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BDBC8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6BDBC8C" w14:textId="77777777" w:rsidR="00CA7D5E" w:rsidRPr="004C3A0B" w:rsidRDefault="00CA7D5E" w:rsidP="00682C6A">
      <w:pPr>
        <w:tabs>
          <w:tab w:val="left" w:pos="5103"/>
        </w:tabs>
        <w:ind w:right="282"/>
        <w:jc w:val="center"/>
        <w:rPr>
          <w:rFonts w:ascii="Arial" w:hAnsi="Arial" w:cs="Arial"/>
          <w:b/>
          <w:bCs/>
        </w:rPr>
      </w:pPr>
    </w:p>
    <w:p w14:paraId="16BDBC8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6BDBC8E" w14:textId="77777777" w:rsidR="00280A88" w:rsidRPr="004C3A0B" w:rsidRDefault="00280A88" w:rsidP="00280A88">
      <w:pPr>
        <w:tabs>
          <w:tab w:val="left" w:pos="5103"/>
        </w:tabs>
        <w:ind w:right="282"/>
        <w:jc w:val="center"/>
        <w:rPr>
          <w:rFonts w:ascii="Arial" w:hAnsi="Arial" w:cs="Arial"/>
          <w:b/>
          <w:bCs/>
          <w:sz w:val="16"/>
          <w:szCs w:val="16"/>
        </w:rPr>
      </w:pPr>
    </w:p>
    <w:p w14:paraId="16BDBC8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BDBC90" w14:textId="77777777" w:rsidR="00EF6306" w:rsidRPr="004C3A0B" w:rsidRDefault="00EF6306" w:rsidP="00700361">
      <w:pPr>
        <w:tabs>
          <w:tab w:val="left" w:pos="5103"/>
        </w:tabs>
        <w:ind w:right="282"/>
        <w:jc w:val="both"/>
        <w:rPr>
          <w:rFonts w:ascii="Arial" w:hAnsi="Arial" w:cs="Arial"/>
          <w:sz w:val="22"/>
          <w:szCs w:val="22"/>
        </w:rPr>
      </w:pPr>
    </w:p>
    <w:p w14:paraId="16BDBC9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6BDBC92" w14:textId="77777777" w:rsidR="00280A88" w:rsidRPr="004C3A0B" w:rsidRDefault="00280A88" w:rsidP="00700361">
      <w:pPr>
        <w:tabs>
          <w:tab w:val="left" w:pos="5103"/>
        </w:tabs>
        <w:ind w:right="282"/>
        <w:jc w:val="both"/>
        <w:rPr>
          <w:rFonts w:ascii="Arial" w:hAnsi="Arial" w:cs="Arial"/>
          <w:sz w:val="22"/>
          <w:szCs w:val="22"/>
        </w:rPr>
      </w:pPr>
    </w:p>
    <w:p w14:paraId="16BDBC9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6BDBC94" w14:textId="77777777" w:rsidR="00EF6306" w:rsidRPr="004C3A0B" w:rsidRDefault="00EF6306" w:rsidP="00700361">
      <w:pPr>
        <w:tabs>
          <w:tab w:val="left" w:pos="5103"/>
        </w:tabs>
        <w:ind w:right="282"/>
        <w:jc w:val="both"/>
        <w:rPr>
          <w:rFonts w:ascii="Arial" w:hAnsi="Arial" w:cs="Arial"/>
          <w:sz w:val="22"/>
          <w:szCs w:val="22"/>
        </w:rPr>
      </w:pPr>
    </w:p>
    <w:p w14:paraId="16BDBC9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BDBC96" w14:textId="77777777" w:rsidR="007D46AF" w:rsidRPr="004C3A0B" w:rsidRDefault="007D46AF" w:rsidP="00FB4F7A">
      <w:pPr>
        <w:autoSpaceDE w:val="0"/>
        <w:autoSpaceDN w:val="0"/>
        <w:adjustRightInd w:val="0"/>
        <w:jc w:val="both"/>
        <w:rPr>
          <w:rFonts w:ascii="Arial" w:hAnsi="Arial" w:cs="Arial"/>
          <w:sz w:val="22"/>
          <w:szCs w:val="22"/>
        </w:rPr>
      </w:pPr>
    </w:p>
    <w:p w14:paraId="16BDBC9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6BDBC98" w14:textId="77777777" w:rsidR="00424773" w:rsidRDefault="00424773" w:rsidP="00280A88">
      <w:pPr>
        <w:autoSpaceDE w:val="0"/>
        <w:autoSpaceDN w:val="0"/>
        <w:adjustRightInd w:val="0"/>
        <w:jc w:val="both"/>
        <w:rPr>
          <w:rFonts w:ascii="Arial" w:hAnsi="Arial" w:cs="Arial"/>
          <w:sz w:val="22"/>
          <w:szCs w:val="22"/>
        </w:rPr>
      </w:pPr>
    </w:p>
    <w:p w14:paraId="16BDBC9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6BDBC9A" w14:textId="77777777" w:rsidR="0041408E" w:rsidRPr="004C3A0B" w:rsidRDefault="0041408E" w:rsidP="00280A88">
      <w:pPr>
        <w:autoSpaceDE w:val="0"/>
        <w:autoSpaceDN w:val="0"/>
        <w:adjustRightInd w:val="0"/>
        <w:jc w:val="both"/>
        <w:rPr>
          <w:rFonts w:ascii="Arial" w:hAnsi="Arial" w:cs="Arial"/>
          <w:sz w:val="22"/>
          <w:szCs w:val="22"/>
        </w:rPr>
      </w:pPr>
    </w:p>
    <w:p w14:paraId="16BDBC9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6BDBC9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6BDBC9F" w14:textId="77777777" w:rsidTr="003257BD">
        <w:trPr>
          <w:trHeight w:val="439"/>
        </w:trPr>
        <w:tc>
          <w:tcPr>
            <w:tcW w:w="3253" w:type="dxa"/>
            <w:gridSpan w:val="2"/>
            <w:shd w:val="clear" w:color="auto" w:fill="F2F2F2" w:themeFill="background1" w:themeFillShade="F2"/>
          </w:tcPr>
          <w:p w14:paraId="16BDBC9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6BDBC9E" w14:textId="5BE4CA33" w:rsidR="00CE6A00" w:rsidRPr="004C3A0B" w:rsidRDefault="00FE7659" w:rsidP="008C4441">
            <w:pPr>
              <w:rPr>
                <w:rFonts w:ascii="Arial" w:hAnsi="Arial" w:cs="Arial"/>
                <w:sz w:val="22"/>
                <w:szCs w:val="22"/>
              </w:rPr>
            </w:pPr>
            <w:r>
              <w:rPr>
                <w:rFonts w:ascii="Arial" w:hAnsi="Arial" w:cs="Arial"/>
                <w:sz w:val="22"/>
                <w:szCs w:val="22"/>
              </w:rPr>
              <w:t>Abigail Fisher</w:t>
            </w:r>
          </w:p>
        </w:tc>
      </w:tr>
      <w:tr w:rsidR="00425DA7" w:rsidRPr="004C3A0B" w14:paraId="16BDBCA6" w14:textId="77777777" w:rsidTr="002A152D">
        <w:trPr>
          <w:trHeight w:val="472"/>
        </w:trPr>
        <w:tc>
          <w:tcPr>
            <w:tcW w:w="3253" w:type="dxa"/>
            <w:gridSpan w:val="2"/>
            <w:shd w:val="clear" w:color="auto" w:fill="BFBFBF" w:themeFill="background1" w:themeFillShade="BF"/>
            <w:vAlign w:val="center"/>
          </w:tcPr>
          <w:p w14:paraId="16BDBCA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6BDBCA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6BDBC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6BDBCA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6BDBCA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6BDBCA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6BDBCAD" w14:textId="77777777" w:rsidTr="003257BD">
        <w:trPr>
          <w:trHeight w:val="472"/>
        </w:trPr>
        <w:tc>
          <w:tcPr>
            <w:tcW w:w="2544" w:type="dxa"/>
            <w:shd w:val="clear" w:color="auto" w:fill="F2F2F2" w:themeFill="background1" w:themeFillShade="F2"/>
            <w:vAlign w:val="center"/>
          </w:tcPr>
          <w:p w14:paraId="16BDBCA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6BDBCA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6BDBCA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6BDBCAA" w14:textId="1D960E26" w:rsidR="00425DA7" w:rsidRDefault="0062643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6BDBCA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BDBCAC" w14:textId="49667D6F" w:rsidR="00425DA7" w:rsidRDefault="0062643E"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6BDBCA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6BDBCB2" w14:textId="77777777" w:rsidTr="00E16786">
        <w:trPr>
          <w:cantSplit/>
          <w:trHeight w:val="334"/>
        </w:trPr>
        <w:tc>
          <w:tcPr>
            <w:tcW w:w="3253" w:type="dxa"/>
            <w:shd w:val="clear" w:color="auto" w:fill="F2F2F2" w:themeFill="background1" w:themeFillShade="F2"/>
          </w:tcPr>
          <w:p w14:paraId="16BDBCA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6BDBCB0" w14:textId="726682CA" w:rsidR="00A51109" w:rsidRDefault="008B55A9" w:rsidP="008C4441">
            <w:pPr>
              <w:rPr>
                <w:rFonts w:ascii="Arial" w:hAnsi="Arial" w:cs="Arial"/>
                <w:sz w:val="22"/>
                <w:szCs w:val="22"/>
              </w:rPr>
            </w:pPr>
            <w:r>
              <w:rPr>
                <w:rFonts w:ascii="Arial" w:hAnsi="Arial" w:cs="Arial"/>
                <w:sz w:val="22"/>
                <w:szCs w:val="22"/>
              </w:rPr>
              <w:t xml:space="preserve">Yr Athrofa </w:t>
            </w:r>
          </w:p>
          <w:p w14:paraId="16BDBCB1" w14:textId="77777777" w:rsidR="003257BD" w:rsidRPr="004C3A0B" w:rsidRDefault="003257BD" w:rsidP="008C4441">
            <w:pPr>
              <w:rPr>
                <w:rFonts w:ascii="Arial" w:hAnsi="Arial" w:cs="Arial"/>
                <w:sz w:val="22"/>
                <w:szCs w:val="22"/>
              </w:rPr>
            </w:pPr>
          </w:p>
        </w:tc>
      </w:tr>
      <w:tr w:rsidR="00494691" w:rsidRPr="004C3A0B" w14:paraId="16BDBCB6" w14:textId="77777777" w:rsidTr="00E16786">
        <w:trPr>
          <w:cantSplit/>
          <w:trHeight w:val="340"/>
        </w:trPr>
        <w:tc>
          <w:tcPr>
            <w:tcW w:w="3253" w:type="dxa"/>
            <w:shd w:val="clear" w:color="auto" w:fill="F2F2F2" w:themeFill="background1" w:themeFillShade="F2"/>
          </w:tcPr>
          <w:p w14:paraId="16BDBCB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6BDBCB4" w14:textId="424ABBFE" w:rsidR="00494691" w:rsidRDefault="00FE7659" w:rsidP="008C4441">
            <w:pPr>
              <w:rPr>
                <w:rFonts w:ascii="Arial" w:hAnsi="Arial" w:cs="Arial"/>
                <w:sz w:val="22"/>
                <w:szCs w:val="22"/>
              </w:rPr>
            </w:pPr>
            <w:r>
              <w:rPr>
                <w:rFonts w:ascii="Arial" w:hAnsi="Arial" w:cs="Arial"/>
                <w:sz w:val="22"/>
                <w:szCs w:val="22"/>
              </w:rPr>
              <w:t>Swansea</w:t>
            </w:r>
          </w:p>
          <w:p w14:paraId="16BDBCB5" w14:textId="77777777" w:rsidR="003257BD" w:rsidRPr="004C3A0B" w:rsidRDefault="003257BD" w:rsidP="008C4441">
            <w:pPr>
              <w:rPr>
                <w:rFonts w:ascii="Arial" w:hAnsi="Arial" w:cs="Arial"/>
                <w:sz w:val="22"/>
                <w:szCs w:val="22"/>
              </w:rPr>
            </w:pPr>
          </w:p>
        </w:tc>
      </w:tr>
      <w:tr w:rsidR="00494691" w:rsidRPr="004C3A0B" w14:paraId="16BDBCBA" w14:textId="77777777" w:rsidTr="00E16786">
        <w:trPr>
          <w:cantSplit/>
          <w:trHeight w:val="340"/>
        </w:trPr>
        <w:tc>
          <w:tcPr>
            <w:tcW w:w="3253" w:type="dxa"/>
            <w:shd w:val="clear" w:color="auto" w:fill="F2F2F2" w:themeFill="background1" w:themeFillShade="F2"/>
          </w:tcPr>
          <w:p w14:paraId="16BDBCB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6BDBCB8" w14:textId="7CC076F2" w:rsidR="00494691" w:rsidRDefault="00CA6B3F" w:rsidP="008C4441">
            <w:pPr>
              <w:rPr>
                <w:rFonts w:ascii="Arial" w:hAnsi="Arial" w:cs="Arial"/>
                <w:sz w:val="22"/>
                <w:szCs w:val="22"/>
              </w:rPr>
            </w:pPr>
            <w:r>
              <w:rPr>
                <w:rFonts w:ascii="Arial" w:hAnsi="Arial" w:cs="Arial"/>
                <w:sz w:val="22"/>
                <w:szCs w:val="22"/>
              </w:rPr>
              <w:t>1501664</w:t>
            </w:r>
            <w:r w:rsidR="00FE7659">
              <w:rPr>
                <w:rFonts w:ascii="Arial" w:hAnsi="Arial" w:cs="Arial"/>
                <w:sz w:val="22"/>
                <w:szCs w:val="22"/>
              </w:rPr>
              <w:t>@</w:t>
            </w:r>
            <w:r>
              <w:rPr>
                <w:rFonts w:ascii="Arial" w:hAnsi="Arial" w:cs="Arial"/>
                <w:sz w:val="22"/>
                <w:szCs w:val="22"/>
              </w:rPr>
              <w:t>student.</w:t>
            </w:r>
            <w:bookmarkStart w:id="0" w:name="_GoBack"/>
            <w:bookmarkEnd w:id="0"/>
            <w:r w:rsidR="00FE7659">
              <w:rPr>
                <w:rFonts w:ascii="Arial" w:hAnsi="Arial" w:cs="Arial"/>
                <w:sz w:val="22"/>
                <w:szCs w:val="22"/>
              </w:rPr>
              <w:t>uwtsd.ac.uk</w:t>
            </w:r>
          </w:p>
          <w:p w14:paraId="16BDBCB9" w14:textId="77777777" w:rsidR="003257BD" w:rsidRPr="004C3A0B" w:rsidRDefault="003257BD" w:rsidP="008C4441">
            <w:pPr>
              <w:rPr>
                <w:rFonts w:ascii="Arial" w:hAnsi="Arial" w:cs="Arial"/>
                <w:sz w:val="22"/>
                <w:szCs w:val="22"/>
              </w:rPr>
            </w:pPr>
          </w:p>
        </w:tc>
      </w:tr>
      <w:tr w:rsidR="00494691" w:rsidRPr="004C3A0B" w14:paraId="16BDBCBE" w14:textId="77777777" w:rsidTr="00E16786">
        <w:trPr>
          <w:cantSplit/>
          <w:trHeight w:val="340"/>
        </w:trPr>
        <w:tc>
          <w:tcPr>
            <w:tcW w:w="3253" w:type="dxa"/>
            <w:shd w:val="clear" w:color="auto" w:fill="F2F2F2" w:themeFill="background1" w:themeFillShade="F2"/>
          </w:tcPr>
          <w:p w14:paraId="16BDBCB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6BDBCBC" w14:textId="0D92120D" w:rsidR="00494691" w:rsidRDefault="00FE7659" w:rsidP="008C4441">
            <w:pPr>
              <w:rPr>
                <w:rFonts w:ascii="Arial" w:hAnsi="Arial" w:cs="Arial"/>
                <w:sz w:val="22"/>
                <w:szCs w:val="22"/>
              </w:rPr>
            </w:pPr>
            <w:r>
              <w:rPr>
                <w:rFonts w:ascii="Arial" w:hAnsi="Arial" w:cs="Arial"/>
                <w:sz w:val="22"/>
                <w:szCs w:val="22"/>
              </w:rPr>
              <w:t>07790638545</w:t>
            </w:r>
          </w:p>
          <w:p w14:paraId="16BDBCBD" w14:textId="77777777" w:rsidR="003257BD" w:rsidRPr="004C3A0B" w:rsidRDefault="003257BD" w:rsidP="008C4441">
            <w:pPr>
              <w:rPr>
                <w:rFonts w:ascii="Arial" w:hAnsi="Arial" w:cs="Arial"/>
                <w:sz w:val="22"/>
                <w:szCs w:val="22"/>
              </w:rPr>
            </w:pPr>
          </w:p>
        </w:tc>
      </w:tr>
      <w:tr w:rsidR="00494691" w:rsidRPr="004C3A0B" w14:paraId="16BDBCC0" w14:textId="77777777" w:rsidTr="002A152D">
        <w:tc>
          <w:tcPr>
            <w:tcW w:w="9889" w:type="dxa"/>
            <w:gridSpan w:val="2"/>
            <w:shd w:val="clear" w:color="auto" w:fill="BFBFBF" w:themeFill="background1" w:themeFillShade="BF"/>
          </w:tcPr>
          <w:p w14:paraId="16BDBCB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6BDBCC3" w14:textId="77777777" w:rsidTr="00090CF7">
        <w:trPr>
          <w:trHeight w:val="513"/>
        </w:trPr>
        <w:tc>
          <w:tcPr>
            <w:tcW w:w="3253" w:type="dxa"/>
            <w:shd w:val="clear" w:color="auto" w:fill="F2F2F2" w:themeFill="background1" w:themeFillShade="F2"/>
            <w:vAlign w:val="center"/>
          </w:tcPr>
          <w:p w14:paraId="16BDBCC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6BDBCC2" w14:textId="5F22522A" w:rsidR="00090CF7" w:rsidRPr="004C3A0B" w:rsidRDefault="00FE7659" w:rsidP="00090CF7">
            <w:pPr>
              <w:rPr>
                <w:rFonts w:ascii="Arial" w:hAnsi="Arial" w:cs="Arial"/>
                <w:sz w:val="22"/>
                <w:szCs w:val="22"/>
              </w:rPr>
            </w:pPr>
            <w:r>
              <w:rPr>
                <w:rFonts w:ascii="Arial" w:hAnsi="Arial" w:cs="Arial"/>
                <w:sz w:val="22"/>
                <w:szCs w:val="22"/>
              </w:rPr>
              <w:t>1501664</w:t>
            </w:r>
          </w:p>
        </w:tc>
      </w:tr>
      <w:tr w:rsidR="00090CF7" w:rsidRPr="004C3A0B" w14:paraId="16BDBCC6" w14:textId="77777777" w:rsidTr="00090CF7">
        <w:trPr>
          <w:trHeight w:val="549"/>
        </w:trPr>
        <w:tc>
          <w:tcPr>
            <w:tcW w:w="3253" w:type="dxa"/>
            <w:shd w:val="clear" w:color="auto" w:fill="F2F2F2" w:themeFill="background1" w:themeFillShade="F2"/>
            <w:vAlign w:val="center"/>
          </w:tcPr>
          <w:p w14:paraId="16BDBCC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6BDBCC5" w14:textId="3F1E5A5D" w:rsidR="00090CF7" w:rsidRPr="004C3A0B" w:rsidRDefault="00B1722E" w:rsidP="00090CF7">
            <w:pPr>
              <w:rPr>
                <w:rFonts w:ascii="Arial" w:hAnsi="Arial" w:cs="Arial"/>
                <w:sz w:val="22"/>
                <w:szCs w:val="22"/>
              </w:rPr>
            </w:pPr>
            <w:r>
              <w:rPr>
                <w:rFonts w:ascii="Arial" w:hAnsi="Arial" w:cs="Arial"/>
                <w:sz w:val="22"/>
                <w:szCs w:val="22"/>
              </w:rPr>
              <w:t>MA</w:t>
            </w:r>
            <w:r w:rsidR="00FE7659">
              <w:rPr>
                <w:rFonts w:ascii="Arial" w:hAnsi="Arial" w:cs="Arial"/>
                <w:sz w:val="22"/>
                <w:szCs w:val="22"/>
              </w:rPr>
              <w:t xml:space="preserve"> </w:t>
            </w:r>
            <w:r>
              <w:rPr>
                <w:rFonts w:ascii="Arial" w:hAnsi="Arial" w:cs="Arial"/>
                <w:sz w:val="22"/>
                <w:szCs w:val="22"/>
              </w:rPr>
              <w:t>(</w:t>
            </w:r>
            <w:r w:rsidR="00FE7659">
              <w:rPr>
                <w:rFonts w:ascii="Arial" w:hAnsi="Arial" w:cs="Arial"/>
                <w:sz w:val="22"/>
                <w:szCs w:val="22"/>
              </w:rPr>
              <w:t>Education</w:t>
            </w:r>
            <w:r>
              <w:rPr>
                <w:rFonts w:ascii="Arial" w:hAnsi="Arial" w:cs="Arial"/>
                <w:sz w:val="22"/>
                <w:szCs w:val="22"/>
              </w:rPr>
              <w:t>)</w:t>
            </w:r>
            <w:r w:rsidR="00FE7659">
              <w:rPr>
                <w:rFonts w:ascii="Arial" w:hAnsi="Arial" w:cs="Arial"/>
                <w:sz w:val="22"/>
                <w:szCs w:val="22"/>
              </w:rPr>
              <w:t xml:space="preserve"> </w:t>
            </w:r>
          </w:p>
        </w:tc>
      </w:tr>
      <w:tr w:rsidR="00090CF7" w:rsidRPr="004C3A0B" w14:paraId="16BDBCC9" w14:textId="77777777" w:rsidTr="00090CF7">
        <w:trPr>
          <w:trHeight w:val="557"/>
        </w:trPr>
        <w:tc>
          <w:tcPr>
            <w:tcW w:w="3253" w:type="dxa"/>
            <w:shd w:val="clear" w:color="auto" w:fill="F2F2F2" w:themeFill="background1" w:themeFillShade="F2"/>
            <w:vAlign w:val="center"/>
          </w:tcPr>
          <w:p w14:paraId="16BDBCC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6BDBCC8" w14:textId="2C2568AF" w:rsidR="00090CF7" w:rsidRPr="004C3A0B" w:rsidRDefault="00FE7659" w:rsidP="00090CF7">
            <w:pPr>
              <w:rPr>
                <w:rFonts w:ascii="Arial" w:hAnsi="Arial" w:cs="Arial"/>
                <w:sz w:val="22"/>
                <w:szCs w:val="22"/>
              </w:rPr>
            </w:pPr>
            <w:r>
              <w:rPr>
                <w:rFonts w:ascii="Arial" w:hAnsi="Arial" w:cs="Arial"/>
                <w:sz w:val="22"/>
                <w:szCs w:val="22"/>
              </w:rPr>
              <w:t>Catherine Morgan</w:t>
            </w:r>
          </w:p>
        </w:tc>
      </w:tr>
    </w:tbl>
    <w:p w14:paraId="16BDBCCA" w14:textId="77777777" w:rsidR="00A51109" w:rsidRDefault="00A51109">
      <w:pPr>
        <w:rPr>
          <w:rFonts w:ascii="Arial" w:hAnsi="Arial" w:cs="Arial"/>
          <w:bCs/>
          <w:iCs/>
        </w:rPr>
      </w:pPr>
    </w:p>
    <w:p w14:paraId="16BDBCCB" w14:textId="77777777" w:rsidR="00425DA7" w:rsidRDefault="00425DA7" w:rsidP="00A51109">
      <w:pPr>
        <w:autoSpaceDE w:val="0"/>
        <w:autoSpaceDN w:val="0"/>
        <w:adjustRightInd w:val="0"/>
        <w:jc w:val="both"/>
        <w:rPr>
          <w:rFonts w:ascii="Arial" w:hAnsi="Arial" w:cs="Arial"/>
          <w:b/>
          <w:sz w:val="22"/>
          <w:szCs w:val="22"/>
        </w:rPr>
      </w:pPr>
    </w:p>
    <w:p w14:paraId="16BDBCCC" w14:textId="77777777" w:rsidR="00425DA7" w:rsidRDefault="00425DA7">
      <w:pPr>
        <w:rPr>
          <w:rFonts w:ascii="Arial" w:hAnsi="Arial" w:cs="Arial"/>
          <w:b/>
          <w:sz w:val="22"/>
          <w:szCs w:val="22"/>
        </w:rPr>
      </w:pPr>
      <w:r>
        <w:rPr>
          <w:rFonts w:ascii="Arial" w:hAnsi="Arial" w:cs="Arial"/>
          <w:b/>
          <w:sz w:val="22"/>
          <w:szCs w:val="22"/>
        </w:rPr>
        <w:br w:type="page"/>
      </w:r>
    </w:p>
    <w:p w14:paraId="16BDBCC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6BDBCD4" w14:textId="77777777" w:rsidTr="00065801">
        <w:tc>
          <w:tcPr>
            <w:tcW w:w="6232" w:type="dxa"/>
            <w:gridSpan w:val="2"/>
            <w:shd w:val="clear" w:color="auto" w:fill="F2F2F2" w:themeFill="background1" w:themeFillShade="F2"/>
            <w:vAlign w:val="center"/>
          </w:tcPr>
          <w:p w14:paraId="16BDBCC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6BDBCC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6BDBCD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6BDBCD1" w14:textId="239527A3" w:rsidR="00A51109" w:rsidRPr="00065801" w:rsidRDefault="00FE765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BDBCD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6BDBCD3" w14:textId="7713FD9C" w:rsidR="00A51109" w:rsidRPr="00065801" w:rsidRDefault="00044FA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6BDBCD7" w14:textId="77777777" w:rsidTr="00090CF7">
        <w:tc>
          <w:tcPr>
            <w:tcW w:w="8075" w:type="dxa"/>
            <w:gridSpan w:val="4"/>
            <w:shd w:val="clear" w:color="auto" w:fill="F2F2F2" w:themeFill="background1" w:themeFillShade="F2"/>
          </w:tcPr>
          <w:p w14:paraId="16BDBCD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BDBCD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6BDBCDC" w14:textId="77777777" w:rsidTr="00090CF7">
        <w:trPr>
          <w:trHeight w:val="437"/>
        </w:trPr>
        <w:tc>
          <w:tcPr>
            <w:tcW w:w="3693" w:type="dxa"/>
            <w:vMerge w:val="restart"/>
            <w:shd w:val="clear" w:color="auto" w:fill="F2F2F2" w:themeFill="background1" w:themeFillShade="F2"/>
          </w:tcPr>
          <w:p w14:paraId="16BDBCD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6BDBCD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BDBCD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BDBCD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6BDBCE1" w14:textId="77777777" w:rsidTr="00090CF7">
        <w:trPr>
          <w:trHeight w:val="415"/>
        </w:trPr>
        <w:tc>
          <w:tcPr>
            <w:tcW w:w="3693" w:type="dxa"/>
            <w:vMerge/>
            <w:shd w:val="clear" w:color="auto" w:fill="F2F2F2" w:themeFill="background1" w:themeFillShade="F2"/>
          </w:tcPr>
          <w:p w14:paraId="16BDBCD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BDBCD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BDBCD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BDBCE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8D3033" w:rsidRPr="004C3A0B" w14:paraId="16BDBCE7" w14:textId="77777777" w:rsidTr="00090CF7">
        <w:tc>
          <w:tcPr>
            <w:tcW w:w="3693" w:type="dxa"/>
            <w:vMerge/>
            <w:shd w:val="clear" w:color="auto" w:fill="F2F2F2" w:themeFill="background1" w:themeFillShade="F2"/>
          </w:tcPr>
          <w:p w14:paraId="16BDBCE2" w14:textId="77777777" w:rsidR="008D3033" w:rsidRPr="004C3A0B" w:rsidRDefault="008D3033" w:rsidP="008D303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BDBCE3" w14:textId="77777777" w:rsidR="008D3033" w:rsidRPr="004C3A0B" w:rsidRDefault="008D3033" w:rsidP="008D3033">
            <w:pPr>
              <w:autoSpaceDE w:val="0"/>
              <w:autoSpaceDN w:val="0"/>
              <w:adjustRightInd w:val="0"/>
              <w:rPr>
                <w:rFonts w:ascii="Arial" w:hAnsi="Arial" w:cs="Arial"/>
                <w:sz w:val="22"/>
                <w:szCs w:val="22"/>
              </w:rPr>
            </w:pPr>
            <w:r w:rsidRPr="004C3A0B">
              <w:rPr>
                <w:rFonts w:ascii="Arial" w:hAnsi="Arial" w:cs="Arial"/>
                <w:sz w:val="22"/>
                <w:szCs w:val="22"/>
              </w:rPr>
              <w:t>Other (write in)</w:t>
            </w:r>
          </w:p>
          <w:p w14:paraId="16BDBCE4" w14:textId="77777777" w:rsidR="008D3033" w:rsidRPr="004C3A0B" w:rsidRDefault="008D3033" w:rsidP="008D303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6BDBCE5" w14:textId="6DF15F2B" w:rsidR="008D3033" w:rsidRPr="004C3A0B" w:rsidRDefault="009A58FF" w:rsidP="008D303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BDBCE6" w14:textId="36D60448" w:rsidR="008D3033" w:rsidRPr="004C3A0B" w:rsidRDefault="008D3033" w:rsidP="008D3033">
            <w:pPr>
              <w:autoSpaceDE w:val="0"/>
              <w:autoSpaceDN w:val="0"/>
              <w:adjustRightInd w:val="0"/>
              <w:jc w:val="center"/>
              <w:rPr>
                <w:rFonts w:ascii="Arial" w:hAnsi="Arial" w:cs="Arial"/>
                <w:b/>
                <w:bCs/>
                <w:sz w:val="22"/>
                <w:szCs w:val="22"/>
              </w:rPr>
            </w:pPr>
            <w:r>
              <w:rPr>
                <w:rFonts w:ascii="Arial" w:hAnsi="Arial" w:cs="Arial"/>
                <w:b/>
                <w:bCs/>
                <w:sz w:val="22"/>
                <w:szCs w:val="22"/>
              </w:rPr>
              <w:t>Catherine Morgan 13.11.2019</w:t>
            </w:r>
          </w:p>
        </w:tc>
      </w:tr>
    </w:tbl>
    <w:p w14:paraId="16BDBCE8" w14:textId="77777777" w:rsidR="00E16786" w:rsidRDefault="00E16786" w:rsidP="00354F34">
      <w:pPr>
        <w:autoSpaceDE w:val="0"/>
        <w:autoSpaceDN w:val="0"/>
        <w:adjustRightInd w:val="0"/>
        <w:spacing w:after="240"/>
        <w:jc w:val="both"/>
        <w:rPr>
          <w:rFonts w:ascii="Arial" w:hAnsi="Arial" w:cs="Arial"/>
          <w:bCs/>
          <w:iCs/>
        </w:rPr>
      </w:pPr>
    </w:p>
    <w:p w14:paraId="16BDBC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6BDBCEB" w14:textId="77777777" w:rsidTr="00354F34">
        <w:tc>
          <w:tcPr>
            <w:tcW w:w="9918" w:type="dxa"/>
            <w:gridSpan w:val="2"/>
            <w:shd w:val="clear" w:color="auto" w:fill="F2F2F2" w:themeFill="background1" w:themeFillShade="F2"/>
          </w:tcPr>
          <w:p w14:paraId="16BDBCE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6BDBCEF" w14:textId="77777777" w:rsidTr="00BE2189">
        <w:trPr>
          <w:trHeight w:val="227"/>
        </w:trPr>
        <w:tc>
          <w:tcPr>
            <w:tcW w:w="8784" w:type="dxa"/>
          </w:tcPr>
          <w:p w14:paraId="16BDBCEC" w14:textId="77777777" w:rsidR="00604C9F" w:rsidRPr="005704BE" w:rsidRDefault="007731E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6BDBCE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16BDBCEE"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6BDBCF3" w14:textId="77777777" w:rsidTr="00BE2189">
        <w:trPr>
          <w:trHeight w:val="227"/>
        </w:trPr>
        <w:tc>
          <w:tcPr>
            <w:tcW w:w="8784" w:type="dxa"/>
          </w:tcPr>
          <w:p w14:paraId="16BDBCF0" w14:textId="77777777" w:rsidR="00604C9F" w:rsidRDefault="00604C9F" w:rsidP="00604C9F">
            <w:pPr>
              <w:autoSpaceDE w:val="0"/>
              <w:autoSpaceDN w:val="0"/>
              <w:adjustRightInd w:val="0"/>
              <w:rPr>
                <w:rFonts w:ascii="Arial" w:hAnsi="Arial" w:cs="Arial"/>
                <w:b/>
                <w:bCs/>
                <w:i/>
                <w:sz w:val="22"/>
                <w:szCs w:val="22"/>
              </w:rPr>
            </w:pPr>
          </w:p>
          <w:p w14:paraId="16BDBCF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6BDBCF2"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6BDBCF7" w14:textId="77777777" w:rsidTr="00BE2189">
        <w:trPr>
          <w:trHeight w:val="227"/>
        </w:trPr>
        <w:tc>
          <w:tcPr>
            <w:tcW w:w="8784" w:type="dxa"/>
          </w:tcPr>
          <w:p w14:paraId="16BDBCF4" w14:textId="77777777" w:rsidR="006C1FDD" w:rsidRDefault="006C1FDD" w:rsidP="00303350">
            <w:pPr>
              <w:autoSpaceDE w:val="0"/>
              <w:autoSpaceDN w:val="0"/>
              <w:adjustRightInd w:val="0"/>
              <w:rPr>
                <w:rFonts w:ascii="Arial" w:hAnsi="Arial" w:cs="Arial"/>
                <w:b/>
                <w:bCs/>
                <w:i/>
                <w:sz w:val="22"/>
                <w:szCs w:val="22"/>
              </w:rPr>
            </w:pPr>
          </w:p>
          <w:p w14:paraId="16BDBCF5" w14:textId="3D5080D0" w:rsidR="006C1FDD" w:rsidRPr="004C3A0B" w:rsidRDefault="009A58FF"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(2018) </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6BDBCF6"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A58FF" w:rsidRPr="004C3A0B" w14:paraId="225044F0" w14:textId="77777777" w:rsidTr="00BE2189">
        <w:trPr>
          <w:trHeight w:val="227"/>
        </w:trPr>
        <w:tc>
          <w:tcPr>
            <w:tcW w:w="8784" w:type="dxa"/>
          </w:tcPr>
          <w:p w14:paraId="73C2F686" w14:textId="77777777" w:rsidR="009A58FF" w:rsidRDefault="009A58FF" w:rsidP="00303350">
            <w:pPr>
              <w:autoSpaceDE w:val="0"/>
              <w:autoSpaceDN w:val="0"/>
              <w:adjustRightInd w:val="0"/>
              <w:rPr>
                <w:rFonts w:ascii="Arial" w:hAnsi="Arial" w:cs="Arial"/>
                <w:b/>
                <w:bCs/>
                <w:i/>
                <w:sz w:val="22"/>
                <w:szCs w:val="22"/>
              </w:rPr>
            </w:pPr>
          </w:p>
          <w:p w14:paraId="3681EFEA" w14:textId="5430EB62" w:rsidR="009A58FF" w:rsidRDefault="009A58FF"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EWC guidelines </w:t>
            </w:r>
          </w:p>
        </w:tc>
        <w:tc>
          <w:tcPr>
            <w:tcW w:w="1134" w:type="dxa"/>
            <w:shd w:val="clear" w:color="auto" w:fill="BFBFBF" w:themeFill="background1" w:themeFillShade="BF"/>
          </w:tcPr>
          <w:sdt>
            <w:sdtPr>
              <w:rPr>
                <w:rFonts w:ascii="Arial" w:hAnsi="Arial" w:cs="Arial"/>
                <w:b/>
                <w:bCs/>
                <w:sz w:val="22"/>
                <w:szCs w:val="22"/>
              </w:rPr>
              <w:id w:val="925464055"/>
              <w14:checkbox>
                <w14:checked w14:val="0"/>
                <w14:checkedState w14:val="2612" w14:font="MS Gothic"/>
                <w14:uncheckedState w14:val="2610" w14:font="MS Gothic"/>
              </w14:checkbox>
            </w:sdtPr>
            <w:sdtContent>
              <w:p w14:paraId="780444AE" w14:textId="77777777" w:rsidR="009A58FF" w:rsidRDefault="009A58FF" w:rsidP="009A58F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DDBAB3" w14:textId="77777777" w:rsidR="009A58FF" w:rsidRDefault="009A58FF" w:rsidP="00303350">
            <w:pPr>
              <w:autoSpaceDE w:val="0"/>
              <w:autoSpaceDN w:val="0"/>
              <w:adjustRightInd w:val="0"/>
              <w:jc w:val="center"/>
              <w:rPr>
                <w:rFonts w:ascii="Arial" w:hAnsi="Arial" w:cs="Arial"/>
                <w:b/>
                <w:bCs/>
                <w:sz w:val="22"/>
                <w:szCs w:val="22"/>
              </w:rPr>
            </w:pPr>
          </w:p>
        </w:tc>
      </w:tr>
    </w:tbl>
    <w:p w14:paraId="16BDBCF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6BDBCF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6BDBCFF" w14:textId="77777777" w:rsidTr="003257BD">
        <w:tc>
          <w:tcPr>
            <w:tcW w:w="6232" w:type="dxa"/>
            <w:gridSpan w:val="2"/>
            <w:shd w:val="clear" w:color="auto" w:fill="F2F2F2" w:themeFill="background1" w:themeFillShade="F2"/>
          </w:tcPr>
          <w:p w14:paraId="16BDBCF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6BDBCF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6BDBCFC" w14:textId="019D8DEB" w:rsidR="00494691" w:rsidRPr="00065801" w:rsidRDefault="009A58F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6BDBCF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6BDBCFE" w14:textId="1C69CF21" w:rsidR="00494691" w:rsidRPr="00065801" w:rsidRDefault="009A58F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6BDBD02" w14:textId="77777777" w:rsidTr="00354F34">
        <w:tc>
          <w:tcPr>
            <w:tcW w:w="9918" w:type="dxa"/>
            <w:gridSpan w:val="8"/>
          </w:tcPr>
          <w:p w14:paraId="16BDBD00" w14:textId="77777777" w:rsidR="00FD436F" w:rsidRPr="004C3A0B" w:rsidRDefault="00FD436F" w:rsidP="00FD436F">
            <w:pPr>
              <w:autoSpaceDE w:val="0"/>
              <w:autoSpaceDN w:val="0"/>
              <w:adjustRightInd w:val="0"/>
              <w:rPr>
                <w:rFonts w:ascii="Arial" w:hAnsi="Arial" w:cs="Arial"/>
                <w:sz w:val="16"/>
                <w:szCs w:val="16"/>
              </w:rPr>
            </w:pPr>
          </w:p>
          <w:p w14:paraId="16BDBD0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6BDBD06" w14:textId="77777777" w:rsidTr="00BE2189">
        <w:trPr>
          <w:trHeight w:val="227"/>
        </w:trPr>
        <w:tc>
          <w:tcPr>
            <w:tcW w:w="3823" w:type="dxa"/>
            <w:shd w:val="clear" w:color="auto" w:fill="F2F2F2" w:themeFill="background1" w:themeFillShade="F2"/>
          </w:tcPr>
          <w:p w14:paraId="16BDBD0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BDBD04" w14:textId="77777777" w:rsidR="00FD436F" w:rsidRDefault="00FD436F" w:rsidP="00F75F59">
            <w:pPr>
              <w:autoSpaceDE w:val="0"/>
              <w:autoSpaceDN w:val="0"/>
              <w:adjustRightInd w:val="0"/>
              <w:rPr>
                <w:rFonts w:ascii="Arial" w:hAnsi="Arial" w:cs="Arial"/>
                <w:bCs/>
                <w:sz w:val="22"/>
                <w:szCs w:val="22"/>
              </w:rPr>
            </w:pPr>
          </w:p>
          <w:p w14:paraId="16BDBD0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6BDBD0A" w14:textId="77777777" w:rsidTr="00BE2189">
        <w:trPr>
          <w:trHeight w:val="227"/>
        </w:trPr>
        <w:tc>
          <w:tcPr>
            <w:tcW w:w="3823" w:type="dxa"/>
            <w:shd w:val="clear" w:color="auto" w:fill="F2F2F2" w:themeFill="background1" w:themeFillShade="F2"/>
          </w:tcPr>
          <w:p w14:paraId="16BDBD0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6BDBD08" w14:textId="77777777" w:rsidR="00FD436F" w:rsidRDefault="00FD436F" w:rsidP="00F75F59">
            <w:pPr>
              <w:autoSpaceDE w:val="0"/>
              <w:autoSpaceDN w:val="0"/>
              <w:adjustRightInd w:val="0"/>
              <w:rPr>
                <w:rFonts w:ascii="Arial" w:hAnsi="Arial" w:cs="Arial"/>
                <w:bCs/>
                <w:sz w:val="22"/>
                <w:szCs w:val="22"/>
              </w:rPr>
            </w:pPr>
          </w:p>
          <w:p w14:paraId="16BDBD0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6BDBD0E" w14:textId="77777777" w:rsidTr="00BE2189">
        <w:trPr>
          <w:trHeight w:val="227"/>
        </w:trPr>
        <w:tc>
          <w:tcPr>
            <w:tcW w:w="3823" w:type="dxa"/>
            <w:shd w:val="clear" w:color="auto" w:fill="F2F2F2" w:themeFill="background1" w:themeFillShade="F2"/>
          </w:tcPr>
          <w:p w14:paraId="16BDBD0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BDBD0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6BDBD0D" w14:textId="77777777" w:rsidR="00BE2189" w:rsidRDefault="00BE2189" w:rsidP="00F75F59">
            <w:pPr>
              <w:autoSpaceDE w:val="0"/>
              <w:autoSpaceDN w:val="0"/>
              <w:adjustRightInd w:val="0"/>
              <w:rPr>
                <w:rFonts w:ascii="Arial" w:hAnsi="Arial" w:cs="Arial"/>
                <w:bCs/>
                <w:sz w:val="22"/>
                <w:szCs w:val="22"/>
              </w:rPr>
            </w:pPr>
          </w:p>
        </w:tc>
      </w:tr>
      <w:tr w:rsidR="00BE2189" w:rsidRPr="004C3A0B" w14:paraId="16BDBD14" w14:textId="77777777" w:rsidTr="00B93605">
        <w:tc>
          <w:tcPr>
            <w:tcW w:w="6232" w:type="dxa"/>
            <w:gridSpan w:val="2"/>
            <w:shd w:val="clear" w:color="auto" w:fill="F2F2F2" w:themeFill="background1" w:themeFillShade="F2"/>
          </w:tcPr>
          <w:p w14:paraId="16BDBD0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6BDBD1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11" w14:textId="77777777" w:rsidR="00BE2189" w:rsidRPr="004C3A0B" w:rsidRDefault="007731E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BDBD1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6BDBD13" w14:textId="58B75C5F" w:rsidR="00BE2189" w:rsidRPr="004C3A0B" w:rsidRDefault="009A58F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6BDBD1A" w14:textId="77777777" w:rsidTr="00090CF7">
        <w:tc>
          <w:tcPr>
            <w:tcW w:w="6232" w:type="dxa"/>
            <w:gridSpan w:val="2"/>
            <w:shd w:val="clear" w:color="auto" w:fill="F2F2F2" w:themeFill="background1" w:themeFillShade="F2"/>
          </w:tcPr>
          <w:p w14:paraId="16BDBD1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6BDBD1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17" w14:textId="77777777" w:rsidR="00065801" w:rsidRPr="004C3A0B" w:rsidRDefault="007731E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BDBD1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6BDBD19" w14:textId="7774D1F1" w:rsidR="00065801" w:rsidRPr="004C3A0B" w:rsidRDefault="009A58F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6BDBD20" w14:textId="77777777" w:rsidTr="00FE7659">
        <w:tc>
          <w:tcPr>
            <w:tcW w:w="6232" w:type="dxa"/>
            <w:gridSpan w:val="2"/>
            <w:shd w:val="clear" w:color="auto" w:fill="F2F2F2" w:themeFill="background1" w:themeFillShade="F2"/>
          </w:tcPr>
          <w:p w14:paraId="16BDBD1B" w14:textId="77777777" w:rsidR="00C32EFB" w:rsidRPr="004C3A0B" w:rsidRDefault="00C32EFB" w:rsidP="00FE765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6BDBD1C" w14:textId="77777777" w:rsidR="00C32EFB" w:rsidRPr="004C3A0B" w:rsidRDefault="00C32EFB" w:rsidP="00FE765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1D" w14:textId="77777777" w:rsidR="00C32EFB" w:rsidRPr="004C3A0B" w:rsidRDefault="007731E7" w:rsidP="00FE765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BDBD1E" w14:textId="77777777" w:rsidR="00C32EFB" w:rsidRPr="004C3A0B" w:rsidRDefault="00C32EFB" w:rsidP="00FE765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6BDBD1F" w14:textId="41F9C693" w:rsidR="00C32EFB" w:rsidRPr="004C3A0B" w:rsidRDefault="009A58FF" w:rsidP="00FE76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6BDBD27" w14:textId="77777777" w:rsidTr="00354F34">
        <w:trPr>
          <w:trHeight w:val="386"/>
        </w:trPr>
        <w:tc>
          <w:tcPr>
            <w:tcW w:w="3823" w:type="dxa"/>
            <w:vMerge w:val="restart"/>
            <w:shd w:val="clear" w:color="auto" w:fill="F2F2F2" w:themeFill="background1" w:themeFillShade="F2"/>
          </w:tcPr>
          <w:p w14:paraId="16BDBD2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6BDBD2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6BDBD2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6BDBD2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BDBD2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6BDBD26" w14:textId="3D036EEA" w:rsidR="00EC0070" w:rsidRPr="003257BD"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6BDBD2E" w14:textId="77777777" w:rsidTr="00354F34">
        <w:trPr>
          <w:trHeight w:val="386"/>
        </w:trPr>
        <w:tc>
          <w:tcPr>
            <w:tcW w:w="3823" w:type="dxa"/>
            <w:vMerge/>
            <w:shd w:val="clear" w:color="auto" w:fill="F2F2F2" w:themeFill="background1" w:themeFillShade="F2"/>
          </w:tcPr>
          <w:p w14:paraId="16BDBD28" w14:textId="77777777" w:rsidR="00EC0070" w:rsidRDefault="00EC0070" w:rsidP="00065801">
            <w:pPr>
              <w:autoSpaceDE w:val="0"/>
              <w:autoSpaceDN w:val="0"/>
              <w:adjustRightInd w:val="0"/>
              <w:rPr>
                <w:rFonts w:ascii="Arial" w:hAnsi="Arial" w:cs="Arial"/>
                <w:sz w:val="22"/>
                <w:szCs w:val="22"/>
              </w:rPr>
            </w:pPr>
          </w:p>
        </w:tc>
        <w:tc>
          <w:tcPr>
            <w:tcW w:w="2409" w:type="dxa"/>
          </w:tcPr>
          <w:p w14:paraId="16BDBD2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BDBD2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6BDBD2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BDBD2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6BDBD2D" w14:textId="2A774F01" w:rsidR="00EC0070" w:rsidRPr="003257BD"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6BDBD35" w14:textId="77777777" w:rsidTr="00354F34">
        <w:tc>
          <w:tcPr>
            <w:tcW w:w="3823" w:type="dxa"/>
            <w:shd w:val="clear" w:color="auto" w:fill="F2F2F2" w:themeFill="background1" w:themeFillShade="F2"/>
          </w:tcPr>
          <w:p w14:paraId="16BDBD2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6BDBD3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6BDBD3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32" w14:textId="77777777" w:rsidR="008461DD" w:rsidRPr="00CE6A02" w:rsidRDefault="007731E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BDBD3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6BDBD34" w14:textId="3001D0B7" w:rsidR="008461DD" w:rsidRPr="00CE6A02"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6BDBD3D" w14:textId="77777777" w:rsidTr="00354F34">
        <w:tc>
          <w:tcPr>
            <w:tcW w:w="3823" w:type="dxa"/>
            <w:shd w:val="clear" w:color="auto" w:fill="F2F2F2" w:themeFill="background1" w:themeFillShade="F2"/>
          </w:tcPr>
          <w:p w14:paraId="16BDBD3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16BDBD3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6BDBD3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6BDBD3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3A" w14:textId="77777777" w:rsidR="008461DD" w:rsidRPr="00CE6A02" w:rsidRDefault="007731E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BDBD3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6BDBD3C" w14:textId="5A31193C" w:rsidR="008461DD" w:rsidRPr="00CE6A02"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6BDBD3E" w14:textId="77777777" w:rsidR="008C4441" w:rsidRPr="004C3A0B" w:rsidRDefault="008C4441">
      <w:pPr>
        <w:rPr>
          <w:rFonts w:ascii="Arial" w:hAnsi="Arial" w:cs="Arial"/>
          <w:bCs/>
          <w:iCs/>
          <w:sz w:val="16"/>
          <w:szCs w:val="16"/>
        </w:rPr>
      </w:pPr>
    </w:p>
    <w:p w14:paraId="16BDBD3F" w14:textId="77777777" w:rsidR="009D2E0B" w:rsidRDefault="009D2E0B">
      <w:pPr>
        <w:rPr>
          <w:rFonts w:ascii="Arial" w:hAnsi="Arial" w:cs="Arial"/>
          <w:b/>
          <w:bCs/>
          <w:iCs/>
          <w:sz w:val="22"/>
          <w:szCs w:val="22"/>
        </w:rPr>
      </w:pPr>
    </w:p>
    <w:p w14:paraId="16BDBD4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6BDBD46" w14:textId="77777777" w:rsidTr="00065801">
        <w:trPr>
          <w:trHeight w:val="507"/>
        </w:trPr>
        <w:tc>
          <w:tcPr>
            <w:tcW w:w="6237" w:type="dxa"/>
            <w:shd w:val="clear" w:color="auto" w:fill="F2F2F2" w:themeFill="background1" w:themeFillShade="F2"/>
            <w:vAlign w:val="center"/>
          </w:tcPr>
          <w:p w14:paraId="16BDBD4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6BDBD4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6BDBD4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6BDBD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6BDBD45" w14:textId="69B54224" w:rsidR="00CA7241" w:rsidRPr="004C3A0B" w:rsidRDefault="009A58F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6BDBD4A" w14:textId="77777777" w:rsidTr="00354F34">
        <w:tc>
          <w:tcPr>
            <w:tcW w:w="9923" w:type="dxa"/>
            <w:gridSpan w:val="5"/>
          </w:tcPr>
          <w:p w14:paraId="16BDBD47" w14:textId="77777777" w:rsidR="00425DA7" w:rsidRDefault="00425DA7" w:rsidP="00CA7241">
            <w:pPr>
              <w:autoSpaceDE w:val="0"/>
              <w:autoSpaceDN w:val="0"/>
              <w:adjustRightInd w:val="0"/>
              <w:rPr>
                <w:rFonts w:ascii="Arial" w:hAnsi="Arial" w:cs="Arial"/>
                <w:bCs/>
                <w:sz w:val="22"/>
                <w:szCs w:val="22"/>
              </w:rPr>
            </w:pPr>
          </w:p>
          <w:p w14:paraId="16BDBD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6BDBD49" w14:textId="77777777" w:rsidR="00425DA7" w:rsidRPr="004C3A0B" w:rsidRDefault="00425DA7" w:rsidP="00CA7241">
            <w:pPr>
              <w:autoSpaceDE w:val="0"/>
              <w:autoSpaceDN w:val="0"/>
              <w:adjustRightInd w:val="0"/>
              <w:rPr>
                <w:rFonts w:ascii="Arial" w:hAnsi="Arial" w:cs="Arial"/>
                <w:b/>
                <w:bCs/>
                <w:sz w:val="22"/>
                <w:szCs w:val="22"/>
              </w:rPr>
            </w:pPr>
          </w:p>
        </w:tc>
      </w:tr>
    </w:tbl>
    <w:p w14:paraId="16BDBD4B" w14:textId="77777777" w:rsidR="008C4441" w:rsidRPr="004C3A0B" w:rsidRDefault="008C4441" w:rsidP="00354F34">
      <w:pPr>
        <w:autoSpaceDE w:val="0"/>
        <w:autoSpaceDN w:val="0"/>
        <w:adjustRightInd w:val="0"/>
        <w:spacing w:after="240"/>
        <w:jc w:val="both"/>
        <w:rPr>
          <w:rFonts w:ascii="Arial" w:hAnsi="Arial" w:cs="Arial"/>
          <w:bCs/>
          <w:iCs/>
        </w:rPr>
      </w:pPr>
    </w:p>
    <w:p w14:paraId="16BDBD4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6BDBD4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D4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6BDBD4E" w14:textId="2745F457" w:rsidR="003C07E3" w:rsidRPr="004C3A0B" w:rsidRDefault="009A58FF" w:rsidP="003C07E3">
            <w:pPr>
              <w:rPr>
                <w:rFonts w:ascii="Arial" w:hAnsi="Arial" w:cs="Arial"/>
                <w:sz w:val="22"/>
                <w:szCs w:val="22"/>
              </w:rPr>
            </w:pPr>
            <w:r>
              <w:rPr>
                <w:rFonts w:ascii="Arial" w:hAnsi="Arial" w:cs="Arial"/>
                <w:sz w:val="22"/>
                <w:szCs w:val="22"/>
              </w:rPr>
              <w:t xml:space="preserve">Do children in Key Stage two value the skills, knowledge and experiences within Expressive Arts in their learning? </w:t>
            </w:r>
          </w:p>
        </w:tc>
      </w:tr>
      <w:tr w:rsidR="003C07E3" w:rsidRPr="004C3A0B" w14:paraId="16BDBD5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D5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6BDBD51" w14:textId="6570AA0A" w:rsidR="003C07E3" w:rsidRPr="00D839CD" w:rsidRDefault="009A58FF" w:rsidP="009A58FF">
            <w:pPr>
              <w:rPr>
                <w:rFonts w:ascii="Arial" w:hAnsi="Arial" w:cs="Arial"/>
                <w:sz w:val="22"/>
                <w:szCs w:val="22"/>
              </w:rPr>
            </w:pPr>
            <w:r>
              <w:rPr>
                <w:rFonts w:ascii="Arial" w:hAnsi="Arial" w:cs="Arial"/>
                <w:sz w:val="22"/>
                <w:szCs w:val="22"/>
              </w:rPr>
              <w:t>09.09.2019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D5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6BDBD53" w14:textId="4A4614D6" w:rsidR="003C07E3" w:rsidRPr="004C3A0B" w:rsidRDefault="009A58FF" w:rsidP="003C07E3">
            <w:pPr>
              <w:rPr>
                <w:rFonts w:ascii="Arial" w:hAnsi="Arial" w:cs="Arial"/>
                <w:sz w:val="22"/>
                <w:szCs w:val="22"/>
              </w:rPr>
            </w:pPr>
            <w:r>
              <w:rPr>
                <w:rFonts w:ascii="Arial" w:hAnsi="Arial" w:cs="Arial"/>
                <w:sz w:val="22"/>
                <w:szCs w:val="22"/>
              </w:rPr>
              <w:t>15.08.2020</w:t>
            </w:r>
          </w:p>
        </w:tc>
      </w:tr>
      <w:tr w:rsidR="003C07E3" w:rsidRPr="004C3A0B" w14:paraId="16BDBD5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6BDBD55" w14:textId="77777777" w:rsidR="00090CF7" w:rsidRDefault="00090CF7" w:rsidP="00065801">
            <w:pPr>
              <w:spacing w:before="120" w:after="120"/>
              <w:rPr>
                <w:rFonts w:ascii="Arial" w:hAnsi="Arial" w:cs="Arial"/>
                <w:b/>
                <w:sz w:val="22"/>
                <w:szCs w:val="22"/>
              </w:rPr>
            </w:pPr>
            <w:r>
              <w:rPr>
                <w:rFonts w:ascii="Arial" w:hAnsi="Arial" w:cs="Arial"/>
                <w:b/>
                <w:sz w:val="22"/>
                <w:szCs w:val="22"/>
              </w:rPr>
              <w:t xml:space="preserve">Introduction to the Research </w:t>
            </w:r>
            <w:r w:rsidRPr="007F546C">
              <w:rPr>
                <w:rFonts w:ascii="Arial" w:hAnsi="Arial" w:cs="Arial"/>
                <w:b/>
                <w:sz w:val="22"/>
                <w:szCs w:val="22"/>
              </w:rPr>
              <w:t>(maximum 300 words)</w:t>
            </w:r>
          </w:p>
          <w:p w14:paraId="16BDBD5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6BDBD5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6BDBD5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6BDBD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6BDBD5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6BDBD5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6BDBD5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6BDBD5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6BDBD64" w14:textId="77777777" w:rsidTr="00354F34">
        <w:trPr>
          <w:trHeight w:val="454"/>
        </w:trPr>
        <w:tc>
          <w:tcPr>
            <w:tcW w:w="5000" w:type="pct"/>
            <w:gridSpan w:val="4"/>
            <w:vAlign w:val="center"/>
          </w:tcPr>
          <w:p w14:paraId="16BDBD5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BDBD60" w14:textId="77777777" w:rsidR="002A152D" w:rsidRDefault="002A152D" w:rsidP="002A152D">
            <w:pPr>
              <w:rPr>
                <w:rFonts w:ascii="Arial" w:hAnsi="Arial" w:cs="Arial"/>
              </w:rPr>
            </w:pPr>
          </w:p>
          <w:p w14:paraId="46FEF9BF" w14:textId="6B32651C" w:rsidR="00411DA3" w:rsidRDefault="009A58FF" w:rsidP="002A152D">
            <w:pPr>
              <w:rPr>
                <w:rFonts w:ascii="Arial" w:hAnsi="Arial" w:cs="Arial"/>
              </w:rPr>
            </w:pPr>
            <w:r>
              <w:rPr>
                <w:rFonts w:ascii="Arial" w:hAnsi="Arial" w:cs="Arial"/>
              </w:rPr>
              <w:t xml:space="preserve">The purpose of the research activity is to </w:t>
            </w:r>
            <w:r w:rsidR="00411DA3">
              <w:rPr>
                <w:rFonts w:ascii="Arial" w:hAnsi="Arial" w:cs="Arial"/>
              </w:rPr>
              <w:t>assess</w:t>
            </w:r>
            <w:r>
              <w:rPr>
                <w:rFonts w:ascii="Arial" w:hAnsi="Arial" w:cs="Arial"/>
              </w:rPr>
              <w:t xml:space="preserve"> whether the Area of Learning and Experiences ‘Expressive Arts’ is valued by children w</w:t>
            </w:r>
            <w:r w:rsidR="00411DA3">
              <w:rPr>
                <w:rFonts w:ascii="Arial" w:hAnsi="Arial" w:cs="Arial"/>
              </w:rPr>
              <w:t xml:space="preserve">ithin the Key Stage two setting, in comparison to the other, more traditional Areas of Learning and Experience. The research activity will baseline the views that the children have at the start of the academic year of the Expressive Arts, compared to the other 5 Areas of Learning and Experiences. Throughout the academic year, changes will be embedded throughout the school to </w:t>
            </w:r>
            <w:r w:rsidR="00F438BD">
              <w:rPr>
                <w:rFonts w:ascii="Arial" w:hAnsi="Arial" w:cs="Arial"/>
              </w:rPr>
              <w:t xml:space="preserve">align the ratio of teaching and learning in Expressive Arts with the more traditional subjects, such as English and Maths. The equal ratio and importance of all Areas of Learning and Experience were recommended within the ‘Successful Futures’ by Donaldson (2015). </w:t>
            </w:r>
          </w:p>
          <w:p w14:paraId="16BDBD62" w14:textId="77777777" w:rsidR="00D71982" w:rsidRDefault="00D71982" w:rsidP="002A152D">
            <w:pPr>
              <w:rPr>
                <w:rFonts w:ascii="Arial" w:hAnsi="Arial" w:cs="Arial"/>
              </w:rPr>
            </w:pPr>
          </w:p>
          <w:p w14:paraId="16BDBD6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BDBD6A" w14:textId="77777777" w:rsidTr="00354F34">
        <w:trPr>
          <w:trHeight w:val="454"/>
        </w:trPr>
        <w:tc>
          <w:tcPr>
            <w:tcW w:w="5000" w:type="pct"/>
            <w:gridSpan w:val="4"/>
            <w:vAlign w:val="center"/>
          </w:tcPr>
          <w:p w14:paraId="16BDBD6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6BDBD66" w14:textId="77777777" w:rsidR="00113E57" w:rsidRPr="006C1FDD" w:rsidRDefault="00113E57" w:rsidP="00113E57">
            <w:pPr>
              <w:rPr>
                <w:rFonts w:ascii="Arial" w:hAnsi="Arial" w:cs="Arial"/>
              </w:rPr>
            </w:pPr>
          </w:p>
          <w:p w14:paraId="16BDBD67" w14:textId="61AD1DD2" w:rsidR="00113E57" w:rsidRPr="006C1FDD" w:rsidRDefault="00A069C5" w:rsidP="00113E57">
            <w:pPr>
              <w:rPr>
                <w:rFonts w:ascii="Arial" w:hAnsi="Arial" w:cs="Arial"/>
              </w:rPr>
            </w:pPr>
            <w:r>
              <w:rPr>
                <w:rFonts w:ascii="Arial" w:hAnsi="Arial" w:cs="Arial"/>
              </w:rPr>
              <w:t>The research question is ‘do children in</w:t>
            </w:r>
            <w:r w:rsidR="00D32D3F">
              <w:rPr>
                <w:rFonts w:ascii="Arial" w:hAnsi="Arial" w:cs="Arial"/>
              </w:rPr>
              <w:t xml:space="preserve"> progression step 3</w:t>
            </w:r>
            <w:r>
              <w:rPr>
                <w:rFonts w:ascii="Arial" w:hAnsi="Arial" w:cs="Arial"/>
              </w:rPr>
              <w:t xml:space="preserve"> value the skills, knowledge and experiences within the Expressive Arts?’ This research question endeavours to gather a picture of the children’s values of all </w:t>
            </w:r>
            <w:r w:rsidR="00D32D3F">
              <w:rPr>
                <w:rFonts w:ascii="Arial" w:hAnsi="Arial" w:cs="Arial"/>
              </w:rPr>
              <w:t>skills</w:t>
            </w:r>
            <w:r>
              <w:rPr>
                <w:rFonts w:ascii="Arial" w:hAnsi="Arial" w:cs="Arial"/>
              </w:rPr>
              <w:t xml:space="preserve">, knowledge and experiences outlined in the Expressive Arts towards their learning. </w:t>
            </w:r>
          </w:p>
          <w:p w14:paraId="16BDBD68" w14:textId="77777777" w:rsidR="00113E57" w:rsidRPr="006C1FDD" w:rsidRDefault="00113E57" w:rsidP="00113E57">
            <w:pPr>
              <w:rPr>
                <w:rFonts w:ascii="Arial" w:hAnsi="Arial" w:cs="Arial"/>
                <w:sz w:val="22"/>
                <w:szCs w:val="22"/>
              </w:rPr>
            </w:pPr>
          </w:p>
          <w:p w14:paraId="16BDBD6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6BDBD70" w14:textId="77777777" w:rsidTr="00354F34">
        <w:trPr>
          <w:trHeight w:val="454"/>
        </w:trPr>
        <w:tc>
          <w:tcPr>
            <w:tcW w:w="5000" w:type="pct"/>
            <w:gridSpan w:val="4"/>
            <w:vAlign w:val="center"/>
          </w:tcPr>
          <w:p w14:paraId="16BDBD6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BDBD6C" w14:textId="77777777" w:rsidR="00425DA7" w:rsidRDefault="00425DA7" w:rsidP="00425DA7">
            <w:pPr>
              <w:rPr>
                <w:rFonts w:ascii="Arial" w:hAnsi="Arial" w:cs="Arial"/>
              </w:rPr>
            </w:pPr>
          </w:p>
          <w:p w14:paraId="16BDBD6D" w14:textId="1140C336" w:rsidR="00D71982" w:rsidRDefault="00A069C5" w:rsidP="00425DA7">
            <w:pPr>
              <w:rPr>
                <w:rFonts w:ascii="Arial" w:hAnsi="Arial" w:cs="Arial"/>
              </w:rPr>
            </w:pPr>
            <w:r>
              <w:rPr>
                <w:rFonts w:ascii="Arial" w:hAnsi="Arial" w:cs="Arial"/>
              </w:rPr>
              <w:t xml:space="preserve">The Aim of the research is to firstly gain an understanding of initial views of the skills, knowledge and experiences of the Expressive Arts as a baseline, </w:t>
            </w:r>
            <w:r w:rsidR="00337CB2">
              <w:rPr>
                <w:rFonts w:ascii="Arial" w:hAnsi="Arial" w:cs="Arial"/>
              </w:rPr>
              <w:t xml:space="preserve">during the start of the academic year, </w:t>
            </w:r>
            <w:r>
              <w:rPr>
                <w:rFonts w:ascii="Arial" w:hAnsi="Arial" w:cs="Arial"/>
              </w:rPr>
              <w:t>in comparison to the other five Areas of Learning and Experiences. The baseline research will gather an understanding of specific aspects of Expressive arts that could shape their outline on the Area of Learning and Experience. Such as, whether there is a correlation between children purely enjoying the learning and experiences within Expressive Arts</w:t>
            </w:r>
            <w:r w:rsidR="00337CB2">
              <w:rPr>
                <w:rFonts w:ascii="Arial" w:hAnsi="Arial" w:cs="Arial"/>
              </w:rPr>
              <w:t>,</w:t>
            </w:r>
            <w:r>
              <w:rPr>
                <w:rFonts w:ascii="Arial" w:hAnsi="Arial" w:cs="Arial"/>
              </w:rPr>
              <w:t xml:space="preserve"> to the value of the skills, leaning and experiences</w:t>
            </w:r>
            <w:r w:rsidR="00337CB2">
              <w:rPr>
                <w:rFonts w:ascii="Arial" w:hAnsi="Arial" w:cs="Arial"/>
              </w:rPr>
              <w:t xml:space="preserve"> to</w:t>
            </w:r>
            <w:r>
              <w:rPr>
                <w:rFonts w:ascii="Arial" w:hAnsi="Arial" w:cs="Arial"/>
              </w:rPr>
              <w:t xml:space="preserve"> develop for their future</w:t>
            </w:r>
            <w:r w:rsidR="00337CB2">
              <w:rPr>
                <w:rFonts w:ascii="Arial" w:hAnsi="Arial" w:cs="Arial"/>
              </w:rPr>
              <w:t xml:space="preserve"> learning. The research should aim to outline the downfalls of the current disciplines in the Expressive Arts to inform future implementation. </w:t>
            </w:r>
            <w:r w:rsidR="00337CB2">
              <w:rPr>
                <w:rFonts w:ascii="Arial" w:hAnsi="Arial" w:cs="Arial"/>
              </w:rPr>
              <w:lastRenderedPageBreak/>
              <w:t xml:space="preserve">The research will then capture the values of the skills, knowledge and experiences throughout the academic year with targeted changes implemented from areas of improvement from the baseline. At the end of the academic year, the initial process will be repeated to understand whether values have shifted towards the ideals recommended by educationalist such as Donaldson (2015). </w:t>
            </w:r>
          </w:p>
          <w:p w14:paraId="16BDBD6E" w14:textId="77777777" w:rsidR="00425DA7" w:rsidRPr="004C3A0B" w:rsidRDefault="00425DA7" w:rsidP="00425DA7">
            <w:pPr>
              <w:rPr>
                <w:rFonts w:ascii="Arial" w:hAnsi="Arial" w:cs="Arial"/>
                <w:sz w:val="22"/>
                <w:szCs w:val="22"/>
              </w:rPr>
            </w:pPr>
          </w:p>
          <w:p w14:paraId="16BDBD6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6BDBD76" w14:textId="77777777" w:rsidTr="00354F34">
        <w:trPr>
          <w:trHeight w:val="454"/>
        </w:trPr>
        <w:tc>
          <w:tcPr>
            <w:tcW w:w="5000" w:type="pct"/>
            <w:gridSpan w:val="4"/>
            <w:vAlign w:val="center"/>
          </w:tcPr>
          <w:p w14:paraId="16BDBD7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BDBD72" w14:textId="77777777" w:rsidR="00425DA7" w:rsidRDefault="00425DA7" w:rsidP="00425DA7">
            <w:pPr>
              <w:rPr>
                <w:rFonts w:ascii="Arial" w:hAnsi="Arial" w:cs="Arial"/>
              </w:rPr>
            </w:pPr>
          </w:p>
          <w:p w14:paraId="23CA7A86"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Outline representative sample </w:t>
            </w:r>
          </w:p>
          <w:p w14:paraId="29CB2C11"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Create questionnaire </w:t>
            </w:r>
          </w:p>
          <w:p w14:paraId="72664ECB" w14:textId="1AF5EFA5"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Semi-structured </w:t>
            </w:r>
            <w:r>
              <w:rPr>
                <w:rFonts w:ascii="Arial" w:hAnsi="Arial" w:cs="Arial"/>
              </w:rPr>
              <w:t xml:space="preserve">focus group </w:t>
            </w:r>
            <w:r w:rsidRPr="00116DE9">
              <w:rPr>
                <w:rFonts w:ascii="Arial" w:hAnsi="Arial" w:cs="Arial"/>
              </w:rPr>
              <w:t xml:space="preserve">interviews </w:t>
            </w:r>
          </w:p>
          <w:p w14:paraId="59E9B64C"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Implement questionnaire </w:t>
            </w:r>
          </w:p>
          <w:p w14:paraId="76035D18" w14:textId="481EEE4D"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Evaluate data to create a clear plan for interventions for the academic year </w:t>
            </w:r>
          </w:p>
          <w:p w14:paraId="7A17599A"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Diaries throughout</w:t>
            </w:r>
          </w:p>
          <w:p w14:paraId="6CD55AC2"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Interviews at the end of the terms </w:t>
            </w:r>
          </w:p>
          <w:p w14:paraId="5007C162" w14:textId="722F6E8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Repeat </w:t>
            </w:r>
            <w:r>
              <w:rPr>
                <w:rFonts w:ascii="Arial" w:hAnsi="Arial" w:cs="Arial"/>
              </w:rPr>
              <w:t xml:space="preserve">questionnaire and semi-structure focus group interview </w:t>
            </w:r>
          </w:p>
          <w:p w14:paraId="54929EA6" w14:textId="7B20BD25" w:rsidR="00116DE9" w:rsidRPr="00116DE9" w:rsidRDefault="00116DE9" w:rsidP="00116DE9">
            <w:pPr>
              <w:pStyle w:val="ListParagraph"/>
              <w:numPr>
                <w:ilvl w:val="0"/>
                <w:numId w:val="31"/>
              </w:numPr>
              <w:rPr>
                <w:rFonts w:ascii="Arial" w:hAnsi="Arial" w:cs="Arial"/>
              </w:rPr>
            </w:pPr>
            <w:r>
              <w:rPr>
                <w:rFonts w:ascii="Arial" w:hAnsi="Arial" w:cs="Arial"/>
              </w:rPr>
              <w:t>Reflection</w:t>
            </w:r>
          </w:p>
          <w:p w14:paraId="17DD1C2D" w14:textId="5A37C539"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Feed back </w:t>
            </w:r>
            <w:r w:rsidR="00F22798">
              <w:rPr>
                <w:rFonts w:ascii="Arial" w:hAnsi="Arial" w:cs="Arial"/>
              </w:rPr>
              <w:t xml:space="preserve">to participants </w:t>
            </w:r>
          </w:p>
          <w:p w14:paraId="16BDBD74" w14:textId="77777777" w:rsidR="00D71982" w:rsidRPr="004C3A0B" w:rsidRDefault="00D71982" w:rsidP="00425DA7">
            <w:pPr>
              <w:rPr>
                <w:rFonts w:ascii="Arial" w:hAnsi="Arial" w:cs="Arial"/>
                <w:sz w:val="22"/>
                <w:szCs w:val="22"/>
              </w:rPr>
            </w:pPr>
          </w:p>
          <w:p w14:paraId="16BDBD7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6BDBD79" w14:textId="77777777" w:rsidTr="00354F34">
        <w:trPr>
          <w:trHeight w:val="454"/>
        </w:trPr>
        <w:tc>
          <w:tcPr>
            <w:tcW w:w="5000" w:type="pct"/>
            <w:gridSpan w:val="4"/>
            <w:shd w:val="clear" w:color="auto" w:fill="F2F2F2" w:themeFill="background1" w:themeFillShade="F2"/>
            <w:vAlign w:val="center"/>
          </w:tcPr>
          <w:p w14:paraId="16BDBD7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6BDBD7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6BDBD7E" w14:textId="77777777" w:rsidTr="00354F34">
        <w:trPr>
          <w:trHeight w:val="454"/>
        </w:trPr>
        <w:tc>
          <w:tcPr>
            <w:tcW w:w="5000" w:type="pct"/>
            <w:gridSpan w:val="4"/>
            <w:vAlign w:val="center"/>
          </w:tcPr>
          <w:p w14:paraId="59F0A68E" w14:textId="711DF379" w:rsidR="006B003D" w:rsidRPr="006B003D" w:rsidRDefault="00377EB0" w:rsidP="006B003D">
            <w:pPr>
              <w:rPr>
                <w:rFonts w:ascii="Arial" w:hAnsi="Arial" w:cs="Arial"/>
                <w:sz w:val="22"/>
                <w:szCs w:val="22"/>
              </w:rPr>
            </w:pPr>
            <w:r>
              <w:rPr>
                <w:rFonts w:ascii="Arial" w:hAnsi="Arial" w:cs="Arial"/>
                <w:sz w:val="22"/>
                <w:szCs w:val="22"/>
              </w:rPr>
              <w:t xml:space="preserve">For the initial baseline, the first </w:t>
            </w:r>
            <w:r w:rsidR="006B003D">
              <w:rPr>
                <w:rFonts w:ascii="Arial" w:hAnsi="Arial" w:cs="Arial"/>
                <w:sz w:val="22"/>
                <w:szCs w:val="22"/>
              </w:rPr>
              <w:t xml:space="preserve">method I will be using is </w:t>
            </w:r>
            <w:r w:rsidR="006B003D" w:rsidRPr="006B003D">
              <w:rPr>
                <w:rFonts w:ascii="Arial" w:hAnsi="Arial" w:cs="Arial"/>
              </w:rPr>
              <w:t>Questionnaires</w:t>
            </w:r>
            <w:r w:rsidR="006B003D">
              <w:rPr>
                <w:rFonts w:ascii="Arial" w:hAnsi="Arial" w:cs="Arial"/>
              </w:rPr>
              <w:t>.</w:t>
            </w:r>
            <w:r w:rsidR="006B003D">
              <w:rPr>
                <w:rFonts w:ascii="Arial" w:hAnsi="Arial" w:cs="Arial"/>
                <w:sz w:val="22"/>
                <w:szCs w:val="22"/>
              </w:rPr>
              <w:t xml:space="preserve"> </w:t>
            </w:r>
            <w:r w:rsidR="006B003D">
              <w:rPr>
                <w:rFonts w:ascii="Arial" w:hAnsi="Arial" w:cs="Arial"/>
              </w:rPr>
              <w:t>Questionnaires will be created to gather a baseline of the children’s initial values of their learning</w:t>
            </w:r>
            <w:r w:rsidR="00D3747B">
              <w:rPr>
                <w:rFonts w:ascii="Arial" w:hAnsi="Arial" w:cs="Arial"/>
              </w:rPr>
              <w:t xml:space="preserve">. This will </w:t>
            </w:r>
            <w:r w:rsidR="004F2D79">
              <w:rPr>
                <w:rFonts w:ascii="Arial" w:hAnsi="Arial" w:cs="Arial"/>
              </w:rPr>
              <w:t xml:space="preserve">set the scene the scene, which will inform my questioning for the semi-structured interviews. The questionnaire will include both open and closed questions. The closed questions will provide clear correlation between values at the start to the end of the research project, and also correlations across the cohorts. </w:t>
            </w:r>
            <w:r w:rsidR="001066DD">
              <w:rPr>
                <w:rFonts w:ascii="Arial" w:hAnsi="Arial" w:cs="Arial"/>
              </w:rPr>
              <w:t xml:space="preserve">The open questions which gather qualitative data will allow me to understand the reasoning of answers which broadens my knowledge of how their ‘values’ are created. The qualitative data can provide an insight to future gaps in teaching and learning in Expressive Arts. The questionnaire will be created online. Support must be provided for children with Special Educational Needs (SEN) for reading and scribing. </w:t>
            </w:r>
          </w:p>
          <w:p w14:paraId="3AFFC94E" w14:textId="77777777" w:rsidR="00F91745" w:rsidRDefault="00F91745" w:rsidP="00F91745">
            <w:pPr>
              <w:rPr>
                <w:rFonts w:ascii="Arial" w:hAnsi="Arial" w:cs="Arial"/>
              </w:rPr>
            </w:pPr>
          </w:p>
          <w:p w14:paraId="60060636" w14:textId="6C0087D1" w:rsidR="001066DD" w:rsidRPr="00302062" w:rsidRDefault="00F91745" w:rsidP="00302062">
            <w:pPr>
              <w:rPr>
                <w:rFonts w:ascii="Arial" w:hAnsi="Arial" w:cs="Arial"/>
              </w:rPr>
            </w:pPr>
            <w:r>
              <w:rPr>
                <w:rFonts w:ascii="Arial" w:hAnsi="Arial" w:cs="Arial"/>
              </w:rPr>
              <w:t>After the questionnaire, I will conduct s</w:t>
            </w:r>
            <w:r w:rsidR="006B003D" w:rsidRPr="00F91745">
              <w:rPr>
                <w:rFonts w:ascii="Arial" w:hAnsi="Arial" w:cs="Arial"/>
              </w:rPr>
              <w:t xml:space="preserve">emi-structured focus group interviews </w:t>
            </w:r>
            <w:r>
              <w:rPr>
                <w:rFonts w:ascii="Arial" w:hAnsi="Arial" w:cs="Arial"/>
              </w:rPr>
              <w:t xml:space="preserve">with the three children selected from each cohort. The focus group interviews will promote a discussion about the topic with a more relaxed atmosphere. </w:t>
            </w:r>
            <w:r w:rsidR="000831FA">
              <w:rPr>
                <w:rFonts w:ascii="Arial" w:hAnsi="Arial" w:cs="Arial"/>
              </w:rPr>
              <w:t xml:space="preserve">By ensuring a representative sample is selected from the three children in each cohort, this can result in selecting individuals who are not forthcoming with their opinions and would prefer to stay silent. This can affect the validity of the data collected. However, by ensuring that there is a small group of three from each cohort, therefore with their peers, we would hope this would create a friendly atmosphere. The semi-structured interviews are selected to allow an aspect of structure to be provided by the researcher to ensure the aim of the research is met, however it allows the participants to flexibly guide the conversation to their values and recommendations. An interview schedule will be created to ensure that all the same concepts are covered within the four different semi-structured focus group interviews (one for each cohort in Key Stage two). </w:t>
            </w:r>
            <w:r w:rsidR="00302062">
              <w:rPr>
                <w:rFonts w:ascii="Arial" w:hAnsi="Arial" w:cs="Arial"/>
              </w:rPr>
              <w:t xml:space="preserve">This process will be carried out with the baseline assessment, at the end of each term (formatively) and at the end of the academic year as a summative conclusion. </w:t>
            </w:r>
          </w:p>
          <w:p w14:paraId="28DDC86A" w14:textId="42A8FE34" w:rsidR="006B003D" w:rsidRPr="00302062" w:rsidRDefault="006B003D" w:rsidP="00302062">
            <w:pPr>
              <w:rPr>
                <w:rFonts w:ascii="Arial" w:hAnsi="Arial" w:cs="Arial"/>
              </w:rPr>
            </w:pPr>
          </w:p>
          <w:p w14:paraId="03D7FF69" w14:textId="3EF0A4F8" w:rsidR="00377EB0" w:rsidRPr="000619A1" w:rsidRDefault="00302062" w:rsidP="003C07E3">
            <w:pPr>
              <w:rPr>
                <w:rFonts w:ascii="Arial" w:hAnsi="Arial" w:cs="Arial"/>
              </w:rPr>
            </w:pPr>
            <w:r>
              <w:rPr>
                <w:rFonts w:ascii="Arial" w:hAnsi="Arial" w:cs="Arial"/>
              </w:rPr>
              <w:t>As the research question aims to gain insight into the participant</w:t>
            </w:r>
            <w:r w:rsidR="00D0212E">
              <w:rPr>
                <w:rFonts w:ascii="Arial" w:hAnsi="Arial" w:cs="Arial"/>
              </w:rPr>
              <w:t>s’</w:t>
            </w:r>
            <w:r>
              <w:rPr>
                <w:rFonts w:ascii="Arial" w:hAnsi="Arial" w:cs="Arial"/>
              </w:rPr>
              <w:t xml:space="preserve"> ‘values’ an event-contingent diary would be a method of data collection. </w:t>
            </w:r>
            <w:r w:rsidR="00D0212E">
              <w:rPr>
                <w:rFonts w:ascii="Arial" w:hAnsi="Arial" w:cs="Arial"/>
              </w:rPr>
              <w:t>As the research question is aimed at understanding the participants’ values, it will only be the participants who keep diaries. The diaries will record the thoughts and feelings of the participant during or after an event, which is linked to the Expressive A</w:t>
            </w:r>
            <w:r w:rsidR="000619A1">
              <w:rPr>
                <w:rFonts w:ascii="Arial" w:hAnsi="Arial" w:cs="Arial"/>
              </w:rPr>
              <w:t>rts. The diary will be structured</w:t>
            </w:r>
            <w:r w:rsidR="00D0212E">
              <w:rPr>
                <w:rFonts w:ascii="Arial" w:hAnsi="Arial" w:cs="Arial"/>
              </w:rPr>
              <w:t xml:space="preserve"> to support the children in recording their views. As the participants are children, and to ensure a representative sample of including children with Special Educational Needs, audio diaries will be available to support with literacy needs or lack of confidence. It is important that the participant diary </w:t>
            </w:r>
            <w:r w:rsidR="000619A1">
              <w:rPr>
                <w:rFonts w:ascii="Arial" w:hAnsi="Arial" w:cs="Arial"/>
              </w:rPr>
              <w:t>is to be</w:t>
            </w:r>
            <w:r w:rsidR="00D0212E">
              <w:rPr>
                <w:rFonts w:ascii="Arial" w:hAnsi="Arial" w:cs="Arial"/>
              </w:rPr>
              <w:t xml:space="preserve"> carri</w:t>
            </w:r>
            <w:r w:rsidR="000619A1">
              <w:rPr>
                <w:rFonts w:ascii="Arial" w:hAnsi="Arial" w:cs="Arial"/>
              </w:rPr>
              <w:t xml:space="preserve">ed out straight after the learning of any of the disciplines from the Expressive Arts. This should hopefully ensure an accurate reflection to achieve the aim of the research project. The researcher will not be recording their experiences in a diary, as although they may believe their values can have a positive effect on the teaching and learning of Expressive Arts, this will not cover the research aim. </w:t>
            </w:r>
          </w:p>
          <w:p w14:paraId="16BDBD7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6BDBD7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6BDBD82" w14:textId="77777777" w:rsidTr="00113E57">
        <w:trPr>
          <w:trHeight w:val="454"/>
        </w:trPr>
        <w:tc>
          <w:tcPr>
            <w:tcW w:w="5000" w:type="pct"/>
            <w:shd w:val="clear" w:color="auto" w:fill="F2F2F2" w:themeFill="background1" w:themeFillShade="F2"/>
            <w:vAlign w:val="center"/>
          </w:tcPr>
          <w:p w14:paraId="16BDBD8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6BDBD8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6BDBD86" w14:textId="77777777" w:rsidTr="00113E57">
        <w:trPr>
          <w:trHeight w:val="454"/>
        </w:trPr>
        <w:tc>
          <w:tcPr>
            <w:tcW w:w="5000" w:type="pct"/>
            <w:vAlign w:val="center"/>
          </w:tcPr>
          <w:p w14:paraId="16BDBD83" w14:textId="0E9FB16D" w:rsidR="003C07E3" w:rsidRPr="004C3A0B" w:rsidRDefault="00F438BD" w:rsidP="003C07E3">
            <w:pPr>
              <w:rPr>
                <w:rFonts w:ascii="Arial" w:hAnsi="Arial" w:cs="Arial"/>
                <w:sz w:val="22"/>
                <w:szCs w:val="22"/>
              </w:rPr>
            </w:pPr>
            <w:r>
              <w:rPr>
                <w:rFonts w:ascii="Arial" w:hAnsi="Arial" w:cs="Arial"/>
                <w:sz w:val="22"/>
                <w:szCs w:val="22"/>
              </w:rPr>
              <w:t xml:space="preserve">The research activity is based in a small </w:t>
            </w:r>
            <w:r w:rsidR="00FE1C47">
              <w:rPr>
                <w:rFonts w:ascii="Arial" w:hAnsi="Arial" w:cs="Arial"/>
                <w:sz w:val="22"/>
                <w:szCs w:val="22"/>
              </w:rPr>
              <w:t xml:space="preserve">English medium </w:t>
            </w:r>
            <w:r>
              <w:rPr>
                <w:rFonts w:ascii="Arial" w:hAnsi="Arial" w:cs="Arial"/>
                <w:sz w:val="22"/>
                <w:szCs w:val="22"/>
              </w:rPr>
              <w:t xml:space="preserve">school with 154 pupils and 6 class teachers. The school is </w:t>
            </w:r>
            <w:r w:rsidR="00FE1C47">
              <w:rPr>
                <w:rFonts w:ascii="Arial" w:hAnsi="Arial" w:cs="Arial"/>
                <w:sz w:val="22"/>
                <w:szCs w:val="22"/>
              </w:rPr>
              <w:t xml:space="preserve">based within a deprived area in </w:t>
            </w:r>
            <w:r>
              <w:rPr>
                <w:rFonts w:ascii="Arial" w:hAnsi="Arial" w:cs="Arial"/>
                <w:sz w:val="22"/>
                <w:szCs w:val="22"/>
              </w:rPr>
              <w:t xml:space="preserve">Neath Port Talbot, with a 34.3% </w:t>
            </w:r>
            <w:r w:rsidR="00FE1C47">
              <w:rPr>
                <w:rFonts w:ascii="Arial" w:hAnsi="Arial" w:cs="Arial"/>
                <w:sz w:val="22"/>
                <w:szCs w:val="22"/>
              </w:rPr>
              <w:t xml:space="preserve">Free School Meals. In 2018, the school was categorised as ‘green’. </w:t>
            </w:r>
          </w:p>
          <w:p w14:paraId="16BDBD84" w14:textId="77777777" w:rsidR="003C07E3" w:rsidRPr="004C3A0B" w:rsidRDefault="003C07E3" w:rsidP="003C07E3">
            <w:pPr>
              <w:rPr>
                <w:rFonts w:ascii="Arial" w:hAnsi="Arial" w:cs="Arial"/>
                <w:sz w:val="22"/>
                <w:szCs w:val="22"/>
              </w:rPr>
            </w:pPr>
          </w:p>
          <w:p w14:paraId="16BDBD8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BDBD89" w14:textId="77777777" w:rsidTr="00113E57">
        <w:trPr>
          <w:trHeight w:val="454"/>
        </w:trPr>
        <w:tc>
          <w:tcPr>
            <w:tcW w:w="5000" w:type="pct"/>
            <w:shd w:val="clear" w:color="auto" w:fill="F2F2F2" w:themeFill="background1" w:themeFillShade="F2"/>
            <w:vAlign w:val="center"/>
          </w:tcPr>
          <w:p w14:paraId="16BDBD8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6BDBD8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6BDBD8E" w14:textId="77777777" w:rsidTr="00113E57">
        <w:trPr>
          <w:trHeight w:val="454"/>
        </w:trPr>
        <w:tc>
          <w:tcPr>
            <w:tcW w:w="5000" w:type="pct"/>
            <w:vAlign w:val="center"/>
          </w:tcPr>
          <w:p w14:paraId="16BDBD8C" w14:textId="2186E0FE" w:rsidR="003C07E3" w:rsidRDefault="00FE1C47" w:rsidP="003C07E3">
            <w:pPr>
              <w:rPr>
                <w:rFonts w:ascii="Arial" w:hAnsi="Arial" w:cs="Arial"/>
                <w:sz w:val="22"/>
                <w:szCs w:val="22"/>
              </w:rPr>
            </w:pPr>
            <w:r>
              <w:rPr>
                <w:rFonts w:ascii="Arial" w:hAnsi="Arial" w:cs="Arial"/>
                <w:sz w:val="22"/>
                <w:szCs w:val="22"/>
              </w:rPr>
              <w:t xml:space="preserve">N/a </w:t>
            </w:r>
          </w:p>
          <w:p w14:paraId="4E722A91" w14:textId="1661ED59" w:rsidR="00FE1C47" w:rsidRDefault="00FE1C47" w:rsidP="003C07E3">
            <w:pPr>
              <w:rPr>
                <w:rFonts w:ascii="Arial" w:hAnsi="Arial" w:cs="Arial"/>
                <w:sz w:val="22"/>
                <w:szCs w:val="22"/>
              </w:rPr>
            </w:pPr>
          </w:p>
          <w:p w14:paraId="45DB2CB3" w14:textId="77777777" w:rsidR="00FE1C47" w:rsidRPr="004C3A0B" w:rsidRDefault="00FE1C47" w:rsidP="003C07E3">
            <w:pPr>
              <w:rPr>
                <w:rFonts w:ascii="Arial" w:hAnsi="Arial" w:cs="Arial"/>
                <w:sz w:val="22"/>
                <w:szCs w:val="22"/>
              </w:rPr>
            </w:pPr>
          </w:p>
          <w:p w14:paraId="16BDBD8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6BDBD93" w14:textId="77777777" w:rsidTr="00090CF7">
        <w:tc>
          <w:tcPr>
            <w:tcW w:w="8222" w:type="dxa"/>
            <w:vMerge w:val="restart"/>
            <w:shd w:val="clear" w:color="auto" w:fill="F2F2F2" w:themeFill="background1" w:themeFillShade="F2"/>
            <w:vAlign w:val="center"/>
          </w:tcPr>
          <w:p w14:paraId="16BDBD8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6BDBD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BDBD9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16BDBD92"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16BDBD97" w14:textId="77777777" w:rsidTr="00090CF7">
        <w:tc>
          <w:tcPr>
            <w:tcW w:w="8222" w:type="dxa"/>
            <w:vMerge/>
            <w:shd w:val="clear" w:color="auto" w:fill="F2F2F2" w:themeFill="background1" w:themeFillShade="F2"/>
          </w:tcPr>
          <w:p w14:paraId="16BDBD9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BDBD9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6BDBD96" w14:textId="6CB583F8" w:rsidR="00090CF7" w:rsidRPr="00090CF7" w:rsidRDefault="007731E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FE1C47">
                  <w:rPr>
                    <w:rFonts w:ascii="MS Gothic" w:eastAsia="MS Gothic" w:hAnsi="MS Gothic" w:cs="Arial" w:hint="eastAsia"/>
                    <w:bCs/>
                    <w:sz w:val="22"/>
                    <w:szCs w:val="22"/>
                  </w:rPr>
                  <w:t>☒</w:t>
                </w:r>
              </w:sdtContent>
            </w:sdt>
          </w:p>
        </w:tc>
      </w:tr>
      <w:tr w:rsidR="00090CF7" w:rsidRPr="00090CF7" w14:paraId="16BDBD9D" w14:textId="77777777" w:rsidTr="00354F34">
        <w:tc>
          <w:tcPr>
            <w:tcW w:w="9923" w:type="dxa"/>
            <w:gridSpan w:val="3"/>
            <w:shd w:val="clear" w:color="auto" w:fill="FFFFFF" w:themeFill="background1"/>
          </w:tcPr>
          <w:p w14:paraId="16BDBD9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6BDBD99" w14:textId="77777777" w:rsidR="003257BD" w:rsidRPr="00090CF7" w:rsidRDefault="003257BD" w:rsidP="003257BD">
            <w:pPr>
              <w:rPr>
                <w:rFonts w:ascii="Arial" w:hAnsi="Arial" w:cs="Arial"/>
                <w:sz w:val="22"/>
                <w:szCs w:val="22"/>
              </w:rPr>
            </w:pPr>
          </w:p>
          <w:p w14:paraId="16BDBD9A" w14:textId="6AE65CA2" w:rsidR="003257BD" w:rsidRPr="00090CF7" w:rsidRDefault="000619A1" w:rsidP="003257BD">
            <w:pPr>
              <w:rPr>
                <w:rFonts w:ascii="Arial" w:hAnsi="Arial" w:cs="Arial"/>
                <w:sz w:val="22"/>
                <w:szCs w:val="22"/>
              </w:rPr>
            </w:pPr>
            <w:r>
              <w:rPr>
                <w:rFonts w:ascii="Arial" w:hAnsi="Arial" w:cs="Arial"/>
                <w:sz w:val="22"/>
                <w:szCs w:val="22"/>
              </w:rPr>
              <w:t>I will be using i</w:t>
            </w:r>
            <w:r w:rsidR="00FE1C47">
              <w:rPr>
                <w:rFonts w:ascii="Arial" w:hAnsi="Arial" w:cs="Arial"/>
                <w:sz w:val="22"/>
                <w:szCs w:val="22"/>
              </w:rPr>
              <w:t>nternal pape</w:t>
            </w:r>
            <w:r>
              <w:rPr>
                <w:rFonts w:ascii="Arial" w:hAnsi="Arial" w:cs="Arial"/>
                <w:sz w:val="22"/>
                <w:szCs w:val="22"/>
              </w:rPr>
              <w:t xml:space="preserve">rwork within the school domain with information of the participants to ensure that a representative sample is selected. This data will be anonymous within the research project and no raw documentation will be enclosed. </w:t>
            </w:r>
          </w:p>
          <w:p w14:paraId="16BDBD9B" w14:textId="77777777" w:rsidR="003257BD" w:rsidRPr="00090CF7" w:rsidRDefault="003257BD" w:rsidP="003257BD">
            <w:pPr>
              <w:rPr>
                <w:rFonts w:ascii="Arial" w:hAnsi="Arial" w:cs="Arial"/>
                <w:sz w:val="22"/>
                <w:szCs w:val="22"/>
              </w:rPr>
            </w:pPr>
          </w:p>
          <w:p w14:paraId="16BDBD9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BDBD9E" w14:textId="77777777" w:rsidR="00354F34" w:rsidRDefault="00354F34" w:rsidP="00354F34">
      <w:pPr>
        <w:autoSpaceDE w:val="0"/>
        <w:autoSpaceDN w:val="0"/>
        <w:adjustRightInd w:val="0"/>
        <w:spacing w:after="240"/>
        <w:jc w:val="both"/>
        <w:rPr>
          <w:rFonts w:ascii="Arial" w:hAnsi="Arial" w:cs="Arial"/>
          <w:b/>
          <w:sz w:val="22"/>
          <w:szCs w:val="22"/>
        </w:rPr>
      </w:pPr>
    </w:p>
    <w:p w14:paraId="16BDBD9F" w14:textId="77777777" w:rsidR="003264AE" w:rsidRDefault="003264AE">
      <w:pPr>
        <w:rPr>
          <w:rFonts w:ascii="Arial" w:hAnsi="Arial" w:cs="Arial"/>
          <w:b/>
          <w:sz w:val="22"/>
          <w:szCs w:val="22"/>
        </w:rPr>
      </w:pPr>
      <w:r>
        <w:rPr>
          <w:rFonts w:ascii="Arial" w:hAnsi="Arial" w:cs="Arial"/>
          <w:b/>
          <w:sz w:val="22"/>
          <w:szCs w:val="22"/>
        </w:rPr>
        <w:br w:type="page"/>
      </w:r>
    </w:p>
    <w:p w14:paraId="16BDBDA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6BDBDA6" w14:textId="77777777" w:rsidTr="00354F34">
        <w:tc>
          <w:tcPr>
            <w:tcW w:w="8227" w:type="dxa"/>
            <w:shd w:val="clear" w:color="auto" w:fill="F2F2F2" w:themeFill="background1" w:themeFillShade="F2"/>
          </w:tcPr>
          <w:p w14:paraId="16BDBDA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6BDBDA2" w14:textId="77777777" w:rsidR="00986FD8" w:rsidRPr="004C3A0B" w:rsidRDefault="00986FD8" w:rsidP="008C4441">
            <w:pPr>
              <w:autoSpaceDE w:val="0"/>
              <w:autoSpaceDN w:val="0"/>
              <w:adjustRightInd w:val="0"/>
              <w:jc w:val="center"/>
              <w:rPr>
                <w:rFonts w:ascii="Arial" w:hAnsi="Arial" w:cs="Arial"/>
                <w:b/>
                <w:bCs/>
                <w:sz w:val="22"/>
                <w:szCs w:val="22"/>
              </w:rPr>
            </w:pPr>
          </w:p>
          <w:p w14:paraId="16BDBDA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6BDBDA4" w14:textId="77777777" w:rsidR="00986FD8" w:rsidRPr="004C3A0B" w:rsidRDefault="00986FD8" w:rsidP="008C4441">
            <w:pPr>
              <w:autoSpaceDE w:val="0"/>
              <w:autoSpaceDN w:val="0"/>
              <w:adjustRightInd w:val="0"/>
              <w:jc w:val="center"/>
              <w:rPr>
                <w:rFonts w:ascii="Arial" w:hAnsi="Arial" w:cs="Arial"/>
                <w:b/>
                <w:bCs/>
                <w:sz w:val="22"/>
                <w:szCs w:val="22"/>
              </w:rPr>
            </w:pPr>
          </w:p>
          <w:p w14:paraId="16BDBDA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BDBDAA" w14:textId="77777777" w:rsidTr="00354F34">
        <w:trPr>
          <w:trHeight w:val="439"/>
        </w:trPr>
        <w:tc>
          <w:tcPr>
            <w:tcW w:w="8227" w:type="dxa"/>
            <w:shd w:val="clear" w:color="auto" w:fill="F2F2F2" w:themeFill="background1" w:themeFillShade="F2"/>
            <w:vAlign w:val="center"/>
          </w:tcPr>
          <w:p w14:paraId="16BDBDA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BDBDA8" w14:textId="51848AF7"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6BDBD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AE" w14:textId="77777777" w:rsidTr="00354F34">
        <w:trPr>
          <w:trHeight w:val="439"/>
        </w:trPr>
        <w:tc>
          <w:tcPr>
            <w:tcW w:w="8227" w:type="dxa"/>
            <w:shd w:val="clear" w:color="auto" w:fill="F2F2F2" w:themeFill="background1" w:themeFillShade="F2"/>
            <w:vAlign w:val="center"/>
          </w:tcPr>
          <w:p w14:paraId="16BDBDA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6BDBDAC" w14:textId="4A3399F8"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6BDBDA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2" w14:textId="77777777" w:rsidTr="00354F34">
        <w:trPr>
          <w:trHeight w:val="403"/>
        </w:trPr>
        <w:tc>
          <w:tcPr>
            <w:tcW w:w="8227" w:type="dxa"/>
            <w:shd w:val="clear" w:color="auto" w:fill="F2F2F2" w:themeFill="background1" w:themeFillShade="F2"/>
            <w:vAlign w:val="center"/>
          </w:tcPr>
          <w:p w14:paraId="16BDBDA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16BDBDB0" w14:textId="0CECBBD7" w:rsidR="008C4441" w:rsidRPr="004C3A0B" w:rsidRDefault="003020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6BDBDB1" w14:textId="392DBF9A" w:rsidR="008C4441" w:rsidRPr="004C3A0B" w:rsidRDefault="003020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6" w14:textId="77777777" w:rsidTr="00354F34">
        <w:trPr>
          <w:trHeight w:val="403"/>
        </w:trPr>
        <w:tc>
          <w:tcPr>
            <w:tcW w:w="8227" w:type="dxa"/>
            <w:shd w:val="clear" w:color="auto" w:fill="F2F2F2" w:themeFill="background1" w:themeFillShade="F2"/>
            <w:vAlign w:val="center"/>
          </w:tcPr>
          <w:p w14:paraId="16BDBDB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6BDBDB4" w14:textId="413E621C" w:rsidR="008C4441" w:rsidRPr="004C3A0B" w:rsidRDefault="00F227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6BDBDB5" w14:textId="45A51329" w:rsidR="008C4441" w:rsidRPr="004C3A0B" w:rsidRDefault="00F227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A" w14:textId="77777777" w:rsidTr="00354F34">
        <w:trPr>
          <w:trHeight w:val="439"/>
        </w:trPr>
        <w:tc>
          <w:tcPr>
            <w:tcW w:w="8227" w:type="dxa"/>
            <w:shd w:val="clear" w:color="auto" w:fill="F2F2F2" w:themeFill="background1" w:themeFillShade="F2"/>
            <w:vAlign w:val="center"/>
          </w:tcPr>
          <w:p w14:paraId="16BDBD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6BDBD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6BDBDB9" w14:textId="556C881C"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E" w14:textId="77777777" w:rsidTr="00354F34">
        <w:trPr>
          <w:trHeight w:val="403"/>
        </w:trPr>
        <w:tc>
          <w:tcPr>
            <w:tcW w:w="8227" w:type="dxa"/>
            <w:shd w:val="clear" w:color="auto" w:fill="F2F2F2" w:themeFill="background1" w:themeFillShade="F2"/>
            <w:vAlign w:val="center"/>
          </w:tcPr>
          <w:p w14:paraId="16BDBDB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6BDBDBC" w14:textId="65F15F42"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6BDBDB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C2" w14:textId="77777777" w:rsidTr="00354F34">
        <w:trPr>
          <w:trHeight w:val="439"/>
        </w:trPr>
        <w:tc>
          <w:tcPr>
            <w:tcW w:w="8227" w:type="dxa"/>
            <w:shd w:val="clear" w:color="auto" w:fill="F2F2F2" w:themeFill="background1" w:themeFillShade="F2"/>
            <w:vAlign w:val="center"/>
          </w:tcPr>
          <w:p w14:paraId="16BDBD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6BDBD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BDBDC1" w14:textId="396A3627"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C6" w14:textId="77777777" w:rsidTr="00354F34">
        <w:trPr>
          <w:trHeight w:val="403"/>
        </w:trPr>
        <w:tc>
          <w:tcPr>
            <w:tcW w:w="8227" w:type="dxa"/>
            <w:shd w:val="clear" w:color="auto" w:fill="F2F2F2" w:themeFill="background1" w:themeFillShade="F2"/>
            <w:vAlign w:val="center"/>
          </w:tcPr>
          <w:p w14:paraId="16BDBDC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6BDBDC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6BDBDC5" w14:textId="0AA86B21"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6BDBDCA" w14:textId="77777777" w:rsidTr="00354F34">
        <w:trPr>
          <w:trHeight w:val="403"/>
        </w:trPr>
        <w:tc>
          <w:tcPr>
            <w:tcW w:w="8227" w:type="dxa"/>
            <w:shd w:val="clear" w:color="auto" w:fill="F2F2F2" w:themeFill="background1" w:themeFillShade="F2"/>
            <w:vAlign w:val="center"/>
          </w:tcPr>
          <w:p w14:paraId="16BDBD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6BDBD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6BDBDC9" w14:textId="210BAB45"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CE" w14:textId="77777777" w:rsidTr="00354F34">
        <w:trPr>
          <w:trHeight w:val="403"/>
        </w:trPr>
        <w:tc>
          <w:tcPr>
            <w:tcW w:w="8227" w:type="dxa"/>
            <w:shd w:val="clear" w:color="auto" w:fill="F2F2F2" w:themeFill="background1" w:themeFillShade="F2"/>
            <w:vAlign w:val="center"/>
          </w:tcPr>
          <w:p w14:paraId="16BDBD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6BDBD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6BDBDCD" w14:textId="51C40374"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D2" w14:textId="77777777" w:rsidTr="00354F34">
        <w:trPr>
          <w:trHeight w:val="403"/>
        </w:trPr>
        <w:tc>
          <w:tcPr>
            <w:tcW w:w="8227" w:type="dxa"/>
            <w:shd w:val="clear" w:color="auto" w:fill="F2F2F2" w:themeFill="background1" w:themeFillShade="F2"/>
            <w:vAlign w:val="center"/>
          </w:tcPr>
          <w:p w14:paraId="16BDBDC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6BDBD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6BDBDD1" w14:textId="27280373"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D6" w14:textId="77777777" w:rsidTr="00354F34">
        <w:trPr>
          <w:trHeight w:val="403"/>
        </w:trPr>
        <w:tc>
          <w:tcPr>
            <w:tcW w:w="8227" w:type="dxa"/>
            <w:shd w:val="clear" w:color="auto" w:fill="F2F2F2" w:themeFill="background1" w:themeFillShade="F2"/>
            <w:vAlign w:val="center"/>
          </w:tcPr>
          <w:p w14:paraId="16BDBDD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6BDBDD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6BDBDD5" w14:textId="4BFB0074"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DA" w14:textId="77777777" w:rsidTr="00354F34">
        <w:trPr>
          <w:trHeight w:val="403"/>
        </w:trPr>
        <w:tc>
          <w:tcPr>
            <w:tcW w:w="8227" w:type="dxa"/>
            <w:shd w:val="clear" w:color="auto" w:fill="F2F2F2" w:themeFill="background1" w:themeFillShade="F2"/>
            <w:vAlign w:val="center"/>
          </w:tcPr>
          <w:p w14:paraId="16BDBDD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6BDBDD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6BDBDD9" w14:textId="138FB05D"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6BDBDDF" w14:textId="77777777" w:rsidTr="00354F34">
        <w:trPr>
          <w:trHeight w:val="403"/>
        </w:trPr>
        <w:tc>
          <w:tcPr>
            <w:tcW w:w="8227" w:type="dxa"/>
            <w:shd w:val="clear" w:color="auto" w:fill="F2F2F2" w:themeFill="background1" w:themeFillShade="F2"/>
            <w:vAlign w:val="center"/>
          </w:tcPr>
          <w:p w14:paraId="16BDBDD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6BDBD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6BDBDDD" w14:textId="2B31EE9D" w:rsidR="00113E57" w:rsidRPr="006C1FDD" w:rsidRDefault="005F62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6BDBDD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6BDBDE7" w14:textId="77777777" w:rsidTr="00113E57">
        <w:trPr>
          <w:trHeight w:val="403"/>
        </w:trPr>
        <w:tc>
          <w:tcPr>
            <w:tcW w:w="8227" w:type="dxa"/>
            <w:shd w:val="clear" w:color="auto" w:fill="auto"/>
            <w:vAlign w:val="center"/>
          </w:tcPr>
          <w:p w14:paraId="16BDBDE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6BDBDE1" w14:textId="77777777" w:rsidR="00113E57" w:rsidRPr="006C1FDD" w:rsidRDefault="00113E57" w:rsidP="00113E57">
            <w:pPr>
              <w:rPr>
                <w:rFonts w:ascii="Arial" w:hAnsi="Arial" w:cs="Arial"/>
              </w:rPr>
            </w:pPr>
          </w:p>
          <w:p w14:paraId="16BDBDE2" w14:textId="5D2E4347" w:rsidR="00113E57" w:rsidRPr="006C1FDD" w:rsidRDefault="00FE1C47" w:rsidP="00113E57">
            <w:pPr>
              <w:rPr>
                <w:rFonts w:ascii="Arial" w:hAnsi="Arial" w:cs="Arial"/>
              </w:rPr>
            </w:pPr>
            <w:r>
              <w:rPr>
                <w:rFonts w:ascii="Arial" w:hAnsi="Arial" w:cs="Arial"/>
              </w:rPr>
              <w:t>With</w:t>
            </w:r>
            <w:r w:rsidR="005F622E">
              <w:rPr>
                <w:rFonts w:ascii="Arial" w:hAnsi="Arial" w:cs="Arial"/>
              </w:rPr>
              <w:t xml:space="preserve">in the data collection process, I will be carrying out questionnaires, semi-structured </w:t>
            </w:r>
            <w:r>
              <w:rPr>
                <w:rFonts w:ascii="Arial" w:hAnsi="Arial" w:cs="Arial"/>
              </w:rPr>
              <w:t xml:space="preserve">interviews will be collected by ‘focus task interviews’ </w:t>
            </w:r>
            <w:r w:rsidR="005F622E">
              <w:rPr>
                <w:rFonts w:ascii="Arial" w:hAnsi="Arial" w:cs="Arial"/>
              </w:rPr>
              <w:t xml:space="preserve">and participant event-contingent diaries. </w:t>
            </w:r>
          </w:p>
          <w:p w14:paraId="16BDBDE3" w14:textId="77777777" w:rsidR="00113E57" w:rsidRPr="006C1FDD" w:rsidRDefault="00113E57" w:rsidP="00113E57">
            <w:pPr>
              <w:rPr>
                <w:rFonts w:ascii="Arial" w:hAnsi="Arial" w:cs="Arial"/>
                <w:sz w:val="22"/>
                <w:szCs w:val="22"/>
              </w:rPr>
            </w:pPr>
          </w:p>
          <w:p w14:paraId="16BDBDE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BDBDE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BDBDE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6BDBDE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6BDBDE9" w14:textId="77777777" w:rsidR="003C07E3" w:rsidRPr="004C3A0B" w:rsidRDefault="003C07E3">
      <w:pPr>
        <w:rPr>
          <w:rFonts w:ascii="Arial" w:hAnsi="Arial" w:cs="Arial"/>
          <w:bCs/>
          <w:iCs/>
          <w:sz w:val="22"/>
          <w:szCs w:val="22"/>
        </w:rPr>
      </w:pPr>
    </w:p>
    <w:p w14:paraId="16BDBDE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6BDBDEB" w14:textId="77777777" w:rsidR="00354F34" w:rsidRPr="004C3A0B" w:rsidRDefault="00354F34">
      <w:pPr>
        <w:rPr>
          <w:rFonts w:ascii="Arial" w:hAnsi="Arial" w:cs="Arial"/>
          <w:bCs/>
          <w:iCs/>
          <w:sz w:val="22"/>
          <w:szCs w:val="22"/>
        </w:rPr>
      </w:pPr>
    </w:p>
    <w:p w14:paraId="16BDBDEC" w14:textId="77777777" w:rsidR="003264AE" w:rsidRDefault="003264AE">
      <w:pPr>
        <w:rPr>
          <w:rFonts w:ascii="Arial" w:hAnsi="Arial" w:cs="Arial"/>
          <w:b/>
          <w:sz w:val="22"/>
          <w:szCs w:val="22"/>
        </w:rPr>
      </w:pPr>
      <w:r>
        <w:rPr>
          <w:rFonts w:ascii="Arial" w:hAnsi="Arial" w:cs="Arial"/>
          <w:b/>
          <w:sz w:val="22"/>
          <w:szCs w:val="22"/>
        </w:rPr>
        <w:br w:type="page"/>
      </w:r>
    </w:p>
    <w:p w14:paraId="16BDBDE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6BDBDF3" w14:textId="77777777" w:rsidTr="00354F34">
        <w:tc>
          <w:tcPr>
            <w:tcW w:w="8217" w:type="dxa"/>
            <w:shd w:val="clear" w:color="auto" w:fill="F2F2F2" w:themeFill="background1" w:themeFillShade="F2"/>
          </w:tcPr>
          <w:p w14:paraId="16BDBDE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6BDBDEF" w14:textId="77777777" w:rsidR="00986FD8" w:rsidRPr="004C3A0B" w:rsidRDefault="00986FD8" w:rsidP="00986FD8">
            <w:pPr>
              <w:autoSpaceDE w:val="0"/>
              <w:autoSpaceDN w:val="0"/>
              <w:adjustRightInd w:val="0"/>
              <w:jc w:val="center"/>
              <w:rPr>
                <w:rFonts w:ascii="Arial" w:hAnsi="Arial" w:cs="Arial"/>
                <w:b/>
                <w:bCs/>
                <w:sz w:val="22"/>
                <w:szCs w:val="22"/>
              </w:rPr>
            </w:pPr>
          </w:p>
          <w:p w14:paraId="16BDBDF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6BDBDF1" w14:textId="77777777" w:rsidR="00986FD8" w:rsidRPr="004C3A0B" w:rsidRDefault="00986FD8" w:rsidP="00986FD8">
            <w:pPr>
              <w:autoSpaceDE w:val="0"/>
              <w:autoSpaceDN w:val="0"/>
              <w:adjustRightInd w:val="0"/>
              <w:jc w:val="center"/>
              <w:rPr>
                <w:rFonts w:ascii="Arial" w:hAnsi="Arial" w:cs="Arial"/>
                <w:b/>
                <w:bCs/>
                <w:sz w:val="22"/>
                <w:szCs w:val="22"/>
              </w:rPr>
            </w:pPr>
          </w:p>
          <w:p w14:paraId="16BDBDF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6BDBDF7" w14:textId="77777777" w:rsidTr="00354F34">
        <w:trPr>
          <w:trHeight w:val="439"/>
        </w:trPr>
        <w:tc>
          <w:tcPr>
            <w:tcW w:w="8217" w:type="dxa"/>
            <w:shd w:val="clear" w:color="auto" w:fill="F2F2F2" w:themeFill="background1" w:themeFillShade="F2"/>
            <w:vAlign w:val="center"/>
          </w:tcPr>
          <w:p w14:paraId="16BDBDF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6BDBDF5"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6BDBDF6" w14:textId="444CBAE7"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DFB" w14:textId="77777777" w:rsidTr="00354F34">
        <w:trPr>
          <w:trHeight w:val="403"/>
        </w:trPr>
        <w:tc>
          <w:tcPr>
            <w:tcW w:w="8217" w:type="dxa"/>
            <w:shd w:val="clear" w:color="auto" w:fill="F2F2F2" w:themeFill="background1" w:themeFillShade="F2"/>
            <w:vAlign w:val="center"/>
          </w:tcPr>
          <w:p w14:paraId="16BDBDF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6BDBDF9" w14:textId="67FD3316"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6BDBDF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DFF" w14:textId="77777777" w:rsidTr="00354F34">
        <w:trPr>
          <w:trHeight w:val="439"/>
        </w:trPr>
        <w:tc>
          <w:tcPr>
            <w:tcW w:w="8217" w:type="dxa"/>
            <w:shd w:val="clear" w:color="auto" w:fill="F2F2F2" w:themeFill="background1" w:themeFillShade="F2"/>
            <w:vAlign w:val="center"/>
          </w:tcPr>
          <w:p w14:paraId="16BDBDF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6BDBDF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6BDBDFE" w14:textId="0734E98D"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3" w14:textId="77777777" w:rsidTr="00354F34">
        <w:trPr>
          <w:trHeight w:val="403"/>
        </w:trPr>
        <w:tc>
          <w:tcPr>
            <w:tcW w:w="8217" w:type="dxa"/>
            <w:shd w:val="clear" w:color="auto" w:fill="F2F2F2" w:themeFill="background1" w:themeFillShade="F2"/>
            <w:vAlign w:val="center"/>
          </w:tcPr>
          <w:p w14:paraId="16BDBE0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6BDBE01" w14:textId="2C91ABC5"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6BDBE0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7" w14:textId="77777777" w:rsidTr="00354F34">
        <w:trPr>
          <w:trHeight w:val="403"/>
        </w:trPr>
        <w:tc>
          <w:tcPr>
            <w:tcW w:w="8217" w:type="dxa"/>
            <w:shd w:val="clear" w:color="auto" w:fill="F2F2F2" w:themeFill="background1" w:themeFillShade="F2"/>
            <w:vAlign w:val="center"/>
          </w:tcPr>
          <w:p w14:paraId="16BDBE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6BDBE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6BDBE06" w14:textId="4FAA3378"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B" w14:textId="77777777" w:rsidTr="00354F34">
        <w:trPr>
          <w:trHeight w:val="439"/>
        </w:trPr>
        <w:tc>
          <w:tcPr>
            <w:tcW w:w="8217" w:type="dxa"/>
            <w:shd w:val="clear" w:color="auto" w:fill="F2F2F2" w:themeFill="background1" w:themeFillShade="F2"/>
            <w:vAlign w:val="center"/>
          </w:tcPr>
          <w:p w14:paraId="16BDBE0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6BDBE0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BDBE0A" w14:textId="2D15CD45"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F" w14:textId="77777777" w:rsidTr="00354F34">
        <w:trPr>
          <w:trHeight w:val="403"/>
        </w:trPr>
        <w:tc>
          <w:tcPr>
            <w:tcW w:w="8217" w:type="dxa"/>
            <w:shd w:val="clear" w:color="auto" w:fill="F2F2F2" w:themeFill="background1" w:themeFillShade="F2"/>
            <w:vAlign w:val="center"/>
          </w:tcPr>
          <w:p w14:paraId="16BDBE0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6BDBE0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6BDBE0E" w14:textId="4F1AF580" w:rsidR="00986FD8" w:rsidRPr="004C3A0B" w:rsidRDefault="00437B7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6BDBE13" w14:textId="77777777" w:rsidTr="00354F34">
        <w:trPr>
          <w:trHeight w:val="403"/>
        </w:trPr>
        <w:tc>
          <w:tcPr>
            <w:tcW w:w="8217" w:type="dxa"/>
            <w:shd w:val="clear" w:color="auto" w:fill="F2F2F2" w:themeFill="background1" w:themeFillShade="F2"/>
            <w:vAlign w:val="center"/>
          </w:tcPr>
          <w:p w14:paraId="16BDBE1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6BDBE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6BDBE12" w14:textId="30A6224F" w:rsidR="00986FD8" w:rsidRPr="004C3A0B" w:rsidRDefault="00437B7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DBE18" w14:textId="77777777" w:rsidTr="00354F34">
        <w:trPr>
          <w:trHeight w:val="403"/>
        </w:trPr>
        <w:tc>
          <w:tcPr>
            <w:tcW w:w="8217" w:type="dxa"/>
            <w:shd w:val="clear" w:color="auto" w:fill="F2F2F2" w:themeFill="background1" w:themeFillShade="F2"/>
            <w:vAlign w:val="center"/>
          </w:tcPr>
          <w:p w14:paraId="16BDBE1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BDBE1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6BDBE1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6BDBE17" w14:textId="558612E3" w:rsidR="00113E57" w:rsidRPr="004C3A0B" w:rsidRDefault="00437B7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DBE20" w14:textId="77777777" w:rsidTr="00113E57">
        <w:trPr>
          <w:trHeight w:val="403"/>
        </w:trPr>
        <w:tc>
          <w:tcPr>
            <w:tcW w:w="8217" w:type="dxa"/>
            <w:shd w:val="clear" w:color="auto" w:fill="auto"/>
            <w:vAlign w:val="center"/>
          </w:tcPr>
          <w:p w14:paraId="16BDBE1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6BDBE1A" w14:textId="77777777" w:rsidR="00113E57" w:rsidRDefault="00113E57" w:rsidP="00113E57">
            <w:pPr>
              <w:rPr>
                <w:rFonts w:ascii="Arial" w:hAnsi="Arial" w:cs="Arial"/>
              </w:rPr>
            </w:pPr>
          </w:p>
          <w:p w14:paraId="16BDBE1B" w14:textId="77777777" w:rsidR="00113E57" w:rsidRDefault="00113E57" w:rsidP="00113E57">
            <w:pPr>
              <w:rPr>
                <w:rFonts w:ascii="Arial" w:hAnsi="Arial" w:cs="Arial"/>
              </w:rPr>
            </w:pPr>
          </w:p>
          <w:p w14:paraId="16BDBE1C" w14:textId="77777777" w:rsidR="00113E57" w:rsidRPr="004C3A0B" w:rsidRDefault="00113E57" w:rsidP="00113E57">
            <w:pPr>
              <w:rPr>
                <w:rFonts w:ascii="Arial" w:hAnsi="Arial" w:cs="Arial"/>
                <w:sz w:val="22"/>
                <w:szCs w:val="22"/>
              </w:rPr>
            </w:pPr>
          </w:p>
          <w:p w14:paraId="16BDBE1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6BDBE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6BDBE1F" w14:textId="77777777" w:rsidR="00113E57" w:rsidRDefault="00113E57" w:rsidP="00986FD8">
            <w:pPr>
              <w:autoSpaceDE w:val="0"/>
              <w:autoSpaceDN w:val="0"/>
              <w:adjustRightInd w:val="0"/>
              <w:jc w:val="center"/>
              <w:rPr>
                <w:rFonts w:ascii="Arial" w:hAnsi="Arial" w:cs="Arial"/>
                <w:b/>
                <w:bCs/>
                <w:sz w:val="22"/>
                <w:szCs w:val="22"/>
              </w:rPr>
            </w:pPr>
          </w:p>
        </w:tc>
      </w:tr>
    </w:tbl>
    <w:p w14:paraId="16BDBE2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6BDBE2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6BDBE2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6BDBE2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6BDBE2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E2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6BDBE2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BDBE27" w14:textId="77777777" w:rsidR="003257BD" w:rsidRDefault="003257BD" w:rsidP="003257BD">
            <w:pPr>
              <w:rPr>
                <w:rFonts w:ascii="Arial" w:hAnsi="Arial" w:cs="Arial"/>
                <w:sz w:val="22"/>
                <w:szCs w:val="22"/>
              </w:rPr>
            </w:pPr>
          </w:p>
          <w:p w14:paraId="16BDBE28" w14:textId="3D28AE00" w:rsidR="003257BD" w:rsidRDefault="00437B76" w:rsidP="003257BD">
            <w:pPr>
              <w:rPr>
                <w:rFonts w:ascii="Arial" w:hAnsi="Arial" w:cs="Arial"/>
                <w:sz w:val="22"/>
                <w:szCs w:val="22"/>
              </w:rPr>
            </w:pPr>
            <w:r>
              <w:rPr>
                <w:rFonts w:ascii="Arial" w:hAnsi="Arial" w:cs="Arial"/>
                <w:sz w:val="22"/>
                <w:szCs w:val="22"/>
              </w:rPr>
              <w:t xml:space="preserve">There will be 12 </w:t>
            </w:r>
            <w:r w:rsidR="00302A0A">
              <w:rPr>
                <w:rFonts w:ascii="Arial" w:hAnsi="Arial" w:cs="Arial"/>
                <w:sz w:val="22"/>
                <w:szCs w:val="22"/>
              </w:rPr>
              <w:t>participants</w:t>
            </w:r>
            <w:r>
              <w:rPr>
                <w:rFonts w:ascii="Arial" w:hAnsi="Arial" w:cs="Arial"/>
                <w:sz w:val="22"/>
                <w:szCs w:val="22"/>
              </w:rPr>
              <w:t xml:space="preserve"> selected to take part in the research activity.</w:t>
            </w:r>
          </w:p>
          <w:p w14:paraId="16BDBE29" w14:textId="77777777" w:rsidR="003257BD" w:rsidRPr="004C3A0B" w:rsidRDefault="003257BD" w:rsidP="003257BD">
            <w:pPr>
              <w:rPr>
                <w:rFonts w:ascii="Arial" w:hAnsi="Arial" w:cs="Arial"/>
                <w:sz w:val="22"/>
                <w:szCs w:val="22"/>
              </w:rPr>
            </w:pPr>
          </w:p>
          <w:p w14:paraId="16BDBE2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6BDBE3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E2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6BDBE2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BDBE2E" w14:textId="77777777" w:rsidR="003257BD" w:rsidRDefault="003257BD" w:rsidP="003257BD">
            <w:pPr>
              <w:rPr>
                <w:rFonts w:ascii="Arial" w:hAnsi="Arial" w:cs="Arial"/>
                <w:sz w:val="22"/>
                <w:szCs w:val="22"/>
              </w:rPr>
            </w:pPr>
          </w:p>
          <w:p w14:paraId="16BDBE30" w14:textId="475DDBD0" w:rsidR="003257BD" w:rsidRDefault="00302A0A" w:rsidP="003257BD">
            <w:pPr>
              <w:rPr>
                <w:rFonts w:ascii="Arial" w:hAnsi="Arial" w:cs="Arial"/>
                <w:sz w:val="22"/>
                <w:szCs w:val="22"/>
              </w:rPr>
            </w:pPr>
            <w:r>
              <w:rPr>
                <w:rFonts w:ascii="Arial" w:hAnsi="Arial" w:cs="Arial"/>
                <w:sz w:val="22"/>
                <w:szCs w:val="22"/>
              </w:rPr>
              <w:t xml:space="preserve">There will be 3 participants selected from the </w:t>
            </w:r>
            <w:r w:rsidR="00527467">
              <w:rPr>
                <w:rFonts w:ascii="Arial" w:hAnsi="Arial" w:cs="Arial"/>
                <w:sz w:val="22"/>
                <w:szCs w:val="22"/>
              </w:rPr>
              <w:t>three</w:t>
            </w:r>
            <w:r>
              <w:rPr>
                <w:rFonts w:ascii="Arial" w:hAnsi="Arial" w:cs="Arial"/>
                <w:sz w:val="22"/>
                <w:szCs w:val="22"/>
              </w:rPr>
              <w:t xml:space="preserve"> cohorts within </w:t>
            </w:r>
            <w:r w:rsidR="00527467">
              <w:rPr>
                <w:rFonts w:ascii="Arial" w:hAnsi="Arial" w:cs="Arial"/>
                <w:sz w:val="22"/>
                <w:szCs w:val="22"/>
              </w:rPr>
              <w:t>progression step 3 (Year 4,5,6).</w:t>
            </w:r>
            <w:r>
              <w:rPr>
                <w:rFonts w:ascii="Arial" w:hAnsi="Arial" w:cs="Arial"/>
                <w:sz w:val="22"/>
                <w:szCs w:val="22"/>
              </w:rPr>
              <w:t>.</w:t>
            </w:r>
            <w:r w:rsidR="00527467">
              <w:rPr>
                <w:rFonts w:ascii="Arial" w:hAnsi="Arial" w:cs="Arial"/>
                <w:sz w:val="22"/>
                <w:szCs w:val="22"/>
              </w:rPr>
              <w:t xml:space="preserve"> There are 57</w:t>
            </w:r>
            <w:r>
              <w:rPr>
                <w:rFonts w:ascii="Arial" w:hAnsi="Arial" w:cs="Arial"/>
                <w:sz w:val="22"/>
                <w:szCs w:val="22"/>
              </w:rPr>
              <w:t xml:space="preserve"> children in </w:t>
            </w:r>
            <w:r w:rsidR="00527467">
              <w:rPr>
                <w:rFonts w:ascii="Arial" w:hAnsi="Arial" w:cs="Arial"/>
                <w:sz w:val="22"/>
                <w:szCs w:val="22"/>
              </w:rPr>
              <w:t>Progression step 3;</w:t>
            </w:r>
            <w:r>
              <w:rPr>
                <w:rFonts w:ascii="Arial" w:hAnsi="Arial" w:cs="Arial"/>
                <w:sz w:val="22"/>
                <w:szCs w:val="22"/>
              </w:rPr>
              <w:t xml:space="preserve"> 12 in year 4, 16 in year 5 and 25 in year 6. Within the school there are more boys to girls by a general 2:1. To ensure a representative sample, I will ensure that 2 boys are selected to 1 girl from every cohort. I ensure that the represented sample is mirror with a rang</w:t>
            </w:r>
            <w:r w:rsidR="0008161E">
              <w:rPr>
                <w:rFonts w:ascii="Arial" w:hAnsi="Arial" w:cs="Arial"/>
                <w:sz w:val="22"/>
                <w:szCs w:val="22"/>
              </w:rPr>
              <w:t>e of attainment from</w:t>
            </w:r>
            <w:r>
              <w:rPr>
                <w:rFonts w:ascii="Arial" w:hAnsi="Arial" w:cs="Arial"/>
                <w:sz w:val="22"/>
                <w:szCs w:val="22"/>
              </w:rPr>
              <w:t xml:space="preserve"> </w:t>
            </w:r>
            <w:r w:rsidR="0008161E">
              <w:rPr>
                <w:rFonts w:ascii="Arial" w:hAnsi="Arial" w:cs="Arial"/>
                <w:sz w:val="22"/>
                <w:szCs w:val="22"/>
              </w:rPr>
              <w:t xml:space="preserve">the three participants selected for the sample. </w:t>
            </w:r>
            <w:r w:rsidR="005F622E">
              <w:rPr>
                <w:rFonts w:ascii="Arial" w:hAnsi="Arial" w:cs="Arial"/>
                <w:sz w:val="22"/>
                <w:szCs w:val="22"/>
              </w:rPr>
              <w:t>Within Key Stage 2, there are 25 children that require support as allocated by either SA, SA+ or a statement. To ensure that this percentage (26.6%) should be mirrored within the representative sample. Therefore, 3 children from the sample will be selected who currently have supported provision in the school, outlined at either SA, SA+ or a statement.</w:t>
            </w:r>
            <w:r w:rsidR="00D32D3F">
              <w:rPr>
                <w:rFonts w:ascii="Arial" w:hAnsi="Arial" w:cs="Arial"/>
                <w:sz w:val="22"/>
                <w:szCs w:val="22"/>
              </w:rPr>
              <w:t xml:space="preserve"> As 35% of the children within the school are eligible for Free School Meals (FSM) (which is the measurement for deprivation in education), this percentage should be seen within the sample. These following factors are factors that may affect educational views. </w:t>
            </w:r>
          </w:p>
          <w:p w14:paraId="44DFB9BD" w14:textId="77777777" w:rsidR="00D32D3F" w:rsidRPr="004C3A0B" w:rsidRDefault="00D32D3F" w:rsidP="003257BD">
            <w:pPr>
              <w:rPr>
                <w:rFonts w:ascii="Arial" w:hAnsi="Arial" w:cs="Arial"/>
                <w:sz w:val="22"/>
                <w:szCs w:val="22"/>
              </w:rPr>
            </w:pPr>
          </w:p>
          <w:p w14:paraId="16BDBE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6BDBE38" w14:textId="77777777" w:rsidTr="009D2E0B">
        <w:trPr>
          <w:trHeight w:val="403"/>
        </w:trPr>
        <w:tc>
          <w:tcPr>
            <w:tcW w:w="3256" w:type="dxa"/>
            <w:tcBorders>
              <w:top w:val="single" w:sz="4" w:space="0" w:color="auto"/>
            </w:tcBorders>
            <w:shd w:val="clear" w:color="auto" w:fill="F2F2F2" w:themeFill="background1" w:themeFillShade="F2"/>
            <w:vAlign w:val="center"/>
          </w:tcPr>
          <w:p w14:paraId="16BDBE3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6BDBE34" w14:textId="4257BFDA" w:rsidR="003257BD" w:rsidRDefault="003257BD" w:rsidP="003257BD">
            <w:pPr>
              <w:rPr>
                <w:rFonts w:ascii="Arial" w:hAnsi="Arial" w:cs="Arial"/>
                <w:sz w:val="22"/>
                <w:szCs w:val="22"/>
              </w:rPr>
            </w:pPr>
          </w:p>
          <w:p w14:paraId="16BDBE36" w14:textId="79751E8F" w:rsidR="003257BD" w:rsidRPr="004C3A0B" w:rsidRDefault="0008161E" w:rsidP="003257BD">
            <w:pPr>
              <w:rPr>
                <w:rFonts w:ascii="Arial" w:hAnsi="Arial" w:cs="Arial"/>
                <w:sz w:val="22"/>
                <w:szCs w:val="22"/>
              </w:rPr>
            </w:pPr>
            <w:r>
              <w:rPr>
                <w:rFonts w:ascii="Arial" w:hAnsi="Arial" w:cs="Arial"/>
                <w:sz w:val="22"/>
                <w:szCs w:val="22"/>
              </w:rPr>
              <w:t xml:space="preserve">Using a database used by the school for holding data regarding qualities such as testing data, gender and additional learning </w:t>
            </w:r>
            <w:r>
              <w:rPr>
                <w:rFonts w:ascii="Arial" w:hAnsi="Arial" w:cs="Arial"/>
                <w:sz w:val="22"/>
                <w:szCs w:val="22"/>
              </w:rPr>
              <w:lastRenderedPageBreak/>
              <w:t xml:space="preserve">needs, the three participants from each cohort can be selected from the criteria needed to show a representative data to ensure the data collection is reliable. </w:t>
            </w:r>
          </w:p>
          <w:p w14:paraId="16BDBE37"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6BDBE39" w14:textId="77777777" w:rsidR="00720BA7" w:rsidRPr="00D71982" w:rsidRDefault="00720BA7" w:rsidP="009955DD">
      <w:pPr>
        <w:rPr>
          <w:rFonts w:ascii="Arial" w:hAnsi="Arial" w:cs="Arial"/>
          <w:bCs/>
          <w:sz w:val="24"/>
          <w:szCs w:val="24"/>
        </w:rPr>
      </w:pPr>
    </w:p>
    <w:p w14:paraId="16BDBE3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6BDBE41" w14:textId="77777777" w:rsidTr="00354F34">
        <w:tc>
          <w:tcPr>
            <w:tcW w:w="7225" w:type="dxa"/>
            <w:shd w:val="clear" w:color="auto" w:fill="F2F2F2" w:themeFill="background1" w:themeFillShade="F2"/>
          </w:tcPr>
          <w:p w14:paraId="16BDBE3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6BDBE3C" w14:textId="77777777" w:rsidR="00397B49" w:rsidRPr="004C3A0B" w:rsidRDefault="00397B49" w:rsidP="00720BA7">
            <w:pPr>
              <w:autoSpaceDE w:val="0"/>
              <w:autoSpaceDN w:val="0"/>
              <w:adjustRightInd w:val="0"/>
              <w:jc w:val="center"/>
              <w:rPr>
                <w:rFonts w:ascii="Arial" w:hAnsi="Arial" w:cs="Arial"/>
                <w:b/>
                <w:bCs/>
                <w:sz w:val="16"/>
                <w:szCs w:val="16"/>
              </w:rPr>
            </w:pPr>
          </w:p>
          <w:p w14:paraId="16BDBE3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6BDBE3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6BDBE3F" w14:textId="77777777" w:rsidR="00397B49" w:rsidRPr="004C3A0B" w:rsidRDefault="00397B49" w:rsidP="00694EA8">
            <w:pPr>
              <w:autoSpaceDE w:val="0"/>
              <w:autoSpaceDN w:val="0"/>
              <w:adjustRightInd w:val="0"/>
              <w:jc w:val="center"/>
              <w:rPr>
                <w:rFonts w:ascii="Arial" w:hAnsi="Arial" w:cs="Arial"/>
                <w:b/>
                <w:bCs/>
                <w:sz w:val="16"/>
                <w:szCs w:val="16"/>
              </w:rPr>
            </w:pPr>
          </w:p>
          <w:p w14:paraId="16BDBE4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6BDBE46" w14:textId="77777777" w:rsidTr="00354F34">
        <w:trPr>
          <w:trHeight w:val="439"/>
        </w:trPr>
        <w:tc>
          <w:tcPr>
            <w:tcW w:w="7225" w:type="dxa"/>
            <w:shd w:val="clear" w:color="auto" w:fill="F2F2F2" w:themeFill="background1" w:themeFillShade="F2"/>
            <w:vAlign w:val="center"/>
          </w:tcPr>
          <w:p w14:paraId="16BDBE4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6BDBE43" w14:textId="4A436FBC" w:rsidR="00397B49" w:rsidRPr="004C3A0B" w:rsidRDefault="00437B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6BDBE4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6BDBE4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4B" w14:textId="77777777" w:rsidTr="00354F34">
        <w:trPr>
          <w:trHeight w:val="403"/>
        </w:trPr>
        <w:tc>
          <w:tcPr>
            <w:tcW w:w="7225" w:type="dxa"/>
            <w:shd w:val="clear" w:color="auto" w:fill="F2F2F2" w:themeFill="background1" w:themeFillShade="F2"/>
            <w:vAlign w:val="center"/>
          </w:tcPr>
          <w:p w14:paraId="16BDBE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6BDBE48" w14:textId="6209C669"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6BDBE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6BDBE4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0" w14:textId="77777777" w:rsidTr="00354F34">
        <w:trPr>
          <w:trHeight w:val="439"/>
        </w:trPr>
        <w:tc>
          <w:tcPr>
            <w:tcW w:w="7225" w:type="dxa"/>
            <w:shd w:val="clear" w:color="auto" w:fill="F2F2F2" w:themeFill="background1" w:themeFillShade="F2"/>
            <w:vAlign w:val="center"/>
          </w:tcPr>
          <w:p w14:paraId="16BDBE4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6BDBE4D" w14:textId="613B0ABA"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6BDBE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BDBE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5" w14:textId="77777777" w:rsidTr="00354F34">
        <w:trPr>
          <w:trHeight w:val="403"/>
        </w:trPr>
        <w:tc>
          <w:tcPr>
            <w:tcW w:w="7225" w:type="dxa"/>
            <w:shd w:val="clear" w:color="auto" w:fill="F2F2F2" w:themeFill="background1" w:themeFillShade="F2"/>
            <w:vAlign w:val="center"/>
          </w:tcPr>
          <w:p w14:paraId="16BDBE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6BDBE52" w14:textId="33F474DE"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6BDBE5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6BDBE5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A" w14:textId="77777777" w:rsidTr="00354F34">
        <w:trPr>
          <w:trHeight w:val="439"/>
        </w:trPr>
        <w:tc>
          <w:tcPr>
            <w:tcW w:w="7225" w:type="dxa"/>
            <w:shd w:val="clear" w:color="auto" w:fill="F2F2F2" w:themeFill="background1" w:themeFillShade="F2"/>
            <w:vAlign w:val="center"/>
          </w:tcPr>
          <w:p w14:paraId="16BDBE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6BDBE57" w14:textId="371B7ED3"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6BDBE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6BDBE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F" w14:textId="77777777" w:rsidTr="00354F34">
        <w:trPr>
          <w:trHeight w:val="403"/>
        </w:trPr>
        <w:tc>
          <w:tcPr>
            <w:tcW w:w="7225" w:type="dxa"/>
            <w:shd w:val="clear" w:color="auto" w:fill="F2F2F2" w:themeFill="background1" w:themeFillShade="F2"/>
            <w:vAlign w:val="center"/>
          </w:tcPr>
          <w:p w14:paraId="16BDBE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6BDBE5C" w14:textId="1512DF28"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6BDBE5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6BDBE5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64" w14:textId="77777777" w:rsidTr="00354F34">
        <w:trPr>
          <w:trHeight w:val="439"/>
        </w:trPr>
        <w:tc>
          <w:tcPr>
            <w:tcW w:w="7225" w:type="dxa"/>
            <w:shd w:val="clear" w:color="auto" w:fill="F2F2F2" w:themeFill="background1" w:themeFillShade="F2"/>
            <w:vAlign w:val="center"/>
          </w:tcPr>
          <w:p w14:paraId="16BDBE6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6BDBE61" w14:textId="7C7FDD33"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6BDBE62" w14:textId="3DB02A24" w:rsidR="00C86572" w:rsidRPr="004C3A0B" w:rsidRDefault="00437B7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6BDBE6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69" w14:textId="77777777" w:rsidTr="00354F34">
        <w:trPr>
          <w:trHeight w:val="403"/>
        </w:trPr>
        <w:tc>
          <w:tcPr>
            <w:tcW w:w="7225" w:type="dxa"/>
            <w:shd w:val="clear" w:color="auto" w:fill="F2F2F2" w:themeFill="background1" w:themeFillShade="F2"/>
            <w:vAlign w:val="center"/>
          </w:tcPr>
          <w:p w14:paraId="16BDBE6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6BDBE66" w14:textId="48C974DB"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6BDBE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6BDBE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6E" w14:textId="77777777" w:rsidTr="00354F34">
        <w:trPr>
          <w:trHeight w:val="439"/>
        </w:trPr>
        <w:tc>
          <w:tcPr>
            <w:tcW w:w="7225" w:type="dxa"/>
            <w:shd w:val="clear" w:color="auto" w:fill="F2F2F2" w:themeFill="background1" w:themeFillShade="F2"/>
            <w:vAlign w:val="center"/>
          </w:tcPr>
          <w:p w14:paraId="16BDBE6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6BDBE6B" w14:textId="5F3F0A97" w:rsidR="00C86572" w:rsidRPr="004C3A0B" w:rsidRDefault="00EE18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BDBE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6BDBE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7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6BDBE6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BDBE75" w14:textId="77777777" w:rsidTr="00354F34">
        <w:trPr>
          <w:trHeight w:val="403"/>
        </w:trPr>
        <w:tc>
          <w:tcPr>
            <w:tcW w:w="9889" w:type="dxa"/>
            <w:gridSpan w:val="4"/>
            <w:vAlign w:val="center"/>
          </w:tcPr>
          <w:p w14:paraId="16BDBE72" w14:textId="62AB5385" w:rsidR="003257BD" w:rsidRDefault="005F622E" w:rsidP="003257BD">
            <w:pPr>
              <w:rPr>
                <w:rFonts w:ascii="Arial" w:hAnsi="Arial" w:cs="Arial"/>
                <w:sz w:val="22"/>
                <w:szCs w:val="22"/>
              </w:rPr>
            </w:pPr>
            <w:r>
              <w:rPr>
                <w:rFonts w:ascii="Arial" w:hAnsi="Arial" w:cs="Arial"/>
                <w:sz w:val="22"/>
                <w:szCs w:val="22"/>
              </w:rPr>
              <w:t>To ensure that the researcher fully gathers a round picture of the participants values of the Expressive Arts, all questions nee</w:t>
            </w:r>
            <w:r w:rsidR="006D0478">
              <w:rPr>
                <w:rFonts w:ascii="Arial" w:hAnsi="Arial" w:cs="Arial"/>
                <w:sz w:val="22"/>
                <w:szCs w:val="22"/>
              </w:rPr>
              <w:t xml:space="preserve">d to be answered. Also to compare whether there is a change in view from the baseline to the summative assessment, all participants will need to answer each question. </w:t>
            </w:r>
          </w:p>
          <w:p w14:paraId="16BDBE73" w14:textId="77777777" w:rsidR="003257BD" w:rsidRPr="004C3A0B" w:rsidRDefault="003257BD" w:rsidP="003257BD">
            <w:pPr>
              <w:rPr>
                <w:rFonts w:ascii="Arial" w:hAnsi="Arial" w:cs="Arial"/>
                <w:sz w:val="22"/>
                <w:szCs w:val="22"/>
              </w:rPr>
            </w:pPr>
          </w:p>
          <w:p w14:paraId="16BDBE7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E7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6BDBE7D" w14:textId="77777777" w:rsidTr="00354F34">
        <w:tc>
          <w:tcPr>
            <w:tcW w:w="7225" w:type="dxa"/>
            <w:shd w:val="clear" w:color="auto" w:fill="F2F2F2" w:themeFill="background1" w:themeFillShade="F2"/>
          </w:tcPr>
          <w:p w14:paraId="16BDBE7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6BDBE78" w14:textId="77777777" w:rsidR="00E45AB0" w:rsidRPr="004C3A0B" w:rsidRDefault="00E45AB0" w:rsidP="00720BA7">
            <w:pPr>
              <w:autoSpaceDE w:val="0"/>
              <w:autoSpaceDN w:val="0"/>
              <w:adjustRightInd w:val="0"/>
              <w:jc w:val="center"/>
              <w:rPr>
                <w:rFonts w:ascii="Arial" w:hAnsi="Arial" w:cs="Arial"/>
                <w:b/>
                <w:bCs/>
                <w:sz w:val="16"/>
                <w:szCs w:val="16"/>
              </w:rPr>
            </w:pPr>
          </w:p>
          <w:p w14:paraId="16BDBE7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6BDBE7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6BDBE7B" w14:textId="77777777" w:rsidR="00E45AB0" w:rsidRPr="004C3A0B" w:rsidRDefault="00E45AB0" w:rsidP="00720BA7">
            <w:pPr>
              <w:autoSpaceDE w:val="0"/>
              <w:autoSpaceDN w:val="0"/>
              <w:adjustRightInd w:val="0"/>
              <w:jc w:val="center"/>
              <w:rPr>
                <w:rFonts w:ascii="Arial" w:hAnsi="Arial" w:cs="Arial"/>
                <w:b/>
                <w:bCs/>
                <w:sz w:val="16"/>
                <w:szCs w:val="16"/>
              </w:rPr>
            </w:pPr>
          </w:p>
          <w:p w14:paraId="16BDBE7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6BDBE82" w14:textId="77777777" w:rsidTr="00354F34">
        <w:trPr>
          <w:trHeight w:val="439"/>
        </w:trPr>
        <w:tc>
          <w:tcPr>
            <w:tcW w:w="7225" w:type="dxa"/>
            <w:shd w:val="clear" w:color="auto" w:fill="F2F2F2" w:themeFill="background1" w:themeFillShade="F2"/>
            <w:vAlign w:val="center"/>
          </w:tcPr>
          <w:p w14:paraId="16BDBE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6BDBE7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6BDBE80" w14:textId="0A94F90B"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6BDBE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87" w14:textId="77777777" w:rsidTr="00354F34">
        <w:trPr>
          <w:trHeight w:val="403"/>
        </w:trPr>
        <w:tc>
          <w:tcPr>
            <w:tcW w:w="7225" w:type="dxa"/>
            <w:shd w:val="clear" w:color="auto" w:fill="F2F2F2" w:themeFill="background1" w:themeFillShade="F2"/>
            <w:vAlign w:val="center"/>
          </w:tcPr>
          <w:p w14:paraId="16BDBE8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6BDBE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6BDBE85" w14:textId="3149E079"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6BDBE8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8C" w14:textId="77777777" w:rsidTr="00354F34">
        <w:trPr>
          <w:trHeight w:val="439"/>
        </w:trPr>
        <w:tc>
          <w:tcPr>
            <w:tcW w:w="7225" w:type="dxa"/>
            <w:shd w:val="clear" w:color="auto" w:fill="F2F2F2" w:themeFill="background1" w:themeFillShade="F2"/>
            <w:vAlign w:val="center"/>
          </w:tcPr>
          <w:p w14:paraId="16BDBE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6BDBE8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DBE8A" w14:textId="7CB81F1F"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6BDBE8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91" w14:textId="77777777" w:rsidTr="00354F34">
        <w:trPr>
          <w:trHeight w:val="403"/>
        </w:trPr>
        <w:tc>
          <w:tcPr>
            <w:tcW w:w="7225" w:type="dxa"/>
            <w:shd w:val="clear" w:color="auto" w:fill="F2F2F2" w:themeFill="background1" w:themeFillShade="F2"/>
            <w:vAlign w:val="center"/>
          </w:tcPr>
          <w:p w14:paraId="16BDBE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6BDBE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6BDBE8F" w14:textId="63E03CEB"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6BDBE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93" w14:textId="77777777" w:rsidTr="00A83D75">
        <w:trPr>
          <w:trHeight w:val="403"/>
        </w:trPr>
        <w:tc>
          <w:tcPr>
            <w:tcW w:w="9889" w:type="dxa"/>
            <w:gridSpan w:val="4"/>
            <w:shd w:val="clear" w:color="auto" w:fill="F2F2F2" w:themeFill="background1" w:themeFillShade="F2"/>
            <w:vAlign w:val="center"/>
          </w:tcPr>
          <w:p w14:paraId="16BDBE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6BDBE98" w14:textId="77777777" w:rsidTr="00C70796">
        <w:trPr>
          <w:trHeight w:val="403"/>
        </w:trPr>
        <w:tc>
          <w:tcPr>
            <w:tcW w:w="9889" w:type="dxa"/>
            <w:gridSpan w:val="4"/>
            <w:vAlign w:val="center"/>
          </w:tcPr>
          <w:p w14:paraId="16BDBE94" w14:textId="77777777" w:rsidR="003257BD" w:rsidRDefault="003257BD" w:rsidP="003257BD">
            <w:pPr>
              <w:rPr>
                <w:rFonts w:ascii="Arial" w:hAnsi="Arial" w:cs="Arial"/>
                <w:sz w:val="22"/>
                <w:szCs w:val="22"/>
              </w:rPr>
            </w:pPr>
          </w:p>
          <w:p w14:paraId="16BDBE95" w14:textId="77777777" w:rsidR="003257BD" w:rsidRDefault="003257BD" w:rsidP="003257BD">
            <w:pPr>
              <w:rPr>
                <w:rFonts w:ascii="Arial" w:hAnsi="Arial" w:cs="Arial"/>
                <w:sz w:val="22"/>
                <w:szCs w:val="22"/>
              </w:rPr>
            </w:pPr>
          </w:p>
          <w:p w14:paraId="16BDBE96" w14:textId="77777777" w:rsidR="003257BD" w:rsidRPr="004C3A0B" w:rsidRDefault="003257BD" w:rsidP="003257BD">
            <w:pPr>
              <w:rPr>
                <w:rFonts w:ascii="Arial" w:hAnsi="Arial" w:cs="Arial"/>
                <w:sz w:val="22"/>
                <w:szCs w:val="22"/>
              </w:rPr>
            </w:pPr>
          </w:p>
          <w:p w14:paraId="16BDBE9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E9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6BDBE9A" w14:textId="77777777" w:rsidR="00065801" w:rsidRDefault="00065801">
      <w:pPr>
        <w:rPr>
          <w:rFonts w:ascii="Arial" w:hAnsi="Arial" w:cs="Arial"/>
          <w:b/>
          <w:sz w:val="22"/>
          <w:szCs w:val="22"/>
        </w:rPr>
      </w:pPr>
      <w:r>
        <w:rPr>
          <w:rFonts w:ascii="Arial" w:hAnsi="Arial" w:cs="Arial"/>
          <w:b/>
          <w:sz w:val="22"/>
          <w:szCs w:val="22"/>
        </w:rPr>
        <w:br w:type="page"/>
      </w:r>
    </w:p>
    <w:p w14:paraId="16BDBE9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6BDBE9F" w14:textId="77777777" w:rsidTr="00A83D75">
        <w:tc>
          <w:tcPr>
            <w:tcW w:w="9923" w:type="dxa"/>
            <w:gridSpan w:val="4"/>
            <w:tcBorders>
              <w:bottom w:val="single" w:sz="4" w:space="0" w:color="auto"/>
            </w:tcBorders>
            <w:shd w:val="clear" w:color="auto" w:fill="F2F2F2" w:themeFill="background1" w:themeFillShade="F2"/>
          </w:tcPr>
          <w:p w14:paraId="16BDBE9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6BDBE9D" w14:textId="77777777" w:rsidR="00B71FC2" w:rsidRDefault="00B71FC2" w:rsidP="00B71FC2"/>
          <w:p w14:paraId="16BDBE9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6BDBEA4" w14:textId="77777777" w:rsidTr="00354F34">
        <w:tc>
          <w:tcPr>
            <w:tcW w:w="8251" w:type="dxa"/>
            <w:gridSpan w:val="2"/>
            <w:vMerge w:val="restart"/>
            <w:shd w:val="clear" w:color="auto" w:fill="F2F2F2" w:themeFill="background1" w:themeFillShade="F2"/>
          </w:tcPr>
          <w:p w14:paraId="16BDBEA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6BDBEA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BDBEA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6BDBEA3" w14:textId="6483BF35" w:rsidR="00425DA7" w:rsidRPr="00FD519A" w:rsidRDefault="007731E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5727E">
                  <w:rPr>
                    <w:rFonts w:ascii="MS Gothic" w:eastAsia="MS Gothic" w:hAnsi="MS Gothic" w:cs="Arial" w:hint="eastAsia"/>
                    <w:b w:val="0"/>
                    <w:bCs w:val="0"/>
                  </w:rPr>
                  <w:t>☐</w:t>
                </w:r>
              </w:sdtContent>
            </w:sdt>
          </w:p>
        </w:tc>
      </w:tr>
      <w:tr w:rsidR="00425DA7" w:rsidRPr="004C3A0B" w14:paraId="16BDBEA8" w14:textId="77777777" w:rsidTr="00354F34">
        <w:tc>
          <w:tcPr>
            <w:tcW w:w="8251" w:type="dxa"/>
            <w:gridSpan w:val="2"/>
            <w:vMerge/>
            <w:tcBorders>
              <w:bottom w:val="single" w:sz="4" w:space="0" w:color="auto"/>
            </w:tcBorders>
            <w:shd w:val="clear" w:color="auto" w:fill="F2F2F2" w:themeFill="background1" w:themeFillShade="F2"/>
          </w:tcPr>
          <w:p w14:paraId="16BDBEA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BDBEA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6BDBEA7" w14:textId="150902FF" w:rsidR="00425DA7" w:rsidRDefault="007731E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5727E">
                  <w:rPr>
                    <w:rFonts w:ascii="MS Gothic" w:eastAsia="MS Gothic" w:hAnsi="MS Gothic" w:cs="Arial" w:hint="eastAsia"/>
                    <w:b w:val="0"/>
                    <w:bCs w:val="0"/>
                  </w:rPr>
                  <w:t>☒</w:t>
                </w:r>
              </w:sdtContent>
            </w:sdt>
          </w:p>
        </w:tc>
      </w:tr>
      <w:tr w:rsidR="00C86572" w:rsidRPr="004C3A0B" w14:paraId="16BDBEAB" w14:textId="77777777" w:rsidTr="00A83D75">
        <w:tc>
          <w:tcPr>
            <w:tcW w:w="9923" w:type="dxa"/>
            <w:gridSpan w:val="4"/>
            <w:tcBorders>
              <w:bottom w:val="single" w:sz="4" w:space="0" w:color="auto"/>
            </w:tcBorders>
            <w:shd w:val="clear" w:color="auto" w:fill="F2F2F2" w:themeFill="background1" w:themeFillShade="F2"/>
          </w:tcPr>
          <w:p w14:paraId="16BDBEA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6BDBEA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BDBEB6" w14:textId="77777777" w:rsidTr="00354F34">
        <w:tc>
          <w:tcPr>
            <w:tcW w:w="4849" w:type="dxa"/>
            <w:tcBorders>
              <w:top w:val="single" w:sz="4" w:space="0" w:color="auto"/>
              <w:bottom w:val="single" w:sz="4" w:space="0" w:color="auto"/>
            </w:tcBorders>
          </w:tcPr>
          <w:p w14:paraId="16BDBEAC" w14:textId="3E24ADB3"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02892E8" w14:textId="4EA54A2E" w:rsidR="006D0478" w:rsidRDefault="006D0478" w:rsidP="00C86572">
            <w:pPr>
              <w:autoSpaceDE w:val="0"/>
              <w:autoSpaceDN w:val="0"/>
              <w:adjustRightInd w:val="0"/>
              <w:rPr>
                <w:rFonts w:ascii="Arial" w:hAnsi="Arial" w:cs="Arial"/>
                <w:sz w:val="22"/>
                <w:szCs w:val="22"/>
              </w:rPr>
            </w:pPr>
          </w:p>
          <w:p w14:paraId="361BA113" w14:textId="0661B3C6" w:rsidR="006D0478" w:rsidRDefault="006D0478" w:rsidP="00C86572">
            <w:pPr>
              <w:autoSpaceDE w:val="0"/>
              <w:autoSpaceDN w:val="0"/>
              <w:adjustRightInd w:val="0"/>
              <w:rPr>
                <w:rFonts w:ascii="Arial" w:hAnsi="Arial" w:cs="Arial"/>
                <w:sz w:val="22"/>
                <w:szCs w:val="22"/>
              </w:rPr>
            </w:pPr>
            <w:r>
              <w:rPr>
                <w:rFonts w:ascii="Arial" w:hAnsi="Arial" w:cs="Arial"/>
                <w:sz w:val="22"/>
                <w:szCs w:val="22"/>
              </w:rPr>
              <w:t xml:space="preserve">The risks to the participant include privacy, emotional risk, well-being, anonymity, risk of affecting the relationship between class teacher and pupil and changing of view points. </w:t>
            </w:r>
          </w:p>
          <w:p w14:paraId="16BDBEAF" w14:textId="77777777" w:rsidR="003257BD" w:rsidRPr="004C3A0B" w:rsidRDefault="003257BD" w:rsidP="003257BD">
            <w:pPr>
              <w:rPr>
                <w:rFonts w:ascii="Arial" w:hAnsi="Arial" w:cs="Arial"/>
                <w:sz w:val="22"/>
                <w:szCs w:val="22"/>
              </w:rPr>
            </w:pPr>
          </w:p>
          <w:p w14:paraId="16BDBEB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BDBEB1" w14:textId="1C6A6525"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38B6EC52" w14:textId="3153A5D7" w:rsidR="0008161E" w:rsidRDefault="0008161E" w:rsidP="00CE6A02">
            <w:pPr>
              <w:autoSpaceDE w:val="0"/>
              <w:autoSpaceDN w:val="0"/>
              <w:adjustRightInd w:val="0"/>
              <w:rPr>
                <w:rFonts w:ascii="Arial" w:hAnsi="Arial" w:cs="Arial"/>
                <w:i/>
                <w:sz w:val="18"/>
                <w:szCs w:val="18"/>
              </w:rPr>
            </w:pPr>
          </w:p>
          <w:p w14:paraId="7BE6E6D6" w14:textId="23DD1BE9" w:rsidR="0008161E" w:rsidRDefault="0008161E" w:rsidP="0008161E">
            <w:pPr>
              <w:autoSpaceDE w:val="0"/>
              <w:autoSpaceDN w:val="0"/>
              <w:adjustRightInd w:val="0"/>
              <w:rPr>
                <w:rFonts w:ascii="Arial" w:hAnsi="Arial" w:cs="Arial"/>
                <w:sz w:val="22"/>
                <w:szCs w:val="22"/>
              </w:rPr>
            </w:pPr>
            <w:r>
              <w:rPr>
                <w:rFonts w:ascii="Arial" w:hAnsi="Arial" w:cs="Arial"/>
                <w:sz w:val="22"/>
                <w:szCs w:val="22"/>
              </w:rPr>
              <w:t>To ensur</w:t>
            </w:r>
            <w:r w:rsidR="00FC010B">
              <w:rPr>
                <w:rFonts w:ascii="Arial" w:hAnsi="Arial" w:cs="Arial"/>
                <w:sz w:val="22"/>
                <w:szCs w:val="22"/>
              </w:rPr>
              <w:t>e that the BERA guidelines (2018</w:t>
            </w:r>
            <w:r>
              <w:rPr>
                <w:rFonts w:ascii="Arial" w:hAnsi="Arial" w:cs="Arial"/>
                <w:sz w:val="22"/>
                <w:szCs w:val="22"/>
              </w:rPr>
              <w:t xml:space="preserve">) and the ethical guidelines of the university have been taken into consideration the risks to the participants. Therefore I must consider solutions to mitigate the possible risk. </w:t>
            </w:r>
          </w:p>
          <w:p w14:paraId="6BBDCC2B" w14:textId="01D17E0F" w:rsidR="0008161E" w:rsidRDefault="0008161E" w:rsidP="0008161E">
            <w:pPr>
              <w:autoSpaceDE w:val="0"/>
              <w:autoSpaceDN w:val="0"/>
              <w:adjustRightInd w:val="0"/>
              <w:rPr>
                <w:rFonts w:ascii="Arial" w:hAnsi="Arial" w:cs="Arial"/>
                <w:sz w:val="22"/>
                <w:szCs w:val="22"/>
              </w:rPr>
            </w:pPr>
          </w:p>
          <w:p w14:paraId="7688D801" w14:textId="2E0E493F" w:rsidR="00844B1D" w:rsidRDefault="00844B1D" w:rsidP="0008161E">
            <w:pPr>
              <w:autoSpaceDE w:val="0"/>
              <w:autoSpaceDN w:val="0"/>
              <w:adjustRightInd w:val="0"/>
              <w:rPr>
                <w:rFonts w:ascii="Arial" w:hAnsi="Arial" w:cs="Arial"/>
                <w:sz w:val="22"/>
                <w:szCs w:val="22"/>
              </w:rPr>
            </w:pPr>
            <w:r>
              <w:rPr>
                <w:rFonts w:ascii="Arial" w:hAnsi="Arial" w:cs="Arial"/>
                <w:sz w:val="22"/>
                <w:szCs w:val="22"/>
              </w:rPr>
              <w:t xml:space="preserve">Firstly, the participants must be aware of their right to withdraw from the study at any point. This will be enclosed to the letters of assent/consent, questionnaire and made clear during the semi-structured focus group interviews. Varies strategies should be put in place, that are accessible to the participants, will be available e.g. traffic lights, emoji faces to highlight to the researcher that they no longer wish to take part in the research. As the participants are children, their parents/guardians, when giving consent, will be informed of their right to withdraw the child from the study, at any point. </w:t>
            </w:r>
          </w:p>
          <w:p w14:paraId="451820B6" w14:textId="77777777" w:rsidR="00844B1D" w:rsidRDefault="00844B1D" w:rsidP="0008161E">
            <w:pPr>
              <w:autoSpaceDE w:val="0"/>
              <w:autoSpaceDN w:val="0"/>
              <w:adjustRightInd w:val="0"/>
              <w:rPr>
                <w:rFonts w:ascii="Arial" w:hAnsi="Arial" w:cs="Arial"/>
                <w:sz w:val="22"/>
                <w:szCs w:val="22"/>
              </w:rPr>
            </w:pPr>
          </w:p>
          <w:p w14:paraId="38FF50AA" w14:textId="77777777" w:rsidR="00844B1D" w:rsidRDefault="00844B1D" w:rsidP="0008161E">
            <w:pPr>
              <w:autoSpaceDE w:val="0"/>
              <w:autoSpaceDN w:val="0"/>
              <w:adjustRightInd w:val="0"/>
              <w:rPr>
                <w:rFonts w:ascii="Arial" w:hAnsi="Arial" w:cs="Arial"/>
                <w:sz w:val="22"/>
                <w:szCs w:val="22"/>
              </w:rPr>
            </w:pPr>
          </w:p>
          <w:p w14:paraId="5CDDBD45" w14:textId="10BD79E2" w:rsidR="0008161E" w:rsidRDefault="00844B1D" w:rsidP="0008161E">
            <w:pPr>
              <w:autoSpaceDE w:val="0"/>
              <w:autoSpaceDN w:val="0"/>
              <w:adjustRightInd w:val="0"/>
              <w:rPr>
                <w:rFonts w:ascii="Arial" w:hAnsi="Arial" w:cs="Arial"/>
                <w:sz w:val="22"/>
                <w:szCs w:val="22"/>
              </w:rPr>
            </w:pPr>
            <w:r>
              <w:rPr>
                <w:rFonts w:ascii="Arial" w:hAnsi="Arial" w:cs="Arial"/>
                <w:sz w:val="22"/>
                <w:szCs w:val="22"/>
              </w:rPr>
              <w:t xml:space="preserve">The participant will also be ensured that the relationship between the researcher (class teacher) and themselves will not be affected due to the withdrawal. </w:t>
            </w:r>
            <w:r w:rsidRPr="00844B1D">
              <w:rPr>
                <w:rFonts w:ascii="Arial" w:hAnsi="Arial" w:cs="Arial"/>
                <w:sz w:val="22"/>
                <w:szCs w:val="22"/>
              </w:rPr>
              <w:t>This can be achieved by  ensuring that the participants/children can speak to</w:t>
            </w:r>
            <w:r>
              <w:rPr>
                <w:rFonts w:ascii="Arial" w:hAnsi="Arial" w:cs="Arial"/>
                <w:sz w:val="22"/>
                <w:szCs w:val="22"/>
              </w:rPr>
              <w:t xml:space="preserve"> another member of staff at any point such as a safeguarding officer to feel safe in withdrawing. There will be no incentives offered to the participants at any point during the study. This can affect the relationship between researcher and participant and therefore, disturb </w:t>
            </w:r>
            <w:r w:rsidR="00763EE0">
              <w:rPr>
                <w:rFonts w:ascii="Arial" w:hAnsi="Arial" w:cs="Arial"/>
                <w:sz w:val="22"/>
                <w:szCs w:val="22"/>
              </w:rPr>
              <w:t>t</w:t>
            </w:r>
            <w:r>
              <w:rPr>
                <w:rFonts w:ascii="Arial" w:hAnsi="Arial" w:cs="Arial"/>
                <w:sz w:val="22"/>
                <w:szCs w:val="22"/>
              </w:rPr>
              <w:t xml:space="preserve">he participants decision to withdraw. </w:t>
            </w:r>
            <w:r w:rsidR="00763EE0">
              <w:rPr>
                <w:rFonts w:ascii="Arial" w:hAnsi="Arial" w:cs="Arial"/>
                <w:sz w:val="22"/>
                <w:szCs w:val="22"/>
              </w:rPr>
              <w:t xml:space="preserve">This can therefore have a risk on the </w:t>
            </w:r>
            <w:r w:rsidR="00BB5264">
              <w:rPr>
                <w:rFonts w:ascii="Arial" w:hAnsi="Arial" w:cs="Arial"/>
                <w:sz w:val="22"/>
                <w:szCs w:val="22"/>
              </w:rPr>
              <w:t>participants</w:t>
            </w:r>
            <w:r w:rsidR="00763EE0">
              <w:rPr>
                <w:rFonts w:ascii="Arial" w:hAnsi="Arial" w:cs="Arial"/>
                <w:sz w:val="22"/>
                <w:szCs w:val="22"/>
              </w:rPr>
              <w:t xml:space="preserve"> emotional distress. The actions mentioned, will be carried out to minimise that risk. </w:t>
            </w:r>
          </w:p>
          <w:p w14:paraId="710E074A" w14:textId="77777777" w:rsidR="0008161E" w:rsidRDefault="0008161E" w:rsidP="00CE6A02">
            <w:pPr>
              <w:autoSpaceDE w:val="0"/>
              <w:autoSpaceDN w:val="0"/>
              <w:adjustRightInd w:val="0"/>
              <w:rPr>
                <w:rFonts w:ascii="Arial" w:hAnsi="Arial" w:cs="Arial"/>
                <w:i/>
                <w:sz w:val="18"/>
                <w:szCs w:val="18"/>
              </w:rPr>
            </w:pPr>
          </w:p>
          <w:p w14:paraId="5019710E" w14:textId="4A7AEA09" w:rsidR="009F2650" w:rsidRDefault="009F2650" w:rsidP="003257BD">
            <w:pPr>
              <w:rPr>
                <w:rFonts w:ascii="Arial" w:hAnsi="Arial" w:cs="Arial"/>
                <w:sz w:val="22"/>
                <w:szCs w:val="22"/>
              </w:rPr>
            </w:pPr>
          </w:p>
          <w:p w14:paraId="68713DF3" w14:textId="780A4A43" w:rsidR="00844B1D" w:rsidRDefault="00763EE0" w:rsidP="003257BD">
            <w:pPr>
              <w:rPr>
                <w:rFonts w:ascii="Arial" w:hAnsi="Arial" w:cs="Arial"/>
                <w:sz w:val="22"/>
                <w:szCs w:val="22"/>
              </w:rPr>
            </w:pPr>
            <w:r>
              <w:rPr>
                <w:rFonts w:ascii="Arial" w:hAnsi="Arial" w:cs="Arial"/>
                <w:sz w:val="22"/>
                <w:szCs w:val="22"/>
              </w:rPr>
              <w:t xml:space="preserve">Another risk to the participant is privacy. The participants will be made aware of their right to anonymous. None of the data collected therefore will hold any information that could be linked to the participant. The participant will be made aware that the data collected will be save in a secure network; such as the university network. This will be password encrypted and all data will </w:t>
            </w:r>
            <w:r>
              <w:rPr>
                <w:rFonts w:ascii="Arial" w:hAnsi="Arial" w:cs="Arial"/>
                <w:sz w:val="22"/>
                <w:szCs w:val="22"/>
              </w:rPr>
              <w:lastRenderedPageBreak/>
              <w:t xml:space="preserve">be deleted after submission. The only readers of the data collected will be university academics. Within the assignment, no raw data will be used.  </w:t>
            </w:r>
          </w:p>
          <w:p w14:paraId="74A708AC" w14:textId="77777777" w:rsidR="00844B1D" w:rsidRDefault="00844B1D" w:rsidP="003257BD">
            <w:pPr>
              <w:rPr>
                <w:rFonts w:ascii="Arial" w:hAnsi="Arial" w:cs="Arial"/>
                <w:sz w:val="22"/>
                <w:szCs w:val="22"/>
              </w:rPr>
            </w:pPr>
          </w:p>
          <w:p w14:paraId="16BDBEB3" w14:textId="78E21ED3" w:rsidR="003257BD" w:rsidRDefault="00763EE0" w:rsidP="003257BD">
            <w:pPr>
              <w:rPr>
                <w:rFonts w:ascii="Arial" w:hAnsi="Arial" w:cs="Arial"/>
                <w:sz w:val="22"/>
                <w:szCs w:val="22"/>
              </w:rPr>
            </w:pPr>
            <w:r>
              <w:rPr>
                <w:rFonts w:ascii="Arial" w:hAnsi="Arial" w:cs="Arial"/>
                <w:sz w:val="22"/>
                <w:szCs w:val="22"/>
              </w:rPr>
              <w:t xml:space="preserve">A possible risk to the participant might be that the </w:t>
            </w:r>
            <w:r w:rsidR="002C3ACF">
              <w:rPr>
                <w:rFonts w:ascii="Arial" w:hAnsi="Arial" w:cs="Arial"/>
                <w:sz w:val="22"/>
                <w:szCs w:val="22"/>
              </w:rPr>
              <w:t xml:space="preserve">questions </w:t>
            </w:r>
            <w:r>
              <w:rPr>
                <w:rFonts w:ascii="Arial" w:hAnsi="Arial" w:cs="Arial"/>
                <w:sz w:val="22"/>
                <w:szCs w:val="22"/>
              </w:rPr>
              <w:t xml:space="preserve">posed can lead their answers to please the researcher. Therefore, I shall ensure that </w:t>
            </w:r>
            <w:r w:rsidR="002C3ACF">
              <w:rPr>
                <w:rFonts w:ascii="Arial" w:hAnsi="Arial" w:cs="Arial"/>
                <w:sz w:val="22"/>
                <w:szCs w:val="22"/>
              </w:rPr>
              <w:t xml:space="preserve">that do not make the pupils feel </w:t>
            </w:r>
            <w:r>
              <w:rPr>
                <w:rFonts w:ascii="Arial" w:hAnsi="Arial" w:cs="Arial"/>
                <w:sz w:val="22"/>
                <w:szCs w:val="22"/>
              </w:rPr>
              <w:t>dissatisfied</w:t>
            </w:r>
            <w:r w:rsidR="002C3ACF">
              <w:rPr>
                <w:rFonts w:ascii="Arial" w:hAnsi="Arial" w:cs="Arial"/>
                <w:sz w:val="22"/>
                <w:szCs w:val="22"/>
              </w:rPr>
              <w:t xml:space="preserve"> with their learning in Expressive Arts</w:t>
            </w:r>
            <w:r>
              <w:rPr>
                <w:rFonts w:ascii="Arial" w:hAnsi="Arial" w:cs="Arial"/>
                <w:sz w:val="22"/>
                <w:szCs w:val="22"/>
              </w:rPr>
              <w:t xml:space="preserve">. The </w:t>
            </w:r>
            <w:r w:rsidR="002C3ACF">
              <w:rPr>
                <w:rFonts w:ascii="Arial" w:hAnsi="Arial" w:cs="Arial"/>
                <w:sz w:val="22"/>
                <w:szCs w:val="22"/>
              </w:rPr>
              <w:t>word</w:t>
            </w:r>
            <w:r>
              <w:rPr>
                <w:rFonts w:ascii="Arial" w:hAnsi="Arial" w:cs="Arial"/>
                <w:sz w:val="22"/>
                <w:szCs w:val="22"/>
              </w:rPr>
              <w:t>ing of</w:t>
            </w:r>
            <w:r w:rsidR="002C3ACF">
              <w:rPr>
                <w:rFonts w:ascii="Arial" w:hAnsi="Arial" w:cs="Arial"/>
                <w:sz w:val="22"/>
                <w:szCs w:val="22"/>
              </w:rPr>
              <w:t xml:space="preserve"> my questions </w:t>
            </w:r>
            <w:r>
              <w:rPr>
                <w:rFonts w:ascii="Arial" w:hAnsi="Arial" w:cs="Arial"/>
                <w:sz w:val="22"/>
                <w:szCs w:val="22"/>
              </w:rPr>
              <w:t>will not</w:t>
            </w:r>
            <w:r w:rsidR="002C3ACF">
              <w:rPr>
                <w:rFonts w:ascii="Arial" w:hAnsi="Arial" w:cs="Arial"/>
                <w:sz w:val="22"/>
                <w:szCs w:val="22"/>
              </w:rPr>
              <w:t xml:space="preserve"> risk changing their viewpoint in a negative way</w:t>
            </w:r>
            <w:r w:rsidR="0035271A">
              <w:rPr>
                <w:rFonts w:ascii="Arial" w:hAnsi="Arial" w:cs="Arial"/>
                <w:sz w:val="22"/>
                <w:szCs w:val="22"/>
              </w:rPr>
              <w:t>, by</w:t>
            </w:r>
            <w:r w:rsidR="002C3ACF">
              <w:rPr>
                <w:rFonts w:ascii="Arial" w:hAnsi="Arial" w:cs="Arial"/>
                <w:sz w:val="22"/>
                <w:szCs w:val="22"/>
              </w:rPr>
              <w:t xml:space="preserve"> showing my bias towards any particular answer. Therefore, the questions will not be leading and will open and allow pupils to answer honestly. </w:t>
            </w:r>
          </w:p>
          <w:p w14:paraId="362FC7C2" w14:textId="33AFD26D" w:rsidR="0035271A" w:rsidRDefault="0035271A" w:rsidP="003257BD">
            <w:pPr>
              <w:rPr>
                <w:rFonts w:ascii="Arial" w:hAnsi="Arial" w:cs="Arial"/>
                <w:sz w:val="22"/>
                <w:szCs w:val="22"/>
              </w:rPr>
            </w:pPr>
          </w:p>
          <w:p w14:paraId="16BDBEB4" w14:textId="77777777" w:rsidR="003257BD" w:rsidRPr="004C3A0B" w:rsidRDefault="003257BD" w:rsidP="003257BD">
            <w:pPr>
              <w:rPr>
                <w:rFonts w:ascii="Arial" w:hAnsi="Arial" w:cs="Arial"/>
                <w:sz w:val="22"/>
                <w:szCs w:val="22"/>
              </w:rPr>
            </w:pPr>
          </w:p>
          <w:p w14:paraId="16BDBEB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6BDBEB8" w14:textId="77777777" w:rsidTr="00A83D75">
        <w:tc>
          <w:tcPr>
            <w:tcW w:w="9923" w:type="dxa"/>
            <w:gridSpan w:val="4"/>
            <w:tcBorders>
              <w:bottom w:val="single" w:sz="4" w:space="0" w:color="auto"/>
            </w:tcBorders>
            <w:shd w:val="clear" w:color="auto" w:fill="F2F2F2" w:themeFill="background1" w:themeFillShade="F2"/>
          </w:tcPr>
          <w:p w14:paraId="16BDBEB7"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6BDBEBD" w14:textId="77777777" w:rsidTr="00694EA8">
        <w:tc>
          <w:tcPr>
            <w:tcW w:w="9923" w:type="dxa"/>
            <w:gridSpan w:val="4"/>
            <w:tcBorders>
              <w:top w:val="single" w:sz="4" w:space="0" w:color="auto"/>
              <w:bottom w:val="single" w:sz="4" w:space="0" w:color="auto"/>
            </w:tcBorders>
          </w:tcPr>
          <w:p w14:paraId="16BDBEBB" w14:textId="6F76D6D7" w:rsidR="003257BD" w:rsidRPr="004C3A0B" w:rsidRDefault="006D0478" w:rsidP="003257BD">
            <w:pPr>
              <w:rPr>
                <w:rFonts w:ascii="Arial" w:hAnsi="Arial" w:cs="Arial"/>
                <w:sz w:val="22"/>
                <w:szCs w:val="22"/>
              </w:rPr>
            </w:pPr>
            <w:r>
              <w:rPr>
                <w:rFonts w:ascii="Arial" w:hAnsi="Arial" w:cs="Arial"/>
                <w:sz w:val="22"/>
                <w:szCs w:val="22"/>
              </w:rPr>
              <w:t xml:space="preserve">N/a </w:t>
            </w:r>
          </w:p>
          <w:p w14:paraId="16BDBEB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BDBEC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BDBEB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6BDBEB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6BDBECB" w14:textId="77777777" w:rsidTr="00354F34">
        <w:tc>
          <w:tcPr>
            <w:tcW w:w="4849" w:type="dxa"/>
            <w:tcBorders>
              <w:top w:val="single" w:sz="4" w:space="0" w:color="auto"/>
              <w:bottom w:val="single" w:sz="4" w:space="0" w:color="auto"/>
            </w:tcBorders>
          </w:tcPr>
          <w:p w14:paraId="16BDBEC1" w14:textId="5A8E2A7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B00EB42" w14:textId="2F0B4220" w:rsidR="006D0478" w:rsidRDefault="006D0478" w:rsidP="006F307C">
            <w:pPr>
              <w:autoSpaceDE w:val="0"/>
              <w:autoSpaceDN w:val="0"/>
              <w:adjustRightInd w:val="0"/>
              <w:rPr>
                <w:rFonts w:ascii="Arial" w:hAnsi="Arial" w:cs="Arial"/>
                <w:sz w:val="22"/>
                <w:szCs w:val="22"/>
              </w:rPr>
            </w:pPr>
          </w:p>
          <w:p w14:paraId="5DF48982" w14:textId="22B23AA9" w:rsidR="006D0478" w:rsidRDefault="006D0478" w:rsidP="006F307C">
            <w:pPr>
              <w:autoSpaceDE w:val="0"/>
              <w:autoSpaceDN w:val="0"/>
              <w:adjustRightInd w:val="0"/>
              <w:rPr>
                <w:rFonts w:ascii="Arial" w:hAnsi="Arial" w:cs="Arial"/>
                <w:sz w:val="22"/>
                <w:szCs w:val="22"/>
              </w:rPr>
            </w:pPr>
            <w:r>
              <w:rPr>
                <w:rFonts w:ascii="Arial" w:hAnsi="Arial" w:cs="Arial"/>
                <w:sz w:val="22"/>
                <w:szCs w:val="22"/>
              </w:rPr>
              <w:t xml:space="preserve">The risks to the investigator include time, emotional distress, conflict of interest, personal bias, complying with workplace vision and favourable outcome, risk of accusation, affecting the relationship with pupils and safeguarding. </w:t>
            </w:r>
          </w:p>
          <w:p w14:paraId="0132796A" w14:textId="77777777" w:rsidR="00A12E8B" w:rsidRDefault="00A12E8B" w:rsidP="003257BD">
            <w:pPr>
              <w:rPr>
                <w:rFonts w:ascii="Arial" w:hAnsi="Arial" w:cs="Arial"/>
                <w:sz w:val="22"/>
                <w:szCs w:val="22"/>
              </w:rPr>
            </w:pPr>
          </w:p>
          <w:p w14:paraId="16BDBEC5" w14:textId="71CB8FF4" w:rsidR="00354F34" w:rsidRPr="004C3A0B" w:rsidRDefault="00A12E8B"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B72E4B6" w14:textId="3E35B01F" w:rsidR="006D0478"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1921B62" w14:textId="60D94EC7" w:rsidR="006D0478" w:rsidRDefault="006D0478" w:rsidP="00AD5E63">
            <w:pPr>
              <w:autoSpaceDE w:val="0"/>
              <w:autoSpaceDN w:val="0"/>
              <w:adjustRightInd w:val="0"/>
              <w:rPr>
                <w:rFonts w:ascii="Arial" w:hAnsi="Arial" w:cs="Arial"/>
                <w:i/>
                <w:sz w:val="18"/>
                <w:szCs w:val="18"/>
              </w:rPr>
            </w:pPr>
          </w:p>
          <w:p w14:paraId="0451E7AB" w14:textId="30C14F6A" w:rsidR="006D0478" w:rsidRDefault="005F75F6" w:rsidP="006D0478">
            <w:pPr>
              <w:rPr>
                <w:rFonts w:ascii="Arial" w:hAnsi="Arial" w:cs="Arial"/>
                <w:sz w:val="22"/>
                <w:szCs w:val="22"/>
              </w:rPr>
            </w:pPr>
            <w:r>
              <w:rPr>
                <w:rFonts w:ascii="Arial" w:hAnsi="Arial" w:cs="Arial"/>
                <w:sz w:val="22"/>
                <w:szCs w:val="22"/>
              </w:rPr>
              <w:t>I</w:t>
            </w:r>
            <w:r w:rsidR="006D0478">
              <w:rPr>
                <w:rFonts w:ascii="Arial" w:hAnsi="Arial" w:cs="Arial"/>
                <w:sz w:val="22"/>
                <w:szCs w:val="22"/>
              </w:rPr>
              <w:t xml:space="preserve"> may risk emotional distress due to increase of workload. Time management will be </w:t>
            </w:r>
            <w:r>
              <w:rPr>
                <w:rFonts w:ascii="Arial" w:hAnsi="Arial" w:cs="Arial"/>
                <w:sz w:val="22"/>
                <w:szCs w:val="22"/>
              </w:rPr>
              <w:t>imperative to mitigate this risk</w:t>
            </w:r>
            <w:r w:rsidR="006D0478">
              <w:rPr>
                <w:rFonts w:ascii="Arial" w:hAnsi="Arial" w:cs="Arial"/>
                <w:sz w:val="22"/>
                <w:szCs w:val="22"/>
              </w:rPr>
              <w:t xml:space="preserve">. Creating a clear schedule before the research project takes place, which shares workload in a </w:t>
            </w:r>
            <w:r w:rsidR="0097057B">
              <w:rPr>
                <w:rFonts w:ascii="Arial" w:hAnsi="Arial" w:cs="Arial"/>
                <w:sz w:val="22"/>
                <w:szCs w:val="22"/>
              </w:rPr>
              <w:t xml:space="preserve">manageable method will support </w:t>
            </w:r>
            <w:r>
              <w:rPr>
                <w:rFonts w:ascii="Arial" w:hAnsi="Arial" w:cs="Arial"/>
                <w:sz w:val="22"/>
                <w:szCs w:val="22"/>
              </w:rPr>
              <w:t xml:space="preserve">me with any </w:t>
            </w:r>
            <w:r w:rsidR="0097057B">
              <w:rPr>
                <w:rFonts w:ascii="Arial" w:hAnsi="Arial" w:cs="Arial"/>
                <w:sz w:val="22"/>
                <w:szCs w:val="22"/>
              </w:rPr>
              <w:t xml:space="preserve">emotional distress. I will also contact the course provider if the stress of time and workload become too much to gain effective support. </w:t>
            </w:r>
          </w:p>
          <w:p w14:paraId="71C562F6" w14:textId="77777777" w:rsidR="006D0478" w:rsidRDefault="006D0478" w:rsidP="006D0478">
            <w:pPr>
              <w:rPr>
                <w:rFonts w:ascii="Arial" w:hAnsi="Arial" w:cs="Arial"/>
                <w:sz w:val="22"/>
                <w:szCs w:val="22"/>
              </w:rPr>
            </w:pPr>
          </w:p>
          <w:p w14:paraId="5564118C" w14:textId="5662240D" w:rsidR="0097057B" w:rsidRDefault="0097057B" w:rsidP="006D0478">
            <w:pPr>
              <w:rPr>
                <w:rFonts w:ascii="Arial" w:hAnsi="Arial" w:cs="Arial"/>
                <w:sz w:val="22"/>
                <w:szCs w:val="22"/>
              </w:rPr>
            </w:pPr>
            <w:r>
              <w:rPr>
                <w:rFonts w:ascii="Arial" w:hAnsi="Arial" w:cs="Arial"/>
                <w:sz w:val="22"/>
                <w:szCs w:val="22"/>
              </w:rPr>
              <w:t xml:space="preserve">Another form of risk is a conflict of interest. </w:t>
            </w:r>
            <w:r w:rsidR="005F75F6">
              <w:rPr>
                <w:rFonts w:ascii="Arial" w:hAnsi="Arial" w:cs="Arial"/>
                <w:sz w:val="22"/>
                <w:szCs w:val="22"/>
              </w:rPr>
              <w:t>The research may</w:t>
            </w:r>
            <w:r>
              <w:rPr>
                <w:rFonts w:ascii="Arial" w:hAnsi="Arial" w:cs="Arial"/>
                <w:sz w:val="22"/>
                <w:szCs w:val="22"/>
              </w:rPr>
              <w:t xml:space="preserve"> conclude a negative outcome, which </w:t>
            </w:r>
            <w:r w:rsidR="005F75F6">
              <w:rPr>
                <w:rFonts w:ascii="Arial" w:hAnsi="Arial" w:cs="Arial"/>
                <w:sz w:val="22"/>
                <w:szCs w:val="22"/>
              </w:rPr>
              <w:t>I could</w:t>
            </w:r>
            <w:r>
              <w:rPr>
                <w:rFonts w:ascii="Arial" w:hAnsi="Arial" w:cs="Arial"/>
                <w:sz w:val="22"/>
                <w:szCs w:val="22"/>
              </w:rPr>
              <w:t xml:space="preserve"> did not predict. This can </w:t>
            </w:r>
            <w:r w:rsidR="005F75F6">
              <w:rPr>
                <w:rFonts w:ascii="Arial" w:hAnsi="Arial" w:cs="Arial"/>
                <w:sz w:val="22"/>
                <w:szCs w:val="22"/>
              </w:rPr>
              <w:t>affect the view</w:t>
            </w:r>
            <w:r>
              <w:rPr>
                <w:rFonts w:ascii="Arial" w:hAnsi="Arial" w:cs="Arial"/>
                <w:sz w:val="22"/>
                <w:szCs w:val="22"/>
              </w:rPr>
              <w:t xml:space="preserve"> on the research project. This can also affect reputation within the work place if the data collected does not comply with the workplace vision or have a favourable outcome. It is important that the current school is kept anonymous to ensure that any negative outcome cannot be linked back to the specific school or a child. I will make sure that assumptions regarding the outcome of the data collection are not created, and that the conclusion is met with a positive attitude through reflection to improve.</w:t>
            </w:r>
          </w:p>
          <w:p w14:paraId="2837662B" w14:textId="4C434816" w:rsidR="0097057B" w:rsidRDefault="0097057B" w:rsidP="006D0478">
            <w:pPr>
              <w:rPr>
                <w:rFonts w:ascii="Arial" w:hAnsi="Arial" w:cs="Arial"/>
                <w:sz w:val="22"/>
                <w:szCs w:val="22"/>
              </w:rPr>
            </w:pPr>
          </w:p>
          <w:p w14:paraId="4C31533A" w14:textId="2CA55274" w:rsidR="0097057B" w:rsidRDefault="0097057B" w:rsidP="006D0478">
            <w:pPr>
              <w:rPr>
                <w:rFonts w:ascii="Arial" w:hAnsi="Arial" w:cs="Arial"/>
                <w:sz w:val="22"/>
                <w:szCs w:val="22"/>
              </w:rPr>
            </w:pPr>
            <w:r>
              <w:rPr>
                <w:rFonts w:ascii="Arial" w:hAnsi="Arial" w:cs="Arial"/>
                <w:sz w:val="22"/>
                <w:szCs w:val="22"/>
              </w:rPr>
              <w:t xml:space="preserve">The researcher’s personal bias can be a risk to research project findings. Also, this therefore can affect reputation of </w:t>
            </w:r>
            <w:r w:rsidR="00DF3C8F">
              <w:rPr>
                <w:rFonts w:ascii="Arial" w:hAnsi="Arial" w:cs="Arial"/>
                <w:sz w:val="22"/>
                <w:szCs w:val="22"/>
              </w:rPr>
              <w:t xml:space="preserve">management roles within the school if negative outcomes are concluded. It is </w:t>
            </w:r>
            <w:r w:rsidR="00DF3C8F">
              <w:rPr>
                <w:rFonts w:ascii="Arial" w:hAnsi="Arial" w:cs="Arial"/>
                <w:sz w:val="22"/>
                <w:szCs w:val="22"/>
              </w:rPr>
              <w:lastRenderedPageBreak/>
              <w:t xml:space="preserve">important that the researchers do not interfere with the research data collection to ensure it complies with their own personal bias. I believe </w:t>
            </w:r>
            <w:r w:rsidR="00BB69BF">
              <w:rPr>
                <w:rFonts w:ascii="Arial" w:hAnsi="Arial" w:cs="Arial"/>
                <w:sz w:val="22"/>
                <w:szCs w:val="22"/>
              </w:rPr>
              <w:t xml:space="preserve">having a positive relationship </w:t>
            </w:r>
            <w:r w:rsidR="00DF3C8F">
              <w:rPr>
                <w:rFonts w:ascii="Arial" w:hAnsi="Arial" w:cs="Arial"/>
                <w:sz w:val="22"/>
                <w:szCs w:val="22"/>
              </w:rPr>
              <w:t xml:space="preserve">with senior leadership </w:t>
            </w:r>
            <w:r w:rsidR="00BB69BF">
              <w:rPr>
                <w:rFonts w:ascii="Arial" w:hAnsi="Arial" w:cs="Arial"/>
                <w:sz w:val="22"/>
                <w:szCs w:val="22"/>
              </w:rPr>
              <w:t xml:space="preserve">in the school would mitigate conflict of personal interests towards the direction of the conclusion would help with researcher. </w:t>
            </w:r>
          </w:p>
          <w:p w14:paraId="498F7F37" w14:textId="30B7AE0C" w:rsidR="00BB69BF" w:rsidRDefault="00BB69BF" w:rsidP="00BB69BF">
            <w:pPr>
              <w:rPr>
                <w:rFonts w:ascii="Arial" w:hAnsi="Arial" w:cs="Arial"/>
                <w:sz w:val="22"/>
                <w:szCs w:val="22"/>
              </w:rPr>
            </w:pPr>
          </w:p>
          <w:p w14:paraId="36D507DB" w14:textId="191AF75B" w:rsidR="00BB69BF" w:rsidRDefault="00BB69BF" w:rsidP="00BB69BF">
            <w:pPr>
              <w:rPr>
                <w:rFonts w:ascii="Arial" w:hAnsi="Arial" w:cs="Arial"/>
                <w:sz w:val="22"/>
                <w:szCs w:val="22"/>
              </w:rPr>
            </w:pPr>
            <w:r>
              <w:rPr>
                <w:rFonts w:ascii="Arial" w:hAnsi="Arial" w:cs="Arial"/>
                <w:sz w:val="22"/>
                <w:szCs w:val="22"/>
              </w:rPr>
              <w:t xml:space="preserve">To safeguard myself, I would ensure that the focus group interviews were carried out in an open place in the school, preferably with another adult. </w:t>
            </w:r>
            <w:r w:rsidR="005F75F6">
              <w:rPr>
                <w:rFonts w:ascii="Arial" w:hAnsi="Arial" w:cs="Arial"/>
                <w:sz w:val="22"/>
                <w:szCs w:val="22"/>
              </w:rPr>
              <w:t xml:space="preserve">This would safeguard my relationship with the children and my position of power.  </w:t>
            </w:r>
          </w:p>
          <w:p w14:paraId="3C2D2996" w14:textId="77777777" w:rsidR="00BB69BF" w:rsidRPr="00BB69BF" w:rsidRDefault="00BB69BF" w:rsidP="00BB69BF">
            <w:pPr>
              <w:rPr>
                <w:rFonts w:ascii="Arial" w:hAnsi="Arial" w:cs="Arial"/>
                <w:sz w:val="22"/>
                <w:szCs w:val="22"/>
              </w:rPr>
            </w:pPr>
          </w:p>
          <w:p w14:paraId="16BDBEC9" w14:textId="61AB659A" w:rsidR="003257BD" w:rsidRDefault="005F75F6" w:rsidP="003257BD">
            <w:pPr>
              <w:rPr>
                <w:rFonts w:ascii="Arial" w:hAnsi="Arial" w:cs="Arial"/>
                <w:sz w:val="22"/>
                <w:szCs w:val="22"/>
              </w:rPr>
            </w:pPr>
            <w:r>
              <w:rPr>
                <w:rFonts w:ascii="Arial" w:hAnsi="Arial" w:cs="Arial"/>
                <w:sz w:val="22"/>
                <w:szCs w:val="22"/>
              </w:rPr>
              <w:t xml:space="preserve">I will ensure that all pupils are treated equally and that I work with accordance to the school’s safeguarding policy. The children selected are due to the representative sample. However, if another child believes that there is preferential treatment, they would be allowed to take part in the research, if assent and consent from their parent or guardian are obtained. </w:t>
            </w:r>
          </w:p>
          <w:p w14:paraId="52C95EBA" w14:textId="3196A8DC" w:rsidR="00DF0D28" w:rsidRPr="004C3A0B" w:rsidRDefault="00DF0D28" w:rsidP="003257BD">
            <w:pPr>
              <w:rPr>
                <w:rFonts w:ascii="Arial" w:hAnsi="Arial" w:cs="Arial"/>
                <w:sz w:val="22"/>
                <w:szCs w:val="22"/>
              </w:rPr>
            </w:pPr>
          </w:p>
          <w:p w14:paraId="16BDBEC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BDBEC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BDBEC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6BDBEC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6BDBED9" w14:textId="77777777" w:rsidTr="00354F34">
        <w:tc>
          <w:tcPr>
            <w:tcW w:w="4849" w:type="dxa"/>
            <w:tcBorders>
              <w:top w:val="single" w:sz="4" w:space="0" w:color="auto"/>
              <w:bottom w:val="single" w:sz="4" w:space="0" w:color="auto"/>
            </w:tcBorders>
          </w:tcPr>
          <w:p w14:paraId="16BDBECF" w14:textId="1F275D4B"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432CC27" w14:textId="38F6B468" w:rsidR="005F75F6" w:rsidRDefault="005F75F6" w:rsidP="006F307C">
            <w:pPr>
              <w:autoSpaceDE w:val="0"/>
              <w:autoSpaceDN w:val="0"/>
              <w:adjustRightInd w:val="0"/>
              <w:rPr>
                <w:rFonts w:ascii="Arial" w:hAnsi="Arial" w:cs="Arial"/>
                <w:sz w:val="22"/>
                <w:szCs w:val="22"/>
              </w:rPr>
            </w:pPr>
          </w:p>
          <w:p w14:paraId="133DF80A" w14:textId="673ECB70" w:rsidR="000F6A41" w:rsidRDefault="005F75F6" w:rsidP="005F75F6">
            <w:pPr>
              <w:autoSpaceDE w:val="0"/>
              <w:autoSpaceDN w:val="0"/>
              <w:adjustRightInd w:val="0"/>
              <w:rPr>
                <w:rFonts w:ascii="Arial" w:hAnsi="Arial" w:cs="Arial"/>
                <w:sz w:val="22"/>
                <w:szCs w:val="22"/>
              </w:rPr>
            </w:pPr>
            <w:r>
              <w:rPr>
                <w:rFonts w:ascii="Arial" w:hAnsi="Arial" w:cs="Arial"/>
                <w:sz w:val="22"/>
                <w:szCs w:val="22"/>
              </w:rPr>
              <w:t xml:space="preserve">The risks to the university from the research project may include the reputation of the university could be tarnished through negative publicity and data protection. I must guarantee that </w:t>
            </w:r>
            <w:r w:rsidR="000F6A41">
              <w:rPr>
                <w:rFonts w:ascii="Arial" w:hAnsi="Arial" w:cs="Arial"/>
                <w:sz w:val="22"/>
                <w:szCs w:val="22"/>
              </w:rPr>
              <w:t xml:space="preserve">GDPR </w:t>
            </w:r>
            <w:r>
              <w:rPr>
                <w:rFonts w:ascii="Arial" w:hAnsi="Arial" w:cs="Arial"/>
                <w:sz w:val="22"/>
                <w:szCs w:val="22"/>
              </w:rPr>
              <w:t xml:space="preserve">recommendations are met by, </w:t>
            </w:r>
            <w:r w:rsidR="000F6A41">
              <w:rPr>
                <w:rFonts w:ascii="Arial" w:hAnsi="Arial" w:cs="Arial"/>
                <w:sz w:val="22"/>
                <w:szCs w:val="22"/>
              </w:rPr>
              <w:t xml:space="preserve">ensuring that </w:t>
            </w:r>
            <w:r w:rsidR="004F03F2">
              <w:rPr>
                <w:rFonts w:ascii="Arial" w:hAnsi="Arial" w:cs="Arial"/>
                <w:sz w:val="22"/>
                <w:szCs w:val="22"/>
              </w:rPr>
              <w:t>data is sorted in a s</w:t>
            </w:r>
            <w:r w:rsidR="00317EDD">
              <w:rPr>
                <w:rFonts w:ascii="Arial" w:hAnsi="Arial" w:cs="Arial"/>
                <w:sz w:val="22"/>
                <w:szCs w:val="22"/>
              </w:rPr>
              <w:t xml:space="preserve">ecure network. </w:t>
            </w:r>
          </w:p>
          <w:p w14:paraId="16BDBED1" w14:textId="77777777" w:rsidR="003257BD" w:rsidRDefault="003257BD" w:rsidP="003257BD">
            <w:pPr>
              <w:rPr>
                <w:rFonts w:ascii="Arial" w:hAnsi="Arial" w:cs="Arial"/>
                <w:sz w:val="22"/>
                <w:szCs w:val="22"/>
              </w:rPr>
            </w:pPr>
          </w:p>
          <w:p w14:paraId="16BDBED2" w14:textId="77777777" w:rsidR="003257BD" w:rsidRPr="004C3A0B" w:rsidRDefault="003257BD" w:rsidP="003257BD">
            <w:pPr>
              <w:rPr>
                <w:rFonts w:ascii="Arial" w:hAnsi="Arial" w:cs="Arial"/>
                <w:sz w:val="22"/>
                <w:szCs w:val="22"/>
              </w:rPr>
            </w:pPr>
          </w:p>
          <w:p w14:paraId="16BDBED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BDBED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16BDBED5" w14:textId="0A6CD6F2" w:rsidR="003257BD" w:rsidRDefault="003257BD" w:rsidP="003257BD">
            <w:pPr>
              <w:rPr>
                <w:rFonts w:ascii="Arial" w:hAnsi="Arial" w:cs="Arial"/>
                <w:sz w:val="22"/>
                <w:szCs w:val="22"/>
              </w:rPr>
            </w:pPr>
          </w:p>
          <w:p w14:paraId="0C7EC055" w14:textId="011A9533" w:rsidR="005F75F6" w:rsidRDefault="005F75F6" w:rsidP="003257BD">
            <w:pPr>
              <w:rPr>
                <w:rFonts w:ascii="Arial" w:hAnsi="Arial" w:cs="Arial"/>
                <w:sz w:val="22"/>
                <w:szCs w:val="22"/>
              </w:rPr>
            </w:pPr>
            <w:r>
              <w:rPr>
                <w:rFonts w:ascii="Arial" w:hAnsi="Arial" w:cs="Arial"/>
                <w:sz w:val="22"/>
                <w:szCs w:val="22"/>
              </w:rPr>
              <w:t xml:space="preserve">I will certify that I will uphold the good name of the university and of the school by ensuring that all decisions throughout the research are ethical. I will not falsify any of the data collection to direct the research for personal gain. In the research project, I will not plagiarise another’s work or my own. </w:t>
            </w:r>
          </w:p>
          <w:p w14:paraId="542BDE30" w14:textId="2A3144D3" w:rsidR="005F75F6" w:rsidRDefault="005F75F6" w:rsidP="003257BD">
            <w:pPr>
              <w:rPr>
                <w:rFonts w:ascii="Arial" w:hAnsi="Arial" w:cs="Arial"/>
                <w:sz w:val="22"/>
                <w:szCs w:val="22"/>
              </w:rPr>
            </w:pPr>
          </w:p>
          <w:p w14:paraId="3F2A1FFB" w14:textId="1F284582" w:rsidR="005F75F6" w:rsidRDefault="005F75F6" w:rsidP="003257BD">
            <w:pPr>
              <w:rPr>
                <w:rFonts w:ascii="Arial" w:hAnsi="Arial" w:cs="Arial"/>
                <w:sz w:val="22"/>
                <w:szCs w:val="22"/>
              </w:rPr>
            </w:pPr>
            <w:r>
              <w:rPr>
                <w:rFonts w:ascii="Arial" w:hAnsi="Arial" w:cs="Arial"/>
                <w:sz w:val="22"/>
                <w:szCs w:val="22"/>
              </w:rPr>
              <w:t xml:space="preserve">To ensure that BERA guidelines and GDPR recommendations are met, all data collected will be stored </w:t>
            </w:r>
            <w:r w:rsidR="0016458E">
              <w:rPr>
                <w:rFonts w:ascii="Arial" w:hAnsi="Arial" w:cs="Arial"/>
                <w:sz w:val="22"/>
                <w:szCs w:val="22"/>
              </w:rPr>
              <w:t xml:space="preserve">on the university’s secure network. This will be password encrypted. Raw data will not be included in the research project. Once the research project has been shared with the university this will then be deleted from the secure network. </w:t>
            </w:r>
          </w:p>
          <w:p w14:paraId="16BDBED7" w14:textId="097F3FD7" w:rsidR="003257BD" w:rsidRPr="004C3A0B" w:rsidRDefault="003257BD" w:rsidP="003257BD">
            <w:pPr>
              <w:rPr>
                <w:rFonts w:ascii="Arial" w:hAnsi="Arial" w:cs="Arial"/>
                <w:sz w:val="22"/>
                <w:szCs w:val="22"/>
              </w:rPr>
            </w:pPr>
          </w:p>
          <w:p w14:paraId="16BDBED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ED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6BDBED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BDBED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6BDBEE4" w14:textId="77777777" w:rsidTr="00354F34">
        <w:tc>
          <w:tcPr>
            <w:tcW w:w="7259" w:type="dxa"/>
            <w:tcBorders>
              <w:top w:val="single" w:sz="4" w:space="0" w:color="auto"/>
              <w:bottom w:val="single" w:sz="4" w:space="0" w:color="auto"/>
            </w:tcBorders>
            <w:shd w:val="clear" w:color="auto" w:fill="F2F2F2" w:themeFill="background1" w:themeFillShade="F2"/>
          </w:tcPr>
          <w:p w14:paraId="16BDBED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6BDBED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6BDBED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6BDBEE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6BDBEE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6BDBEE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6BDBEE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6BDBEE9"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BDBEE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6BDBEE6" w14:textId="41C0FC79" w:rsidR="00CE6A02" w:rsidRPr="004C3A0B" w:rsidRDefault="007731E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3B013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6BDBEE7" w14:textId="77777777" w:rsidR="00CE6A02" w:rsidRPr="004C3A0B" w:rsidRDefault="007731E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6BDBEE8" w14:textId="77777777" w:rsidR="00CE6A02" w:rsidRPr="004C3A0B" w:rsidRDefault="007731E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6BDBEE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6BDBEEB" w14:textId="77777777" w:rsidR="00A50649" w:rsidRDefault="00A50649">
      <w:pPr>
        <w:rPr>
          <w:rFonts w:ascii="Arial" w:hAnsi="Arial" w:cs="Arial"/>
          <w:b/>
          <w:sz w:val="22"/>
          <w:szCs w:val="22"/>
        </w:rPr>
      </w:pPr>
      <w:r>
        <w:rPr>
          <w:rFonts w:ascii="Arial" w:hAnsi="Arial" w:cs="Arial"/>
          <w:b/>
          <w:sz w:val="22"/>
          <w:szCs w:val="22"/>
        </w:rPr>
        <w:br w:type="page"/>
      </w:r>
    </w:p>
    <w:p w14:paraId="16BDBEE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6BDBEEF" w14:textId="77777777" w:rsidTr="00A83D75">
        <w:tc>
          <w:tcPr>
            <w:tcW w:w="9923" w:type="dxa"/>
            <w:tcBorders>
              <w:top w:val="single" w:sz="4" w:space="0" w:color="auto"/>
              <w:bottom w:val="single" w:sz="4" w:space="0" w:color="auto"/>
            </w:tcBorders>
            <w:shd w:val="clear" w:color="auto" w:fill="F2F2F2" w:themeFill="background1" w:themeFillShade="F2"/>
          </w:tcPr>
          <w:p w14:paraId="16BDBEE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6BDBEE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6BDBEF4" w14:textId="77777777" w:rsidTr="00694EA8">
        <w:tc>
          <w:tcPr>
            <w:tcW w:w="9923" w:type="dxa"/>
            <w:tcBorders>
              <w:top w:val="single" w:sz="4" w:space="0" w:color="auto"/>
              <w:bottom w:val="single" w:sz="4" w:space="0" w:color="auto"/>
            </w:tcBorders>
          </w:tcPr>
          <w:p w14:paraId="0E8F2BD3" w14:textId="5536757A" w:rsidR="0016458E" w:rsidRDefault="0016458E" w:rsidP="003257BD">
            <w:pPr>
              <w:rPr>
                <w:rFonts w:ascii="Arial" w:hAnsi="Arial" w:cs="Arial"/>
                <w:sz w:val="22"/>
                <w:szCs w:val="22"/>
              </w:rPr>
            </w:pPr>
            <w:r>
              <w:rPr>
                <w:rFonts w:ascii="Arial" w:hAnsi="Arial" w:cs="Arial"/>
                <w:sz w:val="22"/>
                <w:szCs w:val="22"/>
              </w:rPr>
              <w:t xml:space="preserve">Feedback will be provided to the participants throughout the research project. At the start of the data collection, I will explain to the children selected the aims and objectives of the research. This will also be written and given to both participants and parents/guardians when requesting assent/consent, questionnaires and diaries. When carrying out focus group interviews, the purpose of the research will be explained with the use of aids to allow the children to show their understanding. </w:t>
            </w:r>
          </w:p>
          <w:p w14:paraId="2545A1E3" w14:textId="0433CD57" w:rsidR="0016458E" w:rsidRDefault="0016458E" w:rsidP="003257BD">
            <w:pPr>
              <w:rPr>
                <w:rFonts w:ascii="Arial" w:hAnsi="Arial" w:cs="Arial"/>
                <w:sz w:val="22"/>
                <w:szCs w:val="22"/>
              </w:rPr>
            </w:pPr>
          </w:p>
          <w:p w14:paraId="52592585" w14:textId="04D968AC" w:rsidR="0016458E" w:rsidRDefault="0016458E" w:rsidP="003257BD">
            <w:pPr>
              <w:rPr>
                <w:rFonts w:ascii="Arial" w:hAnsi="Arial" w:cs="Arial"/>
                <w:sz w:val="22"/>
                <w:szCs w:val="22"/>
              </w:rPr>
            </w:pPr>
            <w:r>
              <w:rPr>
                <w:rFonts w:ascii="Arial" w:hAnsi="Arial" w:cs="Arial"/>
                <w:sz w:val="22"/>
                <w:szCs w:val="22"/>
              </w:rPr>
              <w:t xml:space="preserve">To feedback on the findings, I will create a small report to share the conclusions from the primary research. This will be given to both the children and to their parents/guardians. However, to ensure that the feedback of the findings are understood I will be sharing this feedback in a ‘child-friendly’ manner with the participants so children with reading needs can understand the conclusions. If parents/guardians wish to have verbal feedback, appointments can be provided through requests. </w:t>
            </w:r>
          </w:p>
          <w:p w14:paraId="16BDBEF2" w14:textId="250097BB" w:rsidR="003257BD" w:rsidRPr="004C3A0B" w:rsidRDefault="001471F0" w:rsidP="003257BD">
            <w:pPr>
              <w:rPr>
                <w:rFonts w:ascii="Arial" w:hAnsi="Arial" w:cs="Arial"/>
                <w:sz w:val="22"/>
                <w:szCs w:val="22"/>
              </w:rPr>
            </w:pPr>
            <w:r>
              <w:rPr>
                <w:rFonts w:ascii="Arial" w:hAnsi="Arial" w:cs="Arial"/>
                <w:sz w:val="22"/>
                <w:szCs w:val="22"/>
              </w:rPr>
              <w:t xml:space="preserve"> </w:t>
            </w:r>
          </w:p>
          <w:p w14:paraId="16BDBEF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6BDBEF7" w14:textId="77777777" w:rsidTr="00A83D75">
        <w:tc>
          <w:tcPr>
            <w:tcW w:w="9923" w:type="dxa"/>
            <w:tcBorders>
              <w:top w:val="single" w:sz="4" w:space="0" w:color="auto"/>
              <w:bottom w:val="single" w:sz="4" w:space="0" w:color="auto"/>
            </w:tcBorders>
            <w:shd w:val="clear" w:color="auto" w:fill="F2F2F2" w:themeFill="background1" w:themeFillShade="F2"/>
          </w:tcPr>
          <w:p w14:paraId="16BDBEF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6BDBEF6"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6BDBEFC" w14:textId="77777777" w:rsidTr="00694EA8">
        <w:tc>
          <w:tcPr>
            <w:tcW w:w="9923" w:type="dxa"/>
            <w:tcBorders>
              <w:top w:val="single" w:sz="4" w:space="0" w:color="auto"/>
              <w:bottom w:val="single" w:sz="4" w:space="0" w:color="auto"/>
            </w:tcBorders>
          </w:tcPr>
          <w:p w14:paraId="16BDBEF8" w14:textId="77777777" w:rsidR="003257BD" w:rsidRDefault="003257BD" w:rsidP="003257BD">
            <w:pPr>
              <w:rPr>
                <w:rFonts w:ascii="Arial" w:hAnsi="Arial" w:cs="Arial"/>
                <w:sz w:val="22"/>
                <w:szCs w:val="22"/>
              </w:rPr>
            </w:pPr>
          </w:p>
          <w:p w14:paraId="44EB7ABD" w14:textId="782A50B7" w:rsidR="0016458E" w:rsidRDefault="0016458E" w:rsidP="003257BD">
            <w:pPr>
              <w:rPr>
                <w:rFonts w:ascii="Arial" w:hAnsi="Arial" w:cs="Arial"/>
                <w:sz w:val="22"/>
                <w:szCs w:val="22"/>
              </w:rPr>
            </w:pPr>
            <w:r>
              <w:rPr>
                <w:rFonts w:ascii="Arial" w:hAnsi="Arial" w:cs="Arial"/>
                <w:sz w:val="22"/>
                <w:szCs w:val="22"/>
              </w:rPr>
              <w:t>As the participants are children, assent will need to be provided. The children to share their willingness to be a part of the data collection can provide assent, however, consent must be provided by their parent/guardian. Therefore, if the children give their assent but I do not have the consent of th</w:t>
            </w:r>
            <w:r w:rsidR="00336444">
              <w:rPr>
                <w:rFonts w:ascii="Arial" w:hAnsi="Arial" w:cs="Arial"/>
                <w:sz w:val="22"/>
                <w:szCs w:val="22"/>
              </w:rPr>
              <w:t xml:space="preserve">e parent/guardian, they cannot be involved. Parents/guardian will be required to sign a consent form which includes the aims of the research project and the ethical guidelines that will be met to ensure the risk of the participants are mitigated. Within this, the parent/guardian is informed about the right to withdraw from the research at any time. The child will complete a similar form with ‘child-friendly’ language with the same instructions. Both letters will explain the process of how their right to withdraw will be carried out; deleting raw data. </w:t>
            </w:r>
          </w:p>
          <w:p w14:paraId="351770B4" w14:textId="77777777" w:rsidR="0016458E" w:rsidRDefault="0016458E" w:rsidP="003257BD">
            <w:pPr>
              <w:rPr>
                <w:rFonts w:ascii="Arial" w:hAnsi="Arial" w:cs="Arial"/>
                <w:sz w:val="22"/>
                <w:szCs w:val="22"/>
              </w:rPr>
            </w:pPr>
          </w:p>
          <w:p w14:paraId="16BDBEF9" w14:textId="0F554D0B" w:rsidR="003257BD" w:rsidRDefault="00336444" w:rsidP="003257BD">
            <w:pPr>
              <w:rPr>
                <w:rFonts w:ascii="Arial" w:hAnsi="Arial" w:cs="Arial"/>
                <w:sz w:val="22"/>
                <w:szCs w:val="22"/>
              </w:rPr>
            </w:pPr>
            <w:r>
              <w:rPr>
                <w:rFonts w:ascii="Arial" w:hAnsi="Arial" w:cs="Arial"/>
                <w:sz w:val="22"/>
                <w:szCs w:val="22"/>
              </w:rPr>
              <w:t xml:space="preserve">The children will be informed that the right to withdraw can be actioned at any point of the process. During focus group interviews, the children may feel uneasy to verbal signal that they wish to withdraw. Therefore, the use of strategies such as different coloured sheets and ‘emoji cards’ can be a useful strategy for this. </w:t>
            </w:r>
          </w:p>
          <w:p w14:paraId="5679511F" w14:textId="54A0FA17" w:rsidR="00336444" w:rsidRDefault="00336444" w:rsidP="003257BD">
            <w:pPr>
              <w:rPr>
                <w:rFonts w:ascii="Arial" w:hAnsi="Arial" w:cs="Arial"/>
                <w:sz w:val="22"/>
                <w:szCs w:val="22"/>
              </w:rPr>
            </w:pPr>
          </w:p>
          <w:p w14:paraId="3EA717AD" w14:textId="5B8B9FA4" w:rsidR="00336444" w:rsidRDefault="00336444" w:rsidP="003257BD">
            <w:pPr>
              <w:rPr>
                <w:rFonts w:ascii="Arial" w:hAnsi="Arial" w:cs="Arial"/>
                <w:sz w:val="22"/>
                <w:szCs w:val="22"/>
              </w:rPr>
            </w:pPr>
            <w:r>
              <w:rPr>
                <w:rFonts w:ascii="Arial" w:hAnsi="Arial" w:cs="Arial"/>
                <w:sz w:val="22"/>
                <w:szCs w:val="22"/>
              </w:rPr>
              <w:t xml:space="preserve">The children, and the parent/guardian, must be reassured that the relationship between the researcher and the participant will not be affected if they wish to withdraw from the research project at any point. </w:t>
            </w:r>
          </w:p>
          <w:p w14:paraId="16BDBEFA" w14:textId="77777777" w:rsidR="003257BD" w:rsidRPr="004C3A0B" w:rsidRDefault="003257BD" w:rsidP="003257BD">
            <w:pPr>
              <w:rPr>
                <w:rFonts w:ascii="Arial" w:hAnsi="Arial" w:cs="Arial"/>
                <w:sz w:val="22"/>
                <w:szCs w:val="22"/>
              </w:rPr>
            </w:pPr>
          </w:p>
          <w:p w14:paraId="16BDBEF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6BDBEFF" w14:textId="77777777" w:rsidTr="00A83D75">
        <w:tc>
          <w:tcPr>
            <w:tcW w:w="9923" w:type="dxa"/>
            <w:tcBorders>
              <w:top w:val="single" w:sz="4" w:space="0" w:color="auto"/>
              <w:bottom w:val="single" w:sz="4" w:space="0" w:color="auto"/>
            </w:tcBorders>
            <w:shd w:val="clear" w:color="auto" w:fill="F2F2F2" w:themeFill="background1" w:themeFillShade="F2"/>
          </w:tcPr>
          <w:p w14:paraId="16BDBEF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6BDBEF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6BDBF04" w14:textId="77777777" w:rsidTr="00694EA8">
        <w:tc>
          <w:tcPr>
            <w:tcW w:w="9923" w:type="dxa"/>
            <w:tcBorders>
              <w:top w:val="single" w:sz="4" w:space="0" w:color="auto"/>
              <w:bottom w:val="single" w:sz="4" w:space="0" w:color="auto"/>
            </w:tcBorders>
          </w:tcPr>
          <w:p w14:paraId="3D3CBA24" w14:textId="2BF55EAD" w:rsidR="009F5C19" w:rsidRDefault="009F5C19" w:rsidP="003257BD">
            <w:pPr>
              <w:rPr>
                <w:rFonts w:ascii="Arial" w:hAnsi="Arial" w:cs="Arial"/>
                <w:sz w:val="22"/>
                <w:szCs w:val="22"/>
              </w:rPr>
            </w:pPr>
            <w:r>
              <w:rPr>
                <w:rFonts w:ascii="Arial" w:hAnsi="Arial" w:cs="Arial"/>
                <w:sz w:val="22"/>
                <w:szCs w:val="22"/>
              </w:rPr>
              <w:t xml:space="preserve">Ensuring confidentially for the participants results in guaranteeing that all personal information that could identify the participant are not included in the research project. Confidentiality is imperative for complying with BERA guidelines and GDPR. All data collected will be kept completely confidential. There will be no raw data included in the research project, and this will be kept in a secure, password encrypted network. When informing the participants and their parents/guardians about the aims of the research project, the importance of confidentiality will be stressed on the letter. </w:t>
            </w:r>
          </w:p>
          <w:p w14:paraId="2539565F" w14:textId="77777777" w:rsidR="009F5C19" w:rsidRDefault="009F5C19" w:rsidP="003257BD">
            <w:pPr>
              <w:rPr>
                <w:rFonts w:ascii="Arial" w:hAnsi="Arial" w:cs="Arial"/>
                <w:sz w:val="22"/>
                <w:szCs w:val="22"/>
              </w:rPr>
            </w:pPr>
          </w:p>
          <w:p w14:paraId="16BDBF02" w14:textId="4E344233" w:rsidR="003257BD" w:rsidRPr="004C3A0B" w:rsidRDefault="009F5C19" w:rsidP="003257BD">
            <w:pPr>
              <w:rPr>
                <w:rFonts w:ascii="Arial" w:hAnsi="Arial" w:cs="Arial"/>
                <w:sz w:val="22"/>
                <w:szCs w:val="22"/>
              </w:rPr>
            </w:pPr>
            <w:r>
              <w:rPr>
                <w:rFonts w:ascii="Arial" w:hAnsi="Arial" w:cs="Arial"/>
                <w:sz w:val="22"/>
                <w:szCs w:val="22"/>
              </w:rPr>
              <w:t>Anonymity, then ensures confidentiality of the participants by not collecting any personal information to the participant during the data collection process. Therefore, the participants data cannot be identified by the investigator or any other person. The participants in the research project will be confidential</w:t>
            </w:r>
            <w:r w:rsidR="00576AFB">
              <w:rPr>
                <w:rFonts w:ascii="Arial" w:hAnsi="Arial" w:cs="Arial"/>
                <w:sz w:val="22"/>
                <w:szCs w:val="22"/>
              </w:rPr>
              <w:t xml:space="preserve"> but the only information that could question anonymity would be their cohort. I </w:t>
            </w:r>
            <w:r w:rsidR="00576AFB">
              <w:rPr>
                <w:rFonts w:ascii="Arial" w:hAnsi="Arial" w:cs="Arial"/>
                <w:sz w:val="22"/>
                <w:szCs w:val="22"/>
              </w:rPr>
              <w:lastRenderedPageBreak/>
              <w:t xml:space="preserve">will need to ensure that I understand their cohort, to ensure that I am able to compare the values of the Expressive Arts from one cohort to another. As three children are selected from each cohort, the only personal information would be their cohort, so their individual responses would not be able to be detected. This would be outlined on the letter to consent to parents/guardians and assent to the participants. </w:t>
            </w:r>
            <w:r w:rsidR="00627012">
              <w:rPr>
                <w:rFonts w:ascii="Arial" w:hAnsi="Arial" w:cs="Arial"/>
                <w:sz w:val="22"/>
                <w:szCs w:val="22"/>
              </w:rPr>
              <w:t xml:space="preserve"> </w:t>
            </w:r>
          </w:p>
          <w:p w14:paraId="16BDBF0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F06" w14:textId="56140FCF" w:rsidR="00065801" w:rsidRDefault="00065801">
      <w:pPr>
        <w:rPr>
          <w:rFonts w:ascii="Arial" w:hAnsi="Arial" w:cs="Arial"/>
          <w:b/>
          <w:sz w:val="22"/>
          <w:szCs w:val="22"/>
        </w:rPr>
      </w:pPr>
      <w:r>
        <w:rPr>
          <w:rFonts w:ascii="Arial" w:hAnsi="Arial" w:cs="Arial"/>
          <w:b/>
          <w:sz w:val="22"/>
          <w:szCs w:val="22"/>
        </w:rPr>
        <w:lastRenderedPageBreak/>
        <w:br w:type="page"/>
      </w:r>
    </w:p>
    <w:p w14:paraId="16BDBF0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6BDBF0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6BDBF0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BDBF0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0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6BDBF1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BDBF0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BDBF0E" w14:textId="242D141E" w:rsidR="00947984" w:rsidRDefault="007731E7"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832705910"/>
                <w14:checkbox>
                  <w14:checked w14:val="0"/>
                  <w14:checkedState w14:val="2612" w14:font="MS Gothic"/>
                  <w14:uncheckedState w14:val="2610" w14:font="MS Gothic"/>
                </w14:checkbox>
              </w:sdtPr>
              <w:sdtContent>
                <w:r w:rsidR="00336598">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BDBF0F" w14:textId="2BEE4965" w:rsidR="00947984" w:rsidRDefault="007731E7" w:rsidP="0069487F">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368810641"/>
                <w14:checkbox>
                  <w14:checked w14:val="1"/>
                  <w14:checkedState w14:val="2612" w14:font="MS Gothic"/>
                  <w14:uncheckedState w14:val="2610" w14:font="MS Gothic"/>
                </w14:checkbox>
              </w:sdtPr>
              <w:sdtContent>
                <w:r w:rsidR="00336598">
                  <w:rPr>
                    <w:rFonts w:ascii="MS Gothic" w:eastAsia="MS Gothic" w:hAnsi="MS Gothic" w:cs="Arial" w:hint="eastAsia"/>
                    <w:b/>
                    <w:bCs/>
                    <w:sz w:val="22"/>
                    <w:szCs w:val="22"/>
                  </w:rPr>
                  <w:t>☒</w:t>
                </w:r>
              </w:sdtContent>
            </w:sdt>
          </w:p>
        </w:tc>
      </w:tr>
      <w:tr w:rsidR="00947984" w14:paraId="16BDBF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DBF1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6BDBF1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BDBF13" w14:textId="77777777" w:rsidR="003257BD" w:rsidRDefault="003257BD" w:rsidP="003257BD">
            <w:pPr>
              <w:rPr>
                <w:rFonts w:ascii="Arial" w:hAnsi="Arial" w:cs="Arial"/>
                <w:sz w:val="22"/>
                <w:szCs w:val="22"/>
              </w:rPr>
            </w:pPr>
          </w:p>
          <w:p w14:paraId="16BDBF14" w14:textId="77777777" w:rsidR="003257BD" w:rsidRDefault="003257BD" w:rsidP="003257BD">
            <w:pPr>
              <w:rPr>
                <w:rFonts w:ascii="Arial" w:hAnsi="Arial" w:cs="Arial"/>
                <w:sz w:val="22"/>
                <w:szCs w:val="22"/>
              </w:rPr>
            </w:pPr>
          </w:p>
          <w:p w14:paraId="16BDBF15" w14:textId="77777777" w:rsidR="003257BD" w:rsidRPr="004C3A0B" w:rsidRDefault="003257BD" w:rsidP="003257BD">
            <w:pPr>
              <w:rPr>
                <w:rFonts w:ascii="Arial" w:hAnsi="Arial" w:cs="Arial"/>
                <w:sz w:val="22"/>
                <w:szCs w:val="22"/>
              </w:rPr>
            </w:pPr>
          </w:p>
          <w:p w14:paraId="16BDBF1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6BDBF1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BDBF1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1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1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6BDBF2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DBF1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6BDBF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6BDBF1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6BDBF1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6BDBF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6BDBF2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6BDBF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6BDBF2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6BDBF2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BDBF2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6BDBF2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BDBF2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6BDBF28" w14:textId="035FE17C" w:rsidR="00947984" w:rsidRDefault="007731E7" w:rsidP="00947984">
            <w:pPr>
              <w:pStyle w:val="NormalWeb"/>
              <w:autoSpaceDE w:val="0"/>
              <w:autoSpaceDN w:val="0"/>
              <w:adjustRightInd w:val="0"/>
              <w:jc w:val="center"/>
            </w:pPr>
            <w:sdt>
              <w:sdtPr>
                <w:rPr>
                  <w:rFonts w:ascii="Arial" w:hAnsi="Arial" w:cs="Arial"/>
                  <w:b/>
                  <w:bCs/>
                  <w:sz w:val="22"/>
                  <w:szCs w:val="22"/>
                </w:rPr>
                <w:id w:val="58294450"/>
                <w14:checkbox>
                  <w14:checked w14:val="1"/>
                  <w14:checkedState w14:val="2612" w14:font="MS Gothic"/>
                  <w14:uncheckedState w14:val="2610" w14:font="MS Gothic"/>
                </w14:checkbox>
              </w:sdtPr>
              <w:sdtContent>
                <w:r w:rsidR="00F36FFE">
                  <w:rPr>
                    <w:rFonts w:ascii="MS Gothic" w:eastAsia="MS Gothic" w:hAnsi="MS Gothic" w:cs="Arial" w:hint="eastAsia"/>
                    <w:b/>
                    <w:bCs/>
                    <w:sz w:val="22"/>
                    <w:szCs w:val="22"/>
                  </w:rPr>
                  <w:t>☒</w:t>
                </w:r>
              </w:sdtContent>
            </w:sdt>
          </w:p>
        </w:tc>
      </w:tr>
      <w:tr w:rsidR="00947984" w14:paraId="16BDBF2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DBF2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6BDBF3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BDBF2C" w14:textId="77777777" w:rsidR="003257BD" w:rsidRDefault="003257BD" w:rsidP="003257BD">
            <w:pPr>
              <w:rPr>
                <w:rFonts w:ascii="Arial" w:hAnsi="Arial" w:cs="Arial"/>
                <w:sz w:val="22"/>
                <w:szCs w:val="22"/>
              </w:rPr>
            </w:pPr>
          </w:p>
          <w:p w14:paraId="16BDBF2D" w14:textId="77777777" w:rsidR="003257BD" w:rsidRDefault="003257BD" w:rsidP="003257BD">
            <w:pPr>
              <w:rPr>
                <w:rFonts w:ascii="Arial" w:hAnsi="Arial" w:cs="Arial"/>
                <w:sz w:val="22"/>
                <w:szCs w:val="22"/>
              </w:rPr>
            </w:pPr>
          </w:p>
          <w:p w14:paraId="16BDBF2E" w14:textId="77777777" w:rsidR="003257BD" w:rsidRPr="004C3A0B" w:rsidRDefault="003257BD" w:rsidP="003257BD">
            <w:pPr>
              <w:rPr>
                <w:rFonts w:ascii="Arial" w:hAnsi="Arial" w:cs="Arial"/>
                <w:sz w:val="22"/>
                <w:szCs w:val="22"/>
              </w:rPr>
            </w:pPr>
          </w:p>
          <w:p w14:paraId="16BDBF2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6BDBF34" w14:textId="77777777" w:rsidTr="003257BD">
        <w:trPr>
          <w:trHeight w:val="439"/>
        </w:trPr>
        <w:tc>
          <w:tcPr>
            <w:tcW w:w="7763" w:type="dxa"/>
            <w:shd w:val="clear" w:color="auto" w:fill="F2F2F2" w:themeFill="background1" w:themeFillShade="F2"/>
          </w:tcPr>
          <w:p w14:paraId="16BDBF3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6BDBF3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BDBF3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6BDBF38" w14:textId="77777777" w:rsidTr="003257BD">
        <w:trPr>
          <w:trHeight w:val="439"/>
        </w:trPr>
        <w:tc>
          <w:tcPr>
            <w:tcW w:w="7763" w:type="dxa"/>
            <w:shd w:val="clear" w:color="auto" w:fill="F2F2F2" w:themeFill="background1" w:themeFillShade="F2"/>
          </w:tcPr>
          <w:p w14:paraId="16BDBF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6BDBF36" w14:textId="2D73A8B5"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6BDBF37" w14:textId="16A09E14"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3C" w14:textId="77777777" w:rsidTr="003257BD">
        <w:trPr>
          <w:trHeight w:val="403"/>
        </w:trPr>
        <w:tc>
          <w:tcPr>
            <w:tcW w:w="7763" w:type="dxa"/>
            <w:shd w:val="clear" w:color="auto" w:fill="F2F2F2" w:themeFill="background1" w:themeFillShade="F2"/>
          </w:tcPr>
          <w:p w14:paraId="16BDBF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16BDBF3A" w14:textId="1227C5B7"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6BDBF3B" w14:textId="367B9DBE"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0" w14:textId="77777777" w:rsidTr="003257BD">
        <w:trPr>
          <w:trHeight w:val="439"/>
        </w:trPr>
        <w:tc>
          <w:tcPr>
            <w:tcW w:w="7763" w:type="dxa"/>
            <w:shd w:val="clear" w:color="auto" w:fill="F2F2F2" w:themeFill="background1" w:themeFillShade="F2"/>
          </w:tcPr>
          <w:p w14:paraId="16BDBF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6BDBF3E" w14:textId="06731021"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6BDBF3F" w14:textId="6AE07852"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4" w14:textId="77777777" w:rsidTr="003257BD">
        <w:trPr>
          <w:trHeight w:val="403"/>
        </w:trPr>
        <w:tc>
          <w:tcPr>
            <w:tcW w:w="7763" w:type="dxa"/>
            <w:shd w:val="clear" w:color="auto" w:fill="F2F2F2" w:themeFill="background1" w:themeFillShade="F2"/>
          </w:tcPr>
          <w:p w14:paraId="16BDBF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6BDBF42" w14:textId="71BD3F91"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BDBF43" w14:textId="63DAC42E"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8" w14:textId="77777777" w:rsidTr="003257BD">
        <w:trPr>
          <w:trHeight w:val="403"/>
        </w:trPr>
        <w:tc>
          <w:tcPr>
            <w:tcW w:w="7763" w:type="dxa"/>
            <w:shd w:val="clear" w:color="auto" w:fill="F2F2F2" w:themeFill="background1" w:themeFillShade="F2"/>
          </w:tcPr>
          <w:p w14:paraId="16BDBF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6BDBF4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6BDBF47" w14:textId="67534F58" w:rsidR="007407AA" w:rsidRPr="004C3A0B" w:rsidRDefault="00841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C" w14:textId="77777777" w:rsidTr="003257BD">
        <w:trPr>
          <w:trHeight w:val="403"/>
        </w:trPr>
        <w:tc>
          <w:tcPr>
            <w:tcW w:w="7763" w:type="dxa"/>
            <w:shd w:val="clear" w:color="auto" w:fill="F2F2F2" w:themeFill="background1" w:themeFillShade="F2"/>
          </w:tcPr>
          <w:p w14:paraId="16BDBF4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6BDBF4A" w14:textId="12B72983" w:rsidR="007407AA" w:rsidRPr="004C3A0B" w:rsidRDefault="00841A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6BDBF4B" w14:textId="61B4DEA4" w:rsidR="007407AA" w:rsidRPr="004C3A0B" w:rsidRDefault="00841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51" w14:textId="77777777" w:rsidTr="003257BD">
        <w:trPr>
          <w:trHeight w:val="403"/>
        </w:trPr>
        <w:tc>
          <w:tcPr>
            <w:tcW w:w="7763" w:type="dxa"/>
            <w:shd w:val="clear" w:color="auto" w:fill="F2F2F2" w:themeFill="background1" w:themeFillShade="F2"/>
          </w:tcPr>
          <w:p w14:paraId="16BDBF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BDBF4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6BDBF4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6BDBF50" w14:textId="194BC8B7" w:rsidR="007407AA" w:rsidRPr="004C3A0B" w:rsidRDefault="00B87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53" w14:textId="77777777" w:rsidTr="00065801">
        <w:trPr>
          <w:trHeight w:val="403"/>
        </w:trPr>
        <w:tc>
          <w:tcPr>
            <w:tcW w:w="9889" w:type="dxa"/>
            <w:gridSpan w:val="3"/>
            <w:shd w:val="clear" w:color="auto" w:fill="F2F2F2" w:themeFill="background1" w:themeFillShade="F2"/>
          </w:tcPr>
          <w:p w14:paraId="16BDBF5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6BDBF57" w14:textId="77777777" w:rsidTr="00C1657B">
        <w:trPr>
          <w:trHeight w:val="403"/>
        </w:trPr>
        <w:tc>
          <w:tcPr>
            <w:tcW w:w="9889" w:type="dxa"/>
            <w:gridSpan w:val="3"/>
          </w:tcPr>
          <w:p w14:paraId="16BDBF55" w14:textId="5B3B96C9" w:rsidR="003257BD" w:rsidRPr="004C3A0B" w:rsidRDefault="00336598" w:rsidP="003257BD">
            <w:pPr>
              <w:rPr>
                <w:rFonts w:ascii="Arial" w:hAnsi="Arial" w:cs="Arial"/>
                <w:sz w:val="22"/>
                <w:szCs w:val="22"/>
              </w:rPr>
            </w:pPr>
            <w:r>
              <w:rPr>
                <w:rFonts w:ascii="Arial" w:hAnsi="Arial" w:cs="Arial"/>
                <w:sz w:val="22"/>
                <w:szCs w:val="22"/>
              </w:rPr>
              <w:t>The raw primary data collected from the methods selected will be saved onto the university secure network. The secure network will be password protected to ensure full security.</w:t>
            </w:r>
          </w:p>
          <w:p w14:paraId="16BDBF56"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6BDBF59" w14:textId="77777777" w:rsidTr="00090CF7">
        <w:trPr>
          <w:trHeight w:val="439"/>
        </w:trPr>
        <w:tc>
          <w:tcPr>
            <w:tcW w:w="9889" w:type="dxa"/>
            <w:gridSpan w:val="3"/>
            <w:shd w:val="clear" w:color="auto" w:fill="F2F2F2" w:themeFill="background1" w:themeFillShade="F2"/>
            <w:vAlign w:val="center"/>
          </w:tcPr>
          <w:p w14:paraId="16BDBF5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6BDBF5D" w14:textId="77777777" w:rsidTr="003257BD">
        <w:trPr>
          <w:trHeight w:val="439"/>
        </w:trPr>
        <w:tc>
          <w:tcPr>
            <w:tcW w:w="7763" w:type="dxa"/>
            <w:shd w:val="clear" w:color="auto" w:fill="F2F2F2" w:themeFill="background1" w:themeFillShade="F2"/>
            <w:vAlign w:val="center"/>
          </w:tcPr>
          <w:p w14:paraId="16BDBF5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6BDBF5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6BDBF5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6BDBF61" w14:textId="77777777" w:rsidTr="003257BD">
        <w:trPr>
          <w:trHeight w:val="439"/>
        </w:trPr>
        <w:tc>
          <w:tcPr>
            <w:tcW w:w="7763" w:type="dxa"/>
            <w:shd w:val="clear" w:color="auto" w:fill="F2F2F2" w:themeFill="background1" w:themeFillShade="F2"/>
            <w:vAlign w:val="center"/>
          </w:tcPr>
          <w:p w14:paraId="16BDBF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6BDBF5F" w14:textId="31DA27DE" w:rsidR="00331A88" w:rsidRPr="004C3A0B" w:rsidRDefault="00B87A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6BDBF6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65" w14:textId="77777777" w:rsidTr="003257BD">
        <w:trPr>
          <w:trHeight w:val="403"/>
        </w:trPr>
        <w:tc>
          <w:tcPr>
            <w:tcW w:w="7763" w:type="dxa"/>
            <w:shd w:val="clear" w:color="auto" w:fill="F2F2F2" w:themeFill="background1" w:themeFillShade="F2"/>
            <w:vAlign w:val="center"/>
          </w:tcPr>
          <w:p w14:paraId="16BDBF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16BDBF63" w14:textId="7535A71E" w:rsidR="00331A88" w:rsidRPr="004C3A0B" w:rsidRDefault="00B87A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6BDBF6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69" w14:textId="77777777" w:rsidTr="003257BD">
        <w:trPr>
          <w:trHeight w:val="439"/>
        </w:trPr>
        <w:tc>
          <w:tcPr>
            <w:tcW w:w="7763" w:type="dxa"/>
            <w:shd w:val="clear" w:color="auto" w:fill="F2F2F2" w:themeFill="background1" w:themeFillShade="F2"/>
            <w:vAlign w:val="center"/>
          </w:tcPr>
          <w:p w14:paraId="16BDBF6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6BDBF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6BDBF68" w14:textId="11902B48" w:rsidR="00331A88" w:rsidRPr="004C3A0B" w:rsidRDefault="00841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6D" w14:textId="77777777" w:rsidTr="003257BD">
        <w:trPr>
          <w:trHeight w:val="403"/>
        </w:trPr>
        <w:tc>
          <w:tcPr>
            <w:tcW w:w="7763" w:type="dxa"/>
            <w:shd w:val="clear" w:color="auto" w:fill="F2F2F2" w:themeFill="background1" w:themeFillShade="F2"/>
            <w:vAlign w:val="center"/>
          </w:tcPr>
          <w:p w14:paraId="16BDBF6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6BDBF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6BDBF6C" w14:textId="57E4475E" w:rsidR="00331A88" w:rsidRPr="004C3A0B" w:rsidRDefault="00841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1" w14:textId="77777777" w:rsidTr="003257BD">
        <w:trPr>
          <w:trHeight w:val="403"/>
        </w:trPr>
        <w:tc>
          <w:tcPr>
            <w:tcW w:w="7763" w:type="dxa"/>
            <w:shd w:val="clear" w:color="auto" w:fill="F2F2F2" w:themeFill="background1" w:themeFillShade="F2"/>
            <w:vAlign w:val="center"/>
          </w:tcPr>
          <w:p w14:paraId="16BDBF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6BDBF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6BDBF70" w14:textId="2BADC92E" w:rsidR="00331A88" w:rsidRPr="004C3A0B" w:rsidRDefault="00311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5" w14:textId="77777777" w:rsidTr="003257BD">
        <w:trPr>
          <w:trHeight w:val="403"/>
        </w:trPr>
        <w:tc>
          <w:tcPr>
            <w:tcW w:w="7763" w:type="dxa"/>
            <w:shd w:val="clear" w:color="auto" w:fill="F2F2F2" w:themeFill="background1" w:themeFillShade="F2"/>
            <w:vAlign w:val="center"/>
          </w:tcPr>
          <w:p w14:paraId="16BDBF7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6BDBF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6BDBF74" w14:textId="28629B45" w:rsidR="00331A88" w:rsidRPr="004C3A0B" w:rsidRDefault="00311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9" w14:textId="77777777" w:rsidTr="003257BD">
        <w:trPr>
          <w:trHeight w:val="403"/>
        </w:trPr>
        <w:tc>
          <w:tcPr>
            <w:tcW w:w="7763" w:type="dxa"/>
            <w:shd w:val="clear" w:color="auto" w:fill="F2F2F2" w:themeFill="background1" w:themeFillShade="F2"/>
            <w:vAlign w:val="center"/>
          </w:tcPr>
          <w:p w14:paraId="16BDBF7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6BDBF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6BDBF78" w14:textId="5D2C683D" w:rsidR="00331A88" w:rsidRPr="004C3A0B" w:rsidRDefault="00311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D" w14:textId="77777777" w:rsidTr="003257BD">
        <w:trPr>
          <w:trHeight w:val="403"/>
        </w:trPr>
        <w:tc>
          <w:tcPr>
            <w:tcW w:w="7763" w:type="dxa"/>
            <w:shd w:val="clear" w:color="auto" w:fill="F2F2F2" w:themeFill="background1" w:themeFillShade="F2"/>
            <w:vAlign w:val="center"/>
          </w:tcPr>
          <w:p w14:paraId="16BDBF7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6BDBF7B" w14:textId="655178A5" w:rsidR="00331A88" w:rsidRPr="004C3A0B" w:rsidRDefault="002945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6BDBF7C" w14:textId="5DE8419C" w:rsidR="00331A88" w:rsidRPr="004C3A0B" w:rsidRDefault="002945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6BDBF7F" w14:textId="77777777" w:rsidTr="00A83D75">
        <w:trPr>
          <w:trHeight w:val="403"/>
        </w:trPr>
        <w:tc>
          <w:tcPr>
            <w:tcW w:w="9889" w:type="dxa"/>
            <w:gridSpan w:val="3"/>
            <w:shd w:val="clear" w:color="auto" w:fill="F2F2F2" w:themeFill="background1" w:themeFillShade="F2"/>
            <w:vAlign w:val="center"/>
          </w:tcPr>
          <w:p w14:paraId="16BDBF7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6BDBF84" w14:textId="77777777" w:rsidTr="00694EA8">
        <w:trPr>
          <w:trHeight w:val="403"/>
        </w:trPr>
        <w:tc>
          <w:tcPr>
            <w:tcW w:w="9889" w:type="dxa"/>
            <w:gridSpan w:val="3"/>
            <w:vAlign w:val="center"/>
          </w:tcPr>
          <w:p w14:paraId="16BDBF82" w14:textId="2D2B1233" w:rsidR="003257BD" w:rsidRPr="00354F34" w:rsidRDefault="00336598" w:rsidP="003257BD">
            <w:pPr>
              <w:autoSpaceDE w:val="0"/>
              <w:autoSpaceDN w:val="0"/>
              <w:adjustRightInd w:val="0"/>
              <w:rPr>
                <w:rFonts w:ascii="Arial" w:hAnsi="Arial" w:cs="Arial"/>
                <w:sz w:val="22"/>
                <w:szCs w:val="22"/>
              </w:rPr>
            </w:pPr>
            <w:r>
              <w:rPr>
                <w:rFonts w:ascii="Arial" w:hAnsi="Arial" w:cs="Arial"/>
                <w:sz w:val="22"/>
                <w:szCs w:val="22"/>
              </w:rPr>
              <w:t>The research project will be transferred through an electronic format via Turnitin. This is done through a secure, password protected network. The data will be shared with university professionals</w:t>
            </w:r>
            <w:r w:rsidR="00294540">
              <w:rPr>
                <w:rFonts w:ascii="Arial" w:hAnsi="Arial" w:cs="Arial"/>
                <w:sz w:val="22"/>
                <w:szCs w:val="22"/>
              </w:rPr>
              <w:t xml:space="preserve">. The university professionals share similar interests of upholding the university expectations and data protection. The raw data will be saved on the university secure network with password protection. No raw data from the primary data collection will not be included in the research project. After the qualification has been awarded by the university, all raw data on the university secure network will be deleted.  </w:t>
            </w:r>
          </w:p>
          <w:p w14:paraId="16BDBF8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6BDBF86" w14:textId="77777777" w:rsidTr="00D839CD">
        <w:trPr>
          <w:trHeight w:val="403"/>
        </w:trPr>
        <w:tc>
          <w:tcPr>
            <w:tcW w:w="9889" w:type="dxa"/>
            <w:gridSpan w:val="3"/>
            <w:shd w:val="clear" w:color="auto" w:fill="F2F2F2" w:themeFill="background1" w:themeFillShade="F2"/>
            <w:vAlign w:val="center"/>
          </w:tcPr>
          <w:p w14:paraId="16BDBF8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6BDBF8B" w14:textId="77777777" w:rsidTr="00694EA8">
        <w:trPr>
          <w:trHeight w:val="403"/>
        </w:trPr>
        <w:tc>
          <w:tcPr>
            <w:tcW w:w="9889" w:type="dxa"/>
            <w:gridSpan w:val="3"/>
            <w:vAlign w:val="center"/>
          </w:tcPr>
          <w:p w14:paraId="16BDBF87" w14:textId="5B03F7B1" w:rsidR="003257BD" w:rsidRDefault="003257BD" w:rsidP="003257BD">
            <w:pPr>
              <w:autoSpaceDE w:val="0"/>
              <w:autoSpaceDN w:val="0"/>
              <w:adjustRightInd w:val="0"/>
              <w:rPr>
                <w:rFonts w:ascii="Arial" w:hAnsi="Arial" w:cs="Arial"/>
                <w:sz w:val="22"/>
                <w:szCs w:val="22"/>
              </w:rPr>
            </w:pPr>
          </w:p>
          <w:p w14:paraId="16BDBF89" w14:textId="3E9A98DA" w:rsidR="003257BD" w:rsidRPr="00354F34" w:rsidRDefault="00294540" w:rsidP="003257BD">
            <w:pPr>
              <w:autoSpaceDE w:val="0"/>
              <w:autoSpaceDN w:val="0"/>
              <w:adjustRightInd w:val="0"/>
              <w:rPr>
                <w:rFonts w:ascii="Arial" w:hAnsi="Arial" w:cs="Arial"/>
                <w:sz w:val="22"/>
                <w:szCs w:val="22"/>
              </w:rPr>
            </w:pPr>
            <w:r>
              <w:rPr>
                <w:rFonts w:ascii="Arial" w:hAnsi="Arial" w:cs="Arial"/>
                <w:sz w:val="22"/>
                <w:szCs w:val="22"/>
              </w:rPr>
              <w:t xml:space="preserve">I, as the sole researcher will be the only person who can access the data generated by the primary data collection. The appendices will not contact any raw data. </w:t>
            </w:r>
          </w:p>
          <w:p w14:paraId="16BDBF8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6BDBF8D" w14:textId="77777777" w:rsidTr="00D839CD">
        <w:trPr>
          <w:trHeight w:val="403"/>
        </w:trPr>
        <w:tc>
          <w:tcPr>
            <w:tcW w:w="9889" w:type="dxa"/>
            <w:gridSpan w:val="3"/>
            <w:shd w:val="clear" w:color="auto" w:fill="F2F2F2" w:themeFill="background1" w:themeFillShade="F2"/>
          </w:tcPr>
          <w:p w14:paraId="16BDBF8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6BDBF92" w14:textId="77777777" w:rsidTr="00947984">
        <w:trPr>
          <w:trHeight w:val="403"/>
        </w:trPr>
        <w:tc>
          <w:tcPr>
            <w:tcW w:w="9889" w:type="dxa"/>
            <w:gridSpan w:val="3"/>
          </w:tcPr>
          <w:p w14:paraId="16BDBF8E" w14:textId="77777777" w:rsidR="003257BD" w:rsidRDefault="003257BD" w:rsidP="003257BD">
            <w:pPr>
              <w:autoSpaceDE w:val="0"/>
              <w:autoSpaceDN w:val="0"/>
              <w:adjustRightInd w:val="0"/>
              <w:rPr>
                <w:rFonts w:ascii="Arial" w:hAnsi="Arial" w:cs="Arial"/>
                <w:sz w:val="22"/>
                <w:szCs w:val="22"/>
              </w:rPr>
            </w:pPr>
          </w:p>
          <w:p w14:paraId="16BDBF8F" w14:textId="5F30EC3A" w:rsidR="003257BD" w:rsidRDefault="00294540" w:rsidP="003257BD">
            <w:pPr>
              <w:autoSpaceDE w:val="0"/>
              <w:autoSpaceDN w:val="0"/>
              <w:adjustRightInd w:val="0"/>
              <w:rPr>
                <w:rFonts w:ascii="Arial" w:hAnsi="Arial" w:cs="Arial"/>
                <w:sz w:val="22"/>
                <w:szCs w:val="22"/>
              </w:rPr>
            </w:pPr>
            <w:r>
              <w:rPr>
                <w:rFonts w:ascii="Arial" w:hAnsi="Arial" w:cs="Arial"/>
                <w:sz w:val="22"/>
                <w:szCs w:val="22"/>
              </w:rPr>
              <w:t>I, as the sole</w:t>
            </w:r>
            <w:r w:rsidR="0057375C">
              <w:rPr>
                <w:rFonts w:ascii="Arial" w:hAnsi="Arial" w:cs="Arial"/>
                <w:sz w:val="22"/>
                <w:szCs w:val="22"/>
              </w:rPr>
              <w:t xml:space="preserve"> researcher </w:t>
            </w:r>
            <w:r>
              <w:rPr>
                <w:rFonts w:ascii="Arial" w:hAnsi="Arial" w:cs="Arial"/>
                <w:sz w:val="22"/>
                <w:szCs w:val="22"/>
              </w:rPr>
              <w:t xml:space="preserve">will be the only person to have control of, and act as custodian for the data generated by the research activity. </w:t>
            </w:r>
          </w:p>
          <w:p w14:paraId="16BDBF90" w14:textId="77777777" w:rsidR="003257BD" w:rsidRPr="00354F34" w:rsidRDefault="003257BD" w:rsidP="003257BD">
            <w:pPr>
              <w:autoSpaceDE w:val="0"/>
              <w:autoSpaceDN w:val="0"/>
              <w:adjustRightInd w:val="0"/>
              <w:rPr>
                <w:rFonts w:ascii="Arial" w:hAnsi="Arial" w:cs="Arial"/>
                <w:sz w:val="22"/>
                <w:szCs w:val="22"/>
              </w:rPr>
            </w:pPr>
          </w:p>
          <w:p w14:paraId="16BDBF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6BDBF94" w14:textId="77777777" w:rsidTr="00D839CD">
        <w:trPr>
          <w:trHeight w:val="403"/>
        </w:trPr>
        <w:tc>
          <w:tcPr>
            <w:tcW w:w="9889" w:type="dxa"/>
            <w:gridSpan w:val="3"/>
            <w:shd w:val="clear" w:color="auto" w:fill="F2F2F2" w:themeFill="background1" w:themeFillShade="F2"/>
          </w:tcPr>
          <w:p w14:paraId="16BDBF9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6BDBF99" w14:textId="77777777" w:rsidTr="00947984">
        <w:trPr>
          <w:trHeight w:val="403"/>
        </w:trPr>
        <w:tc>
          <w:tcPr>
            <w:tcW w:w="9889" w:type="dxa"/>
            <w:gridSpan w:val="3"/>
          </w:tcPr>
          <w:p w14:paraId="16BDBF95" w14:textId="77777777" w:rsidR="003257BD" w:rsidRDefault="003257BD" w:rsidP="003257BD">
            <w:pPr>
              <w:autoSpaceDE w:val="0"/>
              <w:autoSpaceDN w:val="0"/>
              <w:adjustRightInd w:val="0"/>
              <w:rPr>
                <w:rFonts w:ascii="Arial" w:hAnsi="Arial" w:cs="Arial"/>
                <w:sz w:val="22"/>
                <w:szCs w:val="22"/>
              </w:rPr>
            </w:pPr>
          </w:p>
          <w:p w14:paraId="16BDBF96" w14:textId="68FCDE9C" w:rsidR="003257BD" w:rsidRDefault="00294540" w:rsidP="003257BD">
            <w:pPr>
              <w:autoSpaceDE w:val="0"/>
              <w:autoSpaceDN w:val="0"/>
              <w:adjustRightInd w:val="0"/>
              <w:rPr>
                <w:rFonts w:ascii="Arial" w:hAnsi="Arial" w:cs="Arial"/>
                <w:sz w:val="22"/>
                <w:szCs w:val="22"/>
              </w:rPr>
            </w:pPr>
            <w:r>
              <w:rPr>
                <w:rFonts w:ascii="Arial" w:hAnsi="Arial" w:cs="Arial"/>
                <w:sz w:val="22"/>
                <w:szCs w:val="22"/>
              </w:rPr>
              <w:t>All the raw data collected during primary data collection will be sorted on the p</w:t>
            </w:r>
            <w:r w:rsidR="006C226F">
              <w:rPr>
                <w:rFonts w:ascii="Arial" w:hAnsi="Arial" w:cs="Arial"/>
                <w:sz w:val="22"/>
                <w:szCs w:val="22"/>
              </w:rPr>
              <w:t xml:space="preserve">assword protection on the university </w:t>
            </w:r>
            <w:r>
              <w:rPr>
                <w:rFonts w:ascii="Arial" w:hAnsi="Arial" w:cs="Arial"/>
                <w:sz w:val="22"/>
                <w:szCs w:val="22"/>
              </w:rPr>
              <w:t xml:space="preserve">secure network, OneDrive. This will </w:t>
            </w:r>
            <w:r w:rsidR="006C226F">
              <w:rPr>
                <w:rFonts w:ascii="Arial" w:hAnsi="Arial" w:cs="Arial"/>
                <w:sz w:val="22"/>
                <w:szCs w:val="22"/>
              </w:rPr>
              <w:t xml:space="preserve">be stored until the qualification has been awarded. Then the raw data will be destroyed. </w:t>
            </w:r>
          </w:p>
          <w:p w14:paraId="16BDBF97" w14:textId="77777777" w:rsidR="003257BD" w:rsidRPr="00354F34" w:rsidRDefault="003257BD" w:rsidP="003257BD">
            <w:pPr>
              <w:autoSpaceDE w:val="0"/>
              <w:autoSpaceDN w:val="0"/>
              <w:adjustRightInd w:val="0"/>
              <w:rPr>
                <w:rFonts w:ascii="Arial" w:hAnsi="Arial" w:cs="Arial"/>
                <w:sz w:val="22"/>
                <w:szCs w:val="22"/>
              </w:rPr>
            </w:pPr>
          </w:p>
          <w:p w14:paraId="16BDBF9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6BDBF9B" w14:textId="77777777" w:rsidTr="00947984">
        <w:trPr>
          <w:trHeight w:val="403"/>
        </w:trPr>
        <w:tc>
          <w:tcPr>
            <w:tcW w:w="9889" w:type="dxa"/>
            <w:gridSpan w:val="3"/>
          </w:tcPr>
          <w:p w14:paraId="16BDBF9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6BDBFA0" w14:textId="77777777" w:rsidTr="00947984">
        <w:trPr>
          <w:trHeight w:val="403"/>
        </w:trPr>
        <w:tc>
          <w:tcPr>
            <w:tcW w:w="9889" w:type="dxa"/>
            <w:gridSpan w:val="3"/>
          </w:tcPr>
          <w:p w14:paraId="16BDBF9C" w14:textId="77777777" w:rsidR="00C32EFB" w:rsidRDefault="00C32EFB" w:rsidP="00C32EFB">
            <w:pPr>
              <w:autoSpaceDE w:val="0"/>
              <w:autoSpaceDN w:val="0"/>
              <w:adjustRightInd w:val="0"/>
              <w:rPr>
                <w:rFonts w:ascii="Arial" w:hAnsi="Arial" w:cs="Arial"/>
                <w:sz w:val="22"/>
                <w:szCs w:val="22"/>
              </w:rPr>
            </w:pPr>
          </w:p>
          <w:p w14:paraId="16BDBF9D" w14:textId="114261B1" w:rsidR="00C32EFB" w:rsidRDefault="001214D6" w:rsidP="00C32EFB">
            <w:pPr>
              <w:autoSpaceDE w:val="0"/>
              <w:autoSpaceDN w:val="0"/>
              <w:adjustRightInd w:val="0"/>
              <w:rPr>
                <w:rFonts w:ascii="Arial" w:hAnsi="Arial" w:cs="Arial"/>
                <w:sz w:val="22"/>
                <w:szCs w:val="22"/>
              </w:rPr>
            </w:pPr>
            <w:r>
              <w:rPr>
                <w:rFonts w:ascii="Arial" w:hAnsi="Arial" w:cs="Arial"/>
                <w:sz w:val="22"/>
                <w:szCs w:val="22"/>
              </w:rPr>
              <w:t xml:space="preserve">N/a </w:t>
            </w:r>
          </w:p>
          <w:p w14:paraId="16BDBF9E" w14:textId="77777777" w:rsidR="00C32EFB" w:rsidRPr="00354F34" w:rsidRDefault="00C32EFB" w:rsidP="00C32EFB">
            <w:pPr>
              <w:autoSpaceDE w:val="0"/>
              <w:autoSpaceDN w:val="0"/>
              <w:adjustRightInd w:val="0"/>
              <w:rPr>
                <w:rFonts w:ascii="Arial" w:hAnsi="Arial" w:cs="Arial"/>
                <w:sz w:val="22"/>
                <w:szCs w:val="22"/>
              </w:rPr>
            </w:pPr>
          </w:p>
          <w:p w14:paraId="16BDBF9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6BDBFA5" w14:textId="77777777" w:rsidTr="00C32EFB">
        <w:trPr>
          <w:trHeight w:val="252"/>
        </w:trPr>
        <w:tc>
          <w:tcPr>
            <w:tcW w:w="7763" w:type="dxa"/>
            <w:vMerge w:val="restart"/>
            <w:shd w:val="clear" w:color="auto" w:fill="F2F2F2" w:themeFill="background1" w:themeFillShade="F2"/>
          </w:tcPr>
          <w:p w14:paraId="16BDBFA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6BDBFA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BDBF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BDBFA4" w14:textId="2365204C" w:rsidR="00C32EFB" w:rsidRPr="0092487B" w:rsidRDefault="007731E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12308">
                  <w:rPr>
                    <w:rFonts w:ascii="MS Gothic" w:eastAsia="MS Gothic" w:hAnsi="MS Gothic" w:cs="Arial" w:hint="eastAsia"/>
                    <w:b/>
                    <w:bCs/>
                  </w:rPr>
                  <w:t>☒</w:t>
                </w:r>
              </w:sdtContent>
            </w:sdt>
          </w:p>
        </w:tc>
      </w:tr>
      <w:tr w:rsidR="00C32EFB" w:rsidRPr="004C3A0B" w14:paraId="16BDBFA9" w14:textId="77777777" w:rsidTr="00B93605">
        <w:trPr>
          <w:trHeight w:val="252"/>
        </w:trPr>
        <w:tc>
          <w:tcPr>
            <w:tcW w:w="7763" w:type="dxa"/>
            <w:vMerge/>
            <w:shd w:val="clear" w:color="auto" w:fill="F2F2F2" w:themeFill="background1" w:themeFillShade="F2"/>
          </w:tcPr>
          <w:p w14:paraId="16BDBFA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6BDBFA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6BDBFA8" w14:textId="77777777" w:rsidR="00C32EFB" w:rsidRPr="0092487B" w:rsidRDefault="007731E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6BDBFAD" w14:textId="77777777" w:rsidTr="003257BD">
        <w:trPr>
          <w:trHeight w:val="311"/>
        </w:trPr>
        <w:tc>
          <w:tcPr>
            <w:tcW w:w="7763" w:type="dxa"/>
            <w:vMerge w:val="restart"/>
            <w:shd w:val="clear" w:color="auto" w:fill="F2F2F2" w:themeFill="background1" w:themeFillShade="F2"/>
          </w:tcPr>
          <w:p w14:paraId="16BDBFA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6BDBFA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BDBFAC" w14:textId="7D0AC62B" w:rsidR="00C32EFB" w:rsidRPr="0092487B" w:rsidRDefault="007731E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718CE">
                  <w:rPr>
                    <w:rFonts w:ascii="MS Gothic" w:eastAsia="MS Gothic" w:hAnsi="MS Gothic" w:cs="Arial" w:hint="eastAsia"/>
                    <w:b/>
                    <w:bCs/>
                  </w:rPr>
                  <w:t>☒</w:t>
                </w:r>
              </w:sdtContent>
            </w:sdt>
          </w:p>
        </w:tc>
      </w:tr>
      <w:tr w:rsidR="00C32EFB" w:rsidRPr="004C3A0B" w14:paraId="16BDBFB1" w14:textId="77777777" w:rsidTr="003257BD">
        <w:trPr>
          <w:trHeight w:val="311"/>
        </w:trPr>
        <w:tc>
          <w:tcPr>
            <w:tcW w:w="7763" w:type="dxa"/>
            <w:vMerge/>
            <w:shd w:val="clear" w:color="auto" w:fill="F2F2F2" w:themeFill="background1" w:themeFillShade="F2"/>
          </w:tcPr>
          <w:p w14:paraId="16BDBFA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BDBFA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BDBFB0" w14:textId="77777777" w:rsidR="00C32EFB" w:rsidRPr="0092487B" w:rsidRDefault="007731E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6BDBFB2" w14:textId="77777777" w:rsidR="0092487B" w:rsidRDefault="0092487B" w:rsidP="00694EA8">
      <w:pPr>
        <w:rPr>
          <w:rFonts w:ascii="Arial" w:hAnsi="Arial" w:cs="Arial"/>
          <w:b/>
          <w:bCs/>
          <w:sz w:val="22"/>
          <w:szCs w:val="22"/>
        </w:rPr>
      </w:pPr>
    </w:p>
    <w:p w14:paraId="16BDBFB3" w14:textId="77777777" w:rsidR="002A152D" w:rsidRDefault="002A152D">
      <w:pPr>
        <w:rPr>
          <w:rFonts w:ascii="Arial" w:hAnsi="Arial" w:cs="Arial"/>
          <w:b/>
          <w:bCs/>
          <w:sz w:val="22"/>
          <w:szCs w:val="22"/>
        </w:rPr>
      </w:pPr>
      <w:r>
        <w:rPr>
          <w:rFonts w:ascii="Arial" w:hAnsi="Arial" w:cs="Arial"/>
          <w:b/>
          <w:bCs/>
          <w:sz w:val="22"/>
          <w:szCs w:val="22"/>
        </w:rPr>
        <w:br w:type="page"/>
      </w:r>
    </w:p>
    <w:p w14:paraId="16BDBFB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6BDBFB8" w14:textId="77777777" w:rsidTr="00A83D75">
        <w:trPr>
          <w:trHeight w:val="1807"/>
        </w:trPr>
        <w:tc>
          <w:tcPr>
            <w:tcW w:w="9881" w:type="dxa"/>
            <w:gridSpan w:val="3"/>
            <w:shd w:val="clear" w:color="auto" w:fill="F2F2F2" w:themeFill="background1" w:themeFillShade="F2"/>
            <w:vAlign w:val="center"/>
          </w:tcPr>
          <w:p w14:paraId="16BDBFB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6BDBFB6" w14:textId="77777777" w:rsidR="00694EA8" w:rsidRPr="004C3A0B" w:rsidRDefault="00694EA8" w:rsidP="00694EA8">
            <w:pPr>
              <w:jc w:val="both"/>
              <w:rPr>
                <w:rFonts w:ascii="Arial" w:hAnsi="Arial" w:cs="Arial"/>
                <w:b/>
                <w:bCs/>
                <w:color w:val="000000"/>
                <w:sz w:val="22"/>
                <w:szCs w:val="22"/>
              </w:rPr>
            </w:pPr>
          </w:p>
          <w:p w14:paraId="16BDBFB7"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6BDBFB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B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6BDBFBA" w14:textId="73B65256" w:rsidR="0092487B" w:rsidRPr="004C3A0B" w:rsidRDefault="00A718CE" w:rsidP="00694EA8">
            <w:pPr>
              <w:spacing w:before="100" w:beforeAutospacing="1" w:after="100" w:afterAutospacing="1"/>
              <w:rPr>
                <w:rFonts w:ascii="Arial" w:hAnsi="Arial" w:cs="Arial"/>
                <w:sz w:val="22"/>
                <w:szCs w:val="22"/>
              </w:rPr>
            </w:pPr>
            <w:r>
              <w:rPr>
                <w:rFonts w:ascii="Arial" w:hAnsi="Arial" w:cs="Arial"/>
                <w:noProof/>
                <w:sz w:val="22"/>
                <w:szCs w:val="22"/>
                <w:lang w:eastAsia="en-GB"/>
              </w:rPr>
              <w:drawing>
                <wp:anchor distT="0" distB="0" distL="114300" distR="114300" simplePos="0" relativeHeight="251658240" behindDoc="0" locked="0" layoutInCell="1" allowOverlap="1" wp14:anchorId="4FA5E873" wp14:editId="0C21B815">
                  <wp:simplePos x="0" y="0"/>
                  <wp:positionH relativeFrom="column">
                    <wp:posOffset>501015</wp:posOffset>
                  </wp:positionH>
                  <wp:positionV relativeFrom="paragraph">
                    <wp:posOffset>-22225</wp:posOffset>
                  </wp:positionV>
                  <wp:extent cx="640715" cy="390525"/>
                  <wp:effectExtent l="0" t="0" r="698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16">
                            <a:extLst>
                              <a:ext uri="{28A0092B-C50C-407E-A947-70E740481C1C}">
                                <a14:useLocalDpi xmlns:a14="http://schemas.microsoft.com/office/drawing/2010/main" val="0"/>
                              </a:ext>
                            </a:extLst>
                          </a:blip>
                          <a:stretch>
                            <a:fillRect/>
                          </a:stretch>
                        </pic:blipFill>
                        <pic:spPr>
                          <a:xfrm>
                            <a:off x="0" y="0"/>
                            <a:ext cx="640715" cy="390525"/>
                          </a:xfrm>
                          <a:prstGeom prst="rect">
                            <a:avLst/>
                          </a:prstGeom>
                        </pic:spPr>
                      </pic:pic>
                    </a:graphicData>
                  </a:graphic>
                  <wp14:sizeRelH relativeFrom="margin">
                    <wp14:pctWidth>0</wp14:pctWidth>
                  </wp14:sizeRelH>
                  <wp14:sizeRelV relativeFrom="margin">
                    <wp14:pctHeight>0</wp14:pctHeight>
                  </wp14:sizeRelV>
                </wp:anchor>
              </w:drawing>
            </w:r>
          </w:p>
        </w:tc>
        <w:tc>
          <w:tcPr>
            <w:tcW w:w="2239" w:type="dxa"/>
            <w:vAlign w:val="center"/>
          </w:tcPr>
          <w:p w14:paraId="16BDBFB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BDBFBC" w14:textId="072337E7" w:rsidR="0092487B" w:rsidRPr="004C3A0B" w:rsidRDefault="00C87F0E" w:rsidP="00694EA8">
            <w:pPr>
              <w:spacing w:before="100" w:beforeAutospacing="1" w:after="100" w:afterAutospacing="1"/>
              <w:rPr>
                <w:rFonts w:ascii="Arial" w:hAnsi="Arial" w:cs="Arial"/>
                <w:sz w:val="22"/>
                <w:szCs w:val="22"/>
              </w:rPr>
            </w:pPr>
            <w:r>
              <w:rPr>
                <w:rFonts w:ascii="Arial" w:hAnsi="Arial" w:cs="Arial"/>
                <w:sz w:val="22"/>
                <w:szCs w:val="22"/>
              </w:rPr>
              <w:t>13.11.2019</w:t>
            </w:r>
          </w:p>
        </w:tc>
      </w:tr>
    </w:tbl>
    <w:p w14:paraId="16BDBFBE" w14:textId="77777777" w:rsidR="00694EA8" w:rsidRPr="004C3A0B" w:rsidRDefault="00694EA8" w:rsidP="000700F9">
      <w:pPr>
        <w:rPr>
          <w:rFonts w:ascii="Arial" w:hAnsi="Arial" w:cs="Arial"/>
          <w:sz w:val="22"/>
          <w:szCs w:val="22"/>
        </w:rPr>
      </w:pPr>
    </w:p>
    <w:p w14:paraId="16BDBFB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BDBFC3" w14:textId="77777777" w:rsidTr="003257BD">
        <w:trPr>
          <w:trHeight w:val="346"/>
        </w:trPr>
        <w:tc>
          <w:tcPr>
            <w:tcW w:w="1423" w:type="pct"/>
            <w:shd w:val="clear" w:color="auto" w:fill="F2F2F2" w:themeFill="background1" w:themeFillShade="F2"/>
            <w:vAlign w:val="center"/>
          </w:tcPr>
          <w:p w14:paraId="16BDBFC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6BDBFC1" w14:textId="77777777" w:rsidR="0092487B" w:rsidRPr="004C3A0B" w:rsidRDefault="0092487B" w:rsidP="00CA7241">
            <w:pPr>
              <w:pStyle w:val="ListParagraph"/>
              <w:ind w:left="0"/>
              <w:rPr>
                <w:rFonts w:ascii="Arial" w:hAnsi="Arial" w:cs="Arial"/>
              </w:rPr>
            </w:pPr>
          </w:p>
        </w:tc>
        <w:tc>
          <w:tcPr>
            <w:tcW w:w="1087" w:type="pct"/>
            <w:vMerge w:val="restart"/>
          </w:tcPr>
          <w:p w14:paraId="16BDBFC2"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6BDBFC8" w14:textId="77777777" w:rsidTr="003257BD">
        <w:trPr>
          <w:trHeight w:val="347"/>
        </w:trPr>
        <w:tc>
          <w:tcPr>
            <w:tcW w:w="1423" w:type="pct"/>
            <w:shd w:val="clear" w:color="auto" w:fill="F2F2F2" w:themeFill="background1" w:themeFillShade="F2"/>
            <w:vAlign w:val="center"/>
          </w:tcPr>
          <w:p w14:paraId="16BDBFC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6BDBFC5" w14:textId="77777777" w:rsidR="0092487B" w:rsidRPr="004C3A0B" w:rsidRDefault="0092487B" w:rsidP="0092487B">
            <w:pPr>
              <w:pStyle w:val="ListParagraph"/>
              <w:ind w:left="0"/>
              <w:rPr>
                <w:rFonts w:ascii="Arial" w:hAnsi="Arial" w:cs="Arial"/>
              </w:rPr>
            </w:pPr>
          </w:p>
          <w:p w14:paraId="16BDBFC6" w14:textId="77777777" w:rsidR="0092487B" w:rsidRPr="004C3A0B" w:rsidRDefault="0092487B" w:rsidP="0092487B">
            <w:pPr>
              <w:pStyle w:val="ListParagraph"/>
              <w:ind w:left="0"/>
              <w:rPr>
                <w:rFonts w:ascii="Arial" w:hAnsi="Arial" w:cs="Arial"/>
              </w:rPr>
            </w:pPr>
          </w:p>
        </w:tc>
        <w:tc>
          <w:tcPr>
            <w:tcW w:w="1087" w:type="pct"/>
            <w:vMerge/>
            <w:vAlign w:val="center"/>
          </w:tcPr>
          <w:p w14:paraId="16BDBFC7" w14:textId="77777777" w:rsidR="0092487B" w:rsidRPr="004C3A0B" w:rsidRDefault="0092487B" w:rsidP="0092487B">
            <w:pPr>
              <w:pStyle w:val="ListParagraph"/>
              <w:ind w:left="0"/>
              <w:rPr>
                <w:rFonts w:ascii="Arial" w:hAnsi="Arial" w:cs="Arial"/>
              </w:rPr>
            </w:pPr>
          </w:p>
        </w:tc>
      </w:tr>
    </w:tbl>
    <w:p w14:paraId="16BDBFC9" w14:textId="77777777" w:rsidR="000C3A29" w:rsidRPr="004C3A0B" w:rsidRDefault="000C3A29" w:rsidP="000700F9">
      <w:pPr>
        <w:rPr>
          <w:rFonts w:ascii="Arial" w:hAnsi="Arial" w:cs="Arial"/>
          <w:sz w:val="22"/>
          <w:szCs w:val="22"/>
        </w:rPr>
      </w:pPr>
    </w:p>
    <w:p w14:paraId="16BDBFC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BDBFCE" w14:textId="77777777" w:rsidTr="003257BD">
        <w:trPr>
          <w:trHeight w:val="346"/>
        </w:trPr>
        <w:tc>
          <w:tcPr>
            <w:tcW w:w="1423" w:type="pct"/>
            <w:shd w:val="clear" w:color="auto" w:fill="F2F2F2" w:themeFill="background1" w:themeFillShade="F2"/>
            <w:vAlign w:val="center"/>
          </w:tcPr>
          <w:p w14:paraId="16BDBFC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6BDBFCC" w14:textId="77777777" w:rsidR="0092487B" w:rsidRPr="004C3A0B" w:rsidRDefault="0092487B" w:rsidP="009D2E0B">
            <w:pPr>
              <w:pStyle w:val="ListParagraph"/>
              <w:ind w:left="0"/>
              <w:rPr>
                <w:rFonts w:ascii="Arial" w:hAnsi="Arial" w:cs="Arial"/>
              </w:rPr>
            </w:pPr>
          </w:p>
        </w:tc>
        <w:tc>
          <w:tcPr>
            <w:tcW w:w="1087" w:type="pct"/>
            <w:vMerge w:val="restart"/>
          </w:tcPr>
          <w:p w14:paraId="16BDBFC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6BDBFD3" w14:textId="77777777" w:rsidTr="003257BD">
        <w:trPr>
          <w:trHeight w:val="347"/>
        </w:trPr>
        <w:tc>
          <w:tcPr>
            <w:tcW w:w="1423" w:type="pct"/>
            <w:shd w:val="clear" w:color="auto" w:fill="F2F2F2" w:themeFill="background1" w:themeFillShade="F2"/>
            <w:vAlign w:val="center"/>
          </w:tcPr>
          <w:p w14:paraId="16BDBFC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6BDBFD0" w14:textId="77777777" w:rsidR="0092487B" w:rsidRPr="004C3A0B" w:rsidRDefault="0092487B" w:rsidP="009D2E0B">
            <w:pPr>
              <w:pStyle w:val="ListParagraph"/>
              <w:ind w:left="0"/>
              <w:rPr>
                <w:rFonts w:ascii="Arial" w:hAnsi="Arial" w:cs="Arial"/>
              </w:rPr>
            </w:pPr>
          </w:p>
          <w:p w14:paraId="16BDBFD1" w14:textId="77777777" w:rsidR="0092487B" w:rsidRPr="004C3A0B" w:rsidRDefault="0092487B" w:rsidP="009D2E0B">
            <w:pPr>
              <w:pStyle w:val="ListParagraph"/>
              <w:ind w:left="0"/>
              <w:rPr>
                <w:rFonts w:ascii="Arial" w:hAnsi="Arial" w:cs="Arial"/>
              </w:rPr>
            </w:pPr>
          </w:p>
        </w:tc>
        <w:tc>
          <w:tcPr>
            <w:tcW w:w="1087" w:type="pct"/>
            <w:vMerge/>
            <w:vAlign w:val="center"/>
          </w:tcPr>
          <w:p w14:paraId="16BDBFD2" w14:textId="77777777" w:rsidR="0092487B" w:rsidRPr="004C3A0B" w:rsidRDefault="0092487B" w:rsidP="009D2E0B">
            <w:pPr>
              <w:pStyle w:val="ListParagraph"/>
              <w:ind w:left="0"/>
              <w:rPr>
                <w:rFonts w:ascii="Arial" w:hAnsi="Arial" w:cs="Arial"/>
              </w:rPr>
            </w:pPr>
          </w:p>
        </w:tc>
      </w:tr>
    </w:tbl>
    <w:p w14:paraId="16BDBFD4" w14:textId="77777777" w:rsidR="0076027F" w:rsidRDefault="0076027F" w:rsidP="000C3A29">
      <w:pPr>
        <w:rPr>
          <w:rFonts w:ascii="Arial" w:hAnsi="Arial" w:cs="Arial"/>
          <w:b/>
          <w:sz w:val="22"/>
          <w:szCs w:val="22"/>
        </w:rPr>
      </w:pPr>
    </w:p>
    <w:p w14:paraId="16BDBFD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6BDBFD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6BDBFD6" w14:textId="5D397E14" w:rsidR="00CC2661" w:rsidRPr="004C3A0B" w:rsidRDefault="00C87F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BDBFD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6BDBFD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6BDBFD9" w14:textId="1E90BE3F" w:rsidR="00CC2661" w:rsidRPr="004C3A0B" w:rsidRDefault="00C87F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BDBFD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6BDBFD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6BDBFDC" w14:textId="6E7597BD" w:rsidR="00CC2661" w:rsidRPr="004C3A0B" w:rsidRDefault="00C87F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D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6BDBFE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6BDBFDF" w14:textId="7720FC28" w:rsidR="00CC2661" w:rsidRPr="004C3A0B" w:rsidRDefault="00C87F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E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6BDBFE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6BDBFE2" w14:textId="1800013D" w:rsidR="00743859" w:rsidRDefault="00C87F0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6BDBFE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BDBFE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6BDBFE5" w14:textId="78B29A08" w:rsidR="00743859" w:rsidRPr="004C3A0B" w:rsidRDefault="00C87F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E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6BDBFE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6BDBFE8" w14:textId="27BC67D0" w:rsidR="00743859" w:rsidRPr="004C3A0B" w:rsidRDefault="00C87F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E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6BDBFE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6BDBFEB" w14:textId="0F03E5E6" w:rsidR="00424773" w:rsidRDefault="00C87F0E" w:rsidP="00424773">
                <w:pPr>
                  <w:jc w:val="center"/>
                  <w:rPr>
                    <w:rFonts w:ascii="Arial" w:hAnsi="Arial" w:cs="Arial"/>
                    <w:b/>
                    <w:bCs/>
                  </w:rPr>
                </w:pPr>
                <w:r>
                  <w:rPr>
                    <w:rFonts w:ascii="MS Gothic" w:eastAsia="MS Gothic" w:hAnsi="MS Gothic" w:cs="Arial" w:hint="eastAsia"/>
                    <w:b/>
                    <w:bCs/>
                  </w:rPr>
                  <w:t>☒</w:t>
                </w:r>
              </w:p>
            </w:sdtContent>
          </w:sdt>
          <w:p w14:paraId="16BDBFEC" w14:textId="77777777" w:rsidR="00424773" w:rsidRDefault="00424773" w:rsidP="00743859">
            <w:pPr>
              <w:jc w:val="center"/>
              <w:rPr>
                <w:rFonts w:ascii="MS Gothic" w:eastAsia="MS Gothic" w:hAnsi="MS Gothic" w:cs="Arial"/>
                <w:b/>
                <w:bCs/>
              </w:rPr>
            </w:pPr>
          </w:p>
        </w:tc>
        <w:tc>
          <w:tcPr>
            <w:tcW w:w="9356" w:type="dxa"/>
            <w:vAlign w:val="center"/>
          </w:tcPr>
          <w:p w14:paraId="16BDBFE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6BDBFEF" w14:textId="77777777" w:rsidR="005756CA" w:rsidRPr="004C3A0B" w:rsidRDefault="005756CA" w:rsidP="00A5764B">
      <w:pPr>
        <w:tabs>
          <w:tab w:val="left" w:pos="5103"/>
        </w:tabs>
        <w:rPr>
          <w:rFonts w:ascii="Arial" w:hAnsi="Arial" w:cs="Arial"/>
          <w:b/>
          <w:bCs/>
          <w:sz w:val="22"/>
          <w:szCs w:val="22"/>
        </w:rPr>
      </w:pPr>
    </w:p>
    <w:p w14:paraId="167D446E" w14:textId="77777777" w:rsidR="00C87F0E" w:rsidRDefault="00C87F0E">
      <w:pPr>
        <w:rPr>
          <w:rFonts w:ascii="Arial" w:hAnsi="Arial" w:cs="Arial"/>
          <w:b/>
          <w:bCs/>
          <w:sz w:val="22"/>
          <w:szCs w:val="22"/>
        </w:rPr>
      </w:pPr>
    </w:p>
    <w:p w14:paraId="16BDBFF0" w14:textId="0394B59C" w:rsidR="00425DA7" w:rsidRDefault="00C87F0E">
      <w:pPr>
        <w:rPr>
          <w:rFonts w:ascii="Arial" w:hAnsi="Arial" w:cs="Arial"/>
          <w:b/>
          <w:bCs/>
          <w:sz w:val="22"/>
          <w:szCs w:val="22"/>
        </w:rPr>
      </w:pPr>
      <w:r>
        <w:rPr>
          <w:rFonts w:ascii="Arial" w:hAnsi="Arial" w:cs="Arial"/>
          <w:b/>
          <w:bCs/>
          <w:sz w:val="22"/>
          <w:szCs w:val="22"/>
        </w:rPr>
        <w:t xml:space="preserve">DELETE EVERYTHING AFTER THIS ! </w:t>
      </w:r>
      <w:r w:rsidR="00425DA7">
        <w:rPr>
          <w:rFonts w:ascii="Arial" w:hAnsi="Arial" w:cs="Arial"/>
          <w:b/>
          <w:bCs/>
          <w:sz w:val="22"/>
          <w:szCs w:val="22"/>
        </w:rPr>
        <w:br w:type="page"/>
      </w:r>
    </w:p>
    <w:p w14:paraId="16BDBFF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6BDBFF5" w14:textId="77777777" w:rsidTr="00A83D75">
        <w:tc>
          <w:tcPr>
            <w:tcW w:w="10060" w:type="dxa"/>
            <w:shd w:val="clear" w:color="auto" w:fill="F2F2F2" w:themeFill="background1" w:themeFillShade="F2"/>
          </w:tcPr>
          <w:p w14:paraId="16BDBFF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6BDBFF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6BDBFF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6BDBFF6" w14:textId="77777777" w:rsidR="004632AA" w:rsidRPr="004C3A0B" w:rsidRDefault="004632AA" w:rsidP="00A5764B">
      <w:pPr>
        <w:tabs>
          <w:tab w:val="left" w:pos="5103"/>
        </w:tabs>
        <w:rPr>
          <w:rFonts w:ascii="Arial" w:hAnsi="Arial" w:cs="Arial"/>
          <w:b/>
          <w:bCs/>
          <w:sz w:val="22"/>
          <w:szCs w:val="22"/>
        </w:rPr>
      </w:pPr>
    </w:p>
    <w:p w14:paraId="16BDBFF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6BDBFF8" w14:textId="77777777" w:rsidR="00683497" w:rsidRPr="004C3A0B" w:rsidRDefault="00683497" w:rsidP="00683497">
      <w:pPr>
        <w:tabs>
          <w:tab w:val="left" w:pos="5103"/>
        </w:tabs>
        <w:rPr>
          <w:rFonts w:ascii="Arial" w:hAnsi="Arial" w:cs="Arial"/>
          <w:bCs/>
          <w:sz w:val="22"/>
          <w:szCs w:val="22"/>
        </w:rPr>
      </w:pPr>
    </w:p>
    <w:p w14:paraId="16BDBFF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16BDBFFA" w14:textId="77777777" w:rsidR="008330B6" w:rsidRPr="004C3A0B" w:rsidRDefault="008330B6" w:rsidP="00683497">
      <w:pPr>
        <w:tabs>
          <w:tab w:val="left" w:pos="5103"/>
        </w:tabs>
        <w:rPr>
          <w:rFonts w:ascii="Arial" w:hAnsi="Arial" w:cs="Arial"/>
          <w:bCs/>
          <w:sz w:val="22"/>
          <w:szCs w:val="22"/>
        </w:rPr>
      </w:pPr>
    </w:p>
    <w:p w14:paraId="16BDBFFB" w14:textId="77777777" w:rsidR="00A50649" w:rsidRDefault="00A50649" w:rsidP="00A51EFB">
      <w:pPr>
        <w:jc w:val="center"/>
        <w:rPr>
          <w:rFonts w:ascii="Arial" w:hAnsi="Arial" w:cs="Arial"/>
          <w:b/>
          <w:sz w:val="22"/>
          <w:szCs w:val="22"/>
        </w:rPr>
      </w:pPr>
    </w:p>
    <w:p w14:paraId="16BDBFFC" w14:textId="77777777" w:rsidR="00A50649" w:rsidRDefault="00A50649" w:rsidP="00A51EFB">
      <w:pPr>
        <w:jc w:val="center"/>
        <w:rPr>
          <w:rFonts w:ascii="Arial" w:hAnsi="Arial" w:cs="Arial"/>
          <w:b/>
          <w:sz w:val="22"/>
          <w:szCs w:val="22"/>
        </w:rPr>
      </w:pPr>
    </w:p>
    <w:p w14:paraId="16BDBFF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6BDBFFE" w14:textId="77777777" w:rsidR="00A51EFB" w:rsidRPr="004C3A0B" w:rsidRDefault="00A51EFB" w:rsidP="00AA2E71">
      <w:pPr>
        <w:jc w:val="both"/>
        <w:rPr>
          <w:rFonts w:ascii="Arial" w:hAnsi="Arial" w:cs="Arial"/>
        </w:rPr>
      </w:pPr>
    </w:p>
    <w:p w14:paraId="16BDBFF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6BDC000" w14:textId="77777777" w:rsidR="00A51EFB" w:rsidRPr="004C3A0B" w:rsidRDefault="00A51EFB" w:rsidP="00AA2E71">
      <w:pPr>
        <w:jc w:val="both"/>
        <w:rPr>
          <w:rFonts w:ascii="Arial" w:hAnsi="Arial" w:cs="Arial"/>
        </w:rPr>
      </w:pPr>
    </w:p>
    <w:p w14:paraId="16BDC00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6BDC002" w14:textId="77777777" w:rsidR="00025AC4" w:rsidRPr="004C3A0B" w:rsidRDefault="00025AC4" w:rsidP="00AA2E71">
      <w:pPr>
        <w:jc w:val="both"/>
        <w:rPr>
          <w:rFonts w:ascii="Arial" w:hAnsi="Arial" w:cs="Arial"/>
        </w:rPr>
      </w:pPr>
    </w:p>
    <w:p w14:paraId="16BDC003" w14:textId="77777777" w:rsidR="00D84363" w:rsidRDefault="00D84363">
      <w:pPr>
        <w:rPr>
          <w:rFonts w:ascii="Arial" w:hAnsi="Arial" w:cs="Arial"/>
          <w:b/>
          <w:bCs/>
          <w:sz w:val="22"/>
          <w:szCs w:val="22"/>
        </w:rPr>
      </w:pPr>
      <w:r>
        <w:rPr>
          <w:rFonts w:ascii="Arial" w:hAnsi="Arial" w:cs="Arial"/>
          <w:b/>
          <w:bCs/>
          <w:sz w:val="22"/>
          <w:szCs w:val="22"/>
        </w:rPr>
        <w:br w:type="page"/>
      </w:r>
    </w:p>
    <w:p w14:paraId="16BDC00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16BDC005" w14:textId="77777777" w:rsidR="008F29DD" w:rsidRPr="004C3A0B" w:rsidRDefault="008F29DD" w:rsidP="008330B6">
      <w:pPr>
        <w:tabs>
          <w:tab w:val="left" w:pos="5103"/>
        </w:tabs>
        <w:jc w:val="both"/>
        <w:rPr>
          <w:rFonts w:ascii="Arial" w:hAnsi="Arial" w:cs="Arial"/>
          <w:b/>
          <w:bCs/>
        </w:rPr>
      </w:pPr>
    </w:p>
    <w:p w14:paraId="16BDC00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16BDC00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6BDC008" w14:textId="77777777" w:rsidR="008F29DD" w:rsidRPr="004C3A0B" w:rsidRDefault="008F29DD" w:rsidP="008330B6">
      <w:pPr>
        <w:tabs>
          <w:tab w:val="left" w:pos="5103"/>
        </w:tabs>
        <w:jc w:val="both"/>
        <w:rPr>
          <w:rFonts w:ascii="Arial" w:hAnsi="Arial" w:cs="Arial"/>
          <w:b/>
          <w:bCs/>
        </w:rPr>
      </w:pPr>
    </w:p>
    <w:p w14:paraId="16BDC00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6BDC00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16BDC00B" w14:textId="77777777" w:rsidR="009F6BB7" w:rsidRPr="004C3A0B" w:rsidRDefault="009F6BB7" w:rsidP="008330B6">
      <w:pPr>
        <w:tabs>
          <w:tab w:val="left" w:pos="5103"/>
        </w:tabs>
        <w:jc w:val="both"/>
        <w:rPr>
          <w:rFonts w:ascii="Arial" w:hAnsi="Arial" w:cs="Arial"/>
          <w:bCs/>
          <w:sz w:val="12"/>
          <w:szCs w:val="12"/>
        </w:rPr>
      </w:pPr>
    </w:p>
    <w:p w14:paraId="16BDC00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6BDC00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6BDC00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6BDC00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16BDC010" w14:textId="77777777" w:rsidR="009F6BB7" w:rsidRPr="004C3A0B" w:rsidRDefault="009F6BB7" w:rsidP="008330B6">
      <w:pPr>
        <w:tabs>
          <w:tab w:val="left" w:pos="5103"/>
        </w:tabs>
        <w:jc w:val="both"/>
        <w:rPr>
          <w:rFonts w:ascii="Arial" w:hAnsi="Arial" w:cs="Arial"/>
          <w:bCs/>
        </w:rPr>
      </w:pPr>
    </w:p>
    <w:p w14:paraId="16BDC01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6BDC01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6BDC013" w14:textId="77777777" w:rsidR="00CE1636" w:rsidRPr="004C3A0B" w:rsidRDefault="00CE1636" w:rsidP="008330B6">
      <w:pPr>
        <w:tabs>
          <w:tab w:val="left" w:pos="5103"/>
        </w:tabs>
        <w:jc w:val="both"/>
        <w:rPr>
          <w:rFonts w:ascii="Arial" w:hAnsi="Arial" w:cs="Arial"/>
          <w:bCs/>
        </w:rPr>
      </w:pPr>
    </w:p>
    <w:p w14:paraId="16BDC01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16BDC015"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6BDC016" w14:textId="77777777" w:rsidR="003C07E3" w:rsidRPr="004C3A0B" w:rsidRDefault="003C07E3" w:rsidP="008330B6">
      <w:pPr>
        <w:tabs>
          <w:tab w:val="left" w:pos="5103"/>
        </w:tabs>
        <w:jc w:val="both"/>
        <w:rPr>
          <w:rFonts w:ascii="Arial" w:hAnsi="Arial" w:cs="Arial"/>
          <w:bCs/>
        </w:rPr>
      </w:pPr>
    </w:p>
    <w:p w14:paraId="16BDC01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16BDC01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6BDC019"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6BDC01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6BDC01B"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6BDC01C"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16BDC01D"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6BDC01E" w14:textId="77777777" w:rsidR="003C07E3" w:rsidRDefault="003C07E3" w:rsidP="008330B6">
      <w:pPr>
        <w:tabs>
          <w:tab w:val="left" w:pos="5103"/>
        </w:tabs>
        <w:jc w:val="both"/>
        <w:rPr>
          <w:rFonts w:ascii="Arial" w:hAnsi="Arial" w:cs="Arial"/>
          <w:b/>
          <w:bCs/>
        </w:rPr>
      </w:pPr>
    </w:p>
    <w:p w14:paraId="16BDC01F"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6BDC020"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6BDC02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6BDC022" w14:textId="77777777" w:rsidR="00743859" w:rsidRDefault="00743859" w:rsidP="008330B6">
      <w:pPr>
        <w:tabs>
          <w:tab w:val="left" w:pos="5103"/>
        </w:tabs>
        <w:jc w:val="both"/>
        <w:rPr>
          <w:rFonts w:ascii="Arial" w:hAnsi="Arial" w:cs="Arial"/>
          <w:b/>
          <w:bCs/>
        </w:rPr>
      </w:pPr>
    </w:p>
    <w:p w14:paraId="16BDC023"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6BDC024"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6BDC02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6BDC026"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6BDC027" w14:textId="77777777" w:rsidR="006E0AB0" w:rsidRPr="004C3A0B" w:rsidRDefault="006E0AB0" w:rsidP="008330B6">
      <w:pPr>
        <w:tabs>
          <w:tab w:val="left" w:pos="5103"/>
        </w:tabs>
        <w:jc w:val="both"/>
        <w:rPr>
          <w:rFonts w:ascii="Arial" w:hAnsi="Arial" w:cs="Arial"/>
          <w:bCs/>
        </w:rPr>
      </w:pPr>
    </w:p>
    <w:p w14:paraId="16BDC02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6BDC02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6BDC02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6BDC02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6BDC02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6BDC02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6BDC02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6BDC02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16BDC03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6BDC03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6BDC03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6BDC03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BDC034" w14:textId="77777777" w:rsidR="00CA0057" w:rsidRDefault="00CA0057" w:rsidP="008330B6">
      <w:pPr>
        <w:contextualSpacing/>
        <w:jc w:val="both"/>
        <w:rPr>
          <w:rFonts w:ascii="Arial" w:eastAsiaTheme="minorHAnsi" w:hAnsi="Arial" w:cs="Arial"/>
          <w:b/>
        </w:rPr>
      </w:pPr>
    </w:p>
    <w:p w14:paraId="16BDC03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6BDC036" w14:textId="77777777" w:rsidR="00CB0731" w:rsidRPr="004C3A0B" w:rsidRDefault="00CB0731" w:rsidP="008330B6">
      <w:pPr>
        <w:contextualSpacing/>
        <w:jc w:val="both"/>
        <w:rPr>
          <w:rFonts w:ascii="Arial" w:eastAsiaTheme="minorHAnsi" w:hAnsi="Arial" w:cs="Arial"/>
        </w:rPr>
      </w:pPr>
    </w:p>
    <w:p w14:paraId="16BDC037"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6BDC03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6BDC03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6BDC03A"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6BDC03B" w14:textId="77777777" w:rsidR="00025AC4" w:rsidRDefault="00025AC4" w:rsidP="008330B6">
      <w:pPr>
        <w:jc w:val="both"/>
        <w:rPr>
          <w:rFonts w:ascii="Arial" w:hAnsi="Arial" w:cs="Arial"/>
        </w:rPr>
      </w:pPr>
    </w:p>
    <w:p w14:paraId="16BDC03C"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6BDC03D"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6BDC03E" w14:textId="77777777" w:rsidR="008330B6" w:rsidRPr="004C3A0B" w:rsidRDefault="008330B6" w:rsidP="008330B6">
      <w:pPr>
        <w:jc w:val="both"/>
        <w:rPr>
          <w:rFonts w:ascii="Arial" w:hAnsi="Arial" w:cs="Arial"/>
        </w:rPr>
      </w:pPr>
    </w:p>
    <w:p w14:paraId="16BDC03F"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6BDC040"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16BDC04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6BDC042" w14:textId="77777777" w:rsidR="001D1817" w:rsidRPr="004C3A0B" w:rsidRDefault="001D1817" w:rsidP="008330B6">
      <w:pPr>
        <w:jc w:val="both"/>
        <w:rPr>
          <w:rFonts w:ascii="Arial" w:eastAsiaTheme="minorHAnsi" w:hAnsi="Arial" w:cs="Arial"/>
        </w:rPr>
      </w:pPr>
    </w:p>
    <w:p w14:paraId="16BDC043"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16BDC044"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BDC045"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2C642" w14:textId="77777777" w:rsidR="007731E7" w:rsidRDefault="007731E7" w:rsidP="00390251">
      <w:r>
        <w:separator/>
      </w:r>
    </w:p>
    <w:p w14:paraId="78DCA3CC" w14:textId="77777777" w:rsidR="007731E7" w:rsidRDefault="007731E7"/>
  </w:endnote>
  <w:endnote w:type="continuationSeparator" w:id="0">
    <w:p w14:paraId="54717EBF" w14:textId="77777777" w:rsidR="007731E7" w:rsidRDefault="007731E7" w:rsidP="00390251">
      <w:r>
        <w:continuationSeparator/>
      </w:r>
    </w:p>
    <w:p w14:paraId="211838DC" w14:textId="77777777" w:rsidR="007731E7" w:rsidRDefault="007731E7"/>
  </w:endnote>
  <w:endnote w:type="continuationNotice" w:id="1">
    <w:p w14:paraId="6970DAB4" w14:textId="77777777" w:rsidR="007731E7" w:rsidRDefault="007731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DC04F" w14:textId="389AC279" w:rsidR="007731E7" w:rsidRDefault="007731E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A4C3F">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D48B5" w14:textId="77777777" w:rsidR="007731E7" w:rsidRDefault="007731E7" w:rsidP="00390251">
      <w:r>
        <w:separator/>
      </w:r>
    </w:p>
    <w:p w14:paraId="17CB1B60" w14:textId="77777777" w:rsidR="007731E7" w:rsidRDefault="007731E7"/>
  </w:footnote>
  <w:footnote w:type="continuationSeparator" w:id="0">
    <w:p w14:paraId="43B2D04B" w14:textId="77777777" w:rsidR="007731E7" w:rsidRDefault="007731E7" w:rsidP="00390251">
      <w:r>
        <w:continuationSeparator/>
      </w:r>
    </w:p>
    <w:p w14:paraId="3DEDA2BD" w14:textId="77777777" w:rsidR="007731E7" w:rsidRDefault="007731E7"/>
  </w:footnote>
  <w:footnote w:type="continuationNotice" w:id="1">
    <w:p w14:paraId="053DFD7E" w14:textId="77777777" w:rsidR="007731E7" w:rsidRDefault="007731E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DC04E" w14:textId="77777777" w:rsidR="007731E7" w:rsidRPr="00965F27" w:rsidRDefault="007731E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16BDC050" wp14:editId="16BDC05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90318"/>
    <w:multiLevelType w:val="hybridMultilevel"/>
    <w:tmpl w:val="DA3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4045F"/>
    <w:multiLevelType w:val="hybridMultilevel"/>
    <w:tmpl w:val="A0FC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15801"/>
    <w:multiLevelType w:val="hybridMultilevel"/>
    <w:tmpl w:val="F3802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E7B3D08"/>
    <w:multiLevelType w:val="hybridMultilevel"/>
    <w:tmpl w:val="50F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5"/>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5"/>
  </w:num>
  <w:num w:numId="12">
    <w:abstractNumId w:val="23"/>
  </w:num>
  <w:num w:numId="13">
    <w:abstractNumId w:val="24"/>
  </w:num>
  <w:num w:numId="14">
    <w:abstractNumId w:val="2"/>
  </w:num>
  <w:num w:numId="15">
    <w:abstractNumId w:val="8"/>
  </w:num>
  <w:num w:numId="16">
    <w:abstractNumId w:val="9"/>
  </w:num>
  <w:num w:numId="17">
    <w:abstractNumId w:val="14"/>
  </w:num>
  <w:num w:numId="18">
    <w:abstractNumId w:val="16"/>
  </w:num>
  <w:num w:numId="19">
    <w:abstractNumId w:val="27"/>
  </w:num>
  <w:num w:numId="20">
    <w:abstractNumId w:val="7"/>
  </w:num>
  <w:num w:numId="21">
    <w:abstractNumId w:val="17"/>
  </w:num>
  <w:num w:numId="22">
    <w:abstractNumId w:val="21"/>
  </w:num>
  <w:num w:numId="23">
    <w:abstractNumId w:val="3"/>
  </w:num>
  <w:num w:numId="24">
    <w:abstractNumId w:val="12"/>
  </w:num>
  <w:num w:numId="25">
    <w:abstractNumId w:val="15"/>
  </w:num>
  <w:num w:numId="26">
    <w:abstractNumId w:val="29"/>
  </w:num>
  <w:num w:numId="27">
    <w:abstractNumId w:val="20"/>
  </w:num>
  <w:num w:numId="28">
    <w:abstractNumId w:val="0"/>
  </w:num>
  <w:num w:numId="29">
    <w:abstractNumId w:val="4"/>
  </w:num>
  <w:num w:numId="30">
    <w:abstractNumId w:val="2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7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2756"/>
    <w:rsid w:val="00025AC4"/>
    <w:rsid w:val="00025D7B"/>
    <w:rsid w:val="00030BE1"/>
    <w:rsid w:val="00030F51"/>
    <w:rsid w:val="000314CE"/>
    <w:rsid w:val="0003212E"/>
    <w:rsid w:val="000433F4"/>
    <w:rsid w:val="00044629"/>
    <w:rsid w:val="00044FA2"/>
    <w:rsid w:val="00047D63"/>
    <w:rsid w:val="000619A1"/>
    <w:rsid w:val="00065801"/>
    <w:rsid w:val="000700F9"/>
    <w:rsid w:val="000710FE"/>
    <w:rsid w:val="00075462"/>
    <w:rsid w:val="00077EA9"/>
    <w:rsid w:val="0008161E"/>
    <w:rsid w:val="000819F1"/>
    <w:rsid w:val="000831FA"/>
    <w:rsid w:val="00084DC7"/>
    <w:rsid w:val="0008799F"/>
    <w:rsid w:val="00090CF7"/>
    <w:rsid w:val="00095059"/>
    <w:rsid w:val="00096209"/>
    <w:rsid w:val="000A4C3F"/>
    <w:rsid w:val="000B0A8F"/>
    <w:rsid w:val="000B5723"/>
    <w:rsid w:val="000B58AD"/>
    <w:rsid w:val="000C0EDA"/>
    <w:rsid w:val="000C3A29"/>
    <w:rsid w:val="000C5E77"/>
    <w:rsid w:val="000C7409"/>
    <w:rsid w:val="000D067B"/>
    <w:rsid w:val="000D23C8"/>
    <w:rsid w:val="000E2AD0"/>
    <w:rsid w:val="000F1514"/>
    <w:rsid w:val="000F2470"/>
    <w:rsid w:val="000F6A41"/>
    <w:rsid w:val="000F7C83"/>
    <w:rsid w:val="00101C9F"/>
    <w:rsid w:val="00102B85"/>
    <w:rsid w:val="00102DFC"/>
    <w:rsid w:val="0010484B"/>
    <w:rsid w:val="001066DD"/>
    <w:rsid w:val="00113E57"/>
    <w:rsid w:val="00116DE9"/>
    <w:rsid w:val="001214D6"/>
    <w:rsid w:val="00122E21"/>
    <w:rsid w:val="00124438"/>
    <w:rsid w:val="00126B4D"/>
    <w:rsid w:val="001312E4"/>
    <w:rsid w:val="00141A7F"/>
    <w:rsid w:val="00144D85"/>
    <w:rsid w:val="0014639E"/>
    <w:rsid w:val="001471F0"/>
    <w:rsid w:val="00150EE4"/>
    <w:rsid w:val="00151286"/>
    <w:rsid w:val="001513B3"/>
    <w:rsid w:val="00152F36"/>
    <w:rsid w:val="001612C0"/>
    <w:rsid w:val="0016458E"/>
    <w:rsid w:val="001703BF"/>
    <w:rsid w:val="00173776"/>
    <w:rsid w:val="00174A02"/>
    <w:rsid w:val="001808C3"/>
    <w:rsid w:val="001817E2"/>
    <w:rsid w:val="001844AB"/>
    <w:rsid w:val="0019200D"/>
    <w:rsid w:val="00192411"/>
    <w:rsid w:val="00195B55"/>
    <w:rsid w:val="001A366F"/>
    <w:rsid w:val="001A4F87"/>
    <w:rsid w:val="001A7A8F"/>
    <w:rsid w:val="001B0B2F"/>
    <w:rsid w:val="001B0B72"/>
    <w:rsid w:val="001C09E8"/>
    <w:rsid w:val="001C269D"/>
    <w:rsid w:val="001C3CC4"/>
    <w:rsid w:val="001C7C72"/>
    <w:rsid w:val="001D1817"/>
    <w:rsid w:val="001D3BD1"/>
    <w:rsid w:val="001F6460"/>
    <w:rsid w:val="001F79E2"/>
    <w:rsid w:val="00200104"/>
    <w:rsid w:val="00204E14"/>
    <w:rsid w:val="00212308"/>
    <w:rsid w:val="00213F52"/>
    <w:rsid w:val="00221686"/>
    <w:rsid w:val="00224A9A"/>
    <w:rsid w:val="0023172C"/>
    <w:rsid w:val="00233B1F"/>
    <w:rsid w:val="00240F9C"/>
    <w:rsid w:val="00255B51"/>
    <w:rsid w:val="002605F9"/>
    <w:rsid w:val="0026564D"/>
    <w:rsid w:val="002657B4"/>
    <w:rsid w:val="00266AB2"/>
    <w:rsid w:val="00272EE5"/>
    <w:rsid w:val="00280A88"/>
    <w:rsid w:val="002866BC"/>
    <w:rsid w:val="0029113C"/>
    <w:rsid w:val="00293A45"/>
    <w:rsid w:val="00294540"/>
    <w:rsid w:val="002A152D"/>
    <w:rsid w:val="002A7E77"/>
    <w:rsid w:val="002B56C1"/>
    <w:rsid w:val="002B6DE2"/>
    <w:rsid w:val="002B7789"/>
    <w:rsid w:val="002C3ACF"/>
    <w:rsid w:val="002C4AEB"/>
    <w:rsid w:val="002D1837"/>
    <w:rsid w:val="002D4DC9"/>
    <w:rsid w:val="002E0739"/>
    <w:rsid w:val="00302062"/>
    <w:rsid w:val="00302A0A"/>
    <w:rsid w:val="00303350"/>
    <w:rsid w:val="00311790"/>
    <w:rsid w:val="003171A8"/>
    <w:rsid w:val="00317EDD"/>
    <w:rsid w:val="00324A08"/>
    <w:rsid w:val="003257BD"/>
    <w:rsid w:val="003264AE"/>
    <w:rsid w:val="003268ED"/>
    <w:rsid w:val="003302A1"/>
    <w:rsid w:val="00331A88"/>
    <w:rsid w:val="00332956"/>
    <w:rsid w:val="00336444"/>
    <w:rsid w:val="00336598"/>
    <w:rsid w:val="00337CB2"/>
    <w:rsid w:val="003505BC"/>
    <w:rsid w:val="0035271A"/>
    <w:rsid w:val="00354F34"/>
    <w:rsid w:val="00361382"/>
    <w:rsid w:val="00377EB0"/>
    <w:rsid w:val="00390251"/>
    <w:rsid w:val="00392D9A"/>
    <w:rsid w:val="003956B8"/>
    <w:rsid w:val="00397B49"/>
    <w:rsid w:val="003A09CB"/>
    <w:rsid w:val="003A5C91"/>
    <w:rsid w:val="003B013F"/>
    <w:rsid w:val="003B3480"/>
    <w:rsid w:val="003B4D13"/>
    <w:rsid w:val="003B7AA2"/>
    <w:rsid w:val="003C07E3"/>
    <w:rsid w:val="003C31F5"/>
    <w:rsid w:val="003C5BF3"/>
    <w:rsid w:val="003C7018"/>
    <w:rsid w:val="003C76B6"/>
    <w:rsid w:val="003D2A20"/>
    <w:rsid w:val="003D6F95"/>
    <w:rsid w:val="003F088B"/>
    <w:rsid w:val="00411DA3"/>
    <w:rsid w:val="00413863"/>
    <w:rsid w:val="00413EEB"/>
    <w:rsid w:val="0041408E"/>
    <w:rsid w:val="0041420E"/>
    <w:rsid w:val="00424773"/>
    <w:rsid w:val="00425DA7"/>
    <w:rsid w:val="0042679B"/>
    <w:rsid w:val="00430FA4"/>
    <w:rsid w:val="00437B76"/>
    <w:rsid w:val="00442053"/>
    <w:rsid w:val="00442954"/>
    <w:rsid w:val="00447CD9"/>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3F2"/>
    <w:rsid w:val="004F059C"/>
    <w:rsid w:val="004F2D79"/>
    <w:rsid w:val="004F599C"/>
    <w:rsid w:val="005035A0"/>
    <w:rsid w:val="00513BF7"/>
    <w:rsid w:val="00523325"/>
    <w:rsid w:val="00526C56"/>
    <w:rsid w:val="00527467"/>
    <w:rsid w:val="00531C04"/>
    <w:rsid w:val="0053302B"/>
    <w:rsid w:val="00546F01"/>
    <w:rsid w:val="0054738E"/>
    <w:rsid w:val="00556D87"/>
    <w:rsid w:val="0056385D"/>
    <w:rsid w:val="00563B3D"/>
    <w:rsid w:val="005672E6"/>
    <w:rsid w:val="005704BE"/>
    <w:rsid w:val="00571817"/>
    <w:rsid w:val="00573226"/>
    <w:rsid w:val="0057375C"/>
    <w:rsid w:val="00574528"/>
    <w:rsid w:val="005756CA"/>
    <w:rsid w:val="00576AFB"/>
    <w:rsid w:val="00581C49"/>
    <w:rsid w:val="00584B8F"/>
    <w:rsid w:val="005934C5"/>
    <w:rsid w:val="00593DAC"/>
    <w:rsid w:val="005960A0"/>
    <w:rsid w:val="00596BFA"/>
    <w:rsid w:val="005A76DA"/>
    <w:rsid w:val="005B52AE"/>
    <w:rsid w:val="005D6613"/>
    <w:rsid w:val="005E25AC"/>
    <w:rsid w:val="005E44E9"/>
    <w:rsid w:val="005E4987"/>
    <w:rsid w:val="005F4E36"/>
    <w:rsid w:val="005F622E"/>
    <w:rsid w:val="005F677A"/>
    <w:rsid w:val="005F75F6"/>
    <w:rsid w:val="00601BEA"/>
    <w:rsid w:val="00601C36"/>
    <w:rsid w:val="00604C9F"/>
    <w:rsid w:val="00606331"/>
    <w:rsid w:val="006154A7"/>
    <w:rsid w:val="0062188A"/>
    <w:rsid w:val="0062643E"/>
    <w:rsid w:val="00627012"/>
    <w:rsid w:val="00627E84"/>
    <w:rsid w:val="00631440"/>
    <w:rsid w:val="00632C47"/>
    <w:rsid w:val="006332DF"/>
    <w:rsid w:val="00633574"/>
    <w:rsid w:val="00633E1E"/>
    <w:rsid w:val="006423B9"/>
    <w:rsid w:val="00644C5C"/>
    <w:rsid w:val="006553E8"/>
    <w:rsid w:val="00655EC5"/>
    <w:rsid w:val="006578CB"/>
    <w:rsid w:val="00661EDA"/>
    <w:rsid w:val="006730D2"/>
    <w:rsid w:val="0067329C"/>
    <w:rsid w:val="00674DD6"/>
    <w:rsid w:val="006803C5"/>
    <w:rsid w:val="00681B91"/>
    <w:rsid w:val="00682C6A"/>
    <w:rsid w:val="00683497"/>
    <w:rsid w:val="00683FAF"/>
    <w:rsid w:val="0069487F"/>
    <w:rsid w:val="00694EA8"/>
    <w:rsid w:val="00695EE9"/>
    <w:rsid w:val="006B003D"/>
    <w:rsid w:val="006B00CD"/>
    <w:rsid w:val="006B1685"/>
    <w:rsid w:val="006C1FDD"/>
    <w:rsid w:val="006C226F"/>
    <w:rsid w:val="006D0478"/>
    <w:rsid w:val="006D29FD"/>
    <w:rsid w:val="006D3C97"/>
    <w:rsid w:val="006D4BBB"/>
    <w:rsid w:val="006E0AB0"/>
    <w:rsid w:val="006E1992"/>
    <w:rsid w:val="006F307C"/>
    <w:rsid w:val="006F4828"/>
    <w:rsid w:val="00700361"/>
    <w:rsid w:val="00702B32"/>
    <w:rsid w:val="00705206"/>
    <w:rsid w:val="007055BC"/>
    <w:rsid w:val="00713F47"/>
    <w:rsid w:val="00717E6F"/>
    <w:rsid w:val="00720BA7"/>
    <w:rsid w:val="00726348"/>
    <w:rsid w:val="00731CAC"/>
    <w:rsid w:val="00733EEB"/>
    <w:rsid w:val="0074063A"/>
    <w:rsid w:val="007407AA"/>
    <w:rsid w:val="00743859"/>
    <w:rsid w:val="00751B2D"/>
    <w:rsid w:val="0076027F"/>
    <w:rsid w:val="00763A08"/>
    <w:rsid w:val="00763EE0"/>
    <w:rsid w:val="00765172"/>
    <w:rsid w:val="00765EE1"/>
    <w:rsid w:val="00767FC7"/>
    <w:rsid w:val="007731E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46C"/>
    <w:rsid w:val="007F5CA0"/>
    <w:rsid w:val="00802FD1"/>
    <w:rsid w:val="008102B5"/>
    <w:rsid w:val="00811D96"/>
    <w:rsid w:val="00812BEF"/>
    <w:rsid w:val="00822768"/>
    <w:rsid w:val="0082781D"/>
    <w:rsid w:val="00830244"/>
    <w:rsid w:val="00831C69"/>
    <w:rsid w:val="008330B6"/>
    <w:rsid w:val="008361B1"/>
    <w:rsid w:val="008372C0"/>
    <w:rsid w:val="0084005C"/>
    <w:rsid w:val="00841A44"/>
    <w:rsid w:val="00841BE3"/>
    <w:rsid w:val="00844B1D"/>
    <w:rsid w:val="00844C9E"/>
    <w:rsid w:val="008461DD"/>
    <w:rsid w:val="008732E0"/>
    <w:rsid w:val="008A0062"/>
    <w:rsid w:val="008B346A"/>
    <w:rsid w:val="008B55A9"/>
    <w:rsid w:val="008C4441"/>
    <w:rsid w:val="008D0BC1"/>
    <w:rsid w:val="008D3033"/>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727E"/>
    <w:rsid w:val="0096006D"/>
    <w:rsid w:val="00961B2E"/>
    <w:rsid w:val="00965F27"/>
    <w:rsid w:val="0097057B"/>
    <w:rsid w:val="009831F5"/>
    <w:rsid w:val="00986EEC"/>
    <w:rsid w:val="00986FD8"/>
    <w:rsid w:val="00992513"/>
    <w:rsid w:val="009955DD"/>
    <w:rsid w:val="009A3300"/>
    <w:rsid w:val="009A3C08"/>
    <w:rsid w:val="009A4E14"/>
    <w:rsid w:val="009A58FF"/>
    <w:rsid w:val="009A6F5D"/>
    <w:rsid w:val="009B1FB6"/>
    <w:rsid w:val="009B3534"/>
    <w:rsid w:val="009C5D44"/>
    <w:rsid w:val="009D2E0B"/>
    <w:rsid w:val="009E68CD"/>
    <w:rsid w:val="009F2650"/>
    <w:rsid w:val="009F5000"/>
    <w:rsid w:val="009F5AC3"/>
    <w:rsid w:val="009F5C19"/>
    <w:rsid w:val="009F6BB7"/>
    <w:rsid w:val="009F736C"/>
    <w:rsid w:val="00A003F5"/>
    <w:rsid w:val="00A069C5"/>
    <w:rsid w:val="00A1213B"/>
    <w:rsid w:val="00A12E8B"/>
    <w:rsid w:val="00A1787E"/>
    <w:rsid w:val="00A329B5"/>
    <w:rsid w:val="00A36E0D"/>
    <w:rsid w:val="00A37D20"/>
    <w:rsid w:val="00A50649"/>
    <w:rsid w:val="00A51109"/>
    <w:rsid w:val="00A51EFB"/>
    <w:rsid w:val="00A55016"/>
    <w:rsid w:val="00A55809"/>
    <w:rsid w:val="00A56685"/>
    <w:rsid w:val="00A573A2"/>
    <w:rsid w:val="00A5764B"/>
    <w:rsid w:val="00A57A4E"/>
    <w:rsid w:val="00A61424"/>
    <w:rsid w:val="00A63265"/>
    <w:rsid w:val="00A6339D"/>
    <w:rsid w:val="00A67233"/>
    <w:rsid w:val="00A703DC"/>
    <w:rsid w:val="00A718CE"/>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DF3"/>
    <w:rsid w:val="00AD5E63"/>
    <w:rsid w:val="00AE5AB8"/>
    <w:rsid w:val="00AE6BF5"/>
    <w:rsid w:val="00AF7252"/>
    <w:rsid w:val="00B01F1C"/>
    <w:rsid w:val="00B02F8E"/>
    <w:rsid w:val="00B050FE"/>
    <w:rsid w:val="00B10083"/>
    <w:rsid w:val="00B11122"/>
    <w:rsid w:val="00B139CE"/>
    <w:rsid w:val="00B1722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67E60"/>
    <w:rsid w:val="00B70B72"/>
    <w:rsid w:val="00B71FC2"/>
    <w:rsid w:val="00B72775"/>
    <w:rsid w:val="00B7789F"/>
    <w:rsid w:val="00B84C73"/>
    <w:rsid w:val="00B87A07"/>
    <w:rsid w:val="00B90B2A"/>
    <w:rsid w:val="00B91DEA"/>
    <w:rsid w:val="00B93605"/>
    <w:rsid w:val="00BA1A32"/>
    <w:rsid w:val="00BA346E"/>
    <w:rsid w:val="00BB1B85"/>
    <w:rsid w:val="00BB26B7"/>
    <w:rsid w:val="00BB3142"/>
    <w:rsid w:val="00BB5264"/>
    <w:rsid w:val="00BB69BF"/>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127"/>
    <w:rsid w:val="00C77D7E"/>
    <w:rsid w:val="00C81846"/>
    <w:rsid w:val="00C86572"/>
    <w:rsid w:val="00C87F0E"/>
    <w:rsid w:val="00CA0057"/>
    <w:rsid w:val="00CA0FC0"/>
    <w:rsid w:val="00CA11BD"/>
    <w:rsid w:val="00CA1C8C"/>
    <w:rsid w:val="00CA6B3F"/>
    <w:rsid w:val="00CA7241"/>
    <w:rsid w:val="00CA7D5E"/>
    <w:rsid w:val="00CB0731"/>
    <w:rsid w:val="00CB7118"/>
    <w:rsid w:val="00CC1528"/>
    <w:rsid w:val="00CC1835"/>
    <w:rsid w:val="00CC2661"/>
    <w:rsid w:val="00CD5765"/>
    <w:rsid w:val="00CE0C76"/>
    <w:rsid w:val="00CE1636"/>
    <w:rsid w:val="00CE6A00"/>
    <w:rsid w:val="00CE6A02"/>
    <w:rsid w:val="00CF4E46"/>
    <w:rsid w:val="00D0212E"/>
    <w:rsid w:val="00D07C1B"/>
    <w:rsid w:val="00D155C0"/>
    <w:rsid w:val="00D267DA"/>
    <w:rsid w:val="00D32D3F"/>
    <w:rsid w:val="00D36746"/>
    <w:rsid w:val="00D369B5"/>
    <w:rsid w:val="00D3747B"/>
    <w:rsid w:val="00D37985"/>
    <w:rsid w:val="00D37BF1"/>
    <w:rsid w:val="00D40460"/>
    <w:rsid w:val="00D452E9"/>
    <w:rsid w:val="00D47308"/>
    <w:rsid w:val="00D50372"/>
    <w:rsid w:val="00D6035B"/>
    <w:rsid w:val="00D60663"/>
    <w:rsid w:val="00D61E87"/>
    <w:rsid w:val="00D651BE"/>
    <w:rsid w:val="00D661EC"/>
    <w:rsid w:val="00D71982"/>
    <w:rsid w:val="00D77DFD"/>
    <w:rsid w:val="00D81803"/>
    <w:rsid w:val="00D839CD"/>
    <w:rsid w:val="00D84363"/>
    <w:rsid w:val="00D90204"/>
    <w:rsid w:val="00D929F1"/>
    <w:rsid w:val="00D92C0B"/>
    <w:rsid w:val="00D97FF7"/>
    <w:rsid w:val="00DB1935"/>
    <w:rsid w:val="00DB45E4"/>
    <w:rsid w:val="00DC1B89"/>
    <w:rsid w:val="00DC3DDC"/>
    <w:rsid w:val="00DC4DFB"/>
    <w:rsid w:val="00DC7E34"/>
    <w:rsid w:val="00DD0529"/>
    <w:rsid w:val="00DD05AB"/>
    <w:rsid w:val="00DD0929"/>
    <w:rsid w:val="00DD1665"/>
    <w:rsid w:val="00DE6682"/>
    <w:rsid w:val="00DE730B"/>
    <w:rsid w:val="00DF0D28"/>
    <w:rsid w:val="00DF26D2"/>
    <w:rsid w:val="00DF3C8F"/>
    <w:rsid w:val="00E011A0"/>
    <w:rsid w:val="00E025CF"/>
    <w:rsid w:val="00E0333A"/>
    <w:rsid w:val="00E16786"/>
    <w:rsid w:val="00E17AFC"/>
    <w:rsid w:val="00E239F4"/>
    <w:rsid w:val="00E27E04"/>
    <w:rsid w:val="00E43EC5"/>
    <w:rsid w:val="00E45AB0"/>
    <w:rsid w:val="00E57EF4"/>
    <w:rsid w:val="00E6714D"/>
    <w:rsid w:val="00E73456"/>
    <w:rsid w:val="00E84BC8"/>
    <w:rsid w:val="00E864B3"/>
    <w:rsid w:val="00E914D8"/>
    <w:rsid w:val="00E93E44"/>
    <w:rsid w:val="00E95A30"/>
    <w:rsid w:val="00EA26D8"/>
    <w:rsid w:val="00EA5DE3"/>
    <w:rsid w:val="00EB6877"/>
    <w:rsid w:val="00EB722E"/>
    <w:rsid w:val="00EC0070"/>
    <w:rsid w:val="00EC11CA"/>
    <w:rsid w:val="00ED4E18"/>
    <w:rsid w:val="00ED7B18"/>
    <w:rsid w:val="00EE18AB"/>
    <w:rsid w:val="00EE2953"/>
    <w:rsid w:val="00EE29BA"/>
    <w:rsid w:val="00EE3A7B"/>
    <w:rsid w:val="00EE44C0"/>
    <w:rsid w:val="00EF0051"/>
    <w:rsid w:val="00EF6306"/>
    <w:rsid w:val="00F039C7"/>
    <w:rsid w:val="00F07CC4"/>
    <w:rsid w:val="00F1322C"/>
    <w:rsid w:val="00F22798"/>
    <w:rsid w:val="00F230F0"/>
    <w:rsid w:val="00F36FFE"/>
    <w:rsid w:val="00F438BD"/>
    <w:rsid w:val="00F45E00"/>
    <w:rsid w:val="00F478CB"/>
    <w:rsid w:val="00F52C97"/>
    <w:rsid w:val="00F54257"/>
    <w:rsid w:val="00F62093"/>
    <w:rsid w:val="00F62C23"/>
    <w:rsid w:val="00F64D54"/>
    <w:rsid w:val="00F722A2"/>
    <w:rsid w:val="00F72E24"/>
    <w:rsid w:val="00F75F59"/>
    <w:rsid w:val="00F91745"/>
    <w:rsid w:val="00FA17A2"/>
    <w:rsid w:val="00FA1C94"/>
    <w:rsid w:val="00FB2DC4"/>
    <w:rsid w:val="00FB4478"/>
    <w:rsid w:val="00FB4F7A"/>
    <w:rsid w:val="00FB6B35"/>
    <w:rsid w:val="00FC010B"/>
    <w:rsid w:val="00FC1E07"/>
    <w:rsid w:val="00FD436F"/>
    <w:rsid w:val="00FD5A26"/>
    <w:rsid w:val="00FE1C47"/>
    <w:rsid w:val="00FE3EC4"/>
    <w:rsid w:val="00FE7659"/>
    <w:rsid w:val="00FE7820"/>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14:docId w14:val="16BDBC8B"/>
  <w15:docId w15:val="{371A223F-DC59-48CC-9CBA-7EF032851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7A5EBE7922C54B8DAEBF59C9473441" ma:contentTypeVersion="11" ma:contentTypeDescription="Create a new document." ma:contentTypeScope="" ma:versionID="25f9398ead9eb4bff6d386add1551ae9">
  <xsd:schema xmlns:xsd="http://www.w3.org/2001/XMLSchema" xmlns:xs="http://www.w3.org/2001/XMLSchema" xmlns:p="http://schemas.microsoft.com/office/2006/metadata/properties" xmlns:ns3="c7f82acd-f9f7-491f-ac87-f34cb245d099" xmlns:ns4="5db7f16a-7815-4489-bc7d-b650dfb08adc" targetNamespace="http://schemas.microsoft.com/office/2006/metadata/properties" ma:root="true" ma:fieldsID="4206882ebeed4fcbb7350c2abf7b53a8" ns3:_="" ns4:_="">
    <xsd:import namespace="c7f82acd-f9f7-491f-ac87-f34cb245d099"/>
    <xsd:import namespace="5db7f16a-7815-4489-bc7d-b650dfb08a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82acd-f9f7-491f-ac87-f34cb245d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b7f16a-7815-4489-bc7d-b650dfb08a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c7f82acd-f9f7-491f-ac87-f34cb245d099"/>
    <ds:schemaRef ds:uri="http://purl.org/dc/terms/"/>
    <ds:schemaRef ds:uri="http://schemas.microsoft.com/office/2006/documentManagement/types"/>
    <ds:schemaRef ds:uri="5db7f16a-7815-4489-bc7d-b650dfb08adc"/>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DFAE7F-206C-44E3-8168-9CFA5798C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82acd-f9f7-491f-ac87-f34cb245d099"/>
    <ds:schemaRef ds:uri="5db7f16a-7815-4489-bc7d-b650dfb08a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0C3A15-8E1E-49A2-AC0C-1946B78B2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7873</Words>
  <Characters>44881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52649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Abigail Fisher</cp:lastModifiedBy>
  <cp:revision>2</cp:revision>
  <cp:lastPrinted>2016-10-24T12:21:00Z</cp:lastPrinted>
  <dcterms:created xsi:type="dcterms:W3CDTF">2019-12-19T17:48:00Z</dcterms:created>
  <dcterms:modified xsi:type="dcterms:W3CDTF">2019-12-19T17:48:00Z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0x010100AB7A5EBE7922C54B8DAEBF59C9473441</vt:lpwstr>
  </property>
</Properties>
</file>