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BDBA5" w14:textId="7D86CCC5" w:rsidR="0079027B" w:rsidRPr="00EA3001" w:rsidRDefault="0079027B" w:rsidP="00EA3001">
      <w:pPr>
        <w:spacing w:line="360" w:lineRule="auto"/>
        <w:rPr>
          <w:rFonts w:ascii="Arial" w:hAnsi="Arial" w:cs="Arial"/>
          <w:sz w:val="28"/>
          <w:szCs w:val="28"/>
        </w:rPr>
      </w:pPr>
      <w:r w:rsidRPr="00EA3001">
        <w:rPr>
          <w:rFonts w:ascii="Arial" w:hAnsi="Arial" w:cs="Arial"/>
          <w:b/>
          <w:bCs/>
          <w:sz w:val="28"/>
          <w:szCs w:val="28"/>
          <w:u w:val="single"/>
        </w:rPr>
        <w:t xml:space="preserve">A </w:t>
      </w:r>
      <w:r w:rsidR="00E47209" w:rsidRPr="00EA3001">
        <w:rPr>
          <w:rFonts w:ascii="Arial" w:hAnsi="Arial" w:cs="Arial"/>
          <w:b/>
          <w:bCs/>
          <w:sz w:val="28"/>
          <w:szCs w:val="28"/>
          <w:u w:val="single"/>
        </w:rPr>
        <w:t>c</w:t>
      </w:r>
      <w:r w:rsidRPr="00EA3001">
        <w:rPr>
          <w:rFonts w:ascii="Arial" w:hAnsi="Arial" w:cs="Arial"/>
          <w:b/>
          <w:bCs/>
          <w:sz w:val="28"/>
          <w:szCs w:val="28"/>
          <w:u w:val="single"/>
        </w:rPr>
        <w:t xml:space="preserve">ritical </w:t>
      </w:r>
      <w:r w:rsidR="00E47209" w:rsidRPr="00EA3001">
        <w:rPr>
          <w:rFonts w:ascii="Arial" w:hAnsi="Arial" w:cs="Arial"/>
          <w:b/>
          <w:bCs/>
          <w:sz w:val="28"/>
          <w:szCs w:val="28"/>
          <w:u w:val="single"/>
        </w:rPr>
        <w:t>e</w:t>
      </w:r>
      <w:r w:rsidRPr="00EA3001">
        <w:rPr>
          <w:rFonts w:ascii="Arial" w:hAnsi="Arial" w:cs="Arial"/>
          <w:b/>
          <w:bCs/>
          <w:sz w:val="28"/>
          <w:szCs w:val="28"/>
          <w:u w:val="single"/>
        </w:rPr>
        <w:t>valuation and the identification of next teaching and learning steps</w:t>
      </w:r>
      <w:r w:rsidR="00E47209" w:rsidRPr="00EA3001">
        <w:rPr>
          <w:rFonts w:ascii="Arial" w:hAnsi="Arial" w:cs="Arial"/>
          <w:b/>
          <w:bCs/>
          <w:sz w:val="28"/>
          <w:szCs w:val="28"/>
          <w:u w:val="single"/>
        </w:rPr>
        <w:t xml:space="preserve"> </w:t>
      </w:r>
      <w:r w:rsidRPr="00EA3001">
        <w:rPr>
          <w:rFonts w:ascii="Arial" w:hAnsi="Arial" w:cs="Arial"/>
          <w:b/>
          <w:bCs/>
          <w:sz w:val="28"/>
          <w:szCs w:val="28"/>
          <w:u w:val="single"/>
        </w:rPr>
        <w:t>focusing on a case study of an individual learner or a group of learners, based on an</w:t>
      </w:r>
      <w:r w:rsidR="0005151A" w:rsidRPr="00EA3001">
        <w:rPr>
          <w:rFonts w:ascii="Arial" w:hAnsi="Arial" w:cs="Arial"/>
          <w:b/>
          <w:bCs/>
          <w:sz w:val="28"/>
          <w:szCs w:val="28"/>
          <w:u w:val="single"/>
        </w:rPr>
        <w:t xml:space="preserve"> </w:t>
      </w:r>
      <w:r w:rsidRPr="00EA3001">
        <w:rPr>
          <w:rFonts w:ascii="Arial" w:hAnsi="Arial" w:cs="Arial"/>
          <w:b/>
          <w:bCs/>
          <w:sz w:val="28"/>
          <w:szCs w:val="28"/>
          <w:u w:val="single"/>
        </w:rPr>
        <w:t>observed critical incident.</w:t>
      </w:r>
    </w:p>
    <w:p w14:paraId="44F903FB" w14:textId="5EC57B5A" w:rsidR="00602626" w:rsidRPr="00764C20" w:rsidRDefault="00E47209" w:rsidP="00764C20">
      <w:pPr>
        <w:spacing w:line="360" w:lineRule="auto"/>
        <w:ind w:firstLine="720"/>
        <w:rPr>
          <w:rFonts w:ascii="Arial" w:hAnsi="Arial" w:cs="Arial"/>
          <w:sz w:val="24"/>
          <w:szCs w:val="24"/>
        </w:rPr>
      </w:pPr>
      <w:r w:rsidRPr="00764C20">
        <w:rPr>
          <w:rFonts w:ascii="Arial" w:hAnsi="Arial" w:cs="Arial"/>
          <w:sz w:val="24"/>
          <w:szCs w:val="24"/>
        </w:rPr>
        <w:t>This assignment intends to critically evaluate a case study observing the learning process</w:t>
      </w:r>
      <w:r w:rsidR="00602626" w:rsidRPr="00764C20">
        <w:rPr>
          <w:rFonts w:ascii="Arial" w:hAnsi="Arial" w:cs="Arial"/>
          <w:sz w:val="24"/>
          <w:szCs w:val="24"/>
        </w:rPr>
        <w:t>es</w:t>
      </w:r>
      <w:r w:rsidRPr="00764C20">
        <w:rPr>
          <w:rFonts w:ascii="Arial" w:hAnsi="Arial" w:cs="Arial"/>
          <w:sz w:val="24"/>
          <w:szCs w:val="24"/>
        </w:rPr>
        <w:t xml:space="preserve"> taking place within a classroom and establish the appropriate measures to implement next to ensure enriching learning experiences flourish in an environment that develops both knowledge and a deeper understanding. It will provide a heavy focus on a </w:t>
      </w:r>
      <w:r w:rsidR="00081FE3" w:rsidRPr="00764C20">
        <w:rPr>
          <w:rFonts w:ascii="Arial" w:hAnsi="Arial" w:cs="Arial"/>
          <w:sz w:val="24"/>
          <w:szCs w:val="24"/>
        </w:rPr>
        <w:t xml:space="preserve">particular </w:t>
      </w:r>
      <w:r w:rsidRPr="00764C20">
        <w:rPr>
          <w:rFonts w:ascii="Arial" w:hAnsi="Arial" w:cs="Arial"/>
          <w:sz w:val="24"/>
          <w:szCs w:val="24"/>
        </w:rPr>
        <w:t xml:space="preserve">critical incident observation and explore the reasoning behind why the events being carried out unfold in a certain way, as well as attempt to form comparisons and contrasts with well-established educational theorists and concepts of learning. Kumar (2014:2) stresses the importance of formulating opinion and thoughts through questioning what you have witnessed, then gathering research to attempt to explain and understand successful strategies and why they have been implemented within the classroom. </w:t>
      </w:r>
      <w:r w:rsidR="00C4475B" w:rsidRPr="00764C20">
        <w:rPr>
          <w:rFonts w:ascii="Arial" w:hAnsi="Arial" w:cs="Arial"/>
          <w:sz w:val="24"/>
          <w:szCs w:val="24"/>
        </w:rPr>
        <w:t>This is an imp</w:t>
      </w:r>
      <w:r w:rsidR="00CF1A8E" w:rsidRPr="00764C20">
        <w:rPr>
          <w:rFonts w:ascii="Arial" w:hAnsi="Arial" w:cs="Arial"/>
          <w:sz w:val="24"/>
          <w:szCs w:val="24"/>
        </w:rPr>
        <w:t>ortant point to consider within this essay, as w</w:t>
      </w:r>
      <w:r w:rsidRPr="00764C20">
        <w:rPr>
          <w:rFonts w:ascii="Arial" w:hAnsi="Arial" w:cs="Arial"/>
          <w:sz w:val="24"/>
          <w:szCs w:val="24"/>
        </w:rPr>
        <w:t>ithout developing a framework for your own understanding, the individual will not be able to analyse the data obtained</w:t>
      </w:r>
      <w:r w:rsidR="00A01056" w:rsidRPr="00764C20">
        <w:rPr>
          <w:rFonts w:ascii="Arial" w:hAnsi="Arial" w:cs="Arial"/>
          <w:sz w:val="24"/>
          <w:szCs w:val="24"/>
        </w:rPr>
        <w:t xml:space="preserve">. </w:t>
      </w:r>
    </w:p>
    <w:p w14:paraId="7C0D02C9" w14:textId="004AB643" w:rsidR="00E47209" w:rsidRPr="00764C20" w:rsidRDefault="008D60EA" w:rsidP="00764C20">
      <w:pPr>
        <w:spacing w:line="360" w:lineRule="auto"/>
        <w:ind w:firstLine="720"/>
        <w:rPr>
          <w:rFonts w:ascii="Arial" w:hAnsi="Arial" w:cs="Arial"/>
          <w:sz w:val="24"/>
          <w:szCs w:val="24"/>
        </w:rPr>
      </w:pPr>
      <w:r w:rsidRPr="00764C20">
        <w:rPr>
          <w:rFonts w:ascii="Arial" w:hAnsi="Arial" w:cs="Arial"/>
          <w:sz w:val="24"/>
          <w:szCs w:val="24"/>
        </w:rPr>
        <w:t>Following on from this, the essay will put a focus on</w:t>
      </w:r>
      <w:r w:rsidR="00E47209" w:rsidRPr="00764C20">
        <w:rPr>
          <w:rFonts w:ascii="Arial" w:hAnsi="Arial" w:cs="Arial"/>
          <w:sz w:val="24"/>
          <w:szCs w:val="24"/>
        </w:rPr>
        <w:t xml:space="preserve"> draw</w:t>
      </w:r>
      <w:r w:rsidRPr="00764C20">
        <w:rPr>
          <w:rFonts w:ascii="Arial" w:hAnsi="Arial" w:cs="Arial"/>
          <w:sz w:val="24"/>
          <w:szCs w:val="24"/>
        </w:rPr>
        <w:t xml:space="preserve">ing </w:t>
      </w:r>
      <w:r w:rsidR="00E47209" w:rsidRPr="00764C20">
        <w:rPr>
          <w:rFonts w:ascii="Arial" w:hAnsi="Arial" w:cs="Arial"/>
          <w:sz w:val="24"/>
          <w:szCs w:val="24"/>
        </w:rPr>
        <w:t>conclusions to enhance the</w:t>
      </w:r>
      <w:r w:rsidRPr="00764C20">
        <w:rPr>
          <w:rFonts w:ascii="Arial" w:hAnsi="Arial" w:cs="Arial"/>
          <w:sz w:val="24"/>
          <w:szCs w:val="24"/>
        </w:rPr>
        <w:t xml:space="preserve"> researchers </w:t>
      </w:r>
      <w:r w:rsidR="00E47209" w:rsidRPr="00764C20">
        <w:rPr>
          <w:rFonts w:ascii="Arial" w:hAnsi="Arial" w:cs="Arial"/>
          <w:sz w:val="24"/>
          <w:szCs w:val="24"/>
        </w:rPr>
        <w:t>own knowledge or build on their professional practice.</w:t>
      </w:r>
      <w:r w:rsidR="007250EA" w:rsidRPr="00764C20">
        <w:rPr>
          <w:rFonts w:ascii="Arial" w:hAnsi="Arial" w:cs="Arial"/>
          <w:sz w:val="24"/>
          <w:szCs w:val="24"/>
        </w:rPr>
        <w:t xml:space="preserve"> Brookfield (1995)</w:t>
      </w:r>
      <w:r w:rsidR="001833C1" w:rsidRPr="00764C20">
        <w:rPr>
          <w:rFonts w:ascii="Arial" w:hAnsi="Arial" w:cs="Arial"/>
          <w:sz w:val="24"/>
          <w:szCs w:val="24"/>
        </w:rPr>
        <w:t xml:space="preserve"> </w:t>
      </w:r>
      <w:r w:rsidR="00CC3DEA" w:rsidRPr="00764C20">
        <w:rPr>
          <w:rFonts w:ascii="Arial" w:hAnsi="Arial" w:cs="Arial"/>
          <w:sz w:val="24"/>
          <w:szCs w:val="24"/>
        </w:rPr>
        <w:t>strengthens this</w:t>
      </w:r>
      <w:r w:rsidR="003177FA" w:rsidRPr="00764C20">
        <w:rPr>
          <w:rFonts w:ascii="Arial" w:hAnsi="Arial" w:cs="Arial"/>
          <w:sz w:val="24"/>
          <w:szCs w:val="24"/>
        </w:rPr>
        <w:t xml:space="preserve"> concept through emphasising that </w:t>
      </w:r>
      <w:proofErr w:type="gramStart"/>
      <w:r w:rsidR="000B1BC3" w:rsidRPr="00764C20">
        <w:rPr>
          <w:rFonts w:ascii="Arial" w:hAnsi="Arial" w:cs="Arial"/>
          <w:sz w:val="24"/>
          <w:szCs w:val="24"/>
        </w:rPr>
        <w:t>in order for</w:t>
      </w:r>
      <w:proofErr w:type="gramEnd"/>
      <w:r w:rsidR="000B1BC3" w:rsidRPr="00764C20">
        <w:rPr>
          <w:rFonts w:ascii="Arial" w:hAnsi="Arial" w:cs="Arial"/>
          <w:sz w:val="24"/>
          <w:szCs w:val="24"/>
        </w:rPr>
        <w:t xml:space="preserve"> practitioners to be critically reflective of their own practice </w:t>
      </w:r>
      <w:r w:rsidR="00822BB1" w:rsidRPr="00764C20">
        <w:rPr>
          <w:rFonts w:ascii="Arial" w:hAnsi="Arial" w:cs="Arial"/>
          <w:sz w:val="24"/>
          <w:szCs w:val="24"/>
        </w:rPr>
        <w:t>they will need to</w:t>
      </w:r>
      <w:r w:rsidR="00993FC8" w:rsidRPr="00764C20">
        <w:rPr>
          <w:rFonts w:ascii="Arial" w:hAnsi="Arial" w:cs="Arial"/>
          <w:sz w:val="24"/>
          <w:szCs w:val="24"/>
        </w:rPr>
        <w:t xml:space="preserve"> review</w:t>
      </w:r>
      <w:r w:rsidR="00822BB1" w:rsidRPr="00764C20">
        <w:rPr>
          <w:rFonts w:ascii="Arial" w:hAnsi="Arial" w:cs="Arial"/>
          <w:sz w:val="24"/>
          <w:szCs w:val="24"/>
        </w:rPr>
        <w:t xml:space="preserve"> different methods </w:t>
      </w:r>
      <w:r w:rsidR="00993FC8" w:rsidRPr="00764C20">
        <w:rPr>
          <w:rFonts w:ascii="Arial" w:hAnsi="Arial" w:cs="Arial"/>
          <w:sz w:val="24"/>
          <w:szCs w:val="24"/>
        </w:rPr>
        <w:t>of</w:t>
      </w:r>
      <w:r w:rsidR="003C7B48" w:rsidRPr="00764C20">
        <w:rPr>
          <w:rFonts w:ascii="Arial" w:hAnsi="Arial" w:cs="Arial"/>
          <w:sz w:val="24"/>
          <w:szCs w:val="24"/>
        </w:rPr>
        <w:t xml:space="preserve"> inquiry to constructively</w:t>
      </w:r>
      <w:r w:rsidR="00993FC8" w:rsidRPr="00764C20">
        <w:rPr>
          <w:rFonts w:ascii="Arial" w:hAnsi="Arial" w:cs="Arial"/>
          <w:sz w:val="24"/>
          <w:szCs w:val="24"/>
        </w:rPr>
        <w:t xml:space="preserve"> </w:t>
      </w:r>
      <w:r w:rsidR="003C7B48" w:rsidRPr="00764C20">
        <w:rPr>
          <w:rFonts w:ascii="Arial" w:hAnsi="Arial" w:cs="Arial"/>
          <w:sz w:val="24"/>
          <w:szCs w:val="24"/>
        </w:rPr>
        <w:t xml:space="preserve">formulate opinion and </w:t>
      </w:r>
      <w:r w:rsidR="008F53C8" w:rsidRPr="00764C20">
        <w:rPr>
          <w:rFonts w:ascii="Arial" w:hAnsi="Arial" w:cs="Arial"/>
          <w:sz w:val="24"/>
          <w:szCs w:val="24"/>
        </w:rPr>
        <w:t>fram</w:t>
      </w:r>
      <w:r w:rsidR="003C7B48" w:rsidRPr="00764C20">
        <w:rPr>
          <w:rFonts w:ascii="Arial" w:hAnsi="Arial" w:cs="Arial"/>
          <w:sz w:val="24"/>
          <w:szCs w:val="24"/>
        </w:rPr>
        <w:t>e</w:t>
      </w:r>
      <w:r w:rsidR="008F53C8" w:rsidRPr="00764C20">
        <w:rPr>
          <w:rFonts w:ascii="Arial" w:hAnsi="Arial" w:cs="Arial"/>
          <w:sz w:val="24"/>
          <w:szCs w:val="24"/>
        </w:rPr>
        <w:t xml:space="preserve"> assumption</w:t>
      </w:r>
      <w:r w:rsidR="004A0A56" w:rsidRPr="00764C20">
        <w:rPr>
          <w:rFonts w:ascii="Arial" w:hAnsi="Arial" w:cs="Arial"/>
          <w:sz w:val="24"/>
          <w:szCs w:val="24"/>
        </w:rPr>
        <w:t>s</w:t>
      </w:r>
      <w:r w:rsidR="003915D3" w:rsidRPr="00764C20">
        <w:rPr>
          <w:rFonts w:ascii="Arial" w:hAnsi="Arial" w:cs="Arial"/>
          <w:sz w:val="24"/>
          <w:szCs w:val="24"/>
        </w:rPr>
        <w:t xml:space="preserve"> through</w:t>
      </w:r>
      <w:r w:rsidR="008F53C8" w:rsidRPr="00764C20">
        <w:rPr>
          <w:rFonts w:ascii="Arial" w:hAnsi="Arial" w:cs="Arial"/>
          <w:sz w:val="24"/>
          <w:szCs w:val="24"/>
        </w:rPr>
        <w:t xml:space="preserve"> discover</w:t>
      </w:r>
      <w:r w:rsidR="004A0A56" w:rsidRPr="00764C20">
        <w:rPr>
          <w:rFonts w:ascii="Arial" w:hAnsi="Arial" w:cs="Arial"/>
          <w:sz w:val="24"/>
          <w:szCs w:val="24"/>
        </w:rPr>
        <w:t>ing</w:t>
      </w:r>
      <w:r w:rsidR="008F53C8" w:rsidRPr="00764C20">
        <w:rPr>
          <w:rFonts w:ascii="Arial" w:hAnsi="Arial" w:cs="Arial"/>
          <w:sz w:val="24"/>
          <w:szCs w:val="24"/>
        </w:rPr>
        <w:t xml:space="preserve"> relevant research.</w:t>
      </w:r>
      <w:r w:rsidR="000B1BC3" w:rsidRPr="00764C20">
        <w:rPr>
          <w:rFonts w:ascii="Arial" w:hAnsi="Arial" w:cs="Arial"/>
          <w:sz w:val="24"/>
          <w:szCs w:val="24"/>
        </w:rPr>
        <w:t xml:space="preserve"> </w:t>
      </w:r>
      <w:r w:rsidR="00AB2EF7" w:rsidRPr="00764C20">
        <w:rPr>
          <w:rFonts w:ascii="Arial" w:hAnsi="Arial" w:cs="Arial"/>
          <w:sz w:val="24"/>
          <w:szCs w:val="24"/>
        </w:rPr>
        <w:t>Another key factor to consider</w:t>
      </w:r>
      <w:r w:rsidR="00C178E7" w:rsidRPr="00764C20">
        <w:rPr>
          <w:rFonts w:ascii="Arial" w:hAnsi="Arial" w:cs="Arial"/>
          <w:sz w:val="24"/>
          <w:szCs w:val="24"/>
        </w:rPr>
        <w:t xml:space="preserve"> before carrying out any observation </w:t>
      </w:r>
      <w:r w:rsidR="00820B4A" w:rsidRPr="00764C20">
        <w:rPr>
          <w:rFonts w:ascii="Arial" w:hAnsi="Arial" w:cs="Arial"/>
          <w:sz w:val="24"/>
          <w:szCs w:val="24"/>
        </w:rPr>
        <w:t xml:space="preserve">has been stressed by </w:t>
      </w:r>
      <w:r w:rsidR="003B7D84" w:rsidRPr="00764C20">
        <w:rPr>
          <w:rFonts w:ascii="Arial" w:hAnsi="Arial" w:cs="Arial"/>
          <w:sz w:val="24"/>
          <w:szCs w:val="24"/>
        </w:rPr>
        <w:t>Tripp (2012)</w:t>
      </w:r>
      <w:r w:rsidR="00820B4A" w:rsidRPr="00764C20">
        <w:rPr>
          <w:rFonts w:ascii="Arial" w:hAnsi="Arial" w:cs="Arial"/>
          <w:sz w:val="24"/>
          <w:szCs w:val="24"/>
        </w:rPr>
        <w:t xml:space="preserve">, who highlights </w:t>
      </w:r>
      <w:r w:rsidR="00645935" w:rsidRPr="00764C20">
        <w:rPr>
          <w:rFonts w:ascii="Arial" w:hAnsi="Arial" w:cs="Arial"/>
          <w:sz w:val="24"/>
          <w:szCs w:val="24"/>
        </w:rPr>
        <w:t xml:space="preserve">that many have the misconception that a critical incident needs to be obvious or dramatic in order for it </w:t>
      </w:r>
      <w:r w:rsidR="00C40C0B" w:rsidRPr="00764C20">
        <w:rPr>
          <w:rFonts w:ascii="Arial" w:hAnsi="Arial" w:cs="Arial"/>
          <w:sz w:val="24"/>
          <w:szCs w:val="24"/>
        </w:rPr>
        <w:t xml:space="preserve">to be considered critical. </w:t>
      </w:r>
      <w:r w:rsidR="00744255" w:rsidRPr="00764C20">
        <w:rPr>
          <w:rFonts w:ascii="Arial" w:hAnsi="Arial" w:cs="Arial"/>
          <w:sz w:val="24"/>
          <w:szCs w:val="24"/>
        </w:rPr>
        <w:t xml:space="preserve">It is crucial to draw attention to the fact this is not always the case and that </w:t>
      </w:r>
      <w:r w:rsidR="00DC2DCC" w:rsidRPr="00764C20">
        <w:rPr>
          <w:rFonts w:ascii="Arial" w:hAnsi="Arial" w:cs="Arial"/>
          <w:sz w:val="24"/>
          <w:szCs w:val="24"/>
        </w:rPr>
        <w:t xml:space="preserve">even the most straightforward interaction between the class teacher and pupils can be used to formulate </w:t>
      </w:r>
      <w:r w:rsidR="00A22E52" w:rsidRPr="00764C20">
        <w:rPr>
          <w:rFonts w:ascii="Arial" w:hAnsi="Arial" w:cs="Arial"/>
          <w:sz w:val="24"/>
          <w:szCs w:val="24"/>
        </w:rPr>
        <w:t xml:space="preserve">effective learning, as long as </w:t>
      </w:r>
      <w:r w:rsidR="00C31E69" w:rsidRPr="00764C20">
        <w:rPr>
          <w:rFonts w:ascii="Arial" w:hAnsi="Arial" w:cs="Arial"/>
          <w:sz w:val="24"/>
          <w:szCs w:val="24"/>
        </w:rPr>
        <w:t>there is consideration as to why this event has taken place, what</w:t>
      </w:r>
      <w:r w:rsidR="00602626" w:rsidRPr="00764C20">
        <w:rPr>
          <w:rFonts w:ascii="Arial" w:hAnsi="Arial" w:cs="Arial"/>
          <w:sz w:val="24"/>
          <w:szCs w:val="24"/>
        </w:rPr>
        <w:t xml:space="preserve"> trends or</w:t>
      </w:r>
      <w:r w:rsidR="00C31E69" w:rsidRPr="00764C20">
        <w:rPr>
          <w:rFonts w:ascii="Arial" w:hAnsi="Arial" w:cs="Arial"/>
          <w:sz w:val="24"/>
          <w:szCs w:val="24"/>
        </w:rPr>
        <w:t xml:space="preserve"> strategies have been implemented </w:t>
      </w:r>
      <w:r w:rsidR="00602626" w:rsidRPr="00764C20">
        <w:rPr>
          <w:rFonts w:ascii="Arial" w:hAnsi="Arial" w:cs="Arial"/>
          <w:sz w:val="24"/>
          <w:szCs w:val="24"/>
        </w:rPr>
        <w:t xml:space="preserve">and how effective was it for developing understanding within the individual. </w:t>
      </w:r>
    </w:p>
    <w:p w14:paraId="0A4A075C" w14:textId="46E2D7A5" w:rsidR="00075DC4" w:rsidRPr="00764C20" w:rsidRDefault="00075DC4" w:rsidP="00764C20">
      <w:pPr>
        <w:spacing w:line="360" w:lineRule="auto"/>
        <w:ind w:firstLine="720"/>
        <w:rPr>
          <w:rFonts w:ascii="Arial" w:hAnsi="Arial" w:cs="Arial"/>
          <w:sz w:val="24"/>
          <w:szCs w:val="24"/>
          <w:shd w:val="clear" w:color="auto" w:fill="FFFFFF"/>
        </w:rPr>
      </w:pPr>
      <w:r w:rsidRPr="00764C20">
        <w:rPr>
          <w:rFonts w:ascii="Arial" w:hAnsi="Arial" w:cs="Arial"/>
          <w:sz w:val="24"/>
          <w:szCs w:val="24"/>
          <w:shd w:val="clear" w:color="auto" w:fill="FFFFFF"/>
        </w:rPr>
        <w:t xml:space="preserve">A conscious effort to protect the privacy and identity of the individuals being observed within their learning environment will be made throughout this essay. It will </w:t>
      </w:r>
      <w:r w:rsidRPr="00764C20">
        <w:rPr>
          <w:rFonts w:ascii="Arial" w:hAnsi="Arial" w:cs="Arial"/>
          <w:sz w:val="24"/>
          <w:szCs w:val="24"/>
          <w:shd w:val="clear" w:color="auto" w:fill="FFFFFF"/>
        </w:rPr>
        <w:lastRenderedPageBreak/>
        <w:t>also comply with the strict legal requirements set out by the General Data Protection Regulation (GDPR, 2018) in relation to the discussion of personal data and how it will be used strictly for the purpose of this assignment. As outlined within the guidelines set out by the British Educational Research Association (BERA, 2018), the children being observed will be referred to as ‘</w:t>
      </w:r>
      <w:r w:rsidR="007D5BDC" w:rsidRPr="00764C20">
        <w:rPr>
          <w:rFonts w:ascii="Arial" w:hAnsi="Arial" w:cs="Arial"/>
          <w:sz w:val="24"/>
          <w:szCs w:val="24"/>
          <w:shd w:val="clear" w:color="auto" w:fill="FFFFFF"/>
        </w:rPr>
        <w:t>c</w:t>
      </w:r>
      <w:r w:rsidRPr="00764C20">
        <w:rPr>
          <w:rFonts w:ascii="Arial" w:hAnsi="Arial" w:cs="Arial"/>
          <w:sz w:val="24"/>
          <w:szCs w:val="24"/>
          <w:shd w:val="clear" w:color="auto" w:fill="FFFFFF"/>
        </w:rPr>
        <w:t>hi</w:t>
      </w:r>
      <w:r w:rsidR="007D5BDC" w:rsidRPr="00764C20">
        <w:rPr>
          <w:rFonts w:ascii="Arial" w:hAnsi="Arial" w:cs="Arial"/>
          <w:sz w:val="24"/>
          <w:szCs w:val="24"/>
          <w:shd w:val="clear" w:color="auto" w:fill="FFFFFF"/>
        </w:rPr>
        <w:t>ldren</w:t>
      </w:r>
      <w:r w:rsidRPr="00764C20">
        <w:rPr>
          <w:rFonts w:ascii="Arial" w:hAnsi="Arial" w:cs="Arial"/>
          <w:sz w:val="24"/>
          <w:szCs w:val="24"/>
          <w:shd w:val="clear" w:color="auto" w:fill="FFFFFF"/>
        </w:rPr>
        <w:t>’, whilst the classroom teacher will not be referenced by name and therefore will be known as ‘teacher’ for the purpose of maintaining anonymity for all participants involved.</w:t>
      </w:r>
    </w:p>
    <w:p w14:paraId="002926A6" w14:textId="2A28C4D1" w:rsidR="00F016A6" w:rsidRPr="00764C20" w:rsidRDefault="00075DC4" w:rsidP="00764C20">
      <w:pPr>
        <w:spacing w:line="360" w:lineRule="auto"/>
        <w:ind w:firstLine="720"/>
        <w:rPr>
          <w:rFonts w:ascii="Arial" w:hAnsi="Arial" w:cs="Arial"/>
          <w:sz w:val="24"/>
          <w:szCs w:val="24"/>
          <w:shd w:val="clear" w:color="auto" w:fill="FFFFFF"/>
        </w:rPr>
      </w:pPr>
      <w:r w:rsidRPr="00764C20">
        <w:rPr>
          <w:rFonts w:ascii="Arial" w:hAnsi="Arial" w:cs="Arial"/>
          <w:sz w:val="24"/>
          <w:szCs w:val="24"/>
          <w:shd w:val="clear" w:color="auto" w:fill="FFFFFF"/>
        </w:rPr>
        <w:t>Additionally, d</w:t>
      </w:r>
      <w:r w:rsidR="009A1116" w:rsidRPr="00764C20">
        <w:rPr>
          <w:rFonts w:ascii="Arial" w:hAnsi="Arial" w:cs="Arial"/>
          <w:sz w:val="24"/>
          <w:szCs w:val="24"/>
          <w:shd w:val="clear" w:color="auto" w:fill="FFFFFF"/>
        </w:rPr>
        <w:t xml:space="preserve">ue to </w:t>
      </w:r>
      <w:r w:rsidR="00FD7729" w:rsidRPr="00764C20">
        <w:rPr>
          <w:rFonts w:ascii="Arial" w:hAnsi="Arial" w:cs="Arial"/>
          <w:sz w:val="24"/>
          <w:szCs w:val="24"/>
          <w:shd w:val="clear" w:color="auto" w:fill="FFFFFF"/>
        </w:rPr>
        <w:t xml:space="preserve">the current </w:t>
      </w:r>
      <w:proofErr w:type="gramStart"/>
      <w:r w:rsidR="00FD7729" w:rsidRPr="00764C20">
        <w:rPr>
          <w:rFonts w:ascii="Arial" w:hAnsi="Arial" w:cs="Arial"/>
          <w:sz w:val="24"/>
          <w:szCs w:val="24"/>
          <w:shd w:val="clear" w:color="auto" w:fill="FFFFFF"/>
        </w:rPr>
        <w:t>state of affairs</w:t>
      </w:r>
      <w:proofErr w:type="gramEnd"/>
      <w:r w:rsidR="0066489C" w:rsidRPr="00764C20">
        <w:rPr>
          <w:rFonts w:ascii="Arial" w:hAnsi="Arial" w:cs="Arial"/>
          <w:sz w:val="24"/>
          <w:szCs w:val="24"/>
          <w:shd w:val="clear" w:color="auto" w:fill="FFFFFF"/>
        </w:rPr>
        <w:t xml:space="preserve"> regarding Covid-19</w:t>
      </w:r>
      <w:r w:rsidR="005174DF" w:rsidRPr="00764C20">
        <w:rPr>
          <w:rFonts w:ascii="Arial" w:hAnsi="Arial" w:cs="Arial"/>
          <w:sz w:val="24"/>
          <w:szCs w:val="24"/>
          <w:shd w:val="clear" w:color="auto" w:fill="FFFFFF"/>
        </w:rPr>
        <w:t xml:space="preserve"> guidelines </w:t>
      </w:r>
      <w:r w:rsidR="001813FD" w:rsidRPr="00764C20">
        <w:rPr>
          <w:rFonts w:ascii="Arial" w:hAnsi="Arial" w:cs="Arial"/>
          <w:sz w:val="24"/>
          <w:szCs w:val="24"/>
          <w:shd w:val="clear" w:color="auto" w:fill="FFFFFF"/>
        </w:rPr>
        <w:t>gathering first-hand research was impossible to achieve whilst maintaining the safety and wellbeing of all participants involved. Therefore</w:t>
      </w:r>
      <w:r w:rsidR="00FD7729" w:rsidRPr="00764C20">
        <w:rPr>
          <w:rFonts w:ascii="Arial" w:hAnsi="Arial" w:cs="Arial"/>
          <w:sz w:val="24"/>
          <w:szCs w:val="24"/>
          <w:shd w:val="clear" w:color="auto" w:fill="FFFFFF"/>
        </w:rPr>
        <w:t xml:space="preserve">, data was gathered through </w:t>
      </w:r>
      <w:r w:rsidR="00FB697F" w:rsidRPr="00764C20">
        <w:rPr>
          <w:rFonts w:ascii="Arial" w:hAnsi="Arial" w:cs="Arial"/>
          <w:sz w:val="24"/>
          <w:szCs w:val="24"/>
          <w:shd w:val="clear" w:color="auto" w:fill="FFFFFF"/>
        </w:rPr>
        <w:t>observing</w:t>
      </w:r>
      <w:r w:rsidR="00FD7729" w:rsidRPr="00764C20">
        <w:rPr>
          <w:rFonts w:ascii="Arial" w:hAnsi="Arial" w:cs="Arial"/>
          <w:sz w:val="24"/>
          <w:szCs w:val="24"/>
          <w:shd w:val="clear" w:color="auto" w:fill="FFFFFF"/>
        </w:rPr>
        <w:t xml:space="preserve"> a seri</w:t>
      </w:r>
      <w:r w:rsidR="0066489C" w:rsidRPr="00764C20">
        <w:rPr>
          <w:rFonts w:ascii="Arial" w:hAnsi="Arial" w:cs="Arial"/>
          <w:sz w:val="24"/>
          <w:szCs w:val="24"/>
          <w:shd w:val="clear" w:color="auto" w:fill="FFFFFF"/>
        </w:rPr>
        <w:t>es of short vide</w:t>
      </w:r>
      <w:r w:rsidR="005E2740" w:rsidRPr="00764C20">
        <w:rPr>
          <w:rFonts w:ascii="Arial" w:hAnsi="Arial" w:cs="Arial"/>
          <w:sz w:val="24"/>
          <w:szCs w:val="24"/>
          <w:shd w:val="clear" w:color="auto" w:fill="FFFFFF"/>
        </w:rPr>
        <w:t>o clips of a classroom</w:t>
      </w:r>
      <w:r w:rsidR="00FB697F" w:rsidRPr="00764C20">
        <w:rPr>
          <w:rFonts w:ascii="Arial" w:hAnsi="Arial" w:cs="Arial"/>
          <w:sz w:val="24"/>
          <w:szCs w:val="24"/>
          <w:shd w:val="clear" w:color="auto" w:fill="FFFFFF"/>
        </w:rPr>
        <w:t xml:space="preserve"> environment</w:t>
      </w:r>
      <w:r w:rsidR="005E2740" w:rsidRPr="00764C20">
        <w:rPr>
          <w:rFonts w:ascii="Arial" w:hAnsi="Arial" w:cs="Arial"/>
          <w:sz w:val="24"/>
          <w:szCs w:val="24"/>
          <w:shd w:val="clear" w:color="auto" w:fill="FFFFFF"/>
        </w:rPr>
        <w:t xml:space="preserve"> </w:t>
      </w:r>
      <w:r w:rsidR="00862F7B" w:rsidRPr="00764C20">
        <w:rPr>
          <w:rFonts w:ascii="Arial" w:hAnsi="Arial" w:cs="Arial"/>
          <w:sz w:val="24"/>
          <w:szCs w:val="24"/>
          <w:shd w:val="clear" w:color="auto" w:fill="FFFFFF"/>
        </w:rPr>
        <w:t>within a</w:t>
      </w:r>
      <w:r w:rsidR="00047F08" w:rsidRPr="00764C20">
        <w:rPr>
          <w:rFonts w:ascii="Arial" w:hAnsi="Arial" w:cs="Arial"/>
          <w:sz w:val="24"/>
          <w:szCs w:val="24"/>
          <w:shd w:val="clear" w:color="auto" w:fill="FFFFFF"/>
        </w:rPr>
        <w:t>n inner-city</w:t>
      </w:r>
      <w:r w:rsidR="00770181" w:rsidRPr="00764C20">
        <w:rPr>
          <w:rFonts w:ascii="Arial" w:hAnsi="Arial" w:cs="Arial"/>
          <w:sz w:val="24"/>
          <w:szCs w:val="24"/>
          <w:shd w:val="clear" w:color="auto" w:fill="FFFFFF"/>
        </w:rPr>
        <w:t xml:space="preserve"> primary</w:t>
      </w:r>
      <w:r w:rsidR="00862F7B" w:rsidRPr="00764C20">
        <w:rPr>
          <w:rFonts w:ascii="Arial" w:hAnsi="Arial" w:cs="Arial"/>
          <w:sz w:val="24"/>
          <w:szCs w:val="24"/>
          <w:shd w:val="clear" w:color="auto" w:fill="FFFFFF"/>
        </w:rPr>
        <w:t xml:space="preserve"> school located east of the city of Swansea.</w:t>
      </w:r>
      <w:r w:rsidR="007A3AA7" w:rsidRPr="00764C20">
        <w:rPr>
          <w:rFonts w:ascii="Arial" w:hAnsi="Arial" w:cs="Arial"/>
          <w:sz w:val="24"/>
          <w:szCs w:val="24"/>
          <w:shd w:val="clear" w:color="auto" w:fill="FFFFFF"/>
        </w:rPr>
        <w:t xml:space="preserve"> On record, the</w:t>
      </w:r>
      <w:r w:rsidR="00770181" w:rsidRPr="00764C20">
        <w:rPr>
          <w:rFonts w:ascii="Arial" w:hAnsi="Arial" w:cs="Arial"/>
          <w:sz w:val="24"/>
          <w:szCs w:val="24"/>
          <w:shd w:val="clear" w:color="auto" w:fill="FFFFFF"/>
        </w:rPr>
        <w:t xml:space="preserve"> </w:t>
      </w:r>
      <w:r w:rsidR="007A3AA7" w:rsidRPr="00764C20">
        <w:rPr>
          <w:rFonts w:ascii="Arial" w:hAnsi="Arial" w:cs="Arial"/>
          <w:sz w:val="24"/>
          <w:szCs w:val="24"/>
          <w:shd w:val="clear" w:color="auto" w:fill="FFFFFF"/>
        </w:rPr>
        <w:t xml:space="preserve">school currently has </w:t>
      </w:r>
      <w:r w:rsidR="00770181" w:rsidRPr="00764C20">
        <w:rPr>
          <w:rFonts w:ascii="Arial" w:hAnsi="Arial" w:cs="Arial"/>
          <w:sz w:val="24"/>
          <w:szCs w:val="24"/>
          <w:shd w:val="clear" w:color="auto" w:fill="FFFFFF"/>
        </w:rPr>
        <w:t xml:space="preserve">353 pupils between the ages of three and </w:t>
      </w:r>
      <w:r w:rsidR="00D976C5" w:rsidRPr="00764C20">
        <w:rPr>
          <w:rFonts w:ascii="Arial" w:hAnsi="Arial" w:cs="Arial"/>
          <w:sz w:val="24"/>
          <w:szCs w:val="24"/>
          <w:shd w:val="clear" w:color="auto" w:fill="FFFFFF"/>
        </w:rPr>
        <w:t>eleven years old</w:t>
      </w:r>
      <w:r w:rsidR="0065062F" w:rsidRPr="00764C20">
        <w:rPr>
          <w:rFonts w:ascii="Arial" w:hAnsi="Arial" w:cs="Arial"/>
          <w:sz w:val="24"/>
          <w:szCs w:val="24"/>
          <w:shd w:val="clear" w:color="auto" w:fill="FFFFFF"/>
        </w:rPr>
        <w:t>,</w:t>
      </w:r>
      <w:r w:rsidR="004B124E" w:rsidRPr="00764C20">
        <w:rPr>
          <w:rFonts w:ascii="Arial" w:hAnsi="Arial" w:cs="Arial"/>
          <w:sz w:val="24"/>
          <w:szCs w:val="24"/>
          <w:shd w:val="clear" w:color="auto" w:fill="FFFFFF"/>
        </w:rPr>
        <w:t xml:space="preserve"> wh</w:t>
      </w:r>
      <w:r w:rsidR="00B35496" w:rsidRPr="00764C20">
        <w:rPr>
          <w:rFonts w:ascii="Arial" w:hAnsi="Arial" w:cs="Arial"/>
          <w:sz w:val="24"/>
          <w:szCs w:val="24"/>
          <w:shd w:val="clear" w:color="auto" w:fill="FFFFFF"/>
        </w:rPr>
        <w:t>ich also includes two part-time nursery classes compiled of 53 children.</w:t>
      </w:r>
      <w:r w:rsidR="00847531" w:rsidRPr="00764C20">
        <w:rPr>
          <w:rFonts w:ascii="Arial" w:hAnsi="Arial" w:cs="Arial"/>
          <w:sz w:val="24"/>
          <w:szCs w:val="24"/>
          <w:shd w:val="clear" w:color="auto" w:fill="FFFFFF"/>
        </w:rPr>
        <w:t xml:space="preserve"> </w:t>
      </w:r>
      <w:r w:rsidR="00FC62D6" w:rsidRPr="00764C20">
        <w:rPr>
          <w:rFonts w:ascii="Arial" w:hAnsi="Arial" w:cs="Arial"/>
          <w:sz w:val="24"/>
          <w:szCs w:val="24"/>
          <w:shd w:val="clear" w:color="auto" w:fill="FFFFFF"/>
        </w:rPr>
        <w:t>It has been stated that 16% of the students have an additional learning need</w:t>
      </w:r>
      <w:r w:rsidR="00FF36D6" w:rsidRPr="00764C20">
        <w:rPr>
          <w:rFonts w:ascii="Arial" w:hAnsi="Arial" w:cs="Arial"/>
          <w:sz w:val="24"/>
          <w:szCs w:val="24"/>
          <w:shd w:val="clear" w:color="auto" w:fill="FFFFFF"/>
        </w:rPr>
        <w:t xml:space="preserve">, while a </w:t>
      </w:r>
      <w:r w:rsidR="00E46566" w:rsidRPr="00764C20">
        <w:rPr>
          <w:rFonts w:ascii="Arial" w:hAnsi="Arial" w:cs="Arial"/>
          <w:sz w:val="24"/>
          <w:szCs w:val="24"/>
          <w:shd w:val="clear" w:color="auto" w:fill="FFFFFF"/>
        </w:rPr>
        <w:t xml:space="preserve">small </w:t>
      </w:r>
      <w:r w:rsidR="00FF36D6" w:rsidRPr="00764C20">
        <w:rPr>
          <w:rFonts w:ascii="Arial" w:hAnsi="Arial" w:cs="Arial"/>
          <w:sz w:val="24"/>
          <w:szCs w:val="24"/>
          <w:shd w:val="clear" w:color="auto" w:fill="FFFFFF"/>
        </w:rPr>
        <w:t>few have special educational needs statement</w:t>
      </w:r>
      <w:r w:rsidR="00E46566" w:rsidRPr="00764C20">
        <w:rPr>
          <w:rFonts w:ascii="Arial" w:hAnsi="Arial" w:cs="Arial"/>
          <w:sz w:val="24"/>
          <w:szCs w:val="24"/>
          <w:shd w:val="clear" w:color="auto" w:fill="FFFFFF"/>
        </w:rPr>
        <w:t>s</w:t>
      </w:r>
      <w:r w:rsidR="00FC62D6" w:rsidRPr="00764C20">
        <w:rPr>
          <w:rFonts w:ascii="Arial" w:hAnsi="Arial" w:cs="Arial"/>
          <w:sz w:val="24"/>
          <w:szCs w:val="24"/>
          <w:shd w:val="clear" w:color="auto" w:fill="FFFFFF"/>
        </w:rPr>
        <w:t xml:space="preserve"> </w:t>
      </w:r>
      <w:r w:rsidR="00847531" w:rsidRPr="00764C20">
        <w:rPr>
          <w:rFonts w:ascii="Arial" w:hAnsi="Arial" w:cs="Arial"/>
          <w:sz w:val="24"/>
          <w:szCs w:val="24"/>
          <w:shd w:val="clear" w:color="auto" w:fill="FFFFFF"/>
        </w:rPr>
        <w:t>(school</w:t>
      </w:r>
      <w:r w:rsidR="004840D0" w:rsidRPr="00764C20">
        <w:rPr>
          <w:rFonts w:ascii="Arial" w:hAnsi="Arial" w:cs="Arial"/>
          <w:sz w:val="24"/>
          <w:szCs w:val="24"/>
          <w:shd w:val="clear" w:color="auto" w:fill="FFFFFF"/>
        </w:rPr>
        <w:t>guide.ac.uk, 2020)</w:t>
      </w:r>
      <w:r w:rsidR="00FF36D6" w:rsidRPr="00764C20">
        <w:rPr>
          <w:rFonts w:ascii="Arial" w:hAnsi="Arial" w:cs="Arial"/>
          <w:sz w:val="24"/>
          <w:szCs w:val="24"/>
          <w:shd w:val="clear" w:color="auto" w:fill="FFFFFF"/>
        </w:rPr>
        <w:t>.</w:t>
      </w:r>
      <w:r w:rsidR="00B35496" w:rsidRPr="00764C20">
        <w:rPr>
          <w:rFonts w:ascii="Arial" w:hAnsi="Arial" w:cs="Arial"/>
          <w:sz w:val="24"/>
          <w:szCs w:val="24"/>
          <w:shd w:val="clear" w:color="auto" w:fill="FFFFFF"/>
        </w:rPr>
        <w:t xml:space="preserve"> </w:t>
      </w:r>
      <w:r w:rsidR="00847531" w:rsidRPr="00764C20">
        <w:rPr>
          <w:rFonts w:ascii="Arial" w:hAnsi="Arial" w:cs="Arial"/>
          <w:sz w:val="24"/>
          <w:szCs w:val="24"/>
          <w:shd w:val="clear" w:color="auto" w:fill="FFFFFF"/>
        </w:rPr>
        <w:t xml:space="preserve">According to </w:t>
      </w:r>
      <w:r w:rsidR="00CF01AC" w:rsidRPr="00764C20">
        <w:rPr>
          <w:rFonts w:ascii="Arial" w:hAnsi="Arial" w:cs="Arial"/>
          <w:sz w:val="24"/>
          <w:szCs w:val="24"/>
          <w:shd w:val="clear" w:color="auto" w:fill="FFFFFF"/>
        </w:rPr>
        <w:t xml:space="preserve">the </w:t>
      </w:r>
      <w:r w:rsidR="0042028C" w:rsidRPr="00764C20">
        <w:rPr>
          <w:rFonts w:ascii="Arial" w:hAnsi="Arial" w:cs="Arial"/>
          <w:sz w:val="24"/>
          <w:szCs w:val="24"/>
          <w:shd w:val="clear" w:color="auto" w:fill="FFFFFF"/>
        </w:rPr>
        <w:t xml:space="preserve">most recent </w:t>
      </w:r>
      <w:r w:rsidR="00847531" w:rsidRPr="00764C20">
        <w:rPr>
          <w:rFonts w:ascii="Arial" w:hAnsi="Arial" w:cs="Arial"/>
          <w:sz w:val="24"/>
          <w:szCs w:val="24"/>
          <w:shd w:val="clear" w:color="auto" w:fill="FFFFFF"/>
        </w:rPr>
        <w:t xml:space="preserve">Estyn </w:t>
      </w:r>
      <w:r w:rsidR="00CF01AC" w:rsidRPr="00764C20">
        <w:rPr>
          <w:rFonts w:ascii="Arial" w:hAnsi="Arial" w:cs="Arial"/>
          <w:sz w:val="24"/>
          <w:szCs w:val="24"/>
          <w:shd w:val="clear" w:color="auto" w:fill="FFFFFF"/>
        </w:rPr>
        <w:t xml:space="preserve">Report </w:t>
      </w:r>
      <w:r w:rsidR="00847531" w:rsidRPr="00764C20">
        <w:rPr>
          <w:rFonts w:ascii="Arial" w:hAnsi="Arial" w:cs="Arial"/>
          <w:sz w:val="24"/>
          <w:szCs w:val="24"/>
          <w:shd w:val="clear" w:color="auto" w:fill="FFFFFF"/>
        </w:rPr>
        <w:t>(2014)</w:t>
      </w:r>
      <w:r w:rsidR="0042028C" w:rsidRPr="00764C20">
        <w:rPr>
          <w:rFonts w:ascii="Arial" w:hAnsi="Arial" w:cs="Arial"/>
          <w:sz w:val="24"/>
          <w:szCs w:val="24"/>
          <w:shd w:val="clear" w:color="auto" w:fill="FFFFFF"/>
        </w:rPr>
        <w:t xml:space="preserve"> </w:t>
      </w:r>
      <w:r w:rsidR="00785EAE" w:rsidRPr="00764C20">
        <w:rPr>
          <w:rFonts w:ascii="Arial" w:hAnsi="Arial" w:cs="Arial"/>
          <w:sz w:val="24"/>
          <w:szCs w:val="24"/>
          <w:shd w:val="clear" w:color="auto" w:fill="FFFFFF"/>
        </w:rPr>
        <w:t xml:space="preserve">a few children are looked after by the local authority and </w:t>
      </w:r>
      <w:r w:rsidR="0042028C" w:rsidRPr="00764C20">
        <w:rPr>
          <w:rFonts w:ascii="Arial" w:hAnsi="Arial" w:cs="Arial"/>
          <w:sz w:val="24"/>
          <w:szCs w:val="24"/>
          <w:shd w:val="clear" w:color="auto" w:fill="FFFFFF"/>
        </w:rPr>
        <w:t>35</w:t>
      </w:r>
      <w:r w:rsidR="00DF2D93" w:rsidRPr="00764C20">
        <w:rPr>
          <w:rFonts w:ascii="Arial" w:hAnsi="Arial" w:cs="Arial"/>
          <w:sz w:val="24"/>
          <w:szCs w:val="24"/>
          <w:shd w:val="clear" w:color="auto" w:fill="FFFFFF"/>
        </w:rPr>
        <w:t>% of children are eligible for free school meals</w:t>
      </w:r>
      <w:r w:rsidR="00D70A6C" w:rsidRPr="00764C20">
        <w:rPr>
          <w:rFonts w:ascii="Arial" w:hAnsi="Arial" w:cs="Arial"/>
          <w:sz w:val="24"/>
          <w:szCs w:val="24"/>
          <w:shd w:val="clear" w:color="auto" w:fill="FFFFFF"/>
        </w:rPr>
        <w:t>. There are no students that speak Welsh as their first language,</w:t>
      </w:r>
      <w:r w:rsidR="00300500" w:rsidRPr="00764C20">
        <w:rPr>
          <w:rFonts w:ascii="Arial" w:hAnsi="Arial" w:cs="Arial"/>
          <w:sz w:val="24"/>
          <w:szCs w:val="24"/>
          <w:shd w:val="clear" w:color="auto" w:fill="FFFFFF"/>
        </w:rPr>
        <w:t xml:space="preserve"> howev</w:t>
      </w:r>
      <w:r w:rsidR="00C83C78" w:rsidRPr="00764C20">
        <w:rPr>
          <w:rFonts w:ascii="Arial" w:hAnsi="Arial" w:cs="Arial"/>
          <w:sz w:val="24"/>
          <w:szCs w:val="24"/>
          <w:shd w:val="clear" w:color="auto" w:fill="FFFFFF"/>
        </w:rPr>
        <w:t>er 18% of pupils are from</w:t>
      </w:r>
      <w:r w:rsidR="00D741EB" w:rsidRPr="00764C20">
        <w:rPr>
          <w:rFonts w:ascii="Arial" w:hAnsi="Arial" w:cs="Arial"/>
          <w:sz w:val="24"/>
          <w:szCs w:val="24"/>
          <w:shd w:val="clear" w:color="auto" w:fill="FFFFFF"/>
        </w:rPr>
        <w:t xml:space="preserve"> ethical minority backgrounds, where </w:t>
      </w:r>
      <w:r w:rsidR="00643064" w:rsidRPr="00764C20">
        <w:rPr>
          <w:rFonts w:ascii="Arial" w:hAnsi="Arial" w:cs="Arial"/>
          <w:sz w:val="24"/>
          <w:szCs w:val="24"/>
          <w:shd w:val="clear" w:color="auto" w:fill="FFFFFF"/>
        </w:rPr>
        <w:t>English is spoken as an additional language for 16</w:t>
      </w:r>
      <w:r w:rsidR="00D741EB" w:rsidRPr="00764C20">
        <w:rPr>
          <w:rFonts w:ascii="Arial" w:hAnsi="Arial" w:cs="Arial"/>
          <w:sz w:val="24"/>
          <w:szCs w:val="24"/>
          <w:shd w:val="clear" w:color="auto" w:fill="FFFFFF"/>
        </w:rPr>
        <w:t>%</w:t>
      </w:r>
      <w:r w:rsidR="00E46566" w:rsidRPr="00764C20">
        <w:rPr>
          <w:rFonts w:ascii="Arial" w:hAnsi="Arial" w:cs="Arial"/>
          <w:sz w:val="24"/>
          <w:szCs w:val="24"/>
          <w:shd w:val="clear" w:color="auto" w:fill="FFFFFF"/>
        </w:rPr>
        <w:t xml:space="preserve"> of pupils</w:t>
      </w:r>
      <w:r w:rsidR="00D741EB" w:rsidRPr="00764C20">
        <w:rPr>
          <w:rFonts w:ascii="Arial" w:hAnsi="Arial" w:cs="Arial"/>
          <w:sz w:val="24"/>
          <w:szCs w:val="24"/>
          <w:shd w:val="clear" w:color="auto" w:fill="FFFFFF"/>
        </w:rPr>
        <w:t xml:space="preserve">. </w:t>
      </w:r>
    </w:p>
    <w:p w14:paraId="487D4A7C" w14:textId="2021D53D" w:rsidR="000A6390" w:rsidRPr="00764C20" w:rsidRDefault="002F562F" w:rsidP="00764C20">
      <w:pPr>
        <w:spacing w:line="360" w:lineRule="auto"/>
        <w:ind w:firstLine="720"/>
        <w:rPr>
          <w:rFonts w:ascii="Arial" w:hAnsi="Arial" w:cs="Arial"/>
          <w:sz w:val="24"/>
          <w:szCs w:val="24"/>
          <w:shd w:val="clear" w:color="auto" w:fill="FFFFFF"/>
        </w:rPr>
      </w:pPr>
      <w:r w:rsidRPr="00764C20">
        <w:rPr>
          <w:rFonts w:ascii="Arial" w:hAnsi="Arial" w:cs="Arial"/>
          <w:sz w:val="24"/>
          <w:szCs w:val="24"/>
          <w:shd w:val="clear" w:color="auto" w:fill="FFFFFF"/>
        </w:rPr>
        <w:t xml:space="preserve">The </w:t>
      </w:r>
      <w:r w:rsidR="00D73F63" w:rsidRPr="00764C20">
        <w:rPr>
          <w:rFonts w:ascii="Arial" w:hAnsi="Arial" w:cs="Arial"/>
          <w:sz w:val="24"/>
          <w:szCs w:val="24"/>
          <w:shd w:val="clear" w:color="auto" w:fill="FFFFFF"/>
        </w:rPr>
        <w:t>observation took place</w:t>
      </w:r>
      <w:r w:rsidRPr="00764C20">
        <w:rPr>
          <w:rFonts w:ascii="Arial" w:hAnsi="Arial" w:cs="Arial"/>
          <w:sz w:val="24"/>
          <w:szCs w:val="24"/>
          <w:shd w:val="clear" w:color="auto" w:fill="FFFFFF"/>
        </w:rPr>
        <w:t xml:space="preserve"> </w:t>
      </w:r>
      <w:r w:rsidR="006C0D97" w:rsidRPr="00764C20">
        <w:rPr>
          <w:rFonts w:ascii="Arial" w:hAnsi="Arial" w:cs="Arial"/>
          <w:sz w:val="24"/>
          <w:szCs w:val="24"/>
          <w:shd w:val="clear" w:color="auto" w:fill="FFFFFF"/>
        </w:rPr>
        <w:t xml:space="preserve">during </w:t>
      </w:r>
      <w:r w:rsidR="0016251D" w:rsidRPr="00764C20">
        <w:rPr>
          <w:rFonts w:ascii="Arial" w:hAnsi="Arial" w:cs="Arial"/>
          <w:sz w:val="24"/>
          <w:szCs w:val="24"/>
          <w:shd w:val="clear" w:color="auto" w:fill="FFFFFF"/>
        </w:rPr>
        <w:t xml:space="preserve">a </w:t>
      </w:r>
      <w:r w:rsidR="006C0D97" w:rsidRPr="00764C20">
        <w:rPr>
          <w:rFonts w:ascii="Arial" w:hAnsi="Arial" w:cs="Arial"/>
          <w:sz w:val="24"/>
          <w:szCs w:val="24"/>
          <w:shd w:val="clear" w:color="auto" w:fill="FFFFFF"/>
        </w:rPr>
        <w:t xml:space="preserve">morning session </w:t>
      </w:r>
      <w:r w:rsidR="004A706D" w:rsidRPr="00764C20">
        <w:rPr>
          <w:rFonts w:ascii="Arial" w:hAnsi="Arial" w:cs="Arial"/>
          <w:sz w:val="24"/>
          <w:szCs w:val="24"/>
          <w:shd w:val="clear" w:color="auto" w:fill="FFFFFF"/>
        </w:rPr>
        <w:t xml:space="preserve">observed within a </w:t>
      </w:r>
      <w:r w:rsidR="0016251D" w:rsidRPr="00764C20">
        <w:rPr>
          <w:rFonts w:ascii="Arial" w:hAnsi="Arial" w:cs="Arial"/>
          <w:sz w:val="24"/>
          <w:szCs w:val="24"/>
          <w:shd w:val="clear" w:color="auto" w:fill="FFFFFF"/>
        </w:rPr>
        <w:t xml:space="preserve">nursery classroom </w:t>
      </w:r>
      <w:r w:rsidR="00FF1447" w:rsidRPr="00764C20">
        <w:rPr>
          <w:rFonts w:ascii="Arial" w:hAnsi="Arial" w:cs="Arial"/>
          <w:sz w:val="24"/>
          <w:szCs w:val="24"/>
          <w:shd w:val="clear" w:color="auto" w:fill="FFFFFF"/>
        </w:rPr>
        <w:t>with a group of the</w:t>
      </w:r>
      <w:r w:rsidR="0016251D" w:rsidRPr="00764C20">
        <w:rPr>
          <w:rFonts w:ascii="Arial" w:hAnsi="Arial" w:cs="Arial"/>
          <w:sz w:val="24"/>
          <w:szCs w:val="24"/>
          <w:shd w:val="clear" w:color="auto" w:fill="FFFFFF"/>
        </w:rPr>
        <w:t xml:space="preserve"> </w:t>
      </w:r>
      <w:r w:rsidR="008013F0" w:rsidRPr="00764C20">
        <w:rPr>
          <w:rFonts w:ascii="Arial" w:hAnsi="Arial" w:cs="Arial"/>
          <w:sz w:val="24"/>
          <w:szCs w:val="24"/>
          <w:shd w:val="clear" w:color="auto" w:fill="FFFFFF"/>
        </w:rPr>
        <w:t>slightly older children. The class was compiled of twenty children</w:t>
      </w:r>
      <w:r w:rsidR="004A706D" w:rsidRPr="00764C20">
        <w:rPr>
          <w:rFonts w:ascii="Arial" w:hAnsi="Arial" w:cs="Arial"/>
          <w:sz w:val="24"/>
          <w:szCs w:val="24"/>
          <w:shd w:val="clear" w:color="auto" w:fill="FFFFFF"/>
        </w:rPr>
        <w:t>,</w:t>
      </w:r>
      <w:r w:rsidR="008013F0" w:rsidRPr="00764C20">
        <w:rPr>
          <w:rFonts w:ascii="Arial" w:hAnsi="Arial" w:cs="Arial"/>
          <w:sz w:val="24"/>
          <w:szCs w:val="24"/>
          <w:shd w:val="clear" w:color="auto" w:fill="FFFFFF"/>
        </w:rPr>
        <w:t xml:space="preserve"> as due to </w:t>
      </w:r>
      <w:r w:rsidR="003B4C42" w:rsidRPr="00764C20">
        <w:rPr>
          <w:rFonts w:ascii="Arial" w:hAnsi="Arial" w:cs="Arial"/>
          <w:sz w:val="24"/>
          <w:szCs w:val="24"/>
          <w:shd w:val="clear" w:color="auto" w:fill="FFFFFF"/>
        </w:rPr>
        <w:t xml:space="preserve">the </w:t>
      </w:r>
      <w:r w:rsidR="00654061" w:rsidRPr="00764C20">
        <w:rPr>
          <w:rFonts w:ascii="Arial" w:hAnsi="Arial" w:cs="Arial"/>
          <w:sz w:val="24"/>
          <w:szCs w:val="24"/>
          <w:shd w:val="clear" w:color="auto" w:fill="FFFFFF"/>
        </w:rPr>
        <w:t xml:space="preserve">guidelines clearly set out by the </w:t>
      </w:r>
      <w:r w:rsidR="00B74CFC" w:rsidRPr="00764C20">
        <w:rPr>
          <w:rFonts w:ascii="Arial" w:hAnsi="Arial" w:cs="Arial"/>
          <w:sz w:val="24"/>
          <w:szCs w:val="24"/>
          <w:shd w:val="clear" w:color="auto" w:fill="FFFFFF"/>
        </w:rPr>
        <w:t>government in relation to</w:t>
      </w:r>
      <w:r w:rsidR="003B4C42" w:rsidRPr="00764C20">
        <w:rPr>
          <w:rFonts w:ascii="Arial" w:hAnsi="Arial" w:cs="Arial"/>
          <w:sz w:val="24"/>
          <w:szCs w:val="24"/>
          <w:shd w:val="clear" w:color="auto" w:fill="FFFFFF"/>
        </w:rPr>
        <w:t xml:space="preserve"> </w:t>
      </w:r>
      <w:r w:rsidR="008013F0" w:rsidRPr="00764C20">
        <w:rPr>
          <w:rFonts w:ascii="Arial" w:hAnsi="Arial" w:cs="Arial"/>
          <w:sz w:val="24"/>
          <w:szCs w:val="24"/>
          <w:shd w:val="clear" w:color="auto" w:fill="FFFFFF"/>
        </w:rPr>
        <w:t>Covid-19</w:t>
      </w:r>
      <w:r w:rsidR="00EE65F3" w:rsidRPr="00764C20">
        <w:rPr>
          <w:rFonts w:ascii="Arial" w:hAnsi="Arial" w:cs="Arial"/>
          <w:sz w:val="24"/>
          <w:szCs w:val="24"/>
          <w:shd w:val="clear" w:color="auto" w:fill="FFFFFF"/>
        </w:rPr>
        <w:t xml:space="preserve"> the classes have been staggered </w:t>
      </w:r>
      <w:r w:rsidR="00FF1447" w:rsidRPr="00764C20">
        <w:rPr>
          <w:rFonts w:ascii="Arial" w:hAnsi="Arial" w:cs="Arial"/>
          <w:sz w:val="24"/>
          <w:szCs w:val="24"/>
          <w:shd w:val="clear" w:color="auto" w:fill="FFFFFF"/>
        </w:rPr>
        <w:t>to maintain smaller ‘social bubbles’ (GOV, 2020)</w:t>
      </w:r>
      <w:r w:rsidR="00EE65F3" w:rsidRPr="00764C20">
        <w:rPr>
          <w:rFonts w:ascii="Arial" w:hAnsi="Arial" w:cs="Arial"/>
          <w:sz w:val="24"/>
          <w:szCs w:val="24"/>
          <w:shd w:val="clear" w:color="auto" w:fill="FFFFFF"/>
        </w:rPr>
        <w:t>.</w:t>
      </w:r>
      <w:r w:rsidR="007A5A9E" w:rsidRPr="00764C20">
        <w:rPr>
          <w:rFonts w:ascii="Arial" w:hAnsi="Arial" w:cs="Arial"/>
          <w:sz w:val="24"/>
          <w:szCs w:val="24"/>
          <w:shd w:val="clear" w:color="auto" w:fill="FFFFFF"/>
        </w:rPr>
        <w:t xml:space="preserve"> The</w:t>
      </w:r>
      <w:r w:rsidR="00D73F63" w:rsidRPr="00764C20">
        <w:rPr>
          <w:rFonts w:ascii="Arial" w:hAnsi="Arial" w:cs="Arial"/>
          <w:sz w:val="24"/>
          <w:szCs w:val="24"/>
          <w:shd w:val="clear" w:color="auto" w:fill="FFFFFF"/>
        </w:rPr>
        <w:t xml:space="preserve"> critical incident</w:t>
      </w:r>
      <w:r w:rsidR="00EE65F3" w:rsidRPr="00764C20">
        <w:rPr>
          <w:rFonts w:ascii="Arial" w:hAnsi="Arial" w:cs="Arial"/>
          <w:sz w:val="24"/>
          <w:szCs w:val="24"/>
          <w:shd w:val="clear" w:color="auto" w:fill="FFFFFF"/>
        </w:rPr>
        <w:t xml:space="preserve"> </w:t>
      </w:r>
      <w:r w:rsidR="00D73F63" w:rsidRPr="00764C20">
        <w:rPr>
          <w:rFonts w:ascii="Arial" w:hAnsi="Arial" w:cs="Arial"/>
          <w:sz w:val="24"/>
          <w:szCs w:val="24"/>
          <w:shd w:val="clear" w:color="auto" w:fill="FFFFFF"/>
        </w:rPr>
        <w:t xml:space="preserve">identified was </w:t>
      </w:r>
      <w:r w:rsidR="002546E8" w:rsidRPr="00764C20">
        <w:rPr>
          <w:rFonts w:ascii="Arial" w:hAnsi="Arial" w:cs="Arial"/>
          <w:sz w:val="24"/>
          <w:szCs w:val="24"/>
          <w:shd w:val="clear" w:color="auto" w:fill="FFFFFF"/>
        </w:rPr>
        <w:t>during a lesson introducing the children to carpet time, whereby the teacher</w:t>
      </w:r>
      <w:r w:rsidR="00844785" w:rsidRPr="00764C20">
        <w:rPr>
          <w:rFonts w:ascii="Arial" w:hAnsi="Arial" w:cs="Arial"/>
          <w:sz w:val="24"/>
          <w:szCs w:val="24"/>
          <w:shd w:val="clear" w:color="auto" w:fill="FFFFFF"/>
        </w:rPr>
        <w:t xml:space="preserve"> used </w:t>
      </w:r>
      <w:r w:rsidR="00B71661" w:rsidRPr="00764C20">
        <w:rPr>
          <w:rFonts w:ascii="Arial" w:hAnsi="Arial" w:cs="Arial"/>
          <w:sz w:val="24"/>
          <w:szCs w:val="24"/>
          <w:shd w:val="clear" w:color="auto" w:fill="FFFFFF"/>
        </w:rPr>
        <w:t>a musical instrument to capture the attention of the pupils</w:t>
      </w:r>
      <w:r w:rsidR="004B0EB7" w:rsidRPr="00764C20">
        <w:rPr>
          <w:rFonts w:ascii="Arial" w:hAnsi="Arial" w:cs="Arial"/>
          <w:sz w:val="24"/>
          <w:szCs w:val="24"/>
          <w:shd w:val="clear" w:color="auto" w:fill="FFFFFF"/>
        </w:rPr>
        <w:t xml:space="preserve">, who then engaged </w:t>
      </w:r>
      <w:r w:rsidR="00E82DEE" w:rsidRPr="00764C20">
        <w:rPr>
          <w:rFonts w:ascii="Arial" w:hAnsi="Arial" w:cs="Arial"/>
          <w:sz w:val="24"/>
          <w:szCs w:val="24"/>
          <w:shd w:val="clear" w:color="auto" w:fill="FFFFFF"/>
        </w:rPr>
        <w:t xml:space="preserve">through listening to </w:t>
      </w:r>
      <w:r w:rsidR="00C84120" w:rsidRPr="00764C20">
        <w:rPr>
          <w:rFonts w:ascii="Arial" w:hAnsi="Arial" w:cs="Arial"/>
          <w:sz w:val="24"/>
          <w:szCs w:val="24"/>
          <w:shd w:val="clear" w:color="auto" w:fill="FFFFFF"/>
        </w:rPr>
        <w:t xml:space="preserve">a </w:t>
      </w:r>
      <w:r w:rsidR="00E82DEE" w:rsidRPr="00764C20">
        <w:rPr>
          <w:rFonts w:ascii="Arial" w:hAnsi="Arial" w:cs="Arial"/>
          <w:sz w:val="24"/>
          <w:szCs w:val="24"/>
          <w:shd w:val="clear" w:color="auto" w:fill="FFFFFF"/>
        </w:rPr>
        <w:t xml:space="preserve">specific </w:t>
      </w:r>
      <w:r w:rsidR="001C763B" w:rsidRPr="00764C20">
        <w:rPr>
          <w:rFonts w:ascii="Arial" w:hAnsi="Arial" w:cs="Arial"/>
          <w:sz w:val="24"/>
          <w:szCs w:val="24"/>
          <w:shd w:val="clear" w:color="auto" w:fill="FFFFFF"/>
        </w:rPr>
        <w:t xml:space="preserve">set of </w:t>
      </w:r>
      <w:r w:rsidR="00E82DEE" w:rsidRPr="00764C20">
        <w:rPr>
          <w:rFonts w:ascii="Arial" w:hAnsi="Arial" w:cs="Arial"/>
          <w:sz w:val="24"/>
          <w:szCs w:val="24"/>
          <w:shd w:val="clear" w:color="auto" w:fill="FFFFFF"/>
        </w:rPr>
        <w:t>comma</w:t>
      </w:r>
      <w:r w:rsidR="001C763B" w:rsidRPr="00764C20">
        <w:rPr>
          <w:rFonts w:ascii="Arial" w:hAnsi="Arial" w:cs="Arial"/>
          <w:sz w:val="24"/>
          <w:szCs w:val="24"/>
          <w:shd w:val="clear" w:color="auto" w:fill="FFFFFF"/>
        </w:rPr>
        <w:t xml:space="preserve">nds </w:t>
      </w:r>
      <w:r w:rsidR="00AB1EE0" w:rsidRPr="00764C20">
        <w:rPr>
          <w:rFonts w:ascii="Arial" w:hAnsi="Arial" w:cs="Arial"/>
          <w:sz w:val="24"/>
          <w:szCs w:val="24"/>
          <w:shd w:val="clear" w:color="auto" w:fill="FFFFFF"/>
        </w:rPr>
        <w:t>to understand the</w:t>
      </w:r>
      <w:r w:rsidR="00C84120" w:rsidRPr="00764C20">
        <w:rPr>
          <w:rFonts w:ascii="Arial" w:hAnsi="Arial" w:cs="Arial"/>
          <w:sz w:val="24"/>
          <w:szCs w:val="24"/>
          <w:shd w:val="clear" w:color="auto" w:fill="FFFFFF"/>
        </w:rPr>
        <w:t xml:space="preserve"> </w:t>
      </w:r>
      <w:r w:rsidR="001C763B" w:rsidRPr="00764C20">
        <w:rPr>
          <w:rFonts w:ascii="Arial" w:hAnsi="Arial" w:cs="Arial"/>
          <w:sz w:val="24"/>
          <w:szCs w:val="24"/>
          <w:shd w:val="clear" w:color="auto" w:fill="FFFFFF"/>
        </w:rPr>
        <w:t>expectations</w:t>
      </w:r>
      <w:r w:rsidR="008169EC" w:rsidRPr="00764C20">
        <w:rPr>
          <w:rFonts w:ascii="Arial" w:hAnsi="Arial" w:cs="Arial"/>
          <w:sz w:val="24"/>
          <w:szCs w:val="24"/>
          <w:shd w:val="clear" w:color="auto" w:fill="FFFFFF"/>
        </w:rPr>
        <w:t xml:space="preserve"> </w:t>
      </w:r>
      <w:r w:rsidR="007C5D58" w:rsidRPr="00764C20">
        <w:rPr>
          <w:rFonts w:ascii="Arial" w:hAnsi="Arial" w:cs="Arial"/>
          <w:sz w:val="24"/>
          <w:szCs w:val="24"/>
          <w:shd w:val="clear" w:color="auto" w:fill="FFFFFF"/>
        </w:rPr>
        <w:t>required</w:t>
      </w:r>
      <w:r w:rsidR="008169EC" w:rsidRPr="00764C20">
        <w:rPr>
          <w:rFonts w:ascii="Arial" w:hAnsi="Arial" w:cs="Arial"/>
          <w:sz w:val="24"/>
          <w:szCs w:val="24"/>
          <w:shd w:val="clear" w:color="auto" w:fill="FFFFFF"/>
        </w:rPr>
        <w:t xml:space="preserve"> of them</w:t>
      </w:r>
      <w:r w:rsidR="001C763B" w:rsidRPr="00764C20">
        <w:rPr>
          <w:rFonts w:ascii="Arial" w:hAnsi="Arial" w:cs="Arial"/>
          <w:sz w:val="24"/>
          <w:szCs w:val="24"/>
          <w:shd w:val="clear" w:color="auto" w:fill="FFFFFF"/>
        </w:rPr>
        <w:t xml:space="preserve">. </w:t>
      </w:r>
    </w:p>
    <w:p w14:paraId="14F01C99" w14:textId="1677BEBC" w:rsidR="00A5605D" w:rsidRPr="00764C20" w:rsidRDefault="001C763B" w:rsidP="00764C20">
      <w:pPr>
        <w:spacing w:line="360" w:lineRule="auto"/>
        <w:ind w:firstLine="720"/>
        <w:rPr>
          <w:rFonts w:ascii="Arial" w:hAnsi="Arial" w:cs="Arial"/>
          <w:sz w:val="24"/>
          <w:szCs w:val="24"/>
          <w:shd w:val="clear" w:color="auto" w:fill="FFFFFF"/>
        </w:rPr>
      </w:pPr>
      <w:r w:rsidRPr="00764C20">
        <w:rPr>
          <w:rFonts w:ascii="Arial" w:hAnsi="Arial" w:cs="Arial"/>
          <w:sz w:val="24"/>
          <w:szCs w:val="24"/>
          <w:shd w:val="clear" w:color="auto" w:fill="FFFFFF"/>
        </w:rPr>
        <w:t>Th</w:t>
      </w:r>
      <w:r w:rsidR="004247A1" w:rsidRPr="00764C20">
        <w:rPr>
          <w:rFonts w:ascii="Arial" w:hAnsi="Arial" w:cs="Arial"/>
          <w:sz w:val="24"/>
          <w:szCs w:val="24"/>
          <w:shd w:val="clear" w:color="auto" w:fill="FFFFFF"/>
        </w:rPr>
        <w:t xml:space="preserve">e </w:t>
      </w:r>
      <w:r w:rsidR="00AB1EE0" w:rsidRPr="00764C20">
        <w:rPr>
          <w:rFonts w:ascii="Arial" w:hAnsi="Arial" w:cs="Arial"/>
          <w:sz w:val="24"/>
          <w:szCs w:val="24"/>
          <w:shd w:val="clear" w:color="auto" w:fill="FFFFFF"/>
        </w:rPr>
        <w:t>interaction between</w:t>
      </w:r>
      <w:r w:rsidR="003D034F" w:rsidRPr="00764C20">
        <w:rPr>
          <w:rFonts w:ascii="Arial" w:hAnsi="Arial" w:cs="Arial"/>
          <w:sz w:val="24"/>
          <w:szCs w:val="24"/>
          <w:shd w:val="clear" w:color="auto" w:fill="FFFFFF"/>
        </w:rPr>
        <w:t xml:space="preserve"> the</w:t>
      </w:r>
      <w:r w:rsidR="00AB1EE0" w:rsidRPr="00764C20">
        <w:rPr>
          <w:rFonts w:ascii="Arial" w:hAnsi="Arial" w:cs="Arial"/>
          <w:sz w:val="24"/>
          <w:szCs w:val="24"/>
          <w:shd w:val="clear" w:color="auto" w:fill="FFFFFF"/>
        </w:rPr>
        <w:t xml:space="preserve"> teacher and pupils</w:t>
      </w:r>
      <w:r w:rsidR="000617BF" w:rsidRPr="00764C20">
        <w:rPr>
          <w:rFonts w:ascii="Arial" w:hAnsi="Arial" w:cs="Arial"/>
          <w:sz w:val="24"/>
          <w:szCs w:val="24"/>
          <w:shd w:val="clear" w:color="auto" w:fill="FFFFFF"/>
        </w:rPr>
        <w:t xml:space="preserve"> </w:t>
      </w:r>
      <w:r w:rsidR="003D034F" w:rsidRPr="00764C20">
        <w:rPr>
          <w:rFonts w:ascii="Arial" w:hAnsi="Arial" w:cs="Arial"/>
          <w:sz w:val="24"/>
          <w:szCs w:val="24"/>
          <w:shd w:val="clear" w:color="auto" w:fill="FFFFFF"/>
        </w:rPr>
        <w:t xml:space="preserve">was an excellent example of </w:t>
      </w:r>
      <w:r w:rsidR="00814A7E" w:rsidRPr="00764C20">
        <w:rPr>
          <w:rFonts w:ascii="Arial" w:hAnsi="Arial" w:cs="Arial"/>
          <w:sz w:val="24"/>
          <w:szCs w:val="24"/>
          <w:shd w:val="clear" w:color="auto" w:fill="FFFFFF"/>
        </w:rPr>
        <w:t xml:space="preserve">B. F. </w:t>
      </w:r>
      <w:r w:rsidR="003D034F" w:rsidRPr="00764C20">
        <w:rPr>
          <w:rFonts w:ascii="Arial" w:hAnsi="Arial" w:cs="Arial"/>
          <w:sz w:val="24"/>
          <w:szCs w:val="24"/>
          <w:shd w:val="clear" w:color="auto" w:fill="FFFFFF"/>
        </w:rPr>
        <w:t>Skinner</w:t>
      </w:r>
      <w:r w:rsidR="00814A7E" w:rsidRPr="00764C20">
        <w:rPr>
          <w:rFonts w:ascii="Arial" w:hAnsi="Arial" w:cs="Arial"/>
          <w:sz w:val="24"/>
          <w:szCs w:val="24"/>
          <w:shd w:val="clear" w:color="auto" w:fill="FFFFFF"/>
        </w:rPr>
        <w:t>’</w:t>
      </w:r>
      <w:r w:rsidR="003D034F" w:rsidRPr="00764C20">
        <w:rPr>
          <w:rFonts w:ascii="Arial" w:hAnsi="Arial" w:cs="Arial"/>
          <w:sz w:val="24"/>
          <w:szCs w:val="24"/>
          <w:shd w:val="clear" w:color="auto" w:fill="FFFFFF"/>
        </w:rPr>
        <w:t>s</w:t>
      </w:r>
      <w:r w:rsidR="00814A7E" w:rsidRPr="00764C20">
        <w:rPr>
          <w:rFonts w:ascii="Arial" w:hAnsi="Arial" w:cs="Arial"/>
          <w:sz w:val="24"/>
          <w:szCs w:val="24"/>
          <w:shd w:val="clear" w:color="auto" w:fill="FFFFFF"/>
        </w:rPr>
        <w:t xml:space="preserve"> behaviourist theory of</w:t>
      </w:r>
      <w:r w:rsidR="00813A21" w:rsidRPr="00764C20">
        <w:rPr>
          <w:rFonts w:ascii="Arial" w:hAnsi="Arial" w:cs="Arial"/>
          <w:sz w:val="24"/>
          <w:szCs w:val="24"/>
          <w:shd w:val="clear" w:color="auto" w:fill="FFFFFF"/>
        </w:rPr>
        <w:t xml:space="preserve"> </w:t>
      </w:r>
      <w:r w:rsidR="000617BF" w:rsidRPr="00764C20">
        <w:rPr>
          <w:rFonts w:ascii="Arial" w:hAnsi="Arial" w:cs="Arial"/>
          <w:sz w:val="24"/>
          <w:szCs w:val="24"/>
          <w:shd w:val="clear" w:color="auto" w:fill="FFFFFF"/>
        </w:rPr>
        <w:t>operant conditioning</w:t>
      </w:r>
      <w:r w:rsidR="0060626D" w:rsidRPr="00764C20">
        <w:rPr>
          <w:rFonts w:ascii="Arial" w:hAnsi="Arial" w:cs="Arial"/>
          <w:sz w:val="24"/>
          <w:szCs w:val="24"/>
          <w:shd w:val="clear" w:color="auto" w:fill="FFFFFF"/>
        </w:rPr>
        <w:t xml:space="preserve"> as a method of learning</w:t>
      </w:r>
      <w:r w:rsidR="00E23E4F" w:rsidRPr="00764C20">
        <w:rPr>
          <w:rFonts w:ascii="Arial" w:hAnsi="Arial" w:cs="Arial"/>
          <w:sz w:val="24"/>
          <w:szCs w:val="24"/>
          <w:shd w:val="clear" w:color="auto" w:fill="FFFFFF"/>
        </w:rPr>
        <w:t xml:space="preserve"> </w:t>
      </w:r>
      <w:r w:rsidR="007E76FA" w:rsidRPr="00764C20">
        <w:rPr>
          <w:rFonts w:ascii="Arial" w:hAnsi="Arial" w:cs="Arial"/>
          <w:sz w:val="24"/>
          <w:szCs w:val="24"/>
          <w:shd w:val="clear" w:color="auto" w:fill="FFFFFF"/>
        </w:rPr>
        <w:t xml:space="preserve">reinforcement techniques to encourage </w:t>
      </w:r>
      <w:r w:rsidR="00507FD9" w:rsidRPr="00764C20">
        <w:rPr>
          <w:rFonts w:ascii="Arial" w:hAnsi="Arial" w:cs="Arial"/>
          <w:sz w:val="24"/>
          <w:szCs w:val="24"/>
          <w:shd w:val="clear" w:color="auto" w:fill="FFFFFF"/>
        </w:rPr>
        <w:t xml:space="preserve">positive interactions </w:t>
      </w:r>
      <w:r w:rsidR="007E76FA" w:rsidRPr="00764C20">
        <w:rPr>
          <w:rFonts w:ascii="Arial" w:hAnsi="Arial" w:cs="Arial"/>
          <w:sz w:val="24"/>
          <w:szCs w:val="24"/>
          <w:shd w:val="clear" w:color="auto" w:fill="FFFFFF"/>
        </w:rPr>
        <w:t xml:space="preserve">and </w:t>
      </w:r>
      <w:r w:rsidR="00507FD9" w:rsidRPr="00764C20">
        <w:rPr>
          <w:rFonts w:ascii="Arial" w:hAnsi="Arial" w:cs="Arial"/>
          <w:sz w:val="24"/>
          <w:szCs w:val="24"/>
          <w:shd w:val="clear" w:color="auto" w:fill="FFFFFF"/>
        </w:rPr>
        <w:t>disregard negative behaviours</w:t>
      </w:r>
      <w:r w:rsidR="009F6883" w:rsidRPr="00764C20">
        <w:rPr>
          <w:rFonts w:ascii="Arial" w:hAnsi="Arial" w:cs="Arial"/>
          <w:sz w:val="24"/>
          <w:szCs w:val="24"/>
          <w:shd w:val="clear" w:color="auto" w:fill="FFFFFF"/>
        </w:rPr>
        <w:t xml:space="preserve">. </w:t>
      </w:r>
      <w:r w:rsidR="00DB4894" w:rsidRPr="00764C20">
        <w:rPr>
          <w:rFonts w:ascii="Arial" w:hAnsi="Arial" w:cs="Arial"/>
          <w:sz w:val="24"/>
          <w:szCs w:val="24"/>
          <w:shd w:val="clear" w:color="auto" w:fill="FFFFFF"/>
        </w:rPr>
        <w:t>Skinner (1951) strongly suggested that th</w:t>
      </w:r>
      <w:r w:rsidR="0034796D" w:rsidRPr="00764C20">
        <w:rPr>
          <w:rFonts w:ascii="Arial" w:hAnsi="Arial" w:cs="Arial"/>
          <w:sz w:val="24"/>
          <w:szCs w:val="24"/>
          <w:shd w:val="clear" w:color="auto" w:fill="FFFFFF"/>
        </w:rPr>
        <w:t xml:space="preserve">e use of any appropriate </w:t>
      </w:r>
      <w:r w:rsidR="0034796D" w:rsidRPr="00764C20">
        <w:rPr>
          <w:rFonts w:ascii="Arial" w:hAnsi="Arial" w:cs="Arial"/>
          <w:sz w:val="24"/>
          <w:szCs w:val="24"/>
          <w:shd w:val="clear" w:color="auto" w:fill="FFFFFF"/>
        </w:rPr>
        <w:lastRenderedPageBreak/>
        <w:t>noisemaker will quickly grab the attentio</w:t>
      </w:r>
      <w:r w:rsidR="00C325ED" w:rsidRPr="00764C20">
        <w:rPr>
          <w:rFonts w:ascii="Arial" w:hAnsi="Arial" w:cs="Arial"/>
          <w:sz w:val="24"/>
          <w:szCs w:val="24"/>
          <w:shd w:val="clear" w:color="auto" w:fill="FFFFFF"/>
        </w:rPr>
        <w:t xml:space="preserve">n and </w:t>
      </w:r>
      <w:r w:rsidR="00115986" w:rsidRPr="00764C20">
        <w:rPr>
          <w:rFonts w:ascii="Arial" w:hAnsi="Arial" w:cs="Arial"/>
          <w:sz w:val="24"/>
          <w:szCs w:val="24"/>
          <w:shd w:val="clear" w:color="auto" w:fill="FFFFFF"/>
        </w:rPr>
        <w:t>shape</w:t>
      </w:r>
      <w:r w:rsidR="00C325ED" w:rsidRPr="00764C20">
        <w:rPr>
          <w:rFonts w:ascii="Arial" w:hAnsi="Arial" w:cs="Arial"/>
          <w:sz w:val="24"/>
          <w:szCs w:val="24"/>
          <w:shd w:val="clear" w:color="auto" w:fill="FFFFFF"/>
        </w:rPr>
        <w:t xml:space="preserve"> the behaviour </w:t>
      </w:r>
      <w:r w:rsidR="00F11C32" w:rsidRPr="00764C20">
        <w:rPr>
          <w:rFonts w:ascii="Arial" w:hAnsi="Arial" w:cs="Arial"/>
          <w:sz w:val="24"/>
          <w:szCs w:val="24"/>
          <w:shd w:val="clear" w:color="auto" w:fill="FFFFFF"/>
        </w:rPr>
        <w:t>in such a way the teacher intended</w:t>
      </w:r>
      <w:r w:rsidR="002C6543" w:rsidRPr="00764C20">
        <w:rPr>
          <w:rFonts w:ascii="Arial" w:hAnsi="Arial" w:cs="Arial"/>
          <w:sz w:val="24"/>
          <w:szCs w:val="24"/>
          <w:shd w:val="clear" w:color="auto" w:fill="FFFFFF"/>
        </w:rPr>
        <w:t xml:space="preserve">, as demonstrated effectively within this video. </w:t>
      </w:r>
      <w:r w:rsidR="00BB0FCC" w:rsidRPr="00764C20">
        <w:rPr>
          <w:rFonts w:ascii="Arial" w:hAnsi="Arial" w:cs="Arial"/>
          <w:sz w:val="24"/>
          <w:szCs w:val="24"/>
          <w:shd w:val="clear" w:color="auto" w:fill="FFFFFF"/>
        </w:rPr>
        <w:t xml:space="preserve">It was clear by how quickly the children paused and </w:t>
      </w:r>
      <w:r w:rsidR="00EF60BC" w:rsidRPr="00764C20">
        <w:rPr>
          <w:rFonts w:ascii="Arial" w:hAnsi="Arial" w:cs="Arial"/>
          <w:sz w:val="24"/>
          <w:szCs w:val="24"/>
          <w:shd w:val="clear" w:color="auto" w:fill="FFFFFF"/>
        </w:rPr>
        <w:t xml:space="preserve">refocused their attention on the classroom teacher that </w:t>
      </w:r>
      <w:r w:rsidR="002076C7" w:rsidRPr="00764C20">
        <w:rPr>
          <w:rFonts w:ascii="Arial" w:hAnsi="Arial" w:cs="Arial"/>
          <w:sz w:val="24"/>
          <w:szCs w:val="24"/>
          <w:shd w:val="clear" w:color="auto" w:fill="FFFFFF"/>
        </w:rPr>
        <w:t>the</w:t>
      </w:r>
      <w:r w:rsidR="00374004" w:rsidRPr="00764C20">
        <w:rPr>
          <w:rFonts w:ascii="Arial" w:hAnsi="Arial" w:cs="Arial"/>
          <w:sz w:val="24"/>
          <w:szCs w:val="24"/>
          <w:shd w:val="clear" w:color="auto" w:fill="FFFFFF"/>
        </w:rPr>
        <w:t>y</w:t>
      </w:r>
      <w:r w:rsidR="002076C7" w:rsidRPr="00764C20">
        <w:rPr>
          <w:rFonts w:ascii="Arial" w:hAnsi="Arial" w:cs="Arial"/>
          <w:sz w:val="24"/>
          <w:szCs w:val="24"/>
          <w:shd w:val="clear" w:color="auto" w:fill="FFFFFF"/>
        </w:rPr>
        <w:t xml:space="preserve"> were familiar with this concept</w:t>
      </w:r>
      <w:r w:rsidR="0003023F" w:rsidRPr="00764C20">
        <w:rPr>
          <w:rFonts w:ascii="Arial" w:hAnsi="Arial" w:cs="Arial"/>
          <w:sz w:val="24"/>
          <w:szCs w:val="24"/>
          <w:shd w:val="clear" w:color="auto" w:fill="FFFFFF"/>
        </w:rPr>
        <w:t xml:space="preserve">. </w:t>
      </w:r>
      <w:r w:rsidR="008D61E9" w:rsidRPr="00764C20">
        <w:rPr>
          <w:rFonts w:ascii="Arial" w:hAnsi="Arial" w:cs="Arial"/>
          <w:sz w:val="24"/>
          <w:szCs w:val="24"/>
          <w:shd w:val="clear" w:color="auto" w:fill="FFFFFF"/>
        </w:rPr>
        <w:t xml:space="preserve">One could </w:t>
      </w:r>
      <w:r w:rsidR="00F032F9" w:rsidRPr="00764C20">
        <w:rPr>
          <w:rFonts w:ascii="Arial" w:hAnsi="Arial" w:cs="Arial"/>
          <w:sz w:val="24"/>
          <w:szCs w:val="24"/>
          <w:shd w:val="clear" w:color="auto" w:fill="FFFFFF"/>
        </w:rPr>
        <w:t xml:space="preserve">take a step further and argue </w:t>
      </w:r>
      <w:r w:rsidR="008D61E9" w:rsidRPr="00764C20">
        <w:rPr>
          <w:rFonts w:ascii="Arial" w:hAnsi="Arial" w:cs="Arial"/>
          <w:sz w:val="24"/>
          <w:szCs w:val="24"/>
          <w:shd w:val="clear" w:color="auto" w:fill="FFFFFF"/>
        </w:rPr>
        <w:t>that t</w:t>
      </w:r>
      <w:r w:rsidR="0003023F" w:rsidRPr="00764C20">
        <w:rPr>
          <w:rFonts w:ascii="Arial" w:hAnsi="Arial" w:cs="Arial"/>
          <w:sz w:val="24"/>
          <w:szCs w:val="24"/>
          <w:shd w:val="clear" w:color="auto" w:fill="FFFFFF"/>
        </w:rPr>
        <w:t>hroug</w:t>
      </w:r>
      <w:r w:rsidR="008D61E9" w:rsidRPr="00764C20">
        <w:rPr>
          <w:rFonts w:ascii="Arial" w:hAnsi="Arial" w:cs="Arial"/>
          <w:sz w:val="24"/>
          <w:szCs w:val="24"/>
          <w:shd w:val="clear" w:color="auto" w:fill="FFFFFF"/>
        </w:rPr>
        <w:t xml:space="preserve">h moulding their behaviours using this form of method the teacher would </w:t>
      </w:r>
      <w:r w:rsidR="00DC0A5E" w:rsidRPr="00764C20">
        <w:rPr>
          <w:rFonts w:ascii="Arial" w:hAnsi="Arial" w:cs="Arial"/>
          <w:sz w:val="24"/>
          <w:szCs w:val="24"/>
          <w:shd w:val="clear" w:color="auto" w:fill="FFFFFF"/>
        </w:rPr>
        <w:t>eventually be able to communicate without speech as the children will establish an understanding that when they hear the chime of the tambourine they are expected to sit quietly on the carpet and await further instruction.</w:t>
      </w:r>
      <w:r w:rsidR="00EE1B5A" w:rsidRPr="00764C20">
        <w:rPr>
          <w:rFonts w:ascii="Arial" w:hAnsi="Arial" w:cs="Arial"/>
          <w:sz w:val="24"/>
          <w:szCs w:val="24"/>
          <w:shd w:val="clear" w:color="auto" w:fill="FFFFFF"/>
        </w:rPr>
        <w:t xml:space="preserve"> Through applying reinforcement techniques, this concept would be possible to achieve further into the school year,</w:t>
      </w:r>
      <w:r w:rsidR="003C2CC6" w:rsidRPr="00764C20">
        <w:rPr>
          <w:rFonts w:ascii="Arial" w:hAnsi="Arial" w:cs="Arial"/>
          <w:sz w:val="24"/>
          <w:szCs w:val="24"/>
          <w:shd w:val="clear" w:color="auto" w:fill="FFFFFF"/>
        </w:rPr>
        <w:t xml:space="preserve"> however for the time being it</w:t>
      </w:r>
      <w:r w:rsidR="00EE1B5A" w:rsidRPr="00764C20">
        <w:rPr>
          <w:rFonts w:ascii="Arial" w:hAnsi="Arial" w:cs="Arial"/>
          <w:sz w:val="24"/>
          <w:szCs w:val="24"/>
          <w:shd w:val="clear" w:color="auto" w:fill="FFFFFF"/>
        </w:rPr>
        <w:t xml:space="preserve"> provides a</w:t>
      </w:r>
      <w:r w:rsidR="00374004" w:rsidRPr="00764C20">
        <w:rPr>
          <w:rFonts w:ascii="Arial" w:hAnsi="Arial" w:cs="Arial"/>
          <w:sz w:val="24"/>
          <w:szCs w:val="24"/>
          <w:shd w:val="clear" w:color="auto" w:fill="FFFFFF"/>
        </w:rPr>
        <w:t>n important basis for what the lesson objective aimed to achieve; for the children to understand and respond to the expectations of carpet time.</w:t>
      </w:r>
    </w:p>
    <w:p w14:paraId="02E2C9FB" w14:textId="77777777" w:rsidR="00764C20" w:rsidRPr="00764C20" w:rsidRDefault="00603149" w:rsidP="00764C20">
      <w:pPr>
        <w:spacing w:line="360" w:lineRule="auto"/>
        <w:ind w:firstLine="720"/>
        <w:rPr>
          <w:rFonts w:ascii="Arial" w:hAnsi="Arial" w:cs="Arial"/>
          <w:sz w:val="24"/>
          <w:szCs w:val="24"/>
        </w:rPr>
      </w:pPr>
      <w:r w:rsidRPr="00764C20">
        <w:rPr>
          <w:rFonts w:ascii="Arial" w:hAnsi="Arial" w:cs="Arial"/>
          <w:sz w:val="24"/>
          <w:szCs w:val="24"/>
        </w:rPr>
        <w:t xml:space="preserve">According to </w:t>
      </w:r>
      <w:r w:rsidR="0016372F" w:rsidRPr="00764C20">
        <w:rPr>
          <w:rFonts w:ascii="Arial" w:hAnsi="Arial" w:cs="Arial"/>
          <w:sz w:val="24"/>
          <w:szCs w:val="24"/>
        </w:rPr>
        <w:t>Cohan et al (2017) t</w:t>
      </w:r>
      <w:r w:rsidR="00E65359" w:rsidRPr="00764C20">
        <w:rPr>
          <w:rFonts w:ascii="Arial" w:hAnsi="Arial" w:cs="Arial"/>
          <w:sz w:val="24"/>
          <w:szCs w:val="24"/>
        </w:rPr>
        <w:t xml:space="preserve">he purpose of using this research methodology is to </w:t>
      </w:r>
      <w:r w:rsidR="002307EF" w:rsidRPr="00764C20">
        <w:rPr>
          <w:rFonts w:ascii="Arial" w:hAnsi="Arial" w:cs="Arial"/>
          <w:sz w:val="24"/>
          <w:szCs w:val="24"/>
        </w:rPr>
        <w:t xml:space="preserve">deconstruct </w:t>
      </w:r>
      <w:r w:rsidR="00434F5D" w:rsidRPr="00764C20">
        <w:rPr>
          <w:rFonts w:ascii="Arial" w:hAnsi="Arial" w:cs="Arial"/>
          <w:sz w:val="24"/>
          <w:szCs w:val="24"/>
        </w:rPr>
        <w:t>reasoning behind the critical incident taking place</w:t>
      </w:r>
      <w:r w:rsidR="00C35AC6" w:rsidRPr="00764C20">
        <w:rPr>
          <w:rFonts w:ascii="Arial" w:hAnsi="Arial" w:cs="Arial"/>
          <w:sz w:val="24"/>
          <w:szCs w:val="24"/>
        </w:rPr>
        <w:t xml:space="preserve"> in order to uncover the many layers of</w:t>
      </w:r>
      <w:r w:rsidR="008A1203" w:rsidRPr="00764C20">
        <w:rPr>
          <w:rFonts w:ascii="Arial" w:hAnsi="Arial" w:cs="Arial"/>
          <w:sz w:val="24"/>
          <w:szCs w:val="24"/>
        </w:rPr>
        <w:t xml:space="preserve"> meaning, before being able </w:t>
      </w:r>
      <w:r w:rsidR="00A34E74" w:rsidRPr="00764C20">
        <w:rPr>
          <w:rFonts w:ascii="Arial" w:hAnsi="Arial" w:cs="Arial"/>
          <w:sz w:val="24"/>
          <w:szCs w:val="24"/>
        </w:rPr>
        <w:t xml:space="preserve">to develop an understanding for the knowledge and how it has been legitimized, </w:t>
      </w:r>
      <w:r w:rsidR="00150734" w:rsidRPr="00764C20">
        <w:rPr>
          <w:rFonts w:ascii="Arial" w:hAnsi="Arial" w:cs="Arial"/>
          <w:sz w:val="24"/>
          <w:szCs w:val="24"/>
        </w:rPr>
        <w:t xml:space="preserve">produced and used within the context of the case study. </w:t>
      </w:r>
      <w:r w:rsidR="00292232" w:rsidRPr="00764C20">
        <w:rPr>
          <w:rFonts w:ascii="Arial" w:hAnsi="Arial" w:cs="Arial"/>
          <w:sz w:val="24"/>
          <w:szCs w:val="24"/>
        </w:rPr>
        <w:t xml:space="preserve">Through the </w:t>
      </w:r>
      <w:r w:rsidR="00C170A6" w:rsidRPr="00764C20">
        <w:rPr>
          <w:rFonts w:ascii="Arial" w:hAnsi="Arial" w:cs="Arial"/>
          <w:sz w:val="24"/>
          <w:szCs w:val="24"/>
        </w:rPr>
        <w:t>researcher’s</w:t>
      </w:r>
      <w:r w:rsidR="00292232" w:rsidRPr="00764C20">
        <w:rPr>
          <w:rFonts w:ascii="Arial" w:hAnsi="Arial" w:cs="Arial"/>
          <w:sz w:val="24"/>
          <w:szCs w:val="24"/>
        </w:rPr>
        <w:t xml:space="preserve"> eyes</w:t>
      </w:r>
      <w:r w:rsidR="0027626A" w:rsidRPr="00764C20">
        <w:rPr>
          <w:rFonts w:ascii="Arial" w:hAnsi="Arial" w:cs="Arial"/>
          <w:sz w:val="24"/>
          <w:szCs w:val="24"/>
        </w:rPr>
        <w:t xml:space="preserve"> within this assignment</w:t>
      </w:r>
      <w:r w:rsidR="00292232" w:rsidRPr="00764C20">
        <w:rPr>
          <w:rFonts w:ascii="Arial" w:hAnsi="Arial" w:cs="Arial"/>
          <w:sz w:val="24"/>
          <w:szCs w:val="24"/>
        </w:rPr>
        <w:t xml:space="preserve">, objectivity </w:t>
      </w:r>
      <w:r w:rsidR="00330ED5" w:rsidRPr="00764C20">
        <w:rPr>
          <w:rFonts w:ascii="Arial" w:hAnsi="Arial" w:cs="Arial"/>
          <w:sz w:val="24"/>
          <w:szCs w:val="24"/>
        </w:rPr>
        <w:t xml:space="preserve">in educational research can </w:t>
      </w:r>
      <w:r w:rsidR="00BF1AC5" w:rsidRPr="00764C20">
        <w:rPr>
          <w:rFonts w:ascii="Arial" w:hAnsi="Arial" w:cs="Arial"/>
          <w:sz w:val="24"/>
          <w:szCs w:val="24"/>
        </w:rPr>
        <w:t xml:space="preserve">used to create personal understanding and formulate </w:t>
      </w:r>
      <w:r w:rsidR="003E5FB7" w:rsidRPr="00764C20">
        <w:rPr>
          <w:rFonts w:ascii="Arial" w:hAnsi="Arial" w:cs="Arial"/>
          <w:sz w:val="24"/>
          <w:szCs w:val="24"/>
        </w:rPr>
        <w:t>a</w:t>
      </w:r>
      <w:r w:rsidR="00BF1AC5" w:rsidRPr="00764C20">
        <w:rPr>
          <w:rFonts w:ascii="Arial" w:hAnsi="Arial" w:cs="Arial"/>
          <w:sz w:val="24"/>
          <w:szCs w:val="24"/>
        </w:rPr>
        <w:t xml:space="preserve"> hypothesis</w:t>
      </w:r>
      <w:r w:rsidR="009775DE" w:rsidRPr="00764C20">
        <w:rPr>
          <w:rFonts w:ascii="Arial" w:hAnsi="Arial" w:cs="Arial"/>
          <w:sz w:val="24"/>
          <w:szCs w:val="24"/>
        </w:rPr>
        <w:t xml:space="preserve"> in order to then develop their own concepts</w:t>
      </w:r>
      <w:r w:rsidR="00863044" w:rsidRPr="00764C20">
        <w:rPr>
          <w:rFonts w:ascii="Arial" w:hAnsi="Arial" w:cs="Arial"/>
          <w:sz w:val="24"/>
          <w:szCs w:val="24"/>
        </w:rPr>
        <w:t xml:space="preserve">. </w:t>
      </w:r>
      <w:r w:rsidR="00C95D7E" w:rsidRPr="00764C20">
        <w:rPr>
          <w:rFonts w:ascii="Arial" w:hAnsi="Arial" w:cs="Arial"/>
          <w:sz w:val="24"/>
          <w:szCs w:val="24"/>
        </w:rPr>
        <w:t>Sharp (2012) highligh</w:t>
      </w:r>
      <w:r w:rsidR="0028722D" w:rsidRPr="00764C20">
        <w:rPr>
          <w:rFonts w:ascii="Arial" w:hAnsi="Arial" w:cs="Arial"/>
          <w:sz w:val="24"/>
          <w:szCs w:val="24"/>
        </w:rPr>
        <w:t>ts</w:t>
      </w:r>
      <w:r w:rsidR="00874EB0" w:rsidRPr="00764C20">
        <w:rPr>
          <w:rFonts w:ascii="Arial" w:hAnsi="Arial" w:cs="Arial"/>
          <w:sz w:val="24"/>
          <w:szCs w:val="24"/>
        </w:rPr>
        <w:t xml:space="preserve"> </w:t>
      </w:r>
      <w:r w:rsidR="00592E15" w:rsidRPr="00764C20">
        <w:rPr>
          <w:rFonts w:ascii="Arial" w:hAnsi="Arial" w:cs="Arial"/>
          <w:sz w:val="24"/>
          <w:szCs w:val="24"/>
        </w:rPr>
        <w:t xml:space="preserve">that using </w:t>
      </w:r>
      <w:r w:rsidR="00874EB0" w:rsidRPr="00764C20">
        <w:rPr>
          <w:rFonts w:ascii="Arial" w:hAnsi="Arial" w:cs="Arial"/>
          <w:sz w:val="24"/>
          <w:szCs w:val="24"/>
        </w:rPr>
        <w:t xml:space="preserve">observation as a research tool </w:t>
      </w:r>
      <w:r w:rsidR="0086595D" w:rsidRPr="00764C20">
        <w:rPr>
          <w:rFonts w:ascii="Arial" w:hAnsi="Arial" w:cs="Arial"/>
          <w:sz w:val="24"/>
          <w:szCs w:val="24"/>
        </w:rPr>
        <w:t xml:space="preserve">can be beneficial </w:t>
      </w:r>
      <w:r w:rsidR="009775DE" w:rsidRPr="00764C20">
        <w:rPr>
          <w:rFonts w:ascii="Arial" w:hAnsi="Arial" w:cs="Arial"/>
          <w:sz w:val="24"/>
          <w:szCs w:val="24"/>
        </w:rPr>
        <w:t xml:space="preserve">as it enables the researcher </w:t>
      </w:r>
      <w:r w:rsidR="0086595D" w:rsidRPr="00764C20">
        <w:rPr>
          <w:rFonts w:ascii="Arial" w:hAnsi="Arial" w:cs="Arial"/>
          <w:sz w:val="24"/>
          <w:szCs w:val="24"/>
        </w:rPr>
        <w:t>to captur</w:t>
      </w:r>
      <w:r w:rsidR="009775DE" w:rsidRPr="00764C20">
        <w:rPr>
          <w:rFonts w:ascii="Arial" w:hAnsi="Arial" w:cs="Arial"/>
          <w:sz w:val="24"/>
          <w:szCs w:val="24"/>
        </w:rPr>
        <w:t>e</w:t>
      </w:r>
      <w:r w:rsidR="0086595D" w:rsidRPr="00764C20">
        <w:rPr>
          <w:rFonts w:ascii="Arial" w:hAnsi="Arial" w:cs="Arial"/>
          <w:sz w:val="24"/>
          <w:szCs w:val="24"/>
        </w:rPr>
        <w:t xml:space="preserve"> </w:t>
      </w:r>
      <w:r w:rsidR="009775DE" w:rsidRPr="00764C20">
        <w:rPr>
          <w:rFonts w:ascii="Arial" w:hAnsi="Arial" w:cs="Arial"/>
          <w:sz w:val="24"/>
          <w:szCs w:val="24"/>
        </w:rPr>
        <w:t>the event</w:t>
      </w:r>
      <w:r w:rsidR="0086595D" w:rsidRPr="00764C20">
        <w:rPr>
          <w:rFonts w:ascii="Arial" w:hAnsi="Arial" w:cs="Arial"/>
          <w:sz w:val="24"/>
          <w:szCs w:val="24"/>
        </w:rPr>
        <w:t xml:space="preserve"> as it is happening. </w:t>
      </w:r>
      <w:r w:rsidR="00371CB2" w:rsidRPr="00764C20">
        <w:rPr>
          <w:rFonts w:ascii="Arial" w:hAnsi="Arial" w:cs="Arial"/>
          <w:sz w:val="24"/>
          <w:szCs w:val="24"/>
        </w:rPr>
        <w:t>One methodology that will be touched within this assignment is q</w:t>
      </w:r>
      <w:r w:rsidR="00266109" w:rsidRPr="00764C20">
        <w:rPr>
          <w:rFonts w:ascii="Arial" w:hAnsi="Arial" w:cs="Arial"/>
          <w:sz w:val="24"/>
          <w:szCs w:val="24"/>
        </w:rPr>
        <w:t>ualitive research</w:t>
      </w:r>
      <w:r w:rsidR="00266109" w:rsidRPr="00764C20">
        <w:rPr>
          <w:rFonts w:ascii="Arial" w:hAnsi="Arial" w:cs="Arial"/>
          <w:sz w:val="24"/>
          <w:szCs w:val="24"/>
        </w:rPr>
        <w:t xml:space="preserve"> </w:t>
      </w:r>
      <w:r w:rsidR="00371CB2" w:rsidRPr="00764C20">
        <w:rPr>
          <w:rFonts w:ascii="Arial" w:hAnsi="Arial" w:cs="Arial"/>
          <w:sz w:val="24"/>
          <w:szCs w:val="24"/>
        </w:rPr>
        <w:t>methods</w:t>
      </w:r>
      <w:r w:rsidR="00266109" w:rsidRPr="00764C20">
        <w:rPr>
          <w:rFonts w:ascii="Arial" w:hAnsi="Arial" w:cs="Arial"/>
          <w:sz w:val="24"/>
          <w:szCs w:val="24"/>
        </w:rPr>
        <w:t xml:space="preserve">, which Hammersley (2013, cited in Cohan et al,2017, pg. 287) defines qualitative as: </w:t>
      </w:r>
    </w:p>
    <w:p w14:paraId="1E8692D6" w14:textId="4A9CF7FF" w:rsidR="00371CB2" w:rsidRPr="00764C20" w:rsidRDefault="00266109" w:rsidP="00764C20">
      <w:pPr>
        <w:spacing w:line="360" w:lineRule="auto"/>
        <w:ind w:left="720"/>
        <w:rPr>
          <w:rFonts w:ascii="Arial" w:hAnsi="Arial" w:cs="Arial"/>
          <w:sz w:val="24"/>
          <w:szCs w:val="24"/>
        </w:rPr>
      </w:pPr>
      <w:r w:rsidRPr="00764C20">
        <w:rPr>
          <w:rFonts w:ascii="Arial" w:hAnsi="Arial" w:cs="Arial"/>
          <w:sz w:val="24"/>
          <w:szCs w:val="24"/>
        </w:rPr>
        <w:t>‘</w:t>
      </w:r>
      <w:r w:rsidRPr="00764C20">
        <w:rPr>
          <w:rFonts w:ascii="Arial" w:hAnsi="Arial" w:cs="Arial"/>
          <w:i/>
          <w:iCs/>
          <w:sz w:val="24"/>
          <w:szCs w:val="24"/>
        </w:rPr>
        <w:t>a form of social inquiry that tends to adopt a flexible and data-driven research design, to use relatively unstructured data, to emphasize the essential role of subjectivity in the research process, to study a number or naturally occurring cases in detail, and to use verbal rather than statistical forms of approach’</w:t>
      </w:r>
      <w:r w:rsidRPr="00764C20">
        <w:rPr>
          <w:rFonts w:ascii="Arial" w:hAnsi="Arial" w:cs="Arial"/>
          <w:sz w:val="24"/>
          <w:szCs w:val="24"/>
        </w:rPr>
        <w:t>.</w:t>
      </w:r>
    </w:p>
    <w:p w14:paraId="48B04C69" w14:textId="61C004D7" w:rsidR="00266109" w:rsidRPr="00B54591" w:rsidRDefault="0086595D" w:rsidP="00B54591">
      <w:pPr>
        <w:spacing w:line="360" w:lineRule="auto"/>
        <w:ind w:firstLine="720"/>
        <w:rPr>
          <w:rFonts w:ascii="Arial" w:hAnsi="Arial" w:cs="Arial"/>
          <w:sz w:val="24"/>
          <w:szCs w:val="24"/>
        </w:rPr>
      </w:pPr>
      <w:r w:rsidRPr="00764C20">
        <w:rPr>
          <w:rFonts w:ascii="Arial" w:hAnsi="Arial" w:cs="Arial"/>
          <w:sz w:val="24"/>
          <w:szCs w:val="24"/>
        </w:rPr>
        <w:t xml:space="preserve">For the purpose of this assignment </w:t>
      </w:r>
      <w:r w:rsidR="00DC2E8E" w:rsidRPr="00764C20">
        <w:rPr>
          <w:rFonts w:ascii="Arial" w:hAnsi="Arial" w:cs="Arial"/>
          <w:sz w:val="24"/>
          <w:szCs w:val="24"/>
        </w:rPr>
        <w:t>a</w:t>
      </w:r>
      <w:r w:rsidR="00765234" w:rsidRPr="00764C20">
        <w:rPr>
          <w:rFonts w:ascii="Arial" w:hAnsi="Arial" w:cs="Arial"/>
          <w:sz w:val="24"/>
          <w:szCs w:val="24"/>
        </w:rPr>
        <w:t xml:space="preserve"> non-participant </w:t>
      </w:r>
      <w:r w:rsidR="00571988" w:rsidRPr="00764C20">
        <w:rPr>
          <w:rFonts w:ascii="Arial" w:hAnsi="Arial" w:cs="Arial"/>
          <w:sz w:val="24"/>
          <w:szCs w:val="24"/>
        </w:rPr>
        <w:t>non</w:t>
      </w:r>
      <w:r w:rsidR="00765234" w:rsidRPr="00764C20">
        <w:rPr>
          <w:rFonts w:ascii="Arial" w:hAnsi="Arial" w:cs="Arial"/>
          <w:sz w:val="24"/>
          <w:szCs w:val="24"/>
        </w:rPr>
        <w:t>-structured observation</w:t>
      </w:r>
      <w:r w:rsidR="00DC2E8E" w:rsidRPr="00764C20">
        <w:rPr>
          <w:rFonts w:ascii="Arial" w:hAnsi="Arial" w:cs="Arial"/>
          <w:sz w:val="24"/>
          <w:szCs w:val="24"/>
        </w:rPr>
        <w:t>al approach will be used</w:t>
      </w:r>
      <w:r w:rsidR="006E3B79" w:rsidRPr="00764C20">
        <w:rPr>
          <w:rFonts w:ascii="Arial" w:hAnsi="Arial" w:cs="Arial"/>
          <w:sz w:val="24"/>
          <w:szCs w:val="24"/>
        </w:rPr>
        <w:t xml:space="preserve"> through the means of watching pre-recorded video clips of sessions within the classroom. </w:t>
      </w:r>
      <w:r w:rsidR="003242CC" w:rsidRPr="00764C20">
        <w:rPr>
          <w:rFonts w:ascii="Arial" w:hAnsi="Arial" w:cs="Arial"/>
          <w:sz w:val="24"/>
          <w:szCs w:val="24"/>
        </w:rPr>
        <w:t xml:space="preserve">The reasoning for the observations </w:t>
      </w:r>
      <w:r w:rsidR="00D4573F" w:rsidRPr="00764C20">
        <w:rPr>
          <w:rFonts w:ascii="Arial" w:hAnsi="Arial" w:cs="Arial"/>
          <w:sz w:val="24"/>
          <w:szCs w:val="24"/>
        </w:rPr>
        <w:t>being non</w:t>
      </w:r>
      <w:r w:rsidR="003242CC" w:rsidRPr="00764C20">
        <w:rPr>
          <w:rFonts w:ascii="Arial" w:hAnsi="Arial" w:cs="Arial"/>
          <w:sz w:val="24"/>
          <w:szCs w:val="24"/>
        </w:rPr>
        <w:t xml:space="preserve">-structured </w:t>
      </w:r>
      <w:r w:rsidR="009E73B0" w:rsidRPr="00764C20">
        <w:rPr>
          <w:rFonts w:ascii="Arial" w:hAnsi="Arial" w:cs="Arial"/>
          <w:sz w:val="24"/>
          <w:szCs w:val="24"/>
        </w:rPr>
        <w:t xml:space="preserve">is that </w:t>
      </w:r>
      <w:r w:rsidR="00571988" w:rsidRPr="00764C20">
        <w:rPr>
          <w:rFonts w:ascii="Arial" w:hAnsi="Arial" w:cs="Arial"/>
          <w:sz w:val="24"/>
          <w:szCs w:val="24"/>
        </w:rPr>
        <w:t xml:space="preserve">it </w:t>
      </w:r>
      <w:r w:rsidR="004234ED" w:rsidRPr="00764C20">
        <w:rPr>
          <w:rFonts w:ascii="Arial" w:hAnsi="Arial" w:cs="Arial"/>
          <w:sz w:val="24"/>
          <w:szCs w:val="24"/>
        </w:rPr>
        <w:t xml:space="preserve">enables the researcher to observe the lesson without </w:t>
      </w:r>
      <w:r w:rsidR="004234ED" w:rsidRPr="00764C20">
        <w:rPr>
          <w:rFonts w:ascii="Arial" w:hAnsi="Arial" w:cs="Arial"/>
          <w:sz w:val="24"/>
          <w:szCs w:val="24"/>
        </w:rPr>
        <w:lastRenderedPageBreak/>
        <w:t>any pre-</w:t>
      </w:r>
      <w:r w:rsidR="00D03936" w:rsidRPr="00764C20">
        <w:rPr>
          <w:rFonts w:ascii="Arial" w:hAnsi="Arial" w:cs="Arial"/>
          <w:sz w:val="24"/>
          <w:szCs w:val="24"/>
        </w:rPr>
        <w:t>existing expectations so therefore the</w:t>
      </w:r>
      <w:r w:rsidR="00D4573F" w:rsidRPr="00764C20">
        <w:rPr>
          <w:rFonts w:ascii="Arial" w:hAnsi="Arial" w:cs="Arial"/>
          <w:sz w:val="24"/>
          <w:szCs w:val="24"/>
        </w:rPr>
        <w:t xml:space="preserve">y can remain </w:t>
      </w:r>
      <w:r w:rsidR="009775DE" w:rsidRPr="00764C20">
        <w:rPr>
          <w:rFonts w:ascii="Arial" w:hAnsi="Arial" w:cs="Arial"/>
          <w:sz w:val="24"/>
          <w:szCs w:val="24"/>
        </w:rPr>
        <w:t xml:space="preserve">flexible to change direction and </w:t>
      </w:r>
      <w:r w:rsidR="00D4573F" w:rsidRPr="00764C20">
        <w:rPr>
          <w:rFonts w:ascii="Arial" w:hAnsi="Arial" w:cs="Arial"/>
          <w:sz w:val="24"/>
          <w:szCs w:val="24"/>
        </w:rPr>
        <w:t xml:space="preserve">objective. </w:t>
      </w:r>
      <w:r w:rsidR="0028722D" w:rsidRPr="00764C20">
        <w:rPr>
          <w:rFonts w:ascii="Arial" w:hAnsi="Arial" w:cs="Arial"/>
          <w:sz w:val="24"/>
          <w:szCs w:val="24"/>
        </w:rPr>
        <w:t xml:space="preserve">Cohan et al </w:t>
      </w:r>
      <w:r w:rsidR="001F3EEA" w:rsidRPr="00764C20">
        <w:rPr>
          <w:rFonts w:ascii="Arial" w:hAnsi="Arial" w:cs="Arial"/>
          <w:sz w:val="24"/>
          <w:szCs w:val="24"/>
        </w:rPr>
        <w:t>(</w:t>
      </w:r>
      <w:r w:rsidR="0028722D" w:rsidRPr="00764C20">
        <w:rPr>
          <w:rFonts w:ascii="Arial" w:hAnsi="Arial" w:cs="Arial"/>
          <w:sz w:val="24"/>
          <w:szCs w:val="24"/>
        </w:rPr>
        <w:t>2017</w:t>
      </w:r>
      <w:r w:rsidR="001F3EEA" w:rsidRPr="00764C20">
        <w:rPr>
          <w:rFonts w:ascii="Arial" w:hAnsi="Arial" w:cs="Arial"/>
          <w:sz w:val="24"/>
          <w:szCs w:val="24"/>
        </w:rPr>
        <w:t xml:space="preserve">) </w:t>
      </w:r>
      <w:r w:rsidR="006045B4" w:rsidRPr="00764C20">
        <w:rPr>
          <w:rFonts w:ascii="Arial" w:hAnsi="Arial" w:cs="Arial"/>
          <w:sz w:val="24"/>
          <w:szCs w:val="24"/>
        </w:rPr>
        <w:t xml:space="preserve">goes on to state that </w:t>
      </w:r>
      <w:r w:rsidR="009A26EC" w:rsidRPr="00764C20">
        <w:rPr>
          <w:rFonts w:ascii="Arial" w:hAnsi="Arial" w:cs="Arial"/>
          <w:sz w:val="24"/>
          <w:szCs w:val="24"/>
        </w:rPr>
        <w:t xml:space="preserve">it is advantageous to maintain a level of </w:t>
      </w:r>
      <w:r w:rsidR="00E53CB8" w:rsidRPr="00764C20">
        <w:rPr>
          <w:rFonts w:ascii="Arial" w:hAnsi="Arial" w:cs="Arial"/>
          <w:sz w:val="24"/>
          <w:szCs w:val="24"/>
        </w:rPr>
        <w:t>objectivity w</w:t>
      </w:r>
      <w:r w:rsidR="009A26EC" w:rsidRPr="00764C20">
        <w:rPr>
          <w:rFonts w:ascii="Arial" w:hAnsi="Arial" w:cs="Arial"/>
          <w:sz w:val="24"/>
          <w:szCs w:val="24"/>
        </w:rPr>
        <w:t xml:space="preserve">hilst </w:t>
      </w:r>
      <w:r w:rsidR="00D27137" w:rsidRPr="00764C20">
        <w:rPr>
          <w:rFonts w:ascii="Arial" w:hAnsi="Arial" w:cs="Arial"/>
          <w:sz w:val="24"/>
          <w:szCs w:val="24"/>
        </w:rPr>
        <w:t>using observational</w:t>
      </w:r>
      <w:r w:rsidR="001F3EEA" w:rsidRPr="00764C20">
        <w:rPr>
          <w:rFonts w:ascii="Arial" w:hAnsi="Arial" w:cs="Arial"/>
          <w:sz w:val="24"/>
          <w:szCs w:val="24"/>
        </w:rPr>
        <w:t xml:space="preserve"> </w:t>
      </w:r>
      <w:r w:rsidR="00D27137" w:rsidRPr="00764C20">
        <w:rPr>
          <w:rFonts w:ascii="Arial" w:hAnsi="Arial" w:cs="Arial"/>
          <w:sz w:val="24"/>
          <w:szCs w:val="24"/>
        </w:rPr>
        <w:t xml:space="preserve">videos as a </w:t>
      </w:r>
      <w:r w:rsidR="00472693" w:rsidRPr="00764C20">
        <w:rPr>
          <w:rFonts w:ascii="Arial" w:hAnsi="Arial" w:cs="Arial"/>
          <w:sz w:val="24"/>
          <w:szCs w:val="24"/>
        </w:rPr>
        <w:t xml:space="preserve">methodology </w:t>
      </w:r>
      <w:r w:rsidR="00D27137" w:rsidRPr="00764C20">
        <w:rPr>
          <w:rFonts w:ascii="Arial" w:hAnsi="Arial" w:cs="Arial"/>
          <w:sz w:val="24"/>
          <w:szCs w:val="24"/>
        </w:rPr>
        <w:t>technique</w:t>
      </w:r>
      <w:r w:rsidR="00472693" w:rsidRPr="00764C20">
        <w:rPr>
          <w:rFonts w:ascii="Arial" w:hAnsi="Arial" w:cs="Arial"/>
          <w:sz w:val="24"/>
          <w:szCs w:val="24"/>
        </w:rPr>
        <w:t xml:space="preserve"> due to </w:t>
      </w:r>
      <w:r w:rsidR="00457FB5" w:rsidRPr="00764C20">
        <w:rPr>
          <w:rFonts w:ascii="Arial" w:hAnsi="Arial" w:cs="Arial"/>
          <w:sz w:val="24"/>
          <w:szCs w:val="24"/>
        </w:rPr>
        <w:t>it being considered</w:t>
      </w:r>
      <w:r w:rsidR="00612FC3" w:rsidRPr="00764C20">
        <w:rPr>
          <w:rFonts w:ascii="Arial" w:hAnsi="Arial" w:cs="Arial"/>
          <w:sz w:val="24"/>
          <w:szCs w:val="24"/>
        </w:rPr>
        <w:t xml:space="preserve"> reliable and free from </w:t>
      </w:r>
      <w:r w:rsidR="008D0F68" w:rsidRPr="00764C20">
        <w:rPr>
          <w:rFonts w:ascii="Arial" w:hAnsi="Arial" w:cs="Arial"/>
          <w:sz w:val="24"/>
          <w:szCs w:val="24"/>
        </w:rPr>
        <w:t xml:space="preserve">first-hand </w:t>
      </w:r>
      <w:r w:rsidR="00612FC3" w:rsidRPr="00764C20">
        <w:rPr>
          <w:rFonts w:ascii="Arial" w:hAnsi="Arial" w:cs="Arial"/>
          <w:sz w:val="24"/>
          <w:szCs w:val="24"/>
        </w:rPr>
        <w:t>opinion bias</w:t>
      </w:r>
      <w:r w:rsidR="00457FB5" w:rsidRPr="00764C20">
        <w:rPr>
          <w:rFonts w:ascii="Arial" w:hAnsi="Arial" w:cs="Arial"/>
          <w:sz w:val="24"/>
          <w:szCs w:val="24"/>
        </w:rPr>
        <w:t>.</w:t>
      </w:r>
      <w:r w:rsidR="0025578F" w:rsidRPr="00764C20">
        <w:rPr>
          <w:rFonts w:ascii="Arial" w:hAnsi="Arial" w:cs="Arial"/>
          <w:sz w:val="24"/>
          <w:szCs w:val="24"/>
        </w:rPr>
        <w:t xml:space="preserve"> </w:t>
      </w:r>
      <w:r w:rsidR="000D4F10" w:rsidRPr="00764C20">
        <w:rPr>
          <w:rFonts w:ascii="Arial" w:hAnsi="Arial" w:cs="Arial"/>
          <w:sz w:val="24"/>
          <w:szCs w:val="24"/>
        </w:rPr>
        <w:t>However</w:t>
      </w:r>
      <w:r w:rsidR="0025578F" w:rsidRPr="00764C20">
        <w:rPr>
          <w:rFonts w:ascii="Arial" w:hAnsi="Arial" w:cs="Arial"/>
          <w:sz w:val="24"/>
          <w:szCs w:val="24"/>
        </w:rPr>
        <w:t>,</w:t>
      </w:r>
      <w:r w:rsidR="000D4F10" w:rsidRPr="00764C20">
        <w:rPr>
          <w:rFonts w:ascii="Arial" w:hAnsi="Arial" w:cs="Arial"/>
          <w:sz w:val="24"/>
          <w:szCs w:val="24"/>
        </w:rPr>
        <w:t xml:space="preserve"> it can be argued that</w:t>
      </w:r>
      <w:r w:rsidR="0025578F" w:rsidRPr="00764C20">
        <w:rPr>
          <w:rFonts w:ascii="Arial" w:hAnsi="Arial" w:cs="Arial"/>
          <w:sz w:val="24"/>
          <w:szCs w:val="24"/>
        </w:rPr>
        <w:t xml:space="preserve"> </w:t>
      </w:r>
      <w:r w:rsidR="00837DDE" w:rsidRPr="00764C20">
        <w:rPr>
          <w:rFonts w:ascii="Arial" w:hAnsi="Arial" w:cs="Arial"/>
          <w:sz w:val="24"/>
          <w:szCs w:val="24"/>
        </w:rPr>
        <w:t>drawing a conclusion</w:t>
      </w:r>
      <w:r w:rsidR="001340DD" w:rsidRPr="00764C20">
        <w:rPr>
          <w:rFonts w:ascii="Arial" w:hAnsi="Arial" w:cs="Arial"/>
          <w:sz w:val="24"/>
          <w:szCs w:val="24"/>
        </w:rPr>
        <w:t xml:space="preserve"> of meaning behind an</w:t>
      </w:r>
      <w:r w:rsidR="00837DDE" w:rsidRPr="00764C20">
        <w:rPr>
          <w:rFonts w:ascii="Arial" w:hAnsi="Arial" w:cs="Arial"/>
          <w:sz w:val="24"/>
          <w:szCs w:val="24"/>
        </w:rPr>
        <w:t xml:space="preserve"> </w:t>
      </w:r>
      <w:r w:rsidR="00A50507" w:rsidRPr="00764C20">
        <w:rPr>
          <w:rFonts w:ascii="Arial" w:hAnsi="Arial" w:cs="Arial"/>
          <w:sz w:val="24"/>
          <w:szCs w:val="24"/>
        </w:rPr>
        <w:t>individual’s</w:t>
      </w:r>
      <w:r w:rsidR="00837DDE" w:rsidRPr="00764C20">
        <w:rPr>
          <w:rFonts w:ascii="Arial" w:hAnsi="Arial" w:cs="Arial"/>
          <w:sz w:val="24"/>
          <w:szCs w:val="24"/>
        </w:rPr>
        <w:t xml:space="preserve"> actions</w:t>
      </w:r>
      <w:r w:rsidR="001340DD" w:rsidRPr="00764C20">
        <w:rPr>
          <w:rFonts w:ascii="Arial" w:hAnsi="Arial" w:cs="Arial"/>
          <w:sz w:val="24"/>
          <w:szCs w:val="24"/>
        </w:rPr>
        <w:t xml:space="preserve"> is intersubjective because </w:t>
      </w:r>
      <w:r w:rsidR="00DA1FE3" w:rsidRPr="00764C20">
        <w:rPr>
          <w:rFonts w:ascii="Arial" w:hAnsi="Arial" w:cs="Arial"/>
          <w:sz w:val="24"/>
          <w:szCs w:val="24"/>
        </w:rPr>
        <w:t xml:space="preserve">the action </w:t>
      </w:r>
      <w:r w:rsidR="00A50507" w:rsidRPr="00764C20">
        <w:rPr>
          <w:rFonts w:ascii="Arial" w:hAnsi="Arial" w:cs="Arial"/>
          <w:sz w:val="24"/>
          <w:szCs w:val="24"/>
        </w:rPr>
        <w:t>can clearly be seen by the observer</w:t>
      </w:r>
      <w:r w:rsidR="00DA1FE3" w:rsidRPr="00764C20">
        <w:rPr>
          <w:rFonts w:ascii="Arial" w:hAnsi="Arial" w:cs="Arial"/>
          <w:sz w:val="24"/>
          <w:szCs w:val="24"/>
        </w:rPr>
        <w:t>, but the meaning</w:t>
      </w:r>
      <w:r w:rsidR="00A50507" w:rsidRPr="00764C20">
        <w:rPr>
          <w:rFonts w:ascii="Arial" w:hAnsi="Arial" w:cs="Arial"/>
          <w:sz w:val="24"/>
          <w:szCs w:val="24"/>
        </w:rPr>
        <w:t xml:space="preserve"> is open to critical evaluation.</w:t>
      </w:r>
      <w:r w:rsidR="003358F6" w:rsidRPr="00764C20">
        <w:rPr>
          <w:rFonts w:ascii="Arial" w:hAnsi="Arial" w:cs="Arial"/>
          <w:sz w:val="24"/>
          <w:szCs w:val="24"/>
        </w:rPr>
        <w:t xml:space="preserve"> This will provide a gap within the </w:t>
      </w:r>
      <w:r w:rsidR="0077517F" w:rsidRPr="00764C20">
        <w:rPr>
          <w:rFonts w:ascii="Arial" w:hAnsi="Arial" w:cs="Arial"/>
          <w:sz w:val="24"/>
          <w:szCs w:val="24"/>
        </w:rPr>
        <w:t xml:space="preserve">data </w:t>
      </w:r>
      <w:r w:rsidR="003358F6" w:rsidRPr="00764C20">
        <w:rPr>
          <w:rFonts w:ascii="Arial" w:hAnsi="Arial" w:cs="Arial"/>
          <w:sz w:val="24"/>
          <w:szCs w:val="24"/>
        </w:rPr>
        <w:t>obtained</w:t>
      </w:r>
      <w:r w:rsidR="00441549" w:rsidRPr="00764C20">
        <w:rPr>
          <w:rFonts w:ascii="Arial" w:hAnsi="Arial" w:cs="Arial"/>
          <w:sz w:val="24"/>
          <w:szCs w:val="24"/>
        </w:rPr>
        <w:t xml:space="preserve"> as the researcher will be a non-participant</w:t>
      </w:r>
      <w:r w:rsidR="0077517F" w:rsidRPr="00764C20">
        <w:rPr>
          <w:rFonts w:ascii="Arial" w:hAnsi="Arial" w:cs="Arial"/>
          <w:sz w:val="24"/>
          <w:szCs w:val="24"/>
        </w:rPr>
        <w:t xml:space="preserve"> due to the videos being pre-recorded and will have to draw their own conclusions as to why the students have responded in a certain way. For </w:t>
      </w:r>
      <w:r w:rsidR="00822FA9" w:rsidRPr="00764C20">
        <w:rPr>
          <w:rFonts w:ascii="Arial" w:hAnsi="Arial" w:cs="Arial"/>
          <w:sz w:val="24"/>
          <w:szCs w:val="24"/>
        </w:rPr>
        <w:t xml:space="preserve">this reason in particular it would have been more </w:t>
      </w:r>
      <w:r w:rsidR="00906CF4" w:rsidRPr="00764C20">
        <w:rPr>
          <w:rFonts w:ascii="Arial" w:hAnsi="Arial" w:cs="Arial"/>
          <w:sz w:val="24"/>
          <w:szCs w:val="24"/>
        </w:rPr>
        <w:t>beneficial</w:t>
      </w:r>
      <w:r w:rsidR="00822FA9" w:rsidRPr="00764C20">
        <w:rPr>
          <w:rFonts w:ascii="Arial" w:hAnsi="Arial" w:cs="Arial"/>
          <w:sz w:val="24"/>
          <w:szCs w:val="24"/>
        </w:rPr>
        <w:t xml:space="preserve"> to be within the classroom </w:t>
      </w:r>
      <w:r w:rsidR="00906CF4" w:rsidRPr="00764C20">
        <w:rPr>
          <w:rFonts w:ascii="Arial" w:hAnsi="Arial" w:cs="Arial"/>
          <w:sz w:val="24"/>
          <w:szCs w:val="24"/>
        </w:rPr>
        <w:t>setting while conduction the observation a</w:t>
      </w:r>
      <w:r w:rsidR="004337DA" w:rsidRPr="00764C20">
        <w:rPr>
          <w:rFonts w:ascii="Arial" w:hAnsi="Arial" w:cs="Arial"/>
          <w:sz w:val="24"/>
          <w:szCs w:val="24"/>
        </w:rPr>
        <w:t>s it would allow a more in-</w:t>
      </w:r>
      <w:r w:rsidR="004337DA" w:rsidRPr="00B54591">
        <w:rPr>
          <w:rFonts w:ascii="Arial" w:hAnsi="Arial" w:cs="Arial"/>
          <w:sz w:val="24"/>
          <w:szCs w:val="24"/>
        </w:rPr>
        <w:t xml:space="preserve">depth </w:t>
      </w:r>
      <w:r w:rsidR="00BD4FAB" w:rsidRPr="00B54591">
        <w:rPr>
          <w:rFonts w:ascii="Arial" w:hAnsi="Arial" w:cs="Arial"/>
          <w:sz w:val="24"/>
          <w:szCs w:val="24"/>
        </w:rPr>
        <w:t xml:space="preserve">analysis of the lesson being observed through questioning </w:t>
      </w:r>
      <w:r w:rsidR="004E7B9D" w:rsidRPr="00B54591">
        <w:rPr>
          <w:rFonts w:ascii="Arial" w:hAnsi="Arial" w:cs="Arial"/>
          <w:sz w:val="24"/>
          <w:szCs w:val="24"/>
        </w:rPr>
        <w:t xml:space="preserve">and having the resources readily available. </w:t>
      </w:r>
    </w:p>
    <w:p w14:paraId="0C0C25D9" w14:textId="239615C8" w:rsidR="00083F12" w:rsidRPr="00B54591" w:rsidRDefault="00780FAC" w:rsidP="00B54591">
      <w:pPr>
        <w:spacing w:line="360" w:lineRule="auto"/>
      </w:pPr>
      <w:r w:rsidRPr="00B54591">
        <w:rPr>
          <w:rFonts w:ascii="Arial" w:hAnsi="Arial" w:cs="Arial"/>
          <w:sz w:val="24"/>
          <w:szCs w:val="24"/>
        </w:rPr>
        <w:t xml:space="preserve">Additionally, an important </w:t>
      </w:r>
      <w:r w:rsidR="007C53D9" w:rsidRPr="00B54591">
        <w:rPr>
          <w:rFonts w:ascii="Arial" w:hAnsi="Arial" w:cs="Arial"/>
          <w:sz w:val="24"/>
          <w:szCs w:val="24"/>
        </w:rPr>
        <w:t xml:space="preserve">to ensure that the children are made aware and have given consent to being </w:t>
      </w:r>
      <w:r w:rsidR="00F06F85" w:rsidRPr="00B54591">
        <w:rPr>
          <w:rFonts w:ascii="Arial" w:hAnsi="Arial" w:cs="Arial"/>
          <w:sz w:val="24"/>
          <w:szCs w:val="24"/>
        </w:rPr>
        <w:t>observed before conducting this research as it is one of their fundamental rights (BERA, 2018)</w:t>
      </w:r>
      <w:r w:rsidR="0024478E" w:rsidRPr="00B54591">
        <w:rPr>
          <w:rFonts w:ascii="Arial" w:hAnsi="Arial" w:cs="Arial"/>
          <w:sz w:val="24"/>
          <w:szCs w:val="24"/>
        </w:rPr>
        <w:t xml:space="preserve">. </w:t>
      </w:r>
      <w:r w:rsidR="00FD31B3" w:rsidRPr="00B54591">
        <w:rPr>
          <w:rFonts w:ascii="Arial" w:hAnsi="Arial" w:cs="Arial"/>
          <w:sz w:val="24"/>
          <w:szCs w:val="24"/>
        </w:rPr>
        <w:t>This is also</w:t>
      </w:r>
      <w:r w:rsidR="007F232D" w:rsidRPr="00B54591">
        <w:rPr>
          <w:rFonts w:ascii="Arial" w:hAnsi="Arial" w:cs="Arial"/>
          <w:sz w:val="24"/>
          <w:szCs w:val="24"/>
        </w:rPr>
        <w:t xml:space="preserve"> </w:t>
      </w:r>
      <w:r w:rsidR="00FD31B3" w:rsidRPr="00B54591">
        <w:rPr>
          <w:rFonts w:ascii="Arial" w:hAnsi="Arial" w:cs="Arial"/>
          <w:sz w:val="24"/>
          <w:szCs w:val="24"/>
        </w:rPr>
        <w:t>outlined within the four purposes of the curriculu</w:t>
      </w:r>
      <w:r w:rsidR="00C93C32" w:rsidRPr="00B54591">
        <w:rPr>
          <w:rFonts w:ascii="Arial" w:hAnsi="Arial" w:cs="Arial"/>
          <w:sz w:val="24"/>
          <w:szCs w:val="24"/>
        </w:rPr>
        <w:t xml:space="preserve">m, which aims to provide support </w:t>
      </w:r>
      <w:r w:rsidR="00F25029" w:rsidRPr="00B54591">
        <w:rPr>
          <w:rFonts w:ascii="Arial" w:hAnsi="Arial" w:cs="Arial"/>
          <w:sz w:val="24"/>
          <w:szCs w:val="24"/>
        </w:rPr>
        <w:t xml:space="preserve">for </w:t>
      </w:r>
      <w:r w:rsidR="00C93C32" w:rsidRPr="00B54591">
        <w:rPr>
          <w:rFonts w:ascii="Arial" w:hAnsi="Arial" w:cs="Arial"/>
          <w:sz w:val="24"/>
          <w:szCs w:val="24"/>
        </w:rPr>
        <w:t xml:space="preserve">all children to </w:t>
      </w:r>
      <w:r w:rsidR="0088110A" w:rsidRPr="00B54591">
        <w:rPr>
          <w:rFonts w:ascii="Arial" w:hAnsi="Arial" w:cs="Arial"/>
          <w:sz w:val="24"/>
          <w:szCs w:val="24"/>
        </w:rPr>
        <w:t xml:space="preserve">know </w:t>
      </w:r>
      <w:r w:rsidR="00C93C32" w:rsidRPr="00B54591">
        <w:rPr>
          <w:rFonts w:ascii="Arial" w:hAnsi="Arial" w:cs="Arial"/>
          <w:sz w:val="24"/>
          <w:szCs w:val="24"/>
        </w:rPr>
        <w:t>their human rights</w:t>
      </w:r>
      <w:r w:rsidR="00056A85" w:rsidRPr="00B54591">
        <w:rPr>
          <w:rFonts w:ascii="Arial" w:hAnsi="Arial" w:cs="Arial"/>
          <w:sz w:val="24"/>
          <w:szCs w:val="24"/>
        </w:rPr>
        <w:t xml:space="preserve">, develop </w:t>
      </w:r>
      <w:r w:rsidR="00F25029" w:rsidRPr="00B54591">
        <w:rPr>
          <w:rFonts w:ascii="Arial" w:hAnsi="Arial" w:cs="Arial"/>
          <w:sz w:val="24"/>
          <w:szCs w:val="24"/>
        </w:rPr>
        <w:t>opinions</w:t>
      </w:r>
      <w:r w:rsidR="00056A85" w:rsidRPr="00B54591">
        <w:rPr>
          <w:rFonts w:ascii="Arial" w:hAnsi="Arial" w:cs="Arial"/>
          <w:sz w:val="24"/>
          <w:szCs w:val="24"/>
        </w:rPr>
        <w:t xml:space="preserve"> based on values and communicate</w:t>
      </w:r>
      <w:r w:rsidR="003C5641" w:rsidRPr="00B54591">
        <w:rPr>
          <w:rFonts w:ascii="Arial" w:hAnsi="Arial" w:cs="Arial"/>
          <w:sz w:val="24"/>
          <w:szCs w:val="24"/>
        </w:rPr>
        <w:t xml:space="preserve"> disagreements (Welsh Government, 2020)</w:t>
      </w:r>
      <w:r w:rsidR="00F25029" w:rsidRPr="00B54591">
        <w:rPr>
          <w:rFonts w:ascii="Arial" w:hAnsi="Arial" w:cs="Arial"/>
          <w:sz w:val="24"/>
          <w:szCs w:val="24"/>
        </w:rPr>
        <w:t>.</w:t>
      </w:r>
      <w:r w:rsidR="00266109" w:rsidRPr="00B54591">
        <w:rPr>
          <w:rFonts w:ascii="Arial" w:hAnsi="Arial" w:cs="Arial"/>
          <w:sz w:val="24"/>
          <w:szCs w:val="24"/>
        </w:rPr>
        <w:t>However, on the other hand the observer must</w:t>
      </w:r>
      <w:r w:rsidRPr="00B54591">
        <w:rPr>
          <w:rFonts w:ascii="Arial" w:hAnsi="Arial" w:cs="Arial"/>
          <w:sz w:val="24"/>
          <w:szCs w:val="24"/>
        </w:rPr>
        <w:t xml:space="preserve"> keep in mind </w:t>
      </w:r>
      <w:r w:rsidR="00AB6D66" w:rsidRPr="00B54591">
        <w:rPr>
          <w:rFonts w:ascii="Arial" w:hAnsi="Arial" w:cs="Arial"/>
          <w:sz w:val="24"/>
          <w:szCs w:val="24"/>
        </w:rPr>
        <w:t>that the data gathered</w:t>
      </w:r>
      <w:r w:rsidR="00266109" w:rsidRPr="00B54591">
        <w:rPr>
          <w:rFonts w:ascii="Arial" w:hAnsi="Arial" w:cs="Arial"/>
          <w:sz w:val="24"/>
          <w:szCs w:val="24"/>
        </w:rPr>
        <w:t xml:space="preserve"> therefore</w:t>
      </w:r>
      <w:r w:rsidR="00AB6D66" w:rsidRPr="00B54591">
        <w:rPr>
          <w:rFonts w:ascii="Arial" w:hAnsi="Arial" w:cs="Arial"/>
          <w:sz w:val="24"/>
          <w:szCs w:val="24"/>
        </w:rPr>
        <w:t xml:space="preserve"> may not be a true reflection on how the class behave </w:t>
      </w:r>
      <w:r w:rsidR="006C004E" w:rsidRPr="00B54591">
        <w:rPr>
          <w:rFonts w:ascii="Arial" w:hAnsi="Arial" w:cs="Arial"/>
          <w:sz w:val="24"/>
          <w:szCs w:val="24"/>
        </w:rPr>
        <w:t xml:space="preserve">on a daily basis as the children are aware they are being recorded. This is known as </w:t>
      </w:r>
      <w:r w:rsidR="0017269A" w:rsidRPr="00B54591">
        <w:rPr>
          <w:rFonts w:ascii="Arial" w:hAnsi="Arial" w:cs="Arial"/>
          <w:sz w:val="24"/>
          <w:szCs w:val="24"/>
        </w:rPr>
        <w:t xml:space="preserve">‘Hawthorne Effect’ </w:t>
      </w:r>
      <w:r w:rsidR="0017269A" w:rsidRPr="00B54591">
        <w:rPr>
          <w:rFonts w:ascii="Arial" w:hAnsi="Arial" w:cs="Arial"/>
          <w:sz w:val="24"/>
          <w:szCs w:val="24"/>
        </w:rPr>
        <w:t xml:space="preserve">and suggests that children will </w:t>
      </w:r>
      <w:r w:rsidR="006F0F16" w:rsidRPr="00B54591">
        <w:rPr>
          <w:rFonts w:ascii="Arial" w:hAnsi="Arial" w:cs="Arial"/>
          <w:sz w:val="24"/>
          <w:szCs w:val="24"/>
        </w:rPr>
        <w:t>alter their behaviours based on the knowledge that they are being watch</w:t>
      </w:r>
      <w:r w:rsidR="00773AE5" w:rsidRPr="00B54591">
        <w:rPr>
          <w:rFonts w:ascii="Arial" w:hAnsi="Arial" w:cs="Arial"/>
          <w:sz w:val="24"/>
          <w:szCs w:val="24"/>
        </w:rPr>
        <w:t>ed</w:t>
      </w:r>
      <w:r w:rsidR="00CC4E3A" w:rsidRPr="00B54591">
        <w:rPr>
          <w:rFonts w:ascii="Arial" w:hAnsi="Arial" w:cs="Arial"/>
          <w:sz w:val="24"/>
          <w:szCs w:val="24"/>
        </w:rPr>
        <w:t xml:space="preserve"> </w:t>
      </w:r>
      <w:r w:rsidR="00CC4E3A" w:rsidRPr="00B54591">
        <w:rPr>
          <w:rFonts w:ascii="Arial" w:hAnsi="Arial" w:cs="Arial"/>
          <w:sz w:val="24"/>
          <w:szCs w:val="24"/>
        </w:rPr>
        <w:t xml:space="preserve">(Paradis and </w:t>
      </w:r>
      <w:proofErr w:type="spellStart"/>
      <w:r w:rsidR="00CC4E3A" w:rsidRPr="00B54591">
        <w:rPr>
          <w:rFonts w:ascii="Arial" w:hAnsi="Arial" w:cs="Arial"/>
          <w:sz w:val="24"/>
          <w:szCs w:val="24"/>
        </w:rPr>
        <w:t>Sutkin</w:t>
      </w:r>
      <w:proofErr w:type="spellEnd"/>
      <w:r w:rsidR="00CC4E3A" w:rsidRPr="00B54591">
        <w:rPr>
          <w:rFonts w:ascii="Arial" w:hAnsi="Arial" w:cs="Arial"/>
          <w:sz w:val="24"/>
          <w:szCs w:val="24"/>
        </w:rPr>
        <w:t>, 2016)</w:t>
      </w:r>
      <w:r w:rsidR="006F0F16" w:rsidRPr="00B54591">
        <w:rPr>
          <w:rFonts w:ascii="Arial" w:hAnsi="Arial" w:cs="Arial"/>
          <w:sz w:val="24"/>
          <w:szCs w:val="24"/>
        </w:rPr>
        <w:t xml:space="preserve">. </w:t>
      </w:r>
      <w:r w:rsidR="00773AE5" w:rsidRPr="00B54591">
        <w:rPr>
          <w:rFonts w:ascii="Arial" w:hAnsi="Arial" w:cs="Arial"/>
          <w:sz w:val="24"/>
          <w:szCs w:val="24"/>
        </w:rPr>
        <w:t>Although, t</w:t>
      </w:r>
      <w:r w:rsidR="006F0F16" w:rsidRPr="00B54591">
        <w:rPr>
          <w:rFonts w:ascii="Arial" w:hAnsi="Arial" w:cs="Arial"/>
          <w:sz w:val="24"/>
          <w:szCs w:val="24"/>
        </w:rPr>
        <w:t xml:space="preserve">his is a concern that would have occurred whether the researcher was present within the classroom or not </w:t>
      </w:r>
      <w:r w:rsidR="00773AE5" w:rsidRPr="00B54591">
        <w:rPr>
          <w:rFonts w:ascii="Arial" w:hAnsi="Arial" w:cs="Arial"/>
          <w:sz w:val="24"/>
          <w:szCs w:val="24"/>
        </w:rPr>
        <w:t>it</w:t>
      </w:r>
      <w:r w:rsidR="006F0F16" w:rsidRPr="00B54591">
        <w:rPr>
          <w:rFonts w:ascii="Arial" w:hAnsi="Arial" w:cs="Arial"/>
          <w:sz w:val="24"/>
          <w:szCs w:val="24"/>
        </w:rPr>
        <w:t xml:space="preserve"> </w:t>
      </w:r>
      <w:r w:rsidR="005B1378" w:rsidRPr="00B54591">
        <w:rPr>
          <w:rFonts w:ascii="Arial" w:hAnsi="Arial" w:cs="Arial"/>
          <w:sz w:val="24"/>
          <w:szCs w:val="24"/>
        </w:rPr>
        <w:t>still holds relevance</w:t>
      </w:r>
      <w:r w:rsidR="00367279" w:rsidRPr="00B54591">
        <w:rPr>
          <w:rFonts w:ascii="Arial" w:hAnsi="Arial" w:cs="Arial"/>
          <w:sz w:val="24"/>
          <w:szCs w:val="24"/>
        </w:rPr>
        <w:t xml:space="preserve"> when analysing the behaviours of the children, especiall</w:t>
      </w:r>
      <w:r w:rsidR="00CC4E3A" w:rsidRPr="00B54591">
        <w:rPr>
          <w:rFonts w:ascii="Arial" w:hAnsi="Arial" w:cs="Arial"/>
          <w:sz w:val="24"/>
          <w:szCs w:val="24"/>
        </w:rPr>
        <w:t>y as there is a limitation for asking questions on the lesson observed</w:t>
      </w:r>
      <w:r w:rsidR="005B1378" w:rsidRPr="00B54591">
        <w:rPr>
          <w:rFonts w:ascii="Arial" w:hAnsi="Arial" w:cs="Arial"/>
          <w:sz w:val="24"/>
          <w:szCs w:val="24"/>
        </w:rPr>
        <w:t xml:space="preserve">. </w:t>
      </w:r>
    </w:p>
    <w:p w14:paraId="79A3EA35" w14:textId="3A9DD895" w:rsidR="002C2969" w:rsidRPr="00B54591" w:rsidRDefault="002C2969" w:rsidP="00B54591">
      <w:pPr>
        <w:spacing w:line="360" w:lineRule="auto"/>
        <w:ind w:firstLine="720"/>
        <w:rPr>
          <w:rFonts w:ascii="Arial" w:hAnsi="Arial" w:cs="Arial"/>
          <w:sz w:val="24"/>
          <w:szCs w:val="24"/>
        </w:rPr>
      </w:pPr>
      <w:r w:rsidRPr="00B54591">
        <w:rPr>
          <w:rFonts w:ascii="Arial" w:hAnsi="Arial" w:cs="Arial"/>
          <w:sz w:val="24"/>
          <w:szCs w:val="24"/>
        </w:rPr>
        <w:t xml:space="preserve">One of the most obvious advantages to using pre-recorded classroom sessions within this current pressing time is that it ensures the health, safety and wellbeing of all those participating in the case study, which includes the children, staff members and those observing the practice taking place. In accordance with the Coronavirus guidelines set out by the UK Government (2020) it is important to maintain social distancing measures as frequent as possible; and therefore means </w:t>
      </w:r>
      <w:r w:rsidRPr="00B54591">
        <w:rPr>
          <w:rFonts w:ascii="Arial" w:hAnsi="Arial" w:cs="Arial"/>
          <w:sz w:val="24"/>
          <w:szCs w:val="24"/>
        </w:rPr>
        <w:lastRenderedPageBreak/>
        <w:t xml:space="preserve">that the potential risks of the virus spreading is prevented through putting measures in place to ensure the classroom has minimal contact from outside presences. This also means that the media recorded can be shared continuously amongst trusted sources, ensuring that everyone has access to the same case studies to ensure fairness has taken place. Another positive would be that a more detailed observations can take place as the individual would be able to stop the recording, reflect on the practice being carries out and then rewind if necessary to ensure they have not missed any minor details. Arguably this enables a more rounded understanding of the case study being taken place, however on the other hand, it can also be considered a disadvantage for those viewing the content as they have not been allowed the privilege of being fully emersed in the classroom environment. Additionally, watching an observation take place through the computer screen is not a very interactive experience and does not always provide the visual focus the individual watching may desire. The observer may pick up an interesting interaction between two children out of the central focus of the camera that the individual recording may have missed. This would mean the observer may not be able to fully appreciate the incident taking place if the camera angle changes and switches to another part of the classroom, thus missing out on valuable learning experience taking place that could have been effectively critically analysed. Following on from this point, it is also much more difficult to establish context within a video, which you would have previously obtained from asking questions within the classroom setting and observing everything around you. It ultimately provides a very limited view of what you can assess, </w:t>
      </w:r>
      <w:r w:rsidR="00DC757F">
        <w:rPr>
          <w:rFonts w:ascii="Arial" w:hAnsi="Arial" w:cs="Arial"/>
          <w:sz w:val="24"/>
          <w:szCs w:val="24"/>
        </w:rPr>
        <w:t>as you can only provide an evaluation of what is currently in sight</w:t>
      </w:r>
      <w:r w:rsidRPr="00B54591">
        <w:rPr>
          <w:rFonts w:ascii="Arial" w:hAnsi="Arial" w:cs="Arial"/>
          <w:sz w:val="24"/>
          <w:szCs w:val="24"/>
        </w:rPr>
        <w:t xml:space="preserve">. </w:t>
      </w:r>
    </w:p>
    <w:p w14:paraId="6C3D2F11" w14:textId="77777777" w:rsidR="00560C05" w:rsidRPr="0049424B" w:rsidRDefault="00D710AD" w:rsidP="0049424B">
      <w:pPr>
        <w:spacing w:line="360" w:lineRule="auto"/>
        <w:ind w:firstLine="720"/>
        <w:rPr>
          <w:rFonts w:ascii="Arial" w:hAnsi="Arial" w:cs="Arial"/>
          <w:color w:val="151E28"/>
          <w:sz w:val="24"/>
          <w:szCs w:val="24"/>
          <w:shd w:val="clear" w:color="auto" w:fill="FFFFFF"/>
        </w:rPr>
      </w:pPr>
      <w:r w:rsidRPr="008B4929">
        <w:rPr>
          <w:rFonts w:ascii="Arial" w:hAnsi="Arial" w:cs="Arial"/>
          <w:sz w:val="24"/>
          <w:szCs w:val="24"/>
        </w:rPr>
        <w:t>T</w:t>
      </w:r>
      <w:r w:rsidR="005F7A91" w:rsidRPr="008B4929">
        <w:rPr>
          <w:rFonts w:ascii="Arial" w:hAnsi="Arial" w:cs="Arial"/>
          <w:sz w:val="24"/>
          <w:szCs w:val="24"/>
        </w:rPr>
        <w:t xml:space="preserve">he </w:t>
      </w:r>
      <w:r w:rsidRPr="008B4929">
        <w:rPr>
          <w:rFonts w:ascii="Arial" w:hAnsi="Arial" w:cs="Arial"/>
          <w:sz w:val="24"/>
          <w:szCs w:val="24"/>
        </w:rPr>
        <w:t>Curriculum for Wales Guidance</w:t>
      </w:r>
      <w:r w:rsidRPr="008B4929">
        <w:rPr>
          <w:rFonts w:ascii="Arial" w:hAnsi="Arial" w:cs="Arial"/>
          <w:sz w:val="24"/>
          <w:szCs w:val="24"/>
        </w:rPr>
        <w:t xml:space="preserve"> </w:t>
      </w:r>
      <w:r w:rsidR="005F7A91" w:rsidRPr="008B4929">
        <w:rPr>
          <w:rFonts w:ascii="Arial" w:hAnsi="Arial" w:cs="Arial"/>
          <w:sz w:val="24"/>
          <w:szCs w:val="24"/>
        </w:rPr>
        <w:t xml:space="preserve">Framework </w:t>
      </w:r>
      <w:r w:rsidRPr="008B4929">
        <w:rPr>
          <w:rFonts w:ascii="Arial" w:hAnsi="Arial" w:cs="Arial"/>
          <w:sz w:val="24"/>
          <w:szCs w:val="24"/>
        </w:rPr>
        <w:t xml:space="preserve">(2020) places a great deal of emphasis </w:t>
      </w:r>
      <w:r w:rsidR="00B87181" w:rsidRPr="008B4929">
        <w:rPr>
          <w:rFonts w:ascii="Arial" w:hAnsi="Arial" w:cs="Arial"/>
          <w:sz w:val="24"/>
          <w:szCs w:val="24"/>
        </w:rPr>
        <w:t>on the ideology that</w:t>
      </w:r>
      <w:r w:rsidR="007F04B8" w:rsidRPr="008B4929">
        <w:rPr>
          <w:rFonts w:ascii="Arial" w:hAnsi="Arial" w:cs="Arial"/>
          <w:sz w:val="24"/>
          <w:szCs w:val="24"/>
        </w:rPr>
        <w:t>:</w:t>
      </w:r>
      <w:r w:rsidR="005F7A91" w:rsidRPr="008B4929">
        <w:rPr>
          <w:rFonts w:ascii="Arial" w:hAnsi="Arial" w:cs="Arial"/>
          <w:sz w:val="24"/>
          <w:szCs w:val="24"/>
        </w:rPr>
        <w:t xml:space="preserve"> </w:t>
      </w:r>
      <w:r w:rsidR="007F04B8" w:rsidRPr="008B4929">
        <w:rPr>
          <w:rFonts w:ascii="Arial" w:hAnsi="Arial" w:cs="Arial"/>
          <w:i/>
          <w:iCs/>
          <w:sz w:val="24"/>
          <w:szCs w:val="24"/>
        </w:rPr>
        <w:t>‘a</w:t>
      </w:r>
      <w:r w:rsidR="005F7A91" w:rsidRPr="008B4929">
        <w:rPr>
          <w:rFonts w:ascii="Arial" w:hAnsi="Arial" w:cs="Arial"/>
          <w:i/>
          <w:iCs/>
          <w:sz w:val="24"/>
          <w:szCs w:val="24"/>
        </w:rPr>
        <w:t>ll learners should have appropriate pathways for learning Welsh and English to enable them to develop the confidence to use both languages in everyday life. Opportunities to use Welsh within and beyond the classroom (including on digital platforms) support learners to use Welsh confidently and appreciate its usefulness to communication in a bilingual Wales</w:t>
      </w:r>
      <w:r w:rsidR="00B87181" w:rsidRPr="008B4929">
        <w:rPr>
          <w:rFonts w:ascii="Arial" w:hAnsi="Arial" w:cs="Arial"/>
          <w:i/>
          <w:iCs/>
          <w:sz w:val="24"/>
          <w:szCs w:val="24"/>
        </w:rPr>
        <w:t>’</w:t>
      </w:r>
      <w:r w:rsidR="00B87181" w:rsidRPr="008B4929">
        <w:rPr>
          <w:rFonts w:ascii="Arial" w:hAnsi="Arial" w:cs="Arial"/>
          <w:sz w:val="24"/>
          <w:szCs w:val="24"/>
        </w:rPr>
        <w:t xml:space="preserve"> (Welsh Government, 2020, p</w:t>
      </w:r>
      <w:r w:rsidR="005F7A91" w:rsidRPr="008B4929">
        <w:rPr>
          <w:rFonts w:ascii="Arial" w:hAnsi="Arial" w:cs="Arial"/>
          <w:sz w:val="24"/>
          <w:szCs w:val="24"/>
        </w:rPr>
        <w:t>g</w:t>
      </w:r>
      <w:r w:rsidR="00B87181" w:rsidRPr="008B4929">
        <w:rPr>
          <w:rFonts w:ascii="Arial" w:hAnsi="Arial" w:cs="Arial"/>
          <w:sz w:val="24"/>
          <w:szCs w:val="24"/>
        </w:rPr>
        <w:t>.</w:t>
      </w:r>
      <w:r w:rsidR="005F7A91" w:rsidRPr="008B4929">
        <w:rPr>
          <w:rFonts w:ascii="Arial" w:hAnsi="Arial" w:cs="Arial"/>
          <w:sz w:val="24"/>
          <w:szCs w:val="24"/>
        </w:rPr>
        <w:t xml:space="preserve"> 30</w:t>
      </w:r>
      <w:r w:rsidR="00B87181" w:rsidRPr="008B4929">
        <w:rPr>
          <w:rFonts w:ascii="Arial" w:hAnsi="Arial" w:cs="Arial"/>
          <w:sz w:val="24"/>
          <w:szCs w:val="24"/>
        </w:rPr>
        <w:t>).</w:t>
      </w:r>
      <w:r w:rsidR="0006499E" w:rsidRPr="008B4929">
        <w:rPr>
          <w:rFonts w:ascii="Arial" w:hAnsi="Arial" w:cs="Arial"/>
          <w:sz w:val="24"/>
          <w:szCs w:val="24"/>
        </w:rPr>
        <w:t xml:space="preserve"> </w:t>
      </w:r>
      <w:r w:rsidR="005E46DB" w:rsidRPr="008B4929">
        <w:rPr>
          <w:rFonts w:ascii="Arial" w:hAnsi="Arial" w:cs="Arial"/>
          <w:sz w:val="24"/>
          <w:szCs w:val="24"/>
        </w:rPr>
        <w:t>This key point</w:t>
      </w:r>
      <w:r w:rsidR="00AF35FB" w:rsidRPr="008B4929">
        <w:rPr>
          <w:rFonts w:ascii="Arial" w:hAnsi="Arial" w:cs="Arial"/>
          <w:sz w:val="24"/>
          <w:szCs w:val="24"/>
        </w:rPr>
        <w:t xml:space="preserve"> emphasised within the curr</w:t>
      </w:r>
      <w:r w:rsidR="00246AD2" w:rsidRPr="008B4929">
        <w:rPr>
          <w:rFonts w:ascii="Arial" w:hAnsi="Arial" w:cs="Arial"/>
          <w:sz w:val="24"/>
          <w:szCs w:val="24"/>
        </w:rPr>
        <w:t>iculum</w:t>
      </w:r>
      <w:r w:rsidR="005E46DB" w:rsidRPr="008B4929">
        <w:rPr>
          <w:rFonts w:ascii="Arial" w:hAnsi="Arial" w:cs="Arial"/>
          <w:sz w:val="24"/>
          <w:szCs w:val="24"/>
        </w:rPr>
        <w:t xml:space="preserve"> has</w:t>
      </w:r>
      <w:r w:rsidR="001223AE" w:rsidRPr="008B4929">
        <w:rPr>
          <w:rFonts w:ascii="Arial" w:hAnsi="Arial" w:cs="Arial"/>
          <w:sz w:val="24"/>
          <w:szCs w:val="24"/>
        </w:rPr>
        <w:t xml:space="preserve"> been </w:t>
      </w:r>
      <w:r w:rsidR="00246AD2" w:rsidRPr="008B4929">
        <w:rPr>
          <w:rFonts w:ascii="Arial" w:hAnsi="Arial" w:cs="Arial"/>
          <w:sz w:val="24"/>
          <w:szCs w:val="24"/>
        </w:rPr>
        <w:t>clearly demonstrated</w:t>
      </w:r>
      <w:r w:rsidR="001223AE" w:rsidRPr="008B4929">
        <w:rPr>
          <w:rFonts w:ascii="Arial" w:hAnsi="Arial" w:cs="Arial"/>
          <w:sz w:val="24"/>
          <w:szCs w:val="24"/>
        </w:rPr>
        <w:t xml:space="preserve"> w</w:t>
      </w:r>
      <w:r w:rsidR="005E46DB" w:rsidRPr="008B4929">
        <w:rPr>
          <w:rFonts w:ascii="Arial" w:hAnsi="Arial" w:cs="Arial"/>
          <w:sz w:val="24"/>
          <w:szCs w:val="24"/>
        </w:rPr>
        <w:t>ithin the critical incident</w:t>
      </w:r>
      <w:r w:rsidR="001223AE" w:rsidRPr="008B4929">
        <w:rPr>
          <w:rFonts w:ascii="Arial" w:hAnsi="Arial" w:cs="Arial"/>
          <w:sz w:val="24"/>
          <w:szCs w:val="24"/>
        </w:rPr>
        <w:t xml:space="preserve"> chosen, whereby the teacher would </w:t>
      </w:r>
      <w:r w:rsidR="00246AD2" w:rsidRPr="008B4929">
        <w:rPr>
          <w:rFonts w:ascii="Arial" w:hAnsi="Arial" w:cs="Arial"/>
          <w:sz w:val="24"/>
          <w:szCs w:val="24"/>
        </w:rPr>
        <w:t xml:space="preserve">firstly </w:t>
      </w:r>
      <w:r w:rsidR="001223AE" w:rsidRPr="008B4929">
        <w:rPr>
          <w:rFonts w:ascii="Arial" w:hAnsi="Arial" w:cs="Arial"/>
          <w:sz w:val="24"/>
          <w:szCs w:val="24"/>
        </w:rPr>
        <w:t xml:space="preserve">say the commands in Welsh and </w:t>
      </w:r>
      <w:r w:rsidR="00604E1D" w:rsidRPr="008B4929">
        <w:rPr>
          <w:rFonts w:ascii="Arial" w:hAnsi="Arial" w:cs="Arial"/>
          <w:sz w:val="24"/>
          <w:szCs w:val="24"/>
        </w:rPr>
        <w:t xml:space="preserve">sing Welsh songs to develop </w:t>
      </w:r>
      <w:r w:rsidR="00604E1D" w:rsidRPr="008B4929">
        <w:rPr>
          <w:rFonts w:ascii="Arial" w:hAnsi="Arial" w:cs="Arial"/>
          <w:sz w:val="24"/>
          <w:szCs w:val="24"/>
        </w:rPr>
        <w:lastRenderedPageBreak/>
        <w:t>understanding and build on knowledge using hand gestures, before repeating the songs and commands in English.</w:t>
      </w:r>
      <w:r w:rsidR="00521A5A" w:rsidRPr="008B4929">
        <w:rPr>
          <w:rFonts w:ascii="Arial" w:hAnsi="Arial" w:cs="Arial"/>
          <w:sz w:val="24"/>
          <w:szCs w:val="24"/>
        </w:rPr>
        <w:t xml:space="preserve"> Rhyming in welsh and using repetition</w:t>
      </w:r>
      <w:r w:rsidR="00F22083" w:rsidRPr="008B4929">
        <w:rPr>
          <w:rFonts w:ascii="Arial" w:hAnsi="Arial" w:cs="Arial"/>
          <w:sz w:val="24"/>
          <w:szCs w:val="24"/>
        </w:rPr>
        <w:t xml:space="preserve"> and turn-taking techniques enables the children to further build on their understanding</w:t>
      </w:r>
      <w:r w:rsidR="006F2912" w:rsidRPr="008B4929">
        <w:rPr>
          <w:rFonts w:ascii="Arial" w:hAnsi="Arial" w:cs="Arial"/>
          <w:sz w:val="24"/>
          <w:szCs w:val="24"/>
        </w:rPr>
        <w:t xml:space="preserve">. The teacher and other staff members then model the desired </w:t>
      </w:r>
      <w:r w:rsidR="00FD616F" w:rsidRPr="008B4929">
        <w:rPr>
          <w:rFonts w:ascii="Arial" w:hAnsi="Arial" w:cs="Arial"/>
          <w:sz w:val="24"/>
          <w:szCs w:val="24"/>
        </w:rPr>
        <w:t>behaviour,</w:t>
      </w:r>
      <w:r w:rsidR="006F2912" w:rsidRPr="008B4929">
        <w:rPr>
          <w:rFonts w:ascii="Arial" w:hAnsi="Arial" w:cs="Arial"/>
          <w:sz w:val="24"/>
          <w:szCs w:val="24"/>
        </w:rPr>
        <w:t xml:space="preserve"> so the children know exactly what is expected of them before </w:t>
      </w:r>
      <w:r w:rsidR="00FD616F" w:rsidRPr="008B4929">
        <w:rPr>
          <w:rFonts w:ascii="Arial" w:hAnsi="Arial" w:cs="Arial"/>
          <w:sz w:val="24"/>
          <w:szCs w:val="24"/>
        </w:rPr>
        <w:t xml:space="preserve">mimicking. After their attention has been grabbed the children then partake in their morning routine, whereby they </w:t>
      </w:r>
      <w:r w:rsidR="000444EE" w:rsidRPr="008B4929">
        <w:rPr>
          <w:rFonts w:ascii="Arial" w:hAnsi="Arial" w:cs="Arial"/>
          <w:sz w:val="24"/>
          <w:szCs w:val="24"/>
        </w:rPr>
        <w:t>copy the gestures performed by the class teacher, who vocalises what they are looking for</w:t>
      </w:r>
      <w:r w:rsidR="005E6EC8" w:rsidRPr="008B4929">
        <w:rPr>
          <w:rFonts w:ascii="Arial" w:hAnsi="Arial" w:cs="Arial"/>
          <w:sz w:val="24"/>
          <w:szCs w:val="24"/>
        </w:rPr>
        <w:t xml:space="preserve"> and counts down in Welsh before waiting for the children to follow their direction. This</w:t>
      </w:r>
      <w:r w:rsidR="00DE756A" w:rsidRPr="008B4929">
        <w:rPr>
          <w:rFonts w:ascii="Arial" w:hAnsi="Arial" w:cs="Arial"/>
          <w:sz w:val="24"/>
          <w:szCs w:val="24"/>
        </w:rPr>
        <w:t xml:space="preserve"> ties in well with the four purposes of the curriculum</w:t>
      </w:r>
      <w:r w:rsidR="00F81D59" w:rsidRPr="008B4929">
        <w:rPr>
          <w:rFonts w:ascii="Arial" w:hAnsi="Arial" w:cs="Arial"/>
          <w:sz w:val="24"/>
          <w:szCs w:val="24"/>
        </w:rPr>
        <w:t xml:space="preserve">, whereby the teacher is encouraging the children to be </w:t>
      </w:r>
      <w:r w:rsidR="00A35381" w:rsidRPr="008B4929">
        <w:rPr>
          <w:rFonts w:ascii="Arial" w:hAnsi="Arial" w:cs="Arial"/>
          <w:sz w:val="24"/>
          <w:szCs w:val="24"/>
        </w:rPr>
        <w:t>‘</w:t>
      </w:r>
      <w:r w:rsidR="00F81D59" w:rsidRPr="008B4929">
        <w:rPr>
          <w:rFonts w:ascii="Arial" w:hAnsi="Arial" w:cs="Arial"/>
          <w:sz w:val="24"/>
          <w:szCs w:val="24"/>
        </w:rPr>
        <w:t>ambitious, capable learners</w:t>
      </w:r>
      <w:r w:rsidR="00A35381" w:rsidRPr="008B4929">
        <w:rPr>
          <w:rFonts w:ascii="Arial" w:hAnsi="Arial" w:cs="Arial"/>
          <w:sz w:val="24"/>
          <w:szCs w:val="24"/>
        </w:rPr>
        <w:t>’</w:t>
      </w:r>
      <w:r w:rsidR="00F81D59" w:rsidRPr="008B4929">
        <w:rPr>
          <w:rFonts w:ascii="Arial" w:hAnsi="Arial" w:cs="Arial"/>
          <w:sz w:val="24"/>
          <w:szCs w:val="24"/>
        </w:rPr>
        <w:t xml:space="preserve"> who can communicate </w:t>
      </w:r>
      <w:r w:rsidR="00F134D8" w:rsidRPr="008B4929">
        <w:rPr>
          <w:rFonts w:ascii="Arial" w:hAnsi="Arial" w:cs="Arial"/>
          <w:sz w:val="24"/>
          <w:szCs w:val="24"/>
        </w:rPr>
        <w:t xml:space="preserve">within different settings </w:t>
      </w:r>
      <w:r w:rsidR="00F81D59" w:rsidRPr="008B4929">
        <w:rPr>
          <w:rFonts w:ascii="Arial" w:hAnsi="Arial" w:cs="Arial"/>
          <w:sz w:val="24"/>
          <w:szCs w:val="24"/>
        </w:rPr>
        <w:t xml:space="preserve">effectively using the means of both Welsh and English, </w:t>
      </w:r>
      <w:r w:rsidR="00EB1E40" w:rsidRPr="008B4929">
        <w:rPr>
          <w:rFonts w:ascii="Arial" w:hAnsi="Arial" w:cs="Arial"/>
          <w:color w:val="151E28"/>
          <w:sz w:val="24"/>
          <w:szCs w:val="24"/>
          <w:shd w:val="clear" w:color="auto" w:fill="FFFFFF"/>
        </w:rPr>
        <w:t xml:space="preserve">as well as being </w:t>
      </w:r>
      <w:r w:rsidR="00A35381" w:rsidRPr="008B4929">
        <w:rPr>
          <w:rFonts w:ascii="Arial" w:hAnsi="Arial" w:cs="Arial"/>
          <w:color w:val="151E28"/>
          <w:sz w:val="24"/>
          <w:szCs w:val="24"/>
          <w:shd w:val="clear" w:color="auto" w:fill="FFFFFF"/>
        </w:rPr>
        <w:t>‘</w:t>
      </w:r>
      <w:r w:rsidR="00EB1E40" w:rsidRPr="008B4929">
        <w:rPr>
          <w:rFonts w:ascii="Arial" w:hAnsi="Arial" w:cs="Arial"/>
          <w:color w:val="151E28"/>
          <w:sz w:val="24"/>
          <w:szCs w:val="24"/>
          <w:shd w:val="clear" w:color="auto" w:fill="FFFFFF"/>
        </w:rPr>
        <w:t>healthy, confident individuals</w:t>
      </w:r>
      <w:r w:rsidR="00A35381" w:rsidRPr="008B4929">
        <w:rPr>
          <w:rFonts w:ascii="Arial" w:hAnsi="Arial" w:cs="Arial"/>
          <w:color w:val="151E28"/>
          <w:sz w:val="24"/>
          <w:szCs w:val="24"/>
          <w:shd w:val="clear" w:color="auto" w:fill="FFFFFF"/>
        </w:rPr>
        <w:t>’</w:t>
      </w:r>
      <w:r w:rsidR="00EB1E40" w:rsidRPr="008B4929">
        <w:rPr>
          <w:rFonts w:ascii="Arial" w:hAnsi="Arial" w:cs="Arial"/>
          <w:color w:val="151E28"/>
          <w:sz w:val="24"/>
          <w:szCs w:val="24"/>
          <w:shd w:val="clear" w:color="auto" w:fill="FFFFFF"/>
        </w:rPr>
        <w:t xml:space="preserve"> who can p</w:t>
      </w:r>
      <w:r w:rsidR="00E235F4" w:rsidRPr="008B4929">
        <w:rPr>
          <w:rFonts w:ascii="Arial" w:hAnsi="Arial" w:cs="Arial"/>
          <w:color w:val="151E28"/>
          <w:sz w:val="24"/>
          <w:szCs w:val="24"/>
          <w:shd w:val="clear" w:color="auto" w:fill="FFFFFF"/>
        </w:rPr>
        <w:t xml:space="preserve">erform </w:t>
      </w:r>
      <w:r w:rsidR="00EB1E40" w:rsidRPr="008B4929">
        <w:rPr>
          <w:rFonts w:ascii="Arial" w:hAnsi="Arial" w:cs="Arial"/>
          <w:color w:val="151E28"/>
          <w:sz w:val="24"/>
          <w:szCs w:val="24"/>
          <w:shd w:val="clear" w:color="auto" w:fill="FFFFFF"/>
        </w:rPr>
        <w:t>self-assuredly</w:t>
      </w:r>
      <w:r w:rsidR="00E235F4" w:rsidRPr="008B4929">
        <w:rPr>
          <w:rFonts w:ascii="Arial" w:hAnsi="Arial" w:cs="Arial"/>
          <w:color w:val="151E28"/>
          <w:sz w:val="24"/>
          <w:szCs w:val="24"/>
          <w:shd w:val="clear" w:color="auto" w:fill="FFFFFF"/>
        </w:rPr>
        <w:t xml:space="preserve"> and be ready to participate in physical activity, whilst also developing resilience and empathy to build on their emotional and mental well-being</w:t>
      </w:r>
      <w:r w:rsidR="000E7F42" w:rsidRPr="008B4929">
        <w:rPr>
          <w:rFonts w:ascii="Arial" w:hAnsi="Arial" w:cs="Arial"/>
          <w:color w:val="151E28"/>
          <w:sz w:val="24"/>
          <w:szCs w:val="24"/>
          <w:shd w:val="clear" w:color="auto" w:fill="FFFFFF"/>
        </w:rPr>
        <w:t xml:space="preserve"> (Donaldson, 2015, pg. </w:t>
      </w:r>
      <w:r w:rsidR="000E7F42" w:rsidRPr="0049424B">
        <w:rPr>
          <w:rFonts w:ascii="Arial" w:hAnsi="Arial" w:cs="Arial"/>
          <w:color w:val="151E28"/>
          <w:sz w:val="24"/>
          <w:szCs w:val="24"/>
          <w:shd w:val="clear" w:color="auto" w:fill="FFFFFF"/>
        </w:rPr>
        <w:t>29)</w:t>
      </w:r>
      <w:r w:rsidR="00A35381" w:rsidRPr="0049424B">
        <w:rPr>
          <w:rFonts w:ascii="Arial" w:hAnsi="Arial" w:cs="Arial"/>
          <w:color w:val="151E28"/>
          <w:sz w:val="24"/>
          <w:szCs w:val="24"/>
          <w:shd w:val="clear" w:color="auto" w:fill="FFFFFF"/>
        </w:rPr>
        <w:t>.</w:t>
      </w:r>
      <w:r w:rsidR="00AE4E1C" w:rsidRPr="0049424B">
        <w:rPr>
          <w:rFonts w:ascii="Arial" w:hAnsi="Arial" w:cs="Arial"/>
          <w:color w:val="151E28"/>
          <w:sz w:val="24"/>
          <w:szCs w:val="24"/>
          <w:shd w:val="clear" w:color="auto" w:fill="FFFFFF"/>
        </w:rPr>
        <w:t xml:space="preserve"> Following on from this, the teacher</w:t>
      </w:r>
      <w:r w:rsidR="00113BD5" w:rsidRPr="0049424B">
        <w:rPr>
          <w:rFonts w:ascii="Arial" w:hAnsi="Arial" w:cs="Arial"/>
          <w:color w:val="151E28"/>
          <w:sz w:val="24"/>
          <w:szCs w:val="24"/>
          <w:shd w:val="clear" w:color="auto" w:fill="FFFFFF"/>
        </w:rPr>
        <w:t xml:space="preserve"> addresses certain individual children who need a little extra guidance</w:t>
      </w:r>
      <w:r w:rsidR="000214B2" w:rsidRPr="0049424B">
        <w:rPr>
          <w:rFonts w:ascii="Arial" w:hAnsi="Arial" w:cs="Arial"/>
          <w:color w:val="151E28"/>
          <w:sz w:val="24"/>
          <w:szCs w:val="24"/>
          <w:shd w:val="clear" w:color="auto" w:fill="FFFFFF"/>
        </w:rPr>
        <w:t xml:space="preserve"> and encourages reinforced behaviours of joining in with the Welsh song by stopping for a moment to tell the children they couldn’t hear them </w:t>
      </w:r>
      <w:r w:rsidR="00077E44" w:rsidRPr="0049424B">
        <w:rPr>
          <w:rFonts w:ascii="Arial" w:hAnsi="Arial" w:cs="Arial"/>
          <w:color w:val="151E28"/>
          <w:sz w:val="24"/>
          <w:szCs w:val="24"/>
          <w:shd w:val="clear" w:color="auto" w:fill="FFFFFF"/>
        </w:rPr>
        <w:t>clearly</w:t>
      </w:r>
      <w:r w:rsidR="000214B2" w:rsidRPr="0049424B">
        <w:rPr>
          <w:rFonts w:ascii="Arial" w:hAnsi="Arial" w:cs="Arial"/>
          <w:color w:val="151E28"/>
          <w:sz w:val="24"/>
          <w:szCs w:val="24"/>
          <w:shd w:val="clear" w:color="auto" w:fill="FFFFFF"/>
        </w:rPr>
        <w:t>, to which all the children began singing louder, with a bit more assurance about themselves.</w:t>
      </w:r>
      <w:r w:rsidR="00AC7035" w:rsidRPr="0049424B">
        <w:rPr>
          <w:rFonts w:ascii="Arial" w:hAnsi="Arial" w:cs="Arial"/>
          <w:color w:val="151E28"/>
          <w:sz w:val="24"/>
          <w:szCs w:val="24"/>
          <w:shd w:val="clear" w:color="auto" w:fill="FFFFFF"/>
        </w:rPr>
        <w:t xml:space="preserve"> </w:t>
      </w:r>
      <w:r w:rsidR="007D4BA5" w:rsidRPr="0049424B">
        <w:rPr>
          <w:rFonts w:ascii="Arial" w:hAnsi="Arial" w:cs="Arial"/>
          <w:color w:val="151E28"/>
          <w:sz w:val="24"/>
          <w:szCs w:val="24"/>
          <w:shd w:val="clear" w:color="auto" w:fill="FFFFFF"/>
        </w:rPr>
        <w:t xml:space="preserve">The teacher then provides the children with the opportunity to </w:t>
      </w:r>
      <w:r w:rsidR="00002F21" w:rsidRPr="0049424B">
        <w:rPr>
          <w:rFonts w:ascii="Arial" w:hAnsi="Arial" w:cs="Arial"/>
          <w:color w:val="151E28"/>
          <w:sz w:val="24"/>
          <w:szCs w:val="24"/>
          <w:shd w:val="clear" w:color="auto" w:fill="FFFFFF"/>
        </w:rPr>
        <w:t>correct their behaviour as some children have toys in their laps on the carpet. In order to communicate this is incorrect the teacher pretends to cover Rosie the Puppets eyes</w:t>
      </w:r>
      <w:r w:rsidR="00752FEE" w:rsidRPr="0049424B">
        <w:rPr>
          <w:rFonts w:ascii="Arial" w:hAnsi="Arial" w:cs="Arial"/>
          <w:color w:val="151E28"/>
          <w:sz w:val="24"/>
          <w:szCs w:val="24"/>
          <w:shd w:val="clear" w:color="auto" w:fill="FFFFFF"/>
        </w:rPr>
        <w:t xml:space="preserve"> so that the children can quickly make the decision themselves to put the toys away. This is an example of another one of the four purposes within the curriculum, whereby it is encouraging children to be </w:t>
      </w:r>
      <w:r w:rsidR="00451B81" w:rsidRPr="0049424B">
        <w:rPr>
          <w:rFonts w:ascii="Arial" w:hAnsi="Arial" w:cs="Arial"/>
          <w:color w:val="151E28"/>
          <w:sz w:val="24"/>
          <w:szCs w:val="24"/>
          <w:shd w:val="clear" w:color="auto" w:fill="FFFFFF"/>
        </w:rPr>
        <w:t>‘</w:t>
      </w:r>
      <w:r w:rsidR="00752FEE" w:rsidRPr="0049424B">
        <w:rPr>
          <w:rFonts w:ascii="Arial" w:hAnsi="Arial" w:cs="Arial"/>
          <w:color w:val="151E28"/>
          <w:sz w:val="24"/>
          <w:szCs w:val="24"/>
          <w:shd w:val="clear" w:color="auto" w:fill="FFFFFF"/>
        </w:rPr>
        <w:t>enterprising, creative contributors</w:t>
      </w:r>
      <w:r w:rsidR="00451B81" w:rsidRPr="0049424B">
        <w:rPr>
          <w:rFonts w:ascii="Arial" w:hAnsi="Arial" w:cs="Arial"/>
          <w:color w:val="151E28"/>
          <w:sz w:val="24"/>
          <w:szCs w:val="24"/>
          <w:shd w:val="clear" w:color="auto" w:fill="FFFFFF"/>
        </w:rPr>
        <w:t>’</w:t>
      </w:r>
      <w:r w:rsidR="00752FEE" w:rsidRPr="0049424B">
        <w:rPr>
          <w:rFonts w:ascii="Arial" w:hAnsi="Arial" w:cs="Arial"/>
          <w:color w:val="151E28"/>
          <w:sz w:val="24"/>
          <w:szCs w:val="24"/>
          <w:shd w:val="clear" w:color="auto" w:fill="FFFFFF"/>
        </w:rPr>
        <w:t xml:space="preserve"> who can take hold of opportunities and </w:t>
      </w:r>
      <w:r w:rsidR="00451B81" w:rsidRPr="0049424B">
        <w:rPr>
          <w:rFonts w:ascii="Arial" w:hAnsi="Arial" w:cs="Arial"/>
          <w:color w:val="151E28"/>
          <w:sz w:val="24"/>
          <w:szCs w:val="24"/>
          <w:shd w:val="clear" w:color="auto" w:fill="FFFFFF"/>
        </w:rPr>
        <w:t xml:space="preserve">identify risks in their own learning. </w:t>
      </w:r>
      <w:r w:rsidR="003B03BB" w:rsidRPr="0049424B">
        <w:rPr>
          <w:rFonts w:ascii="Arial" w:hAnsi="Arial" w:cs="Arial"/>
          <w:color w:val="151E28"/>
          <w:sz w:val="24"/>
          <w:szCs w:val="24"/>
          <w:shd w:val="clear" w:color="auto" w:fill="FFFFFF"/>
        </w:rPr>
        <w:t>Additionally,</w:t>
      </w:r>
      <w:r w:rsidR="00451B81" w:rsidRPr="0049424B">
        <w:rPr>
          <w:rFonts w:ascii="Arial" w:hAnsi="Arial" w:cs="Arial"/>
          <w:color w:val="151E28"/>
          <w:sz w:val="24"/>
          <w:szCs w:val="24"/>
          <w:shd w:val="clear" w:color="auto" w:fill="FFFFFF"/>
        </w:rPr>
        <w:t xml:space="preserve"> it leads on </w:t>
      </w:r>
      <w:r w:rsidR="00323F74" w:rsidRPr="0049424B">
        <w:rPr>
          <w:rFonts w:ascii="Arial" w:hAnsi="Arial" w:cs="Arial"/>
          <w:color w:val="151E28"/>
          <w:sz w:val="24"/>
          <w:szCs w:val="24"/>
          <w:shd w:val="clear" w:color="auto" w:fill="FFFFFF"/>
        </w:rPr>
        <w:t xml:space="preserve">to </w:t>
      </w:r>
      <w:r w:rsidR="003B03BB" w:rsidRPr="0049424B">
        <w:rPr>
          <w:rFonts w:ascii="Arial" w:hAnsi="Arial" w:cs="Arial"/>
          <w:color w:val="151E28"/>
          <w:sz w:val="24"/>
          <w:szCs w:val="24"/>
          <w:shd w:val="clear" w:color="auto" w:fill="FFFFFF"/>
        </w:rPr>
        <w:t>enable the children to contribute to the overall benefit of the class and show the teacher they are ready to continue playing a full part in their learning</w:t>
      </w:r>
      <w:r w:rsidR="00F9306A" w:rsidRPr="0049424B">
        <w:rPr>
          <w:rFonts w:ascii="Arial" w:hAnsi="Arial" w:cs="Arial"/>
          <w:color w:val="151E28"/>
          <w:sz w:val="24"/>
          <w:szCs w:val="24"/>
          <w:shd w:val="clear" w:color="auto" w:fill="FFFFFF"/>
        </w:rPr>
        <w:t>;</w:t>
      </w:r>
      <w:r w:rsidR="003B03BB" w:rsidRPr="0049424B">
        <w:rPr>
          <w:rFonts w:ascii="Arial" w:hAnsi="Arial" w:cs="Arial"/>
          <w:color w:val="151E28"/>
          <w:sz w:val="24"/>
          <w:szCs w:val="24"/>
          <w:shd w:val="clear" w:color="auto" w:fill="FFFFFF"/>
        </w:rPr>
        <w:t xml:space="preserve"> as well as providing that scaffolding</w:t>
      </w:r>
      <w:r w:rsidR="00710077" w:rsidRPr="0049424B">
        <w:rPr>
          <w:rFonts w:ascii="Arial" w:hAnsi="Arial" w:cs="Arial"/>
          <w:color w:val="151E28"/>
          <w:sz w:val="24"/>
          <w:szCs w:val="24"/>
          <w:shd w:val="clear" w:color="auto" w:fill="FFFFFF"/>
        </w:rPr>
        <w:t xml:space="preserve"> to be ‘ethical, informed citizens’ who can understand how their </w:t>
      </w:r>
      <w:r w:rsidR="00A31783" w:rsidRPr="0049424B">
        <w:rPr>
          <w:rFonts w:ascii="Arial" w:hAnsi="Arial" w:cs="Arial"/>
          <w:color w:val="151E28"/>
          <w:sz w:val="24"/>
          <w:szCs w:val="24"/>
          <w:shd w:val="clear" w:color="auto" w:fill="FFFFFF"/>
        </w:rPr>
        <w:t xml:space="preserve">choices and </w:t>
      </w:r>
      <w:r w:rsidR="00710077" w:rsidRPr="0049424B">
        <w:rPr>
          <w:rFonts w:ascii="Arial" w:hAnsi="Arial" w:cs="Arial"/>
          <w:color w:val="151E28"/>
          <w:sz w:val="24"/>
          <w:szCs w:val="24"/>
          <w:shd w:val="clear" w:color="auto" w:fill="FFFFFF"/>
        </w:rPr>
        <w:t xml:space="preserve">actions </w:t>
      </w:r>
      <w:r w:rsidR="00A31783" w:rsidRPr="0049424B">
        <w:rPr>
          <w:rFonts w:ascii="Arial" w:hAnsi="Arial" w:cs="Arial"/>
          <w:color w:val="151E28"/>
          <w:sz w:val="24"/>
          <w:szCs w:val="24"/>
          <w:shd w:val="clear" w:color="auto" w:fill="FFFFFF"/>
        </w:rPr>
        <w:t>have an impact and act appropriately to rectify their behaviours.</w:t>
      </w:r>
      <w:r w:rsidR="00F3490B" w:rsidRPr="0049424B">
        <w:rPr>
          <w:rFonts w:ascii="Arial" w:hAnsi="Arial" w:cs="Arial"/>
          <w:color w:val="151E28"/>
          <w:sz w:val="24"/>
          <w:szCs w:val="24"/>
          <w:shd w:val="clear" w:color="auto" w:fill="FFFFFF"/>
        </w:rPr>
        <w:t xml:space="preserve"> Following on from this, the teacher then begins </w:t>
      </w:r>
      <w:r w:rsidR="009D5D80" w:rsidRPr="0049424B">
        <w:rPr>
          <w:rFonts w:ascii="Arial" w:hAnsi="Arial" w:cs="Arial"/>
          <w:color w:val="151E28"/>
          <w:sz w:val="24"/>
          <w:szCs w:val="24"/>
          <w:shd w:val="clear" w:color="auto" w:fill="FFFFFF"/>
        </w:rPr>
        <w:t>introducing the members of staff using the puppet as a tool and placing a continuous emphasis on the use of Welsh as they say good morning.</w:t>
      </w:r>
      <w:r w:rsidR="00690832" w:rsidRPr="0049424B">
        <w:rPr>
          <w:rFonts w:ascii="Arial" w:hAnsi="Arial" w:cs="Arial"/>
          <w:color w:val="151E28"/>
          <w:sz w:val="24"/>
          <w:szCs w:val="24"/>
          <w:shd w:val="clear" w:color="auto" w:fill="FFFFFF"/>
        </w:rPr>
        <w:t xml:space="preserve"> </w:t>
      </w:r>
    </w:p>
    <w:p w14:paraId="411F3F74" w14:textId="6C2A8727" w:rsidR="000B3A63" w:rsidRPr="003836FB" w:rsidRDefault="00690832" w:rsidP="003836FB">
      <w:pPr>
        <w:spacing w:line="360" w:lineRule="auto"/>
        <w:rPr>
          <w:rFonts w:ascii="Arial" w:hAnsi="Arial" w:cs="Arial"/>
          <w:sz w:val="24"/>
          <w:szCs w:val="24"/>
        </w:rPr>
      </w:pPr>
      <w:r w:rsidRPr="0049424B">
        <w:rPr>
          <w:rFonts w:ascii="Arial" w:hAnsi="Arial" w:cs="Arial"/>
          <w:color w:val="151E28"/>
          <w:sz w:val="24"/>
          <w:szCs w:val="24"/>
          <w:shd w:val="clear" w:color="auto" w:fill="FFFFFF"/>
        </w:rPr>
        <w:lastRenderedPageBreak/>
        <w:t>In this instance the role of the teacher has taken on similar themes to</w:t>
      </w:r>
      <w:r w:rsidR="00F36732" w:rsidRPr="0049424B">
        <w:rPr>
          <w:rFonts w:ascii="Arial" w:hAnsi="Arial" w:cs="Arial"/>
          <w:color w:val="151E28"/>
          <w:sz w:val="24"/>
          <w:szCs w:val="24"/>
          <w:shd w:val="clear" w:color="auto" w:fill="FFFFFF"/>
        </w:rPr>
        <w:t xml:space="preserve"> V</w:t>
      </w:r>
      <w:r w:rsidR="0009476F" w:rsidRPr="0049424B">
        <w:rPr>
          <w:rFonts w:ascii="Arial" w:hAnsi="Arial" w:cs="Arial"/>
          <w:color w:val="151E28"/>
          <w:sz w:val="24"/>
          <w:szCs w:val="24"/>
          <w:shd w:val="clear" w:color="auto" w:fill="FFFFFF"/>
        </w:rPr>
        <w:t xml:space="preserve">ygotsky’s Zone of Proximal Development, whereby </w:t>
      </w:r>
      <w:r w:rsidR="008B0A56" w:rsidRPr="0049424B">
        <w:rPr>
          <w:rFonts w:ascii="Arial" w:hAnsi="Arial" w:cs="Arial"/>
          <w:color w:val="151E28"/>
          <w:sz w:val="24"/>
          <w:szCs w:val="24"/>
          <w:shd w:val="clear" w:color="auto" w:fill="FFFFFF"/>
        </w:rPr>
        <w:t xml:space="preserve">the children will need to work together or with a more competent adult who will facilitate the scaffolding to a task, as demonstrated by the </w:t>
      </w:r>
      <w:r w:rsidR="00AF6525" w:rsidRPr="0049424B">
        <w:rPr>
          <w:rFonts w:ascii="Arial" w:hAnsi="Arial" w:cs="Arial"/>
          <w:color w:val="151E28"/>
          <w:sz w:val="24"/>
          <w:szCs w:val="24"/>
          <w:shd w:val="clear" w:color="auto" w:fill="FFFFFF"/>
        </w:rPr>
        <w:t>teacher and other staff members who were all modelling good sitting and listening skills to encourage the children to copy this behaviour.</w:t>
      </w:r>
      <w:r w:rsidR="00467DAE" w:rsidRPr="0049424B">
        <w:rPr>
          <w:rFonts w:ascii="Arial" w:hAnsi="Arial" w:cs="Arial"/>
          <w:color w:val="151E28"/>
          <w:sz w:val="24"/>
          <w:szCs w:val="24"/>
          <w:shd w:val="clear" w:color="auto" w:fill="FFFFFF"/>
        </w:rPr>
        <w:t xml:space="preserve"> Vygotsky believed that if the child is given meaningful learning experiences that are slightly more difficult than what they could achieve alone, </w:t>
      </w:r>
      <w:r w:rsidR="00DD77F7" w:rsidRPr="0049424B">
        <w:rPr>
          <w:rFonts w:ascii="Arial" w:hAnsi="Arial" w:cs="Arial"/>
          <w:color w:val="151E28"/>
          <w:sz w:val="24"/>
          <w:szCs w:val="24"/>
          <w:shd w:val="clear" w:color="auto" w:fill="FFFFFF"/>
        </w:rPr>
        <w:t>the learner will then likely be able to complete the same task individually next</w:t>
      </w:r>
      <w:r w:rsidR="000B125F" w:rsidRPr="0049424B">
        <w:rPr>
          <w:rFonts w:ascii="Arial" w:hAnsi="Arial" w:cs="Arial"/>
          <w:color w:val="151E28"/>
          <w:sz w:val="24"/>
          <w:szCs w:val="24"/>
          <w:shd w:val="clear" w:color="auto" w:fill="FFFFFF"/>
        </w:rPr>
        <w:t xml:space="preserve"> time as it has been modelled for them</w:t>
      </w:r>
      <w:r w:rsidR="008C2056" w:rsidRPr="0049424B">
        <w:rPr>
          <w:rFonts w:ascii="Arial" w:hAnsi="Arial" w:cs="Arial"/>
          <w:color w:val="151E28"/>
          <w:sz w:val="24"/>
          <w:szCs w:val="24"/>
          <w:shd w:val="clear" w:color="auto" w:fill="FFFFFF"/>
        </w:rPr>
        <w:t xml:space="preserve">, thus raising and expanding their zone of proximal development </w:t>
      </w:r>
      <w:r w:rsidR="002D0508" w:rsidRPr="0049424B">
        <w:rPr>
          <w:rFonts w:ascii="Arial" w:hAnsi="Arial" w:cs="Arial"/>
          <w:color w:val="151E28"/>
          <w:sz w:val="24"/>
          <w:szCs w:val="24"/>
          <w:shd w:val="clear" w:color="auto" w:fill="FFFFFF"/>
        </w:rPr>
        <w:t>(</w:t>
      </w:r>
      <w:proofErr w:type="spellStart"/>
      <w:r w:rsidR="002D0508" w:rsidRPr="0049424B">
        <w:rPr>
          <w:rFonts w:ascii="Arial" w:hAnsi="Arial" w:cs="Arial"/>
          <w:color w:val="151E28"/>
          <w:sz w:val="24"/>
          <w:szCs w:val="24"/>
          <w:shd w:val="clear" w:color="auto" w:fill="FFFFFF"/>
        </w:rPr>
        <w:t>Ebandi</w:t>
      </w:r>
      <w:proofErr w:type="spellEnd"/>
      <w:r w:rsidR="002D0508" w:rsidRPr="0049424B">
        <w:rPr>
          <w:rFonts w:ascii="Arial" w:hAnsi="Arial" w:cs="Arial"/>
          <w:color w:val="151E28"/>
          <w:sz w:val="24"/>
          <w:szCs w:val="24"/>
          <w:shd w:val="clear" w:color="auto" w:fill="FFFFFF"/>
        </w:rPr>
        <w:t xml:space="preserve"> et al.</w:t>
      </w:r>
      <w:r w:rsidR="008920C2" w:rsidRPr="0049424B">
        <w:rPr>
          <w:rFonts w:ascii="Arial" w:hAnsi="Arial" w:cs="Arial"/>
          <w:color w:val="151E28"/>
          <w:sz w:val="24"/>
          <w:szCs w:val="24"/>
          <w:shd w:val="clear" w:color="auto" w:fill="FFFFFF"/>
        </w:rPr>
        <w:t>,</w:t>
      </w:r>
      <w:r w:rsidR="002D0508" w:rsidRPr="0049424B">
        <w:rPr>
          <w:rFonts w:ascii="Arial" w:hAnsi="Arial" w:cs="Arial"/>
          <w:color w:val="151E28"/>
          <w:sz w:val="24"/>
          <w:szCs w:val="24"/>
          <w:shd w:val="clear" w:color="auto" w:fill="FFFFFF"/>
        </w:rPr>
        <w:t xml:space="preserve"> 2010)</w:t>
      </w:r>
      <w:r w:rsidR="008C2056" w:rsidRPr="0049424B">
        <w:rPr>
          <w:rFonts w:ascii="Arial" w:hAnsi="Arial" w:cs="Arial"/>
          <w:color w:val="151E28"/>
          <w:sz w:val="24"/>
          <w:szCs w:val="24"/>
          <w:shd w:val="clear" w:color="auto" w:fill="FFFFFF"/>
        </w:rPr>
        <w:t xml:space="preserve">. </w:t>
      </w:r>
      <w:r w:rsidR="00560C05" w:rsidRPr="0049424B">
        <w:rPr>
          <w:rFonts w:ascii="Arial" w:hAnsi="Arial" w:cs="Arial"/>
          <w:sz w:val="24"/>
          <w:szCs w:val="24"/>
        </w:rPr>
        <w:t>Similarly, Montessori (</w:t>
      </w:r>
      <w:r w:rsidR="00560C05" w:rsidRPr="0049424B">
        <w:rPr>
          <w:rFonts w:ascii="Arial" w:hAnsi="Arial" w:cs="Arial"/>
          <w:sz w:val="24"/>
          <w:szCs w:val="24"/>
        </w:rPr>
        <w:t>1984</w:t>
      </w:r>
      <w:r w:rsidR="00560C05" w:rsidRPr="0049424B">
        <w:rPr>
          <w:rFonts w:ascii="Arial" w:hAnsi="Arial" w:cs="Arial"/>
          <w:sz w:val="24"/>
          <w:szCs w:val="24"/>
        </w:rPr>
        <w:t>) suggested that education should not be curriculum based and placed more emphasis on a child-centred approach to learning, which in recent years has become more of a focus within the educational sector. Within the foundation phase setting it is crucial to identify key ‘sensitive’ moments where children are curious to develop their own learning. Facilitating these experiences within a classroom environment produces intense, enriching learning opportunities that the children have sought after themselves in accordance with the appropriate stage of development specific to them.</w:t>
      </w:r>
      <w:r w:rsidR="00B152F6" w:rsidRPr="0049424B">
        <w:rPr>
          <w:rFonts w:ascii="Arial" w:hAnsi="Arial" w:cs="Arial"/>
          <w:sz w:val="24"/>
          <w:szCs w:val="24"/>
        </w:rPr>
        <w:t xml:space="preserve"> This suggests the idea set out by the four purposes that children need to become more critical thinkers who can take responsibility for their own learning and development, while the role of the teacher is simply to facilitate the learning</w:t>
      </w:r>
      <w:r w:rsidR="00265949" w:rsidRPr="0049424B">
        <w:rPr>
          <w:rFonts w:ascii="Arial" w:hAnsi="Arial" w:cs="Arial"/>
          <w:sz w:val="24"/>
          <w:szCs w:val="24"/>
        </w:rPr>
        <w:t xml:space="preserve"> and ensure these critical moments are able to take place on a daily basis within the classroom environment. </w:t>
      </w:r>
      <w:r w:rsidR="008D21DC" w:rsidRPr="0049424B">
        <w:rPr>
          <w:rFonts w:ascii="Arial" w:hAnsi="Arial" w:cs="Arial"/>
          <w:color w:val="151E28"/>
          <w:sz w:val="24"/>
          <w:szCs w:val="24"/>
          <w:shd w:val="clear" w:color="auto" w:fill="FFFFFF"/>
        </w:rPr>
        <w:t>In relation to the</w:t>
      </w:r>
      <w:r w:rsidR="006F27BF" w:rsidRPr="0049424B">
        <w:rPr>
          <w:rFonts w:ascii="Arial" w:hAnsi="Arial" w:cs="Arial"/>
          <w:color w:val="151E28"/>
          <w:sz w:val="24"/>
          <w:szCs w:val="24"/>
          <w:shd w:val="clear" w:color="auto" w:fill="FFFFFF"/>
        </w:rPr>
        <w:t xml:space="preserve"> Successful Futures</w:t>
      </w:r>
      <w:r w:rsidR="000B57D2" w:rsidRPr="0049424B">
        <w:rPr>
          <w:rFonts w:ascii="Arial" w:hAnsi="Arial" w:cs="Arial"/>
          <w:color w:val="151E28"/>
          <w:sz w:val="24"/>
          <w:szCs w:val="24"/>
          <w:shd w:val="clear" w:color="auto" w:fill="FFFFFF"/>
        </w:rPr>
        <w:t xml:space="preserve"> Report outlined by Donaldson (2015) </w:t>
      </w:r>
      <w:r w:rsidR="00560C05" w:rsidRPr="0049424B">
        <w:rPr>
          <w:rFonts w:ascii="Arial" w:hAnsi="Arial" w:cs="Arial"/>
          <w:color w:val="151E28"/>
          <w:sz w:val="24"/>
          <w:szCs w:val="24"/>
          <w:shd w:val="clear" w:color="auto" w:fill="FFFFFF"/>
        </w:rPr>
        <w:t xml:space="preserve">the approach to the curriculum should </w:t>
      </w:r>
      <w:r w:rsidR="00CF145D" w:rsidRPr="0049424B">
        <w:rPr>
          <w:rFonts w:ascii="Arial" w:hAnsi="Arial" w:cs="Arial"/>
          <w:color w:val="151E28"/>
          <w:sz w:val="24"/>
          <w:szCs w:val="24"/>
          <w:shd w:val="clear" w:color="auto" w:fill="FFFFFF"/>
        </w:rPr>
        <w:t xml:space="preserve">not use the areas of learning as timetabled devices but rather be used </w:t>
      </w:r>
      <w:r w:rsidR="00375215" w:rsidRPr="0049424B">
        <w:rPr>
          <w:rFonts w:ascii="Arial" w:hAnsi="Arial" w:cs="Arial"/>
          <w:color w:val="151E28"/>
          <w:sz w:val="24"/>
          <w:szCs w:val="24"/>
          <w:shd w:val="clear" w:color="auto" w:fill="FFFFFF"/>
        </w:rPr>
        <w:t>as a continuous process throughout the day to</w:t>
      </w:r>
      <w:r w:rsidR="00CF145D" w:rsidRPr="0049424B">
        <w:rPr>
          <w:rFonts w:ascii="Arial" w:hAnsi="Arial" w:cs="Arial"/>
          <w:color w:val="151E28"/>
          <w:sz w:val="24"/>
          <w:szCs w:val="24"/>
          <w:shd w:val="clear" w:color="auto" w:fill="FFFFFF"/>
        </w:rPr>
        <w:t xml:space="preserve"> organise each individuals learnin</w:t>
      </w:r>
      <w:r w:rsidR="00375215" w:rsidRPr="0049424B">
        <w:rPr>
          <w:rFonts w:ascii="Arial" w:hAnsi="Arial" w:cs="Arial"/>
          <w:color w:val="151E28"/>
          <w:sz w:val="24"/>
          <w:szCs w:val="24"/>
          <w:shd w:val="clear" w:color="auto" w:fill="FFFFFF"/>
        </w:rPr>
        <w:t xml:space="preserve">g. This method of teaching would require a level of creativity within the classroom in order to provide a much more rounded experience for the </w:t>
      </w:r>
      <w:proofErr w:type="gramStart"/>
      <w:r w:rsidR="00375215" w:rsidRPr="0049424B">
        <w:rPr>
          <w:rFonts w:ascii="Arial" w:hAnsi="Arial" w:cs="Arial"/>
          <w:color w:val="151E28"/>
          <w:sz w:val="24"/>
          <w:szCs w:val="24"/>
          <w:shd w:val="clear" w:color="auto" w:fill="FFFFFF"/>
        </w:rPr>
        <w:t>children as a whole</w:t>
      </w:r>
      <w:proofErr w:type="gramEnd"/>
      <w:r w:rsidR="00375215" w:rsidRPr="0049424B">
        <w:rPr>
          <w:rFonts w:ascii="Arial" w:hAnsi="Arial" w:cs="Arial"/>
          <w:color w:val="151E28"/>
          <w:sz w:val="24"/>
          <w:szCs w:val="24"/>
          <w:shd w:val="clear" w:color="auto" w:fill="FFFFFF"/>
        </w:rPr>
        <w:t xml:space="preserve">. </w:t>
      </w:r>
      <w:r w:rsidR="005354F4" w:rsidRPr="0049424B">
        <w:rPr>
          <w:rFonts w:ascii="Arial" w:hAnsi="Arial" w:cs="Arial"/>
          <w:color w:val="151E28"/>
          <w:sz w:val="24"/>
          <w:szCs w:val="24"/>
          <w:shd w:val="clear" w:color="auto" w:fill="FFFFFF"/>
        </w:rPr>
        <w:t xml:space="preserve">In retrospect this concept </w:t>
      </w:r>
      <w:r w:rsidR="00DB1F61" w:rsidRPr="0049424B">
        <w:rPr>
          <w:rFonts w:ascii="Arial" w:hAnsi="Arial" w:cs="Arial"/>
          <w:color w:val="151E28"/>
          <w:sz w:val="24"/>
          <w:szCs w:val="24"/>
          <w:shd w:val="clear" w:color="auto" w:fill="FFFFFF"/>
        </w:rPr>
        <w:t xml:space="preserve">reflects the attitudes of Dewey (1897) who believed that </w:t>
      </w:r>
      <w:r w:rsidR="00351756" w:rsidRPr="0049424B">
        <w:rPr>
          <w:rFonts w:ascii="Arial" w:hAnsi="Arial" w:cs="Arial"/>
          <w:color w:val="151E28"/>
          <w:sz w:val="24"/>
          <w:szCs w:val="24"/>
          <w:shd w:val="clear" w:color="auto" w:fill="FFFFFF"/>
        </w:rPr>
        <w:t>education</w:t>
      </w:r>
      <w:r w:rsidR="004D2E62" w:rsidRPr="0049424B">
        <w:rPr>
          <w:rFonts w:ascii="Arial" w:hAnsi="Arial" w:cs="Arial"/>
          <w:color w:val="151E28"/>
          <w:sz w:val="24"/>
          <w:szCs w:val="24"/>
          <w:shd w:val="clear" w:color="auto" w:fill="FFFFFF"/>
        </w:rPr>
        <w:t xml:space="preserve"> should be a process, whereby the individual is able to develop new interests and attitudes towards worthwhile experiences. It should encourage </w:t>
      </w:r>
      <w:r w:rsidR="00351756" w:rsidRPr="0049424B">
        <w:rPr>
          <w:rFonts w:ascii="Arial" w:hAnsi="Arial" w:cs="Arial"/>
          <w:color w:val="151E28"/>
          <w:sz w:val="24"/>
          <w:szCs w:val="24"/>
          <w:shd w:val="clear" w:color="auto" w:fill="FFFFFF"/>
        </w:rPr>
        <w:t>confronting challenging circumstances through reconstructing prior knowledge and developing expertise.</w:t>
      </w:r>
      <w:r w:rsidR="00BA1E33" w:rsidRPr="0049424B">
        <w:rPr>
          <w:rFonts w:ascii="Arial" w:hAnsi="Arial" w:cs="Arial"/>
          <w:color w:val="151E28"/>
          <w:sz w:val="24"/>
          <w:szCs w:val="24"/>
          <w:shd w:val="clear" w:color="auto" w:fill="FFFFFF"/>
        </w:rPr>
        <w:t xml:space="preserve"> Further discussion has been highlighted by the Donaldson Report (2015), which argues that the curriculum itself </w:t>
      </w:r>
      <w:r w:rsidR="0043012A" w:rsidRPr="0049424B">
        <w:rPr>
          <w:rFonts w:ascii="Arial" w:hAnsi="Arial" w:cs="Arial"/>
          <w:color w:val="151E28"/>
          <w:sz w:val="24"/>
          <w:szCs w:val="24"/>
          <w:shd w:val="clear" w:color="auto" w:fill="FFFFFF"/>
        </w:rPr>
        <w:t xml:space="preserve">should reflect on the culture and celebrate differences within a community. </w:t>
      </w:r>
      <w:r w:rsidR="004D6EDF" w:rsidRPr="0049424B">
        <w:rPr>
          <w:rFonts w:ascii="Arial" w:hAnsi="Arial" w:cs="Arial"/>
          <w:color w:val="151E28"/>
          <w:sz w:val="24"/>
          <w:szCs w:val="24"/>
          <w:shd w:val="clear" w:color="auto" w:fill="FFFFFF"/>
        </w:rPr>
        <w:t xml:space="preserve">Introducing more Welsh themes into the curriculum has a positive impact </w:t>
      </w:r>
      <w:r w:rsidR="007B216A" w:rsidRPr="0049424B">
        <w:rPr>
          <w:rFonts w:ascii="Arial" w:hAnsi="Arial" w:cs="Arial"/>
          <w:color w:val="151E28"/>
          <w:sz w:val="24"/>
          <w:szCs w:val="24"/>
          <w:shd w:val="clear" w:color="auto" w:fill="FFFFFF"/>
        </w:rPr>
        <w:t>on the experiences of the children</w:t>
      </w:r>
      <w:r w:rsidR="001D7906" w:rsidRPr="0049424B">
        <w:rPr>
          <w:rFonts w:ascii="Arial" w:hAnsi="Arial" w:cs="Arial"/>
          <w:color w:val="151E28"/>
          <w:sz w:val="24"/>
          <w:szCs w:val="24"/>
          <w:shd w:val="clear" w:color="auto" w:fill="FFFFFF"/>
        </w:rPr>
        <w:t xml:space="preserve">, who become more ‘ethically </w:t>
      </w:r>
      <w:r w:rsidR="001D7906" w:rsidRPr="0049424B">
        <w:rPr>
          <w:rFonts w:ascii="Arial" w:hAnsi="Arial" w:cs="Arial"/>
          <w:color w:val="151E28"/>
          <w:sz w:val="24"/>
          <w:szCs w:val="24"/>
          <w:shd w:val="clear" w:color="auto" w:fill="FFFFFF"/>
        </w:rPr>
        <w:lastRenderedPageBreak/>
        <w:t xml:space="preserve">informed citizens’ ready to take their place in the world. </w:t>
      </w:r>
      <w:r w:rsidR="0003229E" w:rsidRPr="0049424B">
        <w:rPr>
          <w:rFonts w:ascii="Arial" w:hAnsi="Arial" w:cs="Arial"/>
          <w:color w:val="151E28"/>
          <w:sz w:val="24"/>
          <w:szCs w:val="24"/>
          <w:shd w:val="clear" w:color="auto" w:fill="FFFFFF"/>
        </w:rPr>
        <w:t>However, on the other hand, Donaldson (2020) suggests that subject knowledge remai</w:t>
      </w:r>
      <w:r w:rsidR="003F6B58" w:rsidRPr="0049424B">
        <w:rPr>
          <w:rFonts w:ascii="Arial" w:hAnsi="Arial" w:cs="Arial"/>
          <w:color w:val="151E28"/>
          <w:sz w:val="24"/>
          <w:szCs w:val="24"/>
          <w:shd w:val="clear" w:color="auto" w:fill="FFFFFF"/>
        </w:rPr>
        <w:t xml:space="preserve">ns at the core of the curriculum </w:t>
      </w:r>
      <w:r w:rsidR="00930314" w:rsidRPr="0049424B">
        <w:rPr>
          <w:rFonts w:ascii="Arial" w:hAnsi="Arial" w:cs="Arial"/>
          <w:color w:val="151E28"/>
          <w:sz w:val="24"/>
          <w:szCs w:val="24"/>
          <w:shd w:val="clear" w:color="auto" w:fill="FFFFFF"/>
        </w:rPr>
        <w:t xml:space="preserve">and can provide a clear, relevant education that has stood throughout the ages. </w:t>
      </w:r>
      <w:r w:rsidR="003F3133">
        <w:rPr>
          <w:rFonts w:ascii="Arial" w:hAnsi="Arial" w:cs="Arial"/>
          <w:sz w:val="24"/>
          <w:szCs w:val="24"/>
        </w:rPr>
        <w:t>Another argument that D</w:t>
      </w:r>
      <w:r w:rsidR="003F3133">
        <w:rPr>
          <w:rFonts w:ascii="Arial" w:hAnsi="Arial" w:cs="Arial"/>
          <w:sz w:val="24"/>
          <w:szCs w:val="24"/>
        </w:rPr>
        <w:t xml:space="preserve">ewey (1897) believed strongly in </w:t>
      </w:r>
      <w:r w:rsidR="009F202D">
        <w:rPr>
          <w:rFonts w:ascii="Arial" w:hAnsi="Arial" w:cs="Arial"/>
          <w:sz w:val="24"/>
          <w:szCs w:val="24"/>
        </w:rPr>
        <w:t xml:space="preserve">that challenges this believe is that </w:t>
      </w:r>
      <w:r w:rsidR="003F3133">
        <w:rPr>
          <w:rFonts w:ascii="Arial" w:hAnsi="Arial" w:cs="Arial"/>
          <w:sz w:val="24"/>
          <w:szCs w:val="24"/>
        </w:rPr>
        <w:t xml:space="preserve">communicating requirements and expectations effectively allows children to mould their understanding around the way in which their society functions. He placed emphasis on the idea that learning is embedded into the community in which they live, and that it is the individual’s responsibility to build on their own social consciousness. </w:t>
      </w:r>
      <w:r w:rsidR="001F1C05">
        <w:rPr>
          <w:rFonts w:ascii="Arial" w:hAnsi="Arial" w:cs="Arial"/>
          <w:sz w:val="24"/>
          <w:szCs w:val="24"/>
        </w:rPr>
        <w:t>This strengthens claims made by Skinner (1951) who suggested that re</w:t>
      </w:r>
      <w:r w:rsidR="008B457A">
        <w:rPr>
          <w:rFonts w:ascii="Arial" w:hAnsi="Arial" w:cs="Arial"/>
          <w:sz w:val="24"/>
          <w:szCs w:val="24"/>
        </w:rPr>
        <w:t xml:space="preserve">inforcement techniques </w:t>
      </w:r>
      <w:proofErr w:type="gramStart"/>
      <w:r w:rsidR="002D16C1">
        <w:rPr>
          <w:rFonts w:ascii="Arial" w:hAnsi="Arial" w:cs="Arial"/>
          <w:sz w:val="24"/>
          <w:szCs w:val="24"/>
        </w:rPr>
        <w:t>is</w:t>
      </w:r>
      <w:proofErr w:type="gramEnd"/>
      <w:r w:rsidR="002D16C1">
        <w:rPr>
          <w:rFonts w:ascii="Arial" w:hAnsi="Arial" w:cs="Arial"/>
          <w:sz w:val="24"/>
          <w:szCs w:val="24"/>
        </w:rPr>
        <w:t xml:space="preserve"> essential in altering and developing an understanding for behaviour.</w:t>
      </w:r>
      <w:r w:rsidR="00793F42">
        <w:rPr>
          <w:rFonts w:ascii="Arial" w:hAnsi="Arial" w:cs="Arial"/>
          <w:sz w:val="24"/>
          <w:szCs w:val="24"/>
        </w:rPr>
        <w:t xml:space="preserve"> Children are moulded to the beliefs of the community in which they live in and </w:t>
      </w:r>
      <w:r w:rsidR="00D96C49">
        <w:rPr>
          <w:rFonts w:ascii="Arial" w:hAnsi="Arial" w:cs="Arial"/>
          <w:sz w:val="24"/>
          <w:szCs w:val="24"/>
        </w:rPr>
        <w:t xml:space="preserve">in order to reinforce these behaviours a certain level of positive and negative reinforcement will need to take place. </w:t>
      </w:r>
      <w:r w:rsidR="00847C04">
        <w:rPr>
          <w:rFonts w:ascii="Arial" w:hAnsi="Arial" w:cs="Arial"/>
          <w:sz w:val="24"/>
          <w:szCs w:val="24"/>
        </w:rPr>
        <w:t>Within the classroom this is demonstrated through ignoring, or withholding praise, when noticing undesirable behaviours, w</w:t>
      </w:r>
      <w:r w:rsidR="002B5BE9">
        <w:rPr>
          <w:rFonts w:ascii="Arial" w:hAnsi="Arial" w:cs="Arial"/>
          <w:sz w:val="24"/>
          <w:szCs w:val="24"/>
        </w:rPr>
        <w:t xml:space="preserve">hich can create an emotional effect on the child who notices they are not getting the attention they sought after and will correct their behaviour accordingly. </w:t>
      </w:r>
      <w:r w:rsidR="00633DA4">
        <w:rPr>
          <w:rFonts w:ascii="Arial" w:hAnsi="Arial" w:cs="Arial"/>
          <w:sz w:val="24"/>
          <w:szCs w:val="24"/>
        </w:rPr>
        <w:t>Donaldson (2020) ultimately supports this believe by continuing to emphasis that children need to</w:t>
      </w:r>
      <w:r w:rsidR="00277539">
        <w:rPr>
          <w:rFonts w:ascii="Arial" w:hAnsi="Arial" w:cs="Arial"/>
          <w:sz w:val="24"/>
          <w:szCs w:val="24"/>
        </w:rPr>
        <w:t xml:space="preserve"> be readily prepared for the future to develop their own independence and be readily equipped to have full access resources to reach their fullest capacities to become more socially and economically efficient in so</w:t>
      </w:r>
      <w:r w:rsidR="000B3A63">
        <w:rPr>
          <w:rFonts w:ascii="Arial" w:hAnsi="Arial" w:cs="Arial"/>
          <w:sz w:val="24"/>
          <w:szCs w:val="24"/>
        </w:rPr>
        <w:t>ciety.</w:t>
      </w:r>
    </w:p>
    <w:p w14:paraId="7F2D1102" w14:textId="77777777" w:rsidR="00545D34" w:rsidRDefault="000B3A63" w:rsidP="00545D34">
      <w:pPr>
        <w:spacing w:line="360" w:lineRule="auto"/>
        <w:rPr>
          <w:rFonts w:ascii="Arial" w:hAnsi="Arial" w:cs="Arial"/>
          <w:sz w:val="24"/>
          <w:szCs w:val="24"/>
        </w:rPr>
      </w:pPr>
      <w:r w:rsidRPr="003836FB">
        <w:rPr>
          <w:rFonts w:ascii="Arial" w:hAnsi="Arial" w:cs="Arial"/>
          <w:sz w:val="24"/>
          <w:szCs w:val="24"/>
        </w:rPr>
        <w:tab/>
        <w:t xml:space="preserve">In reflection of the critical incident outlined, there are </w:t>
      </w:r>
      <w:proofErr w:type="gramStart"/>
      <w:r w:rsidRPr="003836FB">
        <w:rPr>
          <w:rFonts w:ascii="Arial" w:hAnsi="Arial" w:cs="Arial"/>
          <w:sz w:val="24"/>
          <w:szCs w:val="24"/>
        </w:rPr>
        <w:t>a number of</w:t>
      </w:r>
      <w:proofErr w:type="gramEnd"/>
      <w:r w:rsidRPr="003836FB">
        <w:rPr>
          <w:rFonts w:ascii="Arial" w:hAnsi="Arial" w:cs="Arial"/>
          <w:sz w:val="24"/>
          <w:szCs w:val="24"/>
        </w:rPr>
        <w:t xml:space="preserve"> strategies that </w:t>
      </w:r>
      <w:r w:rsidR="00FB1850" w:rsidRPr="003836FB">
        <w:rPr>
          <w:rFonts w:ascii="Arial" w:hAnsi="Arial" w:cs="Arial"/>
          <w:sz w:val="24"/>
          <w:szCs w:val="24"/>
        </w:rPr>
        <w:t>have been put into place that has contributed to the effective development of the children.</w:t>
      </w:r>
      <w:r w:rsidR="00FB1850" w:rsidRPr="003836FB">
        <w:rPr>
          <w:rFonts w:ascii="Arial" w:hAnsi="Arial" w:cs="Arial"/>
          <w:b/>
          <w:sz w:val="24"/>
          <w:szCs w:val="24"/>
        </w:rPr>
        <w:t xml:space="preserve"> </w:t>
      </w:r>
      <w:r w:rsidR="00FB1850" w:rsidRPr="003836FB">
        <w:rPr>
          <w:rFonts w:ascii="Arial" w:hAnsi="Arial" w:cs="Arial"/>
          <w:sz w:val="24"/>
          <w:szCs w:val="24"/>
        </w:rPr>
        <w:t xml:space="preserve">The objective of the lesson was the get the children to understand expectations and follow instructions during carpet time. The teacher wanted the children settled and sitting quietly on the carpet, so the strategy they used was hitting a </w:t>
      </w:r>
      <w:r w:rsidR="00FB1850" w:rsidRPr="003836FB">
        <w:rPr>
          <w:rFonts w:ascii="Arial" w:hAnsi="Arial" w:cs="Arial"/>
          <w:sz w:val="24"/>
          <w:szCs w:val="24"/>
        </w:rPr>
        <w:t>tambourine</w:t>
      </w:r>
      <w:r w:rsidR="00FB1850" w:rsidRPr="003836FB">
        <w:rPr>
          <w:rFonts w:ascii="Arial" w:hAnsi="Arial" w:cs="Arial"/>
          <w:sz w:val="24"/>
          <w:szCs w:val="24"/>
        </w:rPr>
        <w:t xml:space="preserve"> to get their attention and to get them to stop what they were currently doing. </w:t>
      </w:r>
      <w:r w:rsidR="00B61DD0" w:rsidRPr="003836FB">
        <w:rPr>
          <w:rFonts w:ascii="Arial" w:hAnsi="Arial" w:cs="Arial"/>
          <w:sz w:val="24"/>
          <w:szCs w:val="24"/>
        </w:rPr>
        <w:t>This method of grabbing the children’s attention was successfully implemented</w:t>
      </w:r>
      <w:r w:rsidR="00D50EB4" w:rsidRPr="003836FB">
        <w:rPr>
          <w:rFonts w:ascii="Arial" w:hAnsi="Arial" w:cs="Arial"/>
          <w:sz w:val="24"/>
          <w:szCs w:val="24"/>
        </w:rPr>
        <w:t xml:space="preserve">, and as suggested previously </w:t>
      </w:r>
      <w:r w:rsidR="00602AB7" w:rsidRPr="003836FB">
        <w:rPr>
          <w:rFonts w:ascii="Arial" w:hAnsi="Arial" w:cs="Arial"/>
          <w:sz w:val="24"/>
          <w:szCs w:val="24"/>
        </w:rPr>
        <w:t xml:space="preserve">this could then move on to the next step whereby the teacher would not have to verbalise what they were expecting the children to do as because their learning has been reinforced through repetition and from learning from each other they will be able to perform the task with little difficulty or instruction to be seated quietly on the carpet. </w:t>
      </w:r>
      <w:r w:rsidR="00EF7D43" w:rsidRPr="003836FB">
        <w:rPr>
          <w:rFonts w:ascii="Arial" w:hAnsi="Arial" w:cs="Arial"/>
          <w:sz w:val="24"/>
          <w:szCs w:val="24"/>
        </w:rPr>
        <w:t xml:space="preserve">Following on from this the teacher </w:t>
      </w:r>
      <w:r w:rsidR="00EF7D43" w:rsidRPr="003836FB">
        <w:rPr>
          <w:rFonts w:ascii="Arial" w:hAnsi="Arial" w:cs="Arial"/>
          <w:sz w:val="24"/>
          <w:szCs w:val="24"/>
        </w:rPr>
        <w:lastRenderedPageBreak/>
        <w:t>then</w:t>
      </w:r>
      <w:r w:rsidR="00FB1850" w:rsidRPr="003836FB">
        <w:rPr>
          <w:rFonts w:ascii="Arial" w:hAnsi="Arial" w:cs="Arial"/>
          <w:sz w:val="24"/>
          <w:szCs w:val="24"/>
        </w:rPr>
        <w:t xml:space="preserve"> used a set of directions to show they were listening, counting down in welsh before performing each one. </w:t>
      </w:r>
      <w:r w:rsidR="00EF7D43" w:rsidRPr="003836FB">
        <w:rPr>
          <w:rFonts w:ascii="Arial" w:hAnsi="Arial" w:cs="Arial"/>
          <w:sz w:val="24"/>
          <w:szCs w:val="24"/>
        </w:rPr>
        <w:t>This</w:t>
      </w:r>
      <w:r w:rsidR="005871E6" w:rsidRPr="003836FB">
        <w:rPr>
          <w:rFonts w:ascii="Arial" w:hAnsi="Arial" w:cs="Arial"/>
          <w:sz w:val="24"/>
          <w:szCs w:val="24"/>
        </w:rPr>
        <w:t xml:space="preserve"> was a very engaging activity that had all the children moving around, using their full bodies to be fully present in the task at hand, where everyone felt confident in their abilities to contribute. A suggestion following on from this would be to incorporate more Welsh</w:t>
      </w:r>
      <w:r w:rsidR="00711AAF" w:rsidRPr="003836FB">
        <w:rPr>
          <w:rFonts w:ascii="Arial" w:hAnsi="Arial" w:cs="Arial"/>
          <w:sz w:val="24"/>
          <w:szCs w:val="24"/>
        </w:rPr>
        <w:t xml:space="preserve">, until the children feel comfortable completely performing the commands in Welsh, thus building more </w:t>
      </w:r>
      <w:r w:rsidR="008B7DCB" w:rsidRPr="003836FB">
        <w:rPr>
          <w:rFonts w:ascii="Arial" w:hAnsi="Arial" w:cs="Arial"/>
          <w:sz w:val="24"/>
          <w:szCs w:val="24"/>
        </w:rPr>
        <w:t>on their understanding of being fully emersed in the language and culture. Additionally the teacher cou</w:t>
      </w:r>
      <w:r w:rsidR="00A97391" w:rsidRPr="003836FB">
        <w:rPr>
          <w:rFonts w:ascii="Arial" w:hAnsi="Arial" w:cs="Arial"/>
          <w:sz w:val="24"/>
          <w:szCs w:val="24"/>
        </w:rPr>
        <w:t xml:space="preserve">ld select an ‘expert’ or set of helpers to carry out the commands and song in Welsh, </w:t>
      </w:r>
      <w:r w:rsidR="000F4435" w:rsidRPr="003836FB">
        <w:rPr>
          <w:rFonts w:ascii="Arial" w:hAnsi="Arial" w:cs="Arial"/>
          <w:sz w:val="24"/>
          <w:szCs w:val="24"/>
        </w:rPr>
        <w:t xml:space="preserve">which would show the development of the next level of understanding or rather building on that scaffolding of the children’s knowledge whereby they </w:t>
      </w:r>
      <w:r w:rsidR="004E5A51" w:rsidRPr="003836FB">
        <w:rPr>
          <w:rFonts w:ascii="Arial" w:hAnsi="Arial" w:cs="Arial"/>
          <w:sz w:val="24"/>
          <w:szCs w:val="24"/>
        </w:rPr>
        <w:t xml:space="preserve">provide their expertise to teach their peers and demonstrate </w:t>
      </w:r>
      <w:r w:rsidR="003836FB" w:rsidRPr="003836FB">
        <w:rPr>
          <w:rFonts w:ascii="Arial" w:hAnsi="Arial" w:cs="Arial"/>
          <w:sz w:val="24"/>
          <w:szCs w:val="24"/>
        </w:rPr>
        <w:t>their understanding</w:t>
      </w:r>
      <w:r w:rsidR="00545D34">
        <w:rPr>
          <w:rFonts w:ascii="Arial" w:hAnsi="Arial" w:cs="Arial"/>
          <w:sz w:val="24"/>
          <w:szCs w:val="24"/>
        </w:rPr>
        <w:t xml:space="preserve">. </w:t>
      </w:r>
    </w:p>
    <w:p w14:paraId="61F208EA" w14:textId="77777777" w:rsidR="005D47D6" w:rsidRDefault="00545D34" w:rsidP="005D47D6">
      <w:pPr>
        <w:spacing w:line="360" w:lineRule="auto"/>
        <w:ind w:firstLine="720"/>
        <w:rPr>
          <w:rFonts w:ascii="Arial" w:hAnsi="Arial" w:cs="Arial"/>
          <w:b/>
          <w:sz w:val="24"/>
          <w:szCs w:val="24"/>
        </w:rPr>
      </w:pPr>
      <w:r>
        <w:rPr>
          <w:rFonts w:ascii="Arial" w:hAnsi="Arial" w:cs="Arial"/>
          <w:sz w:val="24"/>
          <w:szCs w:val="24"/>
        </w:rPr>
        <w:t>In conclusion,</w:t>
      </w:r>
      <w:r w:rsidR="00CB4DAF">
        <w:rPr>
          <w:rFonts w:ascii="Arial" w:hAnsi="Arial" w:cs="Arial"/>
          <w:sz w:val="24"/>
          <w:szCs w:val="24"/>
        </w:rPr>
        <w:t xml:space="preserve"> </w:t>
      </w:r>
      <w:r w:rsidR="003C0424">
        <w:rPr>
          <w:rFonts w:ascii="Arial" w:hAnsi="Arial" w:cs="Arial"/>
          <w:sz w:val="24"/>
          <w:szCs w:val="24"/>
        </w:rPr>
        <w:t xml:space="preserve">whilst critically </w:t>
      </w:r>
      <w:r w:rsidR="003C0424" w:rsidRPr="00764C20">
        <w:rPr>
          <w:rFonts w:ascii="Arial" w:hAnsi="Arial" w:cs="Arial"/>
          <w:sz w:val="24"/>
          <w:szCs w:val="24"/>
        </w:rPr>
        <w:t>evaluat</w:t>
      </w:r>
      <w:r w:rsidR="003C0424">
        <w:rPr>
          <w:rFonts w:ascii="Arial" w:hAnsi="Arial" w:cs="Arial"/>
          <w:sz w:val="24"/>
          <w:szCs w:val="24"/>
        </w:rPr>
        <w:t>ing the</w:t>
      </w:r>
      <w:r w:rsidR="003C0424" w:rsidRPr="00764C20">
        <w:rPr>
          <w:rFonts w:ascii="Arial" w:hAnsi="Arial" w:cs="Arial"/>
          <w:sz w:val="24"/>
          <w:szCs w:val="24"/>
        </w:rPr>
        <w:t xml:space="preserve"> case study </w:t>
      </w:r>
      <w:r w:rsidR="003C0424">
        <w:rPr>
          <w:rFonts w:ascii="Arial" w:hAnsi="Arial" w:cs="Arial"/>
          <w:sz w:val="24"/>
          <w:szCs w:val="24"/>
        </w:rPr>
        <w:t xml:space="preserve">based within a morning nursery setting, </w:t>
      </w:r>
      <w:proofErr w:type="gramStart"/>
      <w:r w:rsidR="003C0424">
        <w:rPr>
          <w:rFonts w:ascii="Arial" w:hAnsi="Arial" w:cs="Arial"/>
          <w:sz w:val="24"/>
          <w:szCs w:val="24"/>
        </w:rPr>
        <w:t>it is clear that the</w:t>
      </w:r>
      <w:proofErr w:type="gramEnd"/>
      <w:r w:rsidR="003C0424">
        <w:rPr>
          <w:rFonts w:ascii="Arial" w:hAnsi="Arial" w:cs="Arial"/>
          <w:sz w:val="24"/>
          <w:szCs w:val="24"/>
        </w:rPr>
        <w:t xml:space="preserve"> four purposes set out in the new curriculum is being addressed in a number of ways. </w:t>
      </w:r>
      <w:proofErr w:type="gramStart"/>
      <w:r w:rsidR="003C0424">
        <w:rPr>
          <w:rFonts w:ascii="Arial" w:hAnsi="Arial" w:cs="Arial"/>
          <w:sz w:val="24"/>
          <w:szCs w:val="24"/>
        </w:rPr>
        <w:t>Firstly</w:t>
      </w:r>
      <w:proofErr w:type="gramEnd"/>
      <w:r w:rsidR="003C0424">
        <w:rPr>
          <w:rFonts w:ascii="Arial" w:hAnsi="Arial" w:cs="Arial"/>
          <w:sz w:val="24"/>
          <w:szCs w:val="24"/>
        </w:rPr>
        <w:t xml:space="preserve"> there is much more emphasis on speaking welsh and learning through</w:t>
      </w:r>
      <w:r w:rsidR="00632F63">
        <w:rPr>
          <w:rFonts w:ascii="Arial" w:hAnsi="Arial" w:cs="Arial"/>
          <w:sz w:val="24"/>
          <w:szCs w:val="24"/>
        </w:rPr>
        <w:t xml:space="preserve"> the means of repetition and reinforcement techniques. Through observing the lesson </w:t>
      </w:r>
      <w:r w:rsidR="00995F23">
        <w:rPr>
          <w:rFonts w:ascii="Arial" w:hAnsi="Arial" w:cs="Arial"/>
          <w:sz w:val="24"/>
          <w:szCs w:val="24"/>
        </w:rPr>
        <w:t xml:space="preserve">the teachers objectives were clearly demonstrated and emphasised a number of times using different means of communication, such as creatively </w:t>
      </w:r>
      <w:r w:rsidR="00BF328B">
        <w:rPr>
          <w:rFonts w:ascii="Arial" w:hAnsi="Arial" w:cs="Arial"/>
          <w:sz w:val="24"/>
          <w:szCs w:val="24"/>
        </w:rPr>
        <w:t xml:space="preserve">based learning through singing and dancing to create links in memory to counting, welsh and following direction. Through developing a wider understanding of why these methods were useful, by looking at </w:t>
      </w:r>
      <w:proofErr w:type="spellStart"/>
      <w:r w:rsidR="00BF328B">
        <w:rPr>
          <w:rFonts w:ascii="Arial" w:hAnsi="Arial" w:cs="Arial"/>
          <w:sz w:val="24"/>
          <w:szCs w:val="24"/>
        </w:rPr>
        <w:t>well established</w:t>
      </w:r>
      <w:proofErr w:type="spellEnd"/>
      <w:r w:rsidR="00BF328B">
        <w:rPr>
          <w:rFonts w:ascii="Arial" w:hAnsi="Arial" w:cs="Arial"/>
          <w:sz w:val="24"/>
          <w:szCs w:val="24"/>
        </w:rPr>
        <w:t xml:space="preserve"> educational theorists such as </w:t>
      </w:r>
      <w:r w:rsidR="003251B7">
        <w:rPr>
          <w:rFonts w:ascii="Arial" w:hAnsi="Arial" w:cs="Arial"/>
          <w:sz w:val="24"/>
          <w:szCs w:val="24"/>
        </w:rPr>
        <w:t xml:space="preserve">Dewey and Montessori it is clear to see that their pedagogy places the child at the centre of their learning, a concept which </w:t>
      </w:r>
      <w:r w:rsidR="00855622">
        <w:rPr>
          <w:rFonts w:ascii="Arial" w:hAnsi="Arial" w:cs="Arial"/>
          <w:sz w:val="24"/>
          <w:szCs w:val="24"/>
        </w:rPr>
        <w:t xml:space="preserve">has been given much more influence within the new curriculum set out by Donaldson. Considering different behaviourist theories such as Vygotsky and Skinner has </w:t>
      </w:r>
      <w:r w:rsidR="00B31B56">
        <w:rPr>
          <w:rFonts w:ascii="Arial" w:hAnsi="Arial" w:cs="Arial"/>
          <w:sz w:val="24"/>
          <w:szCs w:val="24"/>
        </w:rPr>
        <w:t xml:space="preserve">provided a focus on how these enriching </w:t>
      </w:r>
      <w:r w:rsidR="003C0424" w:rsidRPr="00764C20">
        <w:rPr>
          <w:rFonts w:ascii="Arial" w:hAnsi="Arial" w:cs="Arial"/>
          <w:sz w:val="24"/>
          <w:szCs w:val="24"/>
        </w:rPr>
        <w:t xml:space="preserve">learning experiences </w:t>
      </w:r>
      <w:r w:rsidR="00B31B56">
        <w:rPr>
          <w:rFonts w:ascii="Arial" w:hAnsi="Arial" w:cs="Arial"/>
          <w:sz w:val="24"/>
          <w:szCs w:val="24"/>
        </w:rPr>
        <w:t xml:space="preserve">can </w:t>
      </w:r>
      <w:r w:rsidR="003C0424" w:rsidRPr="00764C20">
        <w:rPr>
          <w:rFonts w:ascii="Arial" w:hAnsi="Arial" w:cs="Arial"/>
          <w:sz w:val="24"/>
          <w:szCs w:val="24"/>
        </w:rPr>
        <w:t xml:space="preserve">flourish in an environment </w:t>
      </w:r>
      <w:r w:rsidR="00B31B56">
        <w:rPr>
          <w:rFonts w:ascii="Arial" w:hAnsi="Arial" w:cs="Arial"/>
          <w:sz w:val="24"/>
          <w:szCs w:val="24"/>
        </w:rPr>
        <w:t xml:space="preserve">through enhancing what was observed with some careful considerations and adaptations to provide a deeper understanding. </w:t>
      </w:r>
      <w:proofErr w:type="gramStart"/>
      <w:r w:rsidR="00B31B56">
        <w:rPr>
          <w:rFonts w:ascii="Arial" w:hAnsi="Arial" w:cs="Arial"/>
          <w:sz w:val="24"/>
          <w:szCs w:val="24"/>
        </w:rPr>
        <w:t>Overall</w:t>
      </w:r>
      <w:proofErr w:type="gramEnd"/>
      <w:r w:rsidR="00B31B56">
        <w:rPr>
          <w:rFonts w:ascii="Arial" w:hAnsi="Arial" w:cs="Arial"/>
          <w:sz w:val="24"/>
          <w:szCs w:val="24"/>
        </w:rPr>
        <w:t xml:space="preserve"> the </w:t>
      </w:r>
      <w:r w:rsidR="003C0424" w:rsidRPr="00764C20">
        <w:rPr>
          <w:rFonts w:ascii="Arial" w:hAnsi="Arial" w:cs="Arial"/>
          <w:sz w:val="24"/>
          <w:szCs w:val="24"/>
        </w:rPr>
        <w:t xml:space="preserve">reasoning behind </w:t>
      </w:r>
      <w:r w:rsidR="00B31B56">
        <w:rPr>
          <w:rFonts w:ascii="Arial" w:hAnsi="Arial" w:cs="Arial"/>
          <w:sz w:val="24"/>
          <w:szCs w:val="24"/>
        </w:rPr>
        <w:t>what occurred within the critical incident wa</w:t>
      </w:r>
      <w:r w:rsidR="005D47D6">
        <w:rPr>
          <w:rFonts w:ascii="Arial" w:hAnsi="Arial" w:cs="Arial"/>
          <w:sz w:val="24"/>
          <w:szCs w:val="24"/>
        </w:rPr>
        <w:t xml:space="preserve">s carefully considered and placed against the challenges of performing an observation through the use of video media clips. </w:t>
      </w:r>
    </w:p>
    <w:p w14:paraId="3082D469" w14:textId="40BB066B" w:rsidR="00C3253B" w:rsidRPr="005D47D6" w:rsidRDefault="009C39C4" w:rsidP="005D47D6">
      <w:pPr>
        <w:spacing w:line="360" w:lineRule="auto"/>
        <w:rPr>
          <w:rFonts w:ascii="Arial" w:hAnsi="Arial" w:cs="Arial"/>
          <w:b/>
          <w:sz w:val="24"/>
          <w:szCs w:val="24"/>
        </w:rPr>
      </w:pPr>
      <w:r w:rsidRPr="009C39C4">
        <w:rPr>
          <w:rFonts w:ascii="Arial" w:hAnsi="Arial" w:cs="Arial"/>
          <w:b/>
          <w:bCs/>
          <w:sz w:val="24"/>
          <w:szCs w:val="24"/>
          <w:u w:val="single"/>
        </w:rPr>
        <w:t>Bibliography</w:t>
      </w:r>
    </w:p>
    <w:p w14:paraId="29E8DFE6" w14:textId="2C95CA3B" w:rsidR="00813D1A" w:rsidRPr="006C7F3F" w:rsidRDefault="00813D1A" w:rsidP="0064077B">
      <w:pPr>
        <w:spacing w:line="360" w:lineRule="auto"/>
        <w:rPr>
          <w:rFonts w:ascii="Arial" w:hAnsi="Arial" w:cs="Arial"/>
          <w:color w:val="000000"/>
          <w:sz w:val="24"/>
          <w:szCs w:val="24"/>
        </w:rPr>
      </w:pPr>
      <w:r w:rsidRPr="006C7F3F">
        <w:rPr>
          <w:rFonts w:ascii="Arial" w:hAnsi="Arial" w:cs="Arial"/>
          <w:color w:val="000000"/>
          <w:sz w:val="24"/>
          <w:szCs w:val="24"/>
        </w:rPr>
        <w:lastRenderedPageBreak/>
        <w:t>British Educational Research Association (BERA) (201</w:t>
      </w:r>
      <w:r w:rsidRPr="006C7F3F">
        <w:rPr>
          <w:rFonts w:ascii="Arial" w:hAnsi="Arial" w:cs="Arial"/>
          <w:color w:val="000000"/>
          <w:sz w:val="24"/>
          <w:szCs w:val="24"/>
        </w:rPr>
        <w:t>8</w:t>
      </w:r>
      <w:r w:rsidRPr="006C7F3F">
        <w:rPr>
          <w:rFonts w:ascii="Arial" w:hAnsi="Arial" w:cs="Arial"/>
          <w:color w:val="000000"/>
          <w:sz w:val="24"/>
          <w:szCs w:val="24"/>
        </w:rPr>
        <w:t xml:space="preserve">) Ethical </w:t>
      </w:r>
      <w:r w:rsidRPr="006C7F3F">
        <w:rPr>
          <w:rFonts w:ascii="Arial" w:hAnsi="Arial" w:cs="Arial"/>
          <w:color w:val="000000"/>
          <w:sz w:val="24"/>
          <w:szCs w:val="24"/>
        </w:rPr>
        <w:t>G</w:t>
      </w:r>
      <w:r w:rsidRPr="006C7F3F">
        <w:rPr>
          <w:rFonts w:ascii="Arial" w:hAnsi="Arial" w:cs="Arial"/>
          <w:color w:val="000000"/>
          <w:sz w:val="24"/>
          <w:szCs w:val="24"/>
        </w:rPr>
        <w:t xml:space="preserve">uidelines for </w:t>
      </w:r>
      <w:r w:rsidRPr="006C7F3F">
        <w:rPr>
          <w:rFonts w:ascii="Arial" w:hAnsi="Arial" w:cs="Arial"/>
          <w:color w:val="000000"/>
          <w:sz w:val="24"/>
          <w:szCs w:val="24"/>
        </w:rPr>
        <w:t>E</w:t>
      </w:r>
      <w:r w:rsidRPr="006C7F3F">
        <w:rPr>
          <w:rFonts w:ascii="Arial" w:hAnsi="Arial" w:cs="Arial"/>
          <w:color w:val="000000"/>
          <w:sz w:val="24"/>
          <w:szCs w:val="24"/>
        </w:rPr>
        <w:t xml:space="preserve">ducational </w:t>
      </w:r>
      <w:r w:rsidRPr="006C7F3F">
        <w:rPr>
          <w:rFonts w:ascii="Arial" w:hAnsi="Arial" w:cs="Arial"/>
          <w:color w:val="000000"/>
          <w:sz w:val="24"/>
          <w:szCs w:val="24"/>
        </w:rPr>
        <w:t>R</w:t>
      </w:r>
      <w:r w:rsidRPr="006C7F3F">
        <w:rPr>
          <w:rFonts w:ascii="Arial" w:hAnsi="Arial" w:cs="Arial"/>
          <w:color w:val="000000"/>
          <w:sz w:val="24"/>
          <w:szCs w:val="24"/>
        </w:rPr>
        <w:t>esearch</w:t>
      </w:r>
      <w:r w:rsidRPr="006C7F3F">
        <w:rPr>
          <w:rFonts w:ascii="Arial" w:hAnsi="Arial" w:cs="Arial"/>
          <w:color w:val="000000"/>
          <w:sz w:val="24"/>
          <w:szCs w:val="24"/>
        </w:rPr>
        <w:t>, fourth edition.</w:t>
      </w:r>
      <w:r w:rsidRPr="006C7F3F">
        <w:rPr>
          <w:rFonts w:ascii="Arial" w:hAnsi="Arial" w:cs="Arial"/>
          <w:color w:val="000000"/>
          <w:sz w:val="24"/>
          <w:szCs w:val="24"/>
        </w:rPr>
        <w:t xml:space="preserve"> Available at: </w:t>
      </w:r>
      <w:hyperlink r:id="rId10" w:history="1">
        <w:r w:rsidRPr="006C7F3F">
          <w:rPr>
            <w:rStyle w:val="Hyperlink"/>
            <w:rFonts w:ascii="Arial" w:hAnsi="Arial" w:cs="Arial"/>
            <w:color w:val="auto"/>
            <w:sz w:val="24"/>
            <w:szCs w:val="24"/>
          </w:rPr>
          <w:t>https://www.bera.ac.uk/publication/ethical-guidelines-for-educational-research-2018-online#privacy</w:t>
        </w:r>
      </w:hyperlink>
      <w:r w:rsidRPr="006C7F3F">
        <w:rPr>
          <w:rFonts w:ascii="Arial" w:hAnsi="Arial" w:cs="Arial"/>
          <w:sz w:val="24"/>
          <w:szCs w:val="24"/>
        </w:rPr>
        <w:t xml:space="preserve"> </w:t>
      </w:r>
      <w:r w:rsidRPr="006C7F3F">
        <w:rPr>
          <w:rFonts w:ascii="Arial" w:hAnsi="Arial" w:cs="Arial"/>
          <w:color w:val="000000"/>
          <w:sz w:val="24"/>
          <w:szCs w:val="24"/>
        </w:rPr>
        <w:t>[Accessed: 7/10/2020]</w:t>
      </w:r>
    </w:p>
    <w:p w14:paraId="47FE6AFA" w14:textId="77777777" w:rsidR="008030FF" w:rsidRPr="00457E4E" w:rsidRDefault="008030FF" w:rsidP="0064077B">
      <w:pPr>
        <w:spacing w:line="360" w:lineRule="auto"/>
        <w:rPr>
          <w:rFonts w:ascii="Arial" w:hAnsi="Arial" w:cs="Arial"/>
          <w:sz w:val="24"/>
          <w:szCs w:val="24"/>
        </w:rPr>
      </w:pPr>
      <w:r>
        <w:rPr>
          <w:rFonts w:ascii="Arial" w:hAnsi="Arial" w:cs="Arial"/>
          <w:sz w:val="24"/>
          <w:szCs w:val="24"/>
        </w:rPr>
        <w:t xml:space="preserve">Cohen, L., Manion, L. and Morrison K (2017) </w:t>
      </w:r>
      <w:r w:rsidRPr="008030FF">
        <w:rPr>
          <w:rFonts w:ascii="Arial" w:hAnsi="Arial" w:cs="Arial"/>
          <w:i/>
          <w:iCs/>
          <w:sz w:val="24"/>
          <w:szCs w:val="24"/>
        </w:rPr>
        <w:t>Research Methods in Education</w:t>
      </w:r>
      <w:r>
        <w:rPr>
          <w:rFonts w:ascii="Arial" w:hAnsi="Arial" w:cs="Arial"/>
          <w:sz w:val="24"/>
          <w:szCs w:val="24"/>
        </w:rPr>
        <w:t>. Eight Edition. London: Routledge.</w:t>
      </w:r>
    </w:p>
    <w:p w14:paraId="1EC8935E" w14:textId="2E946D71" w:rsidR="00ED6DDA" w:rsidRPr="006C7F3F" w:rsidRDefault="00C37C8A" w:rsidP="0064077B">
      <w:pPr>
        <w:spacing w:line="360" w:lineRule="auto"/>
        <w:rPr>
          <w:rFonts w:ascii="Arial" w:hAnsi="Arial" w:cs="Arial"/>
          <w:sz w:val="24"/>
          <w:szCs w:val="24"/>
        </w:rPr>
      </w:pPr>
      <w:r w:rsidRPr="006C7F3F">
        <w:rPr>
          <w:rFonts w:ascii="Arial" w:hAnsi="Arial" w:cs="Arial"/>
          <w:sz w:val="24"/>
          <w:szCs w:val="24"/>
        </w:rPr>
        <w:t>Dewey</w:t>
      </w:r>
      <w:r w:rsidR="001951CF" w:rsidRPr="006C7F3F">
        <w:rPr>
          <w:rFonts w:ascii="Arial" w:hAnsi="Arial" w:cs="Arial"/>
          <w:sz w:val="24"/>
          <w:szCs w:val="24"/>
        </w:rPr>
        <w:t>, J</w:t>
      </w:r>
      <w:r w:rsidR="000570DB" w:rsidRPr="006C7F3F">
        <w:rPr>
          <w:rFonts w:ascii="Arial" w:hAnsi="Arial" w:cs="Arial"/>
          <w:sz w:val="24"/>
          <w:szCs w:val="24"/>
        </w:rPr>
        <w:t>.</w:t>
      </w:r>
      <w:r w:rsidR="00377F38" w:rsidRPr="006C7F3F">
        <w:rPr>
          <w:rFonts w:ascii="Arial" w:hAnsi="Arial" w:cs="Arial"/>
          <w:sz w:val="24"/>
          <w:szCs w:val="24"/>
        </w:rPr>
        <w:t xml:space="preserve"> (</w:t>
      </w:r>
      <w:r w:rsidR="00BB2DD4" w:rsidRPr="006C7F3F">
        <w:rPr>
          <w:rFonts w:ascii="Arial" w:hAnsi="Arial" w:cs="Arial"/>
          <w:sz w:val="24"/>
          <w:szCs w:val="24"/>
        </w:rPr>
        <w:t>1897)</w:t>
      </w:r>
      <w:r w:rsidR="001951CF" w:rsidRPr="006C7F3F">
        <w:rPr>
          <w:rFonts w:ascii="Arial" w:hAnsi="Arial" w:cs="Arial"/>
          <w:sz w:val="24"/>
          <w:szCs w:val="24"/>
        </w:rPr>
        <w:t xml:space="preserve"> </w:t>
      </w:r>
      <w:r w:rsidR="001951CF" w:rsidRPr="006C7F3F">
        <w:rPr>
          <w:rFonts w:ascii="Arial" w:hAnsi="Arial" w:cs="Arial"/>
          <w:i/>
          <w:iCs/>
          <w:sz w:val="24"/>
          <w:szCs w:val="24"/>
        </w:rPr>
        <w:t>My Pedagogical Creed</w:t>
      </w:r>
      <w:r w:rsidR="001951CF" w:rsidRPr="006C7F3F">
        <w:rPr>
          <w:rFonts w:ascii="Arial" w:hAnsi="Arial" w:cs="Arial"/>
          <w:sz w:val="24"/>
          <w:szCs w:val="24"/>
        </w:rPr>
        <w:t xml:space="preserve">, first published </w:t>
      </w:r>
      <w:r w:rsidR="00364A20" w:rsidRPr="006C7F3F">
        <w:rPr>
          <w:rFonts w:ascii="Arial" w:hAnsi="Arial" w:cs="Arial"/>
          <w:sz w:val="24"/>
          <w:szCs w:val="24"/>
        </w:rPr>
        <w:t xml:space="preserve">in </w:t>
      </w:r>
      <w:r w:rsidR="00364A20" w:rsidRPr="006C7F3F">
        <w:rPr>
          <w:rFonts w:ascii="Arial" w:hAnsi="Arial" w:cs="Arial"/>
          <w:i/>
          <w:iCs/>
          <w:sz w:val="24"/>
          <w:szCs w:val="24"/>
        </w:rPr>
        <w:t>The School Journal</w:t>
      </w:r>
      <w:r w:rsidR="00364A20" w:rsidRPr="006C7F3F">
        <w:rPr>
          <w:rFonts w:ascii="Arial" w:hAnsi="Arial" w:cs="Arial"/>
          <w:sz w:val="24"/>
          <w:szCs w:val="24"/>
        </w:rPr>
        <w:t xml:space="preserve">, Volume </w:t>
      </w:r>
      <w:r w:rsidR="00377F38" w:rsidRPr="006C7F3F">
        <w:rPr>
          <w:rFonts w:ascii="Arial" w:hAnsi="Arial" w:cs="Arial"/>
          <w:sz w:val="24"/>
          <w:szCs w:val="24"/>
        </w:rPr>
        <w:t>LIV, Number 3</w:t>
      </w:r>
      <w:r w:rsidR="00BB2DD4" w:rsidRPr="006C7F3F">
        <w:rPr>
          <w:rFonts w:ascii="Arial" w:hAnsi="Arial" w:cs="Arial"/>
          <w:sz w:val="24"/>
          <w:szCs w:val="24"/>
        </w:rPr>
        <w:t>, pp 77-80</w:t>
      </w:r>
      <w:r w:rsidR="00BB29FC" w:rsidRPr="006C7F3F">
        <w:rPr>
          <w:rFonts w:ascii="Arial" w:hAnsi="Arial" w:cs="Arial"/>
          <w:sz w:val="24"/>
          <w:szCs w:val="24"/>
        </w:rPr>
        <w:t>.</w:t>
      </w:r>
    </w:p>
    <w:p w14:paraId="6A939379" w14:textId="0437569C" w:rsidR="003F4BB4" w:rsidRDefault="003F4BB4" w:rsidP="0064077B">
      <w:pPr>
        <w:spacing w:line="360" w:lineRule="auto"/>
        <w:rPr>
          <w:rFonts w:ascii="Arial" w:hAnsi="Arial" w:cs="Arial"/>
          <w:sz w:val="24"/>
          <w:szCs w:val="24"/>
        </w:rPr>
      </w:pPr>
      <w:r w:rsidRPr="00457E4E">
        <w:rPr>
          <w:rFonts w:ascii="Arial" w:hAnsi="Arial" w:cs="Arial"/>
          <w:sz w:val="24"/>
          <w:szCs w:val="24"/>
        </w:rPr>
        <w:t>Donaldson, G. (201</w:t>
      </w:r>
      <w:r w:rsidR="000B57D2">
        <w:rPr>
          <w:rFonts w:ascii="Arial" w:hAnsi="Arial" w:cs="Arial"/>
          <w:sz w:val="24"/>
          <w:szCs w:val="24"/>
        </w:rPr>
        <w:t>5</w:t>
      </w:r>
      <w:r w:rsidRPr="00457E4E">
        <w:rPr>
          <w:rFonts w:ascii="Arial" w:hAnsi="Arial" w:cs="Arial"/>
          <w:sz w:val="24"/>
          <w:szCs w:val="24"/>
        </w:rPr>
        <w:t xml:space="preserve">) </w:t>
      </w:r>
      <w:r w:rsidRPr="00457E4E">
        <w:rPr>
          <w:rFonts w:ascii="Arial" w:hAnsi="Arial" w:cs="Arial"/>
          <w:sz w:val="24"/>
          <w:szCs w:val="24"/>
        </w:rPr>
        <w:t>Successful Futures</w:t>
      </w:r>
      <w:r w:rsidRPr="00457E4E">
        <w:rPr>
          <w:rFonts w:ascii="Arial" w:hAnsi="Arial" w:cs="Arial"/>
          <w:sz w:val="24"/>
          <w:szCs w:val="24"/>
        </w:rPr>
        <w:t>:</w:t>
      </w:r>
      <w:r w:rsidRPr="00457E4E">
        <w:rPr>
          <w:rFonts w:ascii="Arial" w:hAnsi="Arial" w:cs="Arial"/>
          <w:sz w:val="24"/>
          <w:szCs w:val="24"/>
        </w:rPr>
        <w:t xml:space="preserve"> Independent Review of Curriculum and Assessment Arrangements in Wales</w:t>
      </w:r>
      <w:r w:rsidRPr="00457E4E">
        <w:rPr>
          <w:rFonts w:ascii="Arial" w:hAnsi="Arial" w:cs="Arial"/>
          <w:sz w:val="24"/>
          <w:szCs w:val="24"/>
        </w:rPr>
        <w:t xml:space="preserve"> [Online]</w:t>
      </w:r>
      <w:r w:rsidR="00457E4E" w:rsidRPr="00457E4E">
        <w:rPr>
          <w:rFonts w:ascii="Arial" w:hAnsi="Arial" w:cs="Arial"/>
          <w:sz w:val="24"/>
          <w:szCs w:val="24"/>
        </w:rPr>
        <w:t xml:space="preserve"> Available on: </w:t>
      </w:r>
      <w:hyperlink r:id="rId11" w:history="1">
        <w:r w:rsidR="00457E4E" w:rsidRPr="00457E4E">
          <w:rPr>
            <w:rStyle w:val="Hyperlink"/>
            <w:rFonts w:ascii="Arial" w:hAnsi="Arial" w:cs="Arial"/>
            <w:color w:val="auto"/>
            <w:sz w:val="24"/>
            <w:szCs w:val="24"/>
          </w:rPr>
          <w:t>https://gov.wales/sites/default/files/publications/2018-03/successful-futures.pdf</w:t>
        </w:r>
      </w:hyperlink>
      <w:r w:rsidR="00457E4E" w:rsidRPr="00457E4E">
        <w:rPr>
          <w:rFonts w:ascii="Arial" w:hAnsi="Arial" w:cs="Arial"/>
          <w:sz w:val="24"/>
          <w:szCs w:val="24"/>
        </w:rPr>
        <w:t xml:space="preserve"> [Accessed 20/10/2020].</w:t>
      </w:r>
    </w:p>
    <w:p w14:paraId="53D949A7" w14:textId="791C76CF" w:rsidR="000D0A30" w:rsidRPr="006C7F3F" w:rsidRDefault="000D0A30" w:rsidP="0064077B">
      <w:pPr>
        <w:spacing w:line="360" w:lineRule="auto"/>
        <w:rPr>
          <w:rFonts w:ascii="Arial" w:hAnsi="Arial" w:cs="Arial"/>
          <w:sz w:val="24"/>
          <w:szCs w:val="24"/>
        </w:rPr>
      </w:pPr>
      <w:proofErr w:type="spellStart"/>
      <w:r w:rsidRPr="006C7F3F">
        <w:rPr>
          <w:rFonts w:ascii="Arial" w:hAnsi="Arial" w:cs="Arial"/>
          <w:sz w:val="24"/>
          <w:szCs w:val="24"/>
        </w:rPr>
        <w:t>Ebadi</w:t>
      </w:r>
      <w:proofErr w:type="spellEnd"/>
      <w:r w:rsidRPr="006C7F3F">
        <w:rPr>
          <w:rFonts w:ascii="Arial" w:hAnsi="Arial" w:cs="Arial"/>
          <w:sz w:val="24"/>
          <w:szCs w:val="24"/>
        </w:rPr>
        <w:t xml:space="preserve">, S., Khatib, M. and </w:t>
      </w:r>
      <w:proofErr w:type="spellStart"/>
      <w:r w:rsidRPr="006C7F3F">
        <w:rPr>
          <w:rFonts w:ascii="Arial" w:hAnsi="Arial" w:cs="Arial"/>
          <w:sz w:val="24"/>
          <w:szCs w:val="24"/>
        </w:rPr>
        <w:t>Shabani</w:t>
      </w:r>
      <w:proofErr w:type="spellEnd"/>
      <w:r w:rsidRPr="006C7F3F">
        <w:rPr>
          <w:rFonts w:ascii="Arial" w:hAnsi="Arial" w:cs="Arial"/>
          <w:sz w:val="24"/>
          <w:szCs w:val="24"/>
        </w:rPr>
        <w:t xml:space="preserve">, K. (2010) </w:t>
      </w:r>
      <w:r w:rsidRPr="006C7F3F">
        <w:rPr>
          <w:rFonts w:ascii="Arial" w:hAnsi="Arial" w:cs="Arial"/>
          <w:i/>
          <w:iCs/>
          <w:sz w:val="24"/>
          <w:szCs w:val="24"/>
        </w:rPr>
        <w:t>Vygotsky's Zone of Proximal Development: Instructional Implications and Teachers' Professional Development</w:t>
      </w:r>
      <w:r w:rsidRPr="006C7F3F">
        <w:rPr>
          <w:rFonts w:ascii="Arial" w:hAnsi="Arial" w:cs="Arial"/>
          <w:sz w:val="24"/>
          <w:szCs w:val="24"/>
        </w:rPr>
        <w:t xml:space="preserve">. Available at: </w:t>
      </w:r>
      <w:hyperlink r:id="rId12" w:history="1">
        <w:r w:rsidRPr="006C7F3F">
          <w:rPr>
            <w:rStyle w:val="Hyperlink"/>
            <w:rFonts w:ascii="Arial" w:hAnsi="Arial" w:cs="Arial"/>
            <w:color w:val="auto"/>
            <w:sz w:val="24"/>
            <w:szCs w:val="24"/>
          </w:rPr>
          <w:t>https://files.eric.ed.gov/fulltext/EJ1081990.pdf</w:t>
        </w:r>
      </w:hyperlink>
      <w:r w:rsidRPr="006C7F3F">
        <w:rPr>
          <w:rFonts w:ascii="Arial" w:hAnsi="Arial" w:cs="Arial"/>
          <w:sz w:val="24"/>
          <w:szCs w:val="24"/>
        </w:rPr>
        <w:t xml:space="preserve"> [Accessed 20/10/2020].</w:t>
      </w:r>
    </w:p>
    <w:p w14:paraId="7A4AF932" w14:textId="61C7F37A" w:rsidR="00ED6DDA" w:rsidRPr="006C7F3F" w:rsidRDefault="00ED6DDA" w:rsidP="0064077B">
      <w:pPr>
        <w:spacing w:line="360" w:lineRule="auto"/>
        <w:rPr>
          <w:rFonts w:ascii="Arial" w:hAnsi="Arial" w:cs="Arial"/>
          <w:sz w:val="24"/>
          <w:szCs w:val="24"/>
        </w:rPr>
      </w:pPr>
      <w:r w:rsidRPr="00ED6DDA">
        <w:rPr>
          <w:rFonts w:ascii="Arial" w:hAnsi="Arial" w:cs="Arial"/>
          <w:sz w:val="24"/>
          <w:szCs w:val="24"/>
          <w:lang w:val="en-US"/>
        </w:rPr>
        <w:t>Kumar, R. (2014) Research Methodology. London: SAGE.</w:t>
      </w:r>
    </w:p>
    <w:p w14:paraId="3E76A15B" w14:textId="77777777" w:rsidR="000D0A30" w:rsidRPr="00457E4E" w:rsidRDefault="000D0A30" w:rsidP="0064077B">
      <w:pPr>
        <w:spacing w:line="360" w:lineRule="auto"/>
        <w:rPr>
          <w:rFonts w:ascii="Arial" w:hAnsi="Arial" w:cs="Arial"/>
          <w:sz w:val="24"/>
          <w:szCs w:val="24"/>
        </w:rPr>
      </w:pPr>
      <w:r w:rsidRPr="006C7F3F">
        <w:rPr>
          <w:rFonts w:ascii="Arial" w:hAnsi="Arial" w:cs="Arial"/>
          <w:color w:val="000000"/>
          <w:sz w:val="24"/>
          <w:szCs w:val="24"/>
        </w:rPr>
        <w:t xml:space="preserve">Montessori Education (UK). (2018). Montessori. [online] Available at: </w:t>
      </w:r>
      <w:hyperlink r:id="rId13" w:history="1">
        <w:r w:rsidRPr="00457E4E">
          <w:rPr>
            <w:rStyle w:val="Hyperlink"/>
            <w:rFonts w:ascii="Arial" w:hAnsi="Arial" w:cs="Arial"/>
            <w:color w:val="auto"/>
            <w:sz w:val="24"/>
            <w:szCs w:val="24"/>
          </w:rPr>
          <w:t>http://montessorieducationuk.org/index.php/mont</w:t>
        </w:r>
        <w:r w:rsidRPr="00457E4E">
          <w:rPr>
            <w:rStyle w:val="Hyperlink"/>
            <w:rFonts w:ascii="Arial" w:hAnsi="Arial" w:cs="Arial"/>
            <w:color w:val="auto"/>
            <w:sz w:val="24"/>
            <w:szCs w:val="24"/>
          </w:rPr>
          <w:t>e</w:t>
        </w:r>
        <w:r w:rsidRPr="00457E4E">
          <w:rPr>
            <w:rStyle w:val="Hyperlink"/>
            <w:rFonts w:ascii="Arial" w:hAnsi="Arial" w:cs="Arial"/>
            <w:color w:val="auto"/>
            <w:sz w:val="24"/>
            <w:szCs w:val="24"/>
          </w:rPr>
          <w:t>ssori/</w:t>
        </w:r>
      </w:hyperlink>
      <w:r w:rsidRPr="00457E4E">
        <w:rPr>
          <w:rFonts w:ascii="Arial" w:hAnsi="Arial" w:cs="Arial"/>
          <w:sz w:val="24"/>
          <w:szCs w:val="24"/>
        </w:rPr>
        <w:t xml:space="preserve">  [Accessed 17/10/2020].</w:t>
      </w:r>
    </w:p>
    <w:p w14:paraId="681904AF" w14:textId="77777777" w:rsidR="000D0A30" w:rsidRPr="006C7F3F" w:rsidRDefault="000D0A30" w:rsidP="0064077B">
      <w:pPr>
        <w:spacing w:line="360" w:lineRule="auto"/>
        <w:rPr>
          <w:rFonts w:ascii="Arial" w:hAnsi="Arial" w:cs="Arial"/>
          <w:color w:val="000000"/>
          <w:sz w:val="24"/>
          <w:szCs w:val="24"/>
        </w:rPr>
      </w:pPr>
      <w:r w:rsidRPr="00457E4E">
        <w:rPr>
          <w:rFonts w:ascii="Arial" w:hAnsi="Arial" w:cs="Arial"/>
          <w:sz w:val="24"/>
          <w:szCs w:val="24"/>
        </w:rPr>
        <w:t xml:space="preserve">Montessori, M. (1984) </w:t>
      </w:r>
      <w:r w:rsidRPr="00457E4E">
        <w:rPr>
          <w:rFonts w:ascii="Arial" w:hAnsi="Arial" w:cs="Arial"/>
          <w:i/>
          <w:iCs/>
          <w:sz w:val="24"/>
          <w:szCs w:val="24"/>
        </w:rPr>
        <w:t>The Absorbent Mind</w:t>
      </w:r>
      <w:r w:rsidRPr="00457E4E">
        <w:rPr>
          <w:rFonts w:ascii="Arial" w:hAnsi="Arial" w:cs="Arial"/>
          <w:sz w:val="24"/>
          <w:szCs w:val="24"/>
        </w:rPr>
        <w:t xml:space="preserve">. India: Kalakshetra </w:t>
      </w:r>
      <w:r w:rsidRPr="006C7F3F">
        <w:rPr>
          <w:rFonts w:ascii="Arial" w:hAnsi="Arial" w:cs="Arial"/>
          <w:color w:val="000000"/>
          <w:sz w:val="24"/>
          <w:szCs w:val="24"/>
        </w:rPr>
        <w:t>Publications.</w:t>
      </w:r>
    </w:p>
    <w:p w14:paraId="1638817D" w14:textId="77777777" w:rsidR="000D0A30" w:rsidRPr="006C7F3F" w:rsidRDefault="000D0A30" w:rsidP="0064077B">
      <w:pPr>
        <w:spacing w:line="360" w:lineRule="auto"/>
        <w:rPr>
          <w:rFonts w:ascii="Arial" w:hAnsi="Arial" w:cs="Arial"/>
          <w:sz w:val="24"/>
          <w:szCs w:val="24"/>
        </w:rPr>
      </w:pPr>
      <w:r w:rsidRPr="006C7F3F">
        <w:rPr>
          <w:rFonts w:ascii="Arial" w:hAnsi="Arial" w:cs="Arial"/>
          <w:sz w:val="24"/>
          <w:szCs w:val="24"/>
        </w:rPr>
        <w:t xml:space="preserve">Paradis, E. and </w:t>
      </w:r>
      <w:proofErr w:type="spellStart"/>
      <w:r w:rsidRPr="006C7F3F">
        <w:rPr>
          <w:rFonts w:ascii="Arial" w:hAnsi="Arial" w:cs="Arial"/>
          <w:sz w:val="24"/>
          <w:szCs w:val="24"/>
        </w:rPr>
        <w:t>Sutkin</w:t>
      </w:r>
      <w:proofErr w:type="spellEnd"/>
      <w:r w:rsidRPr="006C7F3F">
        <w:rPr>
          <w:rFonts w:ascii="Arial" w:hAnsi="Arial" w:cs="Arial"/>
          <w:sz w:val="24"/>
          <w:szCs w:val="24"/>
        </w:rPr>
        <w:t xml:space="preserve">, G. (2016). </w:t>
      </w:r>
      <w:r w:rsidRPr="006C7F3F">
        <w:rPr>
          <w:rFonts w:ascii="Arial" w:hAnsi="Arial" w:cs="Arial"/>
          <w:i/>
          <w:iCs/>
          <w:sz w:val="24"/>
          <w:szCs w:val="24"/>
        </w:rPr>
        <w:t>Beyond a good story: from Hawthorne Effect to reactivity in health professions education research</w:t>
      </w:r>
      <w:r w:rsidRPr="006C7F3F">
        <w:rPr>
          <w:rFonts w:ascii="Arial" w:hAnsi="Arial" w:cs="Arial"/>
          <w:sz w:val="24"/>
          <w:szCs w:val="24"/>
        </w:rPr>
        <w:t xml:space="preserve">. Medical Education, [online] 51(1), pp.31-39. Available at: </w:t>
      </w:r>
      <w:hyperlink r:id="rId14" w:history="1">
        <w:r w:rsidRPr="006C7F3F">
          <w:rPr>
            <w:rStyle w:val="Hyperlink"/>
            <w:rFonts w:ascii="Arial" w:hAnsi="Arial" w:cs="Arial"/>
            <w:color w:val="auto"/>
            <w:sz w:val="24"/>
            <w:szCs w:val="24"/>
          </w:rPr>
          <w:t>https://web-a-ebscohost-com.ezproxy.uwtsd.ac.uk/ehost/detail/detail?vid=0&amp;sid=363646e0-864f-44c1-acaa-0eafe01f2aa4%40sdc-v-sessmgr04&amp;bdata=JnNpdGU9ZWhvc3QtbGl2ZQ%3d%3d#AN=120262944&amp;db=eue</w:t>
        </w:r>
      </w:hyperlink>
      <w:r w:rsidRPr="006C7F3F">
        <w:rPr>
          <w:rFonts w:ascii="Arial" w:hAnsi="Arial" w:cs="Arial"/>
          <w:sz w:val="24"/>
          <w:szCs w:val="24"/>
        </w:rPr>
        <w:t xml:space="preserve"> [Accessed: 20/10/2020].</w:t>
      </w:r>
    </w:p>
    <w:p w14:paraId="7FD96208" w14:textId="77777777" w:rsidR="000D0A30" w:rsidRPr="006C7F3F" w:rsidRDefault="000D0A30" w:rsidP="0064077B">
      <w:pPr>
        <w:spacing w:line="360" w:lineRule="auto"/>
        <w:rPr>
          <w:rFonts w:ascii="Arial" w:hAnsi="Arial" w:cs="Arial"/>
          <w:color w:val="000000"/>
          <w:sz w:val="24"/>
          <w:szCs w:val="24"/>
        </w:rPr>
      </w:pPr>
      <w:r w:rsidRPr="006C7F3F">
        <w:rPr>
          <w:rFonts w:ascii="Arial" w:hAnsi="Arial" w:cs="Arial"/>
          <w:color w:val="000000"/>
          <w:sz w:val="24"/>
          <w:szCs w:val="24"/>
        </w:rPr>
        <w:t xml:space="preserve">Schoolguide.co.uk. (2018). </w:t>
      </w:r>
      <w:r w:rsidRPr="006C7F3F">
        <w:rPr>
          <w:rFonts w:ascii="Arial" w:hAnsi="Arial" w:cs="Arial"/>
          <w:i/>
          <w:iCs/>
          <w:color w:val="000000"/>
          <w:sz w:val="24"/>
          <w:szCs w:val="24"/>
        </w:rPr>
        <w:t>St Thomas Primary School Review</w:t>
      </w:r>
      <w:r w:rsidRPr="006C7F3F">
        <w:rPr>
          <w:rFonts w:ascii="Arial" w:hAnsi="Arial" w:cs="Arial"/>
          <w:color w:val="000000"/>
          <w:sz w:val="24"/>
          <w:szCs w:val="24"/>
        </w:rPr>
        <w:t>. School Guide. [online] Available at: https://www.schoolguide.co.uk/schools/</w:t>
      </w:r>
      <w:r w:rsidRPr="006C7F3F">
        <w:rPr>
          <w:rFonts w:ascii="Arial" w:hAnsi="Arial" w:cs="Arial"/>
          <w:color w:val="000000"/>
          <w:sz w:val="24"/>
          <w:szCs w:val="24"/>
          <w:highlight w:val="black"/>
        </w:rPr>
        <w:t>stthomas-primary-school-swansea</w:t>
      </w:r>
      <w:r w:rsidRPr="006C7F3F">
        <w:rPr>
          <w:rFonts w:ascii="Arial" w:hAnsi="Arial" w:cs="Arial"/>
          <w:color w:val="000000"/>
          <w:sz w:val="24"/>
          <w:szCs w:val="24"/>
        </w:rPr>
        <w:t xml:space="preserve"> [Accessed 16 Oct. 2020] Link removed for anonymity purposes.</w:t>
      </w:r>
    </w:p>
    <w:p w14:paraId="50CA8EE7" w14:textId="77777777" w:rsidR="000D0A30" w:rsidRPr="006C7F3F" w:rsidRDefault="000D0A30" w:rsidP="0064077B">
      <w:pPr>
        <w:spacing w:line="360" w:lineRule="auto"/>
        <w:rPr>
          <w:rFonts w:ascii="Arial" w:hAnsi="Arial" w:cs="Arial"/>
          <w:sz w:val="24"/>
          <w:szCs w:val="24"/>
          <w:shd w:val="clear" w:color="auto" w:fill="FFFFFF"/>
        </w:rPr>
      </w:pPr>
      <w:r w:rsidRPr="006C7F3F">
        <w:rPr>
          <w:rFonts w:ascii="Arial" w:hAnsi="Arial" w:cs="Arial"/>
          <w:sz w:val="24"/>
          <w:szCs w:val="24"/>
          <w:shd w:val="clear" w:color="auto" w:fill="FFFFFF"/>
        </w:rPr>
        <w:t>Skinner, B. F. (1951). </w:t>
      </w:r>
      <w:r w:rsidRPr="006C7F3F">
        <w:rPr>
          <w:rStyle w:val="Emphasis"/>
          <w:rFonts w:ascii="Arial" w:hAnsi="Arial" w:cs="Arial"/>
          <w:sz w:val="24"/>
          <w:szCs w:val="24"/>
          <w:shd w:val="clear" w:color="auto" w:fill="FFFFFF"/>
        </w:rPr>
        <w:t>How to teach animals</w:t>
      </w:r>
      <w:r w:rsidRPr="006C7F3F">
        <w:rPr>
          <w:rFonts w:ascii="Arial" w:hAnsi="Arial" w:cs="Arial"/>
          <w:sz w:val="24"/>
          <w:szCs w:val="24"/>
          <w:shd w:val="clear" w:color="auto" w:fill="FFFFFF"/>
        </w:rPr>
        <w:t>. Freeman.</w:t>
      </w:r>
    </w:p>
    <w:p w14:paraId="26F8019E" w14:textId="30922581" w:rsidR="00ED6DDA" w:rsidRPr="00ED6DDA" w:rsidRDefault="00ED6DDA" w:rsidP="0064077B">
      <w:pPr>
        <w:spacing w:line="360" w:lineRule="auto"/>
        <w:rPr>
          <w:rFonts w:ascii="Arial" w:hAnsi="Arial" w:cs="Arial"/>
          <w:sz w:val="24"/>
          <w:szCs w:val="24"/>
        </w:rPr>
      </w:pPr>
      <w:r w:rsidRPr="00ED6DDA">
        <w:rPr>
          <w:rFonts w:ascii="Arial" w:hAnsi="Arial" w:cs="Arial"/>
          <w:sz w:val="24"/>
          <w:szCs w:val="24"/>
          <w:lang w:val="en-US"/>
        </w:rPr>
        <w:lastRenderedPageBreak/>
        <w:t>Tripp, D. (2012) Critical</w:t>
      </w:r>
      <w:r w:rsidR="00A7538F" w:rsidRPr="006C7F3F">
        <w:rPr>
          <w:rFonts w:ascii="Arial" w:hAnsi="Arial" w:cs="Arial"/>
          <w:sz w:val="24"/>
          <w:szCs w:val="24"/>
          <w:lang w:val="en-US"/>
        </w:rPr>
        <w:t xml:space="preserve"> </w:t>
      </w:r>
      <w:r w:rsidRPr="00ED6DDA">
        <w:rPr>
          <w:rFonts w:ascii="Arial" w:hAnsi="Arial" w:cs="Arial"/>
          <w:sz w:val="24"/>
          <w:szCs w:val="24"/>
          <w:lang w:val="en-US"/>
        </w:rPr>
        <w:t>incidents</w:t>
      </w:r>
      <w:r w:rsidR="00A7538F" w:rsidRPr="006C7F3F">
        <w:rPr>
          <w:rFonts w:ascii="Arial" w:hAnsi="Arial" w:cs="Arial"/>
          <w:sz w:val="24"/>
          <w:szCs w:val="24"/>
          <w:lang w:val="en-US"/>
        </w:rPr>
        <w:t xml:space="preserve"> </w:t>
      </w:r>
      <w:r w:rsidRPr="00ED6DDA">
        <w:rPr>
          <w:rFonts w:ascii="Arial" w:hAnsi="Arial" w:cs="Arial"/>
          <w:sz w:val="24"/>
          <w:szCs w:val="24"/>
          <w:lang w:val="en-US"/>
        </w:rPr>
        <w:t>in</w:t>
      </w:r>
      <w:r w:rsidR="00A7538F" w:rsidRPr="006C7F3F">
        <w:rPr>
          <w:rFonts w:ascii="Arial" w:hAnsi="Arial" w:cs="Arial"/>
          <w:sz w:val="24"/>
          <w:szCs w:val="24"/>
          <w:lang w:val="en-US"/>
        </w:rPr>
        <w:t xml:space="preserve"> </w:t>
      </w:r>
      <w:r w:rsidRPr="00ED6DDA">
        <w:rPr>
          <w:rFonts w:ascii="Arial" w:hAnsi="Arial" w:cs="Arial"/>
          <w:sz w:val="24"/>
          <w:szCs w:val="24"/>
          <w:lang w:val="en-US"/>
        </w:rPr>
        <w:t xml:space="preserve">teaching: </w:t>
      </w:r>
      <w:r w:rsidR="00A7538F" w:rsidRPr="006C7F3F">
        <w:rPr>
          <w:rFonts w:ascii="Arial" w:hAnsi="Arial" w:cs="Arial"/>
          <w:sz w:val="24"/>
          <w:szCs w:val="24"/>
          <w:lang w:val="en-US"/>
        </w:rPr>
        <w:t>developing P</w:t>
      </w:r>
      <w:r w:rsidRPr="00ED6DDA">
        <w:rPr>
          <w:rFonts w:ascii="Arial" w:hAnsi="Arial" w:cs="Arial"/>
          <w:sz w:val="24"/>
          <w:szCs w:val="24"/>
          <w:lang w:val="en-US"/>
        </w:rPr>
        <w:t>rofessional</w:t>
      </w:r>
      <w:r w:rsidR="00A7538F" w:rsidRPr="006C7F3F">
        <w:rPr>
          <w:rFonts w:ascii="Arial" w:hAnsi="Arial" w:cs="Arial"/>
          <w:sz w:val="24"/>
          <w:szCs w:val="24"/>
          <w:lang w:val="en-US"/>
        </w:rPr>
        <w:t xml:space="preserve"> </w:t>
      </w:r>
      <w:r w:rsidRPr="00ED6DDA">
        <w:rPr>
          <w:rFonts w:ascii="Arial" w:hAnsi="Arial" w:cs="Arial"/>
          <w:sz w:val="24"/>
          <w:szCs w:val="24"/>
          <w:lang w:val="en-US"/>
        </w:rPr>
        <w:t>judgement.</w:t>
      </w:r>
      <w:r w:rsidR="00A7538F" w:rsidRPr="006C7F3F">
        <w:rPr>
          <w:rFonts w:ascii="Arial" w:hAnsi="Arial" w:cs="Arial"/>
          <w:sz w:val="24"/>
          <w:szCs w:val="24"/>
          <w:lang w:val="en-US"/>
        </w:rPr>
        <w:t xml:space="preserve"> </w:t>
      </w:r>
      <w:proofErr w:type="gramStart"/>
      <w:r w:rsidRPr="00ED6DDA">
        <w:rPr>
          <w:rFonts w:ascii="Arial" w:hAnsi="Arial" w:cs="Arial"/>
          <w:sz w:val="24"/>
          <w:szCs w:val="24"/>
          <w:lang w:val="en-US"/>
        </w:rPr>
        <w:t>London :</w:t>
      </w:r>
      <w:proofErr w:type="gramEnd"/>
      <w:r w:rsidRPr="00ED6DDA">
        <w:rPr>
          <w:rFonts w:ascii="Arial" w:hAnsi="Arial" w:cs="Arial"/>
          <w:sz w:val="24"/>
          <w:szCs w:val="24"/>
          <w:lang w:val="en-US"/>
        </w:rPr>
        <w:t xml:space="preserve"> Routledge.</w:t>
      </w:r>
    </w:p>
    <w:p w14:paraId="7744CDAF" w14:textId="77777777" w:rsidR="000D0A30" w:rsidRPr="006C7F3F" w:rsidRDefault="000D0A30" w:rsidP="0064077B">
      <w:pPr>
        <w:spacing w:line="360" w:lineRule="auto"/>
        <w:rPr>
          <w:rFonts w:ascii="Arial" w:hAnsi="Arial" w:cs="Arial"/>
          <w:sz w:val="24"/>
          <w:szCs w:val="24"/>
        </w:rPr>
      </w:pPr>
      <w:r w:rsidRPr="006C7F3F">
        <w:rPr>
          <w:rFonts w:ascii="Arial" w:hAnsi="Arial" w:cs="Arial"/>
          <w:sz w:val="24"/>
          <w:szCs w:val="24"/>
        </w:rPr>
        <w:t xml:space="preserve">Welsh Government (2020) </w:t>
      </w:r>
      <w:r w:rsidRPr="006C7F3F">
        <w:rPr>
          <w:rFonts w:ascii="Arial" w:hAnsi="Arial" w:cs="Arial"/>
          <w:i/>
          <w:iCs/>
          <w:sz w:val="24"/>
          <w:szCs w:val="24"/>
        </w:rPr>
        <w:t>Guidance for full opening: schools.</w:t>
      </w:r>
      <w:r w:rsidRPr="006C7F3F">
        <w:rPr>
          <w:rFonts w:ascii="Arial" w:hAnsi="Arial" w:cs="Arial"/>
          <w:sz w:val="24"/>
          <w:szCs w:val="24"/>
        </w:rPr>
        <w:t xml:space="preserve"> Available at: </w:t>
      </w:r>
      <w:hyperlink r:id="rId15" w:history="1">
        <w:r w:rsidRPr="006C7F3F">
          <w:rPr>
            <w:rStyle w:val="Hyperlink"/>
            <w:rFonts w:ascii="Arial" w:hAnsi="Arial" w:cs="Arial"/>
            <w:color w:val="auto"/>
            <w:sz w:val="24"/>
            <w:szCs w:val="24"/>
          </w:rPr>
          <w:t>https://www.gov.uk/government/publications/actions-for-schools-during-the-coronavirus-outbreak/guidan</w:t>
        </w:r>
        <w:r w:rsidRPr="006C7F3F">
          <w:rPr>
            <w:rStyle w:val="Hyperlink"/>
            <w:rFonts w:ascii="Arial" w:hAnsi="Arial" w:cs="Arial"/>
            <w:color w:val="auto"/>
            <w:sz w:val="24"/>
            <w:szCs w:val="24"/>
          </w:rPr>
          <w:t>c</w:t>
        </w:r>
        <w:r w:rsidRPr="006C7F3F">
          <w:rPr>
            <w:rStyle w:val="Hyperlink"/>
            <w:rFonts w:ascii="Arial" w:hAnsi="Arial" w:cs="Arial"/>
            <w:color w:val="auto"/>
            <w:sz w:val="24"/>
            <w:szCs w:val="24"/>
          </w:rPr>
          <w:t>e-for-full-opening-schools</w:t>
        </w:r>
      </w:hyperlink>
      <w:r w:rsidRPr="006C7F3F">
        <w:rPr>
          <w:rFonts w:ascii="Arial" w:hAnsi="Arial" w:cs="Arial"/>
          <w:sz w:val="24"/>
          <w:szCs w:val="24"/>
        </w:rPr>
        <w:t xml:space="preserve"> [Accessed 18/10/2020].</w:t>
      </w:r>
    </w:p>
    <w:p w14:paraId="2B1F3532" w14:textId="28848046" w:rsidR="00525DBB" w:rsidRPr="004559D9" w:rsidRDefault="00525DBB" w:rsidP="0064077B">
      <w:pPr>
        <w:spacing w:line="360" w:lineRule="auto"/>
        <w:rPr>
          <w:rFonts w:ascii="Arial" w:hAnsi="Arial" w:cs="Arial"/>
          <w:sz w:val="24"/>
          <w:szCs w:val="24"/>
        </w:rPr>
      </w:pPr>
      <w:r w:rsidRPr="004559D9">
        <w:rPr>
          <w:rFonts w:ascii="Arial" w:hAnsi="Arial" w:cs="Arial"/>
          <w:sz w:val="24"/>
          <w:szCs w:val="24"/>
        </w:rPr>
        <w:t>Welsh Government (2020)</w:t>
      </w:r>
      <w:r w:rsidR="00701E1E" w:rsidRPr="004559D9">
        <w:rPr>
          <w:rFonts w:ascii="Arial" w:hAnsi="Arial" w:cs="Arial"/>
          <w:sz w:val="24"/>
          <w:szCs w:val="24"/>
        </w:rPr>
        <w:t xml:space="preserve"> Introduction to the</w:t>
      </w:r>
      <w:r w:rsidRPr="004559D9">
        <w:rPr>
          <w:rFonts w:ascii="Arial" w:hAnsi="Arial" w:cs="Arial"/>
          <w:sz w:val="24"/>
          <w:szCs w:val="24"/>
        </w:rPr>
        <w:t xml:space="preserve"> Curriculum for Wales Guidance</w:t>
      </w:r>
      <w:r w:rsidRPr="004559D9">
        <w:rPr>
          <w:rFonts w:ascii="Arial" w:hAnsi="Arial" w:cs="Arial"/>
          <w:sz w:val="24"/>
          <w:szCs w:val="24"/>
        </w:rPr>
        <w:t xml:space="preserve"> </w:t>
      </w:r>
      <w:r w:rsidR="00701E1E" w:rsidRPr="004559D9">
        <w:rPr>
          <w:rFonts w:ascii="Arial" w:hAnsi="Arial" w:cs="Arial"/>
          <w:sz w:val="24"/>
          <w:szCs w:val="24"/>
        </w:rPr>
        <w:t>[Online] A</w:t>
      </w:r>
      <w:r w:rsidR="004559D9" w:rsidRPr="004559D9">
        <w:rPr>
          <w:rFonts w:ascii="Arial" w:hAnsi="Arial" w:cs="Arial"/>
          <w:sz w:val="24"/>
          <w:szCs w:val="24"/>
        </w:rPr>
        <w:t xml:space="preserve">vailable at: </w:t>
      </w:r>
      <w:hyperlink r:id="rId16" w:history="1">
        <w:r w:rsidR="004559D9" w:rsidRPr="004559D9">
          <w:rPr>
            <w:rStyle w:val="Hyperlink"/>
            <w:rFonts w:ascii="Arial" w:hAnsi="Arial" w:cs="Arial"/>
            <w:sz w:val="24"/>
            <w:szCs w:val="24"/>
          </w:rPr>
          <w:t>https://hwb.gov.wales/curriculum-for-wales/introduction/</w:t>
        </w:r>
      </w:hyperlink>
      <w:r w:rsidR="004559D9" w:rsidRPr="004559D9">
        <w:rPr>
          <w:rFonts w:ascii="Arial" w:hAnsi="Arial" w:cs="Arial"/>
          <w:sz w:val="24"/>
          <w:szCs w:val="24"/>
        </w:rPr>
        <w:t xml:space="preserve"> [Accessed on: 18/10/2020]</w:t>
      </w:r>
    </w:p>
    <w:p w14:paraId="0F964332" w14:textId="67489A33" w:rsidR="00295D47" w:rsidRPr="009C39C4" w:rsidRDefault="00295D47" w:rsidP="0064077B">
      <w:pPr>
        <w:spacing w:line="360" w:lineRule="auto"/>
        <w:rPr>
          <w:rFonts w:ascii="Arial" w:hAnsi="Arial" w:cs="Arial"/>
          <w:sz w:val="24"/>
          <w:szCs w:val="24"/>
        </w:rPr>
      </w:pPr>
    </w:p>
    <w:sectPr w:rsidR="00295D47" w:rsidRPr="009C39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25867" w14:textId="77777777" w:rsidR="00E47209" w:rsidRDefault="00E47209" w:rsidP="00E47209">
      <w:pPr>
        <w:spacing w:after="0" w:line="240" w:lineRule="auto"/>
      </w:pPr>
      <w:r>
        <w:separator/>
      </w:r>
    </w:p>
  </w:endnote>
  <w:endnote w:type="continuationSeparator" w:id="0">
    <w:p w14:paraId="5DF2D939" w14:textId="77777777" w:rsidR="00E47209" w:rsidRDefault="00E47209" w:rsidP="00E47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E18DF" w14:textId="77777777" w:rsidR="00E47209" w:rsidRDefault="00E47209" w:rsidP="00E47209">
      <w:pPr>
        <w:spacing w:after="0" w:line="240" w:lineRule="auto"/>
      </w:pPr>
      <w:r>
        <w:separator/>
      </w:r>
    </w:p>
  </w:footnote>
  <w:footnote w:type="continuationSeparator" w:id="0">
    <w:p w14:paraId="5866A921" w14:textId="77777777" w:rsidR="00E47209" w:rsidRDefault="00E47209" w:rsidP="00E472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BC772F"/>
    <w:multiLevelType w:val="multilevel"/>
    <w:tmpl w:val="550CF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27B"/>
    <w:rsid w:val="00002F21"/>
    <w:rsid w:val="0001472B"/>
    <w:rsid w:val="0001711C"/>
    <w:rsid w:val="00017A2D"/>
    <w:rsid w:val="000214B2"/>
    <w:rsid w:val="0003023F"/>
    <w:rsid w:val="000309BD"/>
    <w:rsid w:val="0003229E"/>
    <w:rsid w:val="00032E69"/>
    <w:rsid w:val="000444EE"/>
    <w:rsid w:val="00047F08"/>
    <w:rsid w:val="0005151A"/>
    <w:rsid w:val="00056A85"/>
    <w:rsid w:val="000570DB"/>
    <w:rsid w:val="000617BF"/>
    <w:rsid w:val="000628E8"/>
    <w:rsid w:val="0006499E"/>
    <w:rsid w:val="000703AE"/>
    <w:rsid w:val="0007087C"/>
    <w:rsid w:val="00075DC4"/>
    <w:rsid w:val="00077C8C"/>
    <w:rsid w:val="00077E44"/>
    <w:rsid w:val="00081FE3"/>
    <w:rsid w:val="00083F12"/>
    <w:rsid w:val="000918C4"/>
    <w:rsid w:val="000931E3"/>
    <w:rsid w:val="0009476F"/>
    <w:rsid w:val="000A3CA2"/>
    <w:rsid w:val="000A6390"/>
    <w:rsid w:val="000B05D6"/>
    <w:rsid w:val="000B125F"/>
    <w:rsid w:val="000B1BC3"/>
    <w:rsid w:val="000B3A63"/>
    <w:rsid w:val="000B57D2"/>
    <w:rsid w:val="000B6457"/>
    <w:rsid w:val="000C2AAF"/>
    <w:rsid w:val="000D0A30"/>
    <w:rsid w:val="000D45A1"/>
    <w:rsid w:val="000D4F10"/>
    <w:rsid w:val="000E7F42"/>
    <w:rsid w:val="000F359C"/>
    <w:rsid w:val="000F4435"/>
    <w:rsid w:val="000F6B66"/>
    <w:rsid w:val="0010019A"/>
    <w:rsid w:val="0010519C"/>
    <w:rsid w:val="00113BD5"/>
    <w:rsid w:val="0011538A"/>
    <w:rsid w:val="00115986"/>
    <w:rsid w:val="0011670F"/>
    <w:rsid w:val="001223AE"/>
    <w:rsid w:val="00125AE3"/>
    <w:rsid w:val="001340DD"/>
    <w:rsid w:val="00142CF3"/>
    <w:rsid w:val="001459A0"/>
    <w:rsid w:val="00150734"/>
    <w:rsid w:val="00161BD0"/>
    <w:rsid w:val="0016251D"/>
    <w:rsid w:val="0016372F"/>
    <w:rsid w:val="001637E0"/>
    <w:rsid w:val="0017064B"/>
    <w:rsid w:val="0017269A"/>
    <w:rsid w:val="001813FD"/>
    <w:rsid w:val="001833C1"/>
    <w:rsid w:val="001951CF"/>
    <w:rsid w:val="00195D10"/>
    <w:rsid w:val="001C763B"/>
    <w:rsid w:val="001D7906"/>
    <w:rsid w:val="001E23E3"/>
    <w:rsid w:val="001E740C"/>
    <w:rsid w:val="001F07EA"/>
    <w:rsid w:val="001F1C05"/>
    <w:rsid w:val="001F3EEA"/>
    <w:rsid w:val="001F735C"/>
    <w:rsid w:val="002032AF"/>
    <w:rsid w:val="0020333D"/>
    <w:rsid w:val="002076C7"/>
    <w:rsid w:val="002223F7"/>
    <w:rsid w:val="00230546"/>
    <w:rsid w:val="002307EF"/>
    <w:rsid w:val="0024478E"/>
    <w:rsid w:val="00246AD2"/>
    <w:rsid w:val="00247596"/>
    <w:rsid w:val="002546E8"/>
    <w:rsid w:val="0025578F"/>
    <w:rsid w:val="0026493B"/>
    <w:rsid w:val="00265949"/>
    <w:rsid w:val="00266109"/>
    <w:rsid w:val="0027626A"/>
    <w:rsid w:val="00277539"/>
    <w:rsid w:val="0028722D"/>
    <w:rsid w:val="00292232"/>
    <w:rsid w:val="00295024"/>
    <w:rsid w:val="00295B09"/>
    <w:rsid w:val="00295D47"/>
    <w:rsid w:val="002A4E52"/>
    <w:rsid w:val="002B010F"/>
    <w:rsid w:val="002B5BE9"/>
    <w:rsid w:val="002C2969"/>
    <w:rsid w:val="002C3637"/>
    <w:rsid w:val="002C6543"/>
    <w:rsid w:val="002D0508"/>
    <w:rsid w:val="002D16C1"/>
    <w:rsid w:val="002F0874"/>
    <w:rsid w:val="002F562F"/>
    <w:rsid w:val="00300500"/>
    <w:rsid w:val="00306A5A"/>
    <w:rsid w:val="00314621"/>
    <w:rsid w:val="00315F1A"/>
    <w:rsid w:val="003177FA"/>
    <w:rsid w:val="00320791"/>
    <w:rsid w:val="00323F74"/>
    <w:rsid w:val="003242CC"/>
    <w:rsid w:val="003251B7"/>
    <w:rsid w:val="00326C7D"/>
    <w:rsid w:val="00330C2A"/>
    <w:rsid w:val="00330ED5"/>
    <w:rsid w:val="003358F6"/>
    <w:rsid w:val="00336E4C"/>
    <w:rsid w:val="0034796D"/>
    <w:rsid w:val="00351756"/>
    <w:rsid w:val="003550E0"/>
    <w:rsid w:val="00360516"/>
    <w:rsid w:val="00364A20"/>
    <w:rsid w:val="00367279"/>
    <w:rsid w:val="00367B14"/>
    <w:rsid w:val="00367E8B"/>
    <w:rsid w:val="003713DD"/>
    <w:rsid w:val="00371CB2"/>
    <w:rsid w:val="00372C7D"/>
    <w:rsid w:val="00373659"/>
    <w:rsid w:val="00374004"/>
    <w:rsid w:val="00374434"/>
    <w:rsid w:val="00375215"/>
    <w:rsid w:val="00377F38"/>
    <w:rsid w:val="003836FB"/>
    <w:rsid w:val="00386841"/>
    <w:rsid w:val="003915D3"/>
    <w:rsid w:val="003B0346"/>
    <w:rsid w:val="003B03BB"/>
    <w:rsid w:val="003B4C42"/>
    <w:rsid w:val="003B7D84"/>
    <w:rsid w:val="003C0424"/>
    <w:rsid w:val="003C2CC6"/>
    <w:rsid w:val="003C5641"/>
    <w:rsid w:val="003C7B48"/>
    <w:rsid w:val="003D034F"/>
    <w:rsid w:val="003D0E61"/>
    <w:rsid w:val="003E3AD3"/>
    <w:rsid w:val="003E5FB7"/>
    <w:rsid w:val="003F3133"/>
    <w:rsid w:val="003F4BB4"/>
    <w:rsid w:val="003F6B58"/>
    <w:rsid w:val="003F70BA"/>
    <w:rsid w:val="00404E7F"/>
    <w:rsid w:val="00407116"/>
    <w:rsid w:val="00415E4C"/>
    <w:rsid w:val="0042028C"/>
    <w:rsid w:val="004234ED"/>
    <w:rsid w:val="004247A1"/>
    <w:rsid w:val="00424D03"/>
    <w:rsid w:val="0043012A"/>
    <w:rsid w:val="004337DA"/>
    <w:rsid w:val="00434F5D"/>
    <w:rsid w:val="0043765B"/>
    <w:rsid w:val="00437938"/>
    <w:rsid w:val="00441549"/>
    <w:rsid w:val="00443D61"/>
    <w:rsid w:val="004463E6"/>
    <w:rsid w:val="00451B81"/>
    <w:rsid w:val="004559D9"/>
    <w:rsid w:val="00457E4E"/>
    <w:rsid w:val="00457FB5"/>
    <w:rsid w:val="00462C52"/>
    <w:rsid w:val="00463D05"/>
    <w:rsid w:val="00464EF7"/>
    <w:rsid w:val="00467DAE"/>
    <w:rsid w:val="00472693"/>
    <w:rsid w:val="00472A53"/>
    <w:rsid w:val="00482EE6"/>
    <w:rsid w:val="0048301B"/>
    <w:rsid w:val="004840D0"/>
    <w:rsid w:val="004930D9"/>
    <w:rsid w:val="0049424B"/>
    <w:rsid w:val="00494D00"/>
    <w:rsid w:val="00495DFD"/>
    <w:rsid w:val="004A0A56"/>
    <w:rsid w:val="004A672E"/>
    <w:rsid w:val="004A706D"/>
    <w:rsid w:val="004B0EB7"/>
    <w:rsid w:val="004B124E"/>
    <w:rsid w:val="004D2E62"/>
    <w:rsid w:val="004D4E85"/>
    <w:rsid w:val="004D6EDF"/>
    <w:rsid w:val="004E4219"/>
    <w:rsid w:val="004E5A51"/>
    <w:rsid w:val="004E7B9D"/>
    <w:rsid w:val="004F3064"/>
    <w:rsid w:val="00505B4D"/>
    <w:rsid w:val="00507C8A"/>
    <w:rsid w:val="00507FD9"/>
    <w:rsid w:val="005174DF"/>
    <w:rsid w:val="00521A5A"/>
    <w:rsid w:val="0052528C"/>
    <w:rsid w:val="0052593C"/>
    <w:rsid w:val="00525DBB"/>
    <w:rsid w:val="005354F4"/>
    <w:rsid w:val="00537A45"/>
    <w:rsid w:val="00545D34"/>
    <w:rsid w:val="00552115"/>
    <w:rsid w:val="00560C05"/>
    <w:rsid w:val="00563B8F"/>
    <w:rsid w:val="00571988"/>
    <w:rsid w:val="005871E6"/>
    <w:rsid w:val="00590FF0"/>
    <w:rsid w:val="00592578"/>
    <w:rsid w:val="00592E15"/>
    <w:rsid w:val="005A3E66"/>
    <w:rsid w:val="005B1378"/>
    <w:rsid w:val="005B296E"/>
    <w:rsid w:val="005B7DF6"/>
    <w:rsid w:val="005D47D6"/>
    <w:rsid w:val="005D51AB"/>
    <w:rsid w:val="005E2740"/>
    <w:rsid w:val="005E46DB"/>
    <w:rsid w:val="005E6BBF"/>
    <w:rsid w:val="005E6EC8"/>
    <w:rsid w:val="005F7A91"/>
    <w:rsid w:val="00602626"/>
    <w:rsid w:val="00602AB7"/>
    <w:rsid w:val="00603149"/>
    <w:rsid w:val="0060401B"/>
    <w:rsid w:val="006045B4"/>
    <w:rsid w:val="00604E1D"/>
    <w:rsid w:val="0060626D"/>
    <w:rsid w:val="00606533"/>
    <w:rsid w:val="00606CF6"/>
    <w:rsid w:val="00612FC3"/>
    <w:rsid w:val="006156F9"/>
    <w:rsid w:val="00625392"/>
    <w:rsid w:val="00632F63"/>
    <w:rsid w:val="00633DA4"/>
    <w:rsid w:val="00637645"/>
    <w:rsid w:val="0064077B"/>
    <w:rsid w:val="00643064"/>
    <w:rsid w:val="00645935"/>
    <w:rsid w:val="0064702D"/>
    <w:rsid w:val="0065062F"/>
    <w:rsid w:val="006520BB"/>
    <w:rsid w:val="00654061"/>
    <w:rsid w:val="0065453F"/>
    <w:rsid w:val="00661749"/>
    <w:rsid w:val="00661AD3"/>
    <w:rsid w:val="0066489C"/>
    <w:rsid w:val="00690832"/>
    <w:rsid w:val="00691516"/>
    <w:rsid w:val="00692EBB"/>
    <w:rsid w:val="00695B7F"/>
    <w:rsid w:val="006B43C2"/>
    <w:rsid w:val="006C004E"/>
    <w:rsid w:val="006C0D97"/>
    <w:rsid w:val="006C7F3F"/>
    <w:rsid w:val="006D3C93"/>
    <w:rsid w:val="006E3B79"/>
    <w:rsid w:val="006F0F16"/>
    <w:rsid w:val="006F27BF"/>
    <w:rsid w:val="006F2912"/>
    <w:rsid w:val="006F32BE"/>
    <w:rsid w:val="00701E1E"/>
    <w:rsid w:val="00703101"/>
    <w:rsid w:val="00710077"/>
    <w:rsid w:val="00711AAF"/>
    <w:rsid w:val="00712037"/>
    <w:rsid w:val="00722121"/>
    <w:rsid w:val="007250EA"/>
    <w:rsid w:val="00731008"/>
    <w:rsid w:val="00744255"/>
    <w:rsid w:val="00745E4D"/>
    <w:rsid w:val="00752FEE"/>
    <w:rsid w:val="00764C20"/>
    <w:rsid w:val="00765234"/>
    <w:rsid w:val="00766661"/>
    <w:rsid w:val="00767660"/>
    <w:rsid w:val="00770181"/>
    <w:rsid w:val="00773AE5"/>
    <w:rsid w:val="0077517F"/>
    <w:rsid w:val="00780FAC"/>
    <w:rsid w:val="00785EAE"/>
    <w:rsid w:val="0079027B"/>
    <w:rsid w:val="00793F42"/>
    <w:rsid w:val="007A3AA7"/>
    <w:rsid w:val="007A5A9E"/>
    <w:rsid w:val="007B216A"/>
    <w:rsid w:val="007C2EAE"/>
    <w:rsid w:val="007C53D9"/>
    <w:rsid w:val="007C5D58"/>
    <w:rsid w:val="007D4BA5"/>
    <w:rsid w:val="007D5BDC"/>
    <w:rsid w:val="007E51C6"/>
    <w:rsid w:val="007E640F"/>
    <w:rsid w:val="007E76FA"/>
    <w:rsid w:val="007F04B8"/>
    <w:rsid w:val="007F232D"/>
    <w:rsid w:val="007F2A15"/>
    <w:rsid w:val="007F59EC"/>
    <w:rsid w:val="008013F0"/>
    <w:rsid w:val="008030FF"/>
    <w:rsid w:val="00807BBD"/>
    <w:rsid w:val="00810199"/>
    <w:rsid w:val="00810CA3"/>
    <w:rsid w:val="00811AA7"/>
    <w:rsid w:val="00813A21"/>
    <w:rsid w:val="00813D1A"/>
    <w:rsid w:val="00814A7E"/>
    <w:rsid w:val="008169EC"/>
    <w:rsid w:val="00820B4A"/>
    <w:rsid w:val="008229C2"/>
    <w:rsid w:val="00822BB1"/>
    <w:rsid w:val="00822FA9"/>
    <w:rsid w:val="008306B9"/>
    <w:rsid w:val="008330D6"/>
    <w:rsid w:val="00835132"/>
    <w:rsid w:val="00837DDE"/>
    <w:rsid w:val="00844785"/>
    <w:rsid w:val="00844AC4"/>
    <w:rsid w:val="00847531"/>
    <w:rsid w:val="00847C04"/>
    <w:rsid w:val="00851C94"/>
    <w:rsid w:val="00855622"/>
    <w:rsid w:val="00862F7B"/>
    <w:rsid w:val="00863044"/>
    <w:rsid w:val="0086595D"/>
    <w:rsid w:val="008737C7"/>
    <w:rsid w:val="00874EB0"/>
    <w:rsid w:val="00876422"/>
    <w:rsid w:val="0087692D"/>
    <w:rsid w:val="0088110A"/>
    <w:rsid w:val="008847C5"/>
    <w:rsid w:val="008920C2"/>
    <w:rsid w:val="0089719B"/>
    <w:rsid w:val="008A02F1"/>
    <w:rsid w:val="008A1203"/>
    <w:rsid w:val="008A6538"/>
    <w:rsid w:val="008B0A56"/>
    <w:rsid w:val="008B457A"/>
    <w:rsid w:val="008B4929"/>
    <w:rsid w:val="008B7DCB"/>
    <w:rsid w:val="008C1E98"/>
    <w:rsid w:val="008C2056"/>
    <w:rsid w:val="008C37E9"/>
    <w:rsid w:val="008D0F68"/>
    <w:rsid w:val="008D21DC"/>
    <w:rsid w:val="008D3C07"/>
    <w:rsid w:val="008D60EA"/>
    <w:rsid w:val="008D61E9"/>
    <w:rsid w:val="008E3FCF"/>
    <w:rsid w:val="008F53C8"/>
    <w:rsid w:val="00900FFF"/>
    <w:rsid w:val="00902C09"/>
    <w:rsid w:val="009043BB"/>
    <w:rsid w:val="00906CF4"/>
    <w:rsid w:val="00914D2D"/>
    <w:rsid w:val="00917EDF"/>
    <w:rsid w:val="00930314"/>
    <w:rsid w:val="00944B00"/>
    <w:rsid w:val="009653B6"/>
    <w:rsid w:val="00977354"/>
    <w:rsid w:val="009775DE"/>
    <w:rsid w:val="009779CB"/>
    <w:rsid w:val="00993FC8"/>
    <w:rsid w:val="00995F23"/>
    <w:rsid w:val="009A1116"/>
    <w:rsid w:val="009A26EC"/>
    <w:rsid w:val="009A3007"/>
    <w:rsid w:val="009B6730"/>
    <w:rsid w:val="009C27E4"/>
    <w:rsid w:val="009C39C4"/>
    <w:rsid w:val="009D5D80"/>
    <w:rsid w:val="009D7FF9"/>
    <w:rsid w:val="009E73B0"/>
    <w:rsid w:val="009F202D"/>
    <w:rsid w:val="009F6883"/>
    <w:rsid w:val="00A01056"/>
    <w:rsid w:val="00A02868"/>
    <w:rsid w:val="00A04800"/>
    <w:rsid w:val="00A22E52"/>
    <w:rsid w:val="00A31783"/>
    <w:rsid w:val="00A34E74"/>
    <w:rsid w:val="00A35381"/>
    <w:rsid w:val="00A40EC0"/>
    <w:rsid w:val="00A50507"/>
    <w:rsid w:val="00A5605D"/>
    <w:rsid w:val="00A7538F"/>
    <w:rsid w:val="00A77FC8"/>
    <w:rsid w:val="00A857BA"/>
    <w:rsid w:val="00A97391"/>
    <w:rsid w:val="00AA23E2"/>
    <w:rsid w:val="00AB1EE0"/>
    <w:rsid w:val="00AB2EF7"/>
    <w:rsid w:val="00AB4E2E"/>
    <w:rsid w:val="00AB6D66"/>
    <w:rsid w:val="00AC7035"/>
    <w:rsid w:val="00AC703D"/>
    <w:rsid w:val="00AE4E1C"/>
    <w:rsid w:val="00AE7187"/>
    <w:rsid w:val="00AF35FB"/>
    <w:rsid w:val="00AF6525"/>
    <w:rsid w:val="00AF779C"/>
    <w:rsid w:val="00B07DBA"/>
    <w:rsid w:val="00B152F6"/>
    <w:rsid w:val="00B211C1"/>
    <w:rsid w:val="00B23E95"/>
    <w:rsid w:val="00B2511E"/>
    <w:rsid w:val="00B25736"/>
    <w:rsid w:val="00B300E5"/>
    <w:rsid w:val="00B31B56"/>
    <w:rsid w:val="00B3312E"/>
    <w:rsid w:val="00B34351"/>
    <w:rsid w:val="00B35496"/>
    <w:rsid w:val="00B40139"/>
    <w:rsid w:val="00B47354"/>
    <w:rsid w:val="00B54591"/>
    <w:rsid w:val="00B55DF4"/>
    <w:rsid w:val="00B61DD0"/>
    <w:rsid w:val="00B71661"/>
    <w:rsid w:val="00B72121"/>
    <w:rsid w:val="00B74CFC"/>
    <w:rsid w:val="00B851A9"/>
    <w:rsid w:val="00B87181"/>
    <w:rsid w:val="00BA1E33"/>
    <w:rsid w:val="00BB0FCC"/>
    <w:rsid w:val="00BB1D6E"/>
    <w:rsid w:val="00BB29FC"/>
    <w:rsid w:val="00BB2DD4"/>
    <w:rsid w:val="00BB5BE8"/>
    <w:rsid w:val="00BC043F"/>
    <w:rsid w:val="00BD1118"/>
    <w:rsid w:val="00BD4FAB"/>
    <w:rsid w:val="00BE148B"/>
    <w:rsid w:val="00BE4F2B"/>
    <w:rsid w:val="00BE4FB2"/>
    <w:rsid w:val="00BE645B"/>
    <w:rsid w:val="00BF0839"/>
    <w:rsid w:val="00BF1AC5"/>
    <w:rsid w:val="00BF328B"/>
    <w:rsid w:val="00C10CDC"/>
    <w:rsid w:val="00C11039"/>
    <w:rsid w:val="00C170A6"/>
    <w:rsid w:val="00C178E7"/>
    <w:rsid w:val="00C21AC6"/>
    <w:rsid w:val="00C27FE0"/>
    <w:rsid w:val="00C31E69"/>
    <w:rsid w:val="00C3253B"/>
    <w:rsid w:val="00C325ED"/>
    <w:rsid w:val="00C34469"/>
    <w:rsid w:val="00C35AC6"/>
    <w:rsid w:val="00C37C8A"/>
    <w:rsid w:val="00C40C0B"/>
    <w:rsid w:val="00C4475B"/>
    <w:rsid w:val="00C44BFC"/>
    <w:rsid w:val="00C51E2F"/>
    <w:rsid w:val="00C5732A"/>
    <w:rsid w:val="00C66E8D"/>
    <w:rsid w:val="00C80ED0"/>
    <w:rsid w:val="00C83C78"/>
    <w:rsid w:val="00C84120"/>
    <w:rsid w:val="00C93C32"/>
    <w:rsid w:val="00C950CF"/>
    <w:rsid w:val="00C95D7E"/>
    <w:rsid w:val="00CA030D"/>
    <w:rsid w:val="00CB4DAF"/>
    <w:rsid w:val="00CB792F"/>
    <w:rsid w:val="00CC3DEA"/>
    <w:rsid w:val="00CC4E3A"/>
    <w:rsid w:val="00CE6807"/>
    <w:rsid w:val="00CE6FA4"/>
    <w:rsid w:val="00CF01AC"/>
    <w:rsid w:val="00CF145D"/>
    <w:rsid w:val="00CF1A8E"/>
    <w:rsid w:val="00D01C23"/>
    <w:rsid w:val="00D02B75"/>
    <w:rsid w:val="00D03936"/>
    <w:rsid w:val="00D10B6E"/>
    <w:rsid w:val="00D14D5E"/>
    <w:rsid w:val="00D27137"/>
    <w:rsid w:val="00D3077F"/>
    <w:rsid w:val="00D4573F"/>
    <w:rsid w:val="00D47208"/>
    <w:rsid w:val="00D50EB4"/>
    <w:rsid w:val="00D70A6C"/>
    <w:rsid w:val="00D710AD"/>
    <w:rsid w:val="00D73F63"/>
    <w:rsid w:val="00D741EB"/>
    <w:rsid w:val="00D96C49"/>
    <w:rsid w:val="00D976C5"/>
    <w:rsid w:val="00DA1FE3"/>
    <w:rsid w:val="00DA2014"/>
    <w:rsid w:val="00DB1F61"/>
    <w:rsid w:val="00DB3B86"/>
    <w:rsid w:val="00DB4894"/>
    <w:rsid w:val="00DC0A5E"/>
    <w:rsid w:val="00DC2DCC"/>
    <w:rsid w:val="00DC2E8E"/>
    <w:rsid w:val="00DC757F"/>
    <w:rsid w:val="00DD4E43"/>
    <w:rsid w:val="00DD77F7"/>
    <w:rsid w:val="00DE128F"/>
    <w:rsid w:val="00DE37BB"/>
    <w:rsid w:val="00DE756A"/>
    <w:rsid w:val="00DF2D93"/>
    <w:rsid w:val="00DF48BB"/>
    <w:rsid w:val="00E10F5C"/>
    <w:rsid w:val="00E11ADF"/>
    <w:rsid w:val="00E11D10"/>
    <w:rsid w:val="00E21DAA"/>
    <w:rsid w:val="00E235F4"/>
    <w:rsid w:val="00E23E4F"/>
    <w:rsid w:val="00E36C98"/>
    <w:rsid w:val="00E36E33"/>
    <w:rsid w:val="00E43B27"/>
    <w:rsid w:val="00E46566"/>
    <w:rsid w:val="00E47209"/>
    <w:rsid w:val="00E53CB8"/>
    <w:rsid w:val="00E65359"/>
    <w:rsid w:val="00E7141E"/>
    <w:rsid w:val="00E77129"/>
    <w:rsid w:val="00E81FC7"/>
    <w:rsid w:val="00E82DEE"/>
    <w:rsid w:val="00E91D5D"/>
    <w:rsid w:val="00E9532D"/>
    <w:rsid w:val="00EA3001"/>
    <w:rsid w:val="00EB1E40"/>
    <w:rsid w:val="00EB324E"/>
    <w:rsid w:val="00ED6DDA"/>
    <w:rsid w:val="00EE1B5A"/>
    <w:rsid w:val="00EE65F3"/>
    <w:rsid w:val="00EF41B7"/>
    <w:rsid w:val="00EF60BC"/>
    <w:rsid w:val="00EF7D43"/>
    <w:rsid w:val="00F016A6"/>
    <w:rsid w:val="00F032F9"/>
    <w:rsid w:val="00F06F85"/>
    <w:rsid w:val="00F11C32"/>
    <w:rsid w:val="00F1282A"/>
    <w:rsid w:val="00F134D8"/>
    <w:rsid w:val="00F22083"/>
    <w:rsid w:val="00F25029"/>
    <w:rsid w:val="00F32639"/>
    <w:rsid w:val="00F32D2F"/>
    <w:rsid w:val="00F33E17"/>
    <w:rsid w:val="00F3490B"/>
    <w:rsid w:val="00F36732"/>
    <w:rsid w:val="00F4377A"/>
    <w:rsid w:val="00F51C44"/>
    <w:rsid w:val="00F55418"/>
    <w:rsid w:val="00F70E66"/>
    <w:rsid w:val="00F77864"/>
    <w:rsid w:val="00F81D59"/>
    <w:rsid w:val="00F9306A"/>
    <w:rsid w:val="00F93938"/>
    <w:rsid w:val="00FA4850"/>
    <w:rsid w:val="00FB1850"/>
    <w:rsid w:val="00FB3095"/>
    <w:rsid w:val="00FB697F"/>
    <w:rsid w:val="00FC4A85"/>
    <w:rsid w:val="00FC62D6"/>
    <w:rsid w:val="00FD31B3"/>
    <w:rsid w:val="00FD616F"/>
    <w:rsid w:val="00FD7729"/>
    <w:rsid w:val="00FE7F91"/>
    <w:rsid w:val="00FF1447"/>
    <w:rsid w:val="00FF3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E0DC3"/>
  <w15:chartTrackingRefBased/>
  <w15:docId w15:val="{DB940066-943C-40E3-B1F0-D53EE453B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653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45E4D"/>
    <w:rPr>
      <w:b/>
      <w:bCs/>
    </w:rPr>
  </w:style>
  <w:style w:type="character" w:styleId="Emphasis">
    <w:name w:val="Emphasis"/>
    <w:basedOn w:val="DefaultParagraphFont"/>
    <w:uiPriority w:val="20"/>
    <w:qFormat/>
    <w:rsid w:val="004E4219"/>
    <w:rPr>
      <w:i/>
      <w:iCs/>
    </w:rPr>
  </w:style>
  <w:style w:type="character" w:styleId="Hyperlink">
    <w:name w:val="Hyperlink"/>
    <w:basedOn w:val="DefaultParagraphFont"/>
    <w:uiPriority w:val="99"/>
    <w:unhideWhenUsed/>
    <w:rsid w:val="00C51E2F"/>
    <w:rPr>
      <w:color w:val="0563C1" w:themeColor="hyperlink"/>
      <w:u w:val="single"/>
    </w:rPr>
  </w:style>
  <w:style w:type="character" w:styleId="UnresolvedMention">
    <w:name w:val="Unresolved Mention"/>
    <w:basedOn w:val="DefaultParagraphFont"/>
    <w:uiPriority w:val="99"/>
    <w:semiHidden/>
    <w:unhideWhenUsed/>
    <w:rsid w:val="00C51E2F"/>
    <w:rPr>
      <w:color w:val="605E5C"/>
      <w:shd w:val="clear" w:color="auto" w:fill="E1DFDD"/>
    </w:rPr>
  </w:style>
  <w:style w:type="paragraph" w:styleId="NoSpacing">
    <w:name w:val="No Spacing"/>
    <w:uiPriority w:val="1"/>
    <w:qFormat/>
    <w:rsid w:val="00E47209"/>
    <w:pPr>
      <w:spacing w:after="0" w:line="240" w:lineRule="auto"/>
    </w:pPr>
  </w:style>
  <w:style w:type="paragraph" w:styleId="Header">
    <w:name w:val="header"/>
    <w:basedOn w:val="Normal"/>
    <w:link w:val="HeaderChar"/>
    <w:uiPriority w:val="99"/>
    <w:unhideWhenUsed/>
    <w:rsid w:val="00E47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209"/>
  </w:style>
  <w:style w:type="paragraph" w:styleId="Footer">
    <w:name w:val="footer"/>
    <w:basedOn w:val="Normal"/>
    <w:link w:val="FooterChar"/>
    <w:uiPriority w:val="99"/>
    <w:unhideWhenUsed/>
    <w:rsid w:val="00E47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209"/>
  </w:style>
  <w:style w:type="paragraph" w:styleId="NormalWeb">
    <w:name w:val="Normal (Web)"/>
    <w:basedOn w:val="Normal"/>
    <w:uiPriority w:val="99"/>
    <w:semiHidden/>
    <w:unhideWhenUsed/>
    <w:rsid w:val="002033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1538A"/>
    <w:rPr>
      <w:color w:val="954F72" w:themeColor="followedHyperlink"/>
      <w:u w:val="single"/>
    </w:rPr>
  </w:style>
  <w:style w:type="character" w:customStyle="1" w:styleId="Heading1Char">
    <w:name w:val="Heading 1 Char"/>
    <w:basedOn w:val="DefaultParagraphFont"/>
    <w:link w:val="Heading1"/>
    <w:uiPriority w:val="9"/>
    <w:rsid w:val="009653B6"/>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653B6"/>
  </w:style>
  <w:style w:type="character" w:customStyle="1" w:styleId="a-size-large">
    <w:name w:val="a-size-large"/>
    <w:basedOn w:val="DefaultParagraphFont"/>
    <w:rsid w:val="009653B6"/>
  </w:style>
  <w:style w:type="character" w:customStyle="1" w:styleId="author">
    <w:name w:val="author"/>
    <w:basedOn w:val="DefaultParagraphFont"/>
    <w:rsid w:val="009653B6"/>
  </w:style>
  <w:style w:type="character" w:customStyle="1" w:styleId="a-color-secondary">
    <w:name w:val="a-color-secondary"/>
    <w:basedOn w:val="DefaultParagraphFont"/>
    <w:rsid w:val="009653B6"/>
  </w:style>
  <w:style w:type="character" w:customStyle="1" w:styleId="a-declarative">
    <w:name w:val="a-declarative"/>
    <w:basedOn w:val="DefaultParagraphFont"/>
    <w:rsid w:val="009653B6"/>
  </w:style>
  <w:style w:type="table" w:styleId="TableGrid">
    <w:name w:val="Table Grid"/>
    <w:basedOn w:val="TableNormal"/>
    <w:uiPriority w:val="39"/>
    <w:rsid w:val="00FB185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818984">
      <w:bodyDiv w:val="1"/>
      <w:marLeft w:val="0"/>
      <w:marRight w:val="0"/>
      <w:marTop w:val="0"/>
      <w:marBottom w:val="0"/>
      <w:divBdr>
        <w:top w:val="none" w:sz="0" w:space="0" w:color="auto"/>
        <w:left w:val="none" w:sz="0" w:space="0" w:color="auto"/>
        <w:bottom w:val="none" w:sz="0" w:space="0" w:color="auto"/>
        <w:right w:val="none" w:sz="0" w:space="0" w:color="auto"/>
      </w:divBdr>
    </w:div>
    <w:div w:id="1026491609">
      <w:bodyDiv w:val="1"/>
      <w:marLeft w:val="0"/>
      <w:marRight w:val="0"/>
      <w:marTop w:val="0"/>
      <w:marBottom w:val="0"/>
      <w:divBdr>
        <w:top w:val="none" w:sz="0" w:space="0" w:color="auto"/>
        <w:left w:val="none" w:sz="0" w:space="0" w:color="auto"/>
        <w:bottom w:val="none" w:sz="0" w:space="0" w:color="auto"/>
        <w:right w:val="none" w:sz="0" w:space="0" w:color="auto"/>
      </w:divBdr>
    </w:div>
    <w:div w:id="1281062873">
      <w:bodyDiv w:val="1"/>
      <w:marLeft w:val="0"/>
      <w:marRight w:val="0"/>
      <w:marTop w:val="0"/>
      <w:marBottom w:val="0"/>
      <w:divBdr>
        <w:top w:val="none" w:sz="0" w:space="0" w:color="auto"/>
        <w:left w:val="none" w:sz="0" w:space="0" w:color="auto"/>
        <w:bottom w:val="none" w:sz="0" w:space="0" w:color="auto"/>
        <w:right w:val="none" w:sz="0" w:space="0" w:color="auto"/>
      </w:divBdr>
    </w:div>
    <w:div w:id="1331523268">
      <w:bodyDiv w:val="1"/>
      <w:marLeft w:val="0"/>
      <w:marRight w:val="0"/>
      <w:marTop w:val="0"/>
      <w:marBottom w:val="0"/>
      <w:divBdr>
        <w:top w:val="none" w:sz="0" w:space="0" w:color="auto"/>
        <w:left w:val="none" w:sz="0" w:space="0" w:color="auto"/>
        <w:bottom w:val="none" w:sz="0" w:space="0" w:color="auto"/>
        <w:right w:val="none" w:sz="0" w:space="0" w:color="auto"/>
      </w:divBdr>
      <w:divsChild>
        <w:div w:id="1681154262">
          <w:marLeft w:val="0"/>
          <w:marRight w:val="0"/>
          <w:marTop w:val="0"/>
          <w:marBottom w:val="0"/>
          <w:divBdr>
            <w:top w:val="none" w:sz="0" w:space="0" w:color="auto"/>
            <w:left w:val="none" w:sz="0" w:space="0" w:color="auto"/>
            <w:bottom w:val="none" w:sz="0" w:space="0" w:color="auto"/>
            <w:right w:val="none" w:sz="0" w:space="0" w:color="auto"/>
          </w:divBdr>
          <w:divsChild>
            <w:div w:id="1524826715">
              <w:marLeft w:val="0"/>
              <w:marRight w:val="0"/>
              <w:marTop w:val="0"/>
              <w:marBottom w:val="0"/>
              <w:divBdr>
                <w:top w:val="none" w:sz="0" w:space="0" w:color="auto"/>
                <w:left w:val="none" w:sz="0" w:space="0" w:color="auto"/>
                <w:bottom w:val="none" w:sz="0" w:space="0" w:color="auto"/>
                <w:right w:val="none" w:sz="0" w:space="0" w:color="auto"/>
              </w:divBdr>
            </w:div>
          </w:divsChild>
        </w:div>
        <w:div w:id="1268386155">
          <w:marLeft w:val="0"/>
          <w:marRight w:val="0"/>
          <w:marTop w:val="0"/>
          <w:marBottom w:val="0"/>
          <w:divBdr>
            <w:top w:val="none" w:sz="0" w:space="0" w:color="auto"/>
            <w:left w:val="none" w:sz="0" w:space="0" w:color="auto"/>
            <w:bottom w:val="none" w:sz="0" w:space="0" w:color="auto"/>
            <w:right w:val="none" w:sz="0" w:space="0" w:color="auto"/>
          </w:divBdr>
          <w:divsChild>
            <w:div w:id="39809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472460">
      <w:bodyDiv w:val="1"/>
      <w:marLeft w:val="0"/>
      <w:marRight w:val="0"/>
      <w:marTop w:val="0"/>
      <w:marBottom w:val="0"/>
      <w:divBdr>
        <w:top w:val="none" w:sz="0" w:space="0" w:color="auto"/>
        <w:left w:val="none" w:sz="0" w:space="0" w:color="auto"/>
        <w:bottom w:val="none" w:sz="0" w:space="0" w:color="auto"/>
        <w:right w:val="none" w:sz="0" w:space="0" w:color="auto"/>
      </w:divBdr>
    </w:div>
    <w:div w:id="1588224332">
      <w:bodyDiv w:val="1"/>
      <w:marLeft w:val="0"/>
      <w:marRight w:val="0"/>
      <w:marTop w:val="0"/>
      <w:marBottom w:val="0"/>
      <w:divBdr>
        <w:top w:val="none" w:sz="0" w:space="0" w:color="auto"/>
        <w:left w:val="none" w:sz="0" w:space="0" w:color="auto"/>
        <w:bottom w:val="none" w:sz="0" w:space="0" w:color="auto"/>
        <w:right w:val="none" w:sz="0" w:space="0" w:color="auto"/>
      </w:divBdr>
    </w:div>
    <w:div w:id="1795715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montessorieducationuk.org/index.php/montessori/"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files.eric.ed.gov/fulltext/EJ1081990.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hyperlink" Target="https://www.gov.uk/government/publications/actions-for-schools-during-the-coronavirus-outbreak/guidance-for-full-opening-schools" TargetMode="External"/><Relationship Id="rId10" Type="http://schemas.openxmlformats.org/officeDocument/2006/relationships/hyperlink" Target="https://www.bera.ac.uk/publication/ethical-guidelines-for-educational-research-2018-online#privac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eb-a-ebscohost-com.ezproxy.uwtsd.ac.uk/ehost/detail/detail?vid=0&amp;sid=363646e0-864f-44c1-acaa-0eafe01f2aa4%40sdc-v-sessmgr04&amp;bdata=JnNpdGU9ZWhvc3QtbGl2ZQ%3d%3d#AN=120262944&amp;db=e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2" ma:contentTypeDescription="Create a new document." ma:contentTypeScope="" ma:versionID="e39b0c9dfd1e0397f5ba02e5767615cb">
  <xsd:schema xmlns:xsd="http://www.w3.org/2001/XMLSchema" xmlns:xs="http://www.w3.org/2001/XMLSchema" xmlns:p="http://schemas.microsoft.com/office/2006/metadata/properties" xmlns:ns3="5e4866c9-5473-4b36-a248-8ce6a7a4bde8" targetNamespace="http://schemas.microsoft.com/office/2006/metadata/properties" ma:root="true" ma:fieldsID="980509969bb7f636d7fa6bcdb0005c8f" ns3:_="">
    <xsd:import namespace="5e4866c9-5473-4b36-a248-8ce6a7a4bde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8E4D27-83C2-4440-89DE-CACB7DBEA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81AFC9-B1E0-4D1C-9714-B0000A59B671}">
  <ds:schemaRefs>
    <ds:schemaRef ds:uri="http://schemas.microsoft.com/sharepoint/v3/contenttype/forms"/>
  </ds:schemaRefs>
</ds:datastoreItem>
</file>

<file path=customXml/itemProps3.xml><?xml version="1.0" encoding="utf-8"?>
<ds:datastoreItem xmlns:ds="http://schemas.openxmlformats.org/officeDocument/2006/customXml" ds:itemID="{6B6D58DE-B242-4EE3-8A60-64670FC8B2C7}">
  <ds:schemaRefs>
    <ds:schemaRef ds:uri="http://purl.org/dc/dcmitype/"/>
    <ds:schemaRef ds:uri="5e4866c9-5473-4b36-a248-8ce6a7a4bde8"/>
    <ds:schemaRef ds:uri="http://purl.org/dc/terms/"/>
    <ds:schemaRef ds:uri="http://purl.org/dc/elements/1.1/"/>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3938</Words>
  <Characters>22452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dc:creator>
  <cp:keywords/>
  <dc:description/>
  <cp:lastModifiedBy>Shannon Stevens (1451551)</cp:lastModifiedBy>
  <cp:revision>2</cp:revision>
  <dcterms:created xsi:type="dcterms:W3CDTF">2020-10-27T23:58:00Z</dcterms:created>
  <dcterms:modified xsi:type="dcterms:W3CDTF">2020-10-27T23:58:00Z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