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A801F7" w14:textId="277908F5" w:rsidR="007B54C0" w:rsidRDefault="007B54C0">
      <w:pPr>
        <w:rPr>
          <w:rFonts w:cs="Arial"/>
          <w:noProof/>
          <w:szCs w:val="24"/>
        </w:rPr>
      </w:pPr>
      <w:r w:rsidRPr="00074402">
        <w:rPr>
          <w:rFonts w:cs="Arial"/>
          <w:noProof/>
          <w:szCs w:val="24"/>
        </w:rPr>
        <w:drawing>
          <wp:anchor distT="0" distB="0" distL="114300" distR="114300" simplePos="0" relativeHeight="251660288" behindDoc="0" locked="0" layoutInCell="1" allowOverlap="1" wp14:anchorId="69597086" wp14:editId="725E7FEB">
            <wp:simplePos x="0" y="0"/>
            <wp:positionH relativeFrom="margin">
              <wp:posOffset>298516</wp:posOffset>
            </wp:positionH>
            <wp:positionV relativeFrom="paragraph">
              <wp:posOffset>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CBA222E" w14:textId="77777777" w:rsidR="00E505D5" w:rsidRDefault="00E505D5" w:rsidP="00E505D5">
      <w:pPr>
        <w:tabs>
          <w:tab w:val="left" w:pos="6540"/>
        </w:tabs>
        <w:ind w:left="426"/>
        <w:rPr>
          <w:rFonts w:cs="Arial"/>
          <w:b/>
          <w:bCs/>
          <w:sz w:val="28"/>
          <w:szCs w:val="28"/>
        </w:rPr>
      </w:pPr>
    </w:p>
    <w:p w14:paraId="77CEDEBC" w14:textId="77777777" w:rsidR="00E505D5" w:rsidRDefault="00E505D5" w:rsidP="00E505D5">
      <w:pPr>
        <w:tabs>
          <w:tab w:val="left" w:pos="6540"/>
        </w:tabs>
        <w:ind w:left="426"/>
        <w:rPr>
          <w:rFonts w:cs="Arial"/>
          <w:b/>
          <w:bCs/>
          <w:sz w:val="28"/>
          <w:szCs w:val="28"/>
        </w:rPr>
      </w:pPr>
    </w:p>
    <w:p w14:paraId="173B2509" w14:textId="77777777" w:rsidR="00471FA6" w:rsidRDefault="00471FA6" w:rsidP="00E505D5">
      <w:pPr>
        <w:tabs>
          <w:tab w:val="left" w:pos="6540"/>
        </w:tabs>
        <w:ind w:left="426"/>
        <w:rPr>
          <w:rFonts w:cs="Arial"/>
          <w:b/>
          <w:bCs/>
          <w:sz w:val="28"/>
          <w:szCs w:val="28"/>
        </w:rPr>
      </w:pPr>
    </w:p>
    <w:p w14:paraId="6C9E2C39" w14:textId="77777777" w:rsidR="007A05E5" w:rsidRDefault="007A05E5" w:rsidP="00E505D5">
      <w:pPr>
        <w:tabs>
          <w:tab w:val="left" w:pos="6540"/>
        </w:tabs>
        <w:ind w:left="426"/>
        <w:rPr>
          <w:rFonts w:cs="Arial"/>
          <w:b/>
          <w:bCs/>
          <w:sz w:val="28"/>
          <w:szCs w:val="28"/>
        </w:rPr>
      </w:pPr>
    </w:p>
    <w:p w14:paraId="04DE24FB" w14:textId="77777777" w:rsidR="007A05E5" w:rsidRDefault="007A05E5" w:rsidP="00E505D5">
      <w:pPr>
        <w:tabs>
          <w:tab w:val="left" w:pos="6540"/>
        </w:tabs>
        <w:ind w:left="426"/>
        <w:rPr>
          <w:rFonts w:cs="Arial"/>
          <w:b/>
          <w:bCs/>
          <w:sz w:val="28"/>
          <w:szCs w:val="28"/>
        </w:rPr>
      </w:pPr>
    </w:p>
    <w:p w14:paraId="2570805E" w14:textId="77777777" w:rsidR="007A05E5" w:rsidRDefault="007A05E5" w:rsidP="00E505D5">
      <w:pPr>
        <w:tabs>
          <w:tab w:val="left" w:pos="6540"/>
        </w:tabs>
        <w:ind w:left="426"/>
        <w:rPr>
          <w:rFonts w:cs="Arial"/>
          <w:b/>
          <w:bCs/>
          <w:sz w:val="28"/>
          <w:szCs w:val="28"/>
        </w:rPr>
      </w:pPr>
    </w:p>
    <w:p w14:paraId="651784E4" w14:textId="5CFAA93B" w:rsidR="00E505D5" w:rsidRPr="00351CF5" w:rsidRDefault="00E505D5" w:rsidP="00E505D5">
      <w:pPr>
        <w:tabs>
          <w:tab w:val="left" w:pos="6540"/>
        </w:tabs>
        <w:ind w:left="426"/>
        <w:rPr>
          <w:rFonts w:cs="Arial"/>
          <w:sz w:val="28"/>
          <w:szCs w:val="28"/>
        </w:rPr>
      </w:pPr>
      <w:r w:rsidRPr="00351CF5">
        <w:rPr>
          <w:rFonts w:cs="Arial"/>
          <w:b/>
          <w:bCs/>
          <w:sz w:val="28"/>
          <w:szCs w:val="28"/>
        </w:rPr>
        <w:t>Student name</w:t>
      </w:r>
      <w:r w:rsidRPr="00351CF5">
        <w:rPr>
          <w:rFonts w:cs="Arial"/>
          <w:sz w:val="28"/>
          <w:szCs w:val="28"/>
        </w:rPr>
        <w:t>:</w:t>
      </w:r>
      <w:r>
        <w:rPr>
          <w:rFonts w:cs="Arial"/>
          <w:sz w:val="28"/>
          <w:szCs w:val="28"/>
        </w:rPr>
        <w:t xml:space="preserve"> Paula Latorre Restrepo</w:t>
      </w:r>
    </w:p>
    <w:p w14:paraId="52520CBF" w14:textId="77777777" w:rsidR="00E505D5" w:rsidRPr="00351CF5" w:rsidRDefault="00E505D5" w:rsidP="00E505D5">
      <w:pPr>
        <w:tabs>
          <w:tab w:val="left" w:pos="6540"/>
        </w:tabs>
        <w:ind w:left="426"/>
        <w:rPr>
          <w:rFonts w:cs="Arial"/>
          <w:sz w:val="28"/>
          <w:szCs w:val="28"/>
        </w:rPr>
      </w:pPr>
      <w:r w:rsidRPr="00351CF5">
        <w:rPr>
          <w:rFonts w:cs="Arial"/>
          <w:b/>
          <w:bCs/>
          <w:sz w:val="28"/>
          <w:szCs w:val="28"/>
        </w:rPr>
        <w:t>Student ID</w:t>
      </w:r>
      <w:r w:rsidRPr="00351CF5">
        <w:rPr>
          <w:rFonts w:cs="Arial"/>
          <w:sz w:val="28"/>
          <w:szCs w:val="28"/>
        </w:rPr>
        <w:t>:</w:t>
      </w:r>
      <w:r>
        <w:rPr>
          <w:rFonts w:cs="Arial"/>
          <w:sz w:val="28"/>
          <w:szCs w:val="28"/>
        </w:rPr>
        <w:t xml:space="preserve"> 2231782</w:t>
      </w:r>
    </w:p>
    <w:p w14:paraId="4D12E4D5" w14:textId="2BDAA631" w:rsidR="00E505D5" w:rsidRPr="00351CF5" w:rsidRDefault="00E505D5" w:rsidP="00E505D5">
      <w:pPr>
        <w:tabs>
          <w:tab w:val="left" w:pos="6540"/>
        </w:tabs>
        <w:ind w:left="426"/>
        <w:rPr>
          <w:rFonts w:cs="Arial"/>
          <w:sz w:val="28"/>
          <w:szCs w:val="28"/>
        </w:rPr>
      </w:pPr>
      <w:r w:rsidRPr="00351CF5">
        <w:rPr>
          <w:rFonts w:cs="Arial"/>
          <w:b/>
          <w:bCs/>
          <w:sz w:val="28"/>
          <w:szCs w:val="28"/>
        </w:rPr>
        <w:t>Module name</w:t>
      </w:r>
      <w:r w:rsidRPr="00351CF5">
        <w:rPr>
          <w:rFonts w:cs="Arial"/>
          <w:sz w:val="28"/>
          <w:szCs w:val="28"/>
        </w:rPr>
        <w:t xml:space="preserve">: </w:t>
      </w:r>
      <w:r w:rsidR="00DD07C5">
        <w:rPr>
          <w:rFonts w:cs="Arial"/>
          <w:sz w:val="28"/>
          <w:szCs w:val="28"/>
        </w:rPr>
        <w:t xml:space="preserve">Community care </w:t>
      </w:r>
      <w:r w:rsidR="00031334">
        <w:rPr>
          <w:rFonts w:cs="Arial"/>
          <w:sz w:val="28"/>
          <w:szCs w:val="28"/>
        </w:rPr>
        <w:t>and management of longer-term Conditions</w:t>
      </w:r>
    </w:p>
    <w:p w14:paraId="039850F1" w14:textId="31EC4A67" w:rsidR="003745B9" w:rsidRDefault="00471FA6" w:rsidP="00E505D5">
      <w:pPr>
        <w:rPr>
          <w:rFonts w:cs="Arial"/>
          <w:sz w:val="28"/>
          <w:szCs w:val="28"/>
        </w:rPr>
      </w:pPr>
      <w:r>
        <w:rPr>
          <w:rFonts w:cs="Arial"/>
          <w:b/>
          <w:bCs/>
          <w:sz w:val="28"/>
          <w:szCs w:val="28"/>
        </w:rPr>
        <w:t xml:space="preserve">     </w:t>
      </w:r>
      <w:r w:rsidR="003745B9">
        <w:rPr>
          <w:rFonts w:cs="Arial"/>
          <w:b/>
          <w:bCs/>
          <w:sz w:val="28"/>
          <w:szCs w:val="28"/>
        </w:rPr>
        <w:t xml:space="preserve"> </w:t>
      </w:r>
      <w:r w:rsidR="00E505D5" w:rsidRPr="00074402">
        <w:rPr>
          <w:rFonts w:cs="Arial"/>
          <w:b/>
          <w:bCs/>
          <w:sz w:val="28"/>
          <w:szCs w:val="28"/>
        </w:rPr>
        <w:t>Module code</w:t>
      </w:r>
      <w:r w:rsidR="00E505D5">
        <w:rPr>
          <w:rFonts w:cs="Arial"/>
          <w:sz w:val="28"/>
          <w:szCs w:val="28"/>
        </w:rPr>
        <w:t xml:space="preserve">: </w:t>
      </w:r>
      <w:r w:rsidR="00BC2E4D">
        <w:rPr>
          <w:rFonts w:cs="Arial"/>
          <w:sz w:val="28"/>
          <w:szCs w:val="28"/>
        </w:rPr>
        <w:t>(L</w:t>
      </w:r>
      <w:r w:rsidR="003745B9">
        <w:rPr>
          <w:rFonts w:cs="Arial"/>
          <w:sz w:val="28"/>
          <w:szCs w:val="28"/>
        </w:rPr>
        <w:t>CHS7003_LON)</w:t>
      </w:r>
    </w:p>
    <w:p w14:paraId="027DD31A" w14:textId="7A0E8111" w:rsidR="003745B9" w:rsidRPr="00D40EDA" w:rsidRDefault="003745B9" w:rsidP="00E505D5">
      <w:pPr>
        <w:rPr>
          <w:rFonts w:cs="Arial"/>
          <w:sz w:val="28"/>
          <w:szCs w:val="28"/>
        </w:rPr>
      </w:pPr>
      <w:r>
        <w:rPr>
          <w:rFonts w:cs="Arial"/>
          <w:sz w:val="28"/>
          <w:szCs w:val="28"/>
        </w:rPr>
        <w:t xml:space="preserve">      </w:t>
      </w:r>
      <w:r>
        <w:rPr>
          <w:rFonts w:cs="Arial"/>
          <w:b/>
          <w:bCs/>
          <w:sz w:val="28"/>
          <w:szCs w:val="28"/>
        </w:rPr>
        <w:t xml:space="preserve">Lecture’s Name: </w:t>
      </w:r>
      <w:r w:rsidR="00D40EDA">
        <w:rPr>
          <w:rFonts w:cs="Arial"/>
          <w:sz w:val="28"/>
          <w:szCs w:val="28"/>
        </w:rPr>
        <w:t xml:space="preserve">Muhammed khan </w:t>
      </w:r>
    </w:p>
    <w:p w14:paraId="72EC5299" w14:textId="39541D6A" w:rsidR="00DE528E" w:rsidRDefault="007B54C0">
      <w:pPr>
        <w:rPr>
          <w:rFonts w:cs="Arial"/>
          <w:noProof/>
          <w:szCs w:val="24"/>
        </w:rPr>
      </w:pPr>
      <w:r>
        <w:rPr>
          <w:rFonts w:cs="Arial"/>
          <w:noProof/>
          <w:szCs w:val="24"/>
        </w:rPr>
        <w:br w:type="page"/>
      </w:r>
    </w:p>
    <w:sdt>
      <w:sdtPr>
        <w:id w:val="-614531673"/>
        <w:docPartObj>
          <w:docPartGallery w:val="Table of Contents"/>
          <w:docPartUnique/>
        </w:docPartObj>
      </w:sdtPr>
      <w:sdtEndPr>
        <w:rPr>
          <w:rFonts w:eastAsiaTheme="minorEastAsia" w:cstheme="minorBidi"/>
          <w:bCs/>
          <w:caps w:val="0"/>
          <w:color w:val="auto"/>
          <w:sz w:val="22"/>
          <w:szCs w:val="22"/>
        </w:rPr>
      </w:sdtEndPr>
      <w:sdtContent>
        <w:p w14:paraId="6F29A3B3" w14:textId="40288628" w:rsidR="00DE528E" w:rsidRDefault="00DE528E">
          <w:pPr>
            <w:pStyle w:val="TOCHeading"/>
          </w:pPr>
          <w:r>
            <w:t>Table of Contents</w:t>
          </w:r>
        </w:p>
        <w:p w14:paraId="606F0128" w14:textId="77777777" w:rsidR="009E1F4C" w:rsidRPr="009E1F4C" w:rsidRDefault="009E1F4C" w:rsidP="009E1F4C"/>
        <w:p w14:paraId="055E832A" w14:textId="387E87BA" w:rsidR="00DE528E" w:rsidRDefault="00DE528E">
          <w:pPr>
            <w:pStyle w:val="TOC1"/>
            <w:tabs>
              <w:tab w:val="right" w:leader="dot" w:pos="6614"/>
            </w:tabs>
            <w:rPr>
              <w:noProof/>
            </w:rPr>
          </w:pPr>
          <w:r>
            <w:fldChar w:fldCharType="begin"/>
          </w:r>
          <w:r>
            <w:instrText xml:space="preserve"> TOC \o "1-3" \h \z \u </w:instrText>
          </w:r>
          <w:r>
            <w:fldChar w:fldCharType="separate"/>
          </w:r>
          <w:hyperlink w:anchor="_Toc224666535" w:history="1">
            <w:r w:rsidRPr="00A65DF5">
              <w:rPr>
                <w:rStyle w:val="Hyperlink"/>
                <w:noProof/>
              </w:rPr>
              <w:t>introducction</w:t>
            </w:r>
            <w:r>
              <w:rPr>
                <w:noProof/>
                <w:webHidden/>
              </w:rPr>
              <w:tab/>
            </w:r>
            <w:r>
              <w:rPr>
                <w:noProof/>
                <w:webHidden/>
              </w:rPr>
              <w:fldChar w:fldCharType="begin"/>
            </w:r>
            <w:r>
              <w:rPr>
                <w:noProof/>
                <w:webHidden/>
              </w:rPr>
              <w:instrText xml:space="preserve"> PAGEREF _Toc224666535 \h </w:instrText>
            </w:r>
            <w:r>
              <w:rPr>
                <w:noProof/>
                <w:webHidden/>
              </w:rPr>
            </w:r>
            <w:r>
              <w:rPr>
                <w:noProof/>
                <w:webHidden/>
              </w:rPr>
              <w:fldChar w:fldCharType="separate"/>
            </w:r>
            <w:r>
              <w:rPr>
                <w:noProof/>
                <w:webHidden/>
              </w:rPr>
              <w:t>4</w:t>
            </w:r>
            <w:r>
              <w:rPr>
                <w:noProof/>
                <w:webHidden/>
              </w:rPr>
              <w:fldChar w:fldCharType="end"/>
            </w:r>
          </w:hyperlink>
        </w:p>
        <w:p w14:paraId="15DAA83E" w14:textId="7F476582" w:rsidR="00DE528E" w:rsidRDefault="00DE528E">
          <w:pPr>
            <w:pStyle w:val="TOC1"/>
            <w:tabs>
              <w:tab w:val="right" w:leader="dot" w:pos="6614"/>
            </w:tabs>
            <w:rPr>
              <w:noProof/>
            </w:rPr>
          </w:pPr>
          <w:hyperlink w:anchor="_Toc224666536" w:history="1">
            <w:r w:rsidRPr="00A65DF5">
              <w:rPr>
                <w:rStyle w:val="Hyperlink"/>
                <w:noProof/>
              </w:rPr>
              <w:t>Definition, Burden and Aetiology of Depression</w:t>
            </w:r>
            <w:r>
              <w:rPr>
                <w:noProof/>
                <w:webHidden/>
              </w:rPr>
              <w:tab/>
            </w:r>
            <w:r>
              <w:rPr>
                <w:noProof/>
                <w:webHidden/>
              </w:rPr>
              <w:fldChar w:fldCharType="begin"/>
            </w:r>
            <w:r>
              <w:rPr>
                <w:noProof/>
                <w:webHidden/>
              </w:rPr>
              <w:instrText xml:space="preserve"> PAGEREF _Toc224666536 \h </w:instrText>
            </w:r>
            <w:r>
              <w:rPr>
                <w:noProof/>
                <w:webHidden/>
              </w:rPr>
            </w:r>
            <w:r>
              <w:rPr>
                <w:noProof/>
                <w:webHidden/>
              </w:rPr>
              <w:fldChar w:fldCharType="separate"/>
            </w:r>
            <w:r>
              <w:rPr>
                <w:noProof/>
                <w:webHidden/>
              </w:rPr>
              <w:t>5</w:t>
            </w:r>
            <w:r>
              <w:rPr>
                <w:noProof/>
                <w:webHidden/>
              </w:rPr>
              <w:fldChar w:fldCharType="end"/>
            </w:r>
          </w:hyperlink>
        </w:p>
        <w:p w14:paraId="00751F08" w14:textId="45B4A1C3" w:rsidR="00DE528E" w:rsidRDefault="00DE528E">
          <w:pPr>
            <w:pStyle w:val="TOC2"/>
            <w:tabs>
              <w:tab w:val="right" w:leader="dot" w:pos="6614"/>
            </w:tabs>
            <w:rPr>
              <w:noProof/>
            </w:rPr>
          </w:pPr>
          <w:hyperlink w:anchor="_Toc224666537" w:history="1">
            <w:r w:rsidRPr="00A65DF5">
              <w:rPr>
                <w:rStyle w:val="Hyperlink"/>
                <w:noProof/>
              </w:rPr>
              <w:t>Definition of Depression</w:t>
            </w:r>
            <w:r>
              <w:rPr>
                <w:noProof/>
                <w:webHidden/>
              </w:rPr>
              <w:tab/>
            </w:r>
            <w:r>
              <w:rPr>
                <w:noProof/>
                <w:webHidden/>
              </w:rPr>
              <w:fldChar w:fldCharType="begin"/>
            </w:r>
            <w:r>
              <w:rPr>
                <w:noProof/>
                <w:webHidden/>
              </w:rPr>
              <w:instrText xml:space="preserve"> PAGEREF _Toc224666537 \h </w:instrText>
            </w:r>
            <w:r>
              <w:rPr>
                <w:noProof/>
                <w:webHidden/>
              </w:rPr>
            </w:r>
            <w:r>
              <w:rPr>
                <w:noProof/>
                <w:webHidden/>
              </w:rPr>
              <w:fldChar w:fldCharType="separate"/>
            </w:r>
            <w:r>
              <w:rPr>
                <w:noProof/>
                <w:webHidden/>
              </w:rPr>
              <w:t>5</w:t>
            </w:r>
            <w:r>
              <w:rPr>
                <w:noProof/>
                <w:webHidden/>
              </w:rPr>
              <w:fldChar w:fldCharType="end"/>
            </w:r>
          </w:hyperlink>
        </w:p>
        <w:p w14:paraId="2834147B" w14:textId="6DAB0DCB" w:rsidR="00DE528E" w:rsidRDefault="00DE528E">
          <w:pPr>
            <w:pStyle w:val="TOC2"/>
            <w:tabs>
              <w:tab w:val="right" w:leader="dot" w:pos="6614"/>
            </w:tabs>
            <w:rPr>
              <w:noProof/>
            </w:rPr>
          </w:pPr>
          <w:hyperlink w:anchor="_Toc224666538" w:history="1">
            <w:r w:rsidRPr="00A65DF5">
              <w:rPr>
                <w:rStyle w:val="Hyperlink"/>
                <w:noProof/>
              </w:rPr>
              <w:t>Global Burden of Depression</w:t>
            </w:r>
            <w:r>
              <w:rPr>
                <w:noProof/>
                <w:webHidden/>
              </w:rPr>
              <w:tab/>
            </w:r>
            <w:r>
              <w:rPr>
                <w:noProof/>
                <w:webHidden/>
              </w:rPr>
              <w:fldChar w:fldCharType="begin"/>
            </w:r>
            <w:r>
              <w:rPr>
                <w:noProof/>
                <w:webHidden/>
              </w:rPr>
              <w:instrText xml:space="preserve"> PAGEREF _Toc224666538 \h </w:instrText>
            </w:r>
            <w:r>
              <w:rPr>
                <w:noProof/>
                <w:webHidden/>
              </w:rPr>
            </w:r>
            <w:r>
              <w:rPr>
                <w:noProof/>
                <w:webHidden/>
              </w:rPr>
              <w:fldChar w:fldCharType="separate"/>
            </w:r>
            <w:r>
              <w:rPr>
                <w:noProof/>
                <w:webHidden/>
              </w:rPr>
              <w:t>5</w:t>
            </w:r>
            <w:r>
              <w:rPr>
                <w:noProof/>
                <w:webHidden/>
              </w:rPr>
              <w:fldChar w:fldCharType="end"/>
            </w:r>
          </w:hyperlink>
        </w:p>
        <w:p w14:paraId="71026A5B" w14:textId="008069E5" w:rsidR="00DE528E" w:rsidRDefault="00DE528E">
          <w:pPr>
            <w:pStyle w:val="TOC2"/>
            <w:tabs>
              <w:tab w:val="right" w:leader="dot" w:pos="6614"/>
            </w:tabs>
            <w:rPr>
              <w:noProof/>
            </w:rPr>
          </w:pPr>
          <w:hyperlink w:anchor="_Toc224666539" w:history="1">
            <w:r w:rsidRPr="00A65DF5">
              <w:rPr>
                <w:rStyle w:val="Hyperlink"/>
                <w:noProof/>
              </w:rPr>
              <w:t>Prevalence of Depression in the United Kingdom</w:t>
            </w:r>
            <w:r>
              <w:rPr>
                <w:noProof/>
                <w:webHidden/>
              </w:rPr>
              <w:tab/>
            </w:r>
            <w:r>
              <w:rPr>
                <w:noProof/>
                <w:webHidden/>
              </w:rPr>
              <w:fldChar w:fldCharType="begin"/>
            </w:r>
            <w:r>
              <w:rPr>
                <w:noProof/>
                <w:webHidden/>
              </w:rPr>
              <w:instrText xml:space="preserve"> PAGEREF _Toc224666539 \h </w:instrText>
            </w:r>
            <w:r>
              <w:rPr>
                <w:noProof/>
                <w:webHidden/>
              </w:rPr>
            </w:r>
            <w:r>
              <w:rPr>
                <w:noProof/>
                <w:webHidden/>
              </w:rPr>
              <w:fldChar w:fldCharType="separate"/>
            </w:r>
            <w:r>
              <w:rPr>
                <w:noProof/>
                <w:webHidden/>
              </w:rPr>
              <w:t>5</w:t>
            </w:r>
            <w:r>
              <w:rPr>
                <w:noProof/>
                <w:webHidden/>
              </w:rPr>
              <w:fldChar w:fldCharType="end"/>
            </w:r>
          </w:hyperlink>
        </w:p>
        <w:p w14:paraId="04B708D4" w14:textId="7D2D8DAE" w:rsidR="00DE528E" w:rsidRDefault="00DE528E">
          <w:pPr>
            <w:pStyle w:val="TOC2"/>
            <w:tabs>
              <w:tab w:val="right" w:leader="dot" w:pos="6614"/>
            </w:tabs>
            <w:rPr>
              <w:noProof/>
            </w:rPr>
          </w:pPr>
          <w:hyperlink w:anchor="_Toc224666540" w:history="1">
            <w:r w:rsidRPr="00A65DF5">
              <w:rPr>
                <w:rStyle w:val="Hyperlink"/>
                <w:noProof/>
              </w:rPr>
              <w:t>Risk Factors and Aetiology</w:t>
            </w:r>
            <w:r>
              <w:rPr>
                <w:noProof/>
                <w:webHidden/>
              </w:rPr>
              <w:tab/>
            </w:r>
            <w:r>
              <w:rPr>
                <w:noProof/>
                <w:webHidden/>
              </w:rPr>
              <w:fldChar w:fldCharType="begin"/>
            </w:r>
            <w:r>
              <w:rPr>
                <w:noProof/>
                <w:webHidden/>
              </w:rPr>
              <w:instrText xml:space="preserve"> PAGEREF _Toc224666540 \h </w:instrText>
            </w:r>
            <w:r>
              <w:rPr>
                <w:noProof/>
                <w:webHidden/>
              </w:rPr>
            </w:r>
            <w:r>
              <w:rPr>
                <w:noProof/>
                <w:webHidden/>
              </w:rPr>
              <w:fldChar w:fldCharType="separate"/>
            </w:r>
            <w:r>
              <w:rPr>
                <w:noProof/>
                <w:webHidden/>
              </w:rPr>
              <w:t>5</w:t>
            </w:r>
            <w:r>
              <w:rPr>
                <w:noProof/>
                <w:webHidden/>
              </w:rPr>
              <w:fldChar w:fldCharType="end"/>
            </w:r>
          </w:hyperlink>
        </w:p>
        <w:p w14:paraId="7CDA6E20" w14:textId="63B7FC56" w:rsidR="00DE528E" w:rsidRDefault="00DE528E">
          <w:pPr>
            <w:pStyle w:val="TOC3"/>
            <w:tabs>
              <w:tab w:val="right" w:leader="dot" w:pos="6614"/>
            </w:tabs>
            <w:rPr>
              <w:noProof/>
            </w:rPr>
          </w:pPr>
          <w:hyperlink w:anchor="_Toc224666541" w:history="1">
            <w:r w:rsidRPr="00A65DF5">
              <w:rPr>
                <w:rStyle w:val="Hyperlink"/>
                <w:noProof/>
              </w:rPr>
              <w:t>Biological Factors</w:t>
            </w:r>
            <w:r>
              <w:rPr>
                <w:noProof/>
                <w:webHidden/>
              </w:rPr>
              <w:tab/>
            </w:r>
            <w:r>
              <w:rPr>
                <w:noProof/>
                <w:webHidden/>
              </w:rPr>
              <w:fldChar w:fldCharType="begin"/>
            </w:r>
            <w:r>
              <w:rPr>
                <w:noProof/>
                <w:webHidden/>
              </w:rPr>
              <w:instrText xml:space="preserve"> PAGEREF _Toc224666541 \h </w:instrText>
            </w:r>
            <w:r>
              <w:rPr>
                <w:noProof/>
                <w:webHidden/>
              </w:rPr>
            </w:r>
            <w:r>
              <w:rPr>
                <w:noProof/>
                <w:webHidden/>
              </w:rPr>
              <w:fldChar w:fldCharType="separate"/>
            </w:r>
            <w:r>
              <w:rPr>
                <w:noProof/>
                <w:webHidden/>
              </w:rPr>
              <w:t>6</w:t>
            </w:r>
            <w:r>
              <w:rPr>
                <w:noProof/>
                <w:webHidden/>
              </w:rPr>
              <w:fldChar w:fldCharType="end"/>
            </w:r>
          </w:hyperlink>
        </w:p>
        <w:p w14:paraId="62BFBBE8" w14:textId="6D9332C9" w:rsidR="00DE528E" w:rsidRDefault="00DE528E">
          <w:pPr>
            <w:pStyle w:val="TOC3"/>
            <w:tabs>
              <w:tab w:val="right" w:leader="dot" w:pos="6614"/>
            </w:tabs>
            <w:rPr>
              <w:noProof/>
            </w:rPr>
          </w:pPr>
          <w:hyperlink w:anchor="_Toc224666542" w:history="1">
            <w:r w:rsidRPr="00A65DF5">
              <w:rPr>
                <w:rStyle w:val="Hyperlink"/>
                <w:noProof/>
              </w:rPr>
              <w:t>Psychological Factors</w:t>
            </w:r>
            <w:r>
              <w:rPr>
                <w:noProof/>
                <w:webHidden/>
              </w:rPr>
              <w:tab/>
            </w:r>
            <w:r>
              <w:rPr>
                <w:noProof/>
                <w:webHidden/>
              </w:rPr>
              <w:fldChar w:fldCharType="begin"/>
            </w:r>
            <w:r>
              <w:rPr>
                <w:noProof/>
                <w:webHidden/>
              </w:rPr>
              <w:instrText xml:space="preserve"> PAGEREF _Toc224666542 \h </w:instrText>
            </w:r>
            <w:r>
              <w:rPr>
                <w:noProof/>
                <w:webHidden/>
              </w:rPr>
            </w:r>
            <w:r>
              <w:rPr>
                <w:noProof/>
                <w:webHidden/>
              </w:rPr>
              <w:fldChar w:fldCharType="separate"/>
            </w:r>
            <w:r>
              <w:rPr>
                <w:noProof/>
                <w:webHidden/>
              </w:rPr>
              <w:t>6</w:t>
            </w:r>
            <w:r>
              <w:rPr>
                <w:noProof/>
                <w:webHidden/>
              </w:rPr>
              <w:fldChar w:fldCharType="end"/>
            </w:r>
          </w:hyperlink>
        </w:p>
        <w:p w14:paraId="70989DE7" w14:textId="5FFEA23F" w:rsidR="00DE528E" w:rsidRDefault="00DE528E">
          <w:pPr>
            <w:pStyle w:val="TOC3"/>
            <w:tabs>
              <w:tab w:val="right" w:leader="dot" w:pos="6614"/>
            </w:tabs>
            <w:rPr>
              <w:noProof/>
            </w:rPr>
          </w:pPr>
          <w:hyperlink w:anchor="_Toc224666543" w:history="1">
            <w:r w:rsidRPr="00A65DF5">
              <w:rPr>
                <w:rStyle w:val="Hyperlink"/>
                <w:noProof/>
              </w:rPr>
              <w:t>Social Determinants</w:t>
            </w:r>
            <w:r>
              <w:rPr>
                <w:noProof/>
                <w:webHidden/>
              </w:rPr>
              <w:tab/>
            </w:r>
            <w:r>
              <w:rPr>
                <w:noProof/>
                <w:webHidden/>
              </w:rPr>
              <w:fldChar w:fldCharType="begin"/>
            </w:r>
            <w:r>
              <w:rPr>
                <w:noProof/>
                <w:webHidden/>
              </w:rPr>
              <w:instrText xml:space="preserve"> PAGEREF _Toc224666543 \h </w:instrText>
            </w:r>
            <w:r>
              <w:rPr>
                <w:noProof/>
                <w:webHidden/>
              </w:rPr>
            </w:r>
            <w:r>
              <w:rPr>
                <w:noProof/>
                <w:webHidden/>
              </w:rPr>
              <w:fldChar w:fldCharType="separate"/>
            </w:r>
            <w:r>
              <w:rPr>
                <w:noProof/>
                <w:webHidden/>
              </w:rPr>
              <w:t>6</w:t>
            </w:r>
            <w:r>
              <w:rPr>
                <w:noProof/>
                <w:webHidden/>
              </w:rPr>
              <w:fldChar w:fldCharType="end"/>
            </w:r>
          </w:hyperlink>
        </w:p>
        <w:p w14:paraId="29EE92F7" w14:textId="7ECFC231" w:rsidR="00DE528E" w:rsidRDefault="00DE528E">
          <w:pPr>
            <w:pStyle w:val="TOC1"/>
            <w:tabs>
              <w:tab w:val="right" w:leader="dot" w:pos="6614"/>
            </w:tabs>
            <w:rPr>
              <w:noProof/>
            </w:rPr>
          </w:pPr>
          <w:hyperlink w:anchor="_Toc224666544" w:history="1">
            <w:r w:rsidRPr="00A65DF5">
              <w:rPr>
                <w:rStyle w:val="Hyperlink"/>
                <w:noProof/>
              </w:rPr>
              <w:t>Impact of Depression on Individuals and Families</w:t>
            </w:r>
            <w:r>
              <w:rPr>
                <w:noProof/>
                <w:webHidden/>
              </w:rPr>
              <w:tab/>
            </w:r>
            <w:r>
              <w:rPr>
                <w:noProof/>
                <w:webHidden/>
              </w:rPr>
              <w:fldChar w:fldCharType="begin"/>
            </w:r>
            <w:r>
              <w:rPr>
                <w:noProof/>
                <w:webHidden/>
              </w:rPr>
              <w:instrText xml:space="preserve"> PAGEREF _Toc224666544 \h </w:instrText>
            </w:r>
            <w:r>
              <w:rPr>
                <w:noProof/>
                <w:webHidden/>
              </w:rPr>
            </w:r>
            <w:r>
              <w:rPr>
                <w:noProof/>
                <w:webHidden/>
              </w:rPr>
              <w:fldChar w:fldCharType="separate"/>
            </w:r>
            <w:r>
              <w:rPr>
                <w:noProof/>
                <w:webHidden/>
              </w:rPr>
              <w:t>6</w:t>
            </w:r>
            <w:r>
              <w:rPr>
                <w:noProof/>
                <w:webHidden/>
              </w:rPr>
              <w:fldChar w:fldCharType="end"/>
            </w:r>
          </w:hyperlink>
        </w:p>
        <w:p w14:paraId="4088E4DF" w14:textId="27252A2F" w:rsidR="00DE528E" w:rsidRDefault="00DE528E">
          <w:pPr>
            <w:pStyle w:val="TOC2"/>
            <w:tabs>
              <w:tab w:val="right" w:leader="dot" w:pos="6614"/>
            </w:tabs>
            <w:rPr>
              <w:noProof/>
            </w:rPr>
          </w:pPr>
          <w:hyperlink w:anchor="_Toc224666545" w:history="1">
            <w:r w:rsidRPr="00A65DF5">
              <w:rPr>
                <w:rStyle w:val="Hyperlink"/>
                <w:noProof/>
              </w:rPr>
              <w:t>Physical Impact</w:t>
            </w:r>
            <w:r>
              <w:rPr>
                <w:noProof/>
                <w:webHidden/>
              </w:rPr>
              <w:tab/>
            </w:r>
            <w:r>
              <w:rPr>
                <w:noProof/>
                <w:webHidden/>
              </w:rPr>
              <w:fldChar w:fldCharType="begin"/>
            </w:r>
            <w:r>
              <w:rPr>
                <w:noProof/>
                <w:webHidden/>
              </w:rPr>
              <w:instrText xml:space="preserve"> PAGEREF _Toc224666545 \h </w:instrText>
            </w:r>
            <w:r>
              <w:rPr>
                <w:noProof/>
                <w:webHidden/>
              </w:rPr>
            </w:r>
            <w:r>
              <w:rPr>
                <w:noProof/>
                <w:webHidden/>
              </w:rPr>
              <w:fldChar w:fldCharType="separate"/>
            </w:r>
            <w:r>
              <w:rPr>
                <w:noProof/>
                <w:webHidden/>
              </w:rPr>
              <w:t>7</w:t>
            </w:r>
            <w:r>
              <w:rPr>
                <w:noProof/>
                <w:webHidden/>
              </w:rPr>
              <w:fldChar w:fldCharType="end"/>
            </w:r>
          </w:hyperlink>
        </w:p>
        <w:p w14:paraId="5EC1225D" w14:textId="660A60D8" w:rsidR="00DE528E" w:rsidRDefault="00DE528E">
          <w:pPr>
            <w:pStyle w:val="TOC2"/>
            <w:tabs>
              <w:tab w:val="right" w:leader="dot" w:pos="6614"/>
            </w:tabs>
            <w:rPr>
              <w:noProof/>
            </w:rPr>
          </w:pPr>
          <w:hyperlink w:anchor="_Toc224666546" w:history="1">
            <w:r w:rsidRPr="00A65DF5">
              <w:rPr>
                <w:rStyle w:val="Hyperlink"/>
                <w:noProof/>
              </w:rPr>
              <w:t>Psychological Impact</w:t>
            </w:r>
            <w:r>
              <w:rPr>
                <w:noProof/>
                <w:webHidden/>
              </w:rPr>
              <w:tab/>
            </w:r>
            <w:r>
              <w:rPr>
                <w:noProof/>
                <w:webHidden/>
              </w:rPr>
              <w:fldChar w:fldCharType="begin"/>
            </w:r>
            <w:r>
              <w:rPr>
                <w:noProof/>
                <w:webHidden/>
              </w:rPr>
              <w:instrText xml:space="preserve"> PAGEREF _Toc224666546 \h </w:instrText>
            </w:r>
            <w:r>
              <w:rPr>
                <w:noProof/>
                <w:webHidden/>
              </w:rPr>
            </w:r>
            <w:r>
              <w:rPr>
                <w:noProof/>
                <w:webHidden/>
              </w:rPr>
              <w:fldChar w:fldCharType="separate"/>
            </w:r>
            <w:r>
              <w:rPr>
                <w:noProof/>
                <w:webHidden/>
              </w:rPr>
              <w:t>7</w:t>
            </w:r>
            <w:r>
              <w:rPr>
                <w:noProof/>
                <w:webHidden/>
              </w:rPr>
              <w:fldChar w:fldCharType="end"/>
            </w:r>
          </w:hyperlink>
        </w:p>
        <w:p w14:paraId="32504472" w14:textId="1A3FA4D4" w:rsidR="00DE528E" w:rsidRDefault="00DE528E">
          <w:pPr>
            <w:pStyle w:val="TOC2"/>
            <w:tabs>
              <w:tab w:val="right" w:leader="dot" w:pos="6614"/>
            </w:tabs>
            <w:rPr>
              <w:noProof/>
            </w:rPr>
          </w:pPr>
          <w:hyperlink w:anchor="_Toc224666547" w:history="1">
            <w:r w:rsidRPr="00A65DF5">
              <w:rPr>
                <w:rStyle w:val="Hyperlink"/>
                <w:noProof/>
              </w:rPr>
              <w:t>Social IMPACT</w:t>
            </w:r>
            <w:r>
              <w:rPr>
                <w:noProof/>
                <w:webHidden/>
              </w:rPr>
              <w:tab/>
            </w:r>
            <w:r>
              <w:rPr>
                <w:noProof/>
                <w:webHidden/>
              </w:rPr>
              <w:fldChar w:fldCharType="begin"/>
            </w:r>
            <w:r>
              <w:rPr>
                <w:noProof/>
                <w:webHidden/>
              </w:rPr>
              <w:instrText xml:space="preserve"> PAGEREF _Toc224666547 \h </w:instrText>
            </w:r>
            <w:r>
              <w:rPr>
                <w:noProof/>
                <w:webHidden/>
              </w:rPr>
            </w:r>
            <w:r>
              <w:rPr>
                <w:noProof/>
                <w:webHidden/>
              </w:rPr>
              <w:fldChar w:fldCharType="separate"/>
            </w:r>
            <w:r>
              <w:rPr>
                <w:noProof/>
                <w:webHidden/>
              </w:rPr>
              <w:t>7</w:t>
            </w:r>
            <w:r>
              <w:rPr>
                <w:noProof/>
                <w:webHidden/>
              </w:rPr>
              <w:fldChar w:fldCharType="end"/>
            </w:r>
          </w:hyperlink>
        </w:p>
        <w:p w14:paraId="4C5E8A27" w14:textId="08C12856" w:rsidR="00DE528E" w:rsidRDefault="00DE528E">
          <w:pPr>
            <w:pStyle w:val="TOC2"/>
            <w:tabs>
              <w:tab w:val="right" w:leader="dot" w:pos="6614"/>
            </w:tabs>
            <w:rPr>
              <w:noProof/>
            </w:rPr>
          </w:pPr>
          <w:hyperlink w:anchor="_Toc224666548" w:history="1">
            <w:r w:rsidRPr="00A65DF5">
              <w:rPr>
                <w:rStyle w:val="Hyperlink"/>
                <w:noProof/>
              </w:rPr>
              <w:t>Impact on Families and Caregivers</w:t>
            </w:r>
            <w:r>
              <w:rPr>
                <w:noProof/>
                <w:webHidden/>
              </w:rPr>
              <w:tab/>
            </w:r>
            <w:r>
              <w:rPr>
                <w:noProof/>
                <w:webHidden/>
              </w:rPr>
              <w:fldChar w:fldCharType="begin"/>
            </w:r>
            <w:r>
              <w:rPr>
                <w:noProof/>
                <w:webHidden/>
              </w:rPr>
              <w:instrText xml:space="preserve"> PAGEREF _Toc224666548 \h </w:instrText>
            </w:r>
            <w:r>
              <w:rPr>
                <w:noProof/>
                <w:webHidden/>
              </w:rPr>
            </w:r>
            <w:r>
              <w:rPr>
                <w:noProof/>
                <w:webHidden/>
              </w:rPr>
              <w:fldChar w:fldCharType="separate"/>
            </w:r>
            <w:r>
              <w:rPr>
                <w:noProof/>
                <w:webHidden/>
              </w:rPr>
              <w:t>8</w:t>
            </w:r>
            <w:r>
              <w:rPr>
                <w:noProof/>
                <w:webHidden/>
              </w:rPr>
              <w:fldChar w:fldCharType="end"/>
            </w:r>
          </w:hyperlink>
        </w:p>
        <w:p w14:paraId="61E6D19C" w14:textId="125E2537" w:rsidR="00DE528E" w:rsidRDefault="00DE528E">
          <w:pPr>
            <w:pStyle w:val="TOC1"/>
            <w:tabs>
              <w:tab w:val="right" w:leader="dot" w:pos="6614"/>
            </w:tabs>
            <w:rPr>
              <w:noProof/>
            </w:rPr>
          </w:pPr>
          <w:hyperlink w:anchor="_Toc224666549" w:history="1">
            <w:r w:rsidRPr="00A65DF5">
              <w:rPr>
                <w:rStyle w:val="Hyperlink"/>
                <w:noProof/>
              </w:rPr>
              <w:t>Evidence-Based Treatments in the NHS</w:t>
            </w:r>
            <w:r>
              <w:rPr>
                <w:noProof/>
                <w:webHidden/>
              </w:rPr>
              <w:tab/>
            </w:r>
            <w:r>
              <w:rPr>
                <w:noProof/>
                <w:webHidden/>
              </w:rPr>
              <w:fldChar w:fldCharType="begin"/>
            </w:r>
            <w:r>
              <w:rPr>
                <w:noProof/>
                <w:webHidden/>
              </w:rPr>
              <w:instrText xml:space="preserve"> PAGEREF _Toc224666549 \h </w:instrText>
            </w:r>
            <w:r>
              <w:rPr>
                <w:noProof/>
                <w:webHidden/>
              </w:rPr>
            </w:r>
            <w:r>
              <w:rPr>
                <w:noProof/>
                <w:webHidden/>
              </w:rPr>
              <w:fldChar w:fldCharType="separate"/>
            </w:r>
            <w:r>
              <w:rPr>
                <w:noProof/>
                <w:webHidden/>
              </w:rPr>
              <w:t>8</w:t>
            </w:r>
            <w:r>
              <w:rPr>
                <w:noProof/>
                <w:webHidden/>
              </w:rPr>
              <w:fldChar w:fldCharType="end"/>
            </w:r>
          </w:hyperlink>
        </w:p>
        <w:p w14:paraId="6F042689" w14:textId="191A4D61" w:rsidR="00DE528E" w:rsidRDefault="00DE528E">
          <w:pPr>
            <w:pStyle w:val="TOC2"/>
            <w:tabs>
              <w:tab w:val="right" w:leader="dot" w:pos="6614"/>
            </w:tabs>
            <w:rPr>
              <w:noProof/>
            </w:rPr>
          </w:pPr>
          <w:hyperlink w:anchor="_Toc224666550" w:history="1">
            <w:r w:rsidRPr="00A65DF5">
              <w:rPr>
                <w:rStyle w:val="Hyperlink"/>
                <w:noProof/>
              </w:rPr>
              <w:t>Psychological Therapies</w:t>
            </w:r>
            <w:r>
              <w:rPr>
                <w:noProof/>
                <w:webHidden/>
              </w:rPr>
              <w:tab/>
            </w:r>
            <w:r>
              <w:rPr>
                <w:noProof/>
                <w:webHidden/>
              </w:rPr>
              <w:fldChar w:fldCharType="begin"/>
            </w:r>
            <w:r>
              <w:rPr>
                <w:noProof/>
                <w:webHidden/>
              </w:rPr>
              <w:instrText xml:space="preserve"> PAGEREF _Toc224666550 \h </w:instrText>
            </w:r>
            <w:r>
              <w:rPr>
                <w:noProof/>
                <w:webHidden/>
              </w:rPr>
            </w:r>
            <w:r>
              <w:rPr>
                <w:noProof/>
                <w:webHidden/>
              </w:rPr>
              <w:fldChar w:fldCharType="separate"/>
            </w:r>
            <w:r>
              <w:rPr>
                <w:noProof/>
                <w:webHidden/>
              </w:rPr>
              <w:t>9</w:t>
            </w:r>
            <w:r>
              <w:rPr>
                <w:noProof/>
                <w:webHidden/>
              </w:rPr>
              <w:fldChar w:fldCharType="end"/>
            </w:r>
          </w:hyperlink>
        </w:p>
        <w:p w14:paraId="0D473FF2" w14:textId="16D58CB8" w:rsidR="00DE528E" w:rsidRDefault="00DE528E">
          <w:pPr>
            <w:pStyle w:val="TOC2"/>
            <w:tabs>
              <w:tab w:val="right" w:leader="dot" w:pos="6614"/>
            </w:tabs>
            <w:rPr>
              <w:noProof/>
            </w:rPr>
          </w:pPr>
          <w:hyperlink w:anchor="_Toc224666551" w:history="1">
            <w:r w:rsidRPr="00A65DF5">
              <w:rPr>
                <w:rStyle w:val="Hyperlink"/>
                <w:noProof/>
              </w:rPr>
              <w:t>Pharmacological Treatment</w:t>
            </w:r>
            <w:r>
              <w:rPr>
                <w:noProof/>
                <w:webHidden/>
              </w:rPr>
              <w:tab/>
            </w:r>
            <w:r>
              <w:rPr>
                <w:noProof/>
                <w:webHidden/>
              </w:rPr>
              <w:fldChar w:fldCharType="begin"/>
            </w:r>
            <w:r>
              <w:rPr>
                <w:noProof/>
                <w:webHidden/>
              </w:rPr>
              <w:instrText xml:space="preserve"> PAGEREF _Toc224666551 \h </w:instrText>
            </w:r>
            <w:r>
              <w:rPr>
                <w:noProof/>
                <w:webHidden/>
              </w:rPr>
            </w:r>
            <w:r>
              <w:rPr>
                <w:noProof/>
                <w:webHidden/>
              </w:rPr>
              <w:fldChar w:fldCharType="separate"/>
            </w:r>
            <w:r>
              <w:rPr>
                <w:noProof/>
                <w:webHidden/>
              </w:rPr>
              <w:t>9</w:t>
            </w:r>
            <w:r>
              <w:rPr>
                <w:noProof/>
                <w:webHidden/>
              </w:rPr>
              <w:fldChar w:fldCharType="end"/>
            </w:r>
          </w:hyperlink>
        </w:p>
        <w:p w14:paraId="016CE93B" w14:textId="7DAF6F40" w:rsidR="00DE528E" w:rsidRDefault="00DE528E" w:rsidP="00932742">
          <w:pPr>
            <w:pStyle w:val="TOC2"/>
            <w:tabs>
              <w:tab w:val="right" w:leader="dot" w:pos="6614"/>
            </w:tabs>
            <w:ind w:left="0"/>
            <w:rPr>
              <w:noProof/>
            </w:rPr>
          </w:pPr>
          <w:hyperlink w:anchor="_Toc224666552" w:history="1">
            <w:r w:rsidRPr="00A65DF5">
              <w:rPr>
                <w:rStyle w:val="Hyperlink"/>
                <w:noProof/>
              </w:rPr>
              <w:t>Lifestyle Interventions</w:t>
            </w:r>
            <w:r>
              <w:rPr>
                <w:noProof/>
                <w:webHidden/>
              </w:rPr>
              <w:tab/>
            </w:r>
            <w:r>
              <w:rPr>
                <w:noProof/>
                <w:webHidden/>
              </w:rPr>
              <w:fldChar w:fldCharType="begin"/>
            </w:r>
            <w:r>
              <w:rPr>
                <w:noProof/>
                <w:webHidden/>
              </w:rPr>
              <w:instrText xml:space="preserve"> PAGEREF _Toc224666552 \h </w:instrText>
            </w:r>
            <w:r>
              <w:rPr>
                <w:noProof/>
                <w:webHidden/>
              </w:rPr>
            </w:r>
            <w:r>
              <w:rPr>
                <w:noProof/>
                <w:webHidden/>
              </w:rPr>
              <w:fldChar w:fldCharType="separate"/>
            </w:r>
            <w:r>
              <w:rPr>
                <w:noProof/>
                <w:webHidden/>
              </w:rPr>
              <w:t>9</w:t>
            </w:r>
            <w:r>
              <w:rPr>
                <w:noProof/>
                <w:webHidden/>
              </w:rPr>
              <w:fldChar w:fldCharType="end"/>
            </w:r>
          </w:hyperlink>
        </w:p>
        <w:p w14:paraId="4A3C2665" w14:textId="50770102" w:rsidR="00DE528E" w:rsidRDefault="00DE528E">
          <w:pPr>
            <w:pStyle w:val="TOC2"/>
            <w:tabs>
              <w:tab w:val="right" w:leader="dot" w:pos="6614"/>
            </w:tabs>
            <w:rPr>
              <w:noProof/>
            </w:rPr>
          </w:pPr>
          <w:hyperlink w:anchor="_Toc224666553" w:history="1">
            <w:r w:rsidRPr="00A65DF5">
              <w:rPr>
                <w:rStyle w:val="Hyperlink"/>
                <w:noProof/>
              </w:rPr>
              <w:t>Specialist Treatment</w:t>
            </w:r>
            <w:r>
              <w:rPr>
                <w:noProof/>
                <w:webHidden/>
              </w:rPr>
              <w:tab/>
            </w:r>
            <w:r>
              <w:rPr>
                <w:noProof/>
                <w:webHidden/>
              </w:rPr>
              <w:fldChar w:fldCharType="begin"/>
            </w:r>
            <w:r>
              <w:rPr>
                <w:noProof/>
                <w:webHidden/>
              </w:rPr>
              <w:instrText xml:space="preserve"> PAGEREF _Toc224666553 \h </w:instrText>
            </w:r>
            <w:r>
              <w:rPr>
                <w:noProof/>
                <w:webHidden/>
              </w:rPr>
            </w:r>
            <w:r>
              <w:rPr>
                <w:noProof/>
                <w:webHidden/>
              </w:rPr>
              <w:fldChar w:fldCharType="separate"/>
            </w:r>
            <w:r>
              <w:rPr>
                <w:noProof/>
                <w:webHidden/>
              </w:rPr>
              <w:t>9</w:t>
            </w:r>
            <w:r>
              <w:rPr>
                <w:noProof/>
                <w:webHidden/>
              </w:rPr>
              <w:fldChar w:fldCharType="end"/>
            </w:r>
          </w:hyperlink>
        </w:p>
        <w:p w14:paraId="0099BFBF" w14:textId="2D12E852" w:rsidR="00DE528E" w:rsidRDefault="00DE528E">
          <w:pPr>
            <w:pStyle w:val="TOC1"/>
            <w:tabs>
              <w:tab w:val="right" w:leader="dot" w:pos="6614"/>
            </w:tabs>
            <w:rPr>
              <w:noProof/>
            </w:rPr>
          </w:pPr>
          <w:hyperlink w:anchor="_Toc224666554" w:history="1">
            <w:r w:rsidRPr="00A65DF5">
              <w:rPr>
                <w:rStyle w:val="Hyperlink"/>
                <w:noProof/>
              </w:rPr>
              <w:t>Theoretical Models for Long-Term Condition Management</w:t>
            </w:r>
            <w:r>
              <w:rPr>
                <w:noProof/>
                <w:webHidden/>
              </w:rPr>
              <w:tab/>
            </w:r>
            <w:r>
              <w:rPr>
                <w:noProof/>
                <w:webHidden/>
              </w:rPr>
              <w:fldChar w:fldCharType="begin"/>
            </w:r>
            <w:r>
              <w:rPr>
                <w:noProof/>
                <w:webHidden/>
              </w:rPr>
              <w:instrText xml:space="preserve"> PAGEREF _Toc224666554 \h </w:instrText>
            </w:r>
            <w:r>
              <w:rPr>
                <w:noProof/>
                <w:webHidden/>
              </w:rPr>
            </w:r>
            <w:r>
              <w:rPr>
                <w:noProof/>
                <w:webHidden/>
              </w:rPr>
              <w:fldChar w:fldCharType="separate"/>
            </w:r>
            <w:r>
              <w:rPr>
                <w:noProof/>
                <w:webHidden/>
              </w:rPr>
              <w:t>9</w:t>
            </w:r>
            <w:r>
              <w:rPr>
                <w:noProof/>
                <w:webHidden/>
              </w:rPr>
              <w:fldChar w:fldCharType="end"/>
            </w:r>
          </w:hyperlink>
        </w:p>
        <w:p w14:paraId="255DB32B" w14:textId="1CEF9B50" w:rsidR="00DE528E" w:rsidRDefault="00DE528E">
          <w:pPr>
            <w:pStyle w:val="TOC2"/>
            <w:tabs>
              <w:tab w:val="right" w:leader="dot" w:pos="6614"/>
            </w:tabs>
            <w:rPr>
              <w:noProof/>
            </w:rPr>
          </w:pPr>
          <w:hyperlink w:anchor="_Toc224666555" w:history="1">
            <w:r w:rsidRPr="00A65DF5">
              <w:rPr>
                <w:rStyle w:val="Hyperlink"/>
                <w:noProof/>
              </w:rPr>
              <w:t>The House of Care Model (UK)</w:t>
            </w:r>
            <w:r>
              <w:rPr>
                <w:noProof/>
                <w:webHidden/>
              </w:rPr>
              <w:tab/>
            </w:r>
            <w:r>
              <w:rPr>
                <w:noProof/>
                <w:webHidden/>
              </w:rPr>
              <w:fldChar w:fldCharType="begin"/>
            </w:r>
            <w:r>
              <w:rPr>
                <w:noProof/>
                <w:webHidden/>
              </w:rPr>
              <w:instrText xml:space="preserve"> PAGEREF _Toc224666555 \h </w:instrText>
            </w:r>
            <w:r>
              <w:rPr>
                <w:noProof/>
                <w:webHidden/>
              </w:rPr>
            </w:r>
            <w:r>
              <w:rPr>
                <w:noProof/>
                <w:webHidden/>
              </w:rPr>
              <w:fldChar w:fldCharType="separate"/>
            </w:r>
            <w:r>
              <w:rPr>
                <w:noProof/>
                <w:webHidden/>
              </w:rPr>
              <w:t>9</w:t>
            </w:r>
            <w:r>
              <w:rPr>
                <w:noProof/>
                <w:webHidden/>
              </w:rPr>
              <w:fldChar w:fldCharType="end"/>
            </w:r>
          </w:hyperlink>
        </w:p>
        <w:p w14:paraId="16AF359E" w14:textId="648ECBD7" w:rsidR="00DE528E" w:rsidRDefault="00DE528E">
          <w:pPr>
            <w:pStyle w:val="TOC2"/>
            <w:tabs>
              <w:tab w:val="right" w:leader="dot" w:pos="6614"/>
            </w:tabs>
            <w:rPr>
              <w:noProof/>
            </w:rPr>
          </w:pPr>
          <w:hyperlink w:anchor="_Toc224666556" w:history="1">
            <w:r w:rsidRPr="00A65DF5">
              <w:rPr>
                <w:rStyle w:val="Hyperlink"/>
                <w:noProof/>
              </w:rPr>
              <w:t>Chronic Care Model (International)</w:t>
            </w:r>
            <w:r>
              <w:rPr>
                <w:noProof/>
                <w:webHidden/>
              </w:rPr>
              <w:tab/>
            </w:r>
            <w:r>
              <w:rPr>
                <w:noProof/>
                <w:webHidden/>
              </w:rPr>
              <w:fldChar w:fldCharType="begin"/>
            </w:r>
            <w:r>
              <w:rPr>
                <w:noProof/>
                <w:webHidden/>
              </w:rPr>
              <w:instrText xml:space="preserve"> PAGEREF _Toc224666556 \h </w:instrText>
            </w:r>
            <w:r>
              <w:rPr>
                <w:noProof/>
                <w:webHidden/>
              </w:rPr>
            </w:r>
            <w:r>
              <w:rPr>
                <w:noProof/>
                <w:webHidden/>
              </w:rPr>
              <w:fldChar w:fldCharType="separate"/>
            </w:r>
            <w:r>
              <w:rPr>
                <w:noProof/>
                <w:webHidden/>
              </w:rPr>
              <w:t>10</w:t>
            </w:r>
            <w:r>
              <w:rPr>
                <w:noProof/>
                <w:webHidden/>
              </w:rPr>
              <w:fldChar w:fldCharType="end"/>
            </w:r>
          </w:hyperlink>
        </w:p>
        <w:p w14:paraId="5AA8A7D4" w14:textId="01FE2F7A" w:rsidR="00DE528E" w:rsidRDefault="00DE528E">
          <w:pPr>
            <w:pStyle w:val="TOC1"/>
            <w:tabs>
              <w:tab w:val="right" w:leader="dot" w:pos="6614"/>
            </w:tabs>
            <w:rPr>
              <w:noProof/>
            </w:rPr>
          </w:pPr>
          <w:hyperlink w:anchor="_Toc224666557" w:history="1">
            <w:r w:rsidRPr="00A65DF5">
              <w:rPr>
                <w:rStyle w:val="Hyperlink"/>
                <w:noProof/>
              </w:rPr>
              <w:t>Health and Social Care Policy Context</w:t>
            </w:r>
            <w:r>
              <w:rPr>
                <w:noProof/>
                <w:webHidden/>
              </w:rPr>
              <w:tab/>
            </w:r>
            <w:r>
              <w:rPr>
                <w:noProof/>
                <w:webHidden/>
              </w:rPr>
              <w:fldChar w:fldCharType="begin"/>
            </w:r>
            <w:r>
              <w:rPr>
                <w:noProof/>
                <w:webHidden/>
              </w:rPr>
              <w:instrText xml:space="preserve"> PAGEREF _Toc224666557 \h </w:instrText>
            </w:r>
            <w:r>
              <w:rPr>
                <w:noProof/>
                <w:webHidden/>
              </w:rPr>
            </w:r>
            <w:r>
              <w:rPr>
                <w:noProof/>
                <w:webHidden/>
              </w:rPr>
              <w:fldChar w:fldCharType="separate"/>
            </w:r>
            <w:r>
              <w:rPr>
                <w:noProof/>
                <w:webHidden/>
              </w:rPr>
              <w:t>10</w:t>
            </w:r>
            <w:r>
              <w:rPr>
                <w:noProof/>
                <w:webHidden/>
              </w:rPr>
              <w:fldChar w:fldCharType="end"/>
            </w:r>
          </w:hyperlink>
        </w:p>
        <w:p w14:paraId="133B65C5" w14:textId="56C3F300" w:rsidR="00DE528E" w:rsidRDefault="00DE528E">
          <w:pPr>
            <w:pStyle w:val="TOC2"/>
            <w:tabs>
              <w:tab w:val="right" w:leader="dot" w:pos="6614"/>
            </w:tabs>
            <w:rPr>
              <w:noProof/>
            </w:rPr>
          </w:pPr>
          <w:hyperlink w:anchor="_Toc224666558" w:history="1">
            <w:r w:rsidRPr="00A65DF5">
              <w:rPr>
                <w:rStyle w:val="Hyperlink"/>
                <w:noProof/>
              </w:rPr>
              <w:t>NHS Long Term Plan</w:t>
            </w:r>
            <w:r>
              <w:rPr>
                <w:noProof/>
                <w:webHidden/>
              </w:rPr>
              <w:tab/>
            </w:r>
            <w:r>
              <w:rPr>
                <w:noProof/>
                <w:webHidden/>
              </w:rPr>
              <w:fldChar w:fldCharType="begin"/>
            </w:r>
            <w:r>
              <w:rPr>
                <w:noProof/>
                <w:webHidden/>
              </w:rPr>
              <w:instrText xml:space="preserve"> PAGEREF _Toc224666558 \h </w:instrText>
            </w:r>
            <w:r>
              <w:rPr>
                <w:noProof/>
                <w:webHidden/>
              </w:rPr>
            </w:r>
            <w:r>
              <w:rPr>
                <w:noProof/>
                <w:webHidden/>
              </w:rPr>
              <w:fldChar w:fldCharType="separate"/>
            </w:r>
            <w:r>
              <w:rPr>
                <w:noProof/>
                <w:webHidden/>
              </w:rPr>
              <w:t>10</w:t>
            </w:r>
            <w:r>
              <w:rPr>
                <w:noProof/>
                <w:webHidden/>
              </w:rPr>
              <w:fldChar w:fldCharType="end"/>
            </w:r>
          </w:hyperlink>
        </w:p>
        <w:p w14:paraId="68BBE804" w14:textId="71624657" w:rsidR="00DE528E" w:rsidRDefault="00DE528E">
          <w:pPr>
            <w:pStyle w:val="TOC2"/>
            <w:tabs>
              <w:tab w:val="right" w:leader="dot" w:pos="6614"/>
            </w:tabs>
            <w:rPr>
              <w:noProof/>
            </w:rPr>
          </w:pPr>
          <w:hyperlink w:anchor="_Toc224666559" w:history="1">
            <w:r w:rsidRPr="00A65DF5">
              <w:rPr>
                <w:rStyle w:val="Hyperlink"/>
                <w:noProof/>
              </w:rPr>
              <w:t>Community Mental Health Framework</w:t>
            </w:r>
            <w:r>
              <w:rPr>
                <w:noProof/>
                <w:webHidden/>
              </w:rPr>
              <w:tab/>
            </w:r>
            <w:r>
              <w:rPr>
                <w:noProof/>
                <w:webHidden/>
              </w:rPr>
              <w:fldChar w:fldCharType="begin"/>
            </w:r>
            <w:r>
              <w:rPr>
                <w:noProof/>
                <w:webHidden/>
              </w:rPr>
              <w:instrText xml:space="preserve"> PAGEREF _Toc224666559 \h </w:instrText>
            </w:r>
            <w:r>
              <w:rPr>
                <w:noProof/>
                <w:webHidden/>
              </w:rPr>
            </w:r>
            <w:r>
              <w:rPr>
                <w:noProof/>
                <w:webHidden/>
              </w:rPr>
              <w:fldChar w:fldCharType="separate"/>
            </w:r>
            <w:r>
              <w:rPr>
                <w:noProof/>
                <w:webHidden/>
              </w:rPr>
              <w:t>10</w:t>
            </w:r>
            <w:r>
              <w:rPr>
                <w:noProof/>
                <w:webHidden/>
              </w:rPr>
              <w:fldChar w:fldCharType="end"/>
            </w:r>
          </w:hyperlink>
        </w:p>
        <w:p w14:paraId="0BC0DD2A" w14:textId="1C3EAF6F" w:rsidR="00DE528E" w:rsidRDefault="00DE528E">
          <w:pPr>
            <w:pStyle w:val="TOC2"/>
            <w:tabs>
              <w:tab w:val="right" w:leader="dot" w:pos="6614"/>
            </w:tabs>
            <w:rPr>
              <w:noProof/>
            </w:rPr>
          </w:pPr>
          <w:hyperlink w:anchor="_Toc224666560" w:history="1">
            <w:r w:rsidRPr="00A65DF5">
              <w:rPr>
                <w:rStyle w:val="Hyperlink"/>
                <w:noProof/>
              </w:rPr>
              <w:t>Suicide Prevention Strategy</w:t>
            </w:r>
            <w:r>
              <w:rPr>
                <w:noProof/>
                <w:webHidden/>
              </w:rPr>
              <w:tab/>
            </w:r>
            <w:r>
              <w:rPr>
                <w:noProof/>
                <w:webHidden/>
              </w:rPr>
              <w:fldChar w:fldCharType="begin"/>
            </w:r>
            <w:r>
              <w:rPr>
                <w:noProof/>
                <w:webHidden/>
              </w:rPr>
              <w:instrText xml:space="preserve"> PAGEREF _Toc224666560 \h </w:instrText>
            </w:r>
            <w:r>
              <w:rPr>
                <w:noProof/>
                <w:webHidden/>
              </w:rPr>
            </w:r>
            <w:r>
              <w:rPr>
                <w:noProof/>
                <w:webHidden/>
              </w:rPr>
              <w:fldChar w:fldCharType="separate"/>
            </w:r>
            <w:r>
              <w:rPr>
                <w:noProof/>
                <w:webHidden/>
              </w:rPr>
              <w:t>10</w:t>
            </w:r>
            <w:r>
              <w:rPr>
                <w:noProof/>
                <w:webHidden/>
              </w:rPr>
              <w:fldChar w:fldCharType="end"/>
            </w:r>
          </w:hyperlink>
        </w:p>
        <w:p w14:paraId="00F14378" w14:textId="58AA464D" w:rsidR="00DE528E" w:rsidRDefault="00DE528E">
          <w:pPr>
            <w:pStyle w:val="TOC1"/>
            <w:tabs>
              <w:tab w:val="right" w:leader="dot" w:pos="6614"/>
            </w:tabs>
            <w:rPr>
              <w:noProof/>
            </w:rPr>
          </w:pPr>
          <w:hyperlink w:anchor="_Toc224666561" w:history="1">
            <w:r w:rsidRPr="00A65DF5">
              <w:rPr>
                <w:rStyle w:val="Hyperlink"/>
                <w:noProof/>
              </w:rPr>
              <w:t>Recommendations for Improving Person-Centred Care</w:t>
            </w:r>
            <w:r>
              <w:rPr>
                <w:noProof/>
                <w:webHidden/>
              </w:rPr>
              <w:tab/>
            </w:r>
            <w:r>
              <w:rPr>
                <w:noProof/>
                <w:webHidden/>
              </w:rPr>
              <w:fldChar w:fldCharType="begin"/>
            </w:r>
            <w:r>
              <w:rPr>
                <w:noProof/>
                <w:webHidden/>
              </w:rPr>
              <w:instrText xml:space="preserve"> PAGEREF _Toc224666561 \h </w:instrText>
            </w:r>
            <w:r>
              <w:rPr>
                <w:noProof/>
                <w:webHidden/>
              </w:rPr>
            </w:r>
            <w:r>
              <w:rPr>
                <w:noProof/>
                <w:webHidden/>
              </w:rPr>
              <w:fldChar w:fldCharType="separate"/>
            </w:r>
            <w:r>
              <w:rPr>
                <w:noProof/>
                <w:webHidden/>
              </w:rPr>
              <w:t>11</w:t>
            </w:r>
            <w:r>
              <w:rPr>
                <w:noProof/>
                <w:webHidden/>
              </w:rPr>
              <w:fldChar w:fldCharType="end"/>
            </w:r>
          </w:hyperlink>
        </w:p>
        <w:p w14:paraId="42B5F057" w14:textId="22632458" w:rsidR="00DE528E" w:rsidRDefault="00DE528E">
          <w:pPr>
            <w:pStyle w:val="TOC1"/>
            <w:tabs>
              <w:tab w:val="right" w:leader="dot" w:pos="6614"/>
            </w:tabs>
            <w:rPr>
              <w:noProof/>
            </w:rPr>
          </w:pPr>
          <w:hyperlink w:anchor="_Toc224666562" w:history="1">
            <w:r w:rsidRPr="00A65DF5">
              <w:rPr>
                <w:rStyle w:val="Hyperlink"/>
                <w:noProof/>
              </w:rPr>
              <w:t>Conclusion</w:t>
            </w:r>
            <w:r>
              <w:rPr>
                <w:noProof/>
                <w:webHidden/>
              </w:rPr>
              <w:tab/>
            </w:r>
            <w:r>
              <w:rPr>
                <w:noProof/>
                <w:webHidden/>
              </w:rPr>
              <w:fldChar w:fldCharType="begin"/>
            </w:r>
            <w:r>
              <w:rPr>
                <w:noProof/>
                <w:webHidden/>
              </w:rPr>
              <w:instrText xml:space="preserve"> PAGEREF _Toc224666562 \h </w:instrText>
            </w:r>
            <w:r>
              <w:rPr>
                <w:noProof/>
                <w:webHidden/>
              </w:rPr>
            </w:r>
            <w:r>
              <w:rPr>
                <w:noProof/>
                <w:webHidden/>
              </w:rPr>
              <w:fldChar w:fldCharType="separate"/>
            </w:r>
            <w:r>
              <w:rPr>
                <w:noProof/>
                <w:webHidden/>
              </w:rPr>
              <w:t>11</w:t>
            </w:r>
            <w:r>
              <w:rPr>
                <w:noProof/>
                <w:webHidden/>
              </w:rPr>
              <w:fldChar w:fldCharType="end"/>
            </w:r>
          </w:hyperlink>
        </w:p>
        <w:p w14:paraId="58D217B7" w14:textId="5B96A012" w:rsidR="00DE528E" w:rsidRDefault="00DE528E">
          <w:pPr>
            <w:pStyle w:val="TOC1"/>
            <w:tabs>
              <w:tab w:val="right" w:leader="dot" w:pos="6614"/>
            </w:tabs>
            <w:rPr>
              <w:noProof/>
            </w:rPr>
          </w:pPr>
          <w:hyperlink w:anchor="_Toc224666563" w:history="1">
            <w:r w:rsidRPr="00A65DF5">
              <w:rPr>
                <w:rStyle w:val="Hyperlink"/>
                <w:noProof/>
              </w:rPr>
              <w:t>References</w:t>
            </w:r>
            <w:r>
              <w:rPr>
                <w:noProof/>
                <w:webHidden/>
              </w:rPr>
              <w:tab/>
            </w:r>
            <w:r>
              <w:rPr>
                <w:noProof/>
                <w:webHidden/>
              </w:rPr>
              <w:fldChar w:fldCharType="begin"/>
            </w:r>
            <w:r>
              <w:rPr>
                <w:noProof/>
                <w:webHidden/>
              </w:rPr>
              <w:instrText xml:space="preserve"> PAGEREF _Toc224666563 \h </w:instrText>
            </w:r>
            <w:r>
              <w:rPr>
                <w:noProof/>
                <w:webHidden/>
              </w:rPr>
            </w:r>
            <w:r>
              <w:rPr>
                <w:noProof/>
                <w:webHidden/>
              </w:rPr>
              <w:fldChar w:fldCharType="separate"/>
            </w:r>
            <w:r>
              <w:rPr>
                <w:noProof/>
                <w:webHidden/>
              </w:rPr>
              <w:t>12</w:t>
            </w:r>
            <w:r>
              <w:rPr>
                <w:noProof/>
                <w:webHidden/>
              </w:rPr>
              <w:fldChar w:fldCharType="end"/>
            </w:r>
          </w:hyperlink>
        </w:p>
        <w:p w14:paraId="2B7A0E6D" w14:textId="3C87C8A0" w:rsidR="00DE528E" w:rsidRDefault="00DE528E">
          <w:r>
            <w:rPr>
              <w:b/>
              <w:bCs/>
            </w:rPr>
            <w:fldChar w:fldCharType="end"/>
          </w:r>
        </w:p>
      </w:sdtContent>
    </w:sdt>
    <w:p w14:paraId="51F18106" w14:textId="09754532" w:rsidR="00E52D28" w:rsidRDefault="00E52D28">
      <w:pPr>
        <w:rPr>
          <w:rFonts w:cs="Arial"/>
          <w:noProof/>
          <w:szCs w:val="24"/>
        </w:rPr>
      </w:pPr>
    </w:p>
    <w:p w14:paraId="23B8DB2E" w14:textId="77777777" w:rsidR="009E1F4C" w:rsidRDefault="009E1F4C">
      <w:pPr>
        <w:rPr>
          <w:rFonts w:cs="Arial"/>
          <w:noProof/>
          <w:szCs w:val="24"/>
        </w:rPr>
      </w:pPr>
    </w:p>
    <w:p w14:paraId="44AC2D13" w14:textId="77777777" w:rsidR="009E1F4C" w:rsidRDefault="009E1F4C">
      <w:pPr>
        <w:rPr>
          <w:rFonts w:cs="Arial"/>
          <w:noProof/>
          <w:szCs w:val="24"/>
        </w:rPr>
      </w:pPr>
    </w:p>
    <w:p w14:paraId="0A87B95F" w14:textId="1F9DCA62" w:rsidR="004C4CAC" w:rsidRDefault="007064ED" w:rsidP="00E52D28">
      <w:pPr>
        <w:pStyle w:val="Title"/>
        <w:jc w:val="center"/>
        <w:rPr>
          <w:rFonts w:ascii="Arial" w:hAnsi="Arial" w:cs="Arial"/>
          <w:b/>
          <w:bCs/>
          <w:noProof/>
          <w:color w:val="365F91" w:themeColor="accent1" w:themeShade="BF"/>
        </w:rPr>
      </w:pPr>
      <w:r w:rsidRPr="00751CA8">
        <w:rPr>
          <w:rFonts w:ascii="Arial" w:hAnsi="Arial" w:cs="Arial"/>
          <w:b/>
          <w:bCs/>
          <w:noProof/>
          <w:color w:val="365F91" w:themeColor="accent1" w:themeShade="BF"/>
        </w:rPr>
        <w:lastRenderedPageBreak/>
        <w:t xml:space="preserve">Depression as long-term </w:t>
      </w:r>
    </w:p>
    <w:p w14:paraId="518F4899" w14:textId="56FEF87D" w:rsidR="00290C92" w:rsidRDefault="007064ED" w:rsidP="00E52D28">
      <w:pPr>
        <w:pStyle w:val="Title"/>
        <w:jc w:val="center"/>
        <w:rPr>
          <w:rFonts w:ascii="Arial" w:hAnsi="Arial" w:cs="Arial"/>
          <w:b/>
          <w:bCs/>
          <w:noProof/>
          <w:color w:val="365F91" w:themeColor="accent1" w:themeShade="BF"/>
        </w:rPr>
      </w:pPr>
      <w:r w:rsidRPr="00751CA8">
        <w:rPr>
          <w:rFonts w:ascii="Arial" w:hAnsi="Arial" w:cs="Arial"/>
          <w:b/>
          <w:bCs/>
          <w:noProof/>
          <w:color w:val="365F91" w:themeColor="accent1" w:themeShade="BF"/>
        </w:rPr>
        <w:t>condition</w:t>
      </w:r>
    </w:p>
    <w:p w14:paraId="6E1D286E" w14:textId="15C7CFF2" w:rsidR="004C4CAC" w:rsidRDefault="004C4CAC" w:rsidP="004C4CAC"/>
    <w:p w14:paraId="329BBE07" w14:textId="39D1A494" w:rsidR="006F4D90" w:rsidRPr="004C4CAC" w:rsidRDefault="00F13FB5" w:rsidP="004C4CAC">
      <w:r>
        <w:rPr>
          <w:noProof/>
        </w:rPr>
        <w:drawing>
          <wp:inline distT="0" distB="0" distL="0" distR="0" wp14:anchorId="50D52784" wp14:editId="122BAAEA">
            <wp:extent cx="4058920" cy="3198495"/>
            <wp:effectExtent l="0" t="0" r="0" b="0"/>
            <wp:docPr id="8673821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058920" cy="3198495"/>
                    </a:xfrm>
                    <a:prstGeom prst="rect">
                      <a:avLst/>
                    </a:prstGeom>
                    <a:noFill/>
                  </pic:spPr>
                </pic:pic>
              </a:graphicData>
            </a:graphic>
          </wp:inline>
        </w:drawing>
      </w:r>
    </w:p>
    <w:p w14:paraId="08211791" w14:textId="78344266" w:rsidR="00956BFF" w:rsidRPr="00C77AE9" w:rsidRDefault="00C77AE9" w:rsidP="00956BFF">
      <w:pPr>
        <w:jc w:val="right"/>
        <w:rPr>
          <w:b/>
          <w:bCs/>
          <w:i/>
          <w:iCs/>
          <w:sz w:val="20"/>
          <w:szCs w:val="20"/>
        </w:rPr>
      </w:pPr>
      <w:r w:rsidRPr="00C77AE9">
        <w:rPr>
          <w:b/>
          <w:bCs/>
          <w:i/>
          <w:iCs/>
          <w:sz w:val="20"/>
          <w:szCs w:val="20"/>
        </w:rPr>
        <w:t>(</w:t>
      </w:r>
      <w:r w:rsidR="00956BFF" w:rsidRPr="00C77AE9">
        <w:rPr>
          <w:b/>
          <w:bCs/>
          <w:i/>
          <w:iCs/>
          <w:sz w:val="20"/>
          <w:szCs w:val="20"/>
        </w:rPr>
        <w:t>WHO</w:t>
      </w:r>
      <w:r w:rsidRPr="00C77AE9">
        <w:rPr>
          <w:b/>
          <w:bCs/>
          <w:i/>
          <w:iCs/>
          <w:sz w:val="20"/>
          <w:szCs w:val="20"/>
        </w:rPr>
        <w:t>,</w:t>
      </w:r>
      <w:r w:rsidR="00956BFF" w:rsidRPr="00C77AE9">
        <w:rPr>
          <w:b/>
          <w:bCs/>
          <w:i/>
          <w:iCs/>
          <w:sz w:val="20"/>
          <w:szCs w:val="20"/>
        </w:rPr>
        <w:t>2023</w:t>
      </w:r>
      <w:r w:rsidRPr="00C77AE9">
        <w:rPr>
          <w:b/>
          <w:bCs/>
          <w:i/>
          <w:iCs/>
          <w:sz w:val="20"/>
          <w:szCs w:val="20"/>
        </w:rPr>
        <w:t>)</w:t>
      </w:r>
    </w:p>
    <w:p w14:paraId="365ACC1E" w14:textId="779E1F3B" w:rsidR="00D14DEC" w:rsidRPr="00D14DEC" w:rsidRDefault="009F06E4" w:rsidP="00952E04">
      <w:pPr>
        <w:pStyle w:val="Heading1"/>
        <w:jc w:val="center"/>
      </w:pPr>
      <w:bookmarkStart w:id="0" w:name="_Toc224666535"/>
      <w:r>
        <w:t>introducction</w:t>
      </w:r>
      <w:bookmarkEnd w:id="0"/>
    </w:p>
    <w:p w14:paraId="759B82A5" w14:textId="3D31C7FA" w:rsidR="006F4D90" w:rsidRDefault="006F4D90" w:rsidP="00D14DEC">
      <w:pPr>
        <w:rPr>
          <w:noProof/>
        </w:rPr>
      </w:pPr>
    </w:p>
    <w:p w14:paraId="486B6DFE" w14:textId="6E48D6A6" w:rsidR="00290C92" w:rsidRDefault="00D14DEC" w:rsidP="00D14DEC">
      <w:pPr>
        <w:rPr>
          <w:noProof/>
        </w:rPr>
      </w:pPr>
      <w:r w:rsidRPr="00D14DEC">
        <w:rPr>
          <w:noProof/>
        </w:rPr>
        <w:t>Depression is one of the most global mental health disorders, and it remains a significant public health issue. It is characterised by an enduring low mood and a disinterest in previously enjoyed activities as well as emotional, cognitive and physical symptoms that considerably interfere with daily functioning (World Health Organization., 2023). While depressive episodes can be of varying severity and length, a substantial proportion are recurrent or chronic over the life-course, indicating depression is best viewed as a long-term condition that will require ongoing intervention rather than one-off treatment (National Institute for Health and Care Excellence, 2022).</w:t>
      </w:r>
    </w:p>
    <w:p w14:paraId="2D5BB731" w14:textId="5E180AE3" w:rsidR="003652DC" w:rsidRPr="003652DC" w:rsidRDefault="003652DC" w:rsidP="003652DC">
      <w:pPr>
        <w:rPr>
          <w:noProof/>
        </w:rPr>
      </w:pPr>
      <w:r w:rsidRPr="003652DC">
        <w:rPr>
          <w:noProof/>
        </w:rPr>
        <w:t xml:space="preserve">Depression is recognised as one of the major contributors to disability worldwide, and carries with it significant economic and social costs (Vos et al., 2020). Depression is highly prevalent and a significant burden on healthcare systems and society in the United Kingdom (NHS Digital, 2023). Depression often accompanies </w:t>
      </w:r>
      <w:r w:rsidR="00833017">
        <w:rPr>
          <w:noProof/>
        </w:rPr>
        <w:t xml:space="preserve">             </w:t>
      </w:r>
      <w:r w:rsidR="00973CAF">
        <w:rPr>
          <w:noProof/>
        </w:rPr>
        <w:t xml:space="preserve">   </w:t>
      </w:r>
      <w:r w:rsidRPr="003652DC">
        <w:rPr>
          <w:noProof/>
        </w:rPr>
        <w:t>care more challenging.</w:t>
      </w:r>
    </w:p>
    <w:p w14:paraId="328FA154" w14:textId="77777777" w:rsidR="003652DC" w:rsidRPr="003652DC" w:rsidRDefault="003652DC" w:rsidP="003652DC">
      <w:pPr>
        <w:rPr>
          <w:noProof/>
        </w:rPr>
      </w:pPr>
      <w:r w:rsidRPr="003652DC">
        <w:rPr>
          <w:noProof/>
        </w:rPr>
        <w:t xml:space="preserve">It is thus important that depression be understood as a chronic disorder for designing effective treatment strategies and improving patient outcomes, but also potentially informing health policy. This </w:t>
      </w:r>
      <w:r w:rsidRPr="003652DC">
        <w:rPr>
          <w:noProof/>
        </w:rPr>
        <w:lastRenderedPageBreak/>
        <w:t>essay critically analyses depression through considering its definition, prevalence and aetiology. It looks at the physical, psychological and social effects on individuals and families, reviews what evidence-based treatments are there through the NHS, considers theoretical models used to improve outcomes for those with long-term conditions. Lastly, the essay will scrutinize relevant health and social care policies whilst offering solutions to promote person-centred care, self-management and long-term support.</w:t>
      </w:r>
    </w:p>
    <w:p w14:paraId="14160843" w14:textId="47A15992" w:rsidR="003652DC" w:rsidRDefault="00D93E69" w:rsidP="00952E04">
      <w:pPr>
        <w:pStyle w:val="Heading1"/>
        <w:jc w:val="center"/>
        <w:rPr>
          <w:noProof/>
        </w:rPr>
      </w:pPr>
      <w:bookmarkStart w:id="1" w:name="_Toc224666536"/>
      <w:r w:rsidRPr="00D93E69">
        <w:rPr>
          <w:noProof/>
        </w:rPr>
        <w:t>Definition, Burden and Aetiology of Depression</w:t>
      </w:r>
      <w:bookmarkEnd w:id="1"/>
    </w:p>
    <w:p w14:paraId="214672FD" w14:textId="77777777" w:rsidR="00DD3ACE" w:rsidRDefault="00DD3ACE" w:rsidP="00945995"/>
    <w:p w14:paraId="1B8F0623" w14:textId="337A15D0" w:rsidR="00951BE6" w:rsidRDefault="003C2C5F" w:rsidP="00945995">
      <w:pPr>
        <w:pStyle w:val="Heading2"/>
        <w:spacing w:line="360" w:lineRule="auto"/>
        <w:rPr>
          <w:szCs w:val="22"/>
        </w:rPr>
      </w:pPr>
      <w:bookmarkStart w:id="2" w:name="_Toc224666537"/>
      <w:r w:rsidRPr="002A6D05">
        <w:rPr>
          <w:szCs w:val="22"/>
        </w:rPr>
        <w:t>Definition of Depression</w:t>
      </w:r>
      <w:bookmarkEnd w:id="2"/>
    </w:p>
    <w:p w14:paraId="4D6DFAD0" w14:textId="06F528B0" w:rsidR="00CE7863" w:rsidRDefault="00CE7863" w:rsidP="00945995">
      <w:r>
        <w:t>Depression is a multifactorial mental health condition marked by persistent sadness, hopelessness and apathy towards previously enjoyable activities. Depression is classified by the World Health Organization (2023) as a disorder that negatively affects how an individual thinks, feels and acts; it can cause a loss of productivity in social, occupational and personal functioning.</w:t>
      </w:r>
    </w:p>
    <w:p w14:paraId="0F3BEE68" w14:textId="77777777" w:rsidR="00CE7863" w:rsidRDefault="00CE7863" w:rsidP="00CE7863">
      <w:r>
        <w:t xml:space="preserve">According to clinical diagnostic frameworks like the Diagnostic and Statistical Manual of Mental Disorders (DSM-5), major depressive disorder is characterized by experiencing at least five symptoms, including a depressed mood or loss of pleasure, for a duration </w:t>
      </w:r>
      <w:r>
        <w:t>greater than two weeks (American Psychiatric Association, 2022). But lots of people have multiple episodes or chronic depressive symptoms for many years.</w:t>
      </w:r>
    </w:p>
    <w:p w14:paraId="4B2069E1" w14:textId="6F753898" w:rsidR="006D3514" w:rsidRDefault="00CE7863" w:rsidP="00945995">
      <w:r>
        <w:t xml:space="preserve">NICE guidelines in the UK highlight that depression should often be treated in much the same way as other long-term conditions due to high rates of relapse and recurrence (NICE, 2022). </w:t>
      </w:r>
      <w:r w:rsidR="00BE11F3" w:rsidRPr="00BE11F3">
        <w:t>This perspective highlights the importance of ongoing monitoring, relapse prevention and integrated care approaches.</w:t>
      </w:r>
    </w:p>
    <w:p w14:paraId="401F944B" w14:textId="77777777" w:rsidR="00D44554" w:rsidRDefault="00D44554" w:rsidP="00945995"/>
    <w:p w14:paraId="280F0078" w14:textId="6B60C514" w:rsidR="006D3514" w:rsidRDefault="00E47978" w:rsidP="00945995">
      <w:pPr>
        <w:pStyle w:val="Heading2"/>
        <w:spacing w:line="360" w:lineRule="auto"/>
        <w:rPr>
          <w:szCs w:val="24"/>
        </w:rPr>
      </w:pPr>
      <w:bookmarkStart w:id="3" w:name="_Toc224666538"/>
      <w:r w:rsidRPr="00E47978">
        <w:rPr>
          <w:szCs w:val="24"/>
        </w:rPr>
        <w:t>Global Burden of Depression</w:t>
      </w:r>
      <w:bookmarkEnd w:id="3"/>
    </w:p>
    <w:p w14:paraId="3D8CF2F7" w14:textId="77777777" w:rsidR="00B251B3" w:rsidRPr="00B251B3" w:rsidRDefault="00B251B3" w:rsidP="00945995">
      <w:r w:rsidRPr="00B251B3">
        <w:t>Depression is one of the leading causes of global disability. Depression is a leading cause of disability worldwide with over 280 million people globally estimated to be living with depression as of 2023, translating to approximately 1 in 26 (or roughly ~3.8%) of the world’s population living with depression (WHO, 2023).</w:t>
      </w:r>
    </w:p>
    <w:p w14:paraId="6351BB94" w14:textId="1B9F7302" w:rsidR="00B251B3" w:rsidRPr="00B251B3" w:rsidRDefault="00B251B3" w:rsidP="00B251B3">
      <w:r w:rsidRPr="00B251B3">
        <w:t xml:space="preserve">The Global Burden of Disease study ranked depressive disorders as a leading cause of years lived with disability across the world (Vos et al., 2020). Not only does depression have social costs on individuals, </w:t>
      </w:r>
      <w:proofErr w:type="gramStart"/>
      <w:r w:rsidRPr="00B251B3">
        <w:t>it</w:t>
      </w:r>
      <w:proofErr w:type="gramEnd"/>
      <w:r w:rsidRPr="00B251B3">
        <w:t xml:space="preserve"> also has a large economic cost in the form of healthcare expenditure, decreased productivity and increased social support spending.</w:t>
      </w:r>
    </w:p>
    <w:p w14:paraId="51961267" w14:textId="77777777" w:rsidR="00B251B3" w:rsidRDefault="00B251B3" w:rsidP="00B251B3">
      <w:r w:rsidRPr="00B251B3">
        <w:lastRenderedPageBreak/>
        <w:t>Economic analyses suggest that depression and anxiety disorders together cost the global economy nearly US$1 trillion each year in lost productivity (WHO, 2023). These numbers reflect the substantial societal cost of mental health disorders.</w:t>
      </w:r>
    </w:p>
    <w:p w14:paraId="129552D0" w14:textId="77777777" w:rsidR="00637EA7" w:rsidRPr="00B251B3" w:rsidRDefault="00637EA7" w:rsidP="00D44554"/>
    <w:p w14:paraId="177EFC65" w14:textId="733B6795" w:rsidR="00FF0135" w:rsidRDefault="00637EA7" w:rsidP="00D44554">
      <w:pPr>
        <w:pStyle w:val="Heading2"/>
        <w:spacing w:line="360" w:lineRule="auto"/>
      </w:pPr>
      <w:bookmarkStart w:id="4" w:name="_Toc224666539"/>
      <w:r w:rsidRPr="00637EA7">
        <w:t>Prevalence of Depression in the United Kingdom</w:t>
      </w:r>
      <w:bookmarkEnd w:id="4"/>
    </w:p>
    <w:p w14:paraId="61563565" w14:textId="77777777" w:rsidR="00636AEE" w:rsidRPr="00636AEE" w:rsidRDefault="00636AEE" w:rsidP="00D44554">
      <w:r w:rsidRPr="00636AEE">
        <w:t>Depression is one of the most prevalent mental health disorders in the UK. Each week, an average of about one in six adults experience a common mental health disorder with the Adult Psychiatric Morbidity Survey showing depression and anxiety are two of the most reported conditions (NHS Digital, 2016).</w:t>
      </w:r>
    </w:p>
    <w:p w14:paraId="434B5E6D" w14:textId="036BA054" w:rsidR="00636AEE" w:rsidRPr="00636AEE" w:rsidRDefault="00636AEE" w:rsidP="00472A7A">
      <w:r w:rsidRPr="00636AEE">
        <w:t>More recent data from the Office for National Statistics show a marked increase in rates of depression during and after the COVID 19 pandemic, especially among younger adults and those experiencing financial hardship (ONS, 2022). These results underscore the influence of social and economic stressors on mental health outcomes.</w:t>
      </w:r>
    </w:p>
    <w:p w14:paraId="3D72434E" w14:textId="77777777" w:rsidR="00636AEE" w:rsidRPr="00636AEE" w:rsidRDefault="00636AEE" w:rsidP="00472A7A">
      <w:r w:rsidRPr="00636AEE">
        <w:t>NHS Talking Therapies services saw over 1.2 million individuals for depression and anxiety in 2022–2023, indicating the scale of need for mental health support (NHS England, 2023).</w:t>
      </w:r>
    </w:p>
    <w:p w14:paraId="638CDAA8" w14:textId="77777777" w:rsidR="00636AEE" w:rsidRDefault="00636AEE" w:rsidP="00472A7A">
      <w:r w:rsidRPr="00636AEE">
        <w:t xml:space="preserve">Even with increased provision, mental health care equality is still lacking. People from disadvantaged socioeconomic backgrounds </w:t>
      </w:r>
      <w:r w:rsidRPr="00636AEE">
        <w:t>and minority ethnic groups are more likely to face barriers in accessing mental health services (Marmot et al., 2020).</w:t>
      </w:r>
    </w:p>
    <w:p w14:paraId="738EBD50" w14:textId="77777777" w:rsidR="00693DA2" w:rsidRPr="00636AEE" w:rsidRDefault="00693DA2" w:rsidP="00D44554"/>
    <w:p w14:paraId="3FC3F00E" w14:textId="6B711CD7" w:rsidR="00637EA7" w:rsidRDefault="00E04B47" w:rsidP="00D44554">
      <w:pPr>
        <w:pStyle w:val="Heading2"/>
        <w:spacing w:line="360" w:lineRule="auto"/>
      </w:pPr>
      <w:bookmarkStart w:id="5" w:name="_Toc224666540"/>
      <w:r w:rsidRPr="00E04B47">
        <w:t>Risk Factors and Aetiology</w:t>
      </w:r>
      <w:bookmarkEnd w:id="5"/>
    </w:p>
    <w:p w14:paraId="5E4D5D3E" w14:textId="30B07EAE" w:rsidR="00FC14D4" w:rsidRDefault="00D833DC" w:rsidP="00D44554">
      <w:r w:rsidRPr="00D833DC">
        <w:t>Depression is comprehensively analysed using the biopsychosocial model, which posits that biological, psychological, and social elements interact to shape the onset of the disorder (Engel, 1977).</w:t>
      </w:r>
    </w:p>
    <w:p w14:paraId="1A90F875" w14:textId="77777777" w:rsidR="009559EF" w:rsidRDefault="009559EF" w:rsidP="009559EF">
      <w:r w:rsidRPr="009F6908">
        <w:t>his picture illustrates</w:t>
      </w:r>
      <w:r w:rsidRPr="00D833DC">
        <w:t>.</w:t>
      </w:r>
      <w:r w:rsidRPr="009F6908">
        <w:t xml:space="preserve"> how depression is caused by a combination of biological, psychological, and social factors.</w:t>
      </w:r>
      <w:r>
        <w:t xml:space="preserve"> </w:t>
      </w:r>
    </w:p>
    <w:p w14:paraId="4242274C" w14:textId="29CD69CD" w:rsidR="009559EF" w:rsidRDefault="00A003AC" w:rsidP="00D44554">
      <w:r>
        <w:rPr>
          <w:noProof/>
        </w:rPr>
        <w:drawing>
          <wp:anchor distT="0" distB="0" distL="114300" distR="114300" simplePos="0" relativeHeight="251661312" behindDoc="1" locked="0" layoutInCell="1" allowOverlap="1" wp14:anchorId="7BC0A55C" wp14:editId="33D16C03">
            <wp:simplePos x="0" y="0"/>
            <wp:positionH relativeFrom="column">
              <wp:posOffset>0</wp:posOffset>
            </wp:positionH>
            <wp:positionV relativeFrom="paragraph">
              <wp:posOffset>0</wp:posOffset>
            </wp:positionV>
            <wp:extent cx="2444115" cy="2865755"/>
            <wp:effectExtent l="0" t="0" r="0" b="0"/>
            <wp:wrapTight wrapText="bothSides">
              <wp:wrapPolygon edited="0">
                <wp:start x="0" y="0"/>
                <wp:lineTo x="0" y="21394"/>
                <wp:lineTo x="21381" y="21394"/>
                <wp:lineTo x="21381" y="0"/>
                <wp:lineTo x="0" y="0"/>
              </wp:wrapPolygon>
            </wp:wrapTight>
            <wp:docPr id="1784634520" name="Picture 3" descr="Health psychology with biological and social process factors outlin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ealth psychology with biological and social process factors outline diagram"/>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444115" cy="28657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F42EE9" w14:textId="1EC9E425" w:rsidR="0059551F" w:rsidRPr="0059551F" w:rsidRDefault="0059551F" w:rsidP="009559EF">
      <w:pPr>
        <w:pStyle w:val="ListParagraph"/>
        <w:numPr>
          <w:ilvl w:val="0"/>
          <w:numId w:val="3"/>
        </w:numPr>
      </w:pPr>
      <w:r>
        <w:t xml:space="preserve"> </w:t>
      </w:r>
      <w:r w:rsidRPr="0059551F">
        <w:t>Biological → genetics, brain chemistry</w:t>
      </w:r>
    </w:p>
    <w:p w14:paraId="5FCC33CE" w14:textId="77777777" w:rsidR="00D544EF" w:rsidRDefault="0059551F" w:rsidP="00D544EF">
      <w:pPr>
        <w:pStyle w:val="ListParagraph"/>
        <w:numPr>
          <w:ilvl w:val="0"/>
          <w:numId w:val="3"/>
        </w:numPr>
      </w:pPr>
      <w:r w:rsidRPr="0059551F">
        <w:t>Psychological → trauma, negative thinking</w:t>
      </w:r>
    </w:p>
    <w:p w14:paraId="17E3E85F" w14:textId="7DE89C96" w:rsidR="0059551F" w:rsidRPr="0059551F" w:rsidRDefault="0059551F" w:rsidP="00D544EF">
      <w:pPr>
        <w:pStyle w:val="ListParagraph"/>
        <w:numPr>
          <w:ilvl w:val="0"/>
          <w:numId w:val="3"/>
        </w:numPr>
      </w:pPr>
      <w:r w:rsidRPr="0059551F">
        <w:t>Social → poverty, isolation, unemployment</w:t>
      </w:r>
    </w:p>
    <w:p w14:paraId="6C81EA9B" w14:textId="1D563777" w:rsidR="009D500D" w:rsidRDefault="009D500D" w:rsidP="00D019A8"/>
    <w:p w14:paraId="055C74C6" w14:textId="77777777" w:rsidR="009559EF" w:rsidRDefault="009559EF" w:rsidP="00D019A8"/>
    <w:p w14:paraId="48B608DB" w14:textId="77777777" w:rsidR="009559EF" w:rsidRDefault="009559EF" w:rsidP="00D019A8"/>
    <w:p w14:paraId="44EFB8F7" w14:textId="64B26048" w:rsidR="00E41C99" w:rsidRDefault="00EF6482" w:rsidP="00D019A8">
      <w:pPr>
        <w:pStyle w:val="Heading3"/>
        <w:spacing w:line="360" w:lineRule="auto"/>
      </w:pPr>
      <w:bookmarkStart w:id="6" w:name="_Toc224666541"/>
      <w:r w:rsidRPr="00EF6482">
        <w:lastRenderedPageBreak/>
        <w:t>Biological Factors</w:t>
      </w:r>
      <w:bookmarkEnd w:id="6"/>
    </w:p>
    <w:p w14:paraId="5CE1CBFC" w14:textId="77777777" w:rsidR="000737D1" w:rsidRPr="000737D1" w:rsidRDefault="000737D1" w:rsidP="00D019A8">
      <w:r w:rsidRPr="000737D1">
        <w:t>Biological factors consist of genetic vulnerability, neurochemical dysregulation and hormonal effects. Studies have indicated that those with a family history of depression are much more likely to develop the illness (Sullivan et al., 2000).</w:t>
      </w:r>
    </w:p>
    <w:p w14:paraId="49212937" w14:textId="0DD2B458" w:rsidR="00D019A8" w:rsidRDefault="000737D1" w:rsidP="00D544EF">
      <w:r w:rsidRPr="000737D1">
        <w:t>Neurotransmitters like serotonin, dopamine and norepinephrine are key to the regulation of mood and emotional responses. Perturbations within these neurochemical systems have been associated with symptoms of depression.”</w:t>
      </w:r>
    </w:p>
    <w:p w14:paraId="7C3E362B" w14:textId="2460DDB3" w:rsidR="00D019A8" w:rsidRPr="00D019A8" w:rsidRDefault="00761F3D" w:rsidP="005B469E">
      <w:pPr>
        <w:pStyle w:val="Heading3"/>
        <w:spacing w:line="360" w:lineRule="auto"/>
      </w:pPr>
      <w:bookmarkStart w:id="7" w:name="_Toc224666542"/>
      <w:r w:rsidRPr="00761F3D">
        <w:t>Psychological Factors</w:t>
      </w:r>
      <w:bookmarkEnd w:id="7"/>
    </w:p>
    <w:p w14:paraId="23C7AC11" w14:textId="77777777" w:rsidR="00CF4CA5" w:rsidRPr="00CF4CA5" w:rsidRDefault="00CF4CA5" w:rsidP="005B469E">
      <w:r w:rsidRPr="00CF4CA5">
        <w:t>Cognitive features play a significant role in psychological theories of depression. Cognitive theory, developed by Beck (1979), identifies negative thoughts about self, world and future; persistent low mood being the result of these dysfunctional thought patterns, in people with depression.</w:t>
      </w:r>
    </w:p>
    <w:p w14:paraId="3E20C47E" w14:textId="77777777" w:rsidR="00CF4CA5" w:rsidRDefault="00CF4CA5" w:rsidP="00B066B2">
      <w:r w:rsidRPr="00CF4CA5">
        <w:t>Vulnerability to depression can also arise from exposure to trauma, chronic stress and adverse childhood experiences.</w:t>
      </w:r>
    </w:p>
    <w:p w14:paraId="2C93FB6B" w14:textId="77777777" w:rsidR="003F6047" w:rsidRPr="00CF4CA5" w:rsidRDefault="003F6047" w:rsidP="00B066B2"/>
    <w:p w14:paraId="3A5C340D" w14:textId="384DED80" w:rsidR="00892BB9" w:rsidRPr="00892BB9" w:rsidRDefault="004D1B1E" w:rsidP="00B066B2">
      <w:pPr>
        <w:pStyle w:val="Heading3"/>
        <w:spacing w:line="360" w:lineRule="auto"/>
      </w:pPr>
      <w:bookmarkStart w:id="8" w:name="_Toc224666543"/>
      <w:r>
        <w:t>Social</w:t>
      </w:r>
      <w:r w:rsidR="00E6694A">
        <w:t xml:space="preserve"> Determinants</w:t>
      </w:r>
      <w:bookmarkEnd w:id="8"/>
    </w:p>
    <w:p w14:paraId="50B89F28" w14:textId="0A8D08B6" w:rsidR="00B066B2" w:rsidRPr="00B066B2" w:rsidRDefault="00B066B2" w:rsidP="00B066B2">
      <w:r w:rsidRPr="00B066B2">
        <w:t xml:space="preserve">Psychology has a Lot to Say about Depressive Diatheses Thus, Beck’s cognitive theory proposes that people suffering depression may develop schemes leading to negative thoughts about oneself, </w:t>
      </w:r>
      <w:r w:rsidRPr="00B066B2">
        <w:t>the surrounding world and future events and predicted low mood is found (Beck, 1979).</w:t>
      </w:r>
    </w:p>
    <w:p w14:paraId="55BE9201" w14:textId="77777777" w:rsidR="00B066B2" w:rsidRPr="00B066B2" w:rsidRDefault="00B066B2" w:rsidP="00B066B2">
      <w:r w:rsidRPr="00B066B2">
        <w:t>Vulnerability to depression is also heightened by exposure to trauma, chronic stress and adverse childhood experiences.</w:t>
      </w:r>
    </w:p>
    <w:p w14:paraId="2EBE3BFE" w14:textId="77777777" w:rsidR="000C46A4" w:rsidRDefault="000C46A4" w:rsidP="00B066B2"/>
    <w:p w14:paraId="2200A012" w14:textId="2AC3212E" w:rsidR="00EB6043" w:rsidRPr="00DD3ACE" w:rsidRDefault="00C908BB" w:rsidP="003F6047">
      <w:pPr>
        <w:pStyle w:val="Heading1"/>
        <w:jc w:val="center"/>
      </w:pPr>
      <w:bookmarkStart w:id="9" w:name="_Toc224666544"/>
      <w:r w:rsidRPr="00C908BB">
        <w:t>Impact of Depression on Individuals and Families</w:t>
      </w:r>
      <w:bookmarkEnd w:id="9"/>
    </w:p>
    <w:p w14:paraId="27D9F22C" w14:textId="77777777" w:rsidR="00D91D11" w:rsidRDefault="006C4883" w:rsidP="00D91D11">
      <w:r w:rsidRPr="00DF3743">
        <w:tab/>
      </w:r>
      <w:r w:rsidRPr="00DF3743">
        <w:tab/>
      </w:r>
      <w:r w:rsidRPr="00DF3743">
        <w:tab/>
      </w:r>
      <w:r w:rsidRPr="00DF3743">
        <w:tab/>
      </w:r>
      <w:r w:rsidRPr="00DF3743">
        <w:tab/>
      </w:r>
      <w:r w:rsidRPr="00DF3743">
        <w:tab/>
      </w:r>
    </w:p>
    <w:p w14:paraId="4E83E9E6" w14:textId="77777777" w:rsidR="002B7CEB" w:rsidRDefault="002B7CEB" w:rsidP="00D91D11">
      <w:r w:rsidRPr="002B7CEB">
        <w:t>Depression has complex and multifaceted consequences that affect individuals, families and society.</w:t>
      </w:r>
    </w:p>
    <w:p w14:paraId="23E5F3FF" w14:textId="7DE6DC76" w:rsidR="002B7CEB" w:rsidRDefault="003F6047" w:rsidP="00D91D11">
      <w:r>
        <w:rPr>
          <w:noProof/>
        </w:rPr>
        <w:drawing>
          <wp:inline distT="0" distB="0" distL="0" distR="0" wp14:anchorId="1CA49DEB" wp14:editId="243D5C36">
            <wp:extent cx="3991970" cy="2298589"/>
            <wp:effectExtent l="0" t="0" r="8890" b="6985"/>
            <wp:docPr id="1068397459" name="Picture 2" descr="Depression symptoms, causes and psychological treatment outlin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pression symptoms, causes and psychological treatment outline diagram"/>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044390" cy="2328773"/>
                    </a:xfrm>
                    <a:prstGeom prst="rect">
                      <a:avLst/>
                    </a:prstGeom>
                    <a:noFill/>
                    <a:ln>
                      <a:noFill/>
                    </a:ln>
                  </pic:spPr>
                </pic:pic>
              </a:graphicData>
            </a:graphic>
          </wp:inline>
        </w:drawing>
      </w:r>
    </w:p>
    <w:p w14:paraId="4E2FB3EC" w14:textId="0322EC88" w:rsidR="004E1E85" w:rsidRDefault="00444000" w:rsidP="003F6047">
      <w:pPr>
        <w:jc w:val="right"/>
      </w:pPr>
      <w:r>
        <w:t>(</w:t>
      </w:r>
      <w:r w:rsidR="00774475" w:rsidRPr="00774475">
        <w:t>Unknown author</w:t>
      </w:r>
      <w:r w:rsidR="00774475">
        <w:t xml:space="preserve">, </w:t>
      </w:r>
      <w:r w:rsidR="00774475" w:rsidRPr="00774475">
        <w:t>2023)</w:t>
      </w:r>
    </w:p>
    <w:p w14:paraId="656F966B" w14:textId="335568E2" w:rsidR="00EB6043" w:rsidRDefault="002B7CEB" w:rsidP="00203C52">
      <w:pPr>
        <w:pStyle w:val="Heading2"/>
        <w:spacing w:line="360" w:lineRule="auto"/>
      </w:pPr>
      <w:bookmarkStart w:id="10" w:name="_Toc224666545"/>
      <w:r w:rsidRPr="002B7CEB">
        <w:lastRenderedPageBreak/>
        <w:t>Physical Impact</w:t>
      </w:r>
      <w:bookmarkEnd w:id="10"/>
      <w:r w:rsidR="006C4883" w:rsidRPr="00DF3743">
        <w:tab/>
      </w:r>
      <w:r w:rsidR="006C4883" w:rsidRPr="00DF3743">
        <w:tab/>
      </w:r>
    </w:p>
    <w:p w14:paraId="468C76EF" w14:textId="50C556D3" w:rsidR="00C75E22" w:rsidRPr="00C75E22" w:rsidRDefault="00C75E22" w:rsidP="00203C52">
      <w:r w:rsidRPr="00C75E22">
        <w:t>Even if depression is categorized like a mental health disorder, it may have serious cash problems of bodily health. People suffering from depression often suffer from fatigue, sleep problems, changes in appetite and chronic pain (NHS 2024).</w:t>
      </w:r>
    </w:p>
    <w:p w14:paraId="15BB9435" w14:textId="77777777" w:rsidR="00C75E22" w:rsidRPr="00C75E22" w:rsidRDefault="00C75E22" w:rsidP="00C75E22">
      <w:r w:rsidRPr="00C75E22">
        <w:t>depression has been found to be a predictor of developing chronic conditions associated with mortality like cardiovascular disease and diabetes (Prince et al., 2007). This relationship is often bidirectional, with chronic physical illness leading to an increased risk of developing depression and depression itself negatively impacting both the course of the physical illness as well as general physical health outcome.</w:t>
      </w:r>
    </w:p>
    <w:p w14:paraId="58315F83" w14:textId="77777777" w:rsidR="00C75E22" w:rsidRDefault="00C75E22" w:rsidP="00C75E22">
      <w:r w:rsidRPr="00C75E22">
        <w:t>Moreover, people with depressive symptoms may also have difficulty in following healthy behaviours like physical activity, taking their medications and going to regular doctor appointments.</w:t>
      </w:r>
    </w:p>
    <w:p w14:paraId="6028B944" w14:textId="77777777" w:rsidR="00236DF9" w:rsidRDefault="00236DF9" w:rsidP="00C75E22"/>
    <w:p w14:paraId="6C430948" w14:textId="0875B31C" w:rsidR="006C4883" w:rsidRDefault="00052AB3" w:rsidP="00203C52">
      <w:pPr>
        <w:pStyle w:val="Heading2"/>
        <w:spacing w:line="480" w:lineRule="auto"/>
      </w:pPr>
      <w:bookmarkStart w:id="11" w:name="_Toc224666546"/>
      <w:r w:rsidRPr="00052AB3">
        <w:t>Psychological Impact</w:t>
      </w:r>
      <w:bookmarkEnd w:id="11"/>
      <w:r w:rsidR="006C4883" w:rsidRPr="00DF3743">
        <w:tab/>
      </w:r>
      <w:r w:rsidR="006C4883" w:rsidRPr="00DF3743">
        <w:tab/>
      </w:r>
      <w:r w:rsidR="006C4883" w:rsidRPr="00DF3743">
        <w:tab/>
      </w:r>
    </w:p>
    <w:p w14:paraId="789EB1B3" w14:textId="77777777" w:rsidR="00A70DC4" w:rsidRPr="00A70DC4" w:rsidRDefault="00A70DC4" w:rsidP="00203C52">
      <w:pPr>
        <w:spacing w:line="480" w:lineRule="auto"/>
      </w:pPr>
      <w:r w:rsidRPr="00A70DC4">
        <w:t>Depression can be deeply damaging to your psyche. People usually have feelings of sadness, hopelessness and low self-esteem. Cognitive symptoms like difficulty concentrating and decision-</w:t>
      </w:r>
      <w:r w:rsidRPr="00A70DC4">
        <w:t>making may also have a major impact on functioning in everyday life.</w:t>
      </w:r>
    </w:p>
    <w:p w14:paraId="7B1424A6" w14:textId="77777777" w:rsidR="00A70DC4" w:rsidRPr="00A70DC4" w:rsidRDefault="00A70DC4" w:rsidP="00A70DC4">
      <w:r w:rsidRPr="00A70DC4">
        <w:t>Depression can, in very extreme cases, cause suicidal thoughts or actions. Suicide continues to be a key public health issue, with conditions such as depression being a major risk factor (Department of Health and Social Care, 2023).</w:t>
      </w:r>
    </w:p>
    <w:p w14:paraId="60C36561" w14:textId="2BD9F10B" w:rsidR="005618BF" w:rsidRDefault="00A70DC4" w:rsidP="00A70DC4">
      <w:r w:rsidRPr="00A70DC4">
        <w:t>Long-term depression may also influence a person’s sense of identity and purpose, resulting in social withdrawal and reduced life satisfaction.</w:t>
      </w:r>
    </w:p>
    <w:p w14:paraId="75FAA41F" w14:textId="77777777" w:rsidR="00236DF9" w:rsidRDefault="00236DF9" w:rsidP="00A70DC4"/>
    <w:p w14:paraId="09B3DF1F" w14:textId="01F1E970" w:rsidR="003F6047" w:rsidRDefault="001221D3" w:rsidP="008D42F5">
      <w:pPr>
        <w:pStyle w:val="Heading2"/>
        <w:spacing w:line="360" w:lineRule="auto"/>
      </w:pPr>
      <w:bookmarkStart w:id="12" w:name="_Toc224666547"/>
      <w:r>
        <w:t>Social IMPACT</w:t>
      </w:r>
      <w:bookmarkEnd w:id="12"/>
    </w:p>
    <w:p w14:paraId="11E2ADF5" w14:textId="66090DCD" w:rsidR="001221D3" w:rsidRPr="001221D3" w:rsidRDefault="001221D3" w:rsidP="008D42F5">
      <w:r w:rsidRPr="001221D3">
        <w:t>Depression can have a serious impact on social relationships, employment and education. People suffering from depression may isolate themselves, struggle to hold down jobs and fail to do well in school.</w:t>
      </w:r>
    </w:p>
    <w:p w14:paraId="40385025" w14:textId="77777777" w:rsidR="001221D3" w:rsidRPr="001221D3" w:rsidRDefault="001221D3" w:rsidP="001221D3">
      <w:r w:rsidRPr="001221D3">
        <w:t>Loneliness can also exacerbate depressive symptoms and this cycle, where loneliness aggravates depression and depression aggravates isolation, feedback loops in on itself (Holt-Lunstad et al., 2015).</w:t>
      </w:r>
    </w:p>
    <w:p w14:paraId="4B676180" w14:textId="77777777" w:rsidR="001221D3" w:rsidRDefault="001221D3" w:rsidP="001221D3">
      <w:r w:rsidRPr="001221D3">
        <w:lastRenderedPageBreak/>
        <w:t>The economic effects of recession are also significant. Lost productivity, absenteeism and healthcare costs add to the broader societal burden of the condition.</w:t>
      </w:r>
    </w:p>
    <w:p w14:paraId="7D94E4DC" w14:textId="77777777" w:rsidR="009F2B0E" w:rsidRPr="001221D3" w:rsidRDefault="009F2B0E" w:rsidP="001221D3"/>
    <w:p w14:paraId="3805D3F4" w14:textId="63ADA38C" w:rsidR="001221D3" w:rsidRPr="001221D3" w:rsidRDefault="005618BF" w:rsidP="008D42F5">
      <w:pPr>
        <w:pStyle w:val="Heading2"/>
        <w:spacing w:line="360" w:lineRule="auto"/>
      </w:pPr>
      <w:bookmarkStart w:id="13" w:name="_Toc224666548"/>
      <w:r w:rsidRPr="005618BF">
        <w:t>Impact on Families and Caregivers</w:t>
      </w:r>
      <w:bookmarkEnd w:id="13"/>
    </w:p>
    <w:p w14:paraId="2D0F54C4" w14:textId="77777777" w:rsidR="00D77615" w:rsidRPr="00D77615" w:rsidRDefault="00D77615" w:rsidP="008D42F5">
      <w:r w:rsidRPr="00D77615">
        <w:t>Families and caregivers are often emotionally and logistically stressed by depression. Often family members provide emotional support, help with daily activities and coordinate health care services.</w:t>
      </w:r>
    </w:p>
    <w:p w14:paraId="4033B267" w14:textId="77777777" w:rsidR="00D77615" w:rsidRPr="00D77615" w:rsidRDefault="00D77615" w:rsidP="00D77615">
      <w:r w:rsidRPr="00D77615">
        <w:t>Caregiving can lead to stress, anxiety and financial constraints for caregivers (Cham et al., 2022).</w:t>
      </w:r>
    </w:p>
    <w:p w14:paraId="1A4FF309" w14:textId="77777777" w:rsidR="00D77615" w:rsidRPr="00D77615" w:rsidRDefault="00D77615" w:rsidP="00D77615">
      <w:r w:rsidRPr="00D77615">
        <w:t>But families can also help bolster recovery. The presence of supportive relationships may promote adherence to treatment and provide emotional stability for those struggling with depression.</w:t>
      </w:r>
    </w:p>
    <w:p w14:paraId="6B4E6314" w14:textId="77777777" w:rsidR="00CF4EE1" w:rsidRDefault="00CF4EE1" w:rsidP="00CF4EE1">
      <w:pPr>
        <w:pStyle w:val="Heading1"/>
      </w:pPr>
    </w:p>
    <w:p w14:paraId="6341284F" w14:textId="77777777" w:rsidR="009357B8" w:rsidRDefault="009357B8" w:rsidP="009357B8"/>
    <w:p w14:paraId="02CF1F6C" w14:textId="77777777" w:rsidR="009357B8" w:rsidRDefault="009357B8" w:rsidP="009357B8"/>
    <w:p w14:paraId="7E94BEB3" w14:textId="77777777" w:rsidR="009357B8" w:rsidRPr="009357B8" w:rsidRDefault="009357B8" w:rsidP="009357B8"/>
    <w:p w14:paraId="05397C0D" w14:textId="7064EFBF" w:rsidR="006A3F9B" w:rsidRDefault="00303DA4" w:rsidP="00CF4EE1">
      <w:pPr>
        <w:pStyle w:val="Heading1"/>
      </w:pPr>
      <w:bookmarkStart w:id="14" w:name="_Toc224666549"/>
      <w:r w:rsidRPr="00303DA4">
        <w:t>Evidence-Based Treatments in the NHS</w:t>
      </w:r>
      <w:bookmarkEnd w:id="14"/>
    </w:p>
    <w:p w14:paraId="12E2A4E7" w14:textId="77777777" w:rsidR="00A1786A" w:rsidRPr="00303DA4" w:rsidRDefault="00A1786A" w:rsidP="00303DA4"/>
    <w:p w14:paraId="1A4B652A" w14:textId="75F3044F" w:rsidR="00F71D95" w:rsidRDefault="00C16AE4" w:rsidP="00052AB3">
      <w:r w:rsidRPr="00C16AE4">
        <w:t xml:space="preserve">The treatment of depression in the UK follows </w:t>
      </w:r>
      <w:r w:rsidRPr="00C16AE4">
        <w:rPr>
          <w:b/>
          <w:bCs/>
        </w:rPr>
        <w:t>NICE guidelines</w:t>
      </w:r>
      <w:r w:rsidRPr="00C16AE4">
        <w:t xml:space="preserve">, which recommend a </w:t>
      </w:r>
      <w:r w:rsidRPr="00C16AE4">
        <w:rPr>
          <w:b/>
          <w:bCs/>
        </w:rPr>
        <w:t>stepped-care approach</w:t>
      </w:r>
      <w:r w:rsidRPr="00C16AE4">
        <w:t xml:space="preserve"> depending on symptom severity (NICE, 2022).</w:t>
      </w:r>
    </w:p>
    <w:p w14:paraId="60BFDD97" w14:textId="10C356CE" w:rsidR="0075401C" w:rsidRDefault="00A53FB7" w:rsidP="00052AB3">
      <w:r>
        <w:rPr>
          <w:noProof/>
        </w:rPr>
        <w:drawing>
          <wp:inline distT="0" distB="0" distL="0" distR="0" wp14:anchorId="1F94BB8F" wp14:editId="0152FDAA">
            <wp:extent cx="4206240" cy="3209192"/>
            <wp:effectExtent l="0" t="0" r="3810" b="0"/>
            <wp:docPr id="18257539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228898" cy="3226479"/>
                    </a:xfrm>
                    <a:prstGeom prst="rect">
                      <a:avLst/>
                    </a:prstGeom>
                    <a:noFill/>
                    <a:ln>
                      <a:noFill/>
                    </a:ln>
                  </pic:spPr>
                </pic:pic>
              </a:graphicData>
            </a:graphic>
          </wp:inline>
        </w:drawing>
      </w:r>
    </w:p>
    <w:p w14:paraId="29FF1A50" w14:textId="2A6D626C" w:rsidR="00436A7B" w:rsidRDefault="00436A7B" w:rsidP="00436A7B">
      <w:pPr>
        <w:jc w:val="right"/>
      </w:pPr>
      <w:r w:rsidRPr="00436A7B">
        <w:t>(Health</w:t>
      </w:r>
      <w:r w:rsidR="00DE4211">
        <w:t xml:space="preserve"> </w:t>
      </w:r>
      <w:r w:rsidRPr="00436A7B">
        <w:t>Central, 2024)</w:t>
      </w:r>
    </w:p>
    <w:p w14:paraId="7C15D954" w14:textId="77777777" w:rsidR="009323E4" w:rsidRDefault="009323E4" w:rsidP="00436A7B">
      <w:pPr>
        <w:jc w:val="right"/>
      </w:pPr>
    </w:p>
    <w:p w14:paraId="3F3D6948" w14:textId="69095D67" w:rsidR="006B09DD" w:rsidRDefault="006B09DD" w:rsidP="00CF4EE1">
      <w:pPr>
        <w:pStyle w:val="Heading2"/>
        <w:spacing w:line="360" w:lineRule="auto"/>
      </w:pPr>
      <w:bookmarkStart w:id="15" w:name="_Toc224666550"/>
      <w:r w:rsidRPr="006B09DD">
        <w:lastRenderedPageBreak/>
        <w:t>Psychological Therapies</w:t>
      </w:r>
      <w:bookmarkEnd w:id="15"/>
    </w:p>
    <w:p w14:paraId="57936CF3" w14:textId="77777777" w:rsidR="009323E4" w:rsidRPr="009323E4" w:rsidRDefault="009323E4" w:rsidP="00CF4EE1">
      <w:r w:rsidRPr="009323E4">
        <w:t>For many people with depression, psychological therapies are recommended as the first-line treatment. These include:</w:t>
      </w:r>
    </w:p>
    <w:p w14:paraId="4DC78536" w14:textId="77777777" w:rsidR="009323E4" w:rsidRPr="009323E4" w:rsidRDefault="009323E4" w:rsidP="009323E4">
      <w:r w:rsidRPr="009323E4">
        <w:t>• Cognitive Behavioural Therapy (CBT)</w:t>
      </w:r>
    </w:p>
    <w:p w14:paraId="7A4E47C6" w14:textId="77777777" w:rsidR="009323E4" w:rsidRPr="009323E4" w:rsidRDefault="009323E4" w:rsidP="009323E4">
      <w:r w:rsidRPr="009323E4">
        <w:t>• Behavioural activation</w:t>
      </w:r>
    </w:p>
    <w:p w14:paraId="28246AFF" w14:textId="77777777" w:rsidR="009323E4" w:rsidRPr="009323E4" w:rsidRDefault="009323E4" w:rsidP="009323E4">
      <w:r w:rsidRPr="009323E4">
        <w:t>• Interpersonal therapy</w:t>
      </w:r>
    </w:p>
    <w:p w14:paraId="18297A0D" w14:textId="77777777" w:rsidR="009323E4" w:rsidRPr="009323E4" w:rsidRDefault="009323E4" w:rsidP="009323E4">
      <w:r w:rsidRPr="009323E4">
        <w:t>• Counselling for depression</w:t>
      </w:r>
    </w:p>
    <w:p w14:paraId="0A3C0E28" w14:textId="77777777" w:rsidR="009323E4" w:rsidRPr="009323E4" w:rsidRDefault="009323E4" w:rsidP="009323E4">
      <w:r w:rsidRPr="009323E4">
        <w:t>These types of therapy work on the principle to help a person in discovering and altering negative thought processes and behaviours which play a role in developing depressive symptoms.</w:t>
      </w:r>
    </w:p>
    <w:p w14:paraId="3CF7C84F" w14:textId="77777777" w:rsidR="009323E4" w:rsidRPr="009323E4" w:rsidRDefault="009323E4" w:rsidP="009323E4">
      <w:r w:rsidRPr="009323E4">
        <w:t>Psychological therapies are readily accessible via NHS Talking Therapies services, which offer evidence-based interventions for anxiety and depressive disorders (NHS England 2023).</w:t>
      </w:r>
    </w:p>
    <w:p w14:paraId="3BFCC6DF" w14:textId="5F802BE3" w:rsidR="006C4883" w:rsidRDefault="006C4883" w:rsidP="00CB304F"/>
    <w:p w14:paraId="2198FB39" w14:textId="267FACC4" w:rsidR="00614D3C" w:rsidRDefault="00614D3C" w:rsidP="00CB304F">
      <w:pPr>
        <w:pStyle w:val="Heading2"/>
        <w:spacing w:line="360" w:lineRule="auto"/>
      </w:pPr>
      <w:bookmarkStart w:id="16" w:name="_Toc224666551"/>
      <w:r w:rsidRPr="00614D3C">
        <w:t>Pharmacological Treatment</w:t>
      </w:r>
      <w:bookmarkEnd w:id="16"/>
    </w:p>
    <w:p w14:paraId="14DD9D9B" w14:textId="77777777" w:rsidR="00CC66F0" w:rsidRPr="00CC66F0" w:rsidRDefault="00CC66F0" w:rsidP="00CB304F">
      <w:r w:rsidRPr="00CC66F0">
        <w:t>Moderate to severe depression may be treated with antidepressant medications. Selective serotonin reuptake inhibitors (SSRIs) are often first-line medication because of their efficacy and relatively benign side-effect profile (NICE, 2022).</w:t>
      </w:r>
    </w:p>
    <w:p w14:paraId="2AFEF2C0" w14:textId="77777777" w:rsidR="00614D3C" w:rsidRDefault="00614D3C" w:rsidP="00614D3C"/>
    <w:p w14:paraId="3226E7B4" w14:textId="77777777" w:rsidR="00DF228E" w:rsidRPr="00DF228E" w:rsidRDefault="00DF228E" w:rsidP="009357B8">
      <w:pPr>
        <w:pStyle w:val="Heading2"/>
        <w:spacing w:line="360" w:lineRule="auto"/>
      </w:pPr>
      <w:bookmarkStart w:id="17" w:name="_Toc224666552"/>
      <w:r w:rsidRPr="00DF228E">
        <w:t>Lifestyle Interventions</w:t>
      </w:r>
      <w:bookmarkEnd w:id="17"/>
    </w:p>
    <w:p w14:paraId="49FBCD96" w14:textId="77777777" w:rsidR="00DF228E" w:rsidRDefault="00DF228E" w:rsidP="009357B8">
      <w:r w:rsidRPr="00DF228E">
        <w:t>Building strategies such as consistent exercise, healthy sleep habits and stress management can help aid recovery from depression. Physical activity has been shown to ameliorate depressive symptoms (Schuch et al., 2016).</w:t>
      </w:r>
    </w:p>
    <w:p w14:paraId="612DC6F8" w14:textId="77777777" w:rsidR="006526AE" w:rsidRDefault="006526AE" w:rsidP="00DF228E"/>
    <w:p w14:paraId="3E02ABEF" w14:textId="6CAD2D54" w:rsidR="006526AE" w:rsidRPr="00DF228E" w:rsidRDefault="00A3147E" w:rsidP="009357B8">
      <w:pPr>
        <w:pStyle w:val="Heading2"/>
        <w:spacing w:line="360" w:lineRule="auto"/>
      </w:pPr>
      <w:bookmarkStart w:id="18" w:name="_Toc224666553"/>
      <w:r w:rsidRPr="00A3147E">
        <w:t>Specialist Treatment</w:t>
      </w:r>
      <w:bookmarkEnd w:id="18"/>
    </w:p>
    <w:p w14:paraId="5C519261" w14:textId="246231F2" w:rsidR="00DF228E" w:rsidRDefault="006526AE" w:rsidP="009357B8">
      <w:r w:rsidRPr="006526AE">
        <w:t>Individuals with severe or treatment-resistant depression may necessitate specialised measures, such electroconvulsive therapy or management by specialised mental health teams.</w:t>
      </w:r>
    </w:p>
    <w:p w14:paraId="7F3FA6B3" w14:textId="77777777" w:rsidR="00F6024C" w:rsidRDefault="00F6024C" w:rsidP="00DF228E"/>
    <w:p w14:paraId="4414CC66" w14:textId="2FDB6F4F" w:rsidR="0060095D" w:rsidRDefault="00F21CA1" w:rsidP="00D44E8F">
      <w:pPr>
        <w:pStyle w:val="Heading1"/>
        <w:jc w:val="center"/>
      </w:pPr>
      <w:bookmarkStart w:id="19" w:name="_Toc224666554"/>
      <w:r w:rsidRPr="00F21CA1">
        <w:t>Theoretical Models for Long-Term Condition Management</w:t>
      </w:r>
      <w:bookmarkEnd w:id="19"/>
    </w:p>
    <w:p w14:paraId="40474954" w14:textId="77777777" w:rsidR="00A3147E" w:rsidRDefault="00A3147E" w:rsidP="00D44E8F"/>
    <w:p w14:paraId="37D0071B" w14:textId="65DB00FB" w:rsidR="00F6024C" w:rsidRDefault="00855740" w:rsidP="00D44E8F">
      <w:pPr>
        <w:pStyle w:val="Heading2"/>
        <w:spacing w:line="360" w:lineRule="auto"/>
      </w:pPr>
      <w:bookmarkStart w:id="20" w:name="_Toc224666555"/>
      <w:r w:rsidRPr="00855740">
        <w:t>The House of Care Model (UK)</w:t>
      </w:r>
      <w:bookmarkEnd w:id="20"/>
    </w:p>
    <w:p w14:paraId="6F1EB35F" w14:textId="77777777" w:rsidR="00EB2D7F" w:rsidRPr="00EB2D7F" w:rsidRDefault="00EB2D7F" w:rsidP="00D44E8F">
      <w:r w:rsidRPr="00EB2D7F">
        <w:t>The House of Care approach focuses on collaborative care planning and patient participation in treatment decisions (Coulter et al., 2013).</w:t>
      </w:r>
    </w:p>
    <w:p w14:paraId="07D42539" w14:textId="77777777" w:rsidR="00EB2D7F" w:rsidRPr="00EB2D7F" w:rsidRDefault="00EB2D7F" w:rsidP="00EB2D7F">
      <w:r w:rsidRPr="00EB2D7F">
        <w:t>This model elucidates why:</w:t>
      </w:r>
    </w:p>
    <w:p w14:paraId="70A4A9C9" w14:textId="77777777" w:rsidR="00EB2D7F" w:rsidRPr="00EB2D7F" w:rsidRDefault="00EB2D7F" w:rsidP="00EB2D7F">
      <w:r w:rsidRPr="00EB2D7F">
        <w:t>• informed patients</w:t>
      </w:r>
    </w:p>
    <w:p w14:paraId="7812790E" w14:textId="77777777" w:rsidR="00EB2D7F" w:rsidRPr="00EB2D7F" w:rsidRDefault="00EB2D7F" w:rsidP="00EB2D7F">
      <w:r w:rsidRPr="00EB2D7F">
        <w:lastRenderedPageBreak/>
        <w:t>• health care professionals supporting each other</w:t>
      </w:r>
    </w:p>
    <w:p w14:paraId="77BB03CC" w14:textId="77777777" w:rsidR="00EB2D7F" w:rsidRPr="00EB2D7F" w:rsidRDefault="00EB2D7F" w:rsidP="00DC0216">
      <w:r w:rsidRPr="00EB2D7F">
        <w:t>• supportive healthcare systems</w:t>
      </w:r>
    </w:p>
    <w:p w14:paraId="5C8D90BC" w14:textId="77777777" w:rsidR="00EB2D7F" w:rsidRPr="00EB2D7F" w:rsidRDefault="00EB2D7F" w:rsidP="00EB2D7F">
      <w:r w:rsidRPr="00EB2D7F">
        <w:t>• community resources</w:t>
      </w:r>
    </w:p>
    <w:p w14:paraId="3DF65E3B" w14:textId="0D7CC4C5" w:rsidR="00EB2D7F" w:rsidRDefault="00EB2D7F" w:rsidP="00EB2D7F">
      <w:r w:rsidRPr="00EB2D7F">
        <w:t xml:space="preserve">This model is consistent with the principles of person-centred </w:t>
      </w:r>
      <w:r w:rsidR="00C52467" w:rsidRPr="00EB2D7F">
        <w:t>care;</w:t>
      </w:r>
      <w:r w:rsidR="00C52467">
        <w:t xml:space="preserve"> </w:t>
      </w:r>
      <w:r w:rsidRPr="00EB2D7F">
        <w:t>23 and its use is widespread within UK healthcare systems.</w:t>
      </w:r>
    </w:p>
    <w:p w14:paraId="362C9102" w14:textId="77777777" w:rsidR="00C52579" w:rsidRDefault="00C52579" w:rsidP="00EB2D7F"/>
    <w:p w14:paraId="000B8533" w14:textId="164DE0BC" w:rsidR="00C52579" w:rsidRDefault="00C52579" w:rsidP="009967D2">
      <w:pPr>
        <w:pStyle w:val="Heading2"/>
        <w:spacing w:line="360" w:lineRule="auto"/>
      </w:pPr>
      <w:bookmarkStart w:id="21" w:name="_Toc224666556"/>
      <w:r w:rsidRPr="00C52579">
        <w:t>Chronic Care Model (International)</w:t>
      </w:r>
      <w:bookmarkEnd w:id="21"/>
    </w:p>
    <w:p w14:paraId="53A4B7B3" w14:textId="77777777" w:rsidR="006675F2" w:rsidRPr="006675F2" w:rsidRDefault="006675F2" w:rsidP="009967D2">
      <w:r w:rsidRPr="006675F2">
        <w:t>The Chronic Care Model100 developed by Wagner et al. (2001), internationally recognized model for the management of long-term conditions.</w:t>
      </w:r>
    </w:p>
    <w:p w14:paraId="7128386C" w14:textId="77777777" w:rsidR="006675F2" w:rsidRPr="006675F2" w:rsidRDefault="006675F2" w:rsidP="009967D2">
      <w:r w:rsidRPr="006675F2">
        <w:t>The model harmonises healthcare systems design with proactive patient care and its alignment between healthcare providers and social service community resources.</w:t>
      </w:r>
    </w:p>
    <w:p w14:paraId="2F0984BE" w14:textId="77777777" w:rsidR="006675F2" w:rsidRPr="006675F2" w:rsidRDefault="006675F2" w:rsidP="009967D2">
      <w:r w:rsidRPr="006675F2">
        <w:t>Applied to depression, the model emphasizes the need for long-term monitoring and integrated care.</w:t>
      </w:r>
    </w:p>
    <w:p w14:paraId="3EB87132" w14:textId="77777777" w:rsidR="00ED4AA1" w:rsidRPr="00ED4AA1" w:rsidRDefault="00ED4AA1" w:rsidP="00ED4AA1"/>
    <w:p w14:paraId="259009DF" w14:textId="77777777" w:rsidR="00855740" w:rsidRPr="00855740" w:rsidRDefault="00855740" w:rsidP="00855740"/>
    <w:p w14:paraId="49E0F536" w14:textId="77777777" w:rsidR="00A3147E" w:rsidRPr="00DF228E" w:rsidRDefault="00A3147E" w:rsidP="00DF228E"/>
    <w:p w14:paraId="6C5AD59C" w14:textId="77777777" w:rsidR="003002CE" w:rsidRDefault="003002CE"/>
    <w:p w14:paraId="76E24CB7" w14:textId="0F14BFB1" w:rsidR="006356BF" w:rsidRDefault="00897021" w:rsidP="00897021">
      <w:pPr>
        <w:pStyle w:val="Heading1"/>
        <w:jc w:val="center"/>
      </w:pPr>
      <w:bookmarkStart w:id="22" w:name="_Toc224666557"/>
      <w:r w:rsidRPr="00897021">
        <w:t>Health and Social Care Policy Context</w:t>
      </w:r>
      <w:bookmarkEnd w:id="22"/>
    </w:p>
    <w:p w14:paraId="296500C4" w14:textId="77777777" w:rsidR="006355E2" w:rsidRDefault="006355E2" w:rsidP="00861F64"/>
    <w:p w14:paraId="59136EF4" w14:textId="076ADB20" w:rsidR="006355E2" w:rsidRDefault="00861F64" w:rsidP="00861F64">
      <w:r w:rsidRPr="00861F64">
        <w:t>Government regulations have a significant impact on how mental health services are developed and how well depressed people fare.</w:t>
      </w:r>
    </w:p>
    <w:p w14:paraId="6AAACD5A" w14:textId="77777777" w:rsidR="006163EB" w:rsidRPr="006163EB" w:rsidRDefault="006163EB" w:rsidP="006163EB">
      <w:pPr>
        <w:pStyle w:val="Heading2"/>
        <w:spacing w:line="360" w:lineRule="auto"/>
      </w:pPr>
      <w:bookmarkStart w:id="23" w:name="_Toc224666558"/>
      <w:r w:rsidRPr="006163EB">
        <w:t>NHS Long Term Plan</w:t>
      </w:r>
      <w:bookmarkEnd w:id="23"/>
    </w:p>
    <w:p w14:paraId="3594E33E" w14:textId="77777777" w:rsidR="006163EB" w:rsidRDefault="006163EB" w:rsidP="006163EB">
      <w:r w:rsidRPr="006163EB">
        <w:t>The NHS Long Term Plan recognises the need for mental health services and seeks to deliver increased provision of psychological therapies and crisis support services (NHS England, 2019).</w:t>
      </w:r>
    </w:p>
    <w:p w14:paraId="2FD0EF3B" w14:textId="77777777" w:rsidR="004D0E2C" w:rsidRPr="004D0E2C" w:rsidRDefault="004D0E2C" w:rsidP="004D0E2C">
      <w:pPr>
        <w:pStyle w:val="Heading2"/>
      </w:pPr>
      <w:bookmarkStart w:id="24" w:name="_Toc224666559"/>
      <w:r w:rsidRPr="004D0E2C">
        <w:t>Community Mental Health Framework</w:t>
      </w:r>
      <w:bookmarkEnd w:id="24"/>
    </w:p>
    <w:p w14:paraId="7D7671B0" w14:textId="77777777" w:rsidR="004D0E2C" w:rsidRPr="004D0E2C" w:rsidRDefault="004D0E2C" w:rsidP="004D0E2C">
      <w:r w:rsidRPr="004D0E2C">
        <w:t>This framework seeks to combine mental health services with primary care and community organisations, aimed at improving the access and continuity of care.</w:t>
      </w:r>
    </w:p>
    <w:p w14:paraId="43F4632D" w14:textId="77777777" w:rsidR="004D0E2C" w:rsidRPr="004D0E2C" w:rsidRDefault="004D0E2C" w:rsidP="004D0E2C">
      <w:pPr>
        <w:pStyle w:val="Heading2"/>
      </w:pPr>
      <w:bookmarkStart w:id="25" w:name="_Toc224666560"/>
      <w:r w:rsidRPr="004D0E2C">
        <w:t>Suicide Prevention Strategy</w:t>
      </w:r>
      <w:bookmarkEnd w:id="25"/>
    </w:p>
    <w:p w14:paraId="118D811A" w14:textId="77777777" w:rsidR="004D0E2C" w:rsidRPr="004D0E2C" w:rsidRDefault="004D0E2C" w:rsidP="004D0E2C">
      <w:r w:rsidRPr="004D0E2C">
        <w:t>The UK government’s suicide prevention strategy centres around decreasing the number of people dying by suicides, along with ensuring improved support for those within mental health crises (DHSC, 2023).</w:t>
      </w:r>
    </w:p>
    <w:p w14:paraId="7C9E8E6B" w14:textId="77777777" w:rsidR="004D0E2C" w:rsidRPr="004D0E2C" w:rsidRDefault="004D0E2C" w:rsidP="004D0E2C">
      <w:r w:rsidRPr="004D0E2C">
        <w:t>Although these efforts are a step in the right direction, challenges remain such as workforce shortages, pressures on services and inequities in accessing care.</w:t>
      </w:r>
    </w:p>
    <w:p w14:paraId="38EB883E" w14:textId="77777777" w:rsidR="006355E2" w:rsidRDefault="006355E2" w:rsidP="006163EB"/>
    <w:p w14:paraId="24EA9739" w14:textId="77777777" w:rsidR="00DF2896" w:rsidRDefault="00DF2896" w:rsidP="005B6056">
      <w:pPr>
        <w:pStyle w:val="Heading1"/>
        <w:jc w:val="center"/>
      </w:pPr>
      <w:bookmarkStart w:id="26" w:name="_Toc224666561"/>
      <w:r w:rsidRPr="005B6056">
        <w:lastRenderedPageBreak/>
        <w:t>Recommendations for Improving Person-Centred Care</w:t>
      </w:r>
      <w:bookmarkEnd w:id="26"/>
    </w:p>
    <w:p w14:paraId="571DD1E2" w14:textId="77777777" w:rsidR="005B6056" w:rsidRPr="005B6056" w:rsidRDefault="005B6056" w:rsidP="005B6056"/>
    <w:p w14:paraId="56B8349C" w14:textId="77777777" w:rsidR="00DF2896" w:rsidRPr="00DF2896" w:rsidRDefault="00DF2896" w:rsidP="00DF2896">
      <w:r w:rsidRPr="00DF2896">
        <w:t>There are key actions that could enhance the outlook for people living with depression.</w:t>
      </w:r>
    </w:p>
    <w:p w14:paraId="73C7196A" w14:textId="77777777" w:rsidR="00DF2896" w:rsidRPr="00DF2896" w:rsidRDefault="00DF2896" w:rsidP="00DF2896">
      <w:r w:rsidRPr="00DF2896">
        <w:t>The first is that healthcare services should put person-centred care at the forefront by including patients when deciding on treatment and in care-planning.</w:t>
      </w:r>
    </w:p>
    <w:p w14:paraId="3826E20F" w14:textId="77777777" w:rsidR="00DF2896" w:rsidRPr="00DF2896" w:rsidRDefault="00DF2896" w:rsidP="00DF2896">
      <w:r w:rsidRPr="00DF2896">
        <w:t>Second, services need to reinforce self-management support, such as education around coping strategies and relapse prevention.</w:t>
      </w:r>
    </w:p>
    <w:p w14:paraId="46BB1850" w14:textId="77777777" w:rsidR="00DF2896" w:rsidRPr="00DF2896" w:rsidRDefault="00DF2896" w:rsidP="00DF2896">
      <w:r w:rsidRPr="00DF2896">
        <w:t>Third, social determinants of mental health — like housing, employment and social support — should receive more focus.</w:t>
      </w:r>
    </w:p>
    <w:p w14:paraId="12A09E1D" w14:textId="77777777" w:rsidR="00DF2896" w:rsidRPr="00DF2896" w:rsidRDefault="00DF2896" w:rsidP="00DF2896">
      <w:r w:rsidRPr="00DF2896">
        <w:t>Lastly, healthcare providers/clinics can support families/caregivers by acknowledging their role as supporters of those with depression.</w:t>
      </w:r>
    </w:p>
    <w:p w14:paraId="36DE8B56" w14:textId="77777777" w:rsidR="00DF2896" w:rsidRDefault="00DF2896" w:rsidP="00DF2896">
      <w:r w:rsidRPr="00DF2896">
        <w:t>Improving integration between services will ensure people have a holistic offer of support across health and social care sectors.</w:t>
      </w:r>
    </w:p>
    <w:p w14:paraId="0068CAC2" w14:textId="77777777" w:rsidR="005C6012" w:rsidRDefault="005C6012" w:rsidP="00DF2896"/>
    <w:p w14:paraId="0F8F09A4" w14:textId="77777777" w:rsidR="005C6012" w:rsidRDefault="005C6012" w:rsidP="00DF2896"/>
    <w:p w14:paraId="0772EE22" w14:textId="77777777" w:rsidR="005C6012" w:rsidRDefault="005C6012" w:rsidP="00DF2896"/>
    <w:p w14:paraId="5A5EEC2F" w14:textId="77777777" w:rsidR="005C6012" w:rsidRPr="00DF2896" w:rsidRDefault="005C6012" w:rsidP="00DF2896"/>
    <w:p w14:paraId="03A2326F" w14:textId="77777777" w:rsidR="00F61BC8" w:rsidRDefault="00F61BC8" w:rsidP="005C6012">
      <w:pPr>
        <w:pStyle w:val="Heading1"/>
        <w:jc w:val="center"/>
      </w:pPr>
      <w:bookmarkStart w:id="27" w:name="_Toc224666562"/>
      <w:r w:rsidRPr="00F61BC8">
        <w:t>Conclusion</w:t>
      </w:r>
      <w:bookmarkEnd w:id="27"/>
    </w:p>
    <w:p w14:paraId="3125AA50" w14:textId="77777777" w:rsidR="005C6012" w:rsidRPr="005C6012" w:rsidRDefault="005C6012" w:rsidP="005C6012"/>
    <w:p w14:paraId="00757B9C" w14:textId="77777777" w:rsidR="00F61BC8" w:rsidRPr="00F61BC8" w:rsidRDefault="00F61BC8" w:rsidP="00F61BC8">
      <w:r w:rsidRPr="00F61BC8">
        <w:t>Depression is a complex long-term condition that affects millions of individuals worldwide. Its causes are multifactorial, involving biological, psychological and social influences. The condition has profound physical, psychological and social consequences for individuals and their families.</w:t>
      </w:r>
    </w:p>
    <w:p w14:paraId="3613B463" w14:textId="77777777" w:rsidR="00F61BC8" w:rsidRPr="00F61BC8" w:rsidRDefault="00F61BC8" w:rsidP="00F61BC8">
      <w:r w:rsidRPr="00F61BC8">
        <w:t>Although effective treatments are available through the NHS, significant challenges remain in ensuring equitable access to care and addressing the broader social determinants of mental health.</w:t>
      </w:r>
    </w:p>
    <w:p w14:paraId="2CFC13F5" w14:textId="77777777" w:rsidR="00F61BC8" w:rsidRPr="00F61BC8" w:rsidRDefault="00F61BC8" w:rsidP="00F61BC8">
      <w:r w:rsidRPr="00F61BC8">
        <w:t>The implementation of person-centred approaches, improved integration of services and greater support for self-management could significantly improve outcomes for individuals living with depression.</w:t>
      </w:r>
    </w:p>
    <w:p w14:paraId="5D9662B6" w14:textId="77777777" w:rsidR="00F61BC8" w:rsidRPr="00F61BC8" w:rsidRDefault="00F61BC8" w:rsidP="00F61BC8">
      <w:r w:rsidRPr="00F61BC8">
        <w:t>By addressing these issues, healthcare systems can better respond to the growing burden of depression and support individuals in achieving improved wellbeing and quality of life.</w:t>
      </w:r>
    </w:p>
    <w:p w14:paraId="6D329997" w14:textId="77777777" w:rsidR="00DF2896" w:rsidRPr="006163EB" w:rsidRDefault="00DF2896" w:rsidP="006163EB"/>
    <w:p w14:paraId="6F517D9C" w14:textId="77777777" w:rsidR="00897021" w:rsidRPr="00897021" w:rsidRDefault="00897021" w:rsidP="00897021"/>
    <w:p w14:paraId="4CC83B9B" w14:textId="77777777" w:rsidR="006356BF" w:rsidRDefault="006356BF">
      <w:r>
        <w:br w:type="page"/>
      </w:r>
    </w:p>
    <w:p w14:paraId="50D18048" w14:textId="77777777" w:rsidR="00C63EE0" w:rsidRDefault="00C63EE0">
      <w:pPr>
        <w:sectPr w:rsidR="00C63EE0" w:rsidSect="00A3147E">
          <w:footerReference w:type="default" r:id="rId17"/>
          <w:pgSz w:w="16838" w:h="11906" w:orient="landscape" w:code="9"/>
          <w:pgMar w:top="1440" w:right="1440" w:bottom="1440" w:left="1440" w:header="708" w:footer="708" w:gutter="0"/>
          <w:cols w:num="2" w:sep="1" w:space="709"/>
          <w:docGrid w:linePitch="360"/>
        </w:sectPr>
      </w:pPr>
    </w:p>
    <w:p w14:paraId="38A2FEFC" w14:textId="7CC62C12" w:rsidR="006356BF" w:rsidRDefault="008B28A1" w:rsidP="008B28A1">
      <w:pPr>
        <w:pStyle w:val="Heading1"/>
      </w:pPr>
      <w:bookmarkStart w:id="28" w:name="_Toc224666563"/>
      <w:r>
        <w:lastRenderedPageBreak/>
        <w:t>References</w:t>
      </w:r>
      <w:bookmarkEnd w:id="28"/>
    </w:p>
    <w:p w14:paraId="5D9A0990" w14:textId="77777777" w:rsidR="008B28A1" w:rsidRDefault="008B28A1" w:rsidP="008B28A1"/>
    <w:p w14:paraId="58126D96" w14:textId="77777777" w:rsidR="006C5D4B" w:rsidRPr="006C5D4B" w:rsidRDefault="006C5D4B" w:rsidP="006C5D4B">
      <w:r w:rsidRPr="006C5D4B">
        <w:t xml:space="preserve">Albert, P.R. (2015) ‘Why is depression more prevalent in women?’, </w:t>
      </w:r>
      <w:r w:rsidRPr="006C5D4B">
        <w:rPr>
          <w:i/>
          <w:iCs/>
        </w:rPr>
        <w:t>Journal of Psychiatry &amp; Neuroscience</w:t>
      </w:r>
      <w:r w:rsidRPr="006C5D4B">
        <w:t>, 40(4), pp. 219–221.</w:t>
      </w:r>
    </w:p>
    <w:p w14:paraId="5602F606" w14:textId="77777777" w:rsidR="006C5D4B" w:rsidRPr="006C5D4B" w:rsidRDefault="006C5D4B" w:rsidP="006C5D4B">
      <w:r w:rsidRPr="006C5D4B">
        <w:t xml:space="preserve">American Psychiatric Association (2022) </w:t>
      </w:r>
      <w:r w:rsidRPr="006C5D4B">
        <w:rPr>
          <w:i/>
          <w:iCs/>
        </w:rPr>
        <w:t>Diagnostic and Statistical Manual of Mental Disorders (DSM-5-TR)</w:t>
      </w:r>
      <w:r w:rsidRPr="006C5D4B">
        <w:t>. Washington, DC: APA Publishing.</w:t>
      </w:r>
    </w:p>
    <w:p w14:paraId="4AA5188C" w14:textId="77777777" w:rsidR="006C5D4B" w:rsidRPr="006C5D4B" w:rsidRDefault="006C5D4B" w:rsidP="006C5D4B">
      <w:r w:rsidRPr="006C5D4B">
        <w:t xml:space="preserve">Beck, A.T. (1979) </w:t>
      </w:r>
      <w:r w:rsidRPr="006C5D4B">
        <w:rPr>
          <w:i/>
          <w:iCs/>
        </w:rPr>
        <w:t>Cognitive Therapy of Depression</w:t>
      </w:r>
      <w:r w:rsidRPr="006C5D4B">
        <w:t>. New York: Guilford Press.</w:t>
      </w:r>
    </w:p>
    <w:p w14:paraId="3AABA0EE" w14:textId="77777777" w:rsidR="006C5D4B" w:rsidRPr="006C5D4B" w:rsidRDefault="006C5D4B" w:rsidP="006C5D4B">
      <w:r w:rsidRPr="006C5D4B">
        <w:t xml:space="preserve">Cham, C.Q., Ng, C.G. and Pan, Y.J. (2022) ‘Caregiver burden among caregivers of patients with mental illness: a systematic review’, </w:t>
      </w:r>
      <w:r w:rsidRPr="006C5D4B">
        <w:rPr>
          <w:i/>
          <w:iCs/>
        </w:rPr>
        <w:t>International Journal of Environmental Research and Public Health</w:t>
      </w:r>
      <w:r w:rsidRPr="006C5D4B">
        <w:t>, 19(21), pp. 1–15.</w:t>
      </w:r>
    </w:p>
    <w:p w14:paraId="65499DC7" w14:textId="77777777" w:rsidR="006C5D4B" w:rsidRPr="006C5D4B" w:rsidRDefault="006C5D4B" w:rsidP="006C5D4B">
      <w:r w:rsidRPr="006C5D4B">
        <w:t xml:space="preserve">Coulter, A., Roberts, S. and Dixon, A. (2013) </w:t>
      </w:r>
      <w:r w:rsidRPr="006C5D4B">
        <w:rPr>
          <w:i/>
          <w:iCs/>
        </w:rPr>
        <w:t>Delivering Better Services for People with Long-Term Conditions: Building the House of Care</w:t>
      </w:r>
      <w:r w:rsidRPr="006C5D4B">
        <w:t>. London: The King’s Fund.</w:t>
      </w:r>
    </w:p>
    <w:p w14:paraId="5436DAE5" w14:textId="77777777" w:rsidR="006C5D4B" w:rsidRPr="006C5D4B" w:rsidRDefault="006C5D4B" w:rsidP="006C5D4B">
      <w:r w:rsidRPr="006C5D4B">
        <w:t xml:space="preserve">Department of Health and Social Care (2023) </w:t>
      </w:r>
      <w:r w:rsidRPr="006C5D4B">
        <w:rPr>
          <w:i/>
          <w:iCs/>
        </w:rPr>
        <w:t>Suicide prevention strategy for England: 2023 to 2028</w:t>
      </w:r>
      <w:r w:rsidRPr="006C5D4B">
        <w:t xml:space="preserve">. London: DHSC. Available at: </w:t>
      </w:r>
      <w:hyperlink r:id="rId18" w:tgtFrame="_new" w:history="1">
        <w:r w:rsidRPr="006C5D4B">
          <w:rPr>
            <w:rStyle w:val="Hyperlink"/>
          </w:rPr>
          <w:t>https://www.gov.uk</w:t>
        </w:r>
      </w:hyperlink>
      <w:r w:rsidRPr="006C5D4B">
        <w:t xml:space="preserve"> (Accessed: 10 March 2026).</w:t>
      </w:r>
    </w:p>
    <w:p w14:paraId="577869D8" w14:textId="77777777" w:rsidR="006C5D4B" w:rsidRPr="006C5D4B" w:rsidRDefault="006C5D4B" w:rsidP="006C5D4B">
      <w:r w:rsidRPr="006C5D4B">
        <w:t xml:space="preserve">Engel, G.L. (1977) ‘The need for a new medical model: a challenge for biomedicine’, </w:t>
      </w:r>
      <w:r w:rsidRPr="006C5D4B">
        <w:rPr>
          <w:i/>
          <w:iCs/>
        </w:rPr>
        <w:t>Science</w:t>
      </w:r>
      <w:r w:rsidRPr="006C5D4B">
        <w:t>, 196(4286), pp. 129–136.</w:t>
      </w:r>
    </w:p>
    <w:p w14:paraId="41815777" w14:textId="77777777" w:rsidR="006C5D4B" w:rsidRPr="006C5D4B" w:rsidRDefault="006C5D4B" w:rsidP="006C5D4B">
      <w:r w:rsidRPr="006C5D4B">
        <w:t xml:space="preserve">Holt-Lunstad, J., Smith, T.B. and Layton, J.B. (2015) ‘Loneliness and social isolation as risk factors for mortality’, </w:t>
      </w:r>
      <w:r w:rsidRPr="006C5D4B">
        <w:rPr>
          <w:i/>
          <w:iCs/>
        </w:rPr>
        <w:t>Perspectives on Psychological Science</w:t>
      </w:r>
      <w:r w:rsidRPr="006C5D4B">
        <w:t>, 10(2), pp. 227–237.</w:t>
      </w:r>
    </w:p>
    <w:p w14:paraId="1A053B76" w14:textId="77777777" w:rsidR="006C5D4B" w:rsidRPr="006C5D4B" w:rsidRDefault="006C5D4B" w:rsidP="006C5D4B">
      <w:r w:rsidRPr="006C5D4B">
        <w:t xml:space="preserve">Marmot, M., Allen, J., Boyce, T., Goldblatt, P. and Morrison, J. (2020) </w:t>
      </w:r>
      <w:r w:rsidRPr="006C5D4B">
        <w:rPr>
          <w:i/>
          <w:iCs/>
        </w:rPr>
        <w:t>Health Equity in England: The Marmot Review 10 Years On</w:t>
      </w:r>
      <w:r w:rsidRPr="006C5D4B">
        <w:t xml:space="preserve">. London: Institute of Health Equity. Available at: </w:t>
      </w:r>
      <w:hyperlink r:id="rId19" w:tgtFrame="_new" w:history="1">
        <w:r w:rsidRPr="006C5D4B">
          <w:rPr>
            <w:rStyle w:val="Hyperlink"/>
          </w:rPr>
          <w:t>https://www.health.org.uk</w:t>
        </w:r>
      </w:hyperlink>
      <w:r w:rsidRPr="006C5D4B">
        <w:t xml:space="preserve"> (Accessed: 12 March 2026).</w:t>
      </w:r>
    </w:p>
    <w:p w14:paraId="55C6DF6E" w14:textId="77777777" w:rsidR="006C5D4B" w:rsidRPr="006C5D4B" w:rsidRDefault="006C5D4B" w:rsidP="006C5D4B">
      <w:r w:rsidRPr="006C5D4B">
        <w:t xml:space="preserve">National Health Service (NHS) (2024) </w:t>
      </w:r>
      <w:r w:rsidRPr="006C5D4B">
        <w:rPr>
          <w:i/>
          <w:iCs/>
        </w:rPr>
        <w:t>Depression in adults</w:t>
      </w:r>
      <w:r w:rsidRPr="006C5D4B">
        <w:t xml:space="preserve">. Available at: </w:t>
      </w:r>
      <w:hyperlink r:id="rId20" w:tgtFrame="_new" w:history="1">
        <w:r w:rsidRPr="006C5D4B">
          <w:rPr>
            <w:rStyle w:val="Hyperlink"/>
          </w:rPr>
          <w:t>https://www.nhs.uk/mental-health/conditions/depression-in-adults/</w:t>
        </w:r>
      </w:hyperlink>
      <w:r w:rsidRPr="006C5D4B">
        <w:t xml:space="preserve"> (Accessed: 15 March 2026).</w:t>
      </w:r>
    </w:p>
    <w:p w14:paraId="49765654" w14:textId="77777777" w:rsidR="006C5D4B" w:rsidRPr="006C5D4B" w:rsidRDefault="006C5D4B" w:rsidP="006C5D4B">
      <w:r w:rsidRPr="006C5D4B">
        <w:lastRenderedPageBreak/>
        <w:t xml:space="preserve">NHS Digital (2016) </w:t>
      </w:r>
      <w:r w:rsidRPr="006C5D4B">
        <w:rPr>
          <w:i/>
          <w:iCs/>
        </w:rPr>
        <w:t>Adult Psychiatric Morbidity Survey: Survey of Mental Health and Wellbeing, England</w:t>
      </w:r>
      <w:r w:rsidRPr="006C5D4B">
        <w:t xml:space="preserve">. Available at: </w:t>
      </w:r>
      <w:hyperlink r:id="rId21" w:tgtFrame="_new" w:history="1">
        <w:r w:rsidRPr="006C5D4B">
          <w:rPr>
            <w:rStyle w:val="Hyperlink"/>
          </w:rPr>
          <w:t>https://digital.nhs.uk</w:t>
        </w:r>
      </w:hyperlink>
      <w:r w:rsidRPr="006C5D4B">
        <w:t xml:space="preserve"> (Accessed: 05 March 2026).</w:t>
      </w:r>
    </w:p>
    <w:p w14:paraId="5BDAA669" w14:textId="77777777" w:rsidR="006C5D4B" w:rsidRPr="006C5D4B" w:rsidRDefault="006C5D4B" w:rsidP="006C5D4B">
      <w:r w:rsidRPr="006C5D4B">
        <w:t xml:space="preserve">NHS England (2019) </w:t>
      </w:r>
      <w:r w:rsidRPr="006C5D4B">
        <w:rPr>
          <w:i/>
          <w:iCs/>
        </w:rPr>
        <w:t>The NHS Long Term Plan</w:t>
      </w:r>
      <w:r w:rsidRPr="006C5D4B">
        <w:t xml:space="preserve">. Available at: </w:t>
      </w:r>
      <w:hyperlink r:id="rId22" w:tgtFrame="_new" w:history="1">
        <w:r w:rsidRPr="006C5D4B">
          <w:rPr>
            <w:rStyle w:val="Hyperlink"/>
          </w:rPr>
          <w:t>https://www.longtermplan.nhs.uk</w:t>
        </w:r>
      </w:hyperlink>
      <w:r w:rsidRPr="006C5D4B">
        <w:t xml:space="preserve"> (Accessed: 08 March 2026).</w:t>
      </w:r>
    </w:p>
    <w:p w14:paraId="6E2EF870" w14:textId="77777777" w:rsidR="006C5D4B" w:rsidRPr="006C5D4B" w:rsidRDefault="006C5D4B" w:rsidP="006C5D4B">
      <w:r w:rsidRPr="006C5D4B">
        <w:t xml:space="preserve">NHS England (2023) </w:t>
      </w:r>
      <w:r w:rsidRPr="006C5D4B">
        <w:rPr>
          <w:i/>
          <w:iCs/>
        </w:rPr>
        <w:t>NHS Talking Therapies Annual Report</w:t>
      </w:r>
      <w:r w:rsidRPr="006C5D4B">
        <w:t xml:space="preserve">. Available at: </w:t>
      </w:r>
      <w:hyperlink r:id="rId23" w:tgtFrame="_new" w:history="1">
        <w:r w:rsidRPr="006C5D4B">
          <w:rPr>
            <w:rStyle w:val="Hyperlink"/>
          </w:rPr>
          <w:t>https://www.england.nhs.uk</w:t>
        </w:r>
      </w:hyperlink>
      <w:r w:rsidRPr="006C5D4B">
        <w:t xml:space="preserve"> (Accessed: 14 March 2026).</w:t>
      </w:r>
    </w:p>
    <w:p w14:paraId="1AFDC8EA" w14:textId="77777777" w:rsidR="006C5D4B" w:rsidRPr="006C5D4B" w:rsidRDefault="006C5D4B" w:rsidP="006C5D4B">
      <w:r w:rsidRPr="006C5D4B">
        <w:t xml:space="preserve">National Institute for Health and Care Excellence (NICE) (2022) </w:t>
      </w:r>
      <w:r w:rsidRPr="006C5D4B">
        <w:rPr>
          <w:i/>
          <w:iCs/>
        </w:rPr>
        <w:t>Depression in adults: treatment and management (NG222)</w:t>
      </w:r>
      <w:r w:rsidRPr="006C5D4B">
        <w:t xml:space="preserve">. London: NICE. Available at: </w:t>
      </w:r>
      <w:hyperlink r:id="rId24" w:tgtFrame="_new" w:history="1">
        <w:r w:rsidRPr="006C5D4B">
          <w:rPr>
            <w:rStyle w:val="Hyperlink"/>
          </w:rPr>
          <w:t>https://www.nice.org.uk</w:t>
        </w:r>
      </w:hyperlink>
      <w:r w:rsidRPr="006C5D4B">
        <w:t xml:space="preserve"> (Accessed: 16 March 2026).</w:t>
      </w:r>
    </w:p>
    <w:p w14:paraId="151185F6" w14:textId="77777777" w:rsidR="006C5D4B" w:rsidRPr="006C5D4B" w:rsidRDefault="006C5D4B" w:rsidP="006C5D4B">
      <w:r w:rsidRPr="006C5D4B">
        <w:t xml:space="preserve">Office for National Statistics (ONS) (2022) </w:t>
      </w:r>
      <w:r w:rsidRPr="006C5D4B">
        <w:rPr>
          <w:i/>
          <w:iCs/>
        </w:rPr>
        <w:t>Cost of living and depression in adults, Great Britain</w:t>
      </w:r>
      <w:r w:rsidRPr="006C5D4B">
        <w:t xml:space="preserve">. Available at: </w:t>
      </w:r>
      <w:hyperlink r:id="rId25" w:tgtFrame="_new" w:history="1">
        <w:r w:rsidRPr="006C5D4B">
          <w:rPr>
            <w:rStyle w:val="Hyperlink"/>
          </w:rPr>
          <w:t>https://www.ons.gov.uk</w:t>
        </w:r>
      </w:hyperlink>
      <w:r w:rsidRPr="006C5D4B">
        <w:t xml:space="preserve"> (Accessed: 09 March 2026).</w:t>
      </w:r>
    </w:p>
    <w:p w14:paraId="5C4CF6BF" w14:textId="77777777" w:rsidR="006C5D4B" w:rsidRPr="006C5D4B" w:rsidRDefault="006C5D4B" w:rsidP="006C5D4B">
      <w:r w:rsidRPr="006C5D4B">
        <w:t xml:space="preserve">Prince, M., Patel, V., Saxena, S., Maj, M., </w:t>
      </w:r>
      <w:proofErr w:type="spellStart"/>
      <w:r w:rsidRPr="006C5D4B">
        <w:t>Maselko</w:t>
      </w:r>
      <w:proofErr w:type="spellEnd"/>
      <w:r w:rsidRPr="006C5D4B">
        <w:t xml:space="preserve">, J., Phillips, M.R. and Rahman, A. (2007) ‘No health without mental health’, </w:t>
      </w:r>
      <w:r w:rsidRPr="006C5D4B">
        <w:rPr>
          <w:i/>
          <w:iCs/>
        </w:rPr>
        <w:t>The Lancet</w:t>
      </w:r>
      <w:r w:rsidRPr="006C5D4B">
        <w:t>, 370(9590), pp. 859–877.</w:t>
      </w:r>
    </w:p>
    <w:p w14:paraId="0FA2E910" w14:textId="77777777" w:rsidR="006C5D4B" w:rsidRPr="006C5D4B" w:rsidRDefault="006C5D4B" w:rsidP="006C5D4B">
      <w:r w:rsidRPr="006C5D4B">
        <w:t xml:space="preserve">Remes, O., Mendes, J.F. and Templeton, P. (2021) ‘Biological, psychological, and social determinants of depression’, </w:t>
      </w:r>
      <w:r w:rsidRPr="006C5D4B">
        <w:rPr>
          <w:i/>
          <w:iCs/>
        </w:rPr>
        <w:t>Brain Sciences</w:t>
      </w:r>
      <w:r w:rsidRPr="006C5D4B">
        <w:t>, 11(12), pp. 1–15.</w:t>
      </w:r>
    </w:p>
    <w:p w14:paraId="77D3BEF6" w14:textId="77777777" w:rsidR="006C5D4B" w:rsidRPr="006C5D4B" w:rsidRDefault="006C5D4B" w:rsidP="006C5D4B">
      <w:r w:rsidRPr="006C5D4B">
        <w:t xml:space="preserve">Schuch, F.B., </w:t>
      </w:r>
      <w:proofErr w:type="spellStart"/>
      <w:r w:rsidRPr="006C5D4B">
        <w:t>Vancampfort</w:t>
      </w:r>
      <w:proofErr w:type="spellEnd"/>
      <w:r w:rsidRPr="006C5D4B">
        <w:t xml:space="preserve">, D., Firth, J., Rosenbaum, S., Ward, P.B., Silva, E.S., Hallgren, M., Ponce De Leon, A., Dunn, A.L. and Stubbs, B. (2016) ‘Physical activity and incident depression: a meta-analysis’, </w:t>
      </w:r>
      <w:r w:rsidRPr="006C5D4B">
        <w:rPr>
          <w:i/>
          <w:iCs/>
        </w:rPr>
        <w:t>Journal of Psychiatric Research</w:t>
      </w:r>
      <w:r w:rsidRPr="006C5D4B">
        <w:t>, 77, pp. 42–51.</w:t>
      </w:r>
    </w:p>
    <w:p w14:paraId="1151CD65" w14:textId="77777777" w:rsidR="006C5D4B" w:rsidRPr="006C5D4B" w:rsidRDefault="006C5D4B" w:rsidP="006C5D4B">
      <w:r w:rsidRPr="006C5D4B">
        <w:t xml:space="preserve">Sullivan, P.F., Neale, M.C. and Kendler, K.S. (2000) ‘Genetic epidemiology of major depression’, </w:t>
      </w:r>
      <w:r w:rsidRPr="006C5D4B">
        <w:rPr>
          <w:i/>
          <w:iCs/>
        </w:rPr>
        <w:t>American Journal of Psychiatry</w:t>
      </w:r>
      <w:r w:rsidRPr="006C5D4B">
        <w:t>, 157(10), pp. 1552–1562.</w:t>
      </w:r>
    </w:p>
    <w:p w14:paraId="0A415012" w14:textId="77777777" w:rsidR="006C5D4B" w:rsidRPr="006C5D4B" w:rsidRDefault="006C5D4B" w:rsidP="006C5D4B">
      <w:r w:rsidRPr="006C5D4B">
        <w:t xml:space="preserve">Vos, T., Lim, S.S., </w:t>
      </w:r>
      <w:proofErr w:type="spellStart"/>
      <w:r w:rsidRPr="006C5D4B">
        <w:t>Abbafati</w:t>
      </w:r>
      <w:proofErr w:type="spellEnd"/>
      <w:r w:rsidRPr="006C5D4B">
        <w:t xml:space="preserve">, C., Abbas, K.M., Abbasi, M., </w:t>
      </w:r>
      <w:proofErr w:type="spellStart"/>
      <w:r w:rsidRPr="006C5D4B">
        <w:t>Abbasifard</w:t>
      </w:r>
      <w:proofErr w:type="spellEnd"/>
      <w:r w:rsidRPr="006C5D4B">
        <w:t xml:space="preserve">, M. et al. (2020) ‘Global burden of disease study’, </w:t>
      </w:r>
      <w:r w:rsidRPr="006C5D4B">
        <w:rPr>
          <w:i/>
          <w:iCs/>
        </w:rPr>
        <w:t>The Lancet</w:t>
      </w:r>
      <w:r w:rsidRPr="006C5D4B">
        <w:t>, 396(10258), pp. 1204–1222.</w:t>
      </w:r>
    </w:p>
    <w:p w14:paraId="06A974BF" w14:textId="77777777" w:rsidR="006C5D4B" w:rsidRPr="006C5D4B" w:rsidRDefault="006C5D4B" w:rsidP="006C5D4B">
      <w:r w:rsidRPr="006C5D4B">
        <w:lastRenderedPageBreak/>
        <w:t xml:space="preserve">World Health Organization (WHO) (2023) </w:t>
      </w:r>
      <w:r w:rsidRPr="006C5D4B">
        <w:rPr>
          <w:i/>
          <w:iCs/>
        </w:rPr>
        <w:t>Depression</w:t>
      </w:r>
      <w:r w:rsidRPr="006C5D4B">
        <w:t xml:space="preserve">. Available at: </w:t>
      </w:r>
      <w:hyperlink r:id="rId26" w:tgtFrame="_new" w:history="1">
        <w:r w:rsidRPr="006C5D4B">
          <w:rPr>
            <w:rStyle w:val="Hyperlink"/>
          </w:rPr>
          <w:t>https://www.who.int/news-room/fact-sheets/detail/depression</w:t>
        </w:r>
      </w:hyperlink>
      <w:r w:rsidRPr="006C5D4B">
        <w:t xml:space="preserve"> (Accessed: 17 March 2026).</w:t>
      </w:r>
    </w:p>
    <w:p w14:paraId="2DF06B53" w14:textId="77777777" w:rsidR="006C5D4B" w:rsidRPr="006C5D4B" w:rsidRDefault="006C5D4B" w:rsidP="006C5D4B">
      <w:r w:rsidRPr="006C5D4B">
        <w:t xml:space="preserve">Mental Health Foundation (2024) </w:t>
      </w:r>
      <w:r w:rsidRPr="006C5D4B">
        <w:rPr>
          <w:i/>
          <w:iCs/>
        </w:rPr>
        <w:t>Mental health statistics: depression</w:t>
      </w:r>
      <w:r w:rsidRPr="006C5D4B">
        <w:t xml:space="preserve">. Available at: </w:t>
      </w:r>
      <w:hyperlink r:id="rId27" w:tgtFrame="_new" w:history="1">
        <w:r w:rsidRPr="006C5D4B">
          <w:rPr>
            <w:rStyle w:val="Hyperlink"/>
          </w:rPr>
          <w:t>https://www.mentalhealth.org.uk</w:t>
        </w:r>
      </w:hyperlink>
      <w:r w:rsidRPr="006C5D4B">
        <w:t xml:space="preserve"> (Accessed: 13 March 2026).</w:t>
      </w:r>
    </w:p>
    <w:p w14:paraId="7B5221DF" w14:textId="77777777" w:rsidR="006C5D4B" w:rsidRPr="006C5D4B" w:rsidRDefault="006C5D4B" w:rsidP="006C5D4B">
      <w:r w:rsidRPr="006C5D4B">
        <w:t xml:space="preserve">Mind (2024) </w:t>
      </w:r>
      <w:r w:rsidRPr="006C5D4B">
        <w:rPr>
          <w:i/>
          <w:iCs/>
        </w:rPr>
        <w:t>Depression overview</w:t>
      </w:r>
      <w:r w:rsidRPr="006C5D4B">
        <w:t xml:space="preserve">. Available at: </w:t>
      </w:r>
      <w:hyperlink r:id="rId28" w:tgtFrame="_new" w:history="1">
        <w:r w:rsidRPr="006C5D4B">
          <w:rPr>
            <w:rStyle w:val="Hyperlink"/>
          </w:rPr>
          <w:t>https://www.mind.org.uk</w:t>
        </w:r>
      </w:hyperlink>
      <w:r w:rsidRPr="006C5D4B">
        <w:t xml:space="preserve"> (Accessed: 11 March 2026).</w:t>
      </w:r>
    </w:p>
    <w:p w14:paraId="18EA563C" w14:textId="77777777" w:rsidR="006C5D4B" w:rsidRPr="006C5D4B" w:rsidRDefault="006C5D4B" w:rsidP="006C5D4B">
      <w:r w:rsidRPr="006C5D4B">
        <w:t xml:space="preserve">Royal College of Psychiatrists (2023) </w:t>
      </w:r>
      <w:r w:rsidRPr="006C5D4B">
        <w:rPr>
          <w:i/>
          <w:iCs/>
        </w:rPr>
        <w:t>Depression</w:t>
      </w:r>
      <w:r w:rsidRPr="006C5D4B">
        <w:t xml:space="preserve">. Available at: </w:t>
      </w:r>
      <w:hyperlink r:id="rId29" w:tgtFrame="_new" w:history="1">
        <w:r w:rsidRPr="006C5D4B">
          <w:rPr>
            <w:rStyle w:val="Hyperlink"/>
          </w:rPr>
          <w:t>https://www.rcpsych.ac.uk</w:t>
        </w:r>
      </w:hyperlink>
      <w:r w:rsidRPr="006C5D4B">
        <w:t xml:space="preserve"> (Accessed: 07 March 2026).</w:t>
      </w:r>
    </w:p>
    <w:p w14:paraId="70FAF6C3" w14:textId="77777777" w:rsidR="006C5D4B" w:rsidRPr="006C5D4B" w:rsidRDefault="006C5D4B" w:rsidP="006C5D4B">
      <w:r w:rsidRPr="006C5D4B">
        <w:t xml:space="preserve">British Medical Association (2025) </w:t>
      </w:r>
      <w:r w:rsidRPr="006C5D4B">
        <w:rPr>
          <w:i/>
          <w:iCs/>
        </w:rPr>
        <w:t>Mental health pressures in the NHS</w:t>
      </w:r>
      <w:r w:rsidRPr="006C5D4B">
        <w:t xml:space="preserve">. Available at: </w:t>
      </w:r>
      <w:hyperlink r:id="rId30" w:tgtFrame="_new" w:history="1">
        <w:r w:rsidRPr="006C5D4B">
          <w:rPr>
            <w:rStyle w:val="Hyperlink"/>
          </w:rPr>
          <w:t>https://www.bma.org.uk</w:t>
        </w:r>
      </w:hyperlink>
      <w:r w:rsidRPr="006C5D4B">
        <w:t xml:space="preserve"> (Accessed: 06 March 2026).</w:t>
      </w:r>
    </w:p>
    <w:p w14:paraId="66D9952B" w14:textId="77777777" w:rsidR="006C5D4B" w:rsidRPr="006C5D4B" w:rsidRDefault="006C5D4B" w:rsidP="006C5D4B">
      <w:r w:rsidRPr="006C5D4B">
        <w:t xml:space="preserve">Public Health England (2023) </w:t>
      </w:r>
      <w:r w:rsidRPr="006C5D4B">
        <w:rPr>
          <w:i/>
          <w:iCs/>
        </w:rPr>
        <w:t>Mental health profile</w:t>
      </w:r>
      <w:r w:rsidRPr="006C5D4B">
        <w:t xml:space="preserve">. Available at: </w:t>
      </w:r>
      <w:hyperlink r:id="rId31" w:tgtFrame="_new" w:history="1">
        <w:r w:rsidRPr="006C5D4B">
          <w:rPr>
            <w:rStyle w:val="Hyperlink"/>
          </w:rPr>
          <w:t>https://fingertips.phe.org.uk</w:t>
        </w:r>
      </w:hyperlink>
      <w:r w:rsidRPr="006C5D4B">
        <w:t xml:space="preserve"> (Accessed: 04 March 2026).</w:t>
      </w:r>
    </w:p>
    <w:p w14:paraId="443C760D" w14:textId="77777777" w:rsidR="006C5D4B" w:rsidRPr="006C5D4B" w:rsidRDefault="006C5D4B" w:rsidP="006C5D4B">
      <w:r w:rsidRPr="006C5D4B">
        <w:t xml:space="preserve">King’s Fund (2023) </w:t>
      </w:r>
      <w:r w:rsidRPr="006C5D4B">
        <w:rPr>
          <w:i/>
          <w:iCs/>
        </w:rPr>
        <w:t>Integrated care systems explained</w:t>
      </w:r>
      <w:r w:rsidRPr="006C5D4B">
        <w:t xml:space="preserve">. Available at: </w:t>
      </w:r>
      <w:hyperlink r:id="rId32" w:tgtFrame="_new" w:history="1">
        <w:r w:rsidRPr="006C5D4B">
          <w:rPr>
            <w:rStyle w:val="Hyperlink"/>
          </w:rPr>
          <w:t>https://www.kingsfund.org.uk</w:t>
        </w:r>
      </w:hyperlink>
      <w:r w:rsidRPr="006C5D4B">
        <w:t xml:space="preserve"> (Accessed: 03 March 2026).</w:t>
      </w:r>
    </w:p>
    <w:p w14:paraId="5E89ABFC" w14:textId="77777777" w:rsidR="006C5D4B" w:rsidRPr="006C5D4B" w:rsidRDefault="006C5D4B" w:rsidP="006C5D4B">
      <w:r w:rsidRPr="006C5D4B">
        <w:t xml:space="preserve">Nuffield Trust (2024) </w:t>
      </w:r>
      <w:r w:rsidRPr="006C5D4B">
        <w:rPr>
          <w:i/>
          <w:iCs/>
        </w:rPr>
        <w:t>Mental health services in the NHS</w:t>
      </w:r>
      <w:r w:rsidRPr="006C5D4B">
        <w:t xml:space="preserve">. Available at: </w:t>
      </w:r>
      <w:hyperlink r:id="rId33" w:tgtFrame="_new" w:history="1">
        <w:r w:rsidRPr="006C5D4B">
          <w:rPr>
            <w:rStyle w:val="Hyperlink"/>
          </w:rPr>
          <w:t>https://www.nuffieldtrust.org.uk</w:t>
        </w:r>
      </w:hyperlink>
      <w:r w:rsidRPr="006C5D4B">
        <w:t xml:space="preserve"> (Accessed: 02 March 2026).</w:t>
      </w:r>
    </w:p>
    <w:p w14:paraId="6297C586" w14:textId="77777777" w:rsidR="006C5D4B" w:rsidRPr="006C5D4B" w:rsidRDefault="006C5D4B" w:rsidP="006C5D4B">
      <w:r w:rsidRPr="006C5D4B">
        <w:t xml:space="preserve">NHS England (2024) </w:t>
      </w:r>
      <w:r w:rsidRPr="006C5D4B">
        <w:rPr>
          <w:i/>
          <w:iCs/>
        </w:rPr>
        <w:t>Mental health dashboard</w:t>
      </w:r>
      <w:r w:rsidRPr="006C5D4B">
        <w:t xml:space="preserve">. Available at: </w:t>
      </w:r>
      <w:hyperlink r:id="rId34" w:tgtFrame="_new" w:history="1">
        <w:r w:rsidRPr="006C5D4B">
          <w:rPr>
            <w:rStyle w:val="Hyperlink"/>
          </w:rPr>
          <w:t>https://www.england.nhs.uk</w:t>
        </w:r>
      </w:hyperlink>
      <w:r w:rsidRPr="006C5D4B">
        <w:t xml:space="preserve"> (Accessed: 28 February 2026).</w:t>
      </w:r>
    </w:p>
    <w:p w14:paraId="57ED7EB9" w14:textId="77777777" w:rsidR="002502AD" w:rsidRPr="002502AD" w:rsidRDefault="002502AD" w:rsidP="002502AD">
      <w:r w:rsidRPr="002502AD">
        <w:t xml:space="preserve">Clark, D.M. (2011) ‘Implementing NICE guidelines for the psychological treatment of depression and anxiety disorders: the IAPT experience’, </w:t>
      </w:r>
      <w:r w:rsidRPr="002502AD">
        <w:rPr>
          <w:i/>
          <w:iCs/>
        </w:rPr>
        <w:t>International Review of Psychiatry</w:t>
      </w:r>
      <w:r w:rsidRPr="002502AD">
        <w:t>, 23(4), pp. 318–327.</w:t>
      </w:r>
    </w:p>
    <w:p w14:paraId="4D236CD4" w14:textId="77777777" w:rsidR="002502AD" w:rsidRPr="002502AD" w:rsidRDefault="002502AD" w:rsidP="002502AD">
      <w:r w:rsidRPr="002502AD">
        <w:t xml:space="preserve">Cuijpers, P., Noma, H., </w:t>
      </w:r>
      <w:proofErr w:type="spellStart"/>
      <w:r w:rsidRPr="002502AD">
        <w:t>Karyotaki</w:t>
      </w:r>
      <w:proofErr w:type="spellEnd"/>
      <w:r w:rsidRPr="002502AD">
        <w:t xml:space="preserve">, E., </w:t>
      </w:r>
      <w:proofErr w:type="spellStart"/>
      <w:r w:rsidRPr="002502AD">
        <w:t>Vinkers</w:t>
      </w:r>
      <w:proofErr w:type="spellEnd"/>
      <w:r w:rsidRPr="002502AD">
        <w:t xml:space="preserve">, C.H., Cipriani, A. and Furukawa, T.A. (2020) ‘A network meta-analysis of the effects of psychotherapies, pharmacotherapies and their combination in depression’, </w:t>
      </w:r>
      <w:r w:rsidRPr="002502AD">
        <w:rPr>
          <w:i/>
          <w:iCs/>
        </w:rPr>
        <w:t>World Psychiatry</w:t>
      </w:r>
      <w:r w:rsidRPr="002502AD">
        <w:t>, 19(1), pp. 92–107.</w:t>
      </w:r>
    </w:p>
    <w:p w14:paraId="6312D0E3" w14:textId="77777777" w:rsidR="002502AD" w:rsidRPr="002502AD" w:rsidRDefault="002502AD" w:rsidP="002502AD">
      <w:r w:rsidRPr="002502AD">
        <w:t xml:space="preserve">Department of Health and Social Care (2021) </w:t>
      </w:r>
      <w:r w:rsidRPr="002502AD">
        <w:rPr>
          <w:i/>
          <w:iCs/>
        </w:rPr>
        <w:t>Integration and innovation: working together to improve health and social care for all</w:t>
      </w:r>
      <w:r w:rsidRPr="002502AD">
        <w:t xml:space="preserve">. Available at: </w:t>
      </w:r>
      <w:hyperlink r:id="rId35" w:tgtFrame="_new" w:history="1">
        <w:r w:rsidRPr="002502AD">
          <w:rPr>
            <w:rStyle w:val="Hyperlink"/>
          </w:rPr>
          <w:t>https://www.gov.uk</w:t>
        </w:r>
      </w:hyperlink>
      <w:r w:rsidRPr="002502AD">
        <w:t xml:space="preserve"> (Accessed: 12 March 2026).</w:t>
      </w:r>
    </w:p>
    <w:p w14:paraId="63E4866E" w14:textId="77777777" w:rsidR="002502AD" w:rsidRPr="002502AD" w:rsidRDefault="002502AD" w:rsidP="002502AD">
      <w:r w:rsidRPr="002502AD">
        <w:lastRenderedPageBreak/>
        <w:t xml:space="preserve">Firth, J., Siddiqi, N., Koyanagi, A., Siskind, D., Rosenbaum, S., Galletly, C., Allan, S., Caneo, C., Carney, R., Carvalho, A.F. and Stubbs, B. (2019) ‘The Lancet Psychiatry Commission: a blueprint for protecting physical health in people with mental illness’, </w:t>
      </w:r>
      <w:r w:rsidRPr="002502AD">
        <w:rPr>
          <w:i/>
          <w:iCs/>
        </w:rPr>
        <w:t>The Lancet Psychiatry</w:t>
      </w:r>
      <w:r w:rsidRPr="002502AD">
        <w:t>, 6(8), pp. 675–712.</w:t>
      </w:r>
    </w:p>
    <w:p w14:paraId="51060E5D" w14:textId="77777777" w:rsidR="002502AD" w:rsidRPr="002502AD" w:rsidRDefault="002502AD" w:rsidP="002502AD">
      <w:r w:rsidRPr="002502AD">
        <w:t xml:space="preserve">Gilbody, S., Bower, P., Fletcher, J., Richards, D. and Sutton, A.J. (2006) ‘Collaborative care for depression: a cumulative meta-analysis and review of longer-term outcomes’, </w:t>
      </w:r>
      <w:r w:rsidRPr="002502AD">
        <w:rPr>
          <w:i/>
          <w:iCs/>
        </w:rPr>
        <w:t>Archives of Internal Medicine</w:t>
      </w:r>
      <w:r w:rsidRPr="002502AD">
        <w:t>, 166(21), pp. 2314–2321.</w:t>
      </w:r>
    </w:p>
    <w:p w14:paraId="7061EEE8" w14:textId="77777777" w:rsidR="002502AD" w:rsidRPr="002502AD" w:rsidRDefault="002502AD" w:rsidP="002502AD">
      <w:r w:rsidRPr="002502AD">
        <w:t xml:space="preserve">Mental Health Taskforce (2016) </w:t>
      </w:r>
      <w:r w:rsidRPr="002502AD">
        <w:rPr>
          <w:i/>
          <w:iCs/>
        </w:rPr>
        <w:t>The Five Year Forward View for Mental Health</w:t>
      </w:r>
      <w:r w:rsidRPr="002502AD">
        <w:t xml:space="preserve">. Available at: </w:t>
      </w:r>
      <w:hyperlink r:id="rId36" w:tgtFrame="_new" w:history="1">
        <w:r w:rsidRPr="002502AD">
          <w:rPr>
            <w:rStyle w:val="Hyperlink"/>
          </w:rPr>
          <w:t>https://www.england.nhs.uk</w:t>
        </w:r>
      </w:hyperlink>
      <w:r w:rsidRPr="002502AD">
        <w:t xml:space="preserve"> (Accessed: 09 March 2026).</w:t>
      </w:r>
    </w:p>
    <w:p w14:paraId="78173469" w14:textId="77777777" w:rsidR="002502AD" w:rsidRPr="002502AD" w:rsidRDefault="002502AD" w:rsidP="002502AD">
      <w:r w:rsidRPr="002502AD">
        <w:t xml:space="preserve">National Institute for Health and Care Excellence (2021) </w:t>
      </w:r>
      <w:r w:rsidRPr="002502AD">
        <w:rPr>
          <w:i/>
          <w:iCs/>
        </w:rPr>
        <w:t>Shared decision making (NG197)</w:t>
      </w:r>
      <w:r w:rsidRPr="002502AD">
        <w:t xml:space="preserve">. Available at: </w:t>
      </w:r>
      <w:hyperlink r:id="rId37" w:tgtFrame="_new" w:history="1">
        <w:r w:rsidRPr="002502AD">
          <w:rPr>
            <w:rStyle w:val="Hyperlink"/>
          </w:rPr>
          <w:t>https://www.nice.org.uk</w:t>
        </w:r>
      </w:hyperlink>
      <w:r w:rsidRPr="002502AD">
        <w:t xml:space="preserve"> (Accessed: 14 March 2026).</w:t>
      </w:r>
    </w:p>
    <w:p w14:paraId="2D42A358" w14:textId="77777777" w:rsidR="002502AD" w:rsidRPr="002502AD" w:rsidRDefault="002502AD" w:rsidP="002502AD">
      <w:r w:rsidRPr="002502AD">
        <w:t xml:space="preserve">NHS England (2022) </w:t>
      </w:r>
      <w:r w:rsidRPr="002502AD">
        <w:rPr>
          <w:i/>
          <w:iCs/>
        </w:rPr>
        <w:t>Advancing mental health equalities strategy</w:t>
      </w:r>
      <w:r w:rsidRPr="002502AD">
        <w:t xml:space="preserve">. Available at: </w:t>
      </w:r>
      <w:hyperlink r:id="rId38" w:tgtFrame="_new" w:history="1">
        <w:r w:rsidRPr="002502AD">
          <w:rPr>
            <w:rStyle w:val="Hyperlink"/>
          </w:rPr>
          <w:t>https://www.england.nhs.uk</w:t>
        </w:r>
      </w:hyperlink>
      <w:r w:rsidRPr="002502AD">
        <w:t xml:space="preserve"> (Accessed: 13 March 2026).</w:t>
      </w:r>
    </w:p>
    <w:p w14:paraId="708142E7" w14:textId="77777777" w:rsidR="002502AD" w:rsidRPr="002502AD" w:rsidRDefault="002502AD" w:rsidP="002502AD">
      <w:r w:rsidRPr="002502AD">
        <w:t xml:space="preserve">World Health Organization (2022) </w:t>
      </w:r>
      <w:r w:rsidRPr="002502AD">
        <w:rPr>
          <w:i/>
          <w:iCs/>
        </w:rPr>
        <w:t>World mental health report: transforming mental health for all</w:t>
      </w:r>
      <w:r w:rsidRPr="002502AD">
        <w:t xml:space="preserve">. Available at: </w:t>
      </w:r>
      <w:hyperlink r:id="rId39" w:tgtFrame="_new" w:history="1">
        <w:r w:rsidRPr="002502AD">
          <w:rPr>
            <w:rStyle w:val="Hyperlink"/>
          </w:rPr>
          <w:t>https://www.who.int</w:t>
        </w:r>
      </w:hyperlink>
      <w:r w:rsidRPr="002502AD">
        <w:t xml:space="preserve"> (Accessed: 16 March 2026).</w:t>
      </w:r>
    </w:p>
    <w:p w14:paraId="11D76995" w14:textId="34AD2C6A" w:rsidR="00801DDA" w:rsidRDefault="002502AD">
      <w:r w:rsidRPr="002502AD">
        <w:t xml:space="preserve">McManus, S., Bebbington, P., Jenkins, R. and </w:t>
      </w:r>
      <w:proofErr w:type="spellStart"/>
      <w:r w:rsidRPr="002502AD">
        <w:t>Brugha</w:t>
      </w:r>
      <w:proofErr w:type="spellEnd"/>
      <w:r w:rsidRPr="002502AD">
        <w:t xml:space="preserve">, T. (eds.) (2016) </w:t>
      </w:r>
      <w:r w:rsidRPr="002502AD">
        <w:rPr>
          <w:i/>
          <w:iCs/>
        </w:rPr>
        <w:t>Mental health and wellbeing in England: Adult Psychiatric Morbidity Survey 2014</w:t>
      </w:r>
      <w:r w:rsidRPr="002502AD">
        <w:t xml:space="preserve">. Leeds: NHS Digital. Available at: </w:t>
      </w:r>
      <w:hyperlink r:id="rId40" w:tgtFrame="_new" w:history="1">
        <w:r w:rsidRPr="002502AD">
          <w:rPr>
            <w:rStyle w:val="Hyperlink"/>
          </w:rPr>
          <w:t>https://digital.nhs.uk</w:t>
        </w:r>
      </w:hyperlink>
      <w:r w:rsidRPr="002502AD">
        <w:t xml:space="preserve"> (Accessed: 05 March 2026).</w:t>
      </w:r>
    </w:p>
    <w:p w14:paraId="0BD02502" w14:textId="2C555138" w:rsidR="00801DDA" w:rsidRDefault="00626C56">
      <w:r w:rsidRPr="00626C56">
        <w:t xml:space="preserve">Unknown author (2023) </w:t>
      </w:r>
      <w:r w:rsidRPr="00626C56">
        <w:rPr>
          <w:i/>
          <w:iCs/>
        </w:rPr>
        <w:t>Depression: symptoms, causes and treatment infographic</w:t>
      </w:r>
      <w:r w:rsidRPr="00626C56">
        <w:t>. Available at: Pinterest/</w:t>
      </w:r>
      <w:proofErr w:type="spellStart"/>
      <w:r w:rsidRPr="00626C56">
        <w:t>Freepik</w:t>
      </w:r>
      <w:proofErr w:type="spellEnd"/>
      <w:r w:rsidRPr="00626C56">
        <w:t>/Health infographic database (Accessed: 20 March 2026).</w:t>
      </w:r>
    </w:p>
    <w:p w14:paraId="2F050E39" w14:textId="1FF18F01" w:rsidR="00DE4211" w:rsidRPr="00DE4211" w:rsidRDefault="00DE4211" w:rsidP="00DE4211">
      <w:r w:rsidRPr="00DE4211">
        <w:t>Health Central</w:t>
      </w:r>
      <w:r>
        <w:t xml:space="preserve"> </w:t>
      </w:r>
      <w:r w:rsidRPr="00DE4211">
        <w:t>(2024). </w:t>
      </w:r>
      <w:r w:rsidRPr="00DE4211">
        <w:rPr>
          <w:i/>
          <w:iCs/>
        </w:rPr>
        <w:t>What Is Depression? Causes, Symptoms, Treatments, and Getting Help</w:t>
      </w:r>
      <w:r w:rsidRPr="00DE4211">
        <w:t xml:space="preserve">. [online] Available at: </w:t>
      </w:r>
      <w:r>
        <w:t xml:space="preserve"> </w:t>
      </w:r>
      <w:hyperlink r:id="rId41" w:history="1">
        <w:r w:rsidRPr="00DE4211">
          <w:rPr>
            <w:rStyle w:val="Hyperlink"/>
          </w:rPr>
          <w:t>https://www.healthcentral.com/condition/depression?</w:t>
        </w:r>
      </w:hyperlink>
      <w:r>
        <w:t xml:space="preserve">  </w:t>
      </w:r>
      <w:r w:rsidRPr="00DE4211">
        <w:t xml:space="preserve"> [Accessed 14 Mar. 2026].</w:t>
      </w:r>
    </w:p>
    <w:p w14:paraId="6F316F7B" w14:textId="7E2D6112" w:rsidR="00DE4211" w:rsidRDefault="00DE4211">
      <w:r w:rsidRPr="00DE4211">
        <w:t>‌</w:t>
      </w:r>
    </w:p>
    <w:sectPr w:rsidR="00DE4211" w:rsidSect="00C63EE0">
      <w:type w:val="continuous"/>
      <w:pgSz w:w="16838" w:h="11906" w:orient="landscape" w:code="9"/>
      <w:pgMar w:top="1440" w:right="1440" w:bottom="1440" w:left="1440" w:header="708" w:footer="708" w:gutter="0"/>
      <w:cols w:sep="1" w:space="709"/>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9FC982" w14:textId="77777777" w:rsidR="006F2C44" w:rsidRDefault="006F2C44" w:rsidP="00DA27DC">
      <w:pPr>
        <w:spacing w:after="0" w:line="240" w:lineRule="auto"/>
      </w:pPr>
      <w:r>
        <w:separator/>
      </w:r>
    </w:p>
  </w:endnote>
  <w:endnote w:type="continuationSeparator" w:id="0">
    <w:p w14:paraId="0FF81C53" w14:textId="77777777" w:rsidR="006F2C44" w:rsidRDefault="006F2C44" w:rsidP="00DA27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485134"/>
      <w:docPartObj>
        <w:docPartGallery w:val="Page Numbers (Bottom of Page)"/>
        <w:docPartUnique/>
      </w:docPartObj>
    </w:sdtPr>
    <w:sdtContent>
      <w:p w14:paraId="56119F6C" w14:textId="3DC2C900" w:rsidR="00530162" w:rsidRDefault="00530162">
        <w:pPr>
          <w:pStyle w:val="Footer"/>
          <w:jc w:val="right"/>
        </w:pPr>
        <w:r>
          <w:fldChar w:fldCharType="begin"/>
        </w:r>
        <w:r>
          <w:instrText>PAGE   \* MERGEFORMAT</w:instrText>
        </w:r>
        <w:r>
          <w:fldChar w:fldCharType="separate"/>
        </w:r>
        <w:r>
          <w:t>2</w:t>
        </w:r>
        <w:r>
          <w:fldChar w:fldCharType="end"/>
        </w:r>
      </w:p>
    </w:sdtContent>
  </w:sdt>
  <w:p w14:paraId="70332D5F" w14:textId="77777777" w:rsidR="00530162" w:rsidRDefault="005301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88EC22" w14:textId="77777777" w:rsidR="006F2C44" w:rsidRDefault="006F2C44" w:rsidP="00DA27DC">
      <w:pPr>
        <w:spacing w:after="0" w:line="240" w:lineRule="auto"/>
      </w:pPr>
      <w:r>
        <w:separator/>
      </w:r>
    </w:p>
  </w:footnote>
  <w:footnote w:type="continuationSeparator" w:id="0">
    <w:p w14:paraId="6D143608" w14:textId="77777777" w:rsidR="006F2C44" w:rsidRDefault="006F2C44" w:rsidP="00DA27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50371B"/>
    <w:multiLevelType w:val="hybridMultilevel"/>
    <w:tmpl w:val="66AC5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336AB1"/>
    <w:multiLevelType w:val="hybridMultilevel"/>
    <w:tmpl w:val="22989A24"/>
    <w:lvl w:ilvl="0" w:tplc="9A0C5D70">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EE2CE1"/>
    <w:multiLevelType w:val="hybridMultilevel"/>
    <w:tmpl w:val="F4A29BA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106268785">
    <w:abstractNumId w:val="0"/>
  </w:num>
  <w:num w:numId="2" w16cid:durableId="1280605894">
    <w:abstractNumId w:val="1"/>
  </w:num>
  <w:num w:numId="3" w16cid:durableId="7372428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4883"/>
    <w:rsid w:val="000206A9"/>
    <w:rsid w:val="00031334"/>
    <w:rsid w:val="00052AB3"/>
    <w:rsid w:val="000724A8"/>
    <w:rsid w:val="000737D1"/>
    <w:rsid w:val="000946F6"/>
    <w:rsid w:val="000C46A4"/>
    <w:rsid w:val="001221D3"/>
    <w:rsid w:val="001253FE"/>
    <w:rsid w:val="0015711D"/>
    <w:rsid w:val="001615F0"/>
    <w:rsid w:val="001A7826"/>
    <w:rsid w:val="00201613"/>
    <w:rsid w:val="00203C52"/>
    <w:rsid w:val="002271A3"/>
    <w:rsid w:val="00236DF9"/>
    <w:rsid w:val="002502AD"/>
    <w:rsid w:val="0026078C"/>
    <w:rsid w:val="00261F60"/>
    <w:rsid w:val="00290C92"/>
    <w:rsid w:val="002930CC"/>
    <w:rsid w:val="002A6D05"/>
    <w:rsid w:val="002B7CEB"/>
    <w:rsid w:val="002E1F92"/>
    <w:rsid w:val="002F4E3B"/>
    <w:rsid w:val="003002CE"/>
    <w:rsid w:val="0030293A"/>
    <w:rsid w:val="00303DA4"/>
    <w:rsid w:val="00316F00"/>
    <w:rsid w:val="00325988"/>
    <w:rsid w:val="003652DC"/>
    <w:rsid w:val="00373107"/>
    <w:rsid w:val="003745B9"/>
    <w:rsid w:val="00381280"/>
    <w:rsid w:val="003B4211"/>
    <w:rsid w:val="003B4A09"/>
    <w:rsid w:val="003C2C5F"/>
    <w:rsid w:val="003D6110"/>
    <w:rsid w:val="003F6047"/>
    <w:rsid w:val="0041565D"/>
    <w:rsid w:val="00436A7B"/>
    <w:rsid w:val="00444000"/>
    <w:rsid w:val="00471FA6"/>
    <w:rsid w:val="00472A7A"/>
    <w:rsid w:val="00473C12"/>
    <w:rsid w:val="004A298F"/>
    <w:rsid w:val="004C4CAC"/>
    <w:rsid w:val="004D0E2C"/>
    <w:rsid w:val="004D1483"/>
    <w:rsid w:val="004D1B1E"/>
    <w:rsid w:val="004D45BD"/>
    <w:rsid w:val="004E1E85"/>
    <w:rsid w:val="004E7841"/>
    <w:rsid w:val="0052079F"/>
    <w:rsid w:val="00530162"/>
    <w:rsid w:val="005560F3"/>
    <w:rsid w:val="00557B90"/>
    <w:rsid w:val="005618BF"/>
    <w:rsid w:val="00564865"/>
    <w:rsid w:val="0059551F"/>
    <w:rsid w:val="005B469E"/>
    <w:rsid w:val="005B5FF9"/>
    <w:rsid w:val="005B6056"/>
    <w:rsid w:val="005C6012"/>
    <w:rsid w:val="005C631A"/>
    <w:rsid w:val="0060095D"/>
    <w:rsid w:val="00614D3C"/>
    <w:rsid w:val="006163D6"/>
    <w:rsid w:val="006163EB"/>
    <w:rsid w:val="006259A6"/>
    <w:rsid w:val="00626C56"/>
    <w:rsid w:val="006355E2"/>
    <w:rsid w:val="006356BF"/>
    <w:rsid w:val="00636AEE"/>
    <w:rsid w:val="00637EA7"/>
    <w:rsid w:val="00641B84"/>
    <w:rsid w:val="006526AE"/>
    <w:rsid w:val="00652A7C"/>
    <w:rsid w:val="00662069"/>
    <w:rsid w:val="006675F2"/>
    <w:rsid w:val="00684043"/>
    <w:rsid w:val="00693DA2"/>
    <w:rsid w:val="006A3F9B"/>
    <w:rsid w:val="006B09DD"/>
    <w:rsid w:val="006C4883"/>
    <w:rsid w:val="006C5D4B"/>
    <w:rsid w:val="006D3514"/>
    <w:rsid w:val="006E5472"/>
    <w:rsid w:val="006F0F53"/>
    <w:rsid w:val="006F2C44"/>
    <w:rsid w:val="006F4D90"/>
    <w:rsid w:val="007064ED"/>
    <w:rsid w:val="00714591"/>
    <w:rsid w:val="00722E0C"/>
    <w:rsid w:val="00751CA8"/>
    <w:rsid w:val="0075401C"/>
    <w:rsid w:val="00761F3D"/>
    <w:rsid w:val="00774475"/>
    <w:rsid w:val="00785CDB"/>
    <w:rsid w:val="007A05E5"/>
    <w:rsid w:val="007B54C0"/>
    <w:rsid w:val="00801DDA"/>
    <w:rsid w:val="00833017"/>
    <w:rsid w:val="00855740"/>
    <w:rsid w:val="00861F64"/>
    <w:rsid w:val="00892BB9"/>
    <w:rsid w:val="008940F3"/>
    <w:rsid w:val="008946DC"/>
    <w:rsid w:val="00897021"/>
    <w:rsid w:val="008A2E28"/>
    <w:rsid w:val="008B28A1"/>
    <w:rsid w:val="008D42F5"/>
    <w:rsid w:val="008D57F1"/>
    <w:rsid w:val="008D710E"/>
    <w:rsid w:val="00911430"/>
    <w:rsid w:val="00922687"/>
    <w:rsid w:val="009230CD"/>
    <w:rsid w:val="009272CD"/>
    <w:rsid w:val="009323E4"/>
    <w:rsid w:val="00932742"/>
    <w:rsid w:val="009357B8"/>
    <w:rsid w:val="00945995"/>
    <w:rsid w:val="00950C59"/>
    <w:rsid w:val="00951BE6"/>
    <w:rsid w:val="00952E04"/>
    <w:rsid w:val="009559EF"/>
    <w:rsid w:val="00956BFF"/>
    <w:rsid w:val="00965048"/>
    <w:rsid w:val="00973CAF"/>
    <w:rsid w:val="00973DEC"/>
    <w:rsid w:val="009967D2"/>
    <w:rsid w:val="009B0B65"/>
    <w:rsid w:val="009B20D2"/>
    <w:rsid w:val="009C1C0E"/>
    <w:rsid w:val="009D500D"/>
    <w:rsid w:val="009E094D"/>
    <w:rsid w:val="009E1F4C"/>
    <w:rsid w:val="009F06E4"/>
    <w:rsid w:val="009F2B0E"/>
    <w:rsid w:val="009F2D69"/>
    <w:rsid w:val="009F6908"/>
    <w:rsid w:val="00A003AC"/>
    <w:rsid w:val="00A12164"/>
    <w:rsid w:val="00A1786A"/>
    <w:rsid w:val="00A3147E"/>
    <w:rsid w:val="00A32912"/>
    <w:rsid w:val="00A50B57"/>
    <w:rsid w:val="00A53FB7"/>
    <w:rsid w:val="00A568DC"/>
    <w:rsid w:val="00A70DC4"/>
    <w:rsid w:val="00A73234"/>
    <w:rsid w:val="00B066B2"/>
    <w:rsid w:val="00B229C1"/>
    <w:rsid w:val="00B251B3"/>
    <w:rsid w:val="00B77667"/>
    <w:rsid w:val="00BA50F9"/>
    <w:rsid w:val="00BC2E4D"/>
    <w:rsid w:val="00BC3EB3"/>
    <w:rsid w:val="00BD67E2"/>
    <w:rsid w:val="00BE11F3"/>
    <w:rsid w:val="00C03BE9"/>
    <w:rsid w:val="00C07DC3"/>
    <w:rsid w:val="00C16AE4"/>
    <w:rsid w:val="00C20009"/>
    <w:rsid w:val="00C43624"/>
    <w:rsid w:val="00C45C10"/>
    <w:rsid w:val="00C52467"/>
    <w:rsid w:val="00C52579"/>
    <w:rsid w:val="00C63EE0"/>
    <w:rsid w:val="00C75E22"/>
    <w:rsid w:val="00C77AE9"/>
    <w:rsid w:val="00C908BB"/>
    <w:rsid w:val="00C91551"/>
    <w:rsid w:val="00CA093B"/>
    <w:rsid w:val="00CB304F"/>
    <w:rsid w:val="00CC66F0"/>
    <w:rsid w:val="00CC79CB"/>
    <w:rsid w:val="00CD2C9F"/>
    <w:rsid w:val="00CE7863"/>
    <w:rsid w:val="00CF4CA5"/>
    <w:rsid w:val="00CF4EE1"/>
    <w:rsid w:val="00CF6C79"/>
    <w:rsid w:val="00D019A8"/>
    <w:rsid w:val="00D068BE"/>
    <w:rsid w:val="00D14DEC"/>
    <w:rsid w:val="00D40EDA"/>
    <w:rsid w:val="00D44554"/>
    <w:rsid w:val="00D44E8F"/>
    <w:rsid w:val="00D544EF"/>
    <w:rsid w:val="00D77615"/>
    <w:rsid w:val="00D833DC"/>
    <w:rsid w:val="00D91D11"/>
    <w:rsid w:val="00D93E69"/>
    <w:rsid w:val="00DA27DC"/>
    <w:rsid w:val="00DC0216"/>
    <w:rsid w:val="00DD07C5"/>
    <w:rsid w:val="00DD0A7B"/>
    <w:rsid w:val="00DD3ACE"/>
    <w:rsid w:val="00DE4211"/>
    <w:rsid w:val="00DE528E"/>
    <w:rsid w:val="00DF228E"/>
    <w:rsid w:val="00DF2896"/>
    <w:rsid w:val="00DF3743"/>
    <w:rsid w:val="00E04B47"/>
    <w:rsid w:val="00E25AB9"/>
    <w:rsid w:val="00E35272"/>
    <w:rsid w:val="00E41C99"/>
    <w:rsid w:val="00E47978"/>
    <w:rsid w:val="00E505D5"/>
    <w:rsid w:val="00E52D28"/>
    <w:rsid w:val="00E6694A"/>
    <w:rsid w:val="00EB27EB"/>
    <w:rsid w:val="00EB2D7F"/>
    <w:rsid w:val="00EB6043"/>
    <w:rsid w:val="00ED4AA1"/>
    <w:rsid w:val="00EF6482"/>
    <w:rsid w:val="00F13FB5"/>
    <w:rsid w:val="00F20B66"/>
    <w:rsid w:val="00F21CA1"/>
    <w:rsid w:val="00F6024C"/>
    <w:rsid w:val="00F61BC8"/>
    <w:rsid w:val="00F64A9F"/>
    <w:rsid w:val="00F71D95"/>
    <w:rsid w:val="00F80973"/>
    <w:rsid w:val="00FC14D4"/>
    <w:rsid w:val="00FF01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FB5FB5"/>
  <w15:docId w15:val="{E46B6229-B0E1-4143-B5B5-5B47922B4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33DC"/>
    <w:rPr>
      <w:rFonts w:ascii="Arial" w:hAnsi="Arial"/>
    </w:rPr>
  </w:style>
  <w:style w:type="paragraph" w:styleId="Heading1">
    <w:name w:val="heading 1"/>
    <w:basedOn w:val="Normal"/>
    <w:next w:val="Normal"/>
    <w:link w:val="Heading1Char"/>
    <w:uiPriority w:val="9"/>
    <w:qFormat/>
    <w:rsid w:val="00714591"/>
    <w:pPr>
      <w:keepNext/>
      <w:keepLines/>
      <w:spacing w:before="400" w:after="40" w:line="240" w:lineRule="auto"/>
      <w:outlineLvl w:val="0"/>
    </w:pPr>
    <w:rPr>
      <w:rFonts w:eastAsiaTheme="majorEastAsia" w:cstheme="majorBidi"/>
      <w:b/>
      <w:caps/>
      <w:color w:val="000000" w:themeColor="text1"/>
      <w:sz w:val="28"/>
      <w:szCs w:val="36"/>
    </w:rPr>
  </w:style>
  <w:style w:type="paragraph" w:styleId="Heading2">
    <w:name w:val="heading 2"/>
    <w:basedOn w:val="Normal"/>
    <w:next w:val="Normal"/>
    <w:link w:val="Heading2Char"/>
    <w:uiPriority w:val="9"/>
    <w:unhideWhenUsed/>
    <w:qFormat/>
    <w:rsid w:val="00E47978"/>
    <w:pPr>
      <w:keepNext/>
      <w:keepLines/>
      <w:spacing w:before="120" w:after="0" w:line="240" w:lineRule="auto"/>
      <w:outlineLvl w:val="1"/>
    </w:pPr>
    <w:rPr>
      <w:rFonts w:eastAsiaTheme="majorEastAsia" w:cstheme="majorBidi"/>
      <w:b/>
      <w:i/>
      <w:caps/>
      <w:color w:val="4F81BD" w:themeColor="accent1"/>
      <w:szCs w:val="28"/>
    </w:rPr>
  </w:style>
  <w:style w:type="paragraph" w:styleId="Heading3">
    <w:name w:val="heading 3"/>
    <w:basedOn w:val="Normal"/>
    <w:next w:val="Normal"/>
    <w:link w:val="Heading3Char"/>
    <w:uiPriority w:val="9"/>
    <w:unhideWhenUsed/>
    <w:qFormat/>
    <w:rsid w:val="005B5FF9"/>
    <w:pPr>
      <w:keepNext/>
      <w:keepLines/>
      <w:spacing w:before="120" w:after="0" w:line="240" w:lineRule="auto"/>
      <w:outlineLvl w:val="2"/>
    </w:pPr>
    <w:rPr>
      <w:rFonts w:eastAsiaTheme="majorEastAsia" w:cstheme="majorBidi"/>
      <w:b/>
      <w:i/>
      <w:smallCaps/>
      <w:szCs w:val="28"/>
    </w:rPr>
  </w:style>
  <w:style w:type="paragraph" w:styleId="Heading4">
    <w:name w:val="heading 4"/>
    <w:basedOn w:val="Normal"/>
    <w:next w:val="Normal"/>
    <w:link w:val="Heading4Char"/>
    <w:uiPriority w:val="9"/>
    <w:semiHidden/>
    <w:unhideWhenUsed/>
    <w:qFormat/>
    <w:rsid w:val="006C4883"/>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6C4883"/>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6C4883"/>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6C4883"/>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6C4883"/>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6C4883"/>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4591"/>
    <w:rPr>
      <w:rFonts w:ascii="Arial" w:eastAsiaTheme="majorEastAsia" w:hAnsi="Arial" w:cstheme="majorBidi"/>
      <w:b/>
      <w:caps/>
      <w:color w:val="000000" w:themeColor="text1"/>
      <w:sz w:val="28"/>
      <w:szCs w:val="36"/>
    </w:rPr>
  </w:style>
  <w:style w:type="character" w:customStyle="1" w:styleId="Heading2Char">
    <w:name w:val="Heading 2 Char"/>
    <w:basedOn w:val="DefaultParagraphFont"/>
    <w:link w:val="Heading2"/>
    <w:uiPriority w:val="9"/>
    <w:rsid w:val="00E47978"/>
    <w:rPr>
      <w:rFonts w:ascii="Arial" w:eastAsiaTheme="majorEastAsia" w:hAnsi="Arial" w:cstheme="majorBidi"/>
      <w:b/>
      <w:i/>
      <w:caps/>
      <w:color w:val="4F81BD" w:themeColor="accent1"/>
      <w:szCs w:val="28"/>
    </w:rPr>
  </w:style>
  <w:style w:type="character" w:customStyle="1" w:styleId="Heading3Char">
    <w:name w:val="Heading 3 Char"/>
    <w:basedOn w:val="DefaultParagraphFont"/>
    <w:link w:val="Heading3"/>
    <w:uiPriority w:val="9"/>
    <w:rsid w:val="005B5FF9"/>
    <w:rPr>
      <w:rFonts w:ascii="Arial" w:eastAsiaTheme="majorEastAsia" w:hAnsi="Arial" w:cstheme="majorBidi"/>
      <w:b/>
      <w:i/>
      <w:smallCaps/>
      <w:szCs w:val="28"/>
    </w:rPr>
  </w:style>
  <w:style w:type="character" w:customStyle="1" w:styleId="Heading4Char">
    <w:name w:val="Heading 4 Char"/>
    <w:basedOn w:val="DefaultParagraphFont"/>
    <w:link w:val="Heading4"/>
    <w:uiPriority w:val="9"/>
    <w:semiHidden/>
    <w:rsid w:val="006C4883"/>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6C4883"/>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6C4883"/>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6C4883"/>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6C4883"/>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6C4883"/>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6C4883"/>
    <w:pPr>
      <w:spacing w:line="240" w:lineRule="auto"/>
    </w:pPr>
    <w:rPr>
      <w:b/>
      <w:bCs/>
      <w:smallCaps/>
      <w:color w:val="595959" w:themeColor="text1" w:themeTint="A6"/>
    </w:rPr>
  </w:style>
  <w:style w:type="paragraph" w:styleId="Title">
    <w:name w:val="Title"/>
    <w:basedOn w:val="Normal"/>
    <w:next w:val="Normal"/>
    <w:link w:val="TitleChar"/>
    <w:uiPriority w:val="10"/>
    <w:qFormat/>
    <w:rsid w:val="006C4883"/>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6C4883"/>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6C4883"/>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6C4883"/>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6C4883"/>
    <w:rPr>
      <w:b/>
      <w:bCs/>
    </w:rPr>
  </w:style>
  <w:style w:type="character" w:styleId="Emphasis">
    <w:name w:val="Emphasis"/>
    <w:basedOn w:val="DefaultParagraphFont"/>
    <w:uiPriority w:val="20"/>
    <w:qFormat/>
    <w:rsid w:val="006C4883"/>
    <w:rPr>
      <w:i/>
      <w:iCs/>
    </w:rPr>
  </w:style>
  <w:style w:type="paragraph" w:styleId="NoSpacing">
    <w:name w:val="No Spacing"/>
    <w:uiPriority w:val="1"/>
    <w:qFormat/>
    <w:rsid w:val="006C4883"/>
    <w:pPr>
      <w:spacing w:after="0" w:line="240" w:lineRule="auto"/>
    </w:pPr>
  </w:style>
  <w:style w:type="paragraph" w:styleId="Quote">
    <w:name w:val="Quote"/>
    <w:basedOn w:val="Normal"/>
    <w:next w:val="Normal"/>
    <w:link w:val="QuoteChar"/>
    <w:uiPriority w:val="29"/>
    <w:qFormat/>
    <w:rsid w:val="006C4883"/>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6C4883"/>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6C4883"/>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6C4883"/>
    <w:rPr>
      <w:color w:val="404040" w:themeColor="text1" w:themeTint="BF"/>
      <w:sz w:val="32"/>
      <w:szCs w:val="32"/>
    </w:rPr>
  </w:style>
  <w:style w:type="character" w:styleId="SubtleEmphasis">
    <w:name w:val="Subtle Emphasis"/>
    <w:basedOn w:val="DefaultParagraphFont"/>
    <w:uiPriority w:val="19"/>
    <w:qFormat/>
    <w:rsid w:val="006C4883"/>
    <w:rPr>
      <w:i/>
      <w:iCs/>
      <w:color w:val="595959" w:themeColor="text1" w:themeTint="A6"/>
    </w:rPr>
  </w:style>
  <w:style w:type="character" w:styleId="IntenseEmphasis">
    <w:name w:val="Intense Emphasis"/>
    <w:basedOn w:val="DefaultParagraphFont"/>
    <w:uiPriority w:val="21"/>
    <w:qFormat/>
    <w:rsid w:val="006C4883"/>
    <w:rPr>
      <w:b/>
      <w:bCs/>
      <w:i/>
      <w:iCs/>
    </w:rPr>
  </w:style>
  <w:style w:type="character" w:styleId="SubtleReference">
    <w:name w:val="Subtle Reference"/>
    <w:basedOn w:val="DefaultParagraphFont"/>
    <w:uiPriority w:val="31"/>
    <w:qFormat/>
    <w:rsid w:val="006C4883"/>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6C4883"/>
    <w:rPr>
      <w:b/>
      <w:bCs/>
      <w:caps w:val="0"/>
      <w:smallCaps/>
      <w:color w:val="auto"/>
      <w:spacing w:val="3"/>
      <w:u w:val="single"/>
    </w:rPr>
  </w:style>
  <w:style w:type="character" w:styleId="BookTitle">
    <w:name w:val="Book Title"/>
    <w:basedOn w:val="DefaultParagraphFont"/>
    <w:uiPriority w:val="33"/>
    <w:qFormat/>
    <w:rsid w:val="006C4883"/>
    <w:rPr>
      <w:b/>
      <w:bCs/>
      <w:smallCaps/>
      <w:spacing w:val="7"/>
    </w:rPr>
  </w:style>
  <w:style w:type="paragraph" w:styleId="TOCHeading">
    <w:name w:val="TOC Heading"/>
    <w:basedOn w:val="Heading1"/>
    <w:next w:val="Normal"/>
    <w:uiPriority w:val="39"/>
    <w:unhideWhenUsed/>
    <w:qFormat/>
    <w:rsid w:val="006C4883"/>
    <w:pPr>
      <w:outlineLvl w:val="9"/>
    </w:pPr>
  </w:style>
  <w:style w:type="table" w:styleId="TableGrid">
    <w:name w:val="Table Grid"/>
    <w:basedOn w:val="TableNormal"/>
    <w:uiPriority w:val="59"/>
    <w:rsid w:val="002F4E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E11F3"/>
    <w:rPr>
      <w:rFonts w:ascii="Times New Roman" w:hAnsi="Times New Roman" w:cs="Times New Roman"/>
      <w:sz w:val="24"/>
      <w:szCs w:val="24"/>
    </w:rPr>
  </w:style>
  <w:style w:type="paragraph" w:styleId="ListParagraph">
    <w:name w:val="List Paragraph"/>
    <w:basedOn w:val="Normal"/>
    <w:uiPriority w:val="34"/>
    <w:qFormat/>
    <w:rsid w:val="009230CD"/>
    <w:pPr>
      <w:ind w:left="720"/>
      <w:contextualSpacing/>
    </w:pPr>
  </w:style>
  <w:style w:type="paragraph" w:styleId="Header">
    <w:name w:val="header"/>
    <w:basedOn w:val="Normal"/>
    <w:link w:val="HeaderChar"/>
    <w:uiPriority w:val="99"/>
    <w:unhideWhenUsed/>
    <w:rsid w:val="00DA27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27DC"/>
    <w:rPr>
      <w:rFonts w:ascii="Arial" w:hAnsi="Arial"/>
    </w:rPr>
  </w:style>
  <w:style w:type="paragraph" w:styleId="Footer">
    <w:name w:val="footer"/>
    <w:basedOn w:val="Normal"/>
    <w:link w:val="FooterChar"/>
    <w:uiPriority w:val="99"/>
    <w:unhideWhenUsed/>
    <w:rsid w:val="00DA27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27DC"/>
    <w:rPr>
      <w:rFonts w:ascii="Arial" w:hAnsi="Arial"/>
    </w:rPr>
  </w:style>
  <w:style w:type="character" w:styleId="Hyperlink">
    <w:name w:val="Hyperlink"/>
    <w:basedOn w:val="DefaultParagraphFont"/>
    <w:uiPriority w:val="99"/>
    <w:unhideWhenUsed/>
    <w:rsid w:val="00DE4211"/>
    <w:rPr>
      <w:color w:val="0000FF" w:themeColor="hyperlink"/>
      <w:u w:val="single"/>
    </w:rPr>
  </w:style>
  <w:style w:type="character" w:styleId="UnresolvedMention">
    <w:name w:val="Unresolved Mention"/>
    <w:basedOn w:val="DefaultParagraphFont"/>
    <w:uiPriority w:val="99"/>
    <w:semiHidden/>
    <w:unhideWhenUsed/>
    <w:rsid w:val="00DE4211"/>
    <w:rPr>
      <w:color w:val="605E5C"/>
      <w:shd w:val="clear" w:color="auto" w:fill="E1DFDD"/>
    </w:rPr>
  </w:style>
  <w:style w:type="paragraph" w:styleId="TOC1">
    <w:name w:val="toc 1"/>
    <w:basedOn w:val="Normal"/>
    <w:next w:val="Normal"/>
    <w:autoRedefine/>
    <w:uiPriority w:val="39"/>
    <w:unhideWhenUsed/>
    <w:rsid w:val="00DE528E"/>
    <w:pPr>
      <w:spacing w:after="100"/>
    </w:pPr>
  </w:style>
  <w:style w:type="paragraph" w:styleId="TOC2">
    <w:name w:val="toc 2"/>
    <w:basedOn w:val="Normal"/>
    <w:next w:val="Normal"/>
    <w:autoRedefine/>
    <w:uiPriority w:val="39"/>
    <w:unhideWhenUsed/>
    <w:rsid w:val="00DE528E"/>
    <w:pPr>
      <w:spacing w:after="100"/>
      <w:ind w:left="220"/>
    </w:pPr>
  </w:style>
  <w:style w:type="paragraph" w:styleId="TOC3">
    <w:name w:val="toc 3"/>
    <w:basedOn w:val="Normal"/>
    <w:next w:val="Normal"/>
    <w:autoRedefine/>
    <w:uiPriority w:val="39"/>
    <w:unhideWhenUsed/>
    <w:rsid w:val="00DE528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hyperlink" Target="https://www.gov.uk" TargetMode="External"/><Relationship Id="rId26" Type="http://schemas.openxmlformats.org/officeDocument/2006/relationships/hyperlink" Target="https://www.who.int/news-room/fact-sheets/detail/depression?utm_source=chatgpt.com" TargetMode="External"/><Relationship Id="rId39" Type="http://schemas.openxmlformats.org/officeDocument/2006/relationships/hyperlink" Target="https://www.who.int" TargetMode="External"/><Relationship Id="rId21" Type="http://schemas.openxmlformats.org/officeDocument/2006/relationships/hyperlink" Target="https://digital.nhs.uk" TargetMode="External"/><Relationship Id="rId34" Type="http://schemas.openxmlformats.org/officeDocument/2006/relationships/hyperlink" Target="https://www.england.nhs.uk" TargetMode="External"/><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www.nhs.uk/mental-health/conditions/depression-in-adults/?utm_source=chatgpt.com" TargetMode="External"/><Relationship Id="rId29" Type="http://schemas.openxmlformats.org/officeDocument/2006/relationships/hyperlink" Target="https://www.rcpsych.ac.uk" TargetMode="External"/><Relationship Id="rId41" Type="http://schemas.openxmlformats.org/officeDocument/2006/relationships/hyperlink" Target="https://www.healthcentral.com/condition/depression?utm_source=chatgpt.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nice.org.uk" TargetMode="External"/><Relationship Id="rId32" Type="http://schemas.openxmlformats.org/officeDocument/2006/relationships/hyperlink" Target="https://www.kingsfund.org.uk" TargetMode="External"/><Relationship Id="rId37" Type="http://schemas.openxmlformats.org/officeDocument/2006/relationships/hyperlink" Target="https://www.nice.org.uk" TargetMode="External"/><Relationship Id="rId40" Type="http://schemas.openxmlformats.org/officeDocument/2006/relationships/hyperlink" Target="https://digital.nhs.uk" TargetMode="External"/><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hyperlink" Target="https://www.england.nhs.uk" TargetMode="External"/><Relationship Id="rId28" Type="http://schemas.openxmlformats.org/officeDocument/2006/relationships/hyperlink" Target="https://www.mind.org.uk" TargetMode="External"/><Relationship Id="rId36" Type="http://schemas.openxmlformats.org/officeDocument/2006/relationships/hyperlink" Target="https://www.england.nhs.uk" TargetMode="External"/><Relationship Id="rId10" Type="http://schemas.openxmlformats.org/officeDocument/2006/relationships/endnotes" Target="endnotes.xml"/><Relationship Id="rId19" Type="http://schemas.openxmlformats.org/officeDocument/2006/relationships/hyperlink" Target="https://www.health.org.uk" TargetMode="External"/><Relationship Id="rId31" Type="http://schemas.openxmlformats.org/officeDocument/2006/relationships/hyperlink" Target="https://fingertips.phe.org.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hyperlink" Target="https://www.longtermplan.nhs.uk" TargetMode="External"/><Relationship Id="rId27" Type="http://schemas.openxmlformats.org/officeDocument/2006/relationships/hyperlink" Target="https://www.mentalhealth.org.uk" TargetMode="External"/><Relationship Id="rId30" Type="http://schemas.openxmlformats.org/officeDocument/2006/relationships/hyperlink" Target="https://www.bma.org.uk" TargetMode="External"/><Relationship Id="rId35" Type="http://schemas.openxmlformats.org/officeDocument/2006/relationships/hyperlink" Target="https://www.gov.uk" TargetMode="External"/><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cid:image001.png@01D0EA4A.2BD679A0" TargetMode="External"/><Relationship Id="rId17" Type="http://schemas.openxmlformats.org/officeDocument/2006/relationships/footer" Target="footer1.xml"/><Relationship Id="rId25" Type="http://schemas.openxmlformats.org/officeDocument/2006/relationships/hyperlink" Target="https://www.ons.gov.uk" TargetMode="External"/><Relationship Id="rId33" Type="http://schemas.openxmlformats.org/officeDocument/2006/relationships/hyperlink" Target="https://www.nuffieldtrust.org.uk" TargetMode="External"/><Relationship Id="rId38" Type="http://schemas.openxmlformats.org/officeDocument/2006/relationships/hyperlink" Target="https://www.england.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9" ma:contentTypeDescription="Create a new document." ma:contentTypeScope="" ma:versionID="b4c2d44543864d33d5ae424bbd8791f0">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635bc93f2d0aa29775d5c7e2f16e7803"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1C0E97-DCD1-46FD-8511-8952C15C86D3}">
  <ds:schemaRefs>
    <ds:schemaRef ds:uri="http://schemas.microsoft.com/sharepoint/v3/contenttype/forms"/>
  </ds:schemaRefs>
</ds:datastoreItem>
</file>

<file path=customXml/itemProps2.xml><?xml version="1.0" encoding="utf-8"?>
<ds:datastoreItem xmlns:ds="http://schemas.openxmlformats.org/officeDocument/2006/customXml" ds:itemID="{A9536488-3088-4212-A3DA-AE0AC841F4D1}">
  <ds:schemaRefs>
    <ds:schemaRef ds:uri="http://schemas.microsoft.com/office/2006/metadata/properties"/>
    <ds:schemaRef ds:uri="http://schemas.microsoft.com/office/infopath/2007/PartnerControls"/>
    <ds:schemaRef ds:uri="d8e79d84-78fb-44a9-92e9-d04bdd8f0359"/>
  </ds:schemaRefs>
</ds:datastoreItem>
</file>

<file path=customXml/itemProps3.xml><?xml version="1.0" encoding="utf-8"?>
<ds:datastoreItem xmlns:ds="http://schemas.openxmlformats.org/officeDocument/2006/customXml" ds:itemID="{993C26B1-487D-4DFB-AEEF-DDE968B6EE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6DE562F-6643-4E84-886E-4BB898B737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1810</TotalTime>
  <Pages>15</Pages>
  <Words>3868</Words>
  <Characters>22054</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Annette Helliwell</dc:creator>
  <cp:keywords/>
  <dc:description/>
  <cp:lastModifiedBy>Paula Andrea Latorre Restrepo (2231782)</cp:lastModifiedBy>
  <cp:revision>208</cp:revision>
  <dcterms:created xsi:type="dcterms:W3CDTF">2026-03-12T16:42:00Z</dcterms:created>
  <dcterms:modified xsi:type="dcterms:W3CDTF">2026-03-17T19:06:00Z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