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0C5C9" w14:textId="77777777" w:rsidR="007E7212" w:rsidRPr="00DF63C6" w:rsidRDefault="007E7212">
      <w:pPr>
        <w:rPr>
          <w:rFonts w:ascii="Arial" w:hAnsi="Arial" w:cs="Arial"/>
          <w:b/>
          <w:bCs/>
          <w:sz w:val="32"/>
          <w:szCs w:val="32"/>
        </w:rPr>
      </w:pPr>
    </w:p>
    <w:p w14:paraId="5C38404D" w14:textId="77777777" w:rsidR="007E7212" w:rsidRPr="00DF63C6" w:rsidRDefault="007E7212" w:rsidP="007E7212">
      <w:pPr>
        <w:tabs>
          <w:tab w:val="left" w:pos="2388"/>
        </w:tabs>
        <w:jc w:val="center"/>
        <w:rPr>
          <w:rFonts w:ascii="Arial" w:hAnsi="Arial" w:cs="Arial"/>
          <w:b/>
          <w:bCs/>
          <w:sz w:val="40"/>
          <w:szCs w:val="40"/>
          <w:u w:val="single"/>
        </w:rPr>
      </w:pPr>
      <w:r w:rsidRPr="00DF63C6">
        <w:rPr>
          <w:rFonts w:ascii="Arial" w:hAnsi="Arial" w:cs="Arial"/>
          <w:b/>
          <w:bCs/>
          <w:sz w:val="40"/>
          <w:szCs w:val="40"/>
          <w:u w:val="single"/>
        </w:rPr>
        <w:t>BA BUSINESS MANAGEMENT</w:t>
      </w:r>
    </w:p>
    <w:p w14:paraId="7507C41A" w14:textId="77777777" w:rsidR="007E7212" w:rsidRPr="00DF63C6" w:rsidRDefault="007E7212" w:rsidP="007E7212">
      <w:pPr>
        <w:tabs>
          <w:tab w:val="left" w:pos="2388"/>
        </w:tabs>
        <w:jc w:val="center"/>
        <w:rPr>
          <w:rFonts w:ascii="Arial" w:hAnsi="Arial" w:cs="Arial"/>
          <w:b/>
          <w:bCs/>
          <w:sz w:val="40"/>
          <w:szCs w:val="40"/>
        </w:rPr>
      </w:pPr>
    </w:p>
    <w:p w14:paraId="45FB1C7F" w14:textId="77777777" w:rsidR="007E7212" w:rsidRPr="00DF63C6" w:rsidRDefault="007E7212" w:rsidP="007E7212">
      <w:pPr>
        <w:tabs>
          <w:tab w:val="left" w:pos="2388"/>
        </w:tabs>
        <w:jc w:val="center"/>
        <w:rPr>
          <w:rFonts w:ascii="Arial" w:hAnsi="Arial" w:cs="Arial"/>
          <w:b/>
          <w:bCs/>
          <w:sz w:val="40"/>
          <w:szCs w:val="40"/>
        </w:rPr>
      </w:pPr>
    </w:p>
    <w:p w14:paraId="4D810223" w14:textId="77777777" w:rsidR="007E7212" w:rsidRPr="00DF63C6" w:rsidRDefault="007E7212" w:rsidP="007E7212">
      <w:pPr>
        <w:tabs>
          <w:tab w:val="left" w:pos="2388"/>
        </w:tabs>
        <w:jc w:val="center"/>
        <w:rPr>
          <w:rFonts w:ascii="Arial" w:hAnsi="Arial" w:cs="Arial"/>
          <w:b/>
          <w:bCs/>
          <w:sz w:val="40"/>
          <w:szCs w:val="40"/>
        </w:rPr>
      </w:pPr>
    </w:p>
    <w:p w14:paraId="693BD5EC" w14:textId="252483F5"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ASSIGNMENT-1</w:t>
      </w:r>
    </w:p>
    <w:p w14:paraId="378ABD70" w14:textId="77777777"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MODULE NAME – ENTREPRENEURSHIP</w:t>
      </w:r>
    </w:p>
    <w:p w14:paraId="60925172" w14:textId="77777777"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MODULE CODE – LCBB5001</w:t>
      </w:r>
    </w:p>
    <w:p w14:paraId="684B617F" w14:textId="77777777"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MODULE LECTURER – NISHI RAMSURRUN</w:t>
      </w:r>
    </w:p>
    <w:p w14:paraId="2EE8323C" w14:textId="77777777"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NAME – AMRITA</w:t>
      </w:r>
    </w:p>
    <w:p w14:paraId="1CDBED42" w14:textId="77777777" w:rsidR="007E7212" w:rsidRPr="00DF63C6" w:rsidRDefault="007E7212" w:rsidP="007E7212">
      <w:pPr>
        <w:tabs>
          <w:tab w:val="left" w:pos="2388"/>
        </w:tabs>
        <w:spacing w:line="480" w:lineRule="auto"/>
        <w:jc w:val="center"/>
        <w:rPr>
          <w:rFonts w:ascii="Arial" w:hAnsi="Arial" w:cs="Arial"/>
          <w:b/>
          <w:bCs/>
          <w:sz w:val="40"/>
          <w:szCs w:val="40"/>
        </w:rPr>
      </w:pPr>
      <w:r w:rsidRPr="00DF63C6">
        <w:rPr>
          <w:rFonts w:ascii="Arial" w:hAnsi="Arial" w:cs="Arial"/>
          <w:b/>
          <w:bCs/>
          <w:sz w:val="40"/>
          <w:szCs w:val="40"/>
        </w:rPr>
        <w:t>STIDENT ID – 2214339</w:t>
      </w:r>
    </w:p>
    <w:p w14:paraId="1117BC2D" w14:textId="6E1A44D2" w:rsidR="007E7212" w:rsidRPr="00DF63C6" w:rsidRDefault="007E7212" w:rsidP="007E7212">
      <w:pPr>
        <w:jc w:val="center"/>
        <w:rPr>
          <w:rFonts w:ascii="Arial" w:hAnsi="Arial" w:cs="Arial"/>
          <w:b/>
          <w:bCs/>
          <w:sz w:val="32"/>
          <w:szCs w:val="32"/>
        </w:rPr>
      </w:pPr>
      <w:r w:rsidRPr="00DF63C6">
        <w:rPr>
          <w:rFonts w:ascii="Arial" w:hAnsi="Arial" w:cs="Arial"/>
          <w:b/>
          <w:bCs/>
          <w:sz w:val="40"/>
          <w:szCs w:val="40"/>
        </w:rPr>
        <w:t>SUBMISSION DATE- 26- APRIL-2024</w:t>
      </w:r>
    </w:p>
    <w:p w14:paraId="0AFAE79C" w14:textId="77777777" w:rsidR="007E7212" w:rsidRPr="00DF63C6" w:rsidRDefault="007E7212" w:rsidP="007E7212">
      <w:pPr>
        <w:jc w:val="center"/>
        <w:rPr>
          <w:rFonts w:ascii="Arial" w:hAnsi="Arial" w:cs="Arial"/>
          <w:b/>
          <w:bCs/>
          <w:sz w:val="32"/>
          <w:szCs w:val="32"/>
        </w:rPr>
      </w:pPr>
    </w:p>
    <w:p w14:paraId="083FB481" w14:textId="77777777" w:rsidR="007E7212" w:rsidRPr="00DF63C6" w:rsidRDefault="007E7212" w:rsidP="007E7212">
      <w:pPr>
        <w:jc w:val="center"/>
        <w:rPr>
          <w:rFonts w:ascii="Arial" w:hAnsi="Arial" w:cs="Arial"/>
          <w:b/>
          <w:bCs/>
          <w:sz w:val="32"/>
          <w:szCs w:val="32"/>
        </w:rPr>
      </w:pPr>
    </w:p>
    <w:p w14:paraId="05287388" w14:textId="77777777" w:rsidR="007E7212" w:rsidRPr="00DF63C6" w:rsidRDefault="007E7212" w:rsidP="007E7212">
      <w:pPr>
        <w:jc w:val="center"/>
        <w:rPr>
          <w:rFonts w:ascii="Arial" w:hAnsi="Arial" w:cs="Arial"/>
          <w:b/>
          <w:bCs/>
          <w:sz w:val="32"/>
          <w:szCs w:val="32"/>
        </w:rPr>
      </w:pPr>
    </w:p>
    <w:p w14:paraId="1519672F" w14:textId="77777777" w:rsidR="007E7212" w:rsidRPr="00DF63C6" w:rsidRDefault="007E7212">
      <w:pPr>
        <w:rPr>
          <w:rFonts w:ascii="Arial" w:hAnsi="Arial" w:cs="Arial"/>
          <w:b/>
          <w:bCs/>
          <w:sz w:val="32"/>
          <w:szCs w:val="32"/>
        </w:rPr>
      </w:pPr>
    </w:p>
    <w:p w14:paraId="7FFC4FD9" w14:textId="3CCBA081" w:rsidR="007E7212" w:rsidRPr="00DF63C6" w:rsidRDefault="007E7212">
      <w:pPr>
        <w:rPr>
          <w:rFonts w:ascii="Arial" w:hAnsi="Arial" w:cs="Arial"/>
          <w:b/>
          <w:bCs/>
          <w:sz w:val="32"/>
          <w:szCs w:val="32"/>
        </w:rPr>
      </w:pPr>
    </w:p>
    <w:p w14:paraId="032691EA" w14:textId="77777777" w:rsidR="007E7212" w:rsidRPr="00DF63C6" w:rsidRDefault="007E7212">
      <w:pPr>
        <w:rPr>
          <w:rFonts w:ascii="Arial" w:hAnsi="Arial" w:cs="Arial"/>
          <w:b/>
          <w:bCs/>
          <w:sz w:val="32"/>
          <w:szCs w:val="32"/>
        </w:rPr>
      </w:pPr>
    </w:p>
    <w:p w14:paraId="3F45AAAC" w14:textId="77777777" w:rsidR="007E7212" w:rsidRPr="005D5A9B" w:rsidRDefault="007E7212" w:rsidP="007E7212">
      <w:pPr>
        <w:rPr>
          <w:rFonts w:ascii="Arial" w:hAnsi="Arial" w:cs="Arial"/>
          <w:b/>
          <w:bCs/>
          <w:sz w:val="44"/>
          <w:szCs w:val="44"/>
        </w:rPr>
      </w:pPr>
      <w:r w:rsidRPr="005D5A9B">
        <w:rPr>
          <w:rFonts w:ascii="Arial" w:hAnsi="Arial" w:cs="Arial"/>
          <w:b/>
          <w:bCs/>
          <w:sz w:val="44"/>
          <w:szCs w:val="44"/>
        </w:rPr>
        <w:lastRenderedPageBreak/>
        <w:t>Table of content</w:t>
      </w:r>
    </w:p>
    <w:p w14:paraId="351B43DE"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Business plan</w:t>
      </w:r>
    </w:p>
    <w:p w14:paraId="720759B0" w14:textId="77777777" w:rsidR="00723777" w:rsidRPr="005D5A9B" w:rsidRDefault="00723777" w:rsidP="00723777">
      <w:pPr>
        <w:pStyle w:val="ListParagraph"/>
        <w:numPr>
          <w:ilvl w:val="0"/>
          <w:numId w:val="19"/>
        </w:numPr>
        <w:rPr>
          <w:rFonts w:ascii="Arial" w:eastAsia="Times New Roman" w:hAnsi="Arial" w:cs="Arial"/>
          <w:sz w:val="44"/>
          <w:szCs w:val="44"/>
        </w:rPr>
      </w:pPr>
      <w:r w:rsidRPr="005D5A9B">
        <w:rPr>
          <w:rFonts w:ascii="Arial" w:eastAsia="Times New Roman" w:hAnsi="Arial" w:cs="Arial"/>
          <w:sz w:val="44"/>
          <w:szCs w:val="44"/>
        </w:rPr>
        <w:t>Business description</w:t>
      </w:r>
    </w:p>
    <w:p w14:paraId="1F089E10" w14:textId="3E3006E2" w:rsidR="00723777" w:rsidRPr="005D5A9B" w:rsidRDefault="00723777" w:rsidP="00723777">
      <w:pPr>
        <w:pStyle w:val="ListParagraph"/>
        <w:numPr>
          <w:ilvl w:val="0"/>
          <w:numId w:val="19"/>
        </w:numPr>
        <w:rPr>
          <w:rFonts w:ascii="Arial" w:eastAsia="Times New Roman" w:hAnsi="Arial" w:cs="Arial"/>
          <w:sz w:val="44"/>
          <w:szCs w:val="44"/>
        </w:rPr>
      </w:pPr>
      <w:r w:rsidRPr="005D5A9B">
        <w:rPr>
          <w:rFonts w:ascii="Arial" w:eastAsia="Times New Roman" w:hAnsi="Arial" w:cs="Arial"/>
          <w:sz w:val="44"/>
          <w:szCs w:val="44"/>
        </w:rPr>
        <w:t xml:space="preserve">Mission and vision </w:t>
      </w:r>
    </w:p>
    <w:p w14:paraId="28A49FA9" w14:textId="77777777" w:rsidR="00723777" w:rsidRPr="005D5A9B" w:rsidRDefault="00723777" w:rsidP="00723777">
      <w:pPr>
        <w:pStyle w:val="ListParagraph"/>
        <w:numPr>
          <w:ilvl w:val="0"/>
          <w:numId w:val="19"/>
        </w:numPr>
        <w:rPr>
          <w:rFonts w:ascii="Arial" w:eastAsia="Times New Roman" w:hAnsi="Arial" w:cs="Arial"/>
          <w:sz w:val="44"/>
          <w:szCs w:val="44"/>
        </w:rPr>
      </w:pPr>
      <w:r w:rsidRPr="005D5A9B">
        <w:rPr>
          <w:rFonts w:ascii="Arial" w:eastAsia="Times New Roman" w:hAnsi="Arial" w:cs="Arial"/>
          <w:sz w:val="44"/>
          <w:szCs w:val="44"/>
        </w:rPr>
        <w:t>“SMART” Objectives</w:t>
      </w:r>
    </w:p>
    <w:p w14:paraId="4E8DD3AF" w14:textId="77777777" w:rsidR="00723777" w:rsidRPr="005D5A9B" w:rsidRDefault="00723777" w:rsidP="00723777">
      <w:pPr>
        <w:pStyle w:val="ListParagraph"/>
        <w:numPr>
          <w:ilvl w:val="0"/>
          <w:numId w:val="19"/>
        </w:numPr>
        <w:rPr>
          <w:rFonts w:ascii="Arial" w:eastAsia="Times New Roman" w:hAnsi="Arial" w:cs="Arial"/>
          <w:sz w:val="44"/>
          <w:szCs w:val="44"/>
        </w:rPr>
      </w:pPr>
      <w:r w:rsidRPr="005D5A9B">
        <w:rPr>
          <w:rFonts w:ascii="Arial" w:eastAsia="Times New Roman" w:hAnsi="Arial" w:cs="Arial"/>
          <w:sz w:val="44"/>
          <w:szCs w:val="44"/>
        </w:rPr>
        <w:t>STP marketing model</w:t>
      </w:r>
    </w:p>
    <w:p w14:paraId="31FED0BE" w14:textId="77777777" w:rsidR="00723777" w:rsidRPr="005D5A9B" w:rsidRDefault="00723777" w:rsidP="00723777">
      <w:pPr>
        <w:pStyle w:val="ListParagraph"/>
        <w:numPr>
          <w:ilvl w:val="0"/>
          <w:numId w:val="19"/>
        </w:numPr>
        <w:rPr>
          <w:rFonts w:ascii="Arial" w:eastAsia="Times New Roman" w:hAnsi="Arial" w:cs="Arial"/>
          <w:sz w:val="44"/>
          <w:szCs w:val="44"/>
        </w:rPr>
      </w:pPr>
      <w:r w:rsidRPr="005D5A9B">
        <w:rPr>
          <w:rFonts w:ascii="Arial" w:eastAsia="Times New Roman" w:hAnsi="Arial" w:cs="Arial"/>
          <w:sz w:val="44"/>
          <w:szCs w:val="44"/>
        </w:rPr>
        <w:t>Advantages and disadvantages of LTD (Limited company)</w:t>
      </w:r>
    </w:p>
    <w:p w14:paraId="179ADFA5"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Industrial analysis</w:t>
      </w:r>
    </w:p>
    <w:p w14:paraId="2B826F85" w14:textId="77777777" w:rsidR="00723777" w:rsidRPr="005D5A9B" w:rsidRDefault="00723777" w:rsidP="00723777">
      <w:pPr>
        <w:pStyle w:val="ListParagraph"/>
        <w:numPr>
          <w:ilvl w:val="0"/>
          <w:numId w:val="17"/>
        </w:numPr>
        <w:rPr>
          <w:rFonts w:ascii="Arial" w:eastAsia="Times New Roman" w:hAnsi="Arial" w:cs="Arial"/>
          <w:sz w:val="44"/>
          <w:szCs w:val="44"/>
        </w:rPr>
      </w:pPr>
      <w:r w:rsidRPr="005D5A9B">
        <w:rPr>
          <w:rFonts w:ascii="Arial" w:eastAsia="Times New Roman" w:hAnsi="Arial" w:cs="Arial"/>
          <w:sz w:val="44"/>
          <w:szCs w:val="44"/>
        </w:rPr>
        <w:t>Porters five forces</w:t>
      </w:r>
    </w:p>
    <w:p w14:paraId="45FD0C18" w14:textId="77777777" w:rsidR="00723777" w:rsidRPr="005D5A9B" w:rsidRDefault="00723777" w:rsidP="00723777">
      <w:pPr>
        <w:pStyle w:val="ListParagraph"/>
        <w:numPr>
          <w:ilvl w:val="0"/>
          <w:numId w:val="17"/>
        </w:numPr>
        <w:rPr>
          <w:rFonts w:ascii="Arial" w:eastAsia="Times New Roman" w:hAnsi="Arial" w:cs="Arial"/>
          <w:sz w:val="44"/>
          <w:szCs w:val="44"/>
        </w:rPr>
      </w:pPr>
      <w:r w:rsidRPr="005D5A9B">
        <w:rPr>
          <w:rFonts w:ascii="Arial" w:eastAsia="Times New Roman" w:hAnsi="Arial" w:cs="Arial"/>
          <w:sz w:val="44"/>
          <w:szCs w:val="44"/>
        </w:rPr>
        <w:t>VRIO analysis</w:t>
      </w:r>
    </w:p>
    <w:p w14:paraId="17C5D933"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Operation and management team</w:t>
      </w:r>
    </w:p>
    <w:p w14:paraId="1C2A4342" w14:textId="7672710F" w:rsidR="00723777" w:rsidRPr="005D5A9B" w:rsidRDefault="00723777" w:rsidP="00723777">
      <w:pPr>
        <w:pStyle w:val="ListParagraph"/>
        <w:numPr>
          <w:ilvl w:val="0"/>
          <w:numId w:val="15"/>
        </w:numPr>
        <w:rPr>
          <w:rFonts w:ascii="Arial" w:eastAsia="Times New Roman" w:hAnsi="Arial" w:cs="Arial"/>
          <w:sz w:val="44"/>
          <w:szCs w:val="44"/>
        </w:rPr>
      </w:pPr>
      <w:r w:rsidRPr="005D5A9B">
        <w:rPr>
          <w:rFonts w:ascii="Arial" w:eastAsia="Times New Roman" w:hAnsi="Arial" w:cs="Arial"/>
          <w:sz w:val="44"/>
          <w:szCs w:val="44"/>
        </w:rPr>
        <w:t xml:space="preserve">Operation </w:t>
      </w:r>
    </w:p>
    <w:p w14:paraId="1C630AA1" w14:textId="77777777" w:rsidR="00723777" w:rsidRPr="005D5A9B" w:rsidRDefault="00723777" w:rsidP="00723777">
      <w:pPr>
        <w:pStyle w:val="ListParagraph"/>
        <w:numPr>
          <w:ilvl w:val="0"/>
          <w:numId w:val="15"/>
        </w:numPr>
        <w:rPr>
          <w:rFonts w:ascii="Arial" w:eastAsia="Times New Roman" w:hAnsi="Arial" w:cs="Arial"/>
          <w:sz w:val="44"/>
          <w:szCs w:val="44"/>
        </w:rPr>
      </w:pPr>
      <w:r w:rsidRPr="005D5A9B">
        <w:rPr>
          <w:rFonts w:ascii="Arial" w:eastAsia="Times New Roman" w:hAnsi="Arial" w:cs="Arial"/>
          <w:sz w:val="44"/>
          <w:szCs w:val="44"/>
        </w:rPr>
        <w:t>Revenue and loss prevention</w:t>
      </w:r>
    </w:p>
    <w:p w14:paraId="1E9B7930" w14:textId="77777777" w:rsidR="00723777" w:rsidRPr="005D5A9B" w:rsidRDefault="00723777" w:rsidP="00723777">
      <w:pPr>
        <w:pStyle w:val="ListParagraph"/>
        <w:numPr>
          <w:ilvl w:val="0"/>
          <w:numId w:val="15"/>
        </w:numPr>
        <w:rPr>
          <w:rFonts w:ascii="Arial" w:eastAsia="Times New Roman" w:hAnsi="Arial" w:cs="Arial"/>
          <w:sz w:val="44"/>
          <w:szCs w:val="44"/>
        </w:rPr>
      </w:pPr>
      <w:r w:rsidRPr="005D5A9B">
        <w:rPr>
          <w:rFonts w:ascii="Arial" w:eastAsia="Times New Roman" w:hAnsi="Arial" w:cs="Arial"/>
          <w:sz w:val="44"/>
          <w:szCs w:val="44"/>
        </w:rPr>
        <w:t>Management team</w:t>
      </w:r>
    </w:p>
    <w:p w14:paraId="4D84F0D7"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 xml:space="preserve"> Marketing plan and strategy</w:t>
      </w:r>
    </w:p>
    <w:p w14:paraId="0018501C" w14:textId="77777777" w:rsidR="00723777" w:rsidRPr="005D5A9B" w:rsidRDefault="00723777" w:rsidP="00723777">
      <w:pPr>
        <w:pStyle w:val="ListParagraph"/>
        <w:numPr>
          <w:ilvl w:val="0"/>
          <w:numId w:val="15"/>
        </w:numPr>
        <w:rPr>
          <w:rFonts w:ascii="Arial" w:eastAsia="Times New Roman" w:hAnsi="Arial" w:cs="Arial"/>
          <w:sz w:val="44"/>
          <w:szCs w:val="44"/>
        </w:rPr>
      </w:pPr>
      <w:r w:rsidRPr="005D5A9B">
        <w:rPr>
          <w:rFonts w:ascii="Arial" w:eastAsia="Times New Roman" w:hAnsi="Arial" w:cs="Arial"/>
          <w:sz w:val="44"/>
          <w:szCs w:val="44"/>
        </w:rPr>
        <w:t>Marketing mix strategies</w:t>
      </w:r>
    </w:p>
    <w:p w14:paraId="3FC5FA25"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Financial plan</w:t>
      </w:r>
    </w:p>
    <w:p w14:paraId="5DC2264F" w14:textId="77777777" w:rsidR="00723777" w:rsidRPr="005D5A9B" w:rsidRDefault="00723777" w:rsidP="00723777">
      <w:pPr>
        <w:rPr>
          <w:rFonts w:ascii="Arial" w:eastAsia="Times New Roman" w:hAnsi="Arial" w:cs="Arial"/>
          <w:b/>
          <w:bCs/>
          <w:sz w:val="44"/>
          <w:szCs w:val="44"/>
        </w:rPr>
      </w:pPr>
      <w:r w:rsidRPr="005D5A9B">
        <w:rPr>
          <w:rFonts w:ascii="Arial" w:eastAsia="Times New Roman" w:hAnsi="Arial" w:cs="Arial"/>
          <w:b/>
          <w:bCs/>
          <w:sz w:val="44"/>
          <w:szCs w:val="44"/>
        </w:rPr>
        <w:t>Conclusion</w:t>
      </w:r>
    </w:p>
    <w:p w14:paraId="702F9EF2" w14:textId="3B74D5D3" w:rsidR="00D349A4" w:rsidRDefault="00723777">
      <w:pPr>
        <w:rPr>
          <w:rFonts w:ascii="Arial" w:eastAsia="Times New Roman" w:hAnsi="Arial" w:cs="Arial"/>
          <w:b/>
          <w:bCs/>
          <w:sz w:val="44"/>
          <w:szCs w:val="44"/>
        </w:rPr>
      </w:pPr>
      <w:r w:rsidRPr="005D5A9B">
        <w:rPr>
          <w:rFonts w:ascii="Arial" w:eastAsia="Times New Roman" w:hAnsi="Arial" w:cs="Arial"/>
          <w:b/>
          <w:bCs/>
          <w:sz w:val="44"/>
          <w:szCs w:val="44"/>
        </w:rPr>
        <w:t>References</w:t>
      </w:r>
    </w:p>
    <w:p w14:paraId="70C874C9" w14:textId="77777777" w:rsidR="005D5A9B" w:rsidRPr="005D5A9B" w:rsidRDefault="005D5A9B">
      <w:pPr>
        <w:rPr>
          <w:rFonts w:ascii="Arial" w:eastAsia="Times New Roman" w:hAnsi="Arial" w:cs="Arial"/>
          <w:b/>
          <w:bCs/>
          <w:sz w:val="44"/>
          <w:szCs w:val="44"/>
        </w:rPr>
      </w:pPr>
    </w:p>
    <w:p w14:paraId="4AAE3645" w14:textId="2775E06E" w:rsidR="00C74862" w:rsidRPr="00DF63C6" w:rsidRDefault="00224E10">
      <w:pPr>
        <w:rPr>
          <w:rFonts w:ascii="Arial" w:hAnsi="Arial" w:cs="Arial"/>
          <w:b/>
          <w:bCs/>
          <w:sz w:val="32"/>
          <w:szCs w:val="32"/>
        </w:rPr>
      </w:pPr>
      <w:r w:rsidRPr="00DF63C6">
        <w:rPr>
          <w:rFonts w:ascii="Arial" w:hAnsi="Arial" w:cs="Arial"/>
          <w:b/>
          <w:bCs/>
          <w:sz w:val="32"/>
          <w:szCs w:val="32"/>
        </w:rPr>
        <w:lastRenderedPageBreak/>
        <w:t xml:space="preserve">BUSINESS PLAN </w:t>
      </w:r>
    </w:p>
    <w:p w14:paraId="7185205B" w14:textId="684882F7" w:rsidR="00A714A9" w:rsidRPr="00DF63C6" w:rsidRDefault="004A731B" w:rsidP="00A714A9">
      <w:pPr>
        <w:spacing w:after="240"/>
        <w:jc w:val="both"/>
        <w:rPr>
          <w:rFonts w:ascii="Arial" w:eastAsia="Times New Roman" w:hAnsi="Arial" w:cs="Arial"/>
          <w:kern w:val="0"/>
          <w:sz w:val="24"/>
          <w:szCs w:val="24"/>
          <w:lang w:eastAsia="en-IN"/>
          <w14:ligatures w14:val="none"/>
        </w:rPr>
      </w:pPr>
      <w:r w:rsidRPr="00DF63C6">
        <w:rPr>
          <w:rFonts w:ascii="Arial" w:hAnsi="Arial" w:cs="Arial"/>
          <w:b/>
          <w:bCs/>
          <w:sz w:val="28"/>
          <w:szCs w:val="28"/>
        </w:rPr>
        <w:t>Business Idea Description</w:t>
      </w:r>
      <w:r w:rsidR="00A714A9" w:rsidRPr="00DF63C6">
        <w:rPr>
          <w:rFonts w:ascii="Arial" w:hAnsi="Arial" w:cs="Arial"/>
          <w:b/>
          <w:bCs/>
          <w:sz w:val="28"/>
          <w:szCs w:val="28"/>
        </w:rPr>
        <w:t>:</w:t>
      </w:r>
      <w:r w:rsidR="00A714A9" w:rsidRPr="00DF63C6">
        <w:rPr>
          <w:rFonts w:ascii="Arial" w:hAnsi="Arial" w:cs="Arial"/>
          <w:sz w:val="28"/>
          <w:szCs w:val="28"/>
        </w:rPr>
        <w:t xml:space="preserve"> </w:t>
      </w:r>
      <w:r w:rsidR="00A714A9" w:rsidRPr="00DF63C6">
        <w:rPr>
          <w:rFonts w:ascii="Arial" w:eastAsia="Times New Roman" w:hAnsi="Arial" w:cs="Arial"/>
          <w:kern w:val="0"/>
          <w:sz w:val="24"/>
          <w:szCs w:val="24"/>
          <w:lang w:eastAsia="en-IN"/>
          <w14:ligatures w14:val="none"/>
        </w:rPr>
        <w:t>The restaurant's name is "Delicious Bites &amp; Tea Café," and it offers authentic Indian tea, sandwiches, and milk cakes to a global audience, catering to the growing desire for various culinary experiences and the appeal of Indian food. India's tea culture, paired with its delectable sandwiches and milk-based desserts, creates an unforgettable café experience. The company will serve teas such as masala chai, ginger tea, and cardamom, as well as classic Indian sandwiches with tikka and chutney and milk cakes with saffron and pistachio flavours.</w:t>
      </w:r>
    </w:p>
    <w:p w14:paraId="6E89CB8B" w14:textId="01D45BDE" w:rsidR="00ED585E" w:rsidRPr="00DF63C6" w:rsidRDefault="004A731B" w:rsidP="00ED585E">
      <w:pPr>
        <w:jc w:val="both"/>
        <w:rPr>
          <w:rFonts w:ascii="Arial" w:eastAsia="Times New Roman" w:hAnsi="Arial" w:cs="Arial"/>
          <w:kern w:val="0"/>
          <w:sz w:val="24"/>
          <w:szCs w:val="24"/>
          <w:lang w:eastAsia="en-IN"/>
          <w14:ligatures w14:val="none"/>
        </w:rPr>
      </w:pPr>
      <w:r w:rsidRPr="00DF63C6">
        <w:rPr>
          <w:rFonts w:ascii="Arial" w:hAnsi="Arial" w:cs="Arial"/>
          <w:b/>
          <w:bCs/>
          <w:sz w:val="28"/>
          <w:szCs w:val="28"/>
        </w:rPr>
        <w:t>Vision</w:t>
      </w:r>
      <w:r w:rsidR="00A714A9" w:rsidRPr="00DF63C6">
        <w:rPr>
          <w:rFonts w:ascii="Arial" w:hAnsi="Arial" w:cs="Arial"/>
          <w:b/>
          <w:bCs/>
          <w:sz w:val="28"/>
          <w:szCs w:val="28"/>
        </w:rPr>
        <w:t xml:space="preserve"> of “Delicious Bites &amp; Tea”:</w:t>
      </w:r>
      <w:r w:rsidR="00A714A9" w:rsidRPr="00DF63C6">
        <w:rPr>
          <w:rFonts w:ascii="Arial" w:hAnsi="Arial" w:cs="Arial"/>
          <w:b/>
          <w:bCs/>
          <w:sz w:val="24"/>
          <w:szCs w:val="24"/>
        </w:rPr>
        <w:t xml:space="preserve"> </w:t>
      </w:r>
      <w:r w:rsidR="00ED585E" w:rsidRPr="00DF63C6">
        <w:rPr>
          <w:rFonts w:ascii="Arial" w:eastAsia="Times New Roman" w:hAnsi="Arial" w:cs="Arial"/>
          <w:kern w:val="0"/>
          <w:sz w:val="24"/>
          <w:szCs w:val="24"/>
          <w:lang w:eastAsia="en-IN"/>
          <w14:ligatures w14:val="none"/>
        </w:rPr>
        <w:t xml:space="preserve">Our </w:t>
      </w:r>
      <w:r w:rsidRPr="00DF63C6">
        <w:rPr>
          <w:rFonts w:ascii="Arial" w:eastAsia="Times New Roman" w:hAnsi="Arial" w:cs="Arial"/>
          <w:kern w:val="0"/>
          <w:sz w:val="24"/>
          <w:szCs w:val="24"/>
          <w:lang w:eastAsia="en-IN"/>
          <w14:ligatures w14:val="none"/>
        </w:rPr>
        <w:t>V</w:t>
      </w:r>
      <w:r w:rsidR="00ED585E" w:rsidRPr="00DF63C6">
        <w:rPr>
          <w:rFonts w:ascii="Arial" w:eastAsia="Times New Roman" w:hAnsi="Arial" w:cs="Arial"/>
          <w:kern w:val="0"/>
          <w:sz w:val="24"/>
          <w:szCs w:val="24"/>
          <w:lang w:eastAsia="en-IN"/>
          <w14:ligatures w14:val="none"/>
        </w:rPr>
        <w:t>ision is to become the primary destination for people who looking for real Indian-flavoured tea combined with tasty sandwiches and milk cakes, providing a lovely food experience that delights taste buds and leaves a lasting impression. Our Mission is to reach at the top level of tea industry. The products of this company directly import from Indian renowned states.</w:t>
      </w:r>
    </w:p>
    <w:p w14:paraId="3435AB94" w14:textId="67A2AE3B" w:rsidR="004A731B" w:rsidRPr="00DF63C6" w:rsidRDefault="004A731B" w:rsidP="004A731B">
      <w:pPr>
        <w:spacing w:after="240"/>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8"/>
          <w:szCs w:val="28"/>
          <w:lang w:eastAsia="en-IN"/>
          <w14:ligatures w14:val="none"/>
        </w:rPr>
        <w:t>Mission of the restaurant:</w:t>
      </w:r>
      <w:r w:rsidRPr="00DF63C6">
        <w:rPr>
          <w:rFonts w:ascii="Arial" w:hAnsi="Arial" w:cs="Arial"/>
        </w:rPr>
        <w:t xml:space="preserve"> </w:t>
      </w:r>
      <w:r w:rsidRPr="00DF63C6">
        <w:rPr>
          <w:rFonts w:ascii="Arial" w:eastAsia="Times New Roman" w:hAnsi="Arial" w:cs="Arial"/>
          <w:kern w:val="0"/>
          <w:sz w:val="24"/>
          <w:szCs w:val="24"/>
          <w:lang w:eastAsia="en-IN"/>
          <w14:ligatures w14:val="none"/>
        </w:rPr>
        <w:t xml:space="preserve">Delicious Bites &amp; Tea is devoted to obtaining the best ingredients, combining traditional Indian flavours with modern culinary techniques, and offering great customer service to create a pleasant setting in which guests can enjoy tasty and unusual beverages and snacks. Our main goal is </w:t>
      </w:r>
      <w:r w:rsidR="00224E10" w:rsidRPr="00DF63C6">
        <w:rPr>
          <w:rFonts w:ascii="Arial" w:eastAsia="Times New Roman" w:hAnsi="Arial" w:cs="Arial"/>
          <w:kern w:val="0"/>
          <w:sz w:val="24"/>
          <w:szCs w:val="24"/>
          <w:lang w:eastAsia="en-IN"/>
          <w14:ligatures w14:val="none"/>
        </w:rPr>
        <w:t xml:space="preserve">target </w:t>
      </w:r>
      <w:r w:rsidRPr="00DF63C6">
        <w:rPr>
          <w:rFonts w:ascii="Arial" w:eastAsia="Times New Roman" w:hAnsi="Arial" w:cs="Arial"/>
          <w:kern w:val="0"/>
          <w:sz w:val="24"/>
          <w:szCs w:val="24"/>
          <w:lang w:eastAsia="en-IN"/>
          <w14:ligatures w14:val="none"/>
        </w:rPr>
        <w:t>to every people who loves Indian tea with their preference and boost our rest</w:t>
      </w:r>
      <w:r w:rsidR="00224E10" w:rsidRPr="00DF63C6">
        <w:rPr>
          <w:rFonts w:ascii="Arial" w:eastAsia="Times New Roman" w:hAnsi="Arial" w:cs="Arial"/>
          <w:kern w:val="0"/>
          <w:sz w:val="24"/>
          <w:szCs w:val="24"/>
          <w:lang w:eastAsia="en-IN"/>
          <w14:ligatures w14:val="none"/>
        </w:rPr>
        <w:t>au</w:t>
      </w:r>
      <w:r w:rsidRPr="00DF63C6">
        <w:rPr>
          <w:rFonts w:ascii="Arial" w:eastAsia="Times New Roman" w:hAnsi="Arial" w:cs="Arial"/>
          <w:kern w:val="0"/>
          <w:sz w:val="24"/>
          <w:szCs w:val="24"/>
          <w:lang w:eastAsia="en-IN"/>
          <w14:ligatures w14:val="none"/>
        </w:rPr>
        <w:t>rant</w:t>
      </w:r>
      <w:r w:rsidR="00224E10" w:rsidRPr="00DF63C6">
        <w:rPr>
          <w:rFonts w:ascii="Arial" w:eastAsia="Times New Roman" w:hAnsi="Arial" w:cs="Arial"/>
          <w:kern w:val="0"/>
          <w:sz w:val="24"/>
          <w:szCs w:val="24"/>
          <w:lang w:eastAsia="en-IN"/>
          <w14:ligatures w14:val="none"/>
        </w:rPr>
        <w:t>.</w:t>
      </w:r>
    </w:p>
    <w:p w14:paraId="2BE8ED25" w14:textId="77777777" w:rsidR="005D0B94" w:rsidRPr="00DF63C6" w:rsidRDefault="00224E10" w:rsidP="00ED585E">
      <w:pPr>
        <w:jc w:val="both"/>
        <w:rPr>
          <w:rFonts w:ascii="Arial" w:hAnsi="Arial" w:cs="Arial"/>
        </w:rPr>
      </w:pPr>
      <w:r w:rsidRPr="00DF63C6">
        <w:rPr>
          <w:rFonts w:ascii="Arial" w:eastAsia="Times New Roman" w:hAnsi="Arial" w:cs="Arial"/>
          <w:b/>
          <w:bCs/>
          <w:kern w:val="0"/>
          <w:sz w:val="28"/>
          <w:szCs w:val="28"/>
          <w:lang w:eastAsia="en-IN"/>
          <w14:ligatures w14:val="none"/>
        </w:rPr>
        <w:t>OBJECTIVES:</w:t>
      </w:r>
      <w:r w:rsidRPr="00DF63C6">
        <w:rPr>
          <w:rFonts w:ascii="Arial" w:hAnsi="Arial" w:cs="Arial"/>
        </w:rPr>
        <w:t xml:space="preserve"> </w:t>
      </w:r>
    </w:p>
    <w:p w14:paraId="6BA14FBA" w14:textId="7CD2D22A" w:rsidR="004A731B" w:rsidRPr="00DF63C6" w:rsidRDefault="00224E10" w:rsidP="00ED585E">
      <w:pPr>
        <w:jc w:val="both"/>
        <w:rPr>
          <w:rFonts w:ascii="Arial" w:eastAsia="Times New Roman" w:hAnsi="Arial" w:cs="Arial"/>
          <w:kern w:val="0"/>
          <w:sz w:val="28"/>
          <w:szCs w:val="28"/>
          <w:lang w:eastAsia="en-IN"/>
          <w14:ligatures w14:val="none"/>
        </w:rPr>
      </w:pPr>
      <w:r w:rsidRPr="00DF63C6">
        <w:rPr>
          <w:rFonts w:ascii="Arial" w:eastAsia="Times New Roman" w:hAnsi="Arial" w:cs="Arial"/>
          <w:kern w:val="0"/>
          <w:sz w:val="28"/>
          <w:szCs w:val="28"/>
          <w:lang w:eastAsia="en-IN"/>
          <w14:ligatures w14:val="none"/>
        </w:rPr>
        <w:t>Defining "SMART" objectives is an excellent approach for businesses to define their precise aims and track their progress.</w:t>
      </w:r>
      <w:r w:rsidR="00AA062B" w:rsidRPr="00DF63C6">
        <w:rPr>
          <w:rFonts w:ascii="Arial" w:hAnsi="Arial" w:cs="Arial"/>
          <w:color w:val="2C3E50"/>
          <w:sz w:val="23"/>
          <w:szCs w:val="23"/>
          <w:shd w:val="clear" w:color="auto" w:fill="FFFFFF"/>
        </w:rPr>
        <w:t xml:space="preserve"> </w:t>
      </w:r>
      <w:r w:rsidR="00AA062B" w:rsidRPr="00DF63C6">
        <w:rPr>
          <w:rFonts w:ascii="Arial" w:hAnsi="Arial" w:cs="Arial"/>
          <w:b/>
          <w:bCs/>
          <w:color w:val="2C3E50"/>
          <w:sz w:val="24"/>
          <w:szCs w:val="24"/>
          <w:shd w:val="clear" w:color="auto" w:fill="FFFFFF"/>
        </w:rPr>
        <w:t>(Gartlan, 2017)</w:t>
      </w:r>
    </w:p>
    <w:p w14:paraId="4AE12771" w14:textId="4C12EBC1" w:rsidR="00224E10" w:rsidRPr="00DF63C6" w:rsidRDefault="00224E10" w:rsidP="00224E10">
      <w:pPr>
        <w:jc w:val="both"/>
        <w:rPr>
          <w:rFonts w:ascii="Arial" w:eastAsia="Times New Roman" w:hAnsi="Arial" w:cs="Arial"/>
          <w:kern w:val="0"/>
          <w:sz w:val="28"/>
          <w:szCs w:val="28"/>
          <w:lang w:eastAsia="en-IN"/>
          <w14:ligatures w14:val="none"/>
        </w:rPr>
      </w:pPr>
      <w:r w:rsidRPr="00DF63C6">
        <w:rPr>
          <w:rFonts w:ascii="Arial" w:eastAsia="Times New Roman" w:hAnsi="Arial" w:cs="Arial"/>
          <w:b/>
          <w:bCs/>
          <w:kern w:val="0"/>
          <w:sz w:val="28"/>
          <w:szCs w:val="28"/>
          <w:lang w:eastAsia="en-IN"/>
          <w14:ligatures w14:val="none"/>
        </w:rPr>
        <w:t>Specific:</w:t>
      </w:r>
      <w:r w:rsidRPr="00DF63C6">
        <w:rPr>
          <w:rFonts w:ascii="Arial" w:eastAsia="Times New Roman" w:hAnsi="Arial" w:cs="Arial"/>
          <w:kern w:val="0"/>
          <w:sz w:val="28"/>
          <w:szCs w:val="28"/>
          <w:lang w:eastAsia="en-IN"/>
          <w14:ligatures w14:val="none"/>
        </w:rPr>
        <w:t xml:space="preserve"> Increase sales revenue by 20% in the first year of operation by extending the client base and improving customer retention via focused marketing campaigns and promotions.</w:t>
      </w:r>
      <w:r w:rsidR="00AA062B" w:rsidRPr="00DF63C6">
        <w:rPr>
          <w:rFonts w:ascii="Arial" w:hAnsi="Arial" w:cs="Arial"/>
          <w:color w:val="2C3E50"/>
          <w:sz w:val="23"/>
          <w:szCs w:val="23"/>
          <w:shd w:val="clear" w:color="auto" w:fill="FFFFFF"/>
        </w:rPr>
        <w:t xml:space="preserve"> </w:t>
      </w:r>
    </w:p>
    <w:p w14:paraId="7F40381E" w14:textId="0B3E0E81" w:rsidR="00224E10" w:rsidRPr="00DF63C6" w:rsidRDefault="00224E10" w:rsidP="00224E10">
      <w:pPr>
        <w:jc w:val="both"/>
        <w:rPr>
          <w:rFonts w:ascii="Arial" w:eastAsia="Times New Roman" w:hAnsi="Arial" w:cs="Arial"/>
          <w:kern w:val="0"/>
          <w:sz w:val="28"/>
          <w:szCs w:val="28"/>
          <w:lang w:eastAsia="en-IN"/>
          <w14:ligatures w14:val="none"/>
        </w:rPr>
      </w:pPr>
      <w:r w:rsidRPr="00DF63C6">
        <w:rPr>
          <w:rFonts w:ascii="Arial" w:eastAsia="Times New Roman" w:hAnsi="Arial" w:cs="Arial"/>
          <w:b/>
          <w:bCs/>
          <w:kern w:val="0"/>
          <w:sz w:val="28"/>
          <w:szCs w:val="28"/>
          <w:lang w:eastAsia="en-IN"/>
          <w14:ligatures w14:val="none"/>
        </w:rPr>
        <w:t>Measurable:</w:t>
      </w:r>
      <w:r w:rsidRPr="00DF63C6">
        <w:rPr>
          <w:rFonts w:ascii="Arial" w:eastAsia="Times New Roman" w:hAnsi="Arial" w:cs="Arial"/>
          <w:kern w:val="0"/>
          <w:sz w:val="28"/>
          <w:szCs w:val="28"/>
          <w:lang w:eastAsia="en-IN"/>
          <w14:ligatures w14:val="none"/>
        </w:rPr>
        <w:t xml:space="preserve"> Achieve a customer satisfaction rating of 90% or above within the first six months of operation by continuously providing high-quality items and great service.</w:t>
      </w:r>
      <w:r w:rsidR="00AA062B" w:rsidRPr="00DF63C6">
        <w:rPr>
          <w:rFonts w:ascii="Arial" w:hAnsi="Arial" w:cs="Arial"/>
          <w:color w:val="2C3E50"/>
          <w:sz w:val="23"/>
          <w:szCs w:val="23"/>
          <w:shd w:val="clear" w:color="auto" w:fill="FFFFFF"/>
        </w:rPr>
        <w:t xml:space="preserve"> </w:t>
      </w:r>
    </w:p>
    <w:p w14:paraId="673AD086" w14:textId="45ACA4E0" w:rsidR="00224E10" w:rsidRPr="00DF63C6" w:rsidRDefault="00224E10" w:rsidP="00224E10">
      <w:pPr>
        <w:jc w:val="both"/>
        <w:rPr>
          <w:rFonts w:ascii="Arial" w:eastAsia="Times New Roman" w:hAnsi="Arial" w:cs="Arial"/>
          <w:kern w:val="0"/>
          <w:sz w:val="28"/>
          <w:szCs w:val="28"/>
          <w:lang w:eastAsia="en-IN"/>
          <w14:ligatures w14:val="none"/>
        </w:rPr>
      </w:pPr>
      <w:r w:rsidRPr="00DF63C6">
        <w:rPr>
          <w:rFonts w:ascii="Arial" w:eastAsia="Times New Roman" w:hAnsi="Arial" w:cs="Arial"/>
          <w:b/>
          <w:bCs/>
          <w:kern w:val="0"/>
          <w:sz w:val="28"/>
          <w:szCs w:val="28"/>
          <w:lang w:eastAsia="en-IN"/>
          <w14:ligatures w14:val="none"/>
        </w:rPr>
        <w:t>Achievable:</w:t>
      </w:r>
      <w:r w:rsidRPr="00DF63C6">
        <w:rPr>
          <w:rFonts w:ascii="Arial" w:eastAsia="Times New Roman" w:hAnsi="Arial" w:cs="Arial"/>
          <w:kern w:val="0"/>
          <w:sz w:val="28"/>
          <w:szCs w:val="28"/>
          <w:lang w:eastAsia="en-IN"/>
          <w14:ligatures w14:val="none"/>
        </w:rPr>
        <w:t xml:space="preserve"> Within the first year, form agreements with at least three local suppliers to assure the acquisition of fresh and authentic foods while also benefiting the local economy.</w:t>
      </w:r>
    </w:p>
    <w:p w14:paraId="5DA104D0" w14:textId="763AB7DE" w:rsidR="00224E10" w:rsidRPr="00DF63C6" w:rsidRDefault="00224E10" w:rsidP="00224E10">
      <w:pPr>
        <w:jc w:val="both"/>
        <w:rPr>
          <w:rFonts w:ascii="Arial" w:eastAsia="Times New Roman" w:hAnsi="Arial" w:cs="Arial"/>
          <w:kern w:val="0"/>
          <w:sz w:val="28"/>
          <w:szCs w:val="28"/>
          <w:lang w:eastAsia="en-IN"/>
          <w14:ligatures w14:val="none"/>
        </w:rPr>
      </w:pPr>
      <w:r w:rsidRPr="00DF63C6">
        <w:rPr>
          <w:rFonts w:ascii="Arial" w:eastAsia="Times New Roman" w:hAnsi="Arial" w:cs="Arial"/>
          <w:b/>
          <w:bCs/>
          <w:kern w:val="0"/>
          <w:sz w:val="28"/>
          <w:szCs w:val="28"/>
          <w:lang w:eastAsia="en-IN"/>
          <w14:ligatures w14:val="none"/>
        </w:rPr>
        <w:t>Relevant:</w:t>
      </w:r>
      <w:r w:rsidRPr="00DF63C6">
        <w:rPr>
          <w:rFonts w:ascii="Arial" w:eastAsia="Times New Roman" w:hAnsi="Arial" w:cs="Arial"/>
          <w:kern w:val="0"/>
          <w:sz w:val="28"/>
          <w:szCs w:val="28"/>
          <w:lang w:eastAsia="en-IN"/>
          <w14:ligatures w14:val="none"/>
        </w:rPr>
        <w:t xml:space="preserve"> Expand the product line to include gluten-free and vegan choices within the first year to cater to a broader range of dietary requirements and enhance market penetration.</w:t>
      </w:r>
      <w:r w:rsidR="00AA062B" w:rsidRPr="00DF63C6">
        <w:rPr>
          <w:rFonts w:ascii="Arial" w:hAnsi="Arial" w:cs="Arial"/>
          <w:color w:val="2C3E50"/>
          <w:sz w:val="23"/>
          <w:szCs w:val="23"/>
          <w:shd w:val="clear" w:color="auto" w:fill="FFFFFF"/>
        </w:rPr>
        <w:t xml:space="preserve"> </w:t>
      </w:r>
    </w:p>
    <w:p w14:paraId="1A8898BE" w14:textId="314F7E6E" w:rsidR="00224E10" w:rsidRPr="00DF63C6" w:rsidRDefault="00224E10" w:rsidP="00224E10">
      <w:pPr>
        <w:jc w:val="both"/>
        <w:rPr>
          <w:rFonts w:ascii="Arial" w:eastAsia="Times New Roman" w:hAnsi="Arial" w:cs="Arial"/>
          <w:kern w:val="0"/>
          <w:sz w:val="28"/>
          <w:szCs w:val="28"/>
          <w:lang w:eastAsia="en-IN"/>
          <w14:ligatures w14:val="none"/>
        </w:rPr>
      </w:pPr>
      <w:r w:rsidRPr="00DF63C6">
        <w:rPr>
          <w:rFonts w:ascii="Arial" w:eastAsia="Times New Roman" w:hAnsi="Arial" w:cs="Arial"/>
          <w:b/>
          <w:bCs/>
          <w:kern w:val="0"/>
          <w:sz w:val="28"/>
          <w:szCs w:val="28"/>
          <w:lang w:eastAsia="en-IN"/>
          <w14:ligatures w14:val="none"/>
        </w:rPr>
        <w:t>Time-Bound</w:t>
      </w:r>
      <w:r w:rsidRPr="00DF63C6">
        <w:rPr>
          <w:rFonts w:ascii="Arial" w:eastAsia="Times New Roman" w:hAnsi="Arial" w:cs="Arial"/>
          <w:kern w:val="0"/>
          <w:sz w:val="28"/>
          <w:szCs w:val="28"/>
          <w:lang w:eastAsia="en-IN"/>
          <w14:ligatures w14:val="none"/>
        </w:rPr>
        <w:t>: Maintain a positive cash flow and profitability within the first two years of operation by implementing effective cost control and revenue growth methods.</w:t>
      </w:r>
      <w:r w:rsidR="00AA062B" w:rsidRPr="00DF63C6">
        <w:rPr>
          <w:rFonts w:ascii="Arial" w:hAnsi="Arial" w:cs="Arial"/>
          <w:b/>
          <w:bCs/>
          <w:color w:val="2C3E50"/>
          <w:sz w:val="23"/>
          <w:szCs w:val="23"/>
          <w:shd w:val="clear" w:color="auto" w:fill="FFFFFF"/>
        </w:rPr>
        <w:t xml:space="preserve"> </w:t>
      </w:r>
      <w:r w:rsidR="00AA062B" w:rsidRPr="00DF63C6">
        <w:rPr>
          <w:rFonts w:ascii="Arial" w:hAnsi="Arial" w:cs="Arial"/>
          <w:b/>
          <w:bCs/>
          <w:color w:val="000000" w:themeColor="text1"/>
          <w:sz w:val="24"/>
          <w:szCs w:val="24"/>
          <w:shd w:val="clear" w:color="auto" w:fill="FFFFFF"/>
        </w:rPr>
        <w:t>(Gartlan, 2017)</w:t>
      </w:r>
    </w:p>
    <w:p w14:paraId="11CACD02" w14:textId="3E0E979D" w:rsidR="005D0B94" w:rsidRPr="00DF63C6" w:rsidRDefault="005D0B94" w:rsidP="005D0B94">
      <w:pPr>
        <w:jc w:val="both"/>
        <w:rPr>
          <w:rFonts w:ascii="Arial" w:eastAsia="Times New Roman" w:hAnsi="Arial" w:cs="Arial"/>
          <w:b/>
          <w:bCs/>
          <w:sz w:val="28"/>
          <w:szCs w:val="28"/>
        </w:rPr>
      </w:pPr>
      <w:r w:rsidRPr="00DF63C6">
        <w:rPr>
          <w:rFonts w:ascii="Arial" w:eastAsia="Times New Roman" w:hAnsi="Arial" w:cs="Arial"/>
          <w:b/>
          <w:bCs/>
          <w:sz w:val="28"/>
          <w:szCs w:val="28"/>
        </w:rPr>
        <w:lastRenderedPageBreak/>
        <w:t>STP MARKETING MODEL:</w:t>
      </w:r>
    </w:p>
    <w:p w14:paraId="7D75976D" w14:textId="5DA41AAE" w:rsidR="00FF5994" w:rsidRPr="00DF63C6" w:rsidRDefault="005D0B94" w:rsidP="00FF5994">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sz w:val="28"/>
          <w:szCs w:val="28"/>
        </w:rPr>
        <w:t>Segmentation:</w:t>
      </w:r>
      <w:r w:rsidRPr="00DF63C6">
        <w:rPr>
          <w:rFonts w:ascii="Arial" w:eastAsia="Times New Roman" w:hAnsi="Arial" w:cs="Arial"/>
          <w:b/>
          <w:bCs/>
          <w:sz w:val="24"/>
          <w:szCs w:val="24"/>
        </w:rPr>
        <w:t xml:space="preserve"> </w:t>
      </w:r>
      <w:r w:rsidR="00FF5994" w:rsidRPr="00DF63C6">
        <w:rPr>
          <w:rFonts w:ascii="Arial" w:eastAsia="Times New Roman" w:hAnsi="Arial" w:cs="Arial"/>
          <w:kern w:val="0"/>
          <w:sz w:val="24"/>
          <w:szCs w:val="24"/>
          <w:lang w:eastAsia="en-IN"/>
          <w14:ligatures w14:val="none"/>
        </w:rPr>
        <w:t>Segmentation involves separating a market into different groups of customers who share similar needs, wants, or qualities. For “Delicious Bites &amp;Tea, possible segmentation criteria could include:</w:t>
      </w:r>
      <w:r w:rsidR="00151353" w:rsidRPr="00DF63C6">
        <w:rPr>
          <w:rFonts w:ascii="Arial" w:hAnsi="Arial" w:cs="Arial"/>
          <w:color w:val="2C3E50"/>
          <w:sz w:val="23"/>
          <w:szCs w:val="23"/>
          <w:shd w:val="clear" w:color="auto" w:fill="FFFFFF"/>
        </w:rPr>
        <w:t xml:space="preserve"> </w:t>
      </w:r>
      <w:r w:rsidR="00151353" w:rsidRPr="00DF63C6">
        <w:rPr>
          <w:rFonts w:ascii="Arial" w:hAnsi="Arial" w:cs="Arial"/>
          <w:b/>
          <w:bCs/>
          <w:color w:val="2C3E50"/>
          <w:sz w:val="23"/>
          <w:szCs w:val="23"/>
          <w:shd w:val="clear" w:color="auto" w:fill="FFFFFF"/>
        </w:rPr>
        <w:t>(Hanlon, 2024)</w:t>
      </w:r>
    </w:p>
    <w:p w14:paraId="14EEFC07" w14:textId="77777777" w:rsidR="00FF5994" w:rsidRPr="00DF63C6" w:rsidRDefault="00FF5994" w:rsidP="00FF5994">
      <w:pPr>
        <w:pStyle w:val="ListParagraph"/>
        <w:numPr>
          <w:ilvl w:val="0"/>
          <w:numId w:val="4"/>
        </w:num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Geographic: Customers are segmented based on their geography, such as cities with a high population or locations with a large Indian population.</w:t>
      </w:r>
    </w:p>
    <w:p w14:paraId="271D32D5" w14:textId="5B8F4B24" w:rsidR="00FF5994" w:rsidRPr="00DF63C6" w:rsidRDefault="00FF5994" w:rsidP="00FF5994">
      <w:pPr>
        <w:pStyle w:val="ListParagraph"/>
        <w:numPr>
          <w:ilvl w:val="0"/>
          <w:numId w:val="4"/>
        </w:num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Demographic characteristics include age, gender, income, occupation, and family size.      For example, attract young professionals or families seeking a casual dining experience.</w:t>
      </w:r>
    </w:p>
    <w:p w14:paraId="5A0B23A7" w14:textId="24C603DF" w:rsidR="00FF5994" w:rsidRPr="00DF63C6" w:rsidRDefault="00FF5994" w:rsidP="00FF5994">
      <w:pPr>
        <w:pStyle w:val="ListParagraph"/>
        <w:numPr>
          <w:ilvl w:val="0"/>
          <w:numId w:val="4"/>
        </w:num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Psychographic: Analysing clients' lives, values, interests, and attitudes. This could   include targeting health-conscious people or those interested in sampling new foods.</w:t>
      </w:r>
    </w:p>
    <w:p w14:paraId="32E720D9" w14:textId="3533401F" w:rsidR="00FF5994" w:rsidRPr="00DF63C6" w:rsidRDefault="00FF5994" w:rsidP="00FF5994">
      <w:pPr>
        <w:pStyle w:val="ListParagraph"/>
        <w:numPr>
          <w:ilvl w:val="0"/>
          <w:numId w:val="4"/>
        </w:num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Behavioural: Analysing customers' purchasing behaviour, such as frequency of visits, spending patterns, or preference for specific types of food.</w:t>
      </w:r>
    </w:p>
    <w:p w14:paraId="1951BAA4" w14:textId="233F3C57" w:rsidR="00D248C7" w:rsidRPr="00DF63C6" w:rsidRDefault="00D248C7" w:rsidP="00FF5994">
      <w:pPr>
        <w:jc w:val="both"/>
        <w:rPr>
          <w:rFonts w:ascii="Arial" w:eastAsia="Times New Roman" w:hAnsi="Arial" w:cs="Arial"/>
          <w:kern w:val="0"/>
          <w:sz w:val="24"/>
          <w:szCs w:val="24"/>
          <w:lang w:eastAsia="en-IN"/>
          <w14:ligatures w14:val="none"/>
        </w:rPr>
      </w:pPr>
    </w:p>
    <w:p w14:paraId="02D2A41E" w14:textId="2ED98F89" w:rsidR="005D0B94" w:rsidRPr="00DF63C6" w:rsidRDefault="00D248C7" w:rsidP="00ED585E">
      <w:pPr>
        <w:jc w:val="both"/>
        <w:rPr>
          <w:rFonts w:ascii="Arial" w:eastAsia="Times New Roman" w:hAnsi="Arial" w:cs="Arial"/>
          <w:sz w:val="24"/>
          <w:szCs w:val="24"/>
        </w:rPr>
      </w:pPr>
      <w:r w:rsidRPr="00DF63C6">
        <w:rPr>
          <w:rFonts w:ascii="Arial" w:eastAsia="Times New Roman" w:hAnsi="Arial" w:cs="Arial"/>
          <w:b/>
          <w:bCs/>
          <w:sz w:val="28"/>
          <w:szCs w:val="28"/>
        </w:rPr>
        <w:t>Target</w:t>
      </w:r>
      <w:r w:rsidRPr="00DF63C6">
        <w:rPr>
          <w:rFonts w:ascii="Arial" w:eastAsia="Times New Roman" w:hAnsi="Arial" w:cs="Arial"/>
          <w:sz w:val="28"/>
          <w:szCs w:val="28"/>
        </w:rPr>
        <w:t>:</w:t>
      </w:r>
      <w:r w:rsidRPr="00DF63C6">
        <w:rPr>
          <w:rFonts w:ascii="Arial" w:eastAsia="Times New Roman" w:hAnsi="Arial" w:cs="Arial"/>
          <w:sz w:val="24"/>
          <w:szCs w:val="24"/>
        </w:rPr>
        <w:t xml:space="preserve"> T</w:t>
      </w:r>
      <w:r w:rsidR="005D0B94" w:rsidRPr="00DF63C6">
        <w:rPr>
          <w:rFonts w:ascii="Arial" w:eastAsia="Times New Roman" w:hAnsi="Arial" w:cs="Arial"/>
          <w:sz w:val="24"/>
          <w:szCs w:val="24"/>
        </w:rPr>
        <w:t>he company is going to focus on urban areas with a large number of young professionals, tourists, and cultural enthusiasts. Locations close to universities, technology parks, and tourist attractions will be prioritised.</w:t>
      </w:r>
      <w:r w:rsidR="00151353" w:rsidRPr="00DF63C6">
        <w:rPr>
          <w:rFonts w:ascii="Arial" w:eastAsia="Times New Roman" w:hAnsi="Arial" w:cs="Arial"/>
          <w:sz w:val="24"/>
          <w:szCs w:val="24"/>
        </w:rPr>
        <w:t xml:space="preserve"> </w:t>
      </w:r>
      <w:r w:rsidR="00151353" w:rsidRPr="00DF63C6">
        <w:rPr>
          <w:rFonts w:ascii="Arial" w:hAnsi="Arial" w:cs="Arial"/>
          <w:b/>
          <w:bCs/>
          <w:color w:val="2C3E50"/>
          <w:sz w:val="23"/>
          <w:szCs w:val="23"/>
          <w:shd w:val="clear" w:color="auto" w:fill="FFFFFF"/>
        </w:rPr>
        <w:t>(Hanlon, 2024)</w:t>
      </w:r>
    </w:p>
    <w:p w14:paraId="4AADB602" w14:textId="6CCDBC25" w:rsidR="00A714A9" w:rsidRPr="00DF63C6" w:rsidRDefault="00D248C7" w:rsidP="00ED585E">
      <w:pPr>
        <w:jc w:val="both"/>
        <w:rPr>
          <w:rFonts w:ascii="Arial" w:eastAsia="Times New Roman" w:hAnsi="Arial" w:cs="Arial"/>
          <w:sz w:val="24"/>
          <w:szCs w:val="24"/>
        </w:rPr>
      </w:pPr>
      <w:r w:rsidRPr="00DF63C6">
        <w:rPr>
          <w:rFonts w:ascii="Arial" w:eastAsia="Times New Roman" w:hAnsi="Arial" w:cs="Arial"/>
          <w:b/>
          <w:bCs/>
          <w:sz w:val="28"/>
          <w:szCs w:val="28"/>
        </w:rPr>
        <w:t>Position:</w:t>
      </w:r>
      <w:r w:rsidRPr="00DF63C6">
        <w:rPr>
          <w:rFonts w:ascii="Arial" w:eastAsia="Times New Roman" w:hAnsi="Arial" w:cs="Arial"/>
          <w:sz w:val="28"/>
          <w:szCs w:val="28"/>
        </w:rPr>
        <w:t xml:space="preserve"> </w:t>
      </w:r>
      <w:r w:rsidR="005D0B94" w:rsidRPr="00DF63C6">
        <w:rPr>
          <w:rFonts w:ascii="Arial" w:eastAsia="Times New Roman" w:hAnsi="Arial" w:cs="Arial"/>
          <w:sz w:val="24"/>
          <w:szCs w:val="24"/>
        </w:rPr>
        <w:t>Delicious Bites &amp; Tea will position itself as the go-to spot for real Indian flavour tea served with sandwiches and milk cakes, providing a unique blend of traditional flavours and modern convenience. To differentiate itself from competition and provide clients with a memorable experience, the brand will focus on quality, authenticity, and innovation.</w:t>
      </w:r>
      <w:r w:rsidR="00151353" w:rsidRPr="00DF63C6">
        <w:rPr>
          <w:rFonts w:ascii="Arial" w:hAnsi="Arial" w:cs="Arial"/>
          <w:b/>
          <w:bCs/>
          <w:color w:val="2C3E50"/>
          <w:sz w:val="23"/>
          <w:szCs w:val="23"/>
          <w:shd w:val="clear" w:color="auto" w:fill="FFFFFF"/>
        </w:rPr>
        <w:t xml:space="preserve"> </w:t>
      </w:r>
      <w:r w:rsidR="00151353" w:rsidRPr="00DF63C6">
        <w:rPr>
          <w:rFonts w:ascii="Arial" w:hAnsi="Arial" w:cs="Arial"/>
          <w:b/>
          <w:bCs/>
          <w:color w:val="2C3E50"/>
          <w:sz w:val="23"/>
          <w:szCs w:val="23"/>
          <w:shd w:val="clear" w:color="auto" w:fill="FFFFFF"/>
        </w:rPr>
        <w:t>(Hanlon, 2024)</w:t>
      </w:r>
    </w:p>
    <w:p w14:paraId="7D71F8F4" w14:textId="77777777" w:rsidR="00C46729" w:rsidRPr="00DF63C6" w:rsidRDefault="00C46729" w:rsidP="00ED585E">
      <w:pPr>
        <w:jc w:val="both"/>
        <w:rPr>
          <w:rFonts w:ascii="Arial" w:eastAsia="Times New Roman" w:hAnsi="Arial" w:cs="Arial"/>
          <w:sz w:val="24"/>
          <w:szCs w:val="24"/>
        </w:rPr>
      </w:pPr>
    </w:p>
    <w:p w14:paraId="01C63C5C" w14:textId="1096ACEE" w:rsidR="00C46729" w:rsidRPr="00DF63C6" w:rsidRDefault="00C46729" w:rsidP="00ED585E">
      <w:pPr>
        <w:jc w:val="both"/>
        <w:rPr>
          <w:rFonts w:ascii="Arial" w:eastAsia="Times New Roman" w:hAnsi="Arial" w:cs="Arial"/>
          <w:sz w:val="24"/>
          <w:szCs w:val="24"/>
        </w:rPr>
      </w:pPr>
      <w:r w:rsidRPr="00DF63C6">
        <w:rPr>
          <w:rFonts w:ascii="Arial" w:eastAsia="Times New Roman" w:hAnsi="Arial" w:cs="Arial"/>
          <w:sz w:val="24"/>
          <w:szCs w:val="24"/>
        </w:rPr>
        <w:t xml:space="preserve">Whenever it concerns legal ownership, </w:t>
      </w:r>
      <w:r w:rsidRPr="00DF63C6">
        <w:rPr>
          <w:rFonts w:ascii="Arial" w:eastAsia="Times New Roman" w:hAnsi="Arial" w:cs="Arial"/>
          <w:b/>
          <w:bCs/>
          <w:sz w:val="24"/>
          <w:szCs w:val="24"/>
        </w:rPr>
        <w:t xml:space="preserve">LTD </w:t>
      </w:r>
      <w:r w:rsidRPr="00DF63C6">
        <w:rPr>
          <w:rFonts w:ascii="Arial" w:eastAsia="Times New Roman" w:hAnsi="Arial" w:cs="Arial"/>
          <w:sz w:val="24"/>
          <w:szCs w:val="24"/>
        </w:rPr>
        <w:t>is a more beneficial choice. With an LTD (Private Limited Company), you have greater control over your firm and its activities. There are various advantages and downsides of LTD ownership.:</w:t>
      </w:r>
    </w:p>
    <w:p w14:paraId="3A534CBF" w14:textId="006BED95" w:rsidR="00C46729" w:rsidRPr="00DF63C6" w:rsidRDefault="00C46729" w:rsidP="00E01D0F">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sz w:val="28"/>
          <w:szCs w:val="28"/>
        </w:rPr>
        <w:t>Advantages:</w:t>
      </w:r>
      <w:r w:rsidRPr="00DF63C6">
        <w:rPr>
          <w:rFonts w:ascii="Arial" w:eastAsia="Times New Roman" w:hAnsi="Arial" w:cs="Arial"/>
          <w:kern w:val="0"/>
          <w:sz w:val="24"/>
          <w:szCs w:val="24"/>
          <w:lang w:eastAsia="en-IN"/>
          <w14:ligatures w14:val="none"/>
        </w:rPr>
        <w:t xml:space="preserve"> </w:t>
      </w:r>
      <w:r w:rsidRPr="00DF63C6">
        <w:rPr>
          <w:rFonts w:ascii="Arial" w:eastAsia="Times New Roman" w:hAnsi="Arial" w:cs="Arial"/>
          <w:kern w:val="0"/>
          <w:sz w:val="24"/>
          <w:szCs w:val="24"/>
          <w:lang w:eastAsia="en-IN"/>
          <w14:ligatures w14:val="none"/>
        </w:rPr>
        <w:br/>
      </w:r>
      <w:r w:rsidRPr="00DF63C6">
        <w:rPr>
          <w:rFonts w:ascii="Arial" w:eastAsia="Times New Roman" w:hAnsi="Arial" w:cs="Arial"/>
          <w:kern w:val="0"/>
          <w:sz w:val="24"/>
          <w:szCs w:val="24"/>
          <w:lang w:eastAsia="en-IN"/>
          <w14:ligatures w14:val="none"/>
        </w:rPr>
        <w:br/>
      </w:r>
      <w:r w:rsidRPr="00DF63C6">
        <w:rPr>
          <w:rFonts w:ascii="Arial" w:eastAsia="Times New Roman" w:hAnsi="Arial" w:cs="Arial"/>
          <w:b/>
          <w:bCs/>
          <w:kern w:val="0"/>
          <w:sz w:val="24"/>
          <w:szCs w:val="24"/>
          <w:lang w:eastAsia="en-IN"/>
          <w14:ligatures w14:val="none"/>
        </w:rPr>
        <w:t>Control:</w:t>
      </w:r>
      <w:r w:rsidRPr="00DF63C6">
        <w:rPr>
          <w:rFonts w:ascii="Arial" w:eastAsia="Times New Roman" w:hAnsi="Arial" w:cs="Arial"/>
          <w:kern w:val="0"/>
          <w:sz w:val="24"/>
          <w:szCs w:val="24"/>
          <w:lang w:eastAsia="en-IN"/>
          <w14:ligatures w14:val="none"/>
        </w:rPr>
        <w:t xml:space="preserve"> As a private limited business, DLICIOUS BITES &amp; TEA has more control over its operations, decision-making processes, and strategic direction. This enables the business owners to carry out their ideas without external influence.</w:t>
      </w:r>
      <w:r w:rsidR="00CE0418" w:rsidRPr="00DF63C6">
        <w:rPr>
          <w:rFonts w:ascii="Arial" w:hAnsi="Arial" w:cs="Arial"/>
          <w:color w:val="2C3E50"/>
          <w:sz w:val="23"/>
          <w:szCs w:val="23"/>
          <w:shd w:val="clear" w:color="auto" w:fill="FFFFFF"/>
        </w:rPr>
        <w:t xml:space="preserve"> </w:t>
      </w:r>
      <w:r w:rsidR="00CE0418" w:rsidRPr="00DF63C6">
        <w:rPr>
          <w:rFonts w:ascii="Arial" w:hAnsi="Arial" w:cs="Arial"/>
          <w:b/>
          <w:bCs/>
          <w:color w:val="2C3E50"/>
          <w:sz w:val="23"/>
          <w:szCs w:val="23"/>
          <w:shd w:val="clear" w:color="auto" w:fill="FFFFFF"/>
        </w:rPr>
        <w:t>(Moore, 2023)</w:t>
      </w:r>
    </w:p>
    <w:p w14:paraId="1FAD1FED" w14:textId="77777777" w:rsidR="00C46729" w:rsidRPr="00DF63C6" w:rsidRDefault="00C46729" w:rsidP="0023114E">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Tax Efficiency:</w:t>
      </w:r>
      <w:r w:rsidRPr="00DF63C6">
        <w:rPr>
          <w:rFonts w:ascii="Arial" w:eastAsia="Times New Roman" w:hAnsi="Arial" w:cs="Arial"/>
          <w:kern w:val="0"/>
          <w:sz w:val="24"/>
          <w:szCs w:val="24"/>
          <w:lang w:eastAsia="en-IN"/>
          <w14:ligatures w14:val="none"/>
        </w:rPr>
        <w:t xml:space="preserve"> Private limited corporations frequently receive more favourable tax treatment than alternative business models. They may have access to tax planning tactics that allow them to reduce their tax bills, thereby retaining more of the company's profits.</w:t>
      </w:r>
    </w:p>
    <w:p w14:paraId="44158E3F" w14:textId="77777777"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p>
    <w:p w14:paraId="117BD732" w14:textId="688C8D63"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 xml:space="preserve">Limited Liability: </w:t>
      </w:r>
      <w:r w:rsidRPr="00DF63C6">
        <w:rPr>
          <w:rFonts w:ascii="Arial" w:eastAsia="Times New Roman" w:hAnsi="Arial" w:cs="Arial"/>
          <w:kern w:val="0"/>
          <w:sz w:val="24"/>
          <w:szCs w:val="24"/>
          <w:lang w:eastAsia="en-IN"/>
          <w14:ligatures w14:val="none"/>
        </w:rPr>
        <w:t xml:space="preserve">Shareholders’ personal asset </w:t>
      </w:r>
      <w:r w:rsidR="00E01D0F" w:rsidRPr="00DF63C6">
        <w:rPr>
          <w:rFonts w:ascii="Arial" w:eastAsia="Times New Roman" w:hAnsi="Arial" w:cs="Arial"/>
          <w:kern w:val="0"/>
          <w:sz w:val="24"/>
          <w:szCs w:val="24"/>
          <w:lang w:eastAsia="en-IN"/>
          <w14:ligatures w14:val="none"/>
        </w:rPr>
        <w:t>is</w:t>
      </w:r>
      <w:r w:rsidRPr="00DF63C6">
        <w:rPr>
          <w:rFonts w:ascii="Arial" w:eastAsia="Times New Roman" w:hAnsi="Arial" w:cs="Arial"/>
          <w:kern w:val="0"/>
          <w:sz w:val="24"/>
          <w:szCs w:val="24"/>
          <w:lang w:eastAsia="en-IN"/>
          <w14:ligatures w14:val="none"/>
        </w:rPr>
        <w:t xml:space="preserve"> protected from business debt and liabilit</w:t>
      </w:r>
      <w:r w:rsidR="00E01D0F" w:rsidRPr="00DF63C6">
        <w:rPr>
          <w:rFonts w:ascii="Arial" w:eastAsia="Times New Roman" w:hAnsi="Arial" w:cs="Arial"/>
          <w:kern w:val="0"/>
          <w:sz w:val="24"/>
          <w:szCs w:val="24"/>
          <w:lang w:eastAsia="en-IN"/>
          <w14:ligatures w14:val="none"/>
        </w:rPr>
        <w:t>y. They are only liable for the amount they have invested in the company, which gives some financial stability.</w:t>
      </w:r>
      <w:r w:rsidR="00CE0418" w:rsidRPr="00DF63C6">
        <w:rPr>
          <w:rFonts w:ascii="Arial" w:eastAsia="Times New Roman" w:hAnsi="Arial" w:cs="Arial"/>
          <w:kern w:val="0"/>
          <w:sz w:val="24"/>
          <w:szCs w:val="24"/>
          <w:lang w:eastAsia="en-IN"/>
          <w14:ligatures w14:val="none"/>
        </w:rPr>
        <w:t xml:space="preserve"> </w:t>
      </w:r>
      <w:r w:rsidR="00CE0418" w:rsidRPr="00DF63C6">
        <w:rPr>
          <w:rFonts w:ascii="Arial" w:hAnsi="Arial" w:cs="Arial"/>
          <w:b/>
          <w:bCs/>
          <w:color w:val="2C3E50"/>
          <w:sz w:val="23"/>
          <w:szCs w:val="23"/>
          <w:shd w:val="clear" w:color="auto" w:fill="FFFFFF"/>
        </w:rPr>
        <w:t>(Moore, 2023)</w:t>
      </w:r>
    </w:p>
    <w:p w14:paraId="77F7DFFE" w14:textId="77777777" w:rsidR="00C46729" w:rsidRPr="00DF63C6" w:rsidRDefault="00C46729" w:rsidP="0023114E">
      <w:pPr>
        <w:spacing w:after="240" w:line="240" w:lineRule="auto"/>
        <w:jc w:val="both"/>
        <w:rPr>
          <w:rFonts w:ascii="Arial" w:eastAsia="Times New Roman" w:hAnsi="Arial" w:cs="Arial"/>
          <w:kern w:val="0"/>
          <w:sz w:val="24"/>
          <w:szCs w:val="24"/>
          <w:lang w:eastAsia="en-IN"/>
          <w14:ligatures w14:val="none"/>
        </w:rPr>
      </w:pPr>
    </w:p>
    <w:p w14:paraId="5EDF2192" w14:textId="3668DA97" w:rsidR="00C46729" w:rsidRPr="00DF63C6" w:rsidRDefault="00C46729" w:rsidP="00ED585E">
      <w:pPr>
        <w:jc w:val="both"/>
        <w:rPr>
          <w:rFonts w:ascii="Arial" w:eastAsia="Times New Roman" w:hAnsi="Arial" w:cs="Arial"/>
          <w:b/>
          <w:bCs/>
          <w:sz w:val="28"/>
          <w:szCs w:val="28"/>
        </w:rPr>
      </w:pPr>
      <w:r w:rsidRPr="00DF63C6">
        <w:rPr>
          <w:rFonts w:ascii="Arial" w:eastAsia="Times New Roman" w:hAnsi="Arial" w:cs="Arial"/>
          <w:b/>
          <w:bCs/>
          <w:sz w:val="28"/>
          <w:szCs w:val="28"/>
        </w:rPr>
        <w:lastRenderedPageBreak/>
        <w:t>Disadvantages:</w:t>
      </w:r>
    </w:p>
    <w:p w14:paraId="2F73E845" w14:textId="77777777" w:rsidR="00C46729" w:rsidRPr="00DF63C6" w:rsidRDefault="00C46729" w:rsidP="008560F9">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Impaired Access to Capital:</w:t>
      </w:r>
      <w:r w:rsidRPr="00DF63C6">
        <w:rPr>
          <w:rFonts w:ascii="Arial" w:eastAsia="Times New Roman" w:hAnsi="Arial" w:cs="Arial"/>
          <w:kern w:val="0"/>
          <w:sz w:val="24"/>
          <w:szCs w:val="24"/>
          <w:lang w:eastAsia="en-IN"/>
          <w14:ligatures w14:val="none"/>
        </w:rPr>
        <w:t xml:space="preserve"> One of the primary disadvantages of a private limited corporation is its limited capacity to raise funds. Private enterprises may struggle to seek external funding for development or growth projects since they are unable to issue public shares.</w:t>
      </w:r>
    </w:p>
    <w:p w14:paraId="22C08417" w14:textId="072AA291" w:rsidR="00C46729" w:rsidRPr="00DF63C6" w:rsidRDefault="00C46729" w:rsidP="008560F9">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br/>
      </w:r>
      <w:r w:rsidRPr="00DF63C6">
        <w:rPr>
          <w:rFonts w:ascii="Arial" w:eastAsia="Times New Roman" w:hAnsi="Arial" w:cs="Arial"/>
          <w:b/>
          <w:bCs/>
          <w:kern w:val="0"/>
          <w:sz w:val="24"/>
          <w:szCs w:val="24"/>
          <w:lang w:eastAsia="en-IN"/>
          <w14:ligatures w14:val="none"/>
        </w:rPr>
        <w:t>Limited Market Visibility:</w:t>
      </w:r>
      <w:r w:rsidRPr="00DF63C6">
        <w:rPr>
          <w:rFonts w:ascii="Arial" w:eastAsia="Times New Roman" w:hAnsi="Arial" w:cs="Arial"/>
          <w:kern w:val="0"/>
          <w:sz w:val="24"/>
          <w:szCs w:val="24"/>
          <w:lang w:eastAsia="en-IN"/>
          <w14:ligatures w14:val="none"/>
        </w:rPr>
        <w:t xml:space="preserve"> Private limited firms have less market visibility than public corporations since their shares are not traded on a public stock exchange. This may restrict DLICIOUS BITES &amp; TEA's ability to attract investors, consumers, and potential business partners who prefer to work with publicly traded companies.</w:t>
      </w:r>
    </w:p>
    <w:p w14:paraId="0304537C" w14:textId="7C3A151D" w:rsidR="00C46729" w:rsidRPr="00DF63C6" w:rsidRDefault="008560F9" w:rsidP="008560F9">
      <w:pPr>
        <w:jc w:val="both"/>
        <w:rPr>
          <w:rFonts w:ascii="Arial" w:hAnsi="Arial" w:cs="Arial"/>
        </w:rPr>
      </w:pPr>
      <w:r w:rsidRPr="00DF63C6">
        <w:rPr>
          <w:rFonts w:ascii="Arial" w:eastAsia="Times New Roman" w:hAnsi="Arial" w:cs="Arial"/>
          <w:b/>
          <w:bCs/>
          <w:kern w:val="0"/>
          <w:sz w:val="24"/>
          <w:szCs w:val="24"/>
          <w:lang w:eastAsia="en-IN"/>
          <w14:ligatures w14:val="none"/>
        </w:rPr>
        <w:t>Compliance Requirements:</w:t>
      </w:r>
      <w:r w:rsidRPr="00DF63C6">
        <w:rPr>
          <w:rFonts w:ascii="Arial" w:eastAsia="Times New Roman" w:hAnsi="Arial" w:cs="Arial"/>
          <w:kern w:val="0"/>
          <w:sz w:val="24"/>
          <w:szCs w:val="24"/>
          <w:lang w:eastAsia="en-IN"/>
          <w14:ligatures w14:val="none"/>
        </w:rPr>
        <w:t xml:space="preserve"> Private limited corporations have to comply with specific regulatory and compliance requirements, such as annual financial reporting, tax filings, and company law obligations. Meeting these obligations can result in administrative difficulties and costs.</w:t>
      </w:r>
      <w:r w:rsidR="00CE0418" w:rsidRPr="00DF63C6">
        <w:rPr>
          <w:rFonts w:ascii="Arial" w:hAnsi="Arial" w:cs="Arial"/>
          <w:b/>
          <w:bCs/>
          <w:color w:val="2C3E50"/>
          <w:sz w:val="23"/>
          <w:szCs w:val="23"/>
          <w:shd w:val="clear" w:color="auto" w:fill="FFFFFF"/>
        </w:rPr>
        <w:t xml:space="preserve"> </w:t>
      </w:r>
      <w:r w:rsidR="00CE0418" w:rsidRPr="00DF63C6">
        <w:rPr>
          <w:rFonts w:ascii="Arial" w:hAnsi="Arial" w:cs="Arial"/>
          <w:b/>
          <w:bCs/>
          <w:color w:val="2C3E50"/>
          <w:sz w:val="23"/>
          <w:szCs w:val="23"/>
          <w:shd w:val="clear" w:color="auto" w:fill="FFFFFF"/>
        </w:rPr>
        <w:t>(Moore, 2023)</w:t>
      </w:r>
    </w:p>
    <w:p w14:paraId="0A4999DD" w14:textId="77777777" w:rsidR="008560F9" w:rsidRPr="00DF63C6" w:rsidRDefault="008560F9" w:rsidP="008560F9">
      <w:pPr>
        <w:jc w:val="both"/>
        <w:rPr>
          <w:rFonts w:ascii="Arial" w:eastAsia="Times New Roman" w:hAnsi="Arial" w:cs="Arial"/>
          <w:kern w:val="0"/>
          <w:sz w:val="24"/>
          <w:szCs w:val="24"/>
          <w:lang w:eastAsia="en-IN"/>
          <w14:ligatures w14:val="none"/>
        </w:rPr>
      </w:pPr>
    </w:p>
    <w:p w14:paraId="568DAFCA" w14:textId="0FCAB8AC" w:rsidR="008560F9" w:rsidRPr="00DF63C6" w:rsidRDefault="008560F9" w:rsidP="008560F9">
      <w:pPr>
        <w:jc w:val="both"/>
        <w:rPr>
          <w:rFonts w:ascii="Arial" w:eastAsia="Times New Roman" w:hAnsi="Arial" w:cs="Arial"/>
          <w:b/>
          <w:bCs/>
          <w:kern w:val="0"/>
          <w:sz w:val="28"/>
          <w:szCs w:val="28"/>
          <w:lang w:eastAsia="en-IN"/>
          <w14:ligatures w14:val="none"/>
        </w:rPr>
      </w:pPr>
      <w:r w:rsidRPr="00DF63C6">
        <w:rPr>
          <w:rFonts w:ascii="Arial" w:eastAsia="Times New Roman" w:hAnsi="Arial" w:cs="Arial"/>
          <w:b/>
          <w:bCs/>
          <w:kern w:val="0"/>
          <w:sz w:val="28"/>
          <w:szCs w:val="28"/>
          <w:lang w:eastAsia="en-IN"/>
          <w14:ligatures w14:val="none"/>
        </w:rPr>
        <w:t>INDUSTRIAL ANALYSIS</w:t>
      </w:r>
    </w:p>
    <w:p w14:paraId="12787C7E" w14:textId="77777777" w:rsidR="008560F9" w:rsidRPr="00DF63C6" w:rsidRDefault="008560F9" w:rsidP="008560F9">
      <w:pPr>
        <w:jc w:val="both"/>
        <w:rPr>
          <w:rFonts w:ascii="Arial" w:eastAsia="Times New Roman" w:hAnsi="Arial" w:cs="Arial"/>
          <w:b/>
          <w:bCs/>
          <w:kern w:val="0"/>
          <w:sz w:val="24"/>
          <w:szCs w:val="24"/>
          <w:lang w:eastAsia="en-IN"/>
          <w14:ligatures w14:val="none"/>
        </w:rPr>
      </w:pPr>
    </w:p>
    <w:p w14:paraId="0E5C896A" w14:textId="5E871412" w:rsidR="008560F9" w:rsidRPr="00DF63C6" w:rsidRDefault="008560F9" w:rsidP="008560F9">
      <w:pPr>
        <w:jc w:val="both"/>
        <w:rPr>
          <w:rFonts w:ascii="Arial" w:hAnsi="Arial" w:cs="Arial"/>
          <w:b/>
          <w:bCs/>
          <w:color w:val="0D0D0D"/>
          <w:shd w:val="clear" w:color="auto" w:fill="FFFFFF"/>
        </w:rPr>
      </w:pPr>
      <w:r w:rsidRPr="00DF63C6">
        <w:rPr>
          <w:rFonts w:ascii="Arial" w:eastAsia="Times New Roman" w:hAnsi="Arial" w:cs="Arial"/>
          <w:b/>
          <w:bCs/>
          <w:kern w:val="0"/>
          <w:sz w:val="24"/>
          <w:szCs w:val="24"/>
          <w:lang w:eastAsia="en-IN"/>
          <w14:ligatures w14:val="none"/>
        </w:rPr>
        <w:t>PORTERS 5 FORCES:</w:t>
      </w:r>
    </w:p>
    <w:p w14:paraId="4DB8C7FA" w14:textId="675EAD39" w:rsidR="008560F9" w:rsidRPr="00DF63C6" w:rsidRDefault="00922D7A" w:rsidP="008560F9">
      <w:pPr>
        <w:jc w:val="both"/>
        <w:rPr>
          <w:rFonts w:ascii="Arial" w:hAnsi="Arial" w:cs="Arial"/>
          <w:b/>
          <w:bCs/>
          <w:color w:val="0D0D0D"/>
          <w:shd w:val="clear" w:color="auto" w:fill="FFFFFF"/>
        </w:rPr>
      </w:pPr>
      <w:r w:rsidRPr="00DF63C6">
        <w:rPr>
          <w:rFonts w:ascii="Arial" w:eastAsia="Times New Roman" w:hAnsi="Arial" w:cs="Arial"/>
          <w:b/>
          <w:bCs/>
          <w:kern w:val="0"/>
          <w:sz w:val="24"/>
          <w:szCs w:val="24"/>
          <w:lang w:eastAsia="en-IN"/>
          <w14:ligatures w14:val="none"/>
        </w:rPr>
        <w:t>Threat of New Entrants:</w:t>
      </w:r>
      <w:r w:rsidRPr="00DF63C6">
        <w:rPr>
          <w:rFonts w:ascii="Arial" w:eastAsia="Times New Roman" w:hAnsi="Arial" w:cs="Arial"/>
          <w:kern w:val="0"/>
          <w:sz w:val="24"/>
          <w:szCs w:val="24"/>
          <w:lang w:eastAsia="en-IN"/>
          <w14:ligatures w14:val="none"/>
        </w:rPr>
        <w:t xml:space="preserve"> The tea and cake business is relatively easy to enter, with low initial capital requirements. However, developing a brand identity and gaining client loyalty can be difficult. Nonetheless, the threat of new entrants is manageable due to the popularity of Indian flavours and the unique blend we provide.</w:t>
      </w:r>
      <w:r w:rsidR="00CE0418" w:rsidRPr="00DF63C6">
        <w:rPr>
          <w:rFonts w:ascii="Arial" w:hAnsi="Arial" w:cs="Arial"/>
          <w:color w:val="2C3E50"/>
          <w:sz w:val="23"/>
          <w:szCs w:val="23"/>
          <w:shd w:val="clear" w:color="auto" w:fill="FFFFFF"/>
        </w:rPr>
        <w:t xml:space="preserve"> </w:t>
      </w:r>
      <w:r w:rsidR="00CE0418" w:rsidRPr="00DF63C6">
        <w:rPr>
          <w:rFonts w:ascii="Arial" w:hAnsi="Arial" w:cs="Arial"/>
          <w:b/>
          <w:bCs/>
          <w:color w:val="000000" w:themeColor="text1"/>
          <w:sz w:val="24"/>
          <w:szCs w:val="24"/>
          <w:shd w:val="clear" w:color="auto" w:fill="FFFFFF"/>
        </w:rPr>
        <w:t>(Danao, 2024)</w:t>
      </w:r>
    </w:p>
    <w:p w14:paraId="458B5895" w14:textId="1BAFA6A5" w:rsidR="004A52B1" w:rsidRPr="00DF63C6" w:rsidRDefault="004A52B1" w:rsidP="004A52B1">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Bargaining Power of Suppliers:</w:t>
      </w:r>
      <w:r w:rsidRPr="00DF63C6">
        <w:rPr>
          <w:rFonts w:ascii="Arial" w:eastAsia="Times New Roman" w:hAnsi="Arial" w:cs="Arial"/>
          <w:kern w:val="0"/>
          <w:sz w:val="24"/>
          <w:szCs w:val="24"/>
          <w:lang w:eastAsia="en-IN"/>
          <w14:ligatures w14:val="none"/>
        </w:rPr>
        <w:t xml:space="preserve"> Based on their specialisation, suppliers of Indian tea leaves, spices, and authentic ingredients may have some negotiating power. However, with a large number of suppliers on the market and ability to get materials from other places, we can keep our bargaining power reasonable.</w:t>
      </w:r>
      <w:r w:rsidR="00CE0418" w:rsidRPr="00DF63C6">
        <w:rPr>
          <w:rFonts w:ascii="Arial" w:eastAsia="Times New Roman" w:hAnsi="Arial" w:cs="Arial"/>
          <w:kern w:val="0"/>
          <w:sz w:val="24"/>
          <w:szCs w:val="24"/>
          <w:lang w:eastAsia="en-IN"/>
          <w14:ligatures w14:val="none"/>
        </w:rPr>
        <w:t xml:space="preserve"> </w:t>
      </w:r>
      <w:r w:rsidR="00CE0418" w:rsidRPr="00DF63C6">
        <w:rPr>
          <w:rFonts w:ascii="Arial" w:hAnsi="Arial" w:cs="Arial"/>
          <w:b/>
          <w:bCs/>
          <w:color w:val="000000" w:themeColor="text1"/>
          <w:sz w:val="24"/>
          <w:szCs w:val="24"/>
          <w:shd w:val="clear" w:color="auto" w:fill="FFFFFF"/>
        </w:rPr>
        <w:t>(Danao, 2024)</w:t>
      </w:r>
    </w:p>
    <w:p w14:paraId="5748CAB8" w14:textId="4D9F43E9" w:rsidR="004A52B1" w:rsidRPr="00DF63C6" w:rsidRDefault="004A52B1" w:rsidP="004A52B1">
      <w:pPr>
        <w:spacing w:after="240"/>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Bargaining Power Buyers:</w:t>
      </w:r>
      <w:r w:rsidRPr="00DF63C6">
        <w:rPr>
          <w:rFonts w:ascii="Arial" w:eastAsia="Times New Roman" w:hAnsi="Arial" w:cs="Arial"/>
          <w:kern w:val="0"/>
          <w:sz w:val="24"/>
          <w:szCs w:val="24"/>
          <w:lang w:eastAsia="en-IN"/>
          <w14:ligatures w14:val="none"/>
        </w:rPr>
        <w:t xml:space="preserve"> Customers have limited bargaining power because they have many eating options to choose from. However, the unique blend of Indian flavours and the pleasant embarking we provide can help us retain consumers while limiting their negotiating power to some degree.</w:t>
      </w:r>
      <w:r w:rsidR="00CE0418" w:rsidRPr="00DF63C6">
        <w:rPr>
          <w:rFonts w:ascii="Arial" w:eastAsia="Times New Roman" w:hAnsi="Arial" w:cs="Arial"/>
          <w:kern w:val="0"/>
          <w:sz w:val="24"/>
          <w:szCs w:val="24"/>
          <w:lang w:eastAsia="en-IN"/>
          <w14:ligatures w14:val="none"/>
        </w:rPr>
        <w:t xml:space="preserve"> </w:t>
      </w:r>
      <w:r w:rsidR="00CE0418" w:rsidRPr="00DF63C6">
        <w:rPr>
          <w:rFonts w:ascii="Arial" w:hAnsi="Arial" w:cs="Arial"/>
          <w:b/>
          <w:bCs/>
          <w:color w:val="000000" w:themeColor="text1"/>
          <w:sz w:val="24"/>
          <w:szCs w:val="24"/>
          <w:shd w:val="clear" w:color="auto" w:fill="FFFFFF"/>
        </w:rPr>
        <w:t>(Danao, 2024)</w:t>
      </w:r>
    </w:p>
    <w:p w14:paraId="3A217AF6" w14:textId="1484A7B3" w:rsidR="00E24697" w:rsidRPr="00DF63C6" w:rsidRDefault="00E24697" w:rsidP="008560F9">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Threat of Substitute</w:t>
      </w:r>
      <w:r w:rsidRPr="00DF63C6">
        <w:rPr>
          <w:rFonts w:ascii="Arial" w:eastAsia="Times New Roman" w:hAnsi="Arial" w:cs="Arial"/>
          <w:kern w:val="0"/>
          <w:sz w:val="24"/>
          <w:szCs w:val="24"/>
          <w:lang w:eastAsia="en-IN"/>
          <w14:ligatures w14:val="none"/>
        </w:rPr>
        <w:t>: The tea and cake industries face a moderate risk from substitutes. While clients may prefer alternative beverages or snacks, this specific combination of Indian flavours in our offerings creates a distinct value proposition that may resist displacement.</w:t>
      </w:r>
      <w:r w:rsidR="00CE0418" w:rsidRPr="00DF63C6">
        <w:rPr>
          <w:rFonts w:ascii="Arial" w:eastAsia="Times New Roman" w:hAnsi="Arial" w:cs="Arial"/>
          <w:kern w:val="0"/>
          <w:sz w:val="24"/>
          <w:szCs w:val="24"/>
          <w:lang w:eastAsia="en-IN"/>
          <w14:ligatures w14:val="none"/>
        </w:rPr>
        <w:t xml:space="preserve"> </w:t>
      </w:r>
      <w:r w:rsidR="00CE0418" w:rsidRPr="00DF63C6">
        <w:rPr>
          <w:rFonts w:ascii="Arial" w:hAnsi="Arial" w:cs="Arial"/>
          <w:b/>
          <w:bCs/>
          <w:color w:val="000000" w:themeColor="text1"/>
          <w:sz w:val="24"/>
          <w:szCs w:val="24"/>
          <w:shd w:val="clear" w:color="auto" w:fill="FFFFFF"/>
        </w:rPr>
        <w:t>(Danao, 2024)</w:t>
      </w:r>
    </w:p>
    <w:p w14:paraId="62B2B924" w14:textId="7A5EF8B4" w:rsidR="00E24697" w:rsidRPr="00DF63C6" w:rsidRDefault="00E24697" w:rsidP="008560F9">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Competitive Rivalry</w:t>
      </w:r>
      <w:r w:rsidRPr="00DF63C6">
        <w:rPr>
          <w:rFonts w:ascii="Arial" w:eastAsia="Times New Roman" w:hAnsi="Arial" w:cs="Arial"/>
          <w:kern w:val="0"/>
          <w:sz w:val="24"/>
          <w:szCs w:val="24"/>
          <w:lang w:eastAsia="en-IN"/>
          <w14:ligatures w14:val="none"/>
        </w:rPr>
        <w:t>: The food and beverage industry is extremely competitive, with various cafés, tea shops, and bakeries competing for market share. However, by focusing on a specific category of Indian-flavoured tea served with sandwiches and milk cakes, we may distinguish ourselves and reduce the severity of intense competition.</w:t>
      </w:r>
      <w:r w:rsidR="00CE0418" w:rsidRPr="00DF63C6">
        <w:rPr>
          <w:rFonts w:ascii="Arial" w:hAnsi="Arial" w:cs="Arial"/>
          <w:b/>
          <w:bCs/>
          <w:color w:val="000000" w:themeColor="text1"/>
          <w:sz w:val="24"/>
          <w:szCs w:val="24"/>
          <w:shd w:val="clear" w:color="auto" w:fill="FFFFFF"/>
        </w:rPr>
        <w:t xml:space="preserve"> </w:t>
      </w:r>
      <w:r w:rsidR="00CE0418" w:rsidRPr="00DF63C6">
        <w:rPr>
          <w:rFonts w:ascii="Arial" w:hAnsi="Arial" w:cs="Arial"/>
          <w:b/>
          <w:bCs/>
          <w:color w:val="000000" w:themeColor="text1"/>
          <w:sz w:val="24"/>
          <w:szCs w:val="24"/>
          <w:shd w:val="clear" w:color="auto" w:fill="FFFFFF"/>
        </w:rPr>
        <w:t>(Danao, 2024)</w:t>
      </w:r>
    </w:p>
    <w:p w14:paraId="1D2B3B43" w14:textId="77777777" w:rsidR="008560F9" w:rsidRPr="00DF63C6" w:rsidRDefault="008560F9" w:rsidP="008560F9">
      <w:pPr>
        <w:jc w:val="both"/>
        <w:rPr>
          <w:rFonts w:ascii="Arial" w:eastAsia="Times New Roman" w:hAnsi="Arial" w:cs="Arial"/>
          <w:b/>
          <w:bCs/>
          <w:sz w:val="28"/>
          <w:szCs w:val="28"/>
        </w:rPr>
      </w:pPr>
      <w:r w:rsidRPr="00DF63C6">
        <w:rPr>
          <w:rFonts w:ascii="Arial" w:eastAsia="Times New Roman" w:hAnsi="Arial" w:cs="Arial"/>
          <w:b/>
          <w:bCs/>
          <w:sz w:val="28"/>
          <w:szCs w:val="28"/>
        </w:rPr>
        <w:lastRenderedPageBreak/>
        <w:t>VRIO ANALYSIS:</w:t>
      </w:r>
    </w:p>
    <w:p w14:paraId="352158F5" w14:textId="6E307451" w:rsidR="004870A5" w:rsidRPr="00DF63C6" w:rsidRDefault="004870A5" w:rsidP="004870A5">
      <w:pPr>
        <w:jc w:val="both"/>
        <w:rPr>
          <w:rFonts w:ascii="Arial" w:eastAsia="Times New Roman" w:hAnsi="Arial" w:cs="Arial"/>
          <w:sz w:val="24"/>
          <w:szCs w:val="24"/>
        </w:rPr>
      </w:pPr>
      <w:r w:rsidRPr="00DF63C6">
        <w:rPr>
          <w:rFonts w:ascii="Arial" w:eastAsia="Times New Roman" w:hAnsi="Arial" w:cs="Arial"/>
          <w:b/>
          <w:bCs/>
          <w:sz w:val="24"/>
          <w:szCs w:val="24"/>
        </w:rPr>
        <w:t>Value:</w:t>
      </w:r>
      <w:r w:rsidRPr="00DF63C6">
        <w:rPr>
          <w:rFonts w:ascii="Arial" w:eastAsia="Times New Roman" w:hAnsi="Arial" w:cs="Arial"/>
          <w:sz w:val="24"/>
          <w:szCs w:val="24"/>
        </w:rPr>
        <w:t xml:space="preserve"> Our unique blend of Indian-flavoured tea, sandwiches, and milk cakes provides value by providing clients with a novel culinary experience that is not commonly available in the market.</w:t>
      </w:r>
      <w:r w:rsidR="00CB630C" w:rsidRPr="00DF63C6">
        <w:rPr>
          <w:rFonts w:ascii="Arial" w:eastAsia="Times New Roman" w:hAnsi="Arial" w:cs="Arial"/>
          <w:sz w:val="24"/>
          <w:szCs w:val="24"/>
        </w:rPr>
        <w:t xml:space="preserve"> </w:t>
      </w:r>
      <w:r w:rsidR="00CB630C" w:rsidRPr="00DF63C6">
        <w:rPr>
          <w:rFonts w:ascii="Arial" w:hAnsi="Arial" w:cs="Arial"/>
          <w:color w:val="2C3E50"/>
          <w:sz w:val="23"/>
          <w:szCs w:val="23"/>
          <w:shd w:val="clear" w:color="auto" w:fill="FFFFFF"/>
        </w:rPr>
        <w:t> </w:t>
      </w:r>
      <w:r w:rsidR="00CB630C" w:rsidRPr="00DF63C6">
        <w:rPr>
          <w:rFonts w:ascii="Arial" w:hAnsi="Arial" w:cs="Arial"/>
          <w:b/>
          <w:bCs/>
          <w:color w:val="000000" w:themeColor="text1"/>
          <w:sz w:val="24"/>
          <w:szCs w:val="24"/>
          <w:shd w:val="clear" w:color="auto" w:fill="FFFFFF"/>
        </w:rPr>
        <w:t>(Messineo, 2024)</w:t>
      </w:r>
    </w:p>
    <w:p w14:paraId="531C6A81" w14:textId="21847517" w:rsidR="004870A5" w:rsidRPr="00DF63C6" w:rsidRDefault="004870A5" w:rsidP="004870A5">
      <w:pPr>
        <w:jc w:val="both"/>
        <w:rPr>
          <w:rFonts w:ascii="Arial" w:eastAsia="Times New Roman" w:hAnsi="Arial" w:cs="Arial"/>
          <w:sz w:val="24"/>
          <w:szCs w:val="24"/>
        </w:rPr>
      </w:pPr>
      <w:r w:rsidRPr="00DF63C6">
        <w:rPr>
          <w:rFonts w:ascii="Arial" w:eastAsia="Times New Roman" w:hAnsi="Arial" w:cs="Arial"/>
          <w:b/>
          <w:bCs/>
          <w:sz w:val="24"/>
          <w:szCs w:val="24"/>
        </w:rPr>
        <w:t>Rareness:</w:t>
      </w:r>
      <w:r w:rsidRPr="00DF63C6">
        <w:rPr>
          <w:rFonts w:ascii="Arial" w:eastAsia="Times New Roman" w:hAnsi="Arial" w:cs="Arial"/>
          <w:sz w:val="24"/>
          <w:szCs w:val="24"/>
        </w:rPr>
        <w:t xml:space="preserve"> Our business is unique in the market due to the combination of Indian flavours and distinctive offerings, providing us a competitive advantage over other generic tea and </w:t>
      </w:r>
      <w:r w:rsidR="00644C51" w:rsidRPr="00DF63C6">
        <w:rPr>
          <w:rFonts w:ascii="Arial" w:eastAsia="Times New Roman" w:hAnsi="Arial" w:cs="Arial"/>
          <w:sz w:val="24"/>
          <w:szCs w:val="24"/>
        </w:rPr>
        <w:t>cake and sandwiches</w:t>
      </w:r>
      <w:r w:rsidRPr="00DF63C6">
        <w:rPr>
          <w:rFonts w:ascii="Arial" w:eastAsia="Times New Roman" w:hAnsi="Arial" w:cs="Arial"/>
          <w:sz w:val="24"/>
          <w:szCs w:val="24"/>
        </w:rPr>
        <w:t xml:space="preserve"> outlets.</w:t>
      </w:r>
      <w:r w:rsidR="00CB630C" w:rsidRPr="00DF63C6">
        <w:rPr>
          <w:rFonts w:ascii="Arial" w:eastAsia="Times New Roman" w:hAnsi="Arial" w:cs="Arial"/>
          <w:sz w:val="24"/>
          <w:szCs w:val="24"/>
        </w:rPr>
        <w:t xml:space="preserve"> </w:t>
      </w:r>
      <w:r w:rsidR="00CB630C" w:rsidRPr="00DF63C6">
        <w:rPr>
          <w:rFonts w:ascii="Arial" w:hAnsi="Arial" w:cs="Arial"/>
          <w:b/>
          <w:bCs/>
          <w:color w:val="000000" w:themeColor="text1"/>
          <w:sz w:val="24"/>
          <w:szCs w:val="24"/>
          <w:shd w:val="clear" w:color="auto" w:fill="FFFFFF"/>
        </w:rPr>
        <w:t>(Messineo, 2024)</w:t>
      </w:r>
    </w:p>
    <w:p w14:paraId="0FA22B08" w14:textId="3FA91FDB" w:rsidR="004870A5" w:rsidRPr="00DF63C6" w:rsidRDefault="004870A5" w:rsidP="004870A5">
      <w:pPr>
        <w:jc w:val="both"/>
        <w:rPr>
          <w:rFonts w:ascii="Arial" w:eastAsia="Times New Roman" w:hAnsi="Arial" w:cs="Arial"/>
          <w:sz w:val="24"/>
          <w:szCs w:val="24"/>
        </w:rPr>
      </w:pPr>
      <w:r w:rsidRPr="00DF63C6">
        <w:rPr>
          <w:rFonts w:ascii="Arial" w:eastAsia="Times New Roman" w:hAnsi="Arial" w:cs="Arial"/>
          <w:b/>
          <w:bCs/>
          <w:sz w:val="24"/>
          <w:szCs w:val="24"/>
        </w:rPr>
        <w:t>Imitability</w:t>
      </w:r>
      <w:r w:rsidRPr="00DF63C6">
        <w:rPr>
          <w:rFonts w:ascii="Arial" w:eastAsia="Times New Roman" w:hAnsi="Arial" w:cs="Arial"/>
          <w:sz w:val="24"/>
          <w:szCs w:val="24"/>
        </w:rPr>
        <w:t>: While the concept can be duplicated, competitors may find it difficult to replicate the products directly import from India</w:t>
      </w:r>
      <w:r w:rsidR="00644C51" w:rsidRPr="00DF63C6">
        <w:rPr>
          <w:rFonts w:ascii="Arial" w:eastAsia="Times New Roman" w:hAnsi="Arial" w:cs="Arial"/>
          <w:sz w:val="24"/>
          <w:szCs w:val="24"/>
        </w:rPr>
        <w:t xml:space="preserve"> and the </w:t>
      </w:r>
      <w:r w:rsidRPr="00DF63C6">
        <w:rPr>
          <w:rFonts w:ascii="Arial" w:eastAsia="Times New Roman" w:hAnsi="Arial" w:cs="Arial"/>
          <w:sz w:val="24"/>
          <w:szCs w:val="24"/>
        </w:rPr>
        <w:t xml:space="preserve">authentic Indian </w:t>
      </w:r>
      <w:r w:rsidR="00644C51" w:rsidRPr="00DF63C6">
        <w:rPr>
          <w:rFonts w:ascii="Arial" w:eastAsia="Times New Roman" w:hAnsi="Arial" w:cs="Arial"/>
          <w:sz w:val="24"/>
          <w:szCs w:val="24"/>
        </w:rPr>
        <w:t>flavours and</w:t>
      </w:r>
      <w:r w:rsidRPr="00DF63C6">
        <w:rPr>
          <w:rFonts w:ascii="Arial" w:eastAsia="Times New Roman" w:hAnsi="Arial" w:cs="Arial"/>
          <w:sz w:val="24"/>
          <w:szCs w:val="24"/>
        </w:rPr>
        <w:t xml:space="preserve"> comfortable ambiance we give, providing us a long-term edge.</w:t>
      </w:r>
      <w:r w:rsidR="00CB630C" w:rsidRPr="00DF63C6">
        <w:rPr>
          <w:rFonts w:ascii="Arial" w:eastAsia="Times New Roman" w:hAnsi="Arial" w:cs="Arial"/>
          <w:sz w:val="24"/>
          <w:szCs w:val="24"/>
        </w:rPr>
        <w:t xml:space="preserve"> </w:t>
      </w:r>
      <w:r w:rsidR="00CB630C" w:rsidRPr="00DF63C6">
        <w:rPr>
          <w:rFonts w:ascii="Arial" w:hAnsi="Arial" w:cs="Arial"/>
          <w:b/>
          <w:bCs/>
          <w:color w:val="000000" w:themeColor="text1"/>
          <w:sz w:val="24"/>
          <w:szCs w:val="24"/>
          <w:shd w:val="clear" w:color="auto" w:fill="FFFFFF"/>
        </w:rPr>
        <w:t>(Messineo, 2024)</w:t>
      </w:r>
    </w:p>
    <w:p w14:paraId="4EE9137B" w14:textId="3B62897C" w:rsidR="004870A5" w:rsidRPr="00DF63C6" w:rsidRDefault="004870A5" w:rsidP="004870A5">
      <w:pPr>
        <w:jc w:val="both"/>
        <w:rPr>
          <w:rFonts w:ascii="Arial" w:eastAsia="Times New Roman" w:hAnsi="Arial" w:cs="Arial"/>
          <w:sz w:val="24"/>
          <w:szCs w:val="24"/>
        </w:rPr>
      </w:pPr>
      <w:r w:rsidRPr="00DF63C6">
        <w:rPr>
          <w:rFonts w:ascii="Arial" w:eastAsia="Times New Roman" w:hAnsi="Arial" w:cs="Arial"/>
          <w:b/>
          <w:bCs/>
          <w:sz w:val="24"/>
          <w:szCs w:val="24"/>
        </w:rPr>
        <w:t>Organisation:</w:t>
      </w:r>
      <w:r w:rsidRPr="00DF63C6">
        <w:rPr>
          <w:rFonts w:ascii="Arial" w:eastAsia="Times New Roman" w:hAnsi="Arial" w:cs="Arial"/>
          <w:sz w:val="24"/>
          <w:szCs w:val="24"/>
        </w:rPr>
        <w:t xml:space="preserve"> Our company is well-organized to obtain high-quality ingredients, maintain consistency in product offerings, and deliver great customer service, all of which contribute to our market competitiveness.</w:t>
      </w:r>
      <w:r w:rsidR="00CB630C" w:rsidRPr="00DF63C6">
        <w:rPr>
          <w:rFonts w:ascii="Arial" w:hAnsi="Arial" w:cs="Arial"/>
          <w:b/>
          <w:bCs/>
          <w:color w:val="000000" w:themeColor="text1"/>
          <w:sz w:val="24"/>
          <w:szCs w:val="24"/>
          <w:shd w:val="clear" w:color="auto" w:fill="FFFFFF"/>
        </w:rPr>
        <w:t xml:space="preserve"> </w:t>
      </w:r>
      <w:r w:rsidR="00CB630C" w:rsidRPr="00DF63C6">
        <w:rPr>
          <w:rFonts w:ascii="Arial" w:hAnsi="Arial" w:cs="Arial"/>
          <w:b/>
          <w:bCs/>
          <w:color w:val="000000" w:themeColor="text1"/>
          <w:sz w:val="24"/>
          <w:szCs w:val="24"/>
          <w:shd w:val="clear" w:color="auto" w:fill="FFFFFF"/>
        </w:rPr>
        <w:t>(Messineo, 2024)</w:t>
      </w:r>
    </w:p>
    <w:p w14:paraId="16183112" w14:textId="423B901F" w:rsidR="008560F9" w:rsidRPr="00DF63C6" w:rsidRDefault="00EE7768" w:rsidP="00EE7768">
      <w:pPr>
        <w:jc w:val="both"/>
        <w:rPr>
          <w:rFonts w:ascii="Arial" w:eastAsia="Times New Roman" w:hAnsi="Arial" w:cs="Arial"/>
          <w:b/>
          <w:bCs/>
          <w:sz w:val="28"/>
          <w:szCs w:val="28"/>
          <w:u w:val="single"/>
        </w:rPr>
      </w:pPr>
      <w:r w:rsidRPr="00DF63C6">
        <w:rPr>
          <w:rFonts w:ascii="Arial" w:eastAsia="Times New Roman" w:hAnsi="Arial" w:cs="Arial"/>
          <w:b/>
          <w:bCs/>
          <w:sz w:val="28"/>
          <w:szCs w:val="28"/>
          <w:u w:val="single"/>
        </w:rPr>
        <w:t>OPERATIONS AND MANAGEMENT TEAM</w:t>
      </w:r>
    </w:p>
    <w:p w14:paraId="401057C3" w14:textId="77777777" w:rsidR="00E24697" w:rsidRPr="00DF63C6" w:rsidRDefault="00E24697" w:rsidP="008560F9">
      <w:pPr>
        <w:spacing w:after="0" w:line="240" w:lineRule="auto"/>
        <w:jc w:val="both"/>
        <w:rPr>
          <w:rFonts w:ascii="Arial" w:eastAsia="Times New Roman" w:hAnsi="Arial" w:cs="Arial"/>
          <w:kern w:val="0"/>
          <w:sz w:val="24"/>
          <w:szCs w:val="24"/>
          <w:lang w:eastAsia="en-IN"/>
          <w14:ligatures w14:val="none"/>
        </w:rPr>
      </w:pPr>
    </w:p>
    <w:p w14:paraId="78813ECE" w14:textId="79206EFF" w:rsidR="0023114E" w:rsidRPr="00DF63C6" w:rsidRDefault="0023114E" w:rsidP="0023114E">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Supply Chain Management</w:t>
      </w:r>
      <w:r w:rsidRPr="00DF63C6">
        <w:rPr>
          <w:rFonts w:ascii="Arial" w:eastAsia="Times New Roman" w:hAnsi="Arial" w:cs="Arial"/>
          <w:kern w:val="0"/>
          <w:sz w:val="24"/>
          <w:szCs w:val="24"/>
          <w:lang w:eastAsia="en-IN"/>
          <w14:ligatures w14:val="none"/>
        </w:rPr>
        <w:t>: We get our supplies directly from trusted suppliers who specialise in traditional Indian spices, teas, and other essential ingredients. To ensure that the quality of our offerings remains high, we conduct regular quality inspections. Our supply network is simplified to reduce delays and maintain freshness.</w:t>
      </w:r>
      <w:r w:rsidR="00B326D3" w:rsidRPr="00DF63C6">
        <w:rPr>
          <w:rFonts w:ascii="Arial" w:eastAsia="Times New Roman" w:hAnsi="Arial" w:cs="Arial"/>
          <w:kern w:val="0"/>
          <w:sz w:val="24"/>
          <w:szCs w:val="24"/>
          <w:lang w:eastAsia="en-IN"/>
          <w14:ligatures w14:val="none"/>
        </w:rPr>
        <w:t xml:space="preserve"> </w:t>
      </w:r>
      <w:r w:rsidR="00B326D3" w:rsidRPr="00DF63C6">
        <w:rPr>
          <w:rFonts w:ascii="Arial" w:hAnsi="Arial" w:cs="Arial"/>
          <w:b/>
          <w:bCs/>
          <w:color w:val="000000" w:themeColor="text1"/>
          <w:sz w:val="24"/>
          <w:szCs w:val="24"/>
          <w:shd w:val="clear" w:color="auto" w:fill="FFFFFF"/>
        </w:rPr>
        <w:t>(Cohen, 2023)</w:t>
      </w:r>
    </w:p>
    <w:p w14:paraId="6A86AAF1" w14:textId="33897083" w:rsidR="0023114E" w:rsidRPr="00DF63C6" w:rsidRDefault="0023114E" w:rsidP="0023114E">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Service Delivery</w:t>
      </w:r>
      <w:r w:rsidRPr="00DF63C6">
        <w:rPr>
          <w:rFonts w:ascii="Arial" w:eastAsia="Times New Roman" w:hAnsi="Arial" w:cs="Arial"/>
          <w:kern w:val="0"/>
          <w:sz w:val="24"/>
          <w:szCs w:val="24"/>
          <w:lang w:eastAsia="en-IN"/>
          <w14:ligatures w14:val="none"/>
        </w:rPr>
        <w:t>: Customer happiness is our main focus. Our service staff are trained to give warm hospitality and timely service, ensuring that each visit to Desi Delights is a pleasant experience.</w:t>
      </w:r>
      <w:r w:rsidR="00B326D3" w:rsidRPr="00DF63C6">
        <w:rPr>
          <w:rFonts w:ascii="Arial" w:hAnsi="Arial" w:cs="Arial"/>
          <w:b/>
          <w:bCs/>
          <w:color w:val="000000" w:themeColor="text1"/>
          <w:sz w:val="24"/>
          <w:szCs w:val="24"/>
          <w:shd w:val="clear" w:color="auto" w:fill="FFFFFF"/>
        </w:rPr>
        <w:t xml:space="preserve"> </w:t>
      </w:r>
      <w:r w:rsidR="00B326D3" w:rsidRPr="00DF63C6">
        <w:rPr>
          <w:rFonts w:ascii="Arial" w:hAnsi="Arial" w:cs="Arial"/>
          <w:b/>
          <w:bCs/>
          <w:color w:val="000000" w:themeColor="text1"/>
          <w:sz w:val="24"/>
          <w:szCs w:val="24"/>
          <w:shd w:val="clear" w:color="auto" w:fill="FFFFFF"/>
        </w:rPr>
        <w:t>(Cohen, 2023)</w:t>
      </w:r>
    </w:p>
    <w:p w14:paraId="0C162EAC" w14:textId="463AF2D7"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Food Preparation:</w:t>
      </w:r>
      <w:r w:rsidRPr="00DF63C6">
        <w:rPr>
          <w:rFonts w:ascii="Arial" w:eastAsia="Times New Roman" w:hAnsi="Arial" w:cs="Arial"/>
          <w:kern w:val="0"/>
          <w:sz w:val="24"/>
          <w:szCs w:val="24"/>
          <w:lang w:eastAsia="en-IN"/>
          <w14:ligatures w14:val="none"/>
        </w:rPr>
        <w:t xml:space="preserve"> Our chefs master the art of Indian cooking, meticulously constructing each dish to perfection. Sandwiches are produced with fresh bread and a range of fillings inspired by regional Indian flavours, while milk cakes are fashioned from traditional recipes passed down through generations.</w:t>
      </w:r>
      <w:r w:rsidR="00B326D3" w:rsidRPr="00DF63C6">
        <w:rPr>
          <w:rFonts w:ascii="Arial" w:eastAsia="Times New Roman" w:hAnsi="Arial" w:cs="Arial"/>
          <w:kern w:val="0"/>
          <w:sz w:val="24"/>
          <w:szCs w:val="24"/>
          <w:lang w:eastAsia="en-IN"/>
          <w14:ligatures w14:val="none"/>
        </w:rPr>
        <w:t xml:space="preserve">  </w:t>
      </w:r>
      <w:r w:rsidR="00B326D3" w:rsidRPr="00DF63C6">
        <w:rPr>
          <w:rFonts w:ascii="Arial" w:hAnsi="Arial" w:cs="Arial"/>
          <w:b/>
          <w:bCs/>
          <w:color w:val="000000" w:themeColor="text1"/>
          <w:sz w:val="24"/>
          <w:szCs w:val="24"/>
          <w:shd w:val="clear" w:color="auto" w:fill="FFFFFF"/>
        </w:rPr>
        <w:t>(Cohen, 2023)</w:t>
      </w:r>
    </w:p>
    <w:p w14:paraId="616EBB9C" w14:textId="77777777"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p>
    <w:p w14:paraId="6FA09DD1" w14:textId="62DCFB04"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Inventory Management</w:t>
      </w:r>
      <w:r w:rsidRPr="00DF63C6">
        <w:rPr>
          <w:rFonts w:ascii="Arial" w:eastAsia="Times New Roman" w:hAnsi="Arial" w:cs="Arial"/>
          <w:kern w:val="0"/>
          <w:sz w:val="24"/>
          <w:szCs w:val="24"/>
          <w:lang w:eastAsia="en-IN"/>
          <w14:ligatures w14:val="none"/>
        </w:rPr>
        <w:t>: We will improve our inventory management system to reduce waste and have enough stock to meet client demand.</w:t>
      </w:r>
      <w:r w:rsidR="00B326D3" w:rsidRPr="00DF63C6">
        <w:rPr>
          <w:rFonts w:ascii="Arial" w:hAnsi="Arial" w:cs="Arial"/>
          <w:b/>
          <w:bCs/>
          <w:color w:val="000000" w:themeColor="text1"/>
          <w:sz w:val="24"/>
          <w:szCs w:val="24"/>
          <w:shd w:val="clear" w:color="auto" w:fill="FFFFFF"/>
        </w:rPr>
        <w:t xml:space="preserve"> </w:t>
      </w:r>
      <w:r w:rsidR="00B326D3" w:rsidRPr="00DF63C6">
        <w:rPr>
          <w:rFonts w:ascii="Arial" w:hAnsi="Arial" w:cs="Arial"/>
          <w:b/>
          <w:bCs/>
          <w:color w:val="000000" w:themeColor="text1"/>
          <w:sz w:val="24"/>
          <w:szCs w:val="24"/>
          <w:shd w:val="clear" w:color="auto" w:fill="FFFFFF"/>
        </w:rPr>
        <w:t>(Cohen, 2023)</w:t>
      </w:r>
    </w:p>
    <w:p w14:paraId="53B33A7C" w14:textId="77777777" w:rsidR="0023114E" w:rsidRPr="00DF63C6" w:rsidRDefault="0023114E" w:rsidP="0023114E">
      <w:pPr>
        <w:spacing w:after="0" w:line="240" w:lineRule="auto"/>
        <w:jc w:val="both"/>
        <w:rPr>
          <w:rFonts w:ascii="Arial" w:eastAsia="Times New Roman" w:hAnsi="Arial" w:cs="Arial"/>
          <w:kern w:val="0"/>
          <w:sz w:val="24"/>
          <w:szCs w:val="24"/>
          <w:lang w:eastAsia="en-IN"/>
          <w14:ligatures w14:val="none"/>
        </w:rPr>
      </w:pPr>
    </w:p>
    <w:p w14:paraId="109B789E" w14:textId="78166654" w:rsidR="0023114E" w:rsidRPr="00DF63C6" w:rsidRDefault="0023114E" w:rsidP="001A3063">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Quality Control:</w:t>
      </w:r>
      <w:r w:rsidRPr="00DF63C6">
        <w:rPr>
          <w:rFonts w:ascii="Arial" w:eastAsia="Times New Roman" w:hAnsi="Arial" w:cs="Arial"/>
          <w:kern w:val="0"/>
          <w:sz w:val="24"/>
          <w:szCs w:val="24"/>
          <w:lang w:eastAsia="en-IN"/>
          <w14:ligatures w14:val="none"/>
        </w:rPr>
        <w:t xml:space="preserve"> We will apply strong quality control techniques to ensure that our products remain fresh, tasty, and consistent.</w:t>
      </w:r>
      <w:r w:rsidR="00B326D3" w:rsidRPr="00DF63C6">
        <w:rPr>
          <w:rFonts w:ascii="Arial" w:hAnsi="Arial" w:cs="Arial"/>
          <w:b/>
          <w:bCs/>
          <w:color w:val="000000" w:themeColor="text1"/>
          <w:sz w:val="24"/>
          <w:szCs w:val="24"/>
          <w:shd w:val="clear" w:color="auto" w:fill="FFFFFF"/>
        </w:rPr>
        <w:t xml:space="preserve"> </w:t>
      </w:r>
      <w:r w:rsidR="00B326D3" w:rsidRPr="00DF63C6">
        <w:rPr>
          <w:rFonts w:ascii="Arial" w:hAnsi="Arial" w:cs="Arial"/>
          <w:b/>
          <w:bCs/>
          <w:color w:val="000000" w:themeColor="text1"/>
          <w:sz w:val="24"/>
          <w:szCs w:val="24"/>
          <w:shd w:val="clear" w:color="auto" w:fill="FFFFFF"/>
        </w:rPr>
        <w:t>(Cohen, 2023)</w:t>
      </w:r>
    </w:p>
    <w:p w14:paraId="0C612C9A" w14:textId="13629746" w:rsidR="001A3063" w:rsidRPr="00DF63C6" w:rsidRDefault="0023114E" w:rsidP="0023114E">
      <w:pPr>
        <w:spacing w:after="0" w:line="240" w:lineRule="auto"/>
        <w:jc w:val="both"/>
        <w:rPr>
          <w:rFonts w:ascii="Arial" w:eastAsia="Times New Roman" w:hAnsi="Arial" w:cs="Arial"/>
          <w:b/>
          <w:bCs/>
          <w:kern w:val="0"/>
          <w:sz w:val="28"/>
          <w:szCs w:val="28"/>
          <w:u w:val="single"/>
          <w:lang w:eastAsia="en-IN"/>
          <w14:ligatures w14:val="none"/>
        </w:rPr>
      </w:pPr>
      <w:r w:rsidRPr="00DF63C6">
        <w:rPr>
          <w:rFonts w:ascii="Arial" w:eastAsia="Times New Roman" w:hAnsi="Arial" w:cs="Arial"/>
          <w:b/>
          <w:bCs/>
          <w:kern w:val="0"/>
          <w:sz w:val="24"/>
          <w:szCs w:val="24"/>
          <w:lang w:eastAsia="en-IN"/>
          <w14:ligatures w14:val="none"/>
        </w:rPr>
        <w:t>Cleanliness &amp; Hygiene:</w:t>
      </w:r>
      <w:r w:rsidRPr="00DF63C6">
        <w:rPr>
          <w:rFonts w:ascii="Arial" w:eastAsia="Times New Roman" w:hAnsi="Arial" w:cs="Arial"/>
          <w:kern w:val="0"/>
          <w:sz w:val="24"/>
          <w:szCs w:val="24"/>
          <w:lang w:eastAsia="en-IN"/>
          <w14:ligatures w14:val="none"/>
        </w:rPr>
        <w:t xml:space="preserve"> To ensure client satisfaction and safety, our kitchen and eating rooms shall maintain strict cleanliness and hygiene standards.</w:t>
      </w:r>
      <w:r w:rsidR="00B326D3" w:rsidRPr="00DF63C6">
        <w:rPr>
          <w:rFonts w:ascii="Arial" w:eastAsia="Times New Roman" w:hAnsi="Arial" w:cs="Arial"/>
          <w:kern w:val="0"/>
          <w:sz w:val="24"/>
          <w:szCs w:val="24"/>
          <w:lang w:eastAsia="en-IN"/>
          <w14:ligatures w14:val="none"/>
        </w:rPr>
        <w:t xml:space="preserve"> </w:t>
      </w:r>
      <w:r w:rsidR="00B326D3" w:rsidRPr="00DF63C6">
        <w:rPr>
          <w:rFonts w:ascii="Arial" w:hAnsi="Arial" w:cs="Arial"/>
          <w:b/>
          <w:bCs/>
          <w:color w:val="000000" w:themeColor="text1"/>
          <w:sz w:val="24"/>
          <w:szCs w:val="24"/>
          <w:shd w:val="clear" w:color="auto" w:fill="FFFFFF"/>
        </w:rPr>
        <w:t>(Cohen, 2023)</w:t>
      </w:r>
    </w:p>
    <w:p w14:paraId="2C2B1B89" w14:textId="77777777" w:rsidR="00B90FCF" w:rsidRPr="00DF63C6" w:rsidRDefault="00B90FCF" w:rsidP="0023114E">
      <w:pPr>
        <w:spacing w:after="0" w:line="240" w:lineRule="auto"/>
        <w:jc w:val="both"/>
        <w:rPr>
          <w:rFonts w:ascii="Arial" w:eastAsia="Times New Roman" w:hAnsi="Arial" w:cs="Arial"/>
          <w:b/>
          <w:bCs/>
          <w:kern w:val="0"/>
          <w:sz w:val="28"/>
          <w:szCs w:val="28"/>
          <w:u w:val="single"/>
          <w:lang w:eastAsia="en-IN"/>
          <w14:ligatures w14:val="none"/>
        </w:rPr>
      </w:pPr>
    </w:p>
    <w:p w14:paraId="0E9C2CDC" w14:textId="31F2015D" w:rsidR="001A3063" w:rsidRPr="00DF63C6" w:rsidRDefault="001A3063" w:rsidP="0023114E">
      <w:pPr>
        <w:spacing w:after="0" w:line="240" w:lineRule="auto"/>
        <w:jc w:val="both"/>
        <w:rPr>
          <w:rFonts w:ascii="Arial" w:eastAsia="Times New Roman" w:hAnsi="Arial" w:cs="Arial"/>
          <w:b/>
          <w:bCs/>
          <w:kern w:val="0"/>
          <w:sz w:val="28"/>
          <w:szCs w:val="28"/>
          <w:u w:val="single"/>
          <w:lang w:eastAsia="en-IN"/>
          <w14:ligatures w14:val="none"/>
        </w:rPr>
      </w:pPr>
      <w:r w:rsidRPr="00DF63C6">
        <w:rPr>
          <w:rFonts w:ascii="Arial" w:eastAsia="Times New Roman" w:hAnsi="Arial" w:cs="Arial"/>
          <w:b/>
          <w:bCs/>
          <w:kern w:val="0"/>
          <w:sz w:val="28"/>
          <w:szCs w:val="28"/>
          <w:u w:val="single"/>
          <w:lang w:eastAsia="en-IN"/>
          <w14:ligatures w14:val="none"/>
        </w:rPr>
        <w:t>REVENUE AND LOSS PREVENTION</w:t>
      </w:r>
    </w:p>
    <w:p w14:paraId="31E32717" w14:textId="77777777" w:rsidR="001A3063" w:rsidRPr="00DF63C6" w:rsidRDefault="001A3063" w:rsidP="0023114E">
      <w:pPr>
        <w:spacing w:after="0" w:line="240" w:lineRule="auto"/>
        <w:jc w:val="both"/>
        <w:rPr>
          <w:rFonts w:ascii="Arial" w:eastAsia="Times New Roman" w:hAnsi="Arial" w:cs="Arial"/>
          <w:b/>
          <w:bCs/>
          <w:kern w:val="0"/>
          <w:sz w:val="28"/>
          <w:szCs w:val="28"/>
          <w:u w:val="single"/>
          <w:lang w:eastAsia="en-IN"/>
          <w14:ligatures w14:val="none"/>
        </w:rPr>
      </w:pPr>
    </w:p>
    <w:p w14:paraId="322020E1" w14:textId="0C5A973E" w:rsidR="001A3063" w:rsidRPr="00DF63C6" w:rsidRDefault="001A3063" w:rsidP="001A3063">
      <w:p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In the first six months, our sales target is to achieve an average daily sale of 200 servings of Indian-flavo</w:t>
      </w:r>
      <w:r w:rsidR="00BF6061" w:rsidRPr="00DF63C6">
        <w:rPr>
          <w:rFonts w:ascii="Arial" w:eastAsia="Times New Roman" w:hAnsi="Arial" w:cs="Arial"/>
          <w:kern w:val="0"/>
          <w:sz w:val="24"/>
          <w:szCs w:val="24"/>
          <w:lang w:eastAsia="en-IN"/>
          <w14:ligatures w14:val="none"/>
        </w:rPr>
        <w:t>u</w:t>
      </w:r>
      <w:r w:rsidRPr="00DF63C6">
        <w:rPr>
          <w:rFonts w:ascii="Arial" w:eastAsia="Times New Roman" w:hAnsi="Arial" w:cs="Arial"/>
          <w:kern w:val="0"/>
          <w:sz w:val="24"/>
          <w:szCs w:val="24"/>
          <w:lang w:eastAsia="en-IN"/>
          <w14:ligatures w14:val="none"/>
        </w:rPr>
        <w:t>red tea, sandwiches, slices of milk cake.</w:t>
      </w:r>
      <w:r w:rsidRPr="00DF63C6">
        <w:rPr>
          <w:rFonts w:ascii="Arial" w:hAnsi="Arial" w:cs="Arial"/>
        </w:rPr>
        <w:t xml:space="preserve"> </w:t>
      </w:r>
      <w:r w:rsidRPr="00DF63C6">
        <w:rPr>
          <w:rFonts w:ascii="Arial" w:eastAsia="Times New Roman" w:hAnsi="Arial" w:cs="Arial"/>
          <w:kern w:val="0"/>
          <w:sz w:val="24"/>
          <w:szCs w:val="24"/>
          <w:lang w:eastAsia="en-IN"/>
          <w14:ligatures w14:val="none"/>
        </w:rPr>
        <w:t>These targets are based on extensive market research and projected demand within our target audience.</w:t>
      </w:r>
    </w:p>
    <w:p w14:paraId="5EAC2AB6"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lastRenderedPageBreak/>
        <w:t xml:space="preserve">We use multiple methods for earning revenue and enhance customer satisfaction: </w:t>
      </w:r>
    </w:p>
    <w:p w14:paraId="2A5BD4F3" w14:textId="46E1C76B"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br/>
      </w:r>
      <w:r w:rsidRPr="00DF63C6">
        <w:rPr>
          <w:rFonts w:ascii="Arial" w:eastAsia="Times New Roman" w:hAnsi="Arial" w:cs="Arial"/>
          <w:b/>
          <w:bCs/>
          <w:kern w:val="0"/>
          <w:sz w:val="24"/>
          <w:szCs w:val="24"/>
          <w:lang w:eastAsia="en-IN"/>
          <w14:ligatures w14:val="none"/>
        </w:rPr>
        <w:t>Upselling</w:t>
      </w:r>
      <w:r w:rsidRPr="00DF63C6">
        <w:rPr>
          <w:rFonts w:ascii="Arial" w:eastAsia="Times New Roman" w:hAnsi="Arial" w:cs="Arial"/>
          <w:kern w:val="0"/>
          <w:sz w:val="24"/>
          <w:szCs w:val="24"/>
          <w:lang w:eastAsia="en-IN"/>
          <w14:ligatures w14:val="none"/>
        </w:rPr>
        <w:t>: In addition to our standard menu options, we offer premium tea blends and exotic sandwich fillings for consumers who want to enhance their dining experience</w:t>
      </w:r>
    </w:p>
    <w:p w14:paraId="368D4326"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p>
    <w:p w14:paraId="41FC3471"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Combo Deals:</w:t>
      </w:r>
      <w:r w:rsidRPr="00DF63C6">
        <w:rPr>
          <w:rFonts w:ascii="Arial" w:eastAsia="Times New Roman" w:hAnsi="Arial" w:cs="Arial"/>
          <w:kern w:val="0"/>
          <w:sz w:val="24"/>
          <w:szCs w:val="24"/>
          <w:lang w:eastAsia="en-IN"/>
          <w14:ligatures w14:val="none"/>
        </w:rPr>
        <w:t xml:space="preserve"> We provide consumers with a lower rate when they purchase a combination of things, such as a tea-sandwich combo or a milk cake-tea coupling.</w:t>
      </w:r>
    </w:p>
    <w:p w14:paraId="4CD80218" w14:textId="77777777" w:rsidR="00480644" w:rsidRPr="00DF63C6" w:rsidRDefault="00480644" w:rsidP="00480644">
      <w:pPr>
        <w:spacing w:after="0" w:line="240" w:lineRule="auto"/>
        <w:jc w:val="both"/>
        <w:rPr>
          <w:rFonts w:ascii="Arial" w:eastAsia="Times New Roman" w:hAnsi="Arial" w:cs="Arial"/>
          <w:b/>
          <w:bCs/>
          <w:kern w:val="0"/>
          <w:sz w:val="24"/>
          <w:szCs w:val="24"/>
          <w:lang w:eastAsia="en-IN"/>
          <w14:ligatures w14:val="none"/>
        </w:rPr>
      </w:pPr>
    </w:p>
    <w:p w14:paraId="33B13EBB"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Limited Time Offers:</w:t>
      </w:r>
      <w:r w:rsidRPr="00DF63C6">
        <w:rPr>
          <w:rFonts w:ascii="Arial" w:eastAsia="Times New Roman" w:hAnsi="Arial" w:cs="Arial"/>
          <w:kern w:val="0"/>
          <w:sz w:val="24"/>
          <w:szCs w:val="24"/>
          <w:lang w:eastAsia="en-IN"/>
          <w14:ligatures w14:val="none"/>
        </w:rPr>
        <w:t xml:space="preserve"> Introducing seasonal or limited-time menu items keeps our products interesting and encourages return visits from guests who want to try something new.</w:t>
      </w:r>
    </w:p>
    <w:p w14:paraId="2D7A42DD"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p>
    <w:p w14:paraId="70BD41A1"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Event Catering:</w:t>
      </w:r>
      <w:r w:rsidRPr="00DF63C6">
        <w:rPr>
          <w:rFonts w:ascii="Arial" w:eastAsia="Times New Roman" w:hAnsi="Arial" w:cs="Arial"/>
          <w:kern w:val="0"/>
          <w:sz w:val="24"/>
          <w:szCs w:val="24"/>
          <w:lang w:eastAsia="en-IN"/>
          <w14:ligatures w14:val="none"/>
        </w:rPr>
        <w:t xml:space="preserve"> We generate additional revenue by providing catering services for events, parties, and corporate meetings, allowing us to showcase our unique Indian-inspired cuisine to a larger audience.</w:t>
      </w:r>
    </w:p>
    <w:p w14:paraId="3913C2AA" w14:textId="77777777" w:rsidR="00480644" w:rsidRPr="00DF63C6" w:rsidRDefault="00480644" w:rsidP="00480644">
      <w:pPr>
        <w:spacing w:after="0" w:line="240" w:lineRule="auto"/>
        <w:jc w:val="both"/>
        <w:rPr>
          <w:rFonts w:ascii="Arial" w:eastAsia="Times New Roman" w:hAnsi="Arial" w:cs="Arial"/>
          <w:kern w:val="0"/>
          <w:sz w:val="24"/>
          <w:szCs w:val="24"/>
          <w:lang w:eastAsia="en-IN"/>
          <w14:ligatures w14:val="none"/>
        </w:rPr>
      </w:pPr>
    </w:p>
    <w:p w14:paraId="49E83386" w14:textId="77777777" w:rsidR="00480644" w:rsidRPr="00DF63C6" w:rsidRDefault="00480644" w:rsidP="00335043">
      <w:pPr>
        <w:spacing w:after="0" w:line="240" w:lineRule="auto"/>
        <w:jc w:val="both"/>
        <w:rPr>
          <w:rFonts w:ascii="Arial" w:eastAsia="Times New Roman" w:hAnsi="Arial" w:cs="Arial"/>
          <w:kern w:val="0"/>
          <w:sz w:val="28"/>
          <w:szCs w:val="28"/>
          <w:lang w:eastAsia="en-IN"/>
          <w14:ligatures w14:val="none"/>
        </w:rPr>
      </w:pPr>
    </w:p>
    <w:p w14:paraId="2F062941" w14:textId="77777777" w:rsidR="00335043" w:rsidRPr="00DF63C6" w:rsidRDefault="00335043" w:rsidP="00335043">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8"/>
          <w:szCs w:val="28"/>
          <w:lang w:eastAsia="en-IN"/>
          <w14:ligatures w14:val="none"/>
        </w:rPr>
        <w:t>Loss Prevention</w:t>
      </w:r>
      <w:r w:rsidRPr="00DF63C6">
        <w:rPr>
          <w:rFonts w:ascii="Arial" w:eastAsia="Times New Roman" w:hAnsi="Arial" w:cs="Arial"/>
          <w:kern w:val="0"/>
          <w:sz w:val="28"/>
          <w:szCs w:val="28"/>
          <w:lang w:eastAsia="en-IN"/>
          <w14:ligatures w14:val="none"/>
        </w:rPr>
        <w:t>:</w:t>
      </w:r>
      <w:r w:rsidRPr="00DF63C6">
        <w:rPr>
          <w:rFonts w:ascii="Arial" w:eastAsia="Times New Roman" w:hAnsi="Arial" w:cs="Arial"/>
          <w:kern w:val="0"/>
          <w:sz w:val="24"/>
          <w:szCs w:val="24"/>
          <w:lang w:eastAsia="en-IN"/>
          <w14:ligatures w14:val="none"/>
        </w:rPr>
        <w:t xml:space="preserve"> To minimise losses and ensure operational efficiency, we use the following strategies: </w:t>
      </w:r>
    </w:p>
    <w:p w14:paraId="4CB519ED" w14:textId="24860B00" w:rsidR="0023114E" w:rsidRPr="00DF63C6" w:rsidRDefault="00335043" w:rsidP="00335043">
      <w:pPr>
        <w:pStyle w:val="ListParagraph"/>
        <w:numPr>
          <w:ilvl w:val="0"/>
          <w:numId w:val="7"/>
        </w:num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Lean Management</w:t>
      </w:r>
      <w:r w:rsidRPr="00DF63C6">
        <w:rPr>
          <w:rFonts w:ascii="Arial" w:eastAsia="Times New Roman" w:hAnsi="Arial" w:cs="Arial"/>
          <w:kern w:val="0"/>
          <w:sz w:val="24"/>
          <w:szCs w:val="24"/>
          <w:lang w:eastAsia="en-IN"/>
          <w14:ligatures w14:val="none"/>
        </w:rPr>
        <w:t>: We optimise our operations to eliminate waste and increase efficiency at every stage of the manufacturing process, from ingredient sourcing to service delivery.</w:t>
      </w:r>
      <w:r w:rsidR="00B90FCF" w:rsidRPr="00DF63C6">
        <w:rPr>
          <w:rFonts w:ascii="Arial" w:eastAsia="Times New Roman" w:hAnsi="Arial" w:cs="Arial"/>
          <w:b/>
          <w:bCs/>
          <w:color w:val="000000" w:themeColor="text1"/>
          <w:kern w:val="0"/>
          <w:sz w:val="24"/>
          <w:szCs w:val="24"/>
          <w:lang w:eastAsia="en-IN"/>
          <w14:ligatures w14:val="none"/>
        </w:rPr>
        <w:t xml:space="preserve"> </w:t>
      </w:r>
      <w:r w:rsidR="00B90FCF" w:rsidRPr="00DF63C6">
        <w:rPr>
          <w:rFonts w:ascii="Arial" w:hAnsi="Arial" w:cs="Arial"/>
          <w:b/>
          <w:bCs/>
          <w:color w:val="000000" w:themeColor="text1"/>
          <w:sz w:val="24"/>
          <w:szCs w:val="24"/>
          <w:shd w:val="clear" w:color="auto" w:fill="FFFFFF"/>
        </w:rPr>
        <w:t>(</w:t>
      </w:r>
      <w:proofErr w:type="spellStart"/>
      <w:r w:rsidR="00B90FCF" w:rsidRPr="00DF63C6">
        <w:rPr>
          <w:rFonts w:ascii="Arial" w:hAnsi="Arial" w:cs="Arial"/>
          <w:b/>
          <w:bCs/>
          <w:color w:val="000000" w:themeColor="text1"/>
          <w:sz w:val="24"/>
          <w:szCs w:val="24"/>
          <w:shd w:val="clear" w:color="auto" w:fill="FFFFFF"/>
        </w:rPr>
        <w:t>Gładysz</w:t>
      </w:r>
      <w:proofErr w:type="spellEnd"/>
      <w:r w:rsidR="00B90FCF" w:rsidRPr="00DF63C6">
        <w:rPr>
          <w:rFonts w:ascii="Arial" w:hAnsi="Arial" w:cs="Arial"/>
          <w:b/>
          <w:bCs/>
          <w:color w:val="000000" w:themeColor="text1"/>
          <w:sz w:val="24"/>
          <w:szCs w:val="24"/>
          <w:shd w:val="clear" w:color="auto" w:fill="FFFFFF"/>
        </w:rPr>
        <w:t xml:space="preserve">, </w:t>
      </w:r>
      <w:proofErr w:type="spellStart"/>
      <w:r w:rsidR="00B90FCF" w:rsidRPr="00DF63C6">
        <w:rPr>
          <w:rFonts w:ascii="Arial" w:hAnsi="Arial" w:cs="Arial"/>
          <w:b/>
          <w:bCs/>
          <w:color w:val="000000" w:themeColor="text1"/>
          <w:sz w:val="24"/>
          <w:szCs w:val="24"/>
          <w:shd w:val="clear" w:color="auto" w:fill="FFFFFF"/>
        </w:rPr>
        <w:t>Buczacki</w:t>
      </w:r>
      <w:proofErr w:type="spellEnd"/>
      <w:r w:rsidR="00B90FCF" w:rsidRPr="00DF63C6">
        <w:rPr>
          <w:rFonts w:ascii="Arial" w:hAnsi="Arial" w:cs="Arial"/>
          <w:b/>
          <w:bCs/>
          <w:color w:val="000000" w:themeColor="text1"/>
          <w:sz w:val="24"/>
          <w:szCs w:val="24"/>
          <w:shd w:val="clear" w:color="auto" w:fill="FFFFFF"/>
        </w:rPr>
        <w:t xml:space="preserve"> and Haskins, 2020)</w:t>
      </w:r>
    </w:p>
    <w:p w14:paraId="28FD2FE7" w14:textId="77777777" w:rsidR="00335043" w:rsidRPr="00DF63C6" w:rsidRDefault="00335043" w:rsidP="00335043">
      <w:pPr>
        <w:spacing w:after="0" w:line="240" w:lineRule="auto"/>
        <w:jc w:val="both"/>
        <w:rPr>
          <w:rFonts w:ascii="Arial" w:eastAsia="Times New Roman" w:hAnsi="Arial" w:cs="Arial"/>
          <w:kern w:val="0"/>
          <w:sz w:val="24"/>
          <w:szCs w:val="24"/>
          <w:lang w:eastAsia="en-IN"/>
          <w14:ligatures w14:val="none"/>
        </w:rPr>
      </w:pPr>
    </w:p>
    <w:p w14:paraId="7646B2FA" w14:textId="0BBA0D10" w:rsidR="00335043" w:rsidRPr="00DF63C6" w:rsidRDefault="00335043" w:rsidP="00335043">
      <w:pPr>
        <w:pStyle w:val="ListParagraph"/>
        <w:numPr>
          <w:ilvl w:val="0"/>
          <w:numId w:val="7"/>
        </w:numPr>
        <w:spacing w:after="0" w:line="240" w:lineRule="auto"/>
        <w:jc w:val="both"/>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Kaizen Continuous Improvement:</w:t>
      </w:r>
      <w:r w:rsidRPr="00DF63C6">
        <w:rPr>
          <w:rFonts w:ascii="Arial" w:eastAsia="Times New Roman" w:hAnsi="Arial" w:cs="Arial"/>
          <w:kern w:val="0"/>
          <w:sz w:val="24"/>
          <w:szCs w:val="24"/>
          <w:lang w:eastAsia="en-IN"/>
          <w14:ligatures w14:val="none"/>
        </w:rPr>
        <w:t xml:space="preserve"> We promote a culture of continuous improvement by encouraging employees to discover areas for improvement and implement solutions that streamline operations and increase quality.</w:t>
      </w:r>
      <w:r w:rsidR="00F531D5" w:rsidRPr="00DF63C6">
        <w:rPr>
          <w:rFonts w:ascii="Arial" w:hAnsi="Arial" w:cs="Arial"/>
          <w:color w:val="2C3E50"/>
          <w:sz w:val="23"/>
          <w:szCs w:val="23"/>
          <w:shd w:val="clear" w:color="auto" w:fill="FFFFFF"/>
        </w:rPr>
        <w:t xml:space="preserve"> </w:t>
      </w:r>
      <w:r w:rsidR="00F531D5" w:rsidRPr="00DF63C6">
        <w:rPr>
          <w:rFonts w:ascii="Arial" w:hAnsi="Arial" w:cs="Arial"/>
          <w:b/>
          <w:bCs/>
          <w:color w:val="2C3E50"/>
          <w:sz w:val="24"/>
          <w:szCs w:val="24"/>
          <w:shd w:val="clear" w:color="auto" w:fill="FFFFFF"/>
        </w:rPr>
        <w:t>(Hill, 2024)</w:t>
      </w:r>
    </w:p>
    <w:p w14:paraId="21E94B96" w14:textId="77777777" w:rsidR="003C0F87" w:rsidRPr="00DF63C6" w:rsidRDefault="003C0F87" w:rsidP="00B90FCF">
      <w:pPr>
        <w:spacing w:after="0" w:line="240" w:lineRule="auto"/>
        <w:jc w:val="both"/>
        <w:rPr>
          <w:rFonts w:ascii="Arial" w:eastAsia="Times New Roman" w:hAnsi="Arial" w:cs="Arial"/>
          <w:kern w:val="0"/>
          <w:sz w:val="24"/>
          <w:szCs w:val="24"/>
          <w:lang w:eastAsia="en-IN"/>
          <w14:ligatures w14:val="none"/>
        </w:rPr>
      </w:pPr>
    </w:p>
    <w:p w14:paraId="3B4FB80D" w14:textId="410735B7" w:rsidR="00335043" w:rsidRPr="00DF63C6" w:rsidRDefault="00335043" w:rsidP="003C0F87">
      <w:pPr>
        <w:pStyle w:val="ListParagraph"/>
        <w:numPr>
          <w:ilvl w:val="0"/>
          <w:numId w:val="7"/>
        </w:numPr>
        <w:spacing w:after="0" w:line="240" w:lineRule="auto"/>
        <w:jc w:val="both"/>
        <w:rPr>
          <w:rFonts w:ascii="Arial" w:eastAsia="Times New Roman" w:hAnsi="Arial" w:cs="Arial"/>
          <w:b/>
          <w:bCs/>
          <w:color w:val="000000" w:themeColor="text1"/>
          <w:kern w:val="0"/>
          <w:sz w:val="24"/>
          <w:szCs w:val="24"/>
          <w:lang w:eastAsia="en-IN"/>
          <w14:ligatures w14:val="none"/>
        </w:rPr>
      </w:pPr>
      <w:r w:rsidRPr="00DF63C6">
        <w:rPr>
          <w:rFonts w:ascii="Arial" w:eastAsia="Times New Roman" w:hAnsi="Arial" w:cs="Arial"/>
          <w:b/>
          <w:bCs/>
          <w:kern w:val="0"/>
          <w:sz w:val="24"/>
          <w:szCs w:val="24"/>
          <w:lang w:eastAsia="en-IN"/>
          <w14:ligatures w14:val="none"/>
        </w:rPr>
        <w:t>Just-in-Time (JIT) Inventory Management:</w:t>
      </w:r>
      <w:r w:rsidRPr="00DF63C6">
        <w:rPr>
          <w:rFonts w:ascii="Arial" w:eastAsia="Times New Roman" w:hAnsi="Arial" w:cs="Arial"/>
          <w:kern w:val="0"/>
          <w:sz w:val="24"/>
          <w:szCs w:val="24"/>
          <w:lang w:eastAsia="en-IN"/>
          <w14:ligatures w14:val="none"/>
        </w:rPr>
        <w:t xml:space="preserve"> By managing inventory levels low and obtaining materials based on real-time demand, we eliminate the risk of overstocking and waste.</w:t>
      </w:r>
      <w:r w:rsidR="00A1282E" w:rsidRPr="00DF63C6">
        <w:rPr>
          <w:rFonts w:ascii="Arial" w:eastAsia="Times New Roman" w:hAnsi="Arial" w:cs="Arial"/>
          <w:kern w:val="0"/>
          <w:sz w:val="24"/>
          <w:szCs w:val="24"/>
          <w:lang w:eastAsia="en-IN"/>
          <w14:ligatures w14:val="none"/>
        </w:rPr>
        <w:t xml:space="preserve"> </w:t>
      </w:r>
      <w:r w:rsidR="00A1282E" w:rsidRPr="00DF63C6">
        <w:rPr>
          <w:rFonts w:ascii="Arial" w:hAnsi="Arial" w:cs="Arial"/>
          <w:b/>
          <w:bCs/>
          <w:color w:val="000000" w:themeColor="text1"/>
          <w:sz w:val="24"/>
          <w:szCs w:val="24"/>
          <w:shd w:val="clear" w:color="auto" w:fill="FFFFFF"/>
        </w:rPr>
        <w:t>(Baluch and Bottorff, 2023)</w:t>
      </w:r>
    </w:p>
    <w:p w14:paraId="180C6377" w14:textId="77777777" w:rsidR="00A373CA" w:rsidRPr="00DF63C6" w:rsidRDefault="00A373CA" w:rsidP="00A373CA">
      <w:pPr>
        <w:pStyle w:val="ListParagraph"/>
        <w:spacing w:after="0" w:line="240" w:lineRule="auto"/>
        <w:jc w:val="both"/>
        <w:rPr>
          <w:rFonts w:ascii="Arial" w:eastAsia="Times New Roman" w:hAnsi="Arial" w:cs="Arial"/>
          <w:b/>
          <w:bCs/>
          <w:color w:val="000000" w:themeColor="text1"/>
          <w:kern w:val="0"/>
          <w:sz w:val="24"/>
          <w:szCs w:val="24"/>
          <w:lang w:eastAsia="en-IN"/>
          <w14:ligatures w14:val="none"/>
        </w:rPr>
      </w:pPr>
    </w:p>
    <w:p w14:paraId="42C271AD" w14:textId="30280CAD" w:rsidR="003C4970" w:rsidRPr="00DF63C6" w:rsidRDefault="00A373CA" w:rsidP="003C4970">
      <w:pPr>
        <w:spacing w:after="0" w:line="240" w:lineRule="auto"/>
        <w:jc w:val="both"/>
        <w:rPr>
          <w:rFonts w:ascii="Arial" w:eastAsia="Times New Roman" w:hAnsi="Arial" w:cs="Arial"/>
          <w:b/>
          <w:bCs/>
          <w:kern w:val="0"/>
          <w:sz w:val="28"/>
          <w:szCs w:val="28"/>
          <w:lang w:eastAsia="en-IN"/>
          <w14:ligatures w14:val="none"/>
        </w:rPr>
      </w:pPr>
      <w:r w:rsidRPr="00DF63C6">
        <w:rPr>
          <w:rFonts w:ascii="Arial" w:eastAsia="Times New Roman" w:hAnsi="Arial" w:cs="Arial"/>
          <w:b/>
          <w:bCs/>
          <w:kern w:val="0"/>
          <w:sz w:val="28"/>
          <w:szCs w:val="28"/>
          <w:lang w:eastAsia="en-IN"/>
          <w14:ligatures w14:val="none"/>
        </w:rPr>
        <w:t xml:space="preserve">Management Team: </w:t>
      </w:r>
      <w:r w:rsidR="003C4970" w:rsidRPr="00DF63C6">
        <w:rPr>
          <w:rFonts w:ascii="Arial" w:eastAsia="Times New Roman" w:hAnsi="Arial" w:cs="Arial"/>
          <w:kern w:val="0"/>
          <w:sz w:val="24"/>
          <w:szCs w:val="24"/>
          <w:lang w:eastAsia="en-IN"/>
          <w14:ligatures w14:val="none"/>
        </w:rPr>
        <w:t xml:space="preserve">Restaurant management team structure is critical to ensuring a restaurant's smooth operation. </w:t>
      </w:r>
    </w:p>
    <w:p w14:paraId="782C5F1E" w14:textId="77777777" w:rsidR="003C0F87" w:rsidRPr="00DF63C6" w:rsidRDefault="003C0F87" w:rsidP="00335043">
      <w:pPr>
        <w:spacing w:after="0" w:line="240" w:lineRule="auto"/>
        <w:jc w:val="both"/>
        <w:rPr>
          <w:rFonts w:ascii="Arial" w:eastAsia="Times New Roman" w:hAnsi="Arial" w:cs="Arial"/>
          <w:kern w:val="0"/>
          <w:sz w:val="24"/>
          <w:szCs w:val="24"/>
          <w:lang w:eastAsia="en-IN"/>
          <w14:ligatures w14:val="none"/>
        </w:rPr>
      </w:pPr>
    </w:p>
    <w:p w14:paraId="6EDFF5B6"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Head Chef:</w:t>
      </w:r>
      <w:r w:rsidRPr="00DF63C6">
        <w:rPr>
          <w:rFonts w:ascii="Arial" w:eastAsia="Times New Roman" w:hAnsi="Arial" w:cs="Arial"/>
          <w:kern w:val="0"/>
          <w:sz w:val="24"/>
          <w:szCs w:val="24"/>
          <w:lang w:eastAsia="en-IN"/>
          <w14:ligatures w14:val="none"/>
        </w:rPr>
        <w:t xml:space="preserve"> A trained culinary professional who specialises in Indian cuisine. Experienced in recipe development and kitchen management.</w:t>
      </w:r>
    </w:p>
    <w:p w14:paraId="6520091F"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p>
    <w:p w14:paraId="7DDCD066"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Operations Manager:</w:t>
      </w:r>
      <w:r w:rsidRPr="00DF63C6">
        <w:rPr>
          <w:rFonts w:ascii="Arial" w:eastAsia="Times New Roman" w:hAnsi="Arial" w:cs="Arial"/>
          <w:kern w:val="0"/>
          <w:sz w:val="24"/>
          <w:szCs w:val="24"/>
          <w:lang w:eastAsia="en-IN"/>
          <w14:ligatures w14:val="none"/>
        </w:rPr>
        <w:t xml:space="preserve"> A detail-oriented professional who has worked in supply chain management and logistics. Proficient at optimising procedures to increase efficiency.</w:t>
      </w:r>
    </w:p>
    <w:p w14:paraId="74ADC22E"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p>
    <w:p w14:paraId="213CFA69"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Marketing Manager:</w:t>
      </w:r>
      <w:r w:rsidRPr="00DF63C6">
        <w:rPr>
          <w:rFonts w:ascii="Arial" w:eastAsia="Times New Roman" w:hAnsi="Arial" w:cs="Arial"/>
          <w:kern w:val="0"/>
          <w:sz w:val="24"/>
          <w:szCs w:val="24"/>
          <w:lang w:eastAsia="en-IN"/>
          <w14:ligatures w14:val="none"/>
        </w:rPr>
        <w:t xml:space="preserve"> A creative professional with experience in digital marketing and brand management. Proficient in using social media and advertising platforms to increase customer engagement and sales.</w:t>
      </w:r>
    </w:p>
    <w:p w14:paraId="04B2EDBF" w14:textId="77777777"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p>
    <w:p w14:paraId="6250E503" w14:textId="6E562470" w:rsidR="003C0F87" w:rsidRPr="00DF63C6" w:rsidRDefault="003C0F87" w:rsidP="003C0F8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 xml:space="preserve">Customer Service Representatives: </w:t>
      </w:r>
      <w:r w:rsidRPr="00DF63C6">
        <w:rPr>
          <w:rFonts w:ascii="Arial" w:eastAsia="Times New Roman" w:hAnsi="Arial" w:cs="Arial"/>
          <w:kern w:val="0"/>
          <w:sz w:val="24"/>
          <w:szCs w:val="24"/>
          <w:lang w:eastAsia="en-IN"/>
          <w14:ligatures w14:val="none"/>
        </w:rPr>
        <w:t>A friendly and attentive individuals with strong communication abilities. Trained to give personalised service and respond to customer requests or issues swiftly.</w:t>
      </w:r>
    </w:p>
    <w:p w14:paraId="573D73D3" w14:textId="77777777" w:rsidR="00C93037" w:rsidRPr="00DF63C6" w:rsidRDefault="00C93037" w:rsidP="003C0F87">
      <w:pPr>
        <w:spacing w:after="0" w:line="240" w:lineRule="auto"/>
        <w:jc w:val="both"/>
        <w:rPr>
          <w:rFonts w:ascii="Arial" w:eastAsia="Times New Roman" w:hAnsi="Arial" w:cs="Arial"/>
          <w:kern w:val="0"/>
          <w:sz w:val="24"/>
          <w:szCs w:val="24"/>
          <w:lang w:eastAsia="en-IN"/>
          <w14:ligatures w14:val="none"/>
        </w:rPr>
      </w:pPr>
    </w:p>
    <w:p w14:paraId="3CA26675" w14:textId="19A302D3" w:rsidR="00C93037" w:rsidRPr="00DF63C6" w:rsidRDefault="00C93037" w:rsidP="00C9303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lastRenderedPageBreak/>
        <w:t>The Financial Controller:</w:t>
      </w:r>
      <w:r w:rsidRPr="00DF63C6">
        <w:rPr>
          <w:rFonts w:ascii="Arial" w:eastAsia="Times New Roman" w:hAnsi="Arial" w:cs="Arial"/>
          <w:kern w:val="0"/>
          <w:sz w:val="24"/>
          <w:szCs w:val="24"/>
          <w:lang w:eastAsia="en-IN"/>
          <w14:ligatures w14:val="none"/>
        </w:rPr>
        <w:t xml:space="preserve"> oversees budgeting, financial analysis, and bookkeeping to maintain the bakery's financial stability.</w:t>
      </w:r>
    </w:p>
    <w:p w14:paraId="63785007" w14:textId="77777777" w:rsidR="00C93037" w:rsidRPr="00DF63C6" w:rsidRDefault="00C93037" w:rsidP="00C93037">
      <w:pPr>
        <w:spacing w:after="0" w:line="240" w:lineRule="auto"/>
        <w:jc w:val="both"/>
        <w:rPr>
          <w:rFonts w:ascii="Arial" w:eastAsia="Times New Roman" w:hAnsi="Arial" w:cs="Arial"/>
          <w:b/>
          <w:bCs/>
          <w:kern w:val="0"/>
          <w:sz w:val="24"/>
          <w:szCs w:val="24"/>
          <w:lang w:eastAsia="en-IN"/>
          <w14:ligatures w14:val="none"/>
        </w:rPr>
      </w:pPr>
    </w:p>
    <w:p w14:paraId="429BCF9A" w14:textId="3D416840" w:rsidR="00C93037" w:rsidRPr="00DF63C6" w:rsidRDefault="00C93037" w:rsidP="00C93037">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Sales Manager</w:t>
      </w:r>
      <w:r w:rsidRPr="00DF63C6">
        <w:rPr>
          <w:rFonts w:ascii="Arial" w:eastAsia="Times New Roman" w:hAnsi="Arial" w:cs="Arial"/>
          <w:kern w:val="0"/>
          <w:sz w:val="24"/>
          <w:szCs w:val="24"/>
          <w:lang w:eastAsia="en-IN"/>
          <w14:ligatures w14:val="none"/>
        </w:rPr>
        <w:t>: Responsible for boosting sales, creating partnerships, and finding new revenue streams.</w:t>
      </w:r>
    </w:p>
    <w:p w14:paraId="4F25B331" w14:textId="77777777" w:rsidR="003C0F87" w:rsidRPr="00DF63C6" w:rsidRDefault="003C0F87" w:rsidP="003C0F87">
      <w:pPr>
        <w:spacing w:after="0" w:line="240" w:lineRule="auto"/>
        <w:rPr>
          <w:rFonts w:ascii="Arial" w:eastAsia="Times New Roman" w:hAnsi="Arial" w:cs="Arial"/>
          <w:kern w:val="0"/>
          <w:sz w:val="24"/>
          <w:szCs w:val="24"/>
          <w:lang w:eastAsia="en-IN"/>
          <w14:ligatures w14:val="none"/>
        </w:rPr>
      </w:pPr>
    </w:p>
    <w:p w14:paraId="13EC9247" w14:textId="77777777" w:rsidR="003C0F87" w:rsidRPr="00DF63C6" w:rsidRDefault="003C0F87" w:rsidP="003C0F87">
      <w:pPr>
        <w:spacing w:after="0" w:line="240" w:lineRule="auto"/>
        <w:rPr>
          <w:rFonts w:ascii="Arial" w:eastAsia="Times New Roman" w:hAnsi="Arial" w:cs="Arial"/>
          <w:kern w:val="0"/>
          <w:sz w:val="28"/>
          <w:szCs w:val="28"/>
          <w:u w:val="single"/>
          <w:lang w:eastAsia="en-IN"/>
          <w14:ligatures w14:val="none"/>
        </w:rPr>
      </w:pPr>
    </w:p>
    <w:p w14:paraId="7B152229" w14:textId="77777777" w:rsidR="002F0709" w:rsidRPr="00DF63C6" w:rsidRDefault="002F0709" w:rsidP="002F0709">
      <w:pPr>
        <w:jc w:val="both"/>
        <w:rPr>
          <w:rFonts w:ascii="Arial" w:eastAsia="Times New Roman" w:hAnsi="Arial" w:cs="Arial"/>
          <w:b/>
          <w:bCs/>
          <w:sz w:val="28"/>
          <w:szCs w:val="28"/>
          <w:u w:val="single"/>
        </w:rPr>
      </w:pPr>
      <w:r w:rsidRPr="00DF63C6">
        <w:rPr>
          <w:rFonts w:ascii="Arial" w:eastAsia="Times New Roman" w:hAnsi="Arial" w:cs="Arial"/>
          <w:b/>
          <w:bCs/>
          <w:sz w:val="28"/>
          <w:szCs w:val="28"/>
          <w:u w:val="single"/>
        </w:rPr>
        <w:t>Marketing plan and strategy:</w:t>
      </w:r>
    </w:p>
    <w:p w14:paraId="74CC6AA4" w14:textId="495D61F7" w:rsidR="002F0709" w:rsidRPr="00DF63C6" w:rsidRDefault="002F0709" w:rsidP="002F0709">
      <w:pPr>
        <w:jc w:val="both"/>
        <w:rPr>
          <w:rFonts w:ascii="Arial" w:hAnsi="Arial" w:cs="Arial"/>
          <w:b/>
          <w:bCs/>
          <w:color w:val="0D0D0D"/>
          <w:shd w:val="clear" w:color="auto" w:fill="FFFFFF"/>
        </w:rPr>
      </w:pPr>
      <w:r w:rsidRPr="00DF63C6">
        <w:rPr>
          <w:rFonts w:ascii="Arial" w:eastAsia="Times New Roman" w:hAnsi="Arial" w:cs="Arial"/>
          <w:b/>
          <w:bCs/>
          <w:sz w:val="24"/>
          <w:szCs w:val="24"/>
        </w:rPr>
        <w:t xml:space="preserve">Marketing mix strategy: </w:t>
      </w:r>
      <w:r w:rsidRPr="00DF63C6">
        <w:rPr>
          <w:rFonts w:ascii="Arial" w:hAnsi="Arial" w:cs="Arial"/>
          <w:b/>
          <w:bCs/>
          <w:color w:val="0D0D0D"/>
          <w:shd w:val="clear" w:color="auto" w:fill="FFFFFF"/>
        </w:rPr>
        <w:t>Mix 4'P's</w:t>
      </w:r>
    </w:p>
    <w:p w14:paraId="2F84A744" w14:textId="2C9FAB6F" w:rsidR="002F0709" w:rsidRPr="00DF63C6" w:rsidRDefault="002F0709" w:rsidP="002F0709">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sz w:val="24"/>
          <w:szCs w:val="24"/>
        </w:rPr>
        <w:t xml:space="preserve">Product: </w:t>
      </w:r>
      <w:r w:rsidRPr="00DF63C6">
        <w:rPr>
          <w:rFonts w:ascii="Arial" w:eastAsia="Times New Roman" w:hAnsi="Arial" w:cs="Arial"/>
          <w:kern w:val="0"/>
          <w:sz w:val="24"/>
          <w:szCs w:val="24"/>
          <w:lang w:eastAsia="en-IN"/>
          <w14:ligatures w14:val="none"/>
        </w:rPr>
        <w:t>Our product is freshly prepared Indian tea with aromatic spices like cardamom, ginger, and cloves, served with a soft, creamy sandwich milk cake. We offer a variety of tea blends to cater to different preferences, including traditionalists and modernists. Our sandwich milk cake is made with high-quality ingredients, ensuring a delicious experience.</w:t>
      </w:r>
      <w:r w:rsidR="00003D9C" w:rsidRPr="00DF63C6">
        <w:rPr>
          <w:rFonts w:ascii="Arial" w:hAnsi="Arial" w:cs="Arial"/>
          <w:color w:val="2C3E50"/>
          <w:sz w:val="23"/>
          <w:szCs w:val="23"/>
          <w:shd w:val="clear" w:color="auto" w:fill="FFFFFF"/>
        </w:rPr>
        <w:t xml:space="preserve"> </w:t>
      </w:r>
      <w:r w:rsidR="00003D9C" w:rsidRPr="00DF63C6">
        <w:rPr>
          <w:rFonts w:ascii="Arial" w:hAnsi="Arial" w:cs="Arial"/>
          <w:b/>
          <w:bCs/>
          <w:color w:val="000000" w:themeColor="text1"/>
          <w:sz w:val="24"/>
          <w:szCs w:val="24"/>
          <w:shd w:val="clear" w:color="auto" w:fill="FFFFFF"/>
        </w:rPr>
        <w:t>(Gillespie, 2023)</w:t>
      </w:r>
    </w:p>
    <w:p w14:paraId="4BA8FB47" w14:textId="44CAE4BC" w:rsidR="002F0709" w:rsidRPr="00DF63C6" w:rsidRDefault="002F0709" w:rsidP="002F0709">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Place:</w:t>
      </w:r>
      <w:r w:rsidRPr="00DF63C6">
        <w:rPr>
          <w:rFonts w:ascii="Arial" w:hAnsi="Arial" w:cs="Arial"/>
        </w:rPr>
        <w:t xml:space="preserve"> </w:t>
      </w:r>
      <w:r w:rsidRPr="00DF63C6">
        <w:rPr>
          <w:rFonts w:ascii="Arial" w:eastAsia="Times New Roman" w:hAnsi="Arial" w:cs="Arial"/>
          <w:kern w:val="0"/>
          <w:sz w:val="24"/>
          <w:szCs w:val="24"/>
          <w:lang w:eastAsia="en-IN"/>
          <w14:ligatures w14:val="none"/>
        </w:rPr>
        <w:t>The company aims to increase visibility and accessibility by establishing a presence in high-traffic areas like retail malls, business districts, and tourist sites. They will also leverage online retailing by offering delivery services through their website and partnering with prominent meal delivery platforms, thereby reaching a wider audience and catering to diverse consumer preferences.</w:t>
      </w:r>
      <w:r w:rsidR="00003D9C" w:rsidRPr="00DF63C6">
        <w:rPr>
          <w:rFonts w:ascii="Arial" w:eastAsia="Times New Roman" w:hAnsi="Arial" w:cs="Arial"/>
          <w:kern w:val="0"/>
          <w:sz w:val="24"/>
          <w:szCs w:val="24"/>
          <w:lang w:eastAsia="en-IN"/>
          <w14:ligatures w14:val="none"/>
        </w:rPr>
        <w:t xml:space="preserve"> </w:t>
      </w:r>
      <w:r w:rsidR="00003D9C" w:rsidRPr="00DF63C6">
        <w:rPr>
          <w:rFonts w:ascii="Arial" w:hAnsi="Arial" w:cs="Arial"/>
          <w:b/>
          <w:bCs/>
          <w:color w:val="000000" w:themeColor="text1"/>
          <w:sz w:val="24"/>
          <w:szCs w:val="24"/>
          <w:shd w:val="clear" w:color="auto" w:fill="FFFFFF"/>
        </w:rPr>
        <w:t>(Gillespie, 2023)</w:t>
      </w:r>
    </w:p>
    <w:p w14:paraId="510BC6D2" w14:textId="7BD9E73A" w:rsidR="00561961" w:rsidRPr="00DF63C6" w:rsidRDefault="002F0709" w:rsidP="002F0709">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Price:</w:t>
      </w:r>
      <w:r w:rsidRPr="00DF63C6">
        <w:rPr>
          <w:rFonts w:ascii="Arial" w:eastAsia="Times New Roman" w:hAnsi="Arial" w:cs="Arial"/>
          <w:kern w:val="0"/>
          <w:sz w:val="24"/>
          <w:szCs w:val="24"/>
          <w:lang w:eastAsia="en-IN"/>
          <w14:ligatures w14:val="none"/>
        </w:rPr>
        <w:t xml:space="preserve"> To define our price approach, we will undertake a full cost study that includes ingredients, labour, overhead, and distribution. Based on this assessment, we will set competitive but profitable prices for our items. Given the perceived value of our goods and market demand, we seek a respectable profit margin while remaining appealing to our target clients. Special promotions and discounts may be presented on a regular basis to boost sales and increase client loyalty.</w:t>
      </w:r>
      <w:r w:rsidR="00815E5A" w:rsidRPr="00DF63C6">
        <w:rPr>
          <w:rFonts w:ascii="Arial" w:eastAsia="Times New Roman" w:hAnsi="Arial" w:cs="Arial"/>
          <w:kern w:val="0"/>
          <w:sz w:val="24"/>
          <w:szCs w:val="24"/>
          <w:lang w:eastAsia="en-IN"/>
          <w14:ligatures w14:val="none"/>
        </w:rPr>
        <w:t xml:space="preserve"> T</w:t>
      </w:r>
      <w:r w:rsidR="003C2844" w:rsidRPr="00DF63C6">
        <w:rPr>
          <w:rFonts w:ascii="Arial" w:eastAsia="Times New Roman" w:hAnsi="Arial" w:cs="Arial"/>
          <w:kern w:val="0"/>
          <w:sz w:val="24"/>
          <w:szCs w:val="24"/>
          <w:lang w:eastAsia="en-IN"/>
          <w14:ligatures w14:val="none"/>
        </w:rPr>
        <w:t>he cost of each serving meal</w:t>
      </w:r>
      <w:r w:rsidR="001A11B0" w:rsidRPr="00DF63C6">
        <w:rPr>
          <w:rFonts w:ascii="Arial" w:eastAsia="Times New Roman" w:hAnsi="Arial" w:cs="Arial"/>
          <w:kern w:val="0"/>
          <w:sz w:val="24"/>
          <w:szCs w:val="24"/>
          <w:lang w:eastAsia="en-IN"/>
          <w14:ligatures w14:val="none"/>
        </w:rPr>
        <w:t xml:space="preserve"> is £</w:t>
      </w:r>
      <w:r w:rsidR="003C2844" w:rsidRPr="00DF63C6">
        <w:rPr>
          <w:rFonts w:ascii="Arial" w:eastAsia="Times New Roman" w:hAnsi="Arial" w:cs="Arial"/>
          <w:kern w:val="0"/>
          <w:sz w:val="24"/>
          <w:szCs w:val="24"/>
          <w:lang w:eastAsia="en-IN"/>
          <w14:ligatures w14:val="none"/>
        </w:rPr>
        <w:t xml:space="preserve">9 and target sale </w:t>
      </w:r>
      <w:r w:rsidR="00561961" w:rsidRPr="00DF63C6">
        <w:rPr>
          <w:rFonts w:ascii="Arial" w:eastAsia="Times New Roman" w:hAnsi="Arial" w:cs="Arial"/>
          <w:kern w:val="0"/>
          <w:sz w:val="24"/>
          <w:szCs w:val="24"/>
          <w:lang w:eastAsia="en-IN"/>
          <w14:ligatures w14:val="none"/>
        </w:rPr>
        <w:t>3</w:t>
      </w:r>
      <w:r w:rsidR="003C2844" w:rsidRPr="00DF63C6">
        <w:rPr>
          <w:rFonts w:ascii="Arial" w:eastAsia="Times New Roman" w:hAnsi="Arial" w:cs="Arial"/>
          <w:kern w:val="0"/>
          <w:sz w:val="24"/>
          <w:szCs w:val="24"/>
          <w:lang w:eastAsia="en-IN"/>
          <w14:ligatures w14:val="none"/>
        </w:rPr>
        <w:t>00 per month</w:t>
      </w:r>
      <w:r w:rsidR="00815E5A" w:rsidRPr="00DF63C6">
        <w:rPr>
          <w:rFonts w:ascii="Arial" w:eastAsia="Times New Roman" w:hAnsi="Arial" w:cs="Arial"/>
          <w:kern w:val="0"/>
          <w:sz w:val="24"/>
          <w:szCs w:val="24"/>
          <w:lang w:eastAsia="en-IN"/>
          <w14:ligatures w14:val="none"/>
        </w:rPr>
        <w:t xml:space="preserve"> </w:t>
      </w:r>
      <w:r w:rsidR="003C2844" w:rsidRPr="00DF63C6">
        <w:rPr>
          <w:rFonts w:ascii="Arial" w:eastAsia="Times New Roman" w:hAnsi="Arial" w:cs="Arial"/>
          <w:kern w:val="0"/>
          <w:sz w:val="24"/>
          <w:szCs w:val="24"/>
          <w:lang w:eastAsia="en-IN"/>
          <w14:ligatures w14:val="none"/>
        </w:rPr>
        <w:t>and will be increase 20% every month.</w:t>
      </w:r>
      <w:r w:rsidR="00003D9C" w:rsidRPr="00DF63C6">
        <w:rPr>
          <w:rFonts w:ascii="Arial" w:eastAsia="Times New Roman" w:hAnsi="Arial" w:cs="Arial"/>
          <w:kern w:val="0"/>
          <w:sz w:val="24"/>
          <w:szCs w:val="24"/>
          <w:lang w:eastAsia="en-IN"/>
          <w14:ligatures w14:val="none"/>
        </w:rPr>
        <w:t xml:space="preserve"> </w:t>
      </w:r>
      <w:r w:rsidR="00003D9C" w:rsidRPr="00DF63C6">
        <w:rPr>
          <w:rFonts w:ascii="Arial" w:hAnsi="Arial" w:cs="Arial"/>
          <w:b/>
          <w:bCs/>
          <w:color w:val="000000" w:themeColor="text1"/>
          <w:sz w:val="24"/>
          <w:szCs w:val="24"/>
          <w:shd w:val="clear" w:color="auto" w:fill="FFFFFF"/>
        </w:rPr>
        <w:t>(Gillespie, 2023)</w:t>
      </w:r>
    </w:p>
    <w:p w14:paraId="55C38AEF" w14:textId="50F85EA9" w:rsidR="00561961" w:rsidRPr="00DF63C6" w:rsidRDefault="00561961" w:rsidP="00561961">
      <w:pPr>
        <w:jc w:val="both"/>
        <w:rPr>
          <w:rFonts w:ascii="Arial" w:eastAsia="Times New Roman" w:hAnsi="Arial" w:cs="Arial"/>
          <w:kern w:val="0"/>
          <w:sz w:val="24"/>
          <w:szCs w:val="24"/>
          <w:lang w:eastAsia="en-IN"/>
          <w14:ligatures w14:val="none"/>
        </w:rPr>
      </w:pPr>
      <w:r w:rsidRPr="00DF63C6">
        <w:rPr>
          <w:rFonts w:ascii="Arial" w:eastAsia="Times New Roman" w:hAnsi="Arial" w:cs="Arial"/>
          <w:b/>
          <w:bCs/>
          <w:kern w:val="0"/>
          <w:sz w:val="24"/>
          <w:szCs w:val="24"/>
          <w:lang w:eastAsia="en-IN"/>
          <w14:ligatures w14:val="none"/>
        </w:rPr>
        <w:t>Promotion:</w:t>
      </w:r>
      <w:r w:rsidRPr="00DF63C6">
        <w:rPr>
          <w:rFonts w:ascii="Arial" w:eastAsia="Times New Roman" w:hAnsi="Arial" w:cs="Arial"/>
          <w:kern w:val="0"/>
          <w:sz w:val="24"/>
          <w:szCs w:val="24"/>
          <w:lang w:eastAsia="en-IN"/>
          <w14:ligatures w14:val="none"/>
        </w:rPr>
        <w:t xml:space="preserve"> Our communication plan will blend traditional and digital marketing techniques to increase brand awareness and interest in our products. We will leverage social media platforms such as Instagram and Facebook to promote visually appealing content and perform targeted advertising campaigns. We will work with influencers and food bloggers to broaden our brand's reach.</w:t>
      </w:r>
      <w:r w:rsidR="00003D9C" w:rsidRPr="00DF63C6">
        <w:rPr>
          <w:rFonts w:ascii="Arial" w:hAnsi="Arial" w:cs="Arial"/>
          <w:b/>
          <w:bCs/>
          <w:color w:val="000000" w:themeColor="text1"/>
          <w:sz w:val="24"/>
          <w:szCs w:val="24"/>
          <w:shd w:val="clear" w:color="auto" w:fill="FFFFFF"/>
        </w:rPr>
        <w:t xml:space="preserve"> </w:t>
      </w:r>
      <w:r w:rsidR="00003D9C" w:rsidRPr="00DF63C6">
        <w:rPr>
          <w:rFonts w:ascii="Arial" w:hAnsi="Arial" w:cs="Arial"/>
          <w:b/>
          <w:bCs/>
          <w:color w:val="000000" w:themeColor="text1"/>
          <w:sz w:val="24"/>
          <w:szCs w:val="24"/>
          <w:shd w:val="clear" w:color="auto" w:fill="FFFFFF"/>
        </w:rPr>
        <w:t>(Gillespie, 2023)</w:t>
      </w:r>
      <w:r w:rsidRPr="00DF63C6">
        <w:rPr>
          <w:rFonts w:ascii="Arial" w:eastAsia="Times New Roman" w:hAnsi="Arial" w:cs="Arial"/>
          <w:kern w:val="0"/>
          <w:sz w:val="24"/>
          <w:szCs w:val="24"/>
          <w:lang w:eastAsia="en-IN"/>
          <w14:ligatures w14:val="none"/>
        </w:rPr>
        <w:t xml:space="preserve"> Offline promotions, such as food festivals and community gatherings, will supplement our online efforts. Customer loyalty programmes and referral incentives will be used to encourage repeat business.</w:t>
      </w:r>
    </w:p>
    <w:p w14:paraId="7D5CC5DC" w14:textId="77777777" w:rsidR="00742299" w:rsidRPr="00DF63C6" w:rsidRDefault="00742299" w:rsidP="00561961">
      <w:pPr>
        <w:jc w:val="both"/>
        <w:rPr>
          <w:rFonts w:ascii="Arial" w:eastAsia="Times New Roman" w:hAnsi="Arial" w:cs="Arial"/>
          <w:kern w:val="0"/>
          <w:sz w:val="24"/>
          <w:szCs w:val="24"/>
          <w:lang w:eastAsia="en-IN"/>
          <w14:ligatures w14:val="none"/>
        </w:rPr>
      </w:pPr>
    </w:p>
    <w:p w14:paraId="31418060" w14:textId="23B46938" w:rsidR="00742299" w:rsidRPr="00DF63C6" w:rsidRDefault="00742299" w:rsidP="00561961">
      <w:pPr>
        <w:jc w:val="both"/>
        <w:rPr>
          <w:rFonts w:ascii="Arial" w:eastAsia="Times New Roman" w:hAnsi="Arial" w:cs="Arial"/>
          <w:b/>
          <w:bCs/>
          <w:kern w:val="0"/>
          <w:sz w:val="28"/>
          <w:szCs w:val="28"/>
          <w:lang w:eastAsia="en-IN"/>
          <w14:ligatures w14:val="none"/>
        </w:rPr>
      </w:pPr>
      <w:r w:rsidRPr="00DF63C6">
        <w:rPr>
          <w:rFonts w:ascii="Arial" w:eastAsia="Times New Roman" w:hAnsi="Arial" w:cs="Arial"/>
          <w:b/>
          <w:bCs/>
          <w:kern w:val="0"/>
          <w:sz w:val="28"/>
          <w:szCs w:val="28"/>
          <w:lang w:eastAsia="en-IN"/>
          <w14:ligatures w14:val="none"/>
        </w:rPr>
        <w:t>Financial plan</w:t>
      </w:r>
    </w:p>
    <w:p w14:paraId="5A9C2609" w14:textId="77777777" w:rsidR="004E190D" w:rsidRPr="00DF63C6" w:rsidRDefault="00742299" w:rsidP="00742299">
      <w:pPr>
        <w:spacing w:after="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The Delicious Bites &amp; Tea will require £100,000 to begin operations. Some part of the money, £35,000, will come from Dragons. My family is also helping me in starting this business. The funds will be utilised to begin the process, such as purchasing kitchen appliances and equipment, raw materials for the products, hiring employees, and paying their salary. As previously stated, revenue will be £2700 per month, increasing by 20% each month, and the fixed cost will be £1000.</w:t>
      </w:r>
      <w:r w:rsidR="004E190D" w:rsidRPr="00DF63C6">
        <w:rPr>
          <w:rFonts w:ascii="Arial" w:eastAsia="Times New Roman" w:hAnsi="Arial" w:cs="Arial"/>
          <w:kern w:val="0"/>
          <w:sz w:val="24"/>
          <w:szCs w:val="24"/>
          <w:lang w:eastAsia="en-IN"/>
          <w14:ligatures w14:val="none"/>
        </w:rPr>
        <w:t xml:space="preserve"> </w:t>
      </w:r>
    </w:p>
    <w:p w14:paraId="69925505" w14:textId="2E179AD8" w:rsidR="00742299" w:rsidRPr="00DF63C6" w:rsidRDefault="004E190D" w:rsidP="00742299">
      <w:pPr>
        <w:spacing w:after="0" w:line="240" w:lineRule="auto"/>
        <w:jc w:val="both"/>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lastRenderedPageBreak/>
        <w:t>Financial statement of six month are below.</w:t>
      </w:r>
    </w:p>
    <w:p w14:paraId="2CDABA9E" w14:textId="77777777" w:rsidR="004E190D" w:rsidRPr="00DF63C6" w:rsidRDefault="004E190D" w:rsidP="00742299">
      <w:pPr>
        <w:spacing w:after="0" w:line="240" w:lineRule="auto"/>
        <w:jc w:val="both"/>
        <w:rPr>
          <w:rFonts w:ascii="Arial" w:eastAsia="Times New Roman" w:hAnsi="Arial" w:cs="Arial"/>
          <w:kern w:val="0"/>
          <w:sz w:val="24"/>
          <w:szCs w:val="24"/>
          <w:lang w:eastAsia="en-IN"/>
          <w14:ligatures w14:val="none"/>
        </w:rPr>
      </w:pPr>
    </w:p>
    <w:tbl>
      <w:tblPr>
        <w:tblStyle w:val="TableGrid"/>
        <w:tblpPr w:leftFromText="180" w:rightFromText="180" w:vertAnchor="text" w:horzAnchor="margin" w:tblpY="-61"/>
        <w:tblW w:w="879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570"/>
        <w:gridCol w:w="1838"/>
        <w:gridCol w:w="1837"/>
        <w:gridCol w:w="1707"/>
        <w:gridCol w:w="1838"/>
      </w:tblGrid>
      <w:tr w:rsidR="00742299" w:rsidRPr="00DF63C6" w14:paraId="4D8E83CA" w14:textId="77777777" w:rsidTr="00D349A4">
        <w:trPr>
          <w:trHeight w:val="964"/>
        </w:trPr>
        <w:tc>
          <w:tcPr>
            <w:tcW w:w="1570" w:type="dxa"/>
          </w:tcPr>
          <w:p w14:paraId="5103E004"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1CB5E9EC"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Month</w:t>
            </w:r>
          </w:p>
        </w:tc>
        <w:tc>
          <w:tcPr>
            <w:tcW w:w="1838" w:type="dxa"/>
          </w:tcPr>
          <w:p w14:paraId="09DBCEDD" w14:textId="77777777" w:rsidR="00742299" w:rsidRPr="00DF63C6" w:rsidRDefault="00742299" w:rsidP="00742299">
            <w:pPr>
              <w:jc w:val="both"/>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Revenue increases every month 20%</w:t>
            </w:r>
          </w:p>
        </w:tc>
        <w:tc>
          <w:tcPr>
            <w:tcW w:w="1837" w:type="dxa"/>
          </w:tcPr>
          <w:p w14:paraId="509BBCBD"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1A4914E"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Fixed cost</w:t>
            </w:r>
          </w:p>
        </w:tc>
        <w:tc>
          <w:tcPr>
            <w:tcW w:w="1707" w:type="dxa"/>
          </w:tcPr>
          <w:p w14:paraId="21670D5E"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9789330"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Variable cost</w:t>
            </w:r>
          </w:p>
        </w:tc>
        <w:tc>
          <w:tcPr>
            <w:tcW w:w="1838" w:type="dxa"/>
          </w:tcPr>
          <w:p w14:paraId="71B354B7"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7C5E27D"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Profit loss</w:t>
            </w:r>
          </w:p>
        </w:tc>
      </w:tr>
      <w:tr w:rsidR="00742299" w:rsidRPr="00DF63C6" w14:paraId="6E079161" w14:textId="77777777" w:rsidTr="00D349A4">
        <w:trPr>
          <w:trHeight w:val="964"/>
        </w:trPr>
        <w:tc>
          <w:tcPr>
            <w:tcW w:w="1570" w:type="dxa"/>
          </w:tcPr>
          <w:p w14:paraId="6F62C6EE"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3B767D8A"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w:t>
            </w:r>
          </w:p>
        </w:tc>
        <w:tc>
          <w:tcPr>
            <w:tcW w:w="1838" w:type="dxa"/>
          </w:tcPr>
          <w:p w14:paraId="4BBAF252"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DEF0FCD"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2700</w:t>
            </w:r>
          </w:p>
        </w:tc>
        <w:tc>
          <w:tcPr>
            <w:tcW w:w="1837" w:type="dxa"/>
          </w:tcPr>
          <w:p w14:paraId="373E0769"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61AF1C1D"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15D65DA1"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BD29BD7"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690</w:t>
            </w:r>
          </w:p>
        </w:tc>
        <w:tc>
          <w:tcPr>
            <w:tcW w:w="1838" w:type="dxa"/>
          </w:tcPr>
          <w:p w14:paraId="39B16358"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653CF172"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1010</w:t>
            </w:r>
          </w:p>
        </w:tc>
      </w:tr>
      <w:tr w:rsidR="00742299" w:rsidRPr="00DF63C6" w14:paraId="12A9AF93" w14:textId="77777777" w:rsidTr="00D349A4">
        <w:trPr>
          <w:trHeight w:val="964"/>
        </w:trPr>
        <w:tc>
          <w:tcPr>
            <w:tcW w:w="1570" w:type="dxa"/>
          </w:tcPr>
          <w:p w14:paraId="336136D1"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3380BE14"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2</w:t>
            </w:r>
          </w:p>
        </w:tc>
        <w:tc>
          <w:tcPr>
            <w:tcW w:w="1838" w:type="dxa"/>
          </w:tcPr>
          <w:p w14:paraId="6D08CA0C"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53C24D3"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3240</w:t>
            </w:r>
          </w:p>
        </w:tc>
        <w:tc>
          <w:tcPr>
            <w:tcW w:w="1837" w:type="dxa"/>
          </w:tcPr>
          <w:p w14:paraId="6F5D6CDE"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6E268605"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56F053F1"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CD13491"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670</w:t>
            </w:r>
          </w:p>
        </w:tc>
        <w:tc>
          <w:tcPr>
            <w:tcW w:w="1838" w:type="dxa"/>
          </w:tcPr>
          <w:p w14:paraId="60DA8DB8"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3B7BAD07"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1570</w:t>
            </w:r>
          </w:p>
        </w:tc>
      </w:tr>
      <w:tr w:rsidR="00742299" w:rsidRPr="00DF63C6" w14:paraId="11C5BFE3" w14:textId="77777777" w:rsidTr="00D349A4">
        <w:trPr>
          <w:trHeight w:val="1003"/>
        </w:trPr>
        <w:tc>
          <w:tcPr>
            <w:tcW w:w="1570" w:type="dxa"/>
          </w:tcPr>
          <w:p w14:paraId="12C15F90"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1F7BE3E4"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3</w:t>
            </w:r>
          </w:p>
        </w:tc>
        <w:tc>
          <w:tcPr>
            <w:tcW w:w="1838" w:type="dxa"/>
          </w:tcPr>
          <w:p w14:paraId="6EE26DBA"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7F9878D8"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3888</w:t>
            </w:r>
          </w:p>
        </w:tc>
        <w:tc>
          <w:tcPr>
            <w:tcW w:w="1837" w:type="dxa"/>
          </w:tcPr>
          <w:p w14:paraId="1760F57A"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7DB5F84C"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4903778A"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250DD3C2"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700</w:t>
            </w:r>
          </w:p>
        </w:tc>
        <w:tc>
          <w:tcPr>
            <w:tcW w:w="1838" w:type="dxa"/>
          </w:tcPr>
          <w:p w14:paraId="1E817F2A"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68F81EE2"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2188</w:t>
            </w:r>
          </w:p>
        </w:tc>
      </w:tr>
      <w:tr w:rsidR="00742299" w:rsidRPr="00DF63C6" w14:paraId="0D889EE9" w14:textId="77777777" w:rsidTr="00D349A4">
        <w:trPr>
          <w:trHeight w:val="964"/>
        </w:trPr>
        <w:tc>
          <w:tcPr>
            <w:tcW w:w="1570" w:type="dxa"/>
          </w:tcPr>
          <w:p w14:paraId="6A5F1DA3"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E00DC91"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4</w:t>
            </w:r>
          </w:p>
        </w:tc>
        <w:tc>
          <w:tcPr>
            <w:tcW w:w="1838" w:type="dxa"/>
          </w:tcPr>
          <w:p w14:paraId="621A8529"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2E73519C"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4666</w:t>
            </w:r>
          </w:p>
        </w:tc>
        <w:tc>
          <w:tcPr>
            <w:tcW w:w="1837" w:type="dxa"/>
          </w:tcPr>
          <w:p w14:paraId="190E8DBD"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E604AC0"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2F207F58"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CC21369"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705</w:t>
            </w:r>
          </w:p>
        </w:tc>
        <w:tc>
          <w:tcPr>
            <w:tcW w:w="1838" w:type="dxa"/>
          </w:tcPr>
          <w:p w14:paraId="0C6F5EB7"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27915578"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2961</w:t>
            </w:r>
          </w:p>
        </w:tc>
      </w:tr>
      <w:tr w:rsidR="00742299" w:rsidRPr="00DF63C6" w14:paraId="00B7BC22" w14:textId="77777777" w:rsidTr="00D349A4">
        <w:trPr>
          <w:trHeight w:val="964"/>
        </w:trPr>
        <w:tc>
          <w:tcPr>
            <w:tcW w:w="1570" w:type="dxa"/>
          </w:tcPr>
          <w:p w14:paraId="4D44FA9B"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6A4EDB5B"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5</w:t>
            </w:r>
          </w:p>
        </w:tc>
        <w:tc>
          <w:tcPr>
            <w:tcW w:w="1838" w:type="dxa"/>
          </w:tcPr>
          <w:p w14:paraId="6E422419"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7A6FBE73"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5599</w:t>
            </w:r>
          </w:p>
        </w:tc>
        <w:tc>
          <w:tcPr>
            <w:tcW w:w="1837" w:type="dxa"/>
          </w:tcPr>
          <w:p w14:paraId="2BEA4D38"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6A13888"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0202956C"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382B05CF"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720</w:t>
            </w:r>
          </w:p>
        </w:tc>
        <w:tc>
          <w:tcPr>
            <w:tcW w:w="1838" w:type="dxa"/>
          </w:tcPr>
          <w:p w14:paraId="658AAB2B"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13D580B8"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3879</w:t>
            </w:r>
          </w:p>
        </w:tc>
      </w:tr>
      <w:tr w:rsidR="00742299" w:rsidRPr="00DF63C6" w14:paraId="50FF2A40" w14:textId="77777777" w:rsidTr="00D349A4">
        <w:trPr>
          <w:trHeight w:val="807"/>
        </w:trPr>
        <w:tc>
          <w:tcPr>
            <w:tcW w:w="1570" w:type="dxa"/>
          </w:tcPr>
          <w:p w14:paraId="23B91B0D"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F4F8C22"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6</w:t>
            </w:r>
          </w:p>
        </w:tc>
        <w:tc>
          <w:tcPr>
            <w:tcW w:w="1838" w:type="dxa"/>
          </w:tcPr>
          <w:p w14:paraId="79BF9B20"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46AF079C"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6719</w:t>
            </w:r>
          </w:p>
        </w:tc>
        <w:tc>
          <w:tcPr>
            <w:tcW w:w="1837" w:type="dxa"/>
          </w:tcPr>
          <w:p w14:paraId="43C3B9F9"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46C2582E"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1000</w:t>
            </w:r>
          </w:p>
        </w:tc>
        <w:tc>
          <w:tcPr>
            <w:tcW w:w="1707" w:type="dxa"/>
          </w:tcPr>
          <w:p w14:paraId="28BDA492"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0E5F2FF0"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650</w:t>
            </w:r>
          </w:p>
        </w:tc>
        <w:tc>
          <w:tcPr>
            <w:tcW w:w="1838" w:type="dxa"/>
          </w:tcPr>
          <w:p w14:paraId="74BEB4D2" w14:textId="77777777" w:rsidR="00742299" w:rsidRPr="00DF63C6" w:rsidRDefault="00742299" w:rsidP="00742299">
            <w:pPr>
              <w:jc w:val="center"/>
              <w:rPr>
                <w:rFonts w:ascii="Arial" w:eastAsia="Times New Roman" w:hAnsi="Arial" w:cs="Arial"/>
                <w:b/>
                <w:bCs/>
                <w:kern w:val="0"/>
                <w:sz w:val="24"/>
                <w:szCs w:val="24"/>
                <w:lang w:eastAsia="en-IN"/>
                <w14:ligatures w14:val="none"/>
              </w:rPr>
            </w:pPr>
          </w:p>
          <w:p w14:paraId="532BC3B0" w14:textId="77777777" w:rsidR="00742299" w:rsidRPr="00DF63C6" w:rsidRDefault="00742299" w:rsidP="00742299">
            <w:pPr>
              <w:jc w:val="center"/>
              <w:rPr>
                <w:rFonts w:ascii="Arial" w:eastAsia="Times New Roman" w:hAnsi="Arial" w:cs="Arial"/>
                <w:b/>
                <w:bCs/>
                <w:kern w:val="0"/>
                <w:sz w:val="24"/>
                <w:szCs w:val="24"/>
                <w:lang w:eastAsia="en-IN"/>
                <w14:ligatures w14:val="none"/>
              </w:rPr>
            </w:pPr>
            <w:r w:rsidRPr="00DF63C6">
              <w:rPr>
                <w:rFonts w:ascii="Arial" w:eastAsia="Times New Roman" w:hAnsi="Arial" w:cs="Arial"/>
                <w:b/>
                <w:bCs/>
                <w:kern w:val="0"/>
                <w:sz w:val="24"/>
                <w:szCs w:val="24"/>
                <w:lang w:eastAsia="en-IN"/>
                <w14:ligatures w14:val="none"/>
              </w:rPr>
              <w:t>5069</w:t>
            </w:r>
          </w:p>
        </w:tc>
      </w:tr>
    </w:tbl>
    <w:p w14:paraId="49B5E3BE" w14:textId="5FB4D27B" w:rsidR="00561961" w:rsidRPr="00DF63C6" w:rsidRDefault="008C5D8D" w:rsidP="00742299">
      <w:pPr>
        <w:jc w:val="both"/>
        <w:rPr>
          <w:rFonts w:ascii="Arial" w:eastAsia="Times New Roman" w:hAnsi="Arial" w:cs="Arial"/>
          <w:b/>
          <w:bCs/>
          <w:kern w:val="0"/>
          <w:sz w:val="28"/>
          <w:szCs w:val="28"/>
          <w:lang w:eastAsia="en-IN"/>
          <w14:ligatures w14:val="none"/>
        </w:rPr>
      </w:pPr>
      <w:r w:rsidRPr="00DF63C6">
        <w:rPr>
          <w:rFonts w:ascii="Arial" w:eastAsia="Times New Roman" w:hAnsi="Arial" w:cs="Arial"/>
          <w:b/>
          <w:bCs/>
          <w:kern w:val="0"/>
          <w:sz w:val="28"/>
          <w:szCs w:val="28"/>
          <w:lang w:eastAsia="en-IN"/>
          <w14:ligatures w14:val="none"/>
        </w:rPr>
        <w:t>CONCLUSION</w:t>
      </w:r>
    </w:p>
    <w:p w14:paraId="54A94256" w14:textId="0245B6BB" w:rsidR="008C5D8D" w:rsidRPr="00DF63C6" w:rsidRDefault="008C5D8D" w:rsidP="00EF6A21">
      <w:pPr>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Finally, our firm intends to capitalise on the growing desire for unique dining options by serving Indian-</w:t>
      </w:r>
      <w:r w:rsidR="00EF6A21" w:rsidRPr="00DF63C6">
        <w:rPr>
          <w:rFonts w:ascii="Arial" w:eastAsia="Times New Roman" w:hAnsi="Arial" w:cs="Arial"/>
          <w:kern w:val="0"/>
          <w:sz w:val="24"/>
          <w:szCs w:val="24"/>
          <w:lang w:eastAsia="en-IN"/>
          <w14:ligatures w14:val="none"/>
        </w:rPr>
        <w:t>flavoured</w:t>
      </w:r>
      <w:r w:rsidRPr="00DF63C6">
        <w:rPr>
          <w:rFonts w:ascii="Arial" w:eastAsia="Times New Roman" w:hAnsi="Arial" w:cs="Arial"/>
          <w:kern w:val="0"/>
          <w:sz w:val="24"/>
          <w:szCs w:val="24"/>
          <w:lang w:eastAsia="en-IN"/>
          <w14:ligatures w14:val="none"/>
        </w:rPr>
        <w:t xml:space="preserve"> tea with milk cake and sandwiches. Through our differentiated offerings, efficient operations, and strategic marketing, we are set up for success in the competitive food and beverage business.</w:t>
      </w:r>
      <w:r w:rsidRPr="00DF63C6">
        <w:rPr>
          <w:rFonts w:ascii="Arial" w:hAnsi="Arial" w:cs="Arial"/>
        </w:rPr>
        <w:t xml:space="preserve"> </w:t>
      </w:r>
      <w:r w:rsidRPr="00DF63C6">
        <w:rPr>
          <w:rFonts w:ascii="Arial" w:eastAsia="Times New Roman" w:hAnsi="Arial" w:cs="Arial"/>
          <w:kern w:val="0"/>
          <w:sz w:val="24"/>
          <w:szCs w:val="24"/>
          <w:lang w:eastAsia="en-IN"/>
          <w14:ligatures w14:val="none"/>
        </w:rPr>
        <w:t xml:space="preserve">The restaurant has a distinct vision and mission that are consistent with its goals. Using the STP marketing model can assist in identifying market target markets and positions. Furthermore, Delicious Bites &amp; Tea's LTD ownership structure is ideal. While there are benefits to operating as a limited company (LTD), it is also important to examine the negatives. Analysing Porter's five forces model and VRIO can help you comprehend the competitive landscape as well as your own unique resources and capabilities. In addition, effective operations and a competent management team are critical to success. </w:t>
      </w:r>
    </w:p>
    <w:p w14:paraId="4600CB03" w14:textId="3125ED85" w:rsidR="008C5D8D" w:rsidRPr="00DF63C6" w:rsidRDefault="008C5D8D" w:rsidP="00EF6A21">
      <w:pPr>
        <w:spacing w:after="240" w:line="240" w:lineRule="auto"/>
        <w:jc w:val="both"/>
        <w:rPr>
          <w:rFonts w:ascii="Arial" w:eastAsia="Times New Roman" w:hAnsi="Arial" w:cs="Arial"/>
          <w:kern w:val="0"/>
          <w:sz w:val="24"/>
          <w:szCs w:val="24"/>
          <w:lang w:eastAsia="en-IN"/>
          <w14:ligatures w14:val="none"/>
        </w:rPr>
      </w:pPr>
      <w:r w:rsidRPr="00DF63C6">
        <w:rPr>
          <w:rFonts w:ascii="Arial" w:eastAsia="Times New Roman" w:hAnsi="Arial" w:cs="Arial"/>
          <w:kern w:val="0"/>
          <w:sz w:val="24"/>
          <w:szCs w:val="24"/>
          <w:lang w:eastAsia="en-IN"/>
          <w14:ligatures w14:val="none"/>
        </w:rPr>
        <w:t xml:space="preserve">Implementing revenue and loss prevention methods protects the company assets. At the extremely least, creating successful marketing mix techniques will assist in promoting and attracting customers. Finally, the report above mentions the financial strategy; as an entrepreneur, you would require £100,000 to start this business. Using right procedures and strategies, this firm will succeed. </w:t>
      </w:r>
    </w:p>
    <w:p w14:paraId="01EA76B4" w14:textId="7C62D08E" w:rsidR="008C5D8D" w:rsidRPr="00DF63C6" w:rsidRDefault="008C5D8D" w:rsidP="008C5D8D">
      <w:pPr>
        <w:spacing w:after="0" w:line="240" w:lineRule="auto"/>
        <w:rPr>
          <w:rFonts w:ascii="Arial" w:eastAsia="Times New Roman" w:hAnsi="Arial" w:cs="Arial"/>
          <w:kern w:val="0"/>
          <w:sz w:val="24"/>
          <w:szCs w:val="24"/>
          <w:lang w:eastAsia="en-IN"/>
          <w14:ligatures w14:val="none"/>
        </w:rPr>
      </w:pPr>
    </w:p>
    <w:p w14:paraId="0AC6BA33" w14:textId="77777777" w:rsidR="005934B5" w:rsidRPr="00DF63C6" w:rsidRDefault="005934B5" w:rsidP="00742299">
      <w:pPr>
        <w:jc w:val="both"/>
        <w:rPr>
          <w:rFonts w:ascii="Arial" w:eastAsia="Times New Roman" w:hAnsi="Arial" w:cs="Arial"/>
          <w:kern w:val="0"/>
          <w:sz w:val="24"/>
          <w:szCs w:val="24"/>
          <w:lang w:eastAsia="en-IN"/>
          <w14:ligatures w14:val="none"/>
        </w:rPr>
      </w:pPr>
    </w:p>
    <w:p w14:paraId="69765E8F" w14:textId="004D18CA" w:rsidR="005934B5" w:rsidRPr="00DF63C6" w:rsidRDefault="005934B5" w:rsidP="00742299">
      <w:pPr>
        <w:jc w:val="both"/>
        <w:rPr>
          <w:rFonts w:ascii="Arial" w:eastAsia="Times New Roman" w:hAnsi="Arial" w:cs="Arial"/>
          <w:b/>
          <w:bCs/>
          <w:kern w:val="0"/>
          <w:sz w:val="28"/>
          <w:szCs w:val="28"/>
          <w:lang w:eastAsia="en-IN"/>
          <w14:ligatures w14:val="none"/>
        </w:rPr>
      </w:pPr>
      <w:r w:rsidRPr="00DF63C6">
        <w:rPr>
          <w:rFonts w:ascii="Arial" w:eastAsia="Times New Roman" w:hAnsi="Arial" w:cs="Arial"/>
          <w:b/>
          <w:bCs/>
          <w:kern w:val="0"/>
          <w:sz w:val="28"/>
          <w:szCs w:val="28"/>
          <w:lang w:eastAsia="en-IN"/>
          <w14:ligatures w14:val="none"/>
        </w:rPr>
        <w:lastRenderedPageBreak/>
        <w:t>References</w:t>
      </w:r>
    </w:p>
    <w:p w14:paraId="42298AB6" w14:textId="1C46AF7A" w:rsidR="005934B5" w:rsidRPr="00DF63C6" w:rsidRDefault="005934B5" w:rsidP="005934B5">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 xml:space="preserve">Gartlan, D. (2017). 5 Smart Goal Examples </w:t>
      </w:r>
      <w:r w:rsidR="00151353" w:rsidRPr="00DF63C6">
        <w:rPr>
          <w:rFonts w:ascii="Arial" w:hAnsi="Arial" w:cs="Arial"/>
          <w:color w:val="000000"/>
          <w:sz w:val="27"/>
          <w:szCs w:val="27"/>
        </w:rPr>
        <w:t>for</w:t>
      </w:r>
      <w:r w:rsidRPr="00DF63C6">
        <w:rPr>
          <w:rFonts w:ascii="Arial" w:hAnsi="Arial" w:cs="Arial"/>
          <w:color w:val="000000"/>
          <w:sz w:val="27"/>
          <w:szCs w:val="27"/>
        </w:rPr>
        <w:t xml:space="preserve"> Business Development. </w:t>
      </w:r>
      <w:r w:rsidRPr="00DF63C6">
        <w:rPr>
          <w:rFonts w:ascii="Arial" w:hAnsi="Arial" w:cs="Arial"/>
          <w:i/>
          <w:iCs/>
          <w:color w:val="000000"/>
          <w:sz w:val="27"/>
          <w:szCs w:val="27"/>
        </w:rPr>
        <w:t>Stevens &amp; Tate Marketing</w:t>
      </w:r>
      <w:r w:rsidRPr="00DF63C6">
        <w:rPr>
          <w:rFonts w:ascii="Arial" w:hAnsi="Arial" w:cs="Arial"/>
          <w:color w:val="000000"/>
          <w:sz w:val="27"/>
          <w:szCs w:val="27"/>
        </w:rPr>
        <w:t xml:space="preserve">. [online] 25 May. Available at: </w:t>
      </w:r>
      <w:hyperlink r:id="rId7" w:history="1">
        <w:r w:rsidR="00151353" w:rsidRPr="00DF63C6">
          <w:rPr>
            <w:rStyle w:val="Hyperlink"/>
            <w:rFonts w:ascii="Arial" w:hAnsi="Arial" w:cs="Arial"/>
            <w:sz w:val="27"/>
            <w:szCs w:val="27"/>
          </w:rPr>
          <w:t>https://stevens-tate.com/articles/5-smart-goal-examples/</w:t>
        </w:r>
      </w:hyperlink>
      <w:r w:rsidRPr="00DF63C6">
        <w:rPr>
          <w:rFonts w:ascii="Arial" w:hAnsi="Arial" w:cs="Arial"/>
          <w:color w:val="000000"/>
          <w:sz w:val="27"/>
          <w:szCs w:val="27"/>
        </w:rPr>
        <w:t>.</w:t>
      </w:r>
    </w:p>
    <w:p w14:paraId="5283DCB2" w14:textId="77777777" w:rsidR="00151353" w:rsidRPr="00DF63C6" w:rsidRDefault="00151353" w:rsidP="005934B5">
      <w:pPr>
        <w:pStyle w:val="NormalWeb"/>
        <w:spacing w:before="0" w:beforeAutospacing="0" w:after="0" w:afterAutospacing="0" w:line="360" w:lineRule="atLeast"/>
        <w:rPr>
          <w:rFonts w:ascii="Arial" w:hAnsi="Arial" w:cs="Arial"/>
          <w:color w:val="000000"/>
          <w:sz w:val="27"/>
          <w:szCs w:val="27"/>
        </w:rPr>
      </w:pPr>
    </w:p>
    <w:p w14:paraId="75F3050B" w14:textId="5BABA2DD" w:rsidR="00151353" w:rsidRPr="00DF63C6" w:rsidRDefault="00151353" w:rsidP="00151353">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Hanlon, A. (2024). </w:t>
      </w:r>
      <w:r w:rsidRPr="00DF63C6">
        <w:rPr>
          <w:rFonts w:ascii="Arial" w:hAnsi="Arial" w:cs="Arial"/>
          <w:i/>
          <w:iCs/>
          <w:color w:val="000000"/>
          <w:sz w:val="27"/>
          <w:szCs w:val="27"/>
        </w:rPr>
        <w:t>The Segmentation, Targeting, Positioning (STP) Marketing Model</w:t>
      </w:r>
      <w:r w:rsidRPr="00DF63C6">
        <w:rPr>
          <w:rFonts w:ascii="Arial" w:hAnsi="Arial" w:cs="Arial"/>
          <w:color w:val="000000"/>
          <w:sz w:val="27"/>
          <w:szCs w:val="27"/>
        </w:rPr>
        <w:t xml:space="preserve">. [online] Smart Insights. Available at: </w:t>
      </w:r>
      <w:hyperlink r:id="rId8" w:history="1">
        <w:r w:rsidRPr="00DF63C6">
          <w:rPr>
            <w:rStyle w:val="Hyperlink"/>
            <w:rFonts w:ascii="Arial" w:hAnsi="Arial" w:cs="Arial"/>
            <w:sz w:val="27"/>
            <w:szCs w:val="27"/>
          </w:rPr>
          <w:t>https://www.smartinsights.com/digital-marketing-strategy/customer-segmentation-targeting/segmentation-targeting-and-positioning/</w:t>
        </w:r>
      </w:hyperlink>
      <w:r w:rsidRPr="00DF63C6">
        <w:rPr>
          <w:rFonts w:ascii="Arial" w:hAnsi="Arial" w:cs="Arial"/>
          <w:color w:val="000000"/>
          <w:sz w:val="27"/>
          <w:szCs w:val="27"/>
        </w:rPr>
        <w:t>.</w:t>
      </w:r>
    </w:p>
    <w:p w14:paraId="577C59F8" w14:textId="77777777" w:rsidR="00CE0418" w:rsidRPr="00DF63C6" w:rsidRDefault="00CE0418" w:rsidP="00151353">
      <w:pPr>
        <w:pStyle w:val="NormalWeb"/>
        <w:spacing w:before="0" w:beforeAutospacing="0" w:after="0" w:afterAutospacing="0" w:line="360" w:lineRule="atLeast"/>
        <w:rPr>
          <w:rFonts w:ascii="Arial" w:hAnsi="Arial" w:cs="Arial"/>
          <w:color w:val="000000"/>
          <w:sz w:val="27"/>
          <w:szCs w:val="27"/>
        </w:rPr>
      </w:pPr>
    </w:p>
    <w:p w14:paraId="4EE4367B" w14:textId="0DE30A1A" w:rsidR="00CE0418" w:rsidRPr="00DF63C6" w:rsidRDefault="00CE0418" w:rsidP="00CE0418">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Moore, A. (2023). </w:t>
      </w:r>
      <w:r w:rsidRPr="00DF63C6">
        <w:rPr>
          <w:rFonts w:ascii="Arial" w:hAnsi="Arial" w:cs="Arial"/>
          <w:i/>
          <w:iCs/>
          <w:color w:val="000000"/>
          <w:sz w:val="27"/>
          <w:szCs w:val="27"/>
        </w:rPr>
        <w:t>Advantages and disadvantages of private limited companies | Crunch</w:t>
      </w:r>
      <w:r w:rsidRPr="00DF63C6">
        <w:rPr>
          <w:rFonts w:ascii="Arial" w:hAnsi="Arial" w:cs="Arial"/>
          <w:color w:val="000000"/>
          <w:sz w:val="27"/>
          <w:szCs w:val="27"/>
        </w:rPr>
        <w:t xml:space="preserve">. [online] www.crunch.co.uk. Available at: </w:t>
      </w:r>
      <w:hyperlink r:id="rId9" w:history="1">
        <w:r w:rsidRPr="00DF63C6">
          <w:rPr>
            <w:rStyle w:val="Hyperlink"/>
            <w:rFonts w:ascii="Arial" w:hAnsi="Arial" w:cs="Arial"/>
            <w:sz w:val="27"/>
            <w:szCs w:val="27"/>
          </w:rPr>
          <w:t>https://www.crunch.co.uk/knowledge/article/advantages-and-disadvantages-of-private-limited-companies</w:t>
        </w:r>
      </w:hyperlink>
      <w:r w:rsidRPr="00DF63C6">
        <w:rPr>
          <w:rFonts w:ascii="Arial" w:hAnsi="Arial" w:cs="Arial"/>
          <w:color w:val="000000"/>
          <w:sz w:val="27"/>
          <w:szCs w:val="27"/>
        </w:rPr>
        <w:t>.</w:t>
      </w:r>
    </w:p>
    <w:p w14:paraId="16349063" w14:textId="77777777" w:rsidR="00CE0418" w:rsidRPr="00DF63C6" w:rsidRDefault="00CE0418" w:rsidP="00CE0418">
      <w:pPr>
        <w:pStyle w:val="NormalWeb"/>
        <w:spacing w:before="0" w:beforeAutospacing="0" w:after="0" w:afterAutospacing="0" w:line="360" w:lineRule="atLeast"/>
        <w:rPr>
          <w:rFonts w:ascii="Arial" w:hAnsi="Arial" w:cs="Arial"/>
          <w:color w:val="000000"/>
          <w:sz w:val="27"/>
          <w:szCs w:val="27"/>
        </w:rPr>
      </w:pPr>
    </w:p>
    <w:p w14:paraId="6E0B2F8C" w14:textId="18444B5D" w:rsidR="00CE0418" w:rsidRPr="00DF63C6" w:rsidRDefault="00CE0418" w:rsidP="00CE0418">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Danao, M. (2024). </w:t>
      </w:r>
      <w:r w:rsidRPr="00DF63C6">
        <w:rPr>
          <w:rFonts w:ascii="Arial" w:hAnsi="Arial" w:cs="Arial"/>
          <w:i/>
          <w:iCs/>
          <w:color w:val="000000"/>
          <w:sz w:val="27"/>
          <w:szCs w:val="27"/>
        </w:rPr>
        <w:t>Porter’s Five Forces: Definition &amp; How To Use The Model – Forbes Advisor</w:t>
      </w:r>
      <w:r w:rsidRPr="00DF63C6">
        <w:rPr>
          <w:rFonts w:ascii="Arial" w:hAnsi="Arial" w:cs="Arial"/>
          <w:color w:val="000000"/>
          <w:sz w:val="27"/>
          <w:szCs w:val="27"/>
        </w:rPr>
        <w:t xml:space="preserve">. [online] www.forbes.com. Available at: </w:t>
      </w:r>
      <w:hyperlink r:id="rId10" w:history="1">
        <w:r w:rsidRPr="00DF63C6">
          <w:rPr>
            <w:rStyle w:val="Hyperlink"/>
            <w:rFonts w:ascii="Arial" w:hAnsi="Arial" w:cs="Arial"/>
            <w:sz w:val="27"/>
            <w:szCs w:val="27"/>
          </w:rPr>
          <w:t>https://www.forbes.com/advisor/business/porters-five-forces/</w:t>
        </w:r>
      </w:hyperlink>
      <w:r w:rsidRPr="00DF63C6">
        <w:rPr>
          <w:rFonts w:ascii="Arial" w:hAnsi="Arial" w:cs="Arial"/>
          <w:color w:val="000000"/>
          <w:sz w:val="27"/>
          <w:szCs w:val="27"/>
        </w:rPr>
        <w:t>.</w:t>
      </w:r>
    </w:p>
    <w:p w14:paraId="730D87BF" w14:textId="77777777" w:rsidR="00B326D3" w:rsidRPr="00DF63C6" w:rsidRDefault="00B326D3" w:rsidP="00CE0418">
      <w:pPr>
        <w:pStyle w:val="NormalWeb"/>
        <w:spacing w:before="0" w:beforeAutospacing="0" w:after="0" w:afterAutospacing="0" w:line="360" w:lineRule="atLeast"/>
        <w:rPr>
          <w:rFonts w:ascii="Arial" w:hAnsi="Arial" w:cs="Arial"/>
          <w:color w:val="000000"/>
          <w:sz w:val="27"/>
          <w:szCs w:val="27"/>
        </w:rPr>
      </w:pPr>
    </w:p>
    <w:p w14:paraId="352F8347" w14:textId="70CECC8E" w:rsidR="00B326D3" w:rsidRPr="00DF63C6" w:rsidRDefault="00B326D3" w:rsidP="00B326D3">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Messineo, R. (2024). </w:t>
      </w:r>
      <w:r w:rsidRPr="00DF63C6">
        <w:rPr>
          <w:rFonts w:ascii="Arial" w:hAnsi="Arial" w:cs="Arial"/>
          <w:i/>
          <w:iCs/>
          <w:color w:val="000000"/>
          <w:sz w:val="27"/>
          <w:szCs w:val="27"/>
        </w:rPr>
        <w:t>Explaining the VRIO Framework (With a Real-Life Example)</w:t>
      </w:r>
      <w:r w:rsidRPr="00DF63C6">
        <w:rPr>
          <w:rFonts w:ascii="Arial" w:hAnsi="Arial" w:cs="Arial"/>
          <w:color w:val="000000"/>
          <w:sz w:val="27"/>
          <w:szCs w:val="27"/>
        </w:rPr>
        <w:t xml:space="preserve">. [online] </w:t>
      </w:r>
      <w:proofErr w:type="spellStart"/>
      <w:r w:rsidRPr="00DF63C6">
        <w:rPr>
          <w:rFonts w:ascii="Arial" w:hAnsi="Arial" w:cs="Arial"/>
          <w:color w:val="000000"/>
          <w:sz w:val="27"/>
          <w:szCs w:val="27"/>
        </w:rPr>
        <w:t>ClearPoint</w:t>
      </w:r>
      <w:proofErr w:type="spellEnd"/>
      <w:r w:rsidRPr="00DF63C6">
        <w:rPr>
          <w:rFonts w:ascii="Arial" w:hAnsi="Arial" w:cs="Arial"/>
          <w:color w:val="000000"/>
          <w:sz w:val="27"/>
          <w:szCs w:val="27"/>
        </w:rPr>
        <w:t xml:space="preserve"> Strategy. Available at: </w:t>
      </w:r>
      <w:hyperlink r:id="rId11" w:history="1">
        <w:r w:rsidRPr="00DF63C6">
          <w:rPr>
            <w:rStyle w:val="Hyperlink"/>
            <w:rFonts w:ascii="Arial" w:hAnsi="Arial" w:cs="Arial"/>
            <w:sz w:val="27"/>
            <w:szCs w:val="27"/>
          </w:rPr>
          <w:t>https://www.clearpointstrategy.com/blog/vrio-framework</w:t>
        </w:r>
      </w:hyperlink>
      <w:r w:rsidRPr="00DF63C6">
        <w:rPr>
          <w:rFonts w:ascii="Arial" w:hAnsi="Arial" w:cs="Arial"/>
          <w:color w:val="000000"/>
          <w:sz w:val="27"/>
          <w:szCs w:val="27"/>
        </w:rPr>
        <w:t>.</w:t>
      </w:r>
    </w:p>
    <w:p w14:paraId="183C1155" w14:textId="53719629" w:rsidR="00260FC2" w:rsidRPr="00DF63C6" w:rsidRDefault="00260FC2" w:rsidP="00B326D3">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 xml:space="preserve"> </w:t>
      </w:r>
    </w:p>
    <w:p w14:paraId="055FB8E3" w14:textId="55B314EA" w:rsidR="00260FC2" w:rsidRPr="00DF63C6" w:rsidRDefault="00260FC2" w:rsidP="00B90FCF">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Cohen, T. (2023). </w:t>
      </w:r>
      <w:r w:rsidRPr="00DF63C6">
        <w:rPr>
          <w:rFonts w:ascii="Arial" w:hAnsi="Arial" w:cs="Arial"/>
          <w:i/>
          <w:iCs/>
          <w:color w:val="000000"/>
          <w:sz w:val="27"/>
          <w:szCs w:val="27"/>
        </w:rPr>
        <w:t>The Complete Guide to Restaurant Operations Management</w:t>
      </w:r>
      <w:r w:rsidRPr="00DF63C6">
        <w:rPr>
          <w:rFonts w:ascii="Arial" w:hAnsi="Arial" w:cs="Arial"/>
          <w:color w:val="000000"/>
          <w:sz w:val="27"/>
          <w:szCs w:val="27"/>
        </w:rPr>
        <w:t xml:space="preserve">. [online] </w:t>
      </w:r>
      <w:proofErr w:type="spellStart"/>
      <w:r w:rsidRPr="00DF63C6">
        <w:rPr>
          <w:rFonts w:ascii="Arial" w:hAnsi="Arial" w:cs="Arial"/>
          <w:color w:val="000000"/>
          <w:sz w:val="27"/>
          <w:szCs w:val="27"/>
        </w:rPr>
        <w:t>Connecteam</w:t>
      </w:r>
      <w:proofErr w:type="spellEnd"/>
      <w:r w:rsidRPr="00DF63C6">
        <w:rPr>
          <w:rFonts w:ascii="Arial" w:hAnsi="Arial" w:cs="Arial"/>
          <w:color w:val="000000"/>
          <w:sz w:val="27"/>
          <w:szCs w:val="27"/>
        </w:rPr>
        <w:t xml:space="preserve">. Available at: </w:t>
      </w:r>
      <w:hyperlink r:id="rId12" w:history="1">
        <w:r w:rsidRPr="00DF63C6">
          <w:rPr>
            <w:rStyle w:val="Hyperlink"/>
            <w:rFonts w:ascii="Arial" w:hAnsi="Arial" w:cs="Arial"/>
            <w:sz w:val="27"/>
            <w:szCs w:val="27"/>
          </w:rPr>
          <w:t>https://connecteam.com/e-restaurant-operations-management/</w:t>
        </w:r>
      </w:hyperlink>
      <w:r w:rsidRPr="00DF63C6">
        <w:rPr>
          <w:rFonts w:ascii="Arial" w:hAnsi="Arial" w:cs="Arial"/>
          <w:color w:val="000000"/>
          <w:sz w:val="27"/>
          <w:szCs w:val="27"/>
        </w:rPr>
        <w:t>.</w:t>
      </w:r>
    </w:p>
    <w:p w14:paraId="06E347A6" w14:textId="77777777" w:rsidR="00B90FCF" w:rsidRPr="00DF63C6" w:rsidRDefault="00B90FCF" w:rsidP="00B90FCF">
      <w:pPr>
        <w:pStyle w:val="NormalWeb"/>
        <w:spacing w:before="0" w:beforeAutospacing="0" w:after="0" w:afterAutospacing="0" w:line="360" w:lineRule="atLeast"/>
        <w:rPr>
          <w:rFonts w:ascii="Arial" w:hAnsi="Arial" w:cs="Arial"/>
          <w:color w:val="000000"/>
          <w:sz w:val="27"/>
          <w:szCs w:val="27"/>
        </w:rPr>
      </w:pPr>
    </w:p>
    <w:p w14:paraId="44E70016" w14:textId="469AD90E" w:rsidR="00B90FCF" w:rsidRPr="00DF63C6" w:rsidRDefault="00B90FCF" w:rsidP="00B90FCF">
      <w:pPr>
        <w:pStyle w:val="NormalWeb"/>
        <w:spacing w:before="0" w:beforeAutospacing="0" w:after="0" w:afterAutospacing="0" w:line="360" w:lineRule="atLeast"/>
        <w:rPr>
          <w:rFonts w:ascii="Arial" w:hAnsi="Arial" w:cs="Arial"/>
          <w:color w:val="000000"/>
          <w:sz w:val="27"/>
          <w:szCs w:val="27"/>
        </w:rPr>
      </w:pPr>
      <w:proofErr w:type="spellStart"/>
      <w:r w:rsidRPr="00DF63C6">
        <w:rPr>
          <w:rFonts w:ascii="Arial" w:hAnsi="Arial" w:cs="Arial"/>
          <w:color w:val="000000"/>
          <w:sz w:val="27"/>
          <w:szCs w:val="27"/>
        </w:rPr>
        <w:t>Gładysz</w:t>
      </w:r>
      <w:proofErr w:type="spellEnd"/>
      <w:r w:rsidRPr="00DF63C6">
        <w:rPr>
          <w:rFonts w:ascii="Arial" w:hAnsi="Arial" w:cs="Arial"/>
          <w:color w:val="000000"/>
          <w:sz w:val="27"/>
          <w:szCs w:val="27"/>
        </w:rPr>
        <w:t xml:space="preserve">, B., </w:t>
      </w:r>
      <w:proofErr w:type="spellStart"/>
      <w:r w:rsidRPr="00DF63C6">
        <w:rPr>
          <w:rFonts w:ascii="Arial" w:hAnsi="Arial" w:cs="Arial"/>
          <w:color w:val="000000"/>
          <w:sz w:val="27"/>
          <w:szCs w:val="27"/>
        </w:rPr>
        <w:t>Buczacki</w:t>
      </w:r>
      <w:proofErr w:type="spellEnd"/>
      <w:r w:rsidRPr="00DF63C6">
        <w:rPr>
          <w:rFonts w:ascii="Arial" w:hAnsi="Arial" w:cs="Arial"/>
          <w:color w:val="000000"/>
          <w:sz w:val="27"/>
          <w:szCs w:val="27"/>
        </w:rPr>
        <w:t xml:space="preserve">, A. and Haskins, C. (2020). Lean Management Approach to Reduce Waste in </w:t>
      </w:r>
      <w:proofErr w:type="spellStart"/>
      <w:r w:rsidRPr="00DF63C6">
        <w:rPr>
          <w:rFonts w:ascii="Arial" w:hAnsi="Arial" w:cs="Arial"/>
          <w:color w:val="000000"/>
          <w:sz w:val="27"/>
          <w:szCs w:val="27"/>
        </w:rPr>
        <w:t>HoReCa</w:t>
      </w:r>
      <w:proofErr w:type="spellEnd"/>
      <w:r w:rsidRPr="00DF63C6">
        <w:rPr>
          <w:rFonts w:ascii="Arial" w:hAnsi="Arial" w:cs="Arial"/>
          <w:color w:val="000000"/>
          <w:sz w:val="27"/>
          <w:szCs w:val="27"/>
        </w:rPr>
        <w:t xml:space="preserve"> Food Services. </w:t>
      </w:r>
      <w:r w:rsidRPr="00DF63C6">
        <w:rPr>
          <w:rFonts w:ascii="Arial" w:hAnsi="Arial" w:cs="Arial"/>
          <w:i/>
          <w:iCs/>
          <w:color w:val="000000"/>
          <w:sz w:val="27"/>
          <w:szCs w:val="27"/>
        </w:rPr>
        <w:t>Resources</w:t>
      </w:r>
      <w:r w:rsidRPr="00DF63C6">
        <w:rPr>
          <w:rFonts w:ascii="Arial" w:hAnsi="Arial" w:cs="Arial"/>
          <w:color w:val="000000"/>
          <w:sz w:val="27"/>
          <w:szCs w:val="27"/>
        </w:rPr>
        <w:t xml:space="preserve">, [online] 9(12), p.144. </w:t>
      </w:r>
      <w:proofErr w:type="spellStart"/>
      <w:r w:rsidRPr="00DF63C6">
        <w:rPr>
          <w:rFonts w:ascii="Arial" w:hAnsi="Arial" w:cs="Arial"/>
          <w:color w:val="000000"/>
          <w:sz w:val="27"/>
          <w:szCs w:val="27"/>
        </w:rPr>
        <w:t>doi:https</w:t>
      </w:r>
      <w:proofErr w:type="spellEnd"/>
      <w:r w:rsidRPr="00DF63C6">
        <w:rPr>
          <w:rFonts w:ascii="Arial" w:hAnsi="Arial" w:cs="Arial"/>
          <w:color w:val="000000"/>
          <w:sz w:val="27"/>
          <w:szCs w:val="27"/>
        </w:rPr>
        <w:t>://doi.org/10.3390/resources9120144.</w:t>
      </w:r>
    </w:p>
    <w:p w14:paraId="27C82068" w14:textId="77777777" w:rsidR="00F531D5" w:rsidRPr="00DF63C6" w:rsidRDefault="00F531D5" w:rsidP="00B90FCF">
      <w:pPr>
        <w:pStyle w:val="NormalWeb"/>
        <w:spacing w:before="0" w:beforeAutospacing="0" w:after="0" w:afterAutospacing="0" w:line="360" w:lineRule="atLeast"/>
        <w:rPr>
          <w:rFonts w:ascii="Arial" w:hAnsi="Arial" w:cs="Arial"/>
          <w:color w:val="000000"/>
          <w:sz w:val="27"/>
          <w:szCs w:val="27"/>
        </w:rPr>
      </w:pPr>
    </w:p>
    <w:p w14:paraId="6F92D557" w14:textId="385411D4" w:rsidR="00F531D5" w:rsidRPr="00DF63C6" w:rsidRDefault="00F531D5" w:rsidP="00F531D5">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Hill, M. (2024). </w:t>
      </w:r>
      <w:r w:rsidRPr="00DF63C6">
        <w:rPr>
          <w:rFonts w:ascii="Arial" w:hAnsi="Arial" w:cs="Arial"/>
          <w:i/>
          <w:iCs/>
          <w:color w:val="000000"/>
          <w:sz w:val="27"/>
          <w:szCs w:val="27"/>
        </w:rPr>
        <w:t>How relevant is Kaizen in 2024?</w:t>
      </w:r>
      <w:r w:rsidRPr="00DF63C6">
        <w:rPr>
          <w:rFonts w:ascii="Arial" w:hAnsi="Arial" w:cs="Arial"/>
          <w:color w:val="000000"/>
          <w:sz w:val="27"/>
          <w:szCs w:val="27"/>
        </w:rPr>
        <w:t xml:space="preserve"> [online] Process Excellence Network. Available at: </w:t>
      </w:r>
      <w:hyperlink r:id="rId13" w:history="1">
        <w:r w:rsidRPr="00DF63C6">
          <w:rPr>
            <w:rStyle w:val="Hyperlink"/>
            <w:rFonts w:ascii="Arial" w:hAnsi="Arial" w:cs="Arial"/>
            <w:sz w:val="27"/>
            <w:szCs w:val="27"/>
          </w:rPr>
          <w:t>https://www.processexcellencenetwork.com/business-transformation/articles/how-relevant-is-kaizen-in-2024</w:t>
        </w:r>
      </w:hyperlink>
    </w:p>
    <w:p w14:paraId="09728BC0" w14:textId="3C8C5B2E" w:rsidR="00F531D5" w:rsidRPr="00DF63C6" w:rsidRDefault="00F531D5" w:rsidP="00F531D5">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 xml:space="preserve"> [Accessed 22 Apr. 2024].</w:t>
      </w:r>
    </w:p>
    <w:p w14:paraId="7FB7783B" w14:textId="77777777" w:rsidR="00F531D5" w:rsidRPr="00DF63C6" w:rsidRDefault="00F531D5" w:rsidP="00F531D5">
      <w:pPr>
        <w:pStyle w:val="NormalWeb"/>
        <w:spacing w:before="0" w:beforeAutospacing="0" w:after="0" w:afterAutospacing="0" w:line="360" w:lineRule="atLeast"/>
        <w:rPr>
          <w:rFonts w:ascii="Arial" w:hAnsi="Arial" w:cs="Arial"/>
          <w:color w:val="000000"/>
          <w:sz w:val="27"/>
          <w:szCs w:val="27"/>
        </w:rPr>
      </w:pPr>
    </w:p>
    <w:p w14:paraId="0C021B7F" w14:textId="0BFDD48D" w:rsidR="00003D9C" w:rsidRPr="00DF63C6" w:rsidRDefault="00003D9C" w:rsidP="00003D9C">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lastRenderedPageBreak/>
        <w:t>Baluch, A. and Bottorff, C. (2023). </w:t>
      </w:r>
      <w:r w:rsidRPr="00DF63C6">
        <w:rPr>
          <w:rFonts w:ascii="Arial" w:hAnsi="Arial" w:cs="Arial"/>
          <w:i/>
          <w:iCs/>
          <w:color w:val="000000"/>
          <w:sz w:val="27"/>
          <w:szCs w:val="27"/>
        </w:rPr>
        <w:t>What is just in time inventory (JIT)?</w:t>
      </w:r>
      <w:r w:rsidRPr="00DF63C6">
        <w:rPr>
          <w:rFonts w:ascii="Arial" w:hAnsi="Arial" w:cs="Arial"/>
          <w:color w:val="000000"/>
          <w:sz w:val="27"/>
          <w:szCs w:val="27"/>
        </w:rPr>
        <w:t xml:space="preserve"> [online] Forbes Advisor. Available at: </w:t>
      </w:r>
      <w:hyperlink r:id="rId14" w:history="1">
        <w:r w:rsidRPr="00DF63C6">
          <w:rPr>
            <w:rStyle w:val="Hyperlink"/>
            <w:rFonts w:ascii="Arial" w:hAnsi="Arial" w:cs="Arial"/>
            <w:sz w:val="27"/>
            <w:szCs w:val="27"/>
          </w:rPr>
          <w:t>https://www.forbes.com/advisor/business/just-in-time-inventory/</w:t>
        </w:r>
      </w:hyperlink>
      <w:r w:rsidRPr="00DF63C6">
        <w:rPr>
          <w:rFonts w:ascii="Arial" w:hAnsi="Arial" w:cs="Arial"/>
          <w:color w:val="000000"/>
          <w:sz w:val="27"/>
          <w:szCs w:val="27"/>
        </w:rPr>
        <w:t>.</w:t>
      </w:r>
    </w:p>
    <w:p w14:paraId="213BC872" w14:textId="77777777" w:rsidR="002F0019" w:rsidRPr="00DF63C6" w:rsidRDefault="002F0019" w:rsidP="00003D9C">
      <w:pPr>
        <w:pStyle w:val="NormalWeb"/>
        <w:spacing w:before="0" w:beforeAutospacing="0" w:after="0" w:afterAutospacing="0" w:line="360" w:lineRule="atLeast"/>
        <w:rPr>
          <w:rFonts w:ascii="Arial" w:hAnsi="Arial" w:cs="Arial"/>
          <w:color w:val="000000"/>
          <w:sz w:val="27"/>
          <w:szCs w:val="27"/>
        </w:rPr>
      </w:pPr>
    </w:p>
    <w:p w14:paraId="60FD6676" w14:textId="564EF34B" w:rsidR="002F0019" w:rsidRPr="00DF63C6" w:rsidRDefault="002F0019" w:rsidP="002F0019">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Gillespie, B. (2023). </w:t>
      </w:r>
      <w:r w:rsidRPr="00DF63C6">
        <w:rPr>
          <w:rFonts w:ascii="Arial" w:hAnsi="Arial" w:cs="Arial"/>
          <w:i/>
          <w:iCs/>
          <w:color w:val="000000"/>
          <w:sz w:val="27"/>
          <w:szCs w:val="27"/>
        </w:rPr>
        <w:t>What are the 4 Ps of marketing for restaurants?</w:t>
      </w:r>
      <w:r w:rsidRPr="00DF63C6">
        <w:rPr>
          <w:rFonts w:ascii="Arial" w:hAnsi="Arial" w:cs="Arial"/>
          <w:color w:val="000000"/>
          <w:sz w:val="27"/>
          <w:szCs w:val="27"/>
        </w:rPr>
        <w:t xml:space="preserve"> [online] OpenTable Resources. Available at: </w:t>
      </w:r>
      <w:hyperlink r:id="rId15" w:history="1">
        <w:r w:rsidRPr="00DF63C6">
          <w:rPr>
            <w:rStyle w:val="Hyperlink"/>
            <w:rFonts w:ascii="Arial" w:hAnsi="Arial" w:cs="Arial"/>
            <w:sz w:val="27"/>
            <w:szCs w:val="27"/>
          </w:rPr>
          <w:t>https://restaurant.opentable.com/resources/4-ps-marketing/#:~:text=The%20%E2%80%9C4%20Ps%20of%20marketing</w:t>
        </w:r>
      </w:hyperlink>
      <w:r w:rsidRPr="00DF63C6">
        <w:rPr>
          <w:rFonts w:ascii="Arial" w:hAnsi="Arial" w:cs="Arial"/>
          <w:color w:val="000000"/>
          <w:sz w:val="27"/>
          <w:szCs w:val="27"/>
        </w:rPr>
        <w:t>.</w:t>
      </w:r>
    </w:p>
    <w:p w14:paraId="2D6A62FB" w14:textId="77777777" w:rsidR="002F0019" w:rsidRPr="00DF63C6" w:rsidRDefault="002F0019" w:rsidP="002F0019">
      <w:pPr>
        <w:pStyle w:val="NormalWeb"/>
        <w:spacing w:before="0" w:beforeAutospacing="0" w:after="0" w:afterAutospacing="0" w:line="360" w:lineRule="atLeast"/>
        <w:rPr>
          <w:rFonts w:ascii="Arial" w:hAnsi="Arial" w:cs="Arial"/>
          <w:color w:val="000000"/>
          <w:sz w:val="27"/>
          <w:szCs w:val="27"/>
        </w:rPr>
      </w:pPr>
    </w:p>
    <w:p w14:paraId="3A8C1213" w14:textId="5C247DC4" w:rsidR="00DF63C6" w:rsidRPr="00DF63C6" w:rsidRDefault="00DF63C6" w:rsidP="00DF63C6">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Hawley, A. (2017). </w:t>
      </w:r>
      <w:r w:rsidRPr="00DF63C6">
        <w:rPr>
          <w:rFonts w:ascii="Arial" w:hAnsi="Arial" w:cs="Arial"/>
          <w:i/>
          <w:iCs/>
          <w:color w:val="000000"/>
          <w:sz w:val="27"/>
          <w:szCs w:val="27"/>
        </w:rPr>
        <w:t>How to open and run a restaurant in 2021</w:t>
      </w:r>
      <w:r w:rsidRPr="00DF63C6">
        <w:rPr>
          <w:rFonts w:ascii="Arial" w:hAnsi="Arial" w:cs="Arial"/>
          <w:color w:val="000000"/>
          <w:sz w:val="27"/>
          <w:szCs w:val="27"/>
        </w:rPr>
        <w:t xml:space="preserve">. [online] Startups.co.uk. Available at: </w:t>
      </w:r>
      <w:hyperlink r:id="rId16" w:history="1">
        <w:r w:rsidRPr="00DF63C6">
          <w:rPr>
            <w:rStyle w:val="Hyperlink"/>
            <w:rFonts w:ascii="Arial" w:hAnsi="Arial" w:cs="Arial"/>
            <w:sz w:val="27"/>
            <w:szCs w:val="27"/>
          </w:rPr>
          <w:t>https://startups.co.uk/guides/how-to-start-a-restaurant/</w:t>
        </w:r>
      </w:hyperlink>
      <w:r w:rsidRPr="00DF63C6">
        <w:rPr>
          <w:rFonts w:ascii="Arial" w:hAnsi="Arial" w:cs="Arial"/>
          <w:color w:val="000000"/>
          <w:sz w:val="27"/>
          <w:szCs w:val="27"/>
        </w:rPr>
        <w:t>.</w:t>
      </w:r>
    </w:p>
    <w:p w14:paraId="6584E53B" w14:textId="77777777" w:rsidR="00DF63C6" w:rsidRPr="00DF63C6" w:rsidRDefault="00DF63C6" w:rsidP="00DF63C6">
      <w:pPr>
        <w:pStyle w:val="NormalWeb"/>
        <w:spacing w:before="0" w:beforeAutospacing="0" w:after="0" w:afterAutospacing="0" w:line="360" w:lineRule="atLeast"/>
        <w:rPr>
          <w:rFonts w:ascii="Arial" w:hAnsi="Arial" w:cs="Arial"/>
          <w:color w:val="000000"/>
          <w:sz w:val="27"/>
          <w:szCs w:val="27"/>
        </w:rPr>
      </w:pPr>
    </w:p>
    <w:p w14:paraId="2A9E2C7C" w14:textId="77777777" w:rsidR="00DF63C6" w:rsidRPr="00DF63C6" w:rsidRDefault="00DF63C6" w:rsidP="00DF63C6">
      <w:pPr>
        <w:pStyle w:val="NormalWeb"/>
        <w:rPr>
          <w:rFonts w:ascii="Arial" w:hAnsi="Arial" w:cs="Arial"/>
          <w:color w:val="000000"/>
          <w:sz w:val="27"/>
          <w:szCs w:val="27"/>
        </w:rPr>
      </w:pPr>
      <w:r w:rsidRPr="00DF63C6">
        <w:rPr>
          <w:rFonts w:ascii="Arial" w:hAnsi="Arial" w:cs="Arial"/>
          <w:color w:val="000000"/>
          <w:sz w:val="27"/>
          <w:szCs w:val="27"/>
        </w:rPr>
        <w:t>‌</w:t>
      </w:r>
    </w:p>
    <w:p w14:paraId="4B27E8E8" w14:textId="77777777" w:rsidR="00DF63C6" w:rsidRPr="00DF63C6" w:rsidRDefault="00DF63C6" w:rsidP="002F0019">
      <w:pPr>
        <w:pStyle w:val="NormalWeb"/>
        <w:spacing w:before="0" w:beforeAutospacing="0" w:after="0" w:afterAutospacing="0" w:line="360" w:lineRule="atLeast"/>
        <w:rPr>
          <w:rFonts w:ascii="Arial" w:hAnsi="Arial" w:cs="Arial"/>
          <w:color w:val="000000"/>
          <w:sz w:val="27"/>
          <w:szCs w:val="27"/>
        </w:rPr>
      </w:pPr>
    </w:p>
    <w:p w14:paraId="7450AA7C" w14:textId="77777777" w:rsidR="002F0019" w:rsidRPr="00DF63C6" w:rsidRDefault="002F0019" w:rsidP="002F0019">
      <w:pPr>
        <w:pStyle w:val="NormalWeb"/>
        <w:rPr>
          <w:rFonts w:ascii="Arial" w:hAnsi="Arial" w:cs="Arial"/>
          <w:color w:val="000000"/>
          <w:sz w:val="27"/>
          <w:szCs w:val="27"/>
        </w:rPr>
      </w:pPr>
      <w:r w:rsidRPr="00DF63C6">
        <w:rPr>
          <w:rFonts w:ascii="Arial" w:hAnsi="Arial" w:cs="Arial"/>
          <w:color w:val="000000"/>
          <w:sz w:val="27"/>
          <w:szCs w:val="27"/>
        </w:rPr>
        <w:t>‌</w:t>
      </w:r>
    </w:p>
    <w:p w14:paraId="5387E9A7" w14:textId="77777777" w:rsidR="002F0019" w:rsidRPr="00DF63C6" w:rsidRDefault="002F0019" w:rsidP="00003D9C">
      <w:pPr>
        <w:pStyle w:val="NormalWeb"/>
        <w:spacing w:before="0" w:beforeAutospacing="0" w:after="0" w:afterAutospacing="0" w:line="360" w:lineRule="atLeast"/>
        <w:rPr>
          <w:rFonts w:ascii="Arial" w:hAnsi="Arial" w:cs="Arial"/>
          <w:color w:val="000000"/>
          <w:sz w:val="27"/>
          <w:szCs w:val="27"/>
        </w:rPr>
      </w:pPr>
    </w:p>
    <w:p w14:paraId="658090DA" w14:textId="77777777" w:rsidR="00003D9C" w:rsidRPr="00DF63C6" w:rsidRDefault="00003D9C" w:rsidP="00003D9C">
      <w:pPr>
        <w:pStyle w:val="NormalWeb"/>
        <w:spacing w:before="0" w:beforeAutospacing="0" w:after="0" w:afterAutospacing="0" w:line="360" w:lineRule="atLeast"/>
        <w:rPr>
          <w:rFonts w:ascii="Arial" w:hAnsi="Arial" w:cs="Arial"/>
          <w:color w:val="000000"/>
          <w:sz w:val="27"/>
          <w:szCs w:val="27"/>
        </w:rPr>
      </w:pPr>
    </w:p>
    <w:p w14:paraId="47E57DCD" w14:textId="77777777" w:rsidR="00003D9C" w:rsidRPr="00DF63C6" w:rsidRDefault="00003D9C" w:rsidP="00003D9C">
      <w:pPr>
        <w:pStyle w:val="NormalWeb"/>
        <w:rPr>
          <w:rFonts w:ascii="Arial" w:hAnsi="Arial" w:cs="Arial"/>
          <w:color w:val="000000"/>
          <w:sz w:val="27"/>
          <w:szCs w:val="27"/>
        </w:rPr>
      </w:pPr>
      <w:r w:rsidRPr="00DF63C6">
        <w:rPr>
          <w:rFonts w:ascii="Arial" w:hAnsi="Arial" w:cs="Arial"/>
          <w:color w:val="000000"/>
          <w:sz w:val="27"/>
          <w:szCs w:val="27"/>
        </w:rPr>
        <w:t>‌</w:t>
      </w:r>
    </w:p>
    <w:p w14:paraId="6EC16704" w14:textId="77777777" w:rsidR="00003D9C" w:rsidRPr="00DF63C6" w:rsidRDefault="00003D9C" w:rsidP="00F531D5">
      <w:pPr>
        <w:pStyle w:val="NormalWeb"/>
        <w:spacing w:before="0" w:beforeAutospacing="0" w:after="0" w:afterAutospacing="0" w:line="360" w:lineRule="atLeast"/>
        <w:rPr>
          <w:rFonts w:ascii="Arial" w:hAnsi="Arial" w:cs="Arial"/>
          <w:color w:val="000000"/>
          <w:sz w:val="27"/>
          <w:szCs w:val="27"/>
        </w:rPr>
      </w:pPr>
    </w:p>
    <w:p w14:paraId="0A68099D" w14:textId="77777777" w:rsidR="00F531D5" w:rsidRPr="00DF63C6" w:rsidRDefault="00F531D5" w:rsidP="00F531D5">
      <w:pPr>
        <w:pStyle w:val="NormalWeb"/>
        <w:rPr>
          <w:rFonts w:ascii="Arial" w:hAnsi="Arial" w:cs="Arial"/>
          <w:color w:val="000000"/>
          <w:sz w:val="27"/>
          <w:szCs w:val="27"/>
        </w:rPr>
      </w:pPr>
      <w:r w:rsidRPr="00DF63C6">
        <w:rPr>
          <w:rFonts w:ascii="Arial" w:hAnsi="Arial" w:cs="Arial"/>
          <w:color w:val="000000"/>
          <w:sz w:val="27"/>
          <w:szCs w:val="27"/>
        </w:rPr>
        <w:t>‌</w:t>
      </w:r>
    </w:p>
    <w:p w14:paraId="07BCE38F" w14:textId="77777777" w:rsidR="00F531D5" w:rsidRPr="00DF63C6" w:rsidRDefault="00F531D5" w:rsidP="00B90FCF">
      <w:pPr>
        <w:pStyle w:val="NormalWeb"/>
        <w:spacing w:before="0" w:beforeAutospacing="0" w:after="0" w:afterAutospacing="0" w:line="360" w:lineRule="atLeast"/>
        <w:rPr>
          <w:rFonts w:ascii="Arial" w:hAnsi="Arial" w:cs="Arial"/>
          <w:color w:val="000000"/>
          <w:sz w:val="27"/>
          <w:szCs w:val="27"/>
        </w:rPr>
      </w:pPr>
    </w:p>
    <w:p w14:paraId="2DD9E792" w14:textId="77777777" w:rsidR="00B90FCF" w:rsidRPr="00DF63C6" w:rsidRDefault="00B90FCF" w:rsidP="00B90FCF">
      <w:pPr>
        <w:pStyle w:val="NormalWeb"/>
        <w:rPr>
          <w:rFonts w:ascii="Arial" w:hAnsi="Arial" w:cs="Arial"/>
          <w:color w:val="000000"/>
          <w:sz w:val="27"/>
          <w:szCs w:val="27"/>
        </w:rPr>
      </w:pPr>
      <w:r w:rsidRPr="00DF63C6">
        <w:rPr>
          <w:rFonts w:ascii="Arial" w:hAnsi="Arial" w:cs="Arial"/>
          <w:color w:val="000000"/>
          <w:sz w:val="27"/>
          <w:szCs w:val="27"/>
        </w:rPr>
        <w:t>‌</w:t>
      </w:r>
    </w:p>
    <w:p w14:paraId="3AA5F7A1" w14:textId="77777777" w:rsidR="00B90FCF" w:rsidRPr="00DF63C6" w:rsidRDefault="00B90FCF" w:rsidP="00B90FCF">
      <w:pPr>
        <w:pStyle w:val="NormalWeb"/>
        <w:spacing w:before="0" w:beforeAutospacing="0" w:after="0" w:afterAutospacing="0" w:line="360" w:lineRule="atLeast"/>
        <w:rPr>
          <w:rFonts w:ascii="Arial" w:hAnsi="Arial" w:cs="Arial"/>
          <w:color w:val="000000"/>
          <w:sz w:val="27"/>
          <w:szCs w:val="27"/>
        </w:rPr>
      </w:pPr>
    </w:p>
    <w:p w14:paraId="0EB292D3" w14:textId="77777777" w:rsidR="00260FC2" w:rsidRPr="00DF63C6" w:rsidRDefault="00260FC2" w:rsidP="00B326D3">
      <w:pPr>
        <w:pStyle w:val="NormalWeb"/>
        <w:spacing w:before="0" w:beforeAutospacing="0" w:after="0" w:afterAutospacing="0" w:line="360" w:lineRule="atLeast"/>
        <w:rPr>
          <w:rFonts w:ascii="Arial" w:hAnsi="Arial" w:cs="Arial"/>
          <w:color w:val="000000"/>
          <w:sz w:val="27"/>
          <w:szCs w:val="27"/>
        </w:rPr>
      </w:pPr>
    </w:p>
    <w:p w14:paraId="66002DCF" w14:textId="77777777" w:rsidR="00B326D3" w:rsidRPr="00DF63C6" w:rsidRDefault="00B326D3" w:rsidP="00B326D3">
      <w:pPr>
        <w:pStyle w:val="NormalWeb"/>
        <w:spacing w:before="0" w:beforeAutospacing="0" w:after="0" w:afterAutospacing="0" w:line="360" w:lineRule="atLeast"/>
        <w:rPr>
          <w:rFonts w:ascii="Arial" w:hAnsi="Arial" w:cs="Arial"/>
          <w:color w:val="000000"/>
          <w:sz w:val="27"/>
          <w:szCs w:val="27"/>
        </w:rPr>
      </w:pPr>
    </w:p>
    <w:p w14:paraId="7ACC18F9" w14:textId="77777777" w:rsidR="00B326D3" w:rsidRPr="00DF63C6" w:rsidRDefault="00B326D3" w:rsidP="00B326D3">
      <w:pPr>
        <w:pStyle w:val="NormalWeb"/>
        <w:rPr>
          <w:rFonts w:ascii="Arial" w:hAnsi="Arial" w:cs="Arial"/>
          <w:color w:val="000000"/>
          <w:sz w:val="27"/>
          <w:szCs w:val="27"/>
        </w:rPr>
      </w:pPr>
      <w:r w:rsidRPr="00DF63C6">
        <w:rPr>
          <w:rFonts w:ascii="Arial" w:hAnsi="Arial" w:cs="Arial"/>
          <w:color w:val="000000"/>
          <w:sz w:val="27"/>
          <w:szCs w:val="27"/>
        </w:rPr>
        <w:t>‌</w:t>
      </w:r>
    </w:p>
    <w:p w14:paraId="32908FBE" w14:textId="77777777" w:rsidR="00B326D3" w:rsidRPr="00DF63C6" w:rsidRDefault="00B326D3" w:rsidP="00CE0418">
      <w:pPr>
        <w:pStyle w:val="NormalWeb"/>
        <w:spacing w:before="0" w:beforeAutospacing="0" w:after="0" w:afterAutospacing="0" w:line="360" w:lineRule="atLeast"/>
        <w:rPr>
          <w:rFonts w:ascii="Arial" w:hAnsi="Arial" w:cs="Arial"/>
          <w:color w:val="000000"/>
          <w:sz w:val="27"/>
          <w:szCs w:val="27"/>
        </w:rPr>
      </w:pPr>
    </w:p>
    <w:p w14:paraId="197872EC" w14:textId="241F2388" w:rsidR="00CE0418" w:rsidRPr="00DF63C6" w:rsidRDefault="00B326D3" w:rsidP="00CE0418">
      <w:pPr>
        <w:pStyle w:val="NormalWeb"/>
        <w:spacing w:before="0" w:beforeAutospacing="0" w:after="0" w:afterAutospacing="0" w:line="360" w:lineRule="atLeast"/>
        <w:rPr>
          <w:rFonts w:ascii="Arial" w:hAnsi="Arial" w:cs="Arial"/>
          <w:color w:val="000000"/>
          <w:sz w:val="27"/>
          <w:szCs w:val="27"/>
        </w:rPr>
      </w:pPr>
      <w:r w:rsidRPr="00DF63C6">
        <w:rPr>
          <w:rFonts w:ascii="Arial" w:hAnsi="Arial" w:cs="Arial"/>
          <w:color w:val="000000"/>
          <w:sz w:val="27"/>
          <w:szCs w:val="27"/>
        </w:rPr>
        <w:t xml:space="preserve"> </w:t>
      </w:r>
    </w:p>
    <w:p w14:paraId="3C9F2C8D" w14:textId="77777777" w:rsidR="00B326D3" w:rsidRPr="00DF63C6" w:rsidRDefault="00B326D3" w:rsidP="00CE0418">
      <w:pPr>
        <w:pStyle w:val="NormalWeb"/>
        <w:spacing w:before="0" w:beforeAutospacing="0" w:after="0" w:afterAutospacing="0" w:line="360" w:lineRule="atLeast"/>
        <w:rPr>
          <w:rFonts w:ascii="Arial" w:hAnsi="Arial" w:cs="Arial"/>
          <w:color w:val="000000"/>
          <w:sz w:val="27"/>
          <w:szCs w:val="27"/>
        </w:rPr>
      </w:pPr>
    </w:p>
    <w:p w14:paraId="3E2C0991" w14:textId="77777777" w:rsidR="00CE0418" w:rsidRPr="00DF63C6" w:rsidRDefault="00CE0418" w:rsidP="00CE0418">
      <w:pPr>
        <w:pStyle w:val="NormalWeb"/>
        <w:rPr>
          <w:rFonts w:ascii="Arial" w:hAnsi="Arial" w:cs="Arial"/>
          <w:color w:val="000000"/>
          <w:sz w:val="27"/>
          <w:szCs w:val="27"/>
        </w:rPr>
      </w:pPr>
      <w:r w:rsidRPr="00DF63C6">
        <w:rPr>
          <w:rFonts w:ascii="Arial" w:hAnsi="Arial" w:cs="Arial"/>
          <w:color w:val="000000"/>
          <w:sz w:val="27"/>
          <w:szCs w:val="27"/>
        </w:rPr>
        <w:lastRenderedPageBreak/>
        <w:t>‌</w:t>
      </w:r>
    </w:p>
    <w:p w14:paraId="3979852B" w14:textId="77777777" w:rsidR="00CE0418" w:rsidRPr="00DF63C6" w:rsidRDefault="00CE0418" w:rsidP="00CE0418">
      <w:pPr>
        <w:pStyle w:val="NormalWeb"/>
        <w:spacing w:before="0" w:beforeAutospacing="0" w:after="0" w:afterAutospacing="0" w:line="360" w:lineRule="atLeast"/>
        <w:rPr>
          <w:rFonts w:ascii="Arial" w:hAnsi="Arial" w:cs="Arial"/>
          <w:color w:val="000000"/>
          <w:sz w:val="27"/>
          <w:szCs w:val="27"/>
        </w:rPr>
      </w:pPr>
    </w:p>
    <w:p w14:paraId="08164AFB" w14:textId="77777777" w:rsidR="00CE0418" w:rsidRPr="00DF63C6" w:rsidRDefault="00CE0418" w:rsidP="00CE0418">
      <w:pPr>
        <w:pStyle w:val="NormalWeb"/>
        <w:spacing w:before="0" w:beforeAutospacing="0" w:after="0" w:afterAutospacing="0" w:line="360" w:lineRule="atLeast"/>
        <w:rPr>
          <w:rFonts w:ascii="Arial" w:hAnsi="Arial" w:cs="Arial"/>
          <w:color w:val="000000"/>
          <w:sz w:val="27"/>
          <w:szCs w:val="27"/>
        </w:rPr>
      </w:pPr>
    </w:p>
    <w:p w14:paraId="240AE89F" w14:textId="77777777" w:rsidR="00CE0418" w:rsidRPr="00DF63C6" w:rsidRDefault="00CE0418" w:rsidP="00CE0418">
      <w:pPr>
        <w:pStyle w:val="NormalWeb"/>
        <w:rPr>
          <w:rFonts w:ascii="Arial" w:hAnsi="Arial" w:cs="Arial"/>
          <w:color w:val="000000"/>
          <w:sz w:val="27"/>
          <w:szCs w:val="27"/>
        </w:rPr>
      </w:pPr>
      <w:r w:rsidRPr="00DF63C6">
        <w:rPr>
          <w:rFonts w:ascii="Arial" w:hAnsi="Arial" w:cs="Arial"/>
          <w:color w:val="000000"/>
          <w:sz w:val="27"/>
          <w:szCs w:val="27"/>
        </w:rPr>
        <w:t>‌</w:t>
      </w:r>
    </w:p>
    <w:p w14:paraId="4F5B0C87" w14:textId="77777777" w:rsidR="00CE0418" w:rsidRPr="00DF63C6" w:rsidRDefault="00CE0418" w:rsidP="00151353">
      <w:pPr>
        <w:pStyle w:val="NormalWeb"/>
        <w:spacing w:before="0" w:beforeAutospacing="0" w:after="0" w:afterAutospacing="0" w:line="360" w:lineRule="atLeast"/>
        <w:rPr>
          <w:rFonts w:ascii="Arial" w:hAnsi="Arial" w:cs="Arial"/>
          <w:color w:val="000000"/>
          <w:sz w:val="27"/>
          <w:szCs w:val="27"/>
        </w:rPr>
      </w:pPr>
    </w:p>
    <w:p w14:paraId="756ADBCB" w14:textId="77777777" w:rsidR="00151353" w:rsidRPr="00DF63C6" w:rsidRDefault="00151353" w:rsidP="00151353">
      <w:pPr>
        <w:pStyle w:val="NormalWeb"/>
        <w:spacing w:before="0" w:beforeAutospacing="0" w:after="0" w:afterAutospacing="0" w:line="360" w:lineRule="atLeast"/>
        <w:rPr>
          <w:rFonts w:ascii="Arial" w:hAnsi="Arial" w:cs="Arial"/>
          <w:color w:val="000000"/>
          <w:sz w:val="27"/>
          <w:szCs w:val="27"/>
        </w:rPr>
      </w:pPr>
    </w:p>
    <w:p w14:paraId="0715710F" w14:textId="77777777" w:rsidR="00151353" w:rsidRPr="00DF63C6" w:rsidRDefault="00151353" w:rsidP="00151353">
      <w:pPr>
        <w:pStyle w:val="NormalWeb"/>
        <w:rPr>
          <w:rFonts w:ascii="Arial" w:hAnsi="Arial" w:cs="Arial"/>
          <w:color w:val="000000"/>
          <w:sz w:val="27"/>
          <w:szCs w:val="27"/>
        </w:rPr>
      </w:pPr>
      <w:r w:rsidRPr="00DF63C6">
        <w:rPr>
          <w:rFonts w:ascii="Arial" w:hAnsi="Arial" w:cs="Arial"/>
          <w:color w:val="000000"/>
          <w:sz w:val="27"/>
          <w:szCs w:val="27"/>
        </w:rPr>
        <w:t>‌</w:t>
      </w:r>
    </w:p>
    <w:p w14:paraId="02277C5F" w14:textId="77777777" w:rsidR="00151353" w:rsidRPr="00DF63C6" w:rsidRDefault="00151353" w:rsidP="005934B5">
      <w:pPr>
        <w:pStyle w:val="NormalWeb"/>
        <w:spacing w:before="0" w:beforeAutospacing="0" w:after="0" w:afterAutospacing="0" w:line="360" w:lineRule="atLeast"/>
        <w:rPr>
          <w:rFonts w:ascii="Arial" w:hAnsi="Arial" w:cs="Arial"/>
          <w:color w:val="000000"/>
          <w:sz w:val="27"/>
          <w:szCs w:val="27"/>
        </w:rPr>
      </w:pPr>
    </w:p>
    <w:p w14:paraId="4EBB4660" w14:textId="77777777" w:rsidR="005934B5" w:rsidRPr="00DF63C6" w:rsidRDefault="005934B5" w:rsidP="005934B5">
      <w:pPr>
        <w:pStyle w:val="NormalWeb"/>
        <w:rPr>
          <w:rFonts w:ascii="Arial" w:hAnsi="Arial" w:cs="Arial"/>
          <w:color w:val="000000"/>
          <w:sz w:val="27"/>
          <w:szCs w:val="27"/>
        </w:rPr>
      </w:pPr>
      <w:r w:rsidRPr="00DF63C6">
        <w:rPr>
          <w:rFonts w:ascii="Arial" w:hAnsi="Arial" w:cs="Arial"/>
          <w:color w:val="000000"/>
          <w:sz w:val="27"/>
          <w:szCs w:val="27"/>
        </w:rPr>
        <w:t>‌</w:t>
      </w:r>
    </w:p>
    <w:p w14:paraId="492C1FD7" w14:textId="77777777" w:rsidR="005934B5" w:rsidRPr="00DF63C6" w:rsidRDefault="005934B5" w:rsidP="00742299">
      <w:pPr>
        <w:jc w:val="both"/>
        <w:rPr>
          <w:rFonts w:ascii="Arial" w:eastAsia="Times New Roman" w:hAnsi="Arial" w:cs="Arial"/>
          <w:kern w:val="0"/>
          <w:sz w:val="24"/>
          <w:szCs w:val="24"/>
          <w:lang w:eastAsia="en-IN"/>
          <w14:ligatures w14:val="none"/>
        </w:rPr>
      </w:pPr>
    </w:p>
    <w:p w14:paraId="61EEBF98" w14:textId="77777777" w:rsidR="00561961" w:rsidRPr="00DF63C6" w:rsidRDefault="00561961" w:rsidP="00561961">
      <w:pPr>
        <w:jc w:val="both"/>
        <w:rPr>
          <w:rFonts w:ascii="Arial" w:eastAsia="Times New Roman" w:hAnsi="Arial" w:cs="Arial"/>
          <w:kern w:val="0"/>
          <w:sz w:val="24"/>
          <w:szCs w:val="24"/>
          <w:lang w:eastAsia="en-IN"/>
          <w14:ligatures w14:val="none"/>
        </w:rPr>
      </w:pPr>
    </w:p>
    <w:p w14:paraId="1F3926AD" w14:textId="77777777" w:rsidR="00561961" w:rsidRPr="00DF63C6" w:rsidRDefault="00561961" w:rsidP="00561961">
      <w:pPr>
        <w:rPr>
          <w:rFonts w:ascii="Arial" w:eastAsia="Times New Roman" w:hAnsi="Arial" w:cs="Arial"/>
          <w:kern w:val="0"/>
          <w:sz w:val="24"/>
          <w:szCs w:val="24"/>
          <w:lang w:eastAsia="en-IN"/>
          <w14:ligatures w14:val="none"/>
        </w:rPr>
      </w:pPr>
    </w:p>
    <w:p w14:paraId="56DBDAF6" w14:textId="77777777" w:rsidR="00561961" w:rsidRPr="00DF63C6" w:rsidRDefault="00561961" w:rsidP="002F0709">
      <w:pPr>
        <w:jc w:val="both"/>
        <w:rPr>
          <w:rFonts w:ascii="Arial" w:eastAsia="Times New Roman" w:hAnsi="Arial" w:cs="Arial"/>
          <w:kern w:val="0"/>
          <w:sz w:val="24"/>
          <w:szCs w:val="24"/>
          <w:lang w:eastAsia="en-IN"/>
          <w14:ligatures w14:val="none"/>
        </w:rPr>
      </w:pPr>
    </w:p>
    <w:p w14:paraId="3D72F04D" w14:textId="77777777" w:rsidR="00561961" w:rsidRPr="00DF63C6" w:rsidRDefault="00561961" w:rsidP="002F0709">
      <w:pPr>
        <w:jc w:val="both"/>
        <w:rPr>
          <w:rFonts w:ascii="Arial" w:eastAsia="Times New Roman" w:hAnsi="Arial" w:cs="Arial"/>
          <w:kern w:val="0"/>
          <w:sz w:val="24"/>
          <w:szCs w:val="24"/>
          <w:lang w:eastAsia="en-IN"/>
          <w14:ligatures w14:val="none"/>
        </w:rPr>
      </w:pPr>
    </w:p>
    <w:p w14:paraId="3A091CAD" w14:textId="77777777" w:rsidR="00561961" w:rsidRPr="00DF63C6" w:rsidRDefault="00561961" w:rsidP="002F0709">
      <w:pPr>
        <w:jc w:val="both"/>
        <w:rPr>
          <w:rFonts w:ascii="Arial" w:eastAsia="Times New Roman" w:hAnsi="Arial" w:cs="Arial"/>
          <w:kern w:val="0"/>
          <w:sz w:val="24"/>
          <w:szCs w:val="24"/>
          <w:lang w:eastAsia="en-IN"/>
          <w14:ligatures w14:val="none"/>
        </w:rPr>
      </w:pPr>
    </w:p>
    <w:p w14:paraId="6A234835" w14:textId="77777777" w:rsidR="00561961" w:rsidRPr="00DF63C6" w:rsidRDefault="00561961" w:rsidP="002F0709">
      <w:pPr>
        <w:jc w:val="both"/>
        <w:rPr>
          <w:rFonts w:ascii="Arial" w:eastAsia="Times New Roman" w:hAnsi="Arial" w:cs="Arial"/>
          <w:kern w:val="0"/>
          <w:sz w:val="24"/>
          <w:szCs w:val="24"/>
          <w:lang w:eastAsia="en-IN"/>
          <w14:ligatures w14:val="none"/>
        </w:rPr>
      </w:pPr>
    </w:p>
    <w:p w14:paraId="53AF1455" w14:textId="7C6886E4" w:rsidR="002F0709" w:rsidRPr="00DF63C6" w:rsidRDefault="002F0709" w:rsidP="0040409F">
      <w:pPr>
        <w:jc w:val="center"/>
        <w:rPr>
          <w:rFonts w:ascii="Arial" w:eastAsia="Times New Roman" w:hAnsi="Arial" w:cs="Arial"/>
          <w:b/>
          <w:bCs/>
          <w:kern w:val="0"/>
          <w:sz w:val="24"/>
          <w:szCs w:val="24"/>
          <w:lang w:eastAsia="en-IN"/>
          <w14:ligatures w14:val="none"/>
        </w:rPr>
      </w:pPr>
    </w:p>
    <w:p w14:paraId="363C98BD" w14:textId="7EABE893" w:rsidR="002F0709" w:rsidRPr="00DF63C6" w:rsidRDefault="002F0709" w:rsidP="0040409F">
      <w:pPr>
        <w:jc w:val="center"/>
        <w:rPr>
          <w:rFonts w:ascii="Arial" w:eastAsia="Times New Roman" w:hAnsi="Arial" w:cs="Arial"/>
          <w:b/>
          <w:bCs/>
          <w:kern w:val="0"/>
          <w:sz w:val="24"/>
          <w:szCs w:val="24"/>
          <w:lang w:eastAsia="en-IN"/>
          <w14:ligatures w14:val="none"/>
        </w:rPr>
      </w:pPr>
    </w:p>
    <w:p w14:paraId="37223060" w14:textId="2CBCAF1C" w:rsidR="002F0709" w:rsidRPr="00DF63C6" w:rsidRDefault="002F0709" w:rsidP="0040409F">
      <w:pPr>
        <w:jc w:val="center"/>
        <w:rPr>
          <w:rFonts w:ascii="Arial" w:eastAsia="Times New Roman" w:hAnsi="Arial" w:cs="Arial"/>
          <w:b/>
          <w:bCs/>
          <w:kern w:val="0"/>
          <w:sz w:val="24"/>
          <w:szCs w:val="24"/>
          <w:lang w:eastAsia="en-IN"/>
          <w14:ligatures w14:val="none"/>
        </w:rPr>
      </w:pPr>
    </w:p>
    <w:p w14:paraId="64CCBDA0" w14:textId="35A6ABAA" w:rsidR="002F0709" w:rsidRPr="00DF63C6" w:rsidRDefault="002F0709" w:rsidP="0040409F">
      <w:pPr>
        <w:jc w:val="center"/>
        <w:rPr>
          <w:rFonts w:ascii="Arial" w:eastAsia="Times New Roman" w:hAnsi="Arial" w:cs="Arial"/>
          <w:b/>
          <w:bCs/>
          <w:kern w:val="0"/>
          <w:sz w:val="24"/>
          <w:szCs w:val="24"/>
          <w:lang w:eastAsia="en-IN"/>
          <w14:ligatures w14:val="none"/>
        </w:rPr>
      </w:pPr>
    </w:p>
    <w:p w14:paraId="05DDE107" w14:textId="0F119FE4" w:rsidR="003C0F87" w:rsidRPr="00DF63C6" w:rsidRDefault="003C0F87" w:rsidP="002F0709">
      <w:pPr>
        <w:jc w:val="both"/>
        <w:rPr>
          <w:rFonts w:ascii="Arial" w:eastAsia="Times New Roman" w:hAnsi="Arial" w:cs="Arial"/>
          <w:kern w:val="0"/>
          <w:sz w:val="24"/>
          <w:szCs w:val="24"/>
          <w:lang w:eastAsia="en-IN"/>
          <w14:ligatures w14:val="none"/>
        </w:rPr>
      </w:pPr>
    </w:p>
    <w:sectPr w:rsidR="003C0F87" w:rsidRPr="00DF63C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C73FA" w14:textId="77777777" w:rsidR="00563548" w:rsidRDefault="00563548" w:rsidP="00E5718F">
      <w:pPr>
        <w:spacing w:after="0" w:line="240" w:lineRule="auto"/>
      </w:pPr>
      <w:r>
        <w:separator/>
      </w:r>
    </w:p>
  </w:endnote>
  <w:endnote w:type="continuationSeparator" w:id="0">
    <w:p w14:paraId="38CC2B1E" w14:textId="77777777" w:rsidR="00563548" w:rsidRDefault="00563548" w:rsidP="00E57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863496"/>
      <w:docPartObj>
        <w:docPartGallery w:val="Page Numbers (Bottom of Page)"/>
        <w:docPartUnique/>
      </w:docPartObj>
    </w:sdtPr>
    <w:sdtEndPr>
      <w:rPr>
        <w:noProof/>
      </w:rPr>
    </w:sdtEndPr>
    <w:sdtContent>
      <w:p w14:paraId="4744CBB0" w14:textId="3DDFB44F" w:rsidR="00E5718F" w:rsidRDefault="00E571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DD0890" w14:textId="77777777" w:rsidR="00E5718F" w:rsidRDefault="00E57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D291C" w14:textId="77777777" w:rsidR="00563548" w:rsidRDefault="00563548" w:rsidP="00E5718F">
      <w:pPr>
        <w:spacing w:after="0" w:line="240" w:lineRule="auto"/>
      </w:pPr>
      <w:r>
        <w:separator/>
      </w:r>
    </w:p>
  </w:footnote>
  <w:footnote w:type="continuationSeparator" w:id="0">
    <w:p w14:paraId="6ED4E04D" w14:textId="77777777" w:rsidR="00563548" w:rsidRDefault="00563548" w:rsidP="00E57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4FE9"/>
    <w:multiLevelType w:val="hybridMultilevel"/>
    <w:tmpl w:val="21D2C82C"/>
    <w:lvl w:ilvl="0" w:tplc="D8AE4D8E">
      <w:start w:val="1"/>
      <w:numFmt w:val="bullet"/>
      <w:lvlText w:val=""/>
      <w:lvlJc w:val="left"/>
      <w:pPr>
        <w:ind w:left="720" w:hanging="360"/>
      </w:pPr>
      <w:rPr>
        <w:rFonts w:ascii="Symbol" w:hAnsi="Symbol" w:hint="default"/>
      </w:rPr>
    </w:lvl>
    <w:lvl w:ilvl="1" w:tplc="C518C046">
      <w:start w:val="1"/>
      <w:numFmt w:val="bullet"/>
      <w:lvlText w:val="o"/>
      <w:lvlJc w:val="left"/>
      <w:pPr>
        <w:ind w:left="1440" w:hanging="360"/>
      </w:pPr>
      <w:rPr>
        <w:rFonts w:ascii="Courier New" w:hAnsi="Courier New" w:hint="default"/>
      </w:rPr>
    </w:lvl>
    <w:lvl w:ilvl="2" w:tplc="EE945334">
      <w:start w:val="1"/>
      <w:numFmt w:val="bullet"/>
      <w:lvlText w:val=""/>
      <w:lvlJc w:val="left"/>
      <w:pPr>
        <w:ind w:left="2160" w:hanging="360"/>
      </w:pPr>
      <w:rPr>
        <w:rFonts w:ascii="Wingdings" w:hAnsi="Wingdings" w:hint="default"/>
      </w:rPr>
    </w:lvl>
    <w:lvl w:ilvl="3" w:tplc="4B0EDC28">
      <w:start w:val="1"/>
      <w:numFmt w:val="bullet"/>
      <w:lvlText w:val=""/>
      <w:lvlJc w:val="left"/>
      <w:pPr>
        <w:ind w:left="2880" w:hanging="360"/>
      </w:pPr>
      <w:rPr>
        <w:rFonts w:ascii="Symbol" w:hAnsi="Symbol" w:hint="default"/>
      </w:rPr>
    </w:lvl>
    <w:lvl w:ilvl="4" w:tplc="7464C364">
      <w:start w:val="1"/>
      <w:numFmt w:val="bullet"/>
      <w:lvlText w:val="o"/>
      <w:lvlJc w:val="left"/>
      <w:pPr>
        <w:ind w:left="3600" w:hanging="360"/>
      </w:pPr>
      <w:rPr>
        <w:rFonts w:ascii="Courier New" w:hAnsi="Courier New" w:hint="default"/>
      </w:rPr>
    </w:lvl>
    <w:lvl w:ilvl="5" w:tplc="5762D91E">
      <w:start w:val="1"/>
      <w:numFmt w:val="bullet"/>
      <w:lvlText w:val=""/>
      <w:lvlJc w:val="left"/>
      <w:pPr>
        <w:ind w:left="4320" w:hanging="360"/>
      </w:pPr>
      <w:rPr>
        <w:rFonts w:ascii="Wingdings" w:hAnsi="Wingdings" w:hint="default"/>
      </w:rPr>
    </w:lvl>
    <w:lvl w:ilvl="6" w:tplc="D810752A">
      <w:start w:val="1"/>
      <w:numFmt w:val="bullet"/>
      <w:lvlText w:val=""/>
      <w:lvlJc w:val="left"/>
      <w:pPr>
        <w:ind w:left="5040" w:hanging="360"/>
      </w:pPr>
      <w:rPr>
        <w:rFonts w:ascii="Symbol" w:hAnsi="Symbol" w:hint="default"/>
      </w:rPr>
    </w:lvl>
    <w:lvl w:ilvl="7" w:tplc="6E2E5D5E">
      <w:start w:val="1"/>
      <w:numFmt w:val="bullet"/>
      <w:lvlText w:val="o"/>
      <w:lvlJc w:val="left"/>
      <w:pPr>
        <w:ind w:left="5760" w:hanging="360"/>
      </w:pPr>
      <w:rPr>
        <w:rFonts w:ascii="Courier New" w:hAnsi="Courier New" w:hint="default"/>
      </w:rPr>
    </w:lvl>
    <w:lvl w:ilvl="8" w:tplc="5C8AA514">
      <w:start w:val="1"/>
      <w:numFmt w:val="bullet"/>
      <w:lvlText w:val=""/>
      <w:lvlJc w:val="left"/>
      <w:pPr>
        <w:ind w:left="6480" w:hanging="360"/>
      </w:pPr>
      <w:rPr>
        <w:rFonts w:ascii="Wingdings" w:hAnsi="Wingdings" w:hint="default"/>
      </w:rPr>
    </w:lvl>
  </w:abstractNum>
  <w:abstractNum w:abstractNumId="1" w15:restartNumberingAfterBreak="0">
    <w:nsid w:val="045E250A"/>
    <w:multiLevelType w:val="hybridMultilevel"/>
    <w:tmpl w:val="9E0A5366"/>
    <w:lvl w:ilvl="0" w:tplc="FBB61286">
      <w:start w:val="1"/>
      <w:numFmt w:val="bullet"/>
      <w:lvlText w:val=""/>
      <w:lvlJc w:val="left"/>
      <w:pPr>
        <w:ind w:left="720" w:hanging="360"/>
      </w:pPr>
      <w:rPr>
        <w:rFonts w:ascii="Wingdings" w:hAnsi="Wingdings" w:hint="default"/>
      </w:rPr>
    </w:lvl>
    <w:lvl w:ilvl="1" w:tplc="F48E7CCA">
      <w:start w:val="1"/>
      <w:numFmt w:val="bullet"/>
      <w:lvlText w:val="o"/>
      <w:lvlJc w:val="left"/>
      <w:pPr>
        <w:ind w:left="1440" w:hanging="360"/>
      </w:pPr>
      <w:rPr>
        <w:rFonts w:ascii="Courier New" w:hAnsi="Courier New" w:hint="default"/>
      </w:rPr>
    </w:lvl>
    <w:lvl w:ilvl="2" w:tplc="CFA0EC18">
      <w:start w:val="1"/>
      <w:numFmt w:val="bullet"/>
      <w:lvlText w:val=""/>
      <w:lvlJc w:val="left"/>
      <w:pPr>
        <w:ind w:left="2160" w:hanging="360"/>
      </w:pPr>
      <w:rPr>
        <w:rFonts w:ascii="Wingdings" w:hAnsi="Wingdings" w:hint="default"/>
      </w:rPr>
    </w:lvl>
    <w:lvl w:ilvl="3" w:tplc="E65A8AF6">
      <w:start w:val="1"/>
      <w:numFmt w:val="bullet"/>
      <w:lvlText w:val=""/>
      <w:lvlJc w:val="left"/>
      <w:pPr>
        <w:ind w:left="2880" w:hanging="360"/>
      </w:pPr>
      <w:rPr>
        <w:rFonts w:ascii="Symbol" w:hAnsi="Symbol" w:hint="default"/>
      </w:rPr>
    </w:lvl>
    <w:lvl w:ilvl="4" w:tplc="A372D06C">
      <w:start w:val="1"/>
      <w:numFmt w:val="bullet"/>
      <w:lvlText w:val="o"/>
      <w:lvlJc w:val="left"/>
      <w:pPr>
        <w:ind w:left="3600" w:hanging="360"/>
      </w:pPr>
      <w:rPr>
        <w:rFonts w:ascii="Courier New" w:hAnsi="Courier New" w:hint="default"/>
      </w:rPr>
    </w:lvl>
    <w:lvl w:ilvl="5" w:tplc="57165000">
      <w:start w:val="1"/>
      <w:numFmt w:val="bullet"/>
      <w:lvlText w:val=""/>
      <w:lvlJc w:val="left"/>
      <w:pPr>
        <w:ind w:left="4320" w:hanging="360"/>
      </w:pPr>
      <w:rPr>
        <w:rFonts w:ascii="Wingdings" w:hAnsi="Wingdings" w:hint="default"/>
      </w:rPr>
    </w:lvl>
    <w:lvl w:ilvl="6" w:tplc="84901E18">
      <w:start w:val="1"/>
      <w:numFmt w:val="bullet"/>
      <w:lvlText w:val=""/>
      <w:lvlJc w:val="left"/>
      <w:pPr>
        <w:ind w:left="5040" w:hanging="360"/>
      </w:pPr>
      <w:rPr>
        <w:rFonts w:ascii="Symbol" w:hAnsi="Symbol" w:hint="default"/>
      </w:rPr>
    </w:lvl>
    <w:lvl w:ilvl="7" w:tplc="F82AF60A">
      <w:start w:val="1"/>
      <w:numFmt w:val="bullet"/>
      <w:lvlText w:val="o"/>
      <w:lvlJc w:val="left"/>
      <w:pPr>
        <w:ind w:left="5760" w:hanging="360"/>
      </w:pPr>
      <w:rPr>
        <w:rFonts w:ascii="Courier New" w:hAnsi="Courier New" w:hint="default"/>
      </w:rPr>
    </w:lvl>
    <w:lvl w:ilvl="8" w:tplc="A9325DD4">
      <w:start w:val="1"/>
      <w:numFmt w:val="bullet"/>
      <w:lvlText w:val=""/>
      <w:lvlJc w:val="left"/>
      <w:pPr>
        <w:ind w:left="6480" w:hanging="360"/>
      </w:pPr>
      <w:rPr>
        <w:rFonts w:ascii="Wingdings" w:hAnsi="Wingdings" w:hint="default"/>
      </w:rPr>
    </w:lvl>
  </w:abstractNum>
  <w:abstractNum w:abstractNumId="2" w15:restartNumberingAfterBreak="0">
    <w:nsid w:val="0FF432D1"/>
    <w:multiLevelType w:val="hybridMultilevel"/>
    <w:tmpl w:val="49886F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86796B2"/>
    <w:multiLevelType w:val="hybridMultilevel"/>
    <w:tmpl w:val="4AB0D4EC"/>
    <w:lvl w:ilvl="0" w:tplc="F0FC7FE0">
      <w:start w:val="1"/>
      <w:numFmt w:val="bullet"/>
      <w:lvlText w:val=""/>
      <w:lvlJc w:val="left"/>
      <w:pPr>
        <w:ind w:left="720" w:hanging="360"/>
      </w:pPr>
      <w:rPr>
        <w:rFonts w:ascii="Symbol" w:hAnsi="Symbol" w:hint="default"/>
      </w:rPr>
    </w:lvl>
    <w:lvl w:ilvl="1" w:tplc="5150F5AC">
      <w:start w:val="1"/>
      <w:numFmt w:val="bullet"/>
      <w:lvlText w:val="o"/>
      <w:lvlJc w:val="left"/>
      <w:pPr>
        <w:ind w:left="1440" w:hanging="360"/>
      </w:pPr>
      <w:rPr>
        <w:rFonts w:ascii="Courier New" w:hAnsi="Courier New" w:hint="default"/>
      </w:rPr>
    </w:lvl>
    <w:lvl w:ilvl="2" w:tplc="90548966">
      <w:start w:val="1"/>
      <w:numFmt w:val="bullet"/>
      <w:lvlText w:val=""/>
      <w:lvlJc w:val="left"/>
      <w:pPr>
        <w:ind w:left="2160" w:hanging="360"/>
      </w:pPr>
      <w:rPr>
        <w:rFonts w:ascii="Wingdings" w:hAnsi="Wingdings" w:hint="default"/>
      </w:rPr>
    </w:lvl>
    <w:lvl w:ilvl="3" w:tplc="94668072">
      <w:start w:val="1"/>
      <w:numFmt w:val="bullet"/>
      <w:lvlText w:val=""/>
      <w:lvlJc w:val="left"/>
      <w:pPr>
        <w:ind w:left="2880" w:hanging="360"/>
      </w:pPr>
      <w:rPr>
        <w:rFonts w:ascii="Symbol" w:hAnsi="Symbol" w:hint="default"/>
      </w:rPr>
    </w:lvl>
    <w:lvl w:ilvl="4" w:tplc="116C9A8A">
      <w:start w:val="1"/>
      <w:numFmt w:val="bullet"/>
      <w:lvlText w:val="o"/>
      <w:lvlJc w:val="left"/>
      <w:pPr>
        <w:ind w:left="3600" w:hanging="360"/>
      </w:pPr>
      <w:rPr>
        <w:rFonts w:ascii="Courier New" w:hAnsi="Courier New" w:hint="default"/>
      </w:rPr>
    </w:lvl>
    <w:lvl w:ilvl="5" w:tplc="3D96EC36">
      <w:start w:val="1"/>
      <w:numFmt w:val="bullet"/>
      <w:lvlText w:val=""/>
      <w:lvlJc w:val="left"/>
      <w:pPr>
        <w:ind w:left="4320" w:hanging="360"/>
      </w:pPr>
      <w:rPr>
        <w:rFonts w:ascii="Wingdings" w:hAnsi="Wingdings" w:hint="default"/>
      </w:rPr>
    </w:lvl>
    <w:lvl w:ilvl="6" w:tplc="99B42A4A">
      <w:start w:val="1"/>
      <w:numFmt w:val="bullet"/>
      <w:lvlText w:val=""/>
      <w:lvlJc w:val="left"/>
      <w:pPr>
        <w:ind w:left="5040" w:hanging="360"/>
      </w:pPr>
      <w:rPr>
        <w:rFonts w:ascii="Symbol" w:hAnsi="Symbol" w:hint="default"/>
      </w:rPr>
    </w:lvl>
    <w:lvl w:ilvl="7" w:tplc="D08E542C">
      <w:start w:val="1"/>
      <w:numFmt w:val="bullet"/>
      <w:lvlText w:val="o"/>
      <w:lvlJc w:val="left"/>
      <w:pPr>
        <w:ind w:left="5760" w:hanging="360"/>
      </w:pPr>
      <w:rPr>
        <w:rFonts w:ascii="Courier New" w:hAnsi="Courier New" w:hint="default"/>
      </w:rPr>
    </w:lvl>
    <w:lvl w:ilvl="8" w:tplc="95185D30">
      <w:start w:val="1"/>
      <w:numFmt w:val="bullet"/>
      <w:lvlText w:val=""/>
      <w:lvlJc w:val="left"/>
      <w:pPr>
        <w:ind w:left="6480" w:hanging="360"/>
      </w:pPr>
      <w:rPr>
        <w:rFonts w:ascii="Wingdings" w:hAnsi="Wingdings" w:hint="default"/>
      </w:rPr>
    </w:lvl>
  </w:abstractNum>
  <w:abstractNum w:abstractNumId="4" w15:restartNumberingAfterBreak="0">
    <w:nsid w:val="250C67DE"/>
    <w:multiLevelType w:val="hybridMultilevel"/>
    <w:tmpl w:val="6B0E80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3D8667"/>
    <w:multiLevelType w:val="hybridMultilevel"/>
    <w:tmpl w:val="11C41298"/>
    <w:lvl w:ilvl="0" w:tplc="9EDE2FB6">
      <w:start w:val="1"/>
      <w:numFmt w:val="bullet"/>
      <w:lvlText w:val=""/>
      <w:lvlJc w:val="left"/>
      <w:pPr>
        <w:ind w:left="720" w:hanging="360"/>
      </w:pPr>
      <w:rPr>
        <w:rFonts w:ascii="Symbol" w:hAnsi="Symbol" w:hint="default"/>
      </w:rPr>
    </w:lvl>
    <w:lvl w:ilvl="1" w:tplc="A720080C">
      <w:start w:val="1"/>
      <w:numFmt w:val="bullet"/>
      <w:lvlText w:val="o"/>
      <w:lvlJc w:val="left"/>
      <w:pPr>
        <w:ind w:left="1440" w:hanging="360"/>
      </w:pPr>
      <w:rPr>
        <w:rFonts w:ascii="Courier New" w:hAnsi="Courier New" w:hint="default"/>
      </w:rPr>
    </w:lvl>
    <w:lvl w:ilvl="2" w:tplc="0838983E">
      <w:start w:val="1"/>
      <w:numFmt w:val="bullet"/>
      <w:lvlText w:val=""/>
      <w:lvlJc w:val="left"/>
      <w:pPr>
        <w:ind w:left="2160" w:hanging="360"/>
      </w:pPr>
      <w:rPr>
        <w:rFonts w:ascii="Wingdings" w:hAnsi="Wingdings" w:hint="default"/>
      </w:rPr>
    </w:lvl>
    <w:lvl w:ilvl="3" w:tplc="0012208A">
      <w:start w:val="1"/>
      <w:numFmt w:val="bullet"/>
      <w:lvlText w:val=""/>
      <w:lvlJc w:val="left"/>
      <w:pPr>
        <w:ind w:left="2880" w:hanging="360"/>
      </w:pPr>
      <w:rPr>
        <w:rFonts w:ascii="Symbol" w:hAnsi="Symbol" w:hint="default"/>
      </w:rPr>
    </w:lvl>
    <w:lvl w:ilvl="4" w:tplc="D130BECE">
      <w:start w:val="1"/>
      <w:numFmt w:val="bullet"/>
      <w:lvlText w:val="o"/>
      <w:lvlJc w:val="left"/>
      <w:pPr>
        <w:ind w:left="3600" w:hanging="360"/>
      </w:pPr>
      <w:rPr>
        <w:rFonts w:ascii="Courier New" w:hAnsi="Courier New" w:hint="default"/>
      </w:rPr>
    </w:lvl>
    <w:lvl w:ilvl="5" w:tplc="5BE60050">
      <w:start w:val="1"/>
      <w:numFmt w:val="bullet"/>
      <w:lvlText w:val=""/>
      <w:lvlJc w:val="left"/>
      <w:pPr>
        <w:ind w:left="4320" w:hanging="360"/>
      </w:pPr>
      <w:rPr>
        <w:rFonts w:ascii="Wingdings" w:hAnsi="Wingdings" w:hint="default"/>
      </w:rPr>
    </w:lvl>
    <w:lvl w:ilvl="6" w:tplc="41BADC28">
      <w:start w:val="1"/>
      <w:numFmt w:val="bullet"/>
      <w:lvlText w:val=""/>
      <w:lvlJc w:val="left"/>
      <w:pPr>
        <w:ind w:left="5040" w:hanging="360"/>
      </w:pPr>
      <w:rPr>
        <w:rFonts w:ascii="Symbol" w:hAnsi="Symbol" w:hint="default"/>
      </w:rPr>
    </w:lvl>
    <w:lvl w:ilvl="7" w:tplc="678AA884">
      <w:start w:val="1"/>
      <w:numFmt w:val="bullet"/>
      <w:lvlText w:val="o"/>
      <w:lvlJc w:val="left"/>
      <w:pPr>
        <w:ind w:left="5760" w:hanging="360"/>
      </w:pPr>
      <w:rPr>
        <w:rFonts w:ascii="Courier New" w:hAnsi="Courier New" w:hint="default"/>
      </w:rPr>
    </w:lvl>
    <w:lvl w:ilvl="8" w:tplc="3D6230BE">
      <w:start w:val="1"/>
      <w:numFmt w:val="bullet"/>
      <w:lvlText w:val=""/>
      <w:lvlJc w:val="left"/>
      <w:pPr>
        <w:ind w:left="6480" w:hanging="360"/>
      </w:pPr>
      <w:rPr>
        <w:rFonts w:ascii="Wingdings" w:hAnsi="Wingdings" w:hint="default"/>
      </w:rPr>
    </w:lvl>
  </w:abstractNum>
  <w:abstractNum w:abstractNumId="6" w15:restartNumberingAfterBreak="0">
    <w:nsid w:val="2E52CC29"/>
    <w:multiLevelType w:val="hybridMultilevel"/>
    <w:tmpl w:val="83E459EE"/>
    <w:lvl w:ilvl="0" w:tplc="5F6AD7E8">
      <w:start w:val="1"/>
      <w:numFmt w:val="bullet"/>
      <w:lvlText w:val=""/>
      <w:lvlJc w:val="left"/>
      <w:pPr>
        <w:ind w:left="720" w:hanging="360"/>
      </w:pPr>
      <w:rPr>
        <w:rFonts w:ascii="Wingdings" w:hAnsi="Wingdings" w:hint="default"/>
      </w:rPr>
    </w:lvl>
    <w:lvl w:ilvl="1" w:tplc="99ACEA30">
      <w:start w:val="1"/>
      <w:numFmt w:val="bullet"/>
      <w:lvlText w:val="o"/>
      <w:lvlJc w:val="left"/>
      <w:pPr>
        <w:ind w:left="1440" w:hanging="360"/>
      </w:pPr>
      <w:rPr>
        <w:rFonts w:ascii="Courier New" w:hAnsi="Courier New" w:hint="default"/>
      </w:rPr>
    </w:lvl>
    <w:lvl w:ilvl="2" w:tplc="ED2C64CE">
      <w:start w:val="1"/>
      <w:numFmt w:val="bullet"/>
      <w:lvlText w:val=""/>
      <w:lvlJc w:val="left"/>
      <w:pPr>
        <w:ind w:left="2160" w:hanging="360"/>
      </w:pPr>
      <w:rPr>
        <w:rFonts w:ascii="Wingdings" w:hAnsi="Wingdings" w:hint="default"/>
      </w:rPr>
    </w:lvl>
    <w:lvl w:ilvl="3" w:tplc="9822C67E">
      <w:start w:val="1"/>
      <w:numFmt w:val="bullet"/>
      <w:lvlText w:val=""/>
      <w:lvlJc w:val="left"/>
      <w:pPr>
        <w:ind w:left="2880" w:hanging="360"/>
      </w:pPr>
      <w:rPr>
        <w:rFonts w:ascii="Symbol" w:hAnsi="Symbol" w:hint="default"/>
      </w:rPr>
    </w:lvl>
    <w:lvl w:ilvl="4" w:tplc="4D901AFE">
      <w:start w:val="1"/>
      <w:numFmt w:val="bullet"/>
      <w:lvlText w:val="o"/>
      <w:lvlJc w:val="left"/>
      <w:pPr>
        <w:ind w:left="3600" w:hanging="360"/>
      </w:pPr>
      <w:rPr>
        <w:rFonts w:ascii="Courier New" w:hAnsi="Courier New" w:hint="default"/>
      </w:rPr>
    </w:lvl>
    <w:lvl w:ilvl="5" w:tplc="C4A0A1F6">
      <w:start w:val="1"/>
      <w:numFmt w:val="bullet"/>
      <w:lvlText w:val=""/>
      <w:lvlJc w:val="left"/>
      <w:pPr>
        <w:ind w:left="4320" w:hanging="360"/>
      </w:pPr>
      <w:rPr>
        <w:rFonts w:ascii="Wingdings" w:hAnsi="Wingdings" w:hint="default"/>
      </w:rPr>
    </w:lvl>
    <w:lvl w:ilvl="6" w:tplc="D2B4C10E">
      <w:start w:val="1"/>
      <w:numFmt w:val="bullet"/>
      <w:lvlText w:val=""/>
      <w:lvlJc w:val="left"/>
      <w:pPr>
        <w:ind w:left="5040" w:hanging="360"/>
      </w:pPr>
      <w:rPr>
        <w:rFonts w:ascii="Symbol" w:hAnsi="Symbol" w:hint="default"/>
      </w:rPr>
    </w:lvl>
    <w:lvl w:ilvl="7" w:tplc="A6D85992">
      <w:start w:val="1"/>
      <w:numFmt w:val="bullet"/>
      <w:lvlText w:val="o"/>
      <w:lvlJc w:val="left"/>
      <w:pPr>
        <w:ind w:left="5760" w:hanging="360"/>
      </w:pPr>
      <w:rPr>
        <w:rFonts w:ascii="Courier New" w:hAnsi="Courier New" w:hint="default"/>
      </w:rPr>
    </w:lvl>
    <w:lvl w:ilvl="8" w:tplc="9F0057B2">
      <w:start w:val="1"/>
      <w:numFmt w:val="bullet"/>
      <w:lvlText w:val=""/>
      <w:lvlJc w:val="left"/>
      <w:pPr>
        <w:ind w:left="6480" w:hanging="360"/>
      </w:pPr>
      <w:rPr>
        <w:rFonts w:ascii="Wingdings" w:hAnsi="Wingdings" w:hint="default"/>
      </w:rPr>
    </w:lvl>
  </w:abstractNum>
  <w:abstractNum w:abstractNumId="7" w15:restartNumberingAfterBreak="0">
    <w:nsid w:val="345AD483"/>
    <w:multiLevelType w:val="hybridMultilevel"/>
    <w:tmpl w:val="121AF2F2"/>
    <w:lvl w:ilvl="0" w:tplc="DDA8077E">
      <w:start w:val="1"/>
      <w:numFmt w:val="bullet"/>
      <w:lvlText w:val=""/>
      <w:lvlJc w:val="left"/>
      <w:pPr>
        <w:ind w:left="720" w:hanging="360"/>
      </w:pPr>
      <w:rPr>
        <w:rFonts w:ascii="Symbol" w:hAnsi="Symbol" w:hint="default"/>
      </w:rPr>
    </w:lvl>
    <w:lvl w:ilvl="1" w:tplc="B11C0246">
      <w:start w:val="1"/>
      <w:numFmt w:val="bullet"/>
      <w:lvlText w:val="o"/>
      <w:lvlJc w:val="left"/>
      <w:pPr>
        <w:ind w:left="1440" w:hanging="360"/>
      </w:pPr>
      <w:rPr>
        <w:rFonts w:ascii="Courier New" w:hAnsi="Courier New" w:hint="default"/>
      </w:rPr>
    </w:lvl>
    <w:lvl w:ilvl="2" w:tplc="768658C8">
      <w:start w:val="1"/>
      <w:numFmt w:val="bullet"/>
      <w:lvlText w:val=""/>
      <w:lvlJc w:val="left"/>
      <w:pPr>
        <w:ind w:left="2160" w:hanging="360"/>
      </w:pPr>
      <w:rPr>
        <w:rFonts w:ascii="Wingdings" w:hAnsi="Wingdings" w:hint="default"/>
      </w:rPr>
    </w:lvl>
    <w:lvl w:ilvl="3" w:tplc="5994D590">
      <w:start w:val="1"/>
      <w:numFmt w:val="bullet"/>
      <w:lvlText w:val=""/>
      <w:lvlJc w:val="left"/>
      <w:pPr>
        <w:ind w:left="2880" w:hanging="360"/>
      </w:pPr>
      <w:rPr>
        <w:rFonts w:ascii="Symbol" w:hAnsi="Symbol" w:hint="default"/>
      </w:rPr>
    </w:lvl>
    <w:lvl w:ilvl="4" w:tplc="B11ADD82">
      <w:start w:val="1"/>
      <w:numFmt w:val="bullet"/>
      <w:lvlText w:val="o"/>
      <w:lvlJc w:val="left"/>
      <w:pPr>
        <w:ind w:left="3600" w:hanging="360"/>
      </w:pPr>
      <w:rPr>
        <w:rFonts w:ascii="Courier New" w:hAnsi="Courier New" w:hint="default"/>
      </w:rPr>
    </w:lvl>
    <w:lvl w:ilvl="5" w:tplc="3D7C5238">
      <w:start w:val="1"/>
      <w:numFmt w:val="bullet"/>
      <w:lvlText w:val=""/>
      <w:lvlJc w:val="left"/>
      <w:pPr>
        <w:ind w:left="4320" w:hanging="360"/>
      </w:pPr>
      <w:rPr>
        <w:rFonts w:ascii="Wingdings" w:hAnsi="Wingdings" w:hint="default"/>
      </w:rPr>
    </w:lvl>
    <w:lvl w:ilvl="6" w:tplc="883CC9C8">
      <w:start w:val="1"/>
      <w:numFmt w:val="bullet"/>
      <w:lvlText w:val=""/>
      <w:lvlJc w:val="left"/>
      <w:pPr>
        <w:ind w:left="5040" w:hanging="360"/>
      </w:pPr>
      <w:rPr>
        <w:rFonts w:ascii="Symbol" w:hAnsi="Symbol" w:hint="default"/>
      </w:rPr>
    </w:lvl>
    <w:lvl w:ilvl="7" w:tplc="7A6CDDE6">
      <w:start w:val="1"/>
      <w:numFmt w:val="bullet"/>
      <w:lvlText w:val="o"/>
      <w:lvlJc w:val="left"/>
      <w:pPr>
        <w:ind w:left="5760" w:hanging="360"/>
      </w:pPr>
      <w:rPr>
        <w:rFonts w:ascii="Courier New" w:hAnsi="Courier New" w:hint="default"/>
      </w:rPr>
    </w:lvl>
    <w:lvl w:ilvl="8" w:tplc="42D07956">
      <w:start w:val="1"/>
      <w:numFmt w:val="bullet"/>
      <w:lvlText w:val=""/>
      <w:lvlJc w:val="left"/>
      <w:pPr>
        <w:ind w:left="6480" w:hanging="360"/>
      </w:pPr>
      <w:rPr>
        <w:rFonts w:ascii="Wingdings" w:hAnsi="Wingdings" w:hint="default"/>
      </w:rPr>
    </w:lvl>
  </w:abstractNum>
  <w:abstractNum w:abstractNumId="8" w15:restartNumberingAfterBreak="0">
    <w:nsid w:val="3CD2C4D2"/>
    <w:multiLevelType w:val="hybridMultilevel"/>
    <w:tmpl w:val="65783FAC"/>
    <w:lvl w:ilvl="0" w:tplc="09AA2294">
      <w:start w:val="1"/>
      <w:numFmt w:val="bullet"/>
      <w:lvlText w:val=""/>
      <w:lvlJc w:val="left"/>
      <w:pPr>
        <w:ind w:left="720" w:hanging="360"/>
      </w:pPr>
      <w:rPr>
        <w:rFonts w:ascii="Wingdings" w:hAnsi="Wingdings" w:hint="default"/>
      </w:rPr>
    </w:lvl>
    <w:lvl w:ilvl="1" w:tplc="0A7A293C">
      <w:start w:val="1"/>
      <w:numFmt w:val="bullet"/>
      <w:lvlText w:val="o"/>
      <w:lvlJc w:val="left"/>
      <w:pPr>
        <w:ind w:left="1440" w:hanging="360"/>
      </w:pPr>
      <w:rPr>
        <w:rFonts w:ascii="Courier New" w:hAnsi="Courier New" w:hint="default"/>
      </w:rPr>
    </w:lvl>
    <w:lvl w:ilvl="2" w:tplc="4D066356">
      <w:start w:val="1"/>
      <w:numFmt w:val="bullet"/>
      <w:lvlText w:val=""/>
      <w:lvlJc w:val="left"/>
      <w:pPr>
        <w:ind w:left="2160" w:hanging="360"/>
      </w:pPr>
      <w:rPr>
        <w:rFonts w:ascii="Wingdings" w:hAnsi="Wingdings" w:hint="default"/>
      </w:rPr>
    </w:lvl>
    <w:lvl w:ilvl="3" w:tplc="67E4F04E">
      <w:start w:val="1"/>
      <w:numFmt w:val="bullet"/>
      <w:lvlText w:val=""/>
      <w:lvlJc w:val="left"/>
      <w:pPr>
        <w:ind w:left="2880" w:hanging="360"/>
      </w:pPr>
      <w:rPr>
        <w:rFonts w:ascii="Symbol" w:hAnsi="Symbol" w:hint="default"/>
      </w:rPr>
    </w:lvl>
    <w:lvl w:ilvl="4" w:tplc="6FE2D008">
      <w:start w:val="1"/>
      <w:numFmt w:val="bullet"/>
      <w:lvlText w:val="o"/>
      <w:lvlJc w:val="left"/>
      <w:pPr>
        <w:ind w:left="3600" w:hanging="360"/>
      </w:pPr>
      <w:rPr>
        <w:rFonts w:ascii="Courier New" w:hAnsi="Courier New" w:hint="default"/>
      </w:rPr>
    </w:lvl>
    <w:lvl w:ilvl="5" w:tplc="42A41454">
      <w:start w:val="1"/>
      <w:numFmt w:val="bullet"/>
      <w:lvlText w:val=""/>
      <w:lvlJc w:val="left"/>
      <w:pPr>
        <w:ind w:left="4320" w:hanging="360"/>
      </w:pPr>
      <w:rPr>
        <w:rFonts w:ascii="Wingdings" w:hAnsi="Wingdings" w:hint="default"/>
      </w:rPr>
    </w:lvl>
    <w:lvl w:ilvl="6" w:tplc="30AA54F6">
      <w:start w:val="1"/>
      <w:numFmt w:val="bullet"/>
      <w:lvlText w:val=""/>
      <w:lvlJc w:val="left"/>
      <w:pPr>
        <w:ind w:left="5040" w:hanging="360"/>
      </w:pPr>
      <w:rPr>
        <w:rFonts w:ascii="Symbol" w:hAnsi="Symbol" w:hint="default"/>
      </w:rPr>
    </w:lvl>
    <w:lvl w:ilvl="7" w:tplc="F828DA5E">
      <w:start w:val="1"/>
      <w:numFmt w:val="bullet"/>
      <w:lvlText w:val="o"/>
      <w:lvlJc w:val="left"/>
      <w:pPr>
        <w:ind w:left="5760" w:hanging="360"/>
      </w:pPr>
      <w:rPr>
        <w:rFonts w:ascii="Courier New" w:hAnsi="Courier New" w:hint="default"/>
      </w:rPr>
    </w:lvl>
    <w:lvl w:ilvl="8" w:tplc="D50A826A">
      <w:start w:val="1"/>
      <w:numFmt w:val="bullet"/>
      <w:lvlText w:val=""/>
      <w:lvlJc w:val="left"/>
      <w:pPr>
        <w:ind w:left="6480" w:hanging="360"/>
      </w:pPr>
      <w:rPr>
        <w:rFonts w:ascii="Wingdings" w:hAnsi="Wingdings" w:hint="default"/>
      </w:rPr>
    </w:lvl>
  </w:abstractNum>
  <w:abstractNum w:abstractNumId="9" w15:restartNumberingAfterBreak="0">
    <w:nsid w:val="3D8DAD35"/>
    <w:multiLevelType w:val="hybridMultilevel"/>
    <w:tmpl w:val="56CC3E0C"/>
    <w:lvl w:ilvl="0" w:tplc="DF72D244">
      <w:start w:val="1"/>
      <w:numFmt w:val="bullet"/>
      <w:lvlText w:val=""/>
      <w:lvlJc w:val="left"/>
      <w:pPr>
        <w:ind w:left="720" w:hanging="360"/>
      </w:pPr>
      <w:rPr>
        <w:rFonts w:ascii="Wingdings" w:hAnsi="Wingdings" w:hint="default"/>
      </w:rPr>
    </w:lvl>
    <w:lvl w:ilvl="1" w:tplc="3A4A9F10">
      <w:start w:val="1"/>
      <w:numFmt w:val="bullet"/>
      <w:lvlText w:val="o"/>
      <w:lvlJc w:val="left"/>
      <w:pPr>
        <w:ind w:left="1440" w:hanging="360"/>
      </w:pPr>
      <w:rPr>
        <w:rFonts w:ascii="Courier New" w:hAnsi="Courier New" w:hint="default"/>
      </w:rPr>
    </w:lvl>
    <w:lvl w:ilvl="2" w:tplc="B3BEED0C">
      <w:start w:val="1"/>
      <w:numFmt w:val="bullet"/>
      <w:lvlText w:val=""/>
      <w:lvlJc w:val="left"/>
      <w:pPr>
        <w:ind w:left="2160" w:hanging="360"/>
      </w:pPr>
      <w:rPr>
        <w:rFonts w:ascii="Wingdings" w:hAnsi="Wingdings" w:hint="default"/>
      </w:rPr>
    </w:lvl>
    <w:lvl w:ilvl="3" w:tplc="7CE60A1E">
      <w:start w:val="1"/>
      <w:numFmt w:val="bullet"/>
      <w:lvlText w:val=""/>
      <w:lvlJc w:val="left"/>
      <w:pPr>
        <w:ind w:left="2880" w:hanging="360"/>
      </w:pPr>
      <w:rPr>
        <w:rFonts w:ascii="Symbol" w:hAnsi="Symbol" w:hint="default"/>
      </w:rPr>
    </w:lvl>
    <w:lvl w:ilvl="4" w:tplc="8BE44B1E">
      <w:start w:val="1"/>
      <w:numFmt w:val="bullet"/>
      <w:lvlText w:val="o"/>
      <w:lvlJc w:val="left"/>
      <w:pPr>
        <w:ind w:left="3600" w:hanging="360"/>
      </w:pPr>
      <w:rPr>
        <w:rFonts w:ascii="Courier New" w:hAnsi="Courier New" w:hint="default"/>
      </w:rPr>
    </w:lvl>
    <w:lvl w:ilvl="5" w:tplc="34502B22">
      <w:start w:val="1"/>
      <w:numFmt w:val="bullet"/>
      <w:lvlText w:val=""/>
      <w:lvlJc w:val="left"/>
      <w:pPr>
        <w:ind w:left="4320" w:hanging="360"/>
      </w:pPr>
      <w:rPr>
        <w:rFonts w:ascii="Wingdings" w:hAnsi="Wingdings" w:hint="default"/>
      </w:rPr>
    </w:lvl>
    <w:lvl w:ilvl="6" w:tplc="454E1D38">
      <w:start w:val="1"/>
      <w:numFmt w:val="bullet"/>
      <w:lvlText w:val=""/>
      <w:lvlJc w:val="left"/>
      <w:pPr>
        <w:ind w:left="5040" w:hanging="360"/>
      </w:pPr>
      <w:rPr>
        <w:rFonts w:ascii="Symbol" w:hAnsi="Symbol" w:hint="default"/>
      </w:rPr>
    </w:lvl>
    <w:lvl w:ilvl="7" w:tplc="7592ECAC">
      <w:start w:val="1"/>
      <w:numFmt w:val="bullet"/>
      <w:lvlText w:val="o"/>
      <w:lvlJc w:val="left"/>
      <w:pPr>
        <w:ind w:left="5760" w:hanging="360"/>
      </w:pPr>
      <w:rPr>
        <w:rFonts w:ascii="Courier New" w:hAnsi="Courier New" w:hint="default"/>
      </w:rPr>
    </w:lvl>
    <w:lvl w:ilvl="8" w:tplc="4C2485C0">
      <w:start w:val="1"/>
      <w:numFmt w:val="bullet"/>
      <w:lvlText w:val=""/>
      <w:lvlJc w:val="left"/>
      <w:pPr>
        <w:ind w:left="6480" w:hanging="360"/>
      </w:pPr>
      <w:rPr>
        <w:rFonts w:ascii="Wingdings" w:hAnsi="Wingdings" w:hint="default"/>
      </w:rPr>
    </w:lvl>
  </w:abstractNum>
  <w:abstractNum w:abstractNumId="10" w15:restartNumberingAfterBreak="0">
    <w:nsid w:val="47D7920D"/>
    <w:multiLevelType w:val="hybridMultilevel"/>
    <w:tmpl w:val="9F7A9D48"/>
    <w:lvl w:ilvl="0" w:tplc="7D8C02FA">
      <w:start w:val="1"/>
      <w:numFmt w:val="bullet"/>
      <w:lvlText w:val=""/>
      <w:lvlJc w:val="left"/>
      <w:pPr>
        <w:ind w:left="720" w:hanging="360"/>
      </w:pPr>
      <w:rPr>
        <w:rFonts w:ascii="Symbol" w:hAnsi="Symbol" w:hint="default"/>
      </w:rPr>
    </w:lvl>
    <w:lvl w:ilvl="1" w:tplc="91E46962">
      <w:start w:val="1"/>
      <w:numFmt w:val="bullet"/>
      <w:lvlText w:val="o"/>
      <w:lvlJc w:val="left"/>
      <w:pPr>
        <w:ind w:left="1440" w:hanging="360"/>
      </w:pPr>
      <w:rPr>
        <w:rFonts w:ascii="Courier New" w:hAnsi="Courier New" w:hint="default"/>
      </w:rPr>
    </w:lvl>
    <w:lvl w:ilvl="2" w:tplc="5DA84C00">
      <w:start w:val="1"/>
      <w:numFmt w:val="bullet"/>
      <w:lvlText w:val=""/>
      <w:lvlJc w:val="left"/>
      <w:pPr>
        <w:ind w:left="2160" w:hanging="360"/>
      </w:pPr>
      <w:rPr>
        <w:rFonts w:ascii="Wingdings" w:hAnsi="Wingdings" w:hint="default"/>
      </w:rPr>
    </w:lvl>
    <w:lvl w:ilvl="3" w:tplc="F0FCB646">
      <w:start w:val="1"/>
      <w:numFmt w:val="bullet"/>
      <w:lvlText w:val=""/>
      <w:lvlJc w:val="left"/>
      <w:pPr>
        <w:ind w:left="2880" w:hanging="360"/>
      </w:pPr>
      <w:rPr>
        <w:rFonts w:ascii="Symbol" w:hAnsi="Symbol" w:hint="default"/>
      </w:rPr>
    </w:lvl>
    <w:lvl w:ilvl="4" w:tplc="41E8F118">
      <w:start w:val="1"/>
      <w:numFmt w:val="bullet"/>
      <w:lvlText w:val="o"/>
      <w:lvlJc w:val="left"/>
      <w:pPr>
        <w:ind w:left="3600" w:hanging="360"/>
      </w:pPr>
      <w:rPr>
        <w:rFonts w:ascii="Courier New" w:hAnsi="Courier New" w:hint="default"/>
      </w:rPr>
    </w:lvl>
    <w:lvl w:ilvl="5" w:tplc="C588AF2E">
      <w:start w:val="1"/>
      <w:numFmt w:val="bullet"/>
      <w:lvlText w:val=""/>
      <w:lvlJc w:val="left"/>
      <w:pPr>
        <w:ind w:left="4320" w:hanging="360"/>
      </w:pPr>
      <w:rPr>
        <w:rFonts w:ascii="Wingdings" w:hAnsi="Wingdings" w:hint="default"/>
      </w:rPr>
    </w:lvl>
    <w:lvl w:ilvl="6" w:tplc="1886165A">
      <w:start w:val="1"/>
      <w:numFmt w:val="bullet"/>
      <w:lvlText w:val=""/>
      <w:lvlJc w:val="left"/>
      <w:pPr>
        <w:ind w:left="5040" w:hanging="360"/>
      </w:pPr>
      <w:rPr>
        <w:rFonts w:ascii="Symbol" w:hAnsi="Symbol" w:hint="default"/>
      </w:rPr>
    </w:lvl>
    <w:lvl w:ilvl="7" w:tplc="BE6A79C2">
      <w:start w:val="1"/>
      <w:numFmt w:val="bullet"/>
      <w:lvlText w:val="o"/>
      <w:lvlJc w:val="left"/>
      <w:pPr>
        <w:ind w:left="5760" w:hanging="360"/>
      </w:pPr>
      <w:rPr>
        <w:rFonts w:ascii="Courier New" w:hAnsi="Courier New" w:hint="default"/>
      </w:rPr>
    </w:lvl>
    <w:lvl w:ilvl="8" w:tplc="9F9497B4">
      <w:start w:val="1"/>
      <w:numFmt w:val="bullet"/>
      <w:lvlText w:val=""/>
      <w:lvlJc w:val="left"/>
      <w:pPr>
        <w:ind w:left="6480" w:hanging="360"/>
      </w:pPr>
      <w:rPr>
        <w:rFonts w:ascii="Wingdings" w:hAnsi="Wingdings" w:hint="default"/>
      </w:rPr>
    </w:lvl>
  </w:abstractNum>
  <w:abstractNum w:abstractNumId="11" w15:restartNumberingAfterBreak="0">
    <w:nsid w:val="4C106C09"/>
    <w:multiLevelType w:val="hybridMultilevel"/>
    <w:tmpl w:val="EA26554C"/>
    <w:lvl w:ilvl="0" w:tplc="DCC6544C">
      <w:start w:val="1"/>
      <w:numFmt w:val="bullet"/>
      <w:lvlText w:val=""/>
      <w:lvlJc w:val="left"/>
      <w:pPr>
        <w:ind w:left="720" w:hanging="360"/>
      </w:pPr>
      <w:rPr>
        <w:rFonts w:ascii="Wingdings" w:hAnsi="Wingdings" w:hint="default"/>
      </w:rPr>
    </w:lvl>
    <w:lvl w:ilvl="1" w:tplc="62B2B4D8">
      <w:start w:val="1"/>
      <w:numFmt w:val="bullet"/>
      <w:lvlText w:val="o"/>
      <w:lvlJc w:val="left"/>
      <w:pPr>
        <w:ind w:left="1440" w:hanging="360"/>
      </w:pPr>
      <w:rPr>
        <w:rFonts w:ascii="Courier New" w:hAnsi="Courier New" w:hint="default"/>
      </w:rPr>
    </w:lvl>
    <w:lvl w:ilvl="2" w:tplc="5D4491DC">
      <w:start w:val="1"/>
      <w:numFmt w:val="bullet"/>
      <w:lvlText w:val=""/>
      <w:lvlJc w:val="left"/>
      <w:pPr>
        <w:ind w:left="2160" w:hanging="360"/>
      </w:pPr>
      <w:rPr>
        <w:rFonts w:ascii="Wingdings" w:hAnsi="Wingdings" w:hint="default"/>
      </w:rPr>
    </w:lvl>
    <w:lvl w:ilvl="3" w:tplc="3F04C75C">
      <w:start w:val="1"/>
      <w:numFmt w:val="bullet"/>
      <w:lvlText w:val=""/>
      <w:lvlJc w:val="left"/>
      <w:pPr>
        <w:ind w:left="2880" w:hanging="360"/>
      </w:pPr>
      <w:rPr>
        <w:rFonts w:ascii="Symbol" w:hAnsi="Symbol" w:hint="default"/>
      </w:rPr>
    </w:lvl>
    <w:lvl w:ilvl="4" w:tplc="A1442D86">
      <w:start w:val="1"/>
      <w:numFmt w:val="bullet"/>
      <w:lvlText w:val="o"/>
      <w:lvlJc w:val="left"/>
      <w:pPr>
        <w:ind w:left="3600" w:hanging="360"/>
      </w:pPr>
      <w:rPr>
        <w:rFonts w:ascii="Courier New" w:hAnsi="Courier New" w:hint="default"/>
      </w:rPr>
    </w:lvl>
    <w:lvl w:ilvl="5" w:tplc="EED64884">
      <w:start w:val="1"/>
      <w:numFmt w:val="bullet"/>
      <w:lvlText w:val=""/>
      <w:lvlJc w:val="left"/>
      <w:pPr>
        <w:ind w:left="4320" w:hanging="360"/>
      </w:pPr>
      <w:rPr>
        <w:rFonts w:ascii="Wingdings" w:hAnsi="Wingdings" w:hint="default"/>
      </w:rPr>
    </w:lvl>
    <w:lvl w:ilvl="6" w:tplc="416405A4">
      <w:start w:val="1"/>
      <w:numFmt w:val="bullet"/>
      <w:lvlText w:val=""/>
      <w:lvlJc w:val="left"/>
      <w:pPr>
        <w:ind w:left="5040" w:hanging="360"/>
      </w:pPr>
      <w:rPr>
        <w:rFonts w:ascii="Symbol" w:hAnsi="Symbol" w:hint="default"/>
      </w:rPr>
    </w:lvl>
    <w:lvl w:ilvl="7" w:tplc="A516D886">
      <w:start w:val="1"/>
      <w:numFmt w:val="bullet"/>
      <w:lvlText w:val="o"/>
      <w:lvlJc w:val="left"/>
      <w:pPr>
        <w:ind w:left="5760" w:hanging="360"/>
      </w:pPr>
      <w:rPr>
        <w:rFonts w:ascii="Courier New" w:hAnsi="Courier New" w:hint="default"/>
      </w:rPr>
    </w:lvl>
    <w:lvl w:ilvl="8" w:tplc="13BEC8B2">
      <w:start w:val="1"/>
      <w:numFmt w:val="bullet"/>
      <w:lvlText w:val=""/>
      <w:lvlJc w:val="left"/>
      <w:pPr>
        <w:ind w:left="6480" w:hanging="360"/>
      </w:pPr>
      <w:rPr>
        <w:rFonts w:ascii="Wingdings" w:hAnsi="Wingdings" w:hint="default"/>
      </w:rPr>
    </w:lvl>
  </w:abstractNum>
  <w:abstractNum w:abstractNumId="12" w15:restartNumberingAfterBreak="0">
    <w:nsid w:val="5636E51E"/>
    <w:multiLevelType w:val="hybridMultilevel"/>
    <w:tmpl w:val="D816800A"/>
    <w:lvl w:ilvl="0" w:tplc="874871FA">
      <w:start w:val="1"/>
      <w:numFmt w:val="bullet"/>
      <w:lvlText w:val=""/>
      <w:lvlJc w:val="left"/>
      <w:pPr>
        <w:ind w:left="720" w:hanging="360"/>
      </w:pPr>
      <w:rPr>
        <w:rFonts w:ascii="Wingdings" w:hAnsi="Wingdings" w:hint="default"/>
      </w:rPr>
    </w:lvl>
    <w:lvl w:ilvl="1" w:tplc="E8F21212">
      <w:start w:val="1"/>
      <w:numFmt w:val="bullet"/>
      <w:lvlText w:val="o"/>
      <w:lvlJc w:val="left"/>
      <w:pPr>
        <w:ind w:left="1440" w:hanging="360"/>
      </w:pPr>
      <w:rPr>
        <w:rFonts w:ascii="Courier New" w:hAnsi="Courier New" w:hint="default"/>
      </w:rPr>
    </w:lvl>
    <w:lvl w:ilvl="2" w:tplc="C2E433DA">
      <w:start w:val="1"/>
      <w:numFmt w:val="bullet"/>
      <w:lvlText w:val=""/>
      <w:lvlJc w:val="left"/>
      <w:pPr>
        <w:ind w:left="2160" w:hanging="360"/>
      </w:pPr>
      <w:rPr>
        <w:rFonts w:ascii="Wingdings" w:hAnsi="Wingdings" w:hint="default"/>
      </w:rPr>
    </w:lvl>
    <w:lvl w:ilvl="3" w:tplc="9D1E1F80">
      <w:start w:val="1"/>
      <w:numFmt w:val="bullet"/>
      <w:lvlText w:val=""/>
      <w:lvlJc w:val="left"/>
      <w:pPr>
        <w:ind w:left="2880" w:hanging="360"/>
      </w:pPr>
      <w:rPr>
        <w:rFonts w:ascii="Symbol" w:hAnsi="Symbol" w:hint="default"/>
      </w:rPr>
    </w:lvl>
    <w:lvl w:ilvl="4" w:tplc="B81A7594">
      <w:start w:val="1"/>
      <w:numFmt w:val="bullet"/>
      <w:lvlText w:val="o"/>
      <w:lvlJc w:val="left"/>
      <w:pPr>
        <w:ind w:left="3600" w:hanging="360"/>
      </w:pPr>
      <w:rPr>
        <w:rFonts w:ascii="Courier New" w:hAnsi="Courier New" w:hint="default"/>
      </w:rPr>
    </w:lvl>
    <w:lvl w:ilvl="5" w:tplc="4F2A518E">
      <w:start w:val="1"/>
      <w:numFmt w:val="bullet"/>
      <w:lvlText w:val=""/>
      <w:lvlJc w:val="left"/>
      <w:pPr>
        <w:ind w:left="4320" w:hanging="360"/>
      </w:pPr>
      <w:rPr>
        <w:rFonts w:ascii="Wingdings" w:hAnsi="Wingdings" w:hint="default"/>
      </w:rPr>
    </w:lvl>
    <w:lvl w:ilvl="6" w:tplc="291EC356">
      <w:start w:val="1"/>
      <w:numFmt w:val="bullet"/>
      <w:lvlText w:val=""/>
      <w:lvlJc w:val="left"/>
      <w:pPr>
        <w:ind w:left="5040" w:hanging="360"/>
      </w:pPr>
      <w:rPr>
        <w:rFonts w:ascii="Symbol" w:hAnsi="Symbol" w:hint="default"/>
      </w:rPr>
    </w:lvl>
    <w:lvl w:ilvl="7" w:tplc="76EEE28A">
      <w:start w:val="1"/>
      <w:numFmt w:val="bullet"/>
      <w:lvlText w:val="o"/>
      <w:lvlJc w:val="left"/>
      <w:pPr>
        <w:ind w:left="5760" w:hanging="360"/>
      </w:pPr>
      <w:rPr>
        <w:rFonts w:ascii="Courier New" w:hAnsi="Courier New" w:hint="default"/>
      </w:rPr>
    </w:lvl>
    <w:lvl w:ilvl="8" w:tplc="646E5146">
      <w:start w:val="1"/>
      <w:numFmt w:val="bullet"/>
      <w:lvlText w:val=""/>
      <w:lvlJc w:val="left"/>
      <w:pPr>
        <w:ind w:left="6480" w:hanging="360"/>
      </w:pPr>
      <w:rPr>
        <w:rFonts w:ascii="Wingdings" w:hAnsi="Wingdings" w:hint="default"/>
      </w:rPr>
    </w:lvl>
  </w:abstractNum>
  <w:abstractNum w:abstractNumId="13" w15:restartNumberingAfterBreak="0">
    <w:nsid w:val="563B57F9"/>
    <w:multiLevelType w:val="hybridMultilevel"/>
    <w:tmpl w:val="2990C3D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94D0D3D"/>
    <w:multiLevelType w:val="hybridMultilevel"/>
    <w:tmpl w:val="3484FFCC"/>
    <w:lvl w:ilvl="0" w:tplc="C2689572">
      <w:start w:val="1"/>
      <w:numFmt w:val="bullet"/>
      <w:lvlText w:val=""/>
      <w:lvlJc w:val="left"/>
      <w:pPr>
        <w:ind w:left="720" w:hanging="360"/>
      </w:pPr>
      <w:rPr>
        <w:rFonts w:ascii="Symbol" w:hAnsi="Symbol" w:hint="default"/>
      </w:rPr>
    </w:lvl>
    <w:lvl w:ilvl="1" w:tplc="AED01144">
      <w:start w:val="1"/>
      <w:numFmt w:val="bullet"/>
      <w:lvlText w:val="o"/>
      <w:lvlJc w:val="left"/>
      <w:pPr>
        <w:ind w:left="1440" w:hanging="360"/>
      </w:pPr>
      <w:rPr>
        <w:rFonts w:ascii="Courier New" w:hAnsi="Courier New" w:hint="default"/>
      </w:rPr>
    </w:lvl>
    <w:lvl w:ilvl="2" w:tplc="C9F8B400">
      <w:start w:val="1"/>
      <w:numFmt w:val="bullet"/>
      <w:lvlText w:val=""/>
      <w:lvlJc w:val="left"/>
      <w:pPr>
        <w:ind w:left="2160" w:hanging="360"/>
      </w:pPr>
      <w:rPr>
        <w:rFonts w:ascii="Wingdings" w:hAnsi="Wingdings" w:hint="default"/>
      </w:rPr>
    </w:lvl>
    <w:lvl w:ilvl="3" w:tplc="DE562F96">
      <w:start w:val="1"/>
      <w:numFmt w:val="bullet"/>
      <w:lvlText w:val=""/>
      <w:lvlJc w:val="left"/>
      <w:pPr>
        <w:ind w:left="2880" w:hanging="360"/>
      </w:pPr>
      <w:rPr>
        <w:rFonts w:ascii="Symbol" w:hAnsi="Symbol" w:hint="default"/>
      </w:rPr>
    </w:lvl>
    <w:lvl w:ilvl="4" w:tplc="DFF457B2">
      <w:start w:val="1"/>
      <w:numFmt w:val="bullet"/>
      <w:lvlText w:val="o"/>
      <w:lvlJc w:val="left"/>
      <w:pPr>
        <w:ind w:left="3600" w:hanging="360"/>
      </w:pPr>
      <w:rPr>
        <w:rFonts w:ascii="Courier New" w:hAnsi="Courier New" w:hint="default"/>
      </w:rPr>
    </w:lvl>
    <w:lvl w:ilvl="5" w:tplc="BBA2CCB2">
      <w:start w:val="1"/>
      <w:numFmt w:val="bullet"/>
      <w:lvlText w:val=""/>
      <w:lvlJc w:val="left"/>
      <w:pPr>
        <w:ind w:left="4320" w:hanging="360"/>
      </w:pPr>
      <w:rPr>
        <w:rFonts w:ascii="Wingdings" w:hAnsi="Wingdings" w:hint="default"/>
      </w:rPr>
    </w:lvl>
    <w:lvl w:ilvl="6" w:tplc="874A8B20">
      <w:start w:val="1"/>
      <w:numFmt w:val="bullet"/>
      <w:lvlText w:val=""/>
      <w:lvlJc w:val="left"/>
      <w:pPr>
        <w:ind w:left="5040" w:hanging="360"/>
      </w:pPr>
      <w:rPr>
        <w:rFonts w:ascii="Symbol" w:hAnsi="Symbol" w:hint="default"/>
      </w:rPr>
    </w:lvl>
    <w:lvl w:ilvl="7" w:tplc="C928AC2C">
      <w:start w:val="1"/>
      <w:numFmt w:val="bullet"/>
      <w:lvlText w:val="o"/>
      <w:lvlJc w:val="left"/>
      <w:pPr>
        <w:ind w:left="5760" w:hanging="360"/>
      </w:pPr>
      <w:rPr>
        <w:rFonts w:ascii="Courier New" w:hAnsi="Courier New" w:hint="default"/>
      </w:rPr>
    </w:lvl>
    <w:lvl w:ilvl="8" w:tplc="B0647848">
      <w:start w:val="1"/>
      <w:numFmt w:val="bullet"/>
      <w:lvlText w:val=""/>
      <w:lvlJc w:val="left"/>
      <w:pPr>
        <w:ind w:left="6480" w:hanging="360"/>
      </w:pPr>
      <w:rPr>
        <w:rFonts w:ascii="Wingdings" w:hAnsi="Wingdings" w:hint="default"/>
      </w:rPr>
    </w:lvl>
  </w:abstractNum>
  <w:abstractNum w:abstractNumId="15" w15:restartNumberingAfterBreak="0">
    <w:nsid w:val="5AAF608B"/>
    <w:multiLevelType w:val="hybridMultilevel"/>
    <w:tmpl w:val="09045374"/>
    <w:lvl w:ilvl="0" w:tplc="F864B124">
      <w:start w:val="1"/>
      <w:numFmt w:val="bullet"/>
      <w:lvlText w:val=""/>
      <w:lvlJc w:val="left"/>
      <w:pPr>
        <w:ind w:left="720" w:hanging="360"/>
      </w:pPr>
      <w:rPr>
        <w:rFonts w:ascii="Wingdings" w:hAnsi="Wingdings" w:hint="default"/>
      </w:rPr>
    </w:lvl>
    <w:lvl w:ilvl="1" w:tplc="49BAC1AA">
      <w:start w:val="1"/>
      <w:numFmt w:val="bullet"/>
      <w:lvlText w:val="o"/>
      <w:lvlJc w:val="left"/>
      <w:pPr>
        <w:ind w:left="1440" w:hanging="360"/>
      </w:pPr>
      <w:rPr>
        <w:rFonts w:ascii="Courier New" w:hAnsi="Courier New" w:hint="default"/>
      </w:rPr>
    </w:lvl>
    <w:lvl w:ilvl="2" w:tplc="298A12E8">
      <w:start w:val="1"/>
      <w:numFmt w:val="bullet"/>
      <w:lvlText w:val=""/>
      <w:lvlJc w:val="left"/>
      <w:pPr>
        <w:ind w:left="2160" w:hanging="360"/>
      </w:pPr>
      <w:rPr>
        <w:rFonts w:ascii="Wingdings" w:hAnsi="Wingdings" w:hint="default"/>
      </w:rPr>
    </w:lvl>
    <w:lvl w:ilvl="3" w:tplc="A8AC6736">
      <w:start w:val="1"/>
      <w:numFmt w:val="bullet"/>
      <w:lvlText w:val=""/>
      <w:lvlJc w:val="left"/>
      <w:pPr>
        <w:ind w:left="2880" w:hanging="360"/>
      </w:pPr>
      <w:rPr>
        <w:rFonts w:ascii="Symbol" w:hAnsi="Symbol" w:hint="default"/>
      </w:rPr>
    </w:lvl>
    <w:lvl w:ilvl="4" w:tplc="FD72A5D0">
      <w:start w:val="1"/>
      <w:numFmt w:val="bullet"/>
      <w:lvlText w:val="o"/>
      <w:lvlJc w:val="left"/>
      <w:pPr>
        <w:ind w:left="3600" w:hanging="360"/>
      </w:pPr>
      <w:rPr>
        <w:rFonts w:ascii="Courier New" w:hAnsi="Courier New" w:hint="default"/>
      </w:rPr>
    </w:lvl>
    <w:lvl w:ilvl="5" w:tplc="9E1AB3F8">
      <w:start w:val="1"/>
      <w:numFmt w:val="bullet"/>
      <w:lvlText w:val=""/>
      <w:lvlJc w:val="left"/>
      <w:pPr>
        <w:ind w:left="4320" w:hanging="360"/>
      </w:pPr>
      <w:rPr>
        <w:rFonts w:ascii="Wingdings" w:hAnsi="Wingdings" w:hint="default"/>
      </w:rPr>
    </w:lvl>
    <w:lvl w:ilvl="6" w:tplc="C87264C6">
      <w:start w:val="1"/>
      <w:numFmt w:val="bullet"/>
      <w:lvlText w:val=""/>
      <w:lvlJc w:val="left"/>
      <w:pPr>
        <w:ind w:left="5040" w:hanging="360"/>
      </w:pPr>
      <w:rPr>
        <w:rFonts w:ascii="Symbol" w:hAnsi="Symbol" w:hint="default"/>
      </w:rPr>
    </w:lvl>
    <w:lvl w:ilvl="7" w:tplc="66009CAC">
      <w:start w:val="1"/>
      <w:numFmt w:val="bullet"/>
      <w:lvlText w:val="o"/>
      <w:lvlJc w:val="left"/>
      <w:pPr>
        <w:ind w:left="5760" w:hanging="360"/>
      </w:pPr>
      <w:rPr>
        <w:rFonts w:ascii="Courier New" w:hAnsi="Courier New" w:hint="default"/>
      </w:rPr>
    </w:lvl>
    <w:lvl w:ilvl="8" w:tplc="1C5C53C4">
      <w:start w:val="1"/>
      <w:numFmt w:val="bullet"/>
      <w:lvlText w:val=""/>
      <w:lvlJc w:val="left"/>
      <w:pPr>
        <w:ind w:left="6480" w:hanging="360"/>
      </w:pPr>
      <w:rPr>
        <w:rFonts w:ascii="Wingdings" w:hAnsi="Wingdings" w:hint="default"/>
      </w:rPr>
    </w:lvl>
  </w:abstractNum>
  <w:abstractNum w:abstractNumId="16" w15:restartNumberingAfterBreak="0">
    <w:nsid w:val="6898C93B"/>
    <w:multiLevelType w:val="hybridMultilevel"/>
    <w:tmpl w:val="FCC8145A"/>
    <w:lvl w:ilvl="0" w:tplc="2BE0B3CE">
      <w:start w:val="1"/>
      <w:numFmt w:val="bullet"/>
      <w:lvlText w:val=""/>
      <w:lvlJc w:val="left"/>
      <w:pPr>
        <w:ind w:left="720" w:hanging="360"/>
      </w:pPr>
      <w:rPr>
        <w:rFonts w:ascii="Wingdings" w:hAnsi="Wingdings" w:hint="default"/>
      </w:rPr>
    </w:lvl>
    <w:lvl w:ilvl="1" w:tplc="8C0636C8">
      <w:start w:val="1"/>
      <w:numFmt w:val="bullet"/>
      <w:lvlText w:val="o"/>
      <w:lvlJc w:val="left"/>
      <w:pPr>
        <w:ind w:left="1440" w:hanging="360"/>
      </w:pPr>
      <w:rPr>
        <w:rFonts w:ascii="Courier New" w:hAnsi="Courier New" w:hint="default"/>
      </w:rPr>
    </w:lvl>
    <w:lvl w:ilvl="2" w:tplc="214CECE6">
      <w:start w:val="1"/>
      <w:numFmt w:val="bullet"/>
      <w:lvlText w:val=""/>
      <w:lvlJc w:val="left"/>
      <w:pPr>
        <w:ind w:left="2160" w:hanging="360"/>
      </w:pPr>
      <w:rPr>
        <w:rFonts w:ascii="Wingdings" w:hAnsi="Wingdings" w:hint="default"/>
      </w:rPr>
    </w:lvl>
    <w:lvl w:ilvl="3" w:tplc="C4129184">
      <w:start w:val="1"/>
      <w:numFmt w:val="bullet"/>
      <w:lvlText w:val=""/>
      <w:lvlJc w:val="left"/>
      <w:pPr>
        <w:ind w:left="2880" w:hanging="360"/>
      </w:pPr>
      <w:rPr>
        <w:rFonts w:ascii="Symbol" w:hAnsi="Symbol" w:hint="default"/>
      </w:rPr>
    </w:lvl>
    <w:lvl w:ilvl="4" w:tplc="0E0891E8">
      <w:start w:val="1"/>
      <w:numFmt w:val="bullet"/>
      <w:lvlText w:val="o"/>
      <w:lvlJc w:val="left"/>
      <w:pPr>
        <w:ind w:left="3600" w:hanging="360"/>
      </w:pPr>
      <w:rPr>
        <w:rFonts w:ascii="Courier New" w:hAnsi="Courier New" w:hint="default"/>
      </w:rPr>
    </w:lvl>
    <w:lvl w:ilvl="5" w:tplc="EE92F312">
      <w:start w:val="1"/>
      <w:numFmt w:val="bullet"/>
      <w:lvlText w:val=""/>
      <w:lvlJc w:val="left"/>
      <w:pPr>
        <w:ind w:left="4320" w:hanging="360"/>
      </w:pPr>
      <w:rPr>
        <w:rFonts w:ascii="Wingdings" w:hAnsi="Wingdings" w:hint="default"/>
      </w:rPr>
    </w:lvl>
    <w:lvl w:ilvl="6" w:tplc="89D2AEBC">
      <w:start w:val="1"/>
      <w:numFmt w:val="bullet"/>
      <w:lvlText w:val=""/>
      <w:lvlJc w:val="left"/>
      <w:pPr>
        <w:ind w:left="5040" w:hanging="360"/>
      </w:pPr>
      <w:rPr>
        <w:rFonts w:ascii="Symbol" w:hAnsi="Symbol" w:hint="default"/>
      </w:rPr>
    </w:lvl>
    <w:lvl w:ilvl="7" w:tplc="DAB04B50">
      <w:start w:val="1"/>
      <w:numFmt w:val="bullet"/>
      <w:lvlText w:val="o"/>
      <w:lvlJc w:val="left"/>
      <w:pPr>
        <w:ind w:left="5760" w:hanging="360"/>
      </w:pPr>
      <w:rPr>
        <w:rFonts w:ascii="Courier New" w:hAnsi="Courier New" w:hint="default"/>
      </w:rPr>
    </w:lvl>
    <w:lvl w:ilvl="8" w:tplc="95CC2F32">
      <w:start w:val="1"/>
      <w:numFmt w:val="bullet"/>
      <w:lvlText w:val=""/>
      <w:lvlJc w:val="left"/>
      <w:pPr>
        <w:ind w:left="6480" w:hanging="360"/>
      </w:pPr>
      <w:rPr>
        <w:rFonts w:ascii="Wingdings" w:hAnsi="Wingdings" w:hint="default"/>
      </w:rPr>
    </w:lvl>
  </w:abstractNum>
  <w:abstractNum w:abstractNumId="17" w15:restartNumberingAfterBreak="0">
    <w:nsid w:val="752852EB"/>
    <w:multiLevelType w:val="hybridMultilevel"/>
    <w:tmpl w:val="1310BDA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B2E5F13"/>
    <w:multiLevelType w:val="hybridMultilevel"/>
    <w:tmpl w:val="D62C028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F120564"/>
    <w:multiLevelType w:val="hybridMultilevel"/>
    <w:tmpl w:val="DDEC645E"/>
    <w:lvl w:ilvl="0" w:tplc="C9EAC78C">
      <w:start w:val="1"/>
      <w:numFmt w:val="bullet"/>
      <w:lvlText w:val=""/>
      <w:lvlJc w:val="left"/>
      <w:pPr>
        <w:ind w:left="720" w:hanging="360"/>
      </w:pPr>
      <w:rPr>
        <w:rFonts w:ascii="Wingdings" w:hAnsi="Wingdings" w:hint="default"/>
      </w:rPr>
    </w:lvl>
    <w:lvl w:ilvl="1" w:tplc="D0922288">
      <w:start w:val="1"/>
      <w:numFmt w:val="bullet"/>
      <w:lvlText w:val="o"/>
      <w:lvlJc w:val="left"/>
      <w:pPr>
        <w:ind w:left="1440" w:hanging="360"/>
      </w:pPr>
      <w:rPr>
        <w:rFonts w:ascii="Courier New" w:hAnsi="Courier New" w:hint="default"/>
      </w:rPr>
    </w:lvl>
    <w:lvl w:ilvl="2" w:tplc="42A899EA">
      <w:start w:val="1"/>
      <w:numFmt w:val="bullet"/>
      <w:lvlText w:val=""/>
      <w:lvlJc w:val="left"/>
      <w:pPr>
        <w:ind w:left="2160" w:hanging="360"/>
      </w:pPr>
      <w:rPr>
        <w:rFonts w:ascii="Wingdings" w:hAnsi="Wingdings" w:hint="default"/>
      </w:rPr>
    </w:lvl>
    <w:lvl w:ilvl="3" w:tplc="1BF29A32">
      <w:start w:val="1"/>
      <w:numFmt w:val="bullet"/>
      <w:lvlText w:val=""/>
      <w:lvlJc w:val="left"/>
      <w:pPr>
        <w:ind w:left="2880" w:hanging="360"/>
      </w:pPr>
      <w:rPr>
        <w:rFonts w:ascii="Symbol" w:hAnsi="Symbol" w:hint="default"/>
      </w:rPr>
    </w:lvl>
    <w:lvl w:ilvl="4" w:tplc="ED86B5AC">
      <w:start w:val="1"/>
      <w:numFmt w:val="bullet"/>
      <w:lvlText w:val="o"/>
      <w:lvlJc w:val="left"/>
      <w:pPr>
        <w:ind w:left="3600" w:hanging="360"/>
      </w:pPr>
      <w:rPr>
        <w:rFonts w:ascii="Courier New" w:hAnsi="Courier New" w:hint="default"/>
      </w:rPr>
    </w:lvl>
    <w:lvl w:ilvl="5" w:tplc="07CC87D8">
      <w:start w:val="1"/>
      <w:numFmt w:val="bullet"/>
      <w:lvlText w:val=""/>
      <w:lvlJc w:val="left"/>
      <w:pPr>
        <w:ind w:left="4320" w:hanging="360"/>
      </w:pPr>
      <w:rPr>
        <w:rFonts w:ascii="Wingdings" w:hAnsi="Wingdings" w:hint="default"/>
      </w:rPr>
    </w:lvl>
    <w:lvl w:ilvl="6" w:tplc="D53621D8">
      <w:start w:val="1"/>
      <w:numFmt w:val="bullet"/>
      <w:lvlText w:val=""/>
      <w:lvlJc w:val="left"/>
      <w:pPr>
        <w:ind w:left="5040" w:hanging="360"/>
      </w:pPr>
      <w:rPr>
        <w:rFonts w:ascii="Symbol" w:hAnsi="Symbol" w:hint="default"/>
      </w:rPr>
    </w:lvl>
    <w:lvl w:ilvl="7" w:tplc="BEC4F7AC">
      <w:start w:val="1"/>
      <w:numFmt w:val="bullet"/>
      <w:lvlText w:val="o"/>
      <w:lvlJc w:val="left"/>
      <w:pPr>
        <w:ind w:left="5760" w:hanging="360"/>
      </w:pPr>
      <w:rPr>
        <w:rFonts w:ascii="Courier New" w:hAnsi="Courier New" w:hint="default"/>
      </w:rPr>
    </w:lvl>
    <w:lvl w:ilvl="8" w:tplc="36526654">
      <w:start w:val="1"/>
      <w:numFmt w:val="bullet"/>
      <w:lvlText w:val=""/>
      <w:lvlJc w:val="left"/>
      <w:pPr>
        <w:ind w:left="6480" w:hanging="360"/>
      </w:pPr>
      <w:rPr>
        <w:rFonts w:ascii="Wingdings" w:hAnsi="Wingdings" w:hint="default"/>
      </w:rPr>
    </w:lvl>
  </w:abstractNum>
  <w:num w:numId="1" w16cid:durableId="2007126455">
    <w:abstractNumId w:val="15"/>
  </w:num>
  <w:num w:numId="2" w16cid:durableId="1202091929">
    <w:abstractNumId w:val="8"/>
  </w:num>
  <w:num w:numId="3" w16cid:durableId="260072592">
    <w:abstractNumId w:val="14"/>
  </w:num>
  <w:num w:numId="4" w16cid:durableId="1316646245">
    <w:abstractNumId w:val="13"/>
  </w:num>
  <w:num w:numId="5" w16cid:durableId="1895921052">
    <w:abstractNumId w:val="10"/>
  </w:num>
  <w:num w:numId="6" w16cid:durableId="1003776852">
    <w:abstractNumId w:val="12"/>
  </w:num>
  <w:num w:numId="7" w16cid:durableId="737166010">
    <w:abstractNumId w:val="4"/>
  </w:num>
  <w:num w:numId="8" w16cid:durableId="533928210">
    <w:abstractNumId w:val="16"/>
  </w:num>
  <w:num w:numId="9" w16cid:durableId="1517303389">
    <w:abstractNumId w:val="7"/>
  </w:num>
  <w:num w:numId="10" w16cid:durableId="871457619">
    <w:abstractNumId w:val="2"/>
  </w:num>
  <w:num w:numId="11" w16cid:durableId="706760942">
    <w:abstractNumId w:val="17"/>
  </w:num>
  <w:num w:numId="12" w16cid:durableId="405541421">
    <w:abstractNumId w:val="18"/>
  </w:num>
  <w:num w:numId="13" w16cid:durableId="545063316">
    <w:abstractNumId w:val="6"/>
  </w:num>
  <w:num w:numId="14" w16cid:durableId="678242498">
    <w:abstractNumId w:val="9"/>
  </w:num>
  <w:num w:numId="15" w16cid:durableId="304090728">
    <w:abstractNumId w:val="0"/>
  </w:num>
  <w:num w:numId="16" w16cid:durableId="1644578206">
    <w:abstractNumId w:val="1"/>
  </w:num>
  <w:num w:numId="17" w16cid:durableId="783304773">
    <w:abstractNumId w:val="5"/>
  </w:num>
  <w:num w:numId="18" w16cid:durableId="1952931215">
    <w:abstractNumId w:val="11"/>
  </w:num>
  <w:num w:numId="19" w16cid:durableId="1490755056">
    <w:abstractNumId w:val="3"/>
  </w:num>
  <w:num w:numId="20" w16cid:durableId="54086918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4A9"/>
    <w:rsid w:val="00003D9C"/>
    <w:rsid w:val="00060B47"/>
    <w:rsid w:val="00076247"/>
    <w:rsid w:val="00081DC6"/>
    <w:rsid w:val="00151353"/>
    <w:rsid w:val="001A11B0"/>
    <w:rsid w:val="001A3063"/>
    <w:rsid w:val="00224E10"/>
    <w:rsid w:val="0023114E"/>
    <w:rsid w:val="002564C4"/>
    <w:rsid w:val="00260FC2"/>
    <w:rsid w:val="002F0019"/>
    <w:rsid w:val="002F056B"/>
    <w:rsid w:val="002F0709"/>
    <w:rsid w:val="002F1A54"/>
    <w:rsid w:val="00335043"/>
    <w:rsid w:val="00365DD8"/>
    <w:rsid w:val="003C0F87"/>
    <w:rsid w:val="003C2844"/>
    <w:rsid w:val="003C4970"/>
    <w:rsid w:val="0040409F"/>
    <w:rsid w:val="00413629"/>
    <w:rsid w:val="00480644"/>
    <w:rsid w:val="004870A5"/>
    <w:rsid w:val="004A52B1"/>
    <w:rsid w:val="004A731B"/>
    <w:rsid w:val="004E190D"/>
    <w:rsid w:val="00561961"/>
    <w:rsid w:val="00563548"/>
    <w:rsid w:val="005934B5"/>
    <w:rsid w:val="005D0B94"/>
    <w:rsid w:val="005D5A9B"/>
    <w:rsid w:val="00644C51"/>
    <w:rsid w:val="00723777"/>
    <w:rsid w:val="00742299"/>
    <w:rsid w:val="007E7212"/>
    <w:rsid w:val="00815E5A"/>
    <w:rsid w:val="008560F9"/>
    <w:rsid w:val="008C5D8D"/>
    <w:rsid w:val="00922D7A"/>
    <w:rsid w:val="00A1282E"/>
    <w:rsid w:val="00A373CA"/>
    <w:rsid w:val="00A56C3D"/>
    <w:rsid w:val="00A714A9"/>
    <w:rsid w:val="00AA062B"/>
    <w:rsid w:val="00AA4CA3"/>
    <w:rsid w:val="00B13458"/>
    <w:rsid w:val="00B326D3"/>
    <w:rsid w:val="00B71043"/>
    <w:rsid w:val="00B90FCF"/>
    <w:rsid w:val="00BF6061"/>
    <w:rsid w:val="00C46729"/>
    <w:rsid w:val="00C74862"/>
    <w:rsid w:val="00C93037"/>
    <w:rsid w:val="00CB630C"/>
    <w:rsid w:val="00CE0418"/>
    <w:rsid w:val="00D171E7"/>
    <w:rsid w:val="00D248C7"/>
    <w:rsid w:val="00D349A4"/>
    <w:rsid w:val="00DF381C"/>
    <w:rsid w:val="00DF63C6"/>
    <w:rsid w:val="00E01D0F"/>
    <w:rsid w:val="00E24697"/>
    <w:rsid w:val="00E5718F"/>
    <w:rsid w:val="00ED585E"/>
    <w:rsid w:val="00EE7768"/>
    <w:rsid w:val="00EF6A21"/>
    <w:rsid w:val="00F531D5"/>
    <w:rsid w:val="00FF59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75258"/>
  <w15:chartTrackingRefBased/>
  <w15:docId w15:val="{F6A50EEB-928C-4401-AABE-09B4EF7C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E10"/>
    <w:pPr>
      <w:ind w:left="720"/>
      <w:contextualSpacing/>
    </w:pPr>
  </w:style>
  <w:style w:type="character" w:styleId="Strong">
    <w:name w:val="Strong"/>
    <w:basedOn w:val="DefaultParagraphFont"/>
    <w:uiPriority w:val="22"/>
    <w:qFormat/>
    <w:rsid w:val="00224E10"/>
    <w:rPr>
      <w:b/>
      <w:bCs/>
    </w:rPr>
  </w:style>
  <w:style w:type="table" w:styleId="TableGrid">
    <w:name w:val="Table Grid"/>
    <w:basedOn w:val="TableNormal"/>
    <w:uiPriority w:val="39"/>
    <w:rsid w:val="005619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E7212"/>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E57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18F"/>
  </w:style>
  <w:style w:type="paragraph" w:styleId="Footer">
    <w:name w:val="footer"/>
    <w:basedOn w:val="Normal"/>
    <w:link w:val="FooterChar"/>
    <w:uiPriority w:val="99"/>
    <w:unhideWhenUsed/>
    <w:rsid w:val="00E57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18F"/>
  </w:style>
  <w:style w:type="paragraph" w:styleId="NormalWeb">
    <w:name w:val="Normal (Web)"/>
    <w:basedOn w:val="Normal"/>
    <w:uiPriority w:val="99"/>
    <w:semiHidden/>
    <w:unhideWhenUsed/>
    <w:rsid w:val="005934B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151353"/>
    <w:rPr>
      <w:color w:val="0563C1" w:themeColor="hyperlink"/>
      <w:u w:val="single"/>
    </w:rPr>
  </w:style>
  <w:style w:type="character" w:styleId="UnresolvedMention">
    <w:name w:val="Unresolved Mention"/>
    <w:basedOn w:val="DefaultParagraphFont"/>
    <w:uiPriority w:val="99"/>
    <w:semiHidden/>
    <w:unhideWhenUsed/>
    <w:rsid w:val="001513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20363">
      <w:bodyDiv w:val="1"/>
      <w:marLeft w:val="0"/>
      <w:marRight w:val="0"/>
      <w:marTop w:val="0"/>
      <w:marBottom w:val="0"/>
      <w:divBdr>
        <w:top w:val="none" w:sz="0" w:space="0" w:color="auto"/>
        <w:left w:val="none" w:sz="0" w:space="0" w:color="auto"/>
        <w:bottom w:val="none" w:sz="0" w:space="0" w:color="auto"/>
        <w:right w:val="none" w:sz="0" w:space="0" w:color="auto"/>
      </w:divBdr>
    </w:div>
    <w:div w:id="54621783">
      <w:bodyDiv w:val="1"/>
      <w:marLeft w:val="0"/>
      <w:marRight w:val="0"/>
      <w:marTop w:val="0"/>
      <w:marBottom w:val="0"/>
      <w:divBdr>
        <w:top w:val="none" w:sz="0" w:space="0" w:color="auto"/>
        <w:left w:val="none" w:sz="0" w:space="0" w:color="auto"/>
        <w:bottom w:val="none" w:sz="0" w:space="0" w:color="auto"/>
        <w:right w:val="none" w:sz="0" w:space="0" w:color="auto"/>
      </w:divBdr>
    </w:div>
    <w:div w:id="99035179">
      <w:bodyDiv w:val="1"/>
      <w:marLeft w:val="0"/>
      <w:marRight w:val="0"/>
      <w:marTop w:val="0"/>
      <w:marBottom w:val="0"/>
      <w:divBdr>
        <w:top w:val="none" w:sz="0" w:space="0" w:color="auto"/>
        <w:left w:val="none" w:sz="0" w:space="0" w:color="auto"/>
        <w:bottom w:val="none" w:sz="0" w:space="0" w:color="auto"/>
        <w:right w:val="none" w:sz="0" w:space="0" w:color="auto"/>
      </w:divBdr>
    </w:div>
    <w:div w:id="108814914">
      <w:bodyDiv w:val="1"/>
      <w:marLeft w:val="0"/>
      <w:marRight w:val="0"/>
      <w:marTop w:val="0"/>
      <w:marBottom w:val="0"/>
      <w:divBdr>
        <w:top w:val="none" w:sz="0" w:space="0" w:color="auto"/>
        <w:left w:val="none" w:sz="0" w:space="0" w:color="auto"/>
        <w:bottom w:val="none" w:sz="0" w:space="0" w:color="auto"/>
        <w:right w:val="none" w:sz="0" w:space="0" w:color="auto"/>
      </w:divBdr>
    </w:div>
    <w:div w:id="112746154">
      <w:bodyDiv w:val="1"/>
      <w:marLeft w:val="0"/>
      <w:marRight w:val="0"/>
      <w:marTop w:val="0"/>
      <w:marBottom w:val="0"/>
      <w:divBdr>
        <w:top w:val="none" w:sz="0" w:space="0" w:color="auto"/>
        <w:left w:val="none" w:sz="0" w:space="0" w:color="auto"/>
        <w:bottom w:val="none" w:sz="0" w:space="0" w:color="auto"/>
        <w:right w:val="none" w:sz="0" w:space="0" w:color="auto"/>
      </w:divBdr>
    </w:div>
    <w:div w:id="169686131">
      <w:bodyDiv w:val="1"/>
      <w:marLeft w:val="0"/>
      <w:marRight w:val="0"/>
      <w:marTop w:val="0"/>
      <w:marBottom w:val="0"/>
      <w:divBdr>
        <w:top w:val="none" w:sz="0" w:space="0" w:color="auto"/>
        <w:left w:val="none" w:sz="0" w:space="0" w:color="auto"/>
        <w:bottom w:val="none" w:sz="0" w:space="0" w:color="auto"/>
        <w:right w:val="none" w:sz="0" w:space="0" w:color="auto"/>
      </w:divBdr>
    </w:div>
    <w:div w:id="257754282">
      <w:bodyDiv w:val="1"/>
      <w:marLeft w:val="0"/>
      <w:marRight w:val="0"/>
      <w:marTop w:val="0"/>
      <w:marBottom w:val="0"/>
      <w:divBdr>
        <w:top w:val="none" w:sz="0" w:space="0" w:color="auto"/>
        <w:left w:val="none" w:sz="0" w:space="0" w:color="auto"/>
        <w:bottom w:val="none" w:sz="0" w:space="0" w:color="auto"/>
        <w:right w:val="none" w:sz="0" w:space="0" w:color="auto"/>
      </w:divBdr>
    </w:div>
    <w:div w:id="274605538">
      <w:bodyDiv w:val="1"/>
      <w:marLeft w:val="0"/>
      <w:marRight w:val="0"/>
      <w:marTop w:val="0"/>
      <w:marBottom w:val="0"/>
      <w:divBdr>
        <w:top w:val="none" w:sz="0" w:space="0" w:color="auto"/>
        <w:left w:val="none" w:sz="0" w:space="0" w:color="auto"/>
        <w:bottom w:val="none" w:sz="0" w:space="0" w:color="auto"/>
        <w:right w:val="none" w:sz="0" w:space="0" w:color="auto"/>
      </w:divBdr>
    </w:div>
    <w:div w:id="312684394">
      <w:bodyDiv w:val="1"/>
      <w:marLeft w:val="0"/>
      <w:marRight w:val="0"/>
      <w:marTop w:val="0"/>
      <w:marBottom w:val="0"/>
      <w:divBdr>
        <w:top w:val="none" w:sz="0" w:space="0" w:color="auto"/>
        <w:left w:val="none" w:sz="0" w:space="0" w:color="auto"/>
        <w:bottom w:val="none" w:sz="0" w:space="0" w:color="auto"/>
        <w:right w:val="none" w:sz="0" w:space="0" w:color="auto"/>
      </w:divBdr>
    </w:div>
    <w:div w:id="316805058">
      <w:bodyDiv w:val="1"/>
      <w:marLeft w:val="0"/>
      <w:marRight w:val="0"/>
      <w:marTop w:val="0"/>
      <w:marBottom w:val="0"/>
      <w:divBdr>
        <w:top w:val="none" w:sz="0" w:space="0" w:color="auto"/>
        <w:left w:val="none" w:sz="0" w:space="0" w:color="auto"/>
        <w:bottom w:val="none" w:sz="0" w:space="0" w:color="auto"/>
        <w:right w:val="none" w:sz="0" w:space="0" w:color="auto"/>
      </w:divBdr>
    </w:div>
    <w:div w:id="329724558">
      <w:bodyDiv w:val="1"/>
      <w:marLeft w:val="0"/>
      <w:marRight w:val="0"/>
      <w:marTop w:val="0"/>
      <w:marBottom w:val="0"/>
      <w:divBdr>
        <w:top w:val="none" w:sz="0" w:space="0" w:color="auto"/>
        <w:left w:val="none" w:sz="0" w:space="0" w:color="auto"/>
        <w:bottom w:val="none" w:sz="0" w:space="0" w:color="auto"/>
        <w:right w:val="none" w:sz="0" w:space="0" w:color="auto"/>
      </w:divBdr>
    </w:div>
    <w:div w:id="346834238">
      <w:bodyDiv w:val="1"/>
      <w:marLeft w:val="0"/>
      <w:marRight w:val="0"/>
      <w:marTop w:val="0"/>
      <w:marBottom w:val="0"/>
      <w:divBdr>
        <w:top w:val="none" w:sz="0" w:space="0" w:color="auto"/>
        <w:left w:val="none" w:sz="0" w:space="0" w:color="auto"/>
        <w:bottom w:val="none" w:sz="0" w:space="0" w:color="auto"/>
        <w:right w:val="none" w:sz="0" w:space="0" w:color="auto"/>
      </w:divBdr>
    </w:div>
    <w:div w:id="350761574">
      <w:bodyDiv w:val="1"/>
      <w:marLeft w:val="0"/>
      <w:marRight w:val="0"/>
      <w:marTop w:val="0"/>
      <w:marBottom w:val="0"/>
      <w:divBdr>
        <w:top w:val="none" w:sz="0" w:space="0" w:color="auto"/>
        <w:left w:val="none" w:sz="0" w:space="0" w:color="auto"/>
        <w:bottom w:val="none" w:sz="0" w:space="0" w:color="auto"/>
        <w:right w:val="none" w:sz="0" w:space="0" w:color="auto"/>
      </w:divBdr>
    </w:div>
    <w:div w:id="362026527">
      <w:bodyDiv w:val="1"/>
      <w:marLeft w:val="0"/>
      <w:marRight w:val="0"/>
      <w:marTop w:val="0"/>
      <w:marBottom w:val="0"/>
      <w:divBdr>
        <w:top w:val="none" w:sz="0" w:space="0" w:color="auto"/>
        <w:left w:val="none" w:sz="0" w:space="0" w:color="auto"/>
        <w:bottom w:val="none" w:sz="0" w:space="0" w:color="auto"/>
        <w:right w:val="none" w:sz="0" w:space="0" w:color="auto"/>
      </w:divBdr>
    </w:div>
    <w:div w:id="406001007">
      <w:bodyDiv w:val="1"/>
      <w:marLeft w:val="0"/>
      <w:marRight w:val="0"/>
      <w:marTop w:val="0"/>
      <w:marBottom w:val="0"/>
      <w:divBdr>
        <w:top w:val="none" w:sz="0" w:space="0" w:color="auto"/>
        <w:left w:val="none" w:sz="0" w:space="0" w:color="auto"/>
        <w:bottom w:val="none" w:sz="0" w:space="0" w:color="auto"/>
        <w:right w:val="none" w:sz="0" w:space="0" w:color="auto"/>
      </w:divBdr>
    </w:div>
    <w:div w:id="426387480">
      <w:bodyDiv w:val="1"/>
      <w:marLeft w:val="0"/>
      <w:marRight w:val="0"/>
      <w:marTop w:val="0"/>
      <w:marBottom w:val="0"/>
      <w:divBdr>
        <w:top w:val="none" w:sz="0" w:space="0" w:color="auto"/>
        <w:left w:val="none" w:sz="0" w:space="0" w:color="auto"/>
        <w:bottom w:val="none" w:sz="0" w:space="0" w:color="auto"/>
        <w:right w:val="none" w:sz="0" w:space="0" w:color="auto"/>
      </w:divBdr>
    </w:div>
    <w:div w:id="476411641">
      <w:bodyDiv w:val="1"/>
      <w:marLeft w:val="0"/>
      <w:marRight w:val="0"/>
      <w:marTop w:val="0"/>
      <w:marBottom w:val="0"/>
      <w:divBdr>
        <w:top w:val="none" w:sz="0" w:space="0" w:color="auto"/>
        <w:left w:val="none" w:sz="0" w:space="0" w:color="auto"/>
        <w:bottom w:val="none" w:sz="0" w:space="0" w:color="auto"/>
        <w:right w:val="none" w:sz="0" w:space="0" w:color="auto"/>
      </w:divBdr>
    </w:div>
    <w:div w:id="483276678">
      <w:bodyDiv w:val="1"/>
      <w:marLeft w:val="0"/>
      <w:marRight w:val="0"/>
      <w:marTop w:val="0"/>
      <w:marBottom w:val="0"/>
      <w:divBdr>
        <w:top w:val="none" w:sz="0" w:space="0" w:color="auto"/>
        <w:left w:val="none" w:sz="0" w:space="0" w:color="auto"/>
        <w:bottom w:val="none" w:sz="0" w:space="0" w:color="auto"/>
        <w:right w:val="none" w:sz="0" w:space="0" w:color="auto"/>
      </w:divBdr>
    </w:div>
    <w:div w:id="541014034">
      <w:bodyDiv w:val="1"/>
      <w:marLeft w:val="0"/>
      <w:marRight w:val="0"/>
      <w:marTop w:val="0"/>
      <w:marBottom w:val="0"/>
      <w:divBdr>
        <w:top w:val="none" w:sz="0" w:space="0" w:color="auto"/>
        <w:left w:val="none" w:sz="0" w:space="0" w:color="auto"/>
        <w:bottom w:val="none" w:sz="0" w:space="0" w:color="auto"/>
        <w:right w:val="none" w:sz="0" w:space="0" w:color="auto"/>
      </w:divBdr>
    </w:div>
    <w:div w:id="576326212">
      <w:bodyDiv w:val="1"/>
      <w:marLeft w:val="0"/>
      <w:marRight w:val="0"/>
      <w:marTop w:val="0"/>
      <w:marBottom w:val="0"/>
      <w:divBdr>
        <w:top w:val="none" w:sz="0" w:space="0" w:color="auto"/>
        <w:left w:val="none" w:sz="0" w:space="0" w:color="auto"/>
        <w:bottom w:val="none" w:sz="0" w:space="0" w:color="auto"/>
        <w:right w:val="none" w:sz="0" w:space="0" w:color="auto"/>
      </w:divBdr>
    </w:div>
    <w:div w:id="801769430">
      <w:bodyDiv w:val="1"/>
      <w:marLeft w:val="0"/>
      <w:marRight w:val="0"/>
      <w:marTop w:val="0"/>
      <w:marBottom w:val="0"/>
      <w:divBdr>
        <w:top w:val="none" w:sz="0" w:space="0" w:color="auto"/>
        <w:left w:val="none" w:sz="0" w:space="0" w:color="auto"/>
        <w:bottom w:val="none" w:sz="0" w:space="0" w:color="auto"/>
        <w:right w:val="none" w:sz="0" w:space="0" w:color="auto"/>
      </w:divBdr>
    </w:div>
    <w:div w:id="814833648">
      <w:bodyDiv w:val="1"/>
      <w:marLeft w:val="0"/>
      <w:marRight w:val="0"/>
      <w:marTop w:val="0"/>
      <w:marBottom w:val="0"/>
      <w:divBdr>
        <w:top w:val="none" w:sz="0" w:space="0" w:color="auto"/>
        <w:left w:val="none" w:sz="0" w:space="0" w:color="auto"/>
        <w:bottom w:val="none" w:sz="0" w:space="0" w:color="auto"/>
        <w:right w:val="none" w:sz="0" w:space="0" w:color="auto"/>
      </w:divBdr>
    </w:div>
    <w:div w:id="830482924">
      <w:bodyDiv w:val="1"/>
      <w:marLeft w:val="0"/>
      <w:marRight w:val="0"/>
      <w:marTop w:val="0"/>
      <w:marBottom w:val="0"/>
      <w:divBdr>
        <w:top w:val="none" w:sz="0" w:space="0" w:color="auto"/>
        <w:left w:val="none" w:sz="0" w:space="0" w:color="auto"/>
        <w:bottom w:val="none" w:sz="0" w:space="0" w:color="auto"/>
        <w:right w:val="none" w:sz="0" w:space="0" w:color="auto"/>
      </w:divBdr>
    </w:div>
    <w:div w:id="857886403">
      <w:bodyDiv w:val="1"/>
      <w:marLeft w:val="0"/>
      <w:marRight w:val="0"/>
      <w:marTop w:val="0"/>
      <w:marBottom w:val="0"/>
      <w:divBdr>
        <w:top w:val="none" w:sz="0" w:space="0" w:color="auto"/>
        <w:left w:val="none" w:sz="0" w:space="0" w:color="auto"/>
        <w:bottom w:val="none" w:sz="0" w:space="0" w:color="auto"/>
        <w:right w:val="none" w:sz="0" w:space="0" w:color="auto"/>
      </w:divBdr>
    </w:div>
    <w:div w:id="881406689">
      <w:bodyDiv w:val="1"/>
      <w:marLeft w:val="0"/>
      <w:marRight w:val="0"/>
      <w:marTop w:val="0"/>
      <w:marBottom w:val="0"/>
      <w:divBdr>
        <w:top w:val="none" w:sz="0" w:space="0" w:color="auto"/>
        <w:left w:val="none" w:sz="0" w:space="0" w:color="auto"/>
        <w:bottom w:val="none" w:sz="0" w:space="0" w:color="auto"/>
        <w:right w:val="none" w:sz="0" w:space="0" w:color="auto"/>
      </w:divBdr>
    </w:div>
    <w:div w:id="890648901">
      <w:bodyDiv w:val="1"/>
      <w:marLeft w:val="0"/>
      <w:marRight w:val="0"/>
      <w:marTop w:val="0"/>
      <w:marBottom w:val="0"/>
      <w:divBdr>
        <w:top w:val="none" w:sz="0" w:space="0" w:color="auto"/>
        <w:left w:val="none" w:sz="0" w:space="0" w:color="auto"/>
        <w:bottom w:val="none" w:sz="0" w:space="0" w:color="auto"/>
        <w:right w:val="none" w:sz="0" w:space="0" w:color="auto"/>
      </w:divBdr>
    </w:div>
    <w:div w:id="948851665">
      <w:bodyDiv w:val="1"/>
      <w:marLeft w:val="0"/>
      <w:marRight w:val="0"/>
      <w:marTop w:val="0"/>
      <w:marBottom w:val="0"/>
      <w:divBdr>
        <w:top w:val="none" w:sz="0" w:space="0" w:color="auto"/>
        <w:left w:val="none" w:sz="0" w:space="0" w:color="auto"/>
        <w:bottom w:val="none" w:sz="0" w:space="0" w:color="auto"/>
        <w:right w:val="none" w:sz="0" w:space="0" w:color="auto"/>
      </w:divBdr>
    </w:div>
    <w:div w:id="985938086">
      <w:bodyDiv w:val="1"/>
      <w:marLeft w:val="0"/>
      <w:marRight w:val="0"/>
      <w:marTop w:val="0"/>
      <w:marBottom w:val="0"/>
      <w:divBdr>
        <w:top w:val="none" w:sz="0" w:space="0" w:color="auto"/>
        <w:left w:val="none" w:sz="0" w:space="0" w:color="auto"/>
        <w:bottom w:val="none" w:sz="0" w:space="0" w:color="auto"/>
        <w:right w:val="none" w:sz="0" w:space="0" w:color="auto"/>
      </w:divBdr>
    </w:div>
    <w:div w:id="1023747207">
      <w:bodyDiv w:val="1"/>
      <w:marLeft w:val="0"/>
      <w:marRight w:val="0"/>
      <w:marTop w:val="0"/>
      <w:marBottom w:val="0"/>
      <w:divBdr>
        <w:top w:val="none" w:sz="0" w:space="0" w:color="auto"/>
        <w:left w:val="none" w:sz="0" w:space="0" w:color="auto"/>
        <w:bottom w:val="none" w:sz="0" w:space="0" w:color="auto"/>
        <w:right w:val="none" w:sz="0" w:space="0" w:color="auto"/>
      </w:divBdr>
    </w:div>
    <w:div w:id="1053893161">
      <w:bodyDiv w:val="1"/>
      <w:marLeft w:val="0"/>
      <w:marRight w:val="0"/>
      <w:marTop w:val="0"/>
      <w:marBottom w:val="0"/>
      <w:divBdr>
        <w:top w:val="none" w:sz="0" w:space="0" w:color="auto"/>
        <w:left w:val="none" w:sz="0" w:space="0" w:color="auto"/>
        <w:bottom w:val="none" w:sz="0" w:space="0" w:color="auto"/>
        <w:right w:val="none" w:sz="0" w:space="0" w:color="auto"/>
      </w:divBdr>
    </w:div>
    <w:div w:id="1062754893">
      <w:bodyDiv w:val="1"/>
      <w:marLeft w:val="0"/>
      <w:marRight w:val="0"/>
      <w:marTop w:val="0"/>
      <w:marBottom w:val="0"/>
      <w:divBdr>
        <w:top w:val="none" w:sz="0" w:space="0" w:color="auto"/>
        <w:left w:val="none" w:sz="0" w:space="0" w:color="auto"/>
        <w:bottom w:val="none" w:sz="0" w:space="0" w:color="auto"/>
        <w:right w:val="none" w:sz="0" w:space="0" w:color="auto"/>
      </w:divBdr>
    </w:div>
    <w:div w:id="1096290266">
      <w:bodyDiv w:val="1"/>
      <w:marLeft w:val="0"/>
      <w:marRight w:val="0"/>
      <w:marTop w:val="0"/>
      <w:marBottom w:val="0"/>
      <w:divBdr>
        <w:top w:val="none" w:sz="0" w:space="0" w:color="auto"/>
        <w:left w:val="none" w:sz="0" w:space="0" w:color="auto"/>
        <w:bottom w:val="none" w:sz="0" w:space="0" w:color="auto"/>
        <w:right w:val="none" w:sz="0" w:space="0" w:color="auto"/>
      </w:divBdr>
    </w:div>
    <w:div w:id="1100874834">
      <w:bodyDiv w:val="1"/>
      <w:marLeft w:val="0"/>
      <w:marRight w:val="0"/>
      <w:marTop w:val="0"/>
      <w:marBottom w:val="0"/>
      <w:divBdr>
        <w:top w:val="none" w:sz="0" w:space="0" w:color="auto"/>
        <w:left w:val="none" w:sz="0" w:space="0" w:color="auto"/>
        <w:bottom w:val="none" w:sz="0" w:space="0" w:color="auto"/>
        <w:right w:val="none" w:sz="0" w:space="0" w:color="auto"/>
      </w:divBdr>
    </w:div>
    <w:div w:id="1133324518">
      <w:bodyDiv w:val="1"/>
      <w:marLeft w:val="0"/>
      <w:marRight w:val="0"/>
      <w:marTop w:val="0"/>
      <w:marBottom w:val="0"/>
      <w:divBdr>
        <w:top w:val="none" w:sz="0" w:space="0" w:color="auto"/>
        <w:left w:val="none" w:sz="0" w:space="0" w:color="auto"/>
        <w:bottom w:val="none" w:sz="0" w:space="0" w:color="auto"/>
        <w:right w:val="none" w:sz="0" w:space="0" w:color="auto"/>
      </w:divBdr>
    </w:div>
    <w:div w:id="1185245587">
      <w:bodyDiv w:val="1"/>
      <w:marLeft w:val="0"/>
      <w:marRight w:val="0"/>
      <w:marTop w:val="0"/>
      <w:marBottom w:val="0"/>
      <w:divBdr>
        <w:top w:val="none" w:sz="0" w:space="0" w:color="auto"/>
        <w:left w:val="none" w:sz="0" w:space="0" w:color="auto"/>
        <w:bottom w:val="none" w:sz="0" w:space="0" w:color="auto"/>
        <w:right w:val="none" w:sz="0" w:space="0" w:color="auto"/>
      </w:divBdr>
    </w:div>
    <w:div w:id="1232740355">
      <w:bodyDiv w:val="1"/>
      <w:marLeft w:val="0"/>
      <w:marRight w:val="0"/>
      <w:marTop w:val="0"/>
      <w:marBottom w:val="0"/>
      <w:divBdr>
        <w:top w:val="none" w:sz="0" w:space="0" w:color="auto"/>
        <w:left w:val="none" w:sz="0" w:space="0" w:color="auto"/>
        <w:bottom w:val="none" w:sz="0" w:space="0" w:color="auto"/>
        <w:right w:val="none" w:sz="0" w:space="0" w:color="auto"/>
      </w:divBdr>
    </w:div>
    <w:div w:id="1262450611">
      <w:bodyDiv w:val="1"/>
      <w:marLeft w:val="0"/>
      <w:marRight w:val="0"/>
      <w:marTop w:val="0"/>
      <w:marBottom w:val="0"/>
      <w:divBdr>
        <w:top w:val="none" w:sz="0" w:space="0" w:color="auto"/>
        <w:left w:val="none" w:sz="0" w:space="0" w:color="auto"/>
        <w:bottom w:val="none" w:sz="0" w:space="0" w:color="auto"/>
        <w:right w:val="none" w:sz="0" w:space="0" w:color="auto"/>
      </w:divBdr>
    </w:div>
    <w:div w:id="1267348660">
      <w:bodyDiv w:val="1"/>
      <w:marLeft w:val="0"/>
      <w:marRight w:val="0"/>
      <w:marTop w:val="0"/>
      <w:marBottom w:val="0"/>
      <w:divBdr>
        <w:top w:val="none" w:sz="0" w:space="0" w:color="auto"/>
        <w:left w:val="none" w:sz="0" w:space="0" w:color="auto"/>
        <w:bottom w:val="none" w:sz="0" w:space="0" w:color="auto"/>
        <w:right w:val="none" w:sz="0" w:space="0" w:color="auto"/>
      </w:divBdr>
    </w:div>
    <w:div w:id="1285649775">
      <w:bodyDiv w:val="1"/>
      <w:marLeft w:val="0"/>
      <w:marRight w:val="0"/>
      <w:marTop w:val="0"/>
      <w:marBottom w:val="0"/>
      <w:divBdr>
        <w:top w:val="none" w:sz="0" w:space="0" w:color="auto"/>
        <w:left w:val="none" w:sz="0" w:space="0" w:color="auto"/>
        <w:bottom w:val="none" w:sz="0" w:space="0" w:color="auto"/>
        <w:right w:val="none" w:sz="0" w:space="0" w:color="auto"/>
      </w:divBdr>
    </w:div>
    <w:div w:id="1413353845">
      <w:bodyDiv w:val="1"/>
      <w:marLeft w:val="0"/>
      <w:marRight w:val="0"/>
      <w:marTop w:val="0"/>
      <w:marBottom w:val="0"/>
      <w:divBdr>
        <w:top w:val="none" w:sz="0" w:space="0" w:color="auto"/>
        <w:left w:val="none" w:sz="0" w:space="0" w:color="auto"/>
        <w:bottom w:val="none" w:sz="0" w:space="0" w:color="auto"/>
        <w:right w:val="none" w:sz="0" w:space="0" w:color="auto"/>
      </w:divBdr>
    </w:div>
    <w:div w:id="1457988158">
      <w:bodyDiv w:val="1"/>
      <w:marLeft w:val="0"/>
      <w:marRight w:val="0"/>
      <w:marTop w:val="0"/>
      <w:marBottom w:val="0"/>
      <w:divBdr>
        <w:top w:val="none" w:sz="0" w:space="0" w:color="auto"/>
        <w:left w:val="none" w:sz="0" w:space="0" w:color="auto"/>
        <w:bottom w:val="none" w:sz="0" w:space="0" w:color="auto"/>
        <w:right w:val="none" w:sz="0" w:space="0" w:color="auto"/>
      </w:divBdr>
    </w:div>
    <w:div w:id="1469206140">
      <w:bodyDiv w:val="1"/>
      <w:marLeft w:val="0"/>
      <w:marRight w:val="0"/>
      <w:marTop w:val="0"/>
      <w:marBottom w:val="0"/>
      <w:divBdr>
        <w:top w:val="none" w:sz="0" w:space="0" w:color="auto"/>
        <w:left w:val="none" w:sz="0" w:space="0" w:color="auto"/>
        <w:bottom w:val="none" w:sz="0" w:space="0" w:color="auto"/>
        <w:right w:val="none" w:sz="0" w:space="0" w:color="auto"/>
      </w:divBdr>
    </w:div>
    <w:div w:id="1476949319">
      <w:bodyDiv w:val="1"/>
      <w:marLeft w:val="0"/>
      <w:marRight w:val="0"/>
      <w:marTop w:val="0"/>
      <w:marBottom w:val="0"/>
      <w:divBdr>
        <w:top w:val="none" w:sz="0" w:space="0" w:color="auto"/>
        <w:left w:val="none" w:sz="0" w:space="0" w:color="auto"/>
        <w:bottom w:val="none" w:sz="0" w:space="0" w:color="auto"/>
        <w:right w:val="none" w:sz="0" w:space="0" w:color="auto"/>
      </w:divBdr>
    </w:div>
    <w:div w:id="1513953717">
      <w:bodyDiv w:val="1"/>
      <w:marLeft w:val="0"/>
      <w:marRight w:val="0"/>
      <w:marTop w:val="0"/>
      <w:marBottom w:val="0"/>
      <w:divBdr>
        <w:top w:val="none" w:sz="0" w:space="0" w:color="auto"/>
        <w:left w:val="none" w:sz="0" w:space="0" w:color="auto"/>
        <w:bottom w:val="none" w:sz="0" w:space="0" w:color="auto"/>
        <w:right w:val="none" w:sz="0" w:space="0" w:color="auto"/>
      </w:divBdr>
    </w:div>
    <w:div w:id="1550415762">
      <w:bodyDiv w:val="1"/>
      <w:marLeft w:val="0"/>
      <w:marRight w:val="0"/>
      <w:marTop w:val="0"/>
      <w:marBottom w:val="0"/>
      <w:divBdr>
        <w:top w:val="none" w:sz="0" w:space="0" w:color="auto"/>
        <w:left w:val="none" w:sz="0" w:space="0" w:color="auto"/>
        <w:bottom w:val="none" w:sz="0" w:space="0" w:color="auto"/>
        <w:right w:val="none" w:sz="0" w:space="0" w:color="auto"/>
      </w:divBdr>
    </w:div>
    <w:div w:id="1558127687">
      <w:bodyDiv w:val="1"/>
      <w:marLeft w:val="0"/>
      <w:marRight w:val="0"/>
      <w:marTop w:val="0"/>
      <w:marBottom w:val="0"/>
      <w:divBdr>
        <w:top w:val="none" w:sz="0" w:space="0" w:color="auto"/>
        <w:left w:val="none" w:sz="0" w:space="0" w:color="auto"/>
        <w:bottom w:val="none" w:sz="0" w:space="0" w:color="auto"/>
        <w:right w:val="none" w:sz="0" w:space="0" w:color="auto"/>
      </w:divBdr>
    </w:div>
    <w:div w:id="1569726197">
      <w:bodyDiv w:val="1"/>
      <w:marLeft w:val="0"/>
      <w:marRight w:val="0"/>
      <w:marTop w:val="0"/>
      <w:marBottom w:val="0"/>
      <w:divBdr>
        <w:top w:val="none" w:sz="0" w:space="0" w:color="auto"/>
        <w:left w:val="none" w:sz="0" w:space="0" w:color="auto"/>
        <w:bottom w:val="none" w:sz="0" w:space="0" w:color="auto"/>
        <w:right w:val="none" w:sz="0" w:space="0" w:color="auto"/>
      </w:divBdr>
    </w:div>
    <w:div w:id="1595554425">
      <w:bodyDiv w:val="1"/>
      <w:marLeft w:val="0"/>
      <w:marRight w:val="0"/>
      <w:marTop w:val="0"/>
      <w:marBottom w:val="0"/>
      <w:divBdr>
        <w:top w:val="none" w:sz="0" w:space="0" w:color="auto"/>
        <w:left w:val="none" w:sz="0" w:space="0" w:color="auto"/>
        <w:bottom w:val="none" w:sz="0" w:space="0" w:color="auto"/>
        <w:right w:val="none" w:sz="0" w:space="0" w:color="auto"/>
      </w:divBdr>
    </w:div>
    <w:div w:id="1687907779">
      <w:bodyDiv w:val="1"/>
      <w:marLeft w:val="0"/>
      <w:marRight w:val="0"/>
      <w:marTop w:val="0"/>
      <w:marBottom w:val="0"/>
      <w:divBdr>
        <w:top w:val="none" w:sz="0" w:space="0" w:color="auto"/>
        <w:left w:val="none" w:sz="0" w:space="0" w:color="auto"/>
        <w:bottom w:val="none" w:sz="0" w:space="0" w:color="auto"/>
        <w:right w:val="none" w:sz="0" w:space="0" w:color="auto"/>
      </w:divBdr>
    </w:div>
    <w:div w:id="1771466365">
      <w:bodyDiv w:val="1"/>
      <w:marLeft w:val="0"/>
      <w:marRight w:val="0"/>
      <w:marTop w:val="0"/>
      <w:marBottom w:val="0"/>
      <w:divBdr>
        <w:top w:val="none" w:sz="0" w:space="0" w:color="auto"/>
        <w:left w:val="none" w:sz="0" w:space="0" w:color="auto"/>
        <w:bottom w:val="none" w:sz="0" w:space="0" w:color="auto"/>
        <w:right w:val="none" w:sz="0" w:space="0" w:color="auto"/>
      </w:divBdr>
    </w:div>
    <w:div w:id="1785953432">
      <w:bodyDiv w:val="1"/>
      <w:marLeft w:val="0"/>
      <w:marRight w:val="0"/>
      <w:marTop w:val="0"/>
      <w:marBottom w:val="0"/>
      <w:divBdr>
        <w:top w:val="none" w:sz="0" w:space="0" w:color="auto"/>
        <w:left w:val="none" w:sz="0" w:space="0" w:color="auto"/>
        <w:bottom w:val="none" w:sz="0" w:space="0" w:color="auto"/>
        <w:right w:val="none" w:sz="0" w:space="0" w:color="auto"/>
      </w:divBdr>
    </w:div>
    <w:div w:id="1863011232">
      <w:bodyDiv w:val="1"/>
      <w:marLeft w:val="0"/>
      <w:marRight w:val="0"/>
      <w:marTop w:val="0"/>
      <w:marBottom w:val="0"/>
      <w:divBdr>
        <w:top w:val="none" w:sz="0" w:space="0" w:color="auto"/>
        <w:left w:val="none" w:sz="0" w:space="0" w:color="auto"/>
        <w:bottom w:val="none" w:sz="0" w:space="0" w:color="auto"/>
        <w:right w:val="none" w:sz="0" w:space="0" w:color="auto"/>
      </w:divBdr>
    </w:div>
    <w:div w:id="1899198416">
      <w:bodyDiv w:val="1"/>
      <w:marLeft w:val="0"/>
      <w:marRight w:val="0"/>
      <w:marTop w:val="0"/>
      <w:marBottom w:val="0"/>
      <w:divBdr>
        <w:top w:val="none" w:sz="0" w:space="0" w:color="auto"/>
        <w:left w:val="none" w:sz="0" w:space="0" w:color="auto"/>
        <w:bottom w:val="none" w:sz="0" w:space="0" w:color="auto"/>
        <w:right w:val="none" w:sz="0" w:space="0" w:color="auto"/>
      </w:divBdr>
    </w:div>
    <w:div w:id="1906261678">
      <w:bodyDiv w:val="1"/>
      <w:marLeft w:val="0"/>
      <w:marRight w:val="0"/>
      <w:marTop w:val="0"/>
      <w:marBottom w:val="0"/>
      <w:divBdr>
        <w:top w:val="none" w:sz="0" w:space="0" w:color="auto"/>
        <w:left w:val="none" w:sz="0" w:space="0" w:color="auto"/>
        <w:bottom w:val="none" w:sz="0" w:space="0" w:color="auto"/>
        <w:right w:val="none" w:sz="0" w:space="0" w:color="auto"/>
      </w:divBdr>
    </w:div>
    <w:div w:id="1921325633">
      <w:bodyDiv w:val="1"/>
      <w:marLeft w:val="0"/>
      <w:marRight w:val="0"/>
      <w:marTop w:val="0"/>
      <w:marBottom w:val="0"/>
      <w:divBdr>
        <w:top w:val="none" w:sz="0" w:space="0" w:color="auto"/>
        <w:left w:val="none" w:sz="0" w:space="0" w:color="auto"/>
        <w:bottom w:val="none" w:sz="0" w:space="0" w:color="auto"/>
        <w:right w:val="none" w:sz="0" w:space="0" w:color="auto"/>
      </w:divBdr>
    </w:div>
    <w:div w:id="1946844035">
      <w:bodyDiv w:val="1"/>
      <w:marLeft w:val="0"/>
      <w:marRight w:val="0"/>
      <w:marTop w:val="0"/>
      <w:marBottom w:val="0"/>
      <w:divBdr>
        <w:top w:val="none" w:sz="0" w:space="0" w:color="auto"/>
        <w:left w:val="none" w:sz="0" w:space="0" w:color="auto"/>
        <w:bottom w:val="none" w:sz="0" w:space="0" w:color="auto"/>
        <w:right w:val="none" w:sz="0" w:space="0" w:color="auto"/>
      </w:divBdr>
    </w:div>
    <w:div w:id="1972977223">
      <w:bodyDiv w:val="1"/>
      <w:marLeft w:val="0"/>
      <w:marRight w:val="0"/>
      <w:marTop w:val="0"/>
      <w:marBottom w:val="0"/>
      <w:divBdr>
        <w:top w:val="none" w:sz="0" w:space="0" w:color="auto"/>
        <w:left w:val="none" w:sz="0" w:space="0" w:color="auto"/>
        <w:bottom w:val="none" w:sz="0" w:space="0" w:color="auto"/>
        <w:right w:val="none" w:sz="0" w:space="0" w:color="auto"/>
      </w:divBdr>
    </w:div>
    <w:div w:id="2003965827">
      <w:bodyDiv w:val="1"/>
      <w:marLeft w:val="0"/>
      <w:marRight w:val="0"/>
      <w:marTop w:val="0"/>
      <w:marBottom w:val="0"/>
      <w:divBdr>
        <w:top w:val="none" w:sz="0" w:space="0" w:color="auto"/>
        <w:left w:val="none" w:sz="0" w:space="0" w:color="auto"/>
        <w:bottom w:val="none" w:sz="0" w:space="0" w:color="auto"/>
        <w:right w:val="none" w:sz="0" w:space="0" w:color="auto"/>
      </w:divBdr>
    </w:div>
    <w:div w:id="2121336726">
      <w:bodyDiv w:val="1"/>
      <w:marLeft w:val="0"/>
      <w:marRight w:val="0"/>
      <w:marTop w:val="0"/>
      <w:marBottom w:val="0"/>
      <w:divBdr>
        <w:top w:val="none" w:sz="0" w:space="0" w:color="auto"/>
        <w:left w:val="none" w:sz="0" w:space="0" w:color="auto"/>
        <w:bottom w:val="none" w:sz="0" w:space="0" w:color="auto"/>
        <w:right w:val="none" w:sz="0" w:space="0" w:color="auto"/>
      </w:divBdr>
    </w:div>
    <w:div w:id="212318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insights.com/digital-marketing-strategy/customer-segmentation-targeting/segmentation-targeting-and-positioning/" TargetMode="External"/><Relationship Id="rId13" Type="http://schemas.openxmlformats.org/officeDocument/2006/relationships/hyperlink" Target="https://www.processexcellencenetwork.com/business-transformation/articles/how-relevant-is-kaizen-in-20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tevens-tate.com/articles/5-smart-goal-examples/" TargetMode="External"/><Relationship Id="rId12" Type="http://schemas.openxmlformats.org/officeDocument/2006/relationships/hyperlink" Target="https://connecteam.com/e-restaurant-operations-managem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tartups.co.uk/guides/how-to-start-a-restaur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earpointstrategy.com/blog/vrio-framework" TargetMode="External"/><Relationship Id="rId5" Type="http://schemas.openxmlformats.org/officeDocument/2006/relationships/footnotes" Target="footnotes.xml"/><Relationship Id="rId15" Type="http://schemas.openxmlformats.org/officeDocument/2006/relationships/hyperlink" Target="https://restaurant.opentable.com/resources/4-ps-marketing/#:~:text=The%20%E2%80%9C4%20Ps%20of%20marketing" TargetMode="External"/><Relationship Id="rId10" Type="http://schemas.openxmlformats.org/officeDocument/2006/relationships/hyperlink" Target="https://www.forbes.com/advisor/business/porters-five-forc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runch.co.uk/knowledge/article/advantages-and-disadvantages-of-private-limited-companies" TargetMode="External"/><Relationship Id="rId14" Type="http://schemas.openxmlformats.org/officeDocument/2006/relationships/hyperlink" Target="https://www.forbes.com/advisor/business/just-in-time-inven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12</Pages>
  <Words>3080</Words>
  <Characters>17559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Amrita Amrita</dc:creator>
  <cp:keywords/>
  <dc:description/>
  <cp:lastModifiedBy>Amrita Amrita</cp:lastModifiedBy>
  <cp:revision>54</cp:revision>
  <dcterms:created xsi:type="dcterms:W3CDTF">2024-04-04T22:02:00Z</dcterms:created>
  <dcterms:modified xsi:type="dcterms:W3CDTF">2024-04-22T12:56:00Z</dcterms:modified>
</cp:coreProperties>
</file>