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32447" w14:textId="77777777" w:rsidR="00DE62E2" w:rsidRDefault="00DE62E2" w:rsidP="00DE62E2">
      <w:pPr>
        <w:pStyle w:val="Title"/>
        <w:spacing w:line="360" w:lineRule="auto"/>
        <w:jc w:val="center"/>
        <w:rPr>
          <w:rFonts w:ascii="Arial" w:hAnsi="Arial" w:cs="Arial"/>
          <w:b/>
          <w:bCs/>
          <w:sz w:val="32"/>
          <w:szCs w:val="32"/>
        </w:rPr>
      </w:pPr>
    </w:p>
    <w:p w14:paraId="37E3A0D8" w14:textId="77777777" w:rsidR="00DE62E2" w:rsidRPr="0055242C" w:rsidRDefault="00DE62E2" w:rsidP="00DE62E2">
      <w:pPr>
        <w:pStyle w:val="Title"/>
        <w:spacing w:line="360" w:lineRule="auto"/>
        <w:jc w:val="center"/>
        <w:rPr>
          <w:rFonts w:ascii="Arial" w:hAnsi="Arial" w:cs="Arial"/>
          <w:b/>
          <w:bCs/>
          <w:sz w:val="32"/>
          <w:szCs w:val="32"/>
        </w:rPr>
      </w:pPr>
      <w:r w:rsidRPr="0055242C">
        <w:rPr>
          <w:rFonts w:ascii="Arial" w:hAnsi="Arial" w:cs="Arial"/>
          <w:b/>
          <w:bCs/>
          <w:sz w:val="32"/>
          <w:szCs w:val="32"/>
        </w:rPr>
        <w:t>Knowledge and Information Management Skills for the Workplace</w:t>
      </w:r>
    </w:p>
    <w:p w14:paraId="329E4B45" w14:textId="77777777" w:rsidR="00DE62E2" w:rsidRDefault="00DE62E2" w:rsidP="00DE62E2">
      <w:pPr>
        <w:spacing w:line="360" w:lineRule="auto"/>
        <w:jc w:val="center"/>
        <w:rPr>
          <w:rFonts w:ascii="Arial" w:hAnsi="Arial" w:cs="Arial"/>
          <w:b/>
          <w:bCs/>
        </w:rPr>
      </w:pPr>
      <w:r w:rsidRPr="009073D5">
        <w:rPr>
          <w:rFonts w:ascii="Arial" w:hAnsi="Arial" w:cs="Arial"/>
          <w:b/>
          <w:bCs/>
        </w:rPr>
        <w:t>BMSW 5106</w:t>
      </w:r>
    </w:p>
    <w:p w14:paraId="06943293" w14:textId="2400775D" w:rsidR="008F4C76" w:rsidRDefault="008F4C76" w:rsidP="00DE62E2">
      <w:pPr>
        <w:spacing w:line="360" w:lineRule="auto"/>
        <w:jc w:val="center"/>
        <w:rPr>
          <w:rFonts w:ascii="Arial" w:hAnsi="Arial" w:cs="Arial"/>
          <w:b/>
          <w:bCs/>
        </w:rPr>
      </w:pPr>
      <w:r>
        <w:rPr>
          <w:rFonts w:ascii="Arial" w:hAnsi="Arial" w:cs="Arial"/>
          <w:b/>
          <w:bCs/>
        </w:rPr>
        <w:t>STUDENT NAME: MIRELA MIHAELA URZICA</w:t>
      </w:r>
    </w:p>
    <w:p w14:paraId="4E175789" w14:textId="377218DA" w:rsidR="008F4C76" w:rsidRDefault="008F4C76" w:rsidP="00DE62E2">
      <w:pPr>
        <w:spacing w:line="360" w:lineRule="auto"/>
        <w:jc w:val="center"/>
        <w:rPr>
          <w:rFonts w:ascii="Arial" w:hAnsi="Arial" w:cs="Arial"/>
          <w:b/>
          <w:bCs/>
        </w:rPr>
      </w:pPr>
      <w:r>
        <w:rPr>
          <w:rFonts w:ascii="Arial" w:hAnsi="Arial" w:cs="Arial"/>
          <w:b/>
          <w:bCs/>
        </w:rPr>
        <w:t>STUDENT ID: 1922003</w:t>
      </w:r>
    </w:p>
    <w:p w14:paraId="5A9E0FB8" w14:textId="7FBEF96D" w:rsidR="00F23E21" w:rsidRDefault="00F23E21" w:rsidP="00DE62E2">
      <w:pPr>
        <w:spacing w:line="360" w:lineRule="auto"/>
        <w:jc w:val="center"/>
        <w:rPr>
          <w:rFonts w:ascii="Arial" w:hAnsi="Arial" w:cs="Arial"/>
          <w:b/>
          <w:bCs/>
        </w:rPr>
      </w:pPr>
      <w:r>
        <w:rPr>
          <w:rFonts w:ascii="Arial" w:hAnsi="Arial" w:cs="Arial"/>
          <w:b/>
          <w:bCs/>
        </w:rPr>
        <w:t>LECTURER NAME: MOHAMED KALAM</w:t>
      </w:r>
    </w:p>
    <w:p w14:paraId="5F57E1BE" w14:textId="77777777" w:rsidR="00F23E21" w:rsidRDefault="00F23E21" w:rsidP="00DE62E2">
      <w:pPr>
        <w:spacing w:line="360" w:lineRule="auto"/>
        <w:jc w:val="center"/>
        <w:rPr>
          <w:rFonts w:ascii="Arial" w:hAnsi="Arial" w:cs="Arial"/>
          <w:b/>
          <w:bCs/>
        </w:rPr>
      </w:pPr>
    </w:p>
    <w:p w14:paraId="6F4B4510" w14:textId="77777777" w:rsidR="00A8271D" w:rsidRDefault="00A8271D" w:rsidP="00DE62E2">
      <w:pPr>
        <w:spacing w:line="360" w:lineRule="auto"/>
        <w:jc w:val="center"/>
        <w:rPr>
          <w:rFonts w:ascii="Arial" w:hAnsi="Arial" w:cs="Arial"/>
          <w:b/>
          <w:bCs/>
        </w:rPr>
      </w:pPr>
    </w:p>
    <w:p w14:paraId="243EAF62" w14:textId="77777777" w:rsidR="00A8271D" w:rsidRDefault="00A8271D" w:rsidP="00DE62E2">
      <w:pPr>
        <w:spacing w:line="360" w:lineRule="auto"/>
        <w:jc w:val="center"/>
        <w:rPr>
          <w:rFonts w:ascii="Arial" w:hAnsi="Arial" w:cs="Arial"/>
          <w:b/>
          <w:bCs/>
        </w:rPr>
      </w:pPr>
    </w:p>
    <w:p w14:paraId="5397BDFF" w14:textId="77777777" w:rsidR="00A8271D" w:rsidRDefault="00A8271D" w:rsidP="00DE62E2">
      <w:pPr>
        <w:spacing w:line="360" w:lineRule="auto"/>
        <w:jc w:val="center"/>
        <w:rPr>
          <w:rFonts w:ascii="Arial" w:hAnsi="Arial" w:cs="Arial"/>
          <w:b/>
          <w:bCs/>
        </w:rPr>
      </w:pPr>
    </w:p>
    <w:p w14:paraId="3C3CB48E" w14:textId="77777777" w:rsidR="00A8271D" w:rsidRDefault="00A8271D" w:rsidP="00DE62E2">
      <w:pPr>
        <w:spacing w:line="360" w:lineRule="auto"/>
        <w:jc w:val="center"/>
        <w:rPr>
          <w:rFonts w:ascii="Arial" w:hAnsi="Arial" w:cs="Arial"/>
          <w:b/>
          <w:bCs/>
        </w:rPr>
      </w:pPr>
    </w:p>
    <w:p w14:paraId="6DB79222" w14:textId="77777777" w:rsidR="00A8271D" w:rsidRDefault="00A8271D" w:rsidP="00DE62E2">
      <w:pPr>
        <w:spacing w:line="360" w:lineRule="auto"/>
        <w:jc w:val="center"/>
        <w:rPr>
          <w:rFonts w:ascii="Arial" w:hAnsi="Arial" w:cs="Arial"/>
          <w:b/>
          <w:bCs/>
        </w:rPr>
      </w:pPr>
    </w:p>
    <w:p w14:paraId="372E15FE" w14:textId="77777777" w:rsidR="00A8271D" w:rsidRDefault="00A8271D" w:rsidP="00DE62E2">
      <w:pPr>
        <w:spacing w:line="360" w:lineRule="auto"/>
        <w:jc w:val="center"/>
        <w:rPr>
          <w:rFonts w:ascii="Arial" w:hAnsi="Arial" w:cs="Arial"/>
          <w:b/>
          <w:bCs/>
        </w:rPr>
      </w:pPr>
    </w:p>
    <w:p w14:paraId="0EBF4BED" w14:textId="77777777" w:rsidR="00A8271D" w:rsidRDefault="00A8271D" w:rsidP="00DE62E2">
      <w:pPr>
        <w:spacing w:line="360" w:lineRule="auto"/>
        <w:jc w:val="center"/>
        <w:rPr>
          <w:rFonts w:ascii="Arial" w:hAnsi="Arial" w:cs="Arial"/>
          <w:b/>
          <w:bCs/>
        </w:rPr>
      </w:pPr>
    </w:p>
    <w:p w14:paraId="68CBE6C7" w14:textId="77777777" w:rsidR="00A8271D" w:rsidRDefault="00A8271D" w:rsidP="00DE62E2">
      <w:pPr>
        <w:spacing w:line="360" w:lineRule="auto"/>
        <w:jc w:val="center"/>
        <w:rPr>
          <w:rFonts w:ascii="Arial" w:hAnsi="Arial" w:cs="Arial"/>
          <w:b/>
          <w:bCs/>
        </w:rPr>
      </w:pPr>
    </w:p>
    <w:p w14:paraId="7DBA76DF" w14:textId="77777777" w:rsidR="00DE62E2" w:rsidRDefault="00DE62E2" w:rsidP="00DE62E2">
      <w:pPr>
        <w:spacing w:line="360" w:lineRule="auto"/>
        <w:jc w:val="center"/>
        <w:rPr>
          <w:rFonts w:ascii="Arial" w:hAnsi="Arial" w:cs="Arial"/>
          <w:b/>
          <w:bCs/>
        </w:rPr>
      </w:pPr>
    </w:p>
    <w:p w14:paraId="3C9ADE05" w14:textId="77777777" w:rsidR="00A8271D" w:rsidRDefault="00A8271D" w:rsidP="00DE62E2">
      <w:pPr>
        <w:spacing w:line="360" w:lineRule="auto"/>
        <w:jc w:val="center"/>
        <w:rPr>
          <w:rFonts w:ascii="Arial" w:hAnsi="Arial" w:cs="Arial"/>
          <w:b/>
          <w:bCs/>
        </w:rPr>
      </w:pPr>
    </w:p>
    <w:p w14:paraId="01B25D0D" w14:textId="77777777" w:rsidR="00A8271D" w:rsidRDefault="00A8271D" w:rsidP="00DE62E2">
      <w:pPr>
        <w:spacing w:line="360" w:lineRule="auto"/>
        <w:jc w:val="center"/>
        <w:rPr>
          <w:rFonts w:ascii="Arial" w:hAnsi="Arial" w:cs="Arial"/>
          <w:b/>
          <w:bCs/>
        </w:rPr>
      </w:pPr>
    </w:p>
    <w:p w14:paraId="03710130" w14:textId="77777777" w:rsidR="00A8271D" w:rsidRDefault="00A8271D" w:rsidP="00DE62E2">
      <w:pPr>
        <w:spacing w:line="360" w:lineRule="auto"/>
        <w:jc w:val="center"/>
        <w:rPr>
          <w:rFonts w:ascii="Arial" w:hAnsi="Arial" w:cs="Arial"/>
          <w:b/>
          <w:bCs/>
        </w:rPr>
      </w:pPr>
    </w:p>
    <w:p w14:paraId="454E2477" w14:textId="77777777" w:rsidR="00A8271D" w:rsidRDefault="00A8271D" w:rsidP="00DE62E2">
      <w:pPr>
        <w:spacing w:line="360" w:lineRule="auto"/>
        <w:jc w:val="center"/>
        <w:rPr>
          <w:rFonts w:ascii="Arial" w:hAnsi="Arial" w:cs="Arial"/>
          <w:b/>
          <w:bCs/>
        </w:rPr>
      </w:pPr>
    </w:p>
    <w:p w14:paraId="79E6BDAA" w14:textId="77777777" w:rsidR="00A8271D" w:rsidRDefault="00A8271D" w:rsidP="00DE62E2">
      <w:pPr>
        <w:spacing w:line="360" w:lineRule="auto"/>
        <w:jc w:val="center"/>
        <w:rPr>
          <w:rFonts w:ascii="Arial" w:hAnsi="Arial" w:cs="Arial"/>
          <w:b/>
          <w:bCs/>
        </w:rPr>
      </w:pPr>
    </w:p>
    <w:p w14:paraId="41002740" w14:textId="77777777" w:rsidR="00A8271D" w:rsidRDefault="00A8271D" w:rsidP="00DE62E2">
      <w:pPr>
        <w:spacing w:line="360" w:lineRule="auto"/>
        <w:jc w:val="center"/>
        <w:rPr>
          <w:rFonts w:ascii="Arial" w:hAnsi="Arial" w:cs="Arial"/>
          <w:b/>
          <w:bCs/>
        </w:rPr>
      </w:pPr>
    </w:p>
    <w:p w14:paraId="0468A13B" w14:textId="77777777" w:rsidR="00A8271D" w:rsidRDefault="00A8271D" w:rsidP="00DE62E2">
      <w:pPr>
        <w:spacing w:line="360" w:lineRule="auto"/>
        <w:jc w:val="center"/>
        <w:rPr>
          <w:rFonts w:ascii="Arial" w:hAnsi="Arial" w:cs="Arial"/>
          <w:b/>
          <w:bCs/>
        </w:rPr>
      </w:pPr>
    </w:p>
    <w:p w14:paraId="756F3CEC" w14:textId="77777777" w:rsidR="00DE62E2" w:rsidRPr="00A8271D" w:rsidRDefault="00DE62E2" w:rsidP="00DE62E2">
      <w:pPr>
        <w:spacing w:line="360" w:lineRule="auto"/>
        <w:jc w:val="center"/>
        <w:rPr>
          <w:rFonts w:ascii="Arial" w:hAnsi="Arial" w:cs="Arial"/>
          <w:b/>
          <w:bCs/>
          <w:sz w:val="32"/>
          <w:szCs w:val="32"/>
        </w:rPr>
      </w:pPr>
      <w:r w:rsidRPr="00A8271D">
        <w:rPr>
          <w:rFonts w:ascii="Arial" w:hAnsi="Arial" w:cs="Arial"/>
          <w:b/>
          <w:bCs/>
          <w:sz w:val="32"/>
          <w:szCs w:val="32"/>
        </w:rPr>
        <w:lastRenderedPageBreak/>
        <w:t>Knowledge and Information Management of Amazon.com</w:t>
      </w:r>
    </w:p>
    <w:p w14:paraId="478129F0" w14:textId="77777777" w:rsidR="00DE62E2" w:rsidRPr="0055242C" w:rsidRDefault="00DE62E2" w:rsidP="00DE62E2">
      <w:pPr>
        <w:spacing w:line="360" w:lineRule="auto"/>
        <w:jc w:val="center"/>
        <w:rPr>
          <w:rFonts w:ascii="Arial" w:hAnsi="Arial" w:cs="Arial"/>
          <w:b/>
          <w:bCs/>
        </w:rPr>
      </w:pPr>
    </w:p>
    <w:p w14:paraId="377A51AE" w14:textId="31F36BD7" w:rsidR="00DE62E2" w:rsidRDefault="00DE62E2"/>
    <w:p w14:paraId="627CDF8F" w14:textId="6B996396" w:rsidR="00DE62E2" w:rsidRDefault="00DE62E2"/>
    <w:p w14:paraId="768E6E3F" w14:textId="5128515C" w:rsidR="00DE62E2" w:rsidRDefault="00DE62E2"/>
    <w:p w14:paraId="3B4310AB" w14:textId="77777777" w:rsidR="00DE62E2" w:rsidRPr="00DB58BC" w:rsidRDefault="00DE62E2" w:rsidP="00DE62E2">
      <w:pPr>
        <w:pStyle w:val="Heading1"/>
        <w:spacing w:line="360" w:lineRule="auto"/>
        <w:jc w:val="both"/>
        <w:rPr>
          <w:rFonts w:ascii="Arial" w:hAnsi="Arial" w:cs="Arial"/>
          <w:sz w:val="22"/>
          <w:szCs w:val="22"/>
        </w:rPr>
      </w:pPr>
      <w:bookmarkStart w:id="0" w:name="_Toc87010808"/>
      <w:r w:rsidRPr="00DB58BC">
        <w:rPr>
          <w:rFonts w:ascii="Arial" w:hAnsi="Arial" w:cs="Arial"/>
          <w:sz w:val="22"/>
          <w:szCs w:val="22"/>
        </w:rPr>
        <w:t>INTRODUCTION</w:t>
      </w:r>
      <w:bookmarkEnd w:id="0"/>
    </w:p>
    <w:p w14:paraId="23019E99" w14:textId="12E84963" w:rsidR="00AF6B0F" w:rsidRPr="00DB58BC" w:rsidRDefault="00DE62E2" w:rsidP="00DE62E2">
      <w:pPr>
        <w:rPr>
          <w:rFonts w:ascii="Arial" w:hAnsi="Arial" w:cs="Arial"/>
        </w:rPr>
      </w:pPr>
      <w:r w:rsidRPr="00DB58BC">
        <w:rPr>
          <w:rFonts w:ascii="Arial" w:hAnsi="Arial" w:cs="Arial"/>
        </w:rPr>
        <w:t>In this report several aspects related to knowledge management within the multinational organisation, amazon will be described extensively. Knowledge management can be defined as the processes to share, create</w:t>
      </w:r>
      <w:r w:rsidR="00DB58BC" w:rsidRPr="00DB58BC">
        <w:rPr>
          <w:rFonts w:ascii="Arial" w:hAnsi="Arial" w:cs="Arial"/>
        </w:rPr>
        <w:t>,</w:t>
      </w:r>
      <w:r w:rsidRPr="00DB58BC">
        <w:rPr>
          <w:rFonts w:ascii="Arial" w:hAnsi="Arial" w:cs="Arial"/>
        </w:rPr>
        <w:t xml:space="preserve"> and use the knowledge and the information regarding the operations of the organisation.  This report will cover the information management theories implemented within amazon. In this report, several theories related to the knowledge management system will be described briefly</w:t>
      </w:r>
      <w:r w:rsidR="00077242">
        <w:rPr>
          <w:rFonts w:ascii="Arial" w:hAnsi="Arial" w:cs="Arial"/>
        </w:rPr>
        <w:t>.</w:t>
      </w:r>
    </w:p>
    <w:p w14:paraId="1314E270" w14:textId="7C498BD7" w:rsidR="00DE62E2" w:rsidRPr="00DB58BC" w:rsidRDefault="00DE62E2" w:rsidP="00DE62E2">
      <w:pPr>
        <w:spacing w:line="360" w:lineRule="auto"/>
        <w:jc w:val="both"/>
        <w:rPr>
          <w:rFonts w:ascii="Arial" w:hAnsi="Arial" w:cs="Arial"/>
        </w:rPr>
      </w:pPr>
      <w:r w:rsidRPr="00DB58BC">
        <w:rPr>
          <w:rFonts w:ascii="Arial" w:hAnsi="Arial" w:cs="Arial"/>
        </w:rPr>
        <w:t xml:space="preserve">Amazon is being founded by Jeff Bezos in Washington. Amazon counts among the largest employer in the </w:t>
      </w:r>
      <w:r w:rsidRPr="00DB58BC">
        <w:rPr>
          <w:rFonts w:ascii="Arial" w:hAnsi="Arial" w:cs="Arial"/>
        </w:rPr>
        <w:t>United States</w:t>
      </w:r>
      <w:r w:rsidRPr="00DB58BC">
        <w:rPr>
          <w:rFonts w:ascii="Arial" w:hAnsi="Arial" w:cs="Arial"/>
        </w:rPr>
        <w:t xml:space="preserve"> (Amazon.com, 2021). Amazon also provides streaming content like video and music with the help of various online platforms. Amazon.com is an online platform that provides various services through online platforms in various sectors. Amazon has various separate websites for providing different and relevant services to consumers. Amazon headquarters are in </w:t>
      </w:r>
      <w:r w:rsidRPr="00DB58BC">
        <w:rPr>
          <w:rFonts w:ascii="Arial" w:hAnsi="Arial" w:cs="Arial"/>
        </w:rPr>
        <w:t>Washington USA</w:t>
      </w:r>
      <w:r w:rsidRPr="00DB58BC">
        <w:rPr>
          <w:rFonts w:ascii="Arial" w:hAnsi="Arial" w:cs="Arial"/>
        </w:rPr>
        <w:t>. There are around 1335000 employees all over the world (Amazon.com, 2021).</w:t>
      </w:r>
    </w:p>
    <w:p w14:paraId="5AC3F841" w14:textId="77777777" w:rsidR="00DE62E2" w:rsidRPr="00DB58BC" w:rsidRDefault="00DE62E2" w:rsidP="00DE62E2">
      <w:pPr>
        <w:spacing w:line="360" w:lineRule="auto"/>
        <w:jc w:val="both"/>
        <w:rPr>
          <w:rFonts w:ascii="Arial" w:hAnsi="Arial" w:cs="Arial"/>
        </w:rPr>
      </w:pPr>
    </w:p>
    <w:p w14:paraId="2B17C4CF" w14:textId="77777777" w:rsidR="00DE62E2" w:rsidRPr="00DB58BC" w:rsidRDefault="00DE62E2" w:rsidP="00DE62E2">
      <w:pPr>
        <w:keepNext/>
        <w:spacing w:line="360" w:lineRule="auto"/>
        <w:jc w:val="center"/>
        <w:rPr>
          <w:rFonts w:ascii="Arial" w:hAnsi="Arial" w:cs="Arial"/>
        </w:rPr>
      </w:pPr>
      <w:r w:rsidRPr="00DB58BC">
        <w:rPr>
          <w:rFonts w:ascii="Arial" w:hAnsi="Arial" w:cs="Arial"/>
          <w:noProof/>
        </w:rPr>
        <w:drawing>
          <wp:inline distT="0" distB="0" distL="0" distR="0" wp14:anchorId="674792A7" wp14:editId="3FD1FC91">
            <wp:extent cx="3480435" cy="2247900"/>
            <wp:effectExtent l="0" t="0" r="5715" b="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480435" cy="2247900"/>
                    </a:xfrm>
                    <a:prstGeom prst="rect">
                      <a:avLst/>
                    </a:prstGeom>
                  </pic:spPr>
                </pic:pic>
              </a:graphicData>
            </a:graphic>
          </wp:inline>
        </w:drawing>
      </w:r>
    </w:p>
    <w:p w14:paraId="49E601F4" w14:textId="77777777" w:rsidR="00DE62E2" w:rsidRPr="00DB58BC" w:rsidRDefault="00DE62E2" w:rsidP="00DE62E2">
      <w:pPr>
        <w:pStyle w:val="Caption"/>
        <w:spacing w:line="360" w:lineRule="auto"/>
        <w:jc w:val="center"/>
        <w:rPr>
          <w:rFonts w:ascii="Arial" w:hAnsi="Arial" w:cs="Arial"/>
          <w:i w:val="0"/>
          <w:iCs w:val="0"/>
          <w:sz w:val="22"/>
          <w:szCs w:val="22"/>
        </w:rPr>
      </w:pPr>
      <w:bookmarkStart w:id="1" w:name="_Toc87010742"/>
      <w:r w:rsidRPr="00DB58BC">
        <w:rPr>
          <w:rFonts w:ascii="Arial" w:hAnsi="Arial" w:cs="Arial"/>
          <w:i w:val="0"/>
          <w:iCs w:val="0"/>
          <w:sz w:val="22"/>
          <w:szCs w:val="22"/>
        </w:rPr>
        <w:t xml:space="preserve">FIGURE </w:t>
      </w:r>
      <w:r w:rsidRPr="00DB58BC">
        <w:rPr>
          <w:rFonts w:ascii="Arial" w:hAnsi="Arial" w:cs="Arial"/>
          <w:i w:val="0"/>
          <w:iCs w:val="0"/>
          <w:sz w:val="22"/>
          <w:szCs w:val="22"/>
        </w:rPr>
        <w:fldChar w:fldCharType="begin"/>
      </w:r>
      <w:r w:rsidRPr="00DB58BC">
        <w:rPr>
          <w:rFonts w:ascii="Arial" w:hAnsi="Arial" w:cs="Arial"/>
          <w:i w:val="0"/>
          <w:iCs w:val="0"/>
          <w:sz w:val="22"/>
          <w:szCs w:val="22"/>
        </w:rPr>
        <w:instrText xml:space="preserve"> SEQ Figure \* ARABIC </w:instrText>
      </w:r>
      <w:r w:rsidRPr="00DB58BC">
        <w:rPr>
          <w:rFonts w:ascii="Arial" w:hAnsi="Arial" w:cs="Arial"/>
          <w:i w:val="0"/>
          <w:iCs w:val="0"/>
          <w:sz w:val="22"/>
          <w:szCs w:val="22"/>
        </w:rPr>
        <w:fldChar w:fldCharType="separate"/>
      </w:r>
      <w:r w:rsidRPr="00DB58BC">
        <w:rPr>
          <w:rFonts w:ascii="Arial" w:hAnsi="Arial" w:cs="Arial"/>
          <w:i w:val="0"/>
          <w:iCs w:val="0"/>
          <w:noProof/>
          <w:sz w:val="22"/>
          <w:szCs w:val="22"/>
        </w:rPr>
        <w:t>1</w:t>
      </w:r>
      <w:r w:rsidRPr="00DB58BC">
        <w:rPr>
          <w:rFonts w:ascii="Arial" w:hAnsi="Arial" w:cs="Arial"/>
          <w:i w:val="0"/>
          <w:iCs w:val="0"/>
          <w:sz w:val="22"/>
          <w:szCs w:val="22"/>
        </w:rPr>
        <w:fldChar w:fldCharType="end"/>
      </w:r>
      <w:r w:rsidRPr="00DB58BC">
        <w:rPr>
          <w:rFonts w:ascii="Arial" w:hAnsi="Arial" w:cs="Arial"/>
          <w:i w:val="0"/>
          <w:iCs w:val="0"/>
          <w:sz w:val="22"/>
          <w:szCs w:val="22"/>
        </w:rPr>
        <w:t xml:space="preserve"> AMAZON</w:t>
      </w:r>
      <w:bookmarkEnd w:id="1"/>
    </w:p>
    <w:p w14:paraId="17E5D5CB" w14:textId="77777777" w:rsidR="00DE62E2" w:rsidRPr="00DB58BC" w:rsidRDefault="00DE62E2" w:rsidP="00DE62E2">
      <w:pPr>
        <w:spacing w:line="360" w:lineRule="auto"/>
        <w:jc w:val="center"/>
        <w:rPr>
          <w:rFonts w:ascii="Arial" w:hAnsi="Arial" w:cs="Arial"/>
          <w:b/>
          <w:bCs/>
        </w:rPr>
      </w:pPr>
      <w:r w:rsidRPr="00DB58BC">
        <w:rPr>
          <w:rFonts w:ascii="Arial" w:hAnsi="Arial" w:cs="Arial"/>
          <w:b/>
          <w:bCs/>
        </w:rPr>
        <w:t>SOURCE: (Amazon.com, 2021).</w:t>
      </w:r>
    </w:p>
    <w:p w14:paraId="2C86B00B" w14:textId="77777777" w:rsidR="00DE62E2" w:rsidRPr="00DB58BC" w:rsidRDefault="00DE62E2" w:rsidP="00DE62E2">
      <w:pPr>
        <w:spacing w:line="360" w:lineRule="auto"/>
        <w:jc w:val="both"/>
        <w:rPr>
          <w:rFonts w:ascii="Arial" w:hAnsi="Arial" w:cs="Arial"/>
        </w:rPr>
      </w:pPr>
    </w:p>
    <w:p w14:paraId="278A0147" w14:textId="77777777" w:rsidR="00792EBF" w:rsidRPr="00DB58BC" w:rsidRDefault="00792EBF" w:rsidP="00792EBF">
      <w:pPr>
        <w:pStyle w:val="Heading1"/>
        <w:spacing w:line="360" w:lineRule="auto"/>
        <w:jc w:val="both"/>
        <w:rPr>
          <w:rFonts w:ascii="Arial" w:hAnsi="Arial" w:cs="Arial"/>
          <w:sz w:val="22"/>
          <w:szCs w:val="22"/>
        </w:rPr>
      </w:pPr>
      <w:bookmarkStart w:id="2" w:name="_Toc87010809"/>
      <w:r w:rsidRPr="00DB58BC">
        <w:rPr>
          <w:rFonts w:ascii="Arial" w:hAnsi="Arial" w:cs="Arial"/>
          <w:sz w:val="22"/>
          <w:szCs w:val="22"/>
        </w:rPr>
        <w:t>KNOWLEDGE MANAGEMENT THEORIES</w:t>
      </w:r>
      <w:bookmarkEnd w:id="2"/>
    </w:p>
    <w:p w14:paraId="12DB0038" w14:textId="6D415C6F" w:rsidR="00DE62E2" w:rsidRPr="00DB58BC" w:rsidRDefault="00792EBF" w:rsidP="00DE62E2">
      <w:pPr>
        <w:spacing w:line="360" w:lineRule="auto"/>
        <w:jc w:val="both"/>
        <w:rPr>
          <w:rFonts w:ascii="Arial" w:hAnsi="Arial" w:cs="Arial"/>
        </w:rPr>
      </w:pPr>
      <w:r w:rsidRPr="00DB58BC">
        <w:rPr>
          <w:rFonts w:ascii="Arial" w:hAnsi="Arial" w:cs="Arial"/>
        </w:rPr>
        <w:t xml:space="preserve">Knowledge management theories can be defined as the processes to share, </w:t>
      </w:r>
      <w:r w:rsidR="00DB58BC" w:rsidRPr="00DB58BC">
        <w:rPr>
          <w:rFonts w:ascii="Arial" w:hAnsi="Arial" w:cs="Arial"/>
        </w:rPr>
        <w:t>create,</w:t>
      </w:r>
      <w:r w:rsidRPr="00DB58BC">
        <w:rPr>
          <w:rFonts w:ascii="Arial" w:hAnsi="Arial" w:cs="Arial"/>
        </w:rPr>
        <w:t xml:space="preserve"> and use the knowledge and the information regarding Amazon with the help of several theories. The knowledge management theories are associated with the collection of efforts to improve the Organisation’s performance by gaining the competitive advantages and innovation methods associated with the respective organisation (Hislop et al.</w:t>
      </w:r>
      <w:r w:rsidR="00DB58BC" w:rsidRPr="00DB58BC">
        <w:rPr>
          <w:rFonts w:ascii="Arial" w:hAnsi="Arial" w:cs="Arial"/>
        </w:rPr>
        <w:t>, 2018</w:t>
      </w:r>
      <w:r w:rsidRPr="00DB58BC">
        <w:rPr>
          <w:rFonts w:ascii="Arial" w:hAnsi="Arial" w:cs="Arial"/>
        </w:rPr>
        <w:t xml:space="preserve">). Knowledge management at </w:t>
      </w:r>
      <w:r w:rsidR="005732AA">
        <w:rPr>
          <w:rFonts w:ascii="Arial" w:hAnsi="Arial" w:cs="Arial"/>
        </w:rPr>
        <w:t>A</w:t>
      </w:r>
      <w:r w:rsidRPr="00DB58BC">
        <w:rPr>
          <w:rFonts w:ascii="Arial" w:hAnsi="Arial" w:cs="Arial"/>
        </w:rPr>
        <w:t xml:space="preserve">mazon focuses mainly on achieving the organisational objectives with the help of the several management practices involve within Amazon. In these types of theories, the major focuses on the management of the knowledge regarding </w:t>
      </w:r>
      <w:r w:rsidR="004E47FD">
        <w:rPr>
          <w:rFonts w:ascii="Arial" w:hAnsi="Arial" w:cs="Arial"/>
        </w:rPr>
        <w:t>A</w:t>
      </w:r>
      <w:r w:rsidRPr="00DB58BC">
        <w:rPr>
          <w:rFonts w:ascii="Arial" w:hAnsi="Arial" w:cs="Arial"/>
        </w:rPr>
        <w:t>mazon.com.</w:t>
      </w:r>
    </w:p>
    <w:p w14:paraId="2846EE34" w14:textId="17CEAFE9" w:rsidR="00792EBF" w:rsidRDefault="00792EBF" w:rsidP="00792EBF">
      <w:pPr>
        <w:spacing w:line="360" w:lineRule="auto"/>
        <w:jc w:val="both"/>
        <w:rPr>
          <w:rFonts w:ascii="Arial" w:hAnsi="Arial" w:cs="Arial"/>
        </w:rPr>
      </w:pPr>
      <w:r w:rsidRPr="00DB58BC">
        <w:rPr>
          <w:rFonts w:ascii="Arial" w:hAnsi="Arial" w:cs="Arial"/>
        </w:rPr>
        <w:t>In the Amazon, knowledge management theories the major focus is on the organisational structure involved within the Amazon, in this type of theories the major focus will be upon the hierarchical management of the knowledge within the Amazon (Barão et al., 2017)</w:t>
      </w:r>
      <w:r w:rsidRPr="00DB58BC">
        <w:rPr>
          <w:rFonts w:ascii="Arial" w:hAnsi="Arial" w:cs="Arial"/>
        </w:rPr>
        <w:t>.</w:t>
      </w:r>
    </w:p>
    <w:p w14:paraId="30649F52" w14:textId="77777777" w:rsidR="0013703C" w:rsidRDefault="0013703C" w:rsidP="00792EBF">
      <w:pPr>
        <w:spacing w:line="360" w:lineRule="auto"/>
        <w:jc w:val="both"/>
        <w:rPr>
          <w:rFonts w:ascii="Arial" w:hAnsi="Arial" w:cs="Arial"/>
        </w:rPr>
      </w:pPr>
    </w:p>
    <w:p w14:paraId="1843FB82" w14:textId="77777777" w:rsidR="0013703C" w:rsidRDefault="0013703C" w:rsidP="00792EBF">
      <w:pPr>
        <w:spacing w:line="360" w:lineRule="auto"/>
        <w:jc w:val="both"/>
        <w:rPr>
          <w:rFonts w:ascii="Arial" w:hAnsi="Arial" w:cs="Arial"/>
        </w:rPr>
      </w:pPr>
    </w:p>
    <w:p w14:paraId="400DCC0B" w14:textId="0DCDECE6" w:rsidR="0013703C" w:rsidRPr="0013703C" w:rsidRDefault="0013703C" w:rsidP="00792EBF">
      <w:pPr>
        <w:spacing w:line="360" w:lineRule="auto"/>
        <w:jc w:val="both"/>
        <w:rPr>
          <w:rFonts w:ascii="Arial" w:hAnsi="Arial" w:cs="Arial"/>
          <w:b/>
          <w:bCs/>
          <w:color w:val="2F5496" w:themeColor="accent1" w:themeShade="BF"/>
        </w:rPr>
      </w:pPr>
      <w:r w:rsidRPr="0013703C">
        <w:rPr>
          <w:rFonts w:ascii="Arial" w:hAnsi="Arial" w:cs="Arial"/>
          <w:b/>
          <w:bCs/>
          <w:color w:val="2F5496" w:themeColor="accent1" w:themeShade="BF"/>
        </w:rPr>
        <w:t>REFERENCES</w:t>
      </w:r>
    </w:p>
    <w:p w14:paraId="47F7C146" w14:textId="3A9FE2B8" w:rsidR="00792EBF" w:rsidRPr="00DB58BC" w:rsidRDefault="00792EBF" w:rsidP="00792EBF">
      <w:pPr>
        <w:spacing w:line="360" w:lineRule="auto"/>
        <w:jc w:val="both"/>
        <w:rPr>
          <w:rFonts w:ascii="Arial" w:hAnsi="Arial" w:cs="Arial"/>
          <w:color w:val="000000" w:themeColor="text1"/>
        </w:rPr>
      </w:pPr>
      <w:r w:rsidRPr="00DB58BC">
        <w:rPr>
          <w:rFonts w:ascii="Arial" w:hAnsi="Arial" w:cs="Arial"/>
          <w:color w:val="000000" w:themeColor="text1"/>
        </w:rPr>
        <w:t>Amazon.com, (2021</w:t>
      </w:r>
      <w:r w:rsidR="00DB58BC" w:rsidRPr="00DB58BC">
        <w:rPr>
          <w:rFonts w:ascii="Arial" w:hAnsi="Arial" w:cs="Arial"/>
          <w:color w:val="000000" w:themeColor="text1"/>
        </w:rPr>
        <w:t>). Who</w:t>
      </w:r>
      <w:r w:rsidRPr="00DB58BC">
        <w:rPr>
          <w:rFonts w:ascii="Arial" w:hAnsi="Arial" w:cs="Arial"/>
          <w:color w:val="000000" w:themeColor="text1"/>
        </w:rPr>
        <w:t xml:space="preserve"> We Are Online available at: </w:t>
      </w:r>
      <w:hyperlink r:id="rId5" w:history="1">
        <w:r w:rsidRPr="00DB58BC">
          <w:rPr>
            <w:rStyle w:val="Hyperlink"/>
            <w:rFonts w:ascii="Arial" w:hAnsi="Arial" w:cs="Arial"/>
            <w:color w:val="000000" w:themeColor="text1"/>
          </w:rPr>
          <w:t>https://www.aboutamazon.com/about-us</w:t>
        </w:r>
      </w:hyperlink>
      <w:r w:rsidRPr="00DB58BC">
        <w:rPr>
          <w:rFonts w:ascii="Arial" w:hAnsi="Arial" w:cs="Arial"/>
          <w:color w:val="000000" w:themeColor="text1"/>
        </w:rPr>
        <w:t xml:space="preserve"> [Last accessed on: 2 November 2021]</w:t>
      </w:r>
      <w:r w:rsidR="00DB58BC" w:rsidRPr="00DB58BC">
        <w:rPr>
          <w:rFonts w:ascii="Arial" w:hAnsi="Arial" w:cs="Arial"/>
          <w:color w:val="000000" w:themeColor="text1"/>
        </w:rPr>
        <w:t>.</w:t>
      </w:r>
    </w:p>
    <w:p w14:paraId="6F3F353D" w14:textId="62CF8872" w:rsidR="00792EBF" w:rsidRPr="00DB58BC" w:rsidRDefault="00451218" w:rsidP="00792EBF">
      <w:pPr>
        <w:spacing w:line="360" w:lineRule="auto"/>
        <w:jc w:val="both"/>
        <w:rPr>
          <w:rFonts w:ascii="Arial" w:hAnsi="Arial" w:cs="Arial"/>
        </w:rPr>
      </w:pPr>
      <w:r w:rsidRPr="00DB58BC">
        <w:rPr>
          <w:rFonts w:ascii="Arial" w:hAnsi="Arial" w:cs="Arial"/>
        </w:rPr>
        <w:t>Barão, A., de Vasconcelos, J.B., Rocha, Á. and Pereira, R. (2017). A knowledge management approach to capture organizational learning networks. </w:t>
      </w:r>
      <w:r w:rsidRPr="00DB58BC">
        <w:rPr>
          <w:rFonts w:ascii="Arial" w:hAnsi="Arial" w:cs="Arial"/>
          <w:i/>
          <w:iCs/>
        </w:rPr>
        <w:t>International Journal of Information Management</w:t>
      </w:r>
      <w:r w:rsidRPr="00DB58BC">
        <w:rPr>
          <w:rFonts w:ascii="Arial" w:hAnsi="Arial" w:cs="Arial"/>
        </w:rPr>
        <w:t>, </w:t>
      </w:r>
      <w:r w:rsidRPr="00DB58BC">
        <w:rPr>
          <w:rFonts w:ascii="Arial" w:hAnsi="Arial" w:cs="Arial"/>
          <w:i/>
          <w:iCs/>
        </w:rPr>
        <w:t>37</w:t>
      </w:r>
      <w:r w:rsidRPr="00DB58BC">
        <w:rPr>
          <w:rFonts w:ascii="Arial" w:hAnsi="Arial" w:cs="Arial"/>
        </w:rPr>
        <w:t>(6), pp.735-740</w:t>
      </w:r>
    </w:p>
    <w:p w14:paraId="798E3CBC" w14:textId="77777777" w:rsidR="00451218" w:rsidRPr="00DB58BC" w:rsidRDefault="00451218" w:rsidP="00451218">
      <w:pPr>
        <w:spacing w:line="360" w:lineRule="auto"/>
        <w:jc w:val="both"/>
        <w:rPr>
          <w:rFonts w:ascii="Arial" w:hAnsi="Arial" w:cs="Arial"/>
        </w:rPr>
      </w:pPr>
      <w:r w:rsidRPr="00DB58BC">
        <w:rPr>
          <w:rFonts w:ascii="Arial" w:hAnsi="Arial" w:cs="Arial"/>
        </w:rPr>
        <w:t>Hislop, D., Bosua, R. and Helms, R. (2018). </w:t>
      </w:r>
      <w:r w:rsidRPr="00DB58BC">
        <w:rPr>
          <w:rFonts w:ascii="Arial" w:hAnsi="Arial" w:cs="Arial"/>
          <w:i/>
          <w:iCs/>
        </w:rPr>
        <w:t>Knowledge management in organizations: A critical introduction</w:t>
      </w:r>
      <w:r w:rsidRPr="00DB58BC">
        <w:rPr>
          <w:rFonts w:ascii="Arial" w:hAnsi="Arial" w:cs="Arial"/>
        </w:rPr>
        <w:t>. Oxford university press.</w:t>
      </w:r>
    </w:p>
    <w:p w14:paraId="4EB2590D" w14:textId="77777777" w:rsidR="00451218" w:rsidRPr="00DB58BC" w:rsidRDefault="00451218" w:rsidP="00792EBF">
      <w:pPr>
        <w:spacing w:line="360" w:lineRule="auto"/>
        <w:jc w:val="both"/>
        <w:rPr>
          <w:rFonts w:ascii="Arial" w:hAnsi="Arial" w:cs="Arial"/>
        </w:rPr>
      </w:pPr>
    </w:p>
    <w:p w14:paraId="27E397C0" w14:textId="77777777" w:rsidR="00DE62E2" w:rsidRPr="00DB58BC" w:rsidRDefault="00DE62E2" w:rsidP="00DE62E2">
      <w:pPr>
        <w:rPr>
          <w:rFonts w:ascii="Arial" w:hAnsi="Arial" w:cs="Arial"/>
        </w:rPr>
      </w:pPr>
    </w:p>
    <w:sectPr w:rsidR="00DE62E2" w:rsidRPr="00DB5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2E2"/>
    <w:rsid w:val="00077242"/>
    <w:rsid w:val="0013703C"/>
    <w:rsid w:val="00451218"/>
    <w:rsid w:val="004E47FD"/>
    <w:rsid w:val="005732AA"/>
    <w:rsid w:val="00792EBF"/>
    <w:rsid w:val="008F4C76"/>
    <w:rsid w:val="00A8271D"/>
    <w:rsid w:val="00AF6B0F"/>
    <w:rsid w:val="00DB58BC"/>
    <w:rsid w:val="00DE62E2"/>
    <w:rsid w:val="00F23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8754F"/>
  <w15:chartTrackingRefBased/>
  <w15:docId w15:val="{B7048B3D-186A-443B-8391-9B967ACB0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2E2"/>
    <w:pPr>
      <w:spacing w:after="200" w:line="276" w:lineRule="auto"/>
    </w:pPr>
  </w:style>
  <w:style w:type="paragraph" w:styleId="Heading1">
    <w:name w:val="heading 1"/>
    <w:basedOn w:val="Normal"/>
    <w:next w:val="Normal"/>
    <w:link w:val="Heading1Char"/>
    <w:uiPriority w:val="9"/>
    <w:qFormat/>
    <w:rsid w:val="00DE62E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E62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2E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E62E2"/>
    <w:rPr>
      <w:rFonts w:asciiTheme="majorHAnsi" w:eastAsiaTheme="majorEastAsia" w:hAnsiTheme="majorHAnsi" w:cstheme="majorBidi"/>
      <w:b/>
      <w:bCs/>
      <w:color w:val="2F5496" w:themeColor="accent1" w:themeShade="BF"/>
      <w:sz w:val="28"/>
      <w:szCs w:val="28"/>
    </w:rPr>
  </w:style>
  <w:style w:type="paragraph" w:styleId="Caption">
    <w:name w:val="caption"/>
    <w:basedOn w:val="Normal"/>
    <w:next w:val="Normal"/>
    <w:uiPriority w:val="35"/>
    <w:unhideWhenUsed/>
    <w:qFormat/>
    <w:rsid w:val="00DE62E2"/>
    <w:pPr>
      <w:spacing w:line="240" w:lineRule="auto"/>
    </w:pPr>
    <w:rPr>
      <w:i/>
      <w:iCs/>
      <w:color w:val="44546A" w:themeColor="text2"/>
      <w:sz w:val="18"/>
      <w:szCs w:val="18"/>
    </w:rPr>
  </w:style>
  <w:style w:type="character" w:styleId="Hyperlink">
    <w:name w:val="Hyperlink"/>
    <w:basedOn w:val="DefaultParagraphFont"/>
    <w:uiPriority w:val="99"/>
    <w:unhideWhenUsed/>
    <w:rsid w:val="00792E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aboutamazon.com/about-us"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430</Words>
  <Characters>2456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Urzica</dc:creator>
  <cp:keywords/>
  <dc:description/>
  <cp:lastModifiedBy>Mirela Urzica</cp:lastModifiedBy>
  <cp:revision>9</cp:revision>
  <dcterms:created xsi:type="dcterms:W3CDTF">2021-11-23T12:31:00Z</dcterms:created>
  <dcterms:modified xsi:type="dcterms:W3CDTF">2021-11-23T12:59:00Z</dcterms:modified>
</cp:coreProperties>
</file>