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88341361"/>
        <w:docPartObj>
          <w:docPartGallery w:val="Cover Pages"/>
          <w:docPartUnique/>
        </w:docPartObj>
      </w:sdtPr>
      <w:sdtEndPr/>
      <w:sdtContent>
        <w:p w14:paraId="73C42429" w14:textId="4B16F4A7" w:rsidR="002E45DF" w:rsidRDefault="002E45DF"/>
        <w:p w14:paraId="43617CA3" w14:textId="43DFB9D8" w:rsidR="00847F11" w:rsidRDefault="002E45DF">
          <w:r>
            <w:rPr>
              <w:noProof/>
            </w:rPr>
            <mc:AlternateContent>
              <mc:Choice Requires="wps">
                <w:drawing>
                  <wp:anchor distT="0" distB="0" distL="182880" distR="182880" simplePos="0" relativeHeight="251660288" behindDoc="0" locked="0" layoutInCell="1" allowOverlap="1" wp14:anchorId="53BBF802" wp14:editId="4EABC57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720F0" w14:textId="4405420E" w:rsidR="002E45DF" w:rsidRDefault="00C52A53">
                                <w:pPr>
                                  <w:pStyle w:val="NoSpacing"/>
                                  <w:spacing w:before="40" w:after="560" w:line="216" w:lineRule="auto"/>
                                  <w:rPr>
                                    <w:color w:val="4472C4" w:themeColor="accent1"/>
                                    <w:sz w:val="72"/>
                                    <w:szCs w:val="72"/>
                                  </w:rPr>
                                </w:pPr>
                                <w:sdt>
                                  <w:sdtPr>
                                    <w:rPr>
                                      <w:color w:val="4472C4" w:themeColor="accent1"/>
                                      <w:sz w:val="40"/>
                                      <w:szCs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914DF" w:rsidRPr="00847F11">
                                      <w:rPr>
                                        <w:color w:val="4472C4" w:themeColor="accent1"/>
                                        <w:sz w:val="40"/>
                                        <w:szCs w:val="40"/>
                                      </w:rPr>
                                      <w:t>Academic and Em</w:t>
                                    </w:r>
                                    <w:r w:rsidR="00307A0C" w:rsidRPr="00847F11">
                                      <w:rPr>
                                        <w:color w:val="4472C4" w:themeColor="accent1"/>
                                        <w:sz w:val="40"/>
                                        <w:szCs w:val="40"/>
                                      </w:rPr>
                                      <w:t>ployability skills</w:t>
                                    </w:r>
                                  </w:sdtContent>
                                </w:sdt>
                              </w:p>
                              <w:sdt>
                                <w:sdtPr>
                                  <w:rPr>
                                    <w:rFonts w:ascii="Calibri" w:eastAsia="Calibri" w:hAnsi="Calibri" w:cs="Times New Roman"/>
                                    <w:b/>
                                    <w:bCs/>
                                    <w:color w:val="404040" w:themeColor="text1" w:themeTint="BF"/>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D5747F7" w14:textId="77BC15CD" w:rsidR="002E45DF" w:rsidRDefault="00245B20">
                                    <w:pPr>
                                      <w:pStyle w:val="NoSpacing"/>
                                      <w:spacing w:before="40" w:after="40"/>
                                      <w:rPr>
                                        <w:caps/>
                                        <w:color w:val="1F4E79" w:themeColor="accent5" w:themeShade="80"/>
                                        <w:sz w:val="28"/>
                                        <w:szCs w:val="28"/>
                                      </w:rPr>
                                    </w:pPr>
                                    <w:r w:rsidRPr="00F11CEF">
                                      <w:rPr>
                                        <w:rFonts w:ascii="Calibri" w:eastAsia="Calibri" w:hAnsi="Calibri" w:cs="Times New Roman"/>
                                        <w:b/>
                                        <w:bCs/>
                                        <w:color w:val="404040" w:themeColor="text1" w:themeTint="BF"/>
                                        <w:sz w:val="32"/>
                                        <w:szCs w:val="32"/>
                                      </w:rPr>
                                      <w:t>BMSW4001</w:t>
                                    </w:r>
                                    <w:r w:rsidR="00847F11" w:rsidRPr="00F11CEF">
                                      <w:rPr>
                                        <w:rFonts w:ascii="Calibri" w:eastAsia="Calibri" w:hAnsi="Calibri" w:cs="Times New Roman"/>
                                        <w:b/>
                                        <w:bCs/>
                                        <w:color w:val="404040" w:themeColor="text1" w:themeTint="BF"/>
                                        <w:sz w:val="32"/>
                                        <w:szCs w:val="32"/>
                                      </w:rPr>
                                      <w:t xml:space="preserve"> </w:t>
                                    </w:r>
                                    <w:r w:rsidR="00F11CEF" w:rsidRPr="00F11CEF">
                                      <w:rPr>
                                        <w:rFonts w:ascii="Calibri" w:eastAsia="Calibri" w:hAnsi="Calibri" w:cs="Times New Roman"/>
                                        <w:b/>
                                        <w:bCs/>
                                        <w:color w:val="404040" w:themeColor="text1" w:themeTint="BF"/>
                                        <w:sz w:val="32"/>
                                        <w:szCs w:val="32"/>
                                      </w:rPr>
                                      <w:t xml:space="preserve">                                                                      </w:t>
                                    </w:r>
                                    <w:r w:rsidR="00627196" w:rsidRPr="00F11CEF">
                                      <w:rPr>
                                        <w:rFonts w:ascii="Calibri" w:eastAsia="Calibri" w:hAnsi="Calibri" w:cs="Times New Roman"/>
                                        <w:b/>
                                        <w:bCs/>
                                        <w:color w:val="404040" w:themeColor="text1" w:themeTint="BF"/>
                                        <w:sz w:val="32"/>
                                        <w:szCs w:val="32"/>
                                      </w:rPr>
                                      <w:t xml:space="preserve"> Lecture: </w:t>
                                    </w:r>
                                    <w:r w:rsidR="00F22ED9" w:rsidRPr="00F11CEF">
                                      <w:rPr>
                                        <w:rFonts w:ascii="Calibri" w:eastAsia="Calibri" w:hAnsi="Calibri" w:cs="Times New Roman"/>
                                        <w:b/>
                                        <w:bCs/>
                                        <w:color w:val="404040" w:themeColor="text1" w:themeTint="BF"/>
                                        <w:sz w:val="32"/>
                                        <w:szCs w:val="32"/>
                                      </w:rPr>
                                      <w:t>Joanna Wal</w:t>
                                    </w:r>
                                    <w:r w:rsidR="00F11CEF" w:rsidRPr="00F11CEF">
                                      <w:rPr>
                                        <w:rFonts w:ascii="Calibri" w:eastAsia="Calibri" w:hAnsi="Calibri" w:cs="Times New Roman"/>
                                        <w:b/>
                                        <w:bCs/>
                                        <w:color w:val="404040" w:themeColor="text1" w:themeTint="BF"/>
                                        <w:sz w:val="32"/>
                                        <w:szCs w:val="32"/>
                                      </w:rPr>
                                      <w:t>sh</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870B216" w14:textId="0AA8F8D1" w:rsidR="002E45DF" w:rsidRDefault="002E45DF">
                                    <w:pPr>
                                      <w:pStyle w:val="NoSpacing"/>
                                      <w:spacing w:before="80" w:after="40"/>
                                      <w:rPr>
                                        <w:caps/>
                                        <w:color w:val="5B9BD5" w:themeColor="accent5"/>
                                        <w:sz w:val="24"/>
                                        <w:szCs w:val="24"/>
                                      </w:rPr>
                                    </w:pPr>
                                    <w:r>
                                      <w:rPr>
                                        <w:caps/>
                                        <w:color w:val="5B9BD5" w:themeColor="accent5"/>
                                        <w:sz w:val="24"/>
                                        <w:szCs w:val="24"/>
                                      </w:rPr>
                                      <w:t>Jamila El ghadfa</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3BBF80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71720F0" w14:textId="4405420E" w:rsidR="002E45DF" w:rsidRDefault="00C52A53">
                          <w:pPr>
                            <w:pStyle w:val="NoSpacing"/>
                            <w:spacing w:before="40" w:after="560" w:line="216" w:lineRule="auto"/>
                            <w:rPr>
                              <w:color w:val="4472C4" w:themeColor="accent1"/>
                              <w:sz w:val="72"/>
                              <w:szCs w:val="72"/>
                            </w:rPr>
                          </w:pPr>
                          <w:sdt>
                            <w:sdtPr>
                              <w:rPr>
                                <w:color w:val="4472C4" w:themeColor="accent1"/>
                                <w:sz w:val="40"/>
                                <w:szCs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914DF" w:rsidRPr="00847F11">
                                <w:rPr>
                                  <w:color w:val="4472C4" w:themeColor="accent1"/>
                                  <w:sz w:val="40"/>
                                  <w:szCs w:val="40"/>
                                </w:rPr>
                                <w:t>Academic and Em</w:t>
                              </w:r>
                              <w:r w:rsidR="00307A0C" w:rsidRPr="00847F11">
                                <w:rPr>
                                  <w:color w:val="4472C4" w:themeColor="accent1"/>
                                  <w:sz w:val="40"/>
                                  <w:szCs w:val="40"/>
                                </w:rPr>
                                <w:t>ployability skills</w:t>
                              </w:r>
                            </w:sdtContent>
                          </w:sdt>
                        </w:p>
                        <w:sdt>
                          <w:sdtPr>
                            <w:rPr>
                              <w:rFonts w:ascii="Calibri" w:eastAsia="Calibri" w:hAnsi="Calibri" w:cs="Times New Roman"/>
                              <w:b/>
                              <w:bCs/>
                              <w:color w:val="404040" w:themeColor="text1" w:themeTint="BF"/>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D5747F7" w14:textId="77BC15CD" w:rsidR="002E45DF" w:rsidRDefault="00245B20">
                              <w:pPr>
                                <w:pStyle w:val="NoSpacing"/>
                                <w:spacing w:before="40" w:after="40"/>
                                <w:rPr>
                                  <w:caps/>
                                  <w:color w:val="1F4E79" w:themeColor="accent5" w:themeShade="80"/>
                                  <w:sz w:val="28"/>
                                  <w:szCs w:val="28"/>
                                </w:rPr>
                              </w:pPr>
                              <w:r w:rsidRPr="00F11CEF">
                                <w:rPr>
                                  <w:rFonts w:ascii="Calibri" w:eastAsia="Calibri" w:hAnsi="Calibri" w:cs="Times New Roman"/>
                                  <w:b/>
                                  <w:bCs/>
                                  <w:color w:val="404040" w:themeColor="text1" w:themeTint="BF"/>
                                  <w:sz w:val="32"/>
                                  <w:szCs w:val="32"/>
                                </w:rPr>
                                <w:t>BMSW4001</w:t>
                              </w:r>
                              <w:r w:rsidR="00847F11" w:rsidRPr="00F11CEF">
                                <w:rPr>
                                  <w:rFonts w:ascii="Calibri" w:eastAsia="Calibri" w:hAnsi="Calibri" w:cs="Times New Roman"/>
                                  <w:b/>
                                  <w:bCs/>
                                  <w:color w:val="404040" w:themeColor="text1" w:themeTint="BF"/>
                                  <w:sz w:val="32"/>
                                  <w:szCs w:val="32"/>
                                </w:rPr>
                                <w:t xml:space="preserve"> </w:t>
                              </w:r>
                              <w:r w:rsidR="00F11CEF" w:rsidRPr="00F11CEF">
                                <w:rPr>
                                  <w:rFonts w:ascii="Calibri" w:eastAsia="Calibri" w:hAnsi="Calibri" w:cs="Times New Roman"/>
                                  <w:b/>
                                  <w:bCs/>
                                  <w:color w:val="404040" w:themeColor="text1" w:themeTint="BF"/>
                                  <w:sz w:val="32"/>
                                  <w:szCs w:val="32"/>
                                </w:rPr>
                                <w:t xml:space="preserve">                                                                      </w:t>
                              </w:r>
                              <w:r w:rsidR="00627196" w:rsidRPr="00F11CEF">
                                <w:rPr>
                                  <w:rFonts w:ascii="Calibri" w:eastAsia="Calibri" w:hAnsi="Calibri" w:cs="Times New Roman"/>
                                  <w:b/>
                                  <w:bCs/>
                                  <w:color w:val="404040" w:themeColor="text1" w:themeTint="BF"/>
                                  <w:sz w:val="32"/>
                                  <w:szCs w:val="32"/>
                                </w:rPr>
                                <w:t xml:space="preserve"> Lecture: </w:t>
                              </w:r>
                              <w:r w:rsidR="00F22ED9" w:rsidRPr="00F11CEF">
                                <w:rPr>
                                  <w:rFonts w:ascii="Calibri" w:eastAsia="Calibri" w:hAnsi="Calibri" w:cs="Times New Roman"/>
                                  <w:b/>
                                  <w:bCs/>
                                  <w:color w:val="404040" w:themeColor="text1" w:themeTint="BF"/>
                                  <w:sz w:val="32"/>
                                  <w:szCs w:val="32"/>
                                </w:rPr>
                                <w:t>Joanna Wal</w:t>
                              </w:r>
                              <w:r w:rsidR="00F11CEF" w:rsidRPr="00F11CEF">
                                <w:rPr>
                                  <w:rFonts w:ascii="Calibri" w:eastAsia="Calibri" w:hAnsi="Calibri" w:cs="Times New Roman"/>
                                  <w:b/>
                                  <w:bCs/>
                                  <w:color w:val="404040" w:themeColor="text1" w:themeTint="BF"/>
                                  <w:sz w:val="32"/>
                                  <w:szCs w:val="32"/>
                                </w:rPr>
                                <w:t>sh</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870B216" w14:textId="0AA8F8D1" w:rsidR="002E45DF" w:rsidRDefault="002E45DF">
                              <w:pPr>
                                <w:pStyle w:val="NoSpacing"/>
                                <w:spacing w:before="80" w:after="40"/>
                                <w:rPr>
                                  <w:caps/>
                                  <w:color w:val="5B9BD5" w:themeColor="accent5"/>
                                  <w:sz w:val="24"/>
                                  <w:szCs w:val="24"/>
                                </w:rPr>
                              </w:pPr>
                              <w:r>
                                <w:rPr>
                                  <w:caps/>
                                  <w:color w:val="5B9BD5" w:themeColor="accent5"/>
                                  <w:sz w:val="24"/>
                                  <w:szCs w:val="24"/>
                                </w:rPr>
                                <w:t>Jamila El ghadfa</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E5DBC4E" wp14:editId="1D0DE03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69EF95D" w14:textId="0A00D4FB" w:rsidR="002E45DF" w:rsidRDefault="00847F11">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E5DBC4E"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369EF95D" w14:textId="0A00D4FB" w:rsidR="002E45DF" w:rsidRDefault="00847F11">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bookmarkStart w:id="0" w:name="_Hlk60557599"/>
        </w:p>
        <w:p w14:paraId="3F59A29F" w14:textId="0DF74CB0" w:rsidR="002E45DF" w:rsidRDefault="00C52A53"/>
      </w:sdtContent>
    </w:sdt>
    <w:bookmarkEnd w:id="0" w:displacedByCustomXml="prev"/>
    <w:p w14:paraId="69485760"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My name is Jamila El Ghadfa and grow up in Italy where I did most of my education and got my social assistant qualification diploma. </w:t>
      </w:r>
    </w:p>
    <w:p w14:paraId="174CDCA9"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When I decided to enrol at University </w:t>
      </w:r>
      <w:proofErr w:type="gramStart"/>
      <w:r w:rsidRPr="002E45DF">
        <w:rPr>
          <w:rFonts w:ascii="Calibri" w:eastAsia="Calibri" w:hAnsi="Calibri" w:cs="Times New Roman"/>
          <w:sz w:val="24"/>
          <w:szCs w:val="24"/>
        </w:rPr>
        <w:t>in order to</w:t>
      </w:r>
      <w:proofErr w:type="gramEnd"/>
      <w:r w:rsidRPr="002E45DF">
        <w:rPr>
          <w:rFonts w:ascii="Calibri" w:eastAsia="Calibri" w:hAnsi="Calibri" w:cs="Times New Roman"/>
          <w:sz w:val="24"/>
          <w:szCs w:val="24"/>
        </w:rPr>
        <w:t xml:space="preserve"> get a certification, I was not familiar with most of the teachings, and I started doubting myself, especially because I was also struggling in finding a new employment. However, I realized that acquiring this set of skills was also going to help me in lending to a new job. </w:t>
      </w:r>
    </w:p>
    <w:p w14:paraId="7ABA109D"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The academical employability skills course is exactly about this topic and has in fact helped me to comprehend and better manage the available resources to me </w:t>
      </w:r>
      <w:proofErr w:type="gramStart"/>
      <w:r w:rsidRPr="002E45DF">
        <w:rPr>
          <w:rFonts w:ascii="Calibri" w:eastAsia="Calibri" w:hAnsi="Calibri" w:cs="Times New Roman"/>
          <w:sz w:val="24"/>
          <w:szCs w:val="24"/>
        </w:rPr>
        <w:t>in order for</w:t>
      </w:r>
      <w:proofErr w:type="gramEnd"/>
      <w:r w:rsidRPr="002E45DF">
        <w:rPr>
          <w:rFonts w:ascii="Calibri" w:eastAsia="Calibri" w:hAnsi="Calibri" w:cs="Times New Roman"/>
          <w:sz w:val="24"/>
          <w:szCs w:val="24"/>
        </w:rPr>
        <w:t xml:space="preserve"> me to find employment.</w:t>
      </w:r>
    </w:p>
    <w:p w14:paraId="4F1C5357"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I would like to reflect on few aspects and steps that I went through in this module. </w:t>
      </w:r>
    </w:p>
    <w:p w14:paraId="0CB617A3" w14:textId="77777777" w:rsidR="002E45DF" w:rsidRPr="002E45DF" w:rsidRDefault="002E45DF" w:rsidP="002E45DF">
      <w:pPr>
        <w:spacing w:after="0" w:line="276" w:lineRule="auto"/>
        <w:jc w:val="both"/>
        <w:rPr>
          <w:rFonts w:ascii="Calibri" w:eastAsia="Calibri" w:hAnsi="Calibri" w:cs="Times New Roman"/>
          <w:sz w:val="24"/>
          <w:szCs w:val="24"/>
          <w:u w:val="single"/>
        </w:rPr>
      </w:pPr>
    </w:p>
    <w:p w14:paraId="40B57253" w14:textId="77777777" w:rsidR="002E45DF" w:rsidRPr="002E45DF" w:rsidRDefault="002E45DF" w:rsidP="002E45DF">
      <w:pPr>
        <w:spacing w:after="0" w:line="276" w:lineRule="auto"/>
        <w:jc w:val="both"/>
        <w:rPr>
          <w:rFonts w:ascii="Calibri" w:eastAsia="Calibri" w:hAnsi="Calibri" w:cs="Times New Roman"/>
          <w:sz w:val="24"/>
          <w:szCs w:val="24"/>
          <w:u w:val="single"/>
        </w:rPr>
      </w:pPr>
      <w:r w:rsidRPr="002E45DF">
        <w:rPr>
          <w:rFonts w:ascii="Calibri" w:eastAsia="Calibri" w:hAnsi="Calibri" w:cs="Times New Roman"/>
          <w:sz w:val="24"/>
          <w:szCs w:val="24"/>
          <w:u w:val="single"/>
        </w:rPr>
        <w:t>DIFFICULTY FINDING EMPLOYMENT</w:t>
      </w:r>
    </w:p>
    <w:p w14:paraId="0BEFB724"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 Having found all my past employment on referral, I had never realized the number of difficulties somebody encounters when looking for jobs. </w:t>
      </w:r>
      <w:r w:rsidRPr="002E45DF">
        <w:rPr>
          <w:rFonts w:ascii="Calibri" w:eastAsia="Calibri" w:hAnsi="Calibri" w:cs="Times New Roman"/>
          <w:sz w:val="24"/>
          <w:szCs w:val="24"/>
        </w:rPr>
        <w:br/>
        <w:t>Once I decided to change jobs, I found myself overwhelmed and I did not know where to start from.</w:t>
      </w:r>
      <w:r w:rsidRPr="002E45DF">
        <w:rPr>
          <w:rFonts w:ascii="Calibri" w:eastAsia="Calibri" w:hAnsi="Calibri" w:cs="Times New Roman"/>
          <w:sz w:val="24"/>
          <w:szCs w:val="24"/>
        </w:rPr>
        <w:br/>
        <w:t xml:space="preserve">at the beginning I was not prepared, and it was like taking a jumping </w:t>
      </w:r>
      <w:proofErr w:type="gramStart"/>
      <w:r w:rsidRPr="002E45DF">
        <w:rPr>
          <w:rFonts w:ascii="Calibri" w:eastAsia="Calibri" w:hAnsi="Calibri" w:cs="Times New Roman"/>
          <w:sz w:val="24"/>
          <w:szCs w:val="24"/>
        </w:rPr>
        <w:t>off of</w:t>
      </w:r>
      <w:proofErr w:type="gramEnd"/>
      <w:r w:rsidRPr="002E45DF">
        <w:rPr>
          <w:rFonts w:ascii="Calibri" w:eastAsia="Calibri" w:hAnsi="Calibri" w:cs="Times New Roman"/>
          <w:sz w:val="24"/>
          <w:szCs w:val="24"/>
        </w:rPr>
        <w:t xml:space="preserve"> a flying plane. </w:t>
      </w:r>
    </w:p>
    <w:p w14:paraId="0651A384"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Despite the unfavourable macroeconomic conditions that we face in this historical moment</w:t>
      </w:r>
      <w:sdt>
        <w:sdtPr>
          <w:rPr>
            <w:rFonts w:ascii="Calibri" w:eastAsia="Calibri" w:hAnsi="Calibri" w:cs="Times New Roman"/>
            <w:sz w:val="24"/>
            <w:szCs w:val="24"/>
          </w:rPr>
          <w:id w:val="180941813"/>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Cai20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 xml:space="preserve"> (Proctor, 2020)</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xml:space="preserve">,  I kept founding new job offers but I was rarely called back for an interview. I recognized that I had to evaluate myself, my abilities, and the steps I was taking to identify what was done incorrectly and manage my future steps in a more optimal way. </w:t>
      </w:r>
    </w:p>
    <w:p w14:paraId="04FAC4B7" w14:textId="77777777" w:rsidR="002E45DF" w:rsidRPr="002E45DF" w:rsidRDefault="002E45DF" w:rsidP="002E45DF">
      <w:pPr>
        <w:spacing w:after="0" w:line="276" w:lineRule="auto"/>
        <w:jc w:val="both"/>
        <w:rPr>
          <w:rFonts w:ascii="Calibri" w:eastAsia="Calibri" w:hAnsi="Calibri" w:cs="Times New Roman"/>
          <w:sz w:val="24"/>
          <w:szCs w:val="24"/>
        </w:rPr>
      </w:pPr>
    </w:p>
    <w:p w14:paraId="23595814" w14:textId="77777777" w:rsidR="002E45DF" w:rsidRPr="002E45DF" w:rsidRDefault="002E45DF" w:rsidP="002E45DF">
      <w:pPr>
        <w:spacing w:after="0" w:line="276" w:lineRule="auto"/>
        <w:jc w:val="both"/>
        <w:rPr>
          <w:rFonts w:ascii="Calibri" w:eastAsia="Calibri" w:hAnsi="Calibri" w:cs="Times New Roman"/>
          <w:sz w:val="24"/>
          <w:szCs w:val="24"/>
        </w:rPr>
      </w:pPr>
    </w:p>
    <w:p w14:paraId="3594C890" w14:textId="77777777" w:rsidR="002E45DF" w:rsidRPr="002E45DF" w:rsidRDefault="002E45DF" w:rsidP="002E45DF">
      <w:pPr>
        <w:spacing w:after="0" w:line="276" w:lineRule="auto"/>
        <w:jc w:val="both"/>
        <w:rPr>
          <w:rFonts w:ascii="Calibri" w:eastAsia="Calibri" w:hAnsi="Calibri" w:cs="Times New Roman"/>
          <w:sz w:val="24"/>
          <w:szCs w:val="24"/>
          <w:u w:val="single"/>
        </w:rPr>
      </w:pPr>
      <w:r w:rsidRPr="002E45DF">
        <w:rPr>
          <w:rFonts w:ascii="Calibri" w:eastAsia="Calibri" w:hAnsi="Calibri" w:cs="Times New Roman"/>
          <w:sz w:val="24"/>
          <w:szCs w:val="24"/>
          <w:u w:val="single"/>
        </w:rPr>
        <w:t xml:space="preserve">HOW TO ORGANIZE YOUR STUDIES AND TIME MANAGEMENT </w:t>
      </w:r>
    </w:p>
    <w:p w14:paraId="27DF193A" w14:textId="77777777" w:rsidR="002E45DF" w:rsidRPr="002E45DF" w:rsidRDefault="002E45DF" w:rsidP="002E45DF">
      <w:pPr>
        <w:spacing w:after="0" w:line="276" w:lineRule="auto"/>
        <w:jc w:val="both"/>
        <w:rPr>
          <w:rFonts w:ascii="Calibri" w:eastAsia="Calibri" w:hAnsi="Calibri" w:cs="Times New Roman"/>
          <w:sz w:val="24"/>
          <w:szCs w:val="24"/>
        </w:rPr>
      </w:pPr>
    </w:p>
    <w:p w14:paraId="34D7828A" w14:textId="388B0D1E"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A</w:t>
      </w:r>
      <w:r w:rsidR="002962A9">
        <w:rPr>
          <w:rFonts w:ascii="Calibri" w:eastAsia="Calibri" w:hAnsi="Calibri" w:cs="Times New Roman"/>
          <w:sz w:val="24"/>
          <w:szCs w:val="24"/>
        </w:rPr>
        <w:t xml:space="preserve"> </w:t>
      </w:r>
      <w:r w:rsidRPr="002E45DF">
        <w:rPr>
          <w:rFonts w:ascii="Calibri" w:eastAsia="Calibri" w:hAnsi="Calibri" w:cs="Times New Roman"/>
          <w:sz w:val="24"/>
          <w:szCs w:val="24"/>
        </w:rPr>
        <w:t>topic that we covered earlier in this</w:t>
      </w:r>
      <w:r w:rsidR="004E0E63">
        <w:rPr>
          <w:rFonts w:ascii="Calibri" w:eastAsia="Calibri" w:hAnsi="Calibri" w:cs="Times New Roman"/>
          <w:sz w:val="24"/>
          <w:szCs w:val="24"/>
        </w:rPr>
        <w:t xml:space="preserve"> </w:t>
      </w:r>
      <w:r w:rsidRPr="002E45DF">
        <w:rPr>
          <w:rFonts w:ascii="Calibri" w:eastAsia="Calibri" w:hAnsi="Calibri" w:cs="Times New Roman"/>
          <w:sz w:val="24"/>
          <w:szCs w:val="24"/>
        </w:rPr>
        <w:t xml:space="preserve">module </w:t>
      </w:r>
      <w:r w:rsidRPr="002E45DF">
        <w:rPr>
          <w:rFonts w:ascii="Calibri" w:eastAsia="Calibri" w:hAnsi="Calibri" w:cs="Times New Roman"/>
          <w:sz w:val="24"/>
          <w:szCs w:val="24"/>
        </w:rPr>
        <w:br/>
        <w:t xml:space="preserve">was how to organize the studies. Although it may appear like a specific subject, </w:t>
      </w:r>
      <w:proofErr w:type="gramStart"/>
      <w:r w:rsidRPr="002E45DF">
        <w:rPr>
          <w:rFonts w:ascii="Calibri" w:eastAsia="Calibri" w:hAnsi="Calibri" w:cs="Times New Roman"/>
          <w:sz w:val="24"/>
          <w:szCs w:val="24"/>
        </w:rPr>
        <w:t>actually it</w:t>
      </w:r>
      <w:proofErr w:type="gramEnd"/>
      <w:r w:rsidRPr="002E45DF">
        <w:rPr>
          <w:rFonts w:ascii="Calibri" w:eastAsia="Calibri" w:hAnsi="Calibri" w:cs="Times New Roman"/>
          <w:sz w:val="24"/>
          <w:szCs w:val="24"/>
        </w:rPr>
        <w:t xml:space="preserve"> is subject that is transversal and it can be used in several aspects of life, including organizing the efforts of looking for new job opportunities.  </w:t>
      </w:r>
    </w:p>
    <w:p w14:paraId="4AB7B203" w14:textId="7791029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br/>
        <w:t xml:space="preserve">When I began this module, I was concerned about not being able to handle work, and my personal life. However later found out that the key is to </w:t>
      </w:r>
      <w:proofErr w:type="gramStart"/>
      <w:r w:rsidRPr="002E45DF">
        <w:rPr>
          <w:rFonts w:ascii="Calibri" w:eastAsia="Calibri" w:hAnsi="Calibri" w:cs="Times New Roman"/>
          <w:sz w:val="24"/>
          <w:szCs w:val="24"/>
        </w:rPr>
        <w:t>pla</w:t>
      </w:r>
      <w:r w:rsidR="002962A9">
        <w:rPr>
          <w:rFonts w:ascii="Calibri" w:eastAsia="Calibri" w:hAnsi="Calibri" w:cs="Times New Roman"/>
          <w:sz w:val="24"/>
          <w:szCs w:val="24"/>
        </w:rPr>
        <w:t xml:space="preserve">n </w:t>
      </w:r>
      <w:r w:rsidRPr="002E45DF">
        <w:rPr>
          <w:rFonts w:ascii="Calibri" w:eastAsia="Calibri" w:hAnsi="Calibri" w:cs="Times New Roman"/>
          <w:sz w:val="24"/>
          <w:szCs w:val="24"/>
        </w:rPr>
        <w:t>ahead</w:t>
      </w:r>
      <w:proofErr w:type="gramEnd"/>
      <w:r w:rsidRPr="002E45DF">
        <w:rPr>
          <w:rFonts w:ascii="Calibri" w:eastAsia="Calibri" w:hAnsi="Calibri" w:cs="Times New Roman"/>
          <w:sz w:val="24"/>
          <w:szCs w:val="24"/>
        </w:rPr>
        <w:t xml:space="preserve"> and stick as much as possible to the plan. </w:t>
      </w:r>
    </w:p>
    <w:p w14:paraId="0434FAAE"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The organization of the studies is indeed crucial to succeed at exams. The main problematic that worries students, and that also concerned me at the beginning, is the emphasis on techniques: how to remember by heart, how to study well, how to review. These are all important aspects to be good at, of course, but to have an efficient study system by themselves: it is especially important to start from the organization.</w:t>
      </w:r>
    </w:p>
    <w:p w14:paraId="7F8193AA"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I produced a schedule that contained all future obligations and a long-term plan with the main deadlines for the exams. It was also extremely helpful to analyse the requested outputs of each subject, in such a way that I could better prioritize these aspects and focus on the objectives. In my experience well organizing the study also involves getting all the material you need to review right away.</w:t>
      </w:r>
    </w:p>
    <w:p w14:paraId="290AD247"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Another important element of planning is considered time for relaxation and other activities that we do not traditionally consider productive, but I found especially important to maintain a good motivation and balance. I tried as well to follow the rule of roughly planning some time for unscheduled activities which I usually do in my life (groceries, family and friends visits etc.) </w:t>
      </w:r>
      <w:sdt>
        <w:sdtPr>
          <w:rPr>
            <w:rFonts w:ascii="Calibri" w:eastAsia="Calibri" w:hAnsi="Calibri" w:cs="Times New Roman"/>
            <w:sz w:val="24"/>
            <w:szCs w:val="24"/>
          </w:rPr>
          <w:id w:val="-8144607"/>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Ala17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(Chapman, 2017)</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xml:space="preserve">. </w:t>
      </w:r>
    </w:p>
    <w:p w14:paraId="1F31A877"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To be honest, despite a lot of planning, I went through some rough times during my studies. Organizing and assigning specific time slot to certain activities was not enough: I was not using my time effectively. That’s where I turned to the materials provided in this course and learned about the Pareto principle which states that 80% of the outputs are caused by only 20%  of the causes </w:t>
      </w:r>
      <w:sdt>
        <w:sdtPr>
          <w:rPr>
            <w:rFonts w:ascii="Calibri" w:eastAsia="Calibri" w:hAnsi="Calibri" w:cs="Times New Roman"/>
            <w:sz w:val="24"/>
            <w:szCs w:val="24"/>
          </w:rPr>
          <w:id w:val="894703412"/>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Tim20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(Time-management-abilities.com, 2020)</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xml:space="preserve">. In my case most of my problems (poor time management, laziness and perceived low productivity) where caused of my incapacity to focus for extended period of time: I would often find myself distracted and looking at my phone or doing other chores in the house. I followed the advice I found on the website </w:t>
      </w:r>
      <w:r w:rsidRPr="002E45DF">
        <w:rPr>
          <w:rFonts w:ascii="Calibri" w:eastAsia="Calibri" w:hAnsi="Calibri" w:cs="Times New Roman"/>
          <w:noProof/>
          <w:sz w:val="24"/>
          <w:szCs w:val="24"/>
          <w:lang w:val="en-US"/>
        </w:rPr>
        <w:t>Time-management-abilities.com</w:t>
      </w:r>
      <w:r w:rsidRPr="002E45DF">
        <w:rPr>
          <w:rFonts w:ascii="Calibri" w:eastAsia="Calibri" w:hAnsi="Calibri" w:cs="Times New Roman"/>
          <w:sz w:val="24"/>
          <w:szCs w:val="24"/>
          <w:lang w:val="en-US"/>
        </w:rPr>
        <w:t xml:space="preserve"> </w:t>
      </w:r>
      <w:sdt>
        <w:sdtPr>
          <w:rPr>
            <w:rFonts w:ascii="Calibri" w:eastAsia="Calibri" w:hAnsi="Calibri" w:cs="Times New Roman"/>
            <w:sz w:val="24"/>
            <w:szCs w:val="24"/>
          </w:rPr>
          <w:id w:val="1202122396"/>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Tim20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(Time-management-abilities.com, 2020)</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xml:space="preserve"> and reserve 2 slots of 15 minutes in which I would try to stay focused, ignore the chores and other distractions and just learn or review my courses. By being productive over these 30 minutes and soon seeing the results of my efforts lead my motivation to further increase. This sense of fulfilment is </w:t>
      </w:r>
      <w:proofErr w:type="gramStart"/>
      <w:r w:rsidRPr="002E45DF">
        <w:rPr>
          <w:rFonts w:ascii="Calibri" w:eastAsia="Calibri" w:hAnsi="Calibri" w:cs="Times New Roman"/>
          <w:sz w:val="24"/>
          <w:szCs w:val="24"/>
        </w:rPr>
        <w:t>actually the</w:t>
      </w:r>
      <w:proofErr w:type="gramEnd"/>
      <w:r w:rsidRPr="002E45DF">
        <w:rPr>
          <w:rFonts w:ascii="Calibri" w:eastAsia="Calibri" w:hAnsi="Calibri" w:cs="Times New Roman"/>
          <w:sz w:val="24"/>
          <w:szCs w:val="24"/>
        </w:rPr>
        <w:t xml:space="preserve"> best motivation to continue with the scheduled tasks even when things seem to get difficult.</w:t>
      </w:r>
    </w:p>
    <w:p w14:paraId="4F189953" w14:textId="77777777" w:rsidR="002E45DF" w:rsidRPr="002E45DF" w:rsidRDefault="002E45DF" w:rsidP="002E45DF">
      <w:pPr>
        <w:spacing w:after="0" w:line="276" w:lineRule="auto"/>
        <w:jc w:val="both"/>
        <w:rPr>
          <w:rFonts w:ascii="Calibri" w:eastAsia="Calibri" w:hAnsi="Calibri" w:cs="Times New Roman"/>
          <w:sz w:val="24"/>
          <w:szCs w:val="24"/>
        </w:rPr>
      </w:pPr>
    </w:p>
    <w:p w14:paraId="7DBED28D" w14:textId="77777777" w:rsidR="002E45DF" w:rsidRPr="002E45DF" w:rsidRDefault="002E45DF" w:rsidP="002E45DF">
      <w:pPr>
        <w:spacing w:after="0" w:line="276" w:lineRule="auto"/>
        <w:jc w:val="both"/>
        <w:rPr>
          <w:rFonts w:ascii="Calibri" w:eastAsia="Calibri" w:hAnsi="Calibri" w:cs="Times New Roman"/>
          <w:sz w:val="24"/>
          <w:szCs w:val="24"/>
          <w:u w:val="single"/>
        </w:rPr>
      </w:pPr>
      <w:r w:rsidRPr="002E45DF">
        <w:rPr>
          <w:rFonts w:ascii="Calibri" w:eastAsia="Calibri" w:hAnsi="Calibri" w:cs="Times New Roman"/>
          <w:sz w:val="24"/>
          <w:szCs w:val="24"/>
          <w:u w:val="single"/>
        </w:rPr>
        <w:t>IMPORTANCE OF SUMMARIZATION</w:t>
      </w:r>
    </w:p>
    <w:p w14:paraId="1CA05D6A"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At the beginning of this programme I realized that during all my previous education, writing was not an important component in my studies. </w:t>
      </w:r>
    </w:p>
    <w:p w14:paraId="4F2C7E74"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I have also been concerned about not being able to communicate everything in my head. I realized that this anxiety is mainly caused by my inability to synthesize. I would often feel like I wanted to express so many different topics and ideas losing myself in the details instead of focusing on the core aspects I needed to convey in my communication. </w:t>
      </w:r>
    </w:p>
    <w:p w14:paraId="78FC04E6"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The capacity to synthesize subjects helps you identify the crucial ideas; in this way you can orientate better among all the information. </w:t>
      </w:r>
    </w:p>
    <w:p w14:paraId="7754E6CF"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A good summary should synthesis a text to its substantial meaning, it must be shorter than the original text, it must not contain personal comments, it must be understandable both by those who have read the text and by the people who are not aware of the original piece, but above all it must be written by correctly citing and referencing the original sources</w:t>
      </w:r>
      <w:sdt>
        <w:sdtPr>
          <w:rPr>
            <w:rFonts w:ascii="Calibri" w:eastAsia="Calibri" w:hAnsi="Calibri" w:cs="Times New Roman"/>
            <w:sz w:val="24"/>
            <w:szCs w:val="24"/>
          </w:rPr>
          <w:id w:val="376670812"/>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UNI20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 xml:space="preserve"> (UNIVERSITY OF WALES: TRINITY SAINT DAVID, 2020)</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w:t>
      </w:r>
    </w:p>
    <w:p w14:paraId="0F278BC3"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 This needs the fundamental skill to know how to read and comprehend the content to be summarized. Thus, removing all its most unnecessary contents from the original text, leaving only what can be considered essential to the understanding of the concepts the original text is conveying. </w:t>
      </w:r>
    </w:p>
    <w:p w14:paraId="7B29755A"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In order to improve my summaries, I followed the steps that Bailey is suggesting </w:t>
      </w:r>
      <w:sdt>
        <w:sdtPr>
          <w:rPr>
            <w:rFonts w:ascii="Calibri" w:eastAsia="Calibri" w:hAnsi="Calibri" w:cs="Times New Roman"/>
            <w:sz w:val="24"/>
            <w:szCs w:val="24"/>
          </w:rPr>
          <w:id w:val="-1135642811"/>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Bai15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(Bailey, 2015)</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read with attention and try to look up all the vocabulary that is not understood right away. Identify the key concepts and taking note of them. Rewrite the content by using my notes and restructure the concepts if it makes it clearer. Carefully read and check for mistake in my summary and make sure that the most important parts are clearly displayed.</w:t>
      </w:r>
    </w:p>
    <w:p w14:paraId="008802C6"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I feel that summaries are essential to every type of communication: whether you are at work and you do not have much time to inform or update the co-workers or in personal life. Summaries are also suitable for communicating through social media, which require a concise and immediate language.</w:t>
      </w:r>
    </w:p>
    <w:p w14:paraId="7CDF09D1" w14:textId="77777777" w:rsidR="002E45DF" w:rsidRPr="002E45DF" w:rsidRDefault="002E45DF" w:rsidP="002E45DF">
      <w:pPr>
        <w:spacing w:after="0" w:line="276" w:lineRule="auto"/>
        <w:jc w:val="both"/>
        <w:rPr>
          <w:rFonts w:ascii="Calibri" w:eastAsia="Calibri" w:hAnsi="Calibri" w:cs="Times New Roman"/>
          <w:sz w:val="24"/>
          <w:szCs w:val="24"/>
        </w:rPr>
      </w:pPr>
    </w:p>
    <w:p w14:paraId="1388975B"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CV WRITING</w:t>
      </w:r>
    </w:p>
    <w:p w14:paraId="7A2349CF" w14:textId="77777777" w:rsidR="002E45DF" w:rsidRPr="002E45DF" w:rsidRDefault="002E45DF" w:rsidP="002E45DF">
      <w:pPr>
        <w:spacing w:after="0" w:line="276" w:lineRule="auto"/>
        <w:jc w:val="both"/>
        <w:rPr>
          <w:rFonts w:ascii="Calibri" w:eastAsia="Calibri" w:hAnsi="Calibri" w:cs="Times New Roman"/>
          <w:sz w:val="24"/>
          <w:szCs w:val="24"/>
        </w:rPr>
      </w:pPr>
    </w:p>
    <w:p w14:paraId="36D37C8A"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During my job research, I always found writing and adjusting my CV difficult. </w:t>
      </w:r>
      <w:r w:rsidRPr="002E45DF">
        <w:rPr>
          <w:rFonts w:ascii="Calibri" w:eastAsia="Calibri" w:hAnsi="Calibri" w:cs="Times New Roman"/>
          <w:sz w:val="24"/>
          <w:szCs w:val="24"/>
        </w:rPr>
        <w:br/>
        <w:t xml:space="preserve">It is tricky to condense your experiences successfully when you have had various jobs and emphasizing your skills when you yourself think that they still need to develop more. This is especially true when you still need to complete your degree and the different jobs you </w:t>
      </w:r>
      <w:proofErr w:type="gramStart"/>
      <w:r w:rsidRPr="002E45DF">
        <w:rPr>
          <w:rFonts w:ascii="Calibri" w:eastAsia="Calibri" w:hAnsi="Calibri" w:cs="Times New Roman"/>
          <w:sz w:val="24"/>
          <w:szCs w:val="24"/>
        </w:rPr>
        <w:t>have,</w:t>
      </w:r>
      <w:proofErr w:type="gramEnd"/>
      <w:r w:rsidRPr="002E45DF">
        <w:rPr>
          <w:rFonts w:ascii="Calibri" w:eastAsia="Calibri" w:hAnsi="Calibri" w:cs="Times New Roman"/>
          <w:sz w:val="24"/>
          <w:szCs w:val="24"/>
        </w:rPr>
        <w:t xml:space="preserve"> they do not provide coherence. </w:t>
      </w:r>
    </w:p>
    <w:p w14:paraId="6A5D9B2A"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In order to write a good </w:t>
      </w:r>
      <w:proofErr w:type="gramStart"/>
      <w:r w:rsidRPr="002E45DF">
        <w:rPr>
          <w:rFonts w:ascii="Calibri" w:eastAsia="Calibri" w:hAnsi="Calibri" w:cs="Times New Roman"/>
          <w:sz w:val="24"/>
          <w:szCs w:val="24"/>
        </w:rPr>
        <w:t>CV</w:t>
      </w:r>
      <w:proofErr w:type="gramEnd"/>
      <w:r w:rsidRPr="002E45DF">
        <w:rPr>
          <w:rFonts w:ascii="Calibri" w:eastAsia="Calibri" w:hAnsi="Calibri" w:cs="Times New Roman"/>
          <w:sz w:val="24"/>
          <w:szCs w:val="24"/>
        </w:rPr>
        <w:t xml:space="preserve"> it is important to understand what is it and what it is the objective of this document. The Curriculum Vitae is defined as text which primary objective is to persuade the potential employer that a candidate has adequate skills, competencies and previous jobs that is worth offering them the job or at least advance in the job selection </w:t>
      </w:r>
      <w:sdt>
        <w:sdtPr>
          <w:rPr>
            <w:rFonts w:ascii="Calibri" w:eastAsia="Calibri" w:hAnsi="Calibri" w:cs="Times New Roman"/>
            <w:sz w:val="24"/>
            <w:szCs w:val="24"/>
          </w:rPr>
          <w:id w:val="1240521002"/>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Mor17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(Morgan, 2017)</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xml:space="preserve">. </w:t>
      </w:r>
    </w:p>
    <w:p w14:paraId="24167CB7"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 </w:t>
      </w:r>
    </w:p>
    <w:p w14:paraId="0DBB45E3"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The way I went about writing my CV was to look for a good and adequate template that I found on Monster.co.uk </w:t>
      </w:r>
      <w:sdt>
        <w:sdtPr>
          <w:rPr>
            <w:rFonts w:ascii="Calibri" w:eastAsia="Calibri" w:hAnsi="Calibri" w:cs="Times New Roman"/>
            <w:sz w:val="24"/>
            <w:szCs w:val="24"/>
          </w:rPr>
          <w:id w:val="-764069624"/>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Mon20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(Monster.co.uk, 2020)</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xml:space="preserve">. The characteristics I was looking for in the template were simplicity and clarity. Another aspect that I wanted to include was a personal statement </w:t>
      </w:r>
      <w:proofErr w:type="gramStart"/>
      <w:r w:rsidRPr="002E45DF">
        <w:rPr>
          <w:rFonts w:ascii="Calibri" w:eastAsia="Calibri" w:hAnsi="Calibri" w:cs="Times New Roman"/>
          <w:sz w:val="24"/>
          <w:szCs w:val="24"/>
        </w:rPr>
        <w:t>in order to</w:t>
      </w:r>
      <w:proofErr w:type="gramEnd"/>
      <w:r w:rsidRPr="002E45DF">
        <w:rPr>
          <w:rFonts w:ascii="Calibri" w:eastAsia="Calibri" w:hAnsi="Calibri" w:cs="Times New Roman"/>
          <w:sz w:val="24"/>
          <w:szCs w:val="24"/>
        </w:rPr>
        <w:t xml:space="preserve"> provide with an immediate idea to the wiring person who am I and what are my skills that would match the job I applied for. I used the tips  found on the website </w:t>
      </w:r>
      <w:proofErr w:type="spellStart"/>
      <w:r w:rsidRPr="002E45DF">
        <w:rPr>
          <w:rFonts w:ascii="Calibri" w:eastAsia="Calibri" w:hAnsi="Calibri" w:cs="Times New Roman"/>
          <w:sz w:val="24"/>
          <w:szCs w:val="24"/>
        </w:rPr>
        <w:t>TopCV</w:t>
      </w:r>
      <w:proofErr w:type="spellEnd"/>
      <w:r w:rsidRPr="002E45DF">
        <w:rPr>
          <w:rFonts w:ascii="Calibri" w:eastAsia="Calibri" w:hAnsi="Calibri" w:cs="Times New Roman"/>
          <w:sz w:val="24"/>
          <w:szCs w:val="24"/>
        </w:rPr>
        <w:t xml:space="preserve"> that is to say to “who you are” and “your suitability and value” </w:t>
      </w:r>
      <w:sdt>
        <w:sdtPr>
          <w:rPr>
            <w:rFonts w:ascii="Calibri" w:eastAsia="Calibri" w:hAnsi="Calibri" w:cs="Times New Roman"/>
            <w:sz w:val="24"/>
            <w:szCs w:val="24"/>
          </w:rPr>
          <w:id w:val="-64028485"/>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Top20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(TopCV, 2020)</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xml:space="preserve">. </w:t>
      </w:r>
    </w:p>
    <w:p w14:paraId="6474BAED" w14:textId="77777777" w:rsidR="002E45DF" w:rsidRPr="002E45DF" w:rsidRDefault="002E45DF" w:rsidP="002E45DF">
      <w:pPr>
        <w:spacing w:after="0" w:line="276" w:lineRule="auto"/>
        <w:jc w:val="both"/>
        <w:rPr>
          <w:rFonts w:ascii="Calibri" w:eastAsia="Calibri" w:hAnsi="Calibri" w:cs="Times New Roman"/>
          <w:sz w:val="24"/>
          <w:szCs w:val="24"/>
        </w:rPr>
      </w:pPr>
    </w:p>
    <w:p w14:paraId="6D340F67"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Another aspect I had to work on was to identify which of skills was going to be helpful to land me on the job I wanted. As I mentioned before I have accumulated various professional experiences that are not always coherent and linked, therefore I had to look through them to find what were the skills I have acquired that most jobs require. These are called transversal skills and competencies. According to the UNESCO International Bureau of Education these are abilities that are not specific to a particular job or function but are rather useful in a variety of job and professional settings. Transversal skills include communication, critical thinking, teamwork, intercultural understanding etc. </w:t>
      </w:r>
      <w:sdt>
        <w:sdtPr>
          <w:rPr>
            <w:rFonts w:ascii="Calibri" w:eastAsia="Calibri" w:hAnsi="Calibri" w:cs="Times New Roman"/>
            <w:sz w:val="24"/>
            <w:szCs w:val="24"/>
          </w:rPr>
          <w:id w:val="287018937"/>
          <w:citation/>
        </w:sdtPr>
        <w:sdtEndPr/>
        <w:sdtContent>
          <w:r w:rsidRPr="002E45DF">
            <w:rPr>
              <w:rFonts w:ascii="Calibri" w:eastAsia="Calibri" w:hAnsi="Calibri" w:cs="Times New Roman"/>
              <w:sz w:val="24"/>
              <w:szCs w:val="24"/>
            </w:rPr>
            <w:fldChar w:fldCharType="begin"/>
          </w:r>
          <w:r w:rsidRPr="002E45DF">
            <w:rPr>
              <w:rFonts w:ascii="Calibri" w:eastAsia="Calibri" w:hAnsi="Calibri" w:cs="Times New Roman"/>
              <w:sz w:val="24"/>
              <w:szCs w:val="24"/>
              <w:lang w:val="en-US"/>
            </w:rPr>
            <w:instrText xml:space="preserve"> CITATION IBE13 \l 1033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lang w:val="en-US"/>
            </w:rPr>
            <w:t>(IBE, 2013)</w:t>
          </w:r>
          <w:r w:rsidRPr="002E45DF">
            <w:rPr>
              <w:rFonts w:ascii="Calibri" w:eastAsia="Calibri" w:hAnsi="Calibri" w:cs="Times New Roman"/>
              <w:sz w:val="24"/>
              <w:szCs w:val="24"/>
            </w:rPr>
            <w:fldChar w:fldCharType="end"/>
          </w:r>
        </w:sdtContent>
      </w:sdt>
      <w:r w:rsidRPr="002E45DF">
        <w:rPr>
          <w:rFonts w:ascii="Calibri" w:eastAsia="Calibri" w:hAnsi="Calibri" w:cs="Times New Roman"/>
          <w:sz w:val="24"/>
          <w:szCs w:val="24"/>
        </w:rPr>
        <w:t xml:space="preserve">. </w:t>
      </w:r>
    </w:p>
    <w:p w14:paraId="013FE58C" w14:textId="77777777" w:rsidR="002E45DF" w:rsidRPr="002E45DF" w:rsidRDefault="002E45DF" w:rsidP="002E45DF">
      <w:pPr>
        <w:spacing w:after="0" w:line="276" w:lineRule="auto"/>
        <w:jc w:val="both"/>
        <w:rPr>
          <w:rFonts w:ascii="Calibri" w:eastAsia="Calibri" w:hAnsi="Calibri" w:cs="Times New Roman"/>
          <w:sz w:val="24"/>
          <w:szCs w:val="24"/>
        </w:rPr>
      </w:pPr>
    </w:p>
    <w:p w14:paraId="0B55DA8B"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Furthermore, I wanted to highlight my more recent jobs that are already have in the social assistance/ medical space. Through these experiences I gained valuable technical expertise that I could easily transfer to another job withing the same field. In fact I was looking to find a traineeship as a dental nurse, therefore many of my technical </w:t>
      </w:r>
      <w:proofErr w:type="gramStart"/>
      <w:r w:rsidRPr="002E45DF">
        <w:rPr>
          <w:rFonts w:ascii="Calibri" w:eastAsia="Calibri" w:hAnsi="Calibri" w:cs="Times New Roman"/>
          <w:sz w:val="24"/>
          <w:szCs w:val="24"/>
        </w:rPr>
        <w:t>competencies  that</w:t>
      </w:r>
      <w:proofErr w:type="gramEnd"/>
      <w:r w:rsidRPr="002E45DF">
        <w:rPr>
          <w:rFonts w:ascii="Calibri" w:eastAsia="Calibri" w:hAnsi="Calibri" w:cs="Times New Roman"/>
          <w:sz w:val="24"/>
          <w:szCs w:val="24"/>
        </w:rPr>
        <w:t xml:space="preserve"> I gained as a social sanitary assistant would be really helpful. </w:t>
      </w:r>
    </w:p>
    <w:p w14:paraId="77ADC030"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Another aspect that I wanted to be reflected in my CV and Motivational letter was my drive to assist patients. I have always identified myself as a sympathetic person that enjoys helping other people, therefore I wanted the employer to know that I would have been a reliable and truly self-motivated employee. Last, my intention was to convey the idea that I am a determined and ambitious person: I always wanted to move to the UK however not knowing English in my early twenties was an obstacle I had to overcome. That is why I decided to leave my stable job in Italy to become </w:t>
      </w:r>
      <w:proofErr w:type="spellStart"/>
      <w:proofErr w:type="gramStart"/>
      <w:r w:rsidRPr="002E45DF">
        <w:rPr>
          <w:rFonts w:ascii="Calibri" w:eastAsia="Calibri" w:hAnsi="Calibri" w:cs="Times New Roman"/>
          <w:sz w:val="24"/>
          <w:szCs w:val="24"/>
        </w:rPr>
        <w:t>a</w:t>
      </w:r>
      <w:proofErr w:type="spellEnd"/>
      <w:proofErr w:type="gramEnd"/>
      <w:r w:rsidRPr="002E45DF">
        <w:rPr>
          <w:rFonts w:ascii="Calibri" w:eastAsia="Calibri" w:hAnsi="Calibri" w:cs="Times New Roman"/>
          <w:sz w:val="24"/>
          <w:szCs w:val="24"/>
        </w:rPr>
        <w:t xml:space="preserve"> au pair in the UK so that I could learn English which later helped find a job a social worker In London. In my Motivational letter I tried to explain my professional path and “less coherent” jobs, such as being an au pair, in such a </w:t>
      </w:r>
      <w:proofErr w:type="spellStart"/>
      <w:r w:rsidRPr="002E45DF">
        <w:rPr>
          <w:rFonts w:ascii="Calibri" w:eastAsia="Calibri" w:hAnsi="Calibri" w:cs="Times New Roman"/>
          <w:sz w:val="24"/>
          <w:szCs w:val="24"/>
        </w:rPr>
        <w:t>away</w:t>
      </w:r>
      <w:proofErr w:type="spellEnd"/>
      <w:r w:rsidRPr="002E45DF">
        <w:rPr>
          <w:rFonts w:ascii="Calibri" w:eastAsia="Calibri" w:hAnsi="Calibri" w:cs="Times New Roman"/>
          <w:sz w:val="24"/>
          <w:szCs w:val="24"/>
        </w:rPr>
        <w:t xml:space="preserve"> that the employer can see my personal character and what was the reasoning behind accepting less conventional jobs. </w:t>
      </w:r>
      <w:r w:rsidRPr="002E45DF">
        <w:rPr>
          <w:rFonts w:ascii="Calibri" w:eastAsia="Calibri" w:hAnsi="Calibri" w:cs="Times New Roman"/>
          <w:sz w:val="24"/>
          <w:szCs w:val="24"/>
        </w:rPr>
        <w:br/>
      </w:r>
      <w:r w:rsidRPr="002E45DF">
        <w:rPr>
          <w:rFonts w:ascii="Calibri" w:eastAsia="Calibri" w:hAnsi="Calibri" w:cs="Times New Roman"/>
          <w:sz w:val="24"/>
          <w:szCs w:val="24"/>
        </w:rPr>
        <w:br/>
        <w:t>PUBLIC SPEAKING</w:t>
      </w:r>
    </w:p>
    <w:p w14:paraId="5FB2F7E5" w14:textId="77777777" w:rsidR="002E45DF" w:rsidRPr="002E45DF" w:rsidRDefault="002E45DF" w:rsidP="002E45DF">
      <w:pPr>
        <w:spacing w:after="0" w:line="276" w:lineRule="auto"/>
        <w:jc w:val="both"/>
        <w:rPr>
          <w:rFonts w:ascii="Calibri" w:eastAsia="Calibri" w:hAnsi="Calibri" w:cs="Times New Roman"/>
          <w:sz w:val="24"/>
          <w:szCs w:val="24"/>
        </w:rPr>
      </w:pPr>
    </w:p>
    <w:p w14:paraId="6FDCF790"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Another extremely important thing that I have learnt thanks to this course was public speaking. Indeed, despite being happy with my CV and cover letter, I knew that once I would obtain an interview for a job, I would start questioning my abilities to speak to the hiring managers. In fact, I always thought that I was a shy person, especially when it comes to very formal settings such as a job interview. Speaking to people I do not know that are there to judge my professional choices and character is frightening. Oftentimes I would let a small mistake to agitate me instead of keep going and try to convey my ideas. These feeling was overwhelming. Thanks to this course I realized that, even though I was going to be questioned about my own life and experiences, I still needed to be prepared. That is why I now always write down the main point that I want to convey for potential questions. I also practice with a friend or in front of mirror my answers and interactions with the hiring person. Another important aspect that I realized is that I should not expect myself to be perfect, I learnt to accept small mistakes as anyone does that is not a professional speaker. Sometimes during a public speaking event, or an interview in my case, can use those small mistakes to connect with the audience so that they can see us more than just a speaker or a candidate. </w:t>
      </w:r>
    </w:p>
    <w:p w14:paraId="0B123452"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Despite preparation, we should also expect some questions or situations that we did not prepare for. In this case we should stay calm and try our best to give an answer. Thanks to this course I learnt people who are anxious tend to speak fast, therefore we should speak slowly and remember to pause, and end the answer in a clear way.</w:t>
      </w:r>
    </w:p>
    <w:p w14:paraId="546DDB92" w14:textId="77777777" w:rsidR="002E45DF" w:rsidRPr="002E45DF" w:rsidRDefault="002E45DF" w:rsidP="002E45DF">
      <w:pPr>
        <w:spacing w:after="0" w:line="276" w:lineRule="auto"/>
        <w:jc w:val="both"/>
        <w:rPr>
          <w:rFonts w:ascii="Calibri" w:eastAsia="Calibri" w:hAnsi="Calibri" w:cs="Times New Roman"/>
          <w:sz w:val="24"/>
          <w:szCs w:val="24"/>
        </w:rPr>
      </w:pPr>
    </w:p>
    <w:p w14:paraId="158D4935"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 xml:space="preserve">To sum up, my experience with these course was very helpful, because despite failing it the first time, I had to go </w:t>
      </w:r>
      <w:proofErr w:type="spellStart"/>
      <w:r w:rsidRPr="002E45DF">
        <w:rPr>
          <w:rFonts w:ascii="Calibri" w:eastAsia="Calibri" w:hAnsi="Calibri" w:cs="Times New Roman"/>
          <w:sz w:val="24"/>
          <w:szCs w:val="24"/>
        </w:rPr>
        <w:t>though</w:t>
      </w:r>
      <w:proofErr w:type="spellEnd"/>
      <w:r w:rsidRPr="002E45DF">
        <w:rPr>
          <w:rFonts w:ascii="Calibri" w:eastAsia="Calibri" w:hAnsi="Calibri" w:cs="Times New Roman"/>
          <w:sz w:val="24"/>
          <w:szCs w:val="24"/>
        </w:rPr>
        <w:t xml:space="preserve"> all the teaching materials again exactly when I was in the middle of my job search and these was extremely beneficial. From learning how to organise my time, to writing a CV and finally have a successful interview.</w:t>
      </w:r>
    </w:p>
    <w:p w14:paraId="683E2F92" w14:textId="77777777" w:rsidR="002E45DF" w:rsidRPr="002E45DF" w:rsidRDefault="002E45DF" w:rsidP="002E45DF">
      <w:pPr>
        <w:spacing w:after="0" w:line="276" w:lineRule="auto"/>
        <w:jc w:val="both"/>
        <w:rPr>
          <w:rFonts w:ascii="Calibri" w:eastAsia="Calibri" w:hAnsi="Calibri" w:cs="Times New Roman"/>
          <w:sz w:val="24"/>
          <w:szCs w:val="24"/>
        </w:rPr>
      </w:pPr>
    </w:p>
    <w:p w14:paraId="34B3F285" w14:textId="77777777" w:rsidR="002E45DF" w:rsidRPr="002E45DF" w:rsidRDefault="002E45DF" w:rsidP="002E45DF">
      <w:pPr>
        <w:spacing w:after="0" w:line="276" w:lineRule="auto"/>
        <w:jc w:val="both"/>
        <w:rPr>
          <w:rFonts w:ascii="Calibri" w:eastAsia="Calibri" w:hAnsi="Calibri" w:cs="Times New Roman"/>
          <w:sz w:val="24"/>
          <w:szCs w:val="24"/>
        </w:rPr>
      </w:pPr>
    </w:p>
    <w:p w14:paraId="766BA32B" w14:textId="77777777" w:rsidR="002E45DF" w:rsidRPr="002E45DF" w:rsidRDefault="002E45DF" w:rsidP="002E45DF">
      <w:pPr>
        <w:spacing w:after="0" w:line="276" w:lineRule="auto"/>
        <w:jc w:val="both"/>
        <w:rPr>
          <w:rFonts w:ascii="Calibri" w:eastAsia="Calibri" w:hAnsi="Calibri" w:cs="Times New Roman"/>
          <w:sz w:val="24"/>
          <w:szCs w:val="24"/>
        </w:rPr>
      </w:pPr>
    </w:p>
    <w:sdt>
      <w:sdtPr>
        <w:rPr>
          <w:rFonts w:ascii="Calibri" w:eastAsia="Calibri" w:hAnsi="Calibri" w:cs="Times New Roman"/>
          <w:sz w:val="24"/>
          <w:szCs w:val="24"/>
        </w:rPr>
        <w:id w:val="1129058357"/>
        <w:docPartObj>
          <w:docPartGallery w:val="Bibliographies"/>
          <w:docPartUnique/>
        </w:docPartObj>
      </w:sdtPr>
      <w:sdtEndPr/>
      <w:sdtContent>
        <w:p w14:paraId="1A5F9412"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t>Bibliography</w:t>
          </w:r>
        </w:p>
        <w:sdt>
          <w:sdtPr>
            <w:rPr>
              <w:rFonts w:ascii="Calibri" w:eastAsia="Calibri" w:hAnsi="Calibri" w:cs="Times New Roman"/>
              <w:sz w:val="24"/>
              <w:szCs w:val="24"/>
            </w:rPr>
            <w:id w:val="111145805"/>
            <w:bibliography/>
          </w:sdtPr>
          <w:sdtEndPr/>
          <w:sdtContent>
            <w:p w14:paraId="5FC03C4C"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sz w:val="24"/>
                  <w:szCs w:val="24"/>
                </w:rPr>
                <w:fldChar w:fldCharType="begin"/>
              </w:r>
              <w:r w:rsidRPr="002E45DF">
                <w:rPr>
                  <w:rFonts w:ascii="Calibri" w:eastAsia="Calibri" w:hAnsi="Calibri" w:cs="Times New Roman"/>
                  <w:sz w:val="24"/>
                  <w:szCs w:val="24"/>
                </w:rPr>
                <w:instrText xml:space="preserve"> BIBLIOGRAPHY </w:instrText>
              </w:r>
              <w:r w:rsidRPr="002E45DF">
                <w:rPr>
                  <w:rFonts w:ascii="Calibri" w:eastAsia="Calibri" w:hAnsi="Calibri" w:cs="Times New Roman"/>
                  <w:sz w:val="24"/>
                  <w:szCs w:val="24"/>
                </w:rPr>
                <w:fldChar w:fldCharType="separate"/>
              </w:r>
              <w:r w:rsidRPr="002E45DF">
                <w:rPr>
                  <w:rFonts w:ascii="Calibri" w:eastAsia="Calibri" w:hAnsi="Calibri" w:cs="Times New Roman"/>
                  <w:noProof/>
                  <w:sz w:val="24"/>
                  <w:szCs w:val="24"/>
                </w:rPr>
                <w:t xml:space="preserve">Bailey, S., 2015. </w:t>
              </w:r>
              <w:r w:rsidRPr="002E45DF">
                <w:rPr>
                  <w:rFonts w:ascii="Calibri" w:eastAsia="Calibri" w:hAnsi="Calibri" w:cs="Times New Roman"/>
                  <w:i/>
                  <w:iCs/>
                  <w:noProof/>
                  <w:sz w:val="24"/>
                  <w:szCs w:val="24"/>
                </w:rPr>
                <w:t xml:space="preserve">The essentials of academic writing for international students. </w:t>
              </w:r>
              <w:r w:rsidRPr="002E45DF">
                <w:rPr>
                  <w:rFonts w:ascii="Calibri" w:eastAsia="Calibri" w:hAnsi="Calibri" w:cs="Times New Roman"/>
                  <w:noProof/>
                  <w:sz w:val="24"/>
                  <w:szCs w:val="24"/>
                </w:rPr>
                <w:t>2nd ed. London: Routledge.</w:t>
              </w:r>
            </w:p>
            <w:p w14:paraId="6CD60D91"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noProof/>
                  <w:sz w:val="24"/>
                  <w:szCs w:val="24"/>
                </w:rPr>
                <w:t xml:space="preserve">Chapman, A., 2017. </w:t>
              </w:r>
              <w:r w:rsidRPr="002E45DF">
                <w:rPr>
                  <w:rFonts w:ascii="Calibri" w:eastAsia="Calibri" w:hAnsi="Calibri" w:cs="Times New Roman"/>
                  <w:i/>
                  <w:iCs/>
                  <w:noProof/>
                  <w:sz w:val="24"/>
                  <w:szCs w:val="24"/>
                </w:rPr>
                <w:t xml:space="preserve">Time Management Tips. </w:t>
              </w:r>
              <w:r w:rsidRPr="002E45DF">
                <w:rPr>
                  <w:rFonts w:ascii="Calibri" w:eastAsia="Calibri" w:hAnsi="Calibri" w:cs="Times New Roman"/>
                  <w:noProof/>
                  <w:sz w:val="24"/>
                  <w:szCs w:val="24"/>
                </w:rPr>
                <w:t xml:space="preserve">[Online] </w:t>
              </w:r>
              <w:r w:rsidRPr="002E45DF">
                <w:rPr>
                  <w:rFonts w:ascii="Calibri" w:eastAsia="Calibri" w:hAnsi="Calibri" w:cs="Times New Roman"/>
                  <w:noProof/>
                  <w:sz w:val="24"/>
                  <w:szCs w:val="24"/>
                </w:rPr>
                <w:br/>
                <w:t xml:space="preserve">Available at: </w:t>
              </w:r>
              <w:r w:rsidRPr="002E45DF">
                <w:rPr>
                  <w:rFonts w:ascii="Calibri" w:eastAsia="Calibri" w:hAnsi="Calibri" w:cs="Times New Roman"/>
                  <w:noProof/>
                  <w:sz w:val="24"/>
                  <w:szCs w:val="24"/>
                  <w:u w:val="single"/>
                </w:rPr>
                <w:t>https://www.businessballs.com/self-management/time-management-tips/</w:t>
              </w:r>
            </w:p>
            <w:p w14:paraId="6AD36B55"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noProof/>
                  <w:sz w:val="24"/>
                  <w:szCs w:val="24"/>
                </w:rPr>
                <w:t xml:space="preserve">IBE, 2013. </w:t>
              </w:r>
              <w:r w:rsidRPr="002E45DF">
                <w:rPr>
                  <w:rFonts w:ascii="Calibri" w:eastAsia="Calibri" w:hAnsi="Calibri" w:cs="Times New Roman"/>
                  <w:i/>
                  <w:iCs/>
                  <w:noProof/>
                  <w:sz w:val="24"/>
                  <w:szCs w:val="24"/>
                </w:rPr>
                <w:t xml:space="preserve">Glossary of Curriculum Terminology. </w:t>
              </w:r>
              <w:r w:rsidRPr="002E45DF">
                <w:rPr>
                  <w:rFonts w:ascii="Calibri" w:eastAsia="Calibri" w:hAnsi="Calibri" w:cs="Times New Roman"/>
                  <w:noProof/>
                  <w:sz w:val="24"/>
                  <w:szCs w:val="24"/>
                </w:rPr>
                <w:t>Geneva : UNESCO.</w:t>
              </w:r>
            </w:p>
            <w:p w14:paraId="4BC99F3A"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noProof/>
                  <w:sz w:val="24"/>
                  <w:szCs w:val="24"/>
                </w:rPr>
                <w:t xml:space="preserve">Monster.co.uk, 2020. </w:t>
              </w:r>
              <w:r w:rsidRPr="002E45DF">
                <w:rPr>
                  <w:rFonts w:ascii="Calibri" w:eastAsia="Calibri" w:hAnsi="Calibri" w:cs="Times New Roman"/>
                  <w:i/>
                  <w:iCs/>
                  <w:noProof/>
                  <w:sz w:val="24"/>
                  <w:szCs w:val="24"/>
                </w:rPr>
                <w:t xml:space="preserve">CV Templates. </w:t>
              </w:r>
              <w:r w:rsidRPr="002E45DF">
                <w:rPr>
                  <w:rFonts w:ascii="Calibri" w:eastAsia="Calibri" w:hAnsi="Calibri" w:cs="Times New Roman"/>
                  <w:noProof/>
                  <w:sz w:val="24"/>
                  <w:szCs w:val="24"/>
                </w:rPr>
                <w:t xml:space="preserve">[Online] </w:t>
              </w:r>
              <w:r w:rsidRPr="002E45DF">
                <w:rPr>
                  <w:rFonts w:ascii="Calibri" w:eastAsia="Calibri" w:hAnsi="Calibri" w:cs="Times New Roman"/>
                  <w:noProof/>
                  <w:sz w:val="24"/>
                  <w:szCs w:val="24"/>
                </w:rPr>
                <w:br/>
                <w:t xml:space="preserve">Available at: </w:t>
              </w:r>
              <w:r w:rsidRPr="002E45DF">
                <w:rPr>
                  <w:rFonts w:ascii="Calibri" w:eastAsia="Calibri" w:hAnsi="Calibri" w:cs="Times New Roman"/>
                  <w:noProof/>
                  <w:sz w:val="24"/>
                  <w:szCs w:val="24"/>
                  <w:u w:val="single"/>
                </w:rPr>
                <w:t>https://www.monster.co.uk/career-advice/cv-writing-tips/cv-templates</w:t>
              </w:r>
              <w:r w:rsidRPr="002E45DF">
                <w:rPr>
                  <w:rFonts w:ascii="Calibri" w:eastAsia="Calibri" w:hAnsi="Calibri" w:cs="Times New Roman"/>
                  <w:noProof/>
                  <w:sz w:val="24"/>
                  <w:szCs w:val="24"/>
                </w:rPr>
                <w:br/>
                <w:t>[Accessed 23 November 2020].</w:t>
              </w:r>
            </w:p>
            <w:p w14:paraId="10EE5DF2"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noProof/>
                  <w:sz w:val="24"/>
                  <w:szCs w:val="24"/>
                </w:rPr>
                <w:t xml:space="preserve">Morgan, P., 2017. </w:t>
              </w:r>
              <w:r w:rsidRPr="002E45DF">
                <w:rPr>
                  <w:rFonts w:ascii="Calibri" w:eastAsia="Calibri" w:hAnsi="Calibri" w:cs="Times New Roman"/>
                  <w:i/>
                  <w:iCs/>
                  <w:noProof/>
                  <w:sz w:val="24"/>
                  <w:szCs w:val="24"/>
                </w:rPr>
                <w:t xml:space="preserve">The Business Student’s Guide to Employability. </w:t>
              </w:r>
              <w:r w:rsidRPr="002E45DF">
                <w:rPr>
                  <w:rFonts w:ascii="Calibri" w:eastAsia="Calibri" w:hAnsi="Calibri" w:cs="Times New Roman"/>
                  <w:noProof/>
                  <w:sz w:val="24"/>
                  <w:szCs w:val="24"/>
                </w:rPr>
                <w:t>London: Sage.</w:t>
              </w:r>
            </w:p>
            <w:p w14:paraId="2396D9A5"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noProof/>
                  <w:sz w:val="24"/>
                  <w:szCs w:val="24"/>
                </w:rPr>
                <w:t xml:space="preserve">Proctor, C., 2020. </w:t>
              </w:r>
              <w:r w:rsidRPr="002E45DF">
                <w:rPr>
                  <w:rFonts w:ascii="Calibri" w:eastAsia="Calibri" w:hAnsi="Calibri" w:cs="Times New Roman"/>
                  <w:i/>
                  <w:iCs/>
                  <w:noProof/>
                  <w:sz w:val="24"/>
                  <w:szCs w:val="24"/>
                </w:rPr>
                <w:t xml:space="preserve">Why Is It So Hard to Find a Job in 2020? (+ 5 Tips). </w:t>
              </w:r>
              <w:r w:rsidRPr="002E45DF">
                <w:rPr>
                  <w:rFonts w:ascii="Calibri" w:eastAsia="Calibri" w:hAnsi="Calibri" w:cs="Times New Roman"/>
                  <w:noProof/>
                  <w:sz w:val="24"/>
                  <w:szCs w:val="24"/>
                </w:rPr>
                <w:t xml:space="preserve">[Online] </w:t>
              </w:r>
              <w:r w:rsidRPr="002E45DF">
                <w:rPr>
                  <w:rFonts w:ascii="Calibri" w:eastAsia="Calibri" w:hAnsi="Calibri" w:cs="Times New Roman"/>
                  <w:noProof/>
                  <w:sz w:val="24"/>
                  <w:szCs w:val="24"/>
                </w:rPr>
                <w:br/>
                <w:t xml:space="preserve">Available at: </w:t>
              </w:r>
              <w:r w:rsidRPr="002E45DF">
                <w:rPr>
                  <w:rFonts w:ascii="Calibri" w:eastAsia="Calibri" w:hAnsi="Calibri" w:cs="Times New Roman"/>
                  <w:noProof/>
                  <w:sz w:val="24"/>
                  <w:szCs w:val="24"/>
                  <w:u w:val="single"/>
                </w:rPr>
                <w:t>https://www.zipjob.com/blog/why-is-it-so-hard-to-find-a-job/</w:t>
              </w:r>
            </w:p>
            <w:p w14:paraId="6D28426A"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noProof/>
                  <w:sz w:val="24"/>
                  <w:szCs w:val="24"/>
                </w:rPr>
                <w:t xml:space="preserve">Time-management-abilities.com, 2020. </w:t>
              </w:r>
              <w:r w:rsidRPr="002E45DF">
                <w:rPr>
                  <w:rFonts w:ascii="Calibri" w:eastAsia="Calibri" w:hAnsi="Calibri" w:cs="Times New Roman"/>
                  <w:i/>
                  <w:iCs/>
                  <w:noProof/>
                  <w:sz w:val="24"/>
                  <w:szCs w:val="24"/>
                </w:rPr>
                <w:t xml:space="preserve">The Pareto Principle. </w:t>
              </w:r>
              <w:r w:rsidRPr="002E45DF">
                <w:rPr>
                  <w:rFonts w:ascii="Calibri" w:eastAsia="Calibri" w:hAnsi="Calibri" w:cs="Times New Roman"/>
                  <w:noProof/>
                  <w:sz w:val="24"/>
                  <w:szCs w:val="24"/>
                </w:rPr>
                <w:t xml:space="preserve">[Online] </w:t>
              </w:r>
              <w:r w:rsidRPr="002E45DF">
                <w:rPr>
                  <w:rFonts w:ascii="Calibri" w:eastAsia="Calibri" w:hAnsi="Calibri" w:cs="Times New Roman"/>
                  <w:noProof/>
                  <w:sz w:val="24"/>
                  <w:szCs w:val="24"/>
                </w:rPr>
                <w:br/>
                <w:t xml:space="preserve">Available at: </w:t>
              </w:r>
              <w:r w:rsidRPr="002E45DF">
                <w:rPr>
                  <w:rFonts w:ascii="Calibri" w:eastAsia="Calibri" w:hAnsi="Calibri" w:cs="Times New Roman"/>
                  <w:noProof/>
                  <w:sz w:val="24"/>
                  <w:szCs w:val="24"/>
                  <w:u w:val="single"/>
                </w:rPr>
                <w:t>https://www.time-management-abilities.com/pareto-principle.html</w:t>
              </w:r>
            </w:p>
            <w:p w14:paraId="3C88D48B"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noProof/>
                  <w:sz w:val="24"/>
                  <w:szCs w:val="24"/>
                </w:rPr>
                <w:t xml:space="preserve">TopCV, 2020. </w:t>
              </w:r>
              <w:r w:rsidRPr="002E45DF">
                <w:rPr>
                  <w:rFonts w:ascii="Calibri" w:eastAsia="Calibri" w:hAnsi="Calibri" w:cs="Times New Roman"/>
                  <w:i/>
                  <w:iCs/>
                  <w:noProof/>
                  <w:sz w:val="24"/>
                  <w:szCs w:val="24"/>
                </w:rPr>
                <w:t xml:space="preserve">Personal Statement for CV. </w:t>
              </w:r>
              <w:r w:rsidRPr="002E45DF">
                <w:rPr>
                  <w:rFonts w:ascii="Calibri" w:eastAsia="Calibri" w:hAnsi="Calibri" w:cs="Times New Roman"/>
                  <w:noProof/>
                  <w:sz w:val="24"/>
                  <w:szCs w:val="24"/>
                </w:rPr>
                <w:t xml:space="preserve">[Online] </w:t>
              </w:r>
              <w:r w:rsidRPr="002E45DF">
                <w:rPr>
                  <w:rFonts w:ascii="Calibri" w:eastAsia="Calibri" w:hAnsi="Calibri" w:cs="Times New Roman"/>
                  <w:noProof/>
                  <w:sz w:val="24"/>
                  <w:szCs w:val="24"/>
                </w:rPr>
                <w:br/>
                <w:t xml:space="preserve">Available at: </w:t>
              </w:r>
              <w:r w:rsidRPr="002E45DF">
                <w:rPr>
                  <w:rFonts w:ascii="Calibri" w:eastAsia="Calibri" w:hAnsi="Calibri" w:cs="Times New Roman"/>
                  <w:noProof/>
                  <w:sz w:val="24"/>
                  <w:szCs w:val="24"/>
                  <w:u w:val="single"/>
                </w:rPr>
                <w:t>https://www.topcv.co.uk/career-advice/personal-statement-for-cv</w:t>
              </w:r>
              <w:r w:rsidRPr="002E45DF">
                <w:rPr>
                  <w:rFonts w:ascii="Calibri" w:eastAsia="Calibri" w:hAnsi="Calibri" w:cs="Times New Roman"/>
                  <w:noProof/>
                  <w:sz w:val="24"/>
                  <w:szCs w:val="24"/>
                </w:rPr>
                <w:br/>
                <w:t>[Accessed 8 November 2020].</w:t>
              </w:r>
            </w:p>
            <w:p w14:paraId="684EB209" w14:textId="77777777" w:rsidR="002E45DF" w:rsidRPr="002E45DF" w:rsidRDefault="002E45DF" w:rsidP="002E45DF">
              <w:pPr>
                <w:spacing w:after="0" w:line="240" w:lineRule="auto"/>
                <w:rPr>
                  <w:rFonts w:ascii="Calibri" w:eastAsia="Calibri" w:hAnsi="Calibri" w:cs="Times New Roman"/>
                  <w:noProof/>
                  <w:sz w:val="24"/>
                  <w:szCs w:val="24"/>
                </w:rPr>
              </w:pPr>
              <w:r w:rsidRPr="002E45DF">
                <w:rPr>
                  <w:rFonts w:ascii="Calibri" w:eastAsia="Calibri" w:hAnsi="Calibri" w:cs="Times New Roman"/>
                  <w:noProof/>
                  <w:sz w:val="24"/>
                  <w:szCs w:val="24"/>
                </w:rPr>
                <w:t xml:space="preserve">UNIVERSITY OF WALES: TRINITY SAINT DAVID, 2020. </w:t>
              </w:r>
              <w:r w:rsidRPr="002E45DF">
                <w:rPr>
                  <w:rFonts w:ascii="Calibri" w:eastAsia="Calibri" w:hAnsi="Calibri" w:cs="Times New Roman"/>
                  <w:i/>
                  <w:iCs/>
                  <w:noProof/>
                  <w:sz w:val="24"/>
                  <w:szCs w:val="24"/>
                </w:rPr>
                <w:t xml:space="preserve">Academic and Employability Skills - Paraphrasing and summarizing. </w:t>
              </w:r>
              <w:r w:rsidRPr="002E45DF">
                <w:rPr>
                  <w:rFonts w:ascii="Calibri" w:eastAsia="Calibri" w:hAnsi="Calibri" w:cs="Times New Roman"/>
                  <w:noProof/>
                  <w:sz w:val="24"/>
                  <w:szCs w:val="24"/>
                </w:rPr>
                <w:t xml:space="preserve">[Online] </w:t>
              </w:r>
              <w:r w:rsidRPr="002E45DF">
                <w:rPr>
                  <w:rFonts w:ascii="Calibri" w:eastAsia="Calibri" w:hAnsi="Calibri" w:cs="Times New Roman"/>
                  <w:noProof/>
                  <w:sz w:val="24"/>
                  <w:szCs w:val="24"/>
                </w:rPr>
                <w:br/>
                <w:t xml:space="preserve">Available at: </w:t>
              </w:r>
              <w:r w:rsidRPr="002E45DF">
                <w:rPr>
                  <w:rFonts w:ascii="Calibri" w:eastAsia="Calibri" w:hAnsi="Calibri" w:cs="Times New Roman"/>
                  <w:noProof/>
                  <w:sz w:val="24"/>
                  <w:szCs w:val="24"/>
                  <w:u w:val="single"/>
                </w:rPr>
                <w:t>https://moodle.uwtsd.ac.uk/course/view.php?id=6958#section-13</w:t>
              </w:r>
              <w:r w:rsidRPr="002E45DF">
                <w:rPr>
                  <w:rFonts w:ascii="Calibri" w:eastAsia="Calibri" w:hAnsi="Calibri" w:cs="Times New Roman"/>
                  <w:noProof/>
                  <w:sz w:val="24"/>
                  <w:szCs w:val="24"/>
                </w:rPr>
                <w:br/>
                <w:t>[Accessed 20 November 2020].</w:t>
              </w:r>
            </w:p>
            <w:p w14:paraId="2E10DF6F" w14:textId="77777777" w:rsidR="002E45DF" w:rsidRPr="002E45DF" w:rsidRDefault="002E45DF" w:rsidP="002E45DF">
              <w:pPr>
                <w:spacing w:after="0" w:line="276" w:lineRule="auto"/>
                <w:jc w:val="both"/>
                <w:rPr>
                  <w:rFonts w:ascii="Calibri" w:eastAsia="Calibri" w:hAnsi="Calibri" w:cs="Times New Roman"/>
                  <w:sz w:val="24"/>
                  <w:szCs w:val="24"/>
                </w:rPr>
              </w:pPr>
              <w:r w:rsidRPr="002E45DF">
                <w:rPr>
                  <w:rFonts w:ascii="Calibri" w:eastAsia="Calibri" w:hAnsi="Calibri" w:cs="Times New Roman"/>
                  <w:sz w:val="24"/>
                  <w:szCs w:val="24"/>
                </w:rPr>
                <w:fldChar w:fldCharType="end"/>
              </w:r>
            </w:p>
          </w:sdtContent>
        </w:sdt>
      </w:sdtContent>
    </w:sdt>
    <w:p w14:paraId="585868D5" w14:textId="77777777" w:rsidR="002E45DF" w:rsidRPr="002E45DF" w:rsidRDefault="002E45DF" w:rsidP="002E45DF">
      <w:pPr>
        <w:spacing w:after="0" w:line="276" w:lineRule="auto"/>
        <w:jc w:val="both"/>
        <w:rPr>
          <w:rFonts w:ascii="Calibri" w:eastAsia="Calibri" w:hAnsi="Calibri" w:cs="Times New Roman"/>
          <w:sz w:val="24"/>
          <w:szCs w:val="24"/>
        </w:rPr>
      </w:pPr>
    </w:p>
    <w:p w14:paraId="025FEC43" w14:textId="77777777" w:rsidR="006C63FA" w:rsidRDefault="006C63FA"/>
    <w:sectPr w:rsidR="006C63FA" w:rsidSect="002E45D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5DF"/>
    <w:rsid w:val="00245B20"/>
    <w:rsid w:val="002914DF"/>
    <w:rsid w:val="002962A9"/>
    <w:rsid w:val="002E45DF"/>
    <w:rsid w:val="002F7B2C"/>
    <w:rsid w:val="00307A0C"/>
    <w:rsid w:val="004E0E63"/>
    <w:rsid w:val="00627196"/>
    <w:rsid w:val="006C63FA"/>
    <w:rsid w:val="007207A6"/>
    <w:rsid w:val="00847F11"/>
    <w:rsid w:val="008D79B8"/>
    <w:rsid w:val="00BC6F03"/>
    <w:rsid w:val="00C31DC0"/>
    <w:rsid w:val="00C52A53"/>
    <w:rsid w:val="00C942AB"/>
    <w:rsid w:val="00F11CEF"/>
    <w:rsid w:val="00F22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5305"/>
  <w15:chartTrackingRefBased/>
  <w15:docId w15:val="{FE5068CE-E4BA-4B7E-8B6B-F54B07CB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45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45DF"/>
    <w:rPr>
      <w:rFonts w:eastAsiaTheme="minorEastAsia"/>
      <w:lang w:val="en-US"/>
    </w:rPr>
  </w:style>
  <w:style w:type="paragraph" w:styleId="Revision">
    <w:name w:val="Revision"/>
    <w:hidden/>
    <w:uiPriority w:val="99"/>
    <w:semiHidden/>
    <w:rsid w:val="00C942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360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AD9083-2F24-4A3B-AC6A-7B05B788F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92E90C-6CD6-4A55-9C53-65876B32E731}">
  <ds:schemaRefs>
    <ds:schemaRef ds:uri="http://schemas.microsoft.com/sharepoint/v3/contenttype/forms"/>
  </ds:schemaRefs>
</ds:datastoreItem>
</file>

<file path=customXml/itemProps4.xml><?xml version="1.0" encoding="utf-8"?>
<ds:datastoreItem xmlns:ds="http://schemas.openxmlformats.org/officeDocument/2006/customXml" ds:itemID="{0CFC5280-FD18-44D5-A27E-F6E2F3AC2D7C}">
  <ds:schemaRefs>
    <ds:schemaRef ds:uri="http://schemas.openxmlformats.org/officeDocument/2006/bibliography"/>
  </ds:schemaRefs>
</ds:datastoreItem>
</file>

<file path=customXml/itemProps5.xml><?xml version="1.0" encoding="utf-8"?>
<ds:datastoreItem xmlns:ds="http://schemas.openxmlformats.org/officeDocument/2006/customXml" ds:itemID="{113CC17E-816B-43F8-A3A4-5BD2936FEF17}">
  <ds:schemaRef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purl.org/dc/terms/"/>
    <ds:schemaRef ds:uri="http://www.w3.org/XML/1998/namespace"/>
    <ds:schemaRef ds:uri="49c45af5-9d1f-404d-b7b6-010882c58f8f"/>
    <ds:schemaRef ds:uri="112c5549-1aac-4694-9738-4d0b4b1f7a1a"/>
    <ds:schemaRef ds:uri="http://schemas.microsoft.com/office/infopath/2007/PartnerControl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                                                                        Lecture: Joanna Walsh</dc:subject>
  <dc:creator>Jamila El ghadfa</dc:creator>
  <cp:keywords/>
  <dc:description/>
  <cp:lastModifiedBy>Jamila El ghadfa</cp:lastModifiedBy>
  <cp:revision>2</cp:revision>
  <dcterms:created xsi:type="dcterms:W3CDTF">2021-01-03T20:09:00Z</dcterms:created>
  <dcterms:modified xsi:type="dcterms:W3CDTF">2021-01-03T20:09:00Z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