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3127" w:rsidRDefault="00573127" w:rsidP="00573127">
      <w:pPr>
        <w:jc w:val="center"/>
      </w:pPr>
    </w:p>
    <w:p w:rsidR="00573127" w:rsidRDefault="00573127" w:rsidP="00573127">
      <w:pPr>
        <w:jc w:val="center"/>
      </w:pPr>
      <w:r>
        <w:rPr>
          <w:noProof/>
          <w:lang w:val="en-US"/>
        </w:rPr>
        <w:drawing>
          <wp:inline distT="0" distB="0" distL="0" distR="0" wp14:anchorId="3B9F6F9E" wp14:editId="6E89C33B">
            <wp:extent cx="2143125" cy="2143125"/>
            <wp:effectExtent l="0" t="0" r="9525" b="9525"/>
            <wp:docPr id="6" name="Picture 6"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573127" w:rsidRDefault="00573127" w:rsidP="00573127">
      <w:pPr>
        <w:pStyle w:val="Title"/>
        <w:spacing w:line="360" w:lineRule="auto"/>
        <w:jc w:val="center"/>
        <w:rPr>
          <w:b/>
          <w:sz w:val="32"/>
        </w:rPr>
      </w:pPr>
    </w:p>
    <w:p w:rsidR="00573127" w:rsidRDefault="00573127" w:rsidP="00573127">
      <w:pPr>
        <w:pStyle w:val="Title"/>
        <w:spacing w:line="360" w:lineRule="auto"/>
        <w:jc w:val="center"/>
        <w:rPr>
          <w:b/>
          <w:sz w:val="32"/>
        </w:rPr>
      </w:pPr>
    </w:p>
    <w:p w:rsidR="00573127" w:rsidRDefault="00573127" w:rsidP="00573127">
      <w:pPr>
        <w:pStyle w:val="Title"/>
        <w:spacing w:line="360" w:lineRule="auto"/>
        <w:jc w:val="center"/>
        <w:rPr>
          <w:b/>
          <w:sz w:val="32"/>
        </w:rPr>
      </w:pPr>
    </w:p>
    <w:p w:rsidR="00573127" w:rsidRDefault="00573127" w:rsidP="00573127">
      <w:pPr>
        <w:pStyle w:val="Title"/>
        <w:spacing w:line="360" w:lineRule="auto"/>
        <w:jc w:val="center"/>
        <w:rPr>
          <w:b/>
          <w:sz w:val="32"/>
        </w:rPr>
      </w:pPr>
    </w:p>
    <w:p w:rsidR="00573127" w:rsidRPr="00573127" w:rsidRDefault="00573127" w:rsidP="00573127">
      <w:pPr>
        <w:pStyle w:val="Title"/>
        <w:spacing w:line="360" w:lineRule="auto"/>
        <w:jc w:val="center"/>
        <w:rPr>
          <w:b/>
          <w:color w:val="000000" w:themeColor="text1"/>
          <w:sz w:val="32"/>
        </w:rPr>
      </w:pPr>
      <w:r w:rsidRPr="00573127">
        <w:rPr>
          <w:b/>
          <w:color w:val="000000" w:themeColor="text1"/>
          <w:sz w:val="32"/>
        </w:rPr>
        <w:t>Module: Marketing Management</w:t>
      </w:r>
    </w:p>
    <w:p w:rsidR="00573127" w:rsidRPr="00573127" w:rsidRDefault="00573127" w:rsidP="00573127">
      <w:pPr>
        <w:pStyle w:val="Title"/>
        <w:spacing w:line="360" w:lineRule="auto"/>
        <w:jc w:val="center"/>
        <w:rPr>
          <w:b/>
          <w:color w:val="000000" w:themeColor="text1"/>
          <w:sz w:val="32"/>
        </w:rPr>
      </w:pPr>
      <w:r w:rsidRPr="00573127">
        <w:rPr>
          <w:b/>
          <w:color w:val="000000" w:themeColor="text1"/>
          <w:sz w:val="32"/>
        </w:rPr>
        <w:t>Module Code: LCMB7001</w:t>
      </w:r>
    </w:p>
    <w:p w:rsidR="00573127" w:rsidRPr="00573127" w:rsidRDefault="00573127" w:rsidP="00573127">
      <w:pPr>
        <w:pStyle w:val="Title"/>
        <w:jc w:val="center"/>
        <w:rPr>
          <w:b/>
          <w:color w:val="000000" w:themeColor="text1"/>
          <w:sz w:val="48"/>
        </w:rPr>
      </w:pPr>
      <w:r w:rsidRPr="00573127">
        <w:rPr>
          <w:b/>
          <w:color w:val="000000" w:themeColor="text1"/>
          <w:sz w:val="32"/>
        </w:rPr>
        <w:t>Assignment Title: Assessment 1 (Marketing Management)</w:t>
      </w:r>
    </w:p>
    <w:p w:rsidR="00573127" w:rsidRPr="00573127" w:rsidRDefault="00573127" w:rsidP="00573127">
      <w:pPr>
        <w:rPr>
          <w:color w:val="000000" w:themeColor="text1"/>
        </w:rPr>
      </w:pPr>
    </w:p>
    <w:p w:rsidR="00573127" w:rsidRPr="00573127" w:rsidRDefault="00573127" w:rsidP="00573127">
      <w:pPr>
        <w:pStyle w:val="Title"/>
        <w:jc w:val="center"/>
        <w:rPr>
          <w:b/>
          <w:color w:val="000000" w:themeColor="text1"/>
          <w:sz w:val="48"/>
        </w:rPr>
      </w:pPr>
    </w:p>
    <w:p w:rsidR="00573127" w:rsidRPr="00573127" w:rsidRDefault="00573127" w:rsidP="00573127">
      <w:pPr>
        <w:pStyle w:val="Title"/>
        <w:spacing w:line="360" w:lineRule="auto"/>
        <w:jc w:val="center"/>
        <w:rPr>
          <w:b/>
          <w:color w:val="000000" w:themeColor="text1"/>
          <w:sz w:val="32"/>
        </w:rPr>
      </w:pPr>
      <w:r w:rsidRPr="00573127">
        <w:rPr>
          <w:b/>
          <w:color w:val="000000" w:themeColor="text1"/>
          <w:sz w:val="32"/>
        </w:rPr>
        <w:t xml:space="preserve">Student Name: </w:t>
      </w:r>
      <w:proofErr w:type="spellStart"/>
      <w:r w:rsidRPr="00573127">
        <w:rPr>
          <w:b/>
          <w:color w:val="000000" w:themeColor="text1"/>
          <w:sz w:val="32"/>
        </w:rPr>
        <w:t>Taruna</w:t>
      </w:r>
      <w:proofErr w:type="spellEnd"/>
      <w:r w:rsidRPr="00573127">
        <w:rPr>
          <w:b/>
          <w:color w:val="000000" w:themeColor="text1"/>
          <w:sz w:val="32"/>
        </w:rPr>
        <w:t xml:space="preserve"> </w:t>
      </w:r>
      <w:proofErr w:type="spellStart"/>
      <w:r w:rsidRPr="00573127">
        <w:rPr>
          <w:b/>
          <w:color w:val="000000" w:themeColor="text1"/>
          <w:sz w:val="32"/>
        </w:rPr>
        <w:t>Sewani</w:t>
      </w:r>
      <w:proofErr w:type="spellEnd"/>
    </w:p>
    <w:p w:rsidR="00573127" w:rsidRPr="00573127" w:rsidRDefault="00573127" w:rsidP="00573127">
      <w:pPr>
        <w:pStyle w:val="Title"/>
        <w:spacing w:line="360" w:lineRule="auto"/>
        <w:jc w:val="center"/>
        <w:rPr>
          <w:b/>
          <w:color w:val="000000" w:themeColor="text1"/>
          <w:sz w:val="32"/>
        </w:rPr>
      </w:pPr>
      <w:r w:rsidRPr="00573127">
        <w:rPr>
          <w:b/>
          <w:color w:val="000000" w:themeColor="text1"/>
          <w:sz w:val="32"/>
        </w:rPr>
        <w:t>Student ID: 212</w:t>
      </w:r>
      <w:r>
        <w:rPr>
          <w:b/>
          <w:color w:val="000000" w:themeColor="text1"/>
          <w:sz w:val="32"/>
        </w:rPr>
        <w:t>4613</w:t>
      </w:r>
    </w:p>
    <w:p w:rsidR="00573127" w:rsidRDefault="00573127" w:rsidP="00573127">
      <w:pPr>
        <w:spacing w:line="276" w:lineRule="auto"/>
        <w:jc w:val="left"/>
      </w:pPr>
      <w:r>
        <w:br w:type="page"/>
      </w:r>
    </w:p>
    <w:sdt>
      <w:sdtPr>
        <w:rPr>
          <w:rFonts w:eastAsiaTheme="minorEastAsia" w:cstheme="minorBidi"/>
          <w:b w:val="0"/>
          <w:color w:val="auto"/>
          <w:sz w:val="24"/>
          <w:szCs w:val="20"/>
        </w:rPr>
        <w:id w:val="-1550997599"/>
        <w:docPartObj>
          <w:docPartGallery w:val="Table of Contents"/>
          <w:docPartUnique/>
        </w:docPartObj>
      </w:sdtPr>
      <w:sdtEndPr>
        <w:rPr>
          <w:bCs/>
          <w:noProof/>
        </w:rPr>
      </w:sdtEndPr>
      <w:sdtContent>
        <w:p w:rsidR="00F0212E" w:rsidRDefault="00F0212E">
          <w:pPr>
            <w:pStyle w:val="TOCHeading"/>
          </w:pPr>
          <w:r>
            <w:t>Contents</w:t>
          </w:r>
        </w:p>
        <w:p w:rsidR="00E3070F" w:rsidRDefault="00F0212E">
          <w:pPr>
            <w:pStyle w:val="TOC1"/>
            <w:tabs>
              <w:tab w:val="right" w:leader="dot" w:pos="9016"/>
            </w:tabs>
            <w:rPr>
              <w:rFonts w:asciiTheme="minorHAnsi" w:hAnsiTheme="minorHAnsi"/>
              <w:noProof/>
              <w:sz w:val="22"/>
              <w:szCs w:val="22"/>
              <w:lang w:eastAsia="en-GB"/>
            </w:rPr>
          </w:pPr>
          <w:r>
            <w:fldChar w:fldCharType="begin"/>
          </w:r>
          <w:r>
            <w:instrText xml:space="preserve"> TOC \o "1-3" \h \z \u </w:instrText>
          </w:r>
          <w:r>
            <w:fldChar w:fldCharType="separate"/>
          </w:r>
          <w:hyperlink w:anchor="_Toc101384085" w:history="1">
            <w:r w:rsidR="00E3070F" w:rsidRPr="00352007">
              <w:rPr>
                <w:rStyle w:val="Hyperlink"/>
                <w:noProof/>
              </w:rPr>
              <w:t>Introduction</w:t>
            </w:r>
            <w:r w:rsidR="00E3070F">
              <w:rPr>
                <w:noProof/>
                <w:webHidden/>
              </w:rPr>
              <w:tab/>
            </w:r>
            <w:r w:rsidR="00E3070F">
              <w:rPr>
                <w:noProof/>
                <w:webHidden/>
              </w:rPr>
              <w:fldChar w:fldCharType="begin"/>
            </w:r>
            <w:r w:rsidR="00E3070F">
              <w:rPr>
                <w:noProof/>
                <w:webHidden/>
              </w:rPr>
              <w:instrText xml:space="preserve"> PAGEREF _Toc101384085 \h </w:instrText>
            </w:r>
            <w:r w:rsidR="00E3070F">
              <w:rPr>
                <w:noProof/>
                <w:webHidden/>
              </w:rPr>
            </w:r>
            <w:r w:rsidR="00E3070F">
              <w:rPr>
                <w:noProof/>
                <w:webHidden/>
              </w:rPr>
              <w:fldChar w:fldCharType="separate"/>
            </w:r>
            <w:r w:rsidR="00E3070F">
              <w:rPr>
                <w:noProof/>
                <w:webHidden/>
              </w:rPr>
              <w:t>3</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86" w:history="1">
            <w:r w:rsidR="00E3070F" w:rsidRPr="00352007">
              <w:rPr>
                <w:rStyle w:val="Hyperlink"/>
                <w:noProof/>
              </w:rPr>
              <w:t>Company profile</w:t>
            </w:r>
            <w:r w:rsidR="00E3070F">
              <w:rPr>
                <w:noProof/>
                <w:webHidden/>
              </w:rPr>
              <w:tab/>
            </w:r>
            <w:r w:rsidR="00E3070F">
              <w:rPr>
                <w:noProof/>
                <w:webHidden/>
              </w:rPr>
              <w:fldChar w:fldCharType="begin"/>
            </w:r>
            <w:r w:rsidR="00E3070F">
              <w:rPr>
                <w:noProof/>
                <w:webHidden/>
              </w:rPr>
              <w:instrText xml:space="preserve"> PAGEREF _Toc101384086 \h </w:instrText>
            </w:r>
            <w:r w:rsidR="00E3070F">
              <w:rPr>
                <w:noProof/>
                <w:webHidden/>
              </w:rPr>
            </w:r>
            <w:r w:rsidR="00E3070F">
              <w:rPr>
                <w:noProof/>
                <w:webHidden/>
              </w:rPr>
              <w:fldChar w:fldCharType="separate"/>
            </w:r>
            <w:r w:rsidR="00E3070F">
              <w:rPr>
                <w:noProof/>
                <w:webHidden/>
              </w:rPr>
              <w:t>3</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87" w:history="1">
            <w:r w:rsidR="00E3070F" w:rsidRPr="00352007">
              <w:rPr>
                <w:rStyle w:val="Hyperlink"/>
                <w:noProof/>
              </w:rPr>
              <w:t>Defining Communication</w:t>
            </w:r>
            <w:r w:rsidR="00E3070F">
              <w:rPr>
                <w:noProof/>
                <w:webHidden/>
              </w:rPr>
              <w:tab/>
            </w:r>
            <w:r w:rsidR="00E3070F">
              <w:rPr>
                <w:noProof/>
                <w:webHidden/>
              </w:rPr>
              <w:fldChar w:fldCharType="begin"/>
            </w:r>
            <w:r w:rsidR="00E3070F">
              <w:rPr>
                <w:noProof/>
                <w:webHidden/>
              </w:rPr>
              <w:instrText xml:space="preserve"> PAGEREF _Toc101384087 \h </w:instrText>
            </w:r>
            <w:r w:rsidR="00E3070F">
              <w:rPr>
                <w:noProof/>
                <w:webHidden/>
              </w:rPr>
            </w:r>
            <w:r w:rsidR="00E3070F">
              <w:rPr>
                <w:noProof/>
                <w:webHidden/>
              </w:rPr>
              <w:fldChar w:fldCharType="separate"/>
            </w:r>
            <w:r w:rsidR="00E3070F">
              <w:rPr>
                <w:noProof/>
                <w:webHidden/>
              </w:rPr>
              <w:t>4</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88" w:history="1">
            <w:r w:rsidR="00E3070F" w:rsidRPr="00352007">
              <w:rPr>
                <w:rStyle w:val="Hyperlink"/>
                <w:noProof/>
              </w:rPr>
              <w:t>Briefly explanation of communication model</w:t>
            </w:r>
            <w:r w:rsidR="00E3070F">
              <w:rPr>
                <w:noProof/>
                <w:webHidden/>
              </w:rPr>
              <w:tab/>
            </w:r>
            <w:r w:rsidR="00E3070F">
              <w:rPr>
                <w:noProof/>
                <w:webHidden/>
              </w:rPr>
              <w:fldChar w:fldCharType="begin"/>
            </w:r>
            <w:r w:rsidR="00E3070F">
              <w:rPr>
                <w:noProof/>
                <w:webHidden/>
              </w:rPr>
              <w:instrText xml:space="preserve"> PAGEREF _Toc101384088 \h </w:instrText>
            </w:r>
            <w:r w:rsidR="00E3070F">
              <w:rPr>
                <w:noProof/>
                <w:webHidden/>
              </w:rPr>
            </w:r>
            <w:r w:rsidR="00E3070F">
              <w:rPr>
                <w:noProof/>
                <w:webHidden/>
              </w:rPr>
              <w:fldChar w:fldCharType="separate"/>
            </w:r>
            <w:r w:rsidR="00E3070F">
              <w:rPr>
                <w:noProof/>
                <w:webHidden/>
              </w:rPr>
              <w:t>5</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89" w:history="1">
            <w:r w:rsidR="00E3070F" w:rsidRPr="00352007">
              <w:rPr>
                <w:rStyle w:val="Hyperlink"/>
                <w:noProof/>
              </w:rPr>
              <w:t>Integrated Marketing Communications</w:t>
            </w:r>
            <w:r w:rsidR="00E3070F">
              <w:rPr>
                <w:noProof/>
                <w:webHidden/>
              </w:rPr>
              <w:tab/>
            </w:r>
            <w:r w:rsidR="00E3070F">
              <w:rPr>
                <w:noProof/>
                <w:webHidden/>
              </w:rPr>
              <w:fldChar w:fldCharType="begin"/>
            </w:r>
            <w:r w:rsidR="00E3070F">
              <w:rPr>
                <w:noProof/>
                <w:webHidden/>
              </w:rPr>
              <w:instrText xml:space="preserve"> PAGEREF _Toc101384089 \h </w:instrText>
            </w:r>
            <w:r w:rsidR="00E3070F">
              <w:rPr>
                <w:noProof/>
                <w:webHidden/>
              </w:rPr>
            </w:r>
            <w:r w:rsidR="00E3070F">
              <w:rPr>
                <w:noProof/>
                <w:webHidden/>
              </w:rPr>
              <w:fldChar w:fldCharType="separate"/>
            </w:r>
            <w:r w:rsidR="00E3070F">
              <w:rPr>
                <w:noProof/>
                <w:webHidden/>
              </w:rPr>
              <w:t>6</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0" w:history="1">
            <w:r w:rsidR="00E3070F" w:rsidRPr="00352007">
              <w:rPr>
                <w:rStyle w:val="Hyperlink"/>
                <w:noProof/>
              </w:rPr>
              <w:t>New promotional strategies effective for Apple to enhance brand awareness</w:t>
            </w:r>
            <w:r w:rsidR="00E3070F">
              <w:rPr>
                <w:noProof/>
                <w:webHidden/>
              </w:rPr>
              <w:tab/>
            </w:r>
            <w:r w:rsidR="00E3070F">
              <w:rPr>
                <w:noProof/>
                <w:webHidden/>
              </w:rPr>
              <w:fldChar w:fldCharType="begin"/>
            </w:r>
            <w:r w:rsidR="00E3070F">
              <w:rPr>
                <w:noProof/>
                <w:webHidden/>
              </w:rPr>
              <w:instrText xml:space="preserve"> PAGEREF _Toc101384090 \h </w:instrText>
            </w:r>
            <w:r w:rsidR="00E3070F">
              <w:rPr>
                <w:noProof/>
                <w:webHidden/>
              </w:rPr>
            </w:r>
            <w:r w:rsidR="00E3070F">
              <w:rPr>
                <w:noProof/>
                <w:webHidden/>
              </w:rPr>
              <w:fldChar w:fldCharType="separate"/>
            </w:r>
            <w:r w:rsidR="00E3070F">
              <w:rPr>
                <w:noProof/>
                <w:webHidden/>
              </w:rPr>
              <w:t>8</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1" w:history="1">
            <w:r w:rsidR="00E3070F" w:rsidRPr="00352007">
              <w:rPr>
                <w:rStyle w:val="Hyperlink"/>
                <w:noProof/>
              </w:rPr>
              <w:t>Definition of branding and brand equity</w:t>
            </w:r>
            <w:r w:rsidR="00E3070F">
              <w:rPr>
                <w:noProof/>
                <w:webHidden/>
              </w:rPr>
              <w:tab/>
            </w:r>
            <w:r w:rsidR="00E3070F">
              <w:rPr>
                <w:noProof/>
                <w:webHidden/>
              </w:rPr>
              <w:fldChar w:fldCharType="begin"/>
            </w:r>
            <w:r w:rsidR="00E3070F">
              <w:rPr>
                <w:noProof/>
                <w:webHidden/>
              </w:rPr>
              <w:instrText xml:space="preserve"> PAGEREF _Toc101384091 \h </w:instrText>
            </w:r>
            <w:r w:rsidR="00E3070F">
              <w:rPr>
                <w:noProof/>
                <w:webHidden/>
              </w:rPr>
            </w:r>
            <w:r w:rsidR="00E3070F">
              <w:rPr>
                <w:noProof/>
                <w:webHidden/>
              </w:rPr>
              <w:fldChar w:fldCharType="separate"/>
            </w:r>
            <w:r w:rsidR="00E3070F">
              <w:rPr>
                <w:noProof/>
                <w:webHidden/>
              </w:rPr>
              <w:t>10</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2" w:history="1">
            <w:r w:rsidR="00E3070F" w:rsidRPr="00352007">
              <w:rPr>
                <w:rStyle w:val="Hyperlink"/>
                <w:noProof/>
              </w:rPr>
              <w:t>Explaining and relating Keller’s Brand Equity model with Apple</w:t>
            </w:r>
            <w:r w:rsidR="00E3070F">
              <w:rPr>
                <w:noProof/>
                <w:webHidden/>
              </w:rPr>
              <w:tab/>
            </w:r>
            <w:r w:rsidR="00E3070F">
              <w:rPr>
                <w:noProof/>
                <w:webHidden/>
              </w:rPr>
              <w:fldChar w:fldCharType="begin"/>
            </w:r>
            <w:r w:rsidR="00E3070F">
              <w:rPr>
                <w:noProof/>
                <w:webHidden/>
              </w:rPr>
              <w:instrText xml:space="preserve"> PAGEREF _Toc101384092 \h </w:instrText>
            </w:r>
            <w:r w:rsidR="00E3070F">
              <w:rPr>
                <w:noProof/>
                <w:webHidden/>
              </w:rPr>
            </w:r>
            <w:r w:rsidR="00E3070F">
              <w:rPr>
                <w:noProof/>
                <w:webHidden/>
              </w:rPr>
              <w:fldChar w:fldCharType="separate"/>
            </w:r>
            <w:r w:rsidR="00E3070F">
              <w:rPr>
                <w:noProof/>
                <w:webHidden/>
              </w:rPr>
              <w:t>11</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3" w:history="1">
            <w:r w:rsidR="00E3070F" w:rsidRPr="00352007">
              <w:rPr>
                <w:rStyle w:val="Hyperlink"/>
                <w:noProof/>
              </w:rPr>
              <w:t>The customer journey and customer touchpoints for Apple</w:t>
            </w:r>
            <w:r w:rsidR="00E3070F">
              <w:rPr>
                <w:noProof/>
                <w:webHidden/>
              </w:rPr>
              <w:tab/>
            </w:r>
            <w:r w:rsidR="00E3070F">
              <w:rPr>
                <w:noProof/>
                <w:webHidden/>
              </w:rPr>
              <w:fldChar w:fldCharType="begin"/>
            </w:r>
            <w:r w:rsidR="00E3070F">
              <w:rPr>
                <w:noProof/>
                <w:webHidden/>
              </w:rPr>
              <w:instrText xml:space="preserve"> PAGEREF _Toc101384093 \h </w:instrText>
            </w:r>
            <w:r w:rsidR="00E3070F">
              <w:rPr>
                <w:noProof/>
                <w:webHidden/>
              </w:rPr>
            </w:r>
            <w:r w:rsidR="00E3070F">
              <w:rPr>
                <w:noProof/>
                <w:webHidden/>
              </w:rPr>
              <w:fldChar w:fldCharType="separate"/>
            </w:r>
            <w:r w:rsidR="00E3070F">
              <w:rPr>
                <w:noProof/>
                <w:webHidden/>
              </w:rPr>
              <w:t>13</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4" w:history="1">
            <w:r w:rsidR="00E3070F" w:rsidRPr="00352007">
              <w:rPr>
                <w:rStyle w:val="Hyperlink"/>
                <w:noProof/>
              </w:rPr>
              <w:t>Explaining customer journey map of Apple</w:t>
            </w:r>
            <w:r w:rsidR="00E3070F">
              <w:rPr>
                <w:noProof/>
                <w:webHidden/>
              </w:rPr>
              <w:tab/>
            </w:r>
            <w:r w:rsidR="00E3070F">
              <w:rPr>
                <w:noProof/>
                <w:webHidden/>
              </w:rPr>
              <w:fldChar w:fldCharType="begin"/>
            </w:r>
            <w:r w:rsidR="00E3070F">
              <w:rPr>
                <w:noProof/>
                <w:webHidden/>
              </w:rPr>
              <w:instrText xml:space="preserve"> PAGEREF _Toc101384094 \h </w:instrText>
            </w:r>
            <w:r w:rsidR="00E3070F">
              <w:rPr>
                <w:noProof/>
                <w:webHidden/>
              </w:rPr>
            </w:r>
            <w:r w:rsidR="00E3070F">
              <w:rPr>
                <w:noProof/>
                <w:webHidden/>
              </w:rPr>
              <w:fldChar w:fldCharType="separate"/>
            </w:r>
            <w:r w:rsidR="00E3070F">
              <w:rPr>
                <w:noProof/>
                <w:webHidden/>
              </w:rPr>
              <w:t>15</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5" w:history="1">
            <w:r w:rsidR="00E3070F" w:rsidRPr="00352007">
              <w:rPr>
                <w:rStyle w:val="Hyperlink"/>
                <w:noProof/>
              </w:rPr>
              <w:t>Explaining Total Engagement Model in the context of Apple</w:t>
            </w:r>
            <w:r w:rsidR="00E3070F">
              <w:rPr>
                <w:noProof/>
                <w:webHidden/>
              </w:rPr>
              <w:tab/>
            </w:r>
            <w:r w:rsidR="00E3070F">
              <w:rPr>
                <w:noProof/>
                <w:webHidden/>
              </w:rPr>
              <w:fldChar w:fldCharType="begin"/>
            </w:r>
            <w:r w:rsidR="00E3070F">
              <w:rPr>
                <w:noProof/>
                <w:webHidden/>
              </w:rPr>
              <w:instrText xml:space="preserve"> PAGEREF _Toc101384095 \h </w:instrText>
            </w:r>
            <w:r w:rsidR="00E3070F">
              <w:rPr>
                <w:noProof/>
                <w:webHidden/>
              </w:rPr>
            </w:r>
            <w:r w:rsidR="00E3070F">
              <w:rPr>
                <w:noProof/>
                <w:webHidden/>
              </w:rPr>
              <w:fldChar w:fldCharType="separate"/>
            </w:r>
            <w:r w:rsidR="00E3070F">
              <w:rPr>
                <w:noProof/>
                <w:webHidden/>
              </w:rPr>
              <w:t>16</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6" w:history="1">
            <w:r w:rsidR="00E3070F" w:rsidRPr="00352007">
              <w:rPr>
                <w:rStyle w:val="Hyperlink"/>
                <w:noProof/>
              </w:rPr>
              <w:t>Conclusions</w:t>
            </w:r>
            <w:r w:rsidR="00E3070F">
              <w:rPr>
                <w:noProof/>
                <w:webHidden/>
              </w:rPr>
              <w:tab/>
            </w:r>
            <w:r w:rsidR="00E3070F">
              <w:rPr>
                <w:noProof/>
                <w:webHidden/>
              </w:rPr>
              <w:fldChar w:fldCharType="begin"/>
            </w:r>
            <w:r w:rsidR="00E3070F">
              <w:rPr>
                <w:noProof/>
                <w:webHidden/>
              </w:rPr>
              <w:instrText xml:space="preserve"> PAGEREF _Toc101384096 \h </w:instrText>
            </w:r>
            <w:r w:rsidR="00E3070F">
              <w:rPr>
                <w:noProof/>
                <w:webHidden/>
              </w:rPr>
            </w:r>
            <w:r w:rsidR="00E3070F">
              <w:rPr>
                <w:noProof/>
                <w:webHidden/>
              </w:rPr>
              <w:fldChar w:fldCharType="separate"/>
            </w:r>
            <w:r w:rsidR="00E3070F">
              <w:rPr>
                <w:noProof/>
                <w:webHidden/>
              </w:rPr>
              <w:t>17</w:t>
            </w:r>
            <w:r w:rsidR="00E3070F">
              <w:rPr>
                <w:noProof/>
                <w:webHidden/>
              </w:rPr>
              <w:fldChar w:fldCharType="end"/>
            </w:r>
          </w:hyperlink>
        </w:p>
        <w:p w:rsidR="00E3070F" w:rsidRDefault="000D24A9">
          <w:pPr>
            <w:pStyle w:val="TOC1"/>
            <w:tabs>
              <w:tab w:val="right" w:leader="dot" w:pos="9016"/>
            </w:tabs>
            <w:rPr>
              <w:rFonts w:asciiTheme="minorHAnsi" w:hAnsiTheme="minorHAnsi"/>
              <w:noProof/>
              <w:sz w:val="22"/>
              <w:szCs w:val="22"/>
              <w:lang w:eastAsia="en-GB"/>
            </w:rPr>
          </w:pPr>
          <w:hyperlink w:anchor="_Toc101384097" w:history="1">
            <w:r w:rsidR="00E3070F" w:rsidRPr="00352007">
              <w:rPr>
                <w:rStyle w:val="Hyperlink"/>
                <w:noProof/>
              </w:rPr>
              <w:t>References</w:t>
            </w:r>
            <w:r w:rsidR="00E3070F">
              <w:rPr>
                <w:noProof/>
                <w:webHidden/>
              </w:rPr>
              <w:tab/>
            </w:r>
            <w:r w:rsidR="00E3070F">
              <w:rPr>
                <w:noProof/>
                <w:webHidden/>
              </w:rPr>
              <w:fldChar w:fldCharType="begin"/>
            </w:r>
            <w:r w:rsidR="00E3070F">
              <w:rPr>
                <w:noProof/>
                <w:webHidden/>
              </w:rPr>
              <w:instrText xml:space="preserve"> PAGEREF _Toc101384097 \h </w:instrText>
            </w:r>
            <w:r w:rsidR="00E3070F">
              <w:rPr>
                <w:noProof/>
                <w:webHidden/>
              </w:rPr>
            </w:r>
            <w:r w:rsidR="00E3070F">
              <w:rPr>
                <w:noProof/>
                <w:webHidden/>
              </w:rPr>
              <w:fldChar w:fldCharType="separate"/>
            </w:r>
            <w:r w:rsidR="00E3070F">
              <w:rPr>
                <w:noProof/>
                <w:webHidden/>
              </w:rPr>
              <w:t>18</w:t>
            </w:r>
            <w:r w:rsidR="00E3070F">
              <w:rPr>
                <w:noProof/>
                <w:webHidden/>
              </w:rPr>
              <w:fldChar w:fldCharType="end"/>
            </w:r>
          </w:hyperlink>
        </w:p>
        <w:p w:rsidR="00F0212E" w:rsidRDefault="00F0212E">
          <w:r>
            <w:rPr>
              <w:b/>
              <w:bCs/>
              <w:noProof/>
            </w:rPr>
            <w:fldChar w:fldCharType="end"/>
          </w:r>
        </w:p>
      </w:sdtContent>
    </w:sdt>
    <w:p w:rsidR="00F0212E" w:rsidRDefault="00F0212E">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0" w:name="_Toc101384085"/>
      <w:r>
        <w:lastRenderedPageBreak/>
        <w:t>Introduction</w:t>
      </w:r>
      <w:bookmarkEnd w:id="0"/>
      <w:r>
        <w:t xml:space="preserve"> </w:t>
      </w:r>
    </w:p>
    <w:p w:rsidR="00547140" w:rsidRPr="00547140" w:rsidRDefault="00FC7368" w:rsidP="00547140">
      <w:r>
        <w:t xml:space="preserve">The globalised business activities have enhanced the importance of marketing management as organisations have to compete with others in the global market. Marketing management is the process of planning, controlling and decision making of the marketing aspects of organisations associated with marketing concepts. </w:t>
      </w:r>
      <w:r w:rsidR="00421369">
        <w:t xml:space="preserve">The marketing management of the business is involved to add values of products and capturing customers from competitive market. The objective of this report is to analyse the marketing management of Apple. </w:t>
      </w:r>
      <w:r w:rsidR="00621479">
        <w:t xml:space="preserve">For instance, the relevant communication model and integrated marketing communication of Apple are analysed based on secondary data on the company. </w:t>
      </w:r>
      <w:r w:rsidR="00BF2494">
        <w:t xml:space="preserve">The appropriate promotional approach </w:t>
      </w:r>
      <w:r w:rsidR="00A919A4">
        <w:t xml:space="preserve">for Apple </w:t>
      </w:r>
      <w:r w:rsidR="00963E00">
        <w:t xml:space="preserve">intends to choose in this report. </w:t>
      </w:r>
      <w:r w:rsidR="003247FC">
        <w:t>The brand equity and branding are discussed in the point view of A</w:t>
      </w:r>
      <w:r w:rsidR="00251E12">
        <w:t xml:space="preserve">pple as per discussing the Keller’s brand equity model. </w:t>
      </w:r>
      <w:r w:rsidR="00904531">
        <w:t xml:space="preserve">Different stages of customer journey of Apple and customer touchpoints are discussed based on the company. </w:t>
      </w:r>
      <w:r w:rsidR="0093066E">
        <w:t xml:space="preserve">The customer journey map within Apple also intends to be evaluated based on secondary data. </w:t>
      </w:r>
    </w:p>
    <w:p w:rsidR="00F0212E" w:rsidRDefault="00F0212E" w:rsidP="00F0212E">
      <w:pPr>
        <w:pStyle w:val="Heading1"/>
      </w:pPr>
      <w:bookmarkStart w:id="1" w:name="_Toc101384086"/>
      <w:r>
        <w:t>Company profile</w:t>
      </w:r>
      <w:bookmarkEnd w:id="1"/>
      <w:r>
        <w:t xml:space="preserve"> </w:t>
      </w:r>
    </w:p>
    <w:p w:rsidR="00547140" w:rsidRPr="00547140" w:rsidRDefault="006410EB" w:rsidP="00547140">
      <w:r>
        <w:t>Apple is an American multinational technology company which was founded in California</w:t>
      </w:r>
      <w:r w:rsidR="00223DD0">
        <w:t xml:space="preserve"> in 1976 by Steve Jobs and others. </w:t>
      </w:r>
      <w:r w:rsidR="00B75C16">
        <w:t xml:space="preserve">The software, consumer electronic and online services are mainly provided by Apple to its customer in market. </w:t>
      </w:r>
      <w:r w:rsidR="00252981">
        <w:t>To bring the best user experience in the mission of Apple in technology sector of the world. Moreover</w:t>
      </w:r>
      <w:r w:rsidR="000F6CB3">
        <w:t xml:space="preserve">, to make the best product on earth is the vision of Apple in dealing its business in market. </w:t>
      </w:r>
      <w:r w:rsidR="00F65FB1">
        <w:t xml:space="preserve">The products of Apple are highly desired to the customers in the global market and it has increased the organisational market share. For instance, </w:t>
      </w:r>
      <w:r w:rsidR="009447F9">
        <w:t xml:space="preserve">Apple has grabbed about 47% market share from global smartphone and technology sector.  The activities of Apple are involved around 175 countries in the world which indicates the strong scope of the organisation in international market. In different region of the world, about 154000 employees are working to the workplace of Apple which indicates the </w:t>
      </w:r>
      <w:r w:rsidR="00902279">
        <w:t xml:space="preserve">strong manpower of the company. </w:t>
      </w:r>
    </w:p>
    <w:p w:rsidR="004302CB" w:rsidRDefault="004302CB">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2" w:name="_Toc101384087"/>
      <w:r>
        <w:lastRenderedPageBreak/>
        <w:t>Defining Communication</w:t>
      </w:r>
      <w:bookmarkEnd w:id="2"/>
      <w:r>
        <w:t xml:space="preserve"> </w:t>
      </w:r>
    </w:p>
    <w:p w:rsidR="00547140" w:rsidRPr="00547140" w:rsidRDefault="00902279" w:rsidP="00547140">
      <w:r>
        <w:t>Communication can be defined as the process of sending and receiving message by the people for ensuring their better understanding. The communication can be verbal, nonverbal, written, and oral taken place by the people around the world</w:t>
      </w:r>
      <w:r w:rsidR="00515350">
        <w:t xml:space="preserve"> (</w:t>
      </w:r>
      <w:r w:rsidR="00515350">
        <w:rPr>
          <w:lang w:val="en-US"/>
        </w:rPr>
        <w:t>Ober,</w:t>
      </w:r>
      <w:r w:rsidR="00515350" w:rsidRPr="000D7763">
        <w:rPr>
          <w:lang w:val="en-US"/>
        </w:rPr>
        <w:t xml:space="preserve"> 20</w:t>
      </w:r>
      <w:r w:rsidR="00515350">
        <w:rPr>
          <w:lang w:val="en-US"/>
        </w:rPr>
        <w:t>1</w:t>
      </w:r>
      <w:r w:rsidR="00515350" w:rsidRPr="000D7763">
        <w:rPr>
          <w:lang w:val="en-US"/>
        </w:rPr>
        <w:t>9</w:t>
      </w:r>
      <w:r w:rsidR="00515350">
        <w:rPr>
          <w:lang w:val="en-US"/>
        </w:rPr>
        <w:t>)</w:t>
      </w:r>
      <w:r>
        <w:t xml:space="preserve">. </w:t>
      </w:r>
      <w:r w:rsidR="004302CB">
        <w:t>The values, ideas, and thoughts can also be shared among the people by communication. For this reason, the importance of value added communication is increasing to the business organisation as the link with the customers is set by the effective communication process. There are various kinds of models of communication and the managers from the business organisation can follow the effective model of business organisation</w:t>
      </w:r>
      <w:r w:rsidR="00515350">
        <w:t xml:space="preserve"> (</w:t>
      </w:r>
      <w:r w:rsidR="00515350">
        <w:rPr>
          <w:lang w:val="en-US"/>
        </w:rPr>
        <w:t>Overton,</w:t>
      </w:r>
      <w:r w:rsidR="00515350" w:rsidRPr="000D7763">
        <w:rPr>
          <w:lang w:val="en-US"/>
        </w:rPr>
        <w:t xml:space="preserve"> 20</w:t>
      </w:r>
      <w:r w:rsidR="00515350">
        <w:rPr>
          <w:lang w:val="en-US"/>
        </w:rPr>
        <w:t>1</w:t>
      </w:r>
      <w:r w:rsidR="00515350" w:rsidRPr="000D7763">
        <w:rPr>
          <w:lang w:val="en-US"/>
        </w:rPr>
        <w:t>8</w:t>
      </w:r>
      <w:r w:rsidR="00515350">
        <w:rPr>
          <w:lang w:val="en-US"/>
        </w:rPr>
        <w:t>)</w:t>
      </w:r>
      <w:r w:rsidR="004302CB">
        <w:t xml:space="preserve">. </w:t>
      </w:r>
      <w:r w:rsidR="000E7915">
        <w:t xml:space="preserve">In communication process, there have sender, receiver and a specific channel through which the message can be sent. The effective communication is required where cultural differences affect the understanding. Based on the culture, language differences, age, mentality different forms of communication can be undertaken. </w:t>
      </w:r>
    </w:p>
    <w:p w:rsidR="000E7915" w:rsidRDefault="000E7915">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3" w:name="_Toc101384088"/>
      <w:r>
        <w:lastRenderedPageBreak/>
        <w:t>Briefly explanation of communication model</w:t>
      </w:r>
      <w:bookmarkEnd w:id="3"/>
      <w:r>
        <w:t xml:space="preserve"> </w:t>
      </w:r>
    </w:p>
    <w:p w:rsidR="000E7915" w:rsidRPr="000E7915" w:rsidRDefault="000E7915" w:rsidP="000E7915">
      <w:r>
        <w:t xml:space="preserve">There are various model of communication and the </w:t>
      </w:r>
      <w:r w:rsidRPr="000E7915">
        <w:rPr>
          <w:b/>
          <w:i/>
        </w:rPr>
        <w:t xml:space="preserve">Shannon Weaver’s communication model </w:t>
      </w:r>
      <w:r>
        <w:t xml:space="preserve">has been chosen in this case to explained different aspects of this communication model. The factors within this communication model are explained below: </w:t>
      </w:r>
    </w:p>
    <w:p w:rsidR="00547140" w:rsidRDefault="00495484" w:rsidP="00547140">
      <w:r>
        <w:rPr>
          <w:noProof/>
          <w:lang w:val="en-US"/>
        </w:rPr>
        <w:drawing>
          <wp:inline distT="0" distB="0" distL="0" distR="0" wp14:anchorId="66B74173" wp14:editId="1F56CDBE">
            <wp:extent cx="5731510" cy="2981095"/>
            <wp:effectExtent l="0" t="0" r="2540" b="0"/>
            <wp:docPr id="3" name="Picture 3"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1/06/shannon_weaver_model.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81095"/>
                    </a:xfrm>
                    <a:prstGeom prst="rect">
                      <a:avLst/>
                    </a:prstGeom>
                    <a:noFill/>
                    <a:ln>
                      <a:noFill/>
                    </a:ln>
                  </pic:spPr>
                </pic:pic>
              </a:graphicData>
            </a:graphic>
          </wp:inline>
        </w:drawing>
      </w:r>
    </w:p>
    <w:p w:rsidR="000E7915" w:rsidRDefault="000E7915" w:rsidP="000E7915">
      <w:pPr>
        <w:jc w:val="center"/>
      </w:pPr>
      <w:r>
        <w:t>Source:</w:t>
      </w:r>
      <w:r w:rsidR="00515350">
        <w:t xml:space="preserve"> (</w:t>
      </w:r>
      <w:r w:rsidR="00515350">
        <w:rPr>
          <w:lang w:val="en-US"/>
        </w:rPr>
        <w:t>Overton,</w:t>
      </w:r>
      <w:r w:rsidR="00515350" w:rsidRPr="000D7763">
        <w:rPr>
          <w:lang w:val="en-US"/>
        </w:rPr>
        <w:t xml:space="preserve"> 20</w:t>
      </w:r>
      <w:r w:rsidR="00515350">
        <w:rPr>
          <w:lang w:val="en-US"/>
        </w:rPr>
        <w:t>1</w:t>
      </w:r>
      <w:r w:rsidR="00515350" w:rsidRPr="000D7763">
        <w:rPr>
          <w:lang w:val="en-US"/>
        </w:rPr>
        <w:t>8</w:t>
      </w:r>
      <w:r w:rsidR="00515350">
        <w:rPr>
          <w:lang w:val="en-US"/>
        </w:rPr>
        <w:t>)</w:t>
      </w:r>
    </w:p>
    <w:p w:rsidR="000E7915" w:rsidRDefault="000E7915" w:rsidP="000E7915">
      <w:r w:rsidRPr="00FF2407">
        <w:rPr>
          <w:b/>
          <w:u w:val="single"/>
        </w:rPr>
        <w:t>Source:</w:t>
      </w:r>
      <w:r w:rsidRPr="00AD1BE3">
        <w:rPr>
          <w:b/>
        </w:rPr>
        <w:t xml:space="preserve"> </w:t>
      </w:r>
      <w:r w:rsidR="003B39A1">
        <w:t xml:space="preserve">The source of the communication is started from sender. For this reason, the sender is regarded as the originator of communication. </w:t>
      </w:r>
      <w:r w:rsidR="00AD1BE3">
        <w:t xml:space="preserve">The activities of communication are started from source and required message is given by sender to the intended receiver. To send the message, the sender can choose a specific channel through which the message can be supplier to the receiver. </w:t>
      </w:r>
    </w:p>
    <w:p w:rsidR="000E7915" w:rsidRDefault="000E7915" w:rsidP="000E7915">
      <w:r w:rsidRPr="00FF2407">
        <w:rPr>
          <w:b/>
          <w:u w:val="single"/>
        </w:rPr>
        <w:t>T</w:t>
      </w:r>
      <w:r w:rsidR="00AD1BE3" w:rsidRPr="00FF2407">
        <w:rPr>
          <w:b/>
          <w:u w:val="single"/>
        </w:rPr>
        <w:t>ransmitter</w:t>
      </w:r>
      <w:r w:rsidRPr="00FF2407">
        <w:rPr>
          <w:b/>
          <w:u w:val="single"/>
        </w:rPr>
        <w:t>:</w:t>
      </w:r>
      <w:r>
        <w:t xml:space="preserve"> </w:t>
      </w:r>
      <w:r w:rsidR="00DA5ED7">
        <w:t>The transmitter is very significant factor of the communication process. To ensure the secrecy and allowing to transmit through the channel, the transmitter encode the original message of sender</w:t>
      </w:r>
      <w:r w:rsidR="00515350">
        <w:t xml:space="preserve"> (</w:t>
      </w:r>
      <w:r w:rsidR="00515350">
        <w:rPr>
          <w:lang w:val="en-US"/>
        </w:rPr>
        <w:t>Review,</w:t>
      </w:r>
      <w:r w:rsidR="00515350" w:rsidRPr="000D7763">
        <w:rPr>
          <w:lang w:val="en-US"/>
        </w:rPr>
        <w:t xml:space="preserve"> 20</w:t>
      </w:r>
      <w:r w:rsidR="00515350">
        <w:rPr>
          <w:lang w:val="en-US"/>
        </w:rPr>
        <w:t>16)</w:t>
      </w:r>
      <w:r w:rsidR="00DA5ED7">
        <w:t xml:space="preserve">. Thus, the safety and security of source information can be maintained and those message can be transmitted effectively through the channels. </w:t>
      </w:r>
    </w:p>
    <w:p w:rsidR="000E7915" w:rsidRDefault="000E7915" w:rsidP="000E7915">
      <w:r w:rsidRPr="00FF2407">
        <w:rPr>
          <w:b/>
          <w:u w:val="single"/>
        </w:rPr>
        <w:t>Channel:</w:t>
      </w:r>
      <w:r>
        <w:t xml:space="preserve"> </w:t>
      </w:r>
      <w:r w:rsidR="006C56EC">
        <w:t>Channel is the media by which the information is transmitted between source and destination. The encoded information is mainly supplied through channel. In reality, the channel can be digital or analogue. In the modern age, the use of digital channels has been increased to transmit data quickly to the intended receiver</w:t>
      </w:r>
      <w:r w:rsidR="00515350">
        <w:t xml:space="preserve"> (</w:t>
      </w:r>
      <w:proofErr w:type="spellStart"/>
      <w:r w:rsidR="00515350">
        <w:rPr>
          <w:lang w:val="en-US"/>
        </w:rPr>
        <w:t>Bagozzi</w:t>
      </w:r>
      <w:proofErr w:type="spellEnd"/>
      <w:r w:rsidR="00515350">
        <w:rPr>
          <w:lang w:val="en-US"/>
        </w:rPr>
        <w:t>,</w:t>
      </w:r>
      <w:r w:rsidR="00515350" w:rsidRPr="000D7763">
        <w:rPr>
          <w:lang w:val="en-US"/>
        </w:rPr>
        <w:t xml:space="preserve"> </w:t>
      </w:r>
      <w:r w:rsidR="00515350">
        <w:rPr>
          <w:lang w:val="en-US"/>
        </w:rPr>
        <w:t>2017)</w:t>
      </w:r>
      <w:r w:rsidR="006C56EC">
        <w:t xml:space="preserve">. </w:t>
      </w:r>
      <w:r w:rsidR="005C44E6">
        <w:t xml:space="preserve">The noise can be arisen to the channel and it can distract the original message. By undertaking the precautionary steps, the noise can be regarded and the effective communication can be maintained. </w:t>
      </w:r>
    </w:p>
    <w:p w:rsidR="000E7915" w:rsidRDefault="000E7915" w:rsidP="000E7915">
      <w:r w:rsidRPr="00FF2407">
        <w:rPr>
          <w:b/>
          <w:u w:val="single"/>
        </w:rPr>
        <w:lastRenderedPageBreak/>
        <w:t>Reception:</w:t>
      </w:r>
      <w:r>
        <w:t xml:space="preserve"> </w:t>
      </w:r>
      <w:r w:rsidR="00CE5E06">
        <w:t>The reception places the signal from channels and the convert the signal to the original message so that the receiver can easily perceive the message of sender</w:t>
      </w:r>
      <w:r w:rsidR="00515350">
        <w:t xml:space="preserve"> (</w:t>
      </w:r>
      <w:r w:rsidR="00515350">
        <w:rPr>
          <w:lang w:val="en-US"/>
        </w:rPr>
        <w:t>Review,</w:t>
      </w:r>
      <w:r w:rsidR="00515350" w:rsidRPr="000D7763">
        <w:rPr>
          <w:lang w:val="en-US"/>
        </w:rPr>
        <w:t xml:space="preserve"> 20</w:t>
      </w:r>
      <w:r w:rsidR="00515350">
        <w:rPr>
          <w:lang w:val="en-US"/>
        </w:rPr>
        <w:t>16)</w:t>
      </w:r>
      <w:r w:rsidR="00CE5E06">
        <w:t xml:space="preserve">. The decoded activities are mainly performance by reception and it allows the receiver to get the ultimate message from other parties. </w:t>
      </w:r>
    </w:p>
    <w:p w:rsidR="000E7915" w:rsidRPr="00547140" w:rsidRDefault="000E7915" w:rsidP="000E7915">
      <w:r w:rsidRPr="00FF2407">
        <w:rPr>
          <w:b/>
          <w:u w:val="single"/>
        </w:rPr>
        <w:t>Destination:</w:t>
      </w:r>
      <w:r w:rsidRPr="00FF2407">
        <w:rPr>
          <w:u w:val="single"/>
        </w:rPr>
        <w:t xml:space="preserve"> </w:t>
      </w:r>
      <w:r w:rsidR="00520EDC">
        <w:t xml:space="preserve">The last stage of this communication model is destination where the message is sent by sender. </w:t>
      </w:r>
      <w:r w:rsidR="00061EE5">
        <w:t>Through a set of systematic process, the message from the sender is received by the receiver and the effective communication is taken place</w:t>
      </w:r>
      <w:r w:rsidR="00515350">
        <w:t xml:space="preserve"> (</w:t>
      </w:r>
      <w:proofErr w:type="spellStart"/>
      <w:r w:rsidR="00515350">
        <w:rPr>
          <w:lang w:val="en-US"/>
        </w:rPr>
        <w:t>Bagozzi</w:t>
      </w:r>
      <w:proofErr w:type="spellEnd"/>
      <w:r w:rsidR="00515350">
        <w:rPr>
          <w:lang w:val="en-US"/>
        </w:rPr>
        <w:t>,</w:t>
      </w:r>
      <w:r w:rsidR="00515350" w:rsidRPr="000D7763">
        <w:rPr>
          <w:lang w:val="en-US"/>
        </w:rPr>
        <w:t xml:space="preserve"> </w:t>
      </w:r>
      <w:r w:rsidR="00515350">
        <w:rPr>
          <w:lang w:val="en-US"/>
        </w:rPr>
        <w:t>2017)</w:t>
      </w:r>
      <w:r w:rsidR="00061EE5">
        <w:t xml:space="preserve">. On the basis of the need of receiver, the information is transmitted through the channels. </w:t>
      </w:r>
    </w:p>
    <w:p w:rsidR="00F0212E" w:rsidRDefault="00F0212E" w:rsidP="00F0212E">
      <w:pPr>
        <w:pStyle w:val="Heading1"/>
      </w:pPr>
      <w:bookmarkStart w:id="4" w:name="_Toc101384089"/>
      <w:r>
        <w:t>Integrated Marketing Communications</w:t>
      </w:r>
      <w:bookmarkEnd w:id="4"/>
      <w:r>
        <w:t xml:space="preserve"> </w:t>
      </w:r>
    </w:p>
    <w:p w:rsidR="00547140" w:rsidRDefault="00646B29" w:rsidP="00547140">
      <w:r>
        <w:t xml:space="preserve">The integrated marketing communication is a modern concept of marketing which associate all kinds of organisational functional units to promote the organisational products. </w:t>
      </w:r>
      <w:r w:rsidR="00A4495C">
        <w:t xml:space="preserve">The marketing promotional tools are assorted in together in this communication system so that the best output can be achieved by the organisation. </w:t>
      </w:r>
      <w:r w:rsidR="0018235C">
        <w:t xml:space="preserve">All kinds of message and communication of the business are combined in integrated marketing communication so that </w:t>
      </w:r>
      <w:r w:rsidR="00E93198">
        <w:t>the high range of promotional activities can be performed by the company</w:t>
      </w:r>
      <w:r w:rsidR="00515350">
        <w:t xml:space="preserve"> (</w:t>
      </w:r>
      <w:proofErr w:type="spellStart"/>
      <w:r w:rsidR="00515350">
        <w:rPr>
          <w:lang w:val="en-US"/>
        </w:rPr>
        <w:t>Bothma</w:t>
      </w:r>
      <w:proofErr w:type="spellEnd"/>
      <w:r w:rsidR="00515350">
        <w:rPr>
          <w:lang w:val="en-US"/>
        </w:rPr>
        <w:t xml:space="preserve">, </w:t>
      </w:r>
      <w:r w:rsidR="00515350" w:rsidRPr="00D25FAA">
        <w:rPr>
          <w:lang w:val="en-US"/>
        </w:rPr>
        <w:t>20</w:t>
      </w:r>
      <w:r w:rsidR="00515350">
        <w:rPr>
          <w:lang w:val="en-US"/>
        </w:rPr>
        <w:t>19)</w:t>
      </w:r>
      <w:r w:rsidR="00E93198">
        <w:t xml:space="preserve">. </w:t>
      </w:r>
      <w:r w:rsidR="009378F7">
        <w:t xml:space="preserve">For example, the </w:t>
      </w:r>
      <w:r w:rsidR="007E79B8">
        <w:t xml:space="preserve">social media, television, email, reviews, personal relations and many kinds of promotional techniques are assorted in combined manner to compete effectively in competitive business environment. </w:t>
      </w:r>
    </w:p>
    <w:p w:rsidR="0009048D" w:rsidRDefault="0009048D" w:rsidP="00547140">
      <w:r>
        <w:t xml:space="preserve">To compete with various technology giants in global market, the integrated marketing campaign is undertaken by the management of Apple. </w:t>
      </w:r>
      <w:r w:rsidR="00F560F3">
        <w:t xml:space="preserve">Hence, some key stages are maintained by the marketing department of Apple to undertake the integrated marketing campaign. Different types of stages of integrated marketing campaign are explained below: </w:t>
      </w:r>
    </w:p>
    <w:p w:rsidR="00340E94" w:rsidRDefault="00340E94" w:rsidP="00547140">
      <w:r>
        <w:rPr>
          <w:noProof/>
          <w:lang w:val="en-US"/>
        </w:rPr>
        <w:drawing>
          <wp:inline distT="0" distB="0" distL="0" distR="0" wp14:anchorId="601FBA41" wp14:editId="3C392D59">
            <wp:extent cx="5800725" cy="904875"/>
            <wp:effectExtent l="0" t="0" r="2857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40E94" w:rsidRDefault="00340E94" w:rsidP="00340E94">
      <w:pPr>
        <w:jc w:val="center"/>
      </w:pPr>
      <w:r>
        <w:t>Source:</w:t>
      </w:r>
      <w:r w:rsidR="00515350">
        <w:t xml:space="preserve"> (</w:t>
      </w:r>
      <w:proofErr w:type="spellStart"/>
      <w:r w:rsidR="00515350">
        <w:rPr>
          <w:lang w:val="en-US"/>
        </w:rPr>
        <w:t>Bothma</w:t>
      </w:r>
      <w:proofErr w:type="spellEnd"/>
      <w:r w:rsidR="00515350">
        <w:rPr>
          <w:lang w:val="en-US"/>
        </w:rPr>
        <w:t xml:space="preserve">, </w:t>
      </w:r>
      <w:r w:rsidR="00515350" w:rsidRPr="00D25FAA">
        <w:rPr>
          <w:lang w:val="en-US"/>
        </w:rPr>
        <w:t>20</w:t>
      </w:r>
      <w:r w:rsidR="00515350">
        <w:rPr>
          <w:lang w:val="en-US"/>
        </w:rPr>
        <w:t>19)</w:t>
      </w:r>
    </w:p>
    <w:p w:rsidR="00F560F3" w:rsidRDefault="00FB3057" w:rsidP="00547140">
      <w:r w:rsidRPr="00541F44">
        <w:rPr>
          <w:b/>
          <w:u w:val="single"/>
        </w:rPr>
        <w:t>Defining target customers:</w:t>
      </w:r>
      <w:r>
        <w:t xml:space="preserve"> Firstly, the target customers need to be defined by the organisation to manage the integrate m marketing. The marketing managers of Apple also define the target customers in the market so that the required </w:t>
      </w:r>
      <w:r w:rsidR="00541F44">
        <w:t>promotional</w:t>
      </w:r>
      <w:r>
        <w:t xml:space="preserve"> techniques can be applied on them. </w:t>
      </w:r>
      <w:r w:rsidR="00541F44">
        <w:t>The segmentation of Apple is based on demographic characteristics of the customers</w:t>
      </w:r>
      <w:r w:rsidR="00515350">
        <w:t xml:space="preserve"> (</w:t>
      </w:r>
      <w:r w:rsidR="00515350">
        <w:rPr>
          <w:lang w:val="en-US"/>
        </w:rPr>
        <w:t>Brown,</w:t>
      </w:r>
      <w:r w:rsidR="00515350" w:rsidRPr="00D25FAA">
        <w:rPr>
          <w:lang w:val="en-US"/>
        </w:rPr>
        <w:t xml:space="preserve"> </w:t>
      </w:r>
      <w:r w:rsidR="00515350" w:rsidRPr="00D25FAA">
        <w:rPr>
          <w:lang w:val="en-US"/>
        </w:rPr>
        <w:lastRenderedPageBreak/>
        <w:t>2011</w:t>
      </w:r>
      <w:r w:rsidR="00515350">
        <w:rPr>
          <w:lang w:val="en-US"/>
        </w:rPr>
        <w:t>)</w:t>
      </w:r>
      <w:r w:rsidR="00541F44">
        <w:t xml:space="preserve">. After that the desired promotional tools are launched to the market so that the target customers can assess the message from the organisation about the technology products. </w:t>
      </w:r>
    </w:p>
    <w:p w:rsidR="00FB3057" w:rsidRDefault="00FB3057" w:rsidP="00547140">
      <w:r w:rsidRPr="00A92770">
        <w:rPr>
          <w:b/>
          <w:u w:val="single"/>
        </w:rPr>
        <w:t>Appraise promotional goals:</w:t>
      </w:r>
      <w:r>
        <w:t xml:space="preserve"> </w:t>
      </w:r>
      <w:r w:rsidR="00A92770">
        <w:t>The promotional goals and objectives are regarded very effective factors that must be appraised by marketing managers to promote the products. Apple is also associated with setting the promotional goals. The promotional goals of Apple varied in different region of the world</w:t>
      </w:r>
      <w:r w:rsidR="00515350">
        <w:t xml:space="preserve"> (</w:t>
      </w:r>
      <w:proofErr w:type="spellStart"/>
      <w:r w:rsidR="00515350" w:rsidRPr="00D25FAA">
        <w:rPr>
          <w:lang w:val="en-US"/>
        </w:rPr>
        <w:t>Chettiar</w:t>
      </w:r>
      <w:proofErr w:type="spellEnd"/>
      <w:r w:rsidR="00515350">
        <w:rPr>
          <w:lang w:val="en-US"/>
        </w:rPr>
        <w:t xml:space="preserve"> et al., 2018)</w:t>
      </w:r>
      <w:r w:rsidR="00A92770">
        <w:t xml:space="preserve">. For example, the promotional goals of Apple are varied effectively in Europe, Africa and Asia. As the demographic and psychographics factors of the people in different corners of the world are different, the promotional goals of the company are changing in different subcontinent. </w:t>
      </w:r>
    </w:p>
    <w:p w:rsidR="00FB3057" w:rsidRDefault="00FB3057" w:rsidP="00547140">
      <w:r w:rsidRPr="00340E94">
        <w:rPr>
          <w:b/>
          <w:u w:val="single"/>
        </w:rPr>
        <w:t>Appraise the budget of promotion:</w:t>
      </w:r>
      <w:r>
        <w:t xml:space="preserve"> </w:t>
      </w:r>
      <w:r w:rsidR="00340E94">
        <w:t>The budget of the promotion in integrated marketing needs to be set so that different promotional tools can be used within the specific budget. The management of Apple makes budget od different promotional tools</w:t>
      </w:r>
      <w:r w:rsidR="00515350">
        <w:t xml:space="preserve"> (</w:t>
      </w:r>
      <w:r w:rsidR="00515350">
        <w:rPr>
          <w:lang w:val="en-US"/>
        </w:rPr>
        <w:t xml:space="preserve">Keillor and Owens, </w:t>
      </w:r>
      <w:r w:rsidR="00515350" w:rsidRPr="00D25FAA">
        <w:rPr>
          <w:lang w:val="en-US"/>
        </w:rPr>
        <w:t>20</w:t>
      </w:r>
      <w:r w:rsidR="00515350">
        <w:rPr>
          <w:lang w:val="en-US"/>
        </w:rPr>
        <w:t>17)</w:t>
      </w:r>
      <w:r w:rsidR="00340E94">
        <w:t xml:space="preserve">. To appraise the budget of the promotion, inclusion of promotional strategies is considered effectively by the company so that the cost leadership approach can be implemented in budgeting the promotion. </w:t>
      </w:r>
    </w:p>
    <w:p w:rsidR="00FB3057" w:rsidRDefault="00FB3057" w:rsidP="00547140">
      <w:r w:rsidRPr="003E1447">
        <w:rPr>
          <w:b/>
          <w:u w:val="single"/>
        </w:rPr>
        <w:t>Promotional mix:</w:t>
      </w:r>
      <w:r>
        <w:t xml:space="preserve"> </w:t>
      </w:r>
      <w:r w:rsidR="003E1447">
        <w:t>The promotional mix need to be defined by the marketing managers. To select the promotional mix strategy, the analysis on product, price, place and promotion are considered to ensure the appropriate choice on promotional mix. Hence, Apple has focus on quality control and premium pricing of the products</w:t>
      </w:r>
      <w:r w:rsidR="00515350">
        <w:t xml:space="preserve"> (</w:t>
      </w:r>
      <w:proofErr w:type="spellStart"/>
      <w:r w:rsidR="00515350">
        <w:rPr>
          <w:lang w:val="en-US"/>
        </w:rPr>
        <w:t>Koekemoer</w:t>
      </w:r>
      <w:proofErr w:type="spellEnd"/>
      <w:r w:rsidR="00515350">
        <w:rPr>
          <w:lang w:val="en-US"/>
        </w:rPr>
        <w:t>,</w:t>
      </w:r>
      <w:r w:rsidR="00515350" w:rsidRPr="00D25FAA">
        <w:rPr>
          <w:lang w:val="en-US"/>
        </w:rPr>
        <w:t xml:space="preserve"> 2020</w:t>
      </w:r>
      <w:r w:rsidR="00515350">
        <w:rPr>
          <w:lang w:val="en-US"/>
        </w:rPr>
        <w:t>)</w:t>
      </w:r>
      <w:r w:rsidR="003E1447">
        <w:t xml:space="preserve">. About 175 destinations is covered by the company and social media based promotional technique is mainly followed to the international market. The promotional mix of Apple are unique to complete with different technology giants in the market. </w:t>
      </w:r>
    </w:p>
    <w:p w:rsidR="00FB3057" w:rsidRPr="00547140" w:rsidRDefault="00FB3057" w:rsidP="00547140">
      <w:r w:rsidRPr="00086B6B">
        <w:rPr>
          <w:b/>
          <w:u w:val="single"/>
        </w:rPr>
        <w:t>Result evaluation:</w:t>
      </w:r>
      <w:r>
        <w:t xml:space="preserve"> </w:t>
      </w:r>
      <w:r w:rsidR="00086B6B">
        <w:t>The results of the integrated marketing is evaluation finally by the organisation to analyse the effectiveness of different promotional tools</w:t>
      </w:r>
      <w:r w:rsidR="00515350">
        <w:t xml:space="preserve"> (</w:t>
      </w:r>
      <w:r w:rsidR="00515350">
        <w:rPr>
          <w:lang w:val="en-US"/>
        </w:rPr>
        <w:t xml:space="preserve">Keillor and Owens, </w:t>
      </w:r>
      <w:r w:rsidR="00515350" w:rsidRPr="00D25FAA">
        <w:rPr>
          <w:lang w:val="en-US"/>
        </w:rPr>
        <w:t>20</w:t>
      </w:r>
      <w:r w:rsidR="00515350">
        <w:rPr>
          <w:lang w:val="en-US"/>
        </w:rPr>
        <w:t>17)</w:t>
      </w:r>
      <w:r w:rsidR="00086B6B">
        <w:t xml:space="preserve">. In the context of result evaluation, the success of each kind of promotional strategy are judged separately by Apple and further decision making of the company on choosing promotional tools are made on the basis of result evaluation. </w:t>
      </w:r>
    </w:p>
    <w:p w:rsidR="00086B6B" w:rsidRDefault="00086B6B">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5" w:name="_Toc101384090"/>
      <w:r>
        <w:lastRenderedPageBreak/>
        <w:t>New promotional strategies effective for Apple to enhance brand awareness</w:t>
      </w:r>
      <w:bookmarkEnd w:id="5"/>
      <w:r>
        <w:t xml:space="preserve"> </w:t>
      </w:r>
    </w:p>
    <w:p w:rsidR="00086B6B" w:rsidRDefault="00612239" w:rsidP="00086B6B">
      <w:r>
        <w:t>As Apple is operating its business successfully to the international market, the company has been adopting a set of promotional strategies to compete effectively with other technology brands. As the level of competition to the technology sector is being increased day by day, the needs of undertaking new promotional strategies have been enhanced. For instance, the marketing scope and target customers of Apple are analysed in this context to formulate the new promotional strategies for the company</w:t>
      </w:r>
      <w:r w:rsidR="00515350">
        <w:t xml:space="preserve"> (</w:t>
      </w:r>
      <w:proofErr w:type="spellStart"/>
      <w:r w:rsidR="00515350">
        <w:rPr>
          <w:lang w:val="en-US"/>
        </w:rPr>
        <w:t>Jerke</w:t>
      </w:r>
      <w:proofErr w:type="spellEnd"/>
      <w:r w:rsidR="00515350">
        <w:rPr>
          <w:lang w:val="en-US"/>
        </w:rPr>
        <w:t xml:space="preserve">, </w:t>
      </w:r>
      <w:r w:rsidR="00515350" w:rsidRPr="00FD700C">
        <w:rPr>
          <w:lang w:val="en-US"/>
        </w:rPr>
        <w:t>20</w:t>
      </w:r>
      <w:r w:rsidR="00515350">
        <w:rPr>
          <w:lang w:val="en-US"/>
        </w:rPr>
        <w:t>17)</w:t>
      </w:r>
      <w:r>
        <w:t xml:space="preserve">. The scope of brand awareness of the company is also </w:t>
      </w:r>
      <w:r w:rsidR="00FF2407">
        <w:t xml:space="preserve">evaluated to choose the new promotional strategy. </w:t>
      </w:r>
      <w:r w:rsidR="00D0187F">
        <w:t xml:space="preserve">The following promotional strategies can be undertaken by Apple to enhance the brand awareness: </w:t>
      </w:r>
    </w:p>
    <w:p w:rsidR="00D0187F" w:rsidRDefault="00D0187F" w:rsidP="00086B6B">
      <w:r w:rsidRPr="00D6239A">
        <w:rPr>
          <w:b/>
          <w:u w:val="single"/>
        </w:rPr>
        <w:t>UVP (Unique Value Proposition):</w:t>
      </w:r>
      <w:r w:rsidRPr="00D6239A">
        <w:rPr>
          <w:u w:val="single"/>
        </w:rPr>
        <w:t xml:space="preserve"> </w:t>
      </w:r>
      <w:r w:rsidR="00545067">
        <w:t>The unique value proposition technique can be adopted by the management of Apple as a promotional tool. In this promotional tools, the company can tell the customers who they will be benefitted from different kinds of product offering of the organisation. How the product can solve the problem of the target customers are mainly circulated though unique value proposition strategy</w:t>
      </w:r>
      <w:r w:rsidR="00515350">
        <w:t xml:space="preserve"> (</w:t>
      </w:r>
      <w:r w:rsidR="00515350" w:rsidRPr="00FD700C">
        <w:rPr>
          <w:lang w:val="en-US"/>
        </w:rPr>
        <w:t>Lamb</w:t>
      </w:r>
      <w:r w:rsidR="00515350">
        <w:rPr>
          <w:lang w:val="en-US"/>
        </w:rPr>
        <w:t xml:space="preserve"> et al.,</w:t>
      </w:r>
      <w:r w:rsidR="00515350" w:rsidRPr="00FD700C">
        <w:rPr>
          <w:lang w:val="en-US"/>
        </w:rPr>
        <w:t xml:space="preserve"> 201</w:t>
      </w:r>
      <w:r w:rsidR="00515350">
        <w:rPr>
          <w:lang w:val="en-US"/>
        </w:rPr>
        <w:t>5)</w:t>
      </w:r>
      <w:r w:rsidR="00545067">
        <w:t xml:space="preserve">. </w:t>
      </w:r>
      <w:r w:rsidR="00A449A1">
        <w:t xml:space="preserve">The uniqueness of the brand is also communicated with the potential customers of Apple and they can be motivated to buy the technology products from Apple. As the reliability of products of Apple is higher than that of other companies, the unique value proposition strategy can be easily executed by the company as new promotional tool. </w:t>
      </w:r>
    </w:p>
    <w:p w:rsidR="00A449A1" w:rsidRPr="00086B6B" w:rsidRDefault="00A449A1" w:rsidP="00086B6B">
      <w:r w:rsidRPr="00D6239A">
        <w:rPr>
          <w:b/>
          <w:u w:val="single"/>
        </w:rPr>
        <w:t>Word of Mouth (WOM) strategy:</w:t>
      </w:r>
      <w:r w:rsidRPr="00D6239A">
        <w:rPr>
          <w:u w:val="single"/>
        </w:rPr>
        <w:t xml:space="preserve"> </w:t>
      </w:r>
      <w:r w:rsidR="00D6239A">
        <w:t>Word of mouth incurred when the customers talk about the brand with their family and friends. In the modern age, the work of mouth strategy is being significant among the organisations as the competition in the technology sector has been increased. This kind of promotion is based on customers and the customers can promote the brand by themselves</w:t>
      </w:r>
      <w:r w:rsidR="00515350">
        <w:t xml:space="preserve"> (</w:t>
      </w:r>
      <w:proofErr w:type="spellStart"/>
      <w:r w:rsidR="00515350">
        <w:rPr>
          <w:lang w:val="en-US"/>
        </w:rPr>
        <w:t>Jerke</w:t>
      </w:r>
      <w:proofErr w:type="spellEnd"/>
      <w:r w:rsidR="00515350">
        <w:rPr>
          <w:lang w:val="en-US"/>
        </w:rPr>
        <w:t xml:space="preserve">, </w:t>
      </w:r>
      <w:r w:rsidR="00515350" w:rsidRPr="00FD700C">
        <w:rPr>
          <w:lang w:val="en-US"/>
        </w:rPr>
        <w:t>20</w:t>
      </w:r>
      <w:r w:rsidR="00515350">
        <w:rPr>
          <w:lang w:val="en-US"/>
        </w:rPr>
        <w:t>17).</w:t>
      </w:r>
      <w:r w:rsidR="00D6239A">
        <w:t xml:space="preserve"> For this reason, the good quality of products need to be supplied to them so that they can be satisfied. Moreover, the referral campaign can be conducted to boost the word of mouth strategy. The circulation of positive aspect about the organisation can attract the customers more extent than that of the convention approach of marketing. By this way, the wide range of brand awareness of different products of Apple can be implemented. </w:t>
      </w:r>
    </w:p>
    <w:p w:rsidR="00547140" w:rsidRDefault="00DA3E45" w:rsidP="00547140">
      <w:r w:rsidRPr="002F46DC">
        <w:rPr>
          <w:b/>
          <w:u w:val="single"/>
        </w:rPr>
        <w:t xml:space="preserve">Customer review options: </w:t>
      </w:r>
      <w:r w:rsidR="00342DAE">
        <w:t xml:space="preserve">Apple can allow the customers to make review in their website. As the brand is already engaged with wide range of community, the review of the customers can uphold the brand image to others. Apple has already positive review among the customers and </w:t>
      </w:r>
      <w:r w:rsidR="00342DAE">
        <w:lastRenderedPageBreak/>
        <w:t>the review circulation system of the company can increase the brand image</w:t>
      </w:r>
      <w:r w:rsidR="00515350">
        <w:t xml:space="preserve"> (</w:t>
      </w:r>
      <w:r w:rsidR="00515350" w:rsidRPr="00FD700C">
        <w:rPr>
          <w:lang w:val="en-US"/>
        </w:rPr>
        <w:t>Lamb</w:t>
      </w:r>
      <w:r w:rsidR="00515350">
        <w:rPr>
          <w:lang w:val="en-US"/>
        </w:rPr>
        <w:t xml:space="preserve"> et al.,</w:t>
      </w:r>
      <w:r w:rsidR="00515350" w:rsidRPr="00FD700C">
        <w:rPr>
          <w:lang w:val="en-US"/>
        </w:rPr>
        <w:t xml:space="preserve"> 201</w:t>
      </w:r>
      <w:r w:rsidR="00515350">
        <w:rPr>
          <w:lang w:val="en-US"/>
        </w:rPr>
        <w:t>5)</w:t>
      </w:r>
      <w:r w:rsidR="00342DAE">
        <w:t xml:space="preserve">. </w:t>
      </w:r>
      <w:r w:rsidR="002F46DC">
        <w:t>The new customers can consider the review from old customers and they buying decisions can be taken easily. As the marketing activities have been digitalised in the 21</w:t>
      </w:r>
      <w:r w:rsidR="002F46DC" w:rsidRPr="002F46DC">
        <w:rPr>
          <w:vertAlign w:val="superscript"/>
        </w:rPr>
        <w:t>st</w:t>
      </w:r>
      <w:r w:rsidR="002F46DC">
        <w:t xml:space="preserve"> century, the review option can be effective to uphold the organisational brand image. </w:t>
      </w:r>
    </w:p>
    <w:p w:rsidR="00DA3E45" w:rsidRPr="00547140" w:rsidRDefault="00DA3E45" w:rsidP="00547140">
      <w:r w:rsidRPr="005E767E">
        <w:rPr>
          <w:b/>
          <w:u w:val="single"/>
        </w:rPr>
        <w:t>Social media posts:</w:t>
      </w:r>
      <w:r>
        <w:t xml:space="preserve"> </w:t>
      </w:r>
      <w:r w:rsidR="005E767E">
        <w:t>Different social media contents can be prepared by the marketing team of Apple to promote the brand in global market. In modern age, the inclusion of the people to the social media has been boosted, the promotion based on social media can be effective choice for Apple</w:t>
      </w:r>
      <w:r w:rsidR="00515350">
        <w:t xml:space="preserve"> (</w:t>
      </w:r>
      <w:proofErr w:type="spellStart"/>
      <w:r w:rsidR="00515350">
        <w:rPr>
          <w:lang w:val="en-US"/>
        </w:rPr>
        <w:t>Shimp</w:t>
      </w:r>
      <w:proofErr w:type="spellEnd"/>
      <w:r w:rsidR="00515350">
        <w:rPr>
          <w:lang w:val="en-US"/>
        </w:rPr>
        <w:t>,</w:t>
      </w:r>
      <w:r w:rsidR="00515350" w:rsidRPr="00FD700C">
        <w:rPr>
          <w:lang w:val="en-US"/>
        </w:rPr>
        <w:t xml:space="preserve"> 20</w:t>
      </w:r>
      <w:r w:rsidR="00515350">
        <w:rPr>
          <w:lang w:val="en-US"/>
        </w:rPr>
        <w:t>18)</w:t>
      </w:r>
      <w:r w:rsidR="005E767E">
        <w:t xml:space="preserve">. </w:t>
      </w:r>
      <w:r w:rsidR="00A070DD">
        <w:t xml:space="preserve">The cost and times of Apple can be saved effectively as per undertaking the social media based promotional strategy. </w:t>
      </w:r>
    </w:p>
    <w:p w:rsidR="00A070DD" w:rsidRDefault="00A070DD">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6" w:name="_Toc101384091"/>
      <w:r>
        <w:lastRenderedPageBreak/>
        <w:t>Definition of branding and brand equity</w:t>
      </w:r>
      <w:bookmarkEnd w:id="6"/>
      <w:r>
        <w:t xml:space="preserve"> </w:t>
      </w:r>
    </w:p>
    <w:p w:rsidR="00547140" w:rsidRDefault="00A070DD" w:rsidP="00547140">
      <w:r>
        <w:t xml:space="preserve">Branding is about creating the positive perception of the company towards the customers in market. </w:t>
      </w:r>
      <w:r w:rsidR="006530FA">
        <w:t xml:space="preserve">The logo, design, mission, vision of the company can be used in the branding activities </w:t>
      </w:r>
      <w:r w:rsidR="007B6171">
        <w:t>so that the positive perception can be cr</w:t>
      </w:r>
      <w:r w:rsidR="00665938">
        <w:t>e</w:t>
      </w:r>
      <w:r w:rsidR="007B6171">
        <w:t xml:space="preserve">ated. </w:t>
      </w:r>
      <w:r w:rsidR="008B63AD">
        <w:t>The choice of effective promotional strategy. Supplying good quality of products, capacity expansion, corporate social responsibility (CSR) are directly related with branding</w:t>
      </w:r>
      <w:r w:rsidR="00515350">
        <w:t xml:space="preserve"> (</w:t>
      </w:r>
      <w:r w:rsidR="00515350">
        <w:rPr>
          <w:lang w:val="en-US"/>
        </w:rPr>
        <w:t>Raff,</w:t>
      </w:r>
      <w:r w:rsidR="00515350" w:rsidRPr="00DB07E4">
        <w:rPr>
          <w:lang w:val="en-US"/>
        </w:rPr>
        <w:t xml:space="preserve"> 20</w:t>
      </w:r>
      <w:r w:rsidR="00515350">
        <w:rPr>
          <w:lang w:val="en-US"/>
        </w:rPr>
        <w:t>1</w:t>
      </w:r>
      <w:r w:rsidR="00515350" w:rsidRPr="00DB07E4">
        <w:rPr>
          <w:lang w:val="en-US"/>
        </w:rPr>
        <w:t>8</w:t>
      </w:r>
      <w:r w:rsidR="00515350">
        <w:rPr>
          <w:lang w:val="en-US"/>
        </w:rPr>
        <w:t>)</w:t>
      </w:r>
      <w:r w:rsidR="008B63AD">
        <w:t xml:space="preserve">. For the branding activities, the company needs to be associated socially so that the social perception can be developed on the organisation. </w:t>
      </w:r>
    </w:p>
    <w:p w:rsidR="00665938" w:rsidRPr="00547140" w:rsidRDefault="00665938" w:rsidP="00547140">
      <w:r>
        <w:t xml:space="preserve">Brand equity is defined as values perceived by the brand to the market. If the customers think about a brand, the brand equity can be increased. </w:t>
      </w:r>
      <w:r w:rsidR="008D76E5">
        <w:t>The brand equity is directly associated with the values of the brand</w:t>
      </w:r>
      <w:r w:rsidR="00515350">
        <w:t xml:space="preserve"> (</w:t>
      </w:r>
      <w:proofErr w:type="spellStart"/>
      <w:r w:rsidR="00515350">
        <w:rPr>
          <w:lang w:val="en-US"/>
        </w:rPr>
        <w:t>Aaker</w:t>
      </w:r>
      <w:proofErr w:type="spellEnd"/>
      <w:r w:rsidR="00515350">
        <w:rPr>
          <w:lang w:val="en-US"/>
        </w:rPr>
        <w:t>,</w:t>
      </w:r>
      <w:r w:rsidR="00515350" w:rsidRPr="00DB07E4">
        <w:rPr>
          <w:lang w:val="en-US"/>
        </w:rPr>
        <w:t xml:space="preserve"> </w:t>
      </w:r>
      <w:r w:rsidR="00515350">
        <w:rPr>
          <w:lang w:val="en-US"/>
        </w:rPr>
        <w:t>201</w:t>
      </w:r>
      <w:r w:rsidR="00515350" w:rsidRPr="00DB07E4">
        <w:rPr>
          <w:lang w:val="en-US"/>
        </w:rPr>
        <w:t>1</w:t>
      </w:r>
      <w:r w:rsidR="00515350">
        <w:rPr>
          <w:lang w:val="en-US"/>
        </w:rPr>
        <w:t>)</w:t>
      </w:r>
      <w:r w:rsidR="008D76E5">
        <w:t xml:space="preserve">. For this </w:t>
      </w:r>
      <w:r w:rsidR="00A25BEF">
        <w:t>reason</w:t>
      </w:r>
      <w:r w:rsidR="008D76E5">
        <w:t xml:space="preserve">, the </w:t>
      </w:r>
      <w:r w:rsidR="00A25BEF">
        <w:t>business</w:t>
      </w:r>
      <w:r w:rsidR="008D76E5">
        <w:t xml:space="preserve"> </w:t>
      </w:r>
      <w:r w:rsidR="00A25BEF">
        <w:t>organisations</w:t>
      </w:r>
      <w:r w:rsidR="008D76E5">
        <w:t xml:space="preserve"> have focus on the value addition of the products to increase the brand equity. To supply the </w:t>
      </w:r>
      <w:r w:rsidR="00A25BEF">
        <w:t>unique</w:t>
      </w:r>
      <w:r w:rsidR="008D76E5">
        <w:t xml:space="preserve"> </w:t>
      </w:r>
      <w:r w:rsidR="00A25BEF">
        <w:t>products</w:t>
      </w:r>
      <w:r w:rsidR="008D76E5">
        <w:t xml:space="preserve"> and maintain quality can boost the brand equity of the organisation. </w:t>
      </w:r>
    </w:p>
    <w:p w:rsidR="00D40D60" w:rsidRDefault="00D40D60">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7" w:name="_Toc101384092"/>
      <w:r>
        <w:lastRenderedPageBreak/>
        <w:t>Explaining and relating Keller’s Brand Equity model with Apple</w:t>
      </w:r>
      <w:bookmarkEnd w:id="7"/>
      <w:r>
        <w:t xml:space="preserve"> </w:t>
      </w:r>
    </w:p>
    <w:p w:rsidR="00D40D60" w:rsidRPr="00D40D60" w:rsidRDefault="00D40D60" w:rsidP="00D40D60">
      <w:r>
        <w:t>The brand equity model of Keller is a bet known CBBE model that is applied to analyse the branding and brand equity of a company. The perceived stage of the brand of Apple can be evaluated by this model and required steps to go top of the stages can also be analysed</w:t>
      </w:r>
      <w:r w:rsidR="00515350">
        <w:t xml:space="preserve"> (</w:t>
      </w:r>
      <w:r w:rsidR="00515350">
        <w:rPr>
          <w:lang w:val="en-US"/>
        </w:rPr>
        <w:t>Keller,</w:t>
      </w:r>
      <w:r w:rsidR="00515350" w:rsidRPr="00DB07E4">
        <w:rPr>
          <w:lang w:val="en-US"/>
        </w:rPr>
        <w:t xml:space="preserve"> 20</w:t>
      </w:r>
      <w:r w:rsidR="00515350">
        <w:rPr>
          <w:lang w:val="en-US"/>
        </w:rPr>
        <w:t>17)</w:t>
      </w:r>
      <w:r>
        <w:t xml:space="preserve">. So, there has customisation opportunity for the company to analyse the stage of brand equity and undertake the proper steps to enhance the equity of the brand. The following stages are discussed below: </w:t>
      </w:r>
    </w:p>
    <w:p w:rsidR="00547140" w:rsidRDefault="00495484" w:rsidP="00495484">
      <w:pPr>
        <w:jc w:val="center"/>
      </w:pPr>
      <w:r>
        <w:rPr>
          <w:noProof/>
          <w:lang w:val="en-US"/>
        </w:rPr>
        <w:drawing>
          <wp:inline distT="0" distB="0" distL="0" distR="0" wp14:anchorId="788D9216" wp14:editId="6A2A3F44">
            <wp:extent cx="5731510" cy="2865755"/>
            <wp:effectExtent l="0" t="0" r="2540" b="0"/>
            <wp:docPr id="2" name="Picture 2" descr="keller brand equity model | The Branding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 brand equity model | The Branding Journ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D40D60" w:rsidRDefault="00D40D60" w:rsidP="00495484">
      <w:pPr>
        <w:jc w:val="center"/>
      </w:pPr>
      <w:r>
        <w:t xml:space="preserve">Source: </w:t>
      </w:r>
      <w:r w:rsidR="00515350">
        <w:t>(</w:t>
      </w:r>
      <w:r w:rsidR="00515350">
        <w:rPr>
          <w:lang w:val="en-US"/>
        </w:rPr>
        <w:t>Keller,</w:t>
      </w:r>
      <w:r w:rsidR="00515350" w:rsidRPr="00DB07E4">
        <w:rPr>
          <w:lang w:val="en-US"/>
        </w:rPr>
        <w:t xml:space="preserve"> 20</w:t>
      </w:r>
      <w:r w:rsidR="00515350">
        <w:rPr>
          <w:lang w:val="en-US"/>
        </w:rPr>
        <w:t>17)</w:t>
      </w:r>
    </w:p>
    <w:p w:rsidR="00D40D60" w:rsidRDefault="00D40D60" w:rsidP="00D40D60">
      <w:r w:rsidRPr="00D40D60">
        <w:rPr>
          <w:b/>
          <w:u w:val="single"/>
        </w:rPr>
        <w:t>Identity:</w:t>
      </w:r>
      <w:r>
        <w:t xml:space="preserve"> The key message benefits and the brand is defined to the customers in showing the organisational identity. The image of the customers and their undertaking on the company can also be checked by Apple to uphold the organisational identity. </w:t>
      </w:r>
      <w:r w:rsidR="009D556A">
        <w:t xml:space="preserve">In searching the identity, the company needs to analyse who they are and their scope to the market. As per Keller’s brand equity model, Apple must ensure that the organisational customers are getting the right message from the management. </w:t>
      </w:r>
    </w:p>
    <w:p w:rsidR="00D40D60" w:rsidRDefault="00D40D60" w:rsidP="00D40D60">
      <w:r w:rsidRPr="008A65FE">
        <w:rPr>
          <w:b/>
          <w:u w:val="single"/>
        </w:rPr>
        <w:t>Meaning:</w:t>
      </w:r>
      <w:r>
        <w:t xml:space="preserve"> </w:t>
      </w:r>
      <w:r w:rsidR="008A65FE">
        <w:t>what is the meaning o the brand must be communicated with the target customers so that can understand about the values of the brand. By circulating the meaning of the brand, Apple can increase its loyal customers in the market</w:t>
      </w:r>
      <w:r w:rsidR="00515350">
        <w:t xml:space="preserve"> (</w:t>
      </w:r>
      <w:proofErr w:type="spellStart"/>
      <w:r w:rsidR="00515350">
        <w:rPr>
          <w:lang w:val="en-US"/>
        </w:rPr>
        <w:t>Aaker</w:t>
      </w:r>
      <w:proofErr w:type="spellEnd"/>
      <w:r w:rsidR="00515350">
        <w:rPr>
          <w:lang w:val="en-US"/>
        </w:rPr>
        <w:t>,</w:t>
      </w:r>
      <w:r w:rsidR="00515350" w:rsidRPr="00DB07E4">
        <w:rPr>
          <w:lang w:val="en-US"/>
        </w:rPr>
        <w:t xml:space="preserve"> </w:t>
      </w:r>
      <w:r w:rsidR="00515350">
        <w:rPr>
          <w:lang w:val="en-US"/>
        </w:rPr>
        <w:t>201</w:t>
      </w:r>
      <w:r w:rsidR="00515350" w:rsidRPr="00DB07E4">
        <w:rPr>
          <w:lang w:val="en-US"/>
        </w:rPr>
        <w:t>1</w:t>
      </w:r>
      <w:r w:rsidR="00515350">
        <w:rPr>
          <w:lang w:val="en-US"/>
        </w:rPr>
        <w:t>)</w:t>
      </w:r>
      <w:r w:rsidR="008A65FE">
        <w:t xml:space="preserve">. The proper clarification of meaning of the brand is also required to increase the brand equity. </w:t>
      </w:r>
    </w:p>
    <w:p w:rsidR="00D40D60" w:rsidRDefault="00D40D60" w:rsidP="00D40D60">
      <w:r w:rsidRPr="005C4106">
        <w:rPr>
          <w:b/>
          <w:u w:val="single"/>
        </w:rPr>
        <w:t>Response:</w:t>
      </w:r>
      <w:r>
        <w:t xml:space="preserve"> </w:t>
      </w:r>
      <w:r w:rsidR="005C4106">
        <w:t xml:space="preserve">Hence, Apple can analyse the response of the customers after getting the technology products from the organisations. It needs to be analysed whether the brand is living with </w:t>
      </w:r>
      <w:r w:rsidR="005C4106">
        <w:lastRenderedPageBreak/>
        <w:t>reputation or create frustration among the customers</w:t>
      </w:r>
      <w:r w:rsidR="00515350">
        <w:t xml:space="preserve"> (</w:t>
      </w:r>
      <w:proofErr w:type="spellStart"/>
      <w:r w:rsidR="00515350">
        <w:rPr>
          <w:lang w:val="en-US"/>
        </w:rPr>
        <w:t>Aaker</w:t>
      </w:r>
      <w:proofErr w:type="spellEnd"/>
      <w:r w:rsidR="00515350">
        <w:rPr>
          <w:lang w:val="en-US"/>
        </w:rPr>
        <w:t>,</w:t>
      </w:r>
      <w:r w:rsidR="00515350" w:rsidRPr="00DB07E4">
        <w:rPr>
          <w:lang w:val="en-US"/>
        </w:rPr>
        <w:t xml:space="preserve"> </w:t>
      </w:r>
      <w:r w:rsidR="00515350">
        <w:rPr>
          <w:lang w:val="en-US"/>
        </w:rPr>
        <w:t>201</w:t>
      </w:r>
      <w:r w:rsidR="00515350" w:rsidRPr="00DB07E4">
        <w:rPr>
          <w:lang w:val="en-US"/>
        </w:rPr>
        <w:t>1</w:t>
      </w:r>
      <w:r w:rsidR="00515350">
        <w:rPr>
          <w:lang w:val="en-US"/>
        </w:rPr>
        <w:t>)</w:t>
      </w:r>
      <w:r w:rsidR="005C4106">
        <w:t xml:space="preserve">. By analysing the response of customers, the effective decision on brand equity can be undertaken. </w:t>
      </w:r>
    </w:p>
    <w:p w:rsidR="00D40D60" w:rsidRPr="00547140" w:rsidRDefault="00D40D60" w:rsidP="00D40D60">
      <w:r w:rsidRPr="005C4106">
        <w:rPr>
          <w:b/>
          <w:u w:val="single"/>
        </w:rPr>
        <w:t>Relationships:</w:t>
      </w:r>
      <w:r>
        <w:t xml:space="preserve"> </w:t>
      </w:r>
      <w:r w:rsidR="005C4106">
        <w:t>The concept of resonance is concerned with the relationship with the customers. In this pyramid of Keller’s brand equity model, Apple can evaluate how the customers is accepting the brand and their reactions</w:t>
      </w:r>
      <w:r w:rsidR="00515350">
        <w:t xml:space="preserve"> (</w:t>
      </w:r>
      <w:r w:rsidR="00515350">
        <w:rPr>
          <w:lang w:val="en-US"/>
        </w:rPr>
        <w:t>Keller,</w:t>
      </w:r>
      <w:r w:rsidR="00515350" w:rsidRPr="00DB07E4">
        <w:rPr>
          <w:lang w:val="en-US"/>
        </w:rPr>
        <w:t xml:space="preserve"> 20</w:t>
      </w:r>
      <w:r w:rsidR="00515350">
        <w:rPr>
          <w:lang w:val="en-US"/>
        </w:rPr>
        <w:t>17)</w:t>
      </w:r>
      <w:r w:rsidR="005C4106">
        <w:t>. The level of relationship in this step can determine the value propositions in global market.</w:t>
      </w:r>
      <w:r w:rsidR="000E4346">
        <w:t xml:space="preserve"> </w:t>
      </w:r>
    </w:p>
    <w:p w:rsidR="00D722AE" w:rsidRDefault="00D722AE">
      <w:pPr>
        <w:spacing w:line="264" w:lineRule="auto"/>
        <w:jc w:val="left"/>
        <w:rPr>
          <w:rFonts w:eastAsiaTheme="majorEastAsia" w:cstheme="majorBidi"/>
          <w:b/>
          <w:color w:val="2E74B5" w:themeColor="accent1" w:themeShade="BF"/>
          <w:sz w:val="32"/>
          <w:szCs w:val="32"/>
        </w:rPr>
      </w:pPr>
      <w:r>
        <w:br w:type="page"/>
      </w:r>
    </w:p>
    <w:p w:rsidR="00B956C8" w:rsidRDefault="00F0212E" w:rsidP="0042213B">
      <w:pPr>
        <w:pStyle w:val="Heading1"/>
      </w:pPr>
      <w:bookmarkStart w:id="8" w:name="_Toc101384093"/>
      <w:r>
        <w:lastRenderedPageBreak/>
        <w:t>The customer journey and customer touchpoints for Apple</w:t>
      </w:r>
      <w:bookmarkEnd w:id="8"/>
      <w:r>
        <w:t xml:space="preserve"> </w:t>
      </w:r>
    </w:p>
    <w:p w:rsidR="0042213B" w:rsidRPr="0042213B" w:rsidRDefault="0042213B" w:rsidP="0042213B">
      <w:r>
        <w:t xml:space="preserve">In purchasing a product from the organisation, the activities are performed by the customers is called as customer journey. The customer journey is also called the customer path that is followed by wide range of customers in taking the purchasing decisions. The key stages of customer journey within Apple are described as follows: </w:t>
      </w:r>
    </w:p>
    <w:p w:rsidR="00547140" w:rsidRDefault="00B956C8" w:rsidP="00B956C8">
      <w:pPr>
        <w:jc w:val="center"/>
      </w:pPr>
      <w:r>
        <w:rPr>
          <w:noProof/>
          <w:lang w:val="en-US"/>
        </w:rPr>
        <w:drawing>
          <wp:inline distT="0" distB="0" distL="0" distR="0" wp14:anchorId="71C9F57B" wp14:editId="6BDB7175">
            <wp:extent cx="2924175" cy="2941410"/>
            <wp:effectExtent l="0" t="0" r="0" b="0"/>
            <wp:docPr id="5" name="Picture 5" descr="Tips to Deliver Value at Each of Customer Journey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ips to Deliver Value at Each of Customer Journey Stag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28924" cy="2946187"/>
                    </a:xfrm>
                    <a:prstGeom prst="rect">
                      <a:avLst/>
                    </a:prstGeom>
                    <a:noFill/>
                    <a:ln>
                      <a:noFill/>
                    </a:ln>
                  </pic:spPr>
                </pic:pic>
              </a:graphicData>
            </a:graphic>
          </wp:inline>
        </w:drawing>
      </w:r>
    </w:p>
    <w:p w:rsidR="00B956C8" w:rsidRDefault="00B956C8" w:rsidP="00B956C8">
      <w:pPr>
        <w:jc w:val="center"/>
      </w:pPr>
      <w:r>
        <w:t xml:space="preserve">Source: </w:t>
      </w:r>
      <w:r w:rsidR="00515350">
        <w:t>(</w:t>
      </w:r>
      <w:proofErr w:type="spellStart"/>
      <w:r w:rsidR="00515350">
        <w:t>Luif</w:t>
      </w:r>
      <w:proofErr w:type="spellEnd"/>
      <w:r w:rsidR="00515350">
        <w:t>, 2020)</w:t>
      </w:r>
    </w:p>
    <w:p w:rsidR="00D722AE" w:rsidRDefault="00D722AE" w:rsidP="00D722AE">
      <w:r w:rsidRPr="00996C04">
        <w:rPr>
          <w:b/>
          <w:u w:val="single"/>
        </w:rPr>
        <w:t>Awareness:</w:t>
      </w:r>
      <w:r>
        <w:t xml:space="preserve"> The potential customers of Apple are aware at first to purchase a product. Their problem and needs are basically analysed in this case. </w:t>
      </w:r>
      <w:r w:rsidR="00DE3794">
        <w:t>The awareness of the customers is very significant as their intention to buy a product is mainly arisen from the awareness</w:t>
      </w:r>
      <w:r w:rsidR="00515350">
        <w:t xml:space="preserve"> (</w:t>
      </w:r>
      <w:r w:rsidR="00515350" w:rsidRPr="008A1E4F">
        <w:t>DIETSCHE</w:t>
      </w:r>
      <w:r w:rsidR="00515350">
        <w:t xml:space="preserve"> et al., 2020)</w:t>
      </w:r>
      <w:r w:rsidR="00DE3794">
        <w:t xml:space="preserve">. The </w:t>
      </w:r>
      <w:r w:rsidR="00996C04">
        <w:t>research</w:t>
      </w:r>
      <w:r w:rsidR="00DE3794">
        <w:t xml:space="preserve"> on the preferred brand is also conducted effectively in this stage. </w:t>
      </w:r>
    </w:p>
    <w:p w:rsidR="00D722AE" w:rsidRDefault="00D722AE" w:rsidP="00D722AE">
      <w:r w:rsidRPr="00996C04">
        <w:rPr>
          <w:b/>
          <w:u w:val="single"/>
        </w:rPr>
        <w:t>Consideration:</w:t>
      </w:r>
      <w:r w:rsidRPr="00996C04">
        <w:rPr>
          <w:b/>
        </w:rPr>
        <w:t xml:space="preserve"> </w:t>
      </w:r>
      <w:r w:rsidR="00996C04">
        <w:t>The research on the preferred brand is continued in the consideration stage. The buyers of Apple consider how effective the products of the company before purchasing</w:t>
      </w:r>
      <w:r w:rsidR="00515350">
        <w:t xml:space="preserve"> (</w:t>
      </w:r>
      <w:proofErr w:type="spellStart"/>
      <w:r w:rsidR="00515350">
        <w:rPr>
          <w:lang w:val="en-US"/>
        </w:rPr>
        <w:t>Perreault</w:t>
      </w:r>
      <w:proofErr w:type="spellEnd"/>
      <w:r w:rsidR="00515350">
        <w:rPr>
          <w:lang w:val="en-US"/>
        </w:rPr>
        <w:t xml:space="preserve"> et al., </w:t>
      </w:r>
      <w:r w:rsidR="00515350" w:rsidRPr="000D7763">
        <w:rPr>
          <w:lang w:val="en-US"/>
        </w:rPr>
        <w:t>2011</w:t>
      </w:r>
      <w:r w:rsidR="00515350">
        <w:rPr>
          <w:lang w:val="en-US"/>
        </w:rPr>
        <w:t>)</w:t>
      </w:r>
      <w:r w:rsidR="00996C04">
        <w:t xml:space="preserve">. The product offering of other brand for example, Samsung, LG, Blackberry and so on are considered by customers. </w:t>
      </w:r>
    </w:p>
    <w:p w:rsidR="00D722AE" w:rsidRDefault="00D722AE" w:rsidP="00D722AE">
      <w:r w:rsidRPr="00996C04">
        <w:rPr>
          <w:b/>
          <w:u w:val="single"/>
        </w:rPr>
        <w:t>Purchase:</w:t>
      </w:r>
      <w:r>
        <w:t xml:space="preserve"> </w:t>
      </w:r>
      <w:r w:rsidR="00996C04">
        <w:t>If the considerations of customers are positive on the brand, they take the purchase decision of technology brands of Apple. The purchase decision is taken on the basis of best suited profits</w:t>
      </w:r>
      <w:r w:rsidR="00515350">
        <w:t xml:space="preserve"> (</w:t>
      </w:r>
      <w:proofErr w:type="spellStart"/>
      <w:r w:rsidR="00515350">
        <w:t>Luif</w:t>
      </w:r>
      <w:proofErr w:type="spellEnd"/>
      <w:r w:rsidR="00515350">
        <w:t>, 2020)</w:t>
      </w:r>
      <w:r w:rsidR="00996C04">
        <w:t xml:space="preserve">. </w:t>
      </w:r>
      <w:r w:rsidR="008A4497">
        <w:t xml:space="preserve">After purchasing, the customers can provide review on the product for the potential customers. </w:t>
      </w:r>
    </w:p>
    <w:p w:rsidR="00D722AE" w:rsidRDefault="00D722AE" w:rsidP="00D722AE">
      <w:r w:rsidRPr="00915192">
        <w:rPr>
          <w:b/>
          <w:u w:val="single"/>
        </w:rPr>
        <w:lastRenderedPageBreak/>
        <w:t>Retention:</w:t>
      </w:r>
      <w:r w:rsidRPr="00DB2C77">
        <w:rPr>
          <w:b/>
        </w:rPr>
        <w:t xml:space="preserve"> </w:t>
      </w:r>
      <w:r w:rsidR="00DB2C77">
        <w:t xml:space="preserve">It’s the responsibility of Apple to retain the customers who already purchased the products from the company. For instance, different post purchase services can be given to the consumers of Apple to make them happy with the brand. </w:t>
      </w:r>
    </w:p>
    <w:p w:rsidR="00D722AE" w:rsidRDefault="00D722AE" w:rsidP="00D722AE">
      <w:r w:rsidRPr="00915192">
        <w:rPr>
          <w:b/>
          <w:u w:val="single"/>
        </w:rPr>
        <w:t>Advocacy:</w:t>
      </w:r>
      <w:r>
        <w:t xml:space="preserve"> </w:t>
      </w:r>
      <w:r w:rsidR="00915192">
        <w:t xml:space="preserve">The high satisfaction level of the customers makes them advocate to the brand. In this step of customer journey, only satisfied customers perform the </w:t>
      </w:r>
      <w:r w:rsidR="00F035D5">
        <w:t>advocacy</w:t>
      </w:r>
      <w:r w:rsidR="00915192">
        <w:t xml:space="preserve"> role</w:t>
      </w:r>
      <w:r w:rsidR="00F035D5">
        <w:t>s</w:t>
      </w:r>
      <w:r w:rsidR="00915192">
        <w:t xml:space="preserve"> in the market and word of mouth </w:t>
      </w:r>
      <w:r w:rsidR="00F035D5">
        <w:t>promotion can be taken place by this way</w:t>
      </w:r>
      <w:r w:rsidR="00515350">
        <w:t xml:space="preserve"> (</w:t>
      </w:r>
      <w:proofErr w:type="spellStart"/>
      <w:r w:rsidR="00515350">
        <w:t>Luif</w:t>
      </w:r>
      <w:proofErr w:type="spellEnd"/>
      <w:r w:rsidR="00515350">
        <w:t>, 2020)</w:t>
      </w:r>
      <w:r w:rsidR="00F035D5">
        <w:t xml:space="preserve">. </w:t>
      </w:r>
    </w:p>
    <w:p w:rsidR="00F035D5" w:rsidRDefault="00F035D5" w:rsidP="00D722AE"/>
    <w:p w:rsidR="00F035D5" w:rsidRDefault="00F035D5" w:rsidP="00D722AE">
      <w:r>
        <w:t xml:space="preserve">The customer touchpoint of apple is defined as the interaction played by the customers to the company. For instance, the customer touchpoint is divided into three segments. They are briefly explained as follows: </w:t>
      </w:r>
    </w:p>
    <w:p w:rsidR="00F035D5" w:rsidRDefault="00F035D5" w:rsidP="00D722AE">
      <w:r>
        <w:t xml:space="preserve"> </w:t>
      </w:r>
      <w:r w:rsidR="008766E8" w:rsidRPr="004A15D3">
        <w:rPr>
          <w:b/>
          <w:u w:val="single"/>
        </w:rPr>
        <w:t xml:space="preserve">Before purchase touchpoint: </w:t>
      </w:r>
      <w:r w:rsidR="004A15D3">
        <w:t>Before purchasing any product from Apple, the customers are associated with online search, social media interactions and peer referral activities</w:t>
      </w:r>
      <w:r w:rsidR="00515350">
        <w:t xml:space="preserve"> (</w:t>
      </w:r>
      <w:r w:rsidR="00515350">
        <w:rPr>
          <w:lang w:val="en-US"/>
        </w:rPr>
        <w:t>Sheehan,</w:t>
      </w:r>
      <w:r w:rsidR="00515350" w:rsidRPr="000D7763">
        <w:rPr>
          <w:lang w:val="en-US"/>
        </w:rPr>
        <w:t xml:space="preserve"> 2018</w:t>
      </w:r>
      <w:r w:rsidR="00515350">
        <w:rPr>
          <w:lang w:val="en-US"/>
        </w:rPr>
        <w:t>)</w:t>
      </w:r>
      <w:r w:rsidR="004A15D3">
        <w:t xml:space="preserve">. By this way, the customers want to engage with the organisational products to purchase the best one for them. </w:t>
      </w:r>
    </w:p>
    <w:p w:rsidR="008766E8" w:rsidRDefault="008766E8" w:rsidP="00D722AE">
      <w:r w:rsidRPr="004A15D3">
        <w:rPr>
          <w:b/>
          <w:u w:val="single"/>
        </w:rPr>
        <w:t>During purchase touchpoint:</w:t>
      </w:r>
      <w:r>
        <w:t xml:space="preserve"> </w:t>
      </w:r>
      <w:r w:rsidR="004A15D3">
        <w:t>The touchpoint during purchasing the products are conducted basically in showroom and online media. Hence, the conservation with sales person directly or via online</w:t>
      </w:r>
      <w:r w:rsidR="00515350">
        <w:t xml:space="preserve"> (</w:t>
      </w:r>
      <w:r w:rsidR="00515350" w:rsidRPr="008A1E4F">
        <w:t>DIETSCHE</w:t>
      </w:r>
      <w:r w:rsidR="00515350">
        <w:t xml:space="preserve"> et al., 2020)</w:t>
      </w:r>
      <w:r w:rsidR="004A15D3">
        <w:t xml:space="preserve">. The customers search the catalogue of the organisation to choose the appropriate product for them. </w:t>
      </w:r>
    </w:p>
    <w:p w:rsidR="008766E8" w:rsidRPr="00547140" w:rsidRDefault="008766E8" w:rsidP="00D722AE">
      <w:r w:rsidRPr="00CE4C5C">
        <w:rPr>
          <w:b/>
          <w:u w:val="single"/>
        </w:rPr>
        <w:t xml:space="preserve">After purchase touchpoint: </w:t>
      </w:r>
      <w:r w:rsidR="00CE4C5C">
        <w:t xml:space="preserve">After purchasing products, the customers can also interact with the managers of Apple and they are called after purchase </w:t>
      </w:r>
      <w:r w:rsidR="00515350">
        <w:t>touchpoin</w:t>
      </w:r>
      <w:r w:rsidR="00CE4C5C">
        <w:t>t</w:t>
      </w:r>
      <w:r w:rsidR="00515350">
        <w:t xml:space="preserve"> (</w:t>
      </w:r>
      <w:r w:rsidR="00515350">
        <w:rPr>
          <w:lang w:val="en-US"/>
        </w:rPr>
        <w:t>Sheehan,</w:t>
      </w:r>
      <w:r w:rsidR="00515350" w:rsidRPr="000D7763">
        <w:rPr>
          <w:lang w:val="en-US"/>
        </w:rPr>
        <w:t xml:space="preserve"> 2018</w:t>
      </w:r>
      <w:r w:rsidR="00515350">
        <w:rPr>
          <w:lang w:val="en-US"/>
        </w:rPr>
        <w:t>)</w:t>
      </w:r>
      <w:r w:rsidR="00CE4C5C">
        <w:t xml:space="preserve">. </w:t>
      </w:r>
      <w:r w:rsidR="004677A6">
        <w:t xml:space="preserve">The feedback survey subscription renewals and various interactions can be incurred in this phase. </w:t>
      </w:r>
    </w:p>
    <w:p w:rsidR="00F0212E" w:rsidRDefault="00F0212E" w:rsidP="00F0212E">
      <w:pPr>
        <w:pStyle w:val="Heading1"/>
      </w:pPr>
      <w:bookmarkStart w:id="9" w:name="_Toc101384094"/>
      <w:r>
        <w:lastRenderedPageBreak/>
        <w:t>Explaining customer journey map of Apple</w:t>
      </w:r>
      <w:bookmarkEnd w:id="9"/>
      <w:r>
        <w:t xml:space="preserve"> </w:t>
      </w:r>
    </w:p>
    <w:p w:rsidR="00F035D5" w:rsidRDefault="00495484" w:rsidP="00F035D5">
      <w:pPr>
        <w:jc w:val="center"/>
      </w:pPr>
      <w:r>
        <w:rPr>
          <w:noProof/>
          <w:lang w:val="en-US"/>
        </w:rPr>
        <w:drawing>
          <wp:inline distT="0" distB="0" distL="0" distR="0" wp14:anchorId="5C9C866B" wp14:editId="7BDDACE1">
            <wp:extent cx="5686425" cy="3819382"/>
            <wp:effectExtent l="0" t="0" r="0" b="0"/>
            <wp:docPr id="1" name="Picture 1" descr="Crafting An Optimal Experience With A Customer Journey Map | W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afting An Optimal Experience With A Customer Journey Map | W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7158" cy="3819874"/>
                    </a:xfrm>
                    <a:prstGeom prst="rect">
                      <a:avLst/>
                    </a:prstGeom>
                    <a:noFill/>
                    <a:ln>
                      <a:noFill/>
                    </a:ln>
                  </pic:spPr>
                </pic:pic>
              </a:graphicData>
            </a:graphic>
          </wp:inline>
        </w:drawing>
      </w:r>
      <w:bookmarkStart w:id="10" w:name="_GoBack"/>
      <w:bookmarkEnd w:id="10"/>
    </w:p>
    <w:p w:rsidR="00F035D5" w:rsidRDefault="00F035D5" w:rsidP="00F035D5">
      <w:pPr>
        <w:jc w:val="center"/>
      </w:pPr>
      <w:r>
        <w:t>Source: (Apple, 2021)</w:t>
      </w:r>
    </w:p>
    <w:p w:rsidR="00F035D5" w:rsidRPr="004677A6" w:rsidRDefault="00F035D5" w:rsidP="00F035D5">
      <w:pPr>
        <w:rPr>
          <w:b/>
        </w:rPr>
      </w:pPr>
      <w:r>
        <w:t xml:space="preserve">The customer </w:t>
      </w:r>
      <w:r w:rsidR="004677A6">
        <w:t>journey</w:t>
      </w:r>
      <w:r>
        <w:t xml:space="preserve"> map of Apple has been depicted in the above chart. </w:t>
      </w:r>
      <w:r w:rsidR="004677A6">
        <w:t>The awareness of the customers is derived from listening the promotional message from online media. After that the customers review the products and the blog the company and social ads are evaluated. Finally, the technology products are purchased from the store and web shop of the company to become the buyer of Apple. After that the loyalty programs and newsletter are arranged by Apple so that the customers can be loyal to the company</w:t>
      </w:r>
      <w:r w:rsidR="00515350">
        <w:t xml:space="preserve"> (</w:t>
      </w:r>
      <w:r w:rsidR="00515350">
        <w:rPr>
          <w:lang w:val="en-US"/>
        </w:rPr>
        <w:t>Weis,</w:t>
      </w:r>
      <w:r w:rsidR="00515350" w:rsidRPr="000D7763">
        <w:rPr>
          <w:lang w:val="en-US"/>
        </w:rPr>
        <w:t xml:space="preserve"> 2018</w:t>
      </w:r>
      <w:r w:rsidR="00515350">
        <w:rPr>
          <w:lang w:val="en-US"/>
        </w:rPr>
        <w:t>)</w:t>
      </w:r>
      <w:r w:rsidR="004677A6">
        <w:t xml:space="preserve">. Finally, the advocacy roles are played by the customers through social media and word to mouth process to uphold the brand of Apple towards others. </w:t>
      </w:r>
    </w:p>
    <w:p w:rsidR="00495484" w:rsidRPr="00495484" w:rsidRDefault="00495484" w:rsidP="00495484"/>
    <w:p w:rsidR="00547140" w:rsidRPr="00547140" w:rsidRDefault="00547140" w:rsidP="00547140"/>
    <w:p w:rsidR="004677A6" w:rsidRDefault="004677A6">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11" w:name="_Toc101384095"/>
      <w:r>
        <w:lastRenderedPageBreak/>
        <w:t>Explaining Total Engagement Model in the context of Apple</w:t>
      </w:r>
      <w:bookmarkEnd w:id="11"/>
      <w:r>
        <w:t xml:space="preserve"> </w:t>
      </w:r>
    </w:p>
    <w:p w:rsidR="00547140" w:rsidRDefault="007841B2" w:rsidP="007841B2">
      <w:pPr>
        <w:jc w:val="center"/>
      </w:pPr>
      <w:r>
        <w:rPr>
          <w:noProof/>
          <w:lang w:val="en-US"/>
        </w:rPr>
        <w:drawing>
          <wp:inline distT="0" distB="0" distL="0" distR="0" wp14:anchorId="023E372B" wp14:editId="27D710D0">
            <wp:extent cx="3701683" cy="3343275"/>
            <wp:effectExtent l="0" t="0" r="0" b="0"/>
            <wp:docPr id="7" name="Picture 7" descr="Total-Engagement-Model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otal-Engagement-Model - Engaged Strateg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10314" cy="3351070"/>
                    </a:xfrm>
                    <a:prstGeom prst="rect">
                      <a:avLst/>
                    </a:prstGeom>
                    <a:noFill/>
                    <a:ln>
                      <a:noFill/>
                    </a:ln>
                  </pic:spPr>
                </pic:pic>
              </a:graphicData>
            </a:graphic>
          </wp:inline>
        </w:drawing>
      </w:r>
    </w:p>
    <w:p w:rsidR="007841B2" w:rsidRDefault="007841B2" w:rsidP="007841B2">
      <w:pPr>
        <w:jc w:val="center"/>
      </w:pPr>
      <w:r>
        <w:t xml:space="preserve">Source: </w:t>
      </w:r>
      <w:r w:rsidR="00515350">
        <w:t>(</w:t>
      </w:r>
      <w:proofErr w:type="spellStart"/>
      <w:r w:rsidR="00515350">
        <w:rPr>
          <w:lang w:val="en-US"/>
        </w:rPr>
        <w:t>Bagozzi</w:t>
      </w:r>
      <w:proofErr w:type="spellEnd"/>
      <w:r w:rsidR="00515350">
        <w:rPr>
          <w:lang w:val="en-US"/>
        </w:rPr>
        <w:t>,</w:t>
      </w:r>
      <w:r w:rsidR="00515350" w:rsidRPr="000D7763">
        <w:rPr>
          <w:lang w:val="en-US"/>
        </w:rPr>
        <w:t xml:space="preserve"> </w:t>
      </w:r>
      <w:r w:rsidR="00515350">
        <w:rPr>
          <w:lang w:val="en-US"/>
        </w:rPr>
        <w:t>2017)</w:t>
      </w:r>
    </w:p>
    <w:p w:rsidR="007841B2" w:rsidRPr="00547140" w:rsidRDefault="007841B2" w:rsidP="007841B2">
      <w:r>
        <w:t>Total engagement model is an effective model in which activities of the organisation are aligned in harmony to create customer value proposition (CVP)</w:t>
      </w:r>
      <w:r w:rsidR="00477FA3">
        <w:t>. This model is also applied by Apple to create the values for its customers. Hence, the organisations make diverse advertising campaign on the basis of strong customer insight. As the organisation is committed to the stuffs, the cultural orientation is also given to the employees to make them fit for value added promotion. The employees contribute to the good customer experience and it can increase the brand values among the customers in the market</w:t>
      </w:r>
      <w:r w:rsidR="00515350">
        <w:t xml:space="preserve"> (</w:t>
      </w:r>
      <w:proofErr w:type="spellStart"/>
      <w:r w:rsidR="00515350" w:rsidRPr="000D7763">
        <w:rPr>
          <w:lang w:val="en-US"/>
        </w:rPr>
        <w:t>Perreault</w:t>
      </w:r>
      <w:proofErr w:type="spellEnd"/>
      <w:r w:rsidR="00515350">
        <w:rPr>
          <w:lang w:val="en-US"/>
        </w:rPr>
        <w:t xml:space="preserve"> et al., 2011)</w:t>
      </w:r>
      <w:r w:rsidR="00477FA3">
        <w:t xml:space="preserve">. Finally, the effective brand advertising and performance of skilled employees tend to provide superior services than that of competitors. Thus, customer value proposition can be ensured by Apple to the international market. </w:t>
      </w:r>
    </w:p>
    <w:p w:rsidR="00477FA3" w:rsidRDefault="00477FA3">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12" w:name="_Toc101384096"/>
      <w:r>
        <w:lastRenderedPageBreak/>
        <w:t>Conclusions</w:t>
      </w:r>
      <w:bookmarkEnd w:id="12"/>
      <w:r>
        <w:t xml:space="preserve"> </w:t>
      </w:r>
    </w:p>
    <w:p w:rsidR="00547140" w:rsidRPr="00D03C3D" w:rsidRDefault="00D03C3D" w:rsidP="00547140">
      <w:pPr>
        <w:rPr>
          <w:b/>
        </w:rPr>
      </w:pPr>
      <w:r>
        <w:t xml:space="preserve">By analysing the marketing management of Apple, it can be concluded that the company is in the comparative advantage position than that of its competitors. </w:t>
      </w:r>
      <w:r w:rsidR="001A046E">
        <w:t xml:space="preserve">The effective communication model that the followed in the business communication has been discussed to this report. By examining the external and internal capabilities of Apple, the appropriate promotional strategies are chosen for the company. The branding and brand equity capacity of Apple are also disused as per Keller’s brand equity model. </w:t>
      </w:r>
      <w:r w:rsidR="00B40A1F">
        <w:t xml:space="preserve">The customer journey map of Apple is also evaluated in the point view of customer journey and customer touchpoints. Finally, the total engagement model is linked with Apple so that it can be identified how the company engage all kinds of factors for customer value proposition. </w:t>
      </w:r>
    </w:p>
    <w:p w:rsidR="00184A24" w:rsidRDefault="00184A24">
      <w:pPr>
        <w:spacing w:line="264" w:lineRule="auto"/>
        <w:jc w:val="left"/>
        <w:rPr>
          <w:rFonts w:eastAsiaTheme="majorEastAsia" w:cstheme="majorBidi"/>
          <w:b/>
          <w:color w:val="2E74B5" w:themeColor="accent1" w:themeShade="BF"/>
          <w:sz w:val="32"/>
          <w:szCs w:val="32"/>
        </w:rPr>
      </w:pPr>
      <w:r>
        <w:br w:type="page"/>
      </w:r>
    </w:p>
    <w:p w:rsidR="00F0212E" w:rsidRDefault="00F0212E" w:rsidP="00F0212E">
      <w:pPr>
        <w:pStyle w:val="Heading1"/>
      </w:pPr>
      <w:bookmarkStart w:id="13" w:name="_Toc101384097"/>
      <w:r>
        <w:lastRenderedPageBreak/>
        <w:t>References</w:t>
      </w:r>
      <w:bookmarkEnd w:id="13"/>
      <w:r>
        <w:t xml:space="preserve"> </w:t>
      </w:r>
    </w:p>
    <w:p w:rsidR="00515350" w:rsidRPr="00DB07E4" w:rsidRDefault="00515350" w:rsidP="00515350">
      <w:pPr>
        <w:rPr>
          <w:lang w:val="en-US"/>
        </w:rPr>
      </w:pPr>
      <w:proofErr w:type="spellStart"/>
      <w:r w:rsidRPr="00DB07E4">
        <w:rPr>
          <w:lang w:val="en-US"/>
        </w:rPr>
        <w:t>Aaker</w:t>
      </w:r>
      <w:proofErr w:type="spellEnd"/>
      <w:r w:rsidRPr="00DB07E4">
        <w:rPr>
          <w:lang w:val="en-US"/>
        </w:rPr>
        <w:t xml:space="preserve">, D., </w:t>
      </w:r>
      <w:r>
        <w:rPr>
          <w:lang w:val="en-US"/>
        </w:rPr>
        <w:t>201</w:t>
      </w:r>
      <w:r w:rsidRPr="00DB07E4">
        <w:rPr>
          <w:lang w:val="en-US"/>
        </w:rPr>
        <w:t>1. Managing brand equity. New York, NY: Free Press.</w:t>
      </w:r>
    </w:p>
    <w:p w:rsidR="00515350" w:rsidRDefault="00515350" w:rsidP="00515350">
      <w:pPr>
        <w:rPr>
          <w:lang w:val="en-US"/>
        </w:rPr>
      </w:pPr>
      <w:proofErr w:type="spellStart"/>
      <w:r w:rsidRPr="000D7763">
        <w:rPr>
          <w:lang w:val="en-US"/>
        </w:rPr>
        <w:t>Bagozzi</w:t>
      </w:r>
      <w:proofErr w:type="spellEnd"/>
      <w:r w:rsidRPr="000D7763">
        <w:rPr>
          <w:lang w:val="en-US"/>
        </w:rPr>
        <w:t xml:space="preserve">, R., </w:t>
      </w:r>
      <w:r>
        <w:rPr>
          <w:lang w:val="en-US"/>
        </w:rPr>
        <w:t>2017</w:t>
      </w:r>
      <w:r w:rsidRPr="000D7763">
        <w:rPr>
          <w:lang w:val="en-US"/>
        </w:rPr>
        <w:t>. Marketing management. Upper Saddle River, N.J.: Prentice Hall.</w:t>
      </w:r>
    </w:p>
    <w:p w:rsidR="00515350" w:rsidRPr="00D25FAA" w:rsidRDefault="00515350" w:rsidP="00515350">
      <w:pPr>
        <w:rPr>
          <w:lang w:val="en-US"/>
        </w:rPr>
      </w:pPr>
      <w:proofErr w:type="spellStart"/>
      <w:r w:rsidRPr="00D25FAA">
        <w:rPr>
          <w:lang w:val="en-US"/>
        </w:rPr>
        <w:t>Bothma</w:t>
      </w:r>
      <w:proofErr w:type="spellEnd"/>
      <w:r w:rsidRPr="00D25FAA">
        <w:rPr>
          <w:lang w:val="en-US"/>
        </w:rPr>
        <w:t>, N., 20</w:t>
      </w:r>
      <w:r>
        <w:rPr>
          <w:lang w:val="en-US"/>
        </w:rPr>
        <w:t>19</w:t>
      </w:r>
      <w:r w:rsidRPr="00D25FAA">
        <w:rPr>
          <w:lang w:val="en-US"/>
        </w:rPr>
        <w:t>. Integrated marketing communication. Claremont, South Africa: New Africa Books.</w:t>
      </w:r>
    </w:p>
    <w:p w:rsidR="00515350" w:rsidRPr="00D25FAA" w:rsidRDefault="00515350" w:rsidP="00515350">
      <w:pPr>
        <w:rPr>
          <w:lang w:val="en-US"/>
        </w:rPr>
      </w:pPr>
      <w:r w:rsidRPr="00D25FAA">
        <w:rPr>
          <w:lang w:val="en-US"/>
        </w:rPr>
        <w:t xml:space="preserve">Brown, B., 2011. Marketing communication. </w:t>
      </w:r>
      <w:proofErr w:type="spellStart"/>
      <w:r w:rsidRPr="00D25FAA">
        <w:rPr>
          <w:lang w:val="en-US"/>
        </w:rPr>
        <w:t>Northcliff</w:t>
      </w:r>
      <w:proofErr w:type="spellEnd"/>
      <w:r w:rsidRPr="00D25FAA">
        <w:rPr>
          <w:lang w:val="en-US"/>
        </w:rPr>
        <w:t xml:space="preserve"> [Gauteng]: </w:t>
      </w:r>
      <w:proofErr w:type="spellStart"/>
      <w:r w:rsidRPr="00D25FAA">
        <w:rPr>
          <w:lang w:val="en-US"/>
        </w:rPr>
        <w:t>Troupant</w:t>
      </w:r>
      <w:proofErr w:type="spellEnd"/>
      <w:r w:rsidRPr="00D25FAA">
        <w:rPr>
          <w:lang w:val="en-US"/>
        </w:rPr>
        <w:t>.</w:t>
      </w:r>
    </w:p>
    <w:p w:rsidR="00515350" w:rsidRPr="00D25FAA" w:rsidRDefault="00515350" w:rsidP="00515350">
      <w:pPr>
        <w:rPr>
          <w:lang w:val="en-US"/>
        </w:rPr>
      </w:pPr>
      <w:proofErr w:type="spellStart"/>
      <w:r w:rsidRPr="00D25FAA">
        <w:rPr>
          <w:lang w:val="en-US"/>
        </w:rPr>
        <w:t>Chettiar</w:t>
      </w:r>
      <w:proofErr w:type="spellEnd"/>
      <w:r w:rsidRPr="00D25FAA">
        <w:rPr>
          <w:lang w:val="en-US"/>
        </w:rPr>
        <w:t>, L., De Beer, M. and Reddy, M., 20</w:t>
      </w:r>
      <w:r>
        <w:rPr>
          <w:lang w:val="en-US"/>
        </w:rPr>
        <w:t>18</w:t>
      </w:r>
      <w:r w:rsidRPr="00D25FAA">
        <w:rPr>
          <w:lang w:val="en-US"/>
        </w:rPr>
        <w:t xml:space="preserve">. Marketing communication. </w:t>
      </w:r>
      <w:proofErr w:type="spellStart"/>
      <w:r w:rsidRPr="00D25FAA">
        <w:rPr>
          <w:lang w:val="en-US"/>
        </w:rPr>
        <w:t>Sandton</w:t>
      </w:r>
      <w:proofErr w:type="spellEnd"/>
      <w:r w:rsidRPr="00D25FAA">
        <w:rPr>
          <w:lang w:val="en-US"/>
        </w:rPr>
        <w:t>: Heinemann.</w:t>
      </w:r>
    </w:p>
    <w:p w:rsidR="00515350" w:rsidRDefault="00515350" w:rsidP="00515350">
      <w:r w:rsidRPr="008A1E4F">
        <w:t xml:space="preserve">DIETSCHE, L., SCHARF, S., &amp; ROSSMANN, D. (2020). Customer Journey </w:t>
      </w:r>
      <w:proofErr w:type="spellStart"/>
      <w:r w:rsidRPr="008A1E4F">
        <w:t>eine</w:t>
      </w:r>
      <w:proofErr w:type="spellEnd"/>
      <w:r w:rsidRPr="008A1E4F">
        <w:t xml:space="preserve"> </w:t>
      </w:r>
      <w:proofErr w:type="spellStart"/>
      <w:r w:rsidRPr="008A1E4F">
        <w:t>Untersuchung</w:t>
      </w:r>
      <w:proofErr w:type="spellEnd"/>
      <w:r w:rsidRPr="008A1E4F">
        <w:t xml:space="preserve"> der </w:t>
      </w:r>
      <w:proofErr w:type="spellStart"/>
      <w:r w:rsidRPr="008A1E4F">
        <w:t>Determinanten</w:t>
      </w:r>
      <w:proofErr w:type="spellEnd"/>
      <w:r w:rsidRPr="008A1E4F">
        <w:t xml:space="preserve"> des </w:t>
      </w:r>
      <w:proofErr w:type="spellStart"/>
      <w:r w:rsidRPr="008A1E4F">
        <w:t>Entscheidungsverhaltens</w:t>
      </w:r>
      <w:proofErr w:type="spellEnd"/>
      <w:r w:rsidRPr="008A1E4F">
        <w:t xml:space="preserve"> von </w:t>
      </w:r>
      <w:proofErr w:type="spellStart"/>
      <w:r w:rsidRPr="008A1E4F">
        <w:t>Konsumenten</w:t>
      </w:r>
      <w:proofErr w:type="spellEnd"/>
      <w:r w:rsidRPr="008A1E4F">
        <w:t xml:space="preserve"> </w:t>
      </w:r>
      <w:proofErr w:type="spellStart"/>
      <w:r w:rsidRPr="008A1E4F">
        <w:t>im</w:t>
      </w:r>
      <w:proofErr w:type="spellEnd"/>
      <w:r w:rsidRPr="008A1E4F">
        <w:t xml:space="preserve"> </w:t>
      </w:r>
      <w:proofErr w:type="spellStart"/>
      <w:r w:rsidRPr="008A1E4F">
        <w:t>Kontext</w:t>
      </w:r>
      <w:proofErr w:type="spellEnd"/>
      <w:r w:rsidRPr="008A1E4F">
        <w:t xml:space="preserve"> des </w:t>
      </w:r>
      <w:proofErr w:type="spellStart"/>
      <w:r w:rsidRPr="008A1E4F">
        <w:t>digitalen</w:t>
      </w:r>
      <w:proofErr w:type="spellEnd"/>
      <w:r w:rsidRPr="008A1E4F">
        <w:t xml:space="preserve"> </w:t>
      </w:r>
      <w:proofErr w:type="spellStart"/>
      <w:r w:rsidRPr="008A1E4F">
        <w:t>Wandels</w:t>
      </w:r>
      <w:proofErr w:type="spellEnd"/>
      <w:r w:rsidRPr="008A1E4F">
        <w:t xml:space="preserve"> = Customer </w:t>
      </w:r>
      <w:proofErr w:type="gramStart"/>
      <w:r w:rsidRPr="008A1E4F">
        <w:t>Journey :</w:t>
      </w:r>
      <w:proofErr w:type="gramEnd"/>
      <w:r w:rsidRPr="008A1E4F">
        <w:t xml:space="preserve"> an investigation of the determinants of consumer decision-making behaviour in the context of digital change.</w:t>
      </w:r>
    </w:p>
    <w:p w:rsidR="00515350" w:rsidRPr="00FD700C" w:rsidRDefault="00515350" w:rsidP="00515350">
      <w:pPr>
        <w:rPr>
          <w:lang w:val="en-US"/>
        </w:rPr>
      </w:pPr>
      <w:proofErr w:type="spellStart"/>
      <w:r w:rsidRPr="00FD700C">
        <w:rPr>
          <w:lang w:val="en-US"/>
        </w:rPr>
        <w:t>Jerke</w:t>
      </w:r>
      <w:proofErr w:type="spellEnd"/>
      <w:r w:rsidRPr="00FD700C">
        <w:rPr>
          <w:lang w:val="en-US"/>
        </w:rPr>
        <w:t>, N., 20</w:t>
      </w:r>
      <w:r>
        <w:rPr>
          <w:lang w:val="en-US"/>
        </w:rPr>
        <w:t>17</w:t>
      </w:r>
      <w:r w:rsidRPr="00FD700C">
        <w:rPr>
          <w:lang w:val="en-US"/>
        </w:rPr>
        <w:t xml:space="preserve">. E-commerce developer's guide to building community and using promotional tools. San Francisco: </w:t>
      </w:r>
      <w:proofErr w:type="spellStart"/>
      <w:r w:rsidRPr="00FD700C">
        <w:rPr>
          <w:lang w:val="en-US"/>
        </w:rPr>
        <w:t>Sybex</w:t>
      </w:r>
      <w:proofErr w:type="spellEnd"/>
      <w:r w:rsidRPr="00FD700C">
        <w:rPr>
          <w:lang w:val="en-US"/>
        </w:rPr>
        <w:t>.</w:t>
      </w:r>
    </w:p>
    <w:p w:rsidR="00515350" w:rsidRPr="00D25FAA" w:rsidRDefault="00515350" w:rsidP="00515350">
      <w:pPr>
        <w:rPr>
          <w:lang w:val="en-US"/>
        </w:rPr>
      </w:pPr>
      <w:r w:rsidRPr="00D25FAA">
        <w:rPr>
          <w:lang w:val="en-US"/>
        </w:rPr>
        <w:t>Keillor, B. and Owens, D., 20</w:t>
      </w:r>
      <w:r>
        <w:rPr>
          <w:lang w:val="en-US"/>
        </w:rPr>
        <w:t>17</w:t>
      </w:r>
      <w:r w:rsidRPr="00D25FAA">
        <w:rPr>
          <w:lang w:val="en-US"/>
        </w:rPr>
        <w:t xml:space="preserve">. Integrated marketing communication. Westport, Conn: </w:t>
      </w:r>
      <w:proofErr w:type="spellStart"/>
      <w:r w:rsidRPr="00D25FAA">
        <w:rPr>
          <w:lang w:val="en-US"/>
        </w:rPr>
        <w:t>Praeger</w:t>
      </w:r>
      <w:proofErr w:type="spellEnd"/>
      <w:r w:rsidRPr="00D25FAA">
        <w:rPr>
          <w:lang w:val="en-US"/>
        </w:rPr>
        <w:t>.</w:t>
      </w:r>
    </w:p>
    <w:p w:rsidR="00515350" w:rsidRPr="00DB07E4" w:rsidRDefault="00515350" w:rsidP="00515350">
      <w:pPr>
        <w:rPr>
          <w:lang w:val="en-US"/>
        </w:rPr>
      </w:pPr>
      <w:r w:rsidRPr="00DB07E4">
        <w:rPr>
          <w:lang w:val="en-US"/>
        </w:rPr>
        <w:t>Keller, K., 20</w:t>
      </w:r>
      <w:r>
        <w:rPr>
          <w:lang w:val="en-US"/>
        </w:rPr>
        <w:t>17</w:t>
      </w:r>
      <w:r w:rsidRPr="00DB07E4">
        <w:rPr>
          <w:lang w:val="en-US"/>
        </w:rPr>
        <w:t>. Branding and brand equity. Cambridge Mass: MSI Marketing Science Institute.</w:t>
      </w:r>
    </w:p>
    <w:p w:rsidR="00515350" w:rsidRDefault="00515350" w:rsidP="00515350">
      <w:pPr>
        <w:rPr>
          <w:lang w:val="en-US"/>
        </w:rPr>
      </w:pPr>
      <w:proofErr w:type="spellStart"/>
      <w:r w:rsidRPr="00D25FAA">
        <w:rPr>
          <w:lang w:val="en-US"/>
        </w:rPr>
        <w:t>Koekemoer</w:t>
      </w:r>
      <w:proofErr w:type="spellEnd"/>
      <w:r w:rsidRPr="00D25FAA">
        <w:rPr>
          <w:lang w:val="en-US"/>
        </w:rPr>
        <w:t xml:space="preserve">, L., 2020. Marketing Communication. Cape Town: </w:t>
      </w:r>
      <w:proofErr w:type="spellStart"/>
      <w:r w:rsidRPr="00D25FAA">
        <w:rPr>
          <w:lang w:val="en-US"/>
        </w:rPr>
        <w:t>Juta</w:t>
      </w:r>
      <w:proofErr w:type="spellEnd"/>
      <w:r w:rsidRPr="00D25FAA">
        <w:rPr>
          <w:lang w:val="en-US"/>
        </w:rPr>
        <w:t xml:space="preserve"> &amp; Company, Limited.</w:t>
      </w:r>
    </w:p>
    <w:p w:rsidR="00515350" w:rsidRPr="00FD700C" w:rsidRDefault="00515350" w:rsidP="00515350">
      <w:pPr>
        <w:rPr>
          <w:lang w:val="en-US"/>
        </w:rPr>
      </w:pPr>
      <w:r w:rsidRPr="00FD700C">
        <w:rPr>
          <w:lang w:val="en-US"/>
        </w:rPr>
        <w:t>Lamb, C., Hair, J. and McDaniel, C., 201</w:t>
      </w:r>
      <w:r>
        <w:rPr>
          <w:lang w:val="en-US"/>
        </w:rPr>
        <w:t>5</w:t>
      </w:r>
      <w:r w:rsidRPr="00FD700C">
        <w:rPr>
          <w:lang w:val="en-US"/>
        </w:rPr>
        <w:t>. Marketing. Mason, OH: South-Western/Cengage Learning.</w:t>
      </w:r>
    </w:p>
    <w:p w:rsidR="00515350" w:rsidRDefault="00515350" w:rsidP="00515350">
      <w:r w:rsidRPr="008A1E4F">
        <w:t xml:space="preserve">LUIF, R. (2020). Customer journey </w:t>
      </w:r>
      <w:proofErr w:type="spellStart"/>
      <w:r w:rsidRPr="008A1E4F">
        <w:t>optimalisatie</w:t>
      </w:r>
      <w:proofErr w:type="spellEnd"/>
      <w:r w:rsidRPr="008A1E4F">
        <w:t xml:space="preserve">: hoe je </w:t>
      </w:r>
      <w:proofErr w:type="spellStart"/>
      <w:r w:rsidRPr="008A1E4F">
        <w:t>relevanter</w:t>
      </w:r>
      <w:proofErr w:type="spellEnd"/>
      <w:r w:rsidRPr="008A1E4F">
        <w:t xml:space="preserve"> </w:t>
      </w:r>
      <w:proofErr w:type="spellStart"/>
      <w:r w:rsidRPr="008A1E4F">
        <w:t>wordt</w:t>
      </w:r>
      <w:proofErr w:type="spellEnd"/>
      <w:r w:rsidRPr="008A1E4F">
        <w:t xml:space="preserve"> </w:t>
      </w:r>
      <w:proofErr w:type="spellStart"/>
      <w:r w:rsidRPr="008A1E4F">
        <w:t>voor</w:t>
      </w:r>
      <w:proofErr w:type="spellEnd"/>
      <w:r w:rsidRPr="008A1E4F">
        <w:t xml:space="preserve"> </w:t>
      </w:r>
      <w:proofErr w:type="spellStart"/>
      <w:r w:rsidRPr="008A1E4F">
        <w:t>klanten</w:t>
      </w:r>
      <w:proofErr w:type="spellEnd"/>
      <w:r w:rsidRPr="008A1E4F">
        <w:t xml:space="preserve">. </w:t>
      </w:r>
      <w:proofErr w:type="spellStart"/>
      <w:r w:rsidRPr="008A1E4F">
        <w:t>Culemborg</w:t>
      </w:r>
      <w:proofErr w:type="spellEnd"/>
      <w:r w:rsidRPr="008A1E4F">
        <w:t xml:space="preserve">, van </w:t>
      </w:r>
      <w:proofErr w:type="spellStart"/>
      <w:r w:rsidRPr="008A1E4F">
        <w:t>Duuren</w:t>
      </w:r>
      <w:proofErr w:type="spellEnd"/>
      <w:r w:rsidRPr="008A1E4F">
        <w:t xml:space="preserve"> Management.</w:t>
      </w:r>
    </w:p>
    <w:p w:rsidR="00515350" w:rsidRPr="000D7763" w:rsidRDefault="00515350" w:rsidP="00515350">
      <w:pPr>
        <w:rPr>
          <w:lang w:val="en-US"/>
        </w:rPr>
      </w:pPr>
      <w:r w:rsidRPr="000D7763">
        <w:rPr>
          <w:lang w:val="en-US"/>
        </w:rPr>
        <w:t>Ober, S., 20</w:t>
      </w:r>
      <w:r>
        <w:rPr>
          <w:lang w:val="en-US"/>
        </w:rPr>
        <w:t>1</w:t>
      </w:r>
      <w:r w:rsidRPr="000D7763">
        <w:rPr>
          <w:lang w:val="en-US"/>
        </w:rPr>
        <w:t>9. Contemporary business communication. Boston, Mass.: Houghton Mifflin.</w:t>
      </w:r>
    </w:p>
    <w:p w:rsidR="00515350" w:rsidRPr="000D7763" w:rsidRDefault="00515350" w:rsidP="00515350">
      <w:pPr>
        <w:rPr>
          <w:lang w:val="en-US"/>
        </w:rPr>
      </w:pPr>
      <w:r w:rsidRPr="000D7763">
        <w:rPr>
          <w:lang w:val="en-US"/>
        </w:rPr>
        <w:t>Overton, R., 20</w:t>
      </w:r>
      <w:r>
        <w:rPr>
          <w:lang w:val="en-US"/>
        </w:rPr>
        <w:t>1</w:t>
      </w:r>
      <w:r w:rsidRPr="000D7763">
        <w:rPr>
          <w:lang w:val="en-US"/>
        </w:rPr>
        <w:t xml:space="preserve">8. Business communication. Boat </w:t>
      </w:r>
      <w:proofErr w:type="spellStart"/>
      <w:r w:rsidRPr="000D7763">
        <w:rPr>
          <w:lang w:val="en-US"/>
        </w:rPr>
        <w:t>Harbour</w:t>
      </w:r>
      <w:proofErr w:type="spellEnd"/>
      <w:r w:rsidRPr="000D7763">
        <w:rPr>
          <w:lang w:val="en-US"/>
        </w:rPr>
        <w:t>, N.S.W.: Martin Books.</w:t>
      </w:r>
    </w:p>
    <w:p w:rsidR="00515350" w:rsidRPr="000D7763" w:rsidRDefault="00515350" w:rsidP="00515350">
      <w:pPr>
        <w:rPr>
          <w:lang w:val="en-US"/>
        </w:rPr>
      </w:pPr>
      <w:proofErr w:type="spellStart"/>
      <w:r w:rsidRPr="000D7763">
        <w:rPr>
          <w:lang w:val="en-US"/>
        </w:rPr>
        <w:t>Perreault</w:t>
      </w:r>
      <w:proofErr w:type="spellEnd"/>
      <w:r w:rsidRPr="000D7763">
        <w:rPr>
          <w:lang w:val="en-US"/>
        </w:rPr>
        <w:t>, W., McCarthy, E. and Cannon, J., 2011. Basic marketing. Boston: McGraw-Hill.</w:t>
      </w:r>
    </w:p>
    <w:p w:rsidR="00515350" w:rsidRPr="00C41816" w:rsidRDefault="00515350" w:rsidP="00515350">
      <w:pPr>
        <w:rPr>
          <w:lang w:val="en-US"/>
        </w:rPr>
      </w:pPr>
      <w:r w:rsidRPr="00DB07E4">
        <w:rPr>
          <w:lang w:val="en-US"/>
        </w:rPr>
        <w:t>Raff, R., 20</w:t>
      </w:r>
      <w:r>
        <w:rPr>
          <w:lang w:val="en-US"/>
        </w:rPr>
        <w:t>1</w:t>
      </w:r>
      <w:r w:rsidRPr="00DB07E4">
        <w:rPr>
          <w:lang w:val="en-US"/>
        </w:rPr>
        <w:t xml:space="preserve">8. Online Branding. </w:t>
      </w:r>
      <w:proofErr w:type="spellStart"/>
      <w:r w:rsidRPr="00DB07E4">
        <w:rPr>
          <w:lang w:val="en-US"/>
        </w:rPr>
        <w:t>Saarbrücken</w:t>
      </w:r>
      <w:proofErr w:type="spellEnd"/>
      <w:r w:rsidRPr="00DB07E4">
        <w:rPr>
          <w:lang w:val="en-US"/>
        </w:rPr>
        <w:t xml:space="preserve">: VDM </w:t>
      </w:r>
      <w:proofErr w:type="spellStart"/>
      <w:r w:rsidRPr="00DB07E4">
        <w:rPr>
          <w:lang w:val="en-US"/>
        </w:rPr>
        <w:t>Verlag</w:t>
      </w:r>
      <w:proofErr w:type="spellEnd"/>
      <w:r w:rsidRPr="00DB07E4">
        <w:rPr>
          <w:lang w:val="en-US"/>
        </w:rPr>
        <w:t>.</w:t>
      </w:r>
    </w:p>
    <w:p w:rsidR="00515350" w:rsidRDefault="00515350" w:rsidP="00515350">
      <w:pPr>
        <w:rPr>
          <w:lang w:val="en-US"/>
        </w:rPr>
      </w:pPr>
      <w:r w:rsidRPr="000D7763">
        <w:rPr>
          <w:lang w:val="en-US"/>
        </w:rPr>
        <w:t>Review, H., 20</w:t>
      </w:r>
      <w:r>
        <w:rPr>
          <w:lang w:val="en-US"/>
        </w:rPr>
        <w:t>16</w:t>
      </w:r>
      <w:r w:rsidRPr="000D7763">
        <w:rPr>
          <w:lang w:val="en-US"/>
        </w:rPr>
        <w:t>. Business Communication. Boston: Harvard Business Review Press.</w:t>
      </w:r>
    </w:p>
    <w:p w:rsidR="00515350" w:rsidRPr="000D7763" w:rsidRDefault="00515350" w:rsidP="00515350">
      <w:pPr>
        <w:rPr>
          <w:lang w:val="en-US"/>
        </w:rPr>
      </w:pPr>
      <w:r w:rsidRPr="000D7763">
        <w:rPr>
          <w:lang w:val="en-US"/>
        </w:rPr>
        <w:lastRenderedPageBreak/>
        <w:t>Sheehan, B., 2018. Marketing management. Lausanne: AVA Publishing SA.</w:t>
      </w:r>
    </w:p>
    <w:p w:rsidR="00515350" w:rsidRDefault="00515350" w:rsidP="00515350">
      <w:pPr>
        <w:rPr>
          <w:lang w:val="en-US"/>
        </w:rPr>
      </w:pPr>
      <w:proofErr w:type="spellStart"/>
      <w:r w:rsidRPr="00FD700C">
        <w:rPr>
          <w:lang w:val="en-US"/>
        </w:rPr>
        <w:t>Shimp</w:t>
      </w:r>
      <w:proofErr w:type="spellEnd"/>
      <w:r w:rsidRPr="00FD700C">
        <w:rPr>
          <w:lang w:val="en-US"/>
        </w:rPr>
        <w:t>, T., 20</w:t>
      </w:r>
      <w:r>
        <w:rPr>
          <w:lang w:val="en-US"/>
        </w:rPr>
        <w:t>18</w:t>
      </w:r>
      <w:r w:rsidRPr="00FD700C">
        <w:rPr>
          <w:lang w:val="en-US"/>
        </w:rPr>
        <w:t>. Advertising, promotion &amp; supplemental aspects of integrated marketing communications. Mason (Ohio): Thomson South-Western.</w:t>
      </w:r>
    </w:p>
    <w:p w:rsidR="00515350" w:rsidRDefault="00515350" w:rsidP="00515350">
      <w:pPr>
        <w:rPr>
          <w:lang w:val="en-US"/>
        </w:rPr>
      </w:pPr>
      <w:r w:rsidRPr="000D7763">
        <w:rPr>
          <w:lang w:val="en-US"/>
        </w:rPr>
        <w:t xml:space="preserve">Weis, H., 2018. Marketing. Herne: </w:t>
      </w:r>
      <w:proofErr w:type="spellStart"/>
      <w:r w:rsidRPr="000D7763">
        <w:rPr>
          <w:lang w:val="en-US"/>
        </w:rPr>
        <w:t>Kiehl</w:t>
      </w:r>
      <w:proofErr w:type="spellEnd"/>
      <w:r w:rsidRPr="000D7763">
        <w:rPr>
          <w:lang w:val="en-US"/>
        </w:rPr>
        <w:t>.</w:t>
      </w:r>
    </w:p>
    <w:p w:rsidR="00547140" w:rsidRPr="00547140" w:rsidRDefault="00547140" w:rsidP="00547140"/>
    <w:sectPr w:rsidR="00547140" w:rsidRPr="00547140">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24A9" w:rsidRDefault="000D24A9" w:rsidP="00F0212E">
      <w:pPr>
        <w:spacing w:after="0" w:line="240" w:lineRule="auto"/>
      </w:pPr>
      <w:r>
        <w:separator/>
      </w:r>
    </w:p>
  </w:endnote>
  <w:endnote w:type="continuationSeparator" w:id="0">
    <w:p w:rsidR="000D24A9" w:rsidRDefault="000D24A9" w:rsidP="00F0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2128707"/>
      <w:docPartObj>
        <w:docPartGallery w:val="Page Numbers (Bottom of Page)"/>
        <w:docPartUnique/>
      </w:docPartObj>
    </w:sdtPr>
    <w:sdtEndPr>
      <w:rPr>
        <w:noProof/>
      </w:rPr>
    </w:sdtEndPr>
    <w:sdtContent>
      <w:p w:rsidR="00D40D60" w:rsidRDefault="00D40D60">
        <w:pPr>
          <w:pStyle w:val="Footer"/>
          <w:jc w:val="center"/>
        </w:pPr>
        <w:r>
          <w:fldChar w:fldCharType="begin"/>
        </w:r>
        <w:r>
          <w:instrText xml:space="preserve"> PAGE   \* MERGEFORMAT </w:instrText>
        </w:r>
        <w:r>
          <w:fldChar w:fldCharType="separate"/>
        </w:r>
        <w:r w:rsidR="00573127">
          <w:rPr>
            <w:noProof/>
          </w:rPr>
          <w:t>2</w:t>
        </w:r>
        <w:r>
          <w:rPr>
            <w:noProof/>
          </w:rPr>
          <w:fldChar w:fldCharType="end"/>
        </w:r>
      </w:p>
    </w:sdtContent>
  </w:sdt>
  <w:p w:rsidR="00D40D60" w:rsidRDefault="00D40D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24A9" w:rsidRDefault="000D24A9" w:rsidP="00F0212E">
      <w:pPr>
        <w:spacing w:after="0" w:line="240" w:lineRule="auto"/>
      </w:pPr>
      <w:r>
        <w:separator/>
      </w:r>
    </w:p>
  </w:footnote>
  <w:footnote w:type="continuationSeparator" w:id="0">
    <w:p w:rsidR="000D24A9" w:rsidRDefault="000D24A9" w:rsidP="00F02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774"/>
    <w:rsid w:val="00061EE5"/>
    <w:rsid w:val="00086B6B"/>
    <w:rsid w:val="0009048D"/>
    <w:rsid w:val="000D24A9"/>
    <w:rsid w:val="000E4346"/>
    <w:rsid w:val="000E7915"/>
    <w:rsid w:val="000F6CB3"/>
    <w:rsid w:val="001125C6"/>
    <w:rsid w:val="0018235C"/>
    <w:rsid w:val="00184A24"/>
    <w:rsid w:val="001A046E"/>
    <w:rsid w:val="001B1025"/>
    <w:rsid w:val="00213C82"/>
    <w:rsid w:val="00223DD0"/>
    <w:rsid w:val="0024042D"/>
    <w:rsid w:val="00251E12"/>
    <w:rsid w:val="00252981"/>
    <w:rsid w:val="002A7C85"/>
    <w:rsid w:val="002E3A0A"/>
    <w:rsid w:val="002F46DC"/>
    <w:rsid w:val="003247FC"/>
    <w:rsid w:val="00340E94"/>
    <w:rsid w:val="00342DAE"/>
    <w:rsid w:val="003B39A1"/>
    <w:rsid w:val="003E1447"/>
    <w:rsid w:val="00421369"/>
    <w:rsid w:val="0042213B"/>
    <w:rsid w:val="004302CB"/>
    <w:rsid w:val="004677A6"/>
    <w:rsid w:val="004723CC"/>
    <w:rsid w:val="00477FA3"/>
    <w:rsid w:val="00495484"/>
    <w:rsid w:val="004A15D3"/>
    <w:rsid w:val="00515350"/>
    <w:rsid w:val="00520EDC"/>
    <w:rsid w:val="00541F44"/>
    <w:rsid w:val="00545067"/>
    <w:rsid w:val="00547140"/>
    <w:rsid w:val="00573127"/>
    <w:rsid w:val="005B4371"/>
    <w:rsid w:val="005C4106"/>
    <w:rsid w:val="005C44E6"/>
    <w:rsid w:val="005E767E"/>
    <w:rsid w:val="00612239"/>
    <w:rsid w:val="00621479"/>
    <w:rsid w:val="006410EB"/>
    <w:rsid w:val="00646B29"/>
    <w:rsid w:val="006530FA"/>
    <w:rsid w:val="00665938"/>
    <w:rsid w:val="006A5EAF"/>
    <w:rsid w:val="006B2C51"/>
    <w:rsid w:val="006C56EC"/>
    <w:rsid w:val="006D6EC3"/>
    <w:rsid w:val="007073CA"/>
    <w:rsid w:val="007841B2"/>
    <w:rsid w:val="00793575"/>
    <w:rsid w:val="007B6171"/>
    <w:rsid w:val="007E328D"/>
    <w:rsid w:val="007E79B8"/>
    <w:rsid w:val="00807968"/>
    <w:rsid w:val="008766E8"/>
    <w:rsid w:val="008A4497"/>
    <w:rsid w:val="008A65FE"/>
    <w:rsid w:val="008B041E"/>
    <w:rsid w:val="008B63AD"/>
    <w:rsid w:val="008D4213"/>
    <w:rsid w:val="008D76E5"/>
    <w:rsid w:val="00902279"/>
    <w:rsid w:val="00904531"/>
    <w:rsid w:val="009066C7"/>
    <w:rsid w:val="00915192"/>
    <w:rsid w:val="0093066E"/>
    <w:rsid w:val="009378F7"/>
    <w:rsid w:val="009447F9"/>
    <w:rsid w:val="00963E00"/>
    <w:rsid w:val="00983557"/>
    <w:rsid w:val="00996C04"/>
    <w:rsid w:val="009D556A"/>
    <w:rsid w:val="009E3530"/>
    <w:rsid w:val="009E701A"/>
    <w:rsid w:val="00A070DD"/>
    <w:rsid w:val="00A25BEF"/>
    <w:rsid w:val="00A327DC"/>
    <w:rsid w:val="00A4495C"/>
    <w:rsid w:val="00A449A1"/>
    <w:rsid w:val="00A919A4"/>
    <w:rsid w:val="00A92770"/>
    <w:rsid w:val="00AC2C6D"/>
    <w:rsid w:val="00AC3B04"/>
    <w:rsid w:val="00AD1BE3"/>
    <w:rsid w:val="00AD3F72"/>
    <w:rsid w:val="00AD6E6D"/>
    <w:rsid w:val="00B07E6E"/>
    <w:rsid w:val="00B40A1F"/>
    <w:rsid w:val="00B44C89"/>
    <w:rsid w:val="00B75C16"/>
    <w:rsid w:val="00B956C8"/>
    <w:rsid w:val="00BF2494"/>
    <w:rsid w:val="00C5079C"/>
    <w:rsid w:val="00CE2D24"/>
    <w:rsid w:val="00CE4C5C"/>
    <w:rsid w:val="00CE5E06"/>
    <w:rsid w:val="00CF44C8"/>
    <w:rsid w:val="00D0187F"/>
    <w:rsid w:val="00D03C3D"/>
    <w:rsid w:val="00D40D60"/>
    <w:rsid w:val="00D6239A"/>
    <w:rsid w:val="00D62FAD"/>
    <w:rsid w:val="00D722AE"/>
    <w:rsid w:val="00DA3E45"/>
    <w:rsid w:val="00DA5ED7"/>
    <w:rsid w:val="00DB2C77"/>
    <w:rsid w:val="00DD5C89"/>
    <w:rsid w:val="00DE3794"/>
    <w:rsid w:val="00E03D1D"/>
    <w:rsid w:val="00E25774"/>
    <w:rsid w:val="00E3070F"/>
    <w:rsid w:val="00E93198"/>
    <w:rsid w:val="00F0212E"/>
    <w:rsid w:val="00F035D5"/>
    <w:rsid w:val="00F560F3"/>
    <w:rsid w:val="00F65FB1"/>
    <w:rsid w:val="00FB3057"/>
    <w:rsid w:val="00FC7368"/>
    <w:rsid w:val="00FF2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344512-BC5A-4AE7-9366-DF1B8695E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21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212E"/>
    <w:pPr>
      <w:keepNext/>
      <w:keepLines/>
      <w:spacing w:before="32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F0212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0212E"/>
    <w:pPr>
      <w:keepNext/>
      <w:keepLines/>
      <w:spacing w:before="40" w:after="0" w:line="240" w:lineRule="auto"/>
      <w:outlineLvl w:val="2"/>
    </w:pPr>
    <w:rPr>
      <w:rFonts w:asciiTheme="majorHAnsi" w:eastAsiaTheme="majorEastAsia" w:hAnsiTheme="majorHAnsi" w:cstheme="majorBidi"/>
      <w:color w:val="44546A" w:themeColor="text2"/>
      <w:szCs w:val="24"/>
    </w:rPr>
  </w:style>
  <w:style w:type="paragraph" w:styleId="Heading4">
    <w:name w:val="heading 4"/>
    <w:basedOn w:val="Normal"/>
    <w:next w:val="Normal"/>
    <w:link w:val="Heading4Char"/>
    <w:uiPriority w:val="9"/>
    <w:semiHidden/>
    <w:unhideWhenUsed/>
    <w:qFormat/>
    <w:rsid w:val="00F0212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0212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0212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0212E"/>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F0212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0212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12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F0212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0212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F0212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0212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0212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0212E"/>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F0212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0212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F0212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0212E"/>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F0212E"/>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F0212E"/>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F0212E"/>
    <w:rPr>
      <w:rFonts w:asciiTheme="majorHAnsi" w:eastAsiaTheme="majorEastAsia" w:hAnsiTheme="majorHAnsi" w:cstheme="majorBidi"/>
      <w:sz w:val="24"/>
      <w:szCs w:val="24"/>
    </w:rPr>
  </w:style>
  <w:style w:type="character" w:styleId="Strong">
    <w:name w:val="Strong"/>
    <w:basedOn w:val="DefaultParagraphFont"/>
    <w:uiPriority w:val="22"/>
    <w:qFormat/>
    <w:rsid w:val="00F0212E"/>
    <w:rPr>
      <w:b/>
      <w:bCs/>
    </w:rPr>
  </w:style>
  <w:style w:type="character" w:styleId="Emphasis">
    <w:name w:val="Emphasis"/>
    <w:basedOn w:val="DefaultParagraphFont"/>
    <w:uiPriority w:val="20"/>
    <w:qFormat/>
    <w:rsid w:val="00F0212E"/>
    <w:rPr>
      <w:i/>
      <w:iCs/>
    </w:rPr>
  </w:style>
  <w:style w:type="paragraph" w:styleId="NoSpacing">
    <w:name w:val="No Spacing"/>
    <w:uiPriority w:val="1"/>
    <w:qFormat/>
    <w:rsid w:val="00F0212E"/>
    <w:pPr>
      <w:spacing w:after="0" w:line="240" w:lineRule="auto"/>
    </w:pPr>
  </w:style>
  <w:style w:type="paragraph" w:styleId="Quote">
    <w:name w:val="Quote"/>
    <w:basedOn w:val="Normal"/>
    <w:next w:val="Normal"/>
    <w:link w:val="QuoteChar"/>
    <w:uiPriority w:val="29"/>
    <w:qFormat/>
    <w:rsid w:val="00F0212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0212E"/>
    <w:rPr>
      <w:i/>
      <w:iCs/>
      <w:color w:val="404040" w:themeColor="text1" w:themeTint="BF"/>
    </w:rPr>
  </w:style>
  <w:style w:type="paragraph" w:styleId="IntenseQuote">
    <w:name w:val="Intense Quote"/>
    <w:basedOn w:val="Normal"/>
    <w:next w:val="Normal"/>
    <w:link w:val="IntenseQuoteChar"/>
    <w:uiPriority w:val="30"/>
    <w:qFormat/>
    <w:rsid w:val="00F0212E"/>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F0212E"/>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F0212E"/>
    <w:rPr>
      <w:i/>
      <w:iCs/>
      <w:color w:val="404040" w:themeColor="text1" w:themeTint="BF"/>
    </w:rPr>
  </w:style>
  <w:style w:type="character" w:styleId="IntenseEmphasis">
    <w:name w:val="Intense Emphasis"/>
    <w:basedOn w:val="DefaultParagraphFont"/>
    <w:uiPriority w:val="21"/>
    <w:qFormat/>
    <w:rsid w:val="00F0212E"/>
    <w:rPr>
      <w:b/>
      <w:bCs/>
      <w:i/>
      <w:iCs/>
    </w:rPr>
  </w:style>
  <w:style w:type="character" w:styleId="SubtleReference">
    <w:name w:val="Subtle Reference"/>
    <w:basedOn w:val="DefaultParagraphFont"/>
    <w:uiPriority w:val="31"/>
    <w:qFormat/>
    <w:rsid w:val="00F0212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0212E"/>
    <w:rPr>
      <w:b/>
      <w:bCs/>
      <w:smallCaps/>
      <w:spacing w:val="5"/>
      <w:u w:val="single"/>
    </w:rPr>
  </w:style>
  <w:style w:type="character" w:styleId="BookTitle">
    <w:name w:val="Book Title"/>
    <w:basedOn w:val="DefaultParagraphFont"/>
    <w:uiPriority w:val="33"/>
    <w:qFormat/>
    <w:rsid w:val="00F0212E"/>
    <w:rPr>
      <w:b/>
      <w:bCs/>
      <w:smallCaps/>
    </w:rPr>
  </w:style>
  <w:style w:type="paragraph" w:styleId="TOCHeading">
    <w:name w:val="TOC Heading"/>
    <w:basedOn w:val="Heading1"/>
    <w:next w:val="Normal"/>
    <w:uiPriority w:val="39"/>
    <w:unhideWhenUsed/>
    <w:qFormat/>
    <w:rsid w:val="00F0212E"/>
    <w:pPr>
      <w:outlineLvl w:val="9"/>
    </w:pPr>
  </w:style>
  <w:style w:type="paragraph" w:styleId="TOC1">
    <w:name w:val="toc 1"/>
    <w:basedOn w:val="Normal"/>
    <w:next w:val="Normal"/>
    <w:autoRedefine/>
    <w:uiPriority w:val="39"/>
    <w:unhideWhenUsed/>
    <w:rsid w:val="00F0212E"/>
    <w:pPr>
      <w:spacing w:after="100"/>
    </w:pPr>
  </w:style>
  <w:style w:type="character" w:styleId="Hyperlink">
    <w:name w:val="Hyperlink"/>
    <w:basedOn w:val="DefaultParagraphFont"/>
    <w:uiPriority w:val="99"/>
    <w:unhideWhenUsed/>
    <w:rsid w:val="00F0212E"/>
    <w:rPr>
      <w:color w:val="0563C1" w:themeColor="hyperlink"/>
      <w:u w:val="single"/>
    </w:rPr>
  </w:style>
  <w:style w:type="paragraph" w:styleId="Header">
    <w:name w:val="header"/>
    <w:basedOn w:val="Normal"/>
    <w:link w:val="HeaderChar"/>
    <w:uiPriority w:val="99"/>
    <w:unhideWhenUsed/>
    <w:rsid w:val="00F0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12E"/>
    <w:rPr>
      <w:rFonts w:ascii="Times New Roman" w:hAnsi="Times New Roman"/>
      <w:sz w:val="24"/>
    </w:rPr>
  </w:style>
  <w:style w:type="paragraph" w:styleId="Footer">
    <w:name w:val="footer"/>
    <w:basedOn w:val="Normal"/>
    <w:link w:val="FooterChar"/>
    <w:uiPriority w:val="99"/>
    <w:unhideWhenUsed/>
    <w:rsid w:val="00F0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12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8236303">
      <w:bodyDiv w:val="1"/>
      <w:marLeft w:val="0"/>
      <w:marRight w:val="0"/>
      <w:marTop w:val="0"/>
      <w:marBottom w:val="0"/>
      <w:divBdr>
        <w:top w:val="none" w:sz="0" w:space="0" w:color="auto"/>
        <w:left w:val="none" w:sz="0" w:space="0" w:color="auto"/>
        <w:bottom w:val="none" w:sz="0" w:space="0" w:color="auto"/>
        <w:right w:val="none" w:sz="0" w:space="0" w:color="auto"/>
      </w:divBdr>
      <w:divsChild>
        <w:div w:id="2026245555">
          <w:marLeft w:val="0"/>
          <w:marRight w:val="0"/>
          <w:marTop w:val="0"/>
          <w:marBottom w:val="0"/>
          <w:divBdr>
            <w:top w:val="none" w:sz="0" w:space="0" w:color="auto"/>
            <w:left w:val="none" w:sz="0" w:space="0" w:color="auto"/>
            <w:bottom w:val="none" w:sz="0" w:space="0" w:color="auto"/>
            <w:right w:val="none" w:sz="0" w:space="0" w:color="auto"/>
          </w:divBdr>
          <w:divsChild>
            <w:div w:id="200581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347611">
      <w:bodyDiv w:val="1"/>
      <w:marLeft w:val="0"/>
      <w:marRight w:val="0"/>
      <w:marTop w:val="0"/>
      <w:marBottom w:val="0"/>
      <w:divBdr>
        <w:top w:val="none" w:sz="0" w:space="0" w:color="auto"/>
        <w:left w:val="none" w:sz="0" w:space="0" w:color="auto"/>
        <w:bottom w:val="none" w:sz="0" w:space="0" w:color="auto"/>
        <w:right w:val="none" w:sz="0" w:space="0" w:color="auto"/>
      </w:divBdr>
      <w:divsChild>
        <w:div w:id="2103182764">
          <w:marLeft w:val="0"/>
          <w:marRight w:val="0"/>
          <w:marTop w:val="0"/>
          <w:marBottom w:val="0"/>
          <w:divBdr>
            <w:top w:val="none" w:sz="0" w:space="0" w:color="auto"/>
            <w:left w:val="none" w:sz="0" w:space="0" w:color="auto"/>
            <w:bottom w:val="none" w:sz="0" w:space="0" w:color="auto"/>
            <w:right w:val="none" w:sz="0" w:space="0" w:color="auto"/>
          </w:divBdr>
        </w:div>
        <w:div w:id="355082452">
          <w:marLeft w:val="0"/>
          <w:marRight w:val="0"/>
          <w:marTop w:val="0"/>
          <w:marBottom w:val="0"/>
          <w:divBdr>
            <w:top w:val="none" w:sz="0" w:space="0" w:color="auto"/>
            <w:left w:val="none" w:sz="0" w:space="0" w:color="auto"/>
            <w:bottom w:val="none" w:sz="0" w:space="0" w:color="auto"/>
            <w:right w:val="none" w:sz="0" w:space="0" w:color="auto"/>
          </w:divBdr>
        </w:div>
        <w:div w:id="1970623987">
          <w:marLeft w:val="0"/>
          <w:marRight w:val="0"/>
          <w:marTop w:val="0"/>
          <w:marBottom w:val="0"/>
          <w:divBdr>
            <w:top w:val="none" w:sz="0" w:space="0" w:color="auto"/>
            <w:left w:val="none" w:sz="0" w:space="0" w:color="auto"/>
            <w:bottom w:val="none" w:sz="0" w:space="0" w:color="auto"/>
            <w:right w:val="none" w:sz="0" w:space="0" w:color="auto"/>
          </w:divBdr>
        </w:div>
      </w:divsChild>
    </w:div>
    <w:div w:id="2038891358">
      <w:bodyDiv w:val="1"/>
      <w:marLeft w:val="0"/>
      <w:marRight w:val="0"/>
      <w:marTop w:val="0"/>
      <w:marBottom w:val="0"/>
      <w:divBdr>
        <w:top w:val="none" w:sz="0" w:space="0" w:color="auto"/>
        <w:left w:val="none" w:sz="0" w:space="0" w:color="auto"/>
        <w:bottom w:val="none" w:sz="0" w:space="0" w:color="auto"/>
        <w:right w:val="none" w:sz="0" w:space="0" w:color="auto"/>
      </w:divBdr>
      <w:divsChild>
        <w:div w:id="7300325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413577-24D2-4250-A0AA-6B95341B8444}" type="doc">
      <dgm:prSet loTypeId="urn:microsoft.com/office/officeart/2005/8/layout/hChevron3" loCatId="process" qsTypeId="urn:microsoft.com/office/officeart/2005/8/quickstyle/simple1" qsCatId="simple" csTypeId="urn:microsoft.com/office/officeart/2005/8/colors/colorful5" csCatId="colorful" phldr="1"/>
      <dgm:spPr/>
    </dgm:pt>
    <dgm:pt modelId="{3F3EA0D8-254C-41C0-A179-7AADD6F61B06}">
      <dgm:prSet phldrT="[Text]"/>
      <dgm:spPr/>
      <dgm:t>
        <a:bodyPr/>
        <a:lstStyle/>
        <a:p>
          <a:r>
            <a:rPr lang="en-US"/>
            <a:t>Defining customers</a:t>
          </a:r>
        </a:p>
      </dgm:t>
    </dgm:pt>
    <dgm:pt modelId="{CDE31850-8925-4967-94FF-F45630D5FED9}" type="parTrans" cxnId="{63F9E320-2245-4BC1-84F3-923E6A8CA1D7}">
      <dgm:prSet/>
      <dgm:spPr/>
      <dgm:t>
        <a:bodyPr/>
        <a:lstStyle/>
        <a:p>
          <a:endParaRPr lang="en-US"/>
        </a:p>
      </dgm:t>
    </dgm:pt>
    <dgm:pt modelId="{498216EF-7581-4FB7-826F-82FB4B501A0F}" type="sibTrans" cxnId="{63F9E320-2245-4BC1-84F3-923E6A8CA1D7}">
      <dgm:prSet/>
      <dgm:spPr/>
      <dgm:t>
        <a:bodyPr/>
        <a:lstStyle/>
        <a:p>
          <a:endParaRPr lang="en-US"/>
        </a:p>
      </dgm:t>
    </dgm:pt>
    <dgm:pt modelId="{950C23A7-3BFF-4B09-8F51-34297BAB2218}">
      <dgm:prSet phldrT="[Text]"/>
      <dgm:spPr/>
      <dgm:t>
        <a:bodyPr/>
        <a:lstStyle/>
        <a:p>
          <a:r>
            <a:rPr lang="en-US"/>
            <a:t>Appraising promotional goals</a:t>
          </a:r>
        </a:p>
      </dgm:t>
    </dgm:pt>
    <dgm:pt modelId="{1259AEFD-8041-40FA-BE68-8E408E3CDC24}" type="parTrans" cxnId="{322964FB-C2FE-49D9-A371-1850A9861326}">
      <dgm:prSet/>
      <dgm:spPr/>
      <dgm:t>
        <a:bodyPr/>
        <a:lstStyle/>
        <a:p>
          <a:endParaRPr lang="en-US"/>
        </a:p>
      </dgm:t>
    </dgm:pt>
    <dgm:pt modelId="{D32B32A7-2942-47E6-A40B-46AEC9ADC03F}" type="sibTrans" cxnId="{322964FB-C2FE-49D9-A371-1850A9861326}">
      <dgm:prSet/>
      <dgm:spPr/>
      <dgm:t>
        <a:bodyPr/>
        <a:lstStyle/>
        <a:p>
          <a:endParaRPr lang="en-US"/>
        </a:p>
      </dgm:t>
    </dgm:pt>
    <dgm:pt modelId="{EAC8CF8D-F952-4577-BE53-0404E539EAF3}">
      <dgm:prSet phldrT="[Text]"/>
      <dgm:spPr/>
      <dgm:t>
        <a:bodyPr/>
        <a:lstStyle/>
        <a:p>
          <a:r>
            <a:rPr lang="en-US"/>
            <a:t>Appraise promotion budget</a:t>
          </a:r>
        </a:p>
      </dgm:t>
    </dgm:pt>
    <dgm:pt modelId="{DAA0DE7C-1DE1-4570-8850-0A18A8F0E0FA}" type="parTrans" cxnId="{1ED2AA3C-D690-47F0-8BFA-C8DBA991273E}">
      <dgm:prSet/>
      <dgm:spPr/>
      <dgm:t>
        <a:bodyPr/>
        <a:lstStyle/>
        <a:p>
          <a:endParaRPr lang="en-US"/>
        </a:p>
      </dgm:t>
    </dgm:pt>
    <dgm:pt modelId="{4CDA704D-5A97-4AF6-8B98-D9D1823B06AF}" type="sibTrans" cxnId="{1ED2AA3C-D690-47F0-8BFA-C8DBA991273E}">
      <dgm:prSet/>
      <dgm:spPr/>
      <dgm:t>
        <a:bodyPr/>
        <a:lstStyle/>
        <a:p>
          <a:endParaRPr lang="en-US"/>
        </a:p>
      </dgm:t>
    </dgm:pt>
    <dgm:pt modelId="{E85183C0-D870-4A05-9B54-3C4A3EE635E9}">
      <dgm:prSet phldrT="[Text]"/>
      <dgm:spPr/>
      <dgm:t>
        <a:bodyPr/>
        <a:lstStyle/>
        <a:p>
          <a:r>
            <a:rPr lang="en-US"/>
            <a:t>Promotional mix</a:t>
          </a:r>
        </a:p>
      </dgm:t>
    </dgm:pt>
    <dgm:pt modelId="{D78F6F37-6563-4DE7-912A-CE10E79A753C}" type="parTrans" cxnId="{58C21D9D-9F7A-481B-8428-3C0EE4233E5A}">
      <dgm:prSet/>
      <dgm:spPr/>
      <dgm:t>
        <a:bodyPr/>
        <a:lstStyle/>
        <a:p>
          <a:endParaRPr lang="en-US"/>
        </a:p>
      </dgm:t>
    </dgm:pt>
    <dgm:pt modelId="{FFDCA852-985C-4480-8F62-105B4967B67D}" type="sibTrans" cxnId="{58C21D9D-9F7A-481B-8428-3C0EE4233E5A}">
      <dgm:prSet/>
      <dgm:spPr/>
      <dgm:t>
        <a:bodyPr/>
        <a:lstStyle/>
        <a:p>
          <a:endParaRPr lang="en-US"/>
        </a:p>
      </dgm:t>
    </dgm:pt>
    <dgm:pt modelId="{EB2705D9-0F7A-43DF-BF38-6736DA3B9BC3}">
      <dgm:prSet phldrT="[Text]"/>
      <dgm:spPr/>
      <dgm:t>
        <a:bodyPr/>
        <a:lstStyle/>
        <a:p>
          <a:r>
            <a:rPr lang="en-US"/>
            <a:t>Result evaluation</a:t>
          </a:r>
        </a:p>
      </dgm:t>
    </dgm:pt>
    <dgm:pt modelId="{E3D37B40-DA1A-4B0F-AEC6-DF4123E7EC90}" type="parTrans" cxnId="{0DE7A645-0C1A-4B31-82E2-413519B11645}">
      <dgm:prSet/>
      <dgm:spPr/>
      <dgm:t>
        <a:bodyPr/>
        <a:lstStyle/>
        <a:p>
          <a:endParaRPr lang="en-US"/>
        </a:p>
      </dgm:t>
    </dgm:pt>
    <dgm:pt modelId="{526C6D3D-38A4-4A7D-B269-60BD9012AE13}" type="sibTrans" cxnId="{0DE7A645-0C1A-4B31-82E2-413519B11645}">
      <dgm:prSet/>
      <dgm:spPr/>
      <dgm:t>
        <a:bodyPr/>
        <a:lstStyle/>
        <a:p>
          <a:endParaRPr lang="en-US"/>
        </a:p>
      </dgm:t>
    </dgm:pt>
    <dgm:pt modelId="{8AB60684-61F7-46B2-AAFD-E198E57A6E89}" type="pres">
      <dgm:prSet presAssocID="{9C413577-24D2-4250-A0AA-6B95341B8444}" presName="Name0" presStyleCnt="0">
        <dgm:presLayoutVars>
          <dgm:dir/>
          <dgm:resizeHandles val="exact"/>
        </dgm:presLayoutVars>
      </dgm:prSet>
      <dgm:spPr/>
    </dgm:pt>
    <dgm:pt modelId="{5BE824BB-33A5-4A8F-ADB2-1C3A3BDA3FA2}" type="pres">
      <dgm:prSet presAssocID="{3F3EA0D8-254C-41C0-A179-7AADD6F61B06}" presName="parTxOnly" presStyleLbl="node1" presStyleIdx="0" presStyleCnt="5">
        <dgm:presLayoutVars>
          <dgm:bulletEnabled val="1"/>
        </dgm:presLayoutVars>
      </dgm:prSet>
      <dgm:spPr/>
      <dgm:t>
        <a:bodyPr/>
        <a:lstStyle/>
        <a:p>
          <a:endParaRPr lang="en-US"/>
        </a:p>
      </dgm:t>
    </dgm:pt>
    <dgm:pt modelId="{CC3AD530-3496-4530-9B6A-0EF4C2EBF066}" type="pres">
      <dgm:prSet presAssocID="{498216EF-7581-4FB7-826F-82FB4B501A0F}" presName="parSpace" presStyleCnt="0"/>
      <dgm:spPr/>
    </dgm:pt>
    <dgm:pt modelId="{608D9D8F-263C-4B07-81E5-98C987B7EA69}" type="pres">
      <dgm:prSet presAssocID="{950C23A7-3BFF-4B09-8F51-34297BAB2218}" presName="parTxOnly" presStyleLbl="node1" presStyleIdx="1" presStyleCnt="5">
        <dgm:presLayoutVars>
          <dgm:bulletEnabled val="1"/>
        </dgm:presLayoutVars>
      </dgm:prSet>
      <dgm:spPr/>
      <dgm:t>
        <a:bodyPr/>
        <a:lstStyle/>
        <a:p>
          <a:endParaRPr lang="en-US"/>
        </a:p>
      </dgm:t>
    </dgm:pt>
    <dgm:pt modelId="{A390AA6C-D3FC-425D-8533-37C48E22D876}" type="pres">
      <dgm:prSet presAssocID="{D32B32A7-2942-47E6-A40B-46AEC9ADC03F}" presName="parSpace" presStyleCnt="0"/>
      <dgm:spPr/>
    </dgm:pt>
    <dgm:pt modelId="{C25F70DF-7C81-45D7-94BF-0198CF6B3F1B}" type="pres">
      <dgm:prSet presAssocID="{EAC8CF8D-F952-4577-BE53-0404E539EAF3}" presName="parTxOnly" presStyleLbl="node1" presStyleIdx="2" presStyleCnt="5">
        <dgm:presLayoutVars>
          <dgm:bulletEnabled val="1"/>
        </dgm:presLayoutVars>
      </dgm:prSet>
      <dgm:spPr/>
      <dgm:t>
        <a:bodyPr/>
        <a:lstStyle/>
        <a:p>
          <a:endParaRPr lang="en-US"/>
        </a:p>
      </dgm:t>
    </dgm:pt>
    <dgm:pt modelId="{1C36D96E-3515-4728-9A1F-59720DBE707F}" type="pres">
      <dgm:prSet presAssocID="{4CDA704D-5A97-4AF6-8B98-D9D1823B06AF}" presName="parSpace" presStyleCnt="0"/>
      <dgm:spPr/>
    </dgm:pt>
    <dgm:pt modelId="{EADE4F6F-4100-4586-9921-196B2EABF0D2}" type="pres">
      <dgm:prSet presAssocID="{E85183C0-D870-4A05-9B54-3C4A3EE635E9}" presName="parTxOnly" presStyleLbl="node1" presStyleIdx="3" presStyleCnt="5">
        <dgm:presLayoutVars>
          <dgm:bulletEnabled val="1"/>
        </dgm:presLayoutVars>
      </dgm:prSet>
      <dgm:spPr/>
      <dgm:t>
        <a:bodyPr/>
        <a:lstStyle/>
        <a:p>
          <a:endParaRPr lang="en-US"/>
        </a:p>
      </dgm:t>
    </dgm:pt>
    <dgm:pt modelId="{AA25910E-3F5F-4F4F-B43C-9BAB188E3CB2}" type="pres">
      <dgm:prSet presAssocID="{FFDCA852-985C-4480-8F62-105B4967B67D}" presName="parSpace" presStyleCnt="0"/>
      <dgm:spPr/>
    </dgm:pt>
    <dgm:pt modelId="{4A3E3E33-6C89-4D39-A0B0-D7737690EADF}" type="pres">
      <dgm:prSet presAssocID="{EB2705D9-0F7A-43DF-BF38-6736DA3B9BC3}" presName="parTxOnly" presStyleLbl="node1" presStyleIdx="4" presStyleCnt="5">
        <dgm:presLayoutVars>
          <dgm:bulletEnabled val="1"/>
        </dgm:presLayoutVars>
      </dgm:prSet>
      <dgm:spPr/>
      <dgm:t>
        <a:bodyPr/>
        <a:lstStyle/>
        <a:p>
          <a:endParaRPr lang="en-US"/>
        </a:p>
      </dgm:t>
    </dgm:pt>
  </dgm:ptLst>
  <dgm:cxnLst>
    <dgm:cxn modelId="{1BA0AEC6-D886-47ED-9C38-F0C4B7F1340B}" type="presOf" srcId="{EB2705D9-0F7A-43DF-BF38-6736DA3B9BC3}" destId="{4A3E3E33-6C89-4D39-A0B0-D7737690EADF}" srcOrd="0" destOrd="0" presId="urn:microsoft.com/office/officeart/2005/8/layout/hChevron3"/>
    <dgm:cxn modelId="{1ED2AA3C-D690-47F0-8BFA-C8DBA991273E}" srcId="{9C413577-24D2-4250-A0AA-6B95341B8444}" destId="{EAC8CF8D-F952-4577-BE53-0404E539EAF3}" srcOrd="2" destOrd="0" parTransId="{DAA0DE7C-1DE1-4570-8850-0A18A8F0E0FA}" sibTransId="{4CDA704D-5A97-4AF6-8B98-D9D1823B06AF}"/>
    <dgm:cxn modelId="{88455612-268F-443D-B02E-FA5DA2A71318}" type="presOf" srcId="{EAC8CF8D-F952-4577-BE53-0404E539EAF3}" destId="{C25F70DF-7C81-45D7-94BF-0198CF6B3F1B}" srcOrd="0" destOrd="0" presId="urn:microsoft.com/office/officeart/2005/8/layout/hChevron3"/>
    <dgm:cxn modelId="{322964FB-C2FE-49D9-A371-1850A9861326}" srcId="{9C413577-24D2-4250-A0AA-6B95341B8444}" destId="{950C23A7-3BFF-4B09-8F51-34297BAB2218}" srcOrd="1" destOrd="0" parTransId="{1259AEFD-8041-40FA-BE68-8E408E3CDC24}" sibTransId="{D32B32A7-2942-47E6-A40B-46AEC9ADC03F}"/>
    <dgm:cxn modelId="{00B52010-4E6D-4D06-9ED6-C372A2C2C3FD}" type="presOf" srcId="{3F3EA0D8-254C-41C0-A179-7AADD6F61B06}" destId="{5BE824BB-33A5-4A8F-ADB2-1C3A3BDA3FA2}" srcOrd="0" destOrd="0" presId="urn:microsoft.com/office/officeart/2005/8/layout/hChevron3"/>
    <dgm:cxn modelId="{F31623C6-2668-4B5F-AF1D-156B800BDBF3}" type="presOf" srcId="{9C413577-24D2-4250-A0AA-6B95341B8444}" destId="{8AB60684-61F7-46B2-AAFD-E198E57A6E89}" srcOrd="0" destOrd="0" presId="urn:microsoft.com/office/officeart/2005/8/layout/hChevron3"/>
    <dgm:cxn modelId="{837EF57E-EC55-46FF-83D7-CE3FF9D182C1}" type="presOf" srcId="{950C23A7-3BFF-4B09-8F51-34297BAB2218}" destId="{608D9D8F-263C-4B07-81E5-98C987B7EA69}" srcOrd="0" destOrd="0" presId="urn:microsoft.com/office/officeart/2005/8/layout/hChevron3"/>
    <dgm:cxn modelId="{9246BF94-D102-4561-A86A-EC52E149B145}" type="presOf" srcId="{E85183C0-D870-4A05-9B54-3C4A3EE635E9}" destId="{EADE4F6F-4100-4586-9921-196B2EABF0D2}" srcOrd="0" destOrd="0" presId="urn:microsoft.com/office/officeart/2005/8/layout/hChevron3"/>
    <dgm:cxn modelId="{63F9E320-2245-4BC1-84F3-923E6A8CA1D7}" srcId="{9C413577-24D2-4250-A0AA-6B95341B8444}" destId="{3F3EA0D8-254C-41C0-A179-7AADD6F61B06}" srcOrd="0" destOrd="0" parTransId="{CDE31850-8925-4967-94FF-F45630D5FED9}" sibTransId="{498216EF-7581-4FB7-826F-82FB4B501A0F}"/>
    <dgm:cxn modelId="{0DE7A645-0C1A-4B31-82E2-413519B11645}" srcId="{9C413577-24D2-4250-A0AA-6B95341B8444}" destId="{EB2705D9-0F7A-43DF-BF38-6736DA3B9BC3}" srcOrd="4" destOrd="0" parTransId="{E3D37B40-DA1A-4B0F-AEC6-DF4123E7EC90}" sibTransId="{526C6D3D-38A4-4A7D-B269-60BD9012AE13}"/>
    <dgm:cxn modelId="{58C21D9D-9F7A-481B-8428-3C0EE4233E5A}" srcId="{9C413577-24D2-4250-A0AA-6B95341B8444}" destId="{E85183C0-D870-4A05-9B54-3C4A3EE635E9}" srcOrd="3" destOrd="0" parTransId="{D78F6F37-6563-4DE7-912A-CE10E79A753C}" sibTransId="{FFDCA852-985C-4480-8F62-105B4967B67D}"/>
    <dgm:cxn modelId="{FAE0CF68-56FF-4FF9-A1C5-F1CFC524E967}" type="presParOf" srcId="{8AB60684-61F7-46B2-AAFD-E198E57A6E89}" destId="{5BE824BB-33A5-4A8F-ADB2-1C3A3BDA3FA2}" srcOrd="0" destOrd="0" presId="urn:microsoft.com/office/officeart/2005/8/layout/hChevron3"/>
    <dgm:cxn modelId="{7A0D65E8-E34E-4FC3-AC9D-D49C1C0DF837}" type="presParOf" srcId="{8AB60684-61F7-46B2-AAFD-E198E57A6E89}" destId="{CC3AD530-3496-4530-9B6A-0EF4C2EBF066}" srcOrd="1" destOrd="0" presId="urn:microsoft.com/office/officeart/2005/8/layout/hChevron3"/>
    <dgm:cxn modelId="{46EAA1CE-95BF-443D-A008-DD99BE47DFE0}" type="presParOf" srcId="{8AB60684-61F7-46B2-AAFD-E198E57A6E89}" destId="{608D9D8F-263C-4B07-81E5-98C987B7EA69}" srcOrd="2" destOrd="0" presId="urn:microsoft.com/office/officeart/2005/8/layout/hChevron3"/>
    <dgm:cxn modelId="{F2A98950-587D-4EC1-AC14-F8DDCBFC4BCD}" type="presParOf" srcId="{8AB60684-61F7-46B2-AAFD-E198E57A6E89}" destId="{A390AA6C-D3FC-425D-8533-37C48E22D876}" srcOrd="3" destOrd="0" presId="urn:microsoft.com/office/officeart/2005/8/layout/hChevron3"/>
    <dgm:cxn modelId="{E3BF161D-C787-4D23-AB5D-9BD0E3C85E65}" type="presParOf" srcId="{8AB60684-61F7-46B2-AAFD-E198E57A6E89}" destId="{C25F70DF-7C81-45D7-94BF-0198CF6B3F1B}" srcOrd="4" destOrd="0" presId="urn:microsoft.com/office/officeart/2005/8/layout/hChevron3"/>
    <dgm:cxn modelId="{98B35692-18CC-4B21-B6E7-22B08CB2188F}" type="presParOf" srcId="{8AB60684-61F7-46B2-AAFD-E198E57A6E89}" destId="{1C36D96E-3515-4728-9A1F-59720DBE707F}" srcOrd="5" destOrd="0" presId="urn:microsoft.com/office/officeart/2005/8/layout/hChevron3"/>
    <dgm:cxn modelId="{2A2A07C5-6387-4105-9661-3D0F78923C8E}" type="presParOf" srcId="{8AB60684-61F7-46B2-AAFD-E198E57A6E89}" destId="{EADE4F6F-4100-4586-9921-196B2EABF0D2}" srcOrd="6" destOrd="0" presId="urn:microsoft.com/office/officeart/2005/8/layout/hChevron3"/>
    <dgm:cxn modelId="{694B0AA5-42C3-4C75-9186-E4D5F9FDE7B0}" type="presParOf" srcId="{8AB60684-61F7-46B2-AAFD-E198E57A6E89}" destId="{AA25910E-3F5F-4F4F-B43C-9BAB188E3CB2}" srcOrd="7" destOrd="0" presId="urn:microsoft.com/office/officeart/2005/8/layout/hChevron3"/>
    <dgm:cxn modelId="{D1FCE634-92F8-4F5E-B1DE-99527E288541}" type="presParOf" srcId="{8AB60684-61F7-46B2-AAFD-E198E57A6E89}" destId="{4A3E3E33-6C89-4D39-A0B0-D7737690EADF}" srcOrd="8" destOrd="0" presId="urn:microsoft.com/office/officeart/2005/8/layout/hChevron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E824BB-33A5-4A8F-ADB2-1C3A3BDA3FA2}">
      <dsp:nvSpPr>
        <dsp:cNvPr id="0" name=""/>
        <dsp:cNvSpPr/>
      </dsp:nvSpPr>
      <dsp:spPr>
        <a:xfrm>
          <a:off x="708" y="176279"/>
          <a:ext cx="1380787" cy="552315"/>
        </a:xfrm>
        <a:prstGeom prst="homePlat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lvl="0" algn="ctr" defTabSz="488950">
            <a:lnSpc>
              <a:spcPct val="90000"/>
            </a:lnSpc>
            <a:spcBef>
              <a:spcPct val="0"/>
            </a:spcBef>
            <a:spcAft>
              <a:spcPct val="35000"/>
            </a:spcAft>
          </a:pPr>
          <a:r>
            <a:rPr lang="en-US" sz="1100" kern="1200"/>
            <a:t>Defining customers</a:t>
          </a:r>
        </a:p>
      </dsp:txBody>
      <dsp:txXfrm>
        <a:off x="708" y="176279"/>
        <a:ext cx="1242708" cy="552315"/>
      </dsp:txXfrm>
    </dsp:sp>
    <dsp:sp modelId="{608D9D8F-263C-4B07-81E5-98C987B7EA69}">
      <dsp:nvSpPr>
        <dsp:cNvPr id="0" name=""/>
        <dsp:cNvSpPr/>
      </dsp:nvSpPr>
      <dsp:spPr>
        <a:xfrm>
          <a:off x="1105338" y="176279"/>
          <a:ext cx="1380787" cy="552315"/>
        </a:xfrm>
        <a:prstGeom prst="chevron">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lvl="0" algn="ctr" defTabSz="488950">
            <a:lnSpc>
              <a:spcPct val="90000"/>
            </a:lnSpc>
            <a:spcBef>
              <a:spcPct val="0"/>
            </a:spcBef>
            <a:spcAft>
              <a:spcPct val="35000"/>
            </a:spcAft>
          </a:pPr>
          <a:r>
            <a:rPr lang="en-US" sz="1100" kern="1200"/>
            <a:t>Appraising promotional goals</a:t>
          </a:r>
        </a:p>
      </dsp:txBody>
      <dsp:txXfrm>
        <a:off x="1381496" y="176279"/>
        <a:ext cx="828472" cy="552315"/>
      </dsp:txXfrm>
    </dsp:sp>
    <dsp:sp modelId="{C25F70DF-7C81-45D7-94BF-0198CF6B3F1B}">
      <dsp:nvSpPr>
        <dsp:cNvPr id="0" name=""/>
        <dsp:cNvSpPr/>
      </dsp:nvSpPr>
      <dsp:spPr>
        <a:xfrm>
          <a:off x="2209968" y="176279"/>
          <a:ext cx="1380787" cy="552315"/>
        </a:xfrm>
        <a:prstGeom prst="chevron">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lvl="0" algn="ctr" defTabSz="488950">
            <a:lnSpc>
              <a:spcPct val="90000"/>
            </a:lnSpc>
            <a:spcBef>
              <a:spcPct val="0"/>
            </a:spcBef>
            <a:spcAft>
              <a:spcPct val="35000"/>
            </a:spcAft>
          </a:pPr>
          <a:r>
            <a:rPr lang="en-US" sz="1100" kern="1200"/>
            <a:t>Appraise promotion budget</a:t>
          </a:r>
        </a:p>
      </dsp:txBody>
      <dsp:txXfrm>
        <a:off x="2486126" y="176279"/>
        <a:ext cx="828472" cy="552315"/>
      </dsp:txXfrm>
    </dsp:sp>
    <dsp:sp modelId="{EADE4F6F-4100-4586-9921-196B2EABF0D2}">
      <dsp:nvSpPr>
        <dsp:cNvPr id="0" name=""/>
        <dsp:cNvSpPr/>
      </dsp:nvSpPr>
      <dsp:spPr>
        <a:xfrm>
          <a:off x="3314598" y="176279"/>
          <a:ext cx="1380787" cy="552315"/>
        </a:xfrm>
        <a:prstGeom prst="chevron">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lvl="0" algn="ctr" defTabSz="488950">
            <a:lnSpc>
              <a:spcPct val="90000"/>
            </a:lnSpc>
            <a:spcBef>
              <a:spcPct val="0"/>
            </a:spcBef>
            <a:spcAft>
              <a:spcPct val="35000"/>
            </a:spcAft>
          </a:pPr>
          <a:r>
            <a:rPr lang="en-US" sz="1100" kern="1200"/>
            <a:t>Promotional mix</a:t>
          </a:r>
        </a:p>
      </dsp:txBody>
      <dsp:txXfrm>
        <a:off x="3590756" y="176279"/>
        <a:ext cx="828472" cy="552315"/>
      </dsp:txXfrm>
    </dsp:sp>
    <dsp:sp modelId="{4A3E3E33-6C89-4D39-A0B0-D7737690EADF}">
      <dsp:nvSpPr>
        <dsp:cNvPr id="0" name=""/>
        <dsp:cNvSpPr/>
      </dsp:nvSpPr>
      <dsp:spPr>
        <a:xfrm>
          <a:off x="4419229" y="176279"/>
          <a:ext cx="1380787" cy="552315"/>
        </a:xfrm>
        <a:prstGeom prst="chevron">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lvl="0" algn="ctr" defTabSz="488950">
            <a:lnSpc>
              <a:spcPct val="90000"/>
            </a:lnSpc>
            <a:spcBef>
              <a:spcPct val="0"/>
            </a:spcBef>
            <a:spcAft>
              <a:spcPct val="35000"/>
            </a:spcAft>
          </a:pPr>
          <a:r>
            <a:rPr lang="en-US" sz="1100" kern="1200"/>
            <a:t>Result evaluation</a:t>
          </a:r>
        </a:p>
      </dsp:txBody>
      <dsp:txXfrm>
        <a:off x="4695387" y="176279"/>
        <a:ext cx="828472" cy="55231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2D213-AC5A-47AA-BFA3-1539F1B9D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19</Pages>
  <Words>3704</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257</cp:revision>
  <dcterms:created xsi:type="dcterms:W3CDTF">2022-04-12T19:53:00Z</dcterms:created>
  <dcterms:modified xsi:type="dcterms:W3CDTF">2022-04-21T00:21:00Z</dcterms:modified>
</cp:coreProperties>
</file>