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3ACB7" w14:textId="0DF015F4" w:rsidR="00DA5FB4" w:rsidRPr="00651A01" w:rsidRDefault="004072F3" w:rsidP="000705C2">
      <w:pPr>
        <w:pStyle w:val="Title"/>
        <w:rPr>
          <w:sz w:val="40"/>
          <w:szCs w:val="40"/>
        </w:rPr>
      </w:pPr>
      <w:r w:rsidRPr="00651A01">
        <w:rPr>
          <w:sz w:val="40"/>
          <w:szCs w:val="40"/>
        </w:rPr>
        <w:t xml:space="preserve">Is Classical Orthodox </w:t>
      </w:r>
      <w:proofErr w:type="spellStart"/>
      <w:r w:rsidRPr="00651A01">
        <w:rPr>
          <w:sz w:val="40"/>
          <w:szCs w:val="40"/>
        </w:rPr>
        <w:t>Theosis</w:t>
      </w:r>
      <w:proofErr w:type="spellEnd"/>
      <w:r w:rsidRPr="00651A01">
        <w:rPr>
          <w:sz w:val="40"/>
          <w:szCs w:val="40"/>
        </w:rPr>
        <w:t xml:space="preserve"> </w:t>
      </w:r>
      <w:r w:rsidR="00651A01" w:rsidRPr="00651A01">
        <w:rPr>
          <w:sz w:val="40"/>
          <w:szCs w:val="40"/>
        </w:rPr>
        <w:t>C</w:t>
      </w:r>
      <w:r w:rsidRPr="00651A01">
        <w:rPr>
          <w:sz w:val="40"/>
          <w:szCs w:val="40"/>
        </w:rPr>
        <w:t xml:space="preserve">oherent and </w:t>
      </w:r>
      <w:r w:rsidR="00651A01" w:rsidRPr="00651A01">
        <w:rPr>
          <w:sz w:val="40"/>
          <w:szCs w:val="40"/>
        </w:rPr>
        <w:t>P</w:t>
      </w:r>
      <w:r w:rsidRPr="00651A01">
        <w:rPr>
          <w:sz w:val="40"/>
          <w:szCs w:val="40"/>
        </w:rPr>
        <w:t>lausible</w:t>
      </w:r>
      <w:r w:rsidR="00651A01" w:rsidRPr="00651A01">
        <w:rPr>
          <w:sz w:val="40"/>
          <w:szCs w:val="40"/>
        </w:rPr>
        <w:t>?</w:t>
      </w:r>
    </w:p>
    <w:p w14:paraId="58D5C95D" w14:textId="77777777" w:rsidR="00DA5FB4" w:rsidRPr="009E5E6C" w:rsidRDefault="00DA5FB4" w:rsidP="00DA5FB4">
      <w:pPr>
        <w:rPr>
          <w:sz w:val="24"/>
          <w:szCs w:val="24"/>
        </w:rPr>
      </w:pPr>
    </w:p>
    <w:p w14:paraId="678639CA" w14:textId="229E43B1" w:rsidR="009E5E6C" w:rsidRDefault="00AC46AE" w:rsidP="00DA5FB4">
      <w:pPr>
        <w:rPr>
          <w:sz w:val="24"/>
          <w:szCs w:val="24"/>
        </w:rPr>
      </w:pPr>
      <w:r>
        <w:rPr>
          <w:sz w:val="24"/>
          <w:szCs w:val="24"/>
        </w:rPr>
        <w:t>In this essay</w:t>
      </w:r>
      <w:r w:rsidR="00563DFC">
        <w:rPr>
          <w:sz w:val="24"/>
          <w:szCs w:val="24"/>
        </w:rPr>
        <w:t xml:space="preserve">, I present my views on the coherence and plausibility of </w:t>
      </w:r>
      <w:r w:rsidR="00D66BF4">
        <w:rPr>
          <w:sz w:val="24"/>
          <w:szCs w:val="24"/>
        </w:rPr>
        <w:t>‘</w:t>
      </w:r>
      <w:r w:rsidR="00B66B6E">
        <w:rPr>
          <w:sz w:val="24"/>
          <w:szCs w:val="24"/>
        </w:rPr>
        <w:t>classical</w:t>
      </w:r>
      <w:r w:rsidR="00D66BF4">
        <w:rPr>
          <w:sz w:val="24"/>
          <w:szCs w:val="24"/>
        </w:rPr>
        <w:t>’</w:t>
      </w:r>
      <w:r w:rsidR="00B66B6E">
        <w:rPr>
          <w:sz w:val="24"/>
          <w:szCs w:val="24"/>
        </w:rPr>
        <w:t xml:space="preserve"> </w:t>
      </w:r>
      <w:proofErr w:type="spellStart"/>
      <w:r w:rsidR="007B25A3">
        <w:rPr>
          <w:sz w:val="24"/>
          <w:szCs w:val="24"/>
        </w:rPr>
        <w:t>t</w:t>
      </w:r>
      <w:r w:rsidR="00B66B6E">
        <w:rPr>
          <w:sz w:val="24"/>
          <w:szCs w:val="24"/>
        </w:rPr>
        <w:t>heosis</w:t>
      </w:r>
      <w:proofErr w:type="spellEnd"/>
      <w:r w:rsidR="00B66B6E">
        <w:rPr>
          <w:sz w:val="24"/>
          <w:szCs w:val="24"/>
        </w:rPr>
        <w:t xml:space="preserve">, as understood in the Orthodox church. </w:t>
      </w:r>
      <w:r w:rsidR="00D66BF4">
        <w:rPr>
          <w:sz w:val="24"/>
          <w:szCs w:val="24"/>
        </w:rPr>
        <w:t>Having described</w:t>
      </w:r>
      <w:r w:rsidR="00D537E8">
        <w:rPr>
          <w:sz w:val="24"/>
          <w:szCs w:val="24"/>
        </w:rPr>
        <w:t xml:space="preserve"> classical </w:t>
      </w:r>
      <w:proofErr w:type="spellStart"/>
      <w:r w:rsidR="00D537E8">
        <w:rPr>
          <w:sz w:val="24"/>
          <w:szCs w:val="24"/>
        </w:rPr>
        <w:t>theosis</w:t>
      </w:r>
      <w:proofErr w:type="spellEnd"/>
      <w:r w:rsidR="00D537E8">
        <w:rPr>
          <w:sz w:val="24"/>
          <w:szCs w:val="24"/>
        </w:rPr>
        <w:t xml:space="preserve"> and defined what I mean by coherence and plausibility</w:t>
      </w:r>
      <w:r w:rsidR="00C273B6">
        <w:rPr>
          <w:sz w:val="24"/>
          <w:szCs w:val="24"/>
        </w:rPr>
        <w:t xml:space="preserve">, I present </w:t>
      </w:r>
      <w:r w:rsidR="00ED09B2">
        <w:rPr>
          <w:sz w:val="24"/>
          <w:szCs w:val="24"/>
        </w:rPr>
        <w:t>what I see as the</w:t>
      </w:r>
      <w:r w:rsidR="00494B39">
        <w:rPr>
          <w:sz w:val="24"/>
          <w:szCs w:val="24"/>
        </w:rPr>
        <w:t xml:space="preserve"> core propositions required </w:t>
      </w:r>
      <w:r w:rsidR="00842E15">
        <w:rPr>
          <w:sz w:val="24"/>
          <w:szCs w:val="24"/>
        </w:rPr>
        <w:t>to determine plausibility</w:t>
      </w:r>
      <w:r w:rsidR="005C6DE1">
        <w:rPr>
          <w:sz w:val="24"/>
          <w:szCs w:val="24"/>
        </w:rPr>
        <w:t xml:space="preserve"> and </w:t>
      </w:r>
      <w:r w:rsidR="008E3FC7">
        <w:rPr>
          <w:sz w:val="24"/>
          <w:szCs w:val="24"/>
        </w:rPr>
        <w:t>discuss</w:t>
      </w:r>
      <w:r w:rsidR="005C6DE1">
        <w:rPr>
          <w:sz w:val="24"/>
          <w:szCs w:val="24"/>
        </w:rPr>
        <w:t xml:space="preserve"> each </w:t>
      </w:r>
      <w:r w:rsidR="008E3FC7">
        <w:rPr>
          <w:sz w:val="24"/>
          <w:szCs w:val="24"/>
        </w:rPr>
        <w:t>in turn</w:t>
      </w:r>
      <w:r w:rsidR="005C6DE1">
        <w:rPr>
          <w:sz w:val="24"/>
          <w:szCs w:val="24"/>
        </w:rPr>
        <w:t xml:space="preserve">. </w:t>
      </w:r>
      <w:r w:rsidR="007A1721">
        <w:rPr>
          <w:sz w:val="24"/>
          <w:szCs w:val="24"/>
        </w:rPr>
        <w:t xml:space="preserve">I </w:t>
      </w:r>
      <w:r w:rsidR="00B05233">
        <w:rPr>
          <w:sz w:val="24"/>
          <w:szCs w:val="24"/>
        </w:rPr>
        <w:t xml:space="preserve">then </w:t>
      </w:r>
      <w:r w:rsidR="007A1721">
        <w:rPr>
          <w:sz w:val="24"/>
          <w:szCs w:val="24"/>
        </w:rPr>
        <w:t xml:space="preserve">address </w:t>
      </w:r>
      <w:r w:rsidR="00E21865">
        <w:rPr>
          <w:sz w:val="24"/>
          <w:szCs w:val="24"/>
        </w:rPr>
        <w:t>some</w:t>
      </w:r>
      <w:r w:rsidR="00D54DD3">
        <w:rPr>
          <w:sz w:val="24"/>
          <w:szCs w:val="24"/>
        </w:rPr>
        <w:t xml:space="preserve"> complicating </w:t>
      </w:r>
      <w:proofErr w:type="gramStart"/>
      <w:r w:rsidR="00D54DD3">
        <w:rPr>
          <w:sz w:val="24"/>
          <w:szCs w:val="24"/>
        </w:rPr>
        <w:t>factors</w:t>
      </w:r>
      <w:r w:rsidR="00B9105E">
        <w:rPr>
          <w:sz w:val="24"/>
          <w:szCs w:val="24"/>
        </w:rPr>
        <w:t>, and</w:t>
      </w:r>
      <w:proofErr w:type="gramEnd"/>
      <w:r w:rsidR="00B9105E">
        <w:rPr>
          <w:sz w:val="24"/>
          <w:szCs w:val="24"/>
        </w:rPr>
        <w:t xml:space="preserve"> </w:t>
      </w:r>
      <w:r w:rsidR="00494208">
        <w:rPr>
          <w:sz w:val="24"/>
          <w:szCs w:val="24"/>
        </w:rPr>
        <w:t>offer some conclusions</w:t>
      </w:r>
      <w:r w:rsidR="005C6EA4">
        <w:rPr>
          <w:sz w:val="24"/>
          <w:szCs w:val="24"/>
        </w:rPr>
        <w:t>.</w:t>
      </w:r>
    </w:p>
    <w:p w14:paraId="23D11290" w14:textId="77777777" w:rsidR="00BF0232" w:rsidRDefault="00BF0232" w:rsidP="00DA5FB4">
      <w:pPr>
        <w:rPr>
          <w:sz w:val="24"/>
          <w:szCs w:val="24"/>
        </w:rPr>
      </w:pPr>
    </w:p>
    <w:p w14:paraId="1C9AC94F" w14:textId="4768F600" w:rsidR="00DA5FB4" w:rsidRPr="009E5E6C" w:rsidRDefault="00DA5FB4" w:rsidP="00DA5FB4">
      <w:pPr>
        <w:rPr>
          <w:sz w:val="24"/>
          <w:szCs w:val="24"/>
        </w:rPr>
      </w:pPr>
      <w:r w:rsidRPr="009E5E6C">
        <w:rPr>
          <w:sz w:val="24"/>
          <w:szCs w:val="24"/>
        </w:rPr>
        <w:t xml:space="preserve">The core concept of </w:t>
      </w:r>
      <w:proofErr w:type="spellStart"/>
      <w:r w:rsidRPr="009E5E6C">
        <w:rPr>
          <w:sz w:val="24"/>
          <w:szCs w:val="24"/>
        </w:rPr>
        <w:t>theosis</w:t>
      </w:r>
      <w:proofErr w:type="spellEnd"/>
      <w:r w:rsidRPr="009E5E6C">
        <w:rPr>
          <w:sz w:val="24"/>
          <w:szCs w:val="24"/>
        </w:rPr>
        <w:t xml:space="preserve"> has been summed up as “God became what man is, so man might become what God is”</w:t>
      </w:r>
      <w:r w:rsidRPr="009E5E6C">
        <w:rPr>
          <w:rStyle w:val="FootnoteReference"/>
          <w:sz w:val="24"/>
          <w:szCs w:val="24"/>
        </w:rPr>
        <w:footnoteReference w:id="1"/>
      </w:r>
      <w:r w:rsidRPr="009E5E6C">
        <w:rPr>
          <w:sz w:val="24"/>
          <w:szCs w:val="24"/>
        </w:rPr>
        <w:t xml:space="preserve">. </w:t>
      </w:r>
      <w:r w:rsidR="00D84A09">
        <w:rPr>
          <w:sz w:val="24"/>
          <w:szCs w:val="24"/>
        </w:rPr>
        <w:t>The Ortho</w:t>
      </w:r>
      <w:r w:rsidR="0013716F">
        <w:rPr>
          <w:sz w:val="24"/>
          <w:szCs w:val="24"/>
        </w:rPr>
        <w:t>dox conception of</w:t>
      </w:r>
      <w:r w:rsidRPr="009E5E6C">
        <w:rPr>
          <w:sz w:val="24"/>
          <w:szCs w:val="24"/>
        </w:rPr>
        <w:t xml:space="preserve"> </w:t>
      </w:r>
      <w:proofErr w:type="spellStart"/>
      <w:r w:rsidRPr="009E5E6C">
        <w:rPr>
          <w:sz w:val="24"/>
          <w:szCs w:val="24"/>
        </w:rPr>
        <w:t>theosis</w:t>
      </w:r>
      <w:proofErr w:type="spellEnd"/>
      <w:r w:rsidRPr="009E5E6C">
        <w:rPr>
          <w:sz w:val="24"/>
          <w:szCs w:val="24"/>
        </w:rPr>
        <w:t xml:space="preserve"> links elements of the theology of creation, incarnation, Christology, salvation ontology and eschatology. Humankind</w:t>
      </w:r>
      <w:r w:rsidRPr="009E5E6C">
        <w:rPr>
          <w:rStyle w:val="FootnoteReference"/>
          <w:sz w:val="24"/>
          <w:szCs w:val="24"/>
        </w:rPr>
        <w:footnoteReference w:id="2"/>
      </w:r>
      <w:r w:rsidRPr="009E5E6C">
        <w:rPr>
          <w:sz w:val="24"/>
          <w:szCs w:val="24"/>
        </w:rPr>
        <w:t xml:space="preserve"> is created by God in God’s image and likeness (Genesis 1:26-27), which in and of itself entails the possibility of divinity. Through the exercise of free will, man may become progressively more in the likeness God</w:t>
      </w:r>
      <w:r w:rsidRPr="009E5E6C">
        <w:rPr>
          <w:rStyle w:val="FootnoteReference"/>
          <w:sz w:val="24"/>
          <w:szCs w:val="24"/>
        </w:rPr>
        <w:footnoteReference w:id="3"/>
      </w:r>
      <w:r w:rsidRPr="009E5E6C">
        <w:rPr>
          <w:sz w:val="24"/>
          <w:szCs w:val="24"/>
        </w:rPr>
        <w:t>. At the Incarnation God became man, enfleshed in Christ Jesus (John 1:14); divine and human natures united in a single hypostasis, namely the perfect God-man Jesus, the second Adam</w:t>
      </w:r>
      <w:r w:rsidRPr="009E5E6C">
        <w:rPr>
          <w:rStyle w:val="FootnoteReference"/>
          <w:sz w:val="24"/>
          <w:szCs w:val="24"/>
        </w:rPr>
        <w:footnoteReference w:id="4"/>
      </w:r>
      <w:r w:rsidRPr="009E5E6C">
        <w:rPr>
          <w:sz w:val="24"/>
          <w:szCs w:val="24"/>
        </w:rPr>
        <w:t>. Through Jesus’ death and resurrection, it became possible for his followers to become united to him, to become ‘In Christ’ (John 14:20</w:t>
      </w:r>
      <w:r w:rsidR="00FD6504">
        <w:rPr>
          <w:sz w:val="24"/>
          <w:szCs w:val="24"/>
        </w:rPr>
        <w:t>, 15:4-5</w:t>
      </w:r>
      <w:r w:rsidRPr="009E5E6C">
        <w:rPr>
          <w:sz w:val="24"/>
          <w:szCs w:val="24"/>
        </w:rPr>
        <w:t>), a ‘new creation’ (</w:t>
      </w:r>
      <w:r w:rsidR="00AF11F6">
        <w:rPr>
          <w:sz w:val="24"/>
          <w:szCs w:val="24"/>
        </w:rPr>
        <w:t>2 Cor. 5:17</w:t>
      </w:r>
      <w:r w:rsidRPr="009E5E6C">
        <w:rPr>
          <w:sz w:val="24"/>
          <w:szCs w:val="24"/>
        </w:rPr>
        <w:t>) involving ontological change</w:t>
      </w:r>
      <w:r w:rsidRPr="009E5E6C">
        <w:rPr>
          <w:rStyle w:val="FootnoteReference"/>
          <w:sz w:val="24"/>
          <w:szCs w:val="24"/>
        </w:rPr>
        <w:footnoteReference w:id="5"/>
      </w:r>
      <w:r w:rsidRPr="009E5E6C">
        <w:rPr>
          <w:sz w:val="24"/>
          <w:szCs w:val="24"/>
        </w:rPr>
        <w:t>. As Christ lives within and beyond the eternity of space-time and as human beings may become united to him, human life in Christ may extend into eternity beyond a normal lifetime. Thus, by God’s gracious gift, man may ‘become a god’</w:t>
      </w:r>
      <w:r w:rsidRPr="009E5E6C">
        <w:rPr>
          <w:rStyle w:val="FootnoteReference"/>
          <w:sz w:val="24"/>
          <w:szCs w:val="24"/>
        </w:rPr>
        <w:footnoteReference w:id="6"/>
      </w:r>
      <w:r w:rsidR="00FC0DEE" w:rsidRPr="009E5E6C">
        <w:rPr>
          <w:sz w:val="24"/>
          <w:szCs w:val="24"/>
        </w:rPr>
        <w:t>,</w:t>
      </w:r>
      <w:r w:rsidRPr="009E5E6C">
        <w:rPr>
          <w:sz w:val="24"/>
          <w:szCs w:val="24"/>
        </w:rPr>
        <w:t xml:space="preserve"> that is</w:t>
      </w:r>
      <w:r w:rsidR="00FC0DEE" w:rsidRPr="009E5E6C">
        <w:rPr>
          <w:sz w:val="24"/>
          <w:szCs w:val="24"/>
        </w:rPr>
        <w:t>,</w:t>
      </w:r>
      <w:r w:rsidRPr="009E5E6C">
        <w:rPr>
          <w:sz w:val="24"/>
          <w:szCs w:val="24"/>
        </w:rPr>
        <w:t xml:space="preserve"> uni</w:t>
      </w:r>
      <w:r w:rsidR="00FC0DEE" w:rsidRPr="009E5E6C">
        <w:rPr>
          <w:sz w:val="24"/>
          <w:szCs w:val="24"/>
        </w:rPr>
        <w:t>ted</w:t>
      </w:r>
      <w:r w:rsidRPr="009E5E6C">
        <w:rPr>
          <w:sz w:val="24"/>
          <w:szCs w:val="24"/>
        </w:rPr>
        <w:t xml:space="preserve"> with God within space-time</w:t>
      </w:r>
      <w:r w:rsidR="006355E8" w:rsidRPr="009E5E6C">
        <w:rPr>
          <w:sz w:val="24"/>
          <w:szCs w:val="24"/>
        </w:rPr>
        <w:t>.</w:t>
      </w:r>
      <w:r w:rsidRPr="009E5E6C">
        <w:rPr>
          <w:sz w:val="24"/>
          <w:szCs w:val="24"/>
        </w:rPr>
        <w:t xml:space="preserve"> This is </w:t>
      </w:r>
      <w:proofErr w:type="spellStart"/>
      <w:r w:rsidRPr="009E5E6C">
        <w:rPr>
          <w:sz w:val="24"/>
          <w:szCs w:val="24"/>
        </w:rPr>
        <w:t>theosis</w:t>
      </w:r>
      <w:proofErr w:type="spellEnd"/>
      <w:r w:rsidRPr="009E5E6C">
        <w:rPr>
          <w:sz w:val="24"/>
          <w:szCs w:val="24"/>
        </w:rPr>
        <w:t xml:space="preserve"> or ‘deification’</w:t>
      </w:r>
      <w:r w:rsidRPr="009E5E6C">
        <w:rPr>
          <w:rStyle w:val="FootnoteReference"/>
          <w:sz w:val="24"/>
          <w:szCs w:val="24"/>
        </w:rPr>
        <w:footnoteReference w:id="7"/>
      </w:r>
      <w:r w:rsidRPr="009E5E6C">
        <w:rPr>
          <w:sz w:val="24"/>
          <w:szCs w:val="24"/>
        </w:rPr>
        <w:t xml:space="preserve"> and is both “man’s true humanity”</w:t>
      </w:r>
      <w:r w:rsidRPr="009E5E6C">
        <w:rPr>
          <w:rStyle w:val="FootnoteReference"/>
          <w:sz w:val="24"/>
          <w:szCs w:val="24"/>
        </w:rPr>
        <w:footnoteReference w:id="8"/>
      </w:r>
      <w:r w:rsidRPr="009E5E6C">
        <w:rPr>
          <w:sz w:val="24"/>
          <w:szCs w:val="24"/>
        </w:rPr>
        <w:t xml:space="preserve"> </w:t>
      </w:r>
      <w:proofErr w:type="gramStart"/>
      <w:r w:rsidRPr="009E5E6C">
        <w:rPr>
          <w:sz w:val="24"/>
          <w:szCs w:val="24"/>
        </w:rPr>
        <w:t>and also</w:t>
      </w:r>
      <w:proofErr w:type="gramEnd"/>
      <w:r w:rsidRPr="009E5E6C">
        <w:rPr>
          <w:sz w:val="24"/>
          <w:szCs w:val="24"/>
        </w:rPr>
        <w:t xml:space="preserve"> “the final end of man”</w:t>
      </w:r>
      <w:r w:rsidRPr="009E5E6C">
        <w:rPr>
          <w:rStyle w:val="FootnoteReference"/>
          <w:sz w:val="24"/>
          <w:szCs w:val="24"/>
        </w:rPr>
        <w:footnoteReference w:id="9"/>
      </w:r>
      <w:r w:rsidRPr="009E5E6C">
        <w:rPr>
          <w:sz w:val="24"/>
          <w:szCs w:val="24"/>
        </w:rPr>
        <w:t>.</w:t>
      </w:r>
    </w:p>
    <w:p w14:paraId="77383D04" w14:textId="413C5879" w:rsidR="00957842" w:rsidRDefault="00D57551" w:rsidP="00DA5FB4">
      <w:pPr>
        <w:rPr>
          <w:sz w:val="24"/>
          <w:szCs w:val="24"/>
        </w:rPr>
      </w:pPr>
      <w:r>
        <w:rPr>
          <w:sz w:val="24"/>
          <w:szCs w:val="24"/>
        </w:rPr>
        <w:t>P</w:t>
      </w:r>
      <w:r w:rsidR="009661D8">
        <w:rPr>
          <w:sz w:val="24"/>
          <w:szCs w:val="24"/>
        </w:rPr>
        <w:t>hilosophical</w:t>
      </w:r>
      <w:r w:rsidR="006F2120">
        <w:rPr>
          <w:sz w:val="24"/>
          <w:szCs w:val="24"/>
        </w:rPr>
        <w:t>ly,</w:t>
      </w:r>
      <w:r w:rsidR="009661D8">
        <w:rPr>
          <w:sz w:val="24"/>
          <w:szCs w:val="24"/>
        </w:rPr>
        <w:t xml:space="preserve"> </w:t>
      </w:r>
      <w:r w:rsidR="00586558">
        <w:rPr>
          <w:sz w:val="24"/>
          <w:szCs w:val="24"/>
        </w:rPr>
        <w:t>there are</w:t>
      </w:r>
      <w:r w:rsidR="00F22959">
        <w:rPr>
          <w:sz w:val="24"/>
          <w:szCs w:val="24"/>
        </w:rPr>
        <w:t xml:space="preserve"> coherence or correspondence</w:t>
      </w:r>
      <w:r w:rsidR="00586558">
        <w:rPr>
          <w:sz w:val="24"/>
          <w:szCs w:val="24"/>
        </w:rPr>
        <w:t xml:space="preserve"> theories of truth</w:t>
      </w:r>
      <w:r w:rsidR="006F2120">
        <w:rPr>
          <w:sz w:val="24"/>
          <w:szCs w:val="24"/>
        </w:rPr>
        <w:t>: the first</w:t>
      </w:r>
      <w:r w:rsidR="00C076A3">
        <w:rPr>
          <w:sz w:val="24"/>
          <w:szCs w:val="24"/>
        </w:rPr>
        <w:t>,</w:t>
      </w:r>
      <w:r w:rsidR="006F2120">
        <w:rPr>
          <w:sz w:val="24"/>
          <w:szCs w:val="24"/>
        </w:rPr>
        <w:t xml:space="preserve"> </w:t>
      </w:r>
      <w:r w:rsidR="00A41A23">
        <w:rPr>
          <w:sz w:val="24"/>
          <w:szCs w:val="24"/>
        </w:rPr>
        <w:t>coherence</w:t>
      </w:r>
      <w:r w:rsidR="00F05755">
        <w:rPr>
          <w:sz w:val="24"/>
          <w:szCs w:val="24"/>
        </w:rPr>
        <w:t xml:space="preserve">, </w:t>
      </w:r>
      <w:r w:rsidR="00C076A3">
        <w:rPr>
          <w:sz w:val="24"/>
          <w:szCs w:val="24"/>
        </w:rPr>
        <w:t xml:space="preserve">emphasises </w:t>
      </w:r>
      <w:r w:rsidR="008C33D6">
        <w:rPr>
          <w:sz w:val="24"/>
          <w:szCs w:val="24"/>
        </w:rPr>
        <w:t>self-consistency among propositions</w:t>
      </w:r>
      <w:r w:rsidR="00F05755">
        <w:rPr>
          <w:sz w:val="24"/>
          <w:szCs w:val="24"/>
        </w:rPr>
        <w:t>;</w:t>
      </w:r>
      <w:r w:rsidR="008C33D6">
        <w:rPr>
          <w:sz w:val="24"/>
          <w:szCs w:val="24"/>
        </w:rPr>
        <w:t xml:space="preserve"> the second</w:t>
      </w:r>
      <w:r w:rsidR="001967F5">
        <w:rPr>
          <w:sz w:val="24"/>
          <w:szCs w:val="24"/>
        </w:rPr>
        <w:t>,</w:t>
      </w:r>
      <w:r w:rsidR="00F05755">
        <w:rPr>
          <w:sz w:val="24"/>
          <w:szCs w:val="24"/>
        </w:rPr>
        <w:t xml:space="preserve"> correspondence with objective features of the world</w:t>
      </w:r>
      <w:r w:rsidR="00F05755">
        <w:rPr>
          <w:rStyle w:val="FootnoteReference"/>
          <w:sz w:val="24"/>
          <w:szCs w:val="24"/>
        </w:rPr>
        <w:footnoteReference w:id="10"/>
      </w:r>
      <w:r w:rsidR="002E5086">
        <w:rPr>
          <w:sz w:val="24"/>
          <w:szCs w:val="24"/>
        </w:rPr>
        <w:t xml:space="preserve">. </w:t>
      </w:r>
      <w:r w:rsidR="00220EA0">
        <w:rPr>
          <w:sz w:val="24"/>
          <w:szCs w:val="24"/>
        </w:rPr>
        <w:t xml:space="preserve">Both are </w:t>
      </w:r>
      <w:r w:rsidR="00957505">
        <w:rPr>
          <w:sz w:val="24"/>
          <w:szCs w:val="24"/>
        </w:rPr>
        <w:t xml:space="preserve">well regarded. Plausibility </w:t>
      </w:r>
      <w:r w:rsidR="003C4862">
        <w:rPr>
          <w:sz w:val="24"/>
          <w:szCs w:val="24"/>
        </w:rPr>
        <w:t xml:space="preserve">is a </w:t>
      </w:r>
      <w:r w:rsidR="005E7D75">
        <w:rPr>
          <w:sz w:val="24"/>
          <w:szCs w:val="24"/>
        </w:rPr>
        <w:t xml:space="preserve">somewhat </w:t>
      </w:r>
      <w:r w:rsidR="003C4862">
        <w:rPr>
          <w:sz w:val="24"/>
          <w:szCs w:val="24"/>
        </w:rPr>
        <w:t xml:space="preserve">less rigorous </w:t>
      </w:r>
      <w:r w:rsidR="001E657E">
        <w:rPr>
          <w:sz w:val="24"/>
          <w:szCs w:val="24"/>
        </w:rPr>
        <w:t xml:space="preserve">standard </w:t>
      </w:r>
      <w:r w:rsidR="00442800">
        <w:rPr>
          <w:sz w:val="24"/>
          <w:szCs w:val="24"/>
        </w:rPr>
        <w:t>concern</w:t>
      </w:r>
      <w:r w:rsidR="001E657E">
        <w:rPr>
          <w:sz w:val="24"/>
          <w:szCs w:val="24"/>
        </w:rPr>
        <w:t>ing</w:t>
      </w:r>
      <w:r w:rsidR="00354CD9">
        <w:rPr>
          <w:sz w:val="24"/>
          <w:szCs w:val="24"/>
        </w:rPr>
        <w:t xml:space="preserve"> epistemic support for a concept</w:t>
      </w:r>
      <w:r w:rsidR="00A02501">
        <w:rPr>
          <w:sz w:val="24"/>
          <w:szCs w:val="24"/>
        </w:rPr>
        <w:t xml:space="preserve">, </w:t>
      </w:r>
      <w:r w:rsidR="00357C31">
        <w:rPr>
          <w:sz w:val="24"/>
          <w:szCs w:val="24"/>
        </w:rPr>
        <w:t xml:space="preserve">rational subjective </w:t>
      </w:r>
      <w:r w:rsidR="00A02501">
        <w:rPr>
          <w:sz w:val="24"/>
          <w:szCs w:val="24"/>
        </w:rPr>
        <w:t>reasons to believe it</w:t>
      </w:r>
      <w:r w:rsidR="005E3853">
        <w:rPr>
          <w:sz w:val="24"/>
          <w:szCs w:val="24"/>
        </w:rPr>
        <w:t>, which may be probabi</w:t>
      </w:r>
      <w:r w:rsidR="00CE7751">
        <w:rPr>
          <w:sz w:val="24"/>
          <w:szCs w:val="24"/>
        </w:rPr>
        <w:t>listic or modal</w:t>
      </w:r>
      <w:r w:rsidR="00AD2AD9">
        <w:rPr>
          <w:sz w:val="24"/>
          <w:szCs w:val="24"/>
        </w:rPr>
        <w:t xml:space="preserve"> (sufficient for taking </w:t>
      </w:r>
      <w:r w:rsidR="00A51967">
        <w:rPr>
          <w:sz w:val="24"/>
          <w:szCs w:val="24"/>
        </w:rPr>
        <w:t>a proposition seriously)</w:t>
      </w:r>
      <w:r w:rsidR="00A51967">
        <w:rPr>
          <w:rStyle w:val="FootnoteReference"/>
          <w:sz w:val="24"/>
          <w:szCs w:val="24"/>
        </w:rPr>
        <w:footnoteReference w:id="11"/>
      </w:r>
      <w:r w:rsidR="00A51967">
        <w:rPr>
          <w:sz w:val="24"/>
          <w:szCs w:val="24"/>
        </w:rPr>
        <w:t>.</w:t>
      </w:r>
      <w:r w:rsidR="005E7D75">
        <w:rPr>
          <w:sz w:val="24"/>
          <w:szCs w:val="24"/>
        </w:rPr>
        <w:t xml:space="preserve"> It is </w:t>
      </w:r>
      <w:r w:rsidR="001C50AB">
        <w:rPr>
          <w:sz w:val="24"/>
          <w:szCs w:val="24"/>
        </w:rPr>
        <w:t xml:space="preserve">mainly </w:t>
      </w:r>
      <w:r w:rsidR="005E7D75">
        <w:rPr>
          <w:sz w:val="24"/>
          <w:szCs w:val="24"/>
        </w:rPr>
        <w:t>against these criteria that I will</w:t>
      </w:r>
      <w:r w:rsidR="00971ABF">
        <w:rPr>
          <w:sz w:val="24"/>
          <w:szCs w:val="24"/>
        </w:rPr>
        <w:t xml:space="preserve"> examine evidence for </w:t>
      </w:r>
      <w:proofErr w:type="spellStart"/>
      <w:r w:rsidR="00971ABF">
        <w:rPr>
          <w:sz w:val="24"/>
          <w:szCs w:val="24"/>
        </w:rPr>
        <w:t>theosis</w:t>
      </w:r>
      <w:proofErr w:type="spellEnd"/>
      <w:r w:rsidR="001C50AB">
        <w:rPr>
          <w:sz w:val="24"/>
          <w:szCs w:val="24"/>
        </w:rPr>
        <w:t>, t</w:t>
      </w:r>
      <w:r w:rsidR="00722E9C">
        <w:rPr>
          <w:sz w:val="24"/>
          <w:szCs w:val="24"/>
        </w:rPr>
        <w:t>hough I later discuss their applicability to an Agent existing beyond space-time</w:t>
      </w:r>
      <w:r w:rsidR="008A2B30">
        <w:rPr>
          <w:sz w:val="24"/>
          <w:szCs w:val="24"/>
        </w:rPr>
        <w:t>, namely God.</w:t>
      </w:r>
    </w:p>
    <w:p w14:paraId="79298AFA" w14:textId="16C5A197" w:rsidR="00DA5FB4" w:rsidRPr="009E5E6C" w:rsidRDefault="00DA5FB4" w:rsidP="00DA5FB4">
      <w:pPr>
        <w:rPr>
          <w:sz w:val="24"/>
          <w:szCs w:val="24"/>
        </w:rPr>
      </w:pPr>
      <w:r w:rsidRPr="009E5E6C">
        <w:rPr>
          <w:sz w:val="24"/>
          <w:szCs w:val="24"/>
        </w:rPr>
        <w:lastRenderedPageBreak/>
        <w:t>For</w:t>
      </w:r>
      <w:r w:rsidR="001B5FBE">
        <w:rPr>
          <w:sz w:val="24"/>
          <w:szCs w:val="24"/>
        </w:rPr>
        <w:t xml:space="preserve"> classical</w:t>
      </w:r>
      <w:r w:rsidRPr="009E5E6C">
        <w:rPr>
          <w:sz w:val="24"/>
          <w:szCs w:val="24"/>
        </w:rPr>
        <w:t xml:space="preserve"> </w:t>
      </w:r>
      <w:proofErr w:type="spellStart"/>
      <w:r w:rsidR="00971ABF">
        <w:rPr>
          <w:sz w:val="24"/>
          <w:szCs w:val="24"/>
        </w:rPr>
        <w:t>theosis</w:t>
      </w:r>
      <w:proofErr w:type="spellEnd"/>
      <w:r w:rsidRPr="009E5E6C">
        <w:rPr>
          <w:sz w:val="24"/>
          <w:szCs w:val="24"/>
        </w:rPr>
        <w:t xml:space="preserve"> to be the case, in my view, </w:t>
      </w:r>
      <w:r w:rsidR="00E94C65">
        <w:rPr>
          <w:sz w:val="24"/>
          <w:szCs w:val="24"/>
        </w:rPr>
        <w:t xml:space="preserve">five main </w:t>
      </w:r>
      <w:r w:rsidR="00921D9F">
        <w:rPr>
          <w:sz w:val="24"/>
          <w:szCs w:val="24"/>
        </w:rPr>
        <w:t>propositions</w:t>
      </w:r>
      <w:r w:rsidR="00E94C65">
        <w:rPr>
          <w:sz w:val="24"/>
          <w:szCs w:val="24"/>
        </w:rPr>
        <w:t xml:space="preserve"> must obtain</w:t>
      </w:r>
      <w:r w:rsidR="007A1C9C">
        <w:rPr>
          <w:sz w:val="24"/>
          <w:szCs w:val="24"/>
        </w:rPr>
        <w:t xml:space="preserve">. </w:t>
      </w:r>
      <w:r w:rsidR="003502DD">
        <w:rPr>
          <w:sz w:val="24"/>
          <w:szCs w:val="24"/>
        </w:rPr>
        <w:t>F</w:t>
      </w:r>
      <w:r w:rsidRPr="009E5E6C">
        <w:rPr>
          <w:sz w:val="24"/>
          <w:szCs w:val="24"/>
        </w:rPr>
        <w:t>irstly, the Incarnation must involve the union of divine and human natures</w:t>
      </w:r>
      <w:r w:rsidR="00A13858">
        <w:rPr>
          <w:sz w:val="24"/>
          <w:szCs w:val="24"/>
        </w:rPr>
        <w:t>.</w:t>
      </w:r>
      <w:r w:rsidRPr="009E5E6C">
        <w:rPr>
          <w:sz w:val="24"/>
          <w:szCs w:val="24"/>
        </w:rPr>
        <w:t xml:space="preserve"> Secondly, it must be possible for humankind to develop </w:t>
      </w:r>
      <w:r w:rsidR="00FD5877">
        <w:rPr>
          <w:sz w:val="24"/>
          <w:szCs w:val="24"/>
        </w:rPr>
        <w:t xml:space="preserve">practically </w:t>
      </w:r>
      <w:r w:rsidRPr="009E5E6C">
        <w:rPr>
          <w:sz w:val="24"/>
          <w:szCs w:val="24"/>
        </w:rPr>
        <w:t xml:space="preserve">into </w:t>
      </w:r>
      <w:r w:rsidR="00E91773">
        <w:rPr>
          <w:sz w:val="24"/>
          <w:szCs w:val="24"/>
        </w:rPr>
        <w:t>‘</w:t>
      </w:r>
      <w:r w:rsidRPr="009E5E6C">
        <w:rPr>
          <w:sz w:val="24"/>
          <w:szCs w:val="24"/>
        </w:rPr>
        <w:t>the likeness of God</w:t>
      </w:r>
      <w:r w:rsidR="00E91773">
        <w:rPr>
          <w:sz w:val="24"/>
          <w:szCs w:val="24"/>
        </w:rPr>
        <w:t>’</w:t>
      </w:r>
      <w:r w:rsidRPr="009E5E6C">
        <w:rPr>
          <w:sz w:val="24"/>
          <w:szCs w:val="24"/>
        </w:rPr>
        <w:t xml:space="preserve"> from the potentiality of being in </w:t>
      </w:r>
      <w:r w:rsidR="00215373">
        <w:rPr>
          <w:sz w:val="24"/>
          <w:szCs w:val="24"/>
        </w:rPr>
        <w:t>‘</w:t>
      </w:r>
      <w:r w:rsidRPr="009E5E6C">
        <w:rPr>
          <w:sz w:val="24"/>
          <w:szCs w:val="24"/>
        </w:rPr>
        <w:t>the image of God</w:t>
      </w:r>
      <w:r w:rsidR="00215373">
        <w:rPr>
          <w:sz w:val="24"/>
          <w:szCs w:val="24"/>
        </w:rPr>
        <w:t>’</w:t>
      </w:r>
      <w:r w:rsidRPr="009E5E6C">
        <w:rPr>
          <w:sz w:val="24"/>
          <w:szCs w:val="24"/>
        </w:rPr>
        <w:t xml:space="preserve">. Thirdly, there must be a personal awareness </w:t>
      </w:r>
      <w:r w:rsidR="004C0353">
        <w:rPr>
          <w:sz w:val="24"/>
          <w:szCs w:val="24"/>
        </w:rPr>
        <w:t xml:space="preserve">of </w:t>
      </w:r>
      <w:r w:rsidRPr="009E5E6C">
        <w:rPr>
          <w:sz w:val="24"/>
          <w:szCs w:val="24"/>
        </w:rPr>
        <w:t xml:space="preserve">and desire to engage with this </w:t>
      </w:r>
      <w:r w:rsidR="00A93EBD">
        <w:rPr>
          <w:sz w:val="24"/>
          <w:szCs w:val="24"/>
        </w:rPr>
        <w:t xml:space="preserve">human </w:t>
      </w:r>
      <w:r w:rsidRPr="009E5E6C">
        <w:rPr>
          <w:sz w:val="24"/>
          <w:szCs w:val="24"/>
        </w:rPr>
        <w:t xml:space="preserve">maturation process in a way not contradictory the exercise of human free </w:t>
      </w:r>
      <w:r w:rsidR="001B640F">
        <w:rPr>
          <w:sz w:val="24"/>
          <w:szCs w:val="24"/>
        </w:rPr>
        <w:t>W</w:t>
      </w:r>
      <w:r w:rsidRPr="009E5E6C">
        <w:rPr>
          <w:sz w:val="24"/>
          <w:szCs w:val="24"/>
        </w:rPr>
        <w:t xml:space="preserve">ill; there must be a </w:t>
      </w:r>
      <w:r w:rsidR="00250DB9">
        <w:rPr>
          <w:sz w:val="24"/>
          <w:szCs w:val="24"/>
        </w:rPr>
        <w:t>possibility to say ‘no</w:t>
      </w:r>
      <w:r w:rsidR="00910BBB">
        <w:rPr>
          <w:sz w:val="24"/>
          <w:szCs w:val="24"/>
        </w:rPr>
        <w:t xml:space="preserve">’ to God. </w:t>
      </w:r>
      <w:r w:rsidRPr="009E5E6C">
        <w:rPr>
          <w:sz w:val="24"/>
          <w:szCs w:val="24"/>
        </w:rPr>
        <w:t>Fourthly, God must be accessible to</w:t>
      </w:r>
      <w:r w:rsidR="00305F0E">
        <w:rPr>
          <w:sz w:val="24"/>
          <w:szCs w:val="24"/>
        </w:rPr>
        <w:t xml:space="preserve"> </w:t>
      </w:r>
      <w:r w:rsidRPr="009E5E6C">
        <w:rPr>
          <w:sz w:val="24"/>
          <w:szCs w:val="24"/>
        </w:rPr>
        <w:t xml:space="preserve">and effect the union </w:t>
      </w:r>
      <w:proofErr w:type="spellStart"/>
      <w:r w:rsidRPr="009E5E6C">
        <w:rPr>
          <w:sz w:val="24"/>
          <w:szCs w:val="24"/>
        </w:rPr>
        <w:t>theosis</w:t>
      </w:r>
      <w:proofErr w:type="spellEnd"/>
      <w:r w:rsidRPr="009E5E6C">
        <w:rPr>
          <w:sz w:val="24"/>
          <w:szCs w:val="24"/>
        </w:rPr>
        <w:t xml:space="preserve"> describes</w:t>
      </w:r>
      <w:r w:rsidR="00500204">
        <w:rPr>
          <w:sz w:val="24"/>
          <w:szCs w:val="24"/>
        </w:rPr>
        <w:t xml:space="preserve">. </w:t>
      </w:r>
      <w:r w:rsidR="00DC31DD">
        <w:rPr>
          <w:sz w:val="24"/>
          <w:szCs w:val="24"/>
        </w:rPr>
        <w:t xml:space="preserve">Fifthly, </w:t>
      </w:r>
      <w:proofErr w:type="spellStart"/>
      <w:r w:rsidR="00DA10BD">
        <w:rPr>
          <w:sz w:val="24"/>
          <w:szCs w:val="24"/>
        </w:rPr>
        <w:t>theosis</w:t>
      </w:r>
      <w:proofErr w:type="spellEnd"/>
      <w:r w:rsidR="00DA10BD">
        <w:rPr>
          <w:sz w:val="24"/>
          <w:szCs w:val="24"/>
        </w:rPr>
        <w:t xml:space="preserve"> must involve ontological change</w:t>
      </w:r>
      <w:r w:rsidR="00E94493">
        <w:rPr>
          <w:sz w:val="24"/>
          <w:szCs w:val="24"/>
        </w:rPr>
        <w:t>.</w:t>
      </w:r>
    </w:p>
    <w:p w14:paraId="1C189553" w14:textId="77777777" w:rsidR="002E3CFF" w:rsidRDefault="002E3CFF" w:rsidP="00DA5FB4">
      <w:pPr>
        <w:rPr>
          <w:sz w:val="24"/>
          <w:szCs w:val="24"/>
        </w:rPr>
      </w:pPr>
    </w:p>
    <w:p w14:paraId="44F03202" w14:textId="03C0F235" w:rsidR="00966379" w:rsidRPr="00E7666C" w:rsidRDefault="00324EED" w:rsidP="00DA5FB4">
      <w:pPr>
        <w:rPr>
          <w:sz w:val="24"/>
          <w:szCs w:val="24"/>
        </w:rPr>
      </w:pPr>
      <w:r w:rsidRPr="00E7666C">
        <w:rPr>
          <w:sz w:val="24"/>
          <w:szCs w:val="24"/>
        </w:rPr>
        <w:t xml:space="preserve">I now discuss each of </w:t>
      </w:r>
      <w:r w:rsidR="00E0742E" w:rsidRPr="00E7666C">
        <w:rPr>
          <w:sz w:val="24"/>
          <w:szCs w:val="24"/>
        </w:rPr>
        <w:t xml:space="preserve">these, </w:t>
      </w:r>
      <w:r w:rsidRPr="00E7666C">
        <w:rPr>
          <w:sz w:val="24"/>
          <w:szCs w:val="24"/>
        </w:rPr>
        <w:t>turn</w:t>
      </w:r>
      <w:r w:rsidR="00E0742E" w:rsidRPr="00E7666C">
        <w:rPr>
          <w:sz w:val="24"/>
          <w:szCs w:val="24"/>
        </w:rPr>
        <w:t xml:space="preserve">ing </w:t>
      </w:r>
      <w:r w:rsidR="00500F4B" w:rsidRPr="00E7666C">
        <w:rPr>
          <w:sz w:val="24"/>
          <w:szCs w:val="24"/>
        </w:rPr>
        <w:t xml:space="preserve">firstly to the </w:t>
      </w:r>
      <w:r w:rsidR="00CC6955" w:rsidRPr="00E7666C">
        <w:rPr>
          <w:sz w:val="24"/>
          <w:szCs w:val="24"/>
        </w:rPr>
        <w:t xml:space="preserve">Christological </w:t>
      </w:r>
      <w:r w:rsidR="007502E1" w:rsidRPr="00E7666C">
        <w:rPr>
          <w:sz w:val="24"/>
          <w:szCs w:val="24"/>
        </w:rPr>
        <w:t>proposition.</w:t>
      </w:r>
    </w:p>
    <w:p w14:paraId="05CB80E9" w14:textId="273CE4C5" w:rsidR="002E0C55" w:rsidRPr="00E7666C" w:rsidRDefault="0008099D" w:rsidP="00DA5FB4">
      <w:pPr>
        <w:rPr>
          <w:sz w:val="24"/>
          <w:szCs w:val="24"/>
        </w:rPr>
      </w:pPr>
      <w:r w:rsidRPr="00E7666C">
        <w:rPr>
          <w:sz w:val="24"/>
          <w:szCs w:val="24"/>
        </w:rPr>
        <w:t>Central to Orthodox dogma is the work and pronouncements of the seven Ecumenical Councils</w:t>
      </w:r>
      <w:r w:rsidR="000922F7" w:rsidRPr="00E7666C">
        <w:rPr>
          <w:rStyle w:val="FootnoteReference"/>
          <w:sz w:val="24"/>
          <w:szCs w:val="24"/>
        </w:rPr>
        <w:footnoteReference w:id="12"/>
      </w:r>
      <w:r w:rsidR="00EB4742" w:rsidRPr="00E7666C">
        <w:rPr>
          <w:sz w:val="24"/>
          <w:szCs w:val="24"/>
        </w:rPr>
        <w:t xml:space="preserve"> in defining belief and countering error. The Council of </w:t>
      </w:r>
      <w:proofErr w:type="spellStart"/>
      <w:r w:rsidR="00EB4742" w:rsidRPr="00E7666C">
        <w:rPr>
          <w:sz w:val="24"/>
          <w:szCs w:val="24"/>
        </w:rPr>
        <w:t>Nicea</w:t>
      </w:r>
      <w:proofErr w:type="spellEnd"/>
      <w:r w:rsidR="00EB4742" w:rsidRPr="00E7666C">
        <w:rPr>
          <w:sz w:val="24"/>
          <w:szCs w:val="24"/>
        </w:rPr>
        <w:t xml:space="preserve"> (</w:t>
      </w:r>
      <w:r w:rsidR="00853042" w:rsidRPr="00E7666C">
        <w:rPr>
          <w:sz w:val="24"/>
          <w:szCs w:val="24"/>
        </w:rPr>
        <w:t xml:space="preserve">325) affirmed Christ’s divinity as </w:t>
      </w:r>
      <w:r w:rsidR="001D3F45">
        <w:rPr>
          <w:sz w:val="24"/>
          <w:szCs w:val="24"/>
        </w:rPr>
        <w:t>‘</w:t>
      </w:r>
      <w:r w:rsidR="00853042" w:rsidRPr="00E7666C">
        <w:rPr>
          <w:sz w:val="24"/>
          <w:szCs w:val="24"/>
        </w:rPr>
        <w:t>on</w:t>
      </w:r>
      <w:r w:rsidR="004849D2" w:rsidRPr="00E7666C">
        <w:rPr>
          <w:sz w:val="24"/>
          <w:szCs w:val="24"/>
        </w:rPr>
        <w:t>e</w:t>
      </w:r>
      <w:r w:rsidR="00853042" w:rsidRPr="00E7666C">
        <w:rPr>
          <w:sz w:val="24"/>
          <w:szCs w:val="24"/>
        </w:rPr>
        <w:t xml:space="preserve"> </w:t>
      </w:r>
      <w:r w:rsidR="004849D2" w:rsidRPr="00E7666C">
        <w:rPr>
          <w:sz w:val="24"/>
          <w:szCs w:val="24"/>
        </w:rPr>
        <w:t>in essence</w:t>
      </w:r>
      <w:r w:rsidR="001D3F45">
        <w:rPr>
          <w:sz w:val="24"/>
          <w:szCs w:val="24"/>
        </w:rPr>
        <w:t>’</w:t>
      </w:r>
      <w:r w:rsidR="004849D2" w:rsidRPr="00E7666C">
        <w:rPr>
          <w:sz w:val="24"/>
          <w:szCs w:val="24"/>
        </w:rPr>
        <w:t xml:space="preserve"> (</w:t>
      </w:r>
      <w:proofErr w:type="spellStart"/>
      <w:r w:rsidR="004849D2" w:rsidRPr="00E7666C">
        <w:rPr>
          <w:sz w:val="24"/>
          <w:szCs w:val="24"/>
        </w:rPr>
        <w:t>homoousios</w:t>
      </w:r>
      <w:proofErr w:type="spellEnd"/>
      <w:r w:rsidR="004849D2" w:rsidRPr="00E7666C">
        <w:rPr>
          <w:sz w:val="24"/>
          <w:szCs w:val="24"/>
        </w:rPr>
        <w:t>) with God the Father</w:t>
      </w:r>
      <w:r w:rsidR="000F75BB" w:rsidRPr="00E7666C">
        <w:rPr>
          <w:sz w:val="24"/>
          <w:szCs w:val="24"/>
        </w:rPr>
        <w:t>: today’s creeds express this as ‘true God from true God’</w:t>
      </w:r>
      <w:r w:rsidR="00F4217B" w:rsidRPr="00E7666C">
        <w:rPr>
          <w:sz w:val="24"/>
          <w:szCs w:val="24"/>
        </w:rPr>
        <w:t xml:space="preserve"> and as ‘being of one substance with the Father’. The </w:t>
      </w:r>
      <w:r w:rsidR="0023250E" w:rsidRPr="00E7666C">
        <w:rPr>
          <w:sz w:val="24"/>
          <w:szCs w:val="24"/>
        </w:rPr>
        <w:t xml:space="preserve">Council of Ephesus </w:t>
      </w:r>
      <w:r w:rsidR="00F75CAF" w:rsidRPr="00E7666C">
        <w:rPr>
          <w:sz w:val="24"/>
          <w:szCs w:val="24"/>
        </w:rPr>
        <w:t>(</w:t>
      </w:r>
      <w:r w:rsidR="0023250E" w:rsidRPr="00E7666C">
        <w:rPr>
          <w:sz w:val="24"/>
          <w:szCs w:val="24"/>
        </w:rPr>
        <w:t>4</w:t>
      </w:r>
      <w:r w:rsidR="00247F6A" w:rsidRPr="00E7666C">
        <w:rPr>
          <w:sz w:val="24"/>
          <w:szCs w:val="24"/>
        </w:rPr>
        <w:t>31</w:t>
      </w:r>
      <w:r w:rsidR="00F75CAF" w:rsidRPr="00E7666C">
        <w:rPr>
          <w:sz w:val="24"/>
          <w:szCs w:val="24"/>
        </w:rPr>
        <w:t xml:space="preserve">) </w:t>
      </w:r>
      <w:r w:rsidR="00740B23" w:rsidRPr="00E7666C">
        <w:rPr>
          <w:sz w:val="24"/>
          <w:szCs w:val="24"/>
        </w:rPr>
        <w:t xml:space="preserve">affirmed the </w:t>
      </w:r>
      <w:r w:rsidR="00F4217B" w:rsidRPr="00E7666C">
        <w:rPr>
          <w:sz w:val="24"/>
          <w:szCs w:val="24"/>
        </w:rPr>
        <w:t>honorific</w:t>
      </w:r>
      <w:r w:rsidR="00983C6C" w:rsidRPr="00E7666C">
        <w:rPr>
          <w:sz w:val="24"/>
          <w:szCs w:val="24"/>
        </w:rPr>
        <w:t xml:space="preserve"> title of ‘Mother of God’ (</w:t>
      </w:r>
      <w:proofErr w:type="spellStart"/>
      <w:r w:rsidR="00983C6C" w:rsidRPr="00E7666C">
        <w:rPr>
          <w:sz w:val="24"/>
          <w:szCs w:val="24"/>
        </w:rPr>
        <w:t>Theotokos</w:t>
      </w:r>
      <w:proofErr w:type="spellEnd"/>
      <w:r w:rsidR="00983C6C" w:rsidRPr="00E7666C">
        <w:rPr>
          <w:sz w:val="24"/>
          <w:szCs w:val="24"/>
        </w:rPr>
        <w:t>) for Mary</w:t>
      </w:r>
      <w:r w:rsidR="00B61DAC" w:rsidRPr="00E7666C">
        <w:rPr>
          <w:sz w:val="24"/>
          <w:szCs w:val="24"/>
        </w:rPr>
        <w:t xml:space="preserve"> </w:t>
      </w:r>
      <w:proofErr w:type="gramStart"/>
      <w:r w:rsidR="00F75CAF" w:rsidRPr="00E7666C">
        <w:rPr>
          <w:sz w:val="24"/>
          <w:szCs w:val="24"/>
        </w:rPr>
        <w:t>as</w:t>
      </w:r>
      <w:r w:rsidR="00B61DAC" w:rsidRPr="00E7666C">
        <w:rPr>
          <w:sz w:val="24"/>
          <w:szCs w:val="24"/>
        </w:rPr>
        <w:t xml:space="preserve"> a means to</w:t>
      </w:r>
      <w:proofErr w:type="gramEnd"/>
      <w:r w:rsidR="00B61DAC" w:rsidRPr="00E7666C">
        <w:rPr>
          <w:sz w:val="24"/>
          <w:szCs w:val="24"/>
        </w:rPr>
        <w:t xml:space="preserve"> emphasise both Jesus’ manhood and Divinity.</w:t>
      </w:r>
      <w:r w:rsidR="00E6309A" w:rsidRPr="00E7666C">
        <w:rPr>
          <w:sz w:val="24"/>
          <w:szCs w:val="24"/>
        </w:rPr>
        <w:t xml:space="preserve"> The Council of Chalcedon (</w:t>
      </w:r>
      <w:r w:rsidR="00490F51" w:rsidRPr="00E7666C">
        <w:rPr>
          <w:sz w:val="24"/>
          <w:szCs w:val="24"/>
        </w:rPr>
        <w:t>451) affirmed that Christ is one person (hypostasis) with two natures, Divine and human</w:t>
      </w:r>
      <w:r w:rsidR="00FE4C91" w:rsidRPr="00E7666C">
        <w:rPr>
          <w:sz w:val="24"/>
          <w:szCs w:val="24"/>
        </w:rPr>
        <w:t xml:space="preserve">: </w:t>
      </w:r>
      <w:r w:rsidR="003442DC">
        <w:rPr>
          <w:sz w:val="24"/>
          <w:szCs w:val="24"/>
        </w:rPr>
        <w:t>‘</w:t>
      </w:r>
      <w:r w:rsidR="00FE4C91" w:rsidRPr="00E7666C">
        <w:rPr>
          <w:sz w:val="24"/>
          <w:szCs w:val="24"/>
        </w:rPr>
        <w:t>perfect in Godh</w:t>
      </w:r>
      <w:r w:rsidR="005E6B0B" w:rsidRPr="00E7666C">
        <w:rPr>
          <w:sz w:val="24"/>
          <w:szCs w:val="24"/>
        </w:rPr>
        <w:t>ea</w:t>
      </w:r>
      <w:r w:rsidR="00FE4C91" w:rsidRPr="00E7666C">
        <w:rPr>
          <w:sz w:val="24"/>
          <w:szCs w:val="24"/>
        </w:rPr>
        <w:t>d and perfect in manhood</w:t>
      </w:r>
      <w:r w:rsidR="003442DC">
        <w:rPr>
          <w:sz w:val="24"/>
          <w:szCs w:val="24"/>
        </w:rPr>
        <w:t>’</w:t>
      </w:r>
      <w:r w:rsidR="00E0419E" w:rsidRPr="00E7666C">
        <w:rPr>
          <w:sz w:val="24"/>
          <w:szCs w:val="24"/>
        </w:rPr>
        <w:t>.</w:t>
      </w:r>
    </w:p>
    <w:p w14:paraId="31F137FC" w14:textId="21FBCADA" w:rsidR="00FC60EA" w:rsidRDefault="00E40A73" w:rsidP="00DA5FB4">
      <w:pPr>
        <w:rPr>
          <w:sz w:val="24"/>
          <w:szCs w:val="24"/>
        </w:rPr>
      </w:pPr>
      <w:r w:rsidRPr="00E7666C">
        <w:rPr>
          <w:sz w:val="24"/>
          <w:szCs w:val="24"/>
        </w:rPr>
        <w:t>Despite t</w:t>
      </w:r>
      <w:r w:rsidR="00CE3CD6" w:rsidRPr="00E7666C">
        <w:rPr>
          <w:sz w:val="24"/>
          <w:szCs w:val="24"/>
        </w:rPr>
        <w:t xml:space="preserve">he Roman </w:t>
      </w:r>
      <w:r w:rsidR="007100A7" w:rsidRPr="00E7666C">
        <w:rPr>
          <w:sz w:val="24"/>
          <w:szCs w:val="24"/>
        </w:rPr>
        <w:t>C</w:t>
      </w:r>
      <w:r w:rsidR="00CE3CD6" w:rsidRPr="00E7666C">
        <w:rPr>
          <w:sz w:val="24"/>
          <w:szCs w:val="24"/>
        </w:rPr>
        <w:t>atholic and Orthodox churches split</w:t>
      </w:r>
      <w:r w:rsidRPr="00E7666C">
        <w:rPr>
          <w:sz w:val="24"/>
          <w:szCs w:val="24"/>
        </w:rPr>
        <w:t>ting</w:t>
      </w:r>
      <w:r w:rsidR="00CE3CD6" w:rsidRPr="00E7666C">
        <w:rPr>
          <w:sz w:val="24"/>
          <w:szCs w:val="24"/>
        </w:rPr>
        <w:t xml:space="preserve"> on other grounds</w:t>
      </w:r>
      <w:r w:rsidR="008D7CD9" w:rsidRPr="00E7666C">
        <w:rPr>
          <w:rStyle w:val="FootnoteReference"/>
          <w:sz w:val="24"/>
          <w:szCs w:val="24"/>
        </w:rPr>
        <w:footnoteReference w:id="13"/>
      </w:r>
      <w:r w:rsidR="008D7CD9" w:rsidRPr="00E7666C">
        <w:rPr>
          <w:sz w:val="24"/>
          <w:szCs w:val="24"/>
        </w:rPr>
        <w:t xml:space="preserve"> in 1054</w:t>
      </w:r>
      <w:r w:rsidR="00B062AD" w:rsidRPr="00E7666C">
        <w:rPr>
          <w:sz w:val="24"/>
          <w:szCs w:val="24"/>
        </w:rPr>
        <w:t xml:space="preserve">, and the Reformation </w:t>
      </w:r>
      <w:r w:rsidR="00EB48E5" w:rsidRPr="00E7666C">
        <w:rPr>
          <w:sz w:val="24"/>
          <w:szCs w:val="24"/>
        </w:rPr>
        <w:t xml:space="preserve">subsequently </w:t>
      </w:r>
      <w:r w:rsidR="00B062AD" w:rsidRPr="00E7666C">
        <w:rPr>
          <w:sz w:val="24"/>
          <w:szCs w:val="24"/>
        </w:rPr>
        <w:t>splinter</w:t>
      </w:r>
      <w:r w:rsidR="00F2285C" w:rsidRPr="00E7666C">
        <w:rPr>
          <w:sz w:val="24"/>
          <w:szCs w:val="24"/>
        </w:rPr>
        <w:t>ing</w:t>
      </w:r>
      <w:r w:rsidR="00B062AD" w:rsidRPr="00E7666C">
        <w:rPr>
          <w:sz w:val="24"/>
          <w:szCs w:val="24"/>
        </w:rPr>
        <w:t xml:space="preserve"> the </w:t>
      </w:r>
      <w:r w:rsidR="007100A7" w:rsidRPr="00E7666C">
        <w:rPr>
          <w:sz w:val="24"/>
          <w:szCs w:val="24"/>
        </w:rPr>
        <w:t>C</w:t>
      </w:r>
      <w:r w:rsidR="00B062AD" w:rsidRPr="00E7666C">
        <w:rPr>
          <w:sz w:val="24"/>
          <w:szCs w:val="24"/>
        </w:rPr>
        <w:t>atholic church</w:t>
      </w:r>
      <w:r w:rsidR="00F2285C" w:rsidRPr="00E7666C">
        <w:rPr>
          <w:sz w:val="24"/>
          <w:szCs w:val="24"/>
        </w:rPr>
        <w:t xml:space="preserve">, all </w:t>
      </w:r>
      <w:r w:rsidR="00A25C45">
        <w:rPr>
          <w:sz w:val="24"/>
          <w:szCs w:val="24"/>
        </w:rPr>
        <w:t xml:space="preserve">major denominations </w:t>
      </w:r>
      <w:r w:rsidR="00F2285C" w:rsidRPr="00E7666C">
        <w:rPr>
          <w:sz w:val="24"/>
          <w:szCs w:val="24"/>
        </w:rPr>
        <w:t>have</w:t>
      </w:r>
      <w:r w:rsidR="0078028C" w:rsidRPr="00E7666C">
        <w:rPr>
          <w:sz w:val="24"/>
          <w:szCs w:val="24"/>
        </w:rPr>
        <w:t xml:space="preserve"> retained the Christological formularies of </w:t>
      </w:r>
      <w:proofErr w:type="spellStart"/>
      <w:r w:rsidR="0078028C" w:rsidRPr="00E7666C">
        <w:rPr>
          <w:sz w:val="24"/>
          <w:szCs w:val="24"/>
        </w:rPr>
        <w:t>Nicea</w:t>
      </w:r>
      <w:proofErr w:type="spellEnd"/>
      <w:r w:rsidR="0078028C" w:rsidRPr="00E7666C">
        <w:rPr>
          <w:sz w:val="24"/>
          <w:szCs w:val="24"/>
        </w:rPr>
        <w:t xml:space="preserve"> and Chalcedon</w:t>
      </w:r>
      <w:r w:rsidR="00970AD8">
        <w:rPr>
          <w:sz w:val="24"/>
          <w:szCs w:val="24"/>
        </w:rPr>
        <w:t xml:space="preserve"> (</w:t>
      </w:r>
      <w:r w:rsidR="00ED16D5">
        <w:rPr>
          <w:sz w:val="24"/>
          <w:szCs w:val="24"/>
        </w:rPr>
        <w:t>‘</w:t>
      </w:r>
      <w:r w:rsidR="00970AD8">
        <w:rPr>
          <w:sz w:val="24"/>
          <w:szCs w:val="24"/>
        </w:rPr>
        <w:t>born of the Holy Spirit and the Virgin Mary</w:t>
      </w:r>
      <w:r w:rsidR="00ED16D5">
        <w:rPr>
          <w:sz w:val="24"/>
          <w:szCs w:val="24"/>
        </w:rPr>
        <w:t>’</w:t>
      </w:r>
      <w:r w:rsidR="00970AD8">
        <w:rPr>
          <w:sz w:val="24"/>
          <w:szCs w:val="24"/>
        </w:rPr>
        <w:t>)</w:t>
      </w:r>
      <w:r w:rsidR="009265DC" w:rsidRPr="00E7666C">
        <w:rPr>
          <w:sz w:val="24"/>
          <w:szCs w:val="24"/>
        </w:rPr>
        <w:t>.</w:t>
      </w:r>
      <w:r w:rsidR="00C9702F" w:rsidRPr="00E7666C">
        <w:rPr>
          <w:sz w:val="24"/>
          <w:szCs w:val="24"/>
        </w:rPr>
        <w:t xml:space="preserve"> </w:t>
      </w:r>
    </w:p>
    <w:p w14:paraId="24E63116" w14:textId="32FC06B9" w:rsidR="0044754B" w:rsidRPr="00E7666C" w:rsidRDefault="00C9702F" w:rsidP="00DA5FB4">
      <w:pPr>
        <w:rPr>
          <w:sz w:val="24"/>
          <w:szCs w:val="24"/>
        </w:rPr>
      </w:pPr>
      <w:r w:rsidRPr="00E7666C">
        <w:rPr>
          <w:sz w:val="24"/>
          <w:szCs w:val="24"/>
        </w:rPr>
        <w:t>That the incarnation involves the union of Divine and human natures in Jesus Christ</w:t>
      </w:r>
      <w:r w:rsidR="00217760" w:rsidRPr="00E7666C">
        <w:rPr>
          <w:sz w:val="24"/>
          <w:szCs w:val="24"/>
        </w:rPr>
        <w:t xml:space="preserve"> seems remarkably </w:t>
      </w:r>
      <w:r w:rsidR="00612005" w:rsidRPr="00E7666C">
        <w:rPr>
          <w:sz w:val="24"/>
          <w:szCs w:val="24"/>
        </w:rPr>
        <w:t xml:space="preserve">undisputed and </w:t>
      </w:r>
      <w:r w:rsidR="00217760" w:rsidRPr="00E7666C">
        <w:rPr>
          <w:sz w:val="24"/>
          <w:szCs w:val="24"/>
        </w:rPr>
        <w:t>secure</w:t>
      </w:r>
      <w:r w:rsidR="00AC7E82">
        <w:rPr>
          <w:sz w:val="24"/>
          <w:szCs w:val="24"/>
        </w:rPr>
        <w:t xml:space="preserve"> today</w:t>
      </w:r>
      <w:r w:rsidR="00217760" w:rsidRPr="00E7666C">
        <w:rPr>
          <w:sz w:val="24"/>
          <w:szCs w:val="24"/>
        </w:rPr>
        <w:t>.</w:t>
      </w:r>
      <w:r w:rsidR="00581591">
        <w:rPr>
          <w:sz w:val="24"/>
          <w:szCs w:val="24"/>
        </w:rPr>
        <w:t xml:space="preserve"> </w:t>
      </w:r>
      <w:r w:rsidR="00FC60EA">
        <w:rPr>
          <w:sz w:val="24"/>
          <w:szCs w:val="24"/>
        </w:rPr>
        <w:t>It</w:t>
      </w:r>
      <w:r w:rsidR="00581591">
        <w:rPr>
          <w:sz w:val="24"/>
          <w:szCs w:val="24"/>
        </w:rPr>
        <w:t xml:space="preserve"> also forms ‘proof of principle’</w:t>
      </w:r>
      <w:r w:rsidR="00802E72">
        <w:rPr>
          <w:sz w:val="24"/>
          <w:szCs w:val="24"/>
        </w:rPr>
        <w:t xml:space="preserve"> that the two natures are compatible</w:t>
      </w:r>
      <w:r w:rsidR="009E7A17">
        <w:rPr>
          <w:sz w:val="24"/>
          <w:szCs w:val="24"/>
        </w:rPr>
        <w:t xml:space="preserve"> for divine-human union for contemporary persons.</w:t>
      </w:r>
      <w:r w:rsidR="00ED16D5">
        <w:rPr>
          <w:sz w:val="24"/>
          <w:szCs w:val="24"/>
        </w:rPr>
        <w:t xml:space="preserve"> My first proposition holds.</w:t>
      </w:r>
    </w:p>
    <w:p w14:paraId="13361314" w14:textId="77777777" w:rsidR="002E3CFF" w:rsidRDefault="002E3CFF" w:rsidP="00DA5FB4">
      <w:pPr>
        <w:rPr>
          <w:sz w:val="24"/>
          <w:szCs w:val="24"/>
        </w:rPr>
      </w:pPr>
    </w:p>
    <w:p w14:paraId="76C5758B" w14:textId="363C9888" w:rsidR="00BE0B70" w:rsidRPr="00E7666C" w:rsidRDefault="00AB0D07" w:rsidP="00DA5FB4">
      <w:pPr>
        <w:rPr>
          <w:sz w:val="24"/>
          <w:szCs w:val="24"/>
        </w:rPr>
      </w:pPr>
      <w:r w:rsidRPr="00E7666C">
        <w:rPr>
          <w:sz w:val="24"/>
          <w:szCs w:val="24"/>
        </w:rPr>
        <w:t>T</w:t>
      </w:r>
      <w:r w:rsidR="000A7E93" w:rsidRPr="00E7666C">
        <w:rPr>
          <w:sz w:val="24"/>
          <w:szCs w:val="24"/>
        </w:rPr>
        <w:t>he second anthropological proposition</w:t>
      </w:r>
      <w:r w:rsidR="00150519" w:rsidRPr="00E7666C">
        <w:rPr>
          <w:sz w:val="24"/>
          <w:szCs w:val="24"/>
        </w:rPr>
        <w:t xml:space="preserve"> relies </w:t>
      </w:r>
      <w:r w:rsidR="008D32A7" w:rsidRPr="00E7666C">
        <w:rPr>
          <w:sz w:val="24"/>
          <w:szCs w:val="24"/>
        </w:rPr>
        <w:t xml:space="preserve">on </w:t>
      </w:r>
      <w:r w:rsidR="002B4F67">
        <w:rPr>
          <w:sz w:val="24"/>
          <w:szCs w:val="24"/>
        </w:rPr>
        <w:t xml:space="preserve">the prelapsarian </w:t>
      </w:r>
      <w:r w:rsidR="008D32A7" w:rsidRPr="00E7666C">
        <w:rPr>
          <w:sz w:val="24"/>
          <w:szCs w:val="24"/>
        </w:rPr>
        <w:t>anthropolog</w:t>
      </w:r>
      <w:r w:rsidR="00AD638D" w:rsidRPr="00E7666C">
        <w:rPr>
          <w:sz w:val="24"/>
          <w:szCs w:val="24"/>
        </w:rPr>
        <w:t xml:space="preserve">y </w:t>
      </w:r>
      <w:r w:rsidR="002B4F67">
        <w:rPr>
          <w:sz w:val="24"/>
          <w:szCs w:val="24"/>
        </w:rPr>
        <w:t>of</w:t>
      </w:r>
      <w:r w:rsidR="00AD638D" w:rsidRPr="00E7666C">
        <w:rPr>
          <w:sz w:val="24"/>
          <w:szCs w:val="24"/>
        </w:rPr>
        <w:t xml:space="preserve"> the creation stories of </w:t>
      </w:r>
      <w:r w:rsidR="00585A9A" w:rsidRPr="00E7666C">
        <w:rPr>
          <w:sz w:val="24"/>
          <w:szCs w:val="24"/>
        </w:rPr>
        <w:t>mankind (Adam) in Genesis</w:t>
      </w:r>
      <w:r w:rsidR="00E62E69">
        <w:rPr>
          <w:sz w:val="24"/>
          <w:szCs w:val="24"/>
        </w:rPr>
        <w:t>, as well as</w:t>
      </w:r>
      <w:r w:rsidR="00340D2D" w:rsidRPr="00E7666C">
        <w:rPr>
          <w:sz w:val="24"/>
          <w:szCs w:val="24"/>
        </w:rPr>
        <w:t xml:space="preserve"> on Christological dogma.</w:t>
      </w:r>
    </w:p>
    <w:p w14:paraId="24F1C6D7" w14:textId="3B57D090" w:rsidR="00AB1E55" w:rsidRPr="00E7666C" w:rsidRDefault="006B5056" w:rsidP="00DA5FB4">
      <w:pPr>
        <w:rPr>
          <w:sz w:val="24"/>
          <w:szCs w:val="24"/>
        </w:rPr>
      </w:pPr>
      <w:r w:rsidRPr="00E7666C">
        <w:rPr>
          <w:sz w:val="24"/>
          <w:szCs w:val="24"/>
        </w:rPr>
        <w:t xml:space="preserve">The oldest of the </w:t>
      </w:r>
      <w:r w:rsidR="00FF527B">
        <w:rPr>
          <w:sz w:val="24"/>
          <w:szCs w:val="24"/>
        </w:rPr>
        <w:t xml:space="preserve">Biblical </w:t>
      </w:r>
      <w:r w:rsidRPr="00E7666C">
        <w:rPr>
          <w:sz w:val="24"/>
          <w:szCs w:val="24"/>
        </w:rPr>
        <w:t xml:space="preserve">descriptions of the creation of mankind is Genesis </w:t>
      </w:r>
      <w:r w:rsidR="009A6F41" w:rsidRPr="00E7666C">
        <w:rPr>
          <w:sz w:val="24"/>
          <w:szCs w:val="24"/>
        </w:rPr>
        <w:t>2:7</w:t>
      </w:r>
      <w:r w:rsidR="0077210C" w:rsidRPr="00E7666C">
        <w:rPr>
          <w:sz w:val="24"/>
          <w:szCs w:val="24"/>
        </w:rPr>
        <w:t>, some five hundred years earlier than the post-exilic account of Genesis 1</w:t>
      </w:r>
      <w:r w:rsidR="0081030F" w:rsidRPr="00E7666C">
        <w:rPr>
          <w:sz w:val="24"/>
          <w:szCs w:val="24"/>
        </w:rPr>
        <w:t>:26</w:t>
      </w:r>
      <w:r w:rsidR="0077210C" w:rsidRPr="00E7666C">
        <w:rPr>
          <w:sz w:val="24"/>
          <w:szCs w:val="24"/>
        </w:rPr>
        <w:t xml:space="preserve"> </w:t>
      </w:r>
      <w:r w:rsidR="00095757" w:rsidRPr="00E7666C">
        <w:rPr>
          <w:rStyle w:val="FootnoteReference"/>
          <w:sz w:val="24"/>
          <w:szCs w:val="24"/>
        </w:rPr>
        <w:footnoteReference w:id="14"/>
      </w:r>
      <w:r w:rsidR="00095757" w:rsidRPr="00E7666C">
        <w:rPr>
          <w:sz w:val="24"/>
          <w:szCs w:val="24"/>
        </w:rPr>
        <w:t>. The earlier account</w:t>
      </w:r>
      <w:r w:rsidR="00DB24CF" w:rsidRPr="00E7666C">
        <w:rPr>
          <w:sz w:val="24"/>
          <w:szCs w:val="24"/>
        </w:rPr>
        <w:t xml:space="preserve"> describes mankind as dust of the earth </w:t>
      </w:r>
      <w:r w:rsidR="0052494D" w:rsidRPr="00E7666C">
        <w:rPr>
          <w:sz w:val="24"/>
          <w:szCs w:val="24"/>
        </w:rPr>
        <w:t>into which God breathes life</w:t>
      </w:r>
      <w:r w:rsidR="008E2309" w:rsidRPr="00E7666C">
        <w:rPr>
          <w:sz w:val="24"/>
          <w:szCs w:val="24"/>
        </w:rPr>
        <w:t xml:space="preserve">. As God-breathed </w:t>
      </w:r>
      <w:r w:rsidR="00AB1E55" w:rsidRPr="00E7666C">
        <w:rPr>
          <w:sz w:val="24"/>
          <w:szCs w:val="24"/>
        </w:rPr>
        <w:t>dust</w:t>
      </w:r>
      <w:r w:rsidR="00880B31" w:rsidRPr="00E7666C">
        <w:rPr>
          <w:sz w:val="24"/>
          <w:szCs w:val="24"/>
        </w:rPr>
        <w:t xml:space="preserve">, mankind’s being has both Divine and </w:t>
      </w:r>
      <w:r w:rsidR="00007DA7">
        <w:rPr>
          <w:sz w:val="24"/>
          <w:szCs w:val="24"/>
        </w:rPr>
        <w:t>earthly</w:t>
      </w:r>
      <w:r w:rsidR="00AB1E55" w:rsidRPr="00E7666C">
        <w:rPr>
          <w:sz w:val="24"/>
          <w:szCs w:val="24"/>
        </w:rPr>
        <w:t xml:space="preserve"> components in a life-giving union.</w:t>
      </w:r>
      <w:r w:rsidR="00441545" w:rsidRPr="00E7666C">
        <w:rPr>
          <w:sz w:val="24"/>
          <w:szCs w:val="24"/>
        </w:rPr>
        <w:t xml:space="preserve"> </w:t>
      </w:r>
    </w:p>
    <w:p w14:paraId="5908183D" w14:textId="7C0E7A04" w:rsidR="000C6EF2" w:rsidRDefault="00AB1E55" w:rsidP="00DA5FB4">
      <w:pPr>
        <w:rPr>
          <w:sz w:val="24"/>
          <w:szCs w:val="24"/>
        </w:rPr>
      </w:pPr>
      <w:r w:rsidRPr="00E7666C">
        <w:rPr>
          <w:sz w:val="24"/>
          <w:szCs w:val="24"/>
        </w:rPr>
        <w:t>The post-exilic account</w:t>
      </w:r>
      <w:r w:rsidR="00B05E5A" w:rsidRPr="00E7666C">
        <w:rPr>
          <w:sz w:val="24"/>
          <w:szCs w:val="24"/>
        </w:rPr>
        <w:t xml:space="preserve"> reflects a similar position</w:t>
      </w:r>
      <w:r w:rsidR="007835A7">
        <w:rPr>
          <w:sz w:val="24"/>
          <w:szCs w:val="24"/>
        </w:rPr>
        <w:t xml:space="preserve">, </w:t>
      </w:r>
      <w:r w:rsidR="00B05E5A" w:rsidRPr="00E7666C">
        <w:rPr>
          <w:sz w:val="24"/>
          <w:szCs w:val="24"/>
        </w:rPr>
        <w:t>man</w:t>
      </w:r>
      <w:r w:rsidR="007835A7">
        <w:rPr>
          <w:sz w:val="24"/>
          <w:szCs w:val="24"/>
        </w:rPr>
        <w:t>kind</w:t>
      </w:r>
      <w:r w:rsidR="00B05E5A" w:rsidRPr="00E7666C">
        <w:rPr>
          <w:sz w:val="24"/>
          <w:szCs w:val="24"/>
        </w:rPr>
        <w:t xml:space="preserve"> is </w:t>
      </w:r>
      <w:r w:rsidR="005B0A7E">
        <w:rPr>
          <w:sz w:val="24"/>
          <w:szCs w:val="24"/>
        </w:rPr>
        <w:t>‘</w:t>
      </w:r>
      <w:r w:rsidR="00B05E5A" w:rsidRPr="00E7666C">
        <w:rPr>
          <w:sz w:val="24"/>
          <w:szCs w:val="24"/>
        </w:rPr>
        <w:t>in the image of God</w:t>
      </w:r>
      <w:r w:rsidR="005B0A7E">
        <w:rPr>
          <w:sz w:val="24"/>
          <w:szCs w:val="24"/>
        </w:rPr>
        <w:t>’</w:t>
      </w:r>
      <w:r w:rsidR="007835A7">
        <w:rPr>
          <w:sz w:val="24"/>
          <w:szCs w:val="24"/>
        </w:rPr>
        <w:t>, a conception also found</w:t>
      </w:r>
      <w:r w:rsidR="00A21079">
        <w:rPr>
          <w:sz w:val="24"/>
          <w:szCs w:val="24"/>
        </w:rPr>
        <w:t xml:space="preserve"> in Wisdom 2:23</w:t>
      </w:r>
      <w:r w:rsidR="00E535D5">
        <w:rPr>
          <w:sz w:val="24"/>
          <w:szCs w:val="24"/>
        </w:rPr>
        <w:t xml:space="preserve"> </w:t>
      </w:r>
      <w:r w:rsidR="00D0127C">
        <w:rPr>
          <w:rStyle w:val="FootnoteReference"/>
          <w:sz w:val="24"/>
          <w:szCs w:val="24"/>
        </w:rPr>
        <w:footnoteReference w:id="15"/>
      </w:r>
      <w:r w:rsidR="00E535D5">
        <w:rPr>
          <w:sz w:val="24"/>
          <w:szCs w:val="24"/>
        </w:rPr>
        <w:t>.</w:t>
      </w:r>
      <w:r w:rsidR="00A56C90">
        <w:rPr>
          <w:sz w:val="24"/>
          <w:szCs w:val="24"/>
        </w:rPr>
        <w:t xml:space="preserve"> </w:t>
      </w:r>
      <w:r w:rsidR="00D256A1">
        <w:rPr>
          <w:sz w:val="24"/>
          <w:szCs w:val="24"/>
        </w:rPr>
        <w:t>Mankind is an ikon of God</w:t>
      </w:r>
      <w:r w:rsidR="00E44FD6">
        <w:rPr>
          <w:sz w:val="24"/>
          <w:szCs w:val="24"/>
        </w:rPr>
        <w:t>, not simply in terms of attributes (</w:t>
      </w:r>
      <w:r w:rsidR="00A162FC">
        <w:rPr>
          <w:sz w:val="24"/>
          <w:szCs w:val="24"/>
        </w:rPr>
        <w:t>‘</w:t>
      </w:r>
      <w:r w:rsidR="00DC2EDD">
        <w:rPr>
          <w:sz w:val="24"/>
          <w:szCs w:val="24"/>
        </w:rPr>
        <w:t>soul</w:t>
      </w:r>
      <w:r w:rsidR="00A162FC">
        <w:rPr>
          <w:sz w:val="24"/>
          <w:szCs w:val="24"/>
        </w:rPr>
        <w:t>’</w:t>
      </w:r>
      <w:r w:rsidR="00CB68BA">
        <w:rPr>
          <w:sz w:val="24"/>
          <w:szCs w:val="24"/>
        </w:rPr>
        <w:t>,</w:t>
      </w:r>
      <w:r w:rsidR="00631B38">
        <w:rPr>
          <w:sz w:val="24"/>
          <w:szCs w:val="24"/>
        </w:rPr>
        <w:t xml:space="preserve"> free will</w:t>
      </w:r>
      <w:r w:rsidR="00BC4E31">
        <w:rPr>
          <w:sz w:val="24"/>
          <w:szCs w:val="24"/>
        </w:rPr>
        <w:t>,</w:t>
      </w:r>
      <w:r w:rsidR="009307EF">
        <w:rPr>
          <w:sz w:val="24"/>
          <w:szCs w:val="24"/>
        </w:rPr>
        <w:t xml:space="preserve"> reason</w:t>
      </w:r>
      <w:r w:rsidR="00CB68BA">
        <w:rPr>
          <w:sz w:val="24"/>
          <w:szCs w:val="24"/>
        </w:rPr>
        <w:t xml:space="preserve"> etc</w:t>
      </w:r>
      <w:r w:rsidR="00BC2979">
        <w:rPr>
          <w:sz w:val="24"/>
          <w:szCs w:val="24"/>
        </w:rPr>
        <w:t xml:space="preserve">) </w:t>
      </w:r>
      <w:r w:rsidR="008B649A">
        <w:rPr>
          <w:sz w:val="24"/>
          <w:szCs w:val="24"/>
        </w:rPr>
        <w:t>but also in terms of the inherent potentiality to become God’s likeness (</w:t>
      </w:r>
      <w:proofErr w:type="spellStart"/>
      <w:r w:rsidR="008B649A">
        <w:rPr>
          <w:sz w:val="24"/>
          <w:szCs w:val="24"/>
        </w:rPr>
        <w:t>homo</w:t>
      </w:r>
      <w:r w:rsidR="00BC3E80">
        <w:rPr>
          <w:sz w:val="24"/>
          <w:szCs w:val="24"/>
        </w:rPr>
        <w:t>iosis</w:t>
      </w:r>
      <w:proofErr w:type="spellEnd"/>
      <w:r w:rsidR="00BC3E80">
        <w:rPr>
          <w:sz w:val="24"/>
          <w:szCs w:val="24"/>
        </w:rPr>
        <w:t xml:space="preserve"> in Genesis 1:28)</w:t>
      </w:r>
      <w:r w:rsidR="004013A0">
        <w:rPr>
          <w:rStyle w:val="FootnoteReference"/>
          <w:sz w:val="24"/>
          <w:szCs w:val="24"/>
        </w:rPr>
        <w:footnoteReference w:id="16"/>
      </w:r>
      <w:r w:rsidR="00BC3E80">
        <w:rPr>
          <w:sz w:val="24"/>
          <w:szCs w:val="24"/>
        </w:rPr>
        <w:t>, a process of assimilation of divinity</w:t>
      </w:r>
      <w:r w:rsidR="005B0A7E">
        <w:rPr>
          <w:sz w:val="24"/>
          <w:szCs w:val="24"/>
        </w:rPr>
        <w:t xml:space="preserve">, </w:t>
      </w:r>
      <w:proofErr w:type="spellStart"/>
      <w:r w:rsidR="005B0A7E">
        <w:rPr>
          <w:sz w:val="24"/>
          <w:szCs w:val="24"/>
        </w:rPr>
        <w:t>theosis</w:t>
      </w:r>
      <w:proofErr w:type="spellEnd"/>
      <w:r w:rsidR="00D256A1">
        <w:rPr>
          <w:sz w:val="24"/>
          <w:szCs w:val="24"/>
        </w:rPr>
        <w:t>.</w:t>
      </w:r>
      <w:r w:rsidR="00446422">
        <w:rPr>
          <w:sz w:val="24"/>
          <w:szCs w:val="24"/>
        </w:rPr>
        <w:t xml:space="preserve"> </w:t>
      </w:r>
      <w:r w:rsidR="00A56C90">
        <w:rPr>
          <w:sz w:val="24"/>
          <w:szCs w:val="24"/>
        </w:rPr>
        <w:t>The rest of the Tanakh is silent on the issue</w:t>
      </w:r>
      <w:r w:rsidR="00446422">
        <w:rPr>
          <w:sz w:val="24"/>
          <w:szCs w:val="24"/>
        </w:rPr>
        <w:t>.</w:t>
      </w:r>
    </w:p>
    <w:p w14:paraId="03ACD1A0" w14:textId="54F0CECE" w:rsidR="005E0D9A" w:rsidRDefault="00A56C90" w:rsidP="005E0D9A">
      <w:pPr>
        <w:rPr>
          <w:sz w:val="24"/>
          <w:szCs w:val="24"/>
        </w:rPr>
      </w:pPr>
      <w:r>
        <w:rPr>
          <w:sz w:val="24"/>
          <w:szCs w:val="24"/>
        </w:rPr>
        <w:lastRenderedPageBreak/>
        <w:t xml:space="preserve">Barth </w:t>
      </w:r>
      <w:r w:rsidR="003825EB">
        <w:rPr>
          <w:sz w:val="24"/>
          <w:szCs w:val="24"/>
        </w:rPr>
        <w:t>viewed</w:t>
      </w:r>
      <w:r w:rsidR="00415F90">
        <w:rPr>
          <w:sz w:val="24"/>
          <w:szCs w:val="24"/>
        </w:rPr>
        <w:t xml:space="preserve"> image theology as “entirely invented</w:t>
      </w:r>
      <w:r w:rsidR="004935EF">
        <w:rPr>
          <w:sz w:val="24"/>
          <w:szCs w:val="24"/>
        </w:rPr>
        <w:t xml:space="preserve">, without scriptural foundation” </w:t>
      </w:r>
      <w:r w:rsidR="004935EF">
        <w:rPr>
          <w:rStyle w:val="FootnoteReference"/>
          <w:sz w:val="24"/>
          <w:szCs w:val="24"/>
        </w:rPr>
        <w:footnoteReference w:id="17"/>
      </w:r>
      <w:r w:rsidR="003825EB">
        <w:rPr>
          <w:sz w:val="24"/>
          <w:szCs w:val="24"/>
        </w:rPr>
        <w:t>, but “participation in God</w:t>
      </w:r>
      <w:r w:rsidR="00AF00F7">
        <w:rPr>
          <w:sz w:val="24"/>
          <w:szCs w:val="24"/>
        </w:rPr>
        <w:t xml:space="preserve"> and likeness to God” are evident in the writings of St John and St Paul</w:t>
      </w:r>
      <w:r w:rsidR="00416336">
        <w:rPr>
          <w:sz w:val="24"/>
          <w:szCs w:val="24"/>
        </w:rPr>
        <w:t xml:space="preserve"> </w:t>
      </w:r>
      <w:r w:rsidR="00416336">
        <w:rPr>
          <w:rStyle w:val="FootnoteReference"/>
          <w:sz w:val="24"/>
          <w:szCs w:val="24"/>
        </w:rPr>
        <w:footnoteReference w:id="18"/>
      </w:r>
      <w:r w:rsidR="00DF2017">
        <w:rPr>
          <w:sz w:val="24"/>
          <w:szCs w:val="24"/>
        </w:rPr>
        <w:t xml:space="preserve">. </w:t>
      </w:r>
      <w:r w:rsidR="005E0D9A" w:rsidRPr="00556D16">
        <w:rPr>
          <w:sz w:val="24"/>
          <w:szCs w:val="24"/>
        </w:rPr>
        <w:t>Finlan and Kharlamov</w:t>
      </w:r>
      <w:r w:rsidR="005E0D9A">
        <w:rPr>
          <w:sz w:val="24"/>
          <w:szCs w:val="24"/>
        </w:rPr>
        <w:t xml:space="preserve"> </w:t>
      </w:r>
      <w:r w:rsidR="00165808">
        <w:rPr>
          <w:sz w:val="24"/>
          <w:szCs w:val="24"/>
        </w:rPr>
        <w:t xml:space="preserve">trace </w:t>
      </w:r>
      <w:r w:rsidR="007D1E1A">
        <w:rPr>
          <w:sz w:val="24"/>
          <w:szCs w:val="24"/>
        </w:rPr>
        <w:t xml:space="preserve">many </w:t>
      </w:r>
      <w:r w:rsidR="00165808">
        <w:rPr>
          <w:sz w:val="24"/>
          <w:szCs w:val="24"/>
        </w:rPr>
        <w:t>other New Testament antecedents</w:t>
      </w:r>
      <w:r w:rsidR="00165808">
        <w:rPr>
          <w:rStyle w:val="FootnoteReference"/>
          <w:sz w:val="24"/>
          <w:szCs w:val="24"/>
        </w:rPr>
        <w:footnoteReference w:id="19"/>
      </w:r>
      <w:r w:rsidR="00165808">
        <w:rPr>
          <w:sz w:val="24"/>
          <w:szCs w:val="24"/>
        </w:rPr>
        <w:t>.</w:t>
      </w:r>
      <w:r w:rsidR="005E0D9A">
        <w:rPr>
          <w:sz w:val="24"/>
          <w:szCs w:val="24"/>
        </w:rPr>
        <w:t xml:space="preserve"> </w:t>
      </w:r>
    </w:p>
    <w:p w14:paraId="671B8505" w14:textId="4855846C" w:rsidR="00173C38" w:rsidRDefault="00DF2017" w:rsidP="00DA5FB4">
      <w:pPr>
        <w:rPr>
          <w:sz w:val="24"/>
          <w:szCs w:val="24"/>
        </w:rPr>
      </w:pPr>
      <w:r>
        <w:rPr>
          <w:sz w:val="24"/>
          <w:szCs w:val="24"/>
        </w:rPr>
        <w:t>Moreover,</w:t>
      </w:r>
      <w:r w:rsidR="009F78A1">
        <w:rPr>
          <w:sz w:val="24"/>
          <w:szCs w:val="24"/>
        </w:rPr>
        <w:t xml:space="preserve"> “All the fathers of the Church</w:t>
      </w:r>
      <w:r w:rsidR="00ED55CB">
        <w:rPr>
          <w:sz w:val="24"/>
          <w:szCs w:val="24"/>
        </w:rPr>
        <w:t>, both of East and of West, are agreed in seeing a certain co-ordination</w:t>
      </w:r>
      <w:r w:rsidR="000202F5">
        <w:rPr>
          <w:sz w:val="24"/>
          <w:szCs w:val="24"/>
        </w:rPr>
        <w:t>, a primordial correspondence between the being of man and the being of God in the fact of the creation of man</w:t>
      </w:r>
      <w:r w:rsidR="007B44DB">
        <w:rPr>
          <w:sz w:val="24"/>
          <w:szCs w:val="24"/>
        </w:rPr>
        <w:t xml:space="preserve"> in the image and likeness of God”</w:t>
      </w:r>
      <w:r w:rsidR="00080BD0">
        <w:rPr>
          <w:sz w:val="24"/>
          <w:szCs w:val="24"/>
        </w:rPr>
        <w:t xml:space="preserve"> </w:t>
      </w:r>
      <w:r w:rsidR="007B44DB">
        <w:rPr>
          <w:rStyle w:val="FootnoteReference"/>
          <w:sz w:val="24"/>
          <w:szCs w:val="24"/>
        </w:rPr>
        <w:footnoteReference w:id="20"/>
      </w:r>
      <w:r w:rsidR="00F61009">
        <w:rPr>
          <w:sz w:val="24"/>
          <w:szCs w:val="24"/>
        </w:rPr>
        <w:t xml:space="preserve"> </w:t>
      </w:r>
      <w:r w:rsidR="00173C38">
        <w:rPr>
          <w:sz w:val="24"/>
          <w:szCs w:val="24"/>
        </w:rPr>
        <w:t>.</w:t>
      </w:r>
    </w:p>
    <w:p w14:paraId="77286337" w14:textId="45CA2451" w:rsidR="00173C38" w:rsidRDefault="005B4282" w:rsidP="00DA5FB4">
      <w:pPr>
        <w:rPr>
          <w:sz w:val="24"/>
          <w:szCs w:val="24"/>
        </w:rPr>
      </w:pPr>
      <w:r>
        <w:rPr>
          <w:sz w:val="24"/>
          <w:szCs w:val="24"/>
        </w:rPr>
        <w:t>Inherent</w:t>
      </w:r>
      <w:r w:rsidR="00C91A84">
        <w:rPr>
          <w:sz w:val="24"/>
          <w:szCs w:val="24"/>
        </w:rPr>
        <w:t>, then,</w:t>
      </w:r>
      <w:r w:rsidR="002F4325">
        <w:rPr>
          <w:sz w:val="24"/>
          <w:szCs w:val="24"/>
        </w:rPr>
        <w:t xml:space="preserve"> in mankind’s creation is a melding of </w:t>
      </w:r>
      <w:proofErr w:type="gramStart"/>
      <w:r w:rsidR="00111071">
        <w:rPr>
          <w:sz w:val="24"/>
          <w:szCs w:val="24"/>
        </w:rPr>
        <w:t>a number of</w:t>
      </w:r>
      <w:proofErr w:type="gramEnd"/>
      <w:r w:rsidR="002F4325">
        <w:rPr>
          <w:sz w:val="24"/>
          <w:szCs w:val="24"/>
        </w:rPr>
        <w:t xml:space="preserve"> divine attributes and the potentiality</w:t>
      </w:r>
      <w:r w:rsidR="00FF22A1">
        <w:rPr>
          <w:sz w:val="24"/>
          <w:szCs w:val="24"/>
        </w:rPr>
        <w:t xml:space="preserve"> to grow in divine likeness.</w:t>
      </w:r>
    </w:p>
    <w:p w14:paraId="76BDE24A" w14:textId="0AF88044" w:rsidR="00254AE5" w:rsidRDefault="00D76060" w:rsidP="00DA5FB4">
      <w:pPr>
        <w:rPr>
          <w:sz w:val="24"/>
          <w:szCs w:val="24"/>
        </w:rPr>
      </w:pPr>
      <w:r>
        <w:rPr>
          <w:sz w:val="24"/>
          <w:szCs w:val="24"/>
        </w:rPr>
        <w:t xml:space="preserve">Deification </w:t>
      </w:r>
      <w:r w:rsidR="008D27A8">
        <w:rPr>
          <w:sz w:val="24"/>
          <w:szCs w:val="24"/>
        </w:rPr>
        <w:t>is most highly developed theologically</w:t>
      </w:r>
      <w:r>
        <w:rPr>
          <w:sz w:val="24"/>
          <w:szCs w:val="24"/>
        </w:rPr>
        <w:t xml:space="preserve"> in the works of </w:t>
      </w:r>
      <w:r w:rsidR="003958FB" w:rsidRPr="00E7666C">
        <w:rPr>
          <w:sz w:val="24"/>
          <w:szCs w:val="24"/>
        </w:rPr>
        <w:t xml:space="preserve">Maximus the Confessor </w:t>
      </w:r>
      <w:r w:rsidR="00501E5E">
        <w:rPr>
          <w:sz w:val="24"/>
          <w:szCs w:val="24"/>
        </w:rPr>
        <w:t>(580-662)</w:t>
      </w:r>
      <w:r w:rsidR="003958FB" w:rsidRPr="00E7666C">
        <w:rPr>
          <w:rStyle w:val="FootnoteReference"/>
          <w:sz w:val="24"/>
          <w:szCs w:val="24"/>
        </w:rPr>
        <w:footnoteReference w:id="21"/>
      </w:r>
      <w:r w:rsidR="00957477">
        <w:rPr>
          <w:sz w:val="24"/>
          <w:szCs w:val="24"/>
        </w:rPr>
        <w:t>,</w:t>
      </w:r>
      <w:r w:rsidR="00A268CA">
        <w:rPr>
          <w:sz w:val="24"/>
          <w:szCs w:val="24"/>
        </w:rPr>
        <w:t xml:space="preserve"> who</w:t>
      </w:r>
      <w:r w:rsidR="002C0E7E">
        <w:rPr>
          <w:sz w:val="24"/>
          <w:szCs w:val="24"/>
        </w:rPr>
        <w:t xml:space="preserve"> taught that</w:t>
      </w:r>
      <w:r w:rsidR="0072717D">
        <w:rPr>
          <w:sz w:val="24"/>
          <w:szCs w:val="24"/>
        </w:rPr>
        <w:t xml:space="preserve"> deification was the goal to which all rational creatures</w:t>
      </w:r>
      <w:r w:rsidR="00F919D9">
        <w:rPr>
          <w:sz w:val="24"/>
          <w:szCs w:val="24"/>
        </w:rPr>
        <w:t xml:space="preserve"> move and for which they yearn</w:t>
      </w:r>
      <w:r w:rsidR="00F919D9">
        <w:rPr>
          <w:rStyle w:val="FootnoteReference"/>
          <w:sz w:val="24"/>
          <w:szCs w:val="24"/>
        </w:rPr>
        <w:footnoteReference w:id="22"/>
      </w:r>
      <w:r w:rsidR="0079457B">
        <w:rPr>
          <w:sz w:val="24"/>
          <w:szCs w:val="24"/>
        </w:rPr>
        <w:t>.</w:t>
      </w:r>
      <w:r w:rsidR="001E411F">
        <w:rPr>
          <w:sz w:val="24"/>
          <w:szCs w:val="24"/>
        </w:rPr>
        <w:t xml:space="preserve"> Constas comments </w:t>
      </w:r>
      <w:r w:rsidR="00193127">
        <w:rPr>
          <w:sz w:val="24"/>
          <w:szCs w:val="24"/>
        </w:rPr>
        <w:t xml:space="preserve">that it is “the natural desire of the human </w:t>
      </w:r>
      <w:r w:rsidR="00193127" w:rsidRPr="00E6653E">
        <w:rPr>
          <w:i/>
          <w:iCs/>
          <w:sz w:val="24"/>
          <w:szCs w:val="24"/>
        </w:rPr>
        <w:t xml:space="preserve">imago </w:t>
      </w:r>
      <w:proofErr w:type="spellStart"/>
      <w:r w:rsidR="00193127" w:rsidRPr="00E6653E">
        <w:rPr>
          <w:i/>
          <w:iCs/>
          <w:sz w:val="24"/>
          <w:szCs w:val="24"/>
        </w:rPr>
        <w:t>dei</w:t>
      </w:r>
      <w:proofErr w:type="spellEnd"/>
      <w:r w:rsidR="00193127">
        <w:rPr>
          <w:sz w:val="24"/>
          <w:szCs w:val="24"/>
        </w:rPr>
        <w:t xml:space="preserve"> to be united with its</w:t>
      </w:r>
      <w:r w:rsidR="00606862">
        <w:rPr>
          <w:sz w:val="24"/>
          <w:szCs w:val="24"/>
        </w:rPr>
        <w:t xml:space="preserve"> eternal archetype… to be wholly contained within the Creator” </w:t>
      </w:r>
      <w:r w:rsidR="00606862">
        <w:rPr>
          <w:rStyle w:val="FootnoteReference"/>
          <w:sz w:val="24"/>
          <w:szCs w:val="24"/>
        </w:rPr>
        <w:footnoteReference w:id="23"/>
      </w:r>
      <w:r w:rsidR="002D09D8">
        <w:rPr>
          <w:sz w:val="24"/>
          <w:szCs w:val="24"/>
        </w:rPr>
        <w:t xml:space="preserve">. </w:t>
      </w:r>
      <w:r w:rsidR="000052DE">
        <w:rPr>
          <w:sz w:val="24"/>
          <w:szCs w:val="24"/>
        </w:rPr>
        <w:t xml:space="preserve">For </w:t>
      </w:r>
      <w:r w:rsidR="00974436">
        <w:rPr>
          <w:sz w:val="24"/>
          <w:szCs w:val="24"/>
        </w:rPr>
        <w:t>M</w:t>
      </w:r>
      <w:r w:rsidR="000052DE">
        <w:rPr>
          <w:sz w:val="24"/>
          <w:szCs w:val="24"/>
        </w:rPr>
        <w:t xml:space="preserve">aximus, this </w:t>
      </w:r>
      <w:proofErr w:type="spellStart"/>
      <w:r w:rsidR="000052DE">
        <w:rPr>
          <w:sz w:val="24"/>
          <w:szCs w:val="24"/>
        </w:rPr>
        <w:t>theosis</w:t>
      </w:r>
      <w:proofErr w:type="spellEnd"/>
      <w:r w:rsidR="000052DE">
        <w:rPr>
          <w:sz w:val="24"/>
          <w:szCs w:val="24"/>
        </w:rPr>
        <w:t xml:space="preserve"> was the ecstatic gift of God</w:t>
      </w:r>
      <w:r w:rsidR="00580BE7">
        <w:rPr>
          <w:sz w:val="24"/>
          <w:szCs w:val="24"/>
        </w:rPr>
        <w:t xml:space="preserve"> given within the church, Christ’s body, and</w:t>
      </w:r>
      <w:r w:rsidR="00590C24">
        <w:rPr>
          <w:sz w:val="24"/>
          <w:szCs w:val="24"/>
        </w:rPr>
        <w:t xml:space="preserve"> </w:t>
      </w:r>
      <w:r w:rsidR="00A92363">
        <w:rPr>
          <w:sz w:val="24"/>
          <w:szCs w:val="24"/>
        </w:rPr>
        <w:t>further developed</w:t>
      </w:r>
      <w:r w:rsidR="00590C24">
        <w:rPr>
          <w:sz w:val="24"/>
          <w:szCs w:val="24"/>
        </w:rPr>
        <w:t xml:space="preserve"> by asceticism, contemplative prayer and the Holy Mysteries (Sacraments)</w:t>
      </w:r>
      <w:r w:rsidR="003D4463">
        <w:rPr>
          <w:sz w:val="24"/>
          <w:szCs w:val="24"/>
        </w:rPr>
        <w:t xml:space="preserve">. </w:t>
      </w:r>
      <w:proofErr w:type="gramStart"/>
      <w:r w:rsidR="003D4463">
        <w:rPr>
          <w:sz w:val="24"/>
          <w:szCs w:val="24"/>
        </w:rPr>
        <w:t>Man</w:t>
      </w:r>
      <w:proofErr w:type="gramEnd"/>
      <w:r w:rsidR="003D4463">
        <w:rPr>
          <w:sz w:val="24"/>
          <w:szCs w:val="24"/>
        </w:rPr>
        <w:t xml:space="preserve"> desires </w:t>
      </w:r>
      <w:proofErr w:type="spellStart"/>
      <w:r w:rsidR="003D4463">
        <w:rPr>
          <w:sz w:val="24"/>
          <w:szCs w:val="24"/>
        </w:rPr>
        <w:t>theosis</w:t>
      </w:r>
      <w:proofErr w:type="spellEnd"/>
      <w:r w:rsidR="003D4463">
        <w:rPr>
          <w:sz w:val="24"/>
          <w:szCs w:val="24"/>
        </w:rPr>
        <w:t>, but it remains God’s gift.</w:t>
      </w:r>
      <w:r w:rsidR="00016275">
        <w:rPr>
          <w:sz w:val="24"/>
          <w:szCs w:val="24"/>
        </w:rPr>
        <w:t xml:space="preserve"> It is “the blessed</w:t>
      </w:r>
      <w:r w:rsidR="006A2DCD">
        <w:rPr>
          <w:sz w:val="24"/>
          <w:szCs w:val="24"/>
        </w:rPr>
        <w:t xml:space="preserve"> end for which we were brought into existence” </w:t>
      </w:r>
      <w:r w:rsidR="006A2DCD">
        <w:rPr>
          <w:rStyle w:val="FootnoteReference"/>
          <w:sz w:val="24"/>
          <w:szCs w:val="24"/>
        </w:rPr>
        <w:footnoteReference w:id="24"/>
      </w:r>
      <w:r w:rsidR="00E10B9C">
        <w:rPr>
          <w:sz w:val="24"/>
          <w:szCs w:val="24"/>
        </w:rPr>
        <w:t>, “</w:t>
      </w:r>
      <w:r w:rsidR="00EE39F9">
        <w:rPr>
          <w:sz w:val="24"/>
          <w:szCs w:val="24"/>
        </w:rPr>
        <w:t>the goal of human existence”</w:t>
      </w:r>
      <w:r w:rsidR="00EE39F9">
        <w:rPr>
          <w:rStyle w:val="FootnoteReference"/>
          <w:sz w:val="24"/>
          <w:szCs w:val="24"/>
        </w:rPr>
        <w:footnoteReference w:id="25"/>
      </w:r>
      <w:r w:rsidR="00A55FF5">
        <w:rPr>
          <w:sz w:val="24"/>
          <w:szCs w:val="24"/>
        </w:rPr>
        <w:t xml:space="preserve">, </w:t>
      </w:r>
      <w:r w:rsidR="00680D16">
        <w:rPr>
          <w:sz w:val="24"/>
          <w:szCs w:val="24"/>
        </w:rPr>
        <w:t>made possible by Christ Jesus</w:t>
      </w:r>
      <w:r w:rsidR="00A55FF5">
        <w:rPr>
          <w:sz w:val="24"/>
          <w:szCs w:val="24"/>
        </w:rPr>
        <w:t>:</w:t>
      </w:r>
      <w:r w:rsidR="00B03B7C">
        <w:rPr>
          <w:sz w:val="24"/>
          <w:szCs w:val="24"/>
        </w:rPr>
        <w:t xml:space="preserve"> “To the degree that God became man, to that same degree man bec</w:t>
      </w:r>
      <w:r w:rsidR="00693388">
        <w:rPr>
          <w:sz w:val="24"/>
          <w:szCs w:val="24"/>
        </w:rPr>
        <w:t xml:space="preserve">omes God” </w:t>
      </w:r>
      <w:r w:rsidR="00693388">
        <w:rPr>
          <w:rStyle w:val="FootnoteReference"/>
          <w:sz w:val="24"/>
          <w:szCs w:val="24"/>
        </w:rPr>
        <w:footnoteReference w:id="26"/>
      </w:r>
      <w:r w:rsidR="00A77311">
        <w:rPr>
          <w:sz w:val="24"/>
          <w:szCs w:val="24"/>
        </w:rPr>
        <w:t xml:space="preserve">. </w:t>
      </w:r>
    </w:p>
    <w:p w14:paraId="5B73356D" w14:textId="0460153A" w:rsidR="00FB26B0" w:rsidRPr="00E7666C" w:rsidRDefault="005918CB" w:rsidP="00DA5FB4">
      <w:pPr>
        <w:rPr>
          <w:sz w:val="24"/>
          <w:szCs w:val="24"/>
        </w:rPr>
      </w:pPr>
      <w:r>
        <w:rPr>
          <w:sz w:val="24"/>
          <w:szCs w:val="24"/>
        </w:rPr>
        <w:t>For me</w:t>
      </w:r>
      <w:r w:rsidR="009438E4">
        <w:rPr>
          <w:sz w:val="24"/>
          <w:szCs w:val="24"/>
        </w:rPr>
        <w:t xml:space="preserve">, this </w:t>
      </w:r>
      <w:r>
        <w:rPr>
          <w:sz w:val="24"/>
          <w:szCs w:val="24"/>
        </w:rPr>
        <w:t>infers</w:t>
      </w:r>
      <w:r w:rsidR="009438E4">
        <w:rPr>
          <w:sz w:val="24"/>
          <w:szCs w:val="24"/>
        </w:rPr>
        <w:t xml:space="preserve"> that </w:t>
      </w:r>
      <w:r w:rsidR="00925B3C">
        <w:rPr>
          <w:i/>
          <w:iCs/>
          <w:sz w:val="24"/>
          <w:szCs w:val="24"/>
        </w:rPr>
        <w:t xml:space="preserve">within space-time </w:t>
      </w:r>
      <w:r w:rsidR="009438E4">
        <w:rPr>
          <w:sz w:val="24"/>
          <w:szCs w:val="24"/>
        </w:rPr>
        <w:t>s</w:t>
      </w:r>
      <w:r w:rsidR="00610B35">
        <w:rPr>
          <w:sz w:val="24"/>
          <w:szCs w:val="24"/>
        </w:rPr>
        <w:t xml:space="preserve">uch a </w:t>
      </w:r>
      <w:r w:rsidR="001724A6">
        <w:rPr>
          <w:sz w:val="24"/>
          <w:szCs w:val="24"/>
        </w:rPr>
        <w:t xml:space="preserve">gifted </w:t>
      </w:r>
      <w:r w:rsidR="00610B35">
        <w:rPr>
          <w:sz w:val="24"/>
          <w:szCs w:val="24"/>
        </w:rPr>
        <w:t>union will be total</w:t>
      </w:r>
      <w:r w:rsidR="00F33250">
        <w:rPr>
          <w:sz w:val="24"/>
          <w:szCs w:val="24"/>
        </w:rPr>
        <w:t>:</w:t>
      </w:r>
      <w:r w:rsidR="00F33250" w:rsidRPr="00F33250">
        <w:rPr>
          <w:sz w:val="24"/>
          <w:szCs w:val="24"/>
        </w:rPr>
        <w:t xml:space="preserve"> </w:t>
      </w:r>
      <w:r w:rsidR="00F33250">
        <w:rPr>
          <w:sz w:val="24"/>
          <w:szCs w:val="24"/>
        </w:rPr>
        <w:t>“outside of God, man ceases to be authentically and fully human”</w:t>
      </w:r>
      <w:r w:rsidR="00425424">
        <w:rPr>
          <w:sz w:val="24"/>
          <w:szCs w:val="24"/>
        </w:rPr>
        <w:t xml:space="preserve"> </w:t>
      </w:r>
      <w:r w:rsidR="00DE391C">
        <w:rPr>
          <w:rStyle w:val="FootnoteReference"/>
          <w:sz w:val="24"/>
          <w:szCs w:val="24"/>
        </w:rPr>
        <w:footnoteReference w:id="27"/>
      </w:r>
      <w:r w:rsidR="004B3773">
        <w:rPr>
          <w:sz w:val="24"/>
          <w:szCs w:val="24"/>
        </w:rPr>
        <w:t>.</w:t>
      </w:r>
    </w:p>
    <w:p w14:paraId="5C3DE21E" w14:textId="7C9B90A0" w:rsidR="00CF1F8B" w:rsidRDefault="00610B35" w:rsidP="00DA5FB4">
      <w:pPr>
        <w:rPr>
          <w:sz w:val="24"/>
          <w:szCs w:val="24"/>
        </w:rPr>
      </w:pPr>
      <w:r>
        <w:rPr>
          <w:sz w:val="24"/>
          <w:szCs w:val="24"/>
        </w:rPr>
        <w:t>Nella</w:t>
      </w:r>
      <w:r w:rsidR="008D3BC1">
        <w:rPr>
          <w:sz w:val="24"/>
          <w:szCs w:val="24"/>
        </w:rPr>
        <w:t>s</w:t>
      </w:r>
      <w:r w:rsidR="00E2153F">
        <w:rPr>
          <w:rStyle w:val="FootnoteReference"/>
          <w:sz w:val="24"/>
          <w:szCs w:val="24"/>
        </w:rPr>
        <w:footnoteReference w:id="28"/>
      </w:r>
      <w:r w:rsidR="005511D2">
        <w:rPr>
          <w:sz w:val="24"/>
          <w:szCs w:val="24"/>
        </w:rPr>
        <w:t xml:space="preserve"> regards Christ as</w:t>
      </w:r>
      <w:r w:rsidR="00401C1F">
        <w:rPr>
          <w:sz w:val="24"/>
          <w:szCs w:val="24"/>
        </w:rPr>
        <w:t xml:space="preserve"> </w:t>
      </w:r>
      <w:r w:rsidR="004E39F0">
        <w:rPr>
          <w:sz w:val="24"/>
          <w:szCs w:val="24"/>
        </w:rPr>
        <w:t xml:space="preserve">the first exemplar of the union of Divine and human </w:t>
      </w:r>
      <w:proofErr w:type="gramStart"/>
      <w:r w:rsidR="004E39F0">
        <w:rPr>
          <w:sz w:val="24"/>
          <w:szCs w:val="24"/>
        </w:rPr>
        <w:t>natures</w:t>
      </w:r>
      <w:r w:rsidR="005B29B8">
        <w:rPr>
          <w:sz w:val="24"/>
          <w:szCs w:val="24"/>
        </w:rPr>
        <w:t>, but</w:t>
      </w:r>
      <w:proofErr w:type="gramEnd"/>
      <w:r w:rsidR="00CD1BB0" w:rsidRPr="00CD1BB0">
        <w:rPr>
          <w:sz w:val="24"/>
          <w:szCs w:val="24"/>
        </w:rPr>
        <w:t xml:space="preserve"> </w:t>
      </w:r>
      <w:r w:rsidR="00CD1BB0">
        <w:rPr>
          <w:sz w:val="24"/>
          <w:szCs w:val="24"/>
        </w:rPr>
        <w:t>describes man’s creation as in ‘the image of Christ’</w:t>
      </w:r>
      <w:r w:rsidR="00A17AA2">
        <w:rPr>
          <w:sz w:val="24"/>
          <w:szCs w:val="24"/>
        </w:rPr>
        <w:t>,</w:t>
      </w:r>
      <w:r w:rsidR="00F5216E">
        <w:rPr>
          <w:sz w:val="24"/>
          <w:szCs w:val="24"/>
        </w:rPr>
        <w:t xml:space="preserve"> </w:t>
      </w:r>
      <w:r w:rsidR="00BA24A5">
        <w:rPr>
          <w:sz w:val="24"/>
          <w:szCs w:val="24"/>
        </w:rPr>
        <w:t>confining the</w:t>
      </w:r>
      <w:r w:rsidR="00F5216E">
        <w:rPr>
          <w:sz w:val="24"/>
          <w:szCs w:val="24"/>
        </w:rPr>
        <w:t xml:space="preserve"> </w:t>
      </w:r>
      <w:r w:rsidR="0044518D">
        <w:rPr>
          <w:sz w:val="24"/>
          <w:szCs w:val="24"/>
        </w:rPr>
        <w:t>conventional</w:t>
      </w:r>
      <w:r w:rsidR="00BA24A5">
        <w:rPr>
          <w:sz w:val="24"/>
          <w:szCs w:val="24"/>
        </w:rPr>
        <w:t xml:space="preserve"> ‘image of God’ (i.e. Trinitarian) to the ‘image of Christ’</w:t>
      </w:r>
      <w:r w:rsidR="002F7908">
        <w:rPr>
          <w:sz w:val="24"/>
          <w:szCs w:val="24"/>
        </w:rPr>
        <w:t xml:space="preserve"> (i.e. </w:t>
      </w:r>
      <w:proofErr w:type="spellStart"/>
      <w:r w:rsidR="002F7908">
        <w:rPr>
          <w:sz w:val="24"/>
          <w:szCs w:val="24"/>
        </w:rPr>
        <w:t>monohyposta</w:t>
      </w:r>
      <w:r w:rsidR="00BE0F82">
        <w:rPr>
          <w:sz w:val="24"/>
          <w:szCs w:val="24"/>
        </w:rPr>
        <w:t>tic</w:t>
      </w:r>
      <w:proofErr w:type="spellEnd"/>
      <w:r w:rsidR="00BE0F82">
        <w:rPr>
          <w:sz w:val="24"/>
          <w:szCs w:val="24"/>
        </w:rPr>
        <w:t>)</w:t>
      </w:r>
      <w:r w:rsidR="0044518D">
        <w:rPr>
          <w:sz w:val="24"/>
          <w:szCs w:val="24"/>
        </w:rPr>
        <w:t>.</w:t>
      </w:r>
      <w:r w:rsidR="002C1283">
        <w:rPr>
          <w:sz w:val="24"/>
          <w:szCs w:val="24"/>
        </w:rPr>
        <w:t xml:space="preserve"> </w:t>
      </w:r>
      <w:r w:rsidR="006D0DB8">
        <w:rPr>
          <w:sz w:val="24"/>
          <w:szCs w:val="24"/>
        </w:rPr>
        <w:t xml:space="preserve">He </w:t>
      </w:r>
      <w:r w:rsidR="003C0E02">
        <w:rPr>
          <w:sz w:val="24"/>
          <w:szCs w:val="24"/>
        </w:rPr>
        <w:t>argue</w:t>
      </w:r>
      <w:r w:rsidR="003E391A">
        <w:rPr>
          <w:sz w:val="24"/>
          <w:szCs w:val="24"/>
        </w:rPr>
        <w:t>s</w:t>
      </w:r>
      <w:r w:rsidR="003C241C">
        <w:rPr>
          <w:sz w:val="24"/>
          <w:szCs w:val="24"/>
        </w:rPr>
        <w:t xml:space="preserve"> that </w:t>
      </w:r>
      <w:r w:rsidR="003C241C" w:rsidRPr="0013584D">
        <w:rPr>
          <w:sz w:val="24"/>
          <w:szCs w:val="24"/>
        </w:rPr>
        <w:t>“Christ constitutes the image of God and man the image of Christ; that is to say that man is the image of the image” of God</w:t>
      </w:r>
      <w:r w:rsidR="00EF1D7C">
        <w:rPr>
          <w:rStyle w:val="FootnoteReference"/>
          <w:sz w:val="24"/>
          <w:szCs w:val="24"/>
        </w:rPr>
        <w:footnoteReference w:id="29"/>
      </w:r>
      <w:r w:rsidR="008D48FD">
        <w:rPr>
          <w:sz w:val="24"/>
          <w:szCs w:val="24"/>
        </w:rPr>
        <w:t xml:space="preserve">, </w:t>
      </w:r>
      <w:r w:rsidR="006D0DB8">
        <w:rPr>
          <w:sz w:val="24"/>
          <w:szCs w:val="24"/>
        </w:rPr>
        <w:t>but maintains</w:t>
      </w:r>
      <w:r w:rsidR="008D48FD">
        <w:rPr>
          <w:sz w:val="24"/>
          <w:szCs w:val="24"/>
        </w:rPr>
        <w:t xml:space="preserve"> </w:t>
      </w:r>
      <w:r w:rsidR="004C167F">
        <w:rPr>
          <w:sz w:val="24"/>
          <w:szCs w:val="24"/>
        </w:rPr>
        <w:t>ontological union:</w:t>
      </w:r>
      <w:r w:rsidR="00C0289A">
        <w:rPr>
          <w:sz w:val="24"/>
          <w:szCs w:val="24"/>
        </w:rPr>
        <w:t xml:space="preserve"> man’s</w:t>
      </w:r>
      <w:r w:rsidR="00CA329E">
        <w:rPr>
          <w:sz w:val="24"/>
          <w:szCs w:val="24"/>
        </w:rPr>
        <w:t xml:space="preserve"> “</w:t>
      </w:r>
      <w:r w:rsidR="005F3A87">
        <w:rPr>
          <w:sz w:val="24"/>
          <w:szCs w:val="24"/>
        </w:rPr>
        <w:t>vocation</w:t>
      </w:r>
      <w:r w:rsidR="00B531EF">
        <w:rPr>
          <w:sz w:val="24"/>
          <w:szCs w:val="24"/>
        </w:rPr>
        <w:t xml:space="preserve"> [is]</w:t>
      </w:r>
      <w:r w:rsidR="005F3A87">
        <w:rPr>
          <w:sz w:val="24"/>
          <w:szCs w:val="24"/>
        </w:rPr>
        <w:t xml:space="preserve"> </w:t>
      </w:r>
      <w:r w:rsidR="00D2730A">
        <w:rPr>
          <w:sz w:val="24"/>
          <w:szCs w:val="24"/>
        </w:rPr>
        <w:t>that God would come to dwell within him</w:t>
      </w:r>
      <w:r w:rsidR="00291095">
        <w:rPr>
          <w:sz w:val="24"/>
          <w:szCs w:val="24"/>
        </w:rPr>
        <w:t xml:space="preserve">” </w:t>
      </w:r>
      <w:r w:rsidR="00291095">
        <w:rPr>
          <w:rStyle w:val="FootnoteReference"/>
          <w:sz w:val="24"/>
          <w:szCs w:val="24"/>
        </w:rPr>
        <w:footnoteReference w:id="30"/>
      </w:r>
      <w:r w:rsidR="00661C59">
        <w:rPr>
          <w:sz w:val="24"/>
          <w:szCs w:val="24"/>
        </w:rPr>
        <w:t xml:space="preserve">. </w:t>
      </w:r>
    </w:p>
    <w:p w14:paraId="7AE84AEF" w14:textId="5A133B61" w:rsidR="00014EB5" w:rsidRDefault="00CF1F8B" w:rsidP="00DA5FB4">
      <w:pPr>
        <w:rPr>
          <w:sz w:val="24"/>
          <w:szCs w:val="24"/>
        </w:rPr>
      </w:pPr>
      <w:r>
        <w:rPr>
          <w:sz w:val="24"/>
          <w:szCs w:val="24"/>
        </w:rPr>
        <w:t xml:space="preserve">This </w:t>
      </w:r>
      <w:r w:rsidR="00A17AA2">
        <w:rPr>
          <w:sz w:val="24"/>
          <w:szCs w:val="24"/>
        </w:rPr>
        <w:t xml:space="preserve">introduces an element of circularity. </w:t>
      </w:r>
      <w:r w:rsidR="00152E57">
        <w:rPr>
          <w:sz w:val="24"/>
          <w:szCs w:val="24"/>
        </w:rPr>
        <w:t>The creation of man, in historical terms, occurs before</w:t>
      </w:r>
      <w:r w:rsidR="00FC111E">
        <w:rPr>
          <w:sz w:val="24"/>
          <w:szCs w:val="24"/>
        </w:rPr>
        <w:t xml:space="preserve"> the union of the Divine and human natures in Christ Jesus, but </w:t>
      </w:r>
      <w:r w:rsidR="00014EB5">
        <w:rPr>
          <w:sz w:val="24"/>
          <w:szCs w:val="24"/>
        </w:rPr>
        <w:t xml:space="preserve">Nellas </w:t>
      </w:r>
      <w:r w:rsidR="00BD11B3">
        <w:rPr>
          <w:sz w:val="24"/>
          <w:szCs w:val="24"/>
        </w:rPr>
        <w:t>rightly argues that temporal</w:t>
      </w:r>
      <w:r w:rsidR="00E56816">
        <w:rPr>
          <w:sz w:val="24"/>
          <w:szCs w:val="24"/>
        </w:rPr>
        <w:t>ity is not an issue</w:t>
      </w:r>
      <w:r w:rsidR="002C3993">
        <w:rPr>
          <w:sz w:val="24"/>
          <w:szCs w:val="24"/>
        </w:rPr>
        <w:t xml:space="preserve"> as God is beyond space-time</w:t>
      </w:r>
      <w:r w:rsidR="00014EB5">
        <w:rPr>
          <w:sz w:val="24"/>
          <w:szCs w:val="24"/>
        </w:rPr>
        <w:t>.</w:t>
      </w:r>
    </w:p>
    <w:p w14:paraId="6A41AC2C" w14:textId="6705B219" w:rsidR="00586F6B" w:rsidRDefault="007C796D" w:rsidP="00DA5FB4">
      <w:pPr>
        <w:rPr>
          <w:sz w:val="24"/>
          <w:szCs w:val="24"/>
        </w:rPr>
      </w:pPr>
      <w:r>
        <w:rPr>
          <w:sz w:val="24"/>
          <w:szCs w:val="24"/>
        </w:rPr>
        <w:lastRenderedPageBreak/>
        <w:t>In my view</w:t>
      </w:r>
      <w:r w:rsidR="00C405C4">
        <w:rPr>
          <w:sz w:val="24"/>
          <w:szCs w:val="24"/>
        </w:rPr>
        <w:t>,</w:t>
      </w:r>
      <w:r w:rsidR="002C3993">
        <w:rPr>
          <w:sz w:val="24"/>
          <w:szCs w:val="24"/>
        </w:rPr>
        <w:t xml:space="preserve"> there is more at issue</w:t>
      </w:r>
      <w:r w:rsidR="00E555B3">
        <w:rPr>
          <w:sz w:val="24"/>
          <w:szCs w:val="24"/>
        </w:rPr>
        <w:t>. I</w:t>
      </w:r>
      <w:r w:rsidR="002D1B24" w:rsidRPr="00C179FD">
        <w:rPr>
          <w:sz w:val="24"/>
          <w:szCs w:val="24"/>
        </w:rPr>
        <w:t>t seems to me to be important that the</w:t>
      </w:r>
      <w:r w:rsidR="00C405C4">
        <w:rPr>
          <w:sz w:val="24"/>
          <w:szCs w:val="24"/>
        </w:rPr>
        <w:t xml:space="preserve"> creation and</w:t>
      </w:r>
      <w:r w:rsidR="002D1B24" w:rsidRPr="00C179FD">
        <w:rPr>
          <w:sz w:val="24"/>
          <w:szCs w:val="24"/>
        </w:rPr>
        <w:t xml:space="preserve"> </w:t>
      </w:r>
      <w:proofErr w:type="spellStart"/>
      <w:r w:rsidR="002D1B24" w:rsidRPr="00C179FD">
        <w:rPr>
          <w:sz w:val="24"/>
          <w:szCs w:val="24"/>
        </w:rPr>
        <w:t>theosis</w:t>
      </w:r>
      <w:proofErr w:type="spellEnd"/>
      <w:r w:rsidR="002D1B24" w:rsidRPr="00C179FD">
        <w:rPr>
          <w:sz w:val="24"/>
          <w:szCs w:val="24"/>
        </w:rPr>
        <w:t xml:space="preserve"> of the human person is with the Trinitarian</w:t>
      </w:r>
      <w:r w:rsidR="00C179FD" w:rsidRPr="00C179FD">
        <w:rPr>
          <w:sz w:val="24"/>
          <w:szCs w:val="24"/>
        </w:rPr>
        <w:t xml:space="preserve"> God</w:t>
      </w:r>
      <w:r w:rsidR="00C558A0">
        <w:rPr>
          <w:sz w:val="24"/>
          <w:szCs w:val="24"/>
        </w:rPr>
        <w:t xml:space="preserve"> </w:t>
      </w:r>
      <w:r w:rsidR="008665B1">
        <w:rPr>
          <w:sz w:val="24"/>
          <w:szCs w:val="24"/>
        </w:rPr>
        <w:t xml:space="preserve">acting </w:t>
      </w:r>
      <w:r w:rsidR="00C558A0">
        <w:rPr>
          <w:sz w:val="24"/>
          <w:szCs w:val="24"/>
        </w:rPr>
        <w:t xml:space="preserve">within space-time, </w:t>
      </w:r>
      <w:r w:rsidR="008665B1">
        <w:rPr>
          <w:sz w:val="24"/>
          <w:szCs w:val="24"/>
        </w:rPr>
        <w:t xml:space="preserve">and </w:t>
      </w:r>
      <w:r w:rsidR="00C558A0">
        <w:rPr>
          <w:sz w:val="24"/>
          <w:szCs w:val="24"/>
        </w:rPr>
        <w:t xml:space="preserve">not </w:t>
      </w:r>
      <w:r w:rsidR="00FB7CB8">
        <w:rPr>
          <w:sz w:val="24"/>
          <w:szCs w:val="24"/>
        </w:rPr>
        <w:t>simply with Christ</w:t>
      </w:r>
      <w:r w:rsidR="008665B1">
        <w:rPr>
          <w:sz w:val="24"/>
          <w:szCs w:val="24"/>
        </w:rPr>
        <w:t xml:space="preserve">. </w:t>
      </w:r>
      <w:r w:rsidR="00861075">
        <w:rPr>
          <w:sz w:val="24"/>
          <w:szCs w:val="24"/>
        </w:rPr>
        <w:t>In this way,</w:t>
      </w:r>
      <w:r w:rsidR="00845147">
        <w:rPr>
          <w:sz w:val="24"/>
          <w:szCs w:val="24"/>
        </w:rPr>
        <w:t xml:space="preserve"> the Trinitarian </w:t>
      </w:r>
      <w:r w:rsidR="006A0076">
        <w:rPr>
          <w:sz w:val="24"/>
          <w:szCs w:val="24"/>
        </w:rPr>
        <w:t>nature</w:t>
      </w:r>
      <w:r w:rsidR="00845147">
        <w:rPr>
          <w:sz w:val="24"/>
          <w:szCs w:val="24"/>
        </w:rPr>
        <w:t xml:space="preserve"> and </w:t>
      </w:r>
      <w:r w:rsidR="004F3CD9">
        <w:rPr>
          <w:sz w:val="24"/>
          <w:szCs w:val="24"/>
        </w:rPr>
        <w:t xml:space="preserve">the </w:t>
      </w:r>
      <w:r w:rsidR="00845147">
        <w:rPr>
          <w:sz w:val="24"/>
          <w:szCs w:val="24"/>
        </w:rPr>
        <w:t>urge</w:t>
      </w:r>
      <w:r w:rsidR="009D1F17">
        <w:rPr>
          <w:sz w:val="24"/>
          <w:szCs w:val="24"/>
        </w:rPr>
        <w:t xml:space="preserve"> of lov</w:t>
      </w:r>
      <w:r w:rsidR="006A0076">
        <w:rPr>
          <w:sz w:val="24"/>
          <w:szCs w:val="24"/>
        </w:rPr>
        <w:t>ing</w:t>
      </w:r>
      <w:r w:rsidR="009D1F17">
        <w:rPr>
          <w:sz w:val="24"/>
          <w:szCs w:val="24"/>
        </w:rPr>
        <w:t xml:space="preserve"> perichoresis</w:t>
      </w:r>
      <w:r w:rsidR="004F3CD9">
        <w:rPr>
          <w:sz w:val="24"/>
          <w:szCs w:val="24"/>
        </w:rPr>
        <w:t xml:space="preserve"> </w:t>
      </w:r>
      <w:r w:rsidR="00906D5E">
        <w:rPr>
          <w:sz w:val="24"/>
          <w:szCs w:val="24"/>
        </w:rPr>
        <w:t>(</w:t>
      </w:r>
      <w:r w:rsidR="0039299A">
        <w:rPr>
          <w:sz w:val="24"/>
          <w:szCs w:val="24"/>
        </w:rPr>
        <w:t>mutual internal abiding</w:t>
      </w:r>
      <w:r w:rsidR="00906D5E">
        <w:rPr>
          <w:rStyle w:val="FootnoteReference"/>
          <w:sz w:val="24"/>
          <w:szCs w:val="24"/>
        </w:rPr>
        <w:footnoteReference w:id="31"/>
      </w:r>
      <w:r w:rsidR="00906D5E">
        <w:rPr>
          <w:sz w:val="24"/>
          <w:szCs w:val="24"/>
        </w:rPr>
        <w:t>)</w:t>
      </w:r>
      <w:r w:rsidR="006A08CF">
        <w:rPr>
          <w:sz w:val="24"/>
          <w:szCs w:val="24"/>
        </w:rPr>
        <w:t xml:space="preserve"> come to characterise the </w:t>
      </w:r>
      <w:r w:rsidR="000835D3">
        <w:rPr>
          <w:sz w:val="24"/>
          <w:szCs w:val="24"/>
        </w:rPr>
        <w:t xml:space="preserve">human </w:t>
      </w:r>
      <w:r w:rsidR="006A08CF">
        <w:rPr>
          <w:sz w:val="24"/>
          <w:szCs w:val="24"/>
        </w:rPr>
        <w:t>person</w:t>
      </w:r>
      <w:r w:rsidR="000835D3">
        <w:rPr>
          <w:sz w:val="24"/>
          <w:szCs w:val="24"/>
        </w:rPr>
        <w:t>,</w:t>
      </w:r>
      <w:r w:rsidR="006A08CF">
        <w:rPr>
          <w:sz w:val="24"/>
          <w:szCs w:val="24"/>
        </w:rPr>
        <w:t xml:space="preserve"> </w:t>
      </w:r>
      <w:r w:rsidR="0037004C">
        <w:rPr>
          <w:sz w:val="24"/>
          <w:szCs w:val="24"/>
        </w:rPr>
        <w:t>who thus naturally seeks community with other persons</w:t>
      </w:r>
      <w:r w:rsidR="00540AC2">
        <w:rPr>
          <w:sz w:val="24"/>
          <w:szCs w:val="24"/>
        </w:rPr>
        <w:t xml:space="preserve"> both within and outside the church as the body of Christ</w:t>
      </w:r>
      <w:r w:rsidR="00C84ED6">
        <w:rPr>
          <w:sz w:val="24"/>
          <w:szCs w:val="24"/>
        </w:rPr>
        <w:t xml:space="preserve">. Personal </w:t>
      </w:r>
      <w:proofErr w:type="spellStart"/>
      <w:r w:rsidR="00C84ED6">
        <w:rPr>
          <w:sz w:val="24"/>
          <w:szCs w:val="24"/>
        </w:rPr>
        <w:t>theosis</w:t>
      </w:r>
      <w:proofErr w:type="spellEnd"/>
      <w:r w:rsidR="00C84ED6">
        <w:rPr>
          <w:sz w:val="24"/>
          <w:szCs w:val="24"/>
        </w:rPr>
        <w:t xml:space="preserve"> </w:t>
      </w:r>
      <w:r w:rsidR="00286BAC">
        <w:rPr>
          <w:sz w:val="24"/>
          <w:szCs w:val="24"/>
        </w:rPr>
        <w:t>becomes</w:t>
      </w:r>
      <w:r w:rsidR="00C84ED6">
        <w:rPr>
          <w:sz w:val="24"/>
          <w:szCs w:val="24"/>
        </w:rPr>
        <w:t xml:space="preserve"> inherently missional</w:t>
      </w:r>
      <w:r w:rsidR="00286BAC">
        <w:rPr>
          <w:sz w:val="24"/>
          <w:szCs w:val="24"/>
        </w:rPr>
        <w:t>, as Divine perichoresis necessarily is.</w:t>
      </w:r>
      <w:r w:rsidR="0021344F">
        <w:rPr>
          <w:sz w:val="24"/>
          <w:szCs w:val="24"/>
        </w:rPr>
        <w:t xml:space="preserve"> Divine likeness becomes evident</w:t>
      </w:r>
      <w:r w:rsidR="003430AE">
        <w:rPr>
          <w:sz w:val="24"/>
          <w:szCs w:val="24"/>
        </w:rPr>
        <w:t xml:space="preserve"> in man</w:t>
      </w:r>
      <w:r w:rsidR="0021344F">
        <w:rPr>
          <w:sz w:val="24"/>
          <w:szCs w:val="24"/>
        </w:rPr>
        <w:t>.</w:t>
      </w:r>
    </w:p>
    <w:p w14:paraId="3D4E80D4" w14:textId="51967585" w:rsidR="000C416D" w:rsidRPr="00C179FD" w:rsidRDefault="00206504" w:rsidP="00DA5FB4">
      <w:pPr>
        <w:rPr>
          <w:sz w:val="24"/>
          <w:szCs w:val="24"/>
        </w:rPr>
      </w:pPr>
      <w:r>
        <w:rPr>
          <w:sz w:val="24"/>
          <w:szCs w:val="24"/>
        </w:rPr>
        <w:t>With</w:t>
      </w:r>
      <w:r w:rsidR="000C416D">
        <w:rPr>
          <w:sz w:val="24"/>
          <w:szCs w:val="24"/>
        </w:rPr>
        <w:t xml:space="preserve"> this view, my second anthropological p</w:t>
      </w:r>
      <w:r w:rsidR="00634CC5">
        <w:rPr>
          <w:sz w:val="24"/>
          <w:szCs w:val="24"/>
        </w:rPr>
        <w:t>roposition holds.</w:t>
      </w:r>
    </w:p>
    <w:p w14:paraId="5B8555E9" w14:textId="77777777" w:rsidR="0060429A" w:rsidRDefault="0060429A" w:rsidP="00DA5FB4">
      <w:pPr>
        <w:rPr>
          <w:sz w:val="24"/>
          <w:szCs w:val="24"/>
        </w:rPr>
      </w:pPr>
    </w:p>
    <w:p w14:paraId="2FAEFB04" w14:textId="58419B69" w:rsidR="000E4EBF" w:rsidRDefault="00D037C5" w:rsidP="00DA5FB4">
      <w:pPr>
        <w:rPr>
          <w:sz w:val="24"/>
          <w:szCs w:val="24"/>
        </w:rPr>
      </w:pPr>
      <w:r>
        <w:rPr>
          <w:sz w:val="24"/>
          <w:szCs w:val="24"/>
        </w:rPr>
        <w:t>As concerns t</w:t>
      </w:r>
      <w:r w:rsidR="00370C45" w:rsidRPr="0011288C">
        <w:rPr>
          <w:sz w:val="24"/>
          <w:szCs w:val="24"/>
        </w:rPr>
        <w:t xml:space="preserve">he third </w:t>
      </w:r>
      <w:r w:rsidR="007C1EFC" w:rsidRPr="0011288C">
        <w:rPr>
          <w:sz w:val="24"/>
          <w:szCs w:val="24"/>
        </w:rPr>
        <w:t>free Will propositio</w:t>
      </w:r>
      <w:r>
        <w:rPr>
          <w:sz w:val="24"/>
          <w:szCs w:val="24"/>
        </w:rPr>
        <w:t>n</w:t>
      </w:r>
      <w:r w:rsidR="00CE5379">
        <w:rPr>
          <w:sz w:val="24"/>
          <w:szCs w:val="24"/>
        </w:rPr>
        <w:t>: I</w:t>
      </w:r>
      <w:r w:rsidR="00ED4297">
        <w:rPr>
          <w:sz w:val="24"/>
          <w:szCs w:val="24"/>
        </w:rPr>
        <w:t xml:space="preserve">f the creation of man is ‘in God’s image’ or if man is </w:t>
      </w:r>
      <w:r w:rsidR="00E1136C">
        <w:rPr>
          <w:sz w:val="24"/>
          <w:szCs w:val="24"/>
        </w:rPr>
        <w:t>God-breathed dust of the earth, then there must exist</w:t>
      </w:r>
      <w:r w:rsidR="008C2A22" w:rsidRPr="0011288C">
        <w:rPr>
          <w:sz w:val="24"/>
          <w:szCs w:val="24"/>
        </w:rPr>
        <w:t xml:space="preserve"> the possibility of growth into </w:t>
      </w:r>
      <w:proofErr w:type="gramStart"/>
      <w:r w:rsidR="008C2A22" w:rsidRPr="0011288C">
        <w:rPr>
          <w:sz w:val="24"/>
          <w:szCs w:val="24"/>
        </w:rPr>
        <w:t>God-likeness</w:t>
      </w:r>
      <w:proofErr w:type="gramEnd"/>
      <w:r w:rsidR="00D768E7" w:rsidRPr="0011288C">
        <w:rPr>
          <w:sz w:val="24"/>
          <w:szCs w:val="24"/>
        </w:rPr>
        <w:t xml:space="preserve"> (</w:t>
      </w:r>
      <w:proofErr w:type="spellStart"/>
      <w:r w:rsidR="00D768E7" w:rsidRPr="0011288C">
        <w:rPr>
          <w:sz w:val="24"/>
          <w:szCs w:val="24"/>
        </w:rPr>
        <w:t>theosis</w:t>
      </w:r>
      <w:proofErr w:type="spellEnd"/>
      <w:r w:rsidR="00D768E7" w:rsidRPr="0011288C">
        <w:rPr>
          <w:sz w:val="24"/>
          <w:szCs w:val="24"/>
        </w:rPr>
        <w:t>)</w:t>
      </w:r>
      <w:r w:rsidR="00952154" w:rsidRPr="0011288C">
        <w:rPr>
          <w:sz w:val="24"/>
          <w:szCs w:val="24"/>
        </w:rPr>
        <w:t>.</w:t>
      </w:r>
      <w:r w:rsidR="00AC1737">
        <w:rPr>
          <w:sz w:val="24"/>
          <w:szCs w:val="24"/>
        </w:rPr>
        <w:t xml:space="preserve"> </w:t>
      </w:r>
      <w:r w:rsidR="00952154" w:rsidRPr="0011288C">
        <w:rPr>
          <w:sz w:val="24"/>
          <w:szCs w:val="24"/>
        </w:rPr>
        <w:t xml:space="preserve">In an individual person this </w:t>
      </w:r>
      <w:r w:rsidR="00163ABF">
        <w:rPr>
          <w:sz w:val="24"/>
          <w:szCs w:val="24"/>
        </w:rPr>
        <w:t xml:space="preserve">potentiality </w:t>
      </w:r>
      <w:r w:rsidR="00952154" w:rsidRPr="0011288C">
        <w:rPr>
          <w:sz w:val="24"/>
          <w:szCs w:val="24"/>
        </w:rPr>
        <w:t xml:space="preserve">may be manifest as a </w:t>
      </w:r>
      <w:proofErr w:type="gramStart"/>
      <w:r w:rsidR="00952154" w:rsidRPr="0011288C">
        <w:rPr>
          <w:sz w:val="24"/>
          <w:szCs w:val="24"/>
        </w:rPr>
        <w:t>deeply-rooted</w:t>
      </w:r>
      <w:proofErr w:type="gramEnd"/>
      <w:r w:rsidR="00952154" w:rsidRPr="0011288C">
        <w:rPr>
          <w:sz w:val="24"/>
          <w:szCs w:val="24"/>
        </w:rPr>
        <w:t xml:space="preserve"> desire </w:t>
      </w:r>
      <w:r w:rsidR="00E17514" w:rsidRPr="0011288C">
        <w:rPr>
          <w:sz w:val="24"/>
          <w:szCs w:val="24"/>
        </w:rPr>
        <w:t>for God</w:t>
      </w:r>
      <w:r w:rsidR="00644DAF" w:rsidRPr="0011288C">
        <w:rPr>
          <w:rStyle w:val="FootnoteReference"/>
          <w:sz w:val="24"/>
          <w:szCs w:val="24"/>
        </w:rPr>
        <w:footnoteReference w:id="32"/>
      </w:r>
      <w:r w:rsidR="00B72BEB">
        <w:rPr>
          <w:sz w:val="24"/>
          <w:szCs w:val="24"/>
        </w:rPr>
        <w:t xml:space="preserve"> and</w:t>
      </w:r>
      <w:r w:rsidR="0054342C" w:rsidRPr="0011288C">
        <w:rPr>
          <w:sz w:val="24"/>
          <w:szCs w:val="24"/>
        </w:rPr>
        <w:t xml:space="preserve"> for the unifying </w:t>
      </w:r>
      <w:r w:rsidR="00136A7A" w:rsidRPr="0011288C">
        <w:rPr>
          <w:sz w:val="24"/>
          <w:szCs w:val="24"/>
        </w:rPr>
        <w:t xml:space="preserve">which </w:t>
      </w:r>
      <w:r w:rsidR="00A33A8D">
        <w:rPr>
          <w:sz w:val="24"/>
          <w:szCs w:val="24"/>
        </w:rPr>
        <w:t>man’s</w:t>
      </w:r>
      <w:r w:rsidR="00136A7A" w:rsidRPr="0011288C">
        <w:rPr>
          <w:sz w:val="24"/>
          <w:szCs w:val="24"/>
        </w:rPr>
        <w:t xml:space="preserve"> </w:t>
      </w:r>
      <w:r w:rsidR="00F00F76" w:rsidRPr="0011288C">
        <w:rPr>
          <w:sz w:val="24"/>
          <w:szCs w:val="24"/>
        </w:rPr>
        <w:t xml:space="preserve">nature possesses </w:t>
      </w:r>
      <w:r w:rsidR="00F00F76" w:rsidRPr="0011288C">
        <w:rPr>
          <w:i/>
          <w:iCs/>
          <w:sz w:val="24"/>
          <w:szCs w:val="24"/>
        </w:rPr>
        <w:t>ab initio</w:t>
      </w:r>
      <w:r w:rsidR="00F00F76" w:rsidRPr="0011288C">
        <w:rPr>
          <w:sz w:val="24"/>
          <w:szCs w:val="24"/>
        </w:rPr>
        <w:t xml:space="preserve">. </w:t>
      </w:r>
      <w:r w:rsidR="001F4553" w:rsidRPr="0011288C">
        <w:rPr>
          <w:sz w:val="24"/>
          <w:szCs w:val="24"/>
        </w:rPr>
        <w:t xml:space="preserve">It is </w:t>
      </w:r>
      <w:r w:rsidR="00C20098">
        <w:rPr>
          <w:sz w:val="24"/>
          <w:szCs w:val="24"/>
        </w:rPr>
        <w:t>a</w:t>
      </w:r>
      <w:r w:rsidR="001F4553" w:rsidRPr="0011288C">
        <w:rPr>
          <w:sz w:val="24"/>
          <w:szCs w:val="24"/>
        </w:rPr>
        <w:t xml:space="preserve"> </w:t>
      </w:r>
      <w:r w:rsidR="00C20098">
        <w:rPr>
          <w:sz w:val="24"/>
          <w:szCs w:val="24"/>
        </w:rPr>
        <w:t>person’s</w:t>
      </w:r>
      <w:r w:rsidR="001F4553" w:rsidRPr="0011288C">
        <w:rPr>
          <w:sz w:val="24"/>
          <w:szCs w:val="24"/>
        </w:rPr>
        <w:t xml:space="preserve"> use of free </w:t>
      </w:r>
      <w:r w:rsidR="005A16B1">
        <w:rPr>
          <w:sz w:val="24"/>
          <w:szCs w:val="24"/>
        </w:rPr>
        <w:t>w</w:t>
      </w:r>
      <w:r w:rsidR="001F4553" w:rsidRPr="0011288C">
        <w:rPr>
          <w:sz w:val="24"/>
          <w:szCs w:val="24"/>
        </w:rPr>
        <w:t xml:space="preserve">ill that determines </w:t>
      </w:r>
      <w:r w:rsidR="00051519">
        <w:rPr>
          <w:sz w:val="24"/>
          <w:szCs w:val="24"/>
        </w:rPr>
        <w:t xml:space="preserve">the initiation and progression of </w:t>
      </w:r>
      <w:proofErr w:type="spellStart"/>
      <w:r w:rsidR="009D5DE8">
        <w:rPr>
          <w:sz w:val="24"/>
          <w:szCs w:val="24"/>
        </w:rPr>
        <w:t>theosis</w:t>
      </w:r>
      <w:proofErr w:type="spellEnd"/>
      <w:r w:rsidR="00051519">
        <w:rPr>
          <w:sz w:val="24"/>
          <w:szCs w:val="24"/>
        </w:rPr>
        <w:t>, which</w:t>
      </w:r>
      <w:r w:rsidR="009D5DE8">
        <w:rPr>
          <w:sz w:val="24"/>
          <w:szCs w:val="24"/>
        </w:rPr>
        <w:t xml:space="preserve"> remains </w:t>
      </w:r>
      <w:r w:rsidR="00051519">
        <w:rPr>
          <w:sz w:val="24"/>
          <w:szCs w:val="24"/>
        </w:rPr>
        <w:t>the</w:t>
      </w:r>
      <w:r w:rsidR="009D5DE8">
        <w:rPr>
          <w:sz w:val="24"/>
          <w:szCs w:val="24"/>
        </w:rPr>
        <w:t xml:space="preserve"> </w:t>
      </w:r>
      <w:proofErr w:type="gramStart"/>
      <w:r w:rsidR="00A40321">
        <w:rPr>
          <w:sz w:val="24"/>
          <w:szCs w:val="24"/>
        </w:rPr>
        <w:t xml:space="preserve">free </w:t>
      </w:r>
      <w:r w:rsidR="009D5DE8">
        <w:rPr>
          <w:sz w:val="24"/>
          <w:szCs w:val="24"/>
        </w:rPr>
        <w:t>gift</w:t>
      </w:r>
      <w:proofErr w:type="gramEnd"/>
      <w:r w:rsidR="009D5DE8">
        <w:rPr>
          <w:sz w:val="24"/>
          <w:szCs w:val="24"/>
        </w:rPr>
        <w:t xml:space="preserve"> of God.</w:t>
      </w:r>
    </w:p>
    <w:p w14:paraId="2EF26F5C" w14:textId="42D9DE36" w:rsidR="002E24C5" w:rsidRPr="0011288C" w:rsidRDefault="002E24C5" w:rsidP="00DA5FB4">
      <w:pPr>
        <w:rPr>
          <w:sz w:val="24"/>
          <w:szCs w:val="24"/>
        </w:rPr>
      </w:pPr>
      <w:r>
        <w:rPr>
          <w:sz w:val="24"/>
          <w:szCs w:val="24"/>
        </w:rPr>
        <w:t xml:space="preserve">Coercion of a person’s </w:t>
      </w:r>
      <w:r w:rsidR="005A16B1">
        <w:rPr>
          <w:sz w:val="24"/>
          <w:szCs w:val="24"/>
        </w:rPr>
        <w:t>w</w:t>
      </w:r>
      <w:r>
        <w:rPr>
          <w:sz w:val="24"/>
          <w:szCs w:val="24"/>
        </w:rPr>
        <w:t>ill to choose</w:t>
      </w:r>
      <w:r w:rsidR="00B16275">
        <w:rPr>
          <w:sz w:val="24"/>
          <w:szCs w:val="24"/>
        </w:rPr>
        <w:t xml:space="preserve"> may </w:t>
      </w:r>
      <w:r w:rsidR="005423D7">
        <w:rPr>
          <w:sz w:val="24"/>
          <w:szCs w:val="24"/>
        </w:rPr>
        <w:t xml:space="preserve">be a factor </w:t>
      </w:r>
      <w:r w:rsidR="00F73E34">
        <w:rPr>
          <w:sz w:val="24"/>
          <w:szCs w:val="24"/>
        </w:rPr>
        <w:t>b</w:t>
      </w:r>
      <w:r w:rsidR="00B16275">
        <w:rPr>
          <w:sz w:val="24"/>
          <w:szCs w:val="24"/>
        </w:rPr>
        <w:t xml:space="preserve">efore </w:t>
      </w:r>
      <w:r w:rsidR="009C435D">
        <w:rPr>
          <w:sz w:val="24"/>
          <w:szCs w:val="24"/>
        </w:rPr>
        <w:t>those</w:t>
      </w:r>
      <w:r w:rsidR="00B16275">
        <w:rPr>
          <w:sz w:val="24"/>
          <w:szCs w:val="24"/>
        </w:rPr>
        <w:t xml:space="preserve"> decision point</w:t>
      </w:r>
      <w:r w:rsidR="009C435D">
        <w:rPr>
          <w:sz w:val="24"/>
          <w:szCs w:val="24"/>
        </w:rPr>
        <w:t>s are</w:t>
      </w:r>
      <w:r w:rsidR="00AC0899">
        <w:rPr>
          <w:sz w:val="24"/>
          <w:szCs w:val="24"/>
        </w:rPr>
        <w:t xml:space="preserve"> reached</w:t>
      </w:r>
      <w:r w:rsidR="00AD07E4">
        <w:rPr>
          <w:rStyle w:val="FootnoteReference"/>
          <w:sz w:val="24"/>
          <w:szCs w:val="24"/>
        </w:rPr>
        <w:footnoteReference w:id="33"/>
      </w:r>
      <w:r w:rsidR="002C5AF1">
        <w:rPr>
          <w:sz w:val="24"/>
          <w:szCs w:val="24"/>
        </w:rPr>
        <w:t>, but decisions</w:t>
      </w:r>
      <w:r w:rsidR="00CE01C2">
        <w:rPr>
          <w:sz w:val="24"/>
          <w:szCs w:val="24"/>
        </w:rPr>
        <w:t xml:space="preserve"> </w:t>
      </w:r>
      <w:r w:rsidR="007D3FE9">
        <w:rPr>
          <w:sz w:val="24"/>
          <w:szCs w:val="24"/>
        </w:rPr>
        <w:t>remain with the person concerned.</w:t>
      </w:r>
      <w:r w:rsidR="00F73E34">
        <w:rPr>
          <w:sz w:val="24"/>
          <w:szCs w:val="24"/>
        </w:rPr>
        <w:t xml:space="preserve"> </w:t>
      </w:r>
      <w:r w:rsidR="00951AA2">
        <w:rPr>
          <w:sz w:val="24"/>
          <w:szCs w:val="24"/>
        </w:rPr>
        <w:t>Moreover</w:t>
      </w:r>
      <w:r w:rsidR="0008473E">
        <w:rPr>
          <w:sz w:val="24"/>
          <w:szCs w:val="24"/>
        </w:rPr>
        <w:t>, i</w:t>
      </w:r>
      <w:r w:rsidR="00F73E34">
        <w:rPr>
          <w:sz w:val="24"/>
          <w:szCs w:val="24"/>
        </w:rPr>
        <w:t>t would be perverse</w:t>
      </w:r>
      <w:r w:rsidR="0008473E">
        <w:rPr>
          <w:sz w:val="24"/>
          <w:szCs w:val="24"/>
        </w:rPr>
        <w:t xml:space="preserve"> for God to coerce</w:t>
      </w:r>
      <w:r w:rsidR="00291E86">
        <w:rPr>
          <w:sz w:val="24"/>
          <w:szCs w:val="24"/>
        </w:rPr>
        <w:t xml:space="preserve"> faith having granted mankind free </w:t>
      </w:r>
      <w:r w:rsidR="005A16B1">
        <w:rPr>
          <w:sz w:val="24"/>
          <w:szCs w:val="24"/>
        </w:rPr>
        <w:t>w</w:t>
      </w:r>
      <w:r w:rsidR="00291E86">
        <w:rPr>
          <w:sz w:val="24"/>
          <w:szCs w:val="24"/>
        </w:rPr>
        <w:t>ill</w:t>
      </w:r>
      <w:r w:rsidR="00046096">
        <w:rPr>
          <w:sz w:val="24"/>
          <w:szCs w:val="24"/>
        </w:rPr>
        <w:t xml:space="preserve">: God’s </w:t>
      </w:r>
      <w:r w:rsidR="005A16B1">
        <w:rPr>
          <w:sz w:val="24"/>
          <w:szCs w:val="24"/>
        </w:rPr>
        <w:t xml:space="preserve">characteristic </w:t>
      </w:r>
      <w:r w:rsidR="00046096">
        <w:rPr>
          <w:sz w:val="24"/>
          <w:szCs w:val="24"/>
        </w:rPr>
        <w:t>approach seems to be one of invitatio</w:t>
      </w:r>
      <w:r w:rsidR="00975060">
        <w:rPr>
          <w:sz w:val="24"/>
          <w:szCs w:val="24"/>
        </w:rPr>
        <w:t xml:space="preserve">n </w:t>
      </w:r>
      <w:r w:rsidR="004A228D">
        <w:rPr>
          <w:sz w:val="24"/>
          <w:szCs w:val="24"/>
        </w:rPr>
        <w:t>(Rev</w:t>
      </w:r>
      <w:r w:rsidR="00370F81">
        <w:rPr>
          <w:sz w:val="24"/>
          <w:szCs w:val="24"/>
        </w:rPr>
        <w:t xml:space="preserve">. 3:20) </w:t>
      </w:r>
      <w:r w:rsidR="00370F81">
        <w:rPr>
          <w:rStyle w:val="FootnoteReference"/>
          <w:sz w:val="24"/>
          <w:szCs w:val="24"/>
        </w:rPr>
        <w:footnoteReference w:id="34"/>
      </w:r>
      <w:r w:rsidR="005A16B1">
        <w:rPr>
          <w:sz w:val="24"/>
          <w:szCs w:val="24"/>
        </w:rPr>
        <w:t>.</w:t>
      </w:r>
    </w:p>
    <w:p w14:paraId="7BD593C5" w14:textId="50172CF4" w:rsidR="00453BFA" w:rsidRPr="0011288C" w:rsidRDefault="000E4EBF" w:rsidP="00DA5FB4">
      <w:pPr>
        <w:rPr>
          <w:sz w:val="24"/>
          <w:szCs w:val="24"/>
        </w:rPr>
      </w:pPr>
      <w:r w:rsidRPr="0011288C">
        <w:rPr>
          <w:sz w:val="24"/>
          <w:szCs w:val="24"/>
        </w:rPr>
        <w:t xml:space="preserve">In </w:t>
      </w:r>
      <w:r w:rsidR="002E24C5">
        <w:rPr>
          <w:sz w:val="24"/>
          <w:szCs w:val="24"/>
        </w:rPr>
        <w:t>my</w:t>
      </w:r>
      <w:r w:rsidRPr="0011288C">
        <w:rPr>
          <w:sz w:val="24"/>
          <w:szCs w:val="24"/>
        </w:rPr>
        <w:t xml:space="preserve"> view</w:t>
      </w:r>
      <w:r w:rsidR="007A5C97">
        <w:rPr>
          <w:sz w:val="24"/>
          <w:szCs w:val="24"/>
        </w:rPr>
        <w:t>,</w:t>
      </w:r>
      <w:r w:rsidRPr="0011288C">
        <w:rPr>
          <w:sz w:val="24"/>
          <w:szCs w:val="24"/>
        </w:rPr>
        <w:t xml:space="preserve"> proposition </w:t>
      </w:r>
      <w:r w:rsidR="00092225">
        <w:rPr>
          <w:sz w:val="24"/>
          <w:szCs w:val="24"/>
        </w:rPr>
        <w:t>three</w:t>
      </w:r>
      <w:r w:rsidRPr="0011288C">
        <w:rPr>
          <w:sz w:val="24"/>
          <w:szCs w:val="24"/>
        </w:rPr>
        <w:t xml:space="preserve"> holds.</w:t>
      </w:r>
    </w:p>
    <w:p w14:paraId="00E7926B" w14:textId="524D3F76" w:rsidR="00557F30" w:rsidRPr="00D01139" w:rsidRDefault="00557F30" w:rsidP="00DA5FB4">
      <w:pPr>
        <w:rPr>
          <w:sz w:val="24"/>
          <w:szCs w:val="24"/>
        </w:rPr>
      </w:pPr>
    </w:p>
    <w:p w14:paraId="25CF4276" w14:textId="4F3FF518" w:rsidR="00DA503E" w:rsidRDefault="00DB39FA" w:rsidP="00DA5FB4">
      <w:pPr>
        <w:rPr>
          <w:sz w:val="24"/>
          <w:szCs w:val="24"/>
        </w:rPr>
      </w:pPr>
      <w:r w:rsidRPr="00D01139">
        <w:rPr>
          <w:sz w:val="24"/>
          <w:szCs w:val="24"/>
        </w:rPr>
        <w:t xml:space="preserve">The fourth proposition </w:t>
      </w:r>
      <w:r w:rsidR="00291549">
        <w:rPr>
          <w:sz w:val="24"/>
          <w:szCs w:val="24"/>
        </w:rPr>
        <w:t>raises the issue of</w:t>
      </w:r>
      <w:r w:rsidRPr="00D01139">
        <w:rPr>
          <w:sz w:val="24"/>
          <w:szCs w:val="24"/>
        </w:rPr>
        <w:t xml:space="preserve"> Divine accessibility to </w:t>
      </w:r>
      <w:r w:rsidR="009F7960">
        <w:rPr>
          <w:sz w:val="24"/>
          <w:szCs w:val="24"/>
        </w:rPr>
        <w:t xml:space="preserve">effect </w:t>
      </w:r>
      <w:r w:rsidRPr="00D01139">
        <w:rPr>
          <w:sz w:val="24"/>
          <w:szCs w:val="24"/>
        </w:rPr>
        <w:t xml:space="preserve">human </w:t>
      </w:r>
      <w:proofErr w:type="spellStart"/>
      <w:r w:rsidRPr="00D01139">
        <w:rPr>
          <w:sz w:val="24"/>
          <w:szCs w:val="24"/>
        </w:rPr>
        <w:t>theosis</w:t>
      </w:r>
      <w:proofErr w:type="spellEnd"/>
      <w:r w:rsidR="009F7960">
        <w:rPr>
          <w:sz w:val="24"/>
          <w:szCs w:val="24"/>
        </w:rPr>
        <w:t>.</w:t>
      </w:r>
    </w:p>
    <w:p w14:paraId="395F0863" w14:textId="24245EFD" w:rsidR="00500204" w:rsidRDefault="00500204" w:rsidP="00DA5FB4">
      <w:pPr>
        <w:rPr>
          <w:sz w:val="24"/>
          <w:szCs w:val="24"/>
        </w:rPr>
      </w:pPr>
      <w:r>
        <w:rPr>
          <w:sz w:val="24"/>
          <w:szCs w:val="24"/>
        </w:rPr>
        <w:t>T</w:t>
      </w:r>
      <w:r w:rsidRPr="009E5E6C">
        <w:rPr>
          <w:sz w:val="24"/>
          <w:szCs w:val="24"/>
        </w:rPr>
        <w:t>he distinction between God’s ‘Energies’ and ‘Essence’</w:t>
      </w:r>
      <w:r w:rsidRPr="009E5E6C">
        <w:rPr>
          <w:rStyle w:val="FootnoteReference"/>
          <w:sz w:val="24"/>
          <w:szCs w:val="24"/>
        </w:rPr>
        <w:footnoteReference w:id="35"/>
      </w:r>
      <w:r w:rsidRPr="009E5E6C">
        <w:rPr>
          <w:sz w:val="24"/>
          <w:szCs w:val="24"/>
        </w:rPr>
        <w:t xml:space="preserve"> allow</w:t>
      </w:r>
      <w:r w:rsidR="00F238B2">
        <w:rPr>
          <w:sz w:val="24"/>
          <w:szCs w:val="24"/>
        </w:rPr>
        <w:t>s</w:t>
      </w:r>
      <w:r w:rsidRPr="009E5E6C">
        <w:rPr>
          <w:sz w:val="24"/>
          <w:szCs w:val="24"/>
        </w:rPr>
        <w:t xml:space="preserve"> an understanding of this to be framed.</w:t>
      </w:r>
      <w:r w:rsidR="00AF78CD">
        <w:rPr>
          <w:sz w:val="24"/>
          <w:szCs w:val="24"/>
        </w:rPr>
        <w:t xml:space="preserve"> </w:t>
      </w:r>
      <w:r w:rsidR="00AF78CD" w:rsidRPr="0013415B">
        <w:rPr>
          <w:sz w:val="24"/>
          <w:szCs w:val="24"/>
        </w:rPr>
        <w:t xml:space="preserve">Gregory </w:t>
      </w:r>
      <w:r w:rsidR="00AF78CD">
        <w:rPr>
          <w:sz w:val="24"/>
          <w:szCs w:val="24"/>
        </w:rPr>
        <w:t xml:space="preserve">of Nyssa </w:t>
      </w:r>
      <w:r w:rsidR="00AF78CD" w:rsidRPr="0013415B">
        <w:rPr>
          <w:sz w:val="24"/>
          <w:szCs w:val="24"/>
        </w:rPr>
        <w:t>distinguished between God’s Energies at work in the world</w:t>
      </w:r>
      <w:r w:rsidR="00ED06BF">
        <w:rPr>
          <w:sz w:val="24"/>
          <w:szCs w:val="24"/>
        </w:rPr>
        <w:t>,</w:t>
      </w:r>
      <w:r w:rsidR="00AF78CD" w:rsidRPr="0013415B">
        <w:rPr>
          <w:sz w:val="24"/>
          <w:szCs w:val="24"/>
        </w:rPr>
        <w:t xml:space="preserve"> and God’s inaccessible Essence, beyond space-time</w:t>
      </w:r>
      <w:r w:rsidR="00C623A8">
        <w:rPr>
          <w:sz w:val="24"/>
          <w:szCs w:val="24"/>
        </w:rPr>
        <w:t>:</w:t>
      </w:r>
      <w:r w:rsidR="00AF78CD" w:rsidRPr="0013415B">
        <w:rPr>
          <w:sz w:val="24"/>
          <w:szCs w:val="24"/>
        </w:rPr>
        <w:t xml:space="preserve"> It is God’s </w:t>
      </w:r>
      <w:r w:rsidR="006F6A2E">
        <w:rPr>
          <w:sz w:val="24"/>
          <w:szCs w:val="24"/>
        </w:rPr>
        <w:t xml:space="preserve">temporal </w:t>
      </w:r>
      <w:r w:rsidR="00AF78CD" w:rsidRPr="0013415B">
        <w:rPr>
          <w:sz w:val="24"/>
          <w:szCs w:val="24"/>
        </w:rPr>
        <w:t>Energies that vivify and deify mankind.</w:t>
      </w:r>
    </w:p>
    <w:p w14:paraId="1E6A97C0" w14:textId="073D523E" w:rsidR="009F7960" w:rsidRDefault="009F7960" w:rsidP="00DA5FB4">
      <w:pPr>
        <w:rPr>
          <w:sz w:val="24"/>
          <w:szCs w:val="24"/>
        </w:rPr>
      </w:pPr>
      <w:r>
        <w:rPr>
          <w:sz w:val="24"/>
          <w:szCs w:val="24"/>
        </w:rPr>
        <w:t>God is not</w:t>
      </w:r>
      <w:r w:rsidR="002F54C1">
        <w:rPr>
          <w:sz w:val="24"/>
          <w:szCs w:val="24"/>
        </w:rPr>
        <w:t xml:space="preserve"> external and remote from his creat</w:t>
      </w:r>
      <w:r w:rsidR="002D2451">
        <w:rPr>
          <w:sz w:val="24"/>
          <w:szCs w:val="24"/>
        </w:rPr>
        <w:t xml:space="preserve">ion. </w:t>
      </w:r>
      <w:r w:rsidR="00B23BD5">
        <w:rPr>
          <w:sz w:val="24"/>
          <w:szCs w:val="24"/>
        </w:rPr>
        <w:t>The Bible pictures God w</w:t>
      </w:r>
      <w:r w:rsidR="002D2451">
        <w:rPr>
          <w:sz w:val="24"/>
          <w:szCs w:val="24"/>
        </w:rPr>
        <w:t>alk</w:t>
      </w:r>
      <w:r w:rsidR="00B23BD5">
        <w:rPr>
          <w:sz w:val="24"/>
          <w:szCs w:val="24"/>
        </w:rPr>
        <w:t>ing</w:t>
      </w:r>
      <w:r w:rsidR="002D2451">
        <w:rPr>
          <w:sz w:val="24"/>
          <w:szCs w:val="24"/>
        </w:rPr>
        <w:t xml:space="preserve"> with Adam</w:t>
      </w:r>
      <w:r w:rsidR="00AA6B00">
        <w:rPr>
          <w:sz w:val="24"/>
          <w:szCs w:val="24"/>
        </w:rPr>
        <w:t xml:space="preserve"> and with Enoch</w:t>
      </w:r>
      <w:r w:rsidR="00B23BD5">
        <w:rPr>
          <w:sz w:val="24"/>
          <w:szCs w:val="24"/>
        </w:rPr>
        <w:t xml:space="preserve"> (Genesis </w:t>
      </w:r>
      <w:r w:rsidR="00E85AD3">
        <w:rPr>
          <w:sz w:val="24"/>
          <w:szCs w:val="24"/>
        </w:rPr>
        <w:t>3:8</w:t>
      </w:r>
      <w:r w:rsidR="00AA6B00">
        <w:rPr>
          <w:sz w:val="24"/>
          <w:szCs w:val="24"/>
        </w:rPr>
        <w:t>, 5:22</w:t>
      </w:r>
      <w:r w:rsidR="00B23BD5">
        <w:rPr>
          <w:sz w:val="24"/>
          <w:szCs w:val="24"/>
        </w:rPr>
        <w:t>)</w:t>
      </w:r>
      <w:r w:rsidR="00720ED2">
        <w:rPr>
          <w:sz w:val="24"/>
          <w:szCs w:val="24"/>
        </w:rPr>
        <w:t xml:space="preserve"> and we are commended to </w:t>
      </w:r>
      <w:r w:rsidR="00DE3211">
        <w:rPr>
          <w:sz w:val="24"/>
          <w:szCs w:val="24"/>
        </w:rPr>
        <w:t>“</w:t>
      </w:r>
      <w:r w:rsidR="002D2451">
        <w:rPr>
          <w:sz w:val="24"/>
          <w:szCs w:val="24"/>
        </w:rPr>
        <w:t>walk humbly with</w:t>
      </w:r>
      <w:r w:rsidR="005960CC">
        <w:rPr>
          <w:sz w:val="24"/>
          <w:szCs w:val="24"/>
        </w:rPr>
        <w:t xml:space="preserve"> your God” (Micah 6:8)</w:t>
      </w:r>
      <w:r w:rsidR="00137206">
        <w:rPr>
          <w:sz w:val="24"/>
          <w:szCs w:val="24"/>
        </w:rPr>
        <w:t xml:space="preserve">. </w:t>
      </w:r>
      <w:r w:rsidR="00AA6B00">
        <w:rPr>
          <w:sz w:val="24"/>
          <w:szCs w:val="24"/>
        </w:rPr>
        <w:t>God</w:t>
      </w:r>
      <w:r w:rsidR="001F6D12">
        <w:rPr>
          <w:sz w:val="24"/>
          <w:szCs w:val="24"/>
        </w:rPr>
        <w:t xml:space="preserve"> </w:t>
      </w:r>
      <w:r w:rsidR="004571BA">
        <w:rPr>
          <w:sz w:val="24"/>
          <w:szCs w:val="24"/>
        </w:rPr>
        <w:t xml:space="preserve">earths himself in the </w:t>
      </w:r>
      <w:r w:rsidR="00137206">
        <w:rPr>
          <w:sz w:val="24"/>
          <w:szCs w:val="24"/>
        </w:rPr>
        <w:t>Incarnation</w:t>
      </w:r>
      <w:r w:rsidR="004571BA">
        <w:rPr>
          <w:sz w:val="24"/>
          <w:szCs w:val="24"/>
        </w:rPr>
        <w:t xml:space="preserve"> and</w:t>
      </w:r>
      <w:r w:rsidR="004E5BC5">
        <w:rPr>
          <w:sz w:val="24"/>
          <w:szCs w:val="24"/>
        </w:rPr>
        <w:t xml:space="preserve"> in the events of</w:t>
      </w:r>
      <w:r w:rsidR="00137206">
        <w:rPr>
          <w:sz w:val="24"/>
          <w:szCs w:val="24"/>
        </w:rPr>
        <w:t xml:space="preserve"> Pentecost. </w:t>
      </w:r>
      <w:r w:rsidR="00A64EA5">
        <w:rPr>
          <w:sz w:val="24"/>
          <w:szCs w:val="24"/>
        </w:rPr>
        <w:t>The Bible</w:t>
      </w:r>
      <w:r w:rsidR="00137206">
        <w:rPr>
          <w:sz w:val="24"/>
          <w:szCs w:val="24"/>
        </w:rPr>
        <w:t xml:space="preserve"> bear</w:t>
      </w:r>
      <w:r w:rsidR="00A64EA5">
        <w:rPr>
          <w:sz w:val="24"/>
          <w:szCs w:val="24"/>
        </w:rPr>
        <w:t>s</w:t>
      </w:r>
      <w:r w:rsidR="00137206">
        <w:rPr>
          <w:sz w:val="24"/>
          <w:szCs w:val="24"/>
        </w:rPr>
        <w:t xml:space="preserve"> witness to God’s involvement in the daily life of the Universe in general and </w:t>
      </w:r>
      <w:r w:rsidR="00CF1C9E">
        <w:rPr>
          <w:sz w:val="24"/>
          <w:szCs w:val="24"/>
        </w:rPr>
        <w:t xml:space="preserve">of </w:t>
      </w:r>
      <w:r w:rsidR="00137206">
        <w:rPr>
          <w:sz w:val="24"/>
          <w:szCs w:val="24"/>
        </w:rPr>
        <w:t>mankin</w:t>
      </w:r>
      <w:r w:rsidR="00E72F44">
        <w:rPr>
          <w:sz w:val="24"/>
          <w:szCs w:val="24"/>
        </w:rPr>
        <w:t>d in particular</w:t>
      </w:r>
      <w:r w:rsidR="00723626">
        <w:rPr>
          <w:sz w:val="24"/>
          <w:szCs w:val="24"/>
        </w:rPr>
        <w:t xml:space="preserve">: </w:t>
      </w:r>
      <w:r w:rsidR="0008712B">
        <w:rPr>
          <w:sz w:val="24"/>
          <w:szCs w:val="24"/>
        </w:rPr>
        <w:t xml:space="preserve">God’s </w:t>
      </w:r>
      <w:r w:rsidR="00147DCB">
        <w:rPr>
          <w:sz w:val="24"/>
          <w:szCs w:val="24"/>
        </w:rPr>
        <w:t>T</w:t>
      </w:r>
      <w:r w:rsidR="0008712B">
        <w:rPr>
          <w:sz w:val="24"/>
          <w:szCs w:val="24"/>
        </w:rPr>
        <w:t xml:space="preserve">rinitarian </w:t>
      </w:r>
      <w:r w:rsidR="00C623A8">
        <w:rPr>
          <w:sz w:val="24"/>
          <w:szCs w:val="24"/>
        </w:rPr>
        <w:t>E</w:t>
      </w:r>
      <w:r w:rsidR="002309A7">
        <w:rPr>
          <w:sz w:val="24"/>
          <w:szCs w:val="24"/>
        </w:rPr>
        <w:t>nergies</w:t>
      </w:r>
      <w:r w:rsidR="0008712B">
        <w:rPr>
          <w:sz w:val="24"/>
          <w:szCs w:val="24"/>
        </w:rPr>
        <w:t xml:space="preserve"> pervade his creation</w:t>
      </w:r>
      <w:r w:rsidR="002309A7">
        <w:rPr>
          <w:sz w:val="24"/>
          <w:szCs w:val="24"/>
        </w:rPr>
        <w:t>.</w:t>
      </w:r>
    </w:p>
    <w:p w14:paraId="3D492C97" w14:textId="70A1450B" w:rsidR="00330EAA" w:rsidRDefault="001A1A78" w:rsidP="00DA5FB4">
      <w:pPr>
        <w:rPr>
          <w:sz w:val="24"/>
          <w:szCs w:val="24"/>
        </w:rPr>
      </w:pPr>
      <w:r>
        <w:rPr>
          <w:sz w:val="24"/>
          <w:szCs w:val="24"/>
        </w:rPr>
        <w:lastRenderedPageBreak/>
        <w:t>Moreover</w:t>
      </w:r>
      <w:r w:rsidR="00CE2640">
        <w:rPr>
          <w:sz w:val="24"/>
          <w:szCs w:val="24"/>
        </w:rPr>
        <w:t>,</w:t>
      </w:r>
      <w:r w:rsidR="004C3A98">
        <w:rPr>
          <w:sz w:val="24"/>
          <w:szCs w:val="24"/>
        </w:rPr>
        <w:t xml:space="preserve"> </w:t>
      </w:r>
      <w:r>
        <w:rPr>
          <w:sz w:val="24"/>
          <w:szCs w:val="24"/>
        </w:rPr>
        <w:t>God is Trinitarian with the three hypostases</w:t>
      </w:r>
      <w:r w:rsidR="008C4D83">
        <w:rPr>
          <w:sz w:val="24"/>
          <w:szCs w:val="24"/>
        </w:rPr>
        <w:t xml:space="preserve"> of the One God </w:t>
      </w:r>
      <w:r w:rsidR="00CE2640">
        <w:rPr>
          <w:sz w:val="24"/>
          <w:szCs w:val="24"/>
        </w:rPr>
        <w:t xml:space="preserve">existing </w:t>
      </w:r>
      <w:r w:rsidR="008C4D83">
        <w:rPr>
          <w:sz w:val="24"/>
          <w:szCs w:val="24"/>
        </w:rPr>
        <w:t xml:space="preserve">in a Divine intermingling, </w:t>
      </w:r>
      <w:r w:rsidR="00FB2376">
        <w:rPr>
          <w:sz w:val="24"/>
          <w:szCs w:val="24"/>
        </w:rPr>
        <w:t xml:space="preserve">a </w:t>
      </w:r>
      <w:r w:rsidR="008C4D83">
        <w:rPr>
          <w:sz w:val="24"/>
          <w:szCs w:val="24"/>
        </w:rPr>
        <w:t>perichoresis</w:t>
      </w:r>
      <w:r w:rsidR="00FB2376">
        <w:rPr>
          <w:rStyle w:val="FootnoteReference"/>
          <w:sz w:val="24"/>
          <w:szCs w:val="24"/>
        </w:rPr>
        <w:footnoteReference w:id="36"/>
      </w:r>
      <w:r w:rsidR="00CB2FE8">
        <w:rPr>
          <w:sz w:val="24"/>
          <w:szCs w:val="24"/>
        </w:rPr>
        <w:t>. The core of the Trinity is relational</w:t>
      </w:r>
      <w:r w:rsidR="006032B3">
        <w:rPr>
          <w:sz w:val="24"/>
          <w:szCs w:val="24"/>
        </w:rPr>
        <w:t xml:space="preserve"> and seeks </w:t>
      </w:r>
      <w:r w:rsidR="00943C28">
        <w:rPr>
          <w:sz w:val="24"/>
          <w:szCs w:val="24"/>
        </w:rPr>
        <w:t xml:space="preserve">loving </w:t>
      </w:r>
      <w:r w:rsidR="006032B3">
        <w:rPr>
          <w:sz w:val="24"/>
          <w:szCs w:val="24"/>
        </w:rPr>
        <w:t>relationship with th</w:t>
      </w:r>
      <w:r w:rsidR="002B461B">
        <w:rPr>
          <w:sz w:val="24"/>
          <w:szCs w:val="24"/>
        </w:rPr>
        <w:t>e persons he has created</w:t>
      </w:r>
      <w:r w:rsidR="006F1ABB">
        <w:rPr>
          <w:sz w:val="24"/>
          <w:szCs w:val="24"/>
        </w:rPr>
        <w:t>, allowing</w:t>
      </w:r>
      <w:r w:rsidR="0033200F">
        <w:rPr>
          <w:sz w:val="24"/>
          <w:szCs w:val="24"/>
        </w:rPr>
        <w:t xml:space="preserve"> </w:t>
      </w:r>
      <w:r w:rsidR="008219BD">
        <w:rPr>
          <w:sz w:val="24"/>
          <w:szCs w:val="24"/>
        </w:rPr>
        <w:t>humankind</w:t>
      </w:r>
      <w:r w:rsidR="0033200F">
        <w:rPr>
          <w:sz w:val="24"/>
          <w:szCs w:val="24"/>
        </w:rPr>
        <w:t xml:space="preserve"> to participate</w:t>
      </w:r>
      <w:r w:rsidR="00D8280F">
        <w:rPr>
          <w:rStyle w:val="FootnoteReference"/>
          <w:sz w:val="24"/>
          <w:szCs w:val="24"/>
        </w:rPr>
        <w:footnoteReference w:id="37"/>
      </w:r>
      <w:r w:rsidR="0033200F">
        <w:rPr>
          <w:sz w:val="24"/>
          <w:szCs w:val="24"/>
        </w:rPr>
        <w:t xml:space="preserve"> in God</w:t>
      </w:r>
      <w:r w:rsidR="00BB00E7">
        <w:rPr>
          <w:sz w:val="24"/>
          <w:szCs w:val="24"/>
        </w:rPr>
        <w:t>, in the</w:t>
      </w:r>
      <w:r w:rsidR="00D8280F">
        <w:rPr>
          <w:sz w:val="24"/>
          <w:szCs w:val="24"/>
        </w:rPr>
        <w:t xml:space="preserve"> </w:t>
      </w:r>
      <w:r w:rsidR="00BB00E7">
        <w:rPr>
          <w:sz w:val="24"/>
          <w:szCs w:val="24"/>
        </w:rPr>
        <w:t>divine perichoresis</w:t>
      </w:r>
      <w:r w:rsidR="00BB00E7">
        <w:rPr>
          <w:rStyle w:val="FootnoteReference"/>
          <w:sz w:val="24"/>
          <w:szCs w:val="24"/>
        </w:rPr>
        <w:footnoteReference w:id="38"/>
      </w:r>
      <w:r w:rsidR="002B461B">
        <w:rPr>
          <w:sz w:val="24"/>
          <w:szCs w:val="24"/>
        </w:rPr>
        <w:t xml:space="preserve">. </w:t>
      </w:r>
    </w:p>
    <w:p w14:paraId="786A52B0" w14:textId="1125C4B2" w:rsidR="001A1A78" w:rsidRPr="00D01139" w:rsidRDefault="00A34AFE" w:rsidP="00DA5FB4">
      <w:pPr>
        <w:rPr>
          <w:sz w:val="24"/>
          <w:szCs w:val="24"/>
        </w:rPr>
      </w:pPr>
      <w:r>
        <w:rPr>
          <w:sz w:val="24"/>
          <w:szCs w:val="24"/>
        </w:rPr>
        <w:t xml:space="preserve">It is inconsistent with the nature of God to </w:t>
      </w:r>
      <w:r w:rsidR="006D596F">
        <w:rPr>
          <w:sz w:val="24"/>
          <w:szCs w:val="24"/>
        </w:rPr>
        <w:t xml:space="preserve">withhold some degree </w:t>
      </w:r>
      <w:r w:rsidR="00F55C09">
        <w:rPr>
          <w:sz w:val="24"/>
          <w:szCs w:val="24"/>
        </w:rPr>
        <w:t xml:space="preserve">of </w:t>
      </w:r>
      <w:proofErr w:type="spellStart"/>
      <w:r w:rsidR="00F55C09">
        <w:rPr>
          <w:sz w:val="24"/>
          <w:szCs w:val="24"/>
        </w:rPr>
        <w:t>theosis</w:t>
      </w:r>
      <w:proofErr w:type="spellEnd"/>
      <w:r w:rsidR="00F55C09">
        <w:rPr>
          <w:sz w:val="24"/>
          <w:szCs w:val="24"/>
        </w:rPr>
        <w:t xml:space="preserve"> </w:t>
      </w:r>
      <w:r w:rsidR="001B2D3D">
        <w:rPr>
          <w:sz w:val="24"/>
          <w:szCs w:val="24"/>
        </w:rPr>
        <w:t>from the human beings he created</w:t>
      </w:r>
      <w:r w:rsidR="00C64538">
        <w:rPr>
          <w:sz w:val="24"/>
          <w:szCs w:val="24"/>
        </w:rPr>
        <w:t xml:space="preserve"> precisely for that purpose of Divine union</w:t>
      </w:r>
      <w:r w:rsidR="005709D6">
        <w:rPr>
          <w:sz w:val="24"/>
          <w:szCs w:val="24"/>
        </w:rPr>
        <w:t>,</w:t>
      </w:r>
      <w:r w:rsidR="00240D55">
        <w:rPr>
          <w:sz w:val="24"/>
          <w:szCs w:val="24"/>
        </w:rPr>
        <w:t xml:space="preserve"> and </w:t>
      </w:r>
      <w:r w:rsidR="004F3417">
        <w:rPr>
          <w:sz w:val="24"/>
          <w:szCs w:val="24"/>
        </w:rPr>
        <w:t xml:space="preserve">thus </w:t>
      </w:r>
      <w:r w:rsidR="00240D55">
        <w:rPr>
          <w:sz w:val="24"/>
          <w:szCs w:val="24"/>
        </w:rPr>
        <w:t>to fail to extend the perichoretic</w:t>
      </w:r>
      <w:r w:rsidR="002960F5">
        <w:rPr>
          <w:sz w:val="24"/>
          <w:szCs w:val="24"/>
        </w:rPr>
        <w:t>,</w:t>
      </w:r>
      <w:r w:rsidR="004F3417">
        <w:rPr>
          <w:sz w:val="24"/>
          <w:szCs w:val="24"/>
        </w:rPr>
        <w:t xml:space="preserve"> hypostatic </w:t>
      </w:r>
      <w:r w:rsidR="005C65E9">
        <w:rPr>
          <w:sz w:val="24"/>
          <w:szCs w:val="24"/>
        </w:rPr>
        <w:t>inter</w:t>
      </w:r>
      <w:r w:rsidR="004F3417">
        <w:rPr>
          <w:sz w:val="24"/>
          <w:szCs w:val="24"/>
        </w:rPr>
        <w:t>mingling</w:t>
      </w:r>
      <w:r w:rsidR="005C65E9">
        <w:rPr>
          <w:sz w:val="24"/>
          <w:szCs w:val="24"/>
        </w:rPr>
        <w:t xml:space="preserve"> within God’s </w:t>
      </w:r>
      <w:r w:rsidR="008219BD">
        <w:rPr>
          <w:sz w:val="24"/>
          <w:szCs w:val="24"/>
        </w:rPr>
        <w:t>E</w:t>
      </w:r>
      <w:r w:rsidR="005C65E9">
        <w:rPr>
          <w:sz w:val="24"/>
          <w:szCs w:val="24"/>
        </w:rPr>
        <w:t xml:space="preserve">nergies </w:t>
      </w:r>
      <w:r w:rsidR="002772F2">
        <w:rPr>
          <w:sz w:val="24"/>
          <w:szCs w:val="24"/>
        </w:rPr>
        <w:t>to those whom he loves.</w:t>
      </w:r>
    </w:p>
    <w:p w14:paraId="478597DB" w14:textId="6E1D358F" w:rsidR="00034EE6" w:rsidRPr="00D01139" w:rsidRDefault="003959A8" w:rsidP="00DA5FB4">
      <w:pPr>
        <w:rPr>
          <w:sz w:val="24"/>
          <w:szCs w:val="24"/>
        </w:rPr>
      </w:pPr>
      <w:r>
        <w:rPr>
          <w:sz w:val="24"/>
          <w:szCs w:val="24"/>
        </w:rPr>
        <w:t>It is my view that</w:t>
      </w:r>
      <w:r w:rsidR="00B47105">
        <w:rPr>
          <w:sz w:val="24"/>
          <w:szCs w:val="24"/>
        </w:rPr>
        <w:t xml:space="preserve"> God is accessible to</w:t>
      </w:r>
      <w:r w:rsidR="00FD7C0C">
        <w:rPr>
          <w:sz w:val="24"/>
          <w:szCs w:val="24"/>
        </w:rPr>
        <w:t xml:space="preserve"> </w:t>
      </w:r>
      <w:r w:rsidR="000A0F23">
        <w:rPr>
          <w:sz w:val="24"/>
          <w:szCs w:val="24"/>
        </w:rPr>
        <w:t xml:space="preserve">and effects </w:t>
      </w:r>
      <w:proofErr w:type="spellStart"/>
      <w:r w:rsidR="000A0F23">
        <w:rPr>
          <w:sz w:val="24"/>
          <w:szCs w:val="24"/>
        </w:rPr>
        <w:t>theosis</w:t>
      </w:r>
      <w:proofErr w:type="spellEnd"/>
      <w:r w:rsidR="00DC7DAD">
        <w:rPr>
          <w:sz w:val="24"/>
          <w:szCs w:val="24"/>
        </w:rPr>
        <w:t>: T</w:t>
      </w:r>
      <w:r w:rsidR="000A0F23">
        <w:rPr>
          <w:sz w:val="24"/>
          <w:szCs w:val="24"/>
        </w:rPr>
        <w:t xml:space="preserve">his proposition </w:t>
      </w:r>
      <w:r>
        <w:rPr>
          <w:sz w:val="24"/>
          <w:szCs w:val="24"/>
        </w:rPr>
        <w:t>hol</w:t>
      </w:r>
      <w:r w:rsidR="00A95CF7">
        <w:rPr>
          <w:sz w:val="24"/>
          <w:szCs w:val="24"/>
        </w:rPr>
        <w:t>ds</w:t>
      </w:r>
      <w:r w:rsidR="00D667F8">
        <w:rPr>
          <w:sz w:val="24"/>
          <w:szCs w:val="24"/>
        </w:rPr>
        <w:t>,</w:t>
      </w:r>
      <w:r w:rsidR="006B4444">
        <w:rPr>
          <w:sz w:val="24"/>
          <w:szCs w:val="24"/>
        </w:rPr>
        <w:t xml:space="preserve"> as the contrary view</w:t>
      </w:r>
      <w:r w:rsidR="00FD5EAB">
        <w:rPr>
          <w:sz w:val="24"/>
          <w:szCs w:val="24"/>
        </w:rPr>
        <w:t xml:space="preserve"> of God </w:t>
      </w:r>
      <w:r w:rsidR="006B4444">
        <w:rPr>
          <w:sz w:val="24"/>
          <w:szCs w:val="24"/>
        </w:rPr>
        <w:t>is incoherent</w:t>
      </w:r>
      <w:r w:rsidR="005141D8">
        <w:rPr>
          <w:sz w:val="24"/>
          <w:szCs w:val="24"/>
        </w:rPr>
        <w:t>.</w:t>
      </w:r>
    </w:p>
    <w:p w14:paraId="35CC427F" w14:textId="77777777" w:rsidR="00FD5EAB" w:rsidRDefault="00FD5EAB" w:rsidP="00DA5FB4">
      <w:pPr>
        <w:rPr>
          <w:sz w:val="24"/>
          <w:szCs w:val="24"/>
        </w:rPr>
      </w:pPr>
    </w:p>
    <w:p w14:paraId="3625A9B0" w14:textId="47A443B8" w:rsidR="00034EE6" w:rsidRDefault="00034EE6" w:rsidP="00DA5FB4">
      <w:pPr>
        <w:rPr>
          <w:sz w:val="24"/>
          <w:szCs w:val="24"/>
        </w:rPr>
      </w:pPr>
      <w:r w:rsidRPr="00D01139">
        <w:rPr>
          <w:sz w:val="24"/>
          <w:szCs w:val="24"/>
        </w:rPr>
        <w:t xml:space="preserve">The fifth proposition </w:t>
      </w:r>
      <w:r w:rsidR="001E3757">
        <w:rPr>
          <w:sz w:val="24"/>
          <w:szCs w:val="24"/>
        </w:rPr>
        <w:t xml:space="preserve">is </w:t>
      </w:r>
      <w:r w:rsidRPr="00D01139">
        <w:rPr>
          <w:sz w:val="24"/>
          <w:szCs w:val="24"/>
        </w:rPr>
        <w:t xml:space="preserve">of </w:t>
      </w:r>
      <w:r w:rsidR="00DE5718" w:rsidRPr="00D01139">
        <w:rPr>
          <w:sz w:val="24"/>
          <w:szCs w:val="24"/>
        </w:rPr>
        <w:t xml:space="preserve">in-life </w:t>
      </w:r>
      <w:r w:rsidRPr="00D01139">
        <w:rPr>
          <w:sz w:val="24"/>
          <w:szCs w:val="24"/>
        </w:rPr>
        <w:t>human ontological change</w:t>
      </w:r>
      <w:r w:rsidR="001E3757">
        <w:rPr>
          <w:sz w:val="24"/>
          <w:szCs w:val="24"/>
        </w:rPr>
        <w:t>.</w:t>
      </w:r>
    </w:p>
    <w:p w14:paraId="7E3380E0" w14:textId="7DDDB450" w:rsidR="001E3757" w:rsidRDefault="001E3757" w:rsidP="00DA5FB4">
      <w:pPr>
        <w:rPr>
          <w:sz w:val="24"/>
          <w:szCs w:val="24"/>
        </w:rPr>
      </w:pPr>
      <w:r>
        <w:rPr>
          <w:sz w:val="24"/>
          <w:szCs w:val="24"/>
        </w:rPr>
        <w:t>St Paul sees</w:t>
      </w:r>
      <w:r w:rsidR="00364108">
        <w:rPr>
          <w:sz w:val="24"/>
          <w:szCs w:val="24"/>
        </w:rPr>
        <w:t xml:space="preserve"> incorporation into Christ as effecting a new creation</w:t>
      </w:r>
      <w:r w:rsidR="00B97072">
        <w:rPr>
          <w:sz w:val="24"/>
          <w:szCs w:val="24"/>
        </w:rPr>
        <w:t xml:space="preserve"> in the human person </w:t>
      </w:r>
      <w:r w:rsidR="00E16241">
        <w:rPr>
          <w:sz w:val="24"/>
          <w:szCs w:val="24"/>
        </w:rPr>
        <w:t xml:space="preserve">(2 Cor. </w:t>
      </w:r>
      <w:r w:rsidR="00DA1B3C">
        <w:rPr>
          <w:sz w:val="24"/>
          <w:szCs w:val="24"/>
        </w:rPr>
        <w:t>5:17)</w:t>
      </w:r>
      <w:r w:rsidR="008D7D11">
        <w:rPr>
          <w:sz w:val="24"/>
          <w:szCs w:val="24"/>
        </w:rPr>
        <w:t xml:space="preserve">, supported by the outworking of his own experience on the </w:t>
      </w:r>
      <w:proofErr w:type="gramStart"/>
      <w:r w:rsidR="008D7D11">
        <w:rPr>
          <w:sz w:val="24"/>
          <w:szCs w:val="24"/>
        </w:rPr>
        <w:t>Damascus road</w:t>
      </w:r>
      <w:proofErr w:type="gramEnd"/>
      <w:r w:rsidR="00AD76CC">
        <w:rPr>
          <w:sz w:val="24"/>
          <w:szCs w:val="24"/>
        </w:rPr>
        <w:t xml:space="preserve"> (Acts</w:t>
      </w:r>
      <w:r w:rsidR="003A5334">
        <w:rPr>
          <w:sz w:val="24"/>
          <w:szCs w:val="24"/>
        </w:rPr>
        <w:t xml:space="preserve"> 9:1-19)</w:t>
      </w:r>
      <w:r w:rsidR="00953CE1">
        <w:rPr>
          <w:sz w:val="24"/>
          <w:szCs w:val="24"/>
        </w:rPr>
        <w:t>:</w:t>
      </w:r>
      <w:r w:rsidR="00A770DD">
        <w:rPr>
          <w:sz w:val="24"/>
          <w:szCs w:val="24"/>
        </w:rPr>
        <w:t xml:space="preserve"> “Paul</w:t>
      </w:r>
      <w:r w:rsidR="001076DA">
        <w:rPr>
          <w:sz w:val="24"/>
          <w:szCs w:val="24"/>
        </w:rPr>
        <w:t>…</w:t>
      </w:r>
      <w:r w:rsidR="00A770DD">
        <w:rPr>
          <w:sz w:val="24"/>
          <w:szCs w:val="24"/>
        </w:rPr>
        <w:t xml:space="preserve"> is best understood as a </w:t>
      </w:r>
      <w:r w:rsidR="00435CBC">
        <w:rPr>
          <w:sz w:val="24"/>
          <w:szCs w:val="24"/>
        </w:rPr>
        <w:t>Jewish Christ mystic”</w:t>
      </w:r>
      <w:r w:rsidR="001076DA">
        <w:rPr>
          <w:rStyle w:val="FootnoteReference"/>
          <w:sz w:val="24"/>
          <w:szCs w:val="24"/>
        </w:rPr>
        <w:footnoteReference w:id="39"/>
      </w:r>
      <w:r w:rsidR="00FB5CEF">
        <w:rPr>
          <w:sz w:val="24"/>
          <w:szCs w:val="24"/>
        </w:rPr>
        <w:t>.</w:t>
      </w:r>
    </w:p>
    <w:p w14:paraId="6DE8A6AE" w14:textId="27D951C0" w:rsidR="007B3EFA" w:rsidRDefault="007B3EFA" w:rsidP="007B3EFA">
      <w:pPr>
        <w:rPr>
          <w:sz w:val="24"/>
          <w:szCs w:val="24"/>
        </w:rPr>
      </w:pPr>
      <w:r w:rsidRPr="0013415B">
        <w:rPr>
          <w:sz w:val="24"/>
          <w:szCs w:val="24"/>
        </w:rPr>
        <w:t>St Gregory of Nyssa saw deification as progressive,</w:t>
      </w:r>
      <w:r w:rsidR="000D79A6">
        <w:rPr>
          <w:sz w:val="24"/>
          <w:szCs w:val="24"/>
        </w:rPr>
        <w:t xml:space="preserve"> </w:t>
      </w:r>
      <w:r w:rsidRPr="0013415B">
        <w:rPr>
          <w:sz w:val="24"/>
          <w:szCs w:val="24"/>
        </w:rPr>
        <w:t xml:space="preserve">leading to vision of and union with God </w:t>
      </w:r>
      <w:r w:rsidR="00E867C1">
        <w:rPr>
          <w:rStyle w:val="FootnoteReference"/>
          <w:sz w:val="24"/>
          <w:szCs w:val="24"/>
        </w:rPr>
        <w:footnoteReference w:id="40"/>
      </w:r>
      <w:r w:rsidRPr="0013415B">
        <w:rPr>
          <w:sz w:val="24"/>
          <w:szCs w:val="24"/>
        </w:rPr>
        <w:t>.</w:t>
      </w:r>
      <w:r w:rsidR="00205457">
        <w:rPr>
          <w:sz w:val="24"/>
          <w:szCs w:val="24"/>
        </w:rPr>
        <w:t xml:space="preserve"> </w:t>
      </w:r>
      <w:r w:rsidRPr="0013415B">
        <w:rPr>
          <w:sz w:val="24"/>
          <w:szCs w:val="24"/>
        </w:rPr>
        <w:t xml:space="preserve">Maximus </w:t>
      </w:r>
      <w:r w:rsidR="00B54C3D">
        <w:rPr>
          <w:sz w:val="24"/>
          <w:szCs w:val="24"/>
        </w:rPr>
        <w:t xml:space="preserve">the Confessor </w:t>
      </w:r>
      <w:r w:rsidRPr="0013415B">
        <w:rPr>
          <w:sz w:val="24"/>
          <w:szCs w:val="24"/>
        </w:rPr>
        <w:t>emphasises th</w:t>
      </w:r>
      <w:r w:rsidR="006D0C9F">
        <w:rPr>
          <w:sz w:val="24"/>
          <w:szCs w:val="24"/>
        </w:rPr>
        <w:t>at</w:t>
      </w:r>
      <w:r w:rsidRPr="0013415B">
        <w:rPr>
          <w:sz w:val="24"/>
          <w:szCs w:val="24"/>
        </w:rPr>
        <w:t xml:space="preserve"> Christian</w:t>
      </w:r>
      <w:r w:rsidR="005B4787">
        <w:rPr>
          <w:sz w:val="24"/>
          <w:szCs w:val="24"/>
        </w:rPr>
        <w:t>s</w:t>
      </w:r>
      <w:r w:rsidRPr="0013415B">
        <w:rPr>
          <w:sz w:val="24"/>
          <w:szCs w:val="24"/>
        </w:rPr>
        <w:t xml:space="preserve"> participat</w:t>
      </w:r>
      <w:r w:rsidR="005B4787">
        <w:rPr>
          <w:sz w:val="24"/>
          <w:szCs w:val="24"/>
        </w:rPr>
        <w:t>e</w:t>
      </w:r>
      <w:r w:rsidRPr="0013415B">
        <w:rPr>
          <w:sz w:val="24"/>
          <w:szCs w:val="24"/>
        </w:rPr>
        <w:t xml:space="preserve"> (</w:t>
      </w:r>
      <w:proofErr w:type="spellStart"/>
      <w:r w:rsidRPr="0013415B">
        <w:rPr>
          <w:sz w:val="24"/>
          <w:szCs w:val="24"/>
        </w:rPr>
        <w:t>metoche</w:t>
      </w:r>
      <w:proofErr w:type="spellEnd"/>
      <w:r w:rsidRPr="0013415B">
        <w:rPr>
          <w:sz w:val="24"/>
          <w:szCs w:val="24"/>
        </w:rPr>
        <w:t xml:space="preserve">) in God, a deification </w:t>
      </w:r>
      <w:r w:rsidR="001E79F7">
        <w:rPr>
          <w:sz w:val="24"/>
          <w:szCs w:val="24"/>
        </w:rPr>
        <w:t>which</w:t>
      </w:r>
      <w:r w:rsidR="00B63456">
        <w:rPr>
          <w:sz w:val="24"/>
          <w:szCs w:val="24"/>
        </w:rPr>
        <w:t xml:space="preserve"> </w:t>
      </w:r>
      <w:r w:rsidR="00B92652">
        <w:rPr>
          <w:sz w:val="24"/>
          <w:szCs w:val="24"/>
        </w:rPr>
        <w:t>is both Trinitarian</w:t>
      </w:r>
      <w:r w:rsidR="0038578B">
        <w:rPr>
          <w:sz w:val="24"/>
          <w:szCs w:val="24"/>
        </w:rPr>
        <w:t xml:space="preserve"> and total</w:t>
      </w:r>
      <w:r w:rsidR="00B92652">
        <w:rPr>
          <w:sz w:val="24"/>
          <w:szCs w:val="24"/>
        </w:rPr>
        <w:t xml:space="preserve">: </w:t>
      </w:r>
      <w:r w:rsidRPr="0013415B">
        <w:rPr>
          <w:sz w:val="24"/>
          <w:szCs w:val="24"/>
        </w:rPr>
        <w:t xml:space="preserve">“In fact there could be no participation in a part of God, for the Divine Being is simple and therefore indivisible” </w:t>
      </w:r>
      <w:r w:rsidR="00CB747A">
        <w:rPr>
          <w:rStyle w:val="FootnoteReference"/>
          <w:sz w:val="24"/>
          <w:szCs w:val="24"/>
        </w:rPr>
        <w:footnoteReference w:id="41"/>
      </w:r>
      <w:r w:rsidR="00617187">
        <w:rPr>
          <w:sz w:val="24"/>
          <w:szCs w:val="24"/>
        </w:rPr>
        <w:t>; and</w:t>
      </w:r>
      <w:r w:rsidR="001D2279">
        <w:rPr>
          <w:sz w:val="24"/>
          <w:szCs w:val="24"/>
        </w:rPr>
        <w:t xml:space="preserve"> “…finally that the whole man should become God, deified by the grace of God-become-man, becoming whole man, soul and body, by nature, and becoming whole God, soul and body by grace”</w:t>
      </w:r>
      <w:r w:rsidR="001D2279">
        <w:rPr>
          <w:rStyle w:val="FootnoteReference"/>
          <w:sz w:val="24"/>
          <w:szCs w:val="24"/>
        </w:rPr>
        <w:footnoteReference w:id="42"/>
      </w:r>
      <w:r w:rsidR="001D2279">
        <w:rPr>
          <w:sz w:val="24"/>
          <w:szCs w:val="24"/>
        </w:rPr>
        <w:t>.</w:t>
      </w:r>
    </w:p>
    <w:p w14:paraId="0AF74938" w14:textId="38F9F770" w:rsidR="00375D93" w:rsidRDefault="00D13578" w:rsidP="000302C7">
      <w:pPr>
        <w:rPr>
          <w:sz w:val="24"/>
          <w:szCs w:val="24"/>
        </w:rPr>
      </w:pPr>
      <w:r>
        <w:rPr>
          <w:sz w:val="24"/>
          <w:szCs w:val="24"/>
        </w:rPr>
        <w:t>Nicholas Cabasilas (c1319-1392)</w:t>
      </w:r>
      <w:r w:rsidR="00D81DCE">
        <w:rPr>
          <w:sz w:val="24"/>
          <w:szCs w:val="24"/>
        </w:rPr>
        <w:t xml:space="preserve"> saw the </w:t>
      </w:r>
      <w:r w:rsidR="00A42EEC">
        <w:rPr>
          <w:sz w:val="24"/>
          <w:szCs w:val="24"/>
        </w:rPr>
        <w:t>Holy Mysteries</w:t>
      </w:r>
      <w:r w:rsidR="003D0898">
        <w:rPr>
          <w:sz w:val="24"/>
          <w:szCs w:val="24"/>
        </w:rPr>
        <w:t xml:space="preserve"> (sacraments)</w:t>
      </w:r>
      <w:r w:rsidR="00D81DCE">
        <w:rPr>
          <w:sz w:val="24"/>
          <w:szCs w:val="24"/>
        </w:rPr>
        <w:t xml:space="preserve"> as </w:t>
      </w:r>
      <w:r w:rsidR="002E400A">
        <w:rPr>
          <w:sz w:val="24"/>
          <w:szCs w:val="24"/>
        </w:rPr>
        <w:t>instantiating Divine union</w:t>
      </w:r>
      <w:r w:rsidR="003D0898">
        <w:rPr>
          <w:sz w:val="24"/>
          <w:szCs w:val="24"/>
        </w:rPr>
        <w:t>, notably in the Eucharist,</w:t>
      </w:r>
      <w:r w:rsidR="00A42EEC">
        <w:rPr>
          <w:sz w:val="24"/>
          <w:szCs w:val="24"/>
        </w:rPr>
        <w:t xml:space="preserve"> and as </w:t>
      </w:r>
      <w:r w:rsidR="00D81DCE">
        <w:rPr>
          <w:sz w:val="24"/>
          <w:szCs w:val="24"/>
        </w:rPr>
        <w:t xml:space="preserve">vital to achieving </w:t>
      </w:r>
      <w:r w:rsidR="004137CA">
        <w:rPr>
          <w:sz w:val="24"/>
          <w:szCs w:val="24"/>
        </w:rPr>
        <w:t xml:space="preserve">personal </w:t>
      </w:r>
      <w:r w:rsidR="00D81DCE">
        <w:rPr>
          <w:sz w:val="24"/>
          <w:szCs w:val="24"/>
        </w:rPr>
        <w:t>union with God</w:t>
      </w:r>
      <w:r w:rsidR="00CA3562">
        <w:rPr>
          <w:rStyle w:val="FootnoteReference"/>
          <w:sz w:val="24"/>
          <w:szCs w:val="24"/>
        </w:rPr>
        <w:footnoteReference w:id="43"/>
      </w:r>
      <w:r w:rsidR="000040C6">
        <w:rPr>
          <w:sz w:val="24"/>
          <w:szCs w:val="24"/>
        </w:rPr>
        <w:t>. Nellas</w:t>
      </w:r>
      <w:r w:rsidR="00327B86">
        <w:rPr>
          <w:sz w:val="24"/>
          <w:szCs w:val="24"/>
        </w:rPr>
        <w:t xml:space="preserve"> describes the radical totality of the ontological change</w:t>
      </w:r>
      <w:r w:rsidR="0080448D">
        <w:rPr>
          <w:sz w:val="24"/>
          <w:szCs w:val="24"/>
        </w:rPr>
        <w:t xml:space="preserve"> involved</w:t>
      </w:r>
      <w:r w:rsidR="00114C51">
        <w:rPr>
          <w:sz w:val="24"/>
          <w:szCs w:val="24"/>
        </w:rPr>
        <w:t xml:space="preserve"> </w:t>
      </w:r>
      <w:r w:rsidR="00AA0F2A">
        <w:rPr>
          <w:rStyle w:val="FootnoteReference"/>
          <w:sz w:val="24"/>
          <w:szCs w:val="24"/>
        </w:rPr>
        <w:footnoteReference w:id="44"/>
      </w:r>
      <w:r w:rsidR="00FB7C4D">
        <w:rPr>
          <w:sz w:val="24"/>
          <w:szCs w:val="24"/>
        </w:rPr>
        <w:t xml:space="preserve">. </w:t>
      </w:r>
    </w:p>
    <w:p w14:paraId="759EE8EE" w14:textId="68965655" w:rsidR="000302C7" w:rsidRDefault="00FB7C4D" w:rsidP="000302C7">
      <w:pPr>
        <w:rPr>
          <w:sz w:val="24"/>
          <w:szCs w:val="24"/>
        </w:rPr>
      </w:pPr>
      <w:r>
        <w:rPr>
          <w:sz w:val="24"/>
          <w:szCs w:val="24"/>
        </w:rPr>
        <w:t>T</w:t>
      </w:r>
      <w:r w:rsidR="000302C7">
        <w:rPr>
          <w:sz w:val="24"/>
          <w:szCs w:val="24"/>
        </w:rPr>
        <w:t xml:space="preserve">he </w:t>
      </w:r>
      <w:r w:rsidR="00375D93">
        <w:rPr>
          <w:sz w:val="24"/>
          <w:szCs w:val="24"/>
        </w:rPr>
        <w:t xml:space="preserve">contemporary </w:t>
      </w:r>
      <w:r w:rsidR="000302C7">
        <w:rPr>
          <w:sz w:val="24"/>
          <w:szCs w:val="24"/>
        </w:rPr>
        <w:t xml:space="preserve">experiences of individual Christians in ‘conversion experiences’, of the Religious in prayer and asceticism, and of </w:t>
      </w:r>
      <w:r w:rsidR="0012364E">
        <w:rPr>
          <w:sz w:val="24"/>
          <w:szCs w:val="24"/>
        </w:rPr>
        <w:t xml:space="preserve">the in-life holiness and ecstasy of </w:t>
      </w:r>
      <w:r w:rsidR="000302C7">
        <w:rPr>
          <w:sz w:val="24"/>
          <w:szCs w:val="24"/>
        </w:rPr>
        <w:t xml:space="preserve">Christian </w:t>
      </w:r>
      <w:r w:rsidR="001E79F7">
        <w:rPr>
          <w:sz w:val="24"/>
          <w:szCs w:val="24"/>
        </w:rPr>
        <w:t>M</w:t>
      </w:r>
      <w:r w:rsidR="000302C7">
        <w:rPr>
          <w:sz w:val="24"/>
          <w:szCs w:val="24"/>
        </w:rPr>
        <w:t>ystics of both East and West</w:t>
      </w:r>
      <w:r w:rsidR="0080448D">
        <w:rPr>
          <w:sz w:val="24"/>
          <w:szCs w:val="24"/>
        </w:rPr>
        <w:t>,</w:t>
      </w:r>
      <w:r w:rsidR="000302C7">
        <w:rPr>
          <w:sz w:val="24"/>
          <w:szCs w:val="24"/>
        </w:rPr>
        <w:t xml:space="preserve"> attest to the reality of personal ontological change (see later).</w:t>
      </w:r>
    </w:p>
    <w:p w14:paraId="40213E14" w14:textId="47971FAF" w:rsidR="0076409B" w:rsidRPr="00D01139" w:rsidRDefault="00BE7C32" w:rsidP="00DA5FB4">
      <w:pPr>
        <w:rPr>
          <w:sz w:val="24"/>
          <w:szCs w:val="24"/>
        </w:rPr>
      </w:pPr>
      <w:proofErr w:type="gramStart"/>
      <w:r>
        <w:rPr>
          <w:sz w:val="24"/>
          <w:szCs w:val="24"/>
        </w:rPr>
        <w:t>All of</w:t>
      </w:r>
      <w:proofErr w:type="gramEnd"/>
      <w:r>
        <w:rPr>
          <w:sz w:val="24"/>
          <w:szCs w:val="24"/>
        </w:rPr>
        <w:t xml:space="preserve"> this </w:t>
      </w:r>
      <w:r w:rsidR="006B1632">
        <w:rPr>
          <w:sz w:val="24"/>
          <w:szCs w:val="24"/>
        </w:rPr>
        <w:t>strongly suggests</w:t>
      </w:r>
      <w:r w:rsidR="00D45CAD">
        <w:rPr>
          <w:sz w:val="24"/>
          <w:szCs w:val="24"/>
        </w:rPr>
        <w:t xml:space="preserve"> that personal ontological change can and does occur in-life,</w:t>
      </w:r>
      <w:r w:rsidR="00726DCB">
        <w:rPr>
          <w:sz w:val="24"/>
          <w:szCs w:val="24"/>
        </w:rPr>
        <w:t xml:space="preserve"> though it does not prove it occurs beyond doubt.</w:t>
      </w:r>
    </w:p>
    <w:p w14:paraId="733D810D" w14:textId="77777777" w:rsidR="00486811" w:rsidRDefault="00486811" w:rsidP="00DA5FB4">
      <w:pPr>
        <w:rPr>
          <w:sz w:val="24"/>
          <w:szCs w:val="24"/>
        </w:rPr>
      </w:pPr>
    </w:p>
    <w:p w14:paraId="4C44F95B" w14:textId="384FBAC8" w:rsidR="00E57020" w:rsidRDefault="00102AEB" w:rsidP="00DA5FB4">
      <w:pPr>
        <w:rPr>
          <w:sz w:val="24"/>
          <w:szCs w:val="24"/>
        </w:rPr>
      </w:pPr>
      <w:r>
        <w:rPr>
          <w:sz w:val="24"/>
          <w:szCs w:val="24"/>
        </w:rPr>
        <w:lastRenderedPageBreak/>
        <w:t xml:space="preserve">I now turn to discussing some </w:t>
      </w:r>
      <w:r w:rsidR="00706AD8">
        <w:rPr>
          <w:sz w:val="24"/>
          <w:szCs w:val="24"/>
        </w:rPr>
        <w:t xml:space="preserve">issues which </w:t>
      </w:r>
      <w:proofErr w:type="gramStart"/>
      <w:r w:rsidR="00706AD8">
        <w:rPr>
          <w:sz w:val="24"/>
          <w:szCs w:val="24"/>
        </w:rPr>
        <w:t>arise:</w:t>
      </w:r>
      <w:proofErr w:type="gramEnd"/>
      <w:r w:rsidR="008575A5">
        <w:rPr>
          <w:sz w:val="24"/>
          <w:szCs w:val="24"/>
        </w:rPr>
        <w:t xml:space="preserve"> potential</w:t>
      </w:r>
      <w:r w:rsidR="00AE61AC">
        <w:rPr>
          <w:sz w:val="24"/>
          <w:szCs w:val="24"/>
        </w:rPr>
        <w:t xml:space="preserve"> c</w:t>
      </w:r>
      <w:r w:rsidR="00E57020" w:rsidRPr="00102AEB">
        <w:rPr>
          <w:sz w:val="24"/>
          <w:szCs w:val="24"/>
        </w:rPr>
        <w:t>ircularity</w:t>
      </w:r>
      <w:r w:rsidR="008575A5">
        <w:rPr>
          <w:sz w:val="24"/>
          <w:szCs w:val="24"/>
        </w:rPr>
        <w:t>,</w:t>
      </w:r>
      <w:r w:rsidR="00E57020" w:rsidRPr="00102AEB">
        <w:rPr>
          <w:sz w:val="24"/>
          <w:szCs w:val="24"/>
        </w:rPr>
        <w:t xml:space="preserve"> </w:t>
      </w:r>
      <w:r w:rsidR="00AE61AC">
        <w:rPr>
          <w:sz w:val="24"/>
          <w:szCs w:val="24"/>
        </w:rPr>
        <w:t>h</w:t>
      </w:r>
      <w:r w:rsidR="00E57020" w:rsidRPr="00102AEB">
        <w:rPr>
          <w:sz w:val="24"/>
          <w:szCs w:val="24"/>
        </w:rPr>
        <w:t xml:space="preserve">uman </w:t>
      </w:r>
      <w:r w:rsidR="00AE61AC">
        <w:rPr>
          <w:sz w:val="24"/>
          <w:szCs w:val="24"/>
        </w:rPr>
        <w:t>psychological p</w:t>
      </w:r>
      <w:r w:rsidR="00E57020" w:rsidRPr="00102AEB">
        <w:rPr>
          <w:sz w:val="24"/>
          <w:szCs w:val="24"/>
        </w:rPr>
        <w:t>rojection</w:t>
      </w:r>
      <w:r w:rsidR="008575A5">
        <w:rPr>
          <w:sz w:val="24"/>
          <w:szCs w:val="24"/>
        </w:rPr>
        <w:t xml:space="preserve"> and </w:t>
      </w:r>
      <w:r w:rsidR="00E40000">
        <w:rPr>
          <w:sz w:val="24"/>
          <w:szCs w:val="24"/>
        </w:rPr>
        <w:t xml:space="preserve">experiential evidence of </w:t>
      </w:r>
      <w:proofErr w:type="spellStart"/>
      <w:r w:rsidR="00E40000">
        <w:rPr>
          <w:sz w:val="24"/>
          <w:szCs w:val="24"/>
        </w:rPr>
        <w:t>theosis</w:t>
      </w:r>
      <w:proofErr w:type="spellEnd"/>
      <w:r w:rsidR="00397BE0">
        <w:rPr>
          <w:sz w:val="24"/>
          <w:szCs w:val="24"/>
        </w:rPr>
        <w:t>.</w:t>
      </w:r>
    </w:p>
    <w:p w14:paraId="2F10B53E" w14:textId="77777777" w:rsidR="00545EB1" w:rsidRPr="000D19E3" w:rsidRDefault="00545EB1" w:rsidP="00DA5FB4"/>
    <w:p w14:paraId="344B0759" w14:textId="0394BE0D" w:rsidR="005B1EDF" w:rsidRPr="00102AEB" w:rsidRDefault="00BA3DD1" w:rsidP="00DA5FB4">
      <w:pPr>
        <w:rPr>
          <w:sz w:val="24"/>
          <w:szCs w:val="24"/>
        </w:rPr>
      </w:pPr>
      <w:r w:rsidRPr="00102AEB">
        <w:rPr>
          <w:sz w:val="24"/>
          <w:szCs w:val="24"/>
        </w:rPr>
        <w:t>The theological conception</w:t>
      </w:r>
      <w:r w:rsidR="005C21E1" w:rsidRPr="00102AEB">
        <w:rPr>
          <w:sz w:val="24"/>
          <w:szCs w:val="24"/>
        </w:rPr>
        <w:t xml:space="preserve"> of a creator God who exists beyond space-time (God’s Essence)</w:t>
      </w:r>
      <w:r w:rsidR="009D2FC1" w:rsidRPr="00102AEB">
        <w:rPr>
          <w:sz w:val="24"/>
          <w:szCs w:val="24"/>
        </w:rPr>
        <w:t xml:space="preserve"> from whence he initiates actions within space-time (God’s Energies)</w:t>
      </w:r>
      <w:r w:rsidR="00AE1EA1" w:rsidRPr="00102AEB">
        <w:rPr>
          <w:sz w:val="24"/>
          <w:szCs w:val="24"/>
        </w:rPr>
        <w:t xml:space="preserve"> usurps the circularity challenge to Orthodox</w:t>
      </w:r>
      <w:r w:rsidR="005D0913" w:rsidRPr="00102AEB">
        <w:rPr>
          <w:sz w:val="24"/>
          <w:szCs w:val="24"/>
        </w:rPr>
        <w:t xml:space="preserve"> anthropology and </w:t>
      </w:r>
      <w:proofErr w:type="spellStart"/>
      <w:r w:rsidR="005D0913" w:rsidRPr="00102AEB">
        <w:rPr>
          <w:sz w:val="24"/>
          <w:szCs w:val="24"/>
        </w:rPr>
        <w:t>theosis</w:t>
      </w:r>
      <w:proofErr w:type="spellEnd"/>
      <w:r w:rsidR="00D114AC">
        <w:rPr>
          <w:sz w:val="24"/>
          <w:szCs w:val="24"/>
        </w:rPr>
        <w:t>, as outlined above</w:t>
      </w:r>
      <w:r w:rsidR="005D0913" w:rsidRPr="00102AEB">
        <w:rPr>
          <w:sz w:val="24"/>
          <w:szCs w:val="24"/>
        </w:rPr>
        <w:t>. Actions of a Being outside of space-time do no</w:t>
      </w:r>
      <w:r w:rsidR="00ED6E59">
        <w:rPr>
          <w:sz w:val="24"/>
          <w:szCs w:val="24"/>
        </w:rPr>
        <w:t>t</w:t>
      </w:r>
      <w:r w:rsidR="005D0913" w:rsidRPr="00102AEB">
        <w:rPr>
          <w:sz w:val="24"/>
          <w:szCs w:val="24"/>
        </w:rPr>
        <w:t xml:space="preserve"> necessarily</w:t>
      </w:r>
      <w:r w:rsidR="007B6FA0" w:rsidRPr="00102AEB">
        <w:rPr>
          <w:sz w:val="24"/>
          <w:szCs w:val="24"/>
        </w:rPr>
        <w:t xml:space="preserve"> follow a sequential temporal logic within space-time; they simply happen.</w:t>
      </w:r>
      <w:r w:rsidR="009942C1" w:rsidRPr="00102AEB">
        <w:rPr>
          <w:sz w:val="24"/>
          <w:szCs w:val="24"/>
        </w:rPr>
        <w:t xml:space="preserve"> </w:t>
      </w:r>
      <w:r w:rsidR="00D114AC">
        <w:rPr>
          <w:sz w:val="24"/>
          <w:szCs w:val="24"/>
        </w:rPr>
        <w:t>Space-time</w:t>
      </w:r>
      <w:r w:rsidR="00136D11">
        <w:rPr>
          <w:sz w:val="24"/>
          <w:szCs w:val="24"/>
        </w:rPr>
        <w:t>, having a Creator,</w:t>
      </w:r>
      <w:r w:rsidR="00D114AC">
        <w:rPr>
          <w:sz w:val="24"/>
          <w:szCs w:val="24"/>
        </w:rPr>
        <w:t xml:space="preserve"> is not a closed system</w:t>
      </w:r>
      <w:r w:rsidR="00E412ED">
        <w:rPr>
          <w:sz w:val="24"/>
          <w:szCs w:val="24"/>
        </w:rPr>
        <w:t xml:space="preserve">. </w:t>
      </w:r>
      <w:r w:rsidR="009942C1" w:rsidRPr="00102AEB">
        <w:rPr>
          <w:sz w:val="24"/>
          <w:szCs w:val="24"/>
        </w:rPr>
        <w:t>Clearly, this undermines</w:t>
      </w:r>
      <w:r w:rsidR="00F16030" w:rsidRPr="00102AEB">
        <w:rPr>
          <w:sz w:val="24"/>
          <w:szCs w:val="24"/>
        </w:rPr>
        <w:t xml:space="preserve"> much of philosophical causation theory</w:t>
      </w:r>
      <w:r w:rsidR="0056082B" w:rsidRPr="00102AEB">
        <w:rPr>
          <w:rStyle w:val="FootnoteReference"/>
          <w:sz w:val="24"/>
          <w:szCs w:val="24"/>
        </w:rPr>
        <w:footnoteReference w:id="45"/>
      </w:r>
      <w:r w:rsidR="00C920A1" w:rsidRPr="00102AEB">
        <w:rPr>
          <w:sz w:val="24"/>
          <w:szCs w:val="24"/>
        </w:rPr>
        <w:t xml:space="preserve">, which itself </w:t>
      </w:r>
      <w:r w:rsidR="00FF3C1D">
        <w:rPr>
          <w:sz w:val="24"/>
          <w:szCs w:val="24"/>
        </w:rPr>
        <w:t>i</w:t>
      </w:r>
      <w:r w:rsidR="00F16030" w:rsidRPr="00102AEB">
        <w:rPr>
          <w:sz w:val="24"/>
          <w:szCs w:val="24"/>
        </w:rPr>
        <w:t>s a rational</w:t>
      </w:r>
      <w:r w:rsidR="000928EF" w:rsidRPr="00102AEB">
        <w:rPr>
          <w:sz w:val="24"/>
          <w:szCs w:val="24"/>
        </w:rPr>
        <w:t xml:space="preserve">, human theory applied within </w:t>
      </w:r>
      <w:r w:rsidR="00122CC8" w:rsidRPr="00102AEB">
        <w:rPr>
          <w:sz w:val="24"/>
          <w:szCs w:val="24"/>
        </w:rPr>
        <w:t>space</w:t>
      </w:r>
      <w:r w:rsidR="000928EF" w:rsidRPr="00102AEB">
        <w:rPr>
          <w:sz w:val="24"/>
          <w:szCs w:val="24"/>
        </w:rPr>
        <w:t>-time with no allowance made for events</w:t>
      </w:r>
      <w:r w:rsidR="00122CC8" w:rsidRPr="00102AEB">
        <w:rPr>
          <w:sz w:val="24"/>
          <w:szCs w:val="24"/>
        </w:rPr>
        <w:t xml:space="preserve"> beyond space-time. Here theology extends beyond</w:t>
      </w:r>
      <w:r w:rsidR="00FF3C1D">
        <w:rPr>
          <w:sz w:val="24"/>
          <w:szCs w:val="24"/>
        </w:rPr>
        <w:t xml:space="preserve"> the rational boundary o</w:t>
      </w:r>
      <w:r w:rsidR="00973CBE">
        <w:rPr>
          <w:sz w:val="24"/>
          <w:szCs w:val="24"/>
        </w:rPr>
        <w:t>f</w:t>
      </w:r>
      <w:r w:rsidR="00122CC8" w:rsidRPr="00102AEB">
        <w:rPr>
          <w:sz w:val="24"/>
          <w:szCs w:val="24"/>
        </w:rPr>
        <w:t xml:space="preserve"> philosop</w:t>
      </w:r>
      <w:r w:rsidR="005B1EDF" w:rsidRPr="00102AEB">
        <w:rPr>
          <w:sz w:val="24"/>
          <w:szCs w:val="24"/>
        </w:rPr>
        <w:t>hy.</w:t>
      </w:r>
    </w:p>
    <w:p w14:paraId="1CA1E7DD" w14:textId="68BF82EA" w:rsidR="00C30C5F" w:rsidRPr="00102AEB" w:rsidRDefault="00E412ED" w:rsidP="00DA5FB4">
      <w:pPr>
        <w:rPr>
          <w:sz w:val="24"/>
          <w:szCs w:val="24"/>
        </w:rPr>
      </w:pPr>
      <w:r>
        <w:rPr>
          <w:sz w:val="24"/>
          <w:szCs w:val="24"/>
        </w:rPr>
        <w:t>In general</w:t>
      </w:r>
      <w:r w:rsidR="005B1EDF" w:rsidRPr="00102AEB">
        <w:rPr>
          <w:sz w:val="24"/>
          <w:szCs w:val="24"/>
        </w:rPr>
        <w:t xml:space="preserve">, taking </w:t>
      </w:r>
      <w:r>
        <w:rPr>
          <w:sz w:val="24"/>
          <w:szCs w:val="24"/>
        </w:rPr>
        <w:t>a</w:t>
      </w:r>
      <w:r w:rsidR="005B1EDF" w:rsidRPr="00102AEB">
        <w:rPr>
          <w:sz w:val="24"/>
          <w:szCs w:val="24"/>
        </w:rPr>
        <w:t xml:space="preserve"> rational viewpoint </w:t>
      </w:r>
      <w:r w:rsidR="00A11A74">
        <w:rPr>
          <w:sz w:val="24"/>
          <w:szCs w:val="24"/>
        </w:rPr>
        <w:t xml:space="preserve">confined </w:t>
      </w:r>
      <w:r w:rsidR="005B1EDF" w:rsidRPr="00102AEB">
        <w:rPr>
          <w:sz w:val="24"/>
          <w:szCs w:val="24"/>
        </w:rPr>
        <w:t>within space-time</w:t>
      </w:r>
      <w:r w:rsidR="006F704A">
        <w:rPr>
          <w:sz w:val="24"/>
          <w:szCs w:val="24"/>
        </w:rPr>
        <w:t xml:space="preserve"> and applying it to Divine action </w:t>
      </w:r>
      <w:r w:rsidR="008F088A">
        <w:rPr>
          <w:sz w:val="24"/>
          <w:szCs w:val="24"/>
        </w:rPr>
        <w:t>originating outside space-time is itself open to a claim of irrationality</w:t>
      </w:r>
      <w:r w:rsidR="006F55A0">
        <w:rPr>
          <w:sz w:val="24"/>
          <w:szCs w:val="24"/>
        </w:rPr>
        <w:t>:</w:t>
      </w:r>
      <w:r w:rsidR="00753BE1" w:rsidRPr="00102AEB">
        <w:rPr>
          <w:sz w:val="24"/>
          <w:szCs w:val="24"/>
        </w:rPr>
        <w:t xml:space="preserve"> </w:t>
      </w:r>
      <w:r w:rsidR="00A11A74">
        <w:rPr>
          <w:sz w:val="24"/>
          <w:szCs w:val="24"/>
        </w:rPr>
        <w:t xml:space="preserve">such issues </w:t>
      </w:r>
      <w:r w:rsidR="00753BE1" w:rsidRPr="00102AEB">
        <w:rPr>
          <w:sz w:val="24"/>
          <w:szCs w:val="24"/>
        </w:rPr>
        <w:t xml:space="preserve">become </w:t>
      </w:r>
      <w:r w:rsidR="00F95A9A">
        <w:rPr>
          <w:sz w:val="24"/>
          <w:szCs w:val="24"/>
        </w:rPr>
        <w:t xml:space="preserve">theological </w:t>
      </w:r>
      <w:r w:rsidR="00F35EED" w:rsidRPr="00102AEB">
        <w:rPr>
          <w:sz w:val="24"/>
          <w:szCs w:val="24"/>
        </w:rPr>
        <w:t>question</w:t>
      </w:r>
      <w:r w:rsidR="00A11A74">
        <w:rPr>
          <w:sz w:val="24"/>
          <w:szCs w:val="24"/>
        </w:rPr>
        <w:t>s</w:t>
      </w:r>
      <w:r w:rsidR="00753BE1" w:rsidRPr="00102AEB">
        <w:rPr>
          <w:sz w:val="24"/>
          <w:szCs w:val="24"/>
        </w:rPr>
        <w:t xml:space="preserve"> of faith.</w:t>
      </w:r>
    </w:p>
    <w:p w14:paraId="6ACC5C67" w14:textId="535ACC99" w:rsidR="006D2F9C" w:rsidRDefault="006D2F9C" w:rsidP="00DA5FB4"/>
    <w:p w14:paraId="30CFA34C" w14:textId="5C436CB1" w:rsidR="00C03757" w:rsidRPr="0013415B" w:rsidRDefault="00712F84" w:rsidP="00DA5FB4">
      <w:pPr>
        <w:rPr>
          <w:sz w:val="24"/>
          <w:szCs w:val="24"/>
        </w:rPr>
      </w:pPr>
      <w:r w:rsidRPr="0013415B">
        <w:rPr>
          <w:sz w:val="24"/>
          <w:szCs w:val="24"/>
        </w:rPr>
        <w:t>Death, in the sense of an eternity of non-being, is a source of anxiety for most human beings. Relief from the existential angst of non-</w:t>
      </w:r>
      <w:proofErr w:type="gramStart"/>
      <w:r w:rsidRPr="0013415B">
        <w:rPr>
          <w:sz w:val="24"/>
          <w:szCs w:val="24"/>
        </w:rPr>
        <w:t>being</w:t>
      </w:r>
      <w:r w:rsidR="004D3CAE" w:rsidRPr="0013415B">
        <w:rPr>
          <w:sz w:val="24"/>
          <w:szCs w:val="24"/>
        </w:rPr>
        <w:t xml:space="preserve"> can be</w:t>
      </w:r>
      <w:proofErr w:type="gramEnd"/>
      <w:r w:rsidR="004D3CAE" w:rsidRPr="0013415B">
        <w:rPr>
          <w:sz w:val="24"/>
          <w:szCs w:val="24"/>
        </w:rPr>
        <w:t xml:space="preserve"> sought in ma</w:t>
      </w:r>
      <w:r w:rsidR="008F3781">
        <w:rPr>
          <w:sz w:val="24"/>
          <w:szCs w:val="24"/>
        </w:rPr>
        <w:t>n</w:t>
      </w:r>
      <w:r w:rsidR="004D3CAE" w:rsidRPr="0013415B">
        <w:rPr>
          <w:sz w:val="24"/>
          <w:szCs w:val="24"/>
        </w:rPr>
        <w:t>y ways, religious belief being on</w:t>
      </w:r>
      <w:r w:rsidR="00E26ECC">
        <w:rPr>
          <w:sz w:val="24"/>
          <w:szCs w:val="24"/>
        </w:rPr>
        <w:t>e.</w:t>
      </w:r>
      <w:r w:rsidR="000A498C">
        <w:rPr>
          <w:sz w:val="24"/>
          <w:szCs w:val="24"/>
        </w:rPr>
        <w:t xml:space="preserve"> A person’s c</w:t>
      </w:r>
      <w:r w:rsidR="00545EB1">
        <w:rPr>
          <w:sz w:val="24"/>
          <w:szCs w:val="24"/>
        </w:rPr>
        <w:t>ontinued</w:t>
      </w:r>
      <w:r w:rsidR="009E6F4F">
        <w:rPr>
          <w:sz w:val="24"/>
          <w:szCs w:val="24"/>
        </w:rPr>
        <w:t xml:space="preserve"> </w:t>
      </w:r>
      <w:r w:rsidR="00A228DF">
        <w:rPr>
          <w:sz w:val="24"/>
          <w:szCs w:val="24"/>
        </w:rPr>
        <w:t>existence</w:t>
      </w:r>
      <w:r w:rsidR="004864D9" w:rsidRPr="0013415B">
        <w:rPr>
          <w:sz w:val="24"/>
          <w:szCs w:val="24"/>
        </w:rPr>
        <w:t xml:space="preserve"> with a Divine being</w:t>
      </w:r>
      <w:r w:rsidR="009D26F7" w:rsidRPr="0013415B">
        <w:rPr>
          <w:sz w:val="24"/>
          <w:szCs w:val="24"/>
        </w:rPr>
        <w:t xml:space="preserve"> in eternity </w:t>
      </w:r>
      <w:r w:rsidR="000A498C">
        <w:rPr>
          <w:sz w:val="24"/>
          <w:szCs w:val="24"/>
        </w:rPr>
        <w:t>provides</w:t>
      </w:r>
      <w:r w:rsidR="009D26F7" w:rsidRPr="0013415B">
        <w:rPr>
          <w:sz w:val="24"/>
          <w:szCs w:val="24"/>
        </w:rPr>
        <w:t xml:space="preserve"> a comforting relief</w:t>
      </w:r>
      <w:r w:rsidR="009E6F4F">
        <w:rPr>
          <w:sz w:val="24"/>
          <w:szCs w:val="24"/>
        </w:rPr>
        <w:t>. E</w:t>
      </w:r>
      <w:r w:rsidR="00B0695E" w:rsidRPr="0013415B">
        <w:rPr>
          <w:sz w:val="24"/>
          <w:szCs w:val="24"/>
        </w:rPr>
        <w:t>arning such a status is a common recourse of believers in Christianity (and other faiths)</w:t>
      </w:r>
      <w:r w:rsidR="00321CBA" w:rsidRPr="0013415B">
        <w:rPr>
          <w:sz w:val="24"/>
          <w:szCs w:val="24"/>
        </w:rPr>
        <w:t>, as is theologically justifying the existence of such a state</w:t>
      </w:r>
      <w:r w:rsidR="00C03757" w:rsidRPr="0013415B">
        <w:rPr>
          <w:sz w:val="24"/>
          <w:szCs w:val="24"/>
        </w:rPr>
        <w:t xml:space="preserve"> of eternal being for man.</w:t>
      </w:r>
      <w:r w:rsidR="00CB2A59" w:rsidRPr="0013415B">
        <w:rPr>
          <w:sz w:val="24"/>
          <w:szCs w:val="24"/>
        </w:rPr>
        <w:t xml:space="preserve"> </w:t>
      </w:r>
      <w:proofErr w:type="spellStart"/>
      <w:r w:rsidR="00C03757" w:rsidRPr="0013415B">
        <w:rPr>
          <w:sz w:val="24"/>
          <w:szCs w:val="24"/>
        </w:rPr>
        <w:t>Theosis</w:t>
      </w:r>
      <w:proofErr w:type="spellEnd"/>
      <w:r w:rsidR="00993FE1" w:rsidRPr="0013415B">
        <w:rPr>
          <w:sz w:val="24"/>
          <w:szCs w:val="24"/>
        </w:rPr>
        <w:t xml:space="preserve">, </w:t>
      </w:r>
      <w:r w:rsidR="008F3781">
        <w:rPr>
          <w:sz w:val="24"/>
          <w:szCs w:val="24"/>
        </w:rPr>
        <w:t>incorporation into Chri</w:t>
      </w:r>
      <w:r w:rsidR="0033577B">
        <w:rPr>
          <w:sz w:val="24"/>
          <w:szCs w:val="24"/>
        </w:rPr>
        <w:t>st’s Body</w:t>
      </w:r>
      <w:r w:rsidR="00993FE1" w:rsidRPr="0013415B">
        <w:rPr>
          <w:sz w:val="24"/>
          <w:szCs w:val="24"/>
        </w:rPr>
        <w:t xml:space="preserve"> and justification by Grace through faith</w:t>
      </w:r>
      <w:r w:rsidR="00701F24" w:rsidRPr="0013415B">
        <w:rPr>
          <w:sz w:val="24"/>
          <w:szCs w:val="24"/>
        </w:rPr>
        <w:t>, all perform th</w:t>
      </w:r>
      <w:r w:rsidR="0064561D">
        <w:rPr>
          <w:sz w:val="24"/>
          <w:szCs w:val="24"/>
        </w:rPr>
        <w:t>ese</w:t>
      </w:r>
      <w:r w:rsidR="00701F24" w:rsidRPr="0013415B">
        <w:rPr>
          <w:sz w:val="24"/>
          <w:szCs w:val="24"/>
        </w:rPr>
        <w:t xml:space="preserve"> function</w:t>
      </w:r>
      <w:r w:rsidR="0064561D">
        <w:rPr>
          <w:sz w:val="24"/>
          <w:szCs w:val="24"/>
        </w:rPr>
        <w:t>s</w:t>
      </w:r>
      <w:r w:rsidR="00CB2A59" w:rsidRPr="0013415B">
        <w:rPr>
          <w:sz w:val="24"/>
          <w:szCs w:val="24"/>
        </w:rPr>
        <w:t xml:space="preserve"> and potentially assuage angst.</w:t>
      </w:r>
    </w:p>
    <w:p w14:paraId="2B88BC42" w14:textId="77777777" w:rsidR="0036396E" w:rsidRDefault="00F01013" w:rsidP="00DA5FB4">
      <w:pPr>
        <w:rPr>
          <w:sz w:val="24"/>
          <w:szCs w:val="24"/>
        </w:rPr>
      </w:pPr>
      <w:r w:rsidRPr="0013415B">
        <w:rPr>
          <w:sz w:val="24"/>
          <w:szCs w:val="24"/>
        </w:rPr>
        <w:t>That human beings have divine</w:t>
      </w:r>
      <w:r w:rsidR="003F1FF5" w:rsidRPr="0013415B">
        <w:rPr>
          <w:sz w:val="24"/>
          <w:szCs w:val="24"/>
        </w:rPr>
        <w:t xml:space="preserve"> potentiality, that Jesus Christ united the divine </w:t>
      </w:r>
      <w:r w:rsidR="00E223BA" w:rsidRPr="0013415B">
        <w:rPr>
          <w:sz w:val="24"/>
          <w:szCs w:val="24"/>
        </w:rPr>
        <w:t xml:space="preserve">with the </w:t>
      </w:r>
      <w:r w:rsidR="003F1FF5" w:rsidRPr="0013415B">
        <w:rPr>
          <w:sz w:val="24"/>
          <w:szCs w:val="24"/>
        </w:rPr>
        <w:t>human</w:t>
      </w:r>
      <w:r w:rsidR="00E223BA" w:rsidRPr="0013415B">
        <w:rPr>
          <w:sz w:val="24"/>
          <w:szCs w:val="24"/>
        </w:rPr>
        <w:t xml:space="preserve"> eternally, that the merciful judgement </w:t>
      </w:r>
      <w:r w:rsidR="00973CBE">
        <w:rPr>
          <w:sz w:val="24"/>
          <w:szCs w:val="24"/>
        </w:rPr>
        <w:t>o</w:t>
      </w:r>
      <w:r w:rsidR="00E223BA" w:rsidRPr="0013415B">
        <w:rPr>
          <w:sz w:val="24"/>
          <w:szCs w:val="24"/>
        </w:rPr>
        <w:t>f God after death</w:t>
      </w:r>
      <w:r w:rsidR="003B3296" w:rsidRPr="0013415B">
        <w:rPr>
          <w:sz w:val="24"/>
          <w:szCs w:val="24"/>
        </w:rPr>
        <w:t xml:space="preserve"> vindicates a person’s life and permits </w:t>
      </w:r>
      <w:r w:rsidR="004D630D" w:rsidRPr="0013415B">
        <w:rPr>
          <w:sz w:val="24"/>
          <w:szCs w:val="24"/>
        </w:rPr>
        <w:t xml:space="preserve">their eternal continuation, all of these are desirable </w:t>
      </w:r>
      <w:r w:rsidR="005537F5" w:rsidRPr="0013415B">
        <w:rPr>
          <w:sz w:val="24"/>
          <w:szCs w:val="24"/>
        </w:rPr>
        <w:t xml:space="preserve">psychologically as beliefs </w:t>
      </w:r>
      <w:proofErr w:type="gramStart"/>
      <w:r w:rsidR="005537F5" w:rsidRPr="0013415B">
        <w:rPr>
          <w:sz w:val="24"/>
          <w:szCs w:val="24"/>
        </w:rPr>
        <w:t>whether or not</w:t>
      </w:r>
      <w:proofErr w:type="gramEnd"/>
      <w:r w:rsidR="005537F5" w:rsidRPr="0013415B">
        <w:rPr>
          <w:sz w:val="24"/>
          <w:szCs w:val="24"/>
        </w:rPr>
        <w:t xml:space="preserve"> they are true in and of themselves.</w:t>
      </w:r>
      <w:r w:rsidR="000820E3">
        <w:rPr>
          <w:sz w:val="24"/>
          <w:szCs w:val="24"/>
        </w:rPr>
        <w:t xml:space="preserve"> </w:t>
      </w:r>
      <w:r w:rsidR="00BC7F7D">
        <w:rPr>
          <w:sz w:val="24"/>
          <w:szCs w:val="24"/>
        </w:rPr>
        <w:t xml:space="preserve">They may be mere psychological projection. </w:t>
      </w:r>
    </w:p>
    <w:p w14:paraId="3E5CBF53" w14:textId="02265D63" w:rsidR="00A63439" w:rsidRDefault="00A63439" w:rsidP="00DA5FB4">
      <w:pPr>
        <w:rPr>
          <w:sz w:val="24"/>
          <w:szCs w:val="24"/>
        </w:rPr>
      </w:pPr>
      <w:r w:rsidRPr="0013415B">
        <w:rPr>
          <w:sz w:val="24"/>
          <w:szCs w:val="24"/>
        </w:rPr>
        <w:t xml:space="preserve">Such a theology of optimism </w:t>
      </w:r>
      <w:r w:rsidR="001230E1" w:rsidRPr="0013415B">
        <w:rPr>
          <w:sz w:val="24"/>
          <w:szCs w:val="24"/>
        </w:rPr>
        <w:t>may obscure reality</w:t>
      </w:r>
      <w:r w:rsidR="005209C8" w:rsidRPr="0013415B">
        <w:rPr>
          <w:sz w:val="24"/>
          <w:szCs w:val="24"/>
        </w:rPr>
        <w:t xml:space="preserve"> and reason</w:t>
      </w:r>
      <w:r w:rsidR="00745B61">
        <w:rPr>
          <w:sz w:val="24"/>
          <w:szCs w:val="24"/>
        </w:rPr>
        <w:t xml:space="preserve">, but </w:t>
      </w:r>
      <w:r w:rsidR="0041316F">
        <w:rPr>
          <w:sz w:val="24"/>
          <w:szCs w:val="24"/>
        </w:rPr>
        <w:t>it</w:t>
      </w:r>
      <w:r w:rsidR="00745B61">
        <w:rPr>
          <w:sz w:val="24"/>
          <w:szCs w:val="24"/>
        </w:rPr>
        <w:t xml:space="preserve"> does not negate a reasoned approach to</w:t>
      </w:r>
      <w:r w:rsidR="0041316F">
        <w:rPr>
          <w:sz w:val="24"/>
          <w:szCs w:val="24"/>
        </w:rPr>
        <w:t xml:space="preserve"> theology nor to </w:t>
      </w:r>
      <w:proofErr w:type="spellStart"/>
      <w:r w:rsidR="0041316F">
        <w:rPr>
          <w:sz w:val="24"/>
          <w:szCs w:val="24"/>
        </w:rPr>
        <w:t>theosis</w:t>
      </w:r>
      <w:proofErr w:type="spellEnd"/>
      <w:r w:rsidR="005209C8" w:rsidRPr="0013415B">
        <w:rPr>
          <w:sz w:val="24"/>
          <w:szCs w:val="24"/>
        </w:rPr>
        <w:t>.</w:t>
      </w:r>
      <w:r w:rsidR="00A71975">
        <w:rPr>
          <w:sz w:val="24"/>
          <w:szCs w:val="24"/>
        </w:rPr>
        <w:t xml:space="preserve"> </w:t>
      </w:r>
    </w:p>
    <w:p w14:paraId="0A5B7A15" w14:textId="77777777" w:rsidR="007022D6" w:rsidRDefault="007022D6" w:rsidP="007022D6">
      <w:pPr>
        <w:rPr>
          <w:sz w:val="24"/>
          <w:szCs w:val="24"/>
        </w:rPr>
      </w:pPr>
      <w:r>
        <w:rPr>
          <w:sz w:val="24"/>
          <w:szCs w:val="24"/>
        </w:rPr>
        <w:t xml:space="preserve">Is </w:t>
      </w:r>
      <w:proofErr w:type="spellStart"/>
      <w:r>
        <w:rPr>
          <w:sz w:val="24"/>
          <w:szCs w:val="24"/>
        </w:rPr>
        <w:t>theosis</w:t>
      </w:r>
      <w:proofErr w:type="spellEnd"/>
      <w:r>
        <w:rPr>
          <w:sz w:val="24"/>
          <w:szCs w:val="24"/>
        </w:rPr>
        <w:t xml:space="preserve"> reasonable, then? Bentley-Hart argues that </w:t>
      </w:r>
      <w:proofErr w:type="spellStart"/>
      <w:r>
        <w:rPr>
          <w:sz w:val="24"/>
          <w:szCs w:val="24"/>
        </w:rPr>
        <w:t>theosis</w:t>
      </w:r>
      <w:proofErr w:type="spellEnd"/>
      <w:r>
        <w:rPr>
          <w:sz w:val="24"/>
          <w:szCs w:val="24"/>
        </w:rPr>
        <w:t xml:space="preserve"> is the natural end of human reason </w:t>
      </w:r>
      <w:r>
        <w:rPr>
          <w:rStyle w:val="FootnoteReference"/>
          <w:sz w:val="24"/>
          <w:szCs w:val="24"/>
        </w:rPr>
        <w:footnoteReference w:id="46"/>
      </w:r>
      <w:r>
        <w:rPr>
          <w:sz w:val="24"/>
          <w:szCs w:val="24"/>
        </w:rPr>
        <w:t>.</w:t>
      </w:r>
    </w:p>
    <w:p w14:paraId="72673764" w14:textId="77777777" w:rsidR="007022D6" w:rsidRDefault="007022D6" w:rsidP="007022D6">
      <w:pPr>
        <w:rPr>
          <w:sz w:val="24"/>
          <w:szCs w:val="24"/>
        </w:rPr>
      </w:pPr>
      <w:r>
        <w:rPr>
          <w:sz w:val="24"/>
          <w:szCs w:val="24"/>
        </w:rPr>
        <w:t xml:space="preserve">His argument is as follows. Any object can never become something truly extrinsic to itself without its annihilation. Substantial transformations, which are not annihilations, must be within the natural potential of an object. The Thomist position, that God’s ‘grace is always extrinsic to the nature of a creature’, is to say that there is no inherent potential for a person’s union with God without their </w:t>
      </w:r>
      <w:proofErr w:type="gramStart"/>
      <w:r>
        <w:rPr>
          <w:sz w:val="24"/>
          <w:szCs w:val="24"/>
        </w:rPr>
        <w:t>annihilation, and</w:t>
      </w:r>
      <w:proofErr w:type="gramEnd"/>
      <w:r>
        <w:rPr>
          <w:sz w:val="24"/>
          <w:szCs w:val="24"/>
        </w:rPr>
        <w:t xml:space="preserve"> therefore must be wrong. Only the patristic and Orthodox positions, that human beings have an intrinsic potential for union with God, would not result in such annihilation; but that potential could be desired but not fulfilled by human beings alone. Only God can </w:t>
      </w:r>
      <w:proofErr w:type="gramStart"/>
      <w:r>
        <w:rPr>
          <w:sz w:val="24"/>
          <w:szCs w:val="24"/>
        </w:rPr>
        <w:t>effect</w:t>
      </w:r>
      <w:proofErr w:type="gramEnd"/>
      <w:r>
        <w:rPr>
          <w:sz w:val="24"/>
          <w:szCs w:val="24"/>
        </w:rPr>
        <w:t xml:space="preserve"> Divine union and thereby fulfil man’s natural potential and spiritual desire.</w:t>
      </w:r>
    </w:p>
    <w:p w14:paraId="7CC4FE43" w14:textId="77777777" w:rsidR="007022D6" w:rsidRDefault="007022D6" w:rsidP="007022D6">
      <w:pPr>
        <w:rPr>
          <w:sz w:val="24"/>
          <w:szCs w:val="24"/>
        </w:rPr>
      </w:pPr>
      <w:r>
        <w:rPr>
          <w:sz w:val="24"/>
          <w:szCs w:val="24"/>
        </w:rPr>
        <w:lastRenderedPageBreak/>
        <w:t xml:space="preserve">He puts it bluntly: “the very notion that a rational spiritual creature could conceivably inhabit a realm of pure nature, in which it could rest satisfied, and in which its only intellectual concern with God would consist in a speculative etiological curiosity </w:t>
      </w:r>
      <w:r w:rsidRPr="00A96053">
        <w:rPr>
          <w:i/>
          <w:iCs/>
          <w:sz w:val="24"/>
          <w:szCs w:val="24"/>
        </w:rPr>
        <w:t>posteriorly</w:t>
      </w:r>
      <w:r>
        <w:rPr>
          <w:sz w:val="24"/>
          <w:szCs w:val="24"/>
        </w:rPr>
        <w:t xml:space="preserve"> elicited from finite cognitions, is a logical nonsense”</w:t>
      </w:r>
      <w:r>
        <w:rPr>
          <w:rStyle w:val="FootnoteReference"/>
          <w:sz w:val="24"/>
          <w:szCs w:val="24"/>
        </w:rPr>
        <w:footnoteReference w:id="47"/>
      </w:r>
      <w:r>
        <w:rPr>
          <w:sz w:val="24"/>
          <w:szCs w:val="24"/>
        </w:rPr>
        <w:t>.</w:t>
      </w:r>
    </w:p>
    <w:p w14:paraId="1F21E9FB" w14:textId="575DB8E9" w:rsidR="00397BE0" w:rsidRDefault="00397BE0" w:rsidP="00DA5FB4">
      <w:pPr>
        <w:rPr>
          <w:sz w:val="24"/>
          <w:szCs w:val="24"/>
        </w:rPr>
      </w:pPr>
    </w:p>
    <w:p w14:paraId="47EEEF2D" w14:textId="1DE41063" w:rsidR="009F376E" w:rsidRDefault="00830B6F" w:rsidP="00DA5FB4">
      <w:pPr>
        <w:rPr>
          <w:sz w:val="24"/>
          <w:szCs w:val="24"/>
        </w:rPr>
      </w:pPr>
      <w:r>
        <w:rPr>
          <w:sz w:val="24"/>
          <w:szCs w:val="24"/>
        </w:rPr>
        <w:t>Turning now to</w:t>
      </w:r>
      <w:r w:rsidR="00B80323" w:rsidRPr="0013415B">
        <w:rPr>
          <w:sz w:val="24"/>
          <w:szCs w:val="24"/>
        </w:rPr>
        <w:t xml:space="preserve"> experiential evidence for</w:t>
      </w:r>
      <w:r w:rsidR="001E198E">
        <w:rPr>
          <w:sz w:val="24"/>
          <w:szCs w:val="24"/>
        </w:rPr>
        <w:t xml:space="preserve"> in-life</w:t>
      </w:r>
      <w:r w:rsidR="00B80323" w:rsidRPr="0013415B">
        <w:rPr>
          <w:sz w:val="24"/>
          <w:szCs w:val="24"/>
        </w:rPr>
        <w:t xml:space="preserve"> </w:t>
      </w:r>
      <w:proofErr w:type="spellStart"/>
      <w:r w:rsidR="00B80323" w:rsidRPr="0013415B">
        <w:rPr>
          <w:sz w:val="24"/>
          <w:szCs w:val="24"/>
        </w:rPr>
        <w:t>theosis</w:t>
      </w:r>
      <w:proofErr w:type="spellEnd"/>
      <w:r w:rsidR="00D97F9E" w:rsidRPr="0013415B">
        <w:rPr>
          <w:sz w:val="24"/>
          <w:szCs w:val="24"/>
        </w:rPr>
        <w:t xml:space="preserve">. If </w:t>
      </w:r>
      <w:r w:rsidR="001E198E">
        <w:rPr>
          <w:sz w:val="24"/>
          <w:szCs w:val="24"/>
        </w:rPr>
        <w:t>the classical</w:t>
      </w:r>
      <w:r w:rsidR="00D97F9E" w:rsidRPr="0013415B">
        <w:rPr>
          <w:sz w:val="24"/>
          <w:szCs w:val="24"/>
        </w:rPr>
        <w:t xml:space="preserve"> conception </w:t>
      </w:r>
      <w:r w:rsidR="001E198E">
        <w:rPr>
          <w:sz w:val="24"/>
          <w:szCs w:val="24"/>
        </w:rPr>
        <w:t xml:space="preserve">of </w:t>
      </w:r>
      <w:proofErr w:type="spellStart"/>
      <w:r w:rsidR="001E198E">
        <w:rPr>
          <w:sz w:val="24"/>
          <w:szCs w:val="24"/>
        </w:rPr>
        <w:t>theosis</w:t>
      </w:r>
      <w:proofErr w:type="spellEnd"/>
      <w:r w:rsidR="001E198E">
        <w:rPr>
          <w:sz w:val="24"/>
          <w:szCs w:val="24"/>
        </w:rPr>
        <w:t xml:space="preserve"> </w:t>
      </w:r>
      <w:r w:rsidR="00D97F9E" w:rsidRPr="0013415B">
        <w:rPr>
          <w:sz w:val="24"/>
          <w:szCs w:val="24"/>
        </w:rPr>
        <w:t>is true</w:t>
      </w:r>
      <w:r w:rsidR="006E148B" w:rsidRPr="0013415B">
        <w:rPr>
          <w:sz w:val="24"/>
          <w:szCs w:val="24"/>
        </w:rPr>
        <w:t xml:space="preserve">, one would expect to see evidence of </w:t>
      </w:r>
      <w:proofErr w:type="spellStart"/>
      <w:r w:rsidR="00180177">
        <w:rPr>
          <w:sz w:val="24"/>
          <w:szCs w:val="24"/>
        </w:rPr>
        <w:t>theosis</w:t>
      </w:r>
      <w:proofErr w:type="spellEnd"/>
      <w:r w:rsidR="006E148B" w:rsidRPr="0013415B">
        <w:rPr>
          <w:sz w:val="24"/>
          <w:szCs w:val="24"/>
        </w:rPr>
        <w:t xml:space="preserve"> in the lives of the </w:t>
      </w:r>
      <w:r w:rsidR="00453C3D">
        <w:rPr>
          <w:sz w:val="24"/>
          <w:szCs w:val="24"/>
        </w:rPr>
        <w:t xml:space="preserve">Christian </w:t>
      </w:r>
      <w:r w:rsidR="00A228DF">
        <w:rPr>
          <w:sz w:val="24"/>
          <w:szCs w:val="24"/>
        </w:rPr>
        <w:t>M</w:t>
      </w:r>
      <w:r w:rsidR="00453C3D">
        <w:rPr>
          <w:sz w:val="24"/>
          <w:szCs w:val="24"/>
        </w:rPr>
        <w:t>ystics</w:t>
      </w:r>
      <w:r w:rsidR="00A00C92" w:rsidRPr="0013415B">
        <w:rPr>
          <w:sz w:val="24"/>
          <w:szCs w:val="24"/>
        </w:rPr>
        <w:t xml:space="preserve"> because they </w:t>
      </w:r>
      <w:r w:rsidR="00CE40F0">
        <w:rPr>
          <w:sz w:val="24"/>
          <w:szCs w:val="24"/>
        </w:rPr>
        <w:t>practise</w:t>
      </w:r>
      <w:r w:rsidR="00A00C92" w:rsidRPr="0013415B">
        <w:rPr>
          <w:sz w:val="24"/>
          <w:szCs w:val="24"/>
        </w:rPr>
        <w:t xml:space="preserve"> asceticism</w:t>
      </w:r>
      <w:r w:rsidR="008961FD" w:rsidRPr="0013415B">
        <w:rPr>
          <w:sz w:val="24"/>
          <w:szCs w:val="24"/>
        </w:rPr>
        <w:t xml:space="preserve"> and prayer as a means of deification.</w:t>
      </w:r>
    </w:p>
    <w:p w14:paraId="0BAC63AA" w14:textId="1C1A131A" w:rsidR="009F376E" w:rsidRPr="0013415B" w:rsidRDefault="00582036" w:rsidP="00DA5FB4">
      <w:pPr>
        <w:rPr>
          <w:sz w:val="24"/>
          <w:szCs w:val="24"/>
        </w:rPr>
      </w:pPr>
      <w:r w:rsidRPr="0013415B">
        <w:rPr>
          <w:sz w:val="24"/>
          <w:szCs w:val="24"/>
        </w:rPr>
        <w:t xml:space="preserve">The </w:t>
      </w:r>
      <w:proofErr w:type="spellStart"/>
      <w:r w:rsidR="00A24E4D">
        <w:rPr>
          <w:sz w:val="24"/>
          <w:szCs w:val="24"/>
        </w:rPr>
        <w:t>Philokalia</w:t>
      </w:r>
      <w:proofErr w:type="spellEnd"/>
      <w:r w:rsidR="00A24E4D">
        <w:rPr>
          <w:sz w:val="24"/>
          <w:szCs w:val="24"/>
        </w:rPr>
        <w:t xml:space="preserve"> contains the </w:t>
      </w:r>
      <w:r w:rsidR="00CC2624" w:rsidRPr="0013415B">
        <w:rPr>
          <w:sz w:val="24"/>
          <w:szCs w:val="24"/>
        </w:rPr>
        <w:t>mystical witness</w:t>
      </w:r>
      <w:r w:rsidRPr="0013415B">
        <w:rPr>
          <w:sz w:val="24"/>
          <w:szCs w:val="24"/>
        </w:rPr>
        <w:t xml:space="preserve"> of </w:t>
      </w:r>
      <w:r w:rsidR="005064B2" w:rsidRPr="0013415B">
        <w:rPr>
          <w:sz w:val="24"/>
          <w:szCs w:val="24"/>
        </w:rPr>
        <w:t xml:space="preserve">many </w:t>
      </w:r>
      <w:r w:rsidR="00346048" w:rsidRPr="0013415B">
        <w:rPr>
          <w:sz w:val="24"/>
          <w:szCs w:val="24"/>
        </w:rPr>
        <w:t>Orthodox saints</w:t>
      </w:r>
      <w:r w:rsidR="00A228DF">
        <w:rPr>
          <w:sz w:val="24"/>
          <w:szCs w:val="24"/>
        </w:rPr>
        <w:t xml:space="preserve">, </w:t>
      </w:r>
      <w:r w:rsidR="00D068B7">
        <w:rPr>
          <w:sz w:val="24"/>
          <w:szCs w:val="24"/>
        </w:rPr>
        <w:t xml:space="preserve">mainly based on </w:t>
      </w:r>
      <w:r w:rsidR="005717B8">
        <w:rPr>
          <w:sz w:val="24"/>
          <w:szCs w:val="24"/>
        </w:rPr>
        <w:t>hesychasm</w:t>
      </w:r>
      <w:r w:rsidR="00EE484B">
        <w:rPr>
          <w:rStyle w:val="FootnoteReference"/>
          <w:sz w:val="24"/>
          <w:szCs w:val="24"/>
        </w:rPr>
        <w:footnoteReference w:id="48"/>
      </w:r>
      <w:r w:rsidR="004026CA">
        <w:rPr>
          <w:sz w:val="24"/>
          <w:szCs w:val="24"/>
        </w:rPr>
        <w:t xml:space="preserve">. </w:t>
      </w:r>
      <w:r w:rsidR="00FA122E">
        <w:rPr>
          <w:sz w:val="24"/>
          <w:szCs w:val="24"/>
        </w:rPr>
        <w:t>T</w:t>
      </w:r>
      <w:r w:rsidR="00D9602A">
        <w:rPr>
          <w:sz w:val="24"/>
          <w:szCs w:val="24"/>
        </w:rPr>
        <w:t xml:space="preserve">he </w:t>
      </w:r>
      <w:r w:rsidR="007261B8">
        <w:rPr>
          <w:sz w:val="24"/>
          <w:szCs w:val="24"/>
        </w:rPr>
        <w:t xml:space="preserve">most detailed description of </w:t>
      </w:r>
      <w:proofErr w:type="spellStart"/>
      <w:r w:rsidR="005318AB">
        <w:rPr>
          <w:sz w:val="24"/>
          <w:szCs w:val="24"/>
        </w:rPr>
        <w:t>theosis</w:t>
      </w:r>
      <w:proofErr w:type="spellEnd"/>
      <w:r w:rsidR="005318AB">
        <w:rPr>
          <w:sz w:val="24"/>
          <w:szCs w:val="24"/>
        </w:rPr>
        <w:t xml:space="preserve"> and</w:t>
      </w:r>
      <w:r w:rsidR="007261B8">
        <w:rPr>
          <w:sz w:val="24"/>
          <w:szCs w:val="24"/>
        </w:rPr>
        <w:t xml:space="preserve"> Divine union is </w:t>
      </w:r>
      <w:r w:rsidR="00FA122E">
        <w:rPr>
          <w:sz w:val="24"/>
          <w:szCs w:val="24"/>
        </w:rPr>
        <w:t xml:space="preserve">by </w:t>
      </w:r>
      <w:r w:rsidR="007261B8">
        <w:rPr>
          <w:sz w:val="24"/>
          <w:szCs w:val="24"/>
        </w:rPr>
        <w:t>Symeon the New Theologian (</w:t>
      </w:r>
      <w:r w:rsidR="00003106">
        <w:rPr>
          <w:sz w:val="24"/>
          <w:szCs w:val="24"/>
        </w:rPr>
        <w:t>c949-</w:t>
      </w:r>
      <w:r w:rsidR="00861AD1">
        <w:rPr>
          <w:sz w:val="24"/>
          <w:szCs w:val="24"/>
        </w:rPr>
        <w:t>1</w:t>
      </w:r>
      <w:r w:rsidR="009413A1">
        <w:rPr>
          <w:sz w:val="24"/>
          <w:szCs w:val="24"/>
        </w:rPr>
        <w:t>022</w:t>
      </w:r>
      <w:r w:rsidR="00AC0807">
        <w:rPr>
          <w:sz w:val="24"/>
          <w:szCs w:val="24"/>
        </w:rPr>
        <w:t>)</w:t>
      </w:r>
      <w:r w:rsidR="005D575C">
        <w:rPr>
          <w:sz w:val="24"/>
          <w:szCs w:val="24"/>
        </w:rPr>
        <w:t xml:space="preserve"> who</w:t>
      </w:r>
      <w:r w:rsidR="00D04A4B">
        <w:rPr>
          <w:sz w:val="24"/>
          <w:szCs w:val="24"/>
        </w:rPr>
        <w:t xml:space="preserve"> experience</w:t>
      </w:r>
      <w:r w:rsidR="00D12A4D">
        <w:rPr>
          <w:sz w:val="24"/>
          <w:szCs w:val="24"/>
        </w:rPr>
        <w:t>d</w:t>
      </w:r>
      <w:r w:rsidR="00D04A4B">
        <w:rPr>
          <w:sz w:val="24"/>
          <w:szCs w:val="24"/>
        </w:rPr>
        <w:t xml:space="preserve"> </w:t>
      </w:r>
      <w:r w:rsidR="00717526">
        <w:rPr>
          <w:sz w:val="24"/>
          <w:szCs w:val="24"/>
        </w:rPr>
        <w:t>ecstasy,</w:t>
      </w:r>
      <w:r w:rsidR="009F11A9">
        <w:rPr>
          <w:sz w:val="24"/>
          <w:szCs w:val="24"/>
        </w:rPr>
        <w:t xml:space="preserve"> Divine </w:t>
      </w:r>
      <w:r w:rsidR="00A844B2">
        <w:rPr>
          <w:sz w:val="24"/>
          <w:szCs w:val="24"/>
        </w:rPr>
        <w:t xml:space="preserve">Uncreated </w:t>
      </w:r>
      <w:r w:rsidR="009F11A9">
        <w:rPr>
          <w:sz w:val="24"/>
          <w:szCs w:val="24"/>
        </w:rPr>
        <w:t>Light</w:t>
      </w:r>
      <w:r w:rsidR="00C640E9">
        <w:rPr>
          <w:sz w:val="24"/>
          <w:szCs w:val="24"/>
        </w:rPr>
        <w:t>, wonderment</w:t>
      </w:r>
      <w:r w:rsidR="00E240AE">
        <w:rPr>
          <w:sz w:val="24"/>
          <w:szCs w:val="24"/>
        </w:rPr>
        <w:t>,</w:t>
      </w:r>
      <w:r w:rsidR="00CD23AC">
        <w:rPr>
          <w:sz w:val="24"/>
          <w:szCs w:val="24"/>
        </w:rPr>
        <w:t xml:space="preserve"> intimacy,</w:t>
      </w:r>
      <w:r w:rsidR="00E240AE">
        <w:rPr>
          <w:sz w:val="24"/>
          <w:szCs w:val="24"/>
        </w:rPr>
        <w:t xml:space="preserve"> </w:t>
      </w:r>
      <w:r w:rsidR="00F32A12">
        <w:rPr>
          <w:sz w:val="24"/>
          <w:szCs w:val="24"/>
        </w:rPr>
        <w:t xml:space="preserve">unworthiness, </w:t>
      </w:r>
      <w:r w:rsidR="00E240AE">
        <w:rPr>
          <w:sz w:val="24"/>
          <w:szCs w:val="24"/>
        </w:rPr>
        <w:t>joy</w:t>
      </w:r>
      <w:r w:rsidR="00D4051A">
        <w:rPr>
          <w:sz w:val="24"/>
          <w:szCs w:val="24"/>
        </w:rPr>
        <w:t>, an overwhelming of his normal perceptions and reasoning</w:t>
      </w:r>
      <w:r w:rsidR="00AD00F2">
        <w:rPr>
          <w:sz w:val="24"/>
          <w:szCs w:val="24"/>
        </w:rPr>
        <w:t>,</w:t>
      </w:r>
      <w:r w:rsidR="00E240AE">
        <w:rPr>
          <w:sz w:val="24"/>
          <w:szCs w:val="24"/>
        </w:rPr>
        <w:t xml:space="preserve"> and a reorientation of his relationships with those around him</w:t>
      </w:r>
      <w:r w:rsidR="009413A1">
        <w:rPr>
          <w:sz w:val="24"/>
          <w:szCs w:val="24"/>
        </w:rPr>
        <w:t xml:space="preserve"> </w:t>
      </w:r>
      <w:r w:rsidR="00AD00F2">
        <w:rPr>
          <w:rStyle w:val="FootnoteReference"/>
          <w:sz w:val="24"/>
          <w:szCs w:val="24"/>
        </w:rPr>
        <w:footnoteReference w:id="49"/>
      </w:r>
      <w:r w:rsidR="00D8170B">
        <w:rPr>
          <w:sz w:val="24"/>
          <w:szCs w:val="24"/>
        </w:rPr>
        <w:t>.</w:t>
      </w:r>
      <w:r w:rsidR="005A05DF">
        <w:rPr>
          <w:sz w:val="24"/>
          <w:szCs w:val="24"/>
        </w:rPr>
        <w:t xml:space="preserve"> </w:t>
      </w:r>
      <w:r w:rsidR="004C3A46">
        <w:rPr>
          <w:sz w:val="24"/>
          <w:szCs w:val="24"/>
        </w:rPr>
        <w:t>Such union brings a knowledge</w:t>
      </w:r>
      <w:r w:rsidR="002E3173">
        <w:rPr>
          <w:sz w:val="24"/>
          <w:szCs w:val="24"/>
        </w:rPr>
        <w:t xml:space="preserve"> an</w:t>
      </w:r>
      <w:r w:rsidR="00AE384D">
        <w:rPr>
          <w:sz w:val="24"/>
          <w:szCs w:val="24"/>
        </w:rPr>
        <w:t>d wisdom beyond the rational</w:t>
      </w:r>
      <w:r w:rsidR="003C6E0A">
        <w:rPr>
          <w:sz w:val="24"/>
          <w:szCs w:val="24"/>
        </w:rPr>
        <w:t>.</w:t>
      </w:r>
      <w:r w:rsidR="00460D5B">
        <w:rPr>
          <w:sz w:val="24"/>
          <w:szCs w:val="24"/>
        </w:rPr>
        <w:t xml:space="preserve"> </w:t>
      </w:r>
      <w:r w:rsidR="003F0646">
        <w:rPr>
          <w:sz w:val="24"/>
          <w:szCs w:val="24"/>
        </w:rPr>
        <w:t xml:space="preserve">Purpura </w:t>
      </w:r>
      <w:r w:rsidR="00460D5B">
        <w:rPr>
          <w:sz w:val="24"/>
          <w:szCs w:val="24"/>
        </w:rPr>
        <w:t>comments that Symeon “speaks</w:t>
      </w:r>
      <w:r w:rsidR="00413460">
        <w:rPr>
          <w:sz w:val="24"/>
          <w:szCs w:val="24"/>
        </w:rPr>
        <w:t xml:space="preserve"> from </w:t>
      </w:r>
      <w:r w:rsidR="00413460" w:rsidRPr="00413460">
        <w:rPr>
          <w:i/>
          <w:iCs/>
          <w:sz w:val="24"/>
          <w:szCs w:val="24"/>
        </w:rPr>
        <w:t>within</w:t>
      </w:r>
      <w:r w:rsidR="00413460">
        <w:rPr>
          <w:sz w:val="24"/>
          <w:szCs w:val="24"/>
        </w:rPr>
        <w:t xml:space="preserve"> God and knowing God within him</w:t>
      </w:r>
      <w:r w:rsidR="006F44FB">
        <w:rPr>
          <w:sz w:val="24"/>
          <w:szCs w:val="24"/>
        </w:rPr>
        <w:t>… and is therefore able to speak</w:t>
      </w:r>
      <w:r w:rsidR="002D2B9D">
        <w:rPr>
          <w:sz w:val="24"/>
          <w:szCs w:val="24"/>
        </w:rPr>
        <w:t xml:space="preserve"> out of humble love authoritatively </w:t>
      </w:r>
      <w:r w:rsidR="002D2B9D" w:rsidRPr="002D2B9D">
        <w:rPr>
          <w:i/>
          <w:iCs/>
          <w:sz w:val="24"/>
          <w:szCs w:val="24"/>
        </w:rPr>
        <w:t>as God</w:t>
      </w:r>
      <w:r w:rsidR="002D2B9D">
        <w:rPr>
          <w:sz w:val="24"/>
          <w:szCs w:val="24"/>
        </w:rPr>
        <w:t xml:space="preserve">” </w:t>
      </w:r>
      <w:r w:rsidR="002D2B9D">
        <w:rPr>
          <w:rStyle w:val="FootnoteReference"/>
          <w:sz w:val="24"/>
          <w:szCs w:val="24"/>
        </w:rPr>
        <w:footnoteReference w:id="50"/>
      </w:r>
      <w:r w:rsidR="003C6E0A">
        <w:rPr>
          <w:sz w:val="24"/>
          <w:szCs w:val="24"/>
        </w:rPr>
        <w:t xml:space="preserve">. Such is </w:t>
      </w:r>
      <w:proofErr w:type="spellStart"/>
      <w:r w:rsidR="0057316C">
        <w:rPr>
          <w:sz w:val="24"/>
          <w:szCs w:val="24"/>
        </w:rPr>
        <w:t>theosis</w:t>
      </w:r>
      <w:proofErr w:type="spellEnd"/>
      <w:r w:rsidR="0057316C">
        <w:rPr>
          <w:sz w:val="24"/>
          <w:szCs w:val="24"/>
        </w:rPr>
        <w:t xml:space="preserve"> in a revered Orthodox saint.</w:t>
      </w:r>
    </w:p>
    <w:p w14:paraId="6784DFA9" w14:textId="03A58A5E" w:rsidR="00124E15" w:rsidRPr="0013415B" w:rsidRDefault="00124E15" w:rsidP="00DA5FB4">
      <w:pPr>
        <w:rPr>
          <w:sz w:val="24"/>
          <w:szCs w:val="24"/>
        </w:rPr>
      </w:pPr>
      <w:r w:rsidRPr="0013415B">
        <w:rPr>
          <w:sz w:val="24"/>
          <w:szCs w:val="24"/>
        </w:rPr>
        <w:t xml:space="preserve">Parallels </w:t>
      </w:r>
      <w:r w:rsidR="009F5F35">
        <w:rPr>
          <w:sz w:val="24"/>
          <w:szCs w:val="24"/>
        </w:rPr>
        <w:t>exist</w:t>
      </w:r>
      <w:r w:rsidRPr="0013415B">
        <w:rPr>
          <w:sz w:val="24"/>
          <w:szCs w:val="24"/>
        </w:rPr>
        <w:t xml:space="preserve"> in the lives of Western sain</w:t>
      </w:r>
      <w:r w:rsidR="0088125B">
        <w:rPr>
          <w:sz w:val="24"/>
          <w:szCs w:val="24"/>
        </w:rPr>
        <w:t>t</w:t>
      </w:r>
      <w:r w:rsidRPr="0013415B">
        <w:rPr>
          <w:sz w:val="24"/>
          <w:szCs w:val="24"/>
        </w:rPr>
        <w:t>s with no apparent connection</w:t>
      </w:r>
      <w:r w:rsidR="00475074" w:rsidRPr="0013415B">
        <w:rPr>
          <w:sz w:val="24"/>
          <w:szCs w:val="24"/>
        </w:rPr>
        <w:t xml:space="preserve"> to Orthodox thinking</w:t>
      </w:r>
      <w:r w:rsidR="00ED1C08">
        <w:rPr>
          <w:sz w:val="24"/>
          <w:szCs w:val="24"/>
        </w:rPr>
        <w:t>;</w:t>
      </w:r>
      <w:r w:rsidR="00475074" w:rsidRPr="0013415B">
        <w:rPr>
          <w:sz w:val="24"/>
          <w:szCs w:val="24"/>
        </w:rPr>
        <w:t xml:space="preserve"> Julian of Norwich and Teresa of Avil</w:t>
      </w:r>
      <w:r w:rsidR="00500B52">
        <w:rPr>
          <w:sz w:val="24"/>
          <w:szCs w:val="24"/>
        </w:rPr>
        <w:t>a are</w:t>
      </w:r>
      <w:r w:rsidR="00475074" w:rsidRPr="0013415B">
        <w:rPr>
          <w:sz w:val="24"/>
          <w:szCs w:val="24"/>
        </w:rPr>
        <w:t xml:space="preserve"> examples.</w:t>
      </w:r>
    </w:p>
    <w:p w14:paraId="27FAF6C3" w14:textId="484255F5" w:rsidR="00C477F4" w:rsidRPr="0013415B" w:rsidRDefault="00F90349" w:rsidP="00DA5FB4">
      <w:pPr>
        <w:rPr>
          <w:sz w:val="24"/>
          <w:szCs w:val="24"/>
        </w:rPr>
      </w:pPr>
      <w:r w:rsidRPr="0013415B">
        <w:rPr>
          <w:sz w:val="24"/>
          <w:szCs w:val="24"/>
        </w:rPr>
        <w:t>Julian of Norwich (</w:t>
      </w:r>
      <w:r w:rsidR="007578CF" w:rsidRPr="0013415B">
        <w:rPr>
          <w:sz w:val="24"/>
          <w:szCs w:val="24"/>
        </w:rPr>
        <w:t>1342-</w:t>
      </w:r>
      <w:r w:rsidR="00D2485F" w:rsidRPr="0013415B">
        <w:rPr>
          <w:sz w:val="24"/>
          <w:szCs w:val="24"/>
        </w:rPr>
        <w:t>c</w:t>
      </w:r>
      <w:r w:rsidR="007578CF" w:rsidRPr="0013415B">
        <w:rPr>
          <w:sz w:val="24"/>
          <w:szCs w:val="24"/>
        </w:rPr>
        <w:t>1416</w:t>
      </w:r>
      <w:r w:rsidR="00D2485F" w:rsidRPr="0013415B">
        <w:rPr>
          <w:sz w:val="24"/>
          <w:szCs w:val="24"/>
        </w:rPr>
        <w:t>) in writing about her ‘showings’ from God</w:t>
      </w:r>
      <w:r w:rsidR="004726BD" w:rsidRPr="0013415B">
        <w:rPr>
          <w:sz w:val="24"/>
          <w:szCs w:val="24"/>
        </w:rPr>
        <w:t xml:space="preserve"> some twenty years earlier emphasises </w:t>
      </w:r>
      <w:r w:rsidR="009E08B0" w:rsidRPr="0013415B">
        <w:rPr>
          <w:sz w:val="24"/>
          <w:szCs w:val="24"/>
        </w:rPr>
        <w:t>‘</w:t>
      </w:r>
      <w:proofErr w:type="spellStart"/>
      <w:r w:rsidR="009E08B0" w:rsidRPr="0013415B">
        <w:rPr>
          <w:sz w:val="24"/>
          <w:szCs w:val="24"/>
        </w:rPr>
        <w:t>O</w:t>
      </w:r>
      <w:r w:rsidR="004726BD" w:rsidRPr="0013415B">
        <w:rPr>
          <w:sz w:val="24"/>
          <w:szCs w:val="24"/>
        </w:rPr>
        <w:t>neing</w:t>
      </w:r>
      <w:proofErr w:type="spellEnd"/>
      <w:r w:rsidR="004726BD" w:rsidRPr="0013415B">
        <w:rPr>
          <w:sz w:val="24"/>
          <w:szCs w:val="24"/>
        </w:rPr>
        <w:t>’</w:t>
      </w:r>
      <w:r w:rsidR="009E08B0" w:rsidRPr="0013415B">
        <w:rPr>
          <w:sz w:val="24"/>
          <w:szCs w:val="24"/>
        </w:rPr>
        <w:t>, her term for divine union of a beli</w:t>
      </w:r>
      <w:r w:rsidR="00442E0A" w:rsidRPr="0013415B">
        <w:rPr>
          <w:sz w:val="24"/>
          <w:szCs w:val="24"/>
        </w:rPr>
        <w:t xml:space="preserve">ever with God: </w:t>
      </w:r>
      <w:r w:rsidR="0002693D">
        <w:rPr>
          <w:sz w:val="24"/>
          <w:szCs w:val="24"/>
        </w:rPr>
        <w:t>“The soul is preciously knitted to</w:t>
      </w:r>
      <w:r w:rsidR="000D3F5F">
        <w:rPr>
          <w:sz w:val="24"/>
          <w:szCs w:val="24"/>
        </w:rPr>
        <w:t xml:space="preserve"> Him in its making by a knot so subtle and so mighty that it is </w:t>
      </w:r>
      <w:proofErr w:type="spellStart"/>
      <w:r w:rsidR="000D3F5F">
        <w:rPr>
          <w:sz w:val="24"/>
          <w:szCs w:val="24"/>
        </w:rPr>
        <w:t>Oned</w:t>
      </w:r>
      <w:proofErr w:type="spellEnd"/>
      <w:r w:rsidR="000D3F5F">
        <w:rPr>
          <w:sz w:val="24"/>
          <w:szCs w:val="24"/>
        </w:rPr>
        <w:t xml:space="preserve"> into God</w:t>
      </w:r>
      <w:r w:rsidR="00D53A1A">
        <w:rPr>
          <w:sz w:val="24"/>
          <w:szCs w:val="24"/>
        </w:rPr>
        <w:t xml:space="preserve">. In this </w:t>
      </w:r>
      <w:proofErr w:type="spellStart"/>
      <w:r w:rsidR="00D53A1A">
        <w:rPr>
          <w:sz w:val="24"/>
          <w:szCs w:val="24"/>
        </w:rPr>
        <w:t>Oneing</w:t>
      </w:r>
      <w:proofErr w:type="spellEnd"/>
      <w:r w:rsidR="00D53A1A">
        <w:rPr>
          <w:sz w:val="24"/>
          <w:szCs w:val="24"/>
        </w:rPr>
        <w:t xml:space="preserve"> it is made endlessly holy”</w:t>
      </w:r>
      <w:r w:rsidR="003914FF">
        <w:rPr>
          <w:sz w:val="24"/>
          <w:szCs w:val="24"/>
        </w:rPr>
        <w:t xml:space="preserve"> </w:t>
      </w:r>
      <w:r w:rsidR="00D53A1A">
        <w:rPr>
          <w:rStyle w:val="FootnoteReference"/>
          <w:sz w:val="24"/>
          <w:szCs w:val="24"/>
        </w:rPr>
        <w:footnoteReference w:id="51"/>
      </w:r>
      <w:r w:rsidR="009A1DAF">
        <w:rPr>
          <w:sz w:val="24"/>
          <w:szCs w:val="24"/>
        </w:rPr>
        <w:t xml:space="preserve">. </w:t>
      </w:r>
      <w:r w:rsidR="00EF2B53" w:rsidRPr="0013415B">
        <w:rPr>
          <w:sz w:val="24"/>
          <w:szCs w:val="24"/>
        </w:rPr>
        <w:t>She also sees this at the community level in the body of Chr</w:t>
      </w:r>
      <w:r w:rsidR="00C477F4" w:rsidRPr="0013415B">
        <w:rPr>
          <w:sz w:val="24"/>
          <w:szCs w:val="24"/>
        </w:rPr>
        <w:t xml:space="preserve">ist: </w:t>
      </w:r>
      <w:r w:rsidR="0049780F">
        <w:rPr>
          <w:sz w:val="24"/>
          <w:szCs w:val="24"/>
        </w:rPr>
        <w:t>“</w:t>
      </w:r>
      <w:r w:rsidR="000A2DF4">
        <w:rPr>
          <w:sz w:val="24"/>
          <w:szCs w:val="24"/>
        </w:rPr>
        <w:t xml:space="preserve">The love of God creates in us such a </w:t>
      </w:r>
      <w:proofErr w:type="spellStart"/>
      <w:r w:rsidR="000A2DF4">
        <w:rPr>
          <w:sz w:val="24"/>
          <w:szCs w:val="24"/>
        </w:rPr>
        <w:t>Oneing</w:t>
      </w:r>
      <w:proofErr w:type="spellEnd"/>
      <w:r w:rsidR="000A2DF4">
        <w:rPr>
          <w:sz w:val="24"/>
          <w:szCs w:val="24"/>
        </w:rPr>
        <w:t xml:space="preserve"> that</w:t>
      </w:r>
      <w:r w:rsidR="004C5A96">
        <w:rPr>
          <w:sz w:val="24"/>
          <w:szCs w:val="24"/>
        </w:rPr>
        <w:t xml:space="preserve"> when we are truly seen, no person</w:t>
      </w:r>
      <w:r w:rsidR="00DC63C1">
        <w:rPr>
          <w:sz w:val="24"/>
          <w:szCs w:val="24"/>
        </w:rPr>
        <w:t xml:space="preserve"> can separate themselves from another person”</w:t>
      </w:r>
      <w:r w:rsidR="003914FF">
        <w:rPr>
          <w:sz w:val="24"/>
          <w:szCs w:val="24"/>
        </w:rPr>
        <w:t xml:space="preserve"> </w:t>
      </w:r>
      <w:r w:rsidR="00DC63C1">
        <w:rPr>
          <w:rStyle w:val="FootnoteReference"/>
          <w:sz w:val="24"/>
          <w:szCs w:val="24"/>
        </w:rPr>
        <w:footnoteReference w:id="52"/>
      </w:r>
      <w:r w:rsidR="004349CC">
        <w:rPr>
          <w:sz w:val="24"/>
          <w:szCs w:val="24"/>
        </w:rPr>
        <w:t xml:space="preserve">. </w:t>
      </w:r>
      <w:proofErr w:type="spellStart"/>
      <w:r w:rsidR="00412F17" w:rsidRPr="0013415B">
        <w:rPr>
          <w:sz w:val="24"/>
          <w:szCs w:val="24"/>
        </w:rPr>
        <w:t>Oneing</w:t>
      </w:r>
      <w:proofErr w:type="spellEnd"/>
      <w:r w:rsidR="00751D37">
        <w:rPr>
          <w:sz w:val="24"/>
          <w:szCs w:val="24"/>
        </w:rPr>
        <w:t>,</w:t>
      </w:r>
      <w:r w:rsidR="00412F17" w:rsidRPr="0013415B">
        <w:rPr>
          <w:sz w:val="24"/>
          <w:szCs w:val="24"/>
        </w:rPr>
        <w:t xml:space="preserve"> </w:t>
      </w:r>
      <w:r w:rsidR="00500B52">
        <w:rPr>
          <w:sz w:val="24"/>
          <w:szCs w:val="24"/>
        </w:rPr>
        <w:t>then</w:t>
      </w:r>
      <w:r w:rsidR="00751D37">
        <w:rPr>
          <w:sz w:val="24"/>
          <w:szCs w:val="24"/>
        </w:rPr>
        <w:t>,</w:t>
      </w:r>
      <w:r w:rsidR="00FB6135" w:rsidRPr="0013415B">
        <w:rPr>
          <w:sz w:val="24"/>
          <w:szCs w:val="24"/>
        </w:rPr>
        <w:t xml:space="preserve"> is an experience of </w:t>
      </w:r>
      <w:r w:rsidR="00A811DD">
        <w:rPr>
          <w:sz w:val="24"/>
          <w:szCs w:val="24"/>
        </w:rPr>
        <w:t>D</w:t>
      </w:r>
      <w:r w:rsidR="00FB6135" w:rsidRPr="0013415B">
        <w:rPr>
          <w:sz w:val="24"/>
          <w:szCs w:val="24"/>
        </w:rPr>
        <w:t>ivine union in life</w:t>
      </w:r>
      <w:r w:rsidR="00F61612">
        <w:rPr>
          <w:sz w:val="24"/>
          <w:szCs w:val="24"/>
        </w:rPr>
        <w:t>,</w:t>
      </w:r>
      <w:r w:rsidR="00751D37">
        <w:rPr>
          <w:sz w:val="24"/>
          <w:szCs w:val="24"/>
        </w:rPr>
        <w:t xml:space="preserve"> both individually and corporately</w:t>
      </w:r>
      <w:r w:rsidR="00B23399">
        <w:rPr>
          <w:sz w:val="24"/>
          <w:szCs w:val="24"/>
        </w:rPr>
        <w:t xml:space="preserve">, </w:t>
      </w:r>
      <w:r w:rsidR="00F72AD6">
        <w:rPr>
          <w:sz w:val="24"/>
          <w:szCs w:val="24"/>
        </w:rPr>
        <w:t xml:space="preserve">which </w:t>
      </w:r>
      <w:r w:rsidR="00A13EA3">
        <w:rPr>
          <w:sz w:val="24"/>
          <w:szCs w:val="24"/>
        </w:rPr>
        <w:t>provid</w:t>
      </w:r>
      <w:r w:rsidR="00875C3A">
        <w:rPr>
          <w:sz w:val="24"/>
          <w:szCs w:val="24"/>
        </w:rPr>
        <w:t>es</w:t>
      </w:r>
      <w:r w:rsidR="00B23399">
        <w:rPr>
          <w:sz w:val="24"/>
          <w:szCs w:val="24"/>
        </w:rPr>
        <w:t xml:space="preserve"> a D</w:t>
      </w:r>
      <w:r w:rsidR="000E44CD">
        <w:rPr>
          <w:sz w:val="24"/>
          <w:szCs w:val="24"/>
        </w:rPr>
        <w:t>ivine perspective</w:t>
      </w:r>
      <w:r w:rsidR="00FB6135" w:rsidRPr="0013415B">
        <w:rPr>
          <w:sz w:val="24"/>
          <w:szCs w:val="24"/>
        </w:rPr>
        <w:t xml:space="preserve">: </w:t>
      </w:r>
      <w:r w:rsidR="0011288C">
        <w:rPr>
          <w:sz w:val="24"/>
          <w:szCs w:val="24"/>
        </w:rPr>
        <w:t xml:space="preserve">it is </w:t>
      </w:r>
      <w:proofErr w:type="spellStart"/>
      <w:r w:rsidR="00FB6135" w:rsidRPr="0013415B">
        <w:rPr>
          <w:sz w:val="24"/>
          <w:szCs w:val="24"/>
        </w:rPr>
        <w:t>theosis</w:t>
      </w:r>
      <w:proofErr w:type="spellEnd"/>
      <w:r w:rsidR="00FB6135" w:rsidRPr="0013415B">
        <w:rPr>
          <w:sz w:val="24"/>
          <w:szCs w:val="24"/>
        </w:rPr>
        <w:t>.</w:t>
      </w:r>
    </w:p>
    <w:p w14:paraId="3A40A492" w14:textId="30AEA301" w:rsidR="00FB6135" w:rsidRPr="0013415B" w:rsidRDefault="00FB6135" w:rsidP="00DA5FB4">
      <w:pPr>
        <w:rPr>
          <w:sz w:val="24"/>
          <w:szCs w:val="24"/>
        </w:rPr>
      </w:pPr>
      <w:r w:rsidRPr="0013415B">
        <w:rPr>
          <w:sz w:val="24"/>
          <w:szCs w:val="24"/>
        </w:rPr>
        <w:t>Teresa of Avila</w:t>
      </w:r>
      <w:r w:rsidR="00F53DAB" w:rsidRPr="0013415B">
        <w:rPr>
          <w:sz w:val="24"/>
          <w:szCs w:val="24"/>
        </w:rPr>
        <w:t xml:space="preserve"> </w:t>
      </w:r>
      <w:r w:rsidR="00F61612">
        <w:rPr>
          <w:sz w:val="24"/>
          <w:szCs w:val="24"/>
        </w:rPr>
        <w:t>describe</w:t>
      </w:r>
      <w:r w:rsidR="003937DE">
        <w:rPr>
          <w:sz w:val="24"/>
          <w:szCs w:val="24"/>
        </w:rPr>
        <w:t>s an</w:t>
      </w:r>
      <w:r w:rsidR="00F53DAB" w:rsidRPr="0013415B">
        <w:rPr>
          <w:sz w:val="24"/>
          <w:szCs w:val="24"/>
        </w:rPr>
        <w:t xml:space="preserve"> Interior Castle</w:t>
      </w:r>
      <w:r w:rsidR="00202177">
        <w:rPr>
          <w:sz w:val="24"/>
          <w:szCs w:val="24"/>
        </w:rPr>
        <w:t xml:space="preserve"> </w:t>
      </w:r>
      <w:r w:rsidR="000C0D97">
        <w:rPr>
          <w:rStyle w:val="FootnoteReference"/>
          <w:sz w:val="24"/>
          <w:szCs w:val="24"/>
        </w:rPr>
        <w:footnoteReference w:id="53"/>
      </w:r>
      <w:r w:rsidR="00801F44">
        <w:rPr>
          <w:sz w:val="24"/>
          <w:szCs w:val="24"/>
        </w:rPr>
        <w:t xml:space="preserve"> of seven ‘mansions’</w:t>
      </w:r>
      <w:r w:rsidR="00796330">
        <w:rPr>
          <w:sz w:val="24"/>
          <w:szCs w:val="24"/>
        </w:rPr>
        <w:t xml:space="preserve"> through which a person progresses. I</w:t>
      </w:r>
      <w:r w:rsidR="00A81EAB" w:rsidRPr="0013415B">
        <w:rPr>
          <w:sz w:val="24"/>
          <w:szCs w:val="24"/>
        </w:rPr>
        <w:t>n the fourth mansion</w:t>
      </w:r>
      <w:r w:rsidR="00455496" w:rsidRPr="0013415B">
        <w:rPr>
          <w:sz w:val="24"/>
          <w:szCs w:val="24"/>
        </w:rPr>
        <w:t xml:space="preserve">, where love </w:t>
      </w:r>
      <w:r w:rsidR="00E53EAC">
        <w:rPr>
          <w:sz w:val="24"/>
          <w:szCs w:val="24"/>
        </w:rPr>
        <w:t>supersedes</w:t>
      </w:r>
      <w:r w:rsidR="00455496" w:rsidRPr="0013415B">
        <w:rPr>
          <w:sz w:val="24"/>
          <w:szCs w:val="24"/>
        </w:rPr>
        <w:t xml:space="preserve"> reason, the prayerful believer may experience a</w:t>
      </w:r>
      <w:r w:rsidR="003404C2">
        <w:rPr>
          <w:sz w:val="24"/>
          <w:szCs w:val="24"/>
        </w:rPr>
        <w:t>n “expansion”</w:t>
      </w:r>
      <w:r w:rsidR="00202177">
        <w:rPr>
          <w:sz w:val="24"/>
          <w:szCs w:val="24"/>
        </w:rPr>
        <w:t xml:space="preserve"> </w:t>
      </w:r>
      <w:r w:rsidR="003404C2">
        <w:rPr>
          <w:rStyle w:val="FootnoteReference"/>
          <w:sz w:val="24"/>
          <w:szCs w:val="24"/>
        </w:rPr>
        <w:footnoteReference w:id="54"/>
      </w:r>
      <w:r w:rsidR="00855377">
        <w:rPr>
          <w:sz w:val="24"/>
          <w:szCs w:val="24"/>
        </w:rPr>
        <w:t xml:space="preserve"> or </w:t>
      </w:r>
      <w:r w:rsidR="00455496" w:rsidRPr="0013415B">
        <w:rPr>
          <w:sz w:val="24"/>
          <w:szCs w:val="24"/>
        </w:rPr>
        <w:t>boundarylessness</w:t>
      </w:r>
      <w:r w:rsidR="00693B32" w:rsidRPr="0013415B">
        <w:rPr>
          <w:sz w:val="24"/>
          <w:szCs w:val="24"/>
        </w:rPr>
        <w:t xml:space="preserve"> through </w:t>
      </w:r>
      <w:r w:rsidR="00E434A0">
        <w:rPr>
          <w:sz w:val="24"/>
          <w:szCs w:val="24"/>
        </w:rPr>
        <w:t xml:space="preserve">brief mystical </w:t>
      </w:r>
      <w:r w:rsidR="00693B32" w:rsidRPr="0013415B">
        <w:rPr>
          <w:sz w:val="24"/>
          <w:szCs w:val="24"/>
        </w:rPr>
        <w:t>union with the infinite Christ</w:t>
      </w:r>
      <w:r w:rsidR="00875C3A">
        <w:rPr>
          <w:sz w:val="24"/>
          <w:szCs w:val="24"/>
        </w:rPr>
        <w:t>.</w:t>
      </w:r>
      <w:r w:rsidR="00FE095C">
        <w:rPr>
          <w:sz w:val="24"/>
          <w:szCs w:val="24"/>
        </w:rPr>
        <w:t xml:space="preserve"> </w:t>
      </w:r>
      <w:r w:rsidR="00875C3A">
        <w:rPr>
          <w:sz w:val="24"/>
          <w:szCs w:val="24"/>
        </w:rPr>
        <w:t>This</w:t>
      </w:r>
      <w:r w:rsidR="00FE095C">
        <w:rPr>
          <w:sz w:val="24"/>
          <w:szCs w:val="24"/>
        </w:rPr>
        <w:t xml:space="preserve"> develops</w:t>
      </w:r>
      <w:r w:rsidR="00E056E0">
        <w:rPr>
          <w:sz w:val="24"/>
          <w:szCs w:val="24"/>
        </w:rPr>
        <w:t xml:space="preserve"> in the fifth mansion </w:t>
      </w:r>
      <w:r w:rsidR="00FE095C">
        <w:rPr>
          <w:sz w:val="24"/>
          <w:szCs w:val="24"/>
        </w:rPr>
        <w:t>to</w:t>
      </w:r>
      <w:r w:rsidR="004103E7">
        <w:rPr>
          <w:sz w:val="24"/>
          <w:szCs w:val="24"/>
        </w:rPr>
        <w:t xml:space="preserve"> </w:t>
      </w:r>
      <w:r w:rsidR="00E37BA9">
        <w:rPr>
          <w:sz w:val="24"/>
          <w:szCs w:val="24"/>
        </w:rPr>
        <w:t xml:space="preserve">periods of </w:t>
      </w:r>
      <w:r w:rsidR="00E056E0">
        <w:rPr>
          <w:sz w:val="24"/>
          <w:szCs w:val="24"/>
        </w:rPr>
        <w:t>a loss of</w:t>
      </w:r>
      <w:r w:rsidR="00D06D13">
        <w:rPr>
          <w:sz w:val="24"/>
          <w:szCs w:val="24"/>
        </w:rPr>
        <w:t xml:space="preserve"> awareness of self in total awareness of God</w:t>
      </w:r>
      <w:r w:rsidR="00202177">
        <w:rPr>
          <w:sz w:val="24"/>
          <w:szCs w:val="24"/>
        </w:rPr>
        <w:t xml:space="preserve"> </w:t>
      </w:r>
      <w:r w:rsidR="00A707FB">
        <w:rPr>
          <w:rStyle w:val="FootnoteReference"/>
          <w:sz w:val="24"/>
          <w:szCs w:val="24"/>
        </w:rPr>
        <w:footnoteReference w:id="55"/>
      </w:r>
      <w:r w:rsidR="00D06D13">
        <w:rPr>
          <w:sz w:val="24"/>
          <w:szCs w:val="24"/>
        </w:rPr>
        <w:t>.</w:t>
      </w:r>
      <w:r w:rsidR="00ED416B">
        <w:rPr>
          <w:sz w:val="24"/>
          <w:szCs w:val="24"/>
        </w:rPr>
        <w:t xml:space="preserve"> </w:t>
      </w:r>
      <w:r w:rsidR="004A2665" w:rsidRPr="0013415B">
        <w:rPr>
          <w:sz w:val="24"/>
          <w:szCs w:val="24"/>
        </w:rPr>
        <w:t xml:space="preserve">In </w:t>
      </w:r>
      <w:r w:rsidR="00ED416B">
        <w:rPr>
          <w:sz w:val="24"/>
          <w:szCs w:val="24"/>
        </w:rPr>
        <w:t>the sixth</w:t>
      </w:r>
      <w:r w:rsidR="004A2665" w:rsidRPr="0013415B">
        <w:rPr>
          <w:sz w:val="24"/>
          <w:szCs w:val="24"/>
        </w:rPr>
        <w:t xml:space="preserve"> mansion, this </w:t>
      </w:r>
      <w:r w:rsidR="0004797F">
        <w:rPr>
          <w:sz w:val="24"/>
          <w:szCs w:val="24"/>
        </w:rPr>
        <w:t xml:space="preserve">Divine </w:t>
      </w:r>
      <w:r w:rsidR="004A2665" w:rsidRPr="0013415B">
        <w:rPr>
          <w:sz w:val="24"/>
          <w:szCs w:val="24"/>
        </w:rPr>
        <w:t xml:space="preserve">suffusion </w:t>
      </w:r>
      <w:r w:rsidR="00A914E3" w:rsidRPr="0013415B">
        <w:rPr>
          <w:sz w:val="24"/>
          <w:szCs w:val="24"/>
        </w:rPr>
        <w:t>is exhibited in rationally impossible ways</w:t>
      </w:r>
      <w:r w:rsidR="00F9454D">
        <w:rPr>
          <w:sz w:val="24"/>
          <w:szCs w:val="24"/>
        </w:rPr>
        <w:t xml:space="preserve"> </w:t>
      </w:r>
      <w:r w:rsidR="00131F3D">
        <w:rPr>
          <w:rStyle w:val="FootnoteReference"/>
          <w:sz w:val="24"/>
          <w:szCs w:val="24"/>
        </w:rPr>
        <w:footnoteReference w:id="56"/>
      </w:r>
      <w:r w:rsidR="00621350">
        <w:rPr>
          <w:sz w:val="24"/>
          <w:szCs w:val="24"/>
        </w:rPr>
        <w:t>,</w:t>
      </w:r>
      <w:r w:rsidR="00303C28">
        <w:rPr>
          <w:sz w:val="24"/>
          <w:szCs w:val="24"/>
        </w:rPr>
        <w:t xml:space="preserve"> building and drifting</w:t>
      </w:r>
      <w:r w:rsidR="005B2BB1" w:rsidRPr="0013415B">
        <w:rPr>
          <w:sz w:val="24"/>
          <w:szCs w:val="24"/>
        </w:rPr>
        <w:t xml:space="preserve"> seamlessly into </w:t>
      </w:r>
      <w:r w:rsidR="00244117" w:rsidRPr="0013415B">
        <w:rPr>
          <w:sz w:val="24"/>
          <w:szCs w:val="24"/>
        </w:rPr>
        <w:t>death</w:t>
      </w:r>
      <w:r w:rsidR="00B71330" w:rsidRPr="0013415B">
        <w:rPr>
          <w:sz w:val="24"/>
          <w:szCs w:val="24"/>
        </w:rPr>
        <w:t xml:space="preserve"> ‘union with God on God’s terms’</w:t>
      </w:r>
      <w:r w:rsidR="009F482D">
        <w:rPr>
          <w:sz w:val="24"/>
          <w:szCs w:val="24"/>
        </w:rPr>
        <w:t xml:space="preserve"> in </w:t>
      </w:r>
      <w:r w:rsidR="004B1EED">
        <w:rPr>
          <w:sz w:val="24"/>
          <w:szCs w:val="24"/>
        </w:rPr>
        <w:t xml:space="preserve">eternity, </w:t>
      </w:r>
      <w:r w:rsidR="009F482D">
        <w:rPr>
          <w:sz w:val="24"/>
          <w:szCs w:val="24"/>
        </w:rPr>
        <w:t>the final mansion</w:t>
      </w:r>
      <w:r w:rsidR="00B71330" w:rsidRPr="0013415B">
        <w:rPr>
          <w:sz w:val="24"/>
          <w:szCs w:val="24"/>
        </w:rPr>
        <w:t>. This seems to me to be</w:t>
      </w:r>
      <w:r w:rsidR="00B00CA7" w:rsidRPr="0013415B">
        <w:rPr>
          <w:sz w:val="24"/>
          <w:szCs w:val="24"/>
        </w:rPr>
        <w:t xml:space="preserve"> a description of </w:t>
      </w:r>
      <w:r w:rsidR="00484499">
        <w:rPr>
          <w:sz w:val="24"/>
          <w:szCs w:val="24"/>
        </w:rPr>
        <w:t>increasing</w:t>
      </w:r>
      <w:r w:rsidR="00484499" w:rsidRPr="0013415B">
        <w:rPr>
          <w:sz w:val="24"/>
          <w:szCs w:val="24"/>
        </w:rPr>
        <w:t xml:space="preserve"> </w:t>
      </w:r>
      <w:r w:rsidR="009F482D">
        <w:rPr>
          <w:sz w:val="24"/>
          <w:szCs w:val="24"/>
        </w:rPr>
        <w:t>D</w:t>
      </w:r>
      <w:r w:rsidR="00B00CA7" w:rsidRPr="0013415B">
        <w:rPr>
          <w:sz w:val="24"/>
          <w:szCs w:val="24"/>
        </w:rPr>
        <w:t>ivine union in life and beyond:</w:t>
      </w:r>
      <w:r w:rsidR="00FD0E48">
        <w:rPr>
          <w:sz w:val="24"/>
          <w:szCs w:val="24"/>
        </w:rPr>
        <w:t xml:space="preserve"> it is</w:t>
      </w:r>
      <w:r w:rsidR="00586CA5" w:rsidRPr="0013415B">
        <w:rPr>
          <w:sz w:val="24"/>
          <w:szCs w:val="24"/>
        </w:rPr>
        <w:t xml:space="preserve"> </w:t>
      </w:r>
      <w:proofErr w:type="spellStart"/>
      <w:r w:rsidR="00586CA5" w:rsidRPr="0013415B">
        <w:rPr>
          <w:sz w:val="24"/>
          <w:szCs w:val="24"/>
        </w:rPr>
        <w:t>theosis</w:t>
      </w:r>
      <w:proofErr w:type="spellEnd"/>
      <w:r w:rsidR="00586CA5" w:rsidRPr="0013415B">
        <w:rPr>
          <w:sz w:val="24"/>
          <w:szCs w:val="24"/>
        </w:rPr>
        <w:t>.</w:t>
      </w:r>
    </w:p>
    <w:p w14:paraId="5B08F98D" w14:textId="77777777" w:rsidR="00E71F87" w:rsidRDefault="00E71F87" w:rsidP="00DA5FB4">
      <w:pPr>
        <w:rPr>
          <w:sz w:val="24"/>
          <w:szCs w:val="24"/>
        </w:rPr>
      </w:pPr>
    </w:p>
    <w:p w14:paraId="47544E5C" w14:textId="37A5D38F" w:rsidR="00F15F49" w:rsidRDefault="00F15F49" w:rsidP="00DA5FB4">
      <w:pPr>
        <w:rPr>
          <w:sz w:val="24"/>
          <w:szCs w:val="24"/>
        </w:rPr>
      </w:pPr>
      <w:r>
        <w:rPr>
          <w:sz w:val="24"/>
          <w:szCs w:val="24"/>
        </w:rPr>
        <w:lastRenderedPageBreak/>
        <w:t>In conclusion, I have argued for five propositions</w:t>
      </w:r>
      <w:r w:rsidR="000059AC">
        <w:rPr>
          <w:sz w:val="24"/>
          <w:szCs w:val="24"/>
        </w:rPr>
        <w:t xml:space="preserve"> which support in-life </w:t>
      </w:r>
      <w:proofErr w:type="spellStart"/>
      <w:r w:rsidR="000059AC">
        <w:rPr>
          <w:sz w:val="24"/>
          <w:szCs w:val="24"/>
        </w:rPr>
        <w:t>theosis</w:t>
      </w:r>
      <w:proofErr w:type="spellEnd"/>
      <w:r w:rsidR="000059AC">
        <w:rPr>
          <w:sz w:val="24"/>
          <w:szCs w:val="24"/>
        </w:rPr>
        <w:t xml:space="preserve"> and found </w:t>
      </w:r>
      <w:r w:rsidR="005F3300">
        <w:rPr>
          <w:sz w:val="24"/>
          <w:szCs w:val="24"/>
        </w:rPr>
        <w:t>credible evidence for the plausibility of all five</w:t>
      </w:r>
      <w:r w:rsidR="00B96160">
        <w:rPr>
          <w:sz w:val="24"/>
          <w:szCs w:val="24"/>
        </w:rPr>
        <w:t xml:space="preserve">, despite </w:t>
      </w:r>
      <w:r w:rsidR="006411A0">
        <w:rPr>
          <w:sz w:val="24"/>
          <w:szCs w:val="24"/>
        </w:rPr>
        <w:t>objections raised by potential circularity</w:t>
      </w:r>
      <w:r w:rsidR="002B65A4">
        <w:rPr>
          <w:sz w:val="24"/>
          <w:szCs w:val="24"/>
        </w:rPr>
        <w:t xml:space="preserve"> and</w:t>
      </w:r>
      <w:r w:rsidR="00C82446">
        <w:rPr>
          <w:sz w:val="24"/>
          <w:szCs w:val="24"/>
        </w:rPr>
        <w:t xml:space="preserve"> </w:t>
      </w:r>
      <w:r w:rsidR="00C92A5F">
        <w:rPr>
          <w:sz w:val="24"/>
          <w:szCs w:val="24"/>
        </w:rPr>
        <w:t xml:space="preserve">projections arising from </w:t>
      </w:r>
      <w:r w:rsidR="006411A0">
        <w:rPr>
          <w:sz w:val="24"/>
          <w:szCs w:val="24"/>
        </w:rPr>
        <w:t xml:space="preserve">the human </w:t>
      </w:r>
      <w:r w:rsidR="00C82446">
        <w:rPr>
          <w:sz w:val="24"/>
          <w:szCs w:val="24"/>
        </w:rPr>
        <w:t>dread of death</w:t>
      </w:r>
      <w:r w:rsidR="00C92A5F">
        <w:rPr>
          <w:sz w:val="24"/>
          <w:szCs w:val="24"/>
        </w:rPr>
        <w:t>.</w:t>
      </w:r>
    </w:p>
    <w:p w14:paraId="759257EA" w14:textId="3821CBB4" w:rsidR="0050730F" w:rsidRDefault="005A3762" w:rsidP="00DA5FB4">
      <w:pPr>
        <w:rPr>
          <w:sz w:val="24"/>
          <w:szCs w:val="24"/>
        </w:rPr>
      </w:pPr>
      <w:r>
        <w:rPr>
          <w:sz w:val="24"/>
          <w:szCs w:val="24"/>
        </w:rPr>
        <w:t>If one believes that rationality</w:t>
      </w:r>
      <w:r w:rsidR="005A1989">
        <w:rPr>
          <w:sz w:val="24"/>
          <w:szCs w:val="24"/>
        </w:rPr>
        <w:t xml:space="preserve"> is part of the image of God in man, then </w:t>
      </w:r>
      <w:proofErr w:type="spellStart"/>
      <w:r w:rsidR="005A1989">
        <w:rPr>
          <w:sz w:val="24"/>
          <w:szCs w:val="24"/>
        </w:rPr>
        <w:t>theosis</w:t>
      </w:r>
      <w:proofErr w:type="spellEnd"/>
      <w:r w:rsidR="005A1989">
        <w:rPr>
          <w:sz w:val="24"/>
          <w:szCs w:val="24"/>
        </w:rPr>
        <w:t xml:space="preserve"> is not irrational and indeed may be the </w:t>
      </w:r>
      <w:r w:rsidR="00E92119">
        <w:rPr>
          <w:sz w:val="24"/>
          <w:szCs w:val="24"/>
        </w:rPr>
        <w:t>natural end of human reason and desire.</w:t>
      </w:r>
      <w:r w:rsidR="00816141">
        <w:rPr>
          <w:sz w:val="24"/>
          <w:szCs w:val="24"/>
        </w:rPr>
        <w:t xml:space="preserve"> It </w:t>
      </w:r>
      <w:r w:rsidR="000B30C6">
        <w:rPr>
          <w:sz w:val="24"/>
          <w:szCs w:val="24"/>
        </w:rPr>
        <w:t>is also consistent with the wider revelation of the character and nature of God</w:t>
      </w:r>
      <w:r w:rsidR="003357CF">
        <w:rPr>
          <w:sz w:val="24"/>
          <w:szCs w:val="24"/>
        </w:rPr>
        <w:t>, God’s love and compassion for creation.</w:t>
      </w:r>
    </w:p>
    <w:p w14:paraId="5A1AF121" w14:textId="5DABECB5" w:rsidR="006A75A3" w:rsidRDefault="00B57A7E" w:rsidP="00DA5FB4">
      <w:pPr>
        <w:rPr>
          <w:sz w:val="24"/>
          <w:szCs w:val="24"/>
        </w:rPr>
      </w:pPr>
      <w:r>
        <w:rPr>
          <w:sz w:val="24"/>
          <w:szCs w:val="24"/>
        </w:rPr>
        <w:t>This argues in favour of both plausibility and coheren</w:t>
      </w:r>
      <w:r w:rsidR="00F24F8D">
        <w:rPr>
          <w:sz w:val="24"/>
          <w:szCs w:val="24"/>
        </w:rPr>
        <w:t>t truth</w:t>
      </w:r>
      <w:r>
        <w:rPr>
          <w:sz w:val="24"/>
          <w:szCs w:val="24"/>
        </w:rPr>
        <w:t>.</w:t>
      </w:r>
    </w:p>
    <w:p w14:paraId="7BA23DDA" w14:textId="36B01F73" w:rsidR="00C92A5F" w:rsidRDefault="00C92A5F" w:rsidP="00C92A5F">
      <w:pPr>
        <w:rPr>
          <w:sz w:val="24"/>
          <w:szCs w:val="24"/>
        </w:rPr>
      </w:pPr>
      <w:r>
        <w:rPr>
          <w:sz w:val="24"/>
          <w:szCs w:val="24"/>
        </w:rPr>
        <w:t>In terms of correspondence</w:t>
      </w:r>
      <w:r w:rsidR="00DC0CF3">
        <w:rPr>
          <w:sz w:val="24"/>
          <w:szCs w:val="24"/>
        </w:rPr>
        <w:t xml:space="preserve"> truth</w:t>
      </w:r>
      <w:r>
        <w:rPr>
          <w:sz w:val="24"/>
          <w:szCs w:val="24"/>
        </w:rPr>
        <w:t>, in my view, the experiences of the mystics</w:t>
      </w:r>
      <w:r w:rsidR="00C23054">
        <w:rPr>
          <w:sz w:val="24"/>
          <w:szCs w:val="24"/>
        </w:rPr>
        <w:t>,</w:t>
      </w:r>
      <w:r>
        <w:rPr>
          <w:sz w:val="24"/>
          <w:szCs w:val="24"/>
        </w:rPr>
        <w:t xml:space="preserve"> often isolat</w:t>
      </w:r>
      <w:r w:rsidR="00C23054">
        <w:rPr>
          <w:sz w:val="24"/>
          <w:szCs w:val="24"/>
        </w:rPr>
        <w:t>ed</w:t>
      </w:r>
      <w:r>
        <w:rPr>
          <w:sz w:val="24"/>
          <w:szCs w:val="24"/>
        </w:rPr>
        <w:t xml:space="preserve">, in different eras and locations, Christian traditions and cultures, suggests strongly a degree of </w:t>
      </w:r>
      <w:r w:rsidR="00DC0CF3">
        <w:rPr>
          <w:sz w:val="24"/>
          <w:szCs w:val="24"/>
        </w:rPr>
        <w:t xml:space="preserve">correspondence between the theology of </w:t>
      </w:r>
      <w:proofErr w:type="spellStart"/>
      <w:r w:rsidR="00DC0CF3">
        <w:rPr>
          <w:sz w:val="24"/>
          <w:szCs w:val="24"/>
        </w:rPr>
        <w:t>theosis</w:t>
      </w:r>
      <w:proofErr w:type="spellEnd"/>
      <w:r w:rsidR="00DC0CF3">
        <w:rPr>
          <w:sz w:val="24"/>
          <w:szCs w:val="24"/>
        </w:rPr>
        <w:t xml:space="preserve"> and human experience</w:t>
      </w:r>
      <w:r w:rsidR="00A3609D">
        <w:rPr>
          <w:rStyle w:val="FootnoteReference"/>
          <w:sz w:val="24"/>
          <w:szCs w:val="24"/>
        </w:rPr>
        <w:footnoteReference w:id="57"/>
      </w:r>
      <w:r w:rsidR="00EF5C2A">
        <w:rPr>
          <w:sz w:val="24"/>
          <w:szCs w:val="24"/>
        </w:rPr>
        <w:t>.</w:t>
      </w:r>
      <w:r w:rsidR="00D43854">
        <w:rPr>
          <w:sz w:val="24"/>
          <w:szCs w:val="24"/>
        </w:rPr>
        <w:t xml:space="preserve"> </w:t>
      </w:r>
      <w:r w:rsidR="00CE1DC9">
        <w:rPr>
          <w:sz w:val="24"/>
          <w:szCs w:val="24"/>
        </w:rPr>
        <w:t xml:space="preserve">It is not the case that </w:t>
      </w:r>
      <w:proofErr w:type="spellStart"/>
      <w:r w:rsidR="00CE1DC9">
        <w:rPr>
          <w:sz w:val="24"/>
          <w:szCs w:val="24"/>
        </w:rPr>
        <w:t>theosis</w:t>
      </w:r>
      <w:proofErr w:type="spellEnd"/>
      <w:r w:rsidR="00CE1DC9">
        <w:rPr>
          <w:sz w:val="24"/>
          <w:szCs w:val="24"/>
        </w:rPr>
        <w:t xml:space="preserve"> is incompatible with a correspondence the</w:t>
      </w:r>
      <w:r w:rsidR="006A75A3">
        <w:rPr>
          <w:sz w:val="24"/>
          <w:szCs w:val="24"/>
        </w:rPr>
        <w:t>ory of truth.</w:t>
      </w:r>
    </w:p>
    <w:p w14:paraId="71B5AB15" w14:textId="5FCE78E1" w:rsidR="00B57A7E" w:rsidRDefault="00B57A7E" w:rsidP="00C92A5F">
      <w:pPr>
        <w:rPr>
          <w:sz w:val="24"/>
          <w:szCs w:val="24"/>
        </w:rPr>
      </w:pPr>
      <w:r>
        <w:rPr>
          <w:sz w:val="24"/>
          <w:szCs w:val="24"/>
        </w:rPr>
        <w:t xml:space="preserve">Finally, </w:t>
      </w:r>
      <w:proofErr w:type="spellStart"/>
      <w:r w:rsidR="00F95534">
        <w:rPr>
          <w:sz w:val="24"/>
          <w:szCs w:val="24"/>
        </w:rPr>
        <w:t>theosis</w:t>
      </w:r>
      <w:proofErr w:type="spellEnd"/>
      <w:r w:rsidR="00F95534">
        <w:rPr>
          <w:sz w:val="24"/>
          <w:szCs w:val="24"/>
        </w:rPr>
        <w:t xml:space="preserve"> is union with </w:t>
      </w:r>
      <w:r w:rsidR="004C4753">
        <w:rPr>
          <w:sz w:val="24"/>
          <w:szCs w:val="24"/>
        </w:rPr>
        <w:t>the Trinitarian Energies of God</w:t>
      </w:r>
      <w:r w:rsidR="00A464FC">
        <w:rPr>
          <w:sz w:val="24"/>
          <w:szCs w:val="24"/>
        </w:rPr>
        <w:t xml:space="preserve"> bringi</w:t>
      </w:r>
      <w:r w:rsidR="004C4CA5">
        <w:rPr>
          <w:sz w:val="24"/>
          <w:szCs w:val="24"/>
        </w:rPr>
        <w:t>ng</w:t>
      </w:r>
      <w:r w:rsidR="00A464FC">
        <w:rPr>
          <w:sz w:val="24"/>
          <w:szCs w:val="24"/>
        </w:rPr>
        <w:t xml:space="preserve"> </w:t>
      </w:r>
      <w:r w:rsidR="003200D8">
        <w:rPr>
          <w:sz w:val="24"/>
          <w:szCs w:val="24"/>
        </w:rPr>
        <w:t>God’s</w:t>
      </w:r>
      <w:r w:rsidR="00A464FC">
        <w:rPr>
          <w:sz w:val="24"/>
          <w:szCs w:val="24"/>
        </w:rPr>
        <w:t xml:space="preserve"> perichoret</w:t>
      </w:r>
      <w:r w:rsidR="00B62F24">
        <w:rPr>
          <w:sz w:val="24"/>
          <w:szCs w:val="24"/>
        </w:rPr>
        <w:t xml:space="preserve">ic love </w:t>
      </w:r>
      <w:r w:rsidR="00F25B69">
        <w:rPr>
          <w:sz w:val="24"/>
          <w:szCs w:val="24"/>
        </w:rPr>
        <w:t xml:space="preserve">which </w:t>
      </w:r>
      <w:r w:rsidR="00B62F24">
        <w:rPr>
          <w:sz w:val="24"/>
          <w:szCs w:val="24"/>
        </w:rPr>
        <w:t>seek</w:t>
      </w:r>
      <w:r w:rsidR="00F25B69">
        <w:rPr>
          <w:sz w:val="24"/>
          <w:szCs w:val="24"/>
        </w:rPr>
        <w:t xml:space="preserve">s </w:t>
      </w:r>
      <w:r w:rsidR="00B62F24">
        <w:rPr>
          <w:sz w:val="24"/>
          <w:szCs w:val="24"/>
        </w:rPr>
        <w:t>to engage with all mankind</w:t>
      </w:r>
      <w:r w:rsidR="00F25B69">
        <w:rPr>
          <w:sz w:val="24"/>
          <w:szCs w:val="24"/>
        </w:rPr>
        <w:t>.</w:t>
      </w:r>
      <w:r w:rsidR="0060469E">
        <w:rPr>
          <w:sz w:val="24"/>
          <w:szCs w:val="24"/>
        </w:rPr>
        <w:t xml:space="preserve"> </w:t>
      </w:r>
      <w:r w:rsidR="00556D16">
        <w:rPr>
          <w:sz w:val="24"/>
          <w:szCs w:val="24"/>
        </w:rPr>
        <w:t>M</w:t>
      </w:r>
      <w:r w:rsidR="0060469E">
        <w:rPr>
          <w:sz w:val="24"/>
          <w:szCs w:val="24"/>
        </w:rPr>
        <w:t>ankind</w:t>
      </w:r>
      <w:r w:rsidR="00556D16">
        <w:rPr>
          <w:sz w:val="24"/>
          <w:szCs w:val="24"/>
        </w:rPr>
        <w:t xml:space="preserve">, </w:t>
      </w:r>
      <w:r w:rsidR="00D43854">
        <w:rPr>
          <w:sz w:val="24"/>
          <w:szCs w:val="24"/>
        </w:rPr>
        <w:t>thus</w:t>
      </w:r>
      <w:r w:rsidR="00556D16">
        <w:rPr>
          <w:sz w:val="24"/>
          <w:szCs w:val="24"/>
        </w:rPr>
        <w:t>,</w:t>
      </w:r>
      <w:r w:rsidR="0060469E">
        <w:rPr>
          <w:sz w:val="24"/>
          <w:szCs w:val="24"/>
        </w:rPr>
        <w:t xml:space="preserve"> can truly become </w:t>
      </w:r>
      <w:r w:rsidR="005E41C7">
        <w:rPr>
          <w:sz w:val="24"/>
          <w:szCs w:val="24"/>
        </w:rPr>
        <w:t xml:space="preserve">‘what God </w:t>
      </w:r>
      <w:proofErr w:type="gramStart"/>
      <w:r w:rsidR="005E41C7">
        <w:rPr>
          <w:sz w:val="24"/>
          <w:szCs w:val="24"/>
        </w:rPr>
        <w:t>is’</w:t>
      </w:r>
      <w:proofErr w:type="gramEnd"/>
      <w:r w:rsidR="005E41C7">
        <w:rPr>
          <w:sz w:val="24"/>
          <w:szCs w:val="24"/>
        </w:rPr>
        <w:t>.</w:t>
      </w:r>
    </w:p>
    <w:p w14:paraId="670666CA" w14:textId="77777777" w:rsidR="00C92A5F" w:rsidRPr="00DA6961" w:rsidRDefault="00C92A5F" w:rsidP="00DA5FB4">
      <w:pPr>
        <w:rPr>
          <w:sz w:val="24"/>
          <w:szCs w:val="24"/>
        </w:rPr>
      </w:pPr>
    </w:p>
    <w:p w14:paraId="32B42AF0" w14:textId="16CEA758" w:rsidR="00012BE8" w:rsidRPr="0013415B" w:rsidRDefault="002B5A22" w:rsidP="00C27C8F">
      <w:pPr>
        <w:rPr>
          <w:sz w:val="24"/>
          <w:szCs w:val="24"/>
        </w:rPr>
      </w:pPr>
      <w:r>
        <w:rPr>
          <w:sz w:val="24"/>
          <w:szCs w:val="24"/>
        </w:rPr>
        <w:t>3</w:t>
      </w:r>
      <w:r w:rsidR="00962799">
        <w:rPr>
          <w:sz w:val="24"/>
          <w:szCs w:val="24"/>
        </w:rPr>
        <w:t>06</w:t>
      </w:r>
      <w:r w:rsidR="00D43854">
        <w:rPr>
          <w:sz w:val="24"/>
          <w:szCs w:val="24"/>
        </w:rPr>
        <w:t>2</w:t>
      </w:r>
      <w:r w:rsidR="00962799">
        <w:rPr>
          <w:sz w:val="24"/>
          <w:szCs w:val="24"/>
        </w:rPr>
        <w:t xml:space="preserve"> words</w:t>
      </w:r>
    </w:p>
    <w:p w14:paraId="6136F09E" w14:textId="6C368C2F" w:rsidR="0013415B" w:rsidRDefault="0013415B" w:rsidP="00C27C8F"/>
    <w:sectPr w:rsidR="0013415B" w:rsidSect="00A84F2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6B5CC" w14:textId="77777777" w:rsidR="005F43DC" w:rsidRDefault="005F43DC" w:rsidP="00925580">
      <w:pPr>
        <w:spacing w:after="0" w:line="240" w:lineRule="auto"/>
      </w:pPr>
      <w:r>
        <w:separator/>
      </w:r>
    </w:p>
  </w:endnote>
  <w:endnote w:type="continuationSeparator" w:id="0">
    <w:p w14:paraId="2FCFEF4D" w14:textId="77777777" w:rsidR="005F43DC" w:rsidRDefault="005F43DC" w:rsidP="00925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1044B" w14:textId="77777777" w:rsidR="005F43DC" w:rsidRDefault="005F43DC" w:rsidP="00925580">
      <w:pPr>
        <w:spacing w:after="0" w:line="240" w:lineRule="auto"/>
      </w:pPr>
      <w:r>
        <w:separator/>
      </w:r>
    </w:p>
  </w:footnote>
  <w:footnote w:type="continuationSeparator" w:id="0">
    <w:p w14:paraId="581D0C75" w14:textId="77777777" w:rsidR="005F43DC" w:rsidRDefault="005F43DC" w:rsidP="00925580">
      <w:pPr>
        <w:spacing w:after="0" w:line="240" w:lineRule="auto"/>
      </w:pPr>
      <w:r>
        <w:continuationSeparator/>
      </w:r>
    </w:p>
  </w:footnote>
  <w:footnote w:id="1">
    <w:p w14:paraId="3A56067B" w14:textId="77777777" w:rsidR="00DA5FB4" w:rsidRDefault="00DA5FB4" w:rsidP="00DA5FB4">
      <w:pPr>
        <w:spacing w:after="0"/>
      </w:pPr>
      <w:r>
        <w:rPr>
          <w:rStyle w:val="FootnoteReference"/>
        </w:rPr>
        <w:footnoteRef/>
      </w:r>
      <w:r>
        <w:t xml:space="preserve"> Usually attributed to St Athanasius (Oration on the Incarnation of the Word of God 54 PG 25 col 192B) but echoing earlier work of St Ireneus of Lyon (Against Heresies V preface PG 7 col 1120).</w:t>
      </w:r>
    </w:p>
  </w:footnote>
  <w:footnote w:id="2">
    <w:p w14:paraId="114363DE" w14:textId="3ADD5D89" w:rsidR="00DA5FB4" w:rsidRDefault="00DA5FB4" w:rsidP="00DA5FB4">
      <w:pPr>
        <w:pStyle w:val="FootnoteText"/>
      </w:pPr>
      <w:r>
        <w:rPr>
          <w:rStyle w:val="FootnoteReference"/>
        </w:rPr>
        <w:footnoteRef/>
      </w:r>
      <w:r>
        <w:t xml:space="preserve"> For simplicity in using historical texts, I </w:t>
      </w:r>
      <w:r w:rsidR="009E0F69">
        <w:t>may</w:t>
      </w:r>
      <w:r>
        <w:t xml:space="preserve"> use “man” to represent “humankind” without contemporary prejudicial connotations.</w:t>
      </w:r>
    </w:p>
  </w:footnote>
  <w:footnote w:id="3">
    <w:p w14:paraId="615B048D" w14:textId="4D59AE8D" w:rsidR="00DA5FB4" w:rsidRDefault="00DA5FB4" w:rsidP="00DA5FB4">
      <w:pPr>
        <w:pStyle w:val="FootnoteText"/>
      </w:pPr>
      <w:r>
        <w:rPr>
          <w:rStyle w:val="FootnoteReference"/>
        </w:rPr>
        <w:footnoteRef/>
      </w:r>
      <w:r>
        <w:t xml:space="preserve"> </w:t>
      </w:r>
      <w:r w:rsidR="006B2387">
        <w:t>Archimandrite George</w:t>
      </w:r>
      <w:r w:rsidR="00240FB3">
        <w:t xml:space="preserve"> </w:t>
      </w:r>
      <w:r w:rsidR="00203DA9">
        <w:t xml:space="preserve">(2023) </w:t>
      </w:r>
      <w:r w:rsidR="00240FB3">
        <w:t>“</w:t>
      </w:r>
      <w:r w:rsidR="004F407C">
        <w:t>Having been endowed ‘in his image’</w:t>
      </w:r>
      <w:r w:rsidR="006113C2">
        <w:t>, man is called to be completed ‘in his likeness’</w:t>
      </w:r>
      <w:r w:rsidR="006B40B7">
        <w:t xml:space="preserve">. This is </w:t>
      </w:r>
      <w:proofErr w:type="spellStart"/>
      <w:proofErr w:type="gramStart"/>
      <w:r w:rsidR="006B40B7">
        <w:t>theosis.The</w:t>
      </w:r>
      <w:proofErr w:type="spellEnd"/>
      <w:proofErr w:type="gramEnd"/>
      <w:r w:rsidR="006B40B7">
        <w:t xml:space="preserve"> Creator, God by nature,</w:t>
      </w:r>
      <w:r w:rsidR="008D1234">
        <w:t xml:space="preserve"> calls man to become </w:t>
      </w:r>
      <w:proofErr w:type="gramStart"/>
      <w:r w:rsidR="008D1234">
        <w:t>god</w:t>
      </w:r>
      <w:proofErr w:type="gramEnd"/>
      <w:r w:rsidR="008D1234">
        <w:t xml:space="preserve"> by Grace” in </w:t>
      </w:r>
      <w:proofErr w:type="spellStart"/>
      <w:r w:rsidR="008D1234">
        <w:t>Theosis</w:t>
      </w:r>
      <w:proofErr w:type="spellEnd"/>
      <w:r w:rsidR="00077E68">
        <w:t xml:space="preserve">: </w:t>
      </w:r>
      <w:proofErr w:type="gramStart"/>
      <w:r w:rsidR="00077E68">
        <w:t>the</w:t>
      </w:r>
      <w:proofErr w:type="gramEnd"/>
      <w:r w:rsidR="00077E68">
        <w:t xml:space="preserve"> Purpose of Human Life. Monastery of St Gregorios Press</w:t>
      </w:r>
      <w:r w:rsidR="00A8555B">
        <w:t>. Mount Athos.</w:t>
      </w:r>
    </w:p>
  </w:footnote>
  <w:footnote w:id="4">
    <w:p w14:paraId="7BCA8B4E" w14:textId="55FB515A" w:rsidR="00DA5FB4" w:rsidRDefault="00DA5FB4" w:rsidP="00DA5FB4">
      <w:pPr>
        <w:pStyle w:val="FootnoteText"/>
      </w:pPr>
      <w:r>
        <w:rPr>
          <w:rStyle w:val="FootnoteReference"/>
        </w:rPr>
        <w:footnoteRef/>
      </w:r>
      <w:r>
        <w:t xml:space="preserve"> </w:t>
      </w:r>
      <w:proofErr w:type="spellStart"/>
      <w:r>
        <w:t>Meyendorff</w:t>
      </w:r>
      <w:proofErr w:type="spellEnd"/>
      <w:r>
        <w:t xml:space="preserve"> </w:t>
      </w:r>
      <w:r w:rsidR="00B912FD">
        <w:t xml:space="preserve">J </w:t>
      </w:r>
      <w:r w:rsidR="00E167E0">
        <w:t xml:space="preserve">(1974, 1983) </w:t>
      </w:r>
      <w:r w:rsidR="0047359E">
        <w:t>Byzantine Theology: Historical Trends and Doctrinal Themes. Fordham University Press ISBN 0-8232-0967-9.</w:t>
      </w:r>
      <w:r>
        <w:t xml:space="preserve"> </w:t>
      </w:r>
      <w:r w:rsidR="007E6F64">
        <w:t>p</w:t>
      </w:r>
      <w:r w:rsidR="00E167E0">
        <w:t xml:space="preserve"> </w:t>
      </w:r>
      <w:r>
        <w:t>153</w:t>
      </w:r>
    </w:p>
  </w:footnote>
  <w:footnote w:id="5">
    <w:p w14:paraId="244F39BB" w14:textId="43861AF8" w:rsidR="00DA5FB4" w:rsidRDefault="00DA5FB4" w:rsidP="00DA5FB4">
      <w:pPr>
        <w:pStyle w:val="FootnoteText"/>
      </w:pPr>
      <w:r>
        <w:rPr>
          <w:rStyle w:val="FootnoteReference"/>
        </w:rPr>
        <w:footnoteRef/>
      </w:r>
      <w:r>
        <w:t xml:space="preserve"> </w:t>
      </w:r>
      <w:r w:rsidR="00003C9C">
        <w:t xml:space="preserve">Archimandrite George </w:t>
      </w:r>
      <w:r w:rsidR="006B2387">
        <w:t>Ref 3</w:t>
      </w:r>
      <w:r>
        <w:t xml:space="preserve"> p 11</w:t>
      </w:r>
      <w:r w:rsidR="00087225">
        <w:t xml:space="preserve"> and</w:t>
      </w:r>
      <w:r>
        <w:t xml:space="preserve"> p</w:t>
      </w:r>
      <w:r w:rsidR="00A625B5">
        <w:t xml:space="preserve"> </w:t>
      </w:r>
      <w:r>
        <w:t>20</w:t>
      </w:r>
    </w:p>
  </w:footnote>
  <w:footnote w:id="6">
    <w:p w14:paraId="0E66814B" w14:textId="5F03A1AF" w:rsidR="00DA5FB4" w:rsidRDefault="00DA5FB4" w:rsidP="00DA5FB4">
      <w:pPr>
        <w:pStyle w:val="FootnoteText"/>
      </w:pPr>
      <w:r>
        <w:rPr>
          <w:rStyle w:val="FootnoteReference"/>
        </w:rPr>
        <w:footnoteRef/>
      </w:r>
      <w:r>
        <w:t xml:space="preserve"> Ibid p</w:t>
      </w:r>
      <w:r w:rsidR="002E7540">
        <w:t xml:space="preserve"> </w:t>
      </w:r>
      <w:r>
        <w:t>11</w:t>
      </w:r>
    </w:p>
  </w:footnote>
  <w:footnote w:id="7">
    <w:p w14:paraId="0D7AE33B" w14:textId="746A9495" w:rsidR="00DA5FB4" w:rsidRDefault="00DA5FB4" w:rsidP="00DA5FB4">
      <w:pPr>
        <w:pStyle w:val="FootnoteText"/>
      </w:pPr>
      <w:r>
        <w:rPr>
          <w:rStyle w:val="FootnoteReference"/>
        </w:rPr>
        <w:footnoteRef/>
      </w:r>
      <w:r>
        <w:t xml:space="preserve"> </w:t>
      </w:r>
      <w:r w:rsidR="009D0D2F">
        <w:t>Russel traces the concep</w:t>
      </w:r>
      <w:r w:rsidR="00180B06">
        <w:t>t from</w:t>
      </w:r>
      <w:r w:rsidR="009D0D2F">
        <w:t xml:space="preserve"> second temple Judaism</w:t>
      </w:r>
      <w:r w:rsidR="00180B06">
        <w:t xml:space="preserve"> to the Early Church Fathers</w:t>
      </w:r>
      <w:r w:rsidR="00C03F55">
        <w:t>.</w:t>
      </w:r>
      <w:r w:rsidR="005E7A66">
        <w:t xml:space="preserve"> Russel N (2024) Second- and Third- Century</w:t>
      </w:r>
      <w:r w:rsidR="00C03F55">
        <w:t xml:space="preserve"> Greek Fathers</w:t>
      </w:r>
      <w:r w:rsidR="003461CA">
        <w:t>. i</w:t>
      </w:r>
      <w:r w:rsidR="00C03F55">
        <w:t>n</w:t>
      </w:r>
      <w:r w:rsidR="003461CA">
        <w:t xml:space="preserve"> Oxford Handbook of Deification</w:t>
      </w:r>
      <w:r w:rsidR="00BB165F">
        <w:t xml:space="preserve"> ISBN 9780198865179 </w:t>
      </w:r>
      <w:r w:rsidR="00EC2B04">
        <w:t xml:space="preserve">OUP. </w:t>
      </w:r>
      <w:r w:rsidR="00BB165F">
        <w:t>pp95-</w:t>
      </w:r>
      <w:r w:rsidR="00F20F76">
        <w:t>107</w:t>
      </w:r>
    </w:p>
  </w:footnote>
  <w:footnote w:id="8">
    <w:p w14:paraId="3E6BFEC3" w14:textId="6DC62244" w:rsidR="00DA5FB4" w:rsidRDefault="00DA5FB4" w:rsidP="00DA5FB4">
      <w:pPr>
        <w:pStyle w:val="FootnoteText"/>
      </w:pPr>
      <w:r>
        <w:rPr>
          <w:rStyle w:val="FootnoteReference"/>
        </w:rPr>
        <w:footnoteRef/>
      </w:r>
      <w:r>
        <w:t xml:space="preserve"> </w:t>
      </w:r>
      <w:proofErr w:type="spellStart"/>
      <w:r>
        <w:t>Meyendorff</w:t>
      </w:r>
      <w:proofErr w:type="spellEnd"/>
      <w:r>
        <w:t xml:space="preserve"> </w:t>
      </w:r>
      <w:r w:rsidR="00A625B5">
        <w:t>J Ref 4</w:t>
      </w:r>
      <w:r w:rsidR="00003C9C">
        <w:t xml:space="preserve"> p</w:t>
      </w:r>
      <w:r>
        <w:t>139</w:t>
      </w:r>
    </w:p>
  </w:footnote>
  <w:footnote w:id="9">
    <w:p w14:paraId="50195EBF" w14:textId="536F0AC8" w:rsidR="00DA5FB4" w:rsidRDefault="00DA5FB4" w:rsidP="00DA5FB4">
      <w:pPr>
        <w:pStyle w:val="FootnoteText"/>
      </w:pPr>
      <w:r>
        <w:rPr>
          <w:rStyle w:val="FootnoteReference"/>
        </w:rPr>
        <w:footnoteRef/>
      </w:r>
      <w:r>
        <w:t xml:space="preserve"> </w:t>
      </w:r>
      <w:proofErr w:type="spellStart"/>
      <w:r>
        <w:t>Lossky</w:t>
      </w:r>
      <w:proofErr w:type="spellEnd"/>
      <w:r>
        <w:t xml:space="preserve"> </w:t>
      </w:r>
      <w:r w:rsidR="00B70CB0">
        <w:t xml:space="preserve">V (1957 </w:t>
      </w:r>
      <w:proofErr w:type="spellStart"/>
      <w:r w:rsidR="00B70CB0">
        <w:t>Edn</w:t>
      </w:r>
      <w:proofErr w:type="spellEnd"/>
      <w:r w:rsidR="00B70CB0">
        <w:t xml:space="preserve"> 1991) The </w:t>
      </w:r>
      <w:r>
        <w:t xml:space="preserve">Mystical </w:t>
      </w:r>
      <w:r w:rsidR="00B70CB0">
        <w:t xml:space="preserve">Theology of the Eastern </w:t>
      </w:r>
      <w:r w:rsidR="00D13217">
        <w:t>C</w:t>
      </w:r>
      <w:r w:rsidR="00B70CB0">
        <w:t>hurch</w:t>
      </w:r>
      <w:r w:rsidR="00561F93">
        <w:t xml:space="preserve">. James Clark &amp; Co. Ltd. Cambridge ISBN </w:t>
      </w:r>
      <w:r w:rsidR="00F94E88">
        <w:t xml:space="preserve">0-227-67919-9 </w:t>
      </w:r>
      <w:r>
        <w:t>p</w:t>
      </w:r>
      <w:r w:rsidR="00F94E88">
        <w:t xml:space="preserve"> </w:t>
      </w:r>
      <w:r>
        <w:t>134</w:t>
      </w:r>
    </w:p>
  </w:footnote>
  <w:footnote w:id="10">
    <w:p w14:paraId="77869529" w14:textId="3CF52ED2" w:rsidR="00F05755" w:rsidRDefault="00F05755">
      <w:pPr>
        <w:pStyle w:val="FootnoteText"/>
      </w:pPr>
      <w:r>
        <w:rPr>
          <w:rStyle w:val="FootnoteReference"/>
        </w:rPr>
        <w:footnoteRef/>
      </w:r>
      <w:r>
        <w:t xml:space="preserve"> </w:t>
      </w:r>
      <w:r w:rsidR="00975E4F">
        <w:t>In ‘</w:t>
      </w:r>
      <w:r w:rsidR="00216420">
        <w:t>Coherence Theory of Truth</w:t>
      </w:r>
      <w:r w:rsidR="00975E4F">
        <w:t>’</w:t>
      </w:r>
      <w:r w:rsidR="00216420">
        <w:t>.</w:t>
      </w:r>
      <w:r w:rsidR="00F91707">
        <w:t xml:space="preserve"> in</w:t>
      </w:r>
      <w:r w:rsidR="00216420">
        <w:t xml:space="preserve"> Stanford </w:t>
      </w:r>
      <w:r w:rsidR="00643EAD">
        <w:t>Encyclopaedia</w:t>
      </w:r>
      <w:r w:rsidR="00216420">
        <w:t xml:space="preserve"> of </w:t>
      </w:r>
      <w:r w:rsidR="00643EAD">
        <w:t>Philosophy 26 June 2018</w:t>
      </w:r>
    </w:p>
  </w:footnote>
  <w:footnote w:id="11">
    <w:p w14:paraId="295447C4" w14:textId="141C919A" w:rsidR="00A51967" w:rsidRDefault="00A51967">
      <w:pPr>
        <w:pStyle w:val="FootnoteText"/>
      </w:pPr>
      <w:r>
        <w:rPr>
          <w:rStyle w:val="FootnoteReference"/>
        </w:rPr>
        <w:footnoteRef/>
      </w:r>
      <w:r>
        <w:t xml:space="preserve"> In </w:t>
      </w:r>
      <w:r w:rsidR="00B01D52">
        <w:t>‘Analogy and Analogical Reasoning’.</w:t>
      </w:r>
      <w:r w:rsidR="00F91707">
        <w:t xml:space="preserve"> in</w:t>
      </w:r>
      <w:r w:rsidR="00B01D52">
        <w:t xml:space="preserve"> Stanford Encyclopaedia of Philosophy 2</w:t>
      </w:r>
      <w:r w:rsidR="00B86B83">
        <w:t>5</w:t>
      </w:r>
      <w:r w:rsidR="002F5E5C">
        <w:t xml:space="preserve"> </w:t>
      </w:r>
      <w:r w:rsidR="00B01D52">
        <w:t>J</w:t>
      </w:r>
      <w:r w:rsidR="00B86B83">
        <w:t>anuary</w:t>
      </w:r>
      <w:r w:rsidR="00B01D52">
        <w:t xml:space="preserve"> 201</w:t>
      </w:r>
      <w:r w:rsidR="00B86B83">
        <w:t>9</w:t>
      </w:r>
    </w:p>
  </w:footnote>
  <w:footnote w:id="12">
    <w:p w14:paraId="37B2CC61" w14:textId="1E34AA4A" w:rsidR="000922F7" w:rsidRDefault="000922F7">
      <w:pPr>
        <w:pStyle w:val="FootnoteText"/>
      </w:pPr>
      <w:r>
        <w:rPr>
          <w:rStyle w:val="FootnoteReference"/>
        </w:rPr>
        <w:footnoteRef/>
      </w:r>
      <w:r>
        <w:t xml:space="preserve"> Summarised in Ware T (1963)</w:t>
      </w:r>
      <w:r w:rsidR="009D0408">
        <w:t xml:space="preserve"> [later Metropolitan Kallistos of </w:t>
      </w:r>
      <w:proofErr w:type="spellStart"/>
      <w:r w:rsidR="009D0408">
        <w:t>Diokl</w:t>
      </w:r>
      <w:r w:rsidR="00FF7938">
        <w:t>eia</w:t>
      </w:r>
      <w:proofErr w:type="spellEnd"/>
      <w:r w:rsidR="00FF7938">
        <w:t>] The Orthodox Church. Penguin Books. U</w:t>
      </w:r>
      <w:r w:rsidR="00BB69DB">
        <w:t>K</w:t>
      </w:r>
      <w:r w:rsidR="00FF7938">
        <w:t xml:space="preserve"> pp</w:t>
      </w:r>
      <w:r w:rsidR="00BB69DB">
        <w:t xml:space="preserve"> 26-50</w:t>
      </w:r>
    </w:p>
  </w:footnote>
  <w:footnote w:id="13">
    <w:p w14:paraId="0507A259" w14:textId="21CBA5FE" w:rsidR="008D7CD9" w:rsidRDefault="008D7CD9">
      <w:pPr>
        <w:pStyle w:val="FootnoteText"/>
      </w:pPr>
      <w:r>
        <w:rPr>
          <w:rStyle w:val="FootnoteReference"/>
        </w:rPr>
        <w:footnoteRef/>
      </w:r>
      <w:r>
        <w:t xml:space="preserve"> </w:t>
      </w:r>
      <w:r w:rsidR="00476A98">
        <w:t xml:space="preserve">They split ostensibly </w:t>
      </w:r>
      <w:proofErr w:type="gramStart"/>
      <w:r w:rsidR="00476A98">
        <w:t>o</w:t>
      </w:r>
      <w:r w:rsidR="001B333D">
        <w:t>n the basis of</w:t>
      </w:r>
      <w:proofErr w:type="gramEnd"/>
      <w:r w:rsidR="001B333D">
        <w:t xml:space="preserve"> the </w:t>
      </w:r>
      <w:r w:rsidR="00941749">
        <w:t xml:space="preserve">eternal </w:t>
      </w:r>
      <w:r w:rsidR="00071279">
        <w:t>vs.</w:t>
      </w:r>
      <w:r w:rsidR="00941749">
        <w:t xml:space="preserve"> temporal </w:t>
      </w:r>
      <w:r w:rsidR="001B333D">
        <w:t>procession of the Holy Spirit</w:t>
      </w:r>
      <w:r w:rsidR="00941749">
        <w:t>, focussed on the</w:t>
      </w:r>
      <w:r w:rsidR="001B333D">
        <w:t xml:space="preserve"> ‘Filioque</w:t>
      </w:r>
      <w:r w:rsidR="00165D8E">
        <w:t>’</w:t>
      </w:r>
      <w:r w:rsidR="00B745A9">
        <w:t xml:space="preserve"> Spanish</w:t>
      </w:r>
      <w:r w:rsidR="00165D8E">
        <w:t xml:space="preserve"> addition to the creed</w:t>
      </w:r>
      <w:r w:rsidR="00071279">
        <w:t>.</w:t>
      </w:r>
    </w:p>
  </w:footnote>
  <w:footnote w:id="14">
    <w:p w14:paraId="494AFE55" w14:textId="34C7A68B" w:rsidR="00095757" w:rsidRDefault="00095757">
      <w:pPr>
        <w:pStyle w:val="FootnoteText"/>
      </w:pPr>
      <w:r>
        <w:rPr>
          <w:rStyle w:val="FootnoteReference"/>
        </w:rPr>
        <w:footnoteRef/>
      </w:r>
      <w:r>
        <w:t xml:space="preserve"> Richardson A</w:t>
      </w:r>
      <w:r w:rsidR="00585F81">
        <w:t xml:space="preserve"> (196</w:t>
      </w:r>
      <w:r w:rsidR="00446137">
        <w:t xml:space="preserve">3) Genesis 1-11. Torch </w:t>
      </w:r>
      <w:r w:rsidR="00B1275E">
        <w:t>Bible</w:t>
      </w:r>
      <w:r w:rsidR="00446137">
        <w:t xml:space="preserve"> Paper</w:t>
      </w:r>
      <w:r w:rsidR="00B1275E">
        <w:t>backs</w:t>
      </w:r>
    </w:p>
  </w:footnote>
  <w:footnote w:id="15">
    <w:p w14:paraId="47216F81" w14:textId="0F3CF5EB" w:rsidR="00D0127C" w:rsidRDefault="00D0127C">
      <w:pPr>
        <w:pStyle w:val="FootnoteText"/>
      </w:pPr>
      <w:r>
        <w:rPr>
          <w:rStyle w:val="FootnoteReference"/>
        </w:rPr>
        <w:footnoteRef/>
      </w:r>
      <w:r>
        <w:t xml:space="preserve"> </w:t>
      </w:r>
      <w:r w:rsidR="00555A12" w:rsidRPr="00555A12">
        <w:t xml:space="preserve">“God created us for </w:t>
      </w:r>
      <w:proofErr w:type="spellStart"/>
      <w:r w:rsidR="00555A12" w:rsidRPr="00555A12">
        <w:t>incorruption</w:t>
      </w:r>
      <w:proofErr w:type="spellEnd"/>
      <w:r w:rsidR="00555A12" w:rsidRPr="00555A12">
        <w:t xml:space="preserve"> and made us in the image of his own nature</w:t>
      </w:r>
      <w:r w:rsidR="00555A12">
        <w:t>”</w:t>
      </w:r>
      <w:r w:rsidR="00555A12" w:rsidRPr="00555A12">
        <w:t xml:space="preserve"> </w:t>
      </w:r>
      <w:r w:rsidR="00555A12">
        <w:t>(“nature” o</w:t>
      </w:r>
      <w:r w:rsidR="00E535D5">
        <w:t>r “eternity”</w:t>
      </w:r>
      <w:r w:rsidR="00555A12">
        <w:t>)</w:t>
      </w:r>
    </w:p>
  </w:footnote>
  <w:footnote w:id="16">
    <w:p w14:paraId="02564A61" w14:textId="12C946E8" w:rsidR="004013A0" w:rsidRDefault="004013A0">
      <w:pPr>
        <w:pStyle w:val="FootnoteText"/>
      </w:pPr>
      <w:r>
        <w:rPr>
          <w:rStyle w:val="FootnoteReference"/>
        </w:rPr>
        <w:footnoteRef/>
      </w:r>
      <w:r>
        <w:t xml:space="preserve"> Louth A </w:t>
      </w:r>
      <w:r w:rsidR="00E541F4">
        <w:t>(</w:t>
      </w:r>
      <w:r w:rsidR="006B0FB7">
        <w:t>2013)</w:t>
      </w:r>
      <w:r w:rsidR="00E541F4">
        <w:t xml:space="preserve"> Introducing Eastern Orthodox </w:t>
      </w:r>
      <w:proofErr w:type="gramStart"/>
      <w:r w:rsidR="00E541F4">
        <w:t>Theology</w:t>
      </w:r>
      <w:r w:rsidR="005A7E00">
        <w:t xml:space="preserve">  SPCK</w:t>
      </w:r>
      <w:proofErr w:type="gramEnd"/>
      <w:r w:rsidR="005A7E00">
        <w:t xml:space="preserve"> London ISBN 978-0-281-069</w:t>
      </w:r>
      <w:r w:rsidR="00E6753E">
        <w:t>65-1 p</w:t>
      </w:r>
      <w:r w:rsidR="00B46006">
        <w:t xml:space="preserve"> 84</w:t>
      </w:r>
      <w:r w:rsidR="00F43B35">
        <w:t>-85</w:t>
      </w:r>
    </w:p>
  </w:footnote>
  <w:footnote w:id="17">
    <w:p w14:paraId="4F05C80D" w14:textId="090832AE" w:rsidR="004935EF" w:rsidRDefault="004935EF">
      <w:pPr>
        <w:pStyle w:val="FootnoteText"/>
      </w:pPr>
      <w:r>
        <w:rPr>
          <w:rStyle w:val="FootnoteReference"/>
        </w:rPr>
        <w:footnoteRef/>
      </w:r>
      <w:r>
        <w:t xml:space="preserve"> </w:t>
      </w:r>
      <w:proofErr w:type="spellStart"/>
      <w:r>
        <w:t>Lossky</w:t>
      </w:r>
      <w:proofErr w:type="spellEnd"/>
      <w:r w:rsidR="00974F50">
        <w:t xml:space="preserve"> V (1967</w:t>
      </w:r>
      <w:r w:rsidR="0035528B">
        <w:t xml:space="preserve"> tr.</w:t>
      </w:r>
      <w:r w:rsidR="0057585C">
        <w:t>197</w:t>
      </w:r>
      <w:r w:rsidR="00E115BE">
        <w:t>5</w:t>
      </w:r>
      <w:r w:rsidR="0057585C">
        <w:t>)</w:t>
      </w:r>
      <w:r>
        <w:t xml:space="preserve"> </w:t>
      </w:r>
      <w:r w:rsidR="00DE680A">
        <w:t xml:space="preserve">In the </w:t>
      </w:r>
      <w:r w:rsidR="000879B8">
        <w:t xml:space="preserve">Image </w:t>
      </w:r>
      <w:r w:rsidR="00DE680A">
        <w:t xml:space="preserve">and Likeness of God. </w:t>
      </w:r>
      <w:proofErr w:type="spellStart"/>
      <w:r w:rsidR="00974F50">
        <w:t>Mowbrays</w:t>
      </w:r>
      <w:proofErr w:type="spellEnd"/>
      <w:r w:rsidR="0057585C">
        <w:t xml:space="preserve">, Oxford. </w:t>
      </w:r>
      <w:r>
        <w:t>p</w:t>
      </w:r>
      <w:r w:rsidR="00137376">
        <w:t xml:space="preserve"> 126 quoting</w:t>
      </w:r>
      <w:r w:rsidR="00FD6267">
        <w:t xml:space="preserve"> Barth’s Church Dogmatic</w:t>
      </w:r>
      <w:r w:rsidR="006C294D">
        <w:t>s III.</w:t>
      </w:r>
      <w:r w:rsidR="00803433">
        <w:t xml:space="preserve"> 1. (ref 2 p 126)</w:t>
      </w:r>
    </w:p>
  </w:footnote>
  <w:footnote w:id="18">
    <w:p w14:paraId="16F950D4" w14:textId="725D2440" w:rsidR="00416336" w:rsidRDefault="00416336">
      <w:pPr>
        <w:pStyle w:val="FootnoteText"/>
      </w:pPr>
      <w:r>
        <w:rPr>
          <w:rStyle w:val="FootnoteReference"/>
        </w:rPr>
        <w:footnoteRef/>
      </w:r>
      <w:r>
        <w:t xml:space="preserve"> </w:t>
      </w:r>
      <w:r w:rsidR="00AD07C8">
        <w:t>Blackwell BC (2004)</w:t>
      </w:r>
      <w:r w:rsidR="00002AAE">
        <w:t xml:space="preserve"> The Pauline and Petrine Letters. </w:t>
      </w:r>
      <w:r w:rsidR="00F26108">
        <w:t xml:space="preserve">in </w:t>
      </w:r>
      <w:r w:rsidR="00002AAE">
        <w:t>Oxford Handbook of Deification</w:t>
      </w:r>
      <w:r w:rsidR="007616A9">
        <w:t xml:space="preserve"> </w:t>
      </w:r>
      <w:r w:rsidR="009D486C">
        <w:t>ISBN</w:t>
      </w:r>
      <w:r w:rsidR="00645177">
        <w:t xml:space="preserve"> 9780198865179 </w:t>
      </w:r>
      <w:r w:rsidR="00B2595C">
        <w:t>OUP</w:t>
      </w:r>
      <w:r w:rsidR="00EC2B04">
        <w:t xml:space="preserve">. </w:t>
      </w:r>
      <w:r w:rsidR="007616A9">
        <w:t>pp 60-75</w:t>
      </w:r>
    </w:p>
  </w:footnote>
  <w:footnote w:id="19">
    <w:p w14:paraId="3EF98C44" w14:textId="77777777" w:rsidR="00165808" w:rsidRDefault="00165808" w:rsidP="00165808">
      <w:pPr>
        <w:pStyle w:val="FootnoteText"/>
      </w:pPr>
      <w:r>
        <w:rPr>
          <w:rStyle w:val="FootnoteReference"/>
        </w:rPr>
        <w:footnoteRef/>
      </w:r>
      <w:r>
        <w:t xml:space="preserve"> Finlan S and Kharlamov V (Eds.) (2006) </w:t>
      </w:r>
      <w:proofErr w:type="spellStart"/>
      <w:r>
        <w:t>Theosis</w:t>
      </w:r>
      <w:proofErr w:type="spellEnd"/>
      <w:r>
        <w:t>: Deification in Christian Theology. ISBN 9780227173220 James Clark &amp; Co Cambridge UK</w:t>
      </w:r>
    </w:p>
  </w:footnote>
  <w:footnote w:id="20">
    <w:p w14:paraId="4F3C51A0" w14:textId="77A33F8A" w:rsidR="007B44DB" w:rsidRDefault="007B44DB">
      <w:pPr>
        <w:pStyle w:val="FootnoteText"/>
      </w:pPr>
      <w:r>
        <w:rPr>
          <w:rStyle w:val="FootnoteReference"/>
        </w:rPr>
        <w:footnoteRef/>
      </w:r>
      <w:r>
        <w:t xml:space="preserve"> </w:t>
      </w:r>
      <w:proofErr w:type="spellStart"/>
      <w:r>
        <w:t>Lossky</w:t>
      </w:r>
      <w:proofErr w:type="spellEnd"/>
      <w:r>
        <w:t xml:space="preserve"> </w:t>
      </w:r>
      <w:r w:rsidR="00E115BE">
        <w:t>V</w:t>
      </w:r>
      <w:r w:rsidR="00305CA2">
        <w:t xml:space="preserve"> </w:t>
      </w:r>
      <w:r w:rsidR="005D789A">
        <w:t xml:space="preserve">ref 9. </w:t>
      </w:r>
      <w:r>
        <w:t>p</w:t>
      </w:r>
      <w:r w:rsidR="000879B8">
        <w:t xml:space="preserve"> 114</w:t>
      </w:r>
    </w:p>
  </w:footnote>
  <w:footnote w:id="21">
    <w:p w14:paraId="44FBCAC8" w14:textId="0E205C65" w:rsidR="003958FB" w:rsidRDefault="003958FB">
      <w:pPr>
        <w:pStyle w:val="FootnoteText"/>
      </w:pPr>
      <w:r>
        <w:rPr>
          <w:rStyle w:val="FootnoteReference"/>
        </w:rPr>
        <w:footnoteRef/>
      </w:r>
      <w:r>
        <w:t xml:space="preserve"> </w:t>
      </w:r>
      <w:r w:rsidR="00A66B2C">
        <w:t xml:space="preserve">Constas M (2024) </w:t>
      </w:r>
      <w:r w:rsidR="00AC2F42">
        <w:t>“Man became God to the Degree that God became Man”</w:t>
      </w:r>
      <w:r w:rsidR="00885176">
        <w:t xml:space="preserve">: Maximus the Confessor and the Doctrine of Deification. </w:t>
      </w:r>
      <w:r w:rsidR="00F00524">
        <w:t xml:space="preserve">Ref 7. </w:t>
      </w:r>
      <w:r w:rsidR="00DE5519">
        <w:t>pp191-206</w:t>
      </w:r>
    </w:p>
  </w:footnote>
  <w:footnote w:id="22">
    <w:p w14:paraId="4BB0148C" w14:textId="50288E02" w:rsidR="00F919D9" w:rsidRDefault="00F919D9">
      <w:pPr>
        <w:pStyle w:val="FootnoteText"/>
      </w:pPr>
      <w:r>
        <w:rPr>
          <w:rStyle w:val="FootnoteReference"/>
        </w:rPr>
        <w:footnoteRef/>
      </w:r>
      <w:r>
        <w:t xml:space="preserve"> </w:t>
      </w:r>
      <w:r w:rsidR="00EF4A71">
        <w:t xml:space="preserve">St Maximus in </w:t>
      </w:r>
      <w:r w:rsidR="00A54A0E">
        <w:t xml:space="preserve">Q Thal. </w:t>
      </w:r>
      <w:r w:rsidR="00255AF8">
        <w:t>40.2 54.19, Amb 36.2</w:t>
      </w:r>
    </w:p>
  </w:footnote>
  <w:footnote w:id="23">
    <w:p w14:paraId="4F979B15" w14:textId="6ED23FC7" w:rsidR="00606862" w:rsidRDefault="00606862">
      <w:pPr>
        <w:pStyle w:val="FootnoteText"/>
      </w:pPr>
      <w:r>
        <w:rPr>
          <w:rStyle w:val="FootnoteReference"/>
        </w:rPr>
        <w:footnoteRef/>
      </w:r>
      <w:r>
        <w:t xml:space="preserve"> </w:t>
      </w:r>
      <w:r w:rsidR="008A1A6F">
        <w:t xml:space="preserve">Constas M (2024) ref </w:t>
      </w:r>
      <w:r w:rsidR="00BA3D51">
        <w:t>7</w:t>
      </w:r>
      <w:r w:rsidR="008A1A6F">
        <w:t xml:space="preserve"> p 192</w:t>
      </w:r>
    </w:p>
  </w:footnote>
  <w:footnote w:id="24">
    <w:p w14:paraId="6C158571" w14:textId="641C6644" w:rsidR="006A2DCD" w:rsidRDefault="006A2DCD">
      <w:pPr>
        <w:pStyle w:val="FootnoteText"/>
      </w:pPr>
      <w:r>
        <w:rPr>
          <w:rStyle w:val="FootnoteReference"/>
        </w:rPr>
        <w:footnoteRef/>
      </w:r>
      <w:r>
        <w:t xml:space="preserve"> St Maximus</w:t>
      </w:r>
      <w:r w:rsidR="008A1AE2">
        <w:t xml:space="preserve"> the Confessor</w:t>
      </w:r>
      <w:r w:rsidR="00AF420B">
        <w:t>.</w:t>
      </w:r>
      <w:r>
        <w:t xml:space="preserve"> Q Thal.</w:t>
      </w:r>
      <w:r w:rsidR="001F7487">
        <w:t xml:space="preserve"> 60.3-8</w:t>
      </w:r>
    </w:p>
  </w:footnote>
  <w:footnote w:id="25">
    <w:p w14:paraId="6DEF5A7B" w14:textId="77777777" w:rsidR="00EE39F9" w:rsidRDefault="00EE39F9" w:rsidP="00EE39F9">
      <w:pPr>
        <w:pStyle w:val="FootnoteText"/>
      </w:pPr>
      <w:r>
        <w:rPr>
          <w:rStyle w:val="FootnoteReference"/>
        </w:rPr>
        <w:footnoteRef/>
      </w:r>
      <w:r>
        <w:t xml:space="preserve"> </w:t>
      </w:r>
      <w:proofErr w:type="spellStart"/>
      <w:r>
        <w:t>Meyendorff</w:t>
      </w:r>
      <w:proofErr w:type="spellEnd"/>
      <w:r>
        <w:t xml:space="preserve"> J Ref 4 p 163</w:t>
      </w:r>
    </w:p>
  </w:footnote>
  <w:footnote w:id="26">
    <w:p w14:paraId="28E76920" w14:textId="2D899A8E" w:rsidR="00693388" w:rsidRDefault="00693388">
      <w:pPr>
        <w:pStyle w:val="FootnoteText"/>
      </w:pPr>
      <w:r>
        <w:rPr>
          <w:rStyle w:val="FootnoteReference"/>
        </w:rPr>
        <w:footnoteRef/>
      </w:r>
      <w:r>
        <w:t xml:space="preserve"> This </w:t>
      </w:r>
      <w:r w:rsidR="00A77311">
        <w:t xml:space="preserve">formula </w:t>
      </w:r>
      <w:r>
        <w:t>appears over 30 time in the works of St Maximus, according to Constas</w:t>
      </w:r>
    </w:p>
  </w:footnote>
  <w:footnote w:id="27">
    <w:p w14:paraId="4576CEAD" w14:textId="58D0E879" w:rsidR="00DE391C" w:rsidRDefault="00DE391C">
      <w:pPr>
        <w:pStyle w:val="FootnoteText"/>
      </w:pPr>
      <w:r>
        <w:rPr>
          <w:rStyle w:val="FootnoteReference"/>
        </w:rPr>
        <w:footnoteRef/>
      </w:r>
      <w:r>
        <w:t xml:space="preserve"> </w:t>
      </w:r>
      <w:proofErr w:type="spellStart"/>
      <w:r w:rsidR="00EC7414">
        <w:t>Meyendorff</w:t>
      </w:r>
      <w:proofErr w:type="spellEnd"/>
      <w:r w:rsidR="00EC7414">
        <w:t xml:space="preserve"> J Ref 4 p 163</w:t>
      </w:r>
    </w:p>
  </w:footnote>
  <w:footnote w:id="28">
    <w:p w14:paraId="1A437B8A" w14:textId="3550DCE8" w:rsidR="00E2153F" w:rsidRDefault="00E2153F">
      <w:pPr>
        <w:pStyle w:val="FootnoteText"/>
      </w:pPr>
      <w:r>
        <w:rPr>
          <w:rStyle w:val="FootnoteReference"/>
        </w:rPr>
        <w:footnoteRef/>
      </w:r>
      <w:r>
        <w:t xml:space="preserve"> Nellas </w:t>
      </w:r>
      <w:r w:rsidR="00312BCD">
        <w:t>P (</w:t>
      </w:r>
      <w:r w:rsidR="009766AF">
        <w:t xml:space="preserve">1987) Deification in Christ: </w:t>
      </w:r>
      <w:r w:rsidR="00AF420B">
        <w:t>T</w:t>
      </w:r>
      <w:r w:rsidR="009766AF">
        <w:t>he Nature of the Human person</w:t>
      </w:r>
      <w:r w:rsidR="007031EA">
        <w:t>. SVS Press NY. ISBN</w:t>
      </w:r>
      <w:r w:rsidR="00B460D0">
        <w:t xml:space="preserve"> 0</w:t>
      </w:r>
      <w:r w:rsidR="00A750A5">
        <w:t>-</w:t>
      </w:r>
      <w:r w:rsidR="00B460D0">
        <w:t xml:space="preserve">88141-030-6 </w:t>
      </w:r>
    </w:p>
  </w:footnote>
  <w:footnote w:id="29">
    <w:p w14:paraId="2A65C0BF" w14:textId="5BC2B5FB" w:rsidR="00EF1D7C" w:rsidRDefault="00EF1D7C">
      <w:pPr>
        <w:pStyle w:val="FootnoteText"/>
      </w:pPr>
      <w:r>
        <w:rPr>
          <w:rStyle w:val="FootnoteReference"/>
        </w:rPr>
        <w:footnoteRef/>
      </w:r>
      <w:r>
        <w:t xml:space="preserve"> </w:t>
      </w:r>
      <w:r w:rsidR="008D48FD">
        <w:t>Ibid p 24</w:t>
      </w:r>
    </w:p>
  </w:footnote>
  <w:footnote w:id="30">
    <w:p w14:paraId="0142BF58" w14:textId="12CBAE2F" w:rsidR="00291095" w:rsidRDefault="00291095">
      <w:pPr>
        <w:pStyle w:val="FootnoteText"/>
      </w:pPr>
      <w:r>
        <w:rPr>
          <w:rStyle w:val="FootnoteReference"/>
        </w:rPr>
        <w:footnoteRef/>
      </w:r>
      <w:r>
        <w:t xml:space="preserve"> </w:t>
      </w:r>
      <w:r w:rsidR="00F30E19">
        <w:t>Ibid p 35</w:t>
      </w:r>
    </w:p>
  </w:footnote>
  <w:footnote w:id="31">
    <w:p w14:paraId="44D51A0C" w14:textId="19245AC1" w:rsidR="00906D5E" w:rsidRDefault="00906D5E">
      <w:pPr>
        <w:pStyle w:val="FootnoteText"/>
      </w:pPr>
      <w:r>
        <w:rPr>
          <w:rStyle w:val="FootnoteReference"/>
        </w:rPr>
        <w:footnoteRef/>
      </w:r>
      <w:r>
        <w:t xml:space="preserve"> </w:t>
      </w:r>
      <w:r w:rsidR="000F7177">
        <w:t>Wolf</w:t>
      </w:r>
      <w:r w:rsidR="0087109A">
        <w:t xml:space="preserve"> M (</w:t>
      </w:r>
      <w:r w:rsidR="00F762D2">
        <w:t xml:space="preserve">1998) </w:t>
      </w:r>
      <w:r w:rsidR="00232EDB">
        <w:t xml:space="preserve">After our Likeness: </w:t>
      </w:r>
      <w:proofErr w:type="gramStart"/>
      <w:r w:rsidR="00232EDB">
        <w:t>the</w:t>
      </w:r>
      <w:proofErr w:type="gramEnd"/>
      <w:r w:rsidR="00232EDB">
        <w:t xml:space="preserve"> Church as the Image of the Trinity. </w:t>
      </w:r>
      <w:r w:rsidR="00792B51">
        <w:t>Eerdmans</w:t>
      </w:r>
      <w:r w:rsidR="00EF38CD">
        <w:t xml:space="preserve">. Cambridge UK. </w:t>
      </w:r>
      <w:r w:rsidR="00F762D2">
        <w:t>ISBN 0</w:t>
      </w:r>
      <w:r w:rsidR="00792B51">
        <w:t>-</w:t>
      </w:r>
      <w:r w:rsidR="00F762D2">
        <w:t>8028-</w:t>
      </w:r>
      <w:r w:rsidR="00792B51">
        <w:t xml:space="preserve">4440-5. </w:t>
      </w:r>
      <w:r w:rsidR="0087109A">
        <w:t>p</w:t>
      </w:r>
      <w:r w:rsidR="00007C2B">
        <w:t xml:space="preserve"> </w:t>
      </w:r>
      <w:r w:rsidR="0087109A">
        <w:t>208 and 208-</w:t>
      </w:r>
      <w:r w:rsidR="00D311C2">
        <w:t>213</w:t>
      </w:r>
      <w:r>
        <w:t xml:space="preserve"> </w:t>
      </w:r>
      <w:r w:rsidR="00007C2B">
        <w:t>generally.</w:t>
      </w:r>
    </w:p>
  </w:footnote>
  <w:footnote w:id="32">
    <w:p w14:paraId="0B890A54" w14:textId="61798921" w:rsidR="00644DAF" w:rsidRDefault="00644DAF">
      <w:pPr>
        <w:pStyle w:val="FootnoteText"/>
      </w:pPr>
      <w:r>
        <w:rPr>
          <w:rStyle w:val="FootnoteReference"/>
        </w:rPr>
        <w:footnoteRef/>
      </w:r>
      <w:r w:rsidR="00425AA2">
        <w:t xml:space="preserve"> </w:t>
      </w:r>
      <w:r w:rsidR="00517B46">
        <w:t>St Augustine</w:t>
      </w:r>
      <w:r w:rsidR="006B5212">
        <w:t xml:space="preserve"> (c</w:t>
      </w:r>
      <w:r w:rsidR="00BC0579">
        <w:t xml:space="preserve">397-400) </w:t>
      </w:r>
      <w:r w:rsidR="00517B46">
        <w:t>Confessions 1.1.5</w:t>
      </w:r>
      <w:proofErr w:type="gramStart"/>
      <w:r w:rsidR="00B766A9">
        <w:t xml:space="preserve">; </w:t>
      </w:r>
      <w:r>
        <w:t xml:space="preserve"> </w:t>
      </w:r>
      <w:r w:rsidR="00831AF1">
        <w:t>Clement</w:t>
      </w:r>
      <w:proofErr w:type="gramEnd"/>
      <w:r w:rsidR="00831AF1">
        <w:t xml:space="preserve"> O (</w:t>
      </w:r>
      <w:r w:rsidR="005C247A">
        <w:t xml:space="preserve">1982 translated 1993) </w:t>
      </w:r>
      <w:r w:rsidR="009B0F81">
        <w:t>in The Roots of Christian Mysticism. New City London ISBN 0-9</w:t>
      </w:r>
      <w:r w:rsidR="009D46E4">
        <w:t xml:space="preserve">04827-44-0 pp 15-25; </w:t>
      </w:r>
      <w:r w:rsidR="003A7188">
        <w:t>Mercier B et. Al. (2018) Belief in God: Why People Believe</w:t>
      </w:r>
      <w:r w:rsidR="00485858">
        <w:t xml:space="preserve"> and Why they Don’t. Current Directions in Psychological Science </w:t>
      </w:r>
      <w:r w:rsidR="00EC7AA1">
        <w:t>27(4) pp263-268; Porter J (1986)</w:t>
      </w:r>
      <w:r w:rsidR="00ED0820">
        <w:t xml:space="preserve"> Desire for God: Ground of the Moral Life in Aquinas. Theol. Studies</w:t>
      </w:r>
      <w:r w:rsidR="001137A9">
        <w:t xml:space="preserve"> J pp47-68</w:t>
      </w:r>
    </w:p>
  </w:footnote>
  <w:footnote w:id="33">
    <w:p w14:paraId="64A9BCDB" w14:textId="2ED43336" w:rsidR="00AD07E4" w:rsidRDefault="00AD07E4">
      <w:pPr>
        <w:pStyle w:val="FootnoteText"/>
      </w:pPr>
      <w:r>
        <w:rPr>
          <w:rStyle w:val="FootnoteReference"/>
        </w:rPr>
        <w:footnoteRef/>
      </w:r>
      <w:r>
        <w:t xml:space="preserve"> </w:t>
      </w:r>
      <w:r w:rsidRPr="00AD07E4">
        <w:t>Such coercion may be for motives deemed to be beneficial for the person concerned, as when churches encourage extremes of evangelism, when families pressurise relatives to convert or when catastrophic events provoke hysterical religious responses.</w:t>
      </w:r>
    </w:p>
  </w:footnote>
  <w:footnote w:id="34">
    <w:p w14:paraId="4879092E" w14:textId="268E28FA" w:rsidR="00370F81" w:rsidRDefault="00370F81">
      <w:pPr>
        <w:pStyle w:val="FootnoteText"/>
      </w:pPr>
      <w:r>
        <w:rPr>
          <w:rStyle w:val="FootnoteReference"/>
        </w:rPr>
        <w:footnoteRef/>
      </w:r>
      <w:r>
        <w:t xml:space="preserve"> “</w:t>
      </w:r>
      <w:r w:rsidRPr="00370F81">
        <w:t>Listen! I am standing at the door, knocking; if you hear my voice and open the door, I will come in to you and eat with you, and you with me</w:t>
      </w:r>
      <w:r>
        <w:t>”</w:t>
      </w:r>
      <w:r w:rsidR="005A16B1">
        <w:t xml:space="preserve"> Rev 3:20 NRSVA</w:t>
      </w:r>
      <w:r w:rsidRPr="00370F81">
        <w:t>.</w:t>
      </w:r>
    </w:p>
  </w:footnote>
  <w:footnote w:id="35">
    <w:p w14:paraId="3AD6A13C" w14:textId="09009E2E" w:rsidR="00500204" w:rsidRDefault="00500204" w:rsidP="00500204">
      <w:pPr>
        <w:pStyle w:val="FootnoteText"/>
      </w:pPr>
      <w:r>
        <w:rPr>
          <w:rStyle w:val="FootnoteReference"/>
        </w:rPr>
        <w:footnoteRef/>
      </w:r>
      <w:r>
        <w:t xml:space="preserve"> </w:t>
      </w:r>
      <w:proofErr w:type="spellStart"/>
      <w:r>
        <w:t>Lossky</w:t>
      </w:r>
      <w:proofErr w:type="spellEnd"/>
      <w:r>
        <w:t xml:space="preserve"> </w:t>
      </w:r>
      <w:r w:rsidR="00B21CF7">
        <w:t xml:space="preserve">V. </w:t>
      </w:r>
      <w:r>
        <w:t>Ref 9 p 67-89</w:t>
      </w:r>
    </w:p>
  </w:footnote>
  <w:footnote w:id="36">
    <w:p w14:paraId="73F7F244" w14:textId="1EDBC4A6" w:rsidR="00FB2376" w:rsidRDefault="00FB2376">
      <w:pPr>
        <w:pStyle w:val="FootnoteText"/>
      </w:pPr>
      <w:r>
        <w:rPr>
          <w:rStyle w:val="FootnoteReference"/>
        </w:rPr>
        <w:footnoteRef/>
      </w:r>
      <w:r>
        <w:t xml:space="preserve"> </w:t>
      </w:r>
      <w:r w:rsidR="00E05BFE">
        <w:t>“</w:t>
      </w:r>
      <w:proofErr w:type="gramStart"/>
      <w:r w:rsidR="00E05BFE">
        <w:t>the</w:t>
      </w:r>
      <w:proofErr w:type="gramEnd"/>
      <w:r w:rsidR="00E05BFE">
        <w:t xml:space="preserve"> permeation of each person</w:t>
      </w:r>
      <w:r w:rsidR="00867CED">
        <w:t xml:space="preserve"> by the other, their coinherence without confusion”</w:t>
      </w:r>
      <w:r w:rsidR="00085F33">
        <w:t xml:space="preserve"> Fiddes P</w:t>
      </w:r>
      <w:r w:rsidR="000C2E84">
        <w:t xml:space="preserve">S (2000) </w:t>
      </w:r>
      <w:r w:rsidR="006A29A4">
        <w:t xml:space="preserve">Participating in God: A Pastoral Doctrine of the Trinity. </w:t>
      </w:r>
      <w:r w:rsidR="008A63B3">
        <w:t>DLT London. ISBN 0-232</w:t>
      </w:r>
      <w:r w:rsidR="007368FA">
        <w:t xml:space="preserve">-52379-9. </w:t>
      </w:r>
      <w:r w:rsidR="00647843">
        <w:t>p</w:t>
      </w:r>
      <w:r w:rsidR="007368FA">
        <w:t xml:space="preserve"> 71</w:t>
      </w:r>
      <w:r w:rsidR="00533623">
        <w:t xml:space="preserve"> (cf. John 14:11)</w:t>
      </w:r>
    </w:p>
  </w:footnote>
  <w:footnote w:id="37">
    <w:p w14:paraId="1F1932C3" w14:textId="4C387D92" w:rsidR="00D8280F" w:rsidRDefault="00D8280F">
      <w:pPr>
        <w:pStyle w:val="FootnoteText"/>
      </w:pPr>
      <w:r>
        <w:rPr>
          <w:rStyle w:val="FootnoteReference"/>
        </w:rPr>
        <w:footnoteRef/>
      </w:r>
      <w:r>
        <w:t xml:space="preserve"> </w:t>
      </w:r>
      <w:r w:rsidR="003317E6">
        <w:t xml:space="preserve">See chapter 5 of Cunningham DS </w:t>
      </w:r>
      <w:r w:rsidR="00C06368">
        <w:t xml:space="preserve">(1998) These Three are One: </w:t>
      </w:r>
      <w:proofErr w:type="gramStart"/>
      <w:r w:rsidR="00C06368">
        <w:t>the</w:t>
      </w:r>
      <w:proofErr w:type="gramEnd"/>
      <w:r w:rsidR="00C06368">
        <w:t xml:space="preserve"> Practice of Trinitarian Theology</w:t>
      </w:r>
      <w:r w:rsidR="008E5BAB">
        <w:t>. Blackwell. London.</w:t>
      </w:r>
      <w:r w:rsidR="000635AB">
        <w:t xml:space="preserve"> ISBN 1-55786-</w:t>
      </w:r>
      <w:r w:rsidR="00147DCB">
        <w:t xml:space="preserve">963-4. </w:t>
      </w:r>
    </w:p>
  </w:footnote>
  <w:footnote w:id="38">
    <w:p w14:paraId="3AB7BD0A" w14:textId="33DD9124" w:rsidR="00BB00E7" w:rsidRDefault="00BB00E7">
      <w:pPr>
        <w:pStyle w:val="FootnoteText"/>
      </w:pPr>
      <w:r>
        <w:rPr>
          <w:rStyle w:val="FootnoteReference"/>
        </w:rPr>
        <w:footnoteRef/>
      </w:r>
      <w:r>
        <w:t xml:space="preserve"> </w:t>
      </w:r>
      <w:r w:rsidR="00D8280F">
        <w:t>Fiddes ref 31 p 72</w:t>
      </w:r>
    </w:p>
  </w:footnote>
  <w:footnote w:id="39">
    <w:p w14:paraId="055EAC26" w14:textId="51EF86F5" w:rsidR="001076DA" w:rsidRDefault="001076DA">
      <w:pPr>
        <w:pStyle w:val="FootnoteText"/>
      </w:pPr>
      <w:r>
        <w:rPr>
          <w:rStyle w:val="FootnoteReference"/>
        </w:rPr>
        <w:footnoteRef/>
      </w:r>
      <w:r>
        <w:t xml:space="preserve"> Borg </w:t>
      </w:r>
      <w:r w:rsidR="00EC66F4">
        <w:t>M &amp; Crossan JD (</w:t>
      </w:r>
      <w:r w:rsidR="000B0452">
        <w:t>2009) The First Paul: Reclaiming the Radical Visionary Behind the Church</w:t>
      </w:r>
      <w:r w:rsidR="00D91A14">
        <w:t>’s Conservative Icon. ISBN 978-0-281-</w:t>
      </w:r>
      <w:r w:rsidR="007E1B17">
        <w:t xml:space="preserve">06158-7. SPCK. London. </w:t>
      </w:r>
      <w:r w:rsidR="00E96FDE">
        <w:t>p 13</w:t>
      </w:r>
    </w:p>
  </w:footnote>
  <w:footnote w:id="40">
    <w:p w14:paraId="5E33BF54" w14:textId="1B970C0B" w:rsidR="00E867C1" w:rsidRDefault="00E867C1" w:rsidP="00E867C1">
      <w:pPr>
        <w:pStyle w:val="FootnoteText"/>
      </w:pPr>
      <w:r>
        <w:rPr>
          <w:rStyle w:val="FootnoteReference"/>
        </w:rPr>
        <w:footnoteRef/>
      </w:r>
      <w:r>
        <w:t xml:space="preserve"> </w:t>
      </w:r>
      <w:proofErr w:type="spellStart"/>
      <w:r>
        <w:t>Meyendorff</w:t>
      </w:r>
      <w:proofErr w:type="spellEnd"/>
      <w:r>
        <w:t xml:space="preserve"> J (1974, tr.1998) St Gregory Palamas and Orthodox Spirituality. SVS Press. NY. ISBN 1-913836-11-7. </w:t>
      </w:r>
      <w:r w:rsidR="00B721EB">
        <w:t>p</w:t>
      </w:r>
      <w:r>
        <w:t xml:space="preserve"> 35</w:t>
      </w:r>
    </w:p>
  </w:footnote>
  <w:footnote w:id="41">
    <w:p w14:paraId="38813102" w14:textId="02C2FC21" w:rsidR="00CB747A" w:rsidRDefault="00CB747A">
      <w:pPr>
        <w:pStyle w:val="FootnoteText"/>
      </w:pPr>
      <w:r>
        <w:rPr>
          <w:rStyle w:val="FootnoteReference"/>
        </w:rPr>
        <w:footnoteRef/>
      </w:r>
      <w:r>
        <w:t xml:space="preserve"> Ibid.</w:t>
      </w:r>
      <w:r w:rsidR="007D580E">
        <w:t xml:space="preserve"> p 39</w:t>
      </w:r>
    </w:p>
  </w:footnote>
  <w:footnote w:id="42">
    <w:p w14:paraId="1BA2CD65" w14:textId="46821FF7" w:rsidR="001D2279" w:rsidRDefault="001D2279" w:rsidP="001D2279">
      <w:pPr>
        <w:pStyle w:val="FootnoteText"/>
      </w:pPr>
      <w:r>
        <w:rPr>
          <w:rStyle w:val="FootnoteReference"/>
        </w:rPr>
        <w:footnoteRef/>
      </w:r>
      <w:r>
        <w:t xml:space="preserve"> Maximus the Confessor Amb.; PG 91:1237AB.</w:t>
      </w:r>
    </w:p>
  </w:footnote>
  <w:footnote w:id="43">
    <w:p w14:paraId="4AD94C61" w14:textId="5FFFAD33" w:rsidR="00CA3562" w:rsidRDefault="00CA3562">
      <w:pPr>
        <w:pStyle w:val="FootnoteText"/>
      </w:pPr>
      <w:r>
        <w:rPr>
          <w:rStyle w:val="FootnoteReference"/>
        </w:rPr>
        <w:footnoteRef/>
      </w:r>
      <w:r>
        <w:t xml:space="preserve"> </w:t>
      </w:r>
      <w:proofErr w:type="spellStart"/>
      <w:r>
        <w:t>Cabasilas</w:t>
      </w:r>
      <w:proofErr w:type="spellEnd"/>
      <w:r>
        <w:t xml:space="preserve"> N (tr 1989 by M Lisney)</w:t>
      </w:r>
      <w:r w:rsidR="00D015E5">
        <w:t xml:space="preserve"> Life in Christ. Part 1</w:t>
      </w:r>
      <w:r w:rsidR="00803717">
        <w:t xml:space="preserve"> </w:t>
      </w:r>
      <w:r w:rsidR="00230471">
        <w:t>(</w:t>
      </w:r>
      <w:r w:rsidR="00803717">
        <w:t>pp 3-73</w:t>
      </w:r>
      <w:r w:rsidR="00230471">
        <w:t>)</w:t>
      </w:r>
    </w:p>
  </w:footnote>
  <w:footnote w:id="44">
    <w:p w14:paraId="69BB1075" w14:textId="4CD8B50E" w:rsidR="00AA0F2A" w:rsidRDefault="00AA0F2A" w:rsidP="00AA0F2A">
      <w:pPr>
        <w:pStyle w:val="FootnoteText"/>
      </w:pPr>
      <w:r>
        <w:rPr>
          <w:rStyle w:val="FootnoteReference"/>
        </w:rPr>
        <w:footnoteRef/>
      </w:r>
      <w:r>
        <w:t xml:space="preserve"> </w:t>
      </w:r>
      <w:r w:rsidR="004116B0" w:rsidRPr="004116B0">
        <w:t>God “enters us in a real manner, a bodily manner” and “mixes and mingles himself with all our psychosomatic faculties without confusion but nevertheless in a real way”. This is “not only a refashioning of man’s nature… but also a rebirth of the human person</w:t>
      </w:r>
      <w:r w:rsidR="00370EF6">
        <w:t xml:space="preserve">” </w:t>
      </w:r>
      <w:proofErr w:type="spellStart"/>
      <w:r>
        <w:t>NellasP</w:t>
      </w:r>
      <w:proofErr w:type="spellEnd"/>
      <w:r>
        <w:t>. Ref 26. p 123</w:t>
      </w:r>
      <w:r w:rsidR="00370EF6">
        <w:t>-124</w:t>
      </w:r>
    </w:p>
  </w:footnote>
  <w:footnote w:id="45">
    <w:p w14:paraId="54370B60" w14:textId="12E6F74B" w:rsidR="0056082B" w:rsidRDefault="0056082B">
      <w:pPr>
        <w:pStyle w:val="FootnoteText"/>
      </w:pPr>
      <w:r>
        <w:rPr>
          <w:rStyle w:val="FootnoteReference"/>
        </w:rPr>
        <w:footnoteRef/>
      </w:r>
      <w:r>
        <w:t xml:space="preserve"> </w:t>
      </w:r>
      <w:r w:rsidR="004E4833">
        <w:t xml:space="preserve">q.v. </w:t>
      </w:r>
      <w:r w:rsidR="002303B9">
        <w:t>Papin</w:t>
      </w:r>
      <w:r w:rsidR="000D2C53">
        <w:t>eau D in</w:t>
      </w:r>
      <w:r>
        <w:t xml:space="preserve"> </w:t>
      </w:r>
      <w:r w:rsidR="0094024D">
        <w:t xml:space="preserve">The Blackwell Companion to Philosophy </w:t>
      </w:r>
      <w:r w:rsidR="00A23762">
        <w:t>Ed</w:t>
      </w:r>
      <w:r w:rsidR="00A76486">
        <w:t>s</w:t>
      </w:r>
      <w:r w:rsidR="00A23762">
        <w:t>. Bunnin</w:t>
      </w:r>
      <w:r w:rsidR="00686F42">
        <w:t xml:space="preserve"> N</w:t>
      </w:r>
      <w:r w:rsidR="00A23762">
        <w:t xml:space="preserve"> and Tsui-James EP (</w:t>
      </w:r>
      <w:r w:rsidR="0094024D">
        <w:t>2</w:t>
      </w:r>
      <w:r w:rsidR="0094024D" w:rsidRPr="0094024D">
        <w:rPr>
          <w:vertAlign w:val="superscript"/>
        </w:rPr>
        <w:t>nd</w:t>
      </w:r>
      <w:r w:rsidR="0094024D">
        <w:t xml:space="preserve"> Edition</w:t>
      </w:r>
      <w:r w:rsidR="000D2C53">
        <w:t>)</w:t>
      </w:r>
      <w:r w:rsidR="004E4833">
        <w:t>.</w:t>
      </w:r>
      <w:r w:rsidR="0036101C">
        <w:t xml:space="preserve"> </w:t>
      </w:r>
      <w:r w:rsidR="00761247">
        <w:t>Wiley N</w:t>
      </w:r>
      <w:r w:rsidR="00B0576D">
        <w:t>J.</w:t>
      </w:r>
      <w:r w:rsidR="00761247">
        <w:t xml:space="preserve"> </w:t>
      </w:r>
      <w:r w:rsidR="00A76486">
        <w:t>P</w:t>
      </w:r>
      <w:r>
        <w:t>p</w:t>
      </w:r>
      <w:r w:rsidR="00A76486">
        <w:t xml:space="preserve"> </w:t>
      </w:r>
      <w:r>
        <w:t>303-312</w:t>
      </w:r>
    </w:p>
  </w:footnote>
  <w:footnote w:id="46">
    <w:p w14:paraId="2C5B4681" w14:textId="77777777" w:rsidR="007022D6" w:rsidRDefault="007022D6" w:rsidP="007022D6">
      <w:pPr>
        <w:pStyle w:val="FootnoteText"/>
      </w:pPr>
      <w:r>
        <w:rPr>
          <w:rStyle w:val="FootnoteReference"/>
        </w:rPr>
        <w:footnoteRef/>
      </w:r>
      <w:r>
        <w:t xml:space="preserve"> Bentley Hart D (2023) Waking the Gods: </w:t>
      </w:r>
      <w:proofErr w:type="spellStart"/>
      <w:r>
        <w:t>Theosis</w:t>
      </w:r>
      <w:proofErr w:type="spellEnd"/>
      <w:r>
        <w:t xml:space="preserve"> as Reason’s Natural End. In Faith, Reason and </w:t>
      </w:r>
      <w:proofErr w:type="spellStart"/>
      <w:r>
        <w:t>Theosis</w:t>
      </w:r>
      <w:proofErr w:type="spellEnd"/>
      <w:r>
        <w:t xml:space="preserve"> (Eds Papanikolaou A and </w:t>
      </w:r>
      <w:proofErr w:type="spellStart"/>
      <w:r>
        <w:t>Demacoupolos</w:t>
      </w:r>
      <w:proofErr w:type="spellEnd"/>
      <w:r>
        <w:t xml:space="preserve"> GE) Fordham University Press NY. Pp 15-36</w:t>
      </w:r>
    </w:p>
  </w:footnote>
  <w:footnote w:id="47">
    <w:p w14:paraId="44AC8793" w14:textId="77777777" w:rsidR="007022D6" w:rsidRDefault="007022D6" w:rsidP="007022D6">
      <w:pPr>
        <w:pStyle w:val="FootnoteText"/>
      </w:pPr>
      <w:r>
        <w:rPr>
          <w:rStyle w:val="FootnoteReference"/>
        </w:rPr>
        <w:footnoteRef/>
      </w:r>
      <w:r>
        <w:t xml:space="preserve"> Ibid p 25</w:t>
      </w:r>
    </w:p>
  </w:footnote>
  <w:footnote w:id="48">
    <w:p w14:paraId="1F329B36" w14:textId="29448166" w:rsidR="00EE484B" w:rsidRDefault="00EE484B">
      <w:pPr>
        <w:pStyle w:val="FootnoteText"/>
      </w:pPr>
      <w:r>
        <w:rPr>
          <w:rStyle w:val="FootnoteReference"/>
        </w:rPr>
        <w:footnoteRef/>
      </w:r>
      <w:r>
        <w:t xml:space="preserve"> </w:t>
      </w:r>
      <w:r w:rsidR="004026CA">
        <w:t>The p</w:t>
      </w:r>
      <w:r w:rsidR="004026CA" w:rsidRPr="004026CA">
        <w:t>rayer of stillness and contemplation of Divine union</w:t>
      </w:r>
      <w:r w:rsidR="004026CA">
        <w:t>,</w:t>
      </w:r>
      <w:r w:rsidR="004026CA" w:rsidRPr="004026CA">
        <w:t xml:space="preserve"> taught within monastic and eremitical traditions.</w:t>
      </w:r>
    </w:p>
  </w:footnote>
  <w:footnote w:id="49">
    <w:p w14:paraId="11CE6BD9" w14:textId="05B12DB7" w:rsidR="00AD00F2" w:rsidRDefault="00AD00F2">
      <w:pPr>
        <w:pStyle w:val="FootnoteText"/>
      </w:pPr>
      <w:r>
        <w:rPr>
          <w:rStyle w:val="FootnoteReference"/>
        </w:rPr>
        <w:footnoteRef/>
      </w:r>
      <w:r>
        <w:t xml:space="preserve"> </w:t>
      </w:r>
      <w:r w:rsidR="008905F1">
        <w:t xml:space="preserve">Symeon the New Theologian </w:t>
      </w:r>
      <w:r w:rsidR="007F5663">
        <w:t>Catechetical Discourse XVI</w:t>
      </w:r>
      <w:r w:rsidR="004E4062">
        <w:t xml:space="preserve"> in The Discourses pp 198-202</w:t>
      </w:r>
    </w:p>
  </w:footnote>
  <w:footnote w:id="50">
    <w:p w14:paraId="61FD9BFD" w14:textId="3E489E5F" w:rsidR="002D2B9D" w:rsidRDefault="002D2B9D">
      <w:pPr>
        <w:pStyle w:val="FootnoteText"/>
      </w:pPr>
      <w:r>
        <w:rPr>
          <w:rStyle w:val="FootnoteReference"/>
        </w:rPr>
        <w:footnoteRef/>
      </w:r>
      <w:r>
        <w:t xml:space="preserve"> </w:t>
      </w:r>
      <w:r w:rsidR="00453BFE">
        <w:t>Purpura A (</w:t>
      </w:r>
      <w:r w:rsidR="00124E36">
        <w:t>2023</w:t>
      </w:r>
      <w:r w:rsidR="00453BFE">
        <w:t>)</w:t>
      </w:r>
      <w:r>
        <w:t xml:space="preserve"> </w:t>
      </w:r>
      <w:r w:rsidR="00BF6575">
        <w:t xml:space="preserve">Knowing in </w:t>
      </w:r>
      <w:proofErr w:type="spellStart"/>
      <w:r w:rsidR="00BF6575">
        <w:t>Theosis</w:t>
      </w:r>
      <w:proofErr w:type="spellEnd"/>
      <w:r w:rsidR="00BF6575">
        <w:t xml:space="preserve"> in ###</w:t>
      </w:r>
      <w:r>
        <w:t xml:space="preserve"> </w:t>
      </w:r>
      <w:r w:rsidR="00453BFE">
        <w:t>P236</w:t>
      </w:r>
    </w:p>
  </w:footnote>
  <w:footnote w:id="51">
    <w:p w14:paraId="116AF013" w14:textId="5BB2458F" w:rsidR="00D53A1A" w:rsidRDefault="00D53A1A">
      <w:pPr>
        <w:pStyle w:val="FootnoteText"/>
      </w:pPr>
      <w:r>
        <w:rPr>
          <w:rStyle w:val="FootnoteReference"/>
        </w:rPr>
        <w:footnoteRef/>
      </w:r>
      <w:r>
        <w:t xml:space="preserve"> Julian of Norwich </w:t>
      </w:r>
      <w:r w:rsidR="00F84428">
        <w:t>Revelations of Divine Love. c53</w:t>
      </w:r>
    </w:p>
  </w:footnote>
  <w:footnote w:id="52">
    <w:p w14:paraId="38DD8FCB" w14:textId="31A4E282" w:rsidR="00DC63C1" w:rsidRDefault="00DC63C1">
      <w:pPr>
        <w:pStyle w:val="FootnoteText"/>
      </w:pPr>
      <w:r>
        <w:rPr>
          <w:rStyle w:val="FootnoteReference"/>
        </w:rPr>
        <w:footnoteRef/>
      </w:r>
      <w:r>
        <w:t xml:space="preserve"> Ibid. c</w:t>
      </w:r>
      <w:r w:rsidR="00445295">
        <w:t>65</w:t>
      </w:r>
    </w:p>
  </w:footnote>
  <w:footnote w:id="53">
    <w:p w14:paraId="2EF58127" w14:textId="42B7B716" w:rsidR="000C0D97" w:rsidRDefault="000C0D97">
      <w:pPr>
        <w:pStyle w:val="FootnoteText"/>
      </w:pPr>
      <w:r>
        <w:rPr>
          <w:rStyle w:val="FootnoteReference"/>
        </w:rPr>
        <w:footnoteRef/>
      </w:r>
      <w:r>
        <w:t xml:space="preserve"> St Teresa of Avila (</w:t>
      </w:r>
      <w:r w:rsidR="0029059A">
        <w:t xml:space="preserve">c1577) </w:t>
      </w:r>
      <w:r w:rsidR="00F441B9">
        <w:t>The Interior Castle. (</w:t>
      </w:r>
      <w:r w:rsidR="0029059A">
        <w:t>Tr. Mirabai Starr 2004</w:t>
      </w:r>
      <w:r w:rsidR="00F441B9">
        <w:t>) Riverhead Books USA</w:t>
      </w:r>
      <w:r w:rsidR="00552D49">
        <w:t xml:space="preserve"> ISBN 13-978-1594480058 </w:t>
      </w:r>
    </w:p>
  </w:footnote>
  <w:footnote w:id="54">
    <w:p w14:paraId="6D3AD3EA" w14:textId="0A6C167C" w:rsidR="003404C2" w:rsidRDefault="003404C2">
      <w:pPr>
        <w:pStyle w:val="FootnoteText"/>
      </w:pPr>
      <w:r>
        <w:rPr>
          <w:rStyle w:val="FootnoteReference"/>
        </w:rPr>
        <w:footnoteRef/>
      </w:r>
      <w:r>
        <w:t xml:space="preserve"> Ibid p </w:t>
      </w:r>
      <w:r w:rsidR="00BD51E1">
        <w:t>99</w:t>
      </w:r>
    </w:p>
  </w:footnote>
  <w:footnote w:id="55">
    <w:p w14:paraId="6E40DF39" w14:textId="2AF1FBAC" w:rsidR="00A707FB" w:rsidRDefault="00A707FB">
      <w:pPr>
        <w:pStyle w:val="FootnoteText"/>
      </w:pPr>
      <w:r>
        <w:rPr>
          <w:rStyle w:val="FootnoteReference"/>
        </w:rPr>
        <w:footnoteRef/>
      </w:r>
      <w:r>
        <w:t xml:space="preserve"> Ibid p </w:t>
      </w:r>
      <w:proofErr w:type="gramStart"/>
      <w:r>
        <w:t>25 ,</w:t>
      </w:r>
      <w:proofErr w:type="gramEnd"/>
      <w:r>
        <w:t xml:space="preserve"> p120</w:t>
      </w:r>
    </w:p>
  </w:footnote>
  <w:footnote w:id="56">
    <w:p w14:paraId="311EDB4F" w14:textId="52616D66" w:rsidR="00131F3D" w:rsidRDefault="00131F3D">
      <w:pPr>
        <w:pStyle w:val="FootnoteText"/>
      </w:pPr>
      <w:r>
        <w:rPr>
          <w:rStyle w:val="FootnoteReference"/>
        </w:rPr>
        <w:footnoteRef/>
      </w:r>
      <w:r>
        <w:t xml:space="preserve"> Ibid p</w:t>
      </w:r>
      <w:r w:rsidR="006571C3">
        <w:t>p 232-247</w:t>
      </w:r>
    </w:p>
  </w:footnote>
  <w:footnote w:id="57">
    <w:p w14:paraId="65109199" w14:textId="30313202" w:rsidR="00A3609D" w:rsidRDefault="00A3609D">
      <w:pPr>
        <w:pStyle w:val="FootnoteText"/>
      </w:pPr>
      <w:r>
        <w:rPr>
          <w:rStyle w:val="FootnoteReference"/>
        </w:rPr>
        <w:footnoteRef/>
      </w:r>
      <w:r w:rsidR="00EF5C2A">
        <w:t xml:space="preserve"> </w:t>
      </w:r>
      <w:r w:rsidR="00991518">
        <w:t>This</w:t>
      </w:r>
      <w:r w:rsidR="00EF5C2A" w:rsidRPr="00EF5C2A">
        <w:t xml:space="preserve"> may not be spoken of widely beyond contemplative or eremitical Christian practitioners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629C"/>
    <w:multiLevelType w:val="hybridMultilevel"/>
    <w:tmpl w:val="21CE46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681249"/>
    <w:multiLevelType w:val="hybridMultilevel"/>
    <w:tmpl w:val="DC7AD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886771"/>
    <w:multiLevelType w:val="hybridMultilevel"/>
    <w:tmpl w:val="5C56B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72260A"/>
    <w:multiLevelType w:val="hybridMultilevel"/>
    <w:tmpl w:val="320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50E50"/>
    <w:multiLevelType w:val="hybridMultilevel"/>
    <w:tmpl w:val="95BE3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7F3C3B"/>
    <w:multiLevelType w:val="hybridMultilevel"/>
    <w:tmpl w:val="21CE4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F527AD"/>
    <w:multiLevelType w:val="hybridMultilevel"/>
    <w:tmpl w:val="A510D7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36B3BAF"/>
    <w:multiLevelType w:val="hybridMultilevel"/>
    <w:tmpl w:val="A95E0F8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A7D4DAB"/>
    <w:multiLevelType w:val="hybridMultilevel"/>
    <w:tmpl w:val="D1F43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2517130">
    <w:abstractNumId w:val="3"/>
  </w:num>
  <w:num w:numId="2" w16cid:durableId="1934629468">
    <w:abstractNumId w:val="7"/>
  </w:num>
  <w:num w:numId="3" w16cid:durableId="895438143">
    <w:abstractNumId w:val="2"/>
  </w:num>
  <w:num w:numId="4" w16cid:durableId="1628391563">
    <w:abstractNumId w:val="5"/>
  </w:num>
  <w:num w:numId="5" w16cid:durableId="1445882785">
    <w:abstractNumId w:val="4"/>
  </w:num>
  <w:num w:numId="6" w16cid:durableId="1925256185">
    <w:abstractNumId w:val="8"/>
  </w:num>
  <w:num w:numId="7" w16cid:durableId="1776316920">
    <w:abstractNumId w:val="1"/>
  </w:num>
  <w:num w:numId="8" w16cid:durableId="1357803025">
    <w:abstractNumId w:val="6"/>
  </w:num>
  <w:num w:numId="9" w16cid:durableId="1269196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3AD"/>
    <w:rsid w:val="00000BFA"/>
    <w:rsid w:val="00001837"/>
    <w:rsid w:val="00002AAE"/>
    <w:rsid w:val="00003106"/>
    <w:rsid w:val="00003C9C"/>
    <w:rsid w:val="000040C6"/>
    <w:rsid w:val="000040D3"/>
    <w:rsid w:val="000048E4"/>
    <w:rsid w:val="00004E09"/>
    <w:rsid w:val="000052DE"/>
    <w:rsid w:val="000059AC"/>
    <w:rsid w:val="000067ED"/>
    <w:rsid w:val="00007C2B"/>
    <w:rsid w:val="00007D4D"/>
    <w:rsid w:val="00007DA7"/>
    <w:rsid w:val="00012BE8"/>
    <w:rsid w:val="0001335B"/>
    <w:rsid w:val="00014112"/>
    <w:rsid w:val="00014EB5"/>
    <w:rsid w:val="0001574B"/>
    <w:rsid w:val="00016275"/>
    <w:rsid w:val="000202F5"/>
    <w:rsid w:val="0002604D"/>
    <w:rsid w:val="00026398"/>
    <w:rsid w:val="0002693D"/>
    <w:rsid w:val="000302C7"/>
    <w:rsid w:val="00034BBF"/>
    <w:rsid w:val="00034EE6"/>
    <w:rsid w:val="00036E53"/>
    <w:rsid w:val="00037D75"/>
    <w:rsid w:val="00040857"/>
    <w:rsid w:val="000454C4"/>
    <w:rsid w:val="00046096"/>
    <w:rsid w:val="00046243"/>
    <w:rsid w:val="0004797F"/>
    <w:rsid w:val="00047F8C"/>
    <w:rsid w:val="00050322"/>
    <w:rsid w:val="00050A47"/>
    <w:rsid w:val="00051519"/>
    <w:rsid w:val="00056935"/>
    <w:rsid w:val="00057D9D"/>
    <w:rsid w:val="000601CA"/>
    <w:rsid w:val="00060FE5"/>
    <w:rsid w:val="00062C97"/>
    <w:rsid w:val="000635AB"/>
    <w:rsid w:val="00065C8A"/>
    <w:rsid w:val="0006752B"/>
    <w:rsid w:val="00067787"/>
    <w:rsid w:val="000705C2"/>
    <w:rsid w:val="00071279"/>
    <w:rsid w:val="000763B6"/>
    <w:rsid w:val="00077E68"/>
    <w:rsid w:val="0008099D"/>
    <w:rsid w:val="00080BD0"/>
    <w:rsid w:val="00081C26"/>
    <w:rsid w:val="000820E3"/>
    <w:rsid w:val="000835D3"/>
    <w:rsid w:val="00084390"/>
    <w:rsid w:val="0008473E"/>
    <w:rsid w:val="00085F33"/>
    <w:rsid w:val="0008712B"/>
    <w:rsid w:val="00087225"/>
    <w:rsid w:val="000874A6"/>
    <w:rsid w:val="00087924"/>
    <w:rsid w:val="000879B8"/>
    <w:rsid w:val="00091136"/>
    <w:rsid w:val="00092225"/>
    <w:rsid w:val="000922F7"/>
    <w:rsid w:val="000928EF"/>
    <w:rsid w:val="00094C45"/>
    <w:rsid w:val="00095757"/>
    <w:rsid w:val="000A0F23"/>
    <w:rsid w:val="000A2DF4"/>
    <w:rsid w:val="000A498C"/>
    <w:rsid w:val="000A7DA4"/>
    <w:rsid w:val="000A7E93"/>
    <w:rsid w:val="000B0452"/>
    <w:rsid w:val="000B0848"/>
    <w:rsid w:val="000B0E4D"/>
    <w:rsid w:val="000B0FDA"/>
    <w:rsid w:val="000B30C6"/>
    <w:rsid w:val="000B4CCC"/>
    <w:rsid w:val="000B4F17"/>
    <w:rsid w:val="000B5435"/>
    <w:rsid w:val="000B665B"/>
    <w:rsid w:val="000C0042"/>
    <w:rsid w:val="000C0CAF"/>
    <w:rsid w:val="000C0D97"/>
    <w:rsid w:val="000C2B0F"/>
    <w:rsid w:val="000C2E84"/>
    <w:rsid w:val="000C3090"/>
    <w:rsid w:val="000C31B5"/>
    <w:rsid w:val="000C416D"/>
    <w:rsid w:val="000C6EF2"/>
    <w:rsid w:val="000C7FDA"/>
    <w:rsid w:val="000D118F"/>
    <w:rsid w:val="000D19E3"/>
    <w:rsid w:val="000D1E8E"/>
    <w:rsid w:val="000D272A"/>
    <w:rsid w:val="000D2C53"/>
    <w:rsid w:val="000D3F5F"/>
    <w:rsid w:val="000D5E69"/>
    <w:rsid w:val="000D79A6"/>
    <w:rsid w:val="000E22C4"/>
    <w:rsid w:val="000E4015"/>
    <w:rsid w:val="000E44CD"/>
    <w:rsid w:val="000E4EBF"/>
    <w:rsid w:val="000E54C6"/>
    <w:rsid w:val="000E5ABB"/>
    <w:rsid w:val="000E6E3C"/>
    <w:rsid w:val="000E7B7A"/>
    <w:rsid w:val="000F1005"/>
    <w:rsid w:val="000F7177"/>
    <w:rsid w:val="000F75BB"/>
    <w:rsid w:val="000F75E5"/>
    <w:rsid w:val="000F7AA2"/>
    <w:rsid w:val="00102AEB"/>
    <w:rsid w:val="001076DA"/>
    <w:rsid w:val="00111071"/>
    <w:rsid w:val="0011288C"/>
    <w:rsid w:val="00112B2C"/>
    <w:rsid w:val="001137A9"/>
    <w:rsid w:val="00114824"/>
    <w:rsid w:val="00114C51"/>
    <w:rsid w:val="00115D09"/>
    <w:rsid w:val="00116A34"/>
    <w:rsid w:val="00117ECC"/>
    <w:rsid w:val="00121682"/>
    <w:rsid w:val="00122CC8"/>
    <w:rsid w:val="001230E1"/>
    <w:rsid w:val="0012364E"/>
    <w:rsid w:val="00124E15"/>
    <w:rsid w:val="00124E36"/>
    <w:rsid w:val="00130DCA"/>
    <w:rsid w:val="00131F3D"/>
    <w:rsid w:val="0013415B"/>
    <w:rsid w:val="0013584D"/>
    <w:rsid w:val="00136A7A"/>
    <w:rsid w:val="00136D11"/>
    <w:rsid w:val="0013716F"/>
    <w:rsid w:val="00137206"/>
    <w:rsid w:val="00137376"/>
    <w:rsid w:val="0013778D"/>
    <w:rsid w:val="00137D90"/>
    <w:rsid w:val="00143C1A"/>
    <w:rsid w:val="00143D06"/>
    <w:rsid w:val="00145287"/>
    <w:rsid w:val="00147749"/>
    <w:rsid w:val="00147BC5"/>
    <w:rsid w:val="00147DCB"/>
    <w:rsid w:val="00150310"/>
    <w:rsid w:val="00150519"/>
    <w:rsid w:val="00151A8C"/>
    <w:rsid w:val="00151F6D"/>
    <w:rsid w:val="00152E57"/>
    <w:rsid w:val="00155822"/>
    <w:rsid w:val="00156F94"/>
    <w:rsid w:val="001627CF"/>
    <w:rsid w:val="00163AB3"/>
    <w:rsid w:val="00163ABF"/>
    <w:rsid w:val="00165808"/>
    <w:rsid w:val="00165D8E"/>
    <w:rsid w:val="00166B83"/>
    <w:rsid w:val="001724A6"/>
    <w:rsid w:val="00173BEB"/>
    <w:rsid w:val="00173C38"/>
    <w:rsid w:val="00174B8A"/>
    <w:rsid w:val="00180177"/>
    <w:rsid w:val="00180B06"/>
    <w:rsid w:val="00182886"/>
    <w:rsid w:val="001830D5"/>
    <w:rsid w:val="001833FF"/>
    <w:rsid w:val="001853F8"/>
    <w:rsid w:val="00191562"/>
    <w:rsid w:val="0019189B"/>
    <w:rsid w:val="0019231E"/>
    <w:rsid w:val="00193127"/>
    <w:rsid w:val="00193EE5"/>
    <w:rsid w:val="00194560"/>
    <w:rsid w:val="00194CBE"/>
    <w:rsid w:val="00196631"/>
    <w:rsid w:val="001967F5"/>
    <w:rsid w:val="00197B40"/>
    <w:rsid w:val="001A1A78"/>
    <w:rsid w:val="001A3816"/>
    <w:rsid w:val="001A3E4C"/>
    <w:rsid w:val="001A6E05"/>
    <w:rsid w:val="001B2D3D"/>
    <w:rsid w:val="001B333D"/>
    <w:rsid w:val="001B5FBE"/>
    <w:rsid w:val="001B640F"/>
    <w:rsid w:val="001C50AB"/>
    <w:rsid w:val="001D2279"/>
    <w:rsid w:val="001D3F45"/>
    <w:rsid w:val="001D4543"/>
    <w:rsid w:val="001D53A8"/>
    <w:rsid w:val="001D6D3B"/>
    <w:rsid w:val="001E198E"/>
    <w:rsid w:val="001E3757"/>
    <w:rsid w:val="001E411F"/>
    <w:rsid w:val="001E49C9"/>
    <w:rsid w:val="001E56FF"/>
    <w:rsid w:val="001E657E"/>
    <w:rsid w:val="001E79F7"/>
    <w:rsid w:val="001E7F67"/>
    <w:rsid w:val="001F11B4"/>
    <w:rsid w:val="001F4553"/>
    <w:rsid w:val="001F5997"/>
    <w:rsid w:val="001F6D12"/>
    <w:rsid w:val="001F7487"/>
    <w:rsid w:val="00200381"/>
    <w:rsid w:val="0020125A"/>
    <w:rsid w:val="00201398"/>
    <w:rsid w:val="002015AC"/>
    <w:rsid w:val="00202177"/>
    <w:rsid w:val="002023A9"/>
    <w:rsid w:val="00203DA9"/>
    <w:rsid w:val="00205457"/>
    <w:rsid w:val="00206504"/>
    <w:rsid w:val="00206830"/>
    <w:rsid w:val="00210D7F"/>
    <w:rsid w:val="002128C8"/>
    <w:rsid w:val="0021344F"/>
    <w:rsid w:val="00215373"/>
    <w:rsid w:val="00216420"/>
    <w:rsid w:val="00217760"/>
    <w:rsid w:val="002205A3"/>
    <w:rsid w:val="00220EA0"/>
    <w:rsid w:val="00221106"/>
    <w:rsid w:val="00223D02"/>
    <w:rsid w:val="00223DFD"/>
    <w:rsid w:val="0022586B"/>
    <w:rsid w:val="00226A2B"/>
    <w:rsid w:val="002303B9"/>
    <w:rsid w:val="00230471"/>
    <w:rsid w:val="002309A7"/>
    <w:rsid w:val="0023250E"/>
    <w:rsid w:val="00232EDB"/>
    <w:rsid w:val="00240D55"/>
    <w:rsid w:val="00240FB3"/>
    <w:rsid w:val="00244117"/>
    <w:rsid w:val="00247F6A"/>
    <w:rsid w:val="00250CFF"/>
    <w:rsid w:val="00250DB9"/>
    <w:rsid w:val="00251255"/>
    <w:rsid w:val="00251417"/>
    <w:rsid w:val="00251774"/>
    <w:rsid w:val="00251AA1"/>
    <w:rsid w:val="0025387C"/>
    <w:rsid w:val="002541A5"/>
    <w:rsid w:val="00254AE5"/>
    <w:rsid w:val="00255AF8"/>
    <w:rsid w:val="00256A8A"/>
    <w:rsid w:val="00257278"/>
    <w:rsid w:val="00257882"/>
    <w:rsid w:val="002613C7"/>
    <w:rsid w:val="00261AB2"/>
    <w:rsid w:val="00262440"/>
    <w:rsid w:val="00262E8E"/>
    <w:rsid w:val="0026580E"/>
    <w:rsid w:val="00266856"/>
    <w:rsid w:val="00270015"/>
    <w:rsid w:val="002772F2"/>
    <w:rsid w:val="00281AC9"/>
    <w:rsid w:val="002822C5"/>
    <w:rsid w:val="002824CE"/>
    <w:rsid w:val="0028624A"/>
    <w:rsid w:val="00286BAC"/>
    <w:rsid w:val="0029059A"/>
    <w:rsid w:val="00291095"/>
    <w:rsid w:val="00291470"/>
    <w:rsid w:val="00291549"/>
    <w:rsid w:val="00291E86"/>
    <w:rsid w:val="0029401D"/>
    <w:rsid w:val="002950DB"/>
    <w:rsid w:val="002960F5"/>
    <w:rsid w:val="002A23BF"/>
    <w:rsid w:val="002A57CD"/>
    <w:rsid w:val="002B03FE"/>
    <w:rsid w:val="002B0510"/>
    <w:rsid w:val="002B387A"/>
    <w:rsid w:val="002B461B"/>
    <w:rsid w:val="002B4F67"/>
    <w:rsid w:val="002B4FE2"/>
    <w:rsid w:val="002B5437"/>
    <w:rsid w:val="002B5A22"/>
    <w:rsid w:val="002B65A4"/>
    <w:rsid w:val="002B6D68"/>
    <w:rsid w:val="002C00C7"/>
    <w:rsid w:val="002C0E7E"/>
    <w:rsid w:val="002C125A"/>
    <w:rsid w:val="002C1283"/>
    <w:rsid w:val="002C19CC"/>
    <w:rsid w:val="002C3993"/>
    <w:rsid w:val="002C3BD0"/>
    <w:rsid w:val="002C5AF1"/>
    <w:rsid w:val="002C6AF9"/>
    <w:rsid w:val="002D09D8"/>
    <w:rsid w:val="002D1B24"/>
    <w:rsid w:val="002D2451"/>
    <w:rsid w:val="002D2B9D"/>
    <w:rsid w:val="002D3576"/>
    <w:rsid w:val="002D5A03"/>
    <w:rsid w:val="002D66A3"/>
    <w:rsid w:val="002D6DDE"/>
    <w:rsid w:val="002E0C55"/>
    <w:rsid w:val="002E184D"/>
    <w:rsid w:val="002E24C5"/>
    <w:rsid w:val="002E3173"/>
    <w:rsid w:val="002E3CFF"/>
    <w:rsid w:val="002E3E43"/>
    <w:rsid w:val="002E400A"/>
    <w:rsid w:val="002E5086"/>
    <w:rsid w:val="002E6342"/>
    <w:rsid w:val="002E71B8"/>
    <w:rsid w:val="002E7540"/>
    <w:rsid w:val="002F4325"/>
    <w:rsid w:val="002F54C1"/>
    <w:rsid w:val="002F59BE"/>
    <w:rsid w:val="002F5E5C"/>
    <w:rsid w:val="002F7908"/>
    <w:rsid w:val="00303C28"/>
    <w:rsid w:val="003050F9"/>
    <w:rsid w:val="00305CA2"/>
    <w:rsid w:val="00305F0E"/>
    <w:rsid w:val="00310820"/>
    <w:rsid w:val="00311270"/>
    <w:rsid w:val="003125D4"/>
    <w:rsid w:val="00312BCD"/>
    <w:rsid w:val="003165D3"/>
    <w:rsid w:val="003200D8"/>
    <w:rsid w:val="00321CBA"/>
    <w:rsid w:val="00322DEB"/>
    <w:rsid w:val="00324EED"/>
    <w:rsid w:val="00327B86"/>
    <w:rsid w:val="00327F86"/>
    <w:rsid w:val="003305A6"/>
    <w:rsid w:val="00330EAA"/>
    <w:rsid w:val="003317E6"/>
    <w:rsid w:val="0033200F"/>
    <w:rsid w:val="0033577B"/>
    <w:rsid w:val="003357CF"/>
    <w:rsid w:val="003404C2"/>
    <w:rsid w:val="00340D2D"/>
    <w:rsid w:val="00341CFC"/>
    <w:rsid w:val="00343019"/>
    <w:rsid w:val="003430AE"/>
    <w:rsid w:val="00343555"/>
    <w:rsid w:val="003442DC"/>
    <w:rsid w:val="00346048"/>
    <w:rsid w:val="003461CA"/>
    <w:rsid w:val="003502DD"/>
    <w:rsid w:val="00351F32"/>
    <w:rsid w:val="0035342C"/>
    <w:rsid w:val="00354CD9"/>
    <w:rsid w:val="0035528B"/>
    <w:rsid w:val="00357C31"/>
    <w:rsid w:val="0036101C"/>
    <w:rsid w:val="00361055"/>
    <w:rsid w:val="00362ADF"/>
    <w:rsid w:val="0036396E"/>
    <w:rsid w:val="00364108"/>
    <w:rsid w:val="003668EE"/>
    <w:rsid w:val="0037004C"/>
    <w:rsid w:val="00370C45"/>
    <w:rsid w:val="00370CF5"/>
    <w:rsid w:val="00370DA3"/>
    <w:rsid w:val="00370EF6"/>
    <w:rsid w:val="00370F81"/>
    <w:rsid w:val="00371089"/>
    <w:rsid w:val="00375171"/>
    <w:rsid w:val="00375D93"/>
    <w:rsid w:val="00380E0E"/>
    <w:rsid w:val="003825EB"/>
    <w:rsid w:val="0038578B"/>
    <w:rsid w:val="0039114C"/>
    <w:rsid w:val="003911CB"/>
    <w:rsid w:val="00391226"/>
    <w:rsid w:val="003914FF"/>
    <w:rsid w:val="00391C62"/>
    <w:rsid w:val="0039299A"/>
    <w:rsid w:val="003937DE"/>
    <w:rsid w:val="003958FB"/>
    <w:rsid w:val="003959A8"/>
    <w:rsid w:val="00397BE0"/>
    <w:rsid w:val="003A01F1"/>
    <w:rsid w:val="003A3C25"/>
    <w:rsid w:val="003A47C8"/>
    <w:rsid w:val="003A5334"/>
    <w:rsid w:val="003A7188"/>
    <w:rsid w:val="003B0B37"/>
    <w:rsid w:val="003B0EE1"/>
    <w:rsid w:val="003B3296"/>
    <w:rsid w:val="003B3BD7"/>
    <w:rsid w:val="003B4FF3"/>
    <w:rsid w:val="003C0E02"/>
    <w:rsid w:val="003C241C"/>
    <w:rsid w:val="003C41C6"/>
    <w:rsid w:val="003C4862"/>
    <w:rsid w:val="003C6D46"/>
    <w:rsid w:val="003C6E0A"/>
    <w:rsid w:val="003C6F0E"/>
    <w:rsid w:val="003D0898"/>
    <w:rsid w:val="003D4463"/>
    <w:rsid w:val="003D79CD"/>
    <w:rsid w:val="003E26A2"/>
    <w:rsid w:val="003E2F43"/>
    <w:rsid w:val="003E391A"/>
    <w:rsid w:val="003E455A"/>
    <w:rsid w:val="003E6E1A"/>
    <w:rsid w:val="003F0646"/>
    <w:rsid w:val="003F1FF5"/>
    <w:rsid w:val="003F3072"/>
    <w:rsid w:val="003F6C17"/>
    <w:rsid w:val="004006FB"/>
    <w:rsid w:val="004013A0"/>
    <w:rsid w:val="00401C1F"/>
    <w:rsid w:val="004021D6"/>
    <w:rsid w:val="004026CA"/>
    <w:rsid w:val="004072F3"/>
    <w:rsid w:val="004103E7"/>
    <w:rsid w:val="00410582"/>
    <w:rsid w:val="004116B0"/>
    <w:rsid w:val="00412206"/>
    <w:rsid w:val="00412F17"/>
    <w:rsid w:val="0041316F"/>
    <w:rsid w:val="00413460"/>
    <w:rsid w:val="004137CA"/>
    <w:rsid w:val="00413CD0"/>
    <w:rsid w:val="0041456D"/>
    <w:rsid w:val="004145EC"/>
    <w:rsid w:val="00415865"/>
    <w:rsid w:val="00415F90"/>
    <w:rsid w:val="00416336"/>
    <w:rsid w:val="00416F32"/>
    <w:rsid w:val="00417FFA"/>
    <w:rsid w:val="004207F2"/>
    <w:rsid w:val="00421574"/>
    <w:rsid w:val="004221B5"/>
    <w:rsid w:val="00425424"/>
    <w:rsid w:val="00425AA2"/>
    <w:rsid w:val="0042766E"/>
    <w:rsid w:val="00433058"/>
    <w:rsid w:val="0043337A"/>
    <w:rsid w:val="004339C4"/>
    <w:rsid w:val="004349CC"/>
    <w:rsid w:val="00434C0C"/>
    <w:rsid w:val="00435CBC"/>
    <w:rsid w:val="0043721D"/>
    <w:rsid w:val="00437CB1"/>
    <w:rsid w:val="004407E6"/>
    <w:rsid w:val="00440B2E"/>
    <w:rsid w:val="00441545"/>
    <w:rsid w:val="00442800"/>
    <w:rsid w:val="00442E0A"/>
    <w:rsid w:val="0044429F"/>
    <w:rsid w:val="0044518D"/>
    <w:rsid w:val="00445295"/>
    <w:rsid w:val="00446137"/>
    <w:rsid w:val="00446422"/>
    <w:rsid w:val="0044754B"/>
    <w:rsid w:val="004527E9"/>
    <w:rsid w:val="00453BFA"/>
    <w:rsid w:val="00453BFE"/>
    <w:rsid w:val="00453C3D"/>
    <w:rsid w:val="00453DF8"/>
    <w:rsid w:val="00453FBD"/>
    <w:rsid w:val="00455496"/>
    <w:rsid w:val="004571BA"/>
    <w:rsid w:val="00460D5B"/>
    <w:rsid w:val="00462D6A"/>
    <w:rsid w:val="00463C4F"/>
    <w:rsid w:val="004677AE"/>
    <w:rsid w:val="004726BD"/>
    <w:rsid w:val="004727D1"/>
    <w:rsid w:val="00472A22"/>
    <w:rsid w:val="0047359E"/>
    <w:rsid w:val="004744CA"/>
    <w:rsid w:val="00474B3B"/>
    <w:rsid w:val="00475074"/>
    <w:rsid w:val="00476A98"/>
    <w:rsid w:val="00477BC9"/>
    <w:rsid w:val="00484499"/>
    <w:rsid w:val="004849D2"/>
    <w:rsid w:val="00485858"/>
    <w:rsid w:val="004864D9"/>
    <w:rsid w:val="00486811"/>
    <w:rsid w:val="00487989"/>
    <w:rsid w:val="00490444"/>
    <w:rsid w:val="00490AB0"/>
    <w:rsid w:val="00490F51"/>
    <w:rsid w:val="00491B10"/>
    <w:rsid w:val="0049239F"/>
    <w:rsid w:val="004935EF"/>
    <w:rsid w:val="00494208"/>
    <w:rsid w:val="00494A2A"/>
    <w:rsid w:val="00494B39"/>
    <w:rsid w:val="004958C1"/>
    <w:rsid w:val="00495BA7"/>
    <w:rsid w:val="0049695F"/>
    <w:rsid w:val="0049780F"/>
    <w:rsid w:val="004978A8"/>
    <w:rsid w:val="00497E15"/>
    <w:rsid w:val="004A228D"/>
    <w:rsid w:val="004A2665"/>
    <w:rsid w:val="004B1EED"/>
    <w:rsid w:val="004B24D2"/>
    <w:rsid w:val="004B24E0"/>
    <w:rsid w:val="004B3773"/>
    <w:rsid w:val="004B518A"/>
    <w:rsid w:val="004C0353"/>
    <w:rsid w:val="004C167F"/>
    <w:rsid w:val="004C2BC1"/>
    <w:rsid w:val="004C3A46"/>
    <w:rsid w:val="004C3A98"/>
    <w:rsid w:val="004C4753"/>
    <w:rsid w:val="004C4CA5"/>
    <w:rsid w:val="004C5A96"/>
    <w:rsid w:val="004D27E4"/>
    <w:rsid w:val="004D2D36"/>
    <w:rsid w:val="004D3CAE"/>
    <w:rsid w:val="004D630D"/>
    <w:rsid w:val="004D6C56"/>
    <w:rsid w:val="004E2077"/>
    <w:rsid w:val="004E39F0"/>
    <w:rsid w:val="004E4062"/>
    <w:rsid w:val="004E4833"/>
    <w:rsid w:val="004E5BC5"/>
    <w:rsid w:val="004F12A4"/>
    <w:rsid w:val="004F3417"/>
    <w:rsid w:val="004F3CD9"/>
    <w:rsid w:val="004F407C"/>
    <w:rsid w:val="00500204"/>
    <w:rsid w:val="00500B52"/>
    <w:rsid w:val="00500F4B"/>
    <w:rsid w:val="00501E5E"/>
    <w:rsid w:val="00503CC7"/>
    <w:rsid w:val="00503E3F"/>
    <w:rsid w:val="005045E9"/>
    <w:rsid w:val="005064B2"/>
    <w:rsid w:val="005065E2"/>
    <w:rsid w:val="0050730F"/>
    <w:rsid w:val="005141D8"/>
    <w:rsid w:val="005141DA"/>
    <w:rsid w:val="00517B46"/>
    <w:rsid w:val="005209C8"/>
    <w:rsid w:val="0052494D"/>
    <w:rsid w:val="005318AB"/>
    <w:rsid w:val="00533623"/>
    <w:rsid w:val="00540A01"/>
    <w:rsid w:val="00540AC2"/>
    <w:rsid w:val="00540D90"/>
    <w:rsid w:val="00540FBB"/>
    <w:rsid w:val="005423D7"/>
    <w:rsid w:val="0054342C"/>
    <w:rsid w:val="00545EB1"/>
    <w:rsid w:val="005511D2"/>
    <w:rsid w:val="00552D49"/>
    <w:rsid w:val="0055315D"/>
    <w:rsid w:val="005537F5"/>
    <w:rsid w:val="00554685"/>
    <w:rsid w:val="00555A12"/>
    <w:rsid w:val="005562A5"/>
    <w:rsid w:val="005567AA"/>
    <w:rsid w:val="00556D16"/>
    <w:rsid w:val="00557F30"/>
    <w:rsid w:val="0056082B"/>
    <w:rsid w:val="00561F93"/>
    <w:rsid w:val="00563DFC"/>
    <w:rsid w:val="00565214"/>
    <w:rsid w:val="005665B3"/>
    <w:rsid w:val="00570768"/>
    <w:rsid w:val="005709D6"/>
    <w:rsid w:val="005717B8"/>
    <w:rsid w:val="00571DDF"/>
    <w:rsid w:val="0057312B"/>
    <w:rsid w:val="0057316C"/>
    <w:rsid w:val="00574B72"/>
    <w:rsid w:val="005751BF"/>
    <w:rsid w:val="00575712"/>
    <w:rsid w:val="0057585C"/>
    <w:rsid w:val="00575F84"/>
    <w:rsid w:val="0058044C"/>
    <w:rsid w:val="00580BE7"/>
    <w:rsid w:val="00581591"/>
    <w:rsid w:val="005815EC"/>
    <w:rsid w:val="00582036"/>
    <w:rsid w:val="00585A9A"/>
    <w:rsid w:val="00585F81"/>
    <w:rsid w:val="00586558"/>
    <w:rsid w:val="00586CA5"/>
    <w:rsid w:val="00586F6B"/>
    <w:rsid w:val="00590C24"/>
    <w:rsid w:val="005918CB"/>
    <w:rsid w:val="005934D5"/>
    <w:rsid w:val="00593B38"/>
    <w:rsid w:val="005960CC"/>
    <w:rsid w:val="00596B42"/>
    <w:rsid w:val="00597E52"/>
    <w:rsid w:val="005A009A"/>
    <w:rsid w:val="005A05DF"/>
    <w:rsid w:val="005A148F"/>
    <w:rsid w:val="005A16B1"/>
    <w:rsid w:val="005A1989"/>
    <w:rsid w:val="005A33D8"/>
    <w:rsid w:val="005A3762"/>
    <w:rsid w:val="005A7E00"/>
    <w:rsid w:val="005B0687"/>
    <w:rsid w:val="005B0A7E"/>
    <w:rsid w:val="005B0F10"/>
    <w:rsid w:val="005B1509"/>
    <w:rsid w:val="005B1EDF"/>
    <w:rsid w:val="005B29B8"/>
    <w:rsid w:val="005B2BB1"/>
    <w:rsid w:val="005B3129"/>
    <w:rsid w:val="005B4282"/>
    <w:rsid w:val="005B4787"/>
    <w:rsid w:val="005B4A9C"/>
    <w:rsid w:val="005B6477"/>
    <w:rsid w:val="005C21E1"/>
    <w:rsid w:val="005C247A"/>
    <w:rsid w:val="005C50F2"/>
    <w:rsid w:val="005C63B3"/>
    <w:rsid w:val="005C65E9"/>
    <w:rsid w:val="005C6DE1"/>
    <w:rsid w:val="005C6EA4"/>
    <w:rsid w:val="005D0913"/>
    <w:rsid w:val="005D1A33"/>
    <w:rsid w:val="005D575C"/>
    <w:rsid w:val="005D584F"/>
    <w:rsid w:val="005D789A"/>
    <w:rsid w:val="005E0B69"/>
    <w:rsid w:val="005E0D9A"/>
    <w:rsid w:val="005E0FD1"/>
    <w:rsid w:val="005E1475"/>
    <w:rsid w:val="005E22A1"/>
    <w:rsid w:val="005E3638"/>
    <w:rsid w:val="005E3853"/>
    <w:rsid w:val="005E41C7"/>
    <w:rsid w:val="005E4CD9"/>
    <w:rsid w:val="005E5CB2"/>
    <w:rsid w:val="005E6B0B"/>
    <w:rsid w:val="005E7A66"/>
    <w:rsid w:val="005E7D75"/>
    <w:rsid w:val="005F1F2D"/>
    <w:rsid w:val="005F3300"/>
    <w:rsid w:val="005F3A87"/>
    <w:rsid w:val="005F43DC"/>
    <w:rsid w:val="005F6A34"/>
    <w:rsid w:val="006005EE"/>
    <w:rsid w:val="00602BF2"/>
    <w:rsid w:val="006032B3"/>
    <w:rsid w:val="0060429A"/>
    <w:rsid w:val="0060469E"/>
    <w:rsid w:val="00606862"/>
    <w:rsid w:val="00607208"/>
    <w:rsid w:val="00607393"/>
    <w:rsid w:val="00610B35"/>
    <w:rsid w:val="006113C2"/>
    <w:rsid w:val="00612005"/>
    <w:rsid w:val="00614987"/>
    <w:rsid w:val="006170A9"/>
    <w:rsid w:val="00617187"/>
    <w:rsid w:val="00617718"/>
    <w:rsid w:val="00617DAC"/>
    <w:rsid w:val="00621350"/>
    <w:rsid w:val="00631B38"/>
    <w:rsid w:val="00634CC5"/>
    <w:rsid w:val="0063502C"/>
    <w:rsid w:val="006355E8"/>
    <w:rsid w:val="00636DEB"/>
    <w:rsid w:val="00640378"/>
    <w:rsid w:val="00640C56"/>
    <w:rsid w:val="006411A0"/>
    <w:rsid w:val="00643EAD"/>
    <w:rsid w:val="00644B36"/>
    <w:rsid w:val="00644DAF"/>
    <w:rsid w:val="00645177"/>
    <w:rsid w:val="0064561D"/>
    <w:rsid w:val="00645863"/>
    <w:rsid w:val="006475CB"/>
    <w:rsid w:val="00647843"/>
    <w:rsid w:val="00651A01"/>
    <w:rsid w:val="00652A47"/>
    <w:rsid w:val="00653AD0"/>
    <w:rsid w:val="0065406E"/>
    <w:rsid w:val="00656643"/>
    <w:rsid w:val="006571C3"/>
    <w:rsid w:val="00661C59"/>
    <w:rsid w:val="00672B4F"/>
    <w:rsid w:val="00672C62"/>
    <w:rsid w:val="00674FCA"/>
    <w:rsid w:val="00680D16"/>
    <w:rsid w:val="00686F42"/>
    <w:rsid w:val="00687C9B"/>
    <w:rsid w:val="0069040C"/>
    <w:rsid w:val="00692090"/>
    <w:rsid w:val="00693388"/>
    <w:rsid w:val="00693B32"/>
    <w:rsid w:val="00694DE8"/>
    <w:rsid w:val="00696A3F"/>
    <w:rsid w:val="006A0076"/>
    <w:rsid w:val="006A08CF"/>
    <w:rsid w:val="006A273C"/>
    <w:rsid w:val="006A29A4"/>
    <w:rsid w:val="006A2DCD"/>
    <w:rsid w:val="006A671E"/>
    <w:rsid w:val="006A75A3"/>
    <w:rsid w:val="006B0FB7"/>
    <w:rsid w:val="006B1632"/>
    <w:rsid w:val="006B2387"/>
    <w:rsid w:val="006B2B6F"/>
    <w:rsid w:val="006B2E81"/>
    <w:rsid w:val="006B40B7"/>
    <w:rsid w:val="006B4444"/>
    <w:rsid w:val="006B5056"/>
    <w:rsid w:val="006B5212"/>
    <w:rsid w:val="006B6E4D"/>
    <w:rsid w:val="006B730C"/>
    <w:rsid w:val="006B7D40"/>
    <w:rsid w:val="006C2380"/>
    <w:rsid w:val="006C294D"/>
    <w:rsid w:val="006C6C1F"/>
    <w:rsid w:val="006C7F2E"/>
    <w:rsid w:val="006D0C9F"/>
    <w:rsid w:val="006D0DB8"/>
    <w:rsid w:val="006D13EA"/>
    <w:rsid w:val="006D272B"/>
    <w:rsid w:val="006D2F9C"/>
    <w:rsid w:val="006D596F"/>
    <w:rsid w:val="006D797C"/>
    <w:rsid w:val="006D7F1C"/>
    <w:rsid w:val="006E148B"/>
    <w:rsid w:val="006E6253"/>
    <w:rsid w:val="006E790E"/>
    <w:rsid w:val="006F1ABB"/>
    <w:rsid w:val="006F2120"/>
    <w:rsid w:val="006F21BD"/>
    <w:rsid w:val="006F44FB"/>
    <w:rsid w:val="006F4A9A"/>
    <w:rsid w:val="006F55A0"/>
    <w:rsid w:val="006F5F5E"/>
    <w:rsid w:val="006F6A2E"/>
    <w:rsid w:val="006F704A"/>
    <w:rsid w:val="00700EDC"/>
    <w:rsid w:val="00701F24"/>
    <w:rsid w:val="007022D6"/>
    <w:rsid w:val="007031EA"/>
    <w:rsid w:val="00706496"/>
    <w:rsid w:val="00706AD8"/>
    <w:rsid w:val="00706CDD"/>
    <w:rsid w:val="007100A7"/>
    <w:rsid w:val="007101AC"/>
    <w:rsid w:val="007109B8"/>
    <w:rsid w:val="00712F84"/>
    <w:rsid w:val="00717526"/>
    <w:rsid w:val="007178CC"/>
    <w:rsid w:val="007178D6"/>
    <w:rsid w:val="00720ED2"/>
    <w:rsid w:val="00722E9C"/>
    <w:rsid w:val="00723626"/>
    <w:rsid w:val="00725D5D"/>
    <w:rsid w:val="007261B8"/>
    <w:rsid w:val="00726DCB"/>
    <w:rsid w:val="0072717D"/>
    <w:rsid w:val="0073024E"/>
    <w:rsid w:val="0073073E"/>
    <w:rsid w:val="00731EB0"/>
    <w:rsid w:val="00735274"/>
    <w:rsid w:val="0073588D"/>
    <w:rsid w:val="00735A67"/>
    <w:rsid w:val="007368FA"/>
    <w:rsid w:val="00740B23"/>
    <w:rsid w:val="00743BF7"/>
    <w:rsid w:val="00743C74"/>
    <w:rsid w:val="00745B61"/>
    <w:rsid w:val="007502E1"/>
    <w:rsid w:val="00751D37"/>
    <w:rsid w:val="00753BE1"/>
    <w:rsid w:val="00754BF5"/>
    <w:rsid w:val="0075508B"/>
    <w:rsid w:val="007578CF"/>
    <w:rsid w:val="00761247"/>
    <w:rsid w:val="00761378"/>
    <w:rsid w:val="007616A9"/>
    <w:rsid w:val="00761C14"/>
    <w:rsid w:val="0076409B"/>
    <w:rsid w:val="007645B3"/>
    <w:rsid w:val="0077045F"/>
    <w:rsid w:val="007708F8"/>
    <w:rsid w:val="00771281"/>
    <w:rsid w:val="00771F0D"/>
    <w:rsid w:val="0077210C"/>
    <w:rsid w:val="00773F2B"/>
    <w:rsid w:val="00777FCA"/>
    <w:rsid w:val="0078028C"/>
    <w:rsid w:val="00780EAF"/>
    <w:rsid w:val="00782A4A"/>
    <w:rsid w:val="007835A7"/>
    <w:rsid w:val="00791059"/>
    <w:rsid w:val="0079118E"/>
    <w:rsid w:val="00792B51"/>
    <w:rsid w:val="00792BC9"/>
    <w:rsid w:val="00793520"/>
    <w:rsid w:val="0079457B"/>
    <w:rsid w:val="00796330"/>
    <w:rsid w:val="00796940"/>
    <w:rsid w:val="007A1721"/>
    <w:rsid w:val="007A1C9C"/>
    <w:rsid w:val="007A3B5E"/>
    <w:rsid w:val="007A460A"/>
    <w:rsid w:val="007A511E"/>
    <w:rsid w:val="007A5C97"/>
    <w:rsid w:val="007A64CE"/>
    <w:rsid w:val="007B25A3"/>
    <w:rsid w:val="007B274C"/>
    <w:rsid w:val="007B3EFA"/>
    <w:rsid w:val="007B44DB"/>
    <w:rsid w:val="007B6FA0"/>
    <w:rsid w:val="007C1DD7"/>
    <w:rsid w:val="007C1EFC"/>
    <w:rsid w:val="007C5B72"/>
    <w:rsid w:val="007C796D"/>
    <w:rsid w:val="007D15A4"/>
    <w:rsid w:val="007D1E1A"/>
    <w:rsid w:val="007D3FE9"/>
    <w:rsid w:val="007D580E"/>
    <w:rsid w:val="007E1B17"/>
    <w:rsid w:val="007E2396"/>
    <w:rsid w:val="007E3F2E"/>
    <w:rsid w:val="007E6F64"/>
    <w:rsid w:val="007F283B"/>
    <w:rsid w:val="007F5663"/>
    <w:rsid w:val="007F77E8"/>
    <w:rsid w:val="007F7DC5"/>
    <w:rsid w:val="00801F44"/>
    <w:rsid w:val="00802E72"/>
    <w:rsid w:val="008031D6"/>
    <w:rsid w:val="00803433"/>
    <w:rsid w:val="00803717"/>
    <w:rsid w:val="0080448D"/>
    <w:rsid w:val="008055D7"/>
    <w:rsid w:val="0081030F"/>
    <w:rsid w:val="00812888"/>
    <w:rsid w:val="00816141"/>
    <w:rsid w:val="008163DA"/>
    <w:rsid w:val="008219BD"/>
    <w:rsid w:val="00830B6F"/>
    <w:rsid w:val="00830D19"/>
    <w:rsid w:val="00831279"/>
    <w:rsid w:val="00831AF1"/>
    <w:rsid w:val="00832FF0"/>
    <w:rsid w:val="00834E10"/>
    <w:rsid w:val="0083737E"/>
    <w:rsid w:val="00842E15"/>
    <w:rsid w:val="00843A53"/>
    <w:rsid w:val="008449B4"/>
    <w:rsid w:val="00845147"/>
    <w:rsid w:val="00850974"/>
    <w:rsid w:val="00853042"/>
    <w:rsid w:val="00854506"/>
    <w:rsid w:val="00854A5C"/>
    <w:rsid w:val="00854B28"/>
    <w:rsid w:val="00855377"/>
    <w:rsid w:val="00856B85"/>
    <w:rsid w:val="008575A5"/>
    <w:rsid w:val="008600C1"/>
    <w:rsid w:val="00860A85"/>
    <w:rsid w:val="00861075"/>
    <w:rsid w:val="00861AD1"/>
    <w:rsid w:val="008631AC"/>
    <w:rsid w:val="00863797"/>
    <w:rsid w:val="0086444F"/>
    <w:rsid w:val="008665B1"/>
    <w:rsid w:val="008668FC"/>
    <w:rsid w:val="008675C3"/>
    <w:rsid w:val="00867717"/>
    <w:rsid w:val="00867CED"/>
    <w:rsid w:val="0087109A"/>
    <w:rsid w:val="00874121"/>
    <w:rsid w:val="00874FFC"/>
    <w:rsid w:val="00875C3A"/>
    <w:rsid w:val="00877B1F"/>
    <w:rsid w:val="008802DC"/>
    <w:rsid w:val="00880B31"/>
    <w:rsid w:val="00881106"/>
    <w:rsid w:val="0088125B"/>
    <w:rsid w:val="00885176"/>
    <w:rsid w:val="0088566E"/>
    <w:rsid w:val="008905F1"/>
    <w:rsid w:val="0089441A"/>
    <w:rsid w:val="00895875"/>
    <w:rsid w:val="008961FD"/>
    <w:rsid w:val="008A1A6F"/>
    <w:rsid w:val="008A1AE2"/>
    <w:rsid w:val="008A21FF"/>
    <w:rsid w:val="008A2979"/>
    <w:rsid w:val="008A2B30"/>
    <w:rsid w:val="008A3CEE"/>
    <w:rsid w:val="008A3DAC"/>
    <w:rsid w:val="008A468E"/>
    <w:rsid w:val="008A4B8C"/>
    <w:rsid w:val="008A63B3"/>
    <w:rsid w:val="008A641C"/>
    <w:rsid w:val="008A68C0"/>
    <w:rsid w:val="008B027E"/>
    <w:rsid w:val="008B05F6"/>
    <w:rsid w:val="008B1DDB"/>
    <w:rsid w:val="008B362E"/>
    <w:rsid w:val="008B649A"/>
    <w:rsid w:val="008C16C9"/>
    <w:rsid w:val="008C2A22"/>
    <w:rsid w:val="008C33D6"/>
    <w:rsid w:val="008C4D83"/>
    <w:rsid w:val="008C53BB"/>
    <w:rsid w:val="008D1234"/>
    <w:rsid w:val="008D2706"/>
    <w:rsid w:val="008D27A8"/>
    <w:rsid w:val="008D32A7"/>
    <w:rsid w:val="008D3BC1"/>
    <w:rsid w:val="008D48FD"/>
    <w:rsid w:val="008D4B68"/>
    <w:rsid w:val="008D7869"/>
    <w:rsid w:val="008D7CD9"/>
    <w:rsid w:val="008D7D11"/>
    <w:rsid w:val="008E0661"/>
    <w:rsid w:val="008E0C9C"/>
    <w:rsid w:val="008E13D4"/>
    <w:rsid w:val="008E2309"/>
    <w:rsid w:val="008E26FE"/>
    <w:rsid w:val="008E3FC7"/>
    <w:rsid w:val="008E5BAB"/>
    <w:rsid w:val="008F088A"/>
    <w:rsid w:val="008F0EF9"/>
    <w:rsid w:val="008F105D"/>
    <w:rsid w:val="008F3781"/>
    <w:rsid w:val="00902739"/>
    <w:rsid w:val="00905B05"/>
    <w:rsid w:val="00905C4D"/>
    <w:rsid w:val="00906D5E"/>
    <w:rsid w:val="0091028D"/>
    <w:rsid w:val="00910BBB"/>
    <w:rsid w:val="009129CD"/>
    <w:rsid w:val="00912AE2"/>
    <w:rsid w:val="00921D9F"/>
    <w:rsid w:val="0092260F"/>
    <w:rsid w:val="009243D7"/>
    <w:rsid w:val="00925580"/>
    <w:rsid w:val="00925B3C"/>
    <w:rsid w:val="009265DC"/>
    <w:rsid w:val="009307EF"/>
    <w:rsid w:val="00930FEB"/>
    <w:rsid w:val="009325F4"/>
    <w:rsid w:val="009353A3"/>
    <w:rsid w:val="009361B1"/>
    <w:rsid w:val="0094008C"/>
    <w:rsid w:val="0094024D"/>
    <w:rsid w:val="009413A1"/>
    <w:rsid w:val="00941749"/>
    <w:rsid w:val="00942F8B"/>
    <w:rsid w:val="009438E4"/>
    <w:rsid w:val="00943C28"/>
    <w:rsid w:val="00944CC1"/>
    <w:rsid w:val="00947006"/>
    <w:rsid w:val="00947132"/>
    <w:rsid w:val="0094737A"/>
    <w:rsid w:val="00947A8C"/>
    <w:rsid w:val="00951AA2"/>
    <w:rsid w:val="00952154"/>
    <w:rsid w:val="00953CE1"/>
    <w:rsid w:val="00954A83"/>
    <w:rsid w:val="00956060"/>
    <w:rsid w:val="00957477"/>
    <w:rsid w:val="00957505"/>
    <w:rsid w:val="00957842"/>
    <w:rsid w:val="009612C6"/>
    <w:rsid w:val="00962799"/>
    <w:rsid w:val="00963357"/>
    <w:rsid w:val="009661D8"/>
    <w:rsid w:val="00966379"/>
    <w:rsid w:val="00970AD8"/>
    <w:rsid w:val="00971ABF"/>
    <w:rsid w:val="00973A7E"/>
    <w:rsid w:val="00973CBE"/>
    <w:rsid w:val="00974436"/>
    <w:rsid w:val="00974F50"/>
    <w:rsid w:val="00975060"/>
    <w:rsid w:val="00975E4F"/>
    <w:rsid w:val="009766AF"/>
    <w:rsid w:val="00976F53"/>
    <w:rsid w:val="009811D4"/>
    <w:rsid w:val="00983C6C"/>
    <w:rsid w:val="0098401B"/>
    <w:rsid w:val="00990EA2"/>
    <w:rsid w:val="00991518"/>
    <w:rsid w:val="00991B5E"/>
    <w:rsid w:val="00992119"/>
    <w:rsid w:val="00993FE1"/>
    <w:rsid w:val="009942C1"/>
    <w:rsid w:val="009962EC"/>
    <w:rsid w:val="00997867"/>
    <w:rsid w:val="009A0E8C"/>
    <w:rsid w:val="009A1D75"/>
    <w:rsid w:val="009A1DAF"/>
    <w:rsid w:val="009A6F41"/>
    <w:rsid w:val="009A7188"/>
    <w:rsid w:val="009A7F2B"/>
    <w:rsid w:val="009B0F81"/>
    <w:rsid w:val="009B5CF0"/>
    <w:rsid w:val="009C0C86"/>
    <w:rsid w:val="009C13AD"/>
    <w:rsid w:val="009C1F13"/>
    <w:rsid w:val="009C3DB7"/>
    <w:rsid w:val="009C435D"/>
    <w:rsid w:val="009C6E5E"/>
    <w:rsid w:val="009D0408"/>
    <w:rsid w:val="009D0D2F"/>
    <w:rsid w:val="009D1F17"/>
    <w:rsid w:val="009D26F7"/>
    <w:rsid w:val="009D2FC1"/>
    <w:rsid w:val="009D46E4"/>
    <w:rsid w:val="009D486C"/>
    <w:rsid w:val="009D5AB9"/>
    <w:rsid w:val="009D5DE8"/>
    <w:rsid w:val="009D6D6A"/>
    <w:rsid w:val="009E08B0"/>
    <w:rsid w:val="009E0F69"/>
    <w:rsid w:val="009E512C"/>
    <w:rsid w:val="009E5E6C"/>
    <w:rsid w:val="009E6F4F"/>
    <w:rsid w:val="009E7A17"/>
    <w:rsid w:val="009F11A9"/>
    <w:rsid w:val="009F20CA"/>
    <w:rsid w:val="009F2B8F"/>
    <w:rsid w:val="009F376E"/>
    <w:rsid w:val="009F3C99"/>
    <w:rsid w:val="009F44EB"/>
    <w:rsid w:val="009F482D"/>
    <w:rsid w:val="009F5429"/>
    <w:rsid w:val="009F5F35"/>
    <w:rsid w:val="009F78A1"/>
    <w:rsid w:val="009F7960"/>
    <w:rsid w:val="00A00C92"/>
    <w:rsid w:val="00A02501"/>
    <w:rsid w:val="00A11A74"/>
    <w:rsid w:val="00A1211B"/>
    <w:rsid w:val="00A13858"/>
    <w:rsid w:val="00A13EA3"/>
    <w:rsid w:val="00A14820"/>
    <w:rsid w:val="00A14A9A"/>
    <w:rsid w:val="00A162FC"/>
    <w:rsid w:val="00A1636B"/>
    <w:rsid w:val="00A17AA2"/>
    <w:rsid w:val="00A203E4"/>
    <w:rsid w:val="00A21079"/>
    <w:rsid w:val="00A228DF"/>
    <w:rsid w:val="00A23762"/>
    <w:rsid w:val="00A24E4D"/>
    <w:rsid w:val="00A25C45"/>
    <w:rsid w:val="00A268AC"/>
    <w:rsid w:val="00A268CA"/>
    <w:rsid w:val="00A27DE5"/>
    <w:rsid w:val="00A33A8D"/>
    <w:rsid w:val="00A34AFE"/>
    <w:rsid w:val="00A3609D"/>
    <w:rsid w:val="00A36FBF"/>
    <w:rsid w:val="00A40321"/>
    <w:rsid w:val="00A41A23"/>
    <w:rsid w:val="00A42EEC"/>
    <w:rsid w:val="00A43260"/>
    <w:rsid w:val="00A464FC"/>
    <w:rsid w:val="00A51967"/>
    <w:rsid w:val="00A54A0E"/>
    <w:rsid w:val="00A54EE2"/>
    <w:rsid w:val="00A558A9"/>
    <w:rsid w:val="00A55FF5"/>
    <w:rsid w:val="00A56C90"/>
    <w:rsid w:val="00A625B5"/>
    <w:rsid w:val="00A629F0"/>
    <w:rsid w:val="00A62E30"/>
    <w:rsid w:val="00A63439"/>
    <w:rsid w:val="00A64EA5"/>
    <w:rsid w:val="00A655C2"/>
    <w:rsid w:val="00A66B2C"/>
    <w:rsid w:val="00A67AB9"/>
    <w:rsid w:val="00A707FB"/>
    <w:rsid w:val="00A71975"/>
    <w:rsid w:val="00A750A5"/>
    <w:rsid w:val="00A76486"/>
    <w:rsid w:val="00A770DD"/>
    <w:rsid w:val="00A77311"/>
    <w:rsid w:val="00A80658"/>
    <w:rsid w:val="00A80927"/>
    <w:rsid w:val="00A811DD"/>
    <w:rsid w:val="00A81EAB"/>
    <w:rsid w:val="00A830CE"/>
    <w:rsid w:val="00A833E8"/>
    <w:rsid w:val="00A83400"/>
    <w:rsid w:val="00A844B2"/>
    <w:rsid w:val="00A84F24"/>
    <w:rsid w:val="00A8555B"/>
    <w:rsid w:val="00A85C5A"/>
    <w:rsid w:val="00A914E3"/>
    <w:rsid w:val="00A91C42"/>
    <w:rsid w:val="00A91C6E"/>
    <w:rsid w:val="00A92363"/>
    <w:rsid w:val="00A93DD0"/>
    <w:rsid w:val="00A93EBD"/>
    <w:rsid w:val="00A9441E"/>
    <w:rsid w:val="00A944C1"/>
    <w:rsid w:val="00A95CF7"/>
    <w:rsid w:val="00A96053"/>
    <w:rsid w:val="00A9714D"/>
    <w:rsid w:val="00A97EE9"/>
    <w:rsid w:val="00AA0F2A"/>
    <w:rsid w:val="00AA181C"/>
    <w:rsid w:val="00AA224E"/>
    <w:rsid w:val="00AA3D7C"/>
    <w:rsid w:val="00AA6B00"/>
    <w:rsid w:val="00AB0D07"/>
    <w:rsid w:val="00AB14AE"/>
    <w:rsid w:val="00AB167F"/>
    <w:rsid w:val="00AB1E55"/>
    <w:rsid w:val="00AB3E0C"/>
    <w:rsid w:val="00AC07AA"/>
    <w:rsid w:val="00AC0807"/>
    <w:rsid w:val="00AC0899"/>
    <w:rsid w:val="00AC1737"/>
    <w:rsid w:val="00AC2F42"/>
    <w:rsid w:val="00AC3C4E"/>
    <w:rsid w:val="00AC46AE"/>
    <w:rsid w:val="00AC6EE6"/>
    <w:rsid w:val="00AC7E82"/>
    <w:rsid w:val="00AD00F2"/>
    <w:rsid w:val="00AD07C8"/>
    <w:rsid w:val="00AD07E4"/>
    <w:rsid w:val="00AD1747"/>
    <w:rsid w:val="00AD2AD9"/>
    <w:rsid w:val="00AD638D"/>
    <w:rsid w:val="00AD76CC"/>
    <w:rsid w:val="00AE0125"/>
    <w:rsid w:val="00AE1A66"/>
    <w:rsid w:val="00AE1CC4"/>
    <w:rsid w:val="00AE1EA1"/>
    <w:rsid w:val="00AE23D5"/>
    <w:rsid w:val="00AE384D"/>
    <w:rsid w:val="00AE46E3"/>
    <w:rsid w:val="00AE61AC"/>
    <w:rsid w:val="00AE6497"/>
    <w:rsid w:val="00AF00F7"/>
    <w:rsid w:val="00AF0F22"/>
    <w:rsid w:val="00AF11F6"/>
    <w:rsid w:val="00AF2620"/>
    <w:rsid w:val="00AF420B"/>
    <w:rsid w:val="00AF4F47"/>
    <w:rsid w:val="00AF520F"/>
    <w:rsid w:val="00AF6199"/>
    <w:rsid w:val="00AF6CF3"/>
    <w:rsid w:val="00AF78CD"/>
    <w:rsid w:val="00B00A35"/>
    <w:rsid w:val="00B00CA7"/>
    <w:rsid w:val="00B01D52"/>
    <w:rsid w:val="00B03B7C"/>
    <w:rsid w:val="00B05233"/>
    <w:rsid w:val="00B0576D"/>
    <w:rsid w:val="00B05E5A"/>
    <w:rsid w:val="00B062AD"/>
    <w:rsid w:val="00B0695E"/>
    <w:rsid w:val="00B0742A"/>
    <w:rsid w:val="00B1275E"/>
    <w:rsid w:val="00B127A5"/>
    <w:rsid w:val="00B143ED"/>
    <w:rsid w:val="00B16275"/>
    <w:rsid w:val="00B17C26"/>
    <w:rsid w:val="00B2033B"/>
    <w:rsid w:val="00B21CF7"/>
    <w:rsid w:val="00B22523"/>
    <w:rsid w:val="00B23399"/>
    <w:rsid w:val="00B23BD5"/>
    <w:rsid w:val="00B2595C"/>
    <w:rsid w:val="00B33830"/>
    <w:rsid w:val="00B36ADC"/>
    <w:rsid w:val="00B376E3"/>
    <w:rsid w:val="00B40394"/>
    <w:rsid w:val="00B427A7"/>
    <w:rsid w:val="00B46006"/>
    <w:rsid w:val="00B460D0"/>
    <w:rsid w:val="00B460E4"/>
    <w:rsid w:val="00B47105"/>
    <w:rsid w:val="00B473B5"/>
    <w:rsid w:val="00B50EDA"/>
    <w:rsid w:val="00B51706"/>
    <w:rsid w:val="00B52620"/>
    <w:rsid w:val="00B52D24"/>
    <w:rsid w:val="00B531EF"/>
    <w:rsid w:val="00B53DC5"/>
    <w:rsid w:val="00B540D6"/>
    <w:rsid w:val="00B54C3D"/>
    <w:rsid w:val="00B57A7E"/>
    <w:rsid w:val="00B61DAC"/>
    <w:rsid w:val="00B62F24"/>
    <w:rsid w:val="00B63456"/>
    <w:rsid w:val="00B66B6E"/>
    <w:rsid w:val="00B70CB0"/>
    <w:rsid w:val="00B70F69"/>
    <w:rsid w:val="00B71330"/>
    <w:rsid w:val="00B721EB"/>
    <w:rsid w:val="00B72BEB"/>
    <w:rsid w:val="00B73661"/>
    <w:rsid w:val="00B745A9"/>
    <w:rsid w:val="00B766A9"/>
    <w:rsid w:val="00B80323"/>
    <w:rsid w:val="00B815FD"/>
    <w:rsid w:val="00B83275"/>
    <w:rsid w:val="00B868DC"/>
    <w:rsid w:val="00B86B83"/>
    <w:rsid w:val="00B9105E"/>
    <w:rsid w:val="00B912FD"/>
    <w:rsid w:val="00B91D53"/>
    <w:rsid w:val="00B92652"/>
    <w:rsid w:val="00B92D81"/>
    <w:rsid w:val="00B96160"/>
    <w:rsid w:val="00B9652B"/>
    <w:rsid w:val="00B97072"/>
    <w:rsid w:val="00B978A1"/>
    <w:rsid w:val="00BA05BA"/>
    <w:rsid w:val="00BA1CC2"/>
    <w:rsid w:val="00BA24A5"/>
    <w:rsid w:val="00BA2B4E"/>
    <w:rsid w:val="00BA2FFF"/>
    <w:rsid w:val="00BA3D51"/>
    <w:rsid w:val="00BA3DD1"/>
    <w:rsid w:val="00BA3EFC"/>
    <w:rsid w:val="00BA6099"/>
    <w:rsid w:val="00BA61DA"/>
    <w:rsid w:val="00BA7E76"/>
    <w:rsid w:val="00BB00E7"/>
    <w:rsid w:val="00BB0ADE"/>
    <w:rsid w:val="00BB165F"/>
    <w:rsid w:val="00BB5C26"/>
    <w:rsid w:val="00BB653C"/>
    <w:rsid w:val="00BB69DB"/>
    <w:rsid w:val="00BC0579"/>
    <w:rsid w:val="00BC1817"/>
    <w:rsid w:val="00BC2979"/>
    <w:rsid w:val="00BC3E80"/>
    <w:rsid w:val="00BC4E31"/>
    <w:rsid w:val="00BC7F7D"/>
    <w:rsid w:val="00BD0C2A"/>
    <w:rsid w:val="00BD11B3"/>
    <w:rsid w:val="00BD1B2C"/>
    <w:rsid w:val="00BD4ABA"/>
    <w:rsid w:val="00BD51E1"/>
    <w:rsid w:val="00BD5D5C"/>
    <w:rsid w:val="00BE0B70"/>
    <w:rsid w:val="00BE0F82"/>
    <w:rsid w:val="00BE1065"/>
    <w:rsid w:val="00BE4555"/>
    <w:rsid w:val="00BE66F8"/>
    <w:rsid w:val="00BE7C32"/>
    <w:rsid w:val="00BF0232"/>
    <w:rsid w:val="00BF1400"/>
    <w:rsid w:val="00BF2622"/>
    <w:rsid w:val="00BF2E4D"/>
    <w:rsid w:val="00BF6575"/>
    <w:rsid w:val="00BF6D3A"/>
    <w:rsid w:val="00C0289A"/>
    <w:rsid w:val="00C03757"/>
    <w:rsid w:val="00C03F55"/>
    <w:rsid w:val="00C04E0F"/>
    <w:rsid w:val="00C05434"/>
    <w:rsid w:val="00C055E5"/>
    <w:rsid w:val="00C06368"/>
    <w:rsid w:val="00C069E6"/>
    <w:rsid w:val="00C076A3"/>
    <w:rsid w:val="00C07D19"/>
    <w:rsid w:val="00C104F6"/>
    <w:rsid w:val="00C13283"/>
    <w:rsid w:val="00C179FD"/>
    <w:rsid w:val="00C20098"/>
    <w:rsid w:val="00C21058"/>
    <w:rsid w:val="00C2234C"/>
    <w:rsid w:val="00C23054"/>
    <w:rsid w:val="00C253E0"/>
    <w:rsid w:val="00C273B6"/>
    <w:rsid w:val="00C27C8F"/>
    <w:rsid w:val="00C30C5F"/>
    <w:rsid w:val="00C322EF"/>
    <w:rsid w:val="00C33457"/>
    <w:rsid w:val="00C33737"/>
    <w:rsid w:val="00C33E2C"/>
    <w:rsid w:val="00C405C4"/>
    <w:rsid w:val="00C429D3"/>
    <w:rsid w:val="00C46963"/>
    <w:rsid w:val="00C46D10"/>
    <w:rsid w:val="00C477F4"/>
    <w:rsid w:val="00C50E6E"/>
    <w:rsid w:val="00C558A0"/>
    <w:rsid w:val="00C623A8"/>
    <w:rsid w:val="00C640E9"/>
    <w:rsid w:val="00C64538"/>
    <w:rsid w:val="00C6779D"/>
    <w:rsid w:val="00C70AC8"/>
    <w:rsid w:val="00C76094"/>
    <w:rsid w:val="00C77DB8"/>
    <w:rsid w:val="00C82446"/>
    <w:rsid w:val="00C83F7C"/>
    <w:rsid w:val="00C848FE"/>
    <w:rsid w:val="00C84ED6"/>
    <w:rsid w:val="00C90F75"/>
    <w:rsid w:val="00C91A84"/>
    <w:rsid w:val="00C920A1"/>
    <w:rsid w:val="00C92A5F"/>
    <w:rsid w:val="00C92AC7"/>
    <w:rsid w:val="00C93995"/>
    <w:rsid w:val="00C95232"/>
    <w:rsid w:val="00C95842"/>
    <w:rsid w:val="00C9702F"/>
    <w:rsid w:val="00CA2CA0"/>
    <w:rsid w:val="00CA329E"/>
    <w:rsid w:val="00CA3562"/>
    <w:rsid w:val="00CA566C"/>
    <w:rsid w:val="00CA6F83"/>
    <w:rsid w:val="00CB2810"/>
    <w:rsid w:val="00CB2A59"/>
    <w:rsid w:val="00CB2DA5"/>
    <w:rsid w:val="00CB2FE8"/>
    <w:rsid w:val="00CB328C"/>
    <w:rsid w:val="00CB68BA"/>
    <w:rsid w:val="00CB747A"/>
    <w:rsid w:val="00CC17CB"/>
    <w:rsid w:val="00CC2624"/>
    <w:rsid w:val="00CC4660"/>
    <w:rsid w:val="00CC6955"/>
    <w:rsid w:val="00CC7386"/>
    <w:rsid w:val="00CD0CA5"/>
    <w:rsid w:val="00CD1BB0"/>
    <w:rsid w:val="00CD23AC"/>
    <w:rsid w:val="00CD2E32"/>
    <w:rsid w:val="00CD3051"/>
    <w:rsid w:val="00CD39A6"/>
    <w:rsid w:val="00CD598E"/>
    <w:rsid w:val="00CD7E9A"/>
    <w:rsid w:val="00CE00D2"/>
    <w:rsid w:val="00CE01C2"/>
    <w:rsid w:val="00CE1DC9"/>
    <w:rsid w:val="00CE2640"/>
    <w:rsid w:val="00CE2CF0"/>
    <w:rsid w:val="00CE3CD6"/>
    <w:rsid w:val="00CE40F0"/>
    <w:rsid w:val="00CE4962"/>
    <w:rsid w:val="00CE5379"/>
    <w:rsid w:val="00CE598F"/>
    <w:rsid w:val="00CE60A9"/>
    <w:rsid w:val="00CE649D"/>
    <w:rsid w:val="00CE7751"/>
    <w:rsid w:val="00CE78DB"/>
    <w:rsid w:val="00CF1C9E"/>
    <w:rsid w:val="00CF1F8B"/>
    <w:rsid w:val="00CF3DE9"/>
    <w:rsid w:val="00CF4415"/>
    <w:rsid w:val="00CF4E1D"/>
    <w:rsid w:val="00D01139"/>
    <w:rsid w:val="00D0127C"/>
    <w:rsid w:val="00D015E5"/>
    <w:rsid w:val="00D035CC"/>
    <w:rsid w:val="00D037C5"/>
    <w:rsid w:val="00D04646"/>
    <w:rsid w:val="00D04A4B"/>
    <w:rsid w:val="00D055D9"/>
    <w:rsid w:val="00D068B7"/>
    <w:rsid w:val="00D06D13"/>
    <w:rsid w:val="00D114AC"/>
    <w:rsid w:val="00D11C63"/>
    <w:rsid w:val="00D127E4"/>
    <w:rsid w:val="00D12A4D"/>
    <w:rsid w:val="00D13217"/>
    <w:rsid w:val="00D13409"/>
    <w:rsid w:val="00D13578"/>
    <w:rsid w:val="00D1437F"/>
    <w:rsid w:val="00D202C5"/>
    <w:rsid w:val="00D21168"/>
    <w:rsid w:val="00D234C8"/>
    <w:rsid w:val="00D2485F"/>
    <w:rsid w:val="00D256A1"/>
    <w:rsid w:val="00D2730A"/>
    <w:rsid w:val="00D27C5C"/>
    <w:rsid w:val="00D3008B"/>
    <w:rsid w:val="00D311C2"/>
    <w:rsid w:val="00D3783D"/>
    <w:rsid w:val="00D40117"/>
    <w:rsid w:val="00D4051A"/>
    <w:rsid w:val="00D427A5"/>
    <w:rsid w:val="00D43854"/>
    <w:rsid w:val="00D45CAD"/>
    <w:rsid w:val="00D528C8"/>
    <w:rsid w:val="00D537E8"/>
    <w:rsid w:val="00D53A1A"/>
    <w:rsid w:val="00D54661"/>
    <w:rsid w:val="00D54B61"/>
    <w:rsid w:val="00D54DD3"/>
    <w:rsid w:val="00D5676C"/>
    <w:rsid w:val="00D57551"/>
    <w:rsid w:val="00D61FFA"/>
    <w:rsid w:val="00D667F8"/>
    <w:rsid w:val="00D668B5"/>
    <w:rsid w:val="00D66BF4"/>
    <w:rsid w:val="00D67622"/>
    <w:rsid w:val="00D72F2D"/>
    <w:rsid w:val="00D74AF3"/>
    <w:rsid w:val="00D76060"/>
    <w:rsid w:val="00D76106"/>
    <w:rsid w:val="00D768E7"/>
    <w:rsid w:val="00D80B7A"/>
    <w:rsid w:val="00D81245"/>
    <w:rsid w:val="00D8170B"/>
    <w:rsid w:val="00D81DCE"/>
    <w:rsid w:val="00D8280F"/>
    <w:rsid w:val="00D84A09"/>
    <w:rsid w:val="00D910A8"/>
    <w:rsid w:val="00D91A14"/>
    <w:rsid w:val="00D91E36"/>
    <w:rsid w:val="00D958DA"/>
    <w:rsid w:val="00D95B22"/>
    <w:rsid w:val="00D9602A"/>
    <w:rsid w:val="00D97F9E"/>
    <w:rsid w:val="00DA0F6F"/>
    <w:rsid w:val="00DA10BD"/>
    <w:rsid w:val="00DA1B3C"/>
    <w:rsid w:val="00DA25CE"/>
    <w:rsid w:val="00DA503E"/>
    <w:rsid w:val="00DA5754"/>
    <w:rsid w:val="00DA5FB4"/>
    <w:rsid w:val="00DA6843"/>
    <w:rsid w:val="00DA6961"/>
    <w:rsid w:val="00DA778A"/>
    <w:rsid w:val="00DA7C6F"/>
    <w:rsid w:val="00DB0245"/>
    <w:rsid w:val="00DB24CF"/>
    <w:rsid w:val="00DB39FA"/>
    <w:rsid w:val="00DB56DB"/>
    <w:rsid w:val="00DC00C7"/>
    <w:rsid w:val="00DC0995"/>
    <w:rsid w:val="00DC0CF3"/>
    <w:rsid w:val="00DC10CE"/>
    <w:rsid w:val="00DC13E7"/>
    <w:rsid w:val="00DC2B85"/>
    <w:rsid w:val="00DC2EDD"/>
    <w:rsid w:val="00DC31DD"/>
    <w:rsid w:val="00DC32B4"/>
    <w:rsid w:val="00DC54DB"/>
    <w:rsid w:val="00DC63C1"/>
    <w:rsid w:val="00DC664C"/>
    <w:rsid w:val="00DC6EC0"/>
    <w:rsid w:val="00DC7DAD"/>
    <w:rsid w:val="00DD137D"/>
    <w:rsid w:val="00DD2C29"/>
    <w:rsid w:val="00DD38E2"/>
    <w:rsid w:val="00DD3DED"/>
    <w:rsid w:val="00DD501F"/>
    <w:rsid w:val="00DD5FAD"/>
    <w:rsid w:val="00DE3211"/>
    <w:rsid w:val="00DE391C"/>
    <w:rsid w:val="00DE5519"/>
    <w:rsid w:val="00DE5718"/>
    <w:rsid w:val="00DE5A0C"/>
    <w:rsid w:val="00DE64E6"/>
    <w:rsid w:val="00DE680A"/>
    <w:rsid w:val="00DE7EBF"/>
    <w:rsid w:val="00DF2017"/>
    <w:rsid w:val="00DF66C8"/>
    <w:rsid w:val="00E0124E"/>
    <w:rsid w:val="00E013DA"/>
    <w:rsid w:val="00E03850"/>
    <w:rsid w:val="00E0419E"/>
    <w:rsid w:val="00E04704"/>
    <w:rsid w:val="00E056E0"/>
    <w:rsid w:val="00E05BFE"/>
    <w:rsid w:val="00E06EAA"/>
    <w:rsid w:val="00E0742E"/>
    <w:rsid w:val="00E07FF9"/>
    <w:rsid w:val="00E10B9C"/>
    <w:rsid w:val="00E1136C"/>
    <w:rsid w:val="00E115BE"/>
    <w:rsid w:val="00E1219B"/>
    <w:rsid w:val="00E12AD5"/>
    <w:rsid w:val="00E16241"/>
    <w:rsid w:val="00E167E0"/>
    <w:rsid w:val="00E17514"/>
    <w:rsid w:val="00E2153F"/>
    <w:rsid w:val="00E21865"/>
    <w:rsid w:val="00E223BA"/>
    <w:rsid w:val="00E22BDA"/>
    <w:rsid w:val="00E240AE"/>
    <w:rsid w:val="00E25788"/>
    <w:rsid w:val="00E26ECC"/>
    <w:rsid w:val="00E271EC"/>
    <w:rsid w:val="00E30F55"/>
    <w:rsid w:val="00E356BB"/>
    <w:rsid w:val="00E36C7D"/>
    <w:rsid w:val="00E37BA9"/>
    <w:rsid w:val="00E40000"/>
    <w:rsid w:val="00E40A73"/>
    <w:rsid w:val="00E412ED"/>
    <w:rsid w:val="00E42A70"/>
    <w:rsid w:val="00E434A0"/>
    <w:rsid w:val="00E44FD6"/>
    <w:rsid w:val="00E535D5"/>
    <w:rsid w:val="00E53EAC"/>
    <w:rsid w:val="00E541F4"/>
    <w:rsid w:val="00E54C10"/>
    <w:rsid w:val="00E555B3"/>
    <w:rsid w:val="00E56816"/>
    <w:rsid w:val="00E56FD9"/>
    <w:rsid w:val="00E57020"/>
    <w:rsid w:val="00E60637"/>
    <w:rsid w:val="00E624E5"/>
    <w:rsid w:val="00E62E69"/>
    <w:rsid w:val="00E6309A"/>
    <w:rsid w:val="00E6394B"/>
    <w:rsid w:val="00E63B36"/>
    <w:rsid w:val="00E6410C"/>
    <w:rsid w:val="00E65854"/>
    <w:rsid w:val="00E6653E"/>
    <w:rsid w:val="00E6753E"/>
    <w:rsid w:val="00E71F87"/>
    <w:rsid w:val="00E72AA2"/>
    <w:rsid w:val="00E72F44"/>
    <w:rsid w:val="00E7666C"/>
    <w:rsid w:val="00E833B2"/>
    <w:rsid w:val="00E85AA3"/>
    <w:rsid w:val="00E85AD3"/>
    <w:rsid w:val="00E867C1"/>
    <w:rsid w:val="00E9151D"/>
    <w:rsid w:val="00E91773"/>
    <w:rsid w:val="00E92119"/>
    <w:rsid w:val="00E92332"/>
    <w:rsid w:val="00E9415A"/>
    <w:rsid w:val="00E94493"/>
    <w:rsid w:val="00E94C65"/>
    <w:rsid w:val="00E96FDE"/>
    <w:rsid w:val="00E97B92"/>
    <w:rsid w:val="00EA02FF"/>
    <w:rsid w:val="00EA2D92"/>
    <w:rsid w:val="00EA60CF"/>
    <w:rsid w:val="00EA72DF"/>
    <w:rsid w:val="00EB0F8E"/>
    <w:rsid w:val="00EB16DF"/>
    <w:rsid w:val="00EB4742"/>
    <w:rsid w:val="00EB48E5"/>
    <w:rsid w:val="00EC2B04"/>
    <w:rsid w:val="00EC66F4"/>
    <w:rsid w:val="00EC7414"/>
    <w:rsid w:val="00EC7AA1"/>
    <w:rsid w:val="00ED06BF"/>
    <w:rsid w:val="00ED0820"/>
    <w:rsid w:val="00ED09B2"/>
    <w:rsid w:val="00ED16D5"/>
    <w:rsid w:val="00ED1C08"/>
    <w:rsid w:val="00ED21A0"/>
    <w:rsid w:val="00ED3AF4"/>
    <w:rsid w:val="00ED416B"/>
    <w:rsid w:val="00ED4297"/>
    <w:rsid w:val="00ED4DB7"/>
    <w:rsid w:val="00ED55CB"/>
    <w:rsid w:val="00ED6E59"/>
    <w:rsid w:val="00EE39F9"/>
    <w:rsid w:val="00EE484B"/>
    <w:rsid w:val="00EE4C94"/>
    <w:rsid w:val="00EE57A1"/>
    <w:rsid w:val="00EE7CBE"/>
    <w:rsid w:val="00EF1D7C"/>
    <w:rsid w:val="00EF2B53"/>
    <w:rsid w:val="00EF38CD"/>
    <w:rsid w:val="00EF42BD"/>
    <w:rsid w:val="00EF4558"/>
    <w:rsid w:val="00EF4A71"/>
    <w:rsid w:val="00EF5233"/>
    <w:rsid w:val="00EF5C2A"/>
    <w:rsid w:val="00F00524"/>
    <w:rsid w:val="00F00911"/>
    <w:rsid w:val="00F00F76"/>
    <w:rsid w:val="00F01013"/>
    <w:rsid w:val="00F01ECD"/>
    <w:rsid w:val="00F02465"/>
    <w:rsid w:val="00F05755"/>
    <w:rsid w:val="00F06982"/>
    <w:rsid w:val="00F108AD"/>
    <w:rsid w:val="00F15F49"/>
    <w:rsid w:val="00F16030"/>
    <w:rsid w:val="00F2010A"/>
    <w:rsid w:val="00F20F76"/>
    <w:rsid w:val="00F2285C"/>
    <w:rsid w:val="00F22959"/>
    <w:rsid w:val="00F2302E"/>
    <w:rsid w:val="00F238B2"/>
    <w:rsid w:val="00F24F8D"/>
    <w:rsid w:val="00F25B69"/>
    <w:rsid w:val="00F26066"/>
    <w:rsid w:val="00F26108"/>
    <w:rsid w:val="00F30E19"/>
    <w:rsid w:val="00F32A12"/>
    <w:rsid w:val="00F33250"/>
    <w:rsid w:val="00F3538E"/>
    <w:rsid w:val="00F35EED"/>
    <w:rsid w:val="00F37EBF"/>
    <w:rsid w:val="00F41267"/>
    <w:rsid w:val="00F4217B"/>
    <w:rsid w:val="00F42DEF"/>
    <w:rsid w:val="00F43B35"/>
    <w:rsid w:val="00F441B9"/>
    <w:rsid w:val="00F47071"/>
    <w:rsid w:val="00F50726"/>
    <w:rsid w:val="00F5141C"/>
    <w:rsid w:val="00F5216E"/>
    <w:rsid w:val="00F537DE"/>
    <w:rsid w:val="00F53DAB"/>
    <w:rsid w:val="00F55C09"/>
    <w:rsid w:val="00F57EFC"/>
    <w:rsid w:val="00F61009"/>
    <w:rsid w:val="00F61612"/>
    <w:rsid w:val="00F62712"/>
    <w:rsid w:val="00F650FD"/>
    <w:rsid w:val="00F66830"/>
    <w:rsid w:val="00F7027F"/>
    <w:rsid w:val="00F71EBF"/>
    <w:rsid w:val="00F7268E"/>
    <w:rsid w:val="00F72AD6"/>
    <w:rsid w:val="00F73E34"/>
    <w:rsid w:val="00F7412C"/>
    <w:rsid w:val="00F75CAF"/>
    <w:rsid w:val="00F762D2"/>
    <w:rsid w:val="00F77EC6"/>
    <w:rsid w:val="00F832F5"/>
    <w:rsid w:val="00F84428"/>
    <w:rsid w:val="00F863CB"/>
    <w:rsid w:val="00F8663B"/>
    <w:rsid w:val="00F87D09"/>
    <w:rsid w:val="00F90349"/>
    <w:rsid w:val="00F90F7B"/>
    <w:rsid w:val="00F91707"/>
    <w:rsid w:val="00F919D9"/>
    <w:rsid w:val="00F9454D"/>
    <w:rsid w:val="00F949B9"/>
    <w:rsid w:val="00F94E88"/>
    <w:rsid w:val="00F95534"/>
    <w:rsid w:val="00F95A9A"/>
    <w:rsid w:val="00F95F8E"/>
    <w:rsid w:val="00FA02A7"/>
    <w:rsid w:val="00FA0AEA"/>
    <w:rsid w:val="00FA122E"/>
    <w:rsid w:val="00FB2376"/>
    <w:rsid w:val="00FB26B0"/>
    <w:rsid w:val="00FB3431"/>
    <w:rsid w:val="00FB398B"/>
    <w:rsid w:val="00FB3D1E"/>
    <w:rsid w:val="00FB3DFF"/>
    <w:rsid w:val="00FB5CEF"/>
    <w:rsid w:val="00FB6135"/>
    <w:rsid w:val="00FB7C4D"/>
    <w:rsid w:val="00FB7CB8"/>
    <w:rsid w:val="00FC0261"/>
    <w:rsid w:val="00FC0A2B"/>
    <w:rsid w:val="00FC0DEE"/>
    <w:rsid w:val="00FC111E"/>
    <w:rsid w:val="00FC3007"/>
    <w:rsid w:val="00FC442F"/>
    <w:rsid w:val="00FC60EA"/>
    <w:rsid w:val="00FD0E48"/>
    <w:rsid w:val="00FD5877"/>
    <w:rsid w:val="00FD5EAB"/>
    <w:rsid w:val="00FD6267"/>
    <w:rsid w:val="00FD6504"/>
    <w:rsid w:val="00FD6A71"/>
    <w:rsid w:val="00FD7C0C"/>
    <w:rsid w:val="00FE095C"/>
    <w:rsid w:val="00FE228D"/>
    <w:rsid w:val="00FE4C91"/>
    <w:rsid w:val="00FE692B"/>
    <w:rsid w:val="00FE6DA4"/>
    <w:rsid w:val="00FF0969"/>
    <w:rsid w:val="00FF22A1"/>
    <w:rsid w:val="00FF2BC0"/>
    <w:rsid w:val="00FF3C1D"/>
    <w:rsid w:val="00FF47DD"/>
    <w:rsid w:val="00FF527B"/>
    <w:rsid w:val="00FF7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B2D2E"/>
  <w15:chartTrackingRefBased/>
  <w15:docId w15:val="{057DBEFB-5523-42C2-BB0D-F3D634F75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3AD"/>
  </w:style>
  <w:style w:type="paragraph" w:styleId="Heading1">
    <w:name w:val="heading 1"/>
    <w:basedOn w:val="Normal"/>
    <w:next w:val="Normal"/>
    <w:link w:val="Heading1Char"/>
    <w:uiPriority w:val="9"/>
    <w:qFormat/>
    <w:rsid w:val="009C13AD"/>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9C13AD"/>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9C13AD"/>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C13AD"/>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9C13AD"/>
    <w:pPr>
      <w:spacing w:after="0"/>
      <w:jc w:val="left"/>
      <w:outlineLvl w:val="4"/>
    </w:pPr>
    <w:rPr>
      <w:smallCaps/>
      <w:color w:val="3A7C22" w:themeColor="accent6" w:themeShade="BF"/>
      <w:spacing w:val="10"/>
      <w:sz w:val="22"/>
      <w:szCs w:val="22"/>
    </w:rPr>
  </w:style>
  <w:style w:type="paragraph" w:styleId="Heading6">
    <w:name w:val="heading 6"/>
    <w:basedOn w:val="Normal"/>
    <w:next w:val="Normal"/>
    <w:link w:val="Heading6Char"/>
    <w:uiPriority w:val="9"/>
    <w:semiHidden/>
    <w:unhideWhenUsed/>
    <w:qFormat/>
    <w:rsid w:val="009C13AD"/>
    <w:pPr>
      <w:spacing w:after="0"/>
      <w:jc w:val="left"/>
      <w:outlineLvl w:val="5"/>
    </w:pPr>
    <w:rPr>
      <w:smallCaps/>
      <w:color w:val="4EA72E" w:themeColor="accent6"/>
      <w:spacing w:val="5"/>
      <w:sz w:val="22"/>
      <w:szCs w:val="22"/>
    </w:rPr>
  </w:style>
  <w:style w:type="paragraph" w:styleId="Heading7">
    <w:name w:val="heading 7"/>
    <w:basedOn w:val="Normal"/>
    <w:next w:val="Normal"/>
    <w:link w:val="Heading7Char"/>
    <w:uiPriority w:val="9"/>
    <w:semiHidden/>
    <w:unhideWhenUsed/>
    <w:qFormat/>
    <w:rsid w:val="009C13AD"/>
    <w:pPr>
      <w:spacing w:after="0"/>
      <w:jc w:val="left"/>
      <w:outlineLvl w:val="6"/>
    </w:pPr>
    <w:rPr>
      <w:b/>
      <w:bCs/>
      <w:smallCaps/>
      <w:color w:val="4EA72E" w:themeColor="accent6"/>
      <w:spacing w:val="10"/>
    </w:rPr>
  </w:style>
  <w:style w:type="paragraph" w:styleId="Heading8">
    <w:name w:val="heading 8"/>
    <w:basedOn w:val="Normal"/>
    <w:next w:val="Normal"/>
    <w:link w:val="Heading8Char"/>
    <w:uiPriority w:val="9"/>
    <w:semiHidden/>
    <w:unhideWhenUsed/>
    <w:qFormat/>
    <w:rsid w:val="009C13AD"/>
    <w:pPr>
      <w:spacing w:after="0"/>
      <w:jc w:val="left"/>
      <w:outlineLvl w:val="7"/>
    </w:pPr>
    <w:rPr>
      <w:b/>
      <w:bCs/>
      <w:i/>
      <w:iCs/>
      <w:smallCaps/>
      <w:color w:val="3A7C22" w:themeColor="accent6" w:themeShade="BF"/>
    </w:rPr>
  </w:style>
  <w:style w:type="paragraph" w:styleId="Heading9">
    <w:name w:val="heading 9"/>
    <w:basedOn w:val="Normal"/>
    <w:next w:val="Normal"/>
    <w:link w:val="Heading9Char"/>
    <w:uiPriority w:val="9"/>
    <w:semiHidden/>
    <w:unhideWhenUsed/>
    <w:qFormat/>
    <w:rsid w:val="009C13AD"/>
    <w:pPr>
      <w:spacing w:after="0"/>
      <w:jc w:val="left"/>
      <w:outlineLvl w:val="8"/>
    </w:pPr>
    <w:rPr>
      <w:b/>
      <w:bCs/>
      <w:i/>
      <w:iCs/>
      <w:smallCaps/>
      <w:color w:val="275317"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3AD"/>
    <w:rPr>
      <w:smallCaps/>
      <w:spacing w:val="5"/>
      <w:sz w:val="32"/>
      <w:szCs w:val="32"/>
    </w:rPr>
  </w:style>
  <w:style w:type="character" w:customStyle="1" w:styleId="Heading2Char">
    <w:name w:val="Heading 2 Char"/>
    <w:basedOn w:val="DefaultParagraphFont"/>
    <w:link w:val="Heading2"/>
    <w:uiPriority w:val="9"/>
    <w:rsid w:val="009C13AD"/>
    <w:rPr>
      <w:smallCaps/>
      <w:spacing w:val="5"/>
      <w:sz w:val="28"/>
      <w:szCs w:val="28"/>
    </w:rPr>
  </w:style>
  <w:style w:type="character" w:customStyle="1" w:styleId="Heading3Char">
    <w:name w:val="Heading 3 Char"/>
    <w:basedOn w:val="DefaultParagraphFont"/>
    <w:link w:val="Heading3"/>
    <w:uiPriority w:val="9"/>
    <w:semiHidden/>
    <w:rsid w:val="009C13AD"/>
    <w:rPr>
      <w:smallCaps/>
      <w:spacing w:val="5"/>
      <w:sz w:val="24"/>
      <w:szCs w:val="24"/>
    </w:rPr>
  </w:style>
  <w:style w:type="character" w:customStyle="1" w:styleId="Heading4Char">
    <w:name w:val="Heading 4 Char"/>
    <w:basedOn w:val="DefaultParagraphFont"/>
    <w:link w:val="Heading4"/>
    <w:uiPriority w:val="9"/>
    <w:semiHidden/>
    <w:rsid w:val="009C13AD"/>
    <w:rPr>
      <w:i/>
      <w:iCs/>
      <w:smallCaps/>
      <w:spacing w:val="10"/>
      <w:sz w:val="22"/>
      <w:szCs w:val="22"/>
    </w:rPr>
  </w:style>
  <w:style w:type="character" w:customStyle="1" w:styleId="Heading5Char">
    <w:name w:val="Heading 5 Char"/>
    <w:basedOn w:val="DefaultParagraphFont"/>
    <w:link w:val="Heading5"/>
    <w:uiPriority w:val="9"/>
    <w:semiHidden/>
    <w:rsid w:val="009C13AD"/>
    <w:rPr>
      <w:smallCaps/>
      <w:color w:val="3A7C22" w:themeColor="accent6" w:themeShade="BF"/>
      <w:spacing w:val="10"/>
      <w:sz w:val="22"/>
      <w:szCs w:val="22"/>
    </w:rPr>
  </w:style>
  <w:style w:type="character" w:customStyle="1" w:styleId="Heading6Char">
    <w:name w:val="Heading 6 Char"/>
    <w:basedOn w:val="DefaultParagraphFont"/>
    <w:link w:val="Heading6"/>
    <w:uiPriority w:val="9"/>
    <w:semiHidden/>
    <w:rsid w:val="009C13AD"/>
    <w:rPr>
      <w:smallCaps/>
      <w:color w:val="4EA72E" w:themeColor="accent6"/>
      <w:spacing w:val="5"/>
      <w:sz w:val="22"/>
      <w:szCs w:val="22"/>
    </w:rPr>
  </w:style>
  <w:style w:type="character" w:customStyle="1" w:styleId="Heading7Char">
    <w:name w:val="Heading 7 Char"/>
    <w:basedOn w:val="DefaultParagraphFont"/>
    <w:link w:val="Heading7"/>
    <w:uiPriority w:val="9"/>
    <w:semiHidden/>
    <w:rsid w:val="009C13AD"/>
    <w:rPr>
      <w:b/>
      <w:bCs/>
      <w:smallCaps/>
      <w:color w:val="4EA72E" w:themeColor="accent6"/>
      <w:spacing w:val="10"/>
    </w:rPr>
  </w:style>
  <w:style w:type="character" w:customStyle="1" w:styleId="Heading8Char">
    <w:name w:val="Heading 8 Char"/>
    <w:basedOn w:val="DefaultParagraphFont"/>
    <w:link w:val="Heading8"/>
    <w:uiPriority w:val="9"/>
    <w:semiHidden/>
    <w:rsid w:val="009C13AD"/>
    <w:rPr>
      <w:b/>
      <w:bCs/>
      <w:i/>
      <w:iCs/>
      <w:smallCaps/>
      <w:color w:val="3A7C22" w:themeColor="accent6" w:themeShade="BF"/>
    </w:rPr>
  </w:style>
  <w:style w:type="character" w:customStyle="1" w:styleId="Heading9Char">
    <w:name w:val="Heading 9 Char"/>
    <w:basedOn w:val="DefaultParagraphFont"/>
    <w:link w:val="Heading9"/>
    <w:uiPriority w:val="9"/>
    <w:semiHidden/>
    <w:rsid w:val="009C13AD"/>
    <w:rPr>
      <w:b/>
      <w:bCs/>
      <w:i/>
      <w:iCs/>
      <w:smallCaps/>
      <w:color w:val="275317" w:themeColor="accent6" w:themeShade="80"/>
    </w:rPr>
  </w:style>
  <w:style w:type="paragraph" w:styleId="Title">
    <w:name w:val="Title"/>
    <w:basedOn w:val="Normal"/>
    <w:next w:val="Normal"/>
    <w:link w:val="TitleChar"/>
    <w:uiPriority w:val="10"/>
    <w:qFormat/>
    <w:rsid w:val="009C13AD"/>
    <w:pPr>
      <w:pBdr>
        <w:top w:val="single" w:sz="8" w:space="1" w:color="4EA72E"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9C13AD"/>
    <w:rPr>
      <w:smallCaps/>
      <w:color w:val="262626" w:themeColor="text1" w:themeTint="D9"/>
      <w:sz w:val="52"/>
      <w:szCs w:val="52"/>
    </w:rPr>
  </w:style>
  <w:style w:type="paragraph" w:styleId="Subtitle">
    <w:name w:val="Subtitle"/>
    <w:basedOn w:val="Normal"/>
    <w:next w:val="Normal"/>
    <w:link w:val="SubtitleChar"/>
    <w:uiPriority w:val="11"/>
    <w:qFormat/>
    <w:rsid w:val="009C13AD"/>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C13AD"/>
    <w:rPr>
      <w:rFonts w:asciiTheme="majorHAnsi" w:eastAsiaTheme="majorEastAsia" w:hAnsiTheme="majorHAnsi" w:cstheme="majorBidi"/>
    </w:rPr>
  </w:style>
  <w:style w:type="paragraph" w:styleId="Quote">
    <w:name w:val="Quote"/>
    <w:basedOn w:val="Normal"/>
    <w:next w:val="Normal"/>
    <w:link w:val="QuoteChar"/>
    <w:uiPriority w:val="29"/>
    <w:qFormat/>
    <w:rsid w:val="009C13AD"/>
    <w:rPr>
      <w:i/>
      <w:iCs/>
    </w:rPr>
  </w:style>
  <w:style w:type="character" w:customStyle="1" w:styleId="QuoteChar">
    <w:name w:val="Quote Char"/>
    <w:basedOn w:val="DefaultParagraphFont"/>
    <w:link w:val="Quote"/>
    <w:uiPriority w:val="29"/>
    <w:rsid w:val="009C13AD"/>
    <w:rPr>
      <w:i/>
      <w:iCs/>
    </w:rPr>
  </w:style>
  <w:style w:type="paragraph" w:styleId="ListParagraph">
    <w:name w:val="List Paragraph"/>
    <w:basedOn w:val="Normal"/>
    <w:uiPriority w:val="34"/>
    <w:qFormat/>
    <w:rsid w:val="009C13AD"/>
    <w:pPr>
      <w:ind w:left="720"/>
      <w:contextualSpacing/>
    </w:pPr>
  </w:style>
  <w:style w:type="character" w:styleId="IntenseEmphasis">
    <w:name w:val="Intense Emphasis"/>
    <w:uiPriority w:val="21"/>
    <w:qFormat/>
    <w:rsid w:val="009C13AD"/>
    <w:rPr>
      <w:b/>
      <w:bCs/>
      <w:i/>
      <w:iCs/>
      <w:color w:val="4EA72E" w:themeColor="accent6"/>
      <w:spacing w:val="10"/>
    </w:rPr>
  </w:style>
  <w:style w:type="paragraph" w:styleId="IntenseQuote">
    <w:name w:val="Intense Quote"/>
    <w:basedOn w:val="Normal"/>
    <w:next w:val="Normal"/>
    <w:link w:val="IntenseQuoteChar"/>
    <w:uiPriority w:val="30"/>
    <w:qFormat/>
    <w:rsid w:val="009C13AD"/>
    <w:pPr>
      <w:pBdr>
        <w:top w:val="single" w:sz="8" w:space="1" w:color="4EA72E"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9C13AD"/>
    <w:rPr>
      <w:b/>
      <w:bCs/>
      <w:i/>
      <w:iCs/>
    </w:rPr>
  </w:style>
  <w:style w:type="character" w:styleId="IntenseReference">
    <w:name w:val="Intense Reference"/>
    <w:uiPriority w:val="32"/>
    <w:qFormat/>
    <w:rsid w:val="009C13AD"/>
    <w:rPr>
      <w:b/>
      <w:bCs/>
      <w:smallCaps/>
      <w:spacing w:val="5"/>
      <w:sz w:val="22"/>
      <w:szCs w:val="22"/>
      <w:u w:val="single"/>
    </w:rPr>
  </w:style>
  <w:style w:type="paragraph" w:styleId="Caption">
    <w:name w:val="caption"/>
    <w:basedOn w:val="Normal"/>
    <w:next w:val="Normal"/>
    <w:uiPriority w:val="35"/>
    <w:semiHidden/>
    <w:unhideWhenUsed/>
    <w:qFormat/>
    <w:rsid w:val="009C13AD"/>
    <w:rPr>
      <w:b/>
      <w:bCs/>
      <w:caps/>
      <w:sz w:val="16"/>
      <w:szCs w:val="16"/>
    </w:rPr>
  </w:style>
  <w:style w:type="character" w:styleId="Strong">
    <w:name w:val="Strong"/>
    <w:uiPriority w:val="22"/>
    <w:qFormat/>
    <w:rsid w:val="009C13AD"/>
    <w:rPr>
      <w:b/>
      <w:bCs/>
      <w:color w:val="4EA72E" w:themeColor="accent6"/>
    </w:rPr>
  </w:style>
  <w:style w:type="character" w:styleId="Emphasis">
    <w:name w:val="Emphasis"/>
    <w:uiPriority w:val="20"/>
    <w:qFormat/>
    <w:rsid w:val="009C13AD"/>
    <w:rPr>
      <w:b/>
      <w:bCs/>
      <w:i/>
      <w:iCs/>
      <w:spacing w:val="10"/>
    </w:rPr>
  </w:style>
  <w:style w:type="paragraph" w:styleId="NoSpacing">
    <w:name w:val="No Spacing"/>
    <w:uiPriority w:val="1"/>
    <w:qFormat/>
    <w:rsid w:val="009C13AD"/>
    <w:pPr>
      <w:spacing w:after="0" w:line="240" w:lineRule="auto"/>
    </w:pPr>
  </w:style>
  <w:style w:type="character" w:styleId="SubtleEmphasis">
    <w:name w:val="Subtle Emphasis"/>
    <w:uiPriority w:val="19"/>
    <w:qFormat/>
    <w:rsid w:val="009C13AD"/>
    <w:rPr>
      <w:i/>
      <w:iCs/>
    </w:rPr>
  </w:style>
  <w:style w:type="character" w:styleId="SubtleReference">
    <w:name w:val="Subtle Reference"/>
    <w:uiPriority w:val="31"/>
    <w:qFormat/>
    <w:rsid w:val="009C13AD"/>
    <w:rPr>
      <w:b/>
      <w:bCs/>
    </w:rPr>
  </w:style>
  <w:style w:type="character" w:styleId="BookTitle">
    <w:name w:val="Book Title"/>
    <w:uiPriority w:val="33"/>
    <w:qFormat/>
    <w:rsid w:val="009C13AD"/>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9C13AD"/>
    <w:pPr>
      <w:outlineLvl w:val="9"/>
    </w:pPr>
  </w:style>
  <w:style w:type="paragraph" w:styleId="FootnoteText">
    <w:name w:val="footnote text"/>
    <w:basedOn w:val="Normal"/>
    <w:link w:val="FootnoteTextChar"/>
    <w:uiPriority w:val="99"/>
    <w:semiHidden/>
    <w:unhideWhenUsed/>
    <w:rsid w:val="00925580"/>
    <w:pPr>
      <w:spacing w:after="0" w:line="240" w:lineRule="auto"/>
    </w:pPr>
  </w:style>
  <w:style w:type="character" w:customStyle="1" w:styleId="FootnoteTextChar">
    <w:name w:val="Footnote Text Char"/>
    <w:basedOn w:val="DefaultParagraphFont"/>
    <w:link w:val="FootnoteText"/>
    <w:uiPriority w:val="99"/>
    <w:semiHidden/>
    <w:rsid w:val="00925580"/>
  </w:style>
  <w:style w:type="character" w:styleId="FootnoteReference">
    <w:name w:val="footnote reference"/>
    <w:basedOn w:val="DefaultParagraphFont"/>
    <w:uiPriority w:val="99"/>
    <w:semiHidden/>
    <w:unhideWhenUsed/>
    <w:rsid w:val="00925580"/>
    <w:rPr>
      <w:vertAlign w:val="superscript"/>
    </w:rPr>
  </w:style>
  <w:style w:type="paragraph" w:styleId="Header">
    <w:name w:val="header"/>
    <w:basedOn w:val="Normal"/>
    <w:link w:val="HeaderChar"/>
    <w:uiPriority w:val="99"/>
    <w:unhideWhenUsed/>
    <w:rsid w:val="00AE01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125"/>
  </w:style>
  <w:style w:type="paragraph" w:styleId="Footer">
    <w:name w:val="footer"/>
    <w:basedOn w:val="Normal"/>
    <w:link w:val="FooterChar"/>
    <w:uiPriority w:val="99"/>
    <w:unhideWhenUsed/>
    <w:rsid w:val="00AE01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125"/>
  </w:style>
  <w:style w:type="character" w:styleId="Hyperlink">
    <w:name w:val="Hyperlink"/>
    <w:basedOn w:val="DefaultParagraphFont"/>
    <w:uiPriority w:val="99"/>
    <w:unhideWhenUsed/>
    <w:rsid w:val="00EE484B"/>
    <w:rPr>
      <w:color w:val="467886" w:themeColor="hyperlink"/>
      <w:u w:val="single"/>
    </w:rPr>
  </w:style>
  <w:style w:type="character" w:styleId="UnresolvedMention">
    <w:name w:val="Unresolved Mention"/>
    <w:basedOn w:val="DefaultParagraphFont"/>
    <w:uiPriority w:val="99"/>
    <w:semiHidden/>
    <w:unhideWhenUsed/>
    <w:rsid w:val="00EE4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EE108-6F31-4182-BD3F-6137FDDB8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8</Pages>
  <Words>3071</Words>
  <Characters>15960</Characters>
  <Application>Microsoft Office Word</Application>
  <DocSecurity>0</DocSecurity>
  <Lines>133</Lines>
  <Paragraphs>37</Paragraphs>
  <ScaleCrop>false</ScaleCrop>
  <Company/>
  <LinksUpToDate>false</LinksUpToDate>
  <CharactersWithSpaces>18994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Bailey</dc:creator>
  <cp:keywords/>
  <dc:description/>
  <cp:lastModifiedBy>Ian Bailey</cp:lastModifiedBy>
  <cp:revision>1626</cp:revision>
  <cp:lastPrinted>2026-01-03T20:54:00Z</cp:lastPrinted>
  <dcterms:created xsi:type="dcterms:W3CDTF">2025-11-20T10:56:00Z</dcterms:created>
  <dcterms:modified xsi:type="dcterms:W3CDTF">2026-01-12T09:54:00Z</dcterms:modified>
</cp:coreProperties>
</file>