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63EE2D" w14:textId="77777777" w:rsidR="0059087F" w:rsidRDefault="00341D1E" w:rsidP="00AA6B00">
      <w:pPr>
        <w:jc w:val="center"/>
        <w:rPr>
          <w:b/>
          <w:sz w:val="32"/>
          <w:szCs w:val="32"/>
        </w:rPr>
      </w:pPr>
      <w:r>
        <w:rPr>
          <w:b/>
          <w:sz w:val="32"/>
          <w:szCs w:val="32"/>
        </w:rPr>
        <w:t>University of Wales Trinity Saint David</w:t>
      </w:r>
    </w:p>
    <w:p w14:paraId="40B4F65C" w14:textId="77777777" w:rsidR="0059087F" w:rsidRDefault="00341D1E" w:rsidP="00AA6B00">
      <w:pPr>
        <w:jc w:val="center"/>
        <w:rPr>
          <w:b/>
          <w:sz w:val="32"/>
          <w:szCs w:val="32"/>
        </w:rPr>
      </w:pPr>
      <w:r>
        <w:rPr>
          <w:b/>
          <w:sz w:val="32"/>
          <w:szCs w:val="32"/>
        </w:rPr>
        <w:t>London</w:t>
      </w:r>
    </w:p>
    <w:p w14:paraId="5B87D371" w14:textId="77777777" w:rsidR="0059087F" w:rsidRDefault="00341D1E" w:rsidP="00AA6B00">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Certificate of Higher Education in Skills for the Workplace-Level 4</w:t>
      </w:r>
    </w:p>
    <w:p w14:paraId="04C7707E" w14:textId="77777777" w:rsidR="0059087F" w:rsidRDefault="0059087F" w:rsidP="00AA6B00">
      <w:pPr>
        <w:jc w:val="center"/>
        <w:rPr>
          <w:b/>
          <w:sz w:val="32"/>
          <w:szCs w:val="32"/>
        </w:rPr>
      </w:pPr>
    </w:p>
    <w:p w14:paraId="72334E76" w14:textId="77777777" w:rsidR="0059087F" w:rsidRDefault="0059087F" w:rsidP="00AA6B00">
      <w:pPr>
        <w:pStyle w:val="Title"/>
        <w:jc w:val="center"/>
        <w:rPr>
          <w:sz w:val="28"/>
          <w:szCs w:val="28"/>
        </w:rPr>
      </w:pPr>
    </w:p>
    <w:p w14:paraId="27D536A0" w14:textId="77777777" w:rsidR="00D475C3" w:rsidRDefault="00D475C3" w:rsidP="00AA6B00">
      <w:pPr>
        <w:pStyle w:val="Title"/>
        <w:jc w:val="center"/>
        <w:rPr>
          <w:rFonts w:ascii="Times New Roman" w:eastAsia="Times New Roman" w:hAnsi="Times New Roman" w:cs="Times New Roman"/>
          <w:b/>
          <w:sz w:val="32"/>
          <w:szCs w:val="28"/>
        </w:rPr>
      </w:pPr>
    </w:p>
    <w:p w14:paraId="7E7DA189" w14:textId="77777777" w:rsidR="00AA6B00" w:rsidRDefault="00AA6B00" w:rsidP="00AA6B00">
      <w:pPr>
        <w:pStyle w:val="Title"/>
        <w:jc w:val="center"/>
        <w:rPr>
          <w:rFonts w:ascii="Times New Roman" w:eastAsia="Times New Roman" w:hAnsi="Times New Roman" w:cs="Times New Roman"/>
          <w:b/>
          <w:sz w:val="32"/>
          <w:szCs w:val="28"/>
        </w:rPr>
      </w:pPr>
    </w:p>
    <w:p w14:paraId="35560A04" w14:textId="77777777" w:rsidR="0059087F" w:rsidRPr="00D475C3" w:rsidRDefault="00341D1E" w:rsidP="00AA6B00">
      <w:pPr>
        <w:pStyle w:val="Title"/>
        <w:jc w:val="center"/>
        <w:rPr>
          <w:rFonts w:ascii="Times New Roman" w:eastAsia="Times New Roman" w:hAnsi="Times New Roman" w:cs="Times New Roman"/>
          <w:b/>
          <w:sz w:val="32"/>
          <w:szCs w:val="28"/>
        </w:rPr>
      </w:pPr>
      <w:r w:rsidRPr="00D475C3">
        <w:rPr>
          <w:rFonts w:ascii="Times New Roman" w:eastAsia="Times New Roman" w:hAnsi="Times New Roman" w:cs="Times New Roman"/>
          <w:b/>
          <w:sz w:val="32"/>
          <w:szCs w:val="28"/>
        </w:rPr>
        <w:t>Communication in Workplace</w:t>
      </w:r>
    </w:p>
    <w:p w14:paraId="4C7AF0A4" w14:textId="77777777" w:rsidR="003E5A92" w:rsidRDefault="003E5A92" w:rsidP="00AA6B00">
      <w:pPr>
        <w:pStyle w:val="Title"/>
        <w:jc w:val="center"/>
        <w:rPr>
          <w:rFonts w:ascii="Times New Roman" w:eastAsia="Times New Roman" w:hAnsi="Times New Roman" w:cs="Times New Roman"/>
          <w:sz w:val="28"/>
          <w:szCs w:val="28"/>
        </w:rPr>
      </w:pPr>
    </w:p>
    <w:p w14:paraId="0B6321FC" w14:textId="77777777" w:rsidR="0063741B" w:rsidRDefault="0063741B" w:rsidP="00AA6B00">
      <w:pPr>
        <w:pStyle w:val="Title"/>
        <w:jc w:val="center"/>
        <w:rPr>
          <w:rFonts w:ascii="Times New Roman" w:eastAsia="Times New Roman" w:hAnsi="Times New Roman" w:cs="Times New Roman"/>
          <w:sz w:val="28"/>
          <w:szCs w:val="28"/>
        </w:rPr>
      </w:pPr>
    </w:p>
    <w:p w14:paraId="40CB0CC0" w14:textId="77777777" w:rsidR="0059087F" w:rsidRDefault="00341D1E" w:rsidP="00AA6B00">
      <w:pPr>
        <w:pStyle w:val="Title"/>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“Elystan Street Restaurant”</w:t>
      </w:r>
    </w:p>
    <w:p w14:paraId="48B4FEA9" w14:textId="77777777" w:rsidR="0059087F" w:rsidRDefault="0059087F" w:rsidP="00AA6B00">
      <w:pPr>
        <w:pStyle w:val="Title"/>
        <w:jc w:val="center"/>
        <w:rPr>
          <w:rFonts w:ascii="Times New Roman" w:eastAsia="Times New Roman" w:hAnsi="Times New Roman" w:cs="Times New Roman"/>
          <w:sz w:val="28"/>
          <w:szCs w:val="28"/>
        </w:rPr>
      </w:pPr>
    </w:p>
    <w:p w14:paraId="629A7C39" w14:textId="77777777" w:rsidR="0059087F" w:rsidRDefault="0059087F">
      <w:pPr>
        <w:pStyle w:val="Title"/>
        <w:jc w:val="center"/>
        <w:rPr>
          <w:rFonts w:ascii="Times New Roman" w:eastAsia="Times New Roman" w:hAnsi="Times New Roman" w:cs="Times New Roman"/>
          <w:sz w:val="28"/>
          <w:szCs w:val="28"/>
        </w:rPr>
      </w:pPr>
    </w:p>
    <w:p w14:paraId="5B9C86F3" w14:textId="53D533A8" w:rsidR="0059087F" w:rsidRPr="00E0021A" w:rsidRDefault="0059087F">
      <w:pPr>
        <w:jc w:val="center"/>
        <w:rPr>
          <w:rFonts w:ascii="Times New Roman" w:eastAsia="Times New Roman" w:hAnsi="Times New Roman" w:cs="Times New Roman"/>
          <w:noProof/>
          <w:sz w:val="28"/>
          <w:szCs w:val="28"/>
        </w:rPr>
      </w:pPr>
    </w:p>
    <w:p w14:paraId="352B92D1" w14:textId="77777777" w:rsidR="00D475C3" w:rsidRPr="00E0021A" w:rsidRDefault="00D475C3">
      <w:pPr>
        <w:jc w:val="center"/>
        <w:rPr>
          <w:rFonts w:ascii="Times New Roman" w:eastAsia="Times New Roman" w:hAnsi="Times New Roman" w:cs="Times New Roman"/>
          <w:noProof/>
          <w:sz w:val="28"/>
          <w:szCs w:val="28"/>
        </w:rPr>
      </w:pPr>
    </w:p>
    <w:p w14:paraId="2356E657" w14:textId="77777777" w:rsidR="00D475C3" w:rsidRPr="00E0021A" w:rsidRDefault="00D475C3">
      <w:pPr>
        <w:jc w:val="center"/>
        <w:rPr>
          <w:rFonts w:ascii="Times New Roman" w:eastAsia="Times New Roman" w:hAnsi="Times New Roman" w:cs="Times New Roman"/>
          <w:noProof/>
          <w:sz w:val="28"/>
          <w:szCs w:val="28"/>
        </w:rPr>
      </w:pPr>
    </w:p>
    <w:p w14:paraId="57CF611C" w14:textId="77777777" w:rsidR="00D475C3" w:rsidRPr="00E0021A" w:rsidRDefault="00D475C3">
      <w:pPr>
        <w:jc w:val="center"/>
        <w:rPr>
          <w:rFonts w:ascii="Times New Roman" w:eastAsia="Times New Roman" w:hAnsi="Times New Roman" w:cs="Times New Roman"/>
          <w:noProof/>
          <w:sz w:val="28"/>
          <w:szCs w:val="28"/>
        </w:rPr>
      </w:pPr>
    </w:p>
    <w:p w14:paraId="49CD5047" w14:textId="77777777" w:rsidR="00D475C3" w:rsidRPr="00E0021A" w:rsidRDefault="00D475C3">
      <w:pPr>
        <w:jc w:val="center"/>
        <w:rPr>
          <w:rFonts w:ascii="Times New Roman" w:eastAsia="Times New Roman" w:hAnsi="Times New Roman" w:cs="Times New Roman"/>
          <w:noProof/>
          <w:sz w:val="28"/>
          <w:szCs w:val="28"/>
        </w:rPr>
      </w:pPr>
    </w:p>
    <w:p w14:paraId="648D9D37" w14:textId="77777777" w:rsidR="00D475C3" w:rsidRDefault="00D475C3">
      <w:pPr>
        <w:jc w:val="center"/>
        <w:rPr>
          <w:rFonts w:ascii="Times New Roman" w:eastAsia="Times New Roman" w:hAnsi="Times New Roman" w:cs="Times New Roman"/>
          <w:sz w:val="28"/>
          <w:szCs w:val="28"/>
        </w:rPr>
      </w:pPr>
    </w:p>
    <w:p w14:paraId="1EF1F5DD" w14:textId="77777777" w:rsidR="0059087F" w:rsidRDefault="0059087F">
      <w:pPr>
        <w:jc w:val="center"/>
        <w:rPr>
          <w:rFonts w:ascii="Times New Roman" w:eastAsia="Times New Roman" w:hAnsi="Times New Roman" w:cs="Times New Roman"/>
          <w:sz w:val="28"/>
          <w:szCs w:val="28"/>
        </w:rPr>
      </w:pPr>
    </w:p>
    <w:p w14:paraId="4371F41B" w14:textId="77777777" w:rsidR="0059087F" w:rsidRDefault="00341D1E" w:rsidP="00AA6B00">
      <w:pPr>
        <w:spacing w:line="276" w:lineRule="auto"/>
        <w:jc w:val="cente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Module Name: Effective Team Working and Communication</w:t>
      </w:r>
    </w:p>
    <w:p w14:paraId="05AE7AF7" w14:textId="77777777" w:rsidR="0059087F" w:rsidRDefault="00341D1E" w:rsidP="00AA6B00">
      <w:pPr>
        <w:spacing w:line="276" w:lineRule="auto"/>
        <w:jc w:val="cente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Lecturer: Toyin Adisa</w:t>
      </w:r>
    </w:p>
    <w:p w14:paraId="11B01054" w14:textId="77777777" w:rsidR="0059087F" w:rsidRDefault="00341D1E" w:rsidP="00AA6B00">
      <w:pPr>
        <w:spacing w:line="276" w:lineRule="auto"/>
        <w:jc w:val="cente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Student Name: Hélio Bruno Barroso Fernandes</w:t>
      </w:r>
    </w:p>
    <w:p w14:paraId="2A6F1BA4" w14:textId="77777777" w:rsidR="0059087F" w:rsidRDefault="00341D1E" w:rsidP="00AA6B00">
      <w:pPr>
        <w:spacing w:line="276" w:lineRule="auto"/>
        <w:jc w:val="cente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Student ID: 1917567</w:t>
      </w:r>
    </w:p>
    <w:p w14:paraId="0384341B" w14:textId="77777777" w:rsidR="0059087F" w:rsidRDefault="0059087F">
      <w:pPr>
        <w:jc w:val="center"/>
        <w:rPr>
          <w:rFonts w:ascii="Times New Roman" w:eastAsia="Times New Roman" w:hAnsi="Times New Roman" w:cs="Times New Roman"/>
          <w:sz w:val="28"/>
          <w:szCs w:val="28"/>
        </w:rPr>
      </w:pPr>
    </w:p>
    <w:p w14:paraId="01CF94E7" w14:textId="77777777" w:rsidR="0059087F" w:rsidRDefault="0059087F">
      <w:pPr>
        <w:jc w:val="center"/>
        <w:rPr>
          <w:rFonts w:ascii="Times New Roman" w:eastAsia="Times New Roman" w:hAnsi="Times New Roman" w:cs="Times New Roman"/>
          <w:sz w:val="28"/>
          <w:szCs w:val="28"/>
        </w:rPr>
      </w:pPr>
    </w:p>
    <w:p w14:paraId="13901206" w14:textId="77777777" w:rsidR="0059087F" w:rsidRDefault="0059087F">
      <w:pPr>
        <w:jc w:val="center"/>
        <w:rPr>
          <w:rFonts w:ascii="Times New Roman" w:eastAsia="Times New Roman" w:hAnsi="Times New Roman" w:cs="Times New Roman"/>
          <w:sz w:val="28"/>
          <w:szCs w:val="28"/>
        </w:rPr>
      </w:pPr>
    </w:p>
    <w:p w14:paraId="19103B30" w14:textId="1F9A19D4" w:rsidR="0059087F" w:rsidRDefault="00AA6B00" w:rsidP="00AA6B00">
      <w:pPr>
        <w:jc w:val="cente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Date: 28</w:t>
      </w:r>
      <w:r w:rsidR="00341D1E">
        <w:rPr>
          <w:rFonts w:ascii="Times New Roman" w:eastAsia="Times New Roman" w:hAnsi="Times New Roman" w:cs="Times New Roman"/>
          <w:sz w:val="28"/>
          <w:szCs w:val="28"/>
          <w:u w:val="single"/>
        </w:rPr>
        <w:t>/04/2020</w:t>
      </w:r>
    </w:p>
    <w:p w14:paraId="1EBB641A" w14:textId="77777777" w:rsidR="0059087F" w:rsidRDefault="0059087F">
      <w:pPr>
        <w:jc w:val="center"/>
        <w:rPr>
          <w:rFonts w:ascii="Times New Roman" w:eastAsia="Times New Roman" w:hAnsi="Times New Roman" w:cs="Times New Roman"/>
          <w:b/>
          <w:sz w:val="28"/>
          <w:szCs w:val="28"/>
        </w:rPr>
      </w:pPr>
    </w:p>
    <w:p w14:paraId="399D6454" w14:textId="57A31972" w:rsidR="00173D25" w:rsidRDefault="00173D25">
      <w:pPr>
        <w:jc w:val="both"/>
        <w:rPr>
          <w:rFonts w:ascii="Times New Roman" w:eastAsia="Times New Roman" w:hAnsi="Times New Roman" w:cs="Times New Roman"/>
          <w:b/>
          <w:sz w:val="28"/>
          <w:szCs w:val="28"/>
        </w:rPr>
      </w:pPr>
    </w:p>
    <w:p w14:paraId="2E67D520" w14:textId="77777777" w:rsidR="00173D25" w:rsidRDefault="00173D25" w:rsidP="00173D25">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Abstract</w:t>
      </w:r>
    </w:p>
    <w:p w14:paraId="6067F408" w14:textId="77777777" w:rsidR="00173D25" w:rsidRDefault="00173D25" w:rsidP="00D70D59">
      <w:pPr>
        <w:jc w:val="both"/>
        <w:rPr>
          <w:rFonts w:ascii="Times New Roman" w:eastAsia="Times New Roman" w:hAnsi="Times New Roman" w:cs="Times New Roman"/>
          <w:b/>
          <w:sz w:val="28"/>
          <w:szCs w:val="28"/>
        </w:rPr>
      </w:pPr>
    </w:p>
    <w:p w14:paraId="1A7B323F" w14:textId="157124DE" w:rsidR="007A2961" w:rsidRPr="007A2961" w:rsidRDefault="00173D25" w:rsidP="00383B10">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the course of this report, I will address concepts of communication,</w:t>
      </w:r>
      <w:r w:rsidR="007A2961" w:rsidRPr="007A2961">
        <w:t xml:space="preserve"> </w:t>
      </w:r>
      <w:r w:rsidR="007A2961" w:rsidRPr="007A2961">
        <w:rPr>
          <w:rFonts w:ascii="Times New Roman" w:eastAsia="Times New Roman" w:hAnsi="Times New Roman" w:cs="Times New Roman"/>
          <w:sz w:val="28"/>
          <w:szCs w:val="28"/>
        </w:rPr>
        <w:t>Communication in the organizational context</w:t>
      </w:r>
      <w:r w:rsidR="007A296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their importance in the </w:t>
      </w:r>
      <w:r w:rsidR="007A2961">
        <w:rPr>
          <w:rFonts w:ascii="Times New Roman" w:eastAsia="Times New Roman" w:hAnsi="Times New Roman" w:cs="Times New Roman"/>
          <w:sz w:val="28"/>
          <w:szCs w:val="28"/>
        </w:rPr>
        <w:t>workplace, a</w:t>
      </w:r>
      <w:r w:rsidR="007A2961" w:rsidRPr="007A2961">
        <w:t xml:space="preserve"> </w:t>
      </w:r>
      <w:r w:rsidR="007A2961" w:rsidRPr="007A2961">
        <w:rPr>
          <w:rFonts w:ascii="Times New Roman" w:eastAsia="Times New Roman" w:hAnsi="Times New Roman" w:cs="Times New Roman"/>
          <w:sz w:val="28"/>
          <w:szCs w:val="28"/>
        </w:rPr>
        <w:t>briefly analyze</w:t>
      </w:r>
      <w:r w:rsidR="007A2961">
        <w:rPr>
          <w:rFonts w:ascii="Times New Roman" w:eastAsia="Times New Roman" w:hAnsi="Times New Roman" w:cs="Times New Roman"/>
          <w:sz w:val="28"/>
          <w:szCs w:val="28"/>
        </w:rPr>
        <w:t xml:space="preserve"> of</w:t>
      </w:r>
      <w:r w:rsidR="007A2961" w:rsidRPr="007A2961">
        <w:rPr>
          <w:rFonts w:ascii="Times New Roman" w:eastAsia="Times New Roman" w:hAnsi="Times New Roman" w:cs="Times New Roman"/>
          <w:sz w:val="28"/>
          <w:szCs w:val="28"/>
        </w:rPr>
        <w:t xml:space="preserve"> communication in my workplace</w:t>
      </w:r>
      <w:r>
        <w:rPr>
          <w:rFonts w:ascii="Times New Roman" w:eastAsia="Times New Roman" w:hAnsi="Times New Roman" w:cs="Times New Roman"/>
          <w:sz w:val="28"/>
          <w:szCs w:val="28"/>
        </w:rPr>
        <w:t xml:space="preserve"> conflicts and barriers and how to overcome them.</w:t>
      </w:r>
      <w:r w:rsidR="007A2961" w:rsidRPr="007A2961">
        <w:t xml:space="preserve"> </w:t>
      </w:r>
      <w:r w:rsidR="007A2961" w:rsidRPr="007A2961">
        <w:rPr>
          <w:rFonts w:ascii="Times New Roman" w:eastAsia="Times New Roman" w:hAnsi="Times New Roman" w:cs="Times New Roman"/>
          <w:sz w:val="28"/>
          <w:szCs w:val="28"/>
        </w:rPr>
        <w:t>At the end I wil</w:t>
      </w:r>
      <w:r w:rsidR="00383B10">
        <w:rPr>
          <w:rFonts w:ascii="Times New Roman" w:eastAsia="Times New Roman" w:hAnsi="Times New Roman" w:cs="Times New Roman"/>
          <w:sz w:val="28"/>
          <w:szCs w:val="28"/>
        </w:rPr>
        <w:t>l make a brief conclusion</w:t>
      </w:r>
      <w:r w:rsidR="007A2961" w:rsidRPr="007A2961">
        <w:rPr>
          <w:rFonts w:ascii="Times New Roman" w:eastAsia="Times New Roman" w:hAnsi="Times New Roman" w:cs="Times New Roman"/>
          <w:sz w:val="28"/>
          <w:szCs w:val="28"/>
        </w:rPr>
        <w:t xml:space="preserve"> </w:t>
      </w:r>
      <w:r w:rsidR="00D70D59" w:rsidRPr="007A2961">
        <w:rPr>
          <w:rFonts w:ascii="Times New Roman" w:eastAsia="Times New Roman" w:hAnsi="Times New Roman" w:cs="Times New Roman"/>
          <w:sz w:val="28"/>
          <w:szCs w:val="28"/>
        </w:rPr>
        <w:t>communication.</w:t>
      </w:r>
      <w:r w:rsidR="00D70D59">
        <w:rPr>
          <w:rFonts w:ascii="Times New Roman" w:eastAsia="Times New Roman" w:hAnsi="Times New Roman" w:cs="Times New Roman"/>
          <w:sz w:val="28"/>
          <w:szCs w:val="28"/>
        </w:rPr>
        <w:t xml:space="preserve"> To</w:t>
      </w:r>
      <w:r>
        <w:rPr>
          <w:rFonts w:ascii="Times New Roman" w:eastAsia="Times New Roman" w:hAnsi="Times New Roman" w:cs="Times New Roman"/>
          <w:sz w:val="28"/>
          <w:szCs w:val="28"/>
        </w:rPr>
        <w:t xml:space="preserve"> do this, we will use my workplace as reference.</w:t>
      </w:r>
      <w:r w:rsidR="007A2961" w:rsidRPr="007A2961">
        <w:t xml:space="preserve"> </w:t>
      </w:r>
    </w:p>
    <w:p w14:paraId="03FBB1E1" w14:textId="77777777" w:rsidR="007A2961" w:rsidRPr="007A2961" w:rsidRDefault="007A2961" w:rsidP="007A2961">
      <w:pPr>
        <w:spacing w:line="276" w:lineRule="auto"/>
        <w:jc w:val="both"/>
        <w:rPr>
          <w:rFonts w:ascii="Times New Roman" w:eastAsia="Times New Roman" w:hAnsi="Times New Roman" w:cs="Times New Roman"/>
          <w:sz w:val="28"/>
          <w:szCs w:val="28"/>
        </w:rPr>
      </w:pPr>
    </w:p>
    <w:p w14:paraId="0F09B4B8" w14:textId="6937F774" w:rsidR="00173D25" w:rsidRDefault="00173D25" w:rsidP="007A2961">
      <w:pPr>
        <w:spacing w:line="276" w:lineRule="auto"/>
        <w:jc w:val="both"/>
        <w:rPr>
          <w:rFonts w:ascii="Times New Roman" w:eastAsia="Times New Roman" w:hAnsi="Times New Roman" w:cs="Times New Roman"/>
          <w:sz w:val="28"/>
          <w:szCs w:val="28"/>
        </w:rPr>
      </w:pPr>
    </w:p>
    <w:p w14:paraId="27142107" w14:textId="77777777" w:rsidR="00173D25" w:rsidRDefault="00173D25">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10B3AA90" w14:textId="77777777" w:rsidR="00D475C3" w:rsidRDefault="00D475C3">
      <w:pPr>
        <w:jc w:val="both"/>
        <w:rPr>
          <w:rFonts w:ascii="Times New Roman" w:eastAsia="Times New Roman" w:hAnsi="Times New Roman" w:cs="Times New Roman"/>
          <w:b/>
          <w:sz w:val="28"/>
          <w:szCs w:val="28"/>
        </w:rPr>
      </w:pPr>
    </w:p>
    <w:p w14:paraId="33A65AF8" w14:textId="77777777" w:rsidR="0059087F" w:rsidRDefault="00341D1E">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Table of Contents</w:t>
      </w:r>
    </w:p>
    <w:p w14:paraId="4FB9887B" w14:textId="77777777" w:rsidR="00E0021A" w:rsidRDefault="00E0021A">
      <w:pPr>
        <w:jc w:val="both"/>
        <w:rPr>
          <w:rFonts w:ascii="Times New Roman" w:eastAsia="Times New Roman" w:hAnsi="Times New Roman" w:cs="Times New Roman"/>
          <w:b/>
          <w:sz w:val="28"/>
          <w:szCs w:val="28"/>
        </w:rPr>
      </w:pPr>
    </w:p>
    <w:p w14:paraId="0FFCAE71" w14:textId="6C8E0BA0" w:rsidR="0059087F" w:rsidRPr="00E0021A" w:rsidRDefault="00E0021A">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0021A">
        <w:rPr>
          <w:rFonts w:ascii="Times New Roman" w:eastAsia="Times New Roman" w:hAnsi="Times New Roman" w:cs="Times New Roman"/>
          <w:sz w:val="28"/>
          <w:szCs w:val="28"/>
        </w:rPr>
        <w:t>Abstract</w:t>
      </w:r>
      <w:r w:rsidR="00515522">
        <w:rPr>
          <w:rFonts w:ascii="Times New Roman" w:eastAsia="Times New Roman" w:hAnsi="Times New Roman" w:cs="Times New Roman"/>
          <w:sz w:val="28"/>
          <w:szCs w:val="28"/>
        </w:rPr>
        <w:t xml:space="preserve">                                                                                                 </w:t>
      </w:r>
    </w:p>
    <w:p w14:paraId="6BBCF06D" w14:textId="7220D306" w:rsidR="0059087F" w:rsidRDefault="00341D1E" w:rsidP="00515522">
      <w:pPr>
        <w:pStyle w:val="Heading1"/>
        <w:numPr>
          <w:ilvl w:val="0"/>
          <w:numId w:val="2"/>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Introduction</w:t>
      </w:r>
      <w:r w:rsidR="00267247">
        <w:rPr>
          <w:rFonts w:ascii="Times New Roman" w:eastAsia="Times New Roman" w:hAnsi="Times New Roman" w:cs="Times New Roman"/>
          <w:color w:val="000000"/>
          <w:sz w:val="28"/>
          <w:szCs w:val="28"/>
        </w:rPr>
        <w:t xml:space="preserve"> ……………………………………………………………</w:t>
      </w:r>
      <w:r w:rsidR="00515522">
        <w:rPr>
          <w:rFonts w:ascii="Times New Roman" w:eastAsia="Times New Roman" w:hAnsi="Times New Roman" w:cs="Times New Roman"/>
          <w:color w:val="000000"/>
          <w:sz w:val="28"/>
          <w:szCs w:val="28"/>
        </w:rPr>
        <w:t xml:space="preserve"> </w:t>
      </w:r>
      <w:r w:rsidR="00267247">
        <w:rPr>
          <w:rFonts w:ascii="Times New Roman" w:eastAsia="Times New Roman" w:hAnsi="Times New Roman" w:cs="Times New Roman"/>
          <w:color w:val="000000"/>
          <w:sz w:val="28"/>
          <w:szCs w:val="28"/>
        </w:rPr>
        <w:t>5</w:t>
      </w:r>
    </w:p>
    <w:p w14:paraId="4A607B76" w14:textId="35B4BF6F" w:rsidR="0059087F" w:rsidRDefault="00341D1E" w:rsidP="00515522">
      <w:pPr>
        <w:pStyle w:val="Heading1"/>
        <w:numPr>
          <w:ilvl w:val="0"/>
          <w:numId w:val="2"/>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Communication Concepts</w:t>
      </w:r>
      <w:r w:rsidR="00267247">
        <w:rPr>
          <w:rFonts w:ascii="Times New Roman" w:eastAsia="Times New Roman" w:hAnsi="Times New Roman" w:cs="Times New Roman"/>
          <w:color w:val="000000"/>
          <w:sz w:val="28"/>
          <w:szCs w:val="28"/>
        </w:rPr>
        <w:t>……………………………………………</w:t>
      </w:r>
      <w:r w:rsidR="00515522">
        <w:rPr>
          <w:rFonts w:ascii="Times New Roman" w:eastAsia="Times New Roman" w:hAnsi="Times New Roman" w:cs="Times New Roman"/>
          <w:color w:val="000000"/>
          <w:sz w:val="28"/>
          <w:szCs w:val="28"/>
        </w:rPr>
        <w:t xml:space="preserve">... </w:t>
      </w:r>
      <w:r w:rsidR="00267247">
        <w:rPr>
          <w:rFonts w:ascii="Times New Roman" w:eastAsia="Times New Roman" w:hAnsi="Times New Roman" w:cs="Times New Roman"/>
          <w:color w:val="000000"/>
          <w:sz w:val="28"/>
          <w:szCs w:val="28"/>
        </w:rPr>
        <w:t>6</w:t>
      </w:r>
    </w:p>
    <w:p w14:paraId="726D2D10" w14:textId="3ECC10FE" w:rsidR="0059087F" w:rsidRDefault="00341D1E" w:rsidP="00515522">
      <w:pPr>
        <w:pStyle w:val="Heading1"/>
        <w:numPr>
          <w:ilvl w:val="0"/>
          <w:numId w:val="2"/>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Communication in the organizational context</w:t>
      </w:r>
      <w:r w:rsidR="00267247">
        <w:rPr>
          <w:rFonts w:ascii="Times New Roman" w:eastAsia="Times New Roman" w:hAnsi="Times New Roman" w:cs="Times New Roman"/>
          <w:color w:val="000000"/>
          <w:sz w:val="28"/>
          <w:szCs w:val="28"/>
        </w:rPr>
        <w:t xml:space="preserve"> ………………………</w:t>
      </w:r>
      <w:r w:rsidR="00515522">
        <w:rPr>
          <w:rFonts w:ascii="Times New Roman" w:eastAsia="Times New Roman" w:hAnsi="Times New Roman" w:cs="Times New Roman"/>
          <w:color w:val="000000"/>
          <w:sz w:val="28"/>
          <w:szCs w:val="28"/>
        </w:rPr>
        <w:t xml:space="preserve">... </w:t>
      </w:r>
      <w:r w:rsidR="00267247">
        <w:rPr>
          <w:rFonts w:ascii="Times New Roman" w:eastAsia="Times New Roman" w:hAnsi="Times New Roman" w:cs="Times New Roman"/>
          <w:color w:val="000000"/>
          <w:sz w:val="28"/>
          <w:szCs w:val="28"/>
        </w:rPr>
        <w:t>6</w:t>
      </w:r>
    </w:p>
    <w:p w14:paraId="6166BECA" w14:textId="382592BE" w:rsidR="0059087F" w:rsidRDefault="005C586D" w:rsidP="005C586D">
      <w:pPr>
        <w:pStyle w:val="Heading1"/>
        <w:numPr>
          <w:ilvl w:val="0"/>
          <w:numId w:val="2"/>
        </w:numPr>
        <w:rPr>
          <w:rFonts w:ascii="Times New Roman" w:eastAsia="Times New Roman" w:hAnsi="Times New Roman" w:cs="Times New Roman"/>
          <w:color w:val="000000"/>
          <w:sz w:val="28"/>
          <w:szCs w:val="28"/>
        </w:rPr>
      </w:pPr>
      <w:r w:rsidRPr="005C586D">
        <w:rPr>
          <w:rFonts w:ascii="Times New Roman" w:eastAsia="Times New Roman" w:hAnsi="Times New Roman" w:cs="Times New Roman"/>
          <w:color w:val="000000"/>
          <w:sz w:val="28"/>
          <w:szCs w:val="28"/>
        </w:rPr>
        <w:t>Brief analyze of communication in my workplace</w:t>
      </w:r>
      <w:r w:rsidR="00267247">
        <w:rPr>
          <w:rFonts w:ascii="Times New Roman" w:eastAsia="Times New Roman" w:hAnsi="Times New Roman" w:cs="Times New Roman"/>
          <w:color w:val="000000"/>
          <w:sz w:val="28"/>
          <w:szCs w:val="28"/>
        </w:rPr>
        <w:t>……………………</w:t>
      </w:r>
      <w:r w:rsidR="00515522">
        <w:rPr>
          <w:rFonts w:ascii="Times New Roman" w:eastAsia="Times New Roman" w:hAnsi="Times New Roman" w:cs="Times New Roman"/>
          <w:color w:val="000000"/>
          <w:sz w:val="28"/>
          <w:szCs w:val="28"/>
        </w:rPr>
        <w:t>..</w:t>
      </w:r>
      <w:r w:rsidR="00267247">
        <w:rPr>
          <w:rFonts w:ascii="Times New Roman" w:eastAsia="Times New Roman" w:hAnsi="Times New Roman" w:cs="Times New Roman"/>
          <w:color w:val="000000"/>
          <w:sz w:val="28"/>
          <w:szCs w:val="28"/>
        </w:rPr>
        <w:t>7</w:t>
      </w:r>
    </w:p>
    <w:p w14:paraId="3DB22E83" w14:textId="2060DB5C" w:rsidR="0059087F" w:rsidRDefault="00341D1E" w:rsidP="00515522">
      <w:pPr>
        <w:pStyle w:val="Heading1"/>
        <w:numPr>
          <w:ilvl w:val="0"/>
          <w:numId w:val="2"/>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Importance of Communication in the Workplace</w:t>
      </w:r>
      <w:r w:rsidR="00267247">
        <w:rPr>
          <w:rFonts w:ascii="Times New Roman" w:eastAsia="Times New Roman" w:hAnsi="Times New Roman" w:cs="Times New Roman"/>
          <w:color w:val="000000"/>
          <w:sz w:val="28"/>
          <w:szCs w:val="28"/>
        </w:rPr>
        <w:t xml:space="preserve"> ……………………</w:t>
      </w:r>
      <w:r w:rsidR="00515522">
        <w:rPr>
          <w:rFonts w:ascii="Times New Roman" w:eastAsia="Times New Roman" w:hAnsi="Times New Roman" w:cs="Times New Roman"/>
          <w:color w:val="000000"/>
          <w:sz w:val="28"/>
          <w:szCs w:val="28"/>
        </w:rPr>
        <w:t xml:space="preserve">. </w:t>
      </w:r>
      <w:r w:rsidR="00267247">
        <w:rPr>
          <w:rFonts w:ascii="Times New Roman" w:eastAsia="Times New Roman" w:hAnsi="Times New Roman" w:cs="Times New Roman"/>
          <w:color w:val="000000"/>
          <w:sz w:val="28"/>
          <w:szCs w:val="28"/>
        </w:rPr>
        <w:t>8</w:t>
      </w:r>
    </w:p>
    <w:p w14:paraId="77AF3D57" w14:textId="704C74E1" w:rsidR="0059087F" w:rsidRDefault="00341D1E" w:rsidP="00515522">
      <w:pPr>
        <w:pStyle w:val="Heading1"/>
        <w:numPr>
          <w:ilvl w:val="0"/>
          <w:numId w:val="2"/>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Communication Conflicts</w:t>
      </w:r>
      <w:r w:rsidR="00267247">
        <w:rPr>
          <w:rFonts w:ascii="Times New Roman" w:eastAsia="Times New Roman" w:hAnsi="Times New Roman" w:cs="Times New Roman"/>
          <w:color w:val="000000"/>
          <w:sz w:val="28"/>
          <w:szCs w:val="28"/>
        </w:rPr>
        <w:t xml:space="preserve"> ……………………………………………</w:t>
      </w:r>
      <w:r w:rsidR="00515522">
        <w:rPr>
          <w:rFonts w:ascii="Times New Roman" w:eastAsia="Times New Roman" w:hAnsi="Times New Roman" w:cs="Times New Roman"/>
          <w:color w:val="000000"/>
          <w:sz w:val="28"/>
          <w:szCs w:val="28"/>
        </w:rPr>
        <w:t xml:space="preserve">.. </w:t>
      </w:r>
      <w:r w:rsidR="00267247">
        <w:rPr>
          <w:rFonts w:ascii="Times New Roman" w:eastAsia="Times New Roman" w:hAnsi="Times New Roman" w:cs="Times New Roman"/>
          <w:color w:val="000000"/>
          <w:sz w:val="28"/>
          <w:szCs w:val="28"/>
        </w:rPr>
        <w:t>9</w:t>
      </w:r>
    </w:p>
    <w:p w14:paraId="18D12613" w14:textId="7A39657E" w:rsidR="0059087F" w:rsidRDefault="00341D1E" w:rsidP="00515522">
      <w:pPr>
        <w:pStyle w:val="Heading1"/>
        <w:numPr>
          <w:ilvl w:val="0"/>
          <w:numId w:val="2"/>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How to Overcome the Conflicts in the Workplace</w:t>
      </w:r>
      <w:r w:rsidR="00267247">
        <w:rPr>
          <w:rFonts w:ascii="Times New Roman" w:eastAsia="Times New Roman" w:hAnsi="Times New Roman" w:cs="Times New Roman"/>
          <w:color w:val="000000"/>
          <w:sz w:val="28"/>
          <w:szCs w:val="28"/>
        </w:rPr>
        <w:t xml:space="preserve"> …………………</w:t>
      </w:r>
      <w:r w:rsidR="00515522">
        <w:rPr>
          <w:rFonts w:ascii="Times New Roman" w:eastAsia="Times New Roman" w:hAnsi="Times New Roman" w:cs="Times New Roman"/>
          <w:color w:val="000000"/>
          <w:sz w:val="28"/>
          <w:szCs w:val="28"/>
        </w:rPr>
        <w:t>…</w:t>
      </w:r>
      <w:r w:rsidR="00267247">
        <w:rPr>
          <w:rFonts w:ascii="Times New Roman" w:eastAsia="Times New Roman" w:hAnsi="Times New Roman" w:cs="Times New Roman"/>
          <w:color w:val="000000"/>
          <w:sz w:val="28"/>
          <w:szCs w:val="28"/>
        </w:rPr>
        <w:t>10</w:t>
      </w:r>
    </w:p>
    <w:p w14:paraId="2AAE56EF" w14:textId="107DA6A7" w:rsidR="0059087F" w:rsidRDefault="00341D1E" w:rsidP="00515522">
      <w:pPr>
        <w:pStyle w:val="Heading1"/>
        <w:numPr>
          <w:ilvl w:val="0"/>
          <w:numId w:val="2"/>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Conclusion</w:t>
      </w:r>
      <w:r w:rsidR="00267247">
        <w:rPr>
          <w:rFonts w:ascii="Times New Roman" w:eastAsia="Times New Roman" w:hAnsi="Times New Roman" w:cs="Times New Roman"/>
          <w:color w:val="000000"/>
          <w:sz w:val="28"/>
          <w:szCs w:val="28"/>
        </w:rPr>
        <w:t xml:space="preserve"> ……………………………………………………………</w:t>
      </w:r>
      <w:r w:rsidR="00515522">
        <w:rPr>
          <w:rFonts w:ascii="Times New Roman" w:eastAsia="Times New Roman" w:hAnsi="Times New Roman" w:cs="Times New Roman"/>
          <w:color w:val="000000"/>
          <w:sz w:val="28"/>
          <w:szCs w:val="28"/>
        </w:rPr>
        <w:t xml:space="preserve">. </w:t>
      </w:r>
      <w:r w:rsidR="00267247">
        <w:rPr>
          <w:rFonts w:ascii="Times New Roman" w:eastAsia="Times New Roman" w:hAnsi="Times New Roman" w:cs="Times New Roman"/>
          <w:color w:val="000000"/>
          <w:sz w:val="28"/>
          <w:szCs w:val="28"/>
        </w:rPr>
        <w:t>11</w:t>
      </w:r>
    </w:p>
    <w:p w14:paraId="7D49D2DB" w14:textId="3F6EFC15" w:rsidR="0059087F" w:rsidRDefault="00341D1E" w:rsidP="00515522">
      <w:pPr>
        <w:pStyle w:val="Heading1"/>
        <w:numPr>
          <w:ilvl w:val="0"/>
          <w:numId w:val="2"/>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References</w:t>
      </w:r>
      <w:r w:rsidR="00267247">
        <w:rPr>
          <w:rFonts w:ascii="Times New Roman" w:eastAsia="Times New Roman" w:hAnsi="Times New Roman" w:cs="Times New Roman"/>
          <w:color w:val="000000"/>
          <w:sz w:val="28"/>
          <w:szCs w:val="28"/>
        </w:rPr>
        <w:t xml:space="preserve"> ……………………………………………………………</w:t>
      </w:r>
      <w:r w:rsidR="00515522">
        <w:rPr>
          <w:rFonts w:ascii="Times New Roman" w:eastAsia="Times New Roman" w:hAnsi="Times New Roman" w:cs="Times New Roman"/>
          <w:color w:val="000000"/>
          <w:sz w:val="28"/>
          <w:szCs w:val="28"/>
        </w:rPr>
        <w:t xml:space="preserve">. </w:t>
      </w:r>
      <w:r w:rsidR="00267247">
        <w:rPr>
          <w:rFonts w:ascii="Times New Roman" w:eastAsia="Times New Roman" w:hAnsi="Times New Roman" w:cs="Times New Roman"/>
          <w:color w:val="000000"/>
          <w:sz w:val="28"/>
          <w:szCs w:val="28"/>
        </w:rPr>
        <w:t>12</w:t>
      </w:r>
    </w:p>
    <w:p w14:paraId="142B1911" w14:textId="77777777" w:rsidR="0059087F" w:rsidRDefault="0059087F" w:rsidP="00515522">
      <w:pPr>
        <w:rPr>
          <w:rFonts w:ascii="Times New Roman" w:eastAsia="Times New Roman" w:hAnsi="Times New Roman" w:cs="Times New Roman"/>
          <w:sz w:val="28"/>
          <w:szCs w:val="28"/>
        </w:rPr>
      </w:pPr>
    </w:p>
    <w:p w14:paraId="546D5E3E" w14:textId="77777777" w:rsidR="0059087F" w:rsidRDefault="00341D1E">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2C54BCA" w14:textId="77777777" w:rsidR="0059087F" w:rsidRDefault="0059087F">
      <w:pPr>
        <w:jc w:val="both"/>
        <w:rPr>
          <w:rFonts w:ascii="Times New Roman" w:eastAsia="Times New Roman" w:hAnsi="Times New Roman" w:cs="Times New Roman"/>
          <w:b/>
          <w:sz w:val="28"/>
          <w:szCs w:val="28"/>
        </w:rPr>
      </w:pPr>
    </w:p>
    <w:p w14:paraId="65F940FF" w14:textId="77777777" w:rsidR="0059087F" w:rsidRDefault="0059087F">
      <w:pPr>
        <w:jc w:val="both"/>
        <w:rPr>
          <w:rFonts w:ascii="Times New Roman" w:eastAsia="Times New Roman" w:hAnsi="Times New Roman" w:cs="Times New Roman"/>
          <w:b/>
          <w:sz w:val="28"/>
          <w:szCs w:val="28"/>
        </w:rPr>
      </w:pPr>
    </w:p>
    <w:p w14:paraId="263F74D2" w14:textId="77777777" w:rsidR="0059087F" w:rsidRDefault="0059087F">
      <w:pPr>
        <w:jc w:val="both"/>
        <w:rPr>
          <w:rFonts w:ascii="Times New Roman" w:eastAsia="Times New Roman" w:hAnsi="Times New Roman" w:cs="Times New Roman"/>
          <w:b/>
          <w:sz w:val="28"/>
          <w:szCs w:val="28"/>
        </w:rPr>
      </w:pPr>
    </w:p>
    <w:p w14:paraId="6B716245" w14:textId="77777777" w:rsidR="0059087F" w:rsidRDefault="0059087F">
      <w:pPr>
        <w:jc w:val="both"/>
        <w:rPr>
          <w:rFonts w:ascii="Times New Roman" w:eastAsia="Times New Roman" w:hAnsi="Times New Roman" w:cs="Times New Roman"/>
          <w:b/>
          <w:sz w:val="28"/>
          <w:szCs w:val="28"/>
        </w:rPr>
      </w:pPr>
    </w:p>
    <w:p w14:paraId="77D3E3EE" w14:textId="77777777" w:rsidR="0059087F" w:rsidRDefault="0059087F">
      <w:pPr>
        <w:jc w:val="both"/>
        <w:rPr>
          <w:rFonts w:ascii="Times New Roman" w:eastAsia="Times New Roman" w:hAnsi="Times New Roman" w:cs="Times New Roman"/>
          <w:b/>
          <w:sz w:val="28"/>
          <w:szCs w:val="28"/>
        </w:rPr>
      </w:pPr>
    </w:p>
    <w:p w14:paraId="16DC0CD6" w14:textId="77777777" w:rsidR="0059087F" w:rsidRDefault="0059087F">
      <w:pPr>
        <w:jc w:val="both"/>
        <w:rPr>
          <w:rFonts w:ascii="Times New Roman" w:eastAsia="Times New Roman" w:hAnsi="Times New Roman" w:cs="Times New Roman"/>
          <w:b/>
          <w:sz w:val="28"/>
          <w:szCs w:val="28"/>
        </w:rPr>
      </w:pPr>
    </w:p>
    <w:p w14:paraId="12E52C76" w14:textId="77777777" w:rsidR="0059087F" w:rsidRDefault="0059087F">
      <w:pPr>
        <w:jc w:val="both"/>
        <w:rPr>
          <w:rFonts w:ascii="Times New Roman" w:eastAsia="Times New Roman" w:hAnsi="Times New Roman" w:cs="Times New Roman"/>
          <w:b/>
          <w:sz w:val="28"/>
          <w:szCs w:val="28"/>
        </w:rPr>
      </w:pPr>
    </w:p>
    <w:p w14:paraId="7CE75F9D" w14:textId="77777777" w:rsidR="0059087F" w:rsidRDefault="0059087F">
      <w:pPr>
        <w:jc w:val="both"/>
        <w:rPr>
          <w:rFonts w:ascii="Times New Roman" w:eastAsia="Times New Roman" w:hAnsi="Times New Roman" w:cs="Times New Roman"/>
          <w:b/>
          <w:sz w:val="28"/>
          <w:szCs w:val="28"/>
        </w:rPr>
      </w:pPr>
    </w:p>
    <w:p w14:paraId="534C0571" w14:textId="77777777" w:rsidR="0059087F" w:rsidRDefault="0059087F">
      <w:pPr>
        <w:jc w:val="both"/>
        <w:rPr>
          <w:rFonts w:ascii="Times New Roman" w:eastAsia="Times New Roman" w:hAnsi="Times New Roman" w:cs="Times New Roman"/>
          <w:b/>
          <w:sz w:val="28"/>
          <w:szCs w:val="28"/>
        </w:rPr>
      </w:pPr>
    </w:p>
    <w:p w14:paraId="2679A030" w14:textId="77777777" w:rsidR="0059087F" w:rsidRDefault="0059087F">
      <w:pPr>
        <w:jc w:val="both"/>
        <w:rPr>
          <w:rFonts w:ascii="Times New Roman" w:eastAsia="Times New Roman" w:hAnsi="Times New Roman" w:cs="Times New Roman"/>
          <w:b/>
          <w:sz w:val="28"/>
          <w:szCs w:val="28"/>
        </w:rPr>
      </w:pPr>
    </w:p>
    <w:p w14:paraId="230306A4" w14:textId="77777777" w:rsidR="0059087F" w:rsidRDefault="0059087F">
      <w:pPr>
        <w:jc w:val="both"/>
        <w:rPr>
          <w:rFonts w:ascii="Times New Roman" w:eastAsia="Times New Roman" w:hAnsi="Times New Roman" w:cs="Times New Roman"/>
          <w:b/>
          <w:sz w:val="28"/>
          <w:szCs w:val="28"/>
        </w:rPr>
      </w:pPr>
    </w:p>
    <w:p w14:paraId="462273B5" w14:textId="77777777" w:rsidR="0059087F" w:rsidRDefault="0059087F">
      <w:pPr>
        <w:jc w:val="both"/>
        <w:rPr>
          <w:rFonts w:ascii="Times New Roman" w:eastAsia="Times New Roman" w:hAnsi="Times New Roman" w:cs="Times New Roman"/>
          <w:b/>
          <w:sz w:val="28"/>
          <w:szCs w:val="28"/>
        </w:rPr>
      </w:pPr>
    </w:p>
    <w:p w14:paraId="248F72DD" w14:textId="77777777" w:rsidR="00E0021A" w:rsidRDefault="00E0021A">
      <w:pPr>
        <w:jc w:val="both"/>
        <w:rPr>
          <w:rFonts w:ascii="Times New Roman" w:eastAsia="Times New Roman" w:hAnsi="Times New Roman" w:cs="Times New Roman"/>
          <w:b/>
          <w:sz w:val="28"/>
          <w:szCs w:val="28"/>
        </w:rPr>
      </w:pPr>
    </w:p>
    <w:p w14:paraId="7220D3B0" w14:textId="77777777" w:rsidR="00E0021A" w:rsidRDefault="00E0021A">
      <w:pPr>
        <w:jc w:val="both"/>
        <w:rPr>
          <w:rFonts w:ascii="Times New Roman" w:eastAsia="Times New Roman" w:hAnsi="Times New Roman" w:cs="Times New Roman"/>
          <w:b/>
          <w:sz w:val="28"/>
          <w:szCs w:val="28"/>
        </w:rPr>
      </w:pPr>
    </w:p>
    <w:p w14:paraId="31CC58D6" w14:textId="77777777" w:rsidR="0059087F" w:rsidRDefault="0059087F">
      <w:pPr>
        <w:jc w:val="both"/>
        <w:rPr>
          <w:rFonts w:ascii="Times New Roman" w:eastAsia="Times New Roman" w:hAnsi="Times New Roman" w:cs="Times New Roman"/>
          <w:b/>
          <w:sz w:val="28"/>
          <w:szCs w:val="28"/>
        </w:rPr>
      </w:pPr>
    </w:p>
    <w:p w14:paraId="0778D13A" w14:textId="77777777" w:rsidR="0059087F" w:rsidRDefault="0059087F">
      <w:pPr>
        <w:jc w:val="both"/>
        <w:rPr>
          <w:rFonts w:ascii="Times New Roman" w:eastAsia="Times New Roman" w:hAnsi="Times New Roman" w:cs="Times New Roman"/>
          <w:b/>
          <w:sz w:val="28"/>
          <w:szCs w:val="28"/>
        </w:rPr>
      </w:pPr>
    </w:p>
    <w:p w14:paraId="40FF5C7C" w14:textId="77777777" w:rsidR="0059087F" w:rsidRDefault="0059087F">
      <w:pPr>
        <w:jc w:val="both"/>
        <w:rPr>
          <w:rFonts w:ascii="Times New Roman" w:eastAsia="Times New Roman" w:hAnsi="Times New Roman" w:cs="Times New Roman"/>
          <w:b/>
          <w:sz w:val="28"/>
          <w:szCs w:val="28"/>
        </w:rPr>
      </w:pPr>
    </w:p>
    <w:p w14:paraId="1F8BE6A7" w14:textId="77777777" w:rsidR="0059087F" w:rsidRDefault="0059087F">
      <w:pPr>
        <w:jc w:val="both"/>
        <w:rPr>
          <w:rFonts w:ascii="Times New Roman" w:eastAsia="Times New Roman" w:hAnsi="Times New Roman" w:cs="Times New Roman"/>
          <w:b/>
          <w:sz w:val="28"/>
          <w:szCs w:val="28"/>
        </w:rPr>
        <w:sectPr w:rsidR="0059087F">
          <w:footerReference w:type="default" r:id="rId7"/>
          <w:pgSz w:w="11906" w:h="16838"/>
          <w:pgMar w:top="1417" w:right="1701" w:bottom="1417" w:left="1701" w:header="708" w:footer="708" w:gutter="0"/>
          <w:pgNumType w:start="1"/>
          <w:cols w:space="720" w:equalWidth="0">
            <w:col w:w="9360"/>
          </w:cols>
        </w:sectPr>
      </w:pPr>
    </w:p>
    <w:p w14:paraId="551C53D5" w14:textId="77777777" w:rsidR="0059087F" w:rsidRDefault="00341D1E" w:rsidP="00D475C3">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Introduction</w:t>
      </w:r>
    </w:p>
    <w:p w14:paraId="3AC8F0F0" w14:textId="77777777" w:rsidR="0059087F" w:rsidRDefault="0059087F" w:rsidP="00D475C3">
      <w:pPr>
        <w:spacing w:line="276" w:lineRule="auto"/>
        <w:jc w:val="both"/>
        <w:rPr>
          <w:rFonts w:ascii="Times New Roman" w:eastAsia="Times New Roman" w:hAnsi="Times New Roman" w:cs="Times New Roman"/>
          <w:b/>
          <w:sz w:val="28"/>
          <w:szCs w:val="28"/>
        </w:rPr>
      </w:pPr>
    </w:p>
    <w:p w14:paraId="49D009DE" w14:textId="77777777"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Since the primacy of the times, the human being has the need to communicate in order to carry out his activities and his objectives. Nowadays, communication takes on a great importance and a very important role in the labour sector, and may even say that it is the key to the success of any institution. This is because people or workers have come to be recognized for the result of the team work.</w:t>
      </w:r>
    </w:p>
    <w:p w14:paraId="16955579" w14:textId="77777777"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 work at Elystan Street Restaurant, it is a Michelin Star Restaurant in Chelsea London. The owners of Elystan Street are Phil Howard and Rebeca Mascarenhas, two big names in this industry with over thirty years of experience. Phil is known as one of the most hardworking Chefs in the United Kingdom and has embraced the Elystan Street project to be able to cook the food he likes helping to provide good moments to his customers.</w:t>
      </w:r>
    </w:p>
    <w:p w14:paraId="79FCB0A9" w14:textId="77777777"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 Restaurant with a Michelin Red Star, which is the most important star of the Michelin brand, because it honours the best restaurants in the world. Elystan Street maintains its star for the third consecutive year, which brings us to the question of what is the key to success?</w:t>
      </w:r>
    </w:p>
    <w:p w14:paraId="6E123BF4" w14:textId="77777777" w:rsidR="0059087F" w:rsidRDefault="0059087F" w:rsidP="00D475C3">
      <w:pPr>
        <w:spacing w:line="276" w:lineRule="auto"/>
        <w:jc w:val="both"/>
        <w:rPr>
          <w:rFonts w:ascii="Times New Roman" w:eastAsia="Times New Roman" w:hAnsi="Times New Roman" w:cs="Times New Roman"/>
          <w:sz w:val="28"/>
          <w:szCs w:val="28"/>
        </w:rPr>
      </w:pPr>
    </w:p>
    <w:p w14:paraId="4C92E385" w14:textId="77777777"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answer to this question will be explored later.</w:t>
      </w:r>
    </w:p>
    <w:p w14:paraId="3A2F441A" w14:textId="77777777" w:rsidR="0059087F" w:rsidRDefault="0059087F" w:rsidP="00D475C3">
      <w:pPr>
        <w:jc w:val="both"/>
        <w:rPr>
          <w:rFonts w:ascii="Times New Roman" w:eastAsia="Times New Roman" w:hAnsi="Times New Roman" w:cs="Times New Roman"/>
          <w:sz w:val="28"/>
          <w:szCs w:val="28"/>
        </w:rPr>
      </w:pPr>
    </w:p>
    <w:p w14:paraId="42546AAB" w14:textId="77777777" w:rsidR="0059087F" w:rsidRDefault="0059087F" w:rsidP="00D475C3">
      <w:pPr>
        <w:jc w:val="both"/>
        <w:rPr>
          <w:rFonts w:ascii="Times New Roman" w:eastAsia="Times New Roman" w:hAnsi="Times New Roman" w:cs="Times New Roman"/>
          <w:b/>
          <w:sz w:val="28"/>
          <w:szCs w:val="28"/>
        </w:rPr>
      </w:pPr>
    </w:p>
    <w:p w14:paraId="3B8CF810" w14:textId="77777777" w:rsidR="0059087F" w:rsidRDefault="0059087F" w:rsidP="00D475C3">
      <w:pPr>
        <w:jc w:val="both"/>
        <w:rPr>
          <w:rFonts w:ascii="Times New Roman" w:eastAsia="Times New Roman" w:hAnsi="Times New Roman" w:cs="Times New Roman"/>
          <w:b/>
          <w:sz w:val="28"/>
          <w:szCs w:val="28"/>
        </w:rPr>
      </w:pPr>
    </w:p>
    <w:p w14:paraId="2A1564C4" w14:textId="77777777" w:rsidR="0059087F" w:rsidRDefault="0059087F" w:rsidP="00D475C3">
      <w:pPr>
        <w:jc w:val="both"/>
        <w:rPr>
          <w:rFonts w:ascii="Times New Roman" w:eastAsia="Times New Roman" w:hAnsi="Times New Roman" w:cs="Times New Roman"/>
          <w:b/>
          <w:sz w:val="28"/>
          <w:szCs w:val="28"/>
        </w:rPr>
      </w:pPr>
    </w:p>
    <w:p w14:paraId="11C77CB6" w14:textId="77777777" w:rsidR="0059087F" w:rsidRDefault="0059087F" w:rsidP="00D475C3">
      <w:pPr>
        <w:jc w:val="both"/>
        <w:rPr>
          <w:rFonts w:ascii="Times New Roman" w:eastAsia="Times New Roman" w:hAnsi="Times New Roman" w:cs="Times New Roman"/>
          <w:b/>
          <w:sz w:val="28"/>
          <w:szCs w:val="28"/>
        </w:rPr>
      </w:pPr>
    </w:p>
    <w:p w14:paraId="2D080CDD" w14:textId="77777777" w:rsidR="0059087F" w:rsidRDefault="0059087F" w:rsidP="00D475C3">
      <w:pPr>
        <w:jc w:val="both"/>
        <w:rPr>
          <w:rFonts w:ascii="Times New Roman" w:eastAsia="Times New Roman" w:hAnsi="Times New Roman" w:cs="Times New Roman"/>
          <w:b/>
          <w:sz w:val="28"/>
          <w:szCs w:val="28"/>
        </w:rPr>
      </w:pPr>
    </w:p>
    <w:p w14:paraId="28E23D59" w14:textId="77777777" w:rsidR="0059087F" w:rsidRDefault="0059087F" w:rsidP="00D475C3">
      <w:pPr>
        <w:jc w:val="both"/>
        <w:rPr>
          <w:rFonts w:ascii="Times New Roman" w:eastAsia="Times New Roman" w:hAnsi="Times New Roman" w:cs="Times New Roman"/>
          <w:b/>
          <w:sz w:val="28"/>
          <w:szCs w:val="28"/>
        </w:rPr>
      </w:pPr>
    </w:p>
    <w:p w14:paraId="0A58489E" w14:textId="77777777" w:rsidR="0059087F" w:rsidRDefault="0059087F" w:rsidP="00D475C3">
      <w:pPr>
        <w:jc w:val="both"/>
        <w:rPr>
          <w:rFonts w:ascii="Times New Roman" w:eastAsia="Times New Roman" w:hAnsi="Times New Roman" w:cs="Times New Roman"/>
          <w:b/>
          <w:sz w:val="28"/>
          <w:szCs w:val="28"/>
        </w:rPr>
      </w:pPr>
    </w:p>
    <w:p w14:paraId="1DAFD6A2" w14:textId="77777777" w:rsidR="00E22028" w:rsidRDefault="00E22028" w:rsidP="00D475C3">
      <w:pPr>
        <w:jc w:val="both"/>
        <w:rPr>
          <w:rFonts w:ascii="Times New Roman" w:eastAsia="Times New Roman" w:hAnsi="Times New Roman" w:cs="Times New Roman"/>
          <w:b/>
          <w:sz w:val="28"/>
          <w:szCs w:val="28"/>
        </w:rPr>
      </w:pPr>
    </w:p>
    <w:p w14:paraId="2AFD0743" w14:textId="77777777" w:rsidR="00E0021A" w:rsidRDefault="00E0021A" w:rsidP="00D475C3">
      <w:pPr>
        <w:jc w:val="both"/>
        <w:rPr>
          <w:rFonts w:ascii="Times New Roman" w:eastAsia="Times New Roman" w:hAnsi="Times New Roman" w:cs="Times New Roman"/>
          <w:b/>
          <w:sz w:val="28"/>
          <w:szCs w:val="28"/>
        </w:rPr>
      </w:pPr>
    </w:p>
    <w:p w14:paraId="480C6CC8" w14:textId="77777777" w:rsidR="00E0021A" w:rsidRDefault="00E0021A" w:rsidP="00D475C3">
      <w:pPr>
        <w:jc w:val="both"/>
        <w:rPr>
          <w:rFonts w:ascii="Times New Roman" w:eastAsia="Times New Roman" w:hAnsi="Times New Roman" w:cs="Times New Roman"/>
          <w:b/>
          <w:sz w:val="28"/>
          <w:szCs w:val="28"/>
        </w:rPr>
      </w:pPr>
    </w:p>
    <w:p w14:paraId="77E67B3C" w14:textId="77777777" w:rsidR="0059087F" w:rsidRDefault="00341D1E" w:rsidP="00D475C3">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Communication Concepts</w:t>
      </w:r>
    </w:p>
    <w:p w14:paraId="6012A295" w14:textId="77777777" w:rsidR="0059087F" w:rsidRDefault="0059087F" w:rsidP="00D475C3">
      <w:pPr>
        <w:jc w:val="both"/>
        <w:rPr>
          <w:rFonts w:ascii="Times New Roman" w:eastAsia="Times New Roman" w:hAnsi="Times New Roman" w:cs="Times New Roman"/>
          <w:b/>
          <w:sz w:val="28"/>
          <w:szCs w:val="28"/>
        </w:rPr>
      </w:pPr>
    </w:p>
    <w:p w14:paraId="45F41CA6" w14:textId="77777777"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It is well known that the word communication comes from the Latin “communicare”, which it means to put in common, to share.</w:t>
      </w:r>
    </w:p>
    <w:p w14:paraId="40FBE312" w14:textId="31E6DE2B"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Among the most common definitions in dictionaries, Santos arises that refers to the following definitions: “Fact of communicating, of establish a relationship with someone, with something or between things; Sign transmission through a code (natural or conventional); Capacity or exchange process thoughts, feelings, ideas or information through speech, gestures, images, either directly or through technical means, which concerns the communication processes that characterize human organization, this being in a synthetic way, an action or means of enter into relationship with the other, transmitting ideas, feelings and attitudes through them, enabling social dynamics and establishing ties ”. Santos (1992, p. 68)</w:t>
      </w:r>
    </w:p>
    <w:p w14:paraId="1A43106B" w14:textId="77777777" w:rsidR="0059087F" w:rsidRDefault="0059087F" w:rsidP="00D475C3">
      <w:pPr>
        <w:spacing w:line="276" w:lineRule="auto"/>
        <w:jc w:val="both"/>
        <w:rPr>
          <w:rFonts w:ascii="Times New Roman" w:eastAsia="Times New Roman" w:hAnsi="Times New Roman" w:cs="Times New Roman"/>
          <w:sz w:val="28"/>
          <w:szCs w:val="28"/>
        </w:rPr>
      </w:pPr>
    </w:p>
    <w:p w14:paraId="19D99B69" w14:textId="77777777" w:rsidR="0059087F" w:rsidRDefault="00341D1E" w:rsidP="00D475C3">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Communication in the organizational context</w:t>
      </w:r>
    </w:p>
    <w:p w14:paraId="4C2BCA02" w14:textId="77777777" w:rsidR="0059087F" w:rsidRDefault="0059087F" w:rsidP="00D475C3">
      <w:pPr>
        <w:jc w:val="both"/>
        <w:rPr>
          <w:rFonts w:ascii="Times New Roman" w:eastAsia="Times New Roman" w:hAnsi="Times New Roman" w:cs="Times New Roman"/>
          <w:b/>
          <w:sz w:val="28"/>
          <w:szCs w:val="28"/>
        </w:rPr>
      </w:pPr>
    </w:p>
    <w:p w14:paraId="46F197C7" w14:textId="77777777"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According to Ferreira “communication is the act of communicating, sending, transmitting and receiving messages through agreed methods”, or still, “is the transmission of a message between a source and a recipient, distinct in time and / or space, using a common code”. Ferreira (1986, p.443)</w:t>
      </w:r>
    </w:p>
    <w:p w14:paraId="3D587A18" w14:textId="77777777"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Communication thus functions as a device circulatory system that facilitates the resolution of several organizational problems, which can taking advantage of many opportunities (Rego et al., 2007)</w:t>
      </w:r>
    </w:p>
    <w:p w14:paraId="0650CB88" w14:textId="77777777" w:rsidR="0059087F" w:rsidRDefault="0059087F" w:rsidP="00D475C3">
      <w:pPr>
        <w:spacing w:line="276" w:lineRule="auto"/>
        <w:jc w:val="both"/>
        <w:rPr>
          <w:rFonts w:ascii="Times New Roman" w:eastAsia="Times New Roman" w:hAnsi="Times New Roman" w:cs="Times New Roman"/>
          <w:sz w:val="28"/>
          <w:szCs w:val="28"/>
        </w:rPr>
      </w:pPr>
    </w:p>
    <w:p w14:paraId="649CC798" w14:textId="11B5269F" w:rsidR="0059087F" w:rsidRPr="002720D3"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Fig. 1</w:t>
      </w:r>
      <w:r w:rsidRPr="002720D3">
        <w:rPr>
          <w:rFonts w:ascii="Times New Roman" w:eastAsia="Times New Roman" w:hAnsi="Times New Roman" w:cs="Times New Roman"/>
          <w:sz w:val="28"/>
          <w:szCs w:val="28"/>
        </w:rPr>
        <w:t xml:space="preserve">- </w:t>
      </w:r>
      <w:r w:rsidR="00837AD4" w:rsidRPr="002720D3">
        <w:rPr>
          <w:rFonts w:ascii="Times New Roman" w:eastAsia="Times New Roman" w:hAnsi="Times New Roman" w:cs="Times New Roman"/>
          <w:sz w:val="28"/>
          <w:szCs w:val="28"/>
        </w:rPr>
        <w:t xml:space="preserve">Simple </w:t>
      </w:r>
      <w:r w:rsidRPr="002720D3">
        <w:rPr>
          <w:rFonts w:ascii="Times New Roman" w:eastAsia="Times New Roman" w:hAnsi="Times New Roman" w:cs="Times New Roman"/>
          <w:sz w:val="28"/>
          <w:szCs w:val="28"/>
        </w:rPr>
        <w:t>Communication Process</w:t>
      </w:r>
      <w:r w:rsidR="00F2384F" w:rsidRPr="002720D3">
        <w:rPr>
          <w:rFonts w:ascii="Times New Roman" w:eastAsia="Times New Roman" w:hAnsi="Times New Roman" w:cs="Times New Roman"/>
          <w:sz w:val="28"/>
          <w:szCs w:val="28"/>
        </w:rPr>
        <w:t>- ETW (2020) class support material</w:t>
      </w:r>
      <w:r w:rsidRPr="002720D3">
        <w:rPr>
          <w:rFonts w:ascii="Times New Roman" w:eastAsia="Times New Roman" w:hAnsi="Times New Roman" w:cs="Times New Roman"/>
          <w:sz w:val="28"/>
          <w:szCs w:val="28"/>
        </w:rPr>
        <w:t xml:space="preserve"> </w:t>
      </w:r>
    </w:p>
    <w:p w14:paraId="6DA1EBFB" w14:textId="77777777" w:rsidR="0059087F" w:rsidRDefault="00341D1E" w:rsidP="00D475C3">
      <w:pPr>
        <w:spacing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pt-PT"/>
        </w:rPr>
        <w:drawing>
          <wp:inline distT="0" distB="0" distL="0" distR="0" wp14:anchorId="5FAD462B" wp14:editId="6AF54EA4">
            <wp:extent cx="5364000" cy="1692000"/>
            <wp:effectExtent l="0" t="0" r="0" b="0"/>
            <wp:docPr id="3" name="image2.jpg" descr="C:\Users\Bob Wilson\Desktop\communication-cycle.jpg"/>
            <wp:cNvGraphicFramePr/>
            <a:graphic xmlns:a="http://schemas.openxmlformats.org/drawingml/2006/main">
              <a:graphicData uri="http://schemas.openxmlformats.org/drawingml/2006/picture">
                <pic:pic xmlns:pic="http://schemas.openxmlformats.org/drawingml/2006/picture">
                  <pic:nvPicPr>
                    <pic:cNvPr id="0" name="image2.jpg" descr="C:\Users\Bob Wilson\Desktop\communication-cycle.jpg"/>
                    <pic:cNvPicPr preferRelativeResize="0"/>
                  </pic:nvPicPr>
                  <pic:blipFill>
                    <a:blip r:embed="rId8"/>
                    <a:srcRect/>
                    <a:stretch>
                      <a:fillRect/>
                    </a:stretch>
                  </pic:blipFill>
                  <pic:spPr>
                    <a:xfrm>
                      <a:off x="0" y="0"/>
                      <a:ext cx="5364000" cy="1692000"/>
                    </a:xfrm>
                    <a:prstGeom prst="rect">
                      <a:avLst/>
                    </a:prstGeom>
                    <a:ln/>
                  </pic:spPr>
                </pic:pic>
              </a:graphicData>
            </a:graphic>
          </wp:inline>
        </w:drawing>
      </w:r>
    </w:p>
    <w:p w14:paraId="77E6ED3F" w14:textId="77777777"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In the simple communication process, as illustrated above on fig. 1, the Sender is the one who transmits the Message, in turn this message must be simple and clear to be perceived by the Recipient who is the recipient of the message. The message is sent through a Channel that serves as a means of transport and that can be Verbal, telephone, voicemail, email, online, letters, media, among others. For the message to arrive successfully, that is to be efficient and effective, we need to choose the right channel. Lastly, we have Feedback, which is nothing less than the confirmation of the message received by the receiver to the sender.</w:t>
      </w:r>
    </w:p>
    <w:p w14:paraId="71288DD5" w14:textId="77777777" w:rsidR="0059087F" w:rsidRDefault="0059087F" w:rsidP="00D475C3">
      <w:pPr>
        <w:spacing w:line="276" w:lineRule="auto"/>
        <w:jc w:val="both"/>
        <w:rPr>
          <w:rFonts w:ascii="Times New Roman" w:eastAsia="Times New Roman" w:hAnsi="Times New Roman" w:cs="Times New Roman"/>
          <w:sz w:val="28"/>
          <w:szCs w:val="28"/>
        </w:rPr>
      </w:pPr>
    </w:p>
    <w:p w14:paraId="2088826A" w14:textId="4C0EAEDD" w:rsidR="0059087F" w:rsidRDefault="005C586D" w:rsidP="00D475C3">
      <w:pPr>
        <w:spacing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Brief analyze</w:t>
      </w:r>
      <w:r w:rsidRPr="005C586D">
        <w:rPr>
          <w:rFonts w:ascii="Times New Roman" w:eastAsia="Times New Roman" w:hAnsi="Times New Roman" w:cs="Times New Roman"/>
          <w:b/>
          <w:sz w:val="28"/>
          <w:szCs w:val="28"/>
        </w:rPr>
        <w:t xml:space="preserve"> of communication in my workplace</w:t>
      </w:r>
    </w:p>
    <w:p w14:paraId="32B91FEE" w14:textId="77777777" w:rsidR="005C586D" w:rsidRDefault="005C586D" w:rsidP="00D475C3">
      <w:pPr>
        <w:spacing w:line="276" w:lineRule="auto"/>
        <w:jc w:val="both"/>
        <w:rPr>
          <w:rFonts w:ascii="Times New Roman" w:eastAsia="Times New Roman" w:hAnsi="Times New Roman" w:cs="Times New Roman"/>
          <w:b/>
          <w:sz w:val="28"/>
          <w:szCs w:val="28"/>
        </w:rPr>
      </w:pPr>
    </w:p>
    <w:p w14:paraId="2FFFD9F3" w14:textId="5409E846"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w:t>
      </w:r>
      <w:r w:rsidR="00D475C3">
        <w:rPr>
          <w:rFonts w:ascii="Times New Roman" w:eastAsia="Times New Roman" w:hAnsi="Times New Roman" w:cs="Times New Roman"/>
          <w:sz w:val="28"/>
          <w:szCs w:val="28"/>
        </w:rPr>
        <w:t>n the introduction to this report</w:t>
      </w:r>
      <w:r>
        <w:rPr>
          <w:rFonts w:ascii="Times New Roman" w:eastAsia="Times New Roman" w:hAnsi="Times New Roman" w:cs="Times New Roman"/>
          <w:sz w:val="28"/>
          <w:szCs w:val="28"/>
        </w:rPr>
        <w:t>, I mention that we would use my workplace as a reference. Since we have already seen how the normal communication process works, I think we are in a position to explain how it works in my workplace, that is, what is the flow of internal communication in my workplace. For Rego e Cunha, the structure of the organization is who indicates the paths through which information circulates, tells us who should communicate with whom. However, according to Cunha, “communication is characterized by the ability to listen and understand the perspectives of others and to adapt the approach to improve communication and achieve results”. Cunha et al. (2007, p. 563)</w:t>
      </w:r>
    </w:p>
    <w:p w14:paraId="05591706" w14:textId="137C08BD"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To Nassar </w:t>
      </w:r>
      <w:r w:rsidR="00652597">
        <w:rPr>
          <w:rFonts w:ascii="Times New Roman" w:eastAsia="Times New Roman" w:hAnsi="Times New Roman" w:cs="Times New Roman"/>
          <w:sz w:val="28"/>
          <w:szCs w:val="28"/>
        </w:rPr>
        <w:t>“</w:t>
      </w:r>
      <w:r>
        <w:rPr>
          <w:rFonts w:ascii="Times New Roman" w:eastAsia="Times New Roman" w:hAnsi="Times New Roman" w:cs="Times New Roman"/>
          <w:sz w:val="28"/>
          <w:szCs w:val="28"/>
        </w:rPr>
        <w:t>the communication processes must be based on dialogue and upward (…) and horizontal (…) information flows. Processes that reflect a culture of participation and leadership, that promote workers in a way that they pass from spectators to agents of these processes”. I believe this is the model that best identifies with the one followed in my workplace. Nassar (2003, p. 35)</w:t>
      </w:r>
    </w:p>
    <w:p w14:paraId="45D4E931" w14:textId="77777777"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Our directive structure, the directors and owners, in total harmony with the manager and chef, allow us all to participate and give opinions on what is best for the company. We all have a voice, we have something to say and we are heard. We all have a uniform line of thought with the same language and message for us and our customers. I believe that this is the key to the success of our Restaurant.</w:t>
      </w:r>
    </w:p>
    <w:p w14:paraId="1402D67E" w14:textId="77777777" w:rsidR="0059087F" w:rsidRDefault="0059087F" w:rsidP="00D475C3">
      <w:pPr>
        <w:spacing w:line="276" w:lineRule="auto"/>
        <w:jc w:val="both"/>
        <w:rPr>
          <w:rFonts w:ascii="Times New Roman" w:eastAsia="Times New Roman" w:hAnsi="Times New Roman" w:cs="Times New Roman"/>
          <w:sz w:val="28"/>
          <w:szCs w:val="28"/>
        </w:rPr>
      </w:pPr>
    </w:p>
    <w:p w14:paraId="4BEB6382" w14:textId="77777777"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Under, on the fig. 2, is an example of the Communication Flow process adopted by us based on the "(John R. Shermerhorn John R. Management)" model.</w:t>
      </w:r>
    </w:p>
    <w:p w14:paraId="205553DC" w14:textId="77777777" w:rsidR="0059087F" w:rsidRDefault="0059087F" w:rsidP="00D475C3">
      <w:pPr>
        <w:spacing w:line="276" w:lineRule="auto"/>
        <w:jc w:val="both"/>
        <w:rPr>
          <w:rFonts w:ascii="Times New Roman" w:eastAsia="Times New Roman" w:hAnsi="Times New Roman" w:cs="Times New Roman"/>
          <w:sz w:val="28"/>
          <w:szCs w:val="28"/>
        </w:rPr>
      </w:pPr>
    </w:p>
    <w:p w14:paraId="047EEC67" w14:textId="77777777" w:rsidR="0059087F" w:rsidRDefault="00341D1E" w:rsidP="00D475C3">
      <w:pPr>
        <w:spacing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Fig. 2-</w:t>
      </w:r>
      <w:r w:rsidRPr="002720D3">
        <w:rPr>
          <w:rFonts w:ascii="Times New Roman" w:eastAsia="Times New Roman" w:hAnsi="Times New Roman" w:cs="Times New Roman"/>
          <w:sz w:val="28"/>
          <w:szCs w:val="28"/>
        </w:rPr>
        <w:t>Transverse Communication Flows</w:t>
      </w:r>
    </w:p>
    <w:p w14:paraId="143FD7DA" w14:textId="77777777" w:rsidR="0059087F" w:rsidRDefault="00341D1E" w:rsidP="00D475C3">
      <w:pPr>
        <w:spacing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pt-PT"/>
        </w:rPr>
        <w:drawing>
          <wp:inline distT="0" distB="0" distL="0" distR="0" wp14:anchorId="154FE648" wp14:editId="3542179F">
            <wp:extent cx="5391150" cy="344805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391150" cy="3448050"/>
                    </a:xfrm>
                    <a:prstGeom prst="rect">
                      <a:avLst/>
                    </a:prstGeom>
                    <a:ln/>
                  </pic:spPr>
                </pic:pic>
              </a:graphicData>
            </a:graphic>
          </wp:inline>
        </w:drawing>
      </w:r>
    </w:p>
    <w:p w14:paraId="70489504" w14:textId="77777777" w:rsidR="0059087F" w:rsidRDefault="0059087F" w:rsidP="00D475C3">
      <w:pPr>
        <w:spacing w:line="276" w:lineRule="auto"/>
        <w:jc w:val="both"/>
        <w:rPr>
          <w:rFonts w:ascii="Times New Roman" w:eastAsia="Times New Roman" w:hAnsi="Times New Roman" w:cs="Times New Roman"/>
          <w:b/>
          <w:sz w:val="28"/>
          <w:szCs w:val="28"/>
        </w:rPr>
      </w:pPr>
    </w:p>
    <w:p w14:paraId="2B89BDF4" w14:textId="77777777" w:rsidR="0059087F" w:rsidRDefault="00341D1E" w:rsidP="00D475C3">
      <w:pPr>
        <w:spacing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Importance of Communication in the Workplace</w:t>
      </w:r>
    </w:p>
    <w:p w14:paraId="5E490B16" w14:textId="77777777" w:rsidR="0059087F" w:rsidRDefault="0059087F" w:rsidP="00D475C3">
      <w:pPr>
        <w:spacing w:line="276" w:lineRule="auto"/>
        <w:jc w:val="both"/>
        <w:rPr>
          <w:rFonts w:ascii="Times New Roman" w:eastAsia="Times New Roman" w:hAnsi="Times New Roman" w:cs="Times New Roman"/>
          <w:b/>
          <w:sz w:val="28"/>
          <w:szCs w:val="28"/>
        </w:rPr>
      </w:pPr>
    </w:p>
    <w:p w14:paraId="333B35D7" w14:textId="751D832A"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Second Ribeiro, communication in an organization carries with it different possible ways of existing to relate and know how to manage responsibly with its Internal (Internal communication) and External (external communication) public. Following, we can consider that communication is a fundamental tool for the performance of an Organization, hence the importance of investing in it in order to improve the relationship between superiors, workers, customers and business partners. (Ribeiro, J. 2008; p. 8)</w:t>
      </w:r>
    </w:p>
    <w:p w14:paraId="018D53B3" w14:textId="77777777"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Without ever forgetting that organizations are made up of people, and that they are different in various contexts whether ideological, social, religious, cultural, political, economic or even educational, Robbins (2002, cit. In Filipe, 2007) listed four basic functions to consider:</w:t>
      </w:r>
    </w:p>
    <w:p w14:paraId="25D09E4B" w14:textId="661EB9F0"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Control: communication acts to control people's behaviour in the most diverse ways, determines who communicates information or an event in the first place;</w:t>
      </w:r>
    </w:p>
    <w:p w14:paraId="4F5579CA" w14:textId="43D01AB5"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Motivation: communication facilitates motivation insofar as it clarifies employees about what needs to be done, assesses the quality of their performance and provides guidance on what to do to improve;</w:t>
      </w:r>
    </w:p>
    <w:p w14:paraId="1D2E17DC" w14:textId="219D6886"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Emotional expression: it is through communication that employees express their feelings of satisfaction and or frustrations;</w:t>
      </w:r>
    </w:p>
    <w:p w14:paraId="0C560A13" w14:textId="2EBF9D32"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Information: communication facilitates decision-making, as it provides the person or group with the information they need”.</w:t>
      </w:r>
    </w:p>
    <w:p w14:paraId="5BCD2263" w14:textId="77777777"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my way of seeing, if the agents (workers, employers, business partners and even customers) from the different sectors of the work activity take into account the factors described above for communication, in terms of perception and acceptance of the human side and the role of the worker as a pillar of the organization, promoting respect for the difference taking into account of course Common sense, its success will be guaranteed and will avoid misunderstandings, as the message will reach its recipients clearly and the feedback will be positive.</w:t>
      </w:r>
    </w:p>
    <w:p w14:paraId="67AD259A" w14:textId="77777777"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“One of the characteristics of business leaders is to know exactly how to process communication with their internal and external audiences and at the same time to be firm with their employees, to know how to stimulate them to really participate in the company. The business communication process, when well executed, has an effect and provokes positive reactions in both the internal and external communities” (Figueiredo, 1999, cit. In França &amp; Leite, 2007, p. 19).</w:t>
      </w:r>
    </w:p>
    <w:p w14:paraId="78886586" w14:textId="77777777" w:rsidR="0059087F" w:rsidRDefault="0059087F" w:rsidP="00D475C3">
      <w:pPr>
        <w:spacing w:line="276" w:lineRule="auto"/>
        <w:jc w:val="both"/>
        <w:rPr>
          <w:rFonts w:ascii="Times New Roman" w:eastAsia="Times New Roman" w:hAnsi="Times New Roman" w:cs="Times New Roman"/>
          <w:b/>
          <w:sz w:val="28"/>
          <w:szCs w:val="28"/>
        </w:rPr>
      </w:pPr>
    </w:p>
    <w:p w14:paraId="23ABCB0E" w14:textId="77777777" w:rsidR="0059087F" w:rsidRDefault="00341D1E" w:rsidP="00D475C3">
      <w:pPr>
        <w:spacing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Communication conflicts </w:t>
      </w:r>
    </w:p>
    <w:p w14:paraId="109997DA" w14:textId="77777777" w:rsidR="0059087F" w:rsidRDefault="0059087F" w:rsidP="00D475C3">
      <w:pPr>
        <w:spacing w:line="276" w:lineRule="auto"/>
        <w:jc w:val="both"/>
        <w:rPr>
          <w:rFonts w:ascii="Times New Roman" w:eastAsia="Times New Roman" w:hAnsi="Times New Roman" w:cs="Times New Roman"/>
          <w:b/>
          <w:sz w:val="28"/>
          <w:szCs w:val="28"/>
        </w:rPr>
      </w:pPr>
    </w:p>
    <w:p w14:paraId="6F634FC6" w14:textId="57AD3EF2" w:rsidR="0059087F" w:rsidRDefault="00341D1E" w:rsidP="00D475C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During the communication process there are always constraints (space, time, relational climate, mood, as well as factors physical or contextual) .For Chiavenato (1998, p.97) </w:t>
      </w:r>
      <w:r w:rsidR="007904B1">
        <w:rPr>
          <w:rFonts w:ascii="Times New Roman" w:eastAsia="Times New Roman" w:hAnsi="Times New Roman" w:cs="Times New Roman"/>
          <w:sz w:val="28"/>
          <w:szCs w:val="28"/>
        </w:rPr>
        <w:t>“</w:t>
      </w:r>
      <w:r>
        <w:rPr>
          <w:rFonts w:ascii="Times New Roman" w:eastAsia="Times New Roman" w:hAnsi="Times New Roman" w:cs="Times New Roman"/>
          <w:sz w:val="28"/>
          <w:szCs w:val="28"/>
        </w:rPr>
        <w:t>in the process and in human communication can occur, what he</w:t>
      </w:r>
      <w:r w:rsidR="00E0021A">
        <w:rPr>
          <w:rFonts w:ascii="Times New Roman" w:eastAsia="Times New Roman" w:hAnsi="Times New Roman" w:cs="Times New Roman"/>
          <w:sz w:val="28"/>
          <w:szCs w:val="28"/>
        </w:rPr>
        <w:t xml:space="preserve"> calls </w:t>
      </w:r>
      <w:r w:rsidR="007904B1">
        <w:rPr>
          <w:rFonts w:ascii="Times New Roman" w:eastAsia="Times New Roman" w:hAnsi="Times New Roman" w:cs="Times New Roman"/>
          <w:sz w:val="28"/>
          <w:szCs w:val="28"/>
        </w:rPr>
        <w:t xml:space="preserve">rains and storms. These correspond to </w:t>
      </w:r>
      <w:r>
        <w:rPr>
          <w:rFonts w:ascii="Times New Roman" w:eastAsia="Times New Roman" w:hAnsi="Times New Roman" w:cs="Times New Roman"/>
          <w:sz w:val="28"/>
          <w:szCs w:val="28"/>
        </w:rPr>
        <w:t>barriers that serve as obstacles or resistances to communication between the interlocutors”. They are variables that intervene in the communication process and that deeply affect it, making the message as it is sent become different from the message as it is received.</w:t>
      </w:r>
    </w:p>
    <w:p w14:paraId="4FF84701" w14:textId="77777777" w:rsidR="0059087F" w:rsidRDefault="00341D1E" w:rsidP="00C40BB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If the message sent by the sender does not reach the receiver as originated, it can cause conflict. The word conflict comes from the Latin conflictus, which means clash between two things, clashes of people, or opposing groups that fight each other, that is, it supposes shock of two opposing forces. Berg (2012. p.18) affirms, that “the </w:t>
      </w:r>
      <w:r>
        <w:rPr>
          <w:rFonts w:ascii="Times New Roman" w:eastAsia="Times New Roman" w:hAnsi="Times New Roman" w:cs="Times New Roman"/>
          <w:sz w:val="28"/>
          <w:szCs w:val="28"/>
        </w:rPr>
        <w:lastRenderedPageBreak/>
        <w:t>conflict in the present times is inevitable and always evident. However, understanding it, and knowing how to deal with it, is fundamental to your personal and professional success”. It must be agreed that most authors define conflict as inevitable, as it is human in nature and constitutes the opposite side of cooperation and collaboration.</w:t>
      </w:r>
    </w:p>
    <w:p w14:paraId="02C8D6BF" w14:textId="77777777" w:rsidR="0059087F" w:rsidRDefault="0059087F" w:rsidP="00C40BB3">
      <w:pPr>
        <w:spacing w:line="276" w:lineRule="auto"/>
        <w:jc w:val="both"/>
        <w:rPr>
          <w:rFonts w:ascii="Times New Roman" w:eastAsia="Times New Roman" w:hAnsi="Times New Roman" w:cs="Times New Roman"/>
          <w:sz w:val="28"/>
          <w:szCs w:val="28"/>
        </w:rPr>
      </w:pPr>
    </w:p>
    <w:p w14:paraId="6DE307A5" w14:textId="77777777" w:rsidR="0059087F" w:rsidRDefault="00341D1E" w:rsidP="00C40BB3">
      <w:pPr>
        <w:spacing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How to Overcome the Conflicts in the Workplace</w:t>
      </w:r>
    </w:p>
    <w:p w14:paraId="39A92FDE" w14:textId="77777777" w:rsidR="0059087F" w:rsidRDefault="0059087F" w:rsidP="00C40BB3">
      <w:pPr>
        <w:spacing w:line="276" w:lineRule="auto"/>
        <w:jc w:val="both"/>
        <w:rPr>
          <w:rFonts w:ascii="Times New Roman" w:eastAsia="Times New Roman" w:hAnsi="Times New Roman" w:cs="Times New Roman"/>
          <w:b/>
          <w:sz w:val="28"/>
          <w:szCs w:val="28"/>
        </w:rPr>
      </w:pPr>
    </w:p>
    <w:p w14:paraId="2A9E29D9" w14:textId="77777777" w:rsidR="0059087F" w:rsidRDefault="00341D1E" w:rsidP="00C40BB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 resolve or overcome conflicts we must first identify them, otherwise we would be fighting a faceless enemy.</w:t>
      </w:r>
    </w:p>
    <w:p w14:paraId="10B82747" w14:textId="77777777" w:rsidR="0059087F" w:rsidRDefault="00341D1E" w:rsidP="00C40BB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Berg (2012) argues that there are three types of conflicts:</w:t>
      </w:r>
    </w:p>
    <w:p w14:paraId="03C7802D" w14:textId="4997414A" w:rsidR="0059087F" w:rsidRPr="00D475C3" w:rsidRDefault="00C40BB3" w:rsidP="00C40BB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41D1E">
        <w:rPr>
          <w:rFonts w:ascii="Times New Roman" w:eastAsia="Times New Roman" w:hAnsi="Times New Roman" w:cs="Times New Roman"/>
          <w:sz w:val="28"/>
          <w:szCs w:val="28"/>
        </w:rPr>
        <w:t>Intrapersonal conflict: is one that involves an internal conf</w:t>
      </w:r>
      <w:r w:rsidR="00D475C3">
        <w:rPr>
          <w:rFonts w:ascii="Times New Roman" w:eastAsia="Times New Roman" w:hAnsi="Times New Roman" w:cs="Times New Roman"/>
          <w:sz w:val="28"/>
          <w:szCs w:val="28"/>
        </w:rPr>
        <w:t>lict, of the individual himself;</w:t>
      </w:r>
    </w:p>
    <w:p w14:paraId="178CE65D" w14:textId="158D5CDD" w:rsidR="0059087F" w:rsidRDefault="00341D1E" w:rsidP="00C40BB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Interpersonal conflict: is that which occurs between two or more individuals who perceive a situation or problem differen</w:t>
      </w:r>
      <w:r w:rsidR="00C40BB3">
        <w:rPr>
          <w:rFonts w:ascii="Times New Roman" w:eastAsia="Times New Roman" w:hAnsi="Times New Roman" w:cs="Times New Roman"/>
          <w:sz w:val="28"/>
          <w:szCs w:val="28"/>
        </w:rPr>
        <w:t>tly or have divergent interests;</w:t>
      </w:r>
    </w:p>
    <w:p w14:paraId="136E311D" w14:textId="11E05DB4" w:rsidR="0059087F" w:rsidRDefault="00341D1E" w:rsidP="00C40BB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Organizational conflict: involves the elements that constitute the organization itself, and may or may not involve other insti</w:t>
      </w:r>
      <w:r w:rsidR="00C40BB3">
        <w:rPr>
          <w:rFonts w:ascii="Times New Roman" w:eastAsia="Times New Roman" w:hAnsi="Times New Roman" w:cs="Times New Roman"/>
          <w:sz w:val="28"/>
          <w:szCs w:val="28"/>
        </w:rPr>
        <w:t>tutions that are external to it”.</w:t>
      </w:r>
    </w:p>
    <w:p w14:paraId="055EE946" w14:textId="77777777" w:rsidR="0059087F" w:rsidRDefault="00341D1E" w:rsidP="00C40BB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Once conflicts are identified, it will be easier to resolve them. We must bear in mind that conflict resolution must be based on a basis of justice between the parties, whether they are workers or employers, listening to their opinions and differences fairly, creating in this way, an environment of cooperation without ever impairing the normal functioning of the Organization on the contrary, even creating an opportunity for growth, who knows even a positive change in relation to the previous situation.</w:t>
      </w:r>
    </w:p>
    <w:p w14:paraId="2527DDB3" w14:textId="77777777" w:rsidR="0059087F" w:rsidRDefault="00341D1E" w:rsidP="00C40BB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There are several models of strategy or techniques for conflict resolution and, as a general rule, they seem to point to the same objective. Let us highlight the one proposed by Rahim (1986), which starts from two dimensions:</w:t>
      </w:r>
    </w:p>
    <w:p w14:paraId="0570E982" w14:textId="6E6A7424" w:rsidR="0059087F" w:rsidRDefault="00341D1E" w:rsidP="00C40BB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The first is concern for oneself and the second is concern for others. From these two dimensions together or combined, five specific styles emerge to deal with conflict: Domination, Integration, Accommodation, Avoidance and Commitment. Among them, Integration is considered the most viable because it involves high concern for others and for oneself. In short, it is a strategy that requires assertiveness and collaboration.</w:t>
      </w:r>
    </w:p>
    <w:p w14:paraId="57BACCA8" w14:textId="77777777" w:rsidR="0059087F" w:rsidRDefault="00341D1E" w:rsidP="00C40BB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In my workplace, conflict resolution is done in an equitable and fair way, always trying to see what is best for workers and the company and vice versa. I believe that the conflicts that have arisen are resolved by attending the Integration technique Consider the situation below as an example:</w:t>
      </w:r>
    </w:p>
    <w:p w14:paraId="344A3E38" w14:textId="77777777" w:rsidR="0059087F" w:rsidRDefault="00341D1E" w:rsidP="00C40BB3">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 started working in the restaurant as a kitchen Porter and shortly afterwards I moved to the Commi Waiter section .I worked hard and wanted to see my salary improved. I spoke with the manager and they explained that to see my salary improve I had to change the area and that it would happen when a vacancy arose. and that it was soon because I had earned this right, as a result of the result of my work and, my interest converged to that of a colleague and this way the Organization won and the two of us won. </w:t>
      </w:r>
    </w:p>
    <w:p w14:paraId="1F41C77B" w14:textId="77777777" w:rsidR="0059087F" w:rsidRDefault="0059087F" w:rsidP="00C40BB3">
      <w:pPr>
        <w:spacing w:line="276" w:lineRule="auto"/>
        <w:jc w:val="both"/>
        <w:rPr>
          <w:rFonts w:ascii="Times New Roman" w:eastAsia="Times New Roman" w:hAnsi="Times New Roman" w:cs="Times New Roman"/>
          <w:sz w:val="28"/>
          <w:szCs w:val="28"/>
        </w:rPr>
      </w:pPr>
    </w:p>
    <w:p w14:paraId="398E8B0E" w14:textId="77777777" w:rsidR="0059087F" w:rsidRDefault="00341D1E" w:rsidP="00C40BB3">
      <w:pPr>
        <w:spacing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Conclusion</w:t>
      </w:r>
    </w:p>
    <w:p w14:paraId="2C797BF8" w14:textId="77777777" w:rsidR="0059087F" w:rsidRDefault="0059087F" w:rsidP="00C40BB3">
      <w:pPr>
        <w:spacing w:line="276" w:lineRule="auto"/>
        <w:jc w:val="both"/>
        <w:rPr>
          <w:rFonts w:ascii="Times New Roman" w:eastAsia="Times New Roman" w:hAnsi="Times New Roman" w:cs="Times New Roman"/>
          <w:b/>
          <w:sz w:val="28"/>
          <w:szCs w:val="28"/>
        </w:rPr>
      </w:pPr>
    </w:p>
    <w:p w14:paraId="43F9664E" w14:textId="4A9B2F60" w:rsidR="0059087F" w:rsidRPr="00EA66B3" w:rsidRDefault="00EA66B3" w:rsidP="00383B10">
      <w:pPr>
        <w:spacing w:line="276" w:lineRule="auto"/>
        <w:jc w:val="both"/>
        <w:rPr>
          <w:rFonts w:ascii="Times New Roman" w:eastAsia="Times New Roman" w:hAnsi="Times New Roman" w:cs="Times New Roman"/>
          <w:sz w:val="28"/>
          <w:szCs w:val="28"/>
        </w:rPr>
      </w:pPr>
      <w:r w:rsidRPr="00EA66B3">
        <w:rPr>
          <w:rFonts w:ascii="Times New Roman" w:eastAsia="Times New Roman" w:hAnsi="Times New Roman" w:cs="Times New Roman"/>
          <w:sz w:val="28"/>
          <w:szCs w:val="28"/>
        </w:rPr>
        <w:t>Communication is really one of the most important elements of our coexistence, whether at home, at work, whether verbal, written or by signs, no matter what means are used. The important thing is that we do it clearly and effectively. That is why it is imperative to understand the best way to do it, being well understood and helping to understand the needs of others around you. The Organization can manage as best employee retention, ensuring and encouraging managers to use clear language, respectful and open. The effects of improved communication may or may not appear overnight, but when they do appear they will be rewarding. Remember that it is through communication that we grow as human beings, regardless of the differences between languages, races or cultures. Good communication is important to look at others and respect the difference, for this it is important to have common sense.</w:t>
      </w:r>
    </w:p>
    <w:p w14:paraId="51D69866" w14:textId="77777777" w:rsidR="0059087F" w:rsidRDefault="0059087F" w:rsidP="00D475C3">
      <w:pPr>
        <w:spacing w:line="276" w:lineRule="auto"/>
        <w:jc w:val="both"/>
        <w:rPr>
          <w:rFonts w:ascii="Times New Roman" w:eastAsia="Times New Roman" w:hAnsi="Times New Roman" w:cs="Times New Roman"/>
          <w:sz w:val="28"/>
          <w:szCs w:val="28"/>
        </w:rPr>
      </w:pPr>
    </w:p>
    <w:p w14:paraId="32CAE09D" w14:textId="77777777" w:rsidR="00E22028" w:rsidRDefault="00E22028" w:rsidP="00D475C3">
      <w:pPr>
        <w:spacing w:line="276" w:lineRule="auto"/>
        <w:jc w:val="both"/>
        <w:rPr>
          <w:rFonts w:ascii="Times New Roman" w:eastAsia="Times New Roman" w:hAnsi="Times New Roman" w:cs="Times New Roman"/>
          <w:b/>
          <w:sz w:val="28"/>
          <w:szCs w:val="28"/>
        </w:rPr>
      </w:pPr>
    </w:p>
    <w:p w14:paraId="6C9EA86A" w14:textId="77777777" w:rsidR="00E22028" w:rsidRDefault="00E22028" w:rsidP="00D475C3">
      <w:pPr>
        <w:spacing w:line="276" w:lineRule="auto"/>
        <w:jc w:val="both"/>
        <w:rPr>
          <w:rFonts w:ascii="Times New Roman" w:eastAsia="Times New Roman" w:hAnsi="Times New Roman" w:cs="Times New Roman"/>
          <w:b/>
          <w:sz w:val="28"/>
          <w:szCs w:val="28"/>
        </w:rPr>
      </w:pPr>
    </w:p>
    <w:p w14:paraId="3E755F00" w14:textId="77777777" w:rsidR="00EA66B3" w:rsidRDefault="00EA66B3" w:rsidP="00D475C3">
      <w:pPr>
        <w:spacing w:line="276" w:lineRule="auto"/>
        <w:jc w:val="both"/>
        <w:rPr>
          <w:rFonts w:ascii="Times New Roman" w:eastAsia="Times New Roman" w:hAnsi="Times New Roman" w:cs="Times New Roman"/>
          <w:b/>
          <w:sz w:val="28"/>
          <w:szCs w:val="28"/>
        </w:rPr>
      </w:pPr>
    </w:p>
    <w:p w14:paraId="37CA56C5" w14:textId="77777777" w:rsidR="00EA66B3" w:rsidRDefault="00EA66B3" w:rsidP="00D475C3">
      <w:pPr>
        <w:spacing w:line="276" w:lineRule="auto"/>
        <w:jc w:val="both"/>
        <w:rPr>
          <w:rFonts w:ascii="Times New Roman" w:eastAsia="Times New Roman" w:hAnsi="Times New Roman" w:cs="Times New Roman"/>
          <w:b/>
          <w:sz w:val="28"/>
          <w:szCs w:val="28"/>
        </w:rPr>
      </w:pPr>
    </w:p>
    <w:p w14:paraId="686FA040" w14:textId="77777777" w:rsidR="00EA66B3" w:rsidRDefault="00EA66B3" w:rsidP="00D475C3">
      <w:pPr>
        <w:spacing w:line="276" w:lineRule="auto"/>
        <w:jc w:val="both"/>
        <w:rPr>
          <w:rFonts w:ascii="Times New Roman" w:eastAsia="Times New Roman" w:hAnsi="Times New Roman" w:cs="Times New Roman"/>
          <w:b/>
          <w:sz w:val="28"/>
          <w:szCs w:val="28"/>
        </w:rPr>
      </w:pPr>
    </w:p>
    <w:p w14:paraId="1D63AB8B" w14:textId="77777777" w:rsidR="00EA66B3" w:rsidRDefault="00EA66B3" w:rsidP="00D475C3">
      <w:pPr>
        <w:spacing w:line="276" w:lineRule="auto"/>
        <w:jc w:val="both"/>
        <w:rPr>
          <w:rFonts w:ascii="Times New Roman" w:eastAsia="Times New Roman" w:hAnsi="Times New Roman" w:cs="Times New Roman"/>
          <w:b/>
          <w:sz w:val="28"/>
          <w:szCs w:val="28"/>
        </w:rPr>
      </w:pPr>
    </w:p>
    <w:p w14:paraId="30A167A2" w14:textId="77777777" w:rsidR="0059087F" w:rsidRDefault="00341D1E" w:rsidP="00D475C3">
      <w:pPr>
        <w:spacing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References</w:t>
      </w:r>
    </w:p>
    <w:p w14:paraId="3B117EE1" w14:textId="77777777" w:rsidR="0059087F" w:rsidRDefault="0059087F" w:rsidP="00D475C3">
      <w:pPr>
        <w:spacing w:line="276" w:lineRule="auto"/>
        <w:jc w:val="both"/>
        <w:rPr>
          <w:rFonts w:ascii="Times New Roman" w:eastAsia="Times New Roman" w:hAnsi="Times New Roman" w:cs="Times New Roman"/>
          <w:b/>
          <w:sz w:val="28"/>
          <w:szCs w:val="28"/>
        </w:rPr>
      </w:pPr>
    </w:p>
    <w:p w14:paraId="012D27B7" w14:textId="77777777" w:rsidR="00B00939" w:rsidRPr="00D15B8C" w:rsidRDefault="00B00939" w:rsidP="00B00939">
      <w:pPr>
        <w:jc w:val="both"/>
        <w:rPr>
          <w:rFonts w:ascii="Times New Roman" w:eastAsia="Times New Roman" w:hAnsi="Times New Roman" w:cs="Times New Roman"/>
          <w:sz w:val="24"/>
          <w:szCs w:val="24"/>
        </w:rPr>
      </w:pPr>
      <w:proofErr w:type="spellStart"/>
      <w:proofErr w:type="gramStart"/>
      <w:r w:rsidRPr="00D15B8C">
        <w:rPr>
          <w:rFonts w:ascii="Times New Roman" w:eastAsia="Times New Roman" w:hAnsi="Times New Roman" w:cs="Times New Roman"/>
          <w:sz w:val="24"/>
          <w:szCs w:val="24"/>
        </w:rPr>
        <w:t>AlexandreCurriel</w:t>
      </w:r>
      <w:proofErr w:type="spellEnd"/>
      <w:r w:rsidRPr="00D15B8C">
        <w:rPr>
          <w:rFonts w:ascii="Times New Roman" w:eastAsia="Times New Roman" w:hAnsi="Times New Roman" w:cs="Times New Roman"/>
          <w:sz w:val="24"/>
          <w:szCs w:val="24"/>
        </w:rPr>
        <w:t>(</w:t>
      </w:r>
      <w:proofErr w:type="gramEnd"/>
      <w:r w:rsidRPr="00D15B8C">
        <w:rPr>
          <w:rFonts w:ascii="Times New Roman" w:eastAsia="Times New Roman" w:hAnsi="Times New Roman" w:cs="Times New Roman"/>
          <w:sz w:val="24"/>
          <w:szCs w:val="24"/>
        </w:rPr>
        <w:t>2011)</w:t>
      </w:r>
      <w:proofErr w:type="spellStart"/>
      <w:r w:rsidRPr="00D15B8C">
        <w:rPr>
          <w:rFonts w:ascii="Times New Roman" w:eastAsia="Times New Roman" w:hAnsi="Times New Roman" w:cs="Times New Roman"/>
          <w:i/>
          <w:sz w:val="24"/>
          <w:szCs w:val="24"/>
        </w:rPr>
        <w:t>administradores.com,available</w:t>
      </w:r>
      <w:proofErr w:type="spellEnd"/>
      <w:r w:rsidRPr="00D15B8C">
        <w:rPr>
          <w:rFonts w:ascii="Times New Roman" w:eastAsia="Times New Roman" w:hAnsi="Times New Roman" w:cs="Times New Roman"/>
          <w:sz w:val="24"/>
          <w:szCs w:val="24"/>
        </w:rPr>
        <w:t>:</w:t>
      </w:r>
      <w:r w:rsidRPr="00D15B8C">
        <w:rPr>
          <w:rFonts w:ascii="Times New Roman" w:eastAsia="Times New Roman" w:hAnsi="Times New Roman" w:cs="Times New Roman"/>
          <w:sz w:val="24"/>
          <w:szCs w:val="24"/>
          <w:u w:val="single"/>
        </w:rPr>
        <w:t xml:space="preserve"> </w:t>
      </w:r>
      <w:hyperlink r:id="rId10">
        <w:r w:rsidRPr="00D15B8C">
          <w:rPr>
            <w:rFonts w:ascii="Times New Roman" w:eastAsia="Times New Roman" w:hAnsi="Times New Roman" w:cs="Times New Roman"/>
            <w:sz w:val="24"/>
            <w:szCs w:val="24"/>
            <w:u w:val="single"/>
          </w:rPr>
          <w:t>https://administradores.com.br/artigos/pessoas-e-o-sucesso-das-organizacoes</w:t>
        </w:r>
      </w:hyperlink>
      <w:r w:rsidRPr="00D15B8C">
        <w:rPr>
          <w:rFonts w:ascii="Times New Roman" w:eastAsia="Times New Roman" w:hAnsi="Times New Roman" w:cs="Times New Roman"/>
          <w:sz w:val="24"/>
          <w:szCs w:val="24"/>
        </w:rPr>
        <w:t>(accessed13-04-2020)</w:t>
      </w:r>
    </w:p>
    <w:p w14:paraId="4A7D7514" w14:textId="77777777" w:rsidR="00B00939" w:rsidRPr="00D15B8C" w:rsidRDefault="00B00939" w:rsidP="00B00939">
      <w:pPr>
        <w:jc w:val="both"/>
        <w:rPr>
          <w:rFonts w:ascii="Times New Roman" w:hAnsi="Times New Roman" w:cs="Times New Roman"/>
          <w:sz w:val="24"/>
          <w:szCs w:val="24"/>
        </w:rPr>
      </w:pPr>
      <w:r w:rsidRPr="00D15B8C">
        <w:rPr>
          <w:rFonts w:ascii="Times New Roman" w:hAnsi="Times New Roman" w:cs="Times New Roman"/>
          <w:sz w:val="24"/>
          <w:szCs w:val="24"/>
        </w:rPr>
        <w:t>Berg</w:t>
      </w:r>
      <w:proofErr w:type="gramStart"/>
      <w:r w:rsidRPr="00D15B8C">
        <w:rPr>
          <w:rFonts w:ascii="Times New Roman" w:hAnsi="Times New Roman" w:cs="Times New Roman"/>
          <w:sz w:val="24"/>
          <w:szCs w:val="24"/>
        </w:rPr>
        <w:t>,E</w:t>
      </w:r>
      <w:proofErr w:type="gramEnd"/>
      <w:r w:rsidRPr="00D15B8C">
        <w:rPr>
          <w:rFonts w:ascii="Times New Roman" w:hAnsi="Times New Roman" w:cs="Times New Roman"/>
          <w:sz w:val="24"/>
          <w:szCs w:val="24"/>
        </w:rPr>
        <w:t xml:space="preserve">.(2012). </w:t>
      </w:r>
      <w:r w:rsidRPr="00D15B8C">
        <w:rPr>
          <w:rFonts w:ascii="Times New Roman" w:hAnsi="Times New Roman" w:cs="Times New Roman"/>
          <w:i/>
          <w:sz w:val="24"/>
          <w:szCs w:val="24"/>
        </w:rPr>
        <w:t>Conflict management</w:t>
      </w:r>
      <w:r w:rsidRPr="00D15B8C">
        <w:rPr>
          <w:rFonts w:ascii="Times New Roman" w:hAnsi="Times New Roman" w:cs="Times New Roman"/>
          <w:sz w:val="24"/>
          <w:szCs w:val="24"/>
        </w:rPr>
        <w:t xml:space="preserve">: </w:t>
      </w:r>
      <w:r w:rsidRPr="00D15B8C">
        <w:rPr>
          <w:rFonts w:ascii="Times New Roman" w:hAnsi="Times New Roman" w:cs="Times New Roman"/>
          <w:i/>
          <w:sz w:val="24"/>
          <w:szCs w:val="24"/>
        </w:rPr>
        <w:t>Practical approaches to day-to-day life</w:t>
      </w:r>
      <w:r w:rsidRPr="00D15B8C">
        <w:rPr>
          <w:rFonts w:ascii="Times New Roman" w:hAnsi="Times New Roman" w:cs="Times New Roman"/>
          <w:sz w:val="24"/>
          <w:szCs w:val="24"/>
        </w:rPr>
        <w:t xml:space="preserve">.1nd edition Curitiba: </w:t>
      </w:r>
      <w:proofErr w:type="spellStart"/>
      <w:r w:rsidRPr="00D15B8C">
        <w:rPr>
          <w:rFonts w:ascii="Times New Roman" w:hAnsi="Times New Roman" w:cs="Times New Roman"/>
          <w:sz w:val="24"/>
          <w:szCs w:val="24"/>
        </w:rPr>
        <w:t>Juruá</w:t>
      </w:r>
      <w:proofErr w:type="spellEnd"/>
      <w:r w:rsidRPr="00D15B8C">
        <w:rPr>
          <w:rFonts w:ascii="Times New Roman" w:hAnsi="Times New Roman" w:cs="Times New Roman"/>
          <w:sz w:val="24"/>
          <w:szCs w:val="24"/>
        </w:rPr>
        <w:t>.</w:t>
      </w:r>
    </w:p>
    <w:p w14:paraId="29E9DA39" w14:textId="77777777" w:rsidR="00B00939" w:rsidRPr="00D15B8C" w:rsidRDefault="00B00939" w:rsidP="00B00939">
      <w:pPr>
        <w:jc w:val="both"/>
        <w:rPr>
          <w:rFonts w:ascii="Times New Roman" w:eastAsia="Times New Roman" w:hAnsi="Times New Roman" w:cs="Times New Roman"/>
          <w:sz w:val="24"/>
          <w:szCs w:val="24"/>
        </w:rPr>
      </w:pPr>
      <w:r w:rsidRPr="00D15B8C">
        <w:rPr>
          <w:rFonts w:ascii="Times New Roman" w:eastAsia="Times New Roman" w:hAnsi="Times New Roman" w:cs="Times New Roman"/>
          <w:sz w:val="24"/>
          <w:szCs w:val="24"/>
        </w:rPr>
        <w:t xml:space="preserve">Chiavenato, I. (2004). </w:t>
      </w:r>
      <w:r w:rsidRPr="00D15B8C">
        <w:rPr>
          <w:rFonts w:ascii="Times New Roman" w:eastAsia="Times New Roman" w:hAnsi="Times New Roman" w:cs="Times New Roman"/>
          <w:i/>
          <w:sz w:val="24"/>
          <w:szCs w:val="24"/>
        </w:rPr>
        <w:t>Organizational Behaviour</w:t>
      </w:r>
      <w:r w:rsidRPr="00D15B8C">
        <w:rPr>
          <w:rFonts w:ascii="Times New Roman" w:eastAsia="Times New Roman" w:hAnsi="Times New Roman" w:cs="Times New Roman"/>
          <w:sz w:val="24"/>
          <w:szCs w:val="24"/>
        </w:rPr>
        <w:t>: The dynamics of the success of</w:t>
      </w:r>
    </w:p>
    <w:p w14:paraId="0B657B6D" w14:textId="77777777" w:rsidR="00B00939" w:rsidRPr="00D15B8C" w:rsidRDefault="00B00939" w:rsidP="00B00939">
      <w:pPr>
        <w:jc w:val="both"/>
        <w:rPr>
          <w:rFonts w:ascii="Times New Roman" w:eastAsia="Times New Roman" w:hAnsi="Times New Roman" w:cs="Times New Roman"/>
          <w:sz w:val="24"/>
          <w:szCs w:val="24"/>
        </w:rPr>
      </w:pPr>
      <w:r w:rsidRPr="00D15B8C">
        <w:rPr>
          <w:rFonts w:ascii="Times New Roman" w:eastAsia="Times New Roman" w:hAnsi="Times New Roman" w:cs="Times New Roman"/>
          <w:sz w:val="24"/>
          <w:szCs w:val="24"/>
        </w:rPr>
        <w:t>organizations. São Paulo: Pioneiro Thomson Learning</w:t>
      </w:r>
    </w:p>
    <w:p w14:paraId="4F3CB959" w14:textId="77777777" w:rsidR="00B00939" w:rsidRPr="00B00939" w:rsidRDefault="00B00939" w:rsidP="00B00939">
      <w:pPr>
        <w:jc w:val="both"/>
        <w:rPr>
          <w:rFonts w:ascii="Times New Roman" w:eastAsia="Times New Roman" w:hAnsi="Times New Roman" w:cs="Times New Roman"/>
          <w:sz w:val="24"/>
          <w:szCs w:val="24"/>
          <w:lang w:val="pt-PT"/>
        </w:rPr>
      </w:pPr>
      <w:r w:rsidRPr="00D15B8C">
        <w:rPr>
          <w:rFonts w:ascii="Times New Roman" w:eastAsia="Times New Roman" w:hAnsi="Times New Roman" w:cs="Times New Roman"/>
          <w:sz w:val="24"/>
          <w:szCs w:val="24"/>
        </w:rPr>
        <w:t xml:space="preserve">Chiavenato, I. (2011). </w:t>
      </w:r>
      <w:r w:rsidRPr="00D15B8C">
        <w:rPr>
          <w:rFonts w:ascii="Times New Roman" w:eastAsia="Times New Roman" w:hAnsi="Times New Roman" w:cs="Times New Roman"/>
          <w:i/>
          <w:sz w:val="24"/>
          <w:szCs w:val="24"/>
        </w:rPr>
        <w:t>Introduction to the General Theory of Administration</w:t>
      </w:r>
      <w:r w:rsidRPr="00D15B8C">
        <w:rPr>
          <w:rFonts w:ascii="Times New Roman" w:eastAsia="Times New Roman" w:hAnsi="Times New Roman" w:cs="Times New Roman"/>
          <w:sz w:val="24"/>
          <w:szCs w:val="24"/>
        </w:rPr>
        <w:t xml:space="preserve">. </w:t>
      </w:r>
      <w:r w:rsidRPr="00B00939">
        <w:rPr>
          <w:rFonts w:ascii="Times New Roman" w:eastAsia="Times New Roman" w:hAnsi="Times New Roman" w:cs="Times New Roman"/>
          <w:sz w:val="24"/>
          <w:szCs w:val="24"/>
          <w:lang w:val="pt-PT"/>
        </w:rPr>
        <w:t>Elsivier Brasil</w:t>
      </w:r>
    </w:p>
    <w:p w14:paraId="25E5FF6C" w14:textId="77777777" w:rsidR="00B00939" w:rsidRPr="00D15B8C" w:rsidRDefault="00B00939" w:rsidP="00B00939">
      <w:pPr>
        <w:jc w:val="both"/>
        <w:rPr>
          <w:rFonts w:ascii="Times New Roman" w:eastAsia="Times New Roman" w:hAnsi="Times New Roman" w:cs="Times New Roman"/>
          <w:sz w:val="24"/>
          <w:szCs w:val="24"/>
          <w:lang w:val="pt-PT"/>
        </w:rPr>
      </w:pPr>
      <w:r w:rsidRPr="00D15B8C">
        <w:rPr>
          <w:rFonts w:ascii="Times New Roman" w:eastAsia="Times New Roman" w:hAnsi="Times New Roman" w:cs="Times New Roman"/>
          <w:sz w:val="24"/>
          <w:szCs w:val="24"/>
          <w:lang w:val="pt-PT"/>
        </w:rPr>
        <w:t xml:space="preserve">França, Fábio &amp; Leite (2007), </w:t>
      </w:r>
      <w:r w:rsidRPr="00D15B8C">
        <w:rPr>
          <w:rFonts w:ascii="Times New Roman" w:eastAsia="Times New Roman" w:hAnsi="Times New Roman" w:cs="Times New Roman"/>
          <w:i/>
          <w:sz w:val="24"/>
          <w:szCs w:val="24"/>
          <w:lang w:val="pt-PT"/>
        </w:rPr>
        <w:t>Communication as a Strategy for Human Resources</w:t>
      </w:r>
      <w:r w:rsidRPr="00D15B8C">
        <w:rPr>
          <w:rFonts w:ascii="Times New Roman" w:eastAsia="Times New Roman" w:hAnsi="Times New Roman" w:cs="Times New Roman"/>
          <w:sz w:val="24"/>
          <w:szCs w:val="24"/>
          <w:lang w:val="pt-PT"/>
        </w:rPr>
        <w:t>, Rio de Janeiro, Qualitymark.</w:t>
      </w:r>
    </w:p>
    <w:p w14:paraId="2F350FCD" w14:textId="21AC0670" w:rsidR="00E361E9" w:rsidRPr="00E361E9" w:rsidRDefault="00B00939" w:rsidP="00E361E9">
      <w:pPr>
        <w:jc w:val="both"/>
        <w:rPr>
          <w:rFonts w:ascii="Times New Roman" w:eastAsia="Times New Roman" w:hAnsi="Times New Roman" w:cs="Times New Roman"/>
          <w:sz w:val="24"/>
          <w:szCs w:val="24"/>
          <w:lang w:val="pt-PT"/>
        </w:rPr>
      </w:pPr>
      <w:r w:rsidRPr="00D15B8C">
        <w:rPr>
          <w:rFonts w:ascii="Times New Roman" w:eastAsia="Times New Roman" w:hAnsi="Times New Roman" w:cs="Times New Roman"/>
          <w:sz w:val="24"/>
          <w:szCs w:val="24"/>
          <w:lang w:val="pt-PT"/>
        </w:rPr>
        <w:t xml:space="preserve">Ferreira(1986) </w:t>
      </w:r>
      <w:r w:rsidRPr="00D15B8C">
        <w:rPr>
          <w:rFonts w:ascii="Times New Roman" w:eastAsia="Times New Roman" w:hAnsi="Times New Roman" w:cs="Times New Roman"/>
          <w:i/>
          <w:sz w:val="24"/>
          <w:szCs w:val="24"/>
          <w:lang w:val="pt-PT"/>
        </w:rPr>
        <w:t>Portuguese Language Dictionary, 2nd edition: Rio de Janeiro</w:t>
      </w:r>
      <w:r w:rsidRPr="00D15B8C">
        <w:rPr>
          <w:rFonts w:ascii="Times New Roman" w:eastAsia="Times New Roman" w:hAnsi="Times New Roman" w:cs="Times New Roman"/>
          <w:sz w:val="24"/>
          <w:szCs w:val="24"/>
          <w:lang w:val="pt-PT"/>
        </w:rPr>
        <w:t>:Nova Fronteira</w:t>
      </w:r>
      <w:r w:rsidR="00E361E9">
        <w:rPr>
          <w:rFonts w:ascii="Times New Roman" w:eastAsia="Times New Roman" w:hAnsi="Times New Roman" w:cs="Times New Roman"/>
          <w:sz w:val="24"/>
          <w:szCs w:val="24"/>
          <w:lang w:val="pt-PT"/>
        </w:rPr>
        <w:t xml:space="preserve"> </w:t>
      </w:r>
    </w:p>
    <w:p w14:paraId="5A830C5E" w14:textId="77777777" w:rsidR="00E361E9" w:rsidRDefault="00E361E9" w:rsidP="00E361E9">
      <w:pPr>
        <w:jc w:val="both"/>
        <w:rPr>
          <w:rFonts w:ascii="Times New Roman" w:eastAsia="Times New Roman" w:hAnsi="Times New Roman" w:cs="Times New Roman"/>
          <w:sz w:val="24"/>
          <w:szCs w:val="24"/>
          <w:lang w:val="pt-PT"/>
        </w:rPr>
      </w:pPr>
      <w:r w:rsidRPr="00E361E9">
        <w:rPr>
          <w:rFonts w:ascii="Times New Roman" w:eastAsia="Times New Roman" w:hAnsi="Times New Roman" w:cs="Times New Roman"/>
          <w:sz w:val="24"/>
          <w:szCs w:val="24"/>
          <w:lang w:val="pt-PT"/>
        </w:rPr>
        <w:t>GreatBritishChef(2020)</w:t>
      </w:r>
      <w:r w:rsidRPr="00E361E9">
        <w:rPr>
          <w:rFonts w:ascii="Times New Roman" w:eastAsia="Times New Roman" w:hAnsi="Times New Roman" w:cs="Times New Roman"/>
          <w:i/>
          <w:sz w:val="24"/>
          <w:szCs w:val="24"/>
          <w:lang w:val="pt-PT"/>
        </w:rPr>
        <w:t>greatbritishchef.com</w:t>
      </w:r>
      <w:r w:rsidRPr="00E361E9">
        <w:rPr>
          <w:rFonts w:ascii="Times New Roman" w:eastAsia="Times New Roman" w:hAnsi="Times New Roman" w:cs="Times New Roman"/>
          <w:sz w:val="24"/>
          <w:szCs w:val="24"/>
          <w:lang w:val="pt-PT"/>
        </w:rPr>
        <w:t>,available:</w:t>
      </w:r>
      <w:hyperlink r:id="rId11">
        <w:r w:rsidRPr="00E361E9">
          <w:rPr>
            <w:rFonts w:ascii="Times New Roman" w:eastAsia="Times New Roman" w:hAnsi="Times New Roman" w:cs="Times New Roman"/>
            <w:sz w:val="24"/>
            <w:szCs w:val="24"/>
            <w:u w:val="single"/>
            <w:lang w:val="pt-PT"/>
          </w:rPr>
          <w:t>https://www.greatbritishchefs.com/restaurants/elystan-street</w:t>
        </w:r>
      </w:hyperlink>
      <w:r w:rsidRPr="00E361E9">
        <w:rPr>
          <w:rFonts w:ascii="Times New Roman" w:eastAsia="Times New Roman" w:hAnsi="Times New Roman" w:cs="Times New Roman"/>
          <w:sz w:val="24"/>
          <w:szCs w:val="24"/>
          <w:lang w:val="pt-PT"/>
        </w:rPr>
        <w:t>(accessed 08-04-2020)</w:t>
      </w:r>
    </w:p>
    <w:p w14:paraId="0954738D" w14:textId="77777777" w:rsidR="00E361E9" w:rsidRPr="00D15B8C" w:rsidRDefault="00E361E9" w:rsidP="00E361E9">
      <w:pPr>
        <w:jc w:val="both"/>
        <w:rPr>
          <w:rFonts w:ascii="Times New Roman" w:eastAsia="Times New Roman" w:hAnsi="Times New Roman" w:cs="Times New Roman"/>
          <w:sz w:val="24"/>
          <w:szCs w:val="24"/>
        </w:rPr>
      </w:pPr>
      <w:r w:rsidRPr="00D15B8C">
        <w:rPr>
          <w:rFonts w:ascii="Times New Roman" w:eastAsia="Times New Roman" w:hAnsi="Times New Roman" w:cs="Times New Roman"/>
          <w:sz w:val="24"/>
          <w:szCs w:val="24"/>
        </w:rPr>
        <w:t>JohnR.Shermerhorn</w:t>
      </w:r>
      <w:proofErr w:type="gramStart"/>
      <w:r w:rsidRPr="00D15B8C">
        <w:rPr>
          <w:rFonts w:ascii="Times New Roman" w:eastAsia="Times New Roman" w:hAnsi="Times New Roman" w:cs="Times New Roman"/>
          <w:sz w:val="24"/>
          <w:szCs w:val="24"/>
        </w:rPr>
        <w:t>,Jr</w:t>
      </w:r>
      <w:proofErr w:type="gramEnd"/>
      <w:r w:rsidRPr="00D15B8C">
        <w:rPr>
          <w:rFonts w:ascii="Times New Roman" w:eastAsia="Times New Roman" w:hAnsi="Times New Roman" w:cs="Times New Roman"/>
          <w:sz w:val="24"/>
          <w:szCs w:val="24"/>
        </w:rPr>
        <w:t>(2011)</w:t>
      </w:r>
      <w:r w:rsidRPr="00D15B8C">
        <w:rPr>
          <w:rFonts w:ascii="Times New Roman" w:eastAsia="Times New Roman" w:hAnsi="Times New Roman" w:cs="Times New Roman"/>
          <w:i/>
          <w:sz w:val="24"/>
          <w:szCs w:val="24"/>
        </w:rPr>
        <w:t>IntroductiontoManagement,</w:t>
      </w:r>
      <w:r w:rsidRPr="00D15B8C">
        <w:rPr>
          <w:rFonts w:ascii="Times New Roman" w:eastAsia="Times New Roman" w:hAnsi="Times New Roman" w:cs="Times New Roman"/>
          <w:sz w:val="24"/>
          <w:szCs w:val="24"/>
        </w:rPr>
        <w:t>Managementedition11[online]available:</w:t>
      </w:r>
      <w:hyperlink r:id="rId12" w:history="1">
        <w:r w:rsidRPr="00D15B8C">
          <w:rPr>
            <w:rStyle w:val="Hyperlink"/>
            <w:rFonts w:ascii="Times New Roman" w:eastAsia="Times New Roman" w:hAnsi="Times New Roman" w:cs="Times New Roman"/>
            <w:color w:val="auto"/>
            <w:sz w:val="24"/>
            <w:szCs w:val="24"/>
          </w:rPr>
          <w:t>https://books.google.pt/books/about/Introduction_to_Management.html?id=wbAmkdoG4O8C&amp;redir_esc=y</w:t>
        </w:r>
      </w:hyperlink>
      <w:r w:rsidRPr="00D15B8C">
        <w:rPr>
          <w:rFonts w:ascii="Times New Roman" w:eastAsia="Times New Roman" w:hAnsi="Times New Roman" w:cs="Times New Roman"/>
          <w:sz w:val="24"/>
          <w:szCs w:val="24"/>
          <w:u w:val="single"/>
        </w:rPr>
        <w:t xml:space="preserve"> </w:t>
      </w:r>
      <w:r w:rsidRPr="00D15B8C">
        <w:rPr>
          <w:rFonts w:ascii="Times New Roman" w:eastAsia="Times New Roman" w:hAnsi="Times New Roman" w:cs="Times New Roman"/>
          <w:sz w:val="24"/>
          <w:szCs w:val="24"/>
        </w:rPr>
        <w:t>(accessed 13-04-2020)</w:t>
      </w:r>
    </w:p>
    <w:p w14:paraId="07E18BAB" w14:textId="77777777" w:rsidR="00E361E9" w:rsidRPr="00D15B8C" w:rsidRDefault="00E361E9" w:rsidP="00E361E9">
      <w:pPr>
        <w:jc w:val="both"/>
        <w:rPr>
          <w:rFonts w:ascii="Times New Roman" w:eastAsia="Times New Roman" w:hAnsi="Times New Roman" w:cs="Times New Roman"/>
          <w:sz w:val="24"/>
          <w:szCs w:val="24"/>
          <w:lang w:val="pt-PT"/>
        </w:rPr>
      </w:pPr>
      <w:r w:rsidRPr="00D15B8C">
        <w:rPr>
          <w:rFonts w:ascii="Times New Roman" w:eastAsia="Times New Roman" w:hAnsi="Times New Roman" w:cs="Times New Roman"/>
          <w:sz w:val="24"/>
          <w:szCs w:val="24"/>
          <w:lang w:val="pt-PT"/>
        </w:rPr>
        <w:t>João Ribeiro(2008)</w:t>
      </w:r>
      <w:r w:rsidRPr="00D15B8C">
        <w:rPr>
          <w:rFonts w:ascii="Times New Roman" w:hAnsi="Times New Roman" w:cs="Times New Roman"/>
          <w:lang w:val="pt-PT"/>
        </w:rPr>
        <w:t xml:space="preserve"> </w:t>
      </w:r>
      <w:r w:rsidRPr="00D15B8C">
        <w:rPr>
          <w:rFonts w:ascii="Times New Roman" w:eastAsia="Times New Roman" w:hAnsi="Times New Roman" w:cs="Times New Roman"/>
          <w:i/>
          <w:sz w:val="24"/>
          <w:szCs w:val="24"/>
          <w:lang w:val="pt-PT"/>
        </w:rPr>
        <w:t>Organizational behavior</w:t>
      </w:r>
      <w:r w:rsidRPr="00D15B8C">
        <w:rPr>
          <w:rFonts w:ascii="Times New Roman" w:eastAsia="Times New Roman" w:hAnsi="Times New Roman" w:cs="Times New Roman"/>
          <w:sz w:val="24"/>
          <w:szCs w:val="24"/>
          <w:lang w:val="pt-PT"/>
        </w:rPr>
        <w:t>:Brasil:Edu Web</w:t>
      </w:r>
    </w:p>
    <w:p w14:paraId="5F7FBDCB" w14:textId="2EA21A06" w:rsidR="00E361E9" w:rsidRPr="00E361E9" w:rsidRDefault="00E361E9" w:rsidP="00E361E9">
      <w:pPr>
        <w:jc w:val="both"/>
        <w:rPr>
          <w:rFonts w:ascii="Times New Roman" w:eastAsia="Times New Roman" w:hAnsi="Times New Roman" w:cs="Times New Roman"/>
          <w:sz w:val="24"/>
          <w:szCs w:val="24"/>
        </w:rPr>
      </w:pPr>
      <w:proofErr w:type="gramStart"/>
      <w:r w:rsidRPr="00E361E9">
        <w:rPr>
          <w:rFonts w:ascii="Times New Roman" w:eastAsia="Times New Roman" w:hAnsi="Times New Roman" w:cs="Times New Roman"/>
          <w:sz w:val="24"/>
          <w:szCs w:val="24"/>
        </w:rPr>
        <w:t>Maria</w:t>
      </w:r>
      <w:bookmarkStart w:id="0" w:name="_GoBack"/>
      <w:bookmarkEnd w:id="0"/>
      <w:r w:rsidRPr="00E361E9">
        <w:rPr>
          <w:rFonts w:ascii="Times New Roman" w:eastAsia="Times New Roman" w:hAnsi="Times New Roman" w:cs="Times New Roman"/>
          <w:sz w:val="24"/>
          <w:szCs w:val="24"/>
        </w:rPr>
        <w:t>Branco(</w:t>
      </w:r>
      <w:proofErr w:type="gramEnd"/>
      <w:r w:rsidRPr="00E361E9">
        <w:rPr>
          <w:rFonts w:ascii="Times New Roman" w:eastAsia="Times New Roman" w:hAnsi="Times New Roman" w:cs="Times New Roman"/>
          <w:sz w:val="24"/>
          <w:szCs w:val="24"/>
        </w:rPr>
        <w:t>2013)</w:t>
      </w:r>
      <w:r w:rsidRPr="00E361E9">
        <w:rPr>
          <w:rFonts w:ascii="Times New Roman" w:eastAsia="Times New Roman" w:hAnsi="Times New Roman" w:cs="Times New Roman"/>
          <w:i/>
          <w:sz w:val="24"/>
          <w:szCs w:val="24"/>
        </w:rPr>
        <w:t>OrganizationalcommunicationasaManagementStrategy</w:t>
      </w:r>
      <w:r w:rsidRPr="00E361E9">
        <w:rPr>
          <w:rFonts w:ascii="Times New Roman" w:eastAsia="Times New Roman" w:hAnsi="Times New Roman" w:cs="Times New Roman"/>
          <w:sz w:val="24"/>
          <w:szCs w:val="24"/>
        </w:rPr>
        <w:t>,available</w:t>
      </w:r>
      <w:r w:rsidRPr="00E361E9">
        <w:rPr>
          <w:rFonts w:ascii="Times New Roman" w:eastAsia="Times New Roman" w:hAnsi="Times New Roman" w:cs="Times New Roman"/>
          <w:sz w:val="24"/>
          <w:szCs w:val="24"/>
          <w:u w:val="single"/>
        </w:rPr>
        <w:t>:</w:t>
      </w:r>
      <w:r w:rsidRPr="00E361E9">
        <w:rPr>
          <w:rFonts w:ascii="Times New Roman" w:eastAsia="Times New Roman" w:hAnsi="Times New Roman" w:cs="Times New Roman"/>
          <w:sz w:val="24"/>
          <w:szCs w:val="24"/>
          <w:u w:val="single"/>
        </w:rPr>
        <w:t xml:space="preserve">file:///C:/Users/Helio%20Bruno%20Barroso/Downloads/Relatório%20%20-%20M.ª%20Paula%20Branco(1).pdf </w:t>
      </w:r>
      <w:r w:rsidRPr="00E361E9">
        <w:rPr>
          <w:rFonts w:ascii="Times New Roman" w:eastAsia="Times New Roman" w:hAnsi="Times New Roman" w:cs="Times New Roman"/>
          <w:sz w:val="24"/>
          <w:szCs w:val="24"/>
        </w:rPr>
        <w:t>(accessed12-04-2020)</w:t>
      </w:r>
    </w:p>
    <w:p w14:paraId="29C71619" w14:textId="1789C21A" w:rsidR="00E361E9" w:rsidRPr="00D15B8C" w:rsidRDefault="00E361E9" w:rsidP="00E361E9">
      <w:pPr>
        <w:jc w:val="both"/>
        <w:rPr>
          <w:rFonts w:ascii="Times New Roman" w:hAnsi="Times New Roman" w:cs="Times New Roman"/>
          <w:sz w:val="24"/>
          <w:szCs w:val="24"/>
        </w:rPr>
      </w:pPr>
      <w:r w:rsidRPr="00D15B8C">
        <w:rPr>
          <w:rFonts w:ascii="Times New Roman" w:hAnsi="Times New Roman" w:cs="Times New Roman"/>
          <w:sz w:val="24"/>
          <w:szCs w:val="24"/>
        </w:rPr>
        <w:t>Nassar</w:t>
      </w:r>
      <w:proofErr w:type="gramStart"/>
      <w:r w:rsidRPr="00D15B8C">
        <w:rPr>
          <w:rFonts w:ascii="Times New Roman" w:hAnsi="Times New Roman" w:cs="Times New Roman"/>
          <w:sz w:val="24"/>
          <w:szCs w:val="24"/>
        </w:rPr>
        <w:t>,P</w:t>
      </w:r>
      <w:proofErr w:type="gramEnd"/>
      <w:r w:rsidRPr="00D15B8C">
        <w:rPr>
          <w:rFonts w:ascii="Times New Roman" w:hAnsi="Times New Roman" w:cs="Times New Roman"/>
          <w:sz w:val="24"/>
          <w:szCs w:val="24"/>
        </w:rPr>
        <w:t>.</w:t>
      </w:r>
      <w:r>
        <w:rPr>
          <w:rFonts w:ascii="Times New Roman" w:hAnsi="Times New Roman" w:cs="Times New Roman"/>
          <w:sz w:val="24"/>
          <w:szCs w:val="24"/>
        </w:rPr>
        <w:t>,</w:t>
      </w:r>
      <w:r w:rsidRPr="00D15B8C">
        <w:rPr>
          <w:rFonts w:ascii="Times New Roman" w:hAnsi="Times New Roman" w:cs="Times New Roman"/>
          <w:sz w:val="24"/>
          <w:szCs w:val="24"/>
        </w:rPr>
        <w:t xml:space="preserve">(2003) </w:t>
      </w:r>
      <w:r w:rsidRPr="00D15B8C">
        <w:rPr>
          <w:rFonts w:ascii="Times New Roman" w:hAnsi="Times New Roman" w:cs="Times New Roman"/>
          <w:i/>
          <w:sz w:val="24"/>
          <w:szCs w:val="24"/>
        </w:rPr>
        <w:t xml:space="preserve">Everything is </w:t>
      </w:r>
      <w:proofErr w:type="spellStart"/>
      <w:r w:rsidRPr="00D15B8C">
        <w:rPr>
          <w:rFonts w:ascii="Times New Roman" w:hAnsi="Times New Roman" w:cs="Times New Roman"/>
          <w:i/>
          <w:sz w:val="24"/>
          <w:szCs w:val="24"/>
        </w:rPr>
        <w:t>communication</w:t>
      </w:r>
      <w:r w:rsidRPr="00D15B8C">
        <w:rPr>
          <w:rFonts w:ascii="Times New Roman" w:hAnsi="Times New Roman" w:cs="Times New Roman"/>
          <w:sz w:val="24"/>
          <w:szCs w:val="24"/>
        </w:rPr>
        <w:t>.SãoPaulo:Lazuli</w:t>
      </w:r>
      <w:proofErr w:type="spellEnd"/>
      <w:r w:rsidRPr="00D15B8C">
        <w:rPr>
          <w:rFonts w:ascii="Times New Roman" w:hAnsi="Times New Roman" w:cs="Times New Roman"/>
          <w:sz w:val="24"/>
          <w:szCs w:val="24"/>
        </w:rPr>
        <w:t>.</w:t>
      </w:r>
    </w:p>
    <w:p w14:paraId="55A78AEE" w14:textId="77777777" w:rsidR="00E361E9" w:rsidRDefault="00E361E9" w:rsidP="00E361E9">
      <w:pPr>
        <w:jc w:val="both"/>
        <w:rPr>
          <w:rFonts w:ascii="Times New Roman" w:eastAsia="Times New Roman" w:hAnsi="Times New Roman" w:cs="Times New Roman"/>
          <w:sz w:val="24"/>
          <w:szCs w:val="24"/>
        </w:rPr>
      </w:pPr>
      <w:r w:rsidRPr="00D15B8C">
        <w:rPr>
          <w:rFonts w:ascii="Times New Roman" w:eastAsia="Times New Roman" w:hAnsi="Times New Roman" w:cs="Times New Roman"/>
          <w:sz w:val="24"/>
          <w:szCs w:val="24"/>
        </w:rPr>
        <w:t xml:space="preserve">Santos, R. (1992). </w:t>
      </w:r>
      <w:r w:rsidRPr="00D15B8C">
        <w:rPr>
          <w:rFonts w:ascii="Times New Roman" w:eastAsia="Times New Roman" w:hAnsi="Times New Roman" w:cs="Times New Roman"/>
          <w:i/>
          <w:sz w:val="24"/>
          <w:szCs w:val="24"/>
        </w:rPr>
        <w:t>What is communication.</w:t>
      </w:r>
      <w:r>
        <w:rPr>
          <w:rFonts w:ascii="Times New Roman" w:eastAsia="Times New Roman" w:hAnsi="Times New Roman" w:cs="Times New Roman"/>
          <w:sz w:val="24"/>
          <w:szCs w:val="24"/>
        </w:rPr>
        <w:t xml:space="preserve"> Lisbon: Cultural Diffusion</w:t>
      </w:r>
    </w:p>
    <w:p w14:paraId="4AD8DE54" w14:textId="5F3B4DEB" w:rsidR="00E361E9" w:rsidRPr="00E361E9" w:rsidRDefault="00E361E9" w:rsidP="00E361E9">
      <w:pPr>
        <w:jc w:val="both"/>
        <w:rPr>
          <w:rFonts w:ascii="Times New Roman" w:eastAsia="Times New Roman" w:hAnsi="Times New Roman" w:cs="Times New Roman"/>
          <w:sz w:val="24"/>
          <w:szCs w:val="24"/>
          <w:u w:val="single"/>
        </w:rPr>
      </w:pPr>
      <w:r w:rsidRPr="00E361E9">
        <w:rPr>
          <w:rFonts w:ascii="Times New Roman" w:eastAsia="Times New Roman" w:hAnsi="Times New Roman" w:cs="Times New Roman"/>
          <w:sz w:val="24"/>
          <w:szCs w:val="24"/>
        </w:rPr>
        <w:t>Wikipedia (2020) available at</w:t>
      </w:r>
      <w:r>
        <w:rPr>
          <w:rFonts w:ascii="Times New Roman" w:eastAsia="Times New Roman" w:hAnsi="Times New Roman" w:cs="Times New Roman"/>
          <w:sz w:val="24"/>
          <w:szCs w:val="24"/>
          <w:u w:val="single"/>
        </w:rPr>
        <w:t xml:space="preserve">: </w:t>
      </w:r>
      <w:hyperlink r:id="rId13">
        <w:r w:rsidRPr="00E361E9">
          <w:rPr>
            <w:rFonts w:ascii="Times New Roman" w:eastAsia="Times New Roman" w:hAnsi="Times New Roman" w:cs="Times New Roman"/>
            <w:sz w:val="24"/>
            <w:szCs w:val="24"/>
            <w:u w:val="single"/>
          </w:rPr>
          <w:t>https://en.wikipedia.org/wiki/Communication</w:t>
        </w:r>
      </w:hyperlink>
      <w:r>
        <w:rPr>
          <w:rFonts w:ascii="Times New Roman" w:eastAsia="Times New Roman" w:hAnsi="Times New Roman" w:cs="Times New Roman"/>
          <w:sz w:val="24"/>
          <w:szCs w:val="24"/>
          <w:u w:val="single"/>
        </w:rPr>
        <w:t xml:space="preserve"> </w:t>
      </w:r>
      <w:r w:rsidRPr="00E361E9">
        <w:rPr>
          <w:rFonts w:ascii="Times New Roman" w:eastAsia="Times New Roman" w:hAnsi="Times New Roman" w:cs="Times New Roman"/>
          <w:sz w:val="24"/>
          <w:szCs w:val="24"/>
        </w:rPr>
        <w:t>(accessed 08-04-2020)</w:t>
      </w:r>
    </w:p>
    <w:p w14:paraId="1AE819AB" w14:textId="77777777" w:rsidR="00E361E9" w:rsidRPr="00E361E9" w:rsidRDefault="00E361E9" w:rsidP="00E361E9">
      <w:pPr>
        <w:jc w:val="both"/>
        <w:rPr>
          <w:rFonts w:ascii="Times New Roman" w:eastAsia="Times New Roman" w:hAnsi="Times New Roman" w:cs="Times New Roman"/>
          <w:sz w:val="24"/>
          <w:szCs w:val="24"/>
        </w:rPr>
      </w:pPr>
    </w:p>
    <w:p w14:paraId="68D9305B" w14:textId="77777777" w:rsidR="00D72157" w:rsidRPr="00E361E9" w:rsidRDefault="00D72157" w:rsidP="00D72157">
      <w:pPr>
        <w:jc w:val="both"/>
        <w:rPr>
          <w:rFonts w:ascii="Times New Roman" w:eastAsia="Times New Roman" w:hAnsi="Times New Roman" w:cs="Times New Roman"/>
          <w:sz w:val="24"/>
          <w:szCs w:val="24"/>
        </w:rPr>
      </w:pPr>
    </w:p>
    <w:p w14:paraId="0DD2C5CB" w14:textId="77777777" w:rsidR="0059087F" w:rsidRPr="00E361E9" w:rsidRDefault="0059087F" w:rsidP="00D475C3">
      <w:pPr>
        <w:spacing w:line="276" w:lineRule="auto"/>
        <w:jc w:val="both"/>
        <w:rPr>
          <w:rFonts w:ascii="Times New Roman" w:eastAsia="Times New Roman" w:hAnsi="Times New Roman" w:cs="Times New Roman"/>
          <w:b/>
          <w:sz w:val="24"/>
          <w:szCs w:val="24"/>
        </w:rPr>
      </w:pPr>
    </w:p>
    <w:p w14:paraId="69FAB46A" w14:textId="77777777" w:rsidR="0059087F" w:rsidRPr="00E361E9" w:rsidRDefault="0059087F" w:rsidP="00D475C3">
      <w:pPr>
        <w:spacing w:line="276" w:lineRule="auto"/>
        <w:jc w:val="both"/>
        <w:rPr>
          <w:rFonts w:ascii="Times New Roman" w:eastAsia="Times New Roman" w:hAnsi="Times New Roman" w:cs="Times New Roman"/>
          <w:b/>
          <w:sz w:val="24"/>
          <w:szCs w:val="24"/>
        </w:rPr>
      </w:pPr>
    </w:p>
    <w:p w14:paraId="51E84523" w14:textId="77777777" w:rsidR="0059087F" w:rsidRPr="00E361E9" w:rsidRDefault="0059087F" w:rsidP="00D475C3">
      <w:pPr>
        <w:spacing w:line="276" w:lineRule="auto"/>
        <w:jc w:val="both"/>
        <w:rPr>
          <w:rFonts w:ascii="Times New Roman" w:eastAsia="Times New Roman" w:hAnsi="Times New Roman" w:cs="Times New Roman"/>
          <w:b/>
          <w:sz w:val="28"/>
          <w:szCs w:val="28"/>
        </w:rPr>
      </w:pPr>
    </w:p>
    <w:p w14:paraId="56B12881" w14:textId="77777777" w:rsidR="0059087F" w:rsidRPr="00E361E9" w:rsidRDefault="0059087F" w:rsidP="00D475C3">
      <w:pPr>
        <w:spacing w:line="276" w:lineRule="auto"/>
        <w:jc w:val="both"/>
        <w:rPr>
          <w:rFonts w:ascii="Times New Roman" w:eastAsia="Times New Roman" w:hAnsi="Times New Roman" w:cs="Times New Roman"/>
          <w:b/>
          <w:sz w:val="28"/>
          <w:szCs w:val="28"/>
        </w:rPr>
      </w:pPr>
    </w:p>
    <w:p w14:paraId="4EDCD35B" w14:textId="77777777" w:rsidR="00B00939" w:rsidRPr="00E361E9" w:rsidRDefault="00B00939" w:rsidP="00B00939">
      <w:pPr>
        <w:jc w:val="both"/>
        <w:rPr>
          <w:rFonts w:ascii="Times New Roman" w:eastAsia="Times New Roman" w:hAnsi="Times New Roman" w:cs="Times New Roman"/>
          <w:sz w:val="24"/>
          <w:szCs w:val="24"/>
          <w:u w:val="single"/>
        </w:rPr>
      </w:pPr>
    </w:p>
    <w:p w14:paraId="08A518BD" w14:textId="77777777" w:rsidR="00B00939" w:rsidRPr="00E361E9" w:rsidRDefault="00B00939" w:rsidP="00B00939">
      <w:pPr>
        <w:jc w:val="both"/>
        <w:rPr>
          <w:rFonts w:ascii="Times New Roman" w:eastAsia="Times New Roman" w:hAnsi="Times New Roman" w:cs="Times New Roman"/>
          <w:sz w:val="24"/>
          <w:szCs w:val="24"/>
          <w:u w:val="single"/>
        </w:rPr>
      </w:pPr>
    </w:p>
    <w:p w14:paraId="40B2B37F" w14:textId="77777777" w:rsidR="00B00939" w:rsidRPr="00E361E9" w:rsidRDefault="00B00939" w:rsidP="00B00939">
      <w:pPr>
        <w:jc w:val="both"/>
        <w:rPr>
          <w:rFonts w:ascii="Times New Roman" w:eastAsia="Times New Roman" w:hAnsi="Times New Roman" w:cs="Times New Roman"/>
          <w:sz w:val="24"/>
          <w:szCs w:val="24"/>
          <w:u w:val="single"/>
        </w:rPr>
      </w:pPr>
    </w:p>
    <w:p w14:paraId="229CE8C1" w14:textId="77777777" w:rsidR="00B00939" w:rsidRPr="00E361E9" w:rsidRDefault="00B00939" w:rsidP="00B00939">
      <w:pPr>
        <w:jc w:val="both"/>
        <w:rPr>
          <w:rFonts w:ascii="Times New Roman" w:eastAsia="Times New Roman" w:hAnsi="Times New Roman" w:cs="Times New Roman"/>
          <w:sz w:val="24"/>
          <w:szCs w:val="24"/>
          <w:u w:val="single"/>
        </w:rPr>
      </w:pPr>
    </w:p>
    <w:p w14:paraId="7899F0E1" w14:textId="77777777" w:rsidR="00B00939" w:rsidRPr="00E361E9" w:rsidRDefault="00B00939" w:rsidP="00B00939">
      <w:pPr>
        <w:jc w:val="both"/>
        <w:rPr>
          <w:rFonts w:ascii="Times New Roman" w:eastAsia="Times New Roman" w:hAnsi="Times New Roman" w:cs="Times New Roman"/>
          <w:sz w:val="24"/>
          <w:szCs w:val="24"/>
          <w:u w:val="single"/>
        </w:rPr>
      </w:pPr>
    </w:p>
    <w:p w14:paraId="44BACD7E" w14:textId="77777777" w:rsidR="00B00939" w:rsidRPr="00E361E9" w:rsidRDefault="00B00939" w:rsidP="00B00939">
      <w:pPr>
        <w:jc w:val="both"/>
        <w:rPr>
          <w:rFonts w:ascii="Times New Roman" w:eastAsia="Times New Roman" w:hAnsi="Times New Roman" w:cs="Times New Roman"/>
          <w:sz w:val="24"/>
          <w:szCs w:val="24"/>
          <w:u w:val="single"/>
        </w:rPr>
      </w:pPr>
    </w:p>
    <w:p w14:paraId="4D6A2806" w14:textId="77777777" w:rsidR="00B00939" w:rsidRPr="00E361E9" w:rsidRDefault="00B00939" w:rsidP="00B00939">
      <w:pPr>
        <w:jc w:val="both"/>
        <w:rPr>
          <w:rFonts w:ascii="Times New Roman" w:eastAsia="Times New Roman" w:hAnsi="Times New Roman" w:cs="Times New Roman"/>
          <w:sz w:val="24"/>
          <w:szCs w:val="24"/>
          <w:u w:val="single"/>
        </w:rPr>
      </w:pPr>
    </w:p>
    <w:p w14:paraId="7C8E526E" w14:textId="77777777" w:rsidR="00B00939" w:rsidRPr="00E361E9" w:rsidRDefault="00B00939" w:rsidP="00B00939">
      <w:pPr>
        <w:jc w:val="both"/>
        <w:rPr>
          <w:rFonts w:ascii="Times New Roman" w:eastAsia="Times New Roman" w:hAnsi="Times New Roman" w:cs="Times New Roman"/>
          <w:sz w:val="24"/>
          <w:szCs w:val="24"/>
          <w:u w:val="single"/>
        </w:rPr>
      </w:pPr>
    </w:p>
    <w:p w14:paraId="7AFD4782" w14:textId="77777777" w:rsidR="00B00939" w:rsidRPr="00E361E9" w:rsidRDefault="00B00939" w:rsidP="00B00939">
      <w:pPr>
        <w:jc w:val="both"/>
        <w:rPr>
          <w:rFonts w:ascii="Times New Roman" w:eastAsia="Times New Roman" w:hAnsi="Times New Roman" w:cs="Times New Roman"/>
          <w:sz w:val="24"/>
          <w:szCs w:val="24"/>
          <w:u w:val="single"/>
        </w:rPr>
      </w:pPr>
    </w:p>
    <w:p w14:paraId="61AD48AD" w14:textId="77777777" w:rsidR="00B00939" w:rsidRPr="00E361E9" w:rsidRDefault="00B00939" w:rsidP="00B00939">
      <w:pPr>
        <w:jc w:val="both"/>
        <w:rPr>
          <w:rFonts w:ascii="Times New Roman" w:eastAsia="Times New Roman" w:hAnsi="Times New Roman" w:cs="Times New Roman"/>
          <w:sz w:val="24"/>
          <w:szCs w:val="24"/>
          <w:u w:val="single"/>
        </w:rPr>
      </w:pPr>
    </w:p>
    <w:p w14:paraId="4FC9F7D4" w14:textId="77777777" w:rsidR="00B00939" w:rsidRPr="00E361E9" w:rsidRDefault="00B00939" w:rsidP="00B00939">
      <w:pPr>
        <w:jc w:val="both"/>
        <w:rPr>
          <w:rFonts w:ascii="Times New Roman" w:eastAsia="Times New Roman" w:hAnsi="Times New Roman" w:cs="Times New Roman"/>
          <w:sz w:val="24"/>
          <w:szCs w:val="24"/>
          <w:u w:val="single"/>
        </w:rPr>
      </w:pPr>
    </w:p>
    <w:p w14:paraId="123557D6" w14:textId="77777777" w:rsidR="00B00939" w:rsidRPr="00E361E9" w:rsidRDefault="00B00939" w:rsidP="00B00939">
      <w:pPr>
        <w:jc w:val="both"/>
        <w:rPr>
          <w:rFonts w:ascii="Times New Roman" w:eastAsia="Times New Roman" w:hAnsi="Times New Roman" w:cs="Times New Roman"/>
          <w:sz w:val="24"/>
          <w:szCs w:val="24"/>
          <w:u w:val="single"/>
        </w:rPr>
      </w:pPr>
    </w:p>
    <w:p w14:paraId="23775BB9" w14:textId="77777777" w:rsidR="00B00939" w:rsidRPr="00E361E9" w:rsidRDefault="00B00939" w:rsidP="00B00939">
      <w:pPr>
        <w:jc w:val="both"/>
        <w:rPr>
          <w:rFonts w:ascii="Times New Roman" w:eastAsia="Times New Roman" w:hAnsi="Times New Roman" w:cs="Times New Roman"/>
          <w:sz w:val="24"/>
          <w:szCs w:val="24"/>
          <w:u w:val="single"/>
        </w:rPr>
      </w:pPr>
    </w:p>
    <w:p w14:paraId="35069DC7" w14:textId="77777777" w:rsidR="00B00939" w:rsidRPr="00E361E9" w:rsidRDefault="00B00939" w:rsidP="00B00939">
      <w:pPr>
        <w:jc w:val="both"/>
        <w:rPr>
          <w:rFonts w:ascii="Times New Roman" w:eastAsia="Times New Roman" w:hAnsi="Times New Roman" w:cs="Times New Roman"/>
          <w:sz w:val="24"/>
          <w:szCs w:val="24"/>
          <w:u w:val="single"/>
        </w:rPr>
      </w:pPr>
    </w:p>
    <w:p w14:paraId="59DF9F67" w14:textId="77777777" w:rsidR="00B00939" w:rsidRPr="00E361E9" w:rsidRDefault="00B00939" w:rsidP="00B00939">
      <w:pPr>
        <w:jc w:val="both"/>
        <w:rPr>
          <w:rFonts w:ascii="Times New Roman" w:eastAsia="Times New Roman" w:hAnsi="Times New Roman" w:cs="Times New Roman"/>
          <w:sz w:val="24"/>
          <w:szCs w:val="24"/>
          <w:u w:val="single"/>
        </w:rPr>
      </w:pPr>
    </w:p>
    <w:p w14:paraId="72F31086" w14:textId="77777777" w:rsidR="00B00939" w:rsidRPr="00E361E9" w:rsidRDefault="00B00939" w:rsidP="00B00939">
      <w:pPr>
        <w:jc w:val="both"/>
        <w:rPr>
          <w:rFonts w:ascii="Times New Roman" w:eastAsia="Times New Roman" w:hAnsi="Times New Roman" w:cs="Times New Roman"/>
          <w:sz w:val="24"/>
          <w:szCs w:val="24"/>
          <w:u w:val="single"/>
        </w:rPr>
      </w:pPr>
    </w:p>
    <w:p w14:paraId="1069510F" w14:textId="77777777" w:rsidR="00B00939" w:rsidRPr="00D15B8C" w:rsidRDefault="00B00939" w:rsidP="00B00939">
      <w:pPr>
        <w:jc w:val="both"/>
        <w:rPr>
          <w:rFonts w:ascii="Times New Roman" w:eastAsia="Times New Roman" w:hAnsi="Times New Roman" w:cs="Times New Roman"/>
          <w:sz w:val="24"/>
          <w:szCs w:val="24"/>
          <w:u w:val="single"/>
        </w:rPr>
      </w:pPr>
      <w:hyperlink r:id="rId14">
        <w:r w:rsidRPr="00D15B8C">
          <w:rPr>
            <w:rFonts w:ascii="Times New Roman" w:eastAsia="Times New Roman" w:hAnsi="Times New Roman" w:cs="Times New Roman"/>
            <w:sz w:val="24"/>
            <w:szCs w:val="24"/>
            <w:u w:val="single"/>
          </w:rPr>
          <w:t>https://en.wikipedia.org/wiki/Communication</w:t>
        </w:r>
      </w:hyperlink>
    </w:p>
    <w:p w14:paraId="656BC011" w14:textId="77777777" w:rsidR="0059087F" w:rsidRPr="00BF553A" w:rsidRDefault="0059087F" w:rsidP="00D475C3">
      <w:pPr>
        <w:spacing w:line="276" w:lineRule="auto"/>
        <w:jc w:val="both"/>
        <w:rPr>
          <w:rFonts w:ascii="Times New Roman" w:eastAsia="Times New Roman" w:hAnsi="Times New Roman" w:cs="Times New Roman"/>
          <w:sz w:val="28"/>
          <w:szCs w:val="28"/>
        </w:rPr>
      </w:pPr>
    </w:p>
    <w:p w14:paraId="71B438E5" w14:textId="77777777" w:rsidR="0059087F" w:rsidRPr="00BF553A" w:rsidRDefault="0059087F" w:rsidP="00D475C3">
      <w:pPr>
        <w:spacing w:line="276" w:lineRule="auto"/>
        <w:jc w:val="both"/>
        <w:rPr>
          <w:rFonts w:ascii="Times New Roman" w:eastAsia="Times New Roman" w:hAnsi="Times New Roman" w:cs="Times New Roman"/>
          <w:sz w:val="28"/>
          <w:szCs w:val="28"/>
        </w:rPr>
      </w:pPr>
    </w:p>
    <w:p w14:paraId="29F79889" w14:textId="77777777" w:rsidR="0059087F" w:rsidRPr="00BF553A" w:rsidRDefault="0059087F" w:rsidP="00D475C3">
      <w:pPr>
        <w:spacing w:line="276" w:lineRule="auto"/>
        <w:jc w:val="both"/>
        <w:rPr>
          <w:rFonts w:ascii="Times New Roman" w:eastAsia="Times New Roman" w:hAnsi="Times New Roman" w:cs="Times New Roman"/>
          <w:sz w:val="28"/>
          <w:szCs w:val="28"/>
        </w:rPr>
      </w:pPr>
    </w:p>
    <w:p w14:paraId="1AA3969D" w14:textId="77777777" w:rsidR="0059087F" w:rsidRPr="00BF553A" w:rsidRDefault="0059087F" w:rsidP="00D475C3">
      <w:pPr>
        <w:spacing w:line="276" w:lineRule="auto"/>
        <w:jc w:val="both"/>
        <w:rPr>
          <w:rFonts w:ascii="Times New Roman" w:eastAsia="Times New Roman" w:hAnsi="Times New Roman" w:cs="Times New Roman"/>
          <w:b/>
          <w:sz w:val="28"/>
          <w:szCs w:val="28"/>
        </w:rPr>
      </w:pPr>
    </w:p>
    <w:p w14:paraId="10D5CC85" w14:textId="77777777" w:rsidR="0059087F" w:rsidRPr="00BF553A" w:rsidRDefault="0059087F" w:rsidP="00D475C3">
      <w:pPr>
        <w:pBdr>
          <w:top w:val="nil"/>
          <w:left w:val="nil"/>
          <w:bottom w:val="nil"/>
          <w:right w:val="nil"/>
          <w:between w:val="nil"/>
        </w:pBdr>
        <w:ind w:left="720"/>
        <w:jc w:val="both"/>
        <w:rPr>
          <w:rFonts w:ascii="Times New Roman" w:eastAsia="Times New Roman" w:hAnsi="Times New Roman" w:cs="Times New Roman"/>
          <w:b/>
          <w:color w:val="000000"/>
          <w:sz w:val="28"/>
          <w:szCs w:val="28"/>
        </w:rPr>
      </w:pPr>
    </w:p>
    <w:p w14:paraId="7513C8BB" w14:textId="77777777" w:rsidR="0059087F" w:rsidRPr="00BF553A" w:rsidRDefault="0059087F" w:rsidP="00D475C3">
      <w:pPr>
        <w:jc w:val="both"/>
        <w:rPr>
          <w:rFonts w:ascii="Times New Roman" w:eastAsia="Times New Roman" w:hAnsi="Times New Roman" w:cs="Times New Roman"/>
          <w:b/>
          <w:sz w:val="28"/>
          <w:szCs w:val="28"/>
        </w:rPr>
      </w:pPr>
    </w:p>
    <w:sectPr w:rsidR="0059087F" w:rsidRPr="00BF553A">
      <w:footerReference w:type="default" r:id="rId15"/>
      <w:pgSz w:w="11906" w:h="16838"/>
      <w:pgMar w:top="1417" w:right="1701" w:bottom="1417" w:left="1701" w:header="708" w:footer="708"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0357CF" w14:textId="77777777" w:rsidR="00EB7F76" w:rsidRDefault="00EB7F76">
      <w:pPr>
        <w:spacing w:after="0" w:line="240" w:lineRule="auto"/>
      </w:pPr>
      <w:r>
        <w:separator/>
      </w:r>
    </w:p>
  </w:endnote>
  <w:endnote w:type="continuationSeparator" w:id="0">
    <w:p w14:paraId="0EB9D3EF" w14:textId="77777777" w:rsidR="00EB7F76" w:rsidRDefault="00EB7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6268BD" w14:textId="77777777" w:rsidR="0059087F" w:rsidRDefault="0059087F">
    <w:pPr>
      <w:pBdr>
        <w:top w:val="nil"/>
        <w:left w:val="nil"/>
        <w:bottom w:val="nil"/>
        <w:right w:val="nil"/>
        <w:between w:val="nil"/>
      </w:pBdr>
      <w:tabs>
        <w:tab w:val="center" w:pos="4252"/>
        <w:tab w:val="right" w:pos="8504"/>
      </w:tabs>
      <w:spacing w:after="0" w:line="240" w:lineRule="auto"/>
      <w:jc w:val="right"/>
      <w:rPr>
        <w:color w:val="000000"/>
      </w:rPr>
    </w:pPr>
  </w:p>
  <w:p w14:paraId="1F58C778" w14:textId="77777777" w:rsidR="0059087F" w:rsidRDefault="0059087F">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06D16" w14:textId="77777777" w:rsidR="0059087F" w:rsidRDefault="00341D1E">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361E9">
      <w:rPr>
        <w:noProof/>
        <w:color w:val="000000"/>
      </w:rPr>
      <w:t>12</w:t>
    </w:r>
    <w:r>
      <w:rPr>
        <w:color w:val="000000"/>
      </w:rPr>
      <w:fldChar w:fldCharType="end"/>
    </w:r>
  </w:p>
  <w:p w14:paraId="3945B83D" w14:textId="77777777" w:rsidR="0059087F" w:rsidRDefault="0059087F">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D5DD93" w14:textId="77777777" w:rsidR="00EB7F76" w:rsidRDefault="00EB7F76">
      <w:pPr>
        <w:spacing w:after="0" w:line="240" w:lineRule="auto"/>
      </w:pPr>
      <w:r>
        <w:separator/>
      </w:r>
    </w:p>
  </w:footnote>
  <w:footnote w:type="continuationSeparator" w:id="0">
    <w:p w14:paraId="2D871FE5" w14:textId="77777777" w:rsidR="00EB7F76" w:rsidRDefault="00EB7F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5F5A05"/>
    <w:multiLevelType w:val="multilevel"/>
    <w:tmpl w:val="68F4CD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79FB60B0"/>
    <w:multiLevelType w:val="multilevel"/>
    <w:tmpl w:val="08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87F"/>
    <w:rsid w:val="00014F02"/>
    <w:rsid w:val="00073158"/>
    <w:rsid w:val="000E237C"/>
    <w:rsid w:val="00173D25"/>
    <w:rsid w:val="001D6E1A"/>
    <w:rsid w:val="00267247"/>
    <w:rsid w:val="002720D3"/>
    <w:rsid w:val="002B1D24"/>
    <w:rsid w:val="00332706"/>
    <w:rsid w:val="00341D1E"/>
    <w:rsid w:val="00383B10"/>
    <w:rsid w:val="003E5A92"/>
    <w:rsid w:val="004061B7"/>
    <w:rsid w:val="004E560C"/>
    <w:rsid w:val="00515522"/>
    <w:rsid w:val="00571307"/>
    <w:rsid w:val="0059087F"/>
    <w:rsid w:val="005C586D"/>
    <w:rsid w:val="00623DE4"/>
    <w:rsid w:val="0063741B"/>
    <w:rsid w:val="00650CA8"/>
    <w:rsid w:val="00652597"/>
    <w:rsid w:val="007668B2"/>
    <w:rsid w:val="007904B1"/>
    <w:rsid w:val="007A2961"/>
    <w:rsid w:val="00837AD4"/>
    <w:rsid w:val="00957CA1"/>
    <w:rsid w:val="00963871"/>
    <w:rsid w:val="00A74717"/>
    <w:rsid w:val="00AA6B00"/>
    <w:rsid w:val="00AE0540"/>
    <w:rsid w:val="00B00939"/>
    <w:rsid w:val="00B77441"/>
    <w:rsid w:val="00B92138"/>
    <w:rsid w:val="00BA6E79"/>
    <w:rsid w:val="00BE39D1"/>
    <w:rsid w:val="00BF40F8"/>
    <w:rsid w:val="00BF553A"/>
    <w:rsid w:val="00C40BB3"/>
    <w:rsid w:val="00C61C06"/>
    <w:rsid w:val="00D1543D"/>
    <w:rsid w:val="00D15B8C"/>
    <w:rsid w:val="00D32367"/>
    <w:rsid w:val="00D475C3"/>
    <w:rsid w:val="00D70D59"/>
    <w:rsid w:val="00D72157"/>
    <w:rsid w:val="00E0021A"/>
    <w:rsid w:val="00E22028"/>
    <w:rsid w:val="00E26FBF"/>
    <w:rsid w:val="00E361E9"/>
    <w:rsid w:val="00E66529"/>
    <w:rsid w:val="00EA66B3"/>
    <w:rsid w:val="00EB7F76"/>
    <w:rsid w:val="00F2384F"/>
    <w:rsid w:val="00F2774D"/>
    <w:rsid w:val="00F70C26"/>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2C51E"/>
  <w15:docId w15:val="{FBED1CB8-366B-4442-9068-DA4E36226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pt-P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3D25"/>
  </w:style>
  <w:style w:type="paragraph" w:styleId="Heading1">
    <w:name w:val="heading 1"/>
    <w:basedOn w:val="Normal"/>
    <w:next w:val="Normal"/>
    <w:uiPriority w:val="9"/>
    <w:qFormat/>
    <w:pPr>
      <w:keepNext/>
      <w:keepLines/>
      <w:spacing w:before="240" w:after="0"/>
      <w:ind w:left="432" w:hanging="432"/>
      <w:outlineLvl w:val="0"/>
    </w:pPr>
    <w:rPr>
      <w:color w:val="2E75B5"/>
      <w:sz w:val="32"/>
      <w:szCs w:val="32"/>
    </w:rPr>
  </w:style>
  <w:style w:type="paragraph" w:styleId="Heading2">
    <w:name w:val="heading 2"/>
    <w:basedOn w:val="Normal"/>
    <w:next w:val="Normal"/>
    <w:uiPriority w:val="9"/>
    <w:semiHidden/>
    <w:unhideWhenUsed/>
    <w:qFormat/>
    <w:pPr>
      <w:keepNext/>
      <w:keepLines/>
      <w:spacing w:before="40" w:after="0"/>
      <w:ind w:left="576" w:hanging="576"/>
      <w:outlineLvl w:val="1"/>
    </w:pPr>
    <w:rPr>
      <w:color w:val="2E75B5"/>
      <w:sz w:val="26"/>
      <w:szCs w:val="26"/>
    </w:rPr>
  </w:style>
  <w:style w:type="paragraph" w:styleId="Heading3">
    <w:name w:val="heading 3"/>
    <w:basedOn w:val="Normal"/>
    <w:next w:val="Normal"/>
    <w:uiPriority w:val="9"/>
    <w:semiHidden/>
    <w:unhideWhenUsed/>
    <w:qFormat/>
    <w:pPr>
      <w:keepNext/>
      <w:keepLines/>
      <w:spacing w:before="40" w:after="0"/>
      <w:ind w:left="720" w:hanging="720"/>
      <w:outlineLvl w:val="2"/>
    </w:pPr>
    <w:rPr>
      <w:color w:val="1E4D78"/>
      <w:sz w:val="24"/>
      <w:szCs w:val="24"/>
    </w:rPr>
  </w:style>
  <w:style w:type="paragraph" w:styleId="Heading4">
    <w:name w:val="heading 4"/>
    <w:basedOn w:val="Normal"/>
    <w:next w:val="Normal"/>
    <w:uiPriority w:val="9"/>
    <w:semiHidden/>
    <w:unhideWhenUsed/>
    <w:qFormat/>
    <w:pPr>
      <w:keepNext/>
      <w:keepLines/>
      <w:spacing w:before="40" w:after="0"/>
      <w:ind w:left="864" w:hanging="864"/>
      <w:outlineLvl w:val="3"/>
    </w:pPr>
    <w:rPr>
      <w:i/>
      <w:color w:val="2E75B5"/>
    </w:rPr>
  </w:style>
  <w:style w:type="paragraph" w:styleId="Heading5">
    <w:name w:val="heading 5"/>
    <w:basedOn w:val="Normal"/>
    <w:next w:val="Normal"/>
    <w:uiPriority w:val="9"/>
    <w:semiHidden/>
    <w:unhideWhenUsed/>
    <w:qFormat/>
    <w:pPr>
      <w:keepNext/>
      <w:keepLines/>
      <w:spacing w:before="40" w:after="0"/>
      <w:ind w:left="1008" w:hanging="1008"/>
      <w:outlineLvl w:val="4"/>
    </w:pPr>
    <w:rPr>
      <w:color w:val="2E75B5"/>
    </w:rPr>
  </w:style>
  <w:style w:type="paragraph" w:styleId="Heading6">
    <w:name w:val="heading 6"/>
    <w:basedOn w:val="Normal"/>
    <w:next w:val="Normal"/>
    <w:uiPriority w:val="9"/>
    <w:semiHidden/>
    <w:unhideWhenUsed/>
    <w:qFormat/>
    <w:pPr>
      <w:keepNext/>
      <w:keepLines/>
      <w:spacing w:before="40" w:after="0"/>
      <w:ind w:left="1152" w:hanging="1152"/>
      <w:outlineLvl w:val="5"/>
    </w:pPr>
    <w:rPr>
      <w:color w:val="1E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spacing w:after="0" w:line="240" w:lineRule="auto"/>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668B2"/>
    <w:rPr>
      <w:color w:val="0000FF" w:themeColor="hyperlink"/>
      <w:u w:val="single"/>
    </w:rPr>
  </w:style>
  <w:style w:type="paragraph" w:styleId="Header">
    <w:name w:val="header"/>
    <w:basedOn w:val="Normal"/>
    <w:link w:val="HeaderChar"/>
    <w:uiPriority w:val="99"/>
    <w:unhideWhenUsed/>
    <w:rsid w:val="00267247"/>
    <w:pPr>
      <w:tabs>
        <w:tab w:val="center" w:pos="4252"/>
        <w:tab w:val="right" w:pos="8504"/>
      </w:tabs>
      <w:spacing w:after="0" w:line="240" w:lineRule="auto"/>
    </w:pPr>
  </w:style>
  <w:style w:type="character" w:customStyle="1" w:styleId="HeaderChar">
    <w:name w:val="Header Char"/>
    <w:basedOn w:val="DefaultParagraphFont"/>
    <w:link w:val="Header"/>
    <w:uiPriority w:val="99"/>
    <w:rsid w:val="00267247"/>
  </w:style>
  <w:style w:type="paragraph" w:styleId="Footer">
    <w:name w:val="footer"/>
    <w:basedOn w:val="Normal"/>
    <w:link w:val="FooterChar"/>
    <w:uiPriority w:val="99"/>
    <w:unhideWhenUsed/>
    <w:rsid w:val="00267247"/>
    <w:pPr>
      <w:tabs>
        <w:tab w:val="center" w:pos="4252"/>
        <w:tab w:val="right" w:pos="8504"/>
      </w:tabs>
      <w:spacing w:after="0" w:line="240" w:lineRule="auto"/>
    </w:pPr>
  </w:style>
  <w:style w:type="character" w:customStyle="1" w:styleId="FooterChar">
    <w:name w:val="Footer Char"/>
    <w:basedOn w:val="DefaultParagraphFont"/>
    <w:link w:val="Footer"/>
    <w:uiPriority w:val="99"/>
    <w:rsid w:val="002672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n.wikipedia.org/wiki/Communication"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oks.google.pt/books/about/Introduction_to_Management.html?id=wbAmkdoG4O8C&amp;redir_esc=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reatbritishchefs.com/restaurants/elystan-stree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administradores.com.br/artigos/pessoas-e-o-sucesso-das-organizacoe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en.wikipedia.org/wiki/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13</Pages>
  <Words>2432</Words>
  <Characters>13135</Characters>
  <Application>Microsoft Office Word</Application>
  <DocSecurity>0</DocSecurity>
  <Lines>109</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BARROSO</dc:creator>
  <cp:lastModifiedBy>Hélio Fernandes</cp:lastModifiedBy>
  <cp:revision>13</cp:revision>
  <dcterms:created xsi:type="dcterms:W3CDTF">2020-04-27T21:05:00Z</dcterms:created>
  <dcterms:modified xsi:type="dcterms:W3CDTF">2020-05-01T19:25:00Z</dcterms:modified>
</cp:coreProperties>
</file>