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634" w:type="dxa"/>
        <w:tblLook w:val="04A0" w:firstRow="1" w:lastRow="0" w:firstColumn="1" w:lastColumn="0" w:noHBand="0" w:noVBand="1"/>
      </w:tblPr>
      <w:tblGrid>
        <w:gridCol w:w="2341"/>
        <w:gridCol w:w="7293"/>
      </w:tblGrid>
      <w:tr w:rsidR="00C2152E" w:rsidRPr="00C2152E" w14:paraId="66D86224" w14:textId="77777777" w:rsidTr="00461843">
        <w:trPr>
          <w:trHeight w:val="551"/>
        </w:trPr>
        <w:tc>
          <w:tcPr>
            <w:tcW w:w="2341" w:type="dxa"/>
            <w:shd w:val="clear" w:color="auto" w:fill="D9D9D9" w:themeFill="background1" w:themeFillShade="D9"/>
            <w:vAlign w:val="center"/>
          </w:tcPr>
          <w:p w14:paraId="66D8622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66D86223" w14:textId="5BF5B37B" w:rsidR="00C0503A" w:rsidRDefault="005D7800" w:rsidP="00C0503A">
            <w:pPr>
              <w:rPr>
                <w:rFonts w:asciiTheme="minorHAnsi" w:hAnsiTheme="minorHAnsi" w:cstheme="minorHAnsi"/>
                <w:b/>
                <w:color w:val="000000" w:themeColor="text1"/>
              </w:rPr>
            </w:pPr>
            <w:r>
              <w:rPr>
                <w:rFonts w:asciiTheme="minorHAnsi" w:hAnsiTheme="minorHAnsi" w:cstheme="minorHAnsi"/>
                <w:b/>
                <w:color w:val="000000" w:themeColor="text1"/>
              </w:rPr>
              <w:t xml:space="preserve">Nathan </w:t>
            </w:r>
            <w:r w:rsidR="001B1148">
              <w:rPr>
                <w:rFonts w:asciiTheme="minorHAnsi" w:hAnsiTheme="minorHAnsi" w:cstheme="minorHAnsi"/>
                <w:b/>
                <w:color w:val="000000" w:themeColor="text1"/>
              </w:rPr>
              <w:t>R</w:t>
            </w:r>
            <w:r>
              <w:rPr>
                <w:rFonts w:asciiTheme="minorHAnsi" w:hAnsiTheme="minorHAnsi" w:cstheme="minorHAnsi"/>
                <w:b/>
                <w:color w:val="000000" w:themeColor="text1"/>
              </w:rPr>
              <w:t>owe</w:t>
            </w:r>
          </w:p>
        </w:tc>
      </w:tr>
      <w:tr w:rsidR="00782CF2" w:rsidRPr="00C2152E" w14:paraId="66D86227" w14:textId="77777777" w:rsidTr="00461843">
        <w:trPr>
          <w:trHeight w:val="545"/>
        </w:trPr>
        <w:tc>
          <w:tcPr>
            <w:tcW w:w="2341" w:type="dxa"/>
            <w:shd w:val="clear" w:color="auto" w:fill="D9D9D9" w:themeFill="background1" w:themeFillShade="D9"/>
            <w:vAlign w:val="center"/>
          </w:tcPr>
          <w:p w14:paraId="66D8622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66D86226" w14:textId="60D927F6" w:rsidR="007C2CCC" w:rsidRDefault="00F53ACA" w:rsidP="00F223BD">
            <w:pPr>
              <w:spacing w:after="60"/>
              <w:rPr>
                <w:rFonts w:asciiTheme="minorHAnsi" w:hAnsiTheme="minorHAnsi" w:cstheme="minorHAnsi"/>
                <w:b/>
                <w:color w:val="000000" w:themeColor="text1"/>
              </w:rPr>
            </w:pPr>
            <w:r>
              <w:rPr>
                <w:rFonts w:asciiTheme="minorHAnsi" w:hAnsiTheme="minorHAnsi" w:cstheme="minorHAnsi"/>
                <w:b/>
                <w:color w:val="000000" w:themeColor="text1"/>
              </w:rPr>
              <w:t>Mine Detection and Disposal</w:t>
            </w:r>
          </w:p>
        </w:tc>
      </w:tr>
      <w:tr w:rsidR="00782CF2" w:rsidRPr="00C2152E" w14:paraId="66D8622A" w14:textId="77777777" w:rsidTr="00461843">
        <w:trPr>
          <w:trHeight w:val="552"/>
        </w:trPr>
        <w:tc>
          <w:tcPr>
            <w:tcW w:w="2341" w:type="dxa"/>
            <w:shd w:val="clear" w:color="auto" w:fill="D9D9D9" w:themeFill="background1" w:themeFillShade="D9"/>
            <w:vAlign w:val="center"/>
          </w:tcPr>
          <w:p w14:paraId="66D8622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6D86229" w14:textId="530EDEAF" w:rsidR="007C2CCC" w:rsidRDefault="00F53ACA">
            <w:pPr>
              <w:rPr>
                <w:rFonts w:asciiTheme="minorHAnsi" w:hAnsiTheme="minorHAnsi" w:cstheme="minorHAnsi"/>
                <w:b/>
                <w:color w:val="000000" w:themeColor="text1"/>
              </w:rPr>
            </w:pPr>
            <w:r>
              <w:rPr>
                <w:rFonts w:asciiTheme="minorHAnsi" w:hAnsiTheme="minorHAnsi" w:cstheme="minorHAnsi"/>
                <w:b/>
                <w:color w:val="000000" w:themeColor="text1"/>
              </w:rPr>
              <w:t>Dave Holley</w:t>
            </w:r>
          </w:p>
        </w:tc>
      </w:tr>
      <w:tr w:rsidR="00782CF2" w:rsidRPr="00C2152E" w14:paraId="66D8622D" w14:textId="77777777" w:rsidTr="00461843">
        <w:trPr>
          <w:trHeight w:val="564"/>
        </w:trPr>
        <w:tc>
          <w:tcPr>
            <w:tcW w:w="2341" w:type="dxa"/>
            <w:shd w:val="clear" w:color="auto" w:fill="D9D9D9" w:themeFill="background1" w:themeFillShade="D9"/>
            <w:vAlign w:val="center"/>
          </w:tcPr>
          <w:p w14:paraId="66D8622B"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66D8622C" w14:textId="6BEB22F5" w:rsidR="007C2CCC" w:rsidRDefault="00F53ACA">
            <w:pPr>
              <w:rPr>
                <w:rFonts w:asciiTheme="minorHAnsi" w:hAnsiTheme="minorHAnsi" w:cstheme="minorHAnsi"/>
                <w:b/>
                <w:color w:val="000000" w:themeColor="text1"/>
              </w:rPr>
            </w:pPr>
            <w:r>
              <w:rPr>
                <w:rFonts w:asciiTheme="minorHAnsi" w:hAnsiTheme="minorHAnsi" w:cstheme="minorHAnsi"/>
                <w:b/>
                <w:color w:val="000000" w:themeColor="text1"/>
              </w:rPr>
              <w:t>Jeni Steen</w:t>
            </w:r>
          </w:p>
        </w:tc>
      </w:tr>
      <w:tr w:rsidR="00782CF2" w:rsidRPr="00C2152E" w14:paraId="66D86231" w14:textId="77777777" w:rsidTr="00461843">
        <w:trPr>
          <w:trHeight w:val="1291"/>
        </w:trPr>
        <w:tc>
          <w:tcPr>
            <w:tcW w:w="2341" w:type="dxa"/>
            <w:shd w:val="clear" w:color="auto" w:fill="D9D9D9" w:themeFill="background1" w:themeFillShade="D9"/>
            <w:vAlign w:val="center"/>
          </w:tcPr>
          <w:p w14:paraId="66D8622E" w14:textId="03D879A2" w:rsidR="007C2CCC" w:rsidRDefault="00BE04C3">
            <w:pPr>
              <w:rPr>
                <w:rFonts w:asciiTheme="minorHAnsi" w:hAnsiTheme="minorHAnsi" w:cstheme="minorHAnsi"/>
                <w:b/>
                <w:color w:val="000000" w:themeColor="text1"/>
              </w:rPr>
            </w:pPr>
            <w:r>
              <w:rPr>
                <w:rFonts w:asciiTheme="minorHAnsi" w:hAnsiTheme="minorHAnsi" w:cstheme="minorHAnsi"/>
                <w:b/>
                <w:color w:val="000000" w:themeColor="text1"/>
              </w:rPr>
              <w:t>Pathway</w:t>
            </w:r>
            <w:r w:rsidR="00811371">
              <w:rPr>
                <w:rFonts w:asciiTheme="minorHAnsi" w:hAnsiTheme="minorHAnsi" w:cstheme="minorHAnsi"/>
                <w:b/>
                <w:color w:val="000000" w:themeColor="text1"/>
              </w:rPr>
              <w:t xml:space="preserve">:    </w:t>
            </w:r>
          </w:p>
        </w:tc>
        <w:tc>
          <w:tcPr>
            <w:tcW w:w="7293" w:type="dxa"/>
            <w:vAlign w:val="center"/>
          </w:tcPr>
          <w:p w14:paraId="66D86230" w14:textId="00DF5198" w:rsidR="007C2CCC" w:rsidRDefault="00E20253" w:rsidP="00481FC3">
            <w:pPr>
              <w:spacing w:before="120" w:after="120"/>
              <w:rPr>
                <w:rFonts w:asciiTheme="minorHAnsi" w:hAnsiTheme="minorHAnsi" w:cstheme="minorHAnsi"/>
                <w:b/>
                <w:color w:val="000000" w:themeColor="text1"/>
              </w:rPr>
            </w:pPr>
            <w:r>
              <w:rPr>
                <w:rFonts w:asciiTheme="minorHAnsi" w:hAnsiTheme="minorHAnsi" w:cstheme="minorHAnsi"/>
                <w:bCs/>
                <w:color w:val="000000" w:themeColor="text1"/>
              </w:rPr>
              <w:t xml:space="preserve">Level </w:t>
            </w:r>
            <w:r w:rsidR="00BF2CE6">
              <w:rPr>
                <w:rFonts w:asciiTheme="minorHAnsi" w:hAnsiTheme="minorHAnsi" w:cstheme="minorHAnsi"/>
                <w:bCs/>
                <w:color w:val="000000" w:themeColor="text1"/>
              </w:rPr>
              <w:t>6</w:t>
            </w:r>
            <w:r>
              <w:rPr>
                <w:rFonts w:asciiTheme="minorHAnsi" w:hAnsiTheme="minorHAnsi" w:cstheme="minorHAnsi"/>
                <w:bCs/>
                <w:color w:val="000000" w:themeColor="text1"/>
              </w:rPr>
              <w:t xml:space="preserve"> (</w:t>
            </w:r>
            <w:r w:rsidR="00BF2CE6">
              <w:rPr>
                <w:rFonts w:asciiTheme="minorHAnsi" w:hAnsiTheme="minorHAnsi" w:cstheme="minorHAnsi"/>
                <w:bCs/>
                <w:color w:val="000000" w:themeColor="text1"/>
              </w:rPr>
              <w:t>BEng)</w:t>
            </w:r>
            <w:r>
              <w:rPr>
                <w:rFonts w:asciiTheme="minorHAnsi" w:hAnsiTheme="minorHAnsi" w:cstheme="minorHAnsi"/>
                <w:bCs/>
                <w:color w:val="000000" w:themeColor="text1"/>
              </w:rPr>
              <w:t xml:space="preserve"> OME Apprenticeship</w:t>
            </w:r>
          </w:p>
        </w:tc>
      </w:tr>
      <w:tr w:rsidR="00782CF2" w:rsidRPr="00C2152E" w14:paraId="66D86234" w14:textId="77777777" w:rsidTr="00461843">
        <w:trPr>
          <w:trHeight w:val="1140"/>
        </w:trPr>
        <w:tc>
          <w:tcPr>
            <w:tcW w:w="2341" w:type="dxa"/>
            <w:shd w:val="clear" w:color="auto" w:fill="D9D9D9" w:themeFill="background1" w:themeFillShade="D9"/>
            <w:vAlign w:val="center"/>
          </w:tcPr>
          <w:p w14:paraId="66D8623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66D86233" w14:textId="2209FB85" w:rsidR="007C2CCC" w:rsidRDefault="00E20253" w:rsidP="009E130B">
            <w:pPr>
              <w:rPr>
                <w:rFonts w:asciiTheme="minorHAnsi" w:hAnsiTheme="minorHAnsi" w:cstheme="minorHAnsi"/>
                <w:b/>
                <w:color w:val="000000" w:themeColor="text1"/>
              </w:rPr>
            </w:pPr>
            <w:r>
              <w:rPr>
                <w:rFonts w:asciiTheme="minorHAnsi" w:hAnsiTheme="minorHAnsi" w:cstheme="minorHAnsi"/>
                <w:bCs/>
                <w:color w:val="000000" w:themeColor="text1"/>
              </w:rPr>
              <w:t>Group Project</w:t>
            </w:r>
          </w:p>
        </w:tc>
      </w:tr>
    </w:tbl>
    <w:p w14:paraId="66D86235" w14:textId="77777777" w:rsidR="006363DD" w:rsidRPr="00C2152E" w:rsidRDefault="006363DD" w:rsidP="006363DD">
      <w:pPr>
        <w:rPr>
          <w:rFonts w:asciiTheme="minorHAnsi" w:hAnsiTheme="minorHAnsi" w:cstheme="minorHAnsi"/>
          <w:b/>
          <w:color w:val="000000" w:themeColor="text1"/>
        </w:rPr>
      </w:pPr>
    </w:p>
    <w:p w14:paraId="3E04D34B" w14:textId="77777777" w:rsidR="003055E0" w:rsidRDefault="00811371" w:rsidP="004779D1">
      <w:pPr>
        <w:ind w:right="-691"/>
        <w:rPr>
          <w:b/>
          <w:color w:val="000000" w:themeColor="text1"/>
        </w:rPr>
      </w:pPr>
      <w:r w:rsidRPr="00811371">
        <w:rPr>
          <w:b/>
          <w:color w:val="000000" w:themeColor="text1"/>
        </w:rPr>
        <w:tab/>
      </w:r>
    </w:p>
    <w:p w14:paraId="31F6C441" w14:textId="77777777" w:rsidR="003055E0" w:rsidRDefault="003055E0" w:rsidP="004779D1">
      <w:pPr>
        <w:ind w:right="-691"/>
        <w:rPr>
          <w:b/>
          <w:color w:val="000000" w:themeColor="text1"/>
        </w:rPr>
      </w:pPr>
    </w:p>
    <w:p w14:paraId="66D86236" w14:textId="5A2AAB34"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66D86239" w14:textId="77777777" w:rsidTr="1CCFA83E">
        <w:tc>
          <w:tcPr>
            <w:tcW w:w="8494" w:type="dxa"/>
            <w:tcBorders>
              <w:top w:val="single" w:sz="4" w:space="0" w:color="000000" w:themeColor="text1"/>
              <w:left w:val="single" w:sz="4" w:space="0" w:color="000000" w:themeColor="text1"/>
              <w:bottom w:val="single" w:sz="4" w:space="0" w:color="000000" w:themeColor="text1"/>
            </w:tcBorders>
          </w:tcPr>
          <w:p w14:paraId="66D86237"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D86238"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66D86241" w14:textId="77777777" w:rsidTr="1CCFA83E">
        <w:tc>
          <w:tcPr>
            <w:tcW w:w="8494" w:type="dxa"/>
            <w:tcBorders>
              <w:top w:val="single" w:sz="4" w:space="0" w:color="000000" w:themeColor="text1"/>
              <w:left w:val="single" w:sz="4" w:space="0" w:color="000000" w:themeColor="text1"/>
              <w:bottom w:val="single" w:sz="4" w:space="0" w:color="000000" w:themeColor="text1"/>
            </w:tcBorders>
          </w:tcPr>
          <w:p w14:paraId="66D8623A" w14:textId="4A232FD0"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Marker’s General Comments and Original Mark</w:t>
            </w:r>
          </w:p>
          <w:p w14:paraId="50A3201C" w14:textId="77777777" w:rsidR="00085182" w:rsidRDefault="00085182" w:rsidP="00085182">
            <w:pPr>
              <w:rPr>
                <w:rFonts w:asciiTheme="minorHAnsi" w:hAnsiTheme="minorHAnsi"/>
                <w:color w:val="000000" w:themeColor="text1"/>
                <w:lang w:eastAsia="en-GB"/>
              </w:rPr>
            </w:pPr>
            <w:r>
              <w:rPr>
                <w:rFonts w:asciiTheme="minorHAnsi" w:hAnsiTheme="minorHAnsi"/>
                <w:color w:val="000000" w:themeColor="text1"/>
                <w:lang w:eastAsia="en-GB"/>
              </w:rPr>
              <w:t>A very good readable report.</w:t>
            </w:r>
          </w:p>
          <w:p w14:paraId="1D13A199" w14:textId="77777777" w:rsidR="00085182" w:rsidRDefault="00085182" w:rsidP="00085182">
            <w:pPr>
              <w:rPr>
                <w:rFonts w:asciiTheme="minorHAnsi" w:hAnsiTheme="minorHAnsi"/>
                <w:color w:val="000000" w:themeColor="text1"/>
                <w:lang w:eastAsia="en-GB"/>
              </w:rPr>
            </w:pPr>
          </w:p>
          <w:p w14:paraId="66D8623E" w14:textId="21837E83" w:rsidR="004779D1" w:rsidRPr="00C2152E" w:rsidRDefault="00085182" w:rsidP="00085182">
            <w:pPr>
              <w:rPr>
                <w:rFonts w:asciiTheme="minorHAnsi" w:hAnsiTheme="minorHAnsi"/>
                <w:color w:val="000000" w:themeColor="text1"/>
              </w:rPr>
            </w:pPr>
            <w:r>
              <w:rPr>
                <w:rFonts w:asciiTheme="minorHAnsi" w:hAnsiTheme="minorHAnsi"/>
                <w:color w:val="000000" w:themeColor="text1"/>
                <w:lang w:eastAsia="en-GB"/>
              </w:rPr>
              <w:t>Reflection section giv</w:t>
            </w:r>
            <w:r w:rsidR="00DA6EE7">
              <w:rPr>
                <w:rFonts w:asciiTheme="minorHAnsi" w:hAnsiTheme="minorHAnsi"/>
                <w:color w:val="000000" w:themeColor="text1"/>
                <w:lang w:eastAsia="en-GB"/>
              </w:rPr>
              <w:t>ing</w:t>
            </w:r>
            <w:r>
              <w:rPr>
                <w:rFonts w:asciiTheme="minorHAnsi" w:hAnsiTheme="minorHAnsi"/>
                <w:color w:val="000000" w:themeColor="text1"/>
                <w:lang w:eastAsia="en-GB"/>
              </w:rPr>
              <w:t xml:space="preserve"> an after-action review. Presented as bullets. A little more description required here. </w:t>
            </w:r>
            <w:r w:rsidR="00537E8F">
              <w:rPr>
                <w:rFonts w:asciiTheme="minorHAnsi" w:hAnsiTheme="minorHAnsi"/>
                <w:color w:val="000000" w:themeColor="text1"/>
                <w:lang w:eastAsia="en-GB"/>
              </w:rPr>
              <w:t>Also,</w:t>
            </w:r>
            <w:r>
              <w:rPr>
                <w:rFonts w:asciiTheme="minorHAnsi" w:hAnsiTheme="minorHAnsi"/>
                <w:color w:val="000000" w:themeColor="text1"/>
                <w:lang w:eastAsia="en-GB"/>
              </w:rPr>
              <w:t xml:space="preserve"> that’s for the team effort. What did you learn from the task? What are your takeaways for learning and development?</w:t>
            </w:r>
          </w:p>
          <w:p w14:paraId="66D8623F" w14:textId="539DD90F" w:rsidR="005206BE" w:rsidRPr="00C2152E" w:rsidRDefault="005206BE" w:rsidP="005C13E0">
            <w:pPr>
              <w:jc w:val="both"/>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A46F18" w14:textId="77777777" w:rsidR="007A6C49" w:rsidRDefault="007A6C49" w:rsidP="00711A55">
            <w:pPr>
              <w:snapToGrid w:val="0"/>
              <w:rPr>
                <w:rFonts w:asciiTheme="minorHAnsi" w:hAnsiTheme="minorHAnsi"/>
                <w:color w:val="000000" w:themeColor="text1"/>
              </w:rPr>
            </w:pPr>
          </w:p>
          <w:p w14:paraId="776ADEA3" w14:textId="77777777" w:rsidR="00B51A32" w:rsidRDefault="00B51A32" w:rsidP="00711A55">
            <w:pPr>
              <w:snapToGrid w:val="0"/>
              <w:rPr>
                <w:rFonts w:asciiTheme="minorHAnsi" w:hAnsiTheme="minorHAnsi"/>
                <w:color w:val="000000" w:themeColor="text1"/>
              </w:rPr>
            </w:pPr>
          </w:p>
          <w:p w14:paraId="66D86240" w14:textId="095A39F7" w:rsidR="00B51A32" w:rsidRPr="00C2152E" w:rsidRDefault="00973872" w:rsidP="00711A55">
            <w:pPr>
              <w:snapToGrid w:val="0"/>
              <w:rPr>
                <w:rFonts w:asciiTheme="minorHAnsi" w:hAnsiTheme="minorHAnsi"/>
                <w:color w:val="000000" w:themeColor="text1"/>
              </w:rPr>
            </w:pPr>
            <w:r>
              <w:rPr>
                <w:rFonts w:asciiTheme="minorHAnsi" w:hAnsiTheme="minorHAnsi"/>
                <w:color w:val="000000" w:themeColor="text1"/>
              </w:rPr>
              <w:t>78</w:t>
            </w:r>
          </w:p>
        </w:tc>
      </w:tr>
    </w:tbl>
    <w:p w14:paraId="66D8624E" w14:textId="59EC0C13" w:rsidR="004779D1" w:rsidRDefault="004779D1" w:rsidP="004779D1">
      <w:pPr>
        <w:rPr>
          <w:rFonts w:asciiTheme="minorHAnsi" w:hAnsiTheme="minorHAnsi"/>
          <w:color w:val="000000" w:themeColor="text1"/>
        </w:rPr>
      </w:pPr>
    </w:p>
    <w:p w14:paraId="2813D395" w14:textId="77777777" w:rsidR="00B376CF" w:rsidRDefault="00B376CF" w:rsidP="004779D1">
      <w:pPr>
        <w:rPr>
          <w:rFonts w:asciiTheme="minorHAnsi" w:hAnsiTheme="minorHAnsi"/>
          <w:color w:val="000000" w:themeColor="text1"/>
        </w:rPr>
      </w:pPr>
    </w:p>
    <w:p w14:paraId="34196122" w14:textId="77777777" w:rsidR="00B376CF" w:rsidRPr="00C2152E" w:rsidRDefault="00B376CF" w:rsidP="004779D1">
      <w:pPr>
        <w:rPr>
          <w:rFonts w:asciiTheme="minorHAnsi" w:hAnsiTheme="minorHAnsi"/>
          <w:color w:val="000000" w:themeColor="text1"/>
        </w:rPr>
      </w:pPr>
    </w:p>
    <w:p w14:paraId="66D8624F" w14:textId="28BCDC93" w:rsidR="004779D1" w:rsidRPr="00C2152E" w:rsidRDefault="004779D1" w:rsidP="004779D1">
      <w:pPr>
        <w:rPr>
          <w:rFonts w:asciiTheme="minorHAnsi" w:hAnsiTheme="minorHAnsi"/>
          <w:color w:val="000000" w:themeColor="text1"/>
        </w:rPr>
      </w:pPr>
    </w:p>
    <w:p w14:paraId="19B2979E" w14:textId="77777777" w:rsidR="009B4FC1" w:rsidRDefault="009B4FC1" w:rsidP="009B4FC1">
      <w:pPr>
        <w:rPr>
          <w:rFonts w:asciiTheme="minorHAnsi" w:hAnsiTheme="minorHAnsi"/>
          <w:color w:val="000000" w:themeColor="text1"/>
        </w:rPr>
      </w:pPr>
      <w:r w:rsidRPr="00811371">
        <w:rPr>
          <w:rFonts w:asciiTheme="minorHAnsi" w:hAnsiTheme="minorHAnsi"/>
          <w:color w:val="000000" w:themeColor="text1"/>
        </w:rPr>
        <w:t>Signature: ……</w:t>
      </w:r>
      <w:r w:rsidRPr="00D076FA">
        <w:rPr>
          <w:rFonts w:ascii="Blackadder ITC" w:hAnsi="Blackadder ITC"/>
          <w:color w:val="000000" w:themeColor="text1"/>
        </w:rPr>
        <w:t>Dave Holley</w:t>
      </w:r>
      <w:r w:rsidRPr="00811371">
        <w:rPr>
          <w:rFonts w:asciiTheme="minorHAnsi" w:hAnsiTheme="minorHAnsi"/>
          <w:color w:val="000000" w:themeColor="text1"/>
        </w:rPr>
        <w:t>……………………………</w:t>
      </w:r>
      <w:r>
        <w:rPr>
          <w:rFonts w:asciiTheme="minorHAnsi" w:hAnsiTheme="minorHAnsi"/>
          <w:color w:val="000000" w:themeColor="text1"/>
        </w:rPr>
        <w:t>....................</w:t>
      </w:r>
      <w:r w:rsidRPr="00811371">
        <w:rPr>
          <w:rFonts w:asciiTheme="minorHAnsi" w:hAnsiTheme="minorHAnsi"/>
          <w:color w:val="000000" w:themeColor="text1"/>
        </w:rPr>
        <w:t>……   Date: ……</w:t>
      </w:r>
      <w:r>
        <w:rPr>
          <w:rFonts w:asciiTheme="minorHAnsi" w:hAnsiTheme="minorHAnsi"/>
          <w:color w:val="000000" w:themeColor="text1"/>
        </w:rPr>
        <w:t>23/05/</w:t>
      </w:r>
      <w:proofErr w:type="gramStart"/>
      <w:r>
        <w:rPr>
          <w:rFonts w:asciiTheme="minorHAnsi" w:hAnsiTheme="minorHAnsi"/>
          <w:color w:val="000000" w:themeColor="text1"/>
        </w:rPr>
        <w:t>26..</w:t>
      </w:r>
      <w:proofErr w:type="gramEnd"/>
      <w:r w:rsidRPr="00811371">
        <w:rPr>
          <w:rFonts w:asciiTheme="minorHAnsi" w:hAnsiTheme="minorHAnsi"/>
          <w:color w:val="000000" w:themeColor="text1"/>
        </w:rPr>
        <w:t>……</w:t>
      </w:r>
      <w:proofErr w:type="gramStart"/>
      <w:r>
        <w:rPr>
          <w:rFonts w:asciiTheme="minorHAnsi" w:hAnsiTheme="minorHAnsi"/>
          <w:color w:val="000000" w:themeColor="text1"/>
        </w:rPr>
        <w:t>.....</w:t>
      </w:r>
      <w:proofErr w:type="gramEnd"/>
      <w:r w:rsidRPr="00811371">
        <w:rPr>
          <w:rFonts w:asciiTheme="minorHAnsi" w:hAnsiTheme="minorHAnsi"/>
          <w:color w:val="000000" w:themeColor="text1"/>
        </w:rPr>
        <w:t>…</w:t>
      </w:r>
      <w:proofErr w:type="gramStart"/>
      <w:r w:rsidRPr="00811371">
        <w:rPr>
          <w:rFonts w:asciiTheme="minorHAnsi" w:hAnsiTheme="minorHAnsi"/>
          <w:color w:val="000000" w:themeColor="text1"/>
        </w:rPr>
        <w:t>…..</w:t>
      </w:r>
      <w:proofErr w:type="gramEnd"/>
    </w:p>
    <w:p w14:paraId="736F3E58" w14:textId="77777777" w:rsidR="009B4FC1" w:rsidRDefault="009B4FC1" w:rsidP="009B4FC1">
      <w:pPr>
        <w:rPr>
          <w:color w:val="000000" w:themeColor="text1"/>
        </w:rPr>
      </w:pPr>
    </w:p>
    <w:p w14:paraId="176FAF30" w14:textId="77777777" w:rsidR="005C13E0" w:rsidRDefault="005C13E0" w:rsidP="004779D1">
      <w:pPr>
        <w:rPr>
          <w:color w:val="000000" w:themeColor="text1"/>
        </w:rPr>
      </w:pPr>
    </w:p>
    <w:p w14:paraId="50F71FC0" w14:textId="77777777" w:rsidR="005C13E0" w:rsidRDefault="005C13E0" w:rsidP="004779D1">
      <w:pPr>
        <w:rPr>
          <w:color w:val="000000" w:themeColor="text1"/>
        </w:rPr>
      </w:pPr>
    </w:p>
    <w:p w14:paraId="4A175FED" w14:textId="77777777" w:rsidR="005C13E0" w:rsidRDefault="005C13E0" w:rsidP="004779D1">
      <w:pPr>
        <w:rPr>
          <w:color w:val="000000" w:themeColor="text1"/>
        </w:rPr>
      </w:pPr>
    </w:p>
    <w:p w14:paraId="78A2A222" w14:textId="77777777" w:rsidR="005C13E0" w:rsidRPr="00C2152E" w:rsidRDefault="005C13E0" w:rsidP="004779D1">
      <w:pPr>
        <w:rPr>
          <w:color w:val="000000" w:themeColor="text1"/>
        </w:rPr>
      </w:pPr>
    </w:p>
    <w:tbl>
      <w:tblPr>
        <w:tblW w:w="9485" w:type="dxa"/>
        <w:tblInd w:w="91" w:type="dxa"/>
        <w:tblLook w:val="04A0" w:firstRow="1" w:lastRow="0" w:firstColumn="1" w:lastColumn="0" w:noHBand="0" w:noVBand="1"/>
      </w:tblPr>
      <w:tblGrid>
        <w:gridCol w:w="3404"/>
        <w:gridCol w:w="127"/>
        <w:gridCol w:w="1202"/>
        <w:gridCol w:w="992"/>
        <w:gridCol w:w="337"/>
        <w:gridCol w:w="1364"/>
        <w:gridCol w:w="279"/>
        <w:gridCol w:w="1564"/>
        <w:gridCol w:w="216"/>
      </w:tblGrid>
      <w:tr w:rsidR="004779D1" w:rsidRPr="00C2152E" w14:paraId="66D86257" w14:textId="77777777" w:rsidTr="1CCFA83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noWrap/>
            <w:vAlign w:val="bottom"/>
            <w:hideMark/>
          </w:tcPr>
          <w:p w14:paraId="66D86252"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noWrap/>
            <w:vAlign w:val="bottom"/>
          </w:tcPr>
          <w:p w14:paraId="66D86253" w14:textId="0F7DE596" w:rsidR="004779D1" w:rsidRPr="00E20253" w:rsidRDefault="004779D1" w:rsidP="00711A55">
            <w:pPr>
              <w:jc w:val="center"/>
              <w:rPr>
                <w:rFonts w:asciiTheme="minorHAnsi" w:hAnsiTheme="minorHAnsi"/>
                <w:bCs/>
                <w:color w:val="000000" w:themeColor="text1"/>
                <w:lang w:eastAsia="en-GB"/>
              </w:rPr>
            </w:pPr>
          </w:p>
        </w:tc>
        <w:tc>
          <w:tcPr>
            <w:tcW w:w="992" w:type="dxa"/>
            <w:tcBorders>
              <w:top w:val="single" w:sz="4" w:space="0" w:color="auto"/>
              <w:left w:val="nil"/>
              <w:bottom w:val="single" w:sz="4" w:space="0" w:color="auto"/>
              <w:right w:val="single" w:sz="4" w:space="0" w:color="auto"/>
            </w:tcBorders>
            <w:noWrap/>
            <w:vAlign w:val="bottom"/>
          </w:tcPr>
          <w:p w14:paraId="66D86254" w14:textId="3D9EC87B" w:rsidR="004779D1" w:rsidRPr="00E20253" w:rsidRDefault="004779D1" w:rsidP="00711A55">
            <w:pPr>
              <w:jc w:val="center"/>
              <w:rPr>
                <w:rFonts w:asciiTheme="minorHAnsi" w:hAnsiTheme="minorHAnsi"/>
                <w:bCs/>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noWrap/>
            <w:vAlign w:val="bottom"/>
          </w:tcPr>
          <w:p w14:paraId="66D86255" w14:textId="65C12469" w:rsidR="004779D1" w:rsidRPr="00E20253" w:rsidRDefault="004779D1" w:rsidP="00711A55">
            <w:pPr>
              <w:jc w:val="center"/>
              <w:rPr>
                <w:rFonts w:asciiTheme="minorHAnsi" w:hAnsiTheme="minorHAnsi"/>
                <w:bCs/>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noWrap/>
            <w:vAlign w:val="bottom"/>
          </w:tcPr>
          <w:p w14:paraId="66D86256" w14:textId="0DF3A219" w:rsidR="004779D1" w:rsidRPr="00C2152E" w:rsidRDefault="004779D1" w:rsidP="00711A55">
            <w:pPr>
              <w:jc w:val="center"/>
              <w:rPr>
                <w:rFonts w:asciiTheme="minorHAnsi" w:hAnsiTheme="minorHAnsi"/>
                <w:b/>
                <w:color w:val="000000" w:themeColor="text1"/>
                <w:lang w:eastAsia="en-GB"/>
              </w:rPr>
            </w:pPr>
          </w:p>
        </w:tc>
      </w:tr>
      <w:tr w:rsidR="004779D1" w:rsidRPr="00C2152E" w14:paraId="66D8625D" w14:textId="77777777" w:rsidTr="1CCFA83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58"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6D86259" w14:textId="77777777" w:rsidR="004779D1" w:rsidRPr="00E20253" w:rsidRDefault="004779D1" w:rsidP="00711A55">
            <w:pPr>
              <w:jc w:val="right"/>
              <w:rPr>
                <w:rFonts w:asciiTheme="minorHAnsi" w:hAnsiTheme="minorHAnsi"/>
                <w:bCs/>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6D8625A" w14:textId="77777777" w:rsidR="004779D1" w:rsidRPr="00E20253" w:rsidRDefault="004779D1" w:rsidP="00711A55">
            <w:pPr>
              <w:jc w:val="right"/>
              <w:rPr>
                <w:rFonts w:asciiTheme="minorHAnsi" w:hAnsiTheme="minorHAnsi"/>
                <w:bCs/>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6D8625B" w14:textId="77777777" w:rsidR="004779D1" w:rsidRPr="00E20253" w:rsidRDefault="004779D1" w:rsidP="00711A55">
            <w:pPr>
              <w:jc w:val="right"/>
              <w:rPr>
                <w:rFonts w:asciiTheme="minorHAnsi" w:hAnsiTheme="minorHAnsi"/>
                <w:bCs/>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tcPr>
          <w:p w14:paraId="66D8625C"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D86263" w14:textId="77777777" w:rsidTr="1CCFA83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noWrap/>
            <w:vAlign w:val="center"/>
            <w:hideMark/>
          </w:tcPr>
          <w:p w14:paraId="66D8625E"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noWrap/>
            <w:vAlign w:val="center"/>
          </w:tcPr>
          <w:p w14:paraId="66D8625F" w14:textId="2C77E0B1" w:rsidR="004779D1" w:rsidRPr="00C2152E" w:rsidRDefault="004779D1" w:rsidP="00711A55">
            <w:pPr>
              <w:jc w:val="right"/>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noWrap/>
            <w:vAlign w:val="center"/>
          </w:tcPr>
          <w:p w14:paraId="66D86260" w14:textId="281AF00D"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noWrap/>
            <w:vAlign w:val="center"/>
          </w:tcPr>
          <w:p w14:paraId="66D86261" w14:textId="6BDD693B"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noWrap/>
            <w:vAlign w:val="center"/>
            <w:hideMark/>
          </w:tcPr>
          <w:p w14:paraId="66D86262" w14:textId="11521468" w:rsidR="004779D1" w:rsidRPr="00C2152E" w:rsidRDefault="005D44C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4779D1" w:rsidRPr="00C2152E" w14:paraId="66D86269" w14:textId="77777777" w:rsidTr="1CCFA83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noWrap/>
            <w:vAlign w:val="center"/>
            <w:hideMark/>
          </w:tcPr>
          <w:p w14:paraId="66D86264"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noWrap/>
            <w:vAlign w:val="center"/>
          </w:tcPr>
          <w:p w14:paraId="66D86265" w14:textId="06D53F74" w:rsidR="004779D1" w:rsidRPr="00C2152E" w:rsidRDefault="004779D1" w:rsidP="00711A55">
            <w:pPr>
              <w:jc w:val="right"/>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noWrap/>
            <w:vAlign w:val="center"/>
          </w:tcPr>
          <w:p w14:paraId="66D86266" w14:textId="38288DD0"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noWrap/>
            <w:vAlign w:val="center"/>
          </w:tcPr>
          <w:p w14:paraId="66D86267" w14:textId="70B70430" w:rsidR="004779D1" w:rsidRPr="00C2152E" w:rsidRDefault="004779D1" w:rsidP="000634C3">
            <w:pPr>
              <w:jc w:val="right"/>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noWrap/>
            <w:vAlign w:val="center"/>
            <w:hideMark/>
          </w:tcPr>
          <w:p w14:paraId="073EF57B" w14:textId="77777777" w:rsidR="005C13E0" w:rsidRDefault="005C13E0" w:rsidP="00711A55">
            <w:pPr>
              <w:jc w:val="right"/>
              <w:rPr>
                <w:rFonts w:asciiTheme="minorHAnsi" w:hAnsiTheme="minorHAnsi"/>
                <w:color w:val="000000" w:themeColor="text1"/>
                <w:lang w:eastAsia="en-GB"/>
              </w:rPr>
            </w:pPr>
          </w:p>
          <w:p w14:paraId="66D86268" w14:textId="4F9CD080" w:rsidR="004779D1" w:rsidRPr="00C2152E" w:rsidRDefault="00BB0D30" w:rsidP="00711A55">
            <w:pPr>
              <w:jc w:val="right"/>
              <w:rPr>
                <w:rFonts w:asciiTheme="minorHAnsi" w:hAnsiTheme="minorHAnsi"/>
                <w:color w:val="000000" w:themeColor="text1"/>
                <w:lang w:eastAsia="en-GB"/>
              </w:rPr>
            </w:pPr>
            <w:r>
              <w:rPr>
                <w:rFonts w:asciiTheme="minorHAnsi" w:hAnsiTheme="minorHAnsi"/>
                <w:color w:val="000000" w:themeColor="text1"/>
                <w:lang w:eastAsia="en-GB"/>
              </w:rPr>
              <w:lastRenderedPageBreak/>
              <w:t>6</w:t>
            </w:r>
            <w:r w:rsidR="00811371" w:rsidRPr="00811371">
              <w:rPr>
                <w:rFonts w:asciiTheme="minorHAnsi" w:hAnsiTheme="minorHAnsi"/>
                <w:color w:val="000000" w:themeColor="text1"/>
                <w:lang w:eastAsia="en-GB"/>
              </w:rPr>
              <w:t>/1</w:t>
            </w:r>
            <w:r w:rsidR="00B376CF">
              <w:rPr>
                <w:rFonts w:asciiTheme="minorHAnsi" w:hAnsiTheme="minorHAnsi"/>
                <w:color w:val="000000" w:themeColor="text1"/>
                <w:lang w:eastAsia="en-GB"/>
              </w:rPr>
              <w:t>0</w:t>
            </w:r>
          </w:p>
        </w:tc>
      </w:tr>
      <w:tr w:rsidR="00782CF2" w:rsidRPr="00C2152E" w14:paraId="66D8626C" w14:textId="77777777" w:rsidTr="1CCFA83E">
        <w:trPr>
          <w:gridAfter w:val="1"/>
          <w:wAfter w:w="254" w:type="dxa"/>
          <w:trHeight w:val="4068"/>
        </w:trPr>
        <w:tc>
          <w:tcPr>
            <w:tcW w:w="9231" w:type="dxa"/>
            <w:gridSpan w:val="8"/>
            <w:tcBorders>
              <w:top w:val="nil"/>
              <w:left w:val="single" w:sz="8" w:space="0" w:color="auto"/>
              <w:bottom w:val="single" w:sz="4" w:space="0" w:color="auto"/>
              <w:right w:val="single" w:sz="8" w:space="0" w:color="auto"/>
            </w:tcBorders>
            <w:noWrap/>
            <w:hideMark/>
          </w:tcPr>
          <w:p w14:paraId="66D8626A" w14:textId="3AF49A67" w:rsidR="007C2CCC" w:rsidRDefault="00811371">
            <w:pPr>
              <w:rPr>
                <w:rFonts w:asciiTheme="minorHAnsi" w:hAnsiTheme="minorHAnsi"/>
                <w:b/>
                <w:bCs/>
                <w:color w:val="000000" w:themeColor="text1"/>
                <w:lang w:eastAsia="en-GB"/>
              </w:rPr>
            </w:pPr>
            <w:r w:rsidRPr="00B51A32">
              <w:rPr>
                <w:rFonts w:asciiTheme="minorHAnsi" w:hAnsiTheme="minorHAnsi"/>
                <w:b/>
                <w:bCs/>
                <w:color w:val="000000" w:themeColor="text1"/>
                <w:lang w:eastAsia="en-GB"/>
              </w:rPr>
              <w:lastRenderedPageBreak/>
              <w:t>Comments:</w:t>
            </w:r>
          </w:p>
          <w:p w14:paraId="42F9B131" w14:textId="77777777" w:rsidR="005C13E0" w:rsidRDefault="005C13E0" w:rsidP="1CCFA83E">
            <w:pPr>
              <w:jc w:val="both"/>
              <w:rPr>
                <w:rFonts w:asciiTheme="minorHAnsi" w:hAnsiTheme="minorHAnsi"/>
                <w:color w:val="000000" w:themeColor="text1"/>
                <w:lang w:eastAsia="en-GB"/>
              </w:rPr>
            </w:pPr>
          </w:p>
          <w:p w14:paraId="0BE7C88A" w14:textId="564FD62C" w:rsidR="005D44C6" w:rsidRDefault="005D44C6" w:rsidP="1CCFA83E">
            <w:pPr>
              <w:jc w:val="both"/>
              <w:rPr>
                <w:rFonts w:asciiTheme="minorHAnsi" w:hAnsiTheme="minorHAnsi"/>
                <w:color w:val="000000" w:themeColor="text1"/>
                <w:lang w:eastAsia="en-GB"/>
              </w:rPr>
            </w:pPr>
            <w:r>
              <w:rPr>
                <w:rFonts w:asciiTheme="minorHAnsi" w:hAnsiTheme="minorHAnsi"/>
                <w:color w:val="000000" w:themeColor="text1"/>
                <w:lang w:eastAsia="en-GB"/>
              </w:rPr>
              <w:t>A good introduction was given but was a little role centric. Who and what were the other roles in the team and what were the critical communication paths?</w:t>
            </w:r>
          </w:p>
          <w:p w14:paraId="1A00DAD7" w14:textId="77777777" w:rsidR="005D44C6" w:rsidRDefault="005D44C6" w:rsidP="1CCFA83E">
            <w:pPr>
              <w:jc w:val="both"/>
              <w:rPr>
                <w:rFonts w:asciiTheme="minorHAnsi" w:hAnsiTheme="minorHAnsi"/>
                <w:color w:val="000000" w:themeColor="text1"/>
                <w:lang w:eastAsia="en-GB"/>
              </w:rPr>
            </w:pPr>
          </w:p>
          <w:p w14:paraId="7348396B" w14:textId="56050796" w:rsidR="005C13E0" w:rsidRDefault="00D461C9" w:rsidP="1CCFA83E">
            <w:pPr>
              <w:jc w:val="both"/>
              <w:rPr>
                <w:rFonts w:asciiTheme="minorHAnsi" w:hAnsiTheme="minorHAnsi"/>
                <w:color w:val="000000" w:themeColor="text1"/>
                <w:lang w:eastAsia="en-GB"/>
              </w:rPr>
            </w:pPr>
            <w:r>
              <w:rPr>
                <w:rFonts w:asciiTheme="minorHAnsi" w:hAnsiTheme="minorHAnsi"/>
                <w:color w:val="000000" w:themeColor="text1"/>
                <w:lang w:eastAsia="en-GB"/>
              </w:rPr>
              <w:t xml:space="preserve">Literature review was limited </w:t>
            </w:r>
            <w:r w:rsidR="002812D5">
              <w:rPr>
                <w:rFonts w:asciiTheme="minorHAnsi" w:hAnsiTheme="minorHAnsi"/>
                <w:color w:val="000000" w:themeColor="text1"/>
                <w:lang w:eastAsia="en-GB"/>
              </w:rPr>
              <w:t xml:space="preserve">to three safety related papers and the original design brief. </w:t>
            </w:r>
            <w:r w:rsidR="008B210A">
              <w:rPr>
                <w:rFonts w:asciiTheme="minorHAnsi" w:hAnsiTheme="minorHAnsi"/>
                <w:color w:val="000000" w:themeColor="text1"/>
                <w:lang w:eastAsia="en-GB"/>
              </w:rPr>
              <w:t xml:space="preserve"> Some systems engineering and managerial and team working references would have provided some balance to the report.</w:t>
            </w:r>
            <w:r w:rsidR="00BB0D30">
              <w:rPr>
                <w:rFonts w:asciiTheme="minorHAnsi" w:hAnsiTheme="minorHAnsi"/>
                <w:color w:val="000000" w:themeColor="text1"/>
                <w:lang w:eastAsia="en-GB"/>
              </w:rPr>
              <w:t xml:space="preserve"> </w:t>
            </w:r>
            <w:r w:rsidR="00425997">
              <w:rPr>
                <w:rFonts w:asciiTheme="minorHAnsi" w:hAnsiTheme="minorHAnsi"/>
                <w:color w:val="000000" w:themeColor="text1"/>
                <w:lang w:eastAsia="en-GB"/>
              </w:rPr>
              <w:t xml:space="preserve">Should not the standards and regulatory papers </w:t>
            </w:r>
            <w:proofErr w:type="gramStart"/>
            <w:r w:rsidR="00F43978">
              <w:rPr>
                <w:rFonts w:asciiTheme="minorHAnsi" w:hAnsiTheme="minorHAnsi"/>
                <w:color w:val="000000" w:themeColor="text1"/>
                <w:lang w:eastAsia="en-GB"/>
              </w:rPr>
              <w:t>reviewed</w:t>
            </w:r>
            <w:proofErr w:type="gramEnd"/>
            <w:r w:rsidR="00425997">
              <w:rPr>
                <w:rFonts w:asciiTheme="minorHAnsi" w:hAnsiTheme="minorHAnsi"/>
                <w:color w:val="000000" w:themeColor="text1"/>
                <w:lang w:eastAsia="en-GB"/>
              </w:rPr>
              <w:t xml:space="preserve"> form part of the references lis</w:t>
            </w:r>
            <w:r w:rsidR="00F43978">
              <w:rPr>
                <w:rFonts w:asciiTheme="minorHAnsi" w:hAnsiTheme="minorHAnsi"/>
                <w:color w:val="000000" w:themeColor="text1"/>
                <w:lang w:eastAsia="en-GB"/>
              </w:rPr>
              <w:t>t?</w:t>
            </w:r>
          </w:p>
          <w:p w14:paraId="20121835" w14:textId="77777777" w:rsidR="00F43978" w:rsidRDefault="00F43978" w:rsidP="1CCFA83E">
            <w:pPr>
              <w:jc w:val="both"/>
              <w:rPr>
                <w:rFonts w:asciiTheme="minorHAnsi" w:hAnsiTheme="minorHAnsi"/>
                <w:color w:val="000000" w:themeColor="text1"/>
                <w:lang w:eastAsia="en-GB"/>
              </w:rPr>
            </w:pPr>
          </w:p>
          <w:p w14:paraId="66D8626B" w14:textId="0E4AAA83" w:rsidR="00F43978" w:rsidRDefault="00F43978" w:rsidP="1CCFA83E">
            <w:pPr>
              <w:jc w:val="both"/>
              <w:rPr>
                <w:rFonts w:asciiTheme="minorHAnsi" w:hAnsiTheme="minorHAnsi"/>
                <w:color w:val="000000" w:themeColor="text1"/>
                <w:lang w:eastAsia="en-GB"/>
              </w:rPr>
            </w:pPr>
          </w:p>
        </w:tc>
      </w:tr>
      <w:tr w:rsidR="00782CF2" w:rsidRPr="00C2152E" w14:paraId="66D86272" w14:textId="77777777" w:rsidTr="1CCFA83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noWrap/>
            <w:vAlign w:val="bottom"/>
            <w:hideMark/>
          </w:tcPr>
          <w:p w14:paraId="66D8626D"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noWrap/>
            <w:vAlign w:val="bottom"/>
          </w:tcPr>
          <w:p w14:paraId="66D8626E" w14:textId="466B5CFA" w:rsidR="007C2CCC" w:rsidRDefault="007C2C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noWrap/>
            <w:vAlign w:val="bottom"/>
          </w:tcPr>
          <w:p w14:paraId="66D8626F" w14:textId="7DA1E216" w:rsidR="007C2CCC" w:rsidRDefault="007C2CCC">
            <w:pPr>
              <w:jc w:val="center"/>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noWrap/>
            <w:vAlign w:val="bottom"/>
          </w:tcPr>
          <w:p w14:paraId="66D86270" w14:textId="14B4F82F" w:rsidR="007C2CCC" w:rsidRDefault="007C2CCC">
            <w:pPr>
              <w:jc w:val="center"/>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noWrap/>
            <w:vAlign w:val="bottom"/>
          </w:tcPr>
          <w:p w14:paraId="66D86271" w14:textId="0FA3A9C7" w:rsidR="007C2CCC" w:rsidRDefault="007C2CCC">
            <w:pPr>
              <w:jc w:val="center"/>
              <w:rPr>
                <w:rFonts w:asciiTheme="minorHAnsi" w:hAnsiTheme="minorHAnsi"/>
                <w:color w:val="000000" w:themeColor="text1"/>
                <w:lang w:eastAsia="en-GB"/>
              </w:rPr>
            </w:pPr>
          </w:p>
        </w:tc>
      </w:tr>
      <w:tr w:rsidR="004779D1" w:rsidRPr="00C2152E" w14:paraId="66D86278" w14:textId="77777777" w:rsidTr="1CCFA83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73"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4"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5"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6"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6D86277"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D8627E" w14:textId="77777777" w:rsidTr="1CCFA83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noWrap/>
            <w:vAlign w:val="center"/>
            <w:hideMark/>
          </w:tcPr>
          <w:p w14:paraId="66D86279" w14:textId="11E4E8B1" w:rsidR="004779D1" w:rsidRPr="00C2152E" w:rsidRDefault="008B3D76"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Understanding </w:t>
            </w:r>
            <w:r w:rsidR="003E69B3">
              <w:rPr>
                <w:rFonts w:asciiTheme="minorHAnsi" w:hAnsiTheme="minorHAnsi"/>
                <w:color w:val="000000" w:themeColor="text1"/>
                <w:lang w:eastAsia="en-GB"/>
              </w:rPr>
              <w:t>own</w:t>
            </w:r>
            <w:r>
              <w:rPr>
                <w:rFonts w:asciiTheme="minorHAnsi" w:hAnsiTheme="minorHAnsi"/>
                <w:color w:val="000000" w:themeColor="text1"/>
                <w:lang w:eastAsia="en-GB"/>
              </w:rPr>
              <w:t xml:space="preserve"> Role</w:t>
            </w:r>
          </w:p>
        </w:tc>
        <w:tc>
          <w:tcPr>
            <w:tcW w:w="1164" w:type="dxa"/>
            <w:tcBorders>
              <w:top w:val="nil"/>
              <w:left w:val="nil"/>
              <w:bottom w:val="single" w:sz="4" w:space="0" w:color="auto"/>
              <w:right w:val="single" w:sz="4" w:space="0" w:color="auto"/>
            </w:tcBorders>
            <w:noWrap/>
            <w:vAlign w:val="center"/>
          </w:tcPr>
          <w:p w14:paraId="66D8627A" w14:textId="017F28A6" w:rsidR="004779D1" w:rsidRPr="00C2152E" w:rsidRDefault="004779D1" w:rsidP="00711A55">
            <w:pPr>
              <w:jc w:val="right"/>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noWrap/>
            <w:vAlign w:val="center"/>
          </w:tcPr>
          <w:p w14:paraId="66D8627B" w14:textId="7D71600F"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noWrap/>
            <w:vAlign w:val="center"/>
          </w:tcPr>
          <w:p w14:paraId="66D8627C" w14:textId="2E6540BD"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noWrap/>
            <w:vAlign w:val="center"/>
            <w:hideMark/>
          </w:tcPr>
          <w:p w14:paraId="66D8627D" w14:textId="7BEFDE67" w:rsidR="004779D1" w:rsidRPr="00C2152E" w:rsidRDefault="0063719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r>
      <w:tr w:rsidR="004779D1" w:rsidRPr="00C2152E" w14:paraId="66D86284" w14:textId="77777777" w:rsidTr="1CCFA83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noWrap/>
            <w:vAlign w:val="center"/>
            <w:hideMark/>
          </w:tcPr>
          <w:p w14:paraId="66D8627F" w14:textId="350D0513" w:rsidR="004779D1" w:rsidRPr="00C2152E" w:rsidRDefault="008B3D76" w:rsidP="00711A55">
            <w:pPr>
              <w:rPr>
                <w:rFonts w:asciiTheme="minorHAnsi" w:hAnsiTheme="minorHAnsi"/>
                <w:color w:val="000000" w:themeColor="text1"/>
                <w:lang w:eastAsia="en-GB"/>
              </w:rPr>
            </w:pPr>
            <w:r>
              <w:rPr>
                <w:rFonts w:asciiTheme="minorHAnsi" w:hAnsiTheme="minorHAnsi"/>
                <w:color w:val="000000" w:themeColor="text1"/>
                <w:lang w:eastAsia="en-GB"/>
              </w:rPr>
              <w:t>Communication with Team</w:t>
            </w:r>
          </w:p>
        </w:tc>
        <w:tc>
          <w:tcPr>
            <w:tcW w:w="1164" w:type="dxa"/>
            <w:tcBorders>
              <w:top w:val="nil"/>
              <w:left w:val="nil"/>
              <w:bottom w:val="single" w:sz="4" w:space="0" w:color="auto"/>
              <w:right w:val="single" w:sz="4" w:space="0" w:color="auto"/>
            </w:tcBorders>
            <w:noWrap/>
            <w:vAlign w:val="center"/>
          </w:tcPr>
          <w:p w14:paraId="66D86280" w14:textId="13145F96" w:rsidR="004779D1" w:rsidRPr="00C2152E" w:rsidRDefault="004779D1" w:rsidP="00711A55">
            <w:pPr>
              <w:jc w:val="right"/>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noWrap/>
            <w:vAlign w:val="center"/>
          </w:tcPr>
          <w:p w14:paraId="66D86281" w14:textId="6EA034BE"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noWrap/>
            <w:vAlign w:val="center"/>
          </w:tcPr>
          <w:p w14:paraId="66D86282" w14:textId="06470BE6"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noWrap/>
            <w:vAlign w:val="center"/>
            <w:hideMark/>
          </w:tcPr>
          <w:p w14:paraId="66D86283" w14:textId="2C34E75F" w:rsidR="004779D1" w:rsidRPr="00C2152E" w:rsidRDefault="0063719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B3D76" w:rsidRPr="00811371">
              <w:rPr>
                <w:rFonts w:asciiTheme="minorHAnsi" w:hAnsiTheme="minorHAnsi"/>
                <w:color w:val="000000" w:themeColor="text1"/>
                <w:lang w:eastAsia="en-GB"/>
              </w:rPr>
              <w:t>/5</w:t>
            </w:r>
          </w:p>
        </w:tc>
      </w:tr>
      <w:tr w:rsidR="004779D1" w:rsidRPr="00C2152E" w14:paraId="66D8628A" w14:textId="77777777" w:rsidTr="1CCFA83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noWrap/>
            <w:vAlign w:val="center"/>
            <w:hideMark/>
          </w:tcPr>
          <w:p w14:paraId="66D86285"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noWrap/>
            <w:vAlign w:val="center"/>
            <w:hideMark/>
          </w:tcPr>
          <w:p w14:paraId="66D8628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noWrap/>
            <w:vAlign w:val="center"/>
            <w:hideMark/>
          </w:tcPr>
          <w:p w14:paraId="66D8628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noWrap/>
            <w:vAlign w:val="center"/>
            <w:hideMark/>
          </w:tcPr>
          <w:p w14:paraId="66D8628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noWrap/>
            <w:vAlign w:val="center"/>
            <w:hideMark/>
          </w:tcPr>
          <w:p w14:paraId="66D86289" w14:textId="4F5A5BD8" w:rsidR="004779D1" w:rsidRPr="00C2152E" w:rsidRDefault="002D2A8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782CF2" w:rsidRPr="00C2152E" w14:paraId="66D8628C" w14:textId="77777777" w:rsidTr="1CCFA83E">
        <w:trPr>
          <w:gridAfter w:val="1"/>
          <w:wAfter w:w="254" w:type="dxa"/>
          <w:trHeight w:val="4470"/>
        </w:trPr>
        <w:tc>
          <w:tcPr>
            <w:tcW w:w="9231" w:type="dxa"/>
            <w:gridSpan w:val="8"/>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30E0651" w14:textId="0F285602" w:rsidR="007C2CCC" w:rsidRDefault="00811371" w:rsidP="1CCFA83E">
            <w:pPr>
              <w:jc w:val="both"/>
              <w:rPr>
                <w:rFonts w:ascii="Calibri" w:hAnsi="Calibri" w:cs="Calibri"/>
                <w:b/>
                <w:bCs/>
                <w:color w:val="000000" w:themeColor="text1"/>
                <w:lang w:eastAsia="en-GB"/>
              </w:rPr>
            </w:pPr>
            <w:r w:rsidRPr="1CCFA83E">
              <w:rPr>
                <w:rFonts w:asciiTheme="minorHAnsi" w:hAnsiTheme="minorHAnsi"/>
                <w:b/>
                <w:bCs/>
                <w:color w:val="000000" w:themeColor="text1"/>
                <w:lang w:eastAsia="en-GB"/>
              </w:rPr>
              <w:t>Comments:</w:t>
            </w:r>
            <w:r w:rsidR="00F05C34" w:rsidRPr="1CCFA83E">
              <w:rPr>
                <w:rFonts w:ascii="Calibri" w:hAnsi="Calibri" w:cs="Calibri"/>
                <w:b/>
                <w:bCs/>
                <w:color w:val="000000" w:themeColor="text1"/>
                <w:lang w:eastAsia="en-GB"/>
              </w:rPr>
              <w:t xml:space="preserve"> </w:t>
            </w:r>
            <w:r w:rsidR="000553A1" w:rsidRPr="1CCFA83E">
              <w:rPr>
                <w:rFonts w:ascii="Calibri" w:hAnsi="Calibri" w:cs="Calibri"/>
                <w:b/>
                <w:bCs/>
                <w:color w:val="000000" w:themeColor="text1"/>
                <w:lang w:eastAsia="en-GB"/>
              </w:rPr>
              <w:t> </w:t>
            </w:r>
          </w:p>
          <w:p w14:paraId="35CF3F44" w14:textId="77777777" w:rsidR="00637197" w:rsidRPr="00B51A32" w:rsidRDefault="00637197" w:rsidP="1CCFA83E">
            <w:pPr>
              <w:jc w:val="both"/>
              <w:rPr>
                <w:rFonts w:asciiTheme="minorHAnsi" w:hAnsiTheme="minorHAnsi"/>
                <w:b/>
                <w:bCs/>
                <w:color w:val="000000" w:themeColor="text1"/>
                <w:lang w:eastAsia="en-GB"/>
              </w:rPr>
            </w:pPr>
          </w:p>
          <w:p w14:paraId="5E88CB21" w14:textId="19ECCCB0" w:rsidR="007C2CCC" w:rsidRDefault="00637197" w:rsidP="1CCFA83E">
            <w:pPr>
              <w:jc w:val="both"/>
              <w:rPr>
                <w:rFonts w:ascii="Calibri" w:hAnsi="Calibri" w:cs="Calibri"/>
                <w:color w:val="000000" w:themeColor="text1"/>
                <w:lang w:eastAsia="en-GB"/>
              </w:rPr>
            </w:pPr>
            <w:r w:rsidRPr="00637197">
              <w:rPr>
                <w:rFonts w:ascii="Calibri" w:hAnsi="Calibri" w:cs="Calibri"/>
                <w:color w:val="000000" w:themeColor="text1"/>
                <w:lang w:eastAsia="en-GB"/>
              </w:rPr>
              <w:t xml:space="preserve">Safety role well understood and communicated using appropriate diagrams and </w:t>
            </w:r>
            <w:r w:rsidR="002D2A8C" w:rsidRPr="00637197">
              <w:rPr>
                <w:rFonts w:ascii="Calibri" w:hAnsi="Calibri" w:cs="Calibri"/>
                <w:color w:val="000000" w:themeColor="text1"/>
                <w:lang w:eastAsia="en-GB"/>
              </w:rPr>
              <w:t>illustration</w:t>
            </w:r>
            <w:r w:rsidR="002D2A8C">
              <w:rPr>
                <w:rFonts w:ascii="Calibri" w:hAnsi="Calibri" w:cs="Calibri"/>
                <w:color w:val="000000" w:themeColor="text1"/>
                <w:lang w:eastAsia="en-GB"/>
              </w:rPr>
              <w:t>.</w:t>
            </w:r>
            <w:r w:rsidR="002D2A8C" w:rsidRPr="00637197">
              <w:rPr>
                <w:rFonts w:ascii="Calibri" w:hAnsi="Calibri" w:cs="Calibri"/>
                <w:color w:val="000000" w:themeColor="text1"/>
                <w:lang w:eastAsia="en-GB"/>
              </w:rPr>
              <w:t xml:space="preserve"> This</w:t>
            </w:r>
            <w:r w:rsidRPr="00637197">
              <w:rPr>
                <w:rFonts w:ascii="Calibri" w:hAnsi="Calibri" w:cs="Calibri"/>
                <w:color w:val="000000" w:themeColor="text1"/>
                <w:lang w:eastAsia="en-GB"/>
              </w:rPr>
              <w:t xml:space="preserve"> really helps to get the point over</w:t>
            </w:r>
            <w:r w:rsidR="00440B15">
              <w:rPr>
                <w:rFonts w:ascii="Calibri" w:hAnsi="Calibri" w:cs="Calibri"/>
                <w:color w:val="000000" w:themeColor="text1"/>
                <w:lang w:eastAsia="en-GB"/>
              </w:rPr>
              <w:t>.</w:t>
            </w:r>
          </w:p>
          <w:p w14:paraId="21CF77B0" w14:textId="77777777" w:rsidR="00440B15" w:rsidRDefault="00440B15" w:rsidP="1CCFA83E">
            <w:pPr>
              <w:jc w:val="both"/>
              <w:rPr>
                <w:rFonts w:ascii="Calibri" w:hAnsi="Calibri" w:cs="Calibri"/>
                <w:color w:val="000000" w:themeColor="text1"/>
                <w:lang w:eastAsia="en-GB"/>
              </w:rPr>
            </w:pPr>
          </w:p>
          <w:p w14:paraId="491319D0" w14:textId="756C1B25" w:rsidR="00440B15" w:rsidRPr="00637197" w:rsidRDefault="00440B15" w:rsidP="1CCFA83E">
            <w:pPr>
              <w:jc w:val="both"/>
              <w:rPr>
                <w:rFonts w:ascii="Calibri" w:hAnsi="Calibri" w:cs="Calibri"/>
                <w:color w:val="000000" w:themeColor="text1"/>
                <w:lang w:eastAsia="en-GB"/>
              </w:rPr>
            </w:pPr>
            <w:r>
              <w:rPr>
                <w:rFonts w:ascii="Calibri" w:hAnsi="Calibri" w:cs="Calibri"/>
                <w:color w:val="000000" w:themeColor="text1"/>
                <w:lang w:eastAsia="en-GB"/>
              </w:rPr>
              <w:t xml:space="preserve">Communication </w:t>
            </w:r>
            <w:r w:rsidR="001F68B3">
              <w:rPr>
                <w:rFonts w:ascii="Calibri" w:hAnsi="Calibri" w:cs="Calibri"/>
                <w:color w:val="000000" w:themeColor="text1"/>
                <w:lang w:eastAsia="en-GB"/>
              </w:rPr>
              <w:t>evidently</w:t>
            </w:r>
            <w:r>
              <w:rPr>
                <w:rFonts w:ascii="Calibri" w:hAnsi="Calibri" w:cs="Calibri"/>
                <w:color w:val="000000" w:themeColor="text1"/>
                <w:lang w:eastAsia="en-GB"/>
              </w:rPr>
              <w:t xml:space="preserve"> </w:t>
            </w:r>
            <w:r w:rsidR="001F68B3">
              <w:rPr>
                <w:rFonts w:ascii="Calibri" w:hAnsi="Calibri" w:cs="Calibri"/>
                <w:color w:val="000000" w:themeColor="text1"/>
                <w:lang w:eastAsia="en-GB"/>
              </w:rPr>
              <w:t>did</w:t>
            </w:r>
            <w:r>
              <w:rPr>
                <w:rFonts w:ascii="Calibri" w:hAnsi="Calibri" w:cs="Calibri"/>
                <w:color w:val="000000" w:themeColor="text1"/>
                <w:lang w:eastAsia="en-GB"/>
              </w:rPr>
              <w:t xml:space="preserve"> </w:t>
            </w:r>
            <w:r w:rsidR="002D2A8C">
              <w:rPr>
                <w:rFonts w:ascii="Calibri" w:hAnsi="Calibri" w:cs="Calibri"/>
                <w:color w:val="000000" w:themeColor="text1"/>
                <w:lang w:eastAsia="en-GB"/>
              </w:rPr>
              <w:t>happen,</w:t>
            </w:r>
            <w:r>
              <w:rPr>
                <w:rFonts w:ascii="Calibri" w:hAnsi="Calibri" w:cs="Calibri"/>
                <w:color w:val="000000" w:themeColor="text1"/>
                <w:lang w:eastAsia="en-GB"/>
              </w:rPr>
              <w:t xml:space="preserve"> but it would </w:t>
            </w:r>
            <w:r w:rsidR="001F68B3">
              <w:rPr>
                <w:rFonts w:ascii="Calibri" w:hAnsi="Calibri" w:cs="Calibri"/>
                <w:color w:val="000000" w:themeColor="text1"/>
                <w:lang w:eastAsia="en-GB"/>
              </w:rPr>
              <w:t xml:space="preserve">be an improvement to show meeting minute, meeting logs </w:t>
            </w:r>
            <w:r w:rsidR="002D2A8C">
              <w:rPr>
                <w:rFonts w:ascii="Calibri" w:hAnsi="Calibri" w:cs="Calibri"/>
                <w:color w:val="000000" w:themeColor="text1"/>
                <w:lang w:eastAsia="en-GB"/>
              </w:rPr>
              <w:t>excerpts from chats etc. The decision record is an important part of the design review. How did you achieve this? Were there issues? How did you overcome them?</w:t>
            </w:r>
          </w:p>
          <w:p w14:paraId="1736078C" w14:textId="77777777" w:rsidR="007C2CCC" w:rsidRDefault="007C2CCC" w:rsidP="1CCFA83E">
            <w:pPr>
              <w:jc w:val="both"/>
              <w:rPr>
                <w:rFonts w:ascii="Calibri" w:hAnsi="Calibri" w:cs="Calibri"/>
                <w:color w:val="000000" w:themeColor="text1"/>
                <w:lang w:eastAsia="en-GB"/>
              </w:rPr>
            </w:pPr>
          </w:p>
          <w:p w14:paraId="66D8628B" w14:textId="49AFE008" w:rsidR="002D2A8C" w:rsidRPr="00B51A32" w:rsidRDefault="002D2A8C" w:rsidP="1CCFA83E">
            <w:pPr>
              <w:jc w:val="both"/>
              <w:rPr>
                <w:rFonts w:ascii="Calibri" w:hAnsi="Calibri" w:cs="Calibri"/>
                <w:color w:val="000000" w:themeColor="text1"/>
                <w:lang w:eastAsia="en-GB"/>
              </w:rPr>
            </w:pPr>
            <w:r>
              <w:rPr>
                <w:rFonts w:ascii="Calibri" w:hAnsi="Calibri" w:cs="Calibri"/>
                <w:color w:val="000000" w:themeColor="text1"/>
                <w:lang w:eastAsia="en-GB"/>
              </w:rPr>
              <w:t>Requirements design followed the QFD process. How did you achieve and manage consensus? (Specific examples?)</w:t>
            </w:r>
          </w:p>
        </w:tc>
      </w:tr>
      <w:tr w:rsidR="00782CF2" w:rsidRPr="00C2152E" w14:paraId="66D86293" w14:textId="77777777" w:rsidTr="1CCFA83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66D8628E" w14:textId="0910AE86" w:rsidR="00782CF2" w:rsidRPr="00C2152E" w:rsidRDefault="00782CF2" w:rsidP="1CCFA83E">
            <w:pPr>
              <w:spacing w:line="259" w:lineRule="auto"/>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noWrap/>
            <w:vAlign w:val="bottom"/>
          </w:tcPr>
          <w:p w14:paraId="66D8628F" w14:textId="156E2AD7" w:rsidR="007C2CCC" w:rsidRDefault="007C2CCC">
            <w:pPr>
              <w:jc w:val="center"/>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noWrap/>
            <w:vAlign w:val="bottom"/>
          </w:tcPr>
          <w:p w14:paraId="66D86290" w14:textId="277D8543" w:rsidR="007C2CCC" w:rsidRDefault="007C2CCC">
            <w:pPr>
              <w:jc w:val="center"/>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noWrap/>
            <w:vAlign w:val="bottom"/>
          </w:tcPr>
          <w:p w14:paraId="66D86291" w14:textId="5DFBFF49" w:rsidR="007C2CCC" w:rsidRDefault="007C2CCC">
            <w:pPr>
              <w:jc w:val="center"/>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noWrap/>
            <w:vAlign w:val="bottom"/>
            <w:hideMark/>
          </w:tcPr>
          <w:p w14:paraId="66D86292" w14:textId="08AB2884" w:rsidR="007C2CCC" w:rsidRDefault="007C2CCC">
            <w:pPr>
              <w:jc w:val="center"/>
              <w:rPr>
                <w:rFonts w:asciiTheme="minorHAnsi" w:hAnsiTheme="minorHAnsi"/>
                <w:color w:val="000000" w:themeColor="text1"/>
                <w:lang w:eastAsia="en-GB"/>
              </w:rPr>
            </w:pPr>
          </w:p>
        </w:tc>
      </w:tr>
      <w:tr w:rsidR="00782CF2" w:rsidRPr="00C2152E" w14:paraId="66D86299" w14:textId="77777777" w:rsidTr="1CCFA83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94"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66D86295"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66D86296"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66D86297"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6D86298"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9F" w14:textId="77777777" w:rsidTr="1CCFA83E">
        <w:trPr>
          <w:trHeight w:val="422"/>
        </w:trPr>
        <w:tc>
          <w:tcPr>
            <w:tcW w:w="3404" w:type="dxa"/>
            <w:tcBorders>
              <w:top w:val="nil"/>
              <w:left w:val="single" w:sz="8" w:space="0" w:color="auto"/>
              <w:bottom w:val="single" w:sz="4" w:space="0" w:color="auto"/>
              <w:right w:val="single" w:sz="4" w:space="0" w:color="auto"/>
            </w:tcBorders>
            <w:noWrap/>
            <w:vAlign w:val="center"/>
            <w:hideMark/>
          </w:tcPr>
          <w:p w14:paraId="66D8629A" w14:textId="1313F40D" w:rsidR="00782CF2" w:rsidRPr="00C2152E" w:rsidRDefault="008B3D76" w:rsidP="00711A55">
            <w:pPr>
              <w:rPr>
                <w:rFonts w:asciiTheme="minorHAnsi" w:hAnsiTheme="minorHAnsi"/>
                <w:color w:val="000000" w:themeColor="text1"/>
                <w:lang w:eastAsia="en-GB"/>
              </w:rPr>
            </w:pPr>
            <w:r>
              <w:rPr>
                <w:rFonts w:asciiTheme="minorHAnsi" w:hAnsiTheme="minorHAnsi"/>
                <w:color w:val="000000" w:themeColor="text1"/>
                <w:lang w:eastAsia="en-GB"/>
              </w:rPr>
              <w:t>Output to team</w:t>
            </w:r>
          </w:p>
        </w:tc>
        <w:tc>
          <w:tcPr>
            <w:tcW w:w="1329" w:type="dxa"/>
            <w:gridSpan w:val="2"/>
            <w:tcBorders>
              <w:top w:val="nil"/>
              <w:left w:val="nil"/>
              <w:bottom w:val="single" w:sz="4" w:space="0" w:color="auto"/>
              <w:right w:val="single" w:sz="4" w:space="0" w:color="auto"/>
            </w:tcBorders>
            <w:noWrap/>
            <w:vAlign w:val="center"/>
          </w:tcPr>
          <w:p w14:paraId="66D8629B" w14:textId="10A6F985"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noWrap/>
            <w:vAlign w:val="center"/>
          </w:tcPr>
          <w:p w14:paraId="66D8629C" w14:textId="27FC2F15"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noWrap/>
            <w:vAlign w:val="center"/>
          </w:tcPr>
          <w:p w14:paraId="66D8629D" w14:textId="3E6E493B" w:rsidR="00782CF2" w:rsidRPr="00C2152E" w:rsidRDefault="00782CF2" w:rsidP="000553A1">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noWrap/>
            <w:vAlign w:val="center"/>
            <w:hideMark/>
          </w:tcPr>
          <w:p w14:paraId="66D8629E" w14:textId="2A8E3A4E" w:rsidR="00782CF2" w:rsidRPr="00C2152E" w:rsidRDefault="002D2A8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18</w:t>
            </w:r>
            <w:r w:rsidR="00314AF7">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2</w:t>
            </w:r>
            <w:r w:rsidR="00C12D8D">
              <w:rPr>
                <w:rFonts w:asciiTheme="minorHAnsi" w:hAnsiTheme="minorHAnsi"/>
                <w:color w:val="000000" w:themeColor="text1"/>
                <w:lang w:eastAsia="en-GB"/>
              </w:rPr>
              <w:t>0</w:t>
            </w:r>
          </w:p>
        </w:tc>
      </w:tr>
      <w:tr w:rsidR="00782CF2" w:rsidRPr="00C2152E" w14:paraId="66D862A5" w14:textId="77777777" w:rsidTr="1CCFA83E">
        <w:trPr>
          <w:trHeight w:val="422"/>
        </w:trPr>
        <w:tc>
          <w:tcPr>
            <w:tcW w:w="3404" w:type="dxa"/>
            <w:tcBorders>
              <w:top w:val="nil"/>
              <w:left w:val="single" w:sz="8" w:space="0" w:color="auto"/>
              <w:bottom w:val="single" w:sz="4" w:space="0" w:color="auto"/>
              <w:right w:val="single" w:sz="4" w:space="0" w:color="auto"/>
            </w:tcBorders>
            <w:noWrap/>
            <w:vAlign w:val="center"/>
            <w:hideMark/>
          </w:tcPr>
          <w:p w14:paraId="66D862A0"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xml:space="preserve">Conclusions and Recommendations </w:t>
            </w:r>
          </w:p>
        </w:tc>
        <w:tc>
          <w:tcPr>
            <w:tcW w:w="1329" w:type="dxa"/>
            <w:gridSpan w:val="2"/>
            <w:tcBorders>
              <w:top w:val="nil"/>
              <w:left w:val="nil"/>
              <w:bottom w:val="single" w:sz="4" w:space="0" w:color="auto"/>
              <w:right w:val="single" w:sz="4" w:space="0" w:color="auto"/>
            </w:tcBorders>
            <w:noWrap/>
            <w:vAlign w:val="center"/>
          </w:tcPr>
          <w:p w14:paraId="66D862A1" w14:textId="6D2E7AFE"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noWrap/>
            <w:vAlign w:val="center"/>
          </w:tcPr>
          <w:p w14:paraId="66D862A2" w14:textId="11A11EFD"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noWrap/>
            <w:vAlign w:val="center"/>
          </w:tcPr>
          <w:p w14:paraId="66D862A3" w14:textId="569E4A9C" w:rsidR="00782CF2" w:rsidRPr="00C2152E" w:rsidRDefault="00782CF2" w:rsidP="000553A1">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noWrap/>
            <w:vAlign w:val="center"/>
            <w:hideMark/>
          </w:tcPr>
          <w:p w14:paraId="66D862A4" w14:textId="203F56C0" w:rsidR="00782CF2" w:rsidRPr="00C2152E" w:rsidRDefault="00C6524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/10</w:t>
            </w:r>
          </w:p>
        </w:tc>
      </w:tr>
      <w:tr w:rsidR="00782CF2" w:rsidRPr="00C2152E" w14:paraId="66D862A7" w14:textId="77777777" w:rsidTr="1CCFA83E">
        <w:trPr>
          <w:trHeight w:val="4170"/>
        </w:trPr>
        <w:tc>
          <w:tcPr>
            <w:tcW w:w="9485"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6A13E2B5" w14:textId="77777777" w:rsidR="007C2CCC" w:rsidRDefault="00811371" w:rsidP="00B51A32">
            <w:pPr>
              <w:pStyle w:val="CommentText"/>
              <w:jc w:val="both"/>
              <w:rPr>
                <w:b/>
                <w:bCs/>
              </w:rPr>
            </w:pPr>
            <w:r w:rsidRPr="00B51A32">
              <w:rPr>
                <w:rFonts w:asciiTheme="minorHAnsi" w:hAnsiTheme="minorHAnsi"/>
                <w:b/>
                <w:bCs/>
                <w:color w:val="000000" w:themeColor="text1"/>
                <w:sz w:val="24"/>
                <w:szCs w:val="24"/>
                <w:lang w:eastAsia="en-GB"/>
              </w:rPr>
              <w:t>Comments:</w:t>
            </w:r>
            <w:r w:rsidR="00E67C95" w:rsidRPr="00B51A32">
              <w:rPr>
                <w:b/>
                <w:bCs/>
              </w:rPr>
              <w:t xml:space="preserve">  </w:t>
            </w:r>
          </w:p>
          <w:p w14:paraId="02BB5ED8" w14:textId="77777777" w:rsidR="00426F92" w:rsidRDefault="00426F92" w:rsidP="00B51A32">
            <w:pPr>
              <w:pStyle w:val="CommentText"/>
              <w:jc w:val="both"/>
              <w:rPr>
                <w:b/>
                <w:bCs/>
              </w:rPr>
            </w:pPr>
          </w:p>
          <w:p w14:paraId="001A10CF" w14:textId="003CFDE9" w:rsidR="008046A2" w:rsidRDefault="00C6524D" w:rsidP="0098338B">
            <w:pPr>
              <w:jc w:val="both"/>
              <w:rPr>
                <w:rFonts w:ascii="Calibri" w:hAnsi="Calibri"/>
                <w:color w:val="000000"/>
                <w:lang w:eastAsia="en-GB"/>
              </w:rPr>
            </w:pPr>
            <w:r>
              <w:rPr>
                <w:rFonts w:ascii="Calibri" w:hAnsi="Calibri"/>
                <w:color w:val="000000"/>
                <w:lang w:eastAsia="en-GB"/>
              </w:rPr>
              <w:t>Output to the team well communicated. More of the mechanism rather than just the “what” needed here. Use of diagrams very good.</w:t>
            </w:r>
          </w:p>
          <w:p w14:paraId="07E4D1C6" w14:textId="77777777" w:rsidR="00C6524D" w:rsidRDefault="00C6524D" w:rsidP="0098338B">
            <w:pPr>
              <w:jc w:val="both"/>
              <w:rPr>
                <w:rFonts w:ascii="Calibri" w:hAnsi="Calibri"/>
                <w:color w:val="000000"/>
                <w:lang w:eastAsia="en-GB"/>
              </w:rPr>
            </w:pPr>
          </w:p>
          <w:p w14:paraId="533127B8" w14:textId="7989B9BD" w:rsidR="00C6524D" w:rsidRDefault="00C6524D" w:rsidP="0098338B">
            <w:pPr>
              <w:jc w:val="both"/>
              <w:rPr>
                <w:rFonts w:ascii="Calibri" w:hAnsi="Calibri"/>
                <w:color w:val="000000"/>
                <w:lang w:eastAsia="en-GB"/>
              </w:rPr>
            </w:pPr>
            <w:r>
              <w:rPr>
                <w:rFonts w:ascii="Calibri" w:hAnsi="Calibri"/>
                <w:color w:val="000000"/>
                <w:lang w:eastAsia="en-GB"/>
              </w:rPr>
              <w:t>Conclusions and recommendations sound. This resulted in a good presentation. Again, what were the comms mechanisms?</w:t>
            </w:r>
          </w:p>
          <w:p w14:paraId="66D862A6" w14:textId="2621F671" w:rsidR="0098338B" w:rsidRPr="00D93D05" w:rsidRDefault="0098338B" w:rsidP="1CCFA83E">
            <w:pPr>
              <w:pStyle w:val="CommentText"/>
              <w:jc w:val="both"/>
              <w:rPr>
                <w:rFonts w:asciiTheme="minorHAnsi" w:hAnsiTheme="minorHAnsi" w:cstheme="minorBidi"/>
                <w:color w:val="000000" w:themeColor="text1"/>
                <w:sz w:val="24"/>
                <w:szCs w:val="24"/>
                <w:lang w:eastAsia="en-GB"/>
              </w:rPr>
            </w:pPr>
          </w:p>
        </w:tc>
      </w:tr>
      <w:tr w:rsidR="00C2152E" w:rsidRPr="00C2152E" w14:paraId="66D862AD" w14:textId="77777777" w:rsidTr="1CCFA83E">
        <w:trPr>
          <w:trHeight w:val="422"/>
        </w:trPr>
        <w:tc>
          <w:tcPr>
            <w:tcW w:w="3404" w:type="dxa"/>
            <w:tcBorders>
              <w:top w:val="single" w:sz="8" w:space="0" w:color="auto"/>
              <w:left w:val="single" w:sz="8" w:space="0" w:color="auto"/>
              <w:bottom w:val="single" w:sz="4" w:space="0" w:color="auto"/>
              <w:right w:val="single" w:sz="4" w:space="0" w:color="auto"/>
            </w:tcBorders>
            <w:noWrap/>
            <w:vAlign w:val="bottom"/>
            <w:hideMark/>
          </w:tcPr>
          <w:p w14:paraId="66D862A8"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single" w:sz="8" w:space="0" w:color="auto"/>
              <w:left w:val="nil"/>
              <w:bottom w:val="single" w:sz="8" w:space="0" w:color="auto"/>
              <w:right w:val="single" w:sz="4" w:space="0" w:color="auto"/>
            </w:tcBorders>
            <w:noWrap/>
            <w:vAlign w:val="bottom"/>
            <w:hideMark/>
          </w:tcPr>
          <w:p w14:paraId="66D862A9"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8" w:space="0" w:color="auto"/>
              <w:right w:val="single" w:sz="4" w:space="0" w:color="auto"/>
            </w:tcBorders>
            <w:noWrap/>
            <w:vAlign w:val="bottom"/>
            <w:hideMark/>
          </w:tcPr>
          <w:p w14:paraId="66D862AA"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8" w:space="0" w:color="auto"/>
              <w:right w:val="single" w:sz="4" w:space="0" w:color="auto"/>
            </w:tcBorders>
            <w:noWrap/>
            <w:vAlign w:val="bottom"/>
            <w:hideMark/>
          </w:tcPr>
          <w:p w14:paraId="66D862A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8" w:space="0" w:color="auto"/>
              <w:right w:val="single" w:sz="8" w:space="0" w:color="auto"/>
            </w:tcBorders>
            <w:noWrap/>
            <w:vAlign w:val="bottom"/>
            <w:hideMark/>
          </w:tcPr>
          <w:p w14:paraId="66D862A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6D862B3" w14:textId="77777777" w:rsidTr="1CCFA83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AE"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AF"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B0"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B1"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6D862B2"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B9" w14:textId="77777777" w:rsidTr="1CCFA83E">
        <w:trPr>
          <w:trHeight w:val="422"/>
        </w:trPr>
        <w:tc>
          <w:tcPr>
            <w:tcW w:w="3404" w:type="dxa"/>
            <w:tcBorders>
              <w:top w:val="nil"/>
              <w:left w:val="single" w:sz="8" w:space="0" w:color="auto"/>
              <w:bottom w:val="single" w:sz="4" w:space="0" w:color="auto"/>
              <w:right w:val="single" w:sz="4" w:space="0" w:color="auto"/>
            </w:tcBorders>
            <w:noWrap/>
            <w:vAlign w:val="center"/>
            <w:hideMark/>
          </w:tcPr>
          <w:p w14:paraId="66D862B4" w14:textId="268A4CFB" w:rsidR="00782CF2" w:rsidRPr="00C2152E" w:rsidRDefault="00874631" w:rsidP="00711A55">
            <w:pPr>
              <w:rPr>
                <w:rFonts w:asciiTheme="minorHAnsi" w:hAnsiTheme="minorHAnsi"/>
                <w:color w:val="000000" w:themeColor="text1"/>
                <w:lang w:eastAsia="en-GB"/>
              </w:rPr>
            </w:pPr>
            <w:r>
              <w:rPr>
                <w:rFonts w:asciiTheme="minorHAnsi" w:hAnsiTheme="minorHAnsi"/>
                <w:color w:val="000000" w:themeColor="text1"/>
                <w:lang w:eastAsia="en-GB"/>
              </w:rPr>
              <w:t>Design Solution</w:t>
            </w:r>
          </w:p>
        </w:tc>
        <w:tc>
          <w:tcPr>
            <w:tcW w:w="1329" w:type="dxa"/>
            <w:gridSpan w:val="2"/>
            <w:tcBorders>
              <w:top w:val="nil"/>
              <w:left w:val="nil"/>
              <w:bottom w:val="single" w:sz="4" w:space="0" w:color="auto"/>
              <w:right w:val="single" w:sz="4" w:space="0" w:color="auto"/>
            </w:tcBorders>
            <w:noWrap/>
            <w:vAlign w:val="center"/>
            <w:hideMark/>
          </w:tcPr>
          <w:p w14:paraId="66D862B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noWrap/>
            <w:vAlign w:val="center"/>
            <w:hideMark/>
          </w:tcPr>
          <w:p w14:paraId="66D862B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noWrap/>
            <w:vAlign w:val="center"/>
            <w:hideMark/>
          </w:tcPr>
          <w:p w14:paraId="66D862B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noWrap/>
            <w:vAlign w:val="center"/>
            <w:hideMark/>
          </w:tcPr>
          <w:p w14:paraId="66D862B8" w14:textId="0A319C12" w:rsidR="00782CF2" w:rsidRPr="00C2152E" w:rsidRDefault="0030114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7.3</w:t>
            </w:r>
            <w:r w:rsidR="00811371" w:rsidRPr="00811371">
              <w:rPr>
                <w:rFonts w:asciiTheme="minorHAnsi" w:hAnsiTheme="minorHAnsi"/>
                <w:color w:val="000000" w:themeColor="text1"/>
                <w:lang w:eastAsia="en-GB"/>
              </w:rPr>
              <w:t>/1</w:t>
            </w:r>
            <w:r w:rsidR="00C12D8D">
              <w:rPr>
                <w:rFonts w:asciiTheme="minorHAnsi" w:hAnsiTheme="minorHAnsi"/>
                <w:color w:val="000000" w:themeColor="text1"/>
                <w:lang w:eastAsia="en-GB"/>
              </w:rPr>
              <w:t>0</w:t>
            </w:r>
          </w:p>
        </w:tc>
      </w:tr>
      <w:tr w:rsidR="00782CF2" w:rsidRPr="00C2152E" w14:paraId="66D862BF" w14:textId="77777777" w:rsidTr="1CCFA83E">
        <w:trPr>
          <w:trHeight w:val="422"/>
        </w:trPr>
        <w:tc>
          <w:tcPr>
            <w:tcW w:w="3404" w:type="dxa"/>
            <w:tcBorders>
              <w:top w:val="nil"/>
              <w:left w:val="single" w:sz="8" w:space="0" w:color="auto"/>
              <w:bottom w:val="single" w:sz="4" w:space="0" w:color="auto"/>
              <w:right w:val="single" w:sz="4" w:space="0" w:color="auto"/>
            </w:tcBorders>
            <w:noWrap/>
            <w:vAlign w:val="center"/>
          </w:tcPr>
          <w:p w14:paraId="66D862BA" w14:textId="4E8B7FEE" w:rsidR="00782CF2" w:rsidRPr="00C2152E" w:rsidRDefault="00C12D8D" w:rsidP="00711A55">
            <w:pPr>
              <w:rPr>
                <w:rFonts w:asciiTheme="minorHAnsi" w:hAnsiTheme="minorHAnsi"/>
                <w:color w:val="000000" w:themeColor="text1"/>
                <w:lang w:eastAsia="en-GB"/>
              </w:rPr>
            </w:pPr>
            <w:r>
              <w:rPr>
                <w:rFonts w:asciiTheme="minorHAnsi" w:hAnsiTheme="minorHAnsi"/>
                <w:color w:val="000000" w:themeColor="text1"/>
                <w:lang w:eastAsia="en-GB"/>
              </w:rPr>
              <w:t>Presentation</w:t>
            </w:r>
          </w:p>
        </w:tc>
        <w:tc>
          <w:tcPr>
            <w:tcW w:w="1329" w:type="dxa"/>
            <w:gridSpan w:val="2"/>
            <w:tcBorders>
              <w:top w:val="nil"/>
              <w:left w:val="nil"/>
              <w:bottom w:val="single" w:sz="4" w:space="0" w:color="auto"/>
              <w:right w:val="single" w:sz="4" w:space="0" w:color="auto"/>
            </w:tcBorders>
            <w:noWrap/>
            <w:vAlign w:val="center"/>
            <w:hideMark/>
          </w:tcPr>
          <w:p w14:paraId="66D862B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noWrap/>
            <w:vAlign w:val="center"/>
            <w:hideMark/>
          </w:tcPr>
          <w:p w14:paraId="66D862B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noWrap/>
            <w:vAlign w:val="center"/>
            <w:hideMark/>
          </w:tcPr>
          <w:p w14:paraId="66D862BD" w14:textId="2B830FA5" w:rsidR="00782CF2" w:rsidRPr="00C2152E" w:rsidRDefault="00782CF2" w:rsidP="000553A1">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noWrap/>
            <w:vAlign w:val="center"/>
            <w:hideMark/>
          </w:tcPr>
          <w:p w14:paraId="66D862BE" w14:textId="7B928EB4" w:rsidR="00782CF2" w:rsidRPr="00C2152E" w:rsidRDefault="0030114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7.3</w:t>
            </w:r>
            <w:r w:rsidR="00C12D8D" w:rsidRPr="00811371">
              <w:rPr>
                <w:rFonts w:asciiTheme="minorHAnsi" w:hAnsiTheme="minorHAnsi"/>
                <w:color w:val="000000" w:themeColor="text1"/>
                <w:lang w:eastAsia="en-GB"/>
              </w:rPr>
              <w:t>/1</w:t>
            </w:r>
            <w:r w:rsidR="00C12D8D">
              <w:rPr>
                <w:rFonts w:asciiTheme="minorHAnsi" w:hAnsiTheme="minorHAnsi"/>
                <w:color w:val="000000" w:themeColor="text1"/>
                <w:lang w:eastAsia="en-GB"/>
              </w:rPr>
              <w:t>0</w:t>
            </w:r>
          </w:p>
        </w:tc>
      </w:tr>
      <w:tr w:rsidR="00C2152E" w:rsidRPr="00C2152E" w14:paraId="66D862CA" w14:textId="77777777" w:rsidTr="1CCFA83E">
        <w:trPr>
          <w:trHeight w:val="4743"/>
        </w:trPr>
        <w:tc>
          <w:tcPr>
            <w:tcW w:w="9485" w:type="dxa"/>
            <w:gridSpan w:val="9"/>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66D862C0" w14:textId="165AB3DE" w:rsidR="00C2152E" w:rsidRDefault="00811371" w:rsidP="00B1423B">
            <w:pPr>
              <w:pStyle w:val="CommentText"/>
              <w:jc w:val="both"/>
              <w:rPr>
                <w:rFonts w:asciiTheme="minorHAnsi" w:hAnsiTheme="minorHAnsi"/>
                <w:b/>
                <w:bCs/>
                <w:color w:val="000000" w:themeColor="text1"/>
                <w:sz w:val="24"/>
                <w:szCs w:val="24"/>
                <w:lang w:eastAsia="en-GB"/>
              </w:rPr>
            </w:pPr>
            <w:r w:rsidRPr="00B51A32">
              <w:rPr>
                <w:rFonts w:asciiTheme="minorHAnsi" w:hAnsiTheme="minorHAnsi"/>
                <w:b/>
                <w:bCs/>
                <w:color w:val="000000" w:themeColor="text1"/>
                <w:sz w:val="24"/>
                <w:szCs w:val="24"/>
                <w:lang w:eastAsia="en-GB"/>
              </w:rPr>
              <w:t>Comments:</w:t>
            </w:r>
            <w:r w:rsidR="00B1423B" w:rsidRPr="00B51A32">
              <w:rPr>
                <w:rFonts w:asciiTheme="minorHAnsi" w:hAnsiTheme="minorHAnsi"/>
                <w:b/>
                <w:bCs/>
                <w:color w:val="000000" w:themeColor="text1"/>
                <w:sz w:val="24"/>
                <w:szCs w:val="24"/>
                <w:lang w:eastAsia="en-GB"/>
              </w:rPr>
              <w:t xml:space="preserve"> </w:t>
            </w:r>
          </w:p>
          <w:p w14:paraId="615F1AE0" w14:textId="77777777" w:rsidR="00945C76" w:rsidRDefault="00945C76" w:rsidP="00B1423B">
            <w:pPr>
              <w:pStyle w:val="CommentText"/>
              <w:jc w:val="both"/>
              <w:rPr>
                <w:rFonts w:asciiTheme="minorHAnsi" w:hAnsiTheme="minorHAnsi"/>
                <w:color w:val="000000" w:themeColor="text1"/>
                <w:sz w:val="24"/>
                <w:szCs w:val="24"/>
                <w:lang w:eastAsia="en-GB"/>
              </w:rPr>
            </w:pPr>
          </w:p>
          <w:p w14:paraId="24A57B94" w14:textId="77777777" w:rsidR="004A6AA7" w:rsidRPr="004A6AA7" w:rsidRDefault="004A6AA7" w:rsidP="004A6AA7">
            <w:pPr>
              <w:pStyle w:val="CommentText"/>
              <w:jc w:val="both"/>
              <w:rPr>
                <w:rFonts w:asciiTheme="minorHAnsi" w:hAnsiTheme="minorHAnsi"/>
                <w:color w:val="000000" w:themeColor="text1"/>
                <w:sz w:val="24"/>
                <w:szCs w:val="24"/>
                <w:lang w:eastAsia="en-GB"/>
              </w:rPr>
            </w:pPr>
            <w:r w:rsidRPr="004A6AA7">
              <w:rPr>
                <w:rFonts w:asciiTheme="minorHAnsi" w:hAnsiTheme="minorHAnsi"/>
                <w:color w:val="000000" w:themeColor="text1"/>
                <w:sz w:val="24"/>
                <w:szCs w:val="24"/>
                <w:lang w:eastAsia="en-GB"/>
              </w:rPr>
              <w:t xml:space="preserve">QFD 1 results show priorities of functions </w:t>
            </w:r>
          </w:p>
          <w:p w14:paraId="7B8292C7" w14:textId="77777777" w:rsidR="004A6AA7" w:rsidRPr="004A6AA7" w:rsidRDefault="004A6AA7" w:rsidP="004A6AA7">
            <w:pPr>
              <w:pStyle w:val="CommentText"/>
              <w:jc w:val="both"/>
              <w:rPr>
                <w:rFonts w:asciiTheme="minorHAnsi" w:hAnsiTheme="minorHAnsi"/>
                <w:color w:val="000000" w:themeColor="text1"/>
                <w:sz w:val="24"/>
                <w:szCs w:val="24"/>
                <w:lang w:eastAsia="en-GB"/>
              </w:rPr>
            </w:pPr>
            <w:r w:rsidRPr="004A6AA7">
              <w:rPr>
                <w:rFonts w:asciiTheme="minorHAnsi" w:hAnsiTheme="minorHAnsi"/>
                <w:color w:val="000000" w:themeColor="text1"/>
                <w:sz w:val="24"/>
                <w:szCs w:val="24"/>
                <w:lang w:eastAsia="en-GB"/>
              </w:rPr>
              <w:t>Traceability mentioned</w:t>
            </w:r>
          </w:p>
          <w:p w14:paraId="5B45CBD3" w14:textId="77777777" w:rsidR="004A6AA7" w:rsidRPr="004A6AA7" w:rsidRDefault="004A6AA7" w:rsidP="004A6AA7">
            <w:pPr>
              <w:pStyle w:val="CommentText"/>
              <w:jc w:val="both"/>
              <w:rPr>
                <w:rFonts w:asciiTheme="minorHAnsi" w:hAnsiTheme="minorHAnsi"/>
                <w:color w:val="000000" w:themeColor="text1"/>
                <w:sz w:val="24"/>
                <w:szCs w:val="24"/>
                <w:lang w:eastAsia="en-GB"/>
              </w:rPr>
            </w:pPr>
            <w:r w:rsidRPr="004A6AA7">
              <w:rPr>
                <w:rFonts w:asciiTheme="minorHAnsi" w:hAnsiTheme="minorHAnsi"/>
                <w:color w:val="000000" w:themeColor="text1"/>
                <w:sz w:val="24"/>
                <w:szCs w:val="24"/>
                <w:lang w:eastAsia="en-GB"/>
              </w:rPr>
              <w:t>Safety Overview</w:t>
            </w:r>
          </w:p>
          <w:p w14:paraId="1FA932B3" w14:textId="77777777" w:rsidR="004A6AA7" w:rsidRPr="004A6AA7" w:rsidRDefault="004A6AA7" w:rsidP="004A6AA7">
            <w:pPr>
              <w:pStyle w:val="CommentText"/>
              <w:jc w:val="both"/>
              <w:rPr>
                <w:rFonts w:asciiTheme="minorHAnsi" w:hAnsiTheme="minorHAnsi"/>
                <w:color w:val="000000" w:themeColor="text1"/>
                <w:sz w:val="24"/>
                <w:szCs w:val="24"/>
                <w:lang w:eastAsia="en-GB"/>
              </w:rPr>
            </w:pPr>
            <w:r w:rsidRPr="004A6AA7">
              <w:rPr>
                <w:rFonts w:asciiTheme="minorHAnsi" w:hAnsiTheme="minorHAnsi"/>
                <w:color w:val="000000" w:themeColor="text1"/>
                <w:sz w:val="24"/>
                <w:szCs w:val="24"/>
                <w:lang w:eastAsia="en-GB"/>
              </w:rPr>
              <w:t>Objective to derive basis of safety</w:t>
            </w:r>
          </w:p>
          <w:p w14:paraId="390AB6B9" w14:textId="77777777" w:rsidR="004A6AA7" w:rsidRPr="004A6AA7" w:rsidRDefault="004A6AA7" w:rsidP="004A6AA7">
            <w:pPr>
              <w:pStyle w:val="CommentText"/>
              <w:jc w:val="both"/>
              <w:rPr>
                <w:rFonts w:asciiTheme="minorHAnsi" w:hAnsiTheme="minorHAnsi"/>
                <w:color w:val="000000" w:themeColor="text1"/>
                <w:sz w:val="24"/>
                <w:szCs w:val="24"/>
                <w:lang w:eastAsia="en-GB"/>
              </w:rPr>
            </w:pPr>
          </w:p>
          <w:p w14:paraId="6B10ABCC" w14:textId="77777777" w:rsidR="004A6AA7" w:rsidRPr="004A6AA7" w:rsidRDefault="004A6AA7" w:rsidP="004A6AA7">
            <w:pPr>
              <w:pStyle w:val="CommentText"/>
              <w:jc w:val="both"/>
              <w:rPr>
                <w:rFonts w:asciiTheme="minorHAnsi" w:hAnsiTheme="minorHAnsi"/>
                <w:color w:val="000000" w:themeColor="text1"/>
                <w:sz w:val="24"/>
                <w:szCs w:val="24"/>
                <w:lang w:eastAsia="en-GB"/>
              </w:rPr>
            </w:pPr>
            <w:r w:rsidRPr="004A6AA7">
              <w:rPr>
                <w:rFonts w:asciiTheme="minorHAnsi" w:hAnsiTheme="minorHAnsi"/>
                <w:color w:val="000000" w:themeColor="text1"/>
                <w:sz w:val="24"/>
                <w:szCs w:val="24"/>
                <w:lang w:eastAsia="en-GB"/>
              </w:rPr>
              <w:t>Operational requirement driving safety requirements……</w:t>
            </w:r>
            <w:proofErr w:type="gramStart"/>
            <w:r w:rsidRPr="004A6AA7">
              <w:rPr>
                <w:rFonts w:asciiTheme="minorHAnsi" w:hAnsiTheme="minorHAnsi"/>
                <w:color w:val="000000" w:themeColor="text1"/>
                <w:sz w:val="24"/>
                <w:szCs w:val="24"/>
                <w:lang w:eastAsia="en-GB"/>
              </w:rPr>
              <w:t>….Another</w:t>
            </w:r>
            <w:proofErr w:type="gramEnd"/>
            <w:r w:rsidRPr="004A6AA7">
              <w:rPr>
                <w:rFonts w:asciiTheme="minorHAnsi" w:hAnsiTheme="minorHAnsi"/>
                <w:color w:val="000000" w:themeColor="text1"/>
                <w:sz w:val="24"/>
                <w:szCs w:val="24"/>
                <w:lang w:eastAsia="en-GB"/>
              </w:rPr>
              <w:t xml:space="preserve"> st of requirements how </w:t>
            </w:r>
            <w:proofErr w:type="gramStart"/>
            <w:r w:rsidRPr="004A6AA7">
              <w:rPr>
                <w:rFonts w:asciiTheme="minorHAnsi" w:hAnsiTheme="minorHAnsi"/>
                <w:color w:val="000000" w:themeColor="text1"/>
                <w:sz w:val="24"/>
                <w:szCs w:val="24"/>
                <w:lang w:eastAsia="en-GB"/>
              </w:rPr>
              <w:t>are these</w:t>
            </w:r>
            <w:proofErr w:type="gramEnd"/>
            <w:r w:rsidRPr="004A6AA7">
              <w:rPr>
                <w:rFonts w:asciiTheme="minorHAnsi" w:hAnsiTheme="minorHAnsi"/>
                <w:color w:val="000000" w:themeColor="text1"/>
                <w:sz w:val="24"/>
                <w:szCs w:val="24"/>
                <w:lang w:eastAsia="en-GB"/>
              </w:rPr>
              <w:t xml:space="preserve"> fed back into the initial design requirements</w:t>
            </w:r>
          </w:p>
          <w:p w14:paraId="799BB415" w14:textId="77777777" w:rsidR="004A6AA7" w:rsidRPr="004A6AA7" w:rsidRDefault="004A6AA7" w:rsidP="004A6AA7">
            <w:pPr>
              <w:pStyle w:val="CommentText"/>
              <w:jc w:val="both"/>
              <w:rPr>
                <w:rFonts w:asciiTheme="minorHAnsi" w:hAnsiTheme="minorHAnsi"/>
                <w:color w:val="000000" w:themeColor="text1"/>
                <w:sz w:val="24"/>
                <w:szCs w:val="24"/>
                <w:lang w:eastAsia="en-GB"/>
              </w:rPr>
            </w:pPr>
          </w:p>
          <w:p w14:paraId="655876F3" w14:textId="77777777" w:rsidR="004A6AA7" w:rsidRPr="004A6AA7" w:rsidRDefault="004A6AA7" w:rsidP="004A6AA7">
            <w:pPr>
              <w:pStyle w:val="CommentText"/>
              <w:jc w:val="both"/>
              <w:rPr>
                <w:rFonts w:asciiTheme="minorHAnsi" w:hAnsiTheme="minorHAnsi"/>
                <w:color w:val="000000" w:themeColor="text1"/>
                <w:sz w:val="24"/>
                <w:szCs w:val="24"/>
                <w:lang w:eastAsia="en-GB"/>
              </w:rPr>
            </w:pPr>
            <w:r w:rsidRPr="004A6AA7">
              <w:rPr>
                <w:rFonts w:asciiTheme="minorHAnsi" w:hAnsiTheme="minorHAnsi"/>
                <w:color w:val="000000" w:themeColor="text1"/>
                <w:sz w:val="24"/>
                <w:szCs w:val="24"/>
                <w:lang w:eastAsia="en-GB"/>
              </w:rPr>
              <w:t>Legal and regulatory regulations illustrated. How do these tie into the system requirements.</w:t>
            </w:r>
          </w:p>
          <w:p w14:paraId="0DD822B8" w14:textId="77777777" w:rsidR="004A6AA7" w:rsidRPr="004A6AA7" w:rsidRDefault="004A6AA7" w:rsidP="004A6AA7">
            <w:pPr>
              <w:pStyle w:val="CommentText"/>
              <w:jc w:val="both"/>
              <w:rPr>
                <w:rFonts w:asciiTheme="minorHAnsi" w:hAnsiTheme="minorHAnsi"/>
                <w:color w:val="000000" w:themeColor="text1"/>
                <w:sz w:val="24"/>
                <w:szCs w:val="24"/>
                <w:lang w:eastAsia="en-GB"/>
              </w:rPr>
            </w:pPr>
          </w:p>
          <w:p w14:paraId="37B8A989" w14:textId="77777777" w:rsidR="004A6AA7" w:rsidRPr="004A6AA7" w:rsidRDefault="004A6AA7" w:rsidP="004A6AA7">
            <w:pPr>
              <w:pStyle w:val="CommentText"/>
              <w:jc w:val="both"/>
              <w:rPr>
                <w:rFonts w:asciiTheme="minorHAnsi" w:hAnsiTheme="minorHAnsi"/>
                <w:color w:val="000000" w:themeColor="text1"/>
                <w:sz w:val="24"/>
                <w:szCs w:val="24"/>
                <w:lang w:eastAsia="en-GB"/>
              </w:rPr>
            </w:pPr>
            <w:r w:rsidRPr="004A6AA7">
              <w:rPr>
                <w:rFonts w:asciiTheme="minorHAnsi" w:hAnsiTheme="minorHAnsi"/>
                <w:color w:val="000000" w:themeColor="text1"/>
                <w:sz w:val="24"/>
                <w:szCs w:val="24"/>
                <w:lang w:eastAsia="en-GB"/>
              </w:rPr>
              <w:t>Hazards</w:t>
            </w:r>
            <w:proofErr w:type="gramStart"/>
            <w:r w:rsidRPr="004A6AA7">
              <w:rPr>
                <w:rFonts w:asciiTheme="minorHAnsi" w:hAnsiTheme="minorHAnsi"/>
                <w:color w:val="000000" w:themeColor="text1"/>
                <w:sz w:val="24"/>
                <w:szCs w:val="24"/>
                <w:lang w:eastAsia="en-GB"/>
              </w:rPr>
              <w:t>….It</w:t>
            </w:r>
            <w:proofErr w:type="gramEnd"/>
            <w:r w:rsidRPr="004A6AA7">
              <w:rPr>
                <w:rFonts w:asciiTheme="minorHAnsi" w:hAnsiTheme="minorHAnsi"/>
                <w:color w:val="000000" w:themeColor="text1"/>
                <w:sz w:val="24"/>
                <w:szCs w:val="24"/>
                <w:lang w:eastAsia="en-GB"/>
              </w:rPr>
              <w:t xml:space="preserve"> there a relationship back to a FMEA</w:t>
            </w:r>
            <w:proofErr w:type="gramStart"/>
            <w:r w:rsidRPr="004A6AA7">
              <w:rPr>
                <w:rFonts w:asciiTheme="minorHAnsi" w:hAnsiTheme="minorHAnsi"/>
                <w:color w:val="000000" w:themeColor="text1"/>
                <w:sz w:val="24"/>
                <w:szCs w:val="24"/>
                <w:lang w:eastAsia="en-GB"/>
              </w:rPr>
              <w:t>….mitigation</w:t>
            </w:r>
            <w:proofErr w:type="gramEnd"/>
            <w:r w:rsidRPr="004A6AA7">
              <w:rPr>
                <w:rFonts w:asciiTheme="minorHAnsi" w:hAnsiTheme="minorHAnsi"/>
                <w:color w:val="000000" w:themeColor="text1"/>
                <w:sz w:val="24"/>
                <w:szCs w:val="24"/>
                <w:lang w:eastAsia="en-GB"/>
              </w:rPr>
              <w:t xml:space="preserve"> solution to FMEA.</w:t>
            </w:r>
          </w:p>
          <w:p w14:paraId="424CCB8E" w14:textId="77777777" w:rsidR="004A6AA7" w:rsidRPr="004A6AA7" w:rsidRDefault="004A6AA7" w:rsidP="004A6AA7">
            <w:pPr>
              <w:pStyle w:val="CommentText"/>
              <w:jc w:val="both"/>
              <w:rPr>
                <w:rFonts w:asciiTheme="minorHAnsi" w:hAnsiTheme="minorHAnsi"/>
                <w:color w:val="000000" w:themeColor="text1"/>
                <w:sz w:val="24"/>
                <w:szCs w:val="24"/>
                <w:lang w:eastAsia="en-GB"/>
              </w:rPr>
            </w:pPr>
          </w:p>
          <w:p w14:paraId="1729D7D0" w14:textId="77777777" w:rsidR="004A6AA7" w:rsidRPr="004A6AA7" w:rsidRDefault="004A6AA7" w:rsidP="004A6AA7">
            <w:pPr>
              <w:pStyle w:val="CommentText"/>
              <w:jc w:val="both"/>
              <w:rPr>
                <w:rFonts w:asciiTheme="minorHAnsi" w:hAnsiTheme="minorHAnsi"/>
                <w:color w:val="000000" w:themeColor="text1"/>
                <w:sz w:val="24"/>
                <w:szCs w:val="24"/>
                <w:lang w:eastAsia="en-GB"/>
              </w:rPr>
            </w:pPr>
            <w:r w:rsidRPr="004A6AA7">
              <w:rPr>
                <w:rFonts w:asciiTheme="minorHAnsi" w:hAnsiTheme="minorHAnsi"/>
                <w:color w:val="000000" w:themeColor="text1"/>
                <w:sz w:val="24"/>
                <w:szCs w:val="24"/>
                <w:lang w:eastAsia="en-GB"/>
              </w:rPr>
              <w:t>FMEA effects and failure modes confused</w:t>
            </w:r>
            <w:proofErr w:type="gramStart"/>
            <w:r w:rsidRPr="004A6AA7">
              <w:rPr>
                <w:rFonts w:asciiTheme="minorHAnsi" w:hAnsiTheme="minorHAnsi"/>
                <w:color w:val="000000" w:themeColor="text1"/>
                <w:sz w:val="24"/>
                <w:szCs w:val="24"/>
                <w:lang w:eastAsia="en-GB"/>
              </w:rPr>
              <w:t>….Prem</w:t>
            </w:r>
            <w:proofErr w:type="gramEnd"/>
            <w:r w:rsidRPr="004A6AA7">
              <w:rPr>
                <w:rFonts w:asciiTheme="minorHAnsi" w:hAnsiTheme="minorHAnsi"/>
                <w:color w:val="000000" w:themeColor="text1"/>
                <w:sz w:val="24"/>
                <w:szCs w:val="24"/>
                <w:lang w:eastAsia="en-GB"/>
              </w:rPr>
              <w:t xml:space="preserve"> detonation is an effect seen, not a failure mode. </w:t>
            </w:r>
            <w:proofErr w:type="gramStart"/>
            <w:r w:rsidRPr="004A6AA7">
              <w:rPr>
                <w:rFonts w:asciiTheme="minorHAnsi" w:hAnsiTheme="minorHAnsi"/>
                <w:color w:val="000000" w:themeColor="text1"/>
                <w:sz w:val="24"/>
                <w:szCs w:val="24"/>
                <w:lang w:eastAsia="en-GB"/>
              </w:rPr>
              <w:t>This needs</w:t>
            </w:r>
            <w:proofErr w:type="gramEnd"/>
            <w:r w:rsidRPr="004A6AA7">
              <w:rPr>
                <w:rFonts w:asciiTheme="minorHAnsi" w:hAnsiTheme="minorHAnsi"/>
                <w:color w:val="000000" w:themeColor="text1"/>
                <w:sz w:val="24"/>
                <w:szCs w:val="24"/>
                <w:lang w:eastAsia="en-GB"/>
              </w:rPr>
              <w:t xml:space="preserve"> tying back to the use case and alternate and exception flows.</w:t>
            </w:r>
          </w:p>
          <w:p w14:paraId="3B48F625" w14:textId="77777777" w:rsidR="004A6AA7" w:rsidRPr="004A6AA7" w:rsidRDefault="004A6AA7" w:rsidP="004A6AA7">
            <w:pPr>
              <w:pStyle w:val="CommentText"/>
              <w:jc w:val="both"/>
              <w:rPr>
                <w:rFonts w:asciiTheme="minorHAnsi" w:hAnsiTheme="minorHAnsi"/>
                <w:color w:val="000000" w:themeColor="text1"/>
                <w:sz w:val="24"/>
                <w:szCs w:val="24"/>
                <w:lang w:eastAsia="en-GB"/>
              </w:rPr>
            </w:pPr>
          </w:p>
          <w:p w14:paraId="71E74838" w14:textId="7917AA07" w:rsidR="004A6AA7" w:rsidRDefault="004A6AA7" w:rsidP="004A6AA7">
            <w:pPr>
              <w:pStyle w:val="CommentText"/>
              <w:jc w:val="both"/>
              <w:rPr>
                <w:rFonts w:asciiTheme="minorHAnsi" w:hAnsiTheme="minorHAnsi"/>
                <w:color w:val="000000" w:themeColor="text1"/>
                <w:sz w:val="24"/>
                <w:szCs w:val="24"/>
                <w:lang w:eastAsia="en-GB"/>
              </w:rPr>
            </w:pPr>
            <w:r w:rsidRPr="004A6AA7">
              <w:rPr>
                <w:rFonts w:asciiTheme="minorHAnsi" w:hAnsiTheme="minorHAnsi"/>
                <w:color w:val="000000" w:themeColor="text1"/>
                <w:sz w:val="24"/>
                <w:szCs w:val="24"/>
                <w:lang w:eastAsia="en-GB"/>
              </w:rPr>
              <w:t>Safety summary provided.</w:t>
            </w:r>
          </w:p>
          <w:p w14:paraId="3EB805D6" w14:textId="77777777" w:rsidR="004A6AA7" w:rsidRDefault="004A6AA7" w:rsidP="004A6AA7">
            <w:pPr>
              <w:pStyle w:val="CommentText"/>
              <w:jc w:val="both"/>
              <w:rPr>
                <w:rFonts w:asciiTheme="minorHAnsi" w:hAnsiTheme="minorHAnsi"/>
                <w:color w:val="000000" w:themeColor="text1"/>
                <w:sz w:val="24"/>
                <w:szCs w:val="24"/>
                <w:lang w:eastAsia="en-GB"/>
              </w:rPr>
            </w:pPr>
          </w:p>
          <w:p w14:paraId="7A7AD22F" w14:textId="14651C62" w:rsidR="004A6AA7" w:rsidRPr="00BB7748" w:rsidRDefault="004A6AA7" w:rsidP="004A6AA7">
            <w:pPr>
              <w:pStyle w:val="CommentText"/>
              <w:jc w:val="both"/>
              <w:rPr>
                <w:rFonts w:asciiTheme="minorHAnsi" w:hAnsiTheme="minorHAnsi"/>
                <w:color w:val="000000" w:themeColor="text1"/>
                <w:sz w:val="24"/>
                <w:szCs w:val="24"/>
                <w:lang w:eastAsia="en-GB"/>
              </w:rPr>
            </w:pPr>
            <w:r w:rsidRPr="004A6AA7">
              <w:rPr>
                <w:rFonts w:asciiTheme="minorHAnsi" w:hAnsiTheme="minorHAnsi"/>
                <w:color w:val="000000" w:themeColor="text1"/>
                <w:sz w:val="24"/>
                <w:szCs w:val="24"/>
                <w:lang w:eastAsia="en-GB"/>
              </w:rPr>
              <w:t xml:space="preserve">Good volume and pace of delivery. Having notes on phone are not ideal, if you had prompt cards you would be able to interact better with the audience although some good attempts at eye </w:t>
            </w:r>
            <w:r w:rsidRPr="004A6AA7">
              <w:rPr>
                <w:rFonts w:asciiTheme="minorHAnsi" w:hAnsiTheme="minorHAnsi"/>
                <w:color w:val="000000" w:themeColor="text1"/>
                <w:sz w:val="24"/>
                <w:szCs w:val="24"/>
                <w:lang w:eastAsia="en-GB"/>
              </w:rPr>
              <w:lastRenderedPageBreak/>
              <w:t xml:space="preserve">contact were made. Read mainly from notes, this is not ideal as it could come across as being unprepared or unfamiliar with the topic which is clearly not true. Try not to present with your hand in your hoodie pocket as this could come across as closed body language, I do appreciate that it is difficult to know what to do with your </w:t>
            </w:r>
            <w:proofErr w:type="gramStart"/>
            <w:r w:rsidRPr="004A6AA7">
              <w:rPr>
                <w:rFonts w:asciiTheme="minorHAnsi" w:hAnsiTheme="minorHAnsi"/>
                <w:color w:val="000000" w:themeColor="text1"/>
                <w:sz w:val="24"/>
                <w:szCs w:val="24"/>
                <w:lang w:eastAsia="en-GB"/>
              </w:rPr>
              <w:t>hands</w:t>
            </w:r>
            <w:proofErr w:type="gramEnd"/>
            <w:r w:rsidRPr="004A6AA7">
              <w:rPr>
                <w:rFonts w:asciiTheme="minorHAnsi" w:hAnsiTheme="minorHAnsi"/>
                <w:color w:val="000000" w:themeColor="text1"/>
                <w:sz w:val="24"/>
                <w:szCs w:val="24"/>
                <w:lang w:eastAsia="en-GB"/>
              </w:rPr>
              <w:t xml:space="preserve"> but it will come more naturally with time. Good overview of your individual section of safety. Splitting operational safety into three areas made it easy to understand where the risk comes from. Various levels of legislation relating to safety referenced. Mitigation strategies are reasonable and realistic. Key failures identified but some effects identified as failures. Good summary of safety at the end of the section.</w:t>
            </w:r>
          </w:p>
          <w:p w14:paraId="66D862C4" w14:textId="00FC9FD9" w:rsidR="00C2152E" w:rsidRPr="00C2152E" w:rsidRDefault="00C2152E" w:rsidP="1CCFA83E">
            <w:pPr>
              <w:jc w:val="right"/>
              <w:rPr>
                <w:rFonts w:asciiTheme="minorHAnsi" w:hAnsiTheme="minorHAnsi"/>
                <w:color w:val="000000" w:themeColor="text1"/>
                <w:lang w:eastAsia="en-GB"/>
              </w:rPr>
            </w:pPr>
          </w:p>
          <w:p w14:paraId="66D862C9"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66D862D0" w14:textId="77777777" w:rsidTr="1CCFA83E">
        <w:trPr>
          <w:trHeight w:val="422"/>
        </w:trPr>
        <w:tc>
          <w:tcPr>
            <w:tcW w:w="3404" w:type="dxa"/>
            <w:tcBorders>
              <w:top w:val="single" w:sz="4" w:space="0" w:color="auto"/>
              <w:left w:val="single" w:sz="8" w:space="0" w:color="auto"/>
              <w:bottom w:val="single" w:sz="4" w:space="0" w:color="auto"/>
              <w:right w:val="single" w:sz="4" w:space="0" w:color="auto"/>
            </w:tcBorders>
            <w:noWrap/>
            <w:vAlign w:val="bottom"/>
            <w:hideMark/>
          </w:tcPr>
          <w:p w14:paraId="66D862CB"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gridSpan w:val="2"/>
            <w:tcBorders>
              <w:top w:val="single" w:sz="4" w:space="0" w:color="auto"/>
              <w:left w:val="nil"/>
              <w:bottom w:val="single" w:sz="4" w:space="0" w:color="auto"/>
              <w:right w:val="single" w:sz="4" w:space="0" w:color="auto"/>
            </w:tcBorders>
            <w:noWrap/>
            <w:vAlign w:val="bottom"/>
          </w:tcPr>
          <w:p w14:paraId="66D862CC" w14:textId="1CF084DE" w:rsidR="007C2CCC" w:rsidRDefault="007C2CCC">
            <w:pPr>
              <w:jc w:val="center"/>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noWrap/>
            <w:vAlign w:val="bottom"/>
          </w:tcPr>
          <w:p w14:paraId="66D862CD" w14:textId="3E82046C" w:rsidR="007C2CCC" w:rsidRDefault="007C2CCC">
            <w:pPr>
              <w:jc w:val="center"/>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noWrap/>
            <w:vAlign w:val="bottom"/>
          </w:tcPr>
          <w:p w14:paraId="66D862CE" w14:textId="6F94E780" w:rsidR="007C2CCC" w:rsidRDefault="007C2CCC">
            <w:pPr>
              <w:jc w:val="center"/>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noWrap/>
            <w:vAlign w:val="bottom"/>
            <w:hideMark/>
          </w:tcPr>
          <w:p w14:paraId="66D862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6D862D6" w14:textId="77777777" w:rsidTr="1CCFA83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D1"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2"/>
            <w:tcBorders>
              <w:top w:val="single" w:sz="4" w:space="0" w:color="auto"/>
              <w:left w:val="nil"/>
              <w:bottom w:val="single" w:sz="4" w:space="0" w:color="auto"/>
              <w:right w:val="single" w:sz="4" w:space="0" w:color="auto"/>
            </w:tcBorders>
            <w:noWrap/>
            <w:vAlign w:val="center"/>
            <w:hideMark/>
          </w:tcPr>
          <w:p w14:paraId="66D862D2"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noWrap/>
            <w:vAlign w:val="center"/>
            <w:hideMark/>
          </w:tcPr>
          <w:p w14:paraId="66D862D3"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noWrap/>
            <w:vAlign w:val="center"/>
            <w:hideMark/>
          </w:tcPr>
          <w:p w14:paraId="66D862D4"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noWrap/>
            <w:vAlign w:val="center"/>
            <w:hideMark/>
          </w:tcPr>
          <w:p w14:paraId="66D862D5"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DC" w14:textId="77777777" w:rsidTr="1CCFA83E">
        <w:trPr>
          <w:trHeight w:val="422"/>
        </w:trPr>
        <w:tc>
          <w:tcPr>
            <w:tcW w:w="3404" w:type="dxa"/>
            <w:tcBorders>
              <w:top w:val="nil"/>
              <w:left w:val="single" w:sz="8" w:space="0" w:color="auto"/>
              <w:bottom w:val="single" w:sz="4" w:space="0" w:color="auto"/>
              <w:right w:val="single" w:sz="4" w:space="0" w:color="auto"/>
            </w:tcBorders>
            <w:noWrap/>
            <w:vAlign w:val="center"/>
            <w:hideMark/>
          </w:tcPr>
          <w:p w14:paraId="66D862D7"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2"/>
            <w:tcBorders>
              <w:top w:val="nil"/>
              <w:left w:val="nil"/>
              <w:bottom w:val="single" w:sz="4" w:space="0" w:color="auto"/>
              <w:right w:val="single" w:sz="4" w:space="0" w:color="auto"/>
            </w:tcBorders>
            <w:noWrap/>
            <w:vAlign w:val="center"/>
          </w:tcPr>
          <w:p w14:paraId="66D862D8" w14:textId="1A401A10"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noWrap/>
            <w:vAlign w:val="center"/>
          </w:tcPr>
          <w:p w14:paraId="66D862D9" w14:textId="17C5CC6C"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noWrap/>
            <w:vAlign w:val="center"/>
          </w:tcPr>
          <w:p w14:paraId="66D862DA" w14:textId="52260620" w:rsidR="00782CF2" w:rsidRPr="00C2152E" w:rsidRDefault="00782CF2" w:rsidP="00A724FD">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noWrap/>
            <w:vAlign w:val="center"/>
            <w:hideMark/>
          </w:tcPr>
          <w:p w14:paraId="66D862DB" w14:textId="33A76FE3" w:rsidR="00782CF2" w:rsidRPr="00C2152E" w:rsidRDefault="00C6524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9536BE">
              <w:rPr>
                <w:rFonts w:asciiTheme="minorHAnsi" w:hAnsiTheme="minorHAnsi"/>
                <w:color w:val="000000" w:themeColor="text1"/>
                <w:lang w:eastAsia="en-GB"/>
              </w:rPr>
              <w:t xml:space="preserve"> </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66D862E2" w14:textId="77777777" w:rsidTr="1CCFA83E">
        <w:trPr>
          <w:trHeight w:val="422"/>
        </w:trPr>
        <w:tc>
          <w:tcPr>
            <w:tcW w:w="3404" w:type="dxa"/>
            <w:tcBorders>
              <w:top w:val="nil"/>
              <w:left w:val="single" w:sz="8" w:space="0" w:color="auto"/>
              <w:bottom w:val="single" w:sz="4" w:space="0" w:color="auto"/>
              <w:right w:val="single" w:sz="4" w:space="0" w:color="auto"/>
            </w:tcBorders>
            <w:noWrap/>
            <w:vAlign w:val="center"/>
            <w:hideMark/>
          </w:tcPr>
          <w:p w14:paraId="66D862D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2"/>
            <w:tcBorders>
              <w:top w:val="nil"/>
              <w:left w:val="nil"/>
              <w:bottom w:val="single" w:sz="4" w:space="0" w:color="auto"/>
              <w:right w:val="single" w:sz="4" w:space="0" w:color="auto"/>
            </w:tcBorders>
            <w:noWrap/>
            <w:vAlign w:val="center"/>
          </w:tcPr>
          <w:p w14:paraId="66D862DE" w14:textId="043BBF2B"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noWrap/>
            <w:vAlign w:val="center"/>
          </w:tcPr>
          <w:p w14:paraId="66D862DF" w14:textId="034EE1DE"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noWrap/>
            <w:vAlign w:val="center"/>
          </w:tcPr>
          <w:p w14:paraId="66D862E0" w14:textId="28348E96"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noWrap/>
            <w:vAlign w:val="center"/>
            <w:hideMark/>
          </w:tcPr>
          <w:p w14:paraId="66D862E1" w14:textId="397C246B" w:rsidR="00782CF2" w:rsidRPr="00C2152E" w:rsidRDefault="00C6524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9536BE">
              <w:rPr>
                <w:rFonts w:asciiTheme="minorHAnsi" w:hAnsiTheme="minorHAnsi"/>
                <w:color w:val="000000" w:themeColor="text1"/>
                <w:lang w:eastAsia="en-GB"/>
              </w:rPr>
              <w:t xml:space="preserve"> </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66D862E5" w14:textId="77777777" w:rsidTr="1CCFA83E">
        <w:trPr>
          <w:trHeight w:val="5899"/>
        </w:trPr>
        <w:tc>
          <w:tcPr>
            <w:tcW w:w="9485" w:type="dxa"/>
            <w:gridSpan w:val="9"/>
            <w:tcBorders>
              <w:top w:val="nil"/>
              <w:left w:val="single" w:sz="8" w:space="0" w:color="auto"/>
              <w:bottom w:val="single" w:sz="8" w:space="0" w:color="auto"/>
              <w:right w:val="single" w:sz="8" w:space="0" w:color="auto"/>
            </w:tcBorders>
            <w:noWrap/>
            <w:hideMark/>
          </w:tcPr>
          <w:p w14:paraId="328C1EB6" w14:textId="491CE420" w:rsidR="00BE3994" w:rsidRDefault="00811371" w:rsidP="00B51A32">
            <w:pPr>
              <w:jc w:val="both"/>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14:paraId="60A0B3EC" w14:textId="77777777" w:rsidR="007C2CCC" w:rsidRDefault="007C2CCC" w:rsidP="1CCFA83E">
            <w:pPr>
              <w:rPr>
                <w:rFonts w:asciiTheme="minorHAnsi" w:hAnsiTheme="minorHAnsi"/>
                <w:color w:val="000000" w:themeColor="text1"/>
                <w:lang w:eastAsia="en-GB"/>
              </w:rPr>
            </w:pPr>
          </w:p>
          <w:p w14:paraId="478B38D9" w14:textId="77777777" w:rsidR="00C6524D" w:rsidRDefault="00C6524D" w:rsidP="1CCFA83E">
            <w:pPr>
              <w:rPr>
                <w:rFonts w:asciiTheme="minorHAnsi" w:hAnsiTheme="minorHAnsi"/>
                <w:color w:val="000000" w:themeColor="text1"/>
                <w:lang w:eastAsia="en-GB"/>
              </w:rPr>
            </w:pPr>
            <w:r>
              <w:rPr>
                <w:rFonts w:asciiTheme="minorHAnsi" w:hAnsiTheme="minorHAnsi"/>
                <w:color w:val="000000" w:themeColor="text1"/>
                <w:lang w:eastAsia="en-GB"/>
              </w:rPr>
              <w:t>A very good readable report</w:t>
            </w:r>
            <w:r w:rsidR="00DA542D">
              <w:rPr>
                <w:rFonts w:asciiTheme="minorHAnsi" w:hAnsiTheme="minorHAnsi"/>
                <w:color w:val="000000" w:themeColor="text1"/>
                <w:lang w:eastAsia="en-GB"/>
              </w:rPr>
              <w:t>.</w:t>
            </w:r>
          </w:p>
          <w:p w14:paraId="75CC18AB" w14:textId="77777777" w:rsidR="00DA542D" w:rsidRDefault="00DA542D" w:rsidP="1CCFA83E">
            <w:pPr>
              <w:rPr>
                <w:rFonts w:asciiTheme="minorHAnsi" w:hAnsiTheme="minorHAnsi"/>
                <w:color w:val="000000" w:themeColor="text1"/>
                <w:lang w:eastAsia="en-GB"/>
              </w:rPr>
            </w:pPr>
          </w:p>
          <w:p w14:paraId="66D862E4" w14:textId="49F8B8FC" w:rsidR="00DA542D" w:rsidRDefault="00DA542D" w:rsidP="1CCFA83E">
            <w:pPr>
              <w:rPr>
                <w:rFonts w:asciiTheme="minorHAnsi" w:hAnsiTheme="minorHAnsi"/>
                <w:color w:val="000000" w:themeColor="text1"/>
                <w:lang w:eastAsia="en-GB"/>
              </w:rPr>
            </w:pPr>
            <w:r>
              <w:rPr>
                <w:rFonts w:asciiTheme="minorHAnsi" w:hAnsiTheme="minorHAnsi"/>
                <w:color w:val="000000" w:themeColor="text1"/>
                <w:lang w:eastAsia="en-GB"/>
              </w:rPr>
              <w:t>Reflection section giv</w:t>
            </w:r>
            <w:r w:rsidR="00DA6EE7">
              <w:rPr>
                <w:rFonts w:asciiTheme="minorHAnsi" w:hAnsiTheme="minorHAnsi"/>
                <w:color w:val="000000" w:themeColor="text1"/>
                <w:lang w:eastAsia="en-GB"/>
              </w:rPr>
              <w:t>ing</w:t>
            </w:r>
            <w:r>
              <w:rPr>
                <w:rFonts w:asciiTheme="minorHAnsi" w:hAnsiTheme="minorHAnsi"/>
                <w:color w:val="000000" w:themeColor="text1"/>
                <w:lang w:eastAsia="en-GB"/>
              </w:rPr>
              <w:t xml:space="preserve"> an </w:t>
            </w:r>
            <w:r w:rsidR="00085182">
              <w:rPr>
                <w:rFonts w:asciiTheme="minorHAnsi" w:hAnsiTheme="minorHAnsi"/>
                <w:color w:val="000000" w:themeColor="text1"/>
                <w:lang w:eastAsia="en-GB"/>
              </w:rPr>
              <w:t>after-action</w:t>
            </w:r>
            <w:r>
              <w:rPr>
                <w:rFonts w:asciiTheme="minorHAnsi" w:hAnsiTheme="minorHAnsi"/>
                <w:color w:val="000000" w:themeColor="text1"/>
                <w:lang w:eastAsia="en-GB"/>
              </w:rPr>
              <w:t xml:space="preserve"> review. </w:t>
            </w:r>
            <w:r w:rsidR="00085182">
              <w:rPr>
                <w:rFonts w:asciiTheme="minorHAnsi" w:hAnsiTheme="minorHAnsi"/>
                <w:color w:val="000000" w:themeColor="text1"/>
                <w:lang w:eastAsia="en-GB"/>
              </w:rPr>
              <w:t>Presented</w:t>
            </w:r>
            <w:r>
              <w:rPr>
                <w:rFonts w:asciiTheme="minorHAnsi" w:hAnsiTheme="minorHAnsi"/>
                <w:color w:val="000000" w:themeColor="text1"/>
                <w:lang w:eastAsia="en-GB"/>
              </w:rPr>
              <w:t xml:space="preserve"> as bullets. A little more </w:t>
            </w:r>
            <w:r w:rsidR="00085182">
              <w:rPr>
                <w:rFonts w:asciiTheme="minorHAnsi" w:hAnsiTheme="minorHAnsi"/>
                <w:color w:val="000000" w:themeColor="text1"/>
                <w:lang w:eastAsia="en-GB"/>
              </w:rPr>
              <w:t>description</w:t>
            </w:r>
            <w:r>
              <w:rPr>
                <w:rFonts w:asciiTheme="minorHAnsi" w:hAnsiTheme="minorHAnsi"/>
                <w:color w:val="000000" w:themeColor="text1"/>
                <w:lang w:eastAsia="en-GB"/>
              </w:rPr>
              <w:t xml:space="preserve"> required here. </w:t>
            </w:r>
            <w:proofErr w:type="gramStart"/>
            <w:r w:rsidR="00085182">
              <w:rPr>
                <w:rFonts w:asciiTheme="minorHAnsi" w:hAnsiTheme="minorHAnsi"/>
                <w:color w:val="000000" w:themeColor="text1"/>
                <w:lang w:eastAsia="en-GB"/>
              </w:rPr>
              <w:t>Also</w:t>
            </w:r>
            <w:proofErr w:type="gramEnd"/>
            <w:r w:rsidR="00085182">
              <w:rPr>
                <w:rFonts w:asciiTheme="minorHAnsi" w:hAnsiTheme="minorHAnsi"/>
                <w:color w:val="000000" w:themeColor="text1"/>
                <w:lang w:eastAsia="en-GB"/>
              </w:rPr>
              <w:t xml:space="preserve"> that’s for the team effort. What did you learn from the task? What are your takeaways for learning and development?</w:t>
            </w:r>
          </w:p>
        </w:tc>
      </w:tr>
      <w:tr w:rsidR="00782CF2" w:rsidRPr="00C2152E" w14:paraId="66D862EB" w14:textId="77777777" w:rsidTr="1CCFA83E">
        <w:trPr>
          <w:trHeight w:val="957"/>
        </w:trPr>
        <w:tc>
          <w:tcPr>
            <w:tcW w:w="3404" w:type="dxa"/>
            <w:tcBorders>
              <w:top w:val="nil"/>
              <w:left w:val="single" w:sz="8" w:space="0" w:color="auto"/>
              <w:bottom w:val="single" w:sz="8" w:space="0" w:color="auto"/>
              <w:right w:val="single" w:sz="4" w:space="0" w:color="auto"/>
            </w:tcBorders>
            <w:noWrap/>
            <w:vAlign w:val="center"/>
            <w:hideMark/>
          </w:tcPr>
          <w:p w14:paraId="66D862E6"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gridSpan w:val="2"/>
            <w:tcBorders>
              <w:top w:val="nil"/>
              <w:left w:val="nil"/>
              <w:bottom w:val="single" w:sz="8" w:space="0" w:color="auto"/>
              <w:right w:val="single" w:sz="4" w:space="0" w:color="auto"/>
            </w:tcBorders>
            <w:noWrap/>
            <w:vAlign w:val="center"/>
          </w:tcPr>
          <w:p w14:paraId="66D862E7" w14:textId="179CDCB7" w:rsidR="00782CF2" w:rsidRPr="00C2152E" w:rsidRDefault="00782CF2" w:rsidP="00711A55">
            <w:pPr>
              <w:jc w:val="right"/>
              <w:rPr>
                <w:rFonts w:asciiTheme="minorHAnsi" w:hAnsiTheme="minorHAnsi"/>
                <w:b/>
                <w:color w:val="000000" w:themeColor="text1"/>
                <w:lang w:eastAsia="en-GB"/>
              </w:rPr>
            </w:pPr>
          </w:p>
        </w:tc>
        <w:tc>
          <w:tcPr>
            <w:tcW w:w="1329" w:type="dxa"/>
            <w:gridSpan w:val="2"/>
            <w:tcBorders>
              <w:top w:val="nil"/>
              <w:left w:val="nil"/>
              <w:bottom w:val="single" w:sz="8" w:space="0" w:color="auto"/>
              <w:right w:val="single" w:sz="4" w:space="0" w:color="auto"/>
            </w:tcBorders>
            <w:noWrap/>
            <w:vAlign w:val="center"/>
          </w:tcPr>
          <w:p w14:paraId="66D862E8" w14:textId="3929E758" w:rsidR="00782CF2" w:rsidRPr="00C2152E" w:rsidRDefault="00782CF2" w:rsidP="00711A55">
            <w:pPr>
              <w:jc w:val="right"/>
              <w:rPr>
                <w:rFonts w:asciiTheme="minorHAnsi" w:hAnsiTheme="minorHAnsi"/>
                <w:b/>
                <w:color w:val="000000" w:themeColor="text1"/>
                <w:lang w:eastAsia="en-GB"/>
              </w:rPr>
            </w:pPr>
          </w:p>
        </w:tc>
        <w:tc>
          <w:tcPr>
            <w:tcW w:w="1643" w:type="dxa"/>
            <w:gridSpan w:val="2"/>
            <w:tcBorders>
              <w:top w:val="nil"/>
              <w:left w:val="nil"/>
              <w:bottom w:val="single" w:sz="8" w:space="0" w:color="auto"/>
              <w:right w:val="single" w:sz="4" w:space="0" w:color="auto"/>
            </w:tcBorders>
            <w:noWrap/>
            <w:vAlign w:val="center"/>
          </w:tcPr>
          <w:p w14:paraId="66D862E9" w14:textId="03218CF9" w:rsidR="00782CF2" w:rsidRPr="00C2152E" w:rsidRDefault="00782CF2" w:rsidP="002344BF">
            <w:pPr>
              <w:jc w:val="right"/>
              <w:rPr>
                <w:rFonts w:asciiTheme="minorHAnsi" w:hAnsiTheme="minorHAnsi"/>
                <w:b/>
                <w:color w:val="000000" w:themeColor="text1"/>
                <w:lang w:eastAsia="en-GB"/>
              </w:rPr>
            </w:pPr>
          </w:p>
        </w:tc>
        <w:tc>
          <w:tcPr>
            <w:tcW w:w="1780" w:type="dxa"/>
            <w:gridSpan w:val="2"/>
            <w:tcBorders>
              <w:top w:val="nil"/>
              <w:left w:val="nil"/>
              <w:bottom w:val="single" w:sz="8" w:space="0" w:color="auto"/>
              <w:right w:val="single" w:sz="8" w:space="0" w:color="auto"/>
            </w:tcBorders>
            <w:noWrap/>
            <w:vAlign w:val="center"/>
            <w:hideMark/>
          </w:tcPr>
          <w:p w14:paraId="66D862EA" w14:textId="6496BCA3" w:rsidR="00782CF2" w:rsidRPr="00C2152E" w:rsidRDefault="00973872"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78</w:t>
            </w:r>
            <w:r w:rsidR="00811371" w:rsidRPr="00811371">
              <w:rPr>
                <w:rFonts w:asciiTheme="minorHAnsi" w:hAnsiTheme="minorHAnsi"/>
                <w:b/>
                <w:color w:val="000000" w:themeColor="text1"/>
                <w:lang w:eastAsia="en-GB"/>
              </w:rPr>
              <w:t>/100</w:t>
            </w:r>
          </w:p>
        </w:tc>
      </w:tr>
    </w:tbl>
    <w:p w14:paraId="66D862EC" w14:textId="77777777" w:rsidR="004779D1" w:rsidRPr="00C2152E" w:rsidRDefault="004779D1" w:rsidP="004779D1">
      <w:pPr>
        <w:rPr>
          <w:rFonts w:asciiTheme="minorHAnsi" w:hAnsiTheme="minorHAnsi" w:cstheme="minorHAnsi"/>
          <w:b/>
          <w:color w:val="000000" w:themeColor="text1"/>
          <w:u w:val="single"/>
        </w:rPr>
      </w:pPr>
    </w:p>
    <w:p w14:paraId="66D862ED" w14:textId="77777777" w:rsidR="004779D1" w:rsidRPr="00C2152E" w:rsidRDefault="004779D1" w:rsidP="004779D1">
      <w:pPr>
        <w:rPr>
          <w:rFonts w:asciiTheme="minorHAnsi" w:hAnsiTheme="minorHAnsi" w:cstheme="minorHAnsi"/>
          <w:b/>
          <w:color w:val="000000" w:themeColor="text1"/>
          <w:u w:val="single"/>
        </w:rPr>
      </w:pPr>
    </w:p>
    <w:p w14:paraId="66D862EE" w14:textId="77777777" w:rsidR="006363DD" w:rsidRPr="00C2152E" w:rsidRDefault="006363DD">
      <w:pPr>
        <w:rPr>
          <w:rFonts w:asciiTheme="minorHAnsi" w:hAnsiTheme="minorHAnsi"/>
          <w:color w:val="000000" w:themeColor="text1"/>
        </w:rPr>
      </w:pPr>
    </w:p>
    <w:p w14:paraId="66D862EF" w14:textId="77777777" w:rsidR="006363DD" w:rsidRPr="00C2152E" w:rsidRDefault="006363DD">
      <w:pPr>
        <w:rPr>
          <w:rFonts w:asciiTheme="minorHAnsi" w:hAnsiTheme="minorHAnsi"/>
          <w:b/>
          <w:color w:val="000000" w:themeColor="text1"/>
        </w:rPr>
      </w:pPr>
    </w:p>
    <w:p w14:paraId="66D862F0" w14:textId="77777777" w:rsidR="006363DD" w:rsidRPr="00C2152E" w:rsidRDefault="006363DD">
      <w:pPr>
        <w:rPr>
          <w:rFonts w:asciiTheme="minorHAnsi" w:hAnsiTheme="minorHAnsi"/>
          <w:b/>
          <w:color w:val="000000" w:themeColor="text1"/>
        </w:rPr>
      </w:pPr>
    </w:p>
    <w:sectPr w:rsidR="006363DD" w:rsidRPr="00C2152E" w:rsidSect="00C2152E">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EEBF02" w14:textId="77777777" w:rsidR="00A115CF" w:rsidRDefault="00A115CF" w:rsidP="00D726C3">
      <w:r>
        <w:separator/>
      </w:r>
    </w:p>
  </w:endnote>
  <w:endnote w:type="continuationSeparator" w:id="0">
    <w:p w14:paraId="52ADBE48" w14:textId="77777777" w:rsidR="00A115CF" w:rsidRDefault="00A115CF" w:rsidP="00D72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lackadder ITC">
    <w:panose1 w:val="04020505051007020D02"/>
    <w:charset w:val="00"/>
    <w:family w:val="decorativ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BF66B" w14:textId="77777777" w:rsidR="00A115CF" w:rsidRDefault="00A115CF" w:rsidP="00D726C3">
      <w:r>
        <w:separator/>
      </w:r>
    </w:p>
  </w:footnote>
  <w:footnote w:type="continuationSeparator" w:id="0">
    <w:p w14:paraId="6C53FA9E" w14:textId="77777777" w:rsidR="00A115CF" w:rsidRDefault="00A115CF" w:rsidP="00D726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F5B1F" w14:textId="7C2FB845" w:rsidR="00BE04C3" w:rsidRDefault="00BE04C3">
    <w:pPr>
      <w:pStyle w:val="Header"/>
    </w:pPr>
    <w:r>
      <w:rPr>
        <w:rFonts w:asciiTheme="minorHAnsi" w:hAnsiTheme="minorHAnsi" w:cstheme="minorHAnsi"/>
        <w:b/>
        <w:color w:val="000000" w:themeColor="text1"/>
        <w:u w:val="single"/>
      </w:rPr>
      <w:t>ACDA</w:t>
    </w:r>
    <w:r w:rsidR="004304D5">
      <w:rPr>
        <w:rFonts w:asciiTheme="minorHAnsi" w:hAnsiTheme="minorHAnsi" w:cstheme="minorHAnsi"/>
        <w:b/>
        <w:color w:val="000000" w:themeColor="text1"/>
        <w:u w:val="single"/>
      </w:rPr>
      <w:t>5022</w:t>
    </w:r>
    <w:r>
      <w:rPr>
        <w:rFonts w:asciiTheme="minorHAnsi" w:hAnsiTheme="minorHAnsi" w:cstheme="minorHAnsi"/>
        <w:b/>
        <w:color w:val="000000" w:themeColor="text1"/>
        <w:u w:val="single"/>
      </w:rPr>
      <w:t xml:space="preserve"> OME </w:t>
    </w:r>
    <w:r w:rsidR="00D206B6">
      <w:rPr>
        <w:rFonts w:asciiTheme="minorHAnsi" w:hAnsiTheme="minorHAnsi" w:cstheme="minorHAnsi"/>
        <w:b/>
        <w:color w:val="000000" w:themeColor="text1"/>
        <w:u w:val="single"/>
      </w:rPr>
      <w:t>Group</w:t>
    </w:r>
    <w:r w:rsidRPr="00C2152E">
      <w:rPr>
        <w:rFonts w:asciiTheme="minorHAnsi" w:hAnsiTheme="minorHAnsi" w:cstheme="minorHAnsi"/>
        <w:b/>
        <w:color w:val="000000" w:themeColor="text1"/>
        <w:u w:val="single"/>
      </w:rPr>
      <w:t xml:space="preserve"> P</w:t>
    </w:r>
    <w:r w:rsidR="00D206B6">
      <w:rPr>
        <w:rFonts w:asciiTheme="minorHAnsi" w:hAnsiTheme="minorHAnsi" w:cstheme="minorHAnsi"/>
        <w:b/>
        <w:color w:val="000000" w:themeColor="text1"/>
        <w:u w:val="single"/>
      </w:rPr>
      <w:t>roject</w:t>
    </w:r>
    <w:r w:rsidRPr="00C2152E">
      <w:rPr>
        <w:rFonts w:asciiTheme="minorHAnsi" w:hAnsiTheme="minorHAnsi" w:cstheme="minorHAnsi"/>
        <w:b/>
        <w:color w:val="000000" w:themeColor="text1"/>
        <w:u w:val="single"/>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1644D"/>
    <w:rsid w:val="00025ED2"/>
    <w:rsid w:val="00034CC5"/>
    <w:rsid w:val="0004440C"/>
    <w:rsid w:val="0004683F"/>
    <w:rsid w:val="000502D3"/>
    <w:rsid w:val="000553A1"/>
    <w:rsid w:val="000634C3"/>
    <w:rsid w:val="0006611F"/>
    <w:rsid w:val="000732E6"/>
    <w:rsid w:val="00085182"/>
    <w:rsid w:val="00090070"/>
    <w:rsid w:val="000B405A"/>
    <w:rsid w:val="000B5A7B"/>
    <w:rsid w:val="000F0996"/>
    <w:rsid w:val="000F7A4A"/>
    <w:rsid w:val="0010620A"/>
    <w:rsid w:val="00122495"/>
    <w:rsid w:val="00125730"/>
    <w:rsid w:val="00156BA3"/>
    <w:rsid w:val="00161F4B"/>
    <w:rsid w:val="001826CF"/>
    <w:rsid w:val="001B1148"/>
    <w:rsid w:val="001C3D30"/>
    <w:rsid w:val="001D0DDD"/>
    <w:rsid w:val="001D6840"/>
    <w:rsid w:val="001E6E68"/>
    <w:rsid w:val="001F68B3"/>
    <w:rsid w:val="002078C6"/>
    <w:rsid w:val="002344BF"/>
    <w:rsid w:val="00237634"/>
    <w:rsid w:val="00242112"/>
    <w:rsid w:val="00253402"/>
    <w:rsid w:val="0027745E"/>
    <w:rsid w:val="002812D5"/>
    <w:rsid w:val="00281E67"/>
    <w:rsid w:val="00290868"/>
    <w:rsid w:val="002C404C"/>
    <w:rsid w:val="002D2A8C"/>
    <w:rsid w:val="0030114F"/>
    <w:rsid w:val="00302F42"/>
    <w:rsid w:val="003055E0"/>
    <w:rsid w:val="00314AF7"/>
    <w:rsid w:val="003260CB"/>
    <w:rsid w:val="00327ADB"/>
    <w:rsid w:val="00332571"/>
    <w:rsid w:val="00346252"/>
    <w:rsid w:val="00351BD5"/>
    <w:rsid w:val="00372F4A"/>
    <w:rsid w:val="003925B3"/>
    <w:rsid w:val="003A6420"/>
    <w:rsid w:val="003D5AF8"/>
    <w:rsid w:val="003E5437"/>
    <w:rsid w:val="003E69B3"/>
    <w:rsid w:val="003F049D"/>
    <w:rsid w:val="00425997"/>
    <w:rsid w:val="00426F92"/>
    <w:rsid w:val="004304D5"/>
    <w:rsid w:val="00440B15"/>
    <w:rsid w:val="0044577D"/>
    <w:rsid w:val="00456E44"/>
    <w:rsid w:val="0046105F"/>
    <w:rsid w:val="00461843"/>
    <w:rsid w:val="00471208"/>
    <w:rsid w:val="004779D1"/>
    <w:rsid w:val="00481FC3"/>
    <w:rsid w:val="00484FD0"/>
    <w:rsid w:val="00485CB2"/>
    <w:rsid w:val="004A2FB8"/>
    <w:rsid w:val="004A6AA7"/>
    <w:rsid w:val="004D43DD"/>
    <w:rsid w:val="004D7284"/>
    <w:rsid w:val="004F2D07"/>
    <w:rsid w:val="004F5683"/>
    <w:rsid w:val="004F5ED2"/>
    <w:rsid w:val="00513913"/>
    <w:rsid w:val="005206BE"/>
    <w:rsid w:val="00534E22"/>
    <w:rsid w:val="00537E8F"/>
    <w:rsid w:val="0055623D"/>
    <w:rsid w:val="005575D9"/>
    <w:rsid w:val="005765F2"/>
    <w:rsid w:val="00576B2C"/>
    <w:rsid w:val="005C02B2"/>
    <w:rsid w:val="005C138E"/>
    <w:rsid w:val="005C13E0"/>
    <w:rsid w:val="005C79DB"/>
    <w:rsid w:val="005D44C6"/>
    <w:rsid w:val="005D7800"/>
    <w:rsid w:val="005E4BA5"/>
    <w:rsid w:val="00623D98"/>
    <w:rsid w:val="006363DD"/>
    <w:rsid w:val="00637197"/>
    <w:rsid w:val="006530D2"/>
    <w:rsid w:val="006645F5"/>
    <w:rsid w:val="00671BAA"/>
    <w:rsid w:val="00673982"/>
    <w:rsid w:val="00695D96"/>
    <w:rsid w:val="006A1C3E"/>
    <w:rsid w:val="006B2F7C"/>
    <w:rsid w:val="006C0F76"/>
    <w:rsid w:val="00724BA3"/>
    <w:rsid w:val="007559ED"/>
    <w:rsid w:val="00755F7C"/>
    <w:rsid w:val="0077259B"/>
    <w:rsid w:val="00782CF2"/>
    <w:rsid w:val="007A18AD"/>
    <w:rsid w:val="007A6C49"/>
    <w:rsid w:val="007C2CCC"/>
    <w:rsid w:val="008046A2"/>
    <w:rsid w:val="00811371"/>
    <w:rsid w:val="00814510"/>
    <w:rsid w:val="008204E2"/>
    <w:rsid w:val="00822D66"/>
    <w:rsid w:val="00825D97"/>
    <w:rsid w:val="00826F79"/>
    <w:rsid w:val="00853301"/>
    <w:rsid w:val="0086119F"/>
    <w:rsid w:val="00866E85"/>
    <w:rsid w:val="00874631"/>
    <w:rsid w:val="008768BD"/>
    <w:rsid w:val="0088106E"/>
    <w:rsid w:val="008863D6"/>
    <w:rsid w:val="008A4C9D"/>
    <w:rsid w:val="008B05C1"/>
    <w:rsid w:val="008B210A"/>
    <w:rsid w:val="008B3D76"/>
    <w:rsid w:val="008B67FF"/>
    <w:rsid w:val="008D21B9"/>
    <w:rsid w:val="008D4A65"/>
    <w:rsid w:val="008F39F4"/>
    <w:rsid w:val="008F5F07"/>
    <w:rsid w:val="00917C76"/>
    <w:rsid w:val="00922823"/>
    <w:rsid w:val="00945C76"/>
    <w:rsid w:val="009515EC"/>
    <w:rsid w:val="009536BE"/>
    <w:rsid w:val="00960511"/>
    <w:rsid w:val="00973872"/>
    <w:rsid w:val="00982B1D"/>
    <w:rsid w:val="0098338B"/>
    <w:rsid w:val="009B3F22"/>
    <w:rsid w:val="009B4FC1"/>
    <w:rsid w:val="009B5848"/>
    <w:rsid w:val="009C0DAE"/>
    <w:rsid w:val="009D418A"/>
    <w:rsid w:val="009D7A5F"/>
    <w:rsid w:val="009E130B"/>
    <w:rsid w:val="009F06D4"/>
    <w:rsid w:val="009F37CB"/>
    <w:rsid w:val="009F6148"/>
    <w:rsid w:val="00A115CF"/>
    <w:rsid w:val="00A151E5"/>
    <w:rsid w:val="00A16A6A"/>
    <w:rsid w:val="00A23820"/>
    <w:rsid w:val="00A3608A"/>
    <w:rsid w:val="00A4064E"/>
    <w:rsid w:val="00A47A6B"/>
    <w:rsid w:val="00A70521"/>
    <w:rsid w:val="00A71061"/>
    <w:rsid w:val="00A724FD"/>
    <w:rsid w:val="00A736BA"/>
    <w:rsid w:val="00A82D53"/>
    <w:rsid w:val="00AA4A6A"/>
    <w:rsid w:val="00AB34FE"/>
    <w:rsid w:val="00AC2E20"/>
    <w:rsid w:val="00AE32B4"/>
    <w:rsid w:val="00AE5DB4"/>
    <w:rsid w:val="00AE7C26"/>
    <w:rsid w:val="00AF3918"/>
    <w:rsid w:val="00B00E67"/>
    <w:rsid w:val="00B04E8B"/>
    <w:rsid w:val="00B055B5"/>
    <w:rsid w:val="00B1423B"/>
    <w:rsid w:val="00B27A16"/>
    <w:rsid w:val="00B30489"/>
    <w:rsid w:val="00B376CF"/>
    <w:rsid w:val="00B40EDB"/>
    <w:rsid w:val="00B51A32"/>
    <w:rsid w:val="00B54F51"/>
    <w:rsid w:val="00B61FED"/>
    <w:rsid w:val="00B87F45"/>
    <w:rsid w:val="00BA14E5"/>
    <w:rsid w:val="00BA2E5F"/>
    <w:rsid w:val="00BA6A00"/>
    <w:rsid w:val="00BB0D30"/>
    <w:rsid w:val="00BB7748"/>
    <w:rsid w:val="00BE04C3"/>
    <w:rsid w:val="00BE3994"/>
    <w:rsid w:val="00BF2CE6"/>
    <w:rsid w:val="00BF70A7"/>
    <w:rsid w:val="00C0503A"/>
    <w:rsid w:val="00C12D8D"/>
    <w:rsid w:val="00C13374"/>
    <w:rsid w:val="00C13A25"/>
    <w:rsid w:val="00C15101"/>
    <w:rsid w:val="00C20E98"/>
    <w:rsid w:val="00C2152E"/>
    <w:rsid w:val="00C46007"/>
    <w:rsid w:val="00C4740F"/>
    <w:rsid w:val="00C47EE2"/>
    <w:rsid w:val="00C60A27"/>
    <w:rsid w:val="00C6524D"/>
    <w:rsid w:val="00C80DCE"/>
    <w:rsid w:val="00C82189"/>
    <w:rsid w:val="00C826FE"/>
    <w:rsid w:val="00C9177B"/>
    <w:rsid w:val="00CB241E"/>
    <w:rsid w:val="00CB4E50"/>
    <w:rsid w:val="00CB52D0"/>
    <w:rsid w:val="00CC4C41"/>
    <w:rsid w:val="00CD2262"/>
    <w:rsid w:val="00CE27DA"/>
    <w:rsid w:val="00CF16B6"/>
    <w:rsid w:val="00CF3983"/>
    <w:rsid w:val="00D206B6"/>
    <w:rsid w:val="00D40262"/>
    <w:rsid w:val="00D40415"/>
    <w:rsid w:val="00D461C9"/>
    <w:rsid w:val="00D5195A"/>
    <w:rsid w:val="00D7110B"/>
    <w:rsid w:val="00D726C3"/>
    <w:rsid w:val="00D85AE5"/>
    <w:rsid w:val="00D87BAB"/>
    <w:rsid w:val="00D93D05"/>
    <w:rsid w:val="00DA22F2"/>
    <w:rsid w:val="00DA542D"/>
    <w:rsid w:val="00DA6EE7"/>
    <w:rsid w:val="00DB0615"/>
    <w:rsid w:val="00DB0D7F"/>
    <w:rsid w:val="00DC5614"/>
    <w:rsid w:val="00DD2C9D"/>
    <w:rsid w:val="00DE7CAB"/>
    <w:rsid w:val="00DF1446"/>
    <w:rsid w:val="00E1157B"/>
    <w:rsid w:val="00E174B8"/>
    <w:rsid w:val="00E20253"/>
    <w:rsid w:val="00E26B1D"/>
    <w:rsid w:val="00E34EB1"/>
    <w:rsid w:val="00E53C62"/>
    <w:rsid w:val="00E67C95"/>
    <w:rsid w:val="00EB17F0"/>
    <w:rsid w:val="00ED7452"/>
    <w:rsid w:val="00EE0FE1"/>
    <w:rsid w:val="00EE2C6A"/>
    <w:rsid w:val="00EE4571"/>
    <w:rsid w:val="00F05C34"/>
    <w:rsid w:val="00F124FF"/>
    <w:rsid w:val="00F14758"/>
    <w:rsid w:val="00F223BD"/>
    <w:rsid w:val="00F37CC3"/>
    <w:rsid w:val="00F40098"/>
    <w:rsid w:val="00F43978"/>
    <w:rsid w:val="00F476C0"/>
    <w:rsid w:val="00F53ACA"/>
    <w:rsid w:val="00F93444"/>
    <w:rsid w:val="00FC264E"/>
    <w:rsid w:val="00FE46B2"/>
    <w:rsid w:val="03A8BEAD"/>
    <w:rsid w:val="04CC8763"/>
    <w:rsid w:val="061061BE"/>
    <w:rsid w:val="0EBC803C"/>
    <w:rsid w:val="0FDDF261"/>
    <w:rsid w:val="11BB9981"/>
    <w:rsid w:val="12195322"/>
    <w:rsid w:val="129F4FD1"/>
    <w:rsid w:val="147A4EE4"/>
    <w:rsid w:val="1CC93120"/>
    <w:rsid w:val="1CCFA83E"/>
    <w:rsid w:val="1CCFEB49"/>
    <w:rsid w:val="20265AE8"/>
    <w:rsid w:val="203E9119"/>
    <w:rsid w:val="25DED749"/>
    <w:rsid w:val="2D2B3046"/>
    <w:rsid w:val="2DDD4869"/>
    <w:rsid w:val="2E952116"/>
    <w:rsid w:val="2EE1ED50"/>
    <w:rsid w:val="32DB3680"/>
    <w:rsid w:val="32F0DE55"/>
    <w:rsid w:val="348DE2D7"/>
    <w:rsid w:val="424E2641"/>
    <w:rsid w:val="453ABDE0"/>
    <w:rsid w:val="473A09A2"/>
    <w:rsid w:val="4809EFAE"/>
    <w:rsid w:val="48C698EE"/>
    <w:rsid w:val="491EADF2"/>
    <w:rsid w:val="49F2E573"/>
    <w:rsid w:val="4AB197B2"/>
    <w:rsid w:val="4E8DF368"/>
    <w:rsid w:val="4FB2222D"/>
    <w:rsid w:val="519E555F"/>
    <w:rsid w:val="534F546C"/>
    <w:rsid w:val="5527E7FF"/>
    <w:rsid w:val="5A3620C8"/>
    <w:rsid w:val="5DCAA44B"/>
    <w:rsid w:val="5E706ECB"/>
    <w:rsid w:val="5ED64E33"/>
    <w:rsid w:val="6BA7F303"/>
    <w:rsid w:val="6BC802CC"/>
    <w:rsid w:val="6C69F4BA"/>
    <w:rsid w:val="6EB6FE8E"/>
    <w:rsid w:val="6EDE0F78"/>
    <w:rsid w:val="7089C20A"/>
    <w:rsid w:val="73CA3F84"/>
    <w:rsid w:val="752F77F7"/>
    <w:rsid w:val="75F77C89"/>
    <w:rsid w:val="770EE4C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D86220"/>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character" w:styleId="CommentReference">
    <w:name w:val="annotation reference"/>
    <w:basedOn w:val="DefaultParagraphFont"/>
    <w:uiPriority w:val="99"/>
    <w:semiHidden/>
    <w:unhideWhenUsed/>
    <w:rsid w:val="008D21B9"/>
    <w:rPr>
      <w:sz w:val="16"/>
      <w:szCs w:val="16"/>
    </w:rPr>
  </w:style>
  <w:style w:type="paragraph" w:styleId="CommentText">
    <w:name w:val="annotation text"/>
    <w:basedOn w:val="Normal"/>
    <w:link w:val="CommentTextChar"/>
    <w:uiPriority w:val="99"/>
    <w:unhideWhenUsed/>
    <w:rsid w:val="008D21B9"/>
    <w:rPr>
      <w:sz w:val="20"/>
      <w:szCs w:val="20"/>
    </w:rPr>
  </w:style>
  <w:style w:type="character" w:customStyle="1" w:styleId="CommentTextChar">
    <w:name w:val="Comment Text Char"/>
    <w:basedOn w:val="DefaultParagraphFont"/>
    <w:link w:val="CommentText"/>
    <w:uiPriority w:val="99"/>
    <w:rsid w:val="008D21B9"/>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D726C3"/>
    <w:pPr>
      <w:tabs>
        <w:tab w:val="center" w:pos="4513"/>
        <w:tab w:val="right" w:pos="9026"/>
      </w:tabs>
    </w:pPr>
  </w:style>
  <w:style w:type="character" w:customStyle="1" w:styleId="HeaderChar">
    <w:name w:val="Header Char"/>
    <w:basedOn w:val="DefaultParagraphFont"/>
    <w:link w:val="Header"/>
    <w:uiPriority w:val="99"/>
    <w:rsid w:val="00D726C3"/>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D726C3"/>
    <w:pPr>
      <w:tabs>
        <w:tab w:val="center" w:pos="4513"/>
        <w:tab w:val="right" w:pos="9026"/>
      </w:tabs>
    </w:pPr>
  </w:style>
  <w:style w:type="character" w:customStyle="1" w:styleId="FooterChar">
    <w:name w:val="Footer Char"/>
    <w:basedOn w:val="DefaultParagraphFont"/>
    <w:link w:val="Footer"/>
    <w:uiPriority w:val="99"/>
    <w:rsid w:val="00D726C3"/>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6010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1F2044-D728-4987-BDCF-E9A637276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FAAED1-3909-4651-95A8-42C4C2616D8F}">
  <ds:schemaRefs>
    <ds:schemaRef ds:uri="http://schemas.microsoft.com/sharepoint/v3/contenttype/forms"/>
  </ds:schemaRefs>
</ds:datastoreItem>
</file>

<file path=customXml/itemProps3.xml><?xml version="1.0" encoding="utf-8"?>
<ds:datastoreItem xmlns:ds="http://schemas.openxmlformats.org/officeDocument/2006/customXml" ds:itemID="{FF790EFA-18FD-4CA6-82D3-1907A6D0397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655</Words>
  <Characters>3737</Characters>
  <Application>Microsoft Office Word</Application>
  <DocSecurity>0</DocSecurity>
  <Lines>31</Lines>
  <Paragraphs>8</Paragraphs>
  <ScaleCrop>false</ScaleCrop>
  <Company/>
  <LinksUpToDate>false</LinksUpToDate>
  <CharactersWithSpaces>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David Holley</cp:lastModifiedBy>
  <cp:revision>25</cp:revision>
  <cp:lastPrinted>2013-09-25T13:22:00Z</cp:lastPrinted>
  <dcterms:created xsi:type="dcterms:W3CDTF">2026-04-20T14:03:00Z</dcterms:created>
  <dcterms:modified xsi:type="dcterms:W3CDTF">2026-06-03T07:33:00Z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