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102C3DB" w14:textId="77777777" w:rsidR="00E64E42" w:rsidRDefault="00E64E42" w:rsidP="00B73716">
      <w:pPr>
        <w:spacing w:line="360" w:lineRule="auto"/>
        <w:rPr>
          <w:rFonts w:ascii="Arial" w:hAnsi="Arial" w:cs="Arial"/>
        </w:rPr>
      </w:pPr>
    </w:p>
    <w:p w14:paraId="39886B7C" w14:textId="77777777" w:rsidR="006F623E" w:rsidRDefault="006F623E" w:rsidP="00B73716">
      <w:pPr>
        <w:spacing w:line="360" w:lineRule="auto"/>
        <w:rPr>
          <w:rFonts w:ascii="Arial" w:hAnsi="Arial" w:cs="Arial"/>
        </w:rPr>
      </w:pPr>
    </w:p>
    <w:p w14:paraId="54B5F56B" w14:textId="77777777" w:rsidR="006F623E" w:rsidRDefault="006F623E" w:rsidP="00B73716">
      <w:pPr>
        <w:spacing w:line="360" w:lineRule="auto"/>
        <w:rPr>
          <w:rFonts w:ascii="Arial" w:hAnsi="Arial" w:cs="Arial"/>
        </w:rPr>
      </w:pPr>
    </w:p>
    <w:p w14:paraId="60B45D03" w14:textId="77777777" w:rsidR="006F623E" w:rsidRDefault="006F623E" w:rsidP="00B73716">
      <w:pPr>
        <w:spacing w:line="360" w:lineRule="auto"/>
        <w:rPr>
          <w:rFonts w:ascii="Arial" w:hAnsi="Arial" w:cs="Arial"/>
        </w:rPr>
      </w:pPr>
    </w:p>
    <w:p w14:paraId="663367D9" w14:textId="77777777" w:rsidR="006F623E" w:rsidRDefault="006F623E" w:rsidP="00B73716">
      <w:pPr>
        <w:spacing w:line="360" w:lineRule="auto"/>
        <w:rPr>
          <w:rFonts w:ascii="Arial" w:hAnsi="Arial" w:cs="Arial"/>
        </w:rPr>
      </w:pPr>
    </w:p>
    <w:p w14:paraId="0C4878B9" w14:textId="77777777" w:rsidR="006F623E" w:rsidRDefault="006F623E" w:rsidP="006F623E">
      <w:pPr>
        <w:spacing w:before="120" w:after="120"/>
        <w:rPr>
          <w:rFonts w:ascii="Arial" w:hAnsi="Arial" w:cs="Arial"/>
          <w:b/>
        </w:rPr>
      </w:pPr>
      <w:r>
        <w:rPr>
          <w:rFonts w:ascii="Arial" w:hAnsi="Arial" w:cs="Arial"/>
          <w:b/>
        </w:rPr>
        <w:t>BA Business Management</w:t>
      </w:r>
    </w:p>
    <w:p w14:paraId="7EB59EA7" w14:textId="77777777" w:rsidR="006F623E" w:rsidRDefault="006F623E" w:rsidP="006F623E">
      <w:pPr>
        <w:spacing w:before="120" w:after="120"/>
        <w:rPr>
          <w:rFonts w:ascii="Arial" w:hAnsi="Arial" w:cs="Arial"/>
          <w:b/>
        </w:rPr>
      </w:pPr>
      <w:r>
        <w:rPr>
          <w:rFonts w:ascii="Arial" w:hAnsi="Arial" w:cs="Arial"/>
          <w:b/>
        </w:rPr>
        <w:t>Introduction to Business</w:t>
      </w:r>
    </w:p>
    <w:p w14:paraId="452FC3CB" w14:textId="77777777" w:rsidR="006F623E" w:rsidRDefault="006F623E" w:rsidP="00B73716">
      <w:pPr>
        <w:spacing w:line="360" w:lineRule="auto"/>
        <w:rPr>
          <w:rFonts w:ascii="Arial" w:hAnsi="Arial" w:cs="Arial"/>
        </w:rPr>
      </w:pPr>
    </w:p>
    <w:p w14:paraId="12BF6623" w14:textId="13C35417" w:rsidR="006F623E" w:rsidRPr="006F623E" w:rsidRDefault="006F623E" w:rsidP="00B73716">
      <w:pPr>
        <w:spacing w:line="360" w:lineRule="auto"/>
        <w:rPr>
          <w:rFonts w:ascii="Arial" w:hAnsi="Arial" w:cs="Arial"/>
          <w:b/>
          <w:bCs/>
        </w:rPr>
      </w:pPr>
      <w:r w:rsidRPr="006F623E">
        <w:rPr>
          <w:rFonts w:ascii="Arial" w:hAnsi="Arial" w:cs="Arial"/>
          <w:b/>
          <w:bCs/>
        </w:rPr>
        <w:t>Lecturer:</w:t>
      </w:r>
      <w:r w:rsidR="00755955">
        <w:rPr>
          <w:rFonts w:ascii="Arial" w:hAnsi="Arial" w:cs="Arial"/>
          <w:b/>
          <w:bCs/>
        </w:rPr>
        <w:t xml:space="preserve"> </w:t>
      </w:r>
      <w:proofErr w:type="spellStart"/>
      <w:r w:rsidR="00755955">
        <w:rPr>
          <w:rFonts w:ascii="Arial" w:hAnsi="Arial" w:cs="Arial"/>
          <w:b/>
          <w:bCs/>
        </w:rPr>
        <w:t>Zahida</w:t>
      </w:r>
      <w:proofErr w:type="spellEnd"/>
      <w:r w:rsidR="00755955">
        <w:rPr>
          <w:rFonts w:ascii="Arial" w:hAnsi="Arial" w:cs="Arial"/>
          <w:b/>
          <w:bCs/>
        </w:rPr>
        <w:t xml:space="preserve"> Khan </w:t>
      </w:r>
    </w:p>
    <w:p w14:paraId="0D82DB30" w14:textId="5C58FF14" w:rsidR="006F623E" w:rsidRPr="006F623E" w:rsidRDefault="006F623E" w:rsidP="00B73716">
      <w:pPr>
        <w:spacing w:line="360" w:lineRule="auto"/>
        <w:rPr>
          <w:rFonts w:ascii="Arial" w:hAnsi="Arial" w:cs="Arial"/>
          <w:b/>
          <w:bCs/>
        </w:rPr>
      </w:pPr>
      <w:r w:rsidRPr="006F623E">
        <w:rPr>
          <w:rFonts w:ascii="Arial" w:hAnsi="Arial" w:cs="Arial"/>
          <w:b/>
          <w:bCs/>
        </w:rPr>
        <w:t>Student Name</w:t>
      </w:r>
      <w:r w:rsidR="00755955">
        <w:rPr>
          <w:rFonts w:ascii="Arial" w:hAnsi="Arial" w:cs="Arial"/>
          <w:b/>
          <w:bCs/>
        </w:rPr>
        <w:t xml:space="preserve">: ionela </w:t>
      </w:r>
      <w:proofErr w:type="spellStart"/>
      <w:r w:rsidR="00755955">
        <w:rPr>
          <w:rFonts w:ascii="Arial" w:hAnsi="Arial" w:cs="Arial"/>
          <w:b/>
          <w:bCs/>
        </w:rPr>
        <w:t>Sorina</w:t>
      </w:r>
      <w:proofErr w:type="spellEnd"/>
      <w:r w:rsidR="00755955">
        <w:rPr>
          <w:rFonts w:ascii="Arial" w:hAnsi="Arial" w:cs="Arial"/>
          <w:b/>
          <w:bCs/>
        </w:rPr>
        <w:t xml:space="preserve"> Ocneanu </w:t>
      </w:r>
    </w:p>
    <w:p w14:paraId="20D8A211" w14:textId="0098AF4A" w:rsidR="006F623E" w:rsidRPr="006F623E" w:rsidRDefault="006F623E" w:rsidP="00B73716">
      <w:pPr>
        <w:spacing w:line="360" w:lineRule="auto"/>
        <w:rPr>
          <w:rFonts w:ascii="Arial" w:hAnsi="Arial" w:cs="Arial"/>
          <w:b/>
          <w:bCs/>
        </w:rPr>
      </w:pPr>
      <w:r w:rsidRPr="006F623E">
        <w:rPr>
          <w:rFonts w:ascii="Arial" w:hAnsi="Arial" w:cs="Arial"/>
          <w:b/>
          <w:bCs/>
        </w:rPr>
        <w:t>Student Number:</w:t>
      </w:r>
      <w:r w:rsidR="00755955">
        <w:rPr>
          <w:rFonts w:ascii="Arial" w:hAnsi="Arial" w:cs="Arial"/>
          <w:b/>
          <w:bCs/>
        </w:rPr>
        <w:t>2234046</w:t>
      </w:r>
    </w:p>
    <w:p w14:paraId="00462DF0" w14:textId="343D8C07" w:rsidR="006F623E" w:rsidRPr="006F623E" w:rsidRDefault="00755955" w:rsidP="00B73716">
      <w:pPr>
        <w:spacing w:line="360" w:lineRule="auto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Module Code: LLCBB4007</w:t>
      </w:r>
    </w:p>
    <w:p w14:paraId="7620B43A" w14:textId="77777777" w:rsidR="006F623E" w:rsidRDefault="006F623E" w:rsidP="00B73716">
      <w:pPr>
        <w:spacing w:line="360" w:lineRule="auto"/>
        <w:rPr>
          <w:rFonts w:ascii="Arial" w:hAnsi="Arial" w:cs="Arial"/>
        </w:rPr>
      </w:pPr>
    </w:p>
    <w:p w14:paraId="56C7FE87" w14:textId="77777777" w:rsidR="006F623E" w:rsidRDefault="006F623E" w:rsidP="00B73716">
      <w:pPr>
        <w:spacing w:line="360" w:lineRule="auto"/>
        <w:rPr>
          <w:rFonts w:ascii="Arial" w:hAnsi="Arial" w:cs="Arial"/>
        </w:rPr>
      </w:pPr>
    </w:p>
    <w:p w14:paraId="2DE4DD2D" w14:textId="77777777" w:rsidR="006F623E" w:rsidRDefault="006F623E" w:rsidP="00B73716">
      <w:pPr>
        <w:spacing w:line="360" w:lineRule="auto"/>
        <w:rPr>
          <w:rFonts w:ascii="Arial" w:hAnsi="Arial" w:cs="Arial"/>
        </w:rPr>
      </w:pPr>
    </w:p>
    <w:p w14:paraId="3A3E3B66" w14:textId="77777777" w:rsidR="006F623E" w:rsidRDefault="006F623E" w:rsidP="00B73716">
      <w:pPr>
        <w:spacing w:line="360" w:lineRule="auto"/>
        <w:rPr>
          <w:rFonts w:ascii="Arial" w:hAnsi="Arial" w:cs="Arial"/>
        </w:rPr>
      </w:pPr>
    </w:p>
    <w:p w14:paraId="50E206C1" w14:textId="77777777" w:rsidR="006F623E" w:rsidRDefault="006F623E" w:rsidP="00B73716">
      <w:pPr>
        <w:spacing w:line="360" w:lineRule="auto"/>
        <w:rPr>
          <w:rFonts w:ascii="Arial" w:hAnsi="Arial" w:cs="Arial"/>
        </w:rPr>
      </w:pPr>
    </w:p>
    <w:p w14:paraId="068394A7" w14:textId="77777777" w:rsidR="006F623E" w:rsidRDefault="006F623E" w:rsidP="00B73716">
      <w:pPr>
        <w:spacing w:line="360" w:lineRule="auto"/>
        <w:rPr>
          <w:rFonts w:ascii="Arial" w:hAnsi="Arial" w:cs="Arial"/>
        </w:rPr>
      </w:pPr>
    </w:p>
    <w:p w14:paraId="3D1338D7" w14:textId="77777777" w:rsidR="006F623E" w:rsidRDefault="006F623E" w:rsidP="00B73716">
      <w:pPr>
        <w:spacing w:line="360" w:lineRule="auto"/>
        <w:rPr>
          <w:rFonts w:ascii="Arial" w:hAnsi="Arial" w:cs="Arial"/>
        </w:rPr>
      </w:pPr>
    </w:p>
    <w:p w14:paraId="17B903BA" w14:textId="77777777" w:rsidR="006F623E" w:rsidRDefault="006F623E" w:rsidP="00B73716">
      <w:pPr>
        <w:spacing w:line="360" w:lineRule="auto"/>
        <w:rPr>
          <w:rFonts w:ascii="Arial" w:hAnsi="Arial" w:cs="Arial"/>
        </w:rPr>
      </w:pPr>
    </w:p>
    <w:p w14:paraId="72354A3F" w14:textId="77777777" w:rsidR="006F623E" w:rsidRDefault="006F623E" w:rsidP="00B73716">
      <w:pPr>
        <w:spacing w:line="360" w:lineRule="auto"/>
        <w:rPr>
          <w:rFonts w:ascii="Arial" w:hAnsi="Arial" w:cs="Arial"/>
        </w:rPr>
      </w:pPr>
    </w:p>
    <w:p w14:paraId="7D712DF6" w14:textId="77777777" w:rsidR="006F623E" w:rsidRDefault="006F623E" w:rsidP="00B73716">
      <w:pPr>
        <w:spacing w:line="360" w:lineRule="auto"/>
        <w:rPr>
          <w:rFonts w:ascii="Arial" w:hAnsi="Arial" w:cs="Arial"/>
        </w:rPr>
      </w:pPr>
    </w:p>
    <w:p w14:paraId="03906BD4" w14:textId="77777777" w:rsidR="006F623E" w:rsidRDefault="006F623E" w:rsidP="00B73716">
      <w:pPr>
        <w:spacing w:line="360" w:lineRule="auto"/>
        <w:rPr>
          <w:rFonts w:ascii="Arial" w:hAnsi="Arial" w:cs="Arial"/>
        </w:rPr>
      </w:pPr>
    </w:p>
    <w:p w14:paraId="5651B93C" w14:textId="77777777" w:rsidR="006F623E" w:rsidRDefault="006F623E" w:rsidP="00B73716">
      <w:pPr>
        <w:spacing w:line="360" w:lineRule="auto"/>
        <w:rPr>
          <w:rFonts w:ascii="Arial" w:hAnsi="Arial" w:cs="Arial"/>
        </w:rPr>
      </w:pPr>
    </w:p>
    <w:p w14:paraId="54DFC250" w14:textId="77777777" w:rsidR="006F623E" w:rsidRDefault="006F623E" w:rsidP="00B73716">
      <w:pPr>
        <w:spacing w:line="360" w:lineRule="auto"/>
        <w:rPr>
          <w:rFonts w:ascii="Arial" w:hAnsi="Arial" w:cs="Arial"/>
        </w:rPr>
      </w:pPr>
    </w:p>
    <w:p w14:paraId="3A35594F" w14:textId="77777777" w:rsidR="006F623E" w:rsidRDefault="006F623E" w:rsidP="00B73716">
      <w:pPr>
        <w:spacing w:line="360" w:lineRule="auto"/>
        <w:rPr>
          <w:rFonts w:ascii="Arial" w:hAnsi="Arial" w:cs="Arial"/>
        </w:rPr>
      </w:pPr>
    </w:p>
    <w:p w14:paraId="1BEB0422" w14:textId="77777777" w:rsidR="006F623E" w:rsidRDefault="006F623E" w:rsidP="00B73716">
      <w:pPr>
        <w:spacing w:line="360" w:lineRule="auto"/>
        <w:rPr>
          <w:rFonts w:ascii="Arial" w:hAnsi="Arial" w:cs="Arial"/>
        </w:rPr>
      </w:pPr>
    </w:p>
    <w:p w14:paraId="00E5DB2C" w14:textId="77777777" w:rsidR="006F623E" w:rsidRDefault="006F623E" w:rsidP="00B73716">
      <w:pPr>
        <w:spacing w:line="360" w:lineRule="auto"/>
        <w:rPr>
          <w:rFonts w:ascii="Arial" w:hAnsi="Arial" w:cs="Arial"/>
        </w:rPr>
      </w:pPr>
    </w:p>
    <w:p w14:paraId="18540A99" w14:textId="77777777" w:rsidR="006F623E" w:rsidRDefault="006F623E" w:rsidP="00B73716">
      <w:pPr>
        <w:spacing w:line="360" w:lineRule="auto"/>
        <w:rPr>
          <w:rFonts w:ascii="Arial" w:hAnsi="Arial" w:cs="Arial"/>
        </w:rPr>
      </w:pPr>
    </w:p>
    <w:p w14:paraId="5DCFA656" w14:textId="77777777" w:rsidR="006F623E" w:rsidRPr="00B73716" w:rsidRDefault="006F623E" w:rsidP="00B73716">
      <w:pPr>
        <w:spacing w:line="360" w:lineRule="auto"/>
        <w:rPr>
          <w:rFonts w:ascii="Arial" w:hAnsi="Arial" w:cs="Arial"/>
        </w:rPr>
      </w:pPr>
    </w:p>
    <w:p w14:paraId="7A2B5FE7" w14:textId="77777777" w:rsidR="00290190" w:rsidRPr="00B73716" w:rsidRDefault="00290190" w:rsidP="00B73716">
      <w:pPr>
        <w:spacing w:line="360" w:lineRule="auto"/>
        <w:rPr>
          <w:rFonts w:ascii="Arial" w:hAnsi="Arial" w:cs="Arial"/>
        </w:rPr>
      </w:pPr>
    </w:p>
    <w:sdt>
      <w:sdtPr>
        <w:rPr>
          <w:rFonts w:ascii="Arial" w:eastAsiaTheme="minorHAnsi" w:hAnsi="Arial" w:cs="Arial"/>
          <w:color w:val="auto"/>
          <w:kern w:val="2"/>
          <w:sz w:val="22"/>
          <w:szCs w:val="22"/>
          <w14:ligatures w14:val="standardContextual"/>
        </w:rPr>
        <w:id w:val="1087495053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0376728A" w14:textId="1A312539" w:rsidR="00290190" w:rsidRPr="00B73716" w:rsidRDefault="00290190" w:rsidP="00B73716">
          <w:pPr>
            <w:pStyle w:val="TOCHeading"/>
            <w:spacing w:line="360" w:lineRule="auto"/>
            <w:rPr>
              <w:rFonts w:ascii="Arial" w:hAnsi="Arial" w:cs="Arial"/>
            </w:rPr>
          </w:pPr>
          <w:r w:rsidRPr="00B73716">
            <w:rPr>
              <w:rFonts w:ascii="Arial" w:hAnsi="Arial" w:cs="Arial"/>
            </w:rPr>
            <w:t>Contents</w:t>
          </w:r>
        </w:p>
        <w:p w14:paraId="23E8D6DA" w14:textId="6242E750" w:rsidR="006F623E" w:rsidRDefault="00290190">
          <w:pPr>
            <w:pStyle w:val="TOC1"/>
            <w:tabs>
              <w:tab w:val="right" w:leader="dot" w:pos="9350"/>
            </w:tabs>
            <w:rPr>
              <w:rFonts w:eastAsiaTheme="minorEastAsia"/>
              <w:noProof/>
            </w:rPr>
          </w:pPr>
          <w:r w:rsidRPr="00B73716">
            <w:rPr>
              <w:rFonts w:ascii="Arial" w:hAnsi="Arial" w:cs="Arial"/>
            </w:rPr>
            <w:fldChar w:fldCharType="begin"/>
          </w:r>
          <w:r w:rsidRPr="00B73716">
            <w:rPr>
              <w:rFonts w:ascii="Arial" w:hAnsi="Arial" w:cs="Arial"/>
            </w:rPr>
            <w:instrText xml:space="preserve"> TOC \o "1-3" \h \z \u </w:instrText>
          </w:r>
          <w:r w:rsidRPr="00B73716">
            <w:rPr>
              <w:rFonts w:ascii="Arial" w:hAnsi="Arial" w:cs="Arial"/>
            </w:rPr>
            <w:fldChar w:fldCharType="separate"/>
          </w:r>
          <w:hyperlink w:anchor="_Toc159537616" w:history="1">
            <w:r w:rsidR="006F623E" w:rsidRPr="00B87656">
              <w:rPr>
                <w:rStyle w:val="Hyperlink"/>
                <w:rFonts w:ascii="Arial" w:hAnsi="Arial" w:cs="Arial"/>
                <w:noProof/>
              </w:rPr>
              <w:t>Summary</w:t>
            </w:r>
            <w:r w:rsidR="006F623E">
              <w:rPr>
                <w:noProof/>
                <w:webHidden/>
              </w:rPr>
              <w:tab/>
            </w:r>
            <w:r w:rsidR="006F623E">
              <w:rPr>
                <w:noProof/>
                <w:webHidden/>
              </w:rPr>
              <w:fldChar w:fldCharType="begin"/>
            </w:r>
            <w:r w:rsidR="006F623E">
              <w:rPr>
                <w:noProof/>
                <w:webHidden/>
              </w:rPr>
              <w:instrText xml:space="preserve"> PAGEREF _Toc159537616 \h </w:instrText>
            </w:r>
            <w:r w:rsidR="006F623E">
              <w:rPr>
                <w:noProof/>
                <w:webHidden/>
              </w:rPr>
            </w:r>
            <w:r w:rsidR="006F623E">
              <w:rPr>
                <w:noProof/>
                <w:webHidden/>
              </w:rPr>
              <w:fldChar w:fldCharType="separate"/>
            </w:r>
            <w:r w:rsidR="006F623E">
              <w:rPr>
                <w:noProof/>
                <w:webHidden/>
              </w:rPr>
              <w:t>2</w:t>
            </w:r>
            <w:r w:rsidR="006F623E">
              <w:rPr>
                <w:noProof/>
                <w:webHidden/>
              </w:rPr>
              <w:fldChar w:fldCharType="end"/>
            </w:r>
          </w:hyperlink>
        </w:p>
        <w:p w14:paraId="36873C97" w14:textId="3CD05E47" w:rsidR="006F623E" w:rsidRDefault="00E549CF">
          <w:pPr>
            <w:pStyle w:val="TOC1"/>
            <w:tabs>
              <w:tab w:val="right" w:leader="dot" w:pos="9350"/>
            </w:tabs>
            <w:rPr>
              <w:rFonts w:eastAsiaTheme="minorEastAsia"/>
              <w:noProof/>
            </w:rPr>
          </w:pPr>
          <w:hyperlink w:anchor="_Toc159537617" w:history="1">
            <w:r w:rsidR="006F623E" w:rsidRPr="00B87656">
              <w:rPr>
                <w:rStyle w:val="Hyperlink"/>
                <w:rFonts w:ascii="Arial" w:hAnsi="Arial" w:cs="Arial"/>
                <w:noProof/>
              </w:rPr>
              <w:t>Introduction</w:t>
            </w:r>
            <w:r w:rsidR="006F623E">
              <w:rPr>
                <w:noProof/>
                <w:webHidden/>
              </w:rPr>
              <w:tab/>
            </w:r>
            <w:r w:rsidR="006F623E">
              <w:rPr>
                <w:noProof/>
                <w:webHidden/>
              </w:rPr>
              <w:fldChar w:fldCharType="begin"/>
            </w:r>
            <w:r w:rsidR="006F623E">
              <w:rPr>
                <w:noProof/>
                <w:webHidden/>
              </w:rPr>
              <w:instrText xml:space="preserve"> PAGEREF _Toc159537617 \h </w:instrText>
            </w:r>
            <w:r w:rsidR="006F623E">
              <w:rPr>
                <w:noProof/>
                <w:webHidden/>
              </w:rPr>
            </w:r>
            <w:r w:rsidR="006F623E">
              <w:rPr>
                <w:noProof/>
                <w:webHidden/>
              </w:rPr>
              <w:fldChar w:fldCharType="separate"/>
            </w:r>
            <w:r w:rsidR="006F623E">
              <w:rPr>
                <w:noProof/>
                <w:webHidden/>
              </w:rPr>
              <w:t>3</w:t>
            </w:r>
            <w:r w:rsidR="006F623E">
              <w:rPr>
                <w:noProof/>
                <w:webHidden/>
              </w:rPr>
              <w:fldChar w:fldCharType="end"/>
            </w:r>
          </w:hyperlink>
        </w:p>
        <w:p w14:paraId="7D2C4D0F" w14:textId="1EF48C1B" w:rsidR="006F623E" w:rsidRDefault="00E549CF">
          <w:pPr>
            <w:pStyle w:val="TOC1"/>
            <w:tabs>
              <w:tab w:val="right" w:leader="dot" w:pos="9350"/>
            </w:tabs>
            <w:rPr>
              <w:rFonts w:eastAsiaTheme="minorEastAsia"/>
              <w:noProof/>
            </w:rPr>
          </w:pPr>
          <w:hyperlink w:anchor="_Toc159537618" w:history="1">
            <w:r w:rsidR="006F623E" w:rsidRPr="00B87656">
              <w:rPr>
                <w:rStyle w:val="Hyperlink"/>
                <w:rFonts w:ascii="Arial" w:hAnsi="Arial" w:cs="Arial"/>
                <w:noProof/>
              </w:rPr>
              <w:t>Main Body</w:t>
            </w:r>
            <w:r w:rsidR="006F623E">
              <w:rPr>
                <w:noProof/>
                <w:webHidden/>
              </w:rPr>
              <w:tab/>
            </w:r>
            <w:r w:rsidR="006F623E">
              <w:rPr>
                <w:noProof/>
                <w:webHidden/>
              </w:rPr>
              <w:fldChar w:fldCharType="begin"/>
            </w:r>
            <w:r w:rsidR="006F623E">
              <w:rPr>
                <w:noProof/>
                <w:webHidden/>
              </w:rPr>
              <w:instrText xml:space="preserve"> PAGEREF _Toc159537618 \h </w:instrText>
            </w:r>
            <w:r w:rsidR="006F623E">
              <w:rPr>
                <w:noProof/>
                <w:webHidden/>
              </w:rPr>
            </w:r>
            <w:r w:rsidR="006F623E">
              <w:rPr>
                <w:noProof/>
                <w:webHidden/>
              </w:rPr>
              <w:fldChar w:fldCharType="separate"/>
            </w:r>
            <w:r w:rsidR="006F623E">
              <w:rPr>
                <w:noProof/>
                <w:webHidden/>
              </w:rPr>
              <w:t>3</w:t>
            </w:r>
            <w:r w:rsidR="006F623E">
              <w:rPr>
                <w:noProof/>
                <w:webHidden/>
              </w:rPr>
              <w:fldChar w:fldCharType="end"/>
            </w:r>
          </w:hyperlink>
        </w:p>
        <w:p w14:paraId="27954158" w14:textId="7BF4D84E" w:rsidR="006F623E" w:rsidRDefault="00E549CF">
          <w:pPr>
            <w:pStyle w:val="TOC1"/>
            <w:tabs>
              <w:tab w:val="right" w:leader="dot" w:pos="9350"/>
            </w:tabs>
            <w:rPr>
              <w:rFonts w:eastAsiaTheme="minorEastAsia"/>
              <w:noProof/>
            </w:rPr>
          </w:pPr>
          <w:hyperlink w:anchor="_Toc159537619" w:history="1">
            <w:r w:rsidR="006F623E" w:rsidRPr="00B87656">
              <w:rPr>
                <w:rStyle w:val="Hyperlink"/>
                <w:noProof/>
              </w:rPr>
              <w:t>Stakeholder</w:t>
            </w:r>
            <w:r w:rsidR="006F623E">
              <w:rPr>
                <w:noProof/>
                <w:webHidden/>
              </w:rPr>
              <w:tab/>
            </w:r>
            <w:r w:rsidR="006F623E">
              <w:rPr>
                <w:noProof/>
                <w:webHidden/>
              </w:rPr>
              <w:fldChar w:fldCharType="begin"/>
            </w:r>
            <w:r w:rsidR="006F623E">
              <w:rPr>
                <w:noProof/>
                <w:webHidden/>
              </w:rPr>
              <w:instrText xml:space="preserve"> PAGEREF _Toc159537619 \h </w:instrText>
            </w:r>
            <w:r w:rsidR="006F623E">
              <w:rPr>
                <w:noProof/>
                <w:webHidden/>
              </w:rPr>
            </w:r>
            <w:r w:rsidR="006F623E">
              <w:rPr>
                <w:noProof/>
                <w:webHidden/>
              </w:rPr>
              <w:fldChar w:fldCharType="separate"/>
            </w:r>
            <w:r w:rsidR="006F623E">
              <w:rPr>
                <w:noProof/>
                <w:webHidden/>
              </w:rPr>
              <w:t>3</w:t>
            </w:r>
            <w:r w:rsidR="006F623E">
              <w:rPr>
                <w:noProof/>
                <w:webHidden/>
              </w:rPr>
              <w:fldChar w:fldCharType="end"/>
            </w:r>
          </w:hyperlink>
        </w:p>
        <w:p w14:paraId="23F8A16A" w14:textId="5675D8AC" w:rsidR="006F623E" w:rsidRDefault="00E549CF">
          <w:pPr>
            <w:pStyle w:val="TOC2"/>
            <w:tabs>
              <w:tab w:val="right" w:leader="dot" w:pos="9350"/>
            </w:tabs>
            <w:rPr>
              <w:rFonts w:eastAsiaTheme="minorEastAsia"/>
              <w:noProof/>
            </w:rPr>
          </w:pPr>
          <w:hyperlink w:anchor="_Toc159537620" w:history="1">
            <w:r w:rsidR="006F623E" w:rsidRPr="00B87656">
              <w:rPr>
                <w:rStyle w:val="Hyperlink"/>
                <w:rFonts w:ascii="Arial" w:hAnsi="Arial" w:cs="Arial"/>
                <w:noProof/>
              </w:rPr>
              <w:t>PESTEL</w:t>
            </w:r>
            <w:r w:rsidR="006F623E">
              <w:rPr>
                <w:noProof/>
                <w:webHidden/>
              </w:rPr>
              <w:tab/>
            </w:r>
            <w:r w:rsidR="006F623E">
              <w:rPr>
                <w:noProof/>
                <w:webHidden/>
              </w:rPr>
              <w:fldChar w:fldCharType="begin"/>
            </w:r>
            <w:r w:rsidR="006F623E">
              <w:rPr>
                <w:noProof/>
                <w:webHidden/>
              </w:rPr>
              <w:instrText xml:space="preserve"> PAGEREF _Toc159537620 \h </w:instrText>
            </w:r>
            <w:r w:rsidR="006F623E">
              <w:rPr>
                <w:noProof/>
                <w:webHidden/>
              </w:rPr>
            </w:r>
            <w:r w:rsidR="006F623E">
              <w:rPr>
                <w:noProof/>
                <w:webHidden/>
              </w:rPr>
              <w:fldChar w:fldCharType="separate"/>
            </w:r>
            <w:r w:rsidR="006F623E">
              <w:rPr>
                <w:noProof/>
                <w:webHidden/>
              </w:rPr>
              <w:t>5</w:t>
            </w:r>
            <w:r w:rsidR="006F623E">
              <w:rPr>
                <w:noProof/>
                <w:webHidden/>
              </w:rPr>
              <w:fldChar w:fldCharType="end"/>
            </w:r>
          </w:hyperlink>
        </w:p>
        <w:p w14:paraId="14552E2F" w14:textId="0F58135C" w:rsidR="006F623E" w:rsidRDefault="00E549CF">
          <w:pPr>
            <w:pStyle w:val="TOC2"/>
            <w:tabs>
              <w:tab w:val="right" w:leader="dot" w:pos="9350"/>
            </w:tabs>
            <w:rPr>
              <w:rFonts w:eastAsiaTheme="minorEastAsia"/>
              <w:noProof/>
            </w:rPr>
          </w:pPr>
          <w:hyperlink w:anchor="_Toc159537621" w:history="1">
            <w:r w:rsidR="006F623E" w:rsidRPr="00B87656">
              <w:rPr>
                <w:rStyle w:val="Hyperlink"/>
                <w:rFonts w:ascii="Arial" w:hAnsi="Arial" w:cs="Arial"/>
                <w:noProof/>
              </w:rPr>
              <w:t>SWOT:</w:t>
            </w:r>
            <w:r w:rsidR="006F623E">
              <w:rPr>
                <w:noProof/>
                <w:webHidden/>
              </w:rPr>
              <w:tab/>
            </w:r>
            <w:r w:rsidR="006F623E">
              <w:rPr>
                <w:noProof/>
                <w:webHidden/>
              </w:rPr>
              <w:fldChar w:fldCharType="begin"/>
            </w:r>
            <w:r w:rsidR="006F623E">
              <w:rPr>
                <w:noProof/>
                <w:webHidden/>
              </w:rPr>
              <w:instrText xml:space="preserve"> PAGEREF _Toc159537621 \h </w:instrText>
            </w:r>
            <w:r w:rsidR="006F623E">
              <w:rPr>
                <w:noProof/>
                <w:webHidden/>
              </w:rPr>
            </w:r>
            <w:r w:rsidR="006F623E">
              <w:rPr>
                <w:noProof/>
                <w:webHidden/>
              </w:rPr>
              <w:fldChar w:fldCharType="separate"/>
            </w:r>
            <w:r w:rsidR="006F623E">
              <w:rPr>
                <w:noProof/>
                <w:webHidden/>
              </w:rPr>
              <w:t>5</w:t>
            </w:r>
            <w:r w:rsidR="006F623E">
              <w:rPr>
                <w:noProof/>
                <w:webHidden/>
              </w:rPr>
              <w:fldChar w:fldCharType="end"/>
            </w:r>
          </w:hyperlink>
        </w:p>
        <w:p w14:paraId="22D99047" w14:textId="39B94951" w:rsidR="006F623E" w:rsidRDefault="00E549CF">
          <w:pPr>
            <w:pStyle w:val="TOC1"/>
            <w:tabs>
              <w:tab w:val="right" w:leader="dot" w:pos="9350"/>
            </w:tabs>
            <w:rPr>
              <w:rFonts w:eastAsiaTheme="minorEastAsia"/>
              <w:noProof/>
            </w:rPr>
          </w:pPr>
          <w:hyperlink w:anchor="_Toc159537622" w:history="1">
            <w:r w:rsidR="006F623E" w:rsidRPr="00B87656">
              <w:rPr>
                <w:rStyle w:val="Hyperlink"/>
                <w:rFonts w:ascii="Arial" w:hAnsi="Arial" w:cs="Arial"/>
                <w:noProof/>
              </w:rPr>
              <w:t>Conclusion</w:t>
            </w:r>
            <w:r w:rsidR="006F623E">
              <w:rPr>
                <w:noProof/>
                <w:webHidden/>
              </w:rPr>
              <w:tab/>
            </w:r>
            <w:r w:rsidR="006F623E">
              <w:rPr>
                <w:noProof/>
                <w:webHidden/>
              </w:rPr>
              <w:fldChar w:fldCharType="begin"/>
            </w:r>
            <w:r w:rsidR="006F623E">
              <w:rPr>
                <w:noProof/>
                <w:webHidden/>
              </w:rPr>
              <w:instrText xml:space="preserve"> PAGEREF _Toc159537622 \h </w:instrText>
            </w:r>
            <w:r w:rsidR="006F623E">
              <w:rPr>
                <w:noProof/>
                <w:webHidden/>
              </w:rPr>
            </w:r>
            <w:r w:rsidR="006F623E">
              <w:rPr>
                <w:noProof/>
                <w:webHidden/>
              </w:rPr>
              <w:fldChar w:fldCharType="separate"/>
            </w:r>
            <w:r w:rsidR="006F623E">
              <w:rPr>
                <w:noProof/>
                <w:webHidden/>
              </w:rPr>
              <w:t>7</w:t>
            </w:r>
            <w:r w:rsidR="006F623E">
              <w:rPr>
                <w:noProof/>
                <w:webHidden/>
              </w:rPr>
              <w:fldChar w:fldCharType="end"/>
            </w:r>
          </w:hyperlink>
        </w:p>
        <w:p w14:paraId="0F80A70C" w14:textId="389D2D83" w:rsidR="006F623E" w:rsidRDefault="00E549CF">
          <w:pPr>
            <w:pStyle w:val="TOC1"/>
            <w:tabs>
              <w:tab w:val="right" w:leader="dot" w:pos="9350"/>
            </w:tabs>
            <w:rPr>
              <w:rFonts w:eastAsiaTheme="minorEastAsia"/>
              <w:noProof/>
            </w:rPr>
          </w:pPr>
          <w:hyperlink w:anchor="_Toc159537623" w:history="1">
            <w:r w:rsidR="006F623E" w:rsidRPr="00B87656">
              <w:rPr>
                <w:rStyle w:val="Hyperlink"/>
                <w:rFonts w:ascii="Arial" w:hAnsi="Arial" w:cs="Arial"/>
                <w:noProof/>
              </w:rPr>
              <w:t>References:</w:t>
            </w:r>
            <w:r w:rsidR="006F623E">
              <w:rPr>
                <w:noProof/>
                <w:webHidden/>
              </w:rPr>
              <w:tab/>
            </w:r>
            <w:r w:rsidR="006F623E">
              <w:rPr>
                <w:noProof/>
                <w:webHidden/>
              </w:rPr>
              <w:fldChar w:fldCharType="begin"/>
            </w:r>
            <w:r w:rsidR="006F623E">
              <w:rPr>
                <w:noProof/>
                <w:webHidden/>
              </w:rPr>
              <w:instrText xml:space="preserve"> PAGEREF _Toc159537623 \h </w:instrText>
            </w:r>
            <w:r w:rsidR="006F623E">
              <w:rPr>
                <w:noProof/>
                <w:webHidden/>
              </w:rPr>
            </w:r>
            <w:r w:rsidR="006F623E">
              <w:rPr>
                <w:noProof/>
                <w:webHidden/>
              </w:rPr>
              <w:fldChar w:fldCharType="separate"/>
            </w:r>
            <w:r w:rsidR="006F623E">
              <w:rPr>
                <w:noProof/>
                <w:webHidden/>
              </w:rPr>
              <w:t>7</w:t>
            </w:r>
            <w:r w:rsidR="006F623E">
              <w:rPr>
                <w:noProof/>
                <w:webHidden/>
              </w:rPr>
              <w:fldChar w:fldCharType="end"/>
            </w:r>
          </w:hyperlink>
        </w:p>
        <w:p w14:paraId="7214BDE5" w14:textId="55953420" w:rsidR="00290190" w:rsidRPr="00B73716" w:rsidRDefault="00290190" w:rsidP="00B73716">
          <w:pPr>
            <w:spacing w:line="360" w:lineRule="auto"/>
            <w:rPr>
              <w:rFonts w:ascii="Arial" w:hAnsi="Arial" w:cs="Arial"/>
            </w:rPr>
          </w:pPr>
          <w:r w:rsidRPr="00B73716">
            <w:rPr>
              <w:rFonts w:ascii="Arial" w:hAnsi="Arial" w:cs="Arial"/>
              <w:b/>
              <w:bCs/>
              <w:noProof/>
            </w:rPr>
            <w:fldChar w:fldCharType="end"/>
          </w:r>
        </w:p>
      </w:sdtContent>
    </w:sdt>
    <w:p w14:paraId="5D015B21" w14:textId="77777777" w:rsidR="00290190" w:rsidRPr="00B73716" w:rsidRDefault="00290190" w:rsidP="00B73716">
      <w:pPr>
        <w:spacing w:line="360" w:lineRule="auto"/>
        <w:rPr>
          <w:rFonts w:ascii="Arial" w:hAnsi="Arial" w:cs="Arial"/>
        </w:rPr>
      </w:pPr>
    </w:p>
    <w:p w14:paraId="0288ABB9" w14:textId="77777777" w:rsidR="00290190" w:rsidRPr="00B73716" w:rsidRDefault="00290190" w:rsidP="00B73716">
      <w:pPr>
        <w:spacing w:line="360" w:lineRule="auto"/>
        <w:rPr>
          <w:rFonts w:ascii="Arial" w:hAnsi="Arial" w:cs="Arial"/>
        </w:rPr>
      </w:pPr>
    </w:p>
    <w:p w14:paraId="70FE4F29" w14:textId="77777777" w:rsidR="00290190" w:rsidRPr="00B73716" w:rsidRDefault="00290190" w:rsidP="00B73716">
      <w:pPr>
        <w:spacing w:line="360" w:lineRule="auto"/>
        <w:rPr>
          <w:rFonts w:ascii="Arial" w:hAnsi="Arial" w:cs="Arial"/>
        </w:rPr>
      </w:pPr>
    </w:p>
    <w:p w14:paraId="2F9C3EC3" w14:textId="77777777" w:rsidR="00290190" w:rsidRPr="00B73716" w:rsidRDefault="00290190" w:rsidP="00B73716">
      <w:pPr>
        <w:spacing w:line="360" w:lineRule="auto"/>
        <w:rPr>
          <w:rFonts w:ascii="Arial" w:hAnsi="Arial" w:cs="Arial"/>
        </w:rPr>
      </w:pPr>
    </w:p>
    <w:p w14:paraId="32B6DD9A" w14:textId="77777777" w:rsidR="00290190" w:rsidRPr="00B73716" w:rsidRDefault="00290190" w:rsidP="00B73716">
      <w:pPr>
        <w:spacing w:line="360" w:lineRule="auto"/>
        <w:rPr>
          <w:rFonts w:ascii="Arial" w:hAnsi="Arial" w:cs="Arial"/>
        </w:rPr>
      </w:pPr>
    </w:p>
    <w:p w14:paraId="0316E3B4" w14:textId="77777777" w:rsidR="00290190" w:rsidRDefault="00290190" w:rsidP="00B73716">
      <w:pPr>
        <w:spacing w:line="360" w:lineRule="auto"/>
        <w:rPr>
          <w:rFonts w:ascii="Arial" w:hAnsi="Arial" w:cs="Arial"/>
        </w:rPr>
      </w:pPr>
    </w:p>
    <w:p w14:paraId="75273534" w14:textId="77777777" w:rsidR="00764D50" w:rsidRPr="00B73716" w:rsidRDefault="00764D50" w:rsidP="00B73716">
      <w:pPr>
        <w:spacing w:line="360" w:lineRule="auto"/>
        <w:rPr>
          <w:rFonts w:ascii="Arial" w:hAnsi="Arial" w:cs="Arial"/>
        </w:rPr>
      </w:pPr>
    </w:p>
    <w:p w14:paraId="0ADCF6C4" w14:textId="77777777" w:rsidR="00290190" w:rsidRPr="00B73716" w:rsidRDefault="00290190" w:rsidP="00B73716">
      <w:pPr>
        <w:spacing w:line="360" w:lineRule="auto"/>
        <w:rPr>
          <w:rFonts w:ascii="Arial" w:hAnsi="Arial" w:cs="Arial"/>
        </w:rPr>
      </w:pPr>
    </w:p>
    <w:p w14:paraId="4D3ADCE8" w14:textId="77777777" w:rsidR="004F2A25" w:rsidRPr="00B73716" w:rsidRDefault="004F2A25" w:rsidP="00B73716">
      <w:pPr>
        <w:spacing w:line="360" w:lineRule="auto"/>
        <w:rPr>
          <w:rFonts w:ascii="Arial" w:hAnsi="Arial" w:cs="Arial"/>
        </w:rPr>
      </w:pPr>
    </w:p>
    <w:p w14:paraId="473F96CC" w14:textId="0B69AE85" w:rsidR="004F2A25" w:rsidRPr="00B73716" w:rsidRDefault="006C18F5" w:rsidP="00B73716">
      <w:pPr>
        <w:pStyle w:val="Heading1"/>
        <w:spacing w:line="360" w:lineRule="auto"/>
        <w:rPr>
          <w:rFonts w:ascii="Arial" w:hAnsi="Arial" w:cs="Arial"/>
        </w:rPr>
      </w:pPr>
      <w:bookmarkStart w:id="0" w:name="_Toc159537616"/>
      <w:r w:rsidRPr="00B73716">
        <w:rPr>
          <w:rFonts w:ascii="Arial" w:hAnsi="Arial" w:cs="Arial"/>
        </w:rPr>
        <w:t>Summary</w:t>
      </w:r>
      <w:bookmarkEnd w:id="0"/>
    </w:p>
    <w:p w14:paraId="19057352" w14:textId="77777777" w:rsidR="006C18F5" w:rsidRPr="00B73716" w:rsidRDefault="006C18F5" w:rsidP="00B73716">
      <w:pPr>
        <w:spacing w:line="360" w:lineRule="auto"/>
        <w:rPr>
          <w:rFonts w:ascii="Arial" w:hAnsi="Arial" w:cs="Arial"/>
        </w:rPr>
      </w:pPr>
    </w:p>
    <w:p w14:paraId="06636F0E" w14:textId="5A33B451" w:rsidR="00A9561B" w:rsidRPr="00B73716" w:rsidRDefault="00A9561B" w:rsidP="00B73716">
      <w:pPr>
        <w:spacing w:line="360" w:lineRule="auto"/>
        <w:rPr>
          <w:rFonts w:ascii="Arial" w:hAnsi="Arial" w:cs="Arial"/>
        </w:rPr>
      </w:pPr>
      <w:r w:rsidRPr="00B73716">
        <w:rPr>
          <w:rFonts w:ascii="Arial" w:hAnsi="Arial" w:cs="Arial"/>
        </w:rPr>
        <w:t xml:space="preserve">In this essay will be examined the British company M&amp;S. The essay its structured in three parts. Introduction, Main Body </w:t>
      </w:r>
      <w:r w:rsidR="00755955" w:rsidRPr="00B73716">
        <w:rPr>
          <w:rFonts w:ascii="Arial" w:hAnsi="Arial" w:cs="Arial"/>
        </w:rPr>
        <w:t>were</w:t>
      </w:r>
      <w:r w:rsidRPr="00B73716">
        <w:rPr>
          <w:rFonts w:ascii="Arial" w:hAnsi="Arial" w:cs="Arial"/>
        </w:rPr>
        <w:t xml:space="preserve"> using two important tools such as SWOT and Pestle and Conclusion</w:t>
      </w:r>
      <w:r w:rsidR="00BB27D1" w:rsidRPr="00B73716">
        <w:rPr>
          <w:rFonts w:ascii="Arial" w:hAnsi="Arial" w:cs="Arial"/>
        </w:rPr>
        <w:t xml:space="preserve">. At the end of the essay the reader will have a clear idea about the rich history of this organization, the most threat and the organization goal. </w:t>
      </w:r>
    </w:p>
    <w:p w14:paraId="3B134377" w14:textId="77777777" w:rsidR="004F2A25" w:rsidRPr="00B73716" w:rsidRDefault="004F2A25" w:rsidP="00B73716">
      <w:pPr>
        <w:spacing w:line="360" w:lineRule="auto"/>
        <w:rPr>
          <w:rFonts w:ascii="Arial" w:hAnsi="Arial" w:cs="Arial"/>
        </w:rPr>
      </w:pPr>
    </w:p>
    <w:p w14:paraId="5A41E084" w14:textId="147D3AAF" w:rsidR="004F2A25" w:rsidRPr="00B73716" w:rsidRDefault="004F2A25" w:rsidP="00B73716">
      <w:pPr>
        <w:pStyle w:val="Heading1"/>
        <w:spacing w:line="360" w:lineRule="auto"/>
        <w:rPr>
          <w:rFonts w:ascii="Arial" w:hAnsi="Arial" w:cs="Arial"/>
        </w:rPr>
      </w:pPr>
      <w:bookmarkStart w:id="1" w:name="_Toc159537617"/>
      <w:r w:rsidRPr="00B73716">
        <w:rPr>
          <w:rFonts w:ascii="Arial" w:hAnsi="Arial" w:cs="Arial"/>
        </w:rPr>
        <w:t>Introduction</w:t>
      </w:r>
      <w:bookmarkEnd w:id="1"/>
      <w:r w:rsidRPr="00B73716">
        <w:rPr>
          <w:rFonts w:ascii="Arial" w:hAnsi="Arial" w:cs="Arial"/>
        </w:rPr>
        <w:t xml:space="preserve"> </w:t>
      </w:r>
    </w:p>
    <w:p w14:paraId="2C4F1F77" w14:textId="77777777" w:rsidR="004F2A25" w:rsidRPr="00B73716" w:rsidRDefault="004F2A25" w:rsidP="00B73716">
      <w:pPr>
        <w:spacing w:line="360" w:lineRule="auto"/>
        <w:rPr>
          <w:rFonts w:ascii="Arial" w:hAnsi="Arial" w:cs="Arial"/>
        </w:rPr>
      </w:pPr>
    </w:p>
    <w:p w14:paraId="55795633" w14:textId="566AD169" w:rsidR="00223603" w:rsidRPr="00B73716" w:rsidRDefault="004F2A25" w:rsidP="00B73716">
      <w:pPr>
        <w:spacing w:line="360" w:lineRule="auto"/>
        <w:rPr>
          <w:rFonts w:ascii="Arial" w:hAnsi="Arial" w:cs="Arial"/>
        </w:rPr>
      </w:pPr>
      <w:r w:rsidRPr="00B73716">
        <w:rPr>
          <w:rFonts w:ascii="Arial" w:hAnsi="Arial" w:cs="Arial"/>
        </w:rPr>
        <w:t xml:space="preserve">Marks &amp; Spencer </w:t>
      </w:r>
      <w:r w:rsidR="00BB27D1" w:rsidRPr="00B73716">
        <w:rPr>
          <w:rFonts w:ascii="Arial" w:hAnsi="Arial" w:cs="Arial"/>
        </w:rPr>
        <w:t xml:space="preserve">known as </w:t>
      </w:r>
      <w:r w:rsidRPr="00B73716">
        <w:rPr>
          <w:rFonts w:ascii="Arial" w:hAnsi="Arial" w:cs="Arial"/>
        </w:rPr>
        <w:t>M&amp;S</w:t>
      </w:r>
      <w:r w:rsidR="00BB27D1" w:rsidRPr="00B73716">
        <w:rPr>
          <w:rFonts w:ascii="Arial" w:hAnsi="Arial" w:cs="Arial"/>
        </w:rPr>
        <w:t>,</w:t>
      </w:r>
      <w:r w:rsidRPr="00B73716">
        <w:rPr>
          <w:rFonts w:ascii="Arial" w:hAnsi="Arial" w:cs="Arial"/>
        </w:rPr>
        <w:t xml:space="preserve"> is a major British multinational retailer</w:t>
      </w:r>
      <w:r w:rsidR="00BB27D1" w:rsidRPr="00B73716">
        <w:rPr>
          <w:rFonts w:ascii="Arial" w:hAnsi="Arial" w:cs="Arial"/>
        </w:rPr>
        <w:t xml:space="preserve"> with the head office located</w:t>
      </w:r>
      <w:r w:rsidRPr="00B73716">
        <w:rPr>
          <w:rFonts w:ascii="Arial" w:hAnsi="Arial" w:cs="Arial"/>
        </w:rPr>
        <w:t xml:space="preserve"> in London.</w:t>
      </w:r>
      <w:r w:rsidR="00BB27D1" w:rsidRPr="00B73716">
        <w:rPr>
          <w:rFonts w:ascii="Arial" w:hAnsi="Arial" w:cs="Arial"/>
        </w:rPr>
        <w:t xml:space="preserve"> The organization was founded</w:t>
      </w:r>
      <w:r w:rsidRPr="00B73716">
        <w:rPr>
          <w:rFonts w:ascii="Arial" w:hAnsi="Arial" w:cs="Arial"/>
        </w:rPr>
        <w:t xml:space="preserve"> in 1884, </w:t>
      </w:r>
      <w:r w:rsidR="00BB27D1" w:rsidRPr="00B73716">
        <w:rPr>
          <w:rFonts w:ascii="Arial" w:hAnsi="Arial" w:cs="Arial"/>
        </w:rPr>
        <w:t xml:space="preserve">and the first store </w:t>
      </w:r>
      <w:r w:rsidR="00755955" w:rsidRPr="00B73716">
        <w:rPr>
          <w:rFonts w:ascii="Arial" w:hAnsi="Arial" w:cs="Arial"/>
        </w:rPr>
        <w:t>was in</w:t>
      </w:r>
      <w:r w:rsidR="00BB27D1" w:rsidRPr="00B73716">
        <w:rPr>
          <w:rFonts w:ascii="Arial" w:hAnsi="Arial" w:cs="Arial"/>
        </w:rPr>
        <w:t xml:space="preserve"> Leeds in Kirkgate Market. The founder</w:t>
      </w:r>
      <w:r w:rsidR="00B149C8" w:rsidRPr="00B73716">
        <w:rPr>
          <w:rFonts w:ascii="Arial" w:hAnsi="Arial" w:cs="Arial"/>
        </w:rPr>
        <w:t xml:space="preserve"> of the company is </w:t>
      </w:r>
      <w:r w:rsidR="00BB27D1" w:rsidRPr="00B73716">
        <w:rPr>
          <w:rFonts w:ascii="Arial" w:hAnsi="Arial" w:cs="Arial"/>
        </w:rPr>
        <w:t>Michael Marks</w:t>
      </w:r>
      <w:r w:rsidR="00B149C8" w:rsidRPr="00B73716">
        <w:rPr>
          <w:rFonts w:ascii="Arial" w:hAnsi="Arial" w:cs="Arial"/>
        </w:rPr>
        <w:t xml:space="preserve"> worked as a sole trader until 1894</w:t>
      </w:r>
      <w:r w:rsidR="00BB27D1" w:rsidRPr="00B73716">
        <w:rPr>
          <w:rFonts w:ascii="Arial" w:hAnsi="Arial" w:cs="Arial"/>
        </w:rPr>
        <w:t xml:space="preserve"> </w:t>
      </w:r>
      <w:r w:rsidR="00B149C8" w:rsidRPr="00B73716">
        <w:rPr>
          <w:rFonts w:ascii="Arial" w:hAnsi="Arial" w:cs="Arial"/>
        </w:rPr>
        <w:t xml:space="preserve">when he formed </w:t>
      </w:r>
      <w:r w:rsidR="00223603" w:rsidRPr="00B73716">
        <w:rPr>
          <w:rFonts w:ascii="Arial" w:hAnsi="Arial" w:cs="Arial"/>
        </w:rPr>
        <w:t>a partnership</w:t>
      </w:r>
      <w:r w:rsidR="00B149C8" w:rsidRPr="00B73716">
        <w:rPr>
          <w:rFonts w:ascii="Arial" w:hAnsi="Arial" w:cs="Arial"/>
        </w:rPr>
        <w:t xml:space="preserve"> with</w:t>
      </w:r>
      <w:r w:rsidR="00BB27D1" w:rsidRPr="00B73716">
        <w:rPr>
          <w:rFonts w:ascii="Arial" w:hAnsi="Arial" w:cs="Arial"/>
        </w:rPr>
        <w:t xml:space="preserve"> Thomas Spencer in Leeds</w:t>
      </w:r>
      <w:r w:rsidR="00460289" w:rsidRPr="00B73716">
        <w:rPr>
          <w:rFonts w:ascii="Arial" w:hAnsi="Arial" w:cs="Arial"/>
        </w:rPr>
        <w:t>. (BBC, 2014).</w:t>
      </w:r>
      <w:r w:rsidR="00BB27D1" w:rsidRPr="00B73716">
        <w:rPr>
          <w:rFonts w:ascii="Arial" w:hAnsi="Arial" w:cs="Arial"/>
        </w:rPr>
        <w:t xml:space="preserve"> </w:t>
      </w:r>
      <w:r w:rsidR="00460289" w:rsidRPr="00B73716">
        <w:rPr>
          <w:rFonts w:ascii="Arial" w:hAnsi="Arial" w:cs="Arial"/>
        </w:rPr>
        <w:t>Today the organization</w:t>
      </w:r>
      <w:r w:rsidRPr="00B73716">
        <w:rPr>
          <w:rFonts w:ascii="Arial" w:hAnsi="Arial" w:cs="Arial"/>
        </w:rPr>
        <w:t xml:space="preserve"> </w:t>
      </w:r>
      <w:r w:rsidR="00223603" w:rsidRPr="00B73716">
        <w:rPr>
          <w:rFonts w:ascii="Arial" w:hAnsi="Arial" w:cs="Arial"/>
        </w:rPr>
        <w:t>is selling</w:t>
      </w:r>
      <w:r w:rsidRPr="00B73716">
        <w:rPr>
          <w:rFonts w:ascii="Arial" w:hAnsi="Arial" w:cs="Arial"/>
        </w:rPr>
        <w:t xml:space="preserve"> clothing, home products and luxury food products in over 50 countries</w:t>
      </w:r>
      <w:r w:rsidR="00223603" w:rsidRPr="00B73716">
        <w:rPr>
          <w:rFonts w:ascii="Arial" w:hAnsi="Arial" w:cs="Arial"/>
        </w:rPr>
        <w:t>, furthermore the M&amp;S become a British conglomerate offering services in different areas such as: Banking, Insurance, Health.</w:t>
      </w:r>
      <w:r w:rsidRPr="00B73716">
        <w:rPr>
          <w:rFonts w:ascii="Arial" w:hAnsi="Arial" w:cs="Arial"/>
        </w:rPr>
        <w:t xml:space="preserve"> </w:t>
      </w:r>
    </w:p>
    <w:p w14:paraId="7276E734" w14:textId="58484768" w:rsidR="004F2A25" w:rsidRPr="00B73716" w:rsidRDefault="00223603" w:rsidP="00B73716">
      <w:pPr>
        <w:spacing w:line="360" w:lineRule="auto"/>
        <w:rPr>
          <w:rFonts w:ascii="Arial" w:hAnsi="Arial" w:cs="Arial"/>
        </w:rPr>
      </w:pPr>
      <w:r w:rsidRPr="00B73716">
        <w:rPr>
          <w:rFonts w:ascii="Arial" w:hAnsi="Arial" w:cs="Arial"/>
        </w:rPr>
        <w:t>The company</w:t>
      </w:r>
      <w:r w:rsidR="004F2A25" w:rsidRPr="00B73716">
        <w:rPr>
          <w:rFonts w:ascii="Arial" w:hAnsi="Arial" w:cs="Arial"/>
        </w:rPr>
        <w:t xml:space="preserve"> </w:t>
      </w:r>
      <w:r w:rsidRPr="00B73716">
        <w:rPr>
          <w:rFonts w:ascii="Arial" w:hAnsi="Arial" w:cs="Arial"/>
        </w:rPr>
        <w:t>main</w:t>
      </w:r>
      <w:r w:rsidR="004F2A25" w:rsidRPr="00B73716">
        <w:rPr>
          <w:rFonts w:ascii="Arial" w:hAnsi="Arial" w:cs="Arial"/>
        </w:rPr>
        <w:t xml:space="preserve"> values </w:t>
      </w:r>
      <w:r w:rsidRPr="00B73716">
        <w:rPr>
          <w:rFonts w:ascii="Arial" w:hAnsi="Arial" w:cs="Arial"/>
        </w:rPr>
        <w:t xml:space="preserve">are </w:t>
      </w:r>
      <w:r w:rsidR="004F2A25" w:rsidRPr="00B73716">
        <w:rPr>
          <w:rFonts w:ascii="Arial" w:hAnsi="Arial" w:cs="Arial"/>
        </w:rPr>
        <w:t>focus</w:t>
      </w:r>
      <w:r w:rsidRPr="00B73716">
        <w:rPr>
          <w:rFonts w:ascii="Arial" w:hAnsi="Arial" w:cs="Arial"/>
        </w:rPr>
        <w:t>ing</w:t>
      </w:r>
      <w:r w:rsidR="004F2A25" w:rsidRPr="00B73716">
        <w:rPr>
          <w:rFonts w:ascii="Arial" w:hAnsi="Arial" w:cs="Arial"/>
        </w:rPr>
        <w:t xml:space="preserve"> on quality, service, </w:t>
      </w:r>
      <w:r w:rsidR="009C5625" w:rsidRPr="00B73716">
        <w:rPr>
          <w:rFonts w:ascii="Arial" w:hAnsi="Arial" w:cs="Arial"/>
        </w:rPr>
        <w:t>innovation,</w:t>
      </w:r>
      <w:r w:rsidR="004F2A25" w:rsidRPr="00B73716">
        <w:rPr>
          <w:rFonts w:ascii="Arial" w:hAnsi="Arial" w:cs="Arial"/>
        </w:rPr>
        <w:t xml:space="preserve"> and trust. </w:t>
      </w:r>
      <w:r w:rsidRPr="00B73716">
        <w:rPr>
          <w:rFonts w:ascii="Arial" w:hAnsi="Arial" w:cs="Arial"/>
        </w:rPr>
        <w:t>Their</w:t>
      </w:r>
      <w:r w:rsidR="004F2A25" w:rsidRPr="00B73716">
        <w:rPr>
          <w:rFonts w:ascii="Arial" w:hAnsi="Arial" w:cs="Arial"/>
        </w:rPr>
        <w:t xml:space="preserve"> goal is to provide quality, affordable products that appeal to a broad customer base</w:t>
      </w:r>
      <w:r w:rsidR="00E5062D" w:rsidRPr="00B73716">
        <w:rPr>
          <w:rFonts w:ascii="Arial" w:hAnsi="Arial" w:cs="Arial"/>
        </w:rPr>
        <w:t xml:space="preserve"> and become </w:t>
      </w:r>
      <w:r w:rsidR="00755955" w:rsidRPr="00B73716">
        <w:rPr>
          <w:rFonts w:ascii="Arial" w:hAnsi="Arial" w:cs="Arial"/>
        </w:rPr>
        <w:t>eco-friendly</w:t>
      </w:r>
      <w:r w:rsidR="00E5062D" w:rsidRPr="00B73716">
        <w:rPr>
          <w:rFonts w:ascii="Arial" w:hAnsi="Arial" w:cs="Arial"/>
        </w:rPr>
        <w:t xml:space="preserve"> company by 2025. (marksandspencer.com, 2024)</w:t>
      </w:r>
      <w:r w:rsidR="007D7B79" w:rsidRPr="00B73716">
        <w:rPr>
          <w:rFonts w:ascii="Arial" w:hAnsi="Arial" w:cs="Arial"/>
        </w:rPr>
        <w:t>. The M&amp;S claimed to have</w:t>
      </w:r>
      <w:r w:rsidR="004F2A25" w:rsidRPr="00B73716">
        <w:rPr>
          <w:rFonts w:ascii="Arial" w:hAnsi="Arial" w:cs="Arial"/>
        </w:rPr>
        <w:t xml:space="preserve"> over 1,500 stores </w:t>
      </w:r>
      <w:r w:rsidR="00755955" w:rsidRPr="00B73716">
        <w:rPr>
          <w:rFonts w:ascii="Arial" w:hAnsi="Arial" w:cs="Arial"/>
        </w:rPr>
        <w:t>worldwide</w:t>
      </w:r>
      <w:r w:rsidR="007D7B79" w:rsidRPr="00B73716">
        <w:rPr>
          <w:rFonts w:ascii="Arial" w:hAnsi="Arial" w:cs="Arial"/>
        </w:rPr>
        <w:t>, 1064 in the UK and 406 International</w:t>
      </w:r>
      <w:r w:rsidRPr="00B73716">
        <w:rPr>
          <w:rFonts w:ascii="Arial" w:hAnsi="Arial" w:cs="Arial"/>
        </w:rPr>
        <w:t>.</w:t>
      </w:r>
      <w:r w:rsidR="007D7B79" w:rsidRPr="00B73716">
        <w:rPr>
          <w:rFonts w:ascii="Arial" w:hAnsi="Arial" w:cs="Arial"/>
        </w:rPr>
        <w:t xml:space="preserve"> (statista.com, 2023).</w:t>
      </w:r>
      <w:r w:rsidRPr="00B73716">
        <w:rPr>
          <w:rFonts w:ascii="Arial" w:hAnsi="Arial" w:cs="Arial"/>
        </w:rPr>
        <w:t xml:space="preserve"> For future success and adapting to the new trends,</w:t>
      </w:r>
      <w:r w:rsidR="004F2A25" w:rsidRPr="00B73716">
        <w:rPr>
          <w:rFonts w:ascii="Arial" w:hAnsi="Arial" w:cs="Arial"/>
        </w:rPr>
        <w:t xml:space="preserve"> M&amp;S must consider various external factors that</w:t>
      </w:r>
      <w:r w:rsidR="000E6884" w:rsidRPr="00B73716">
        <w:rPr>
          <w:rFonts w:ascii="Arial" w:hAnsi="Arial" w:cs="Arial"/>
        </w:rPr>
        <w:t xml:space="preserve"> may</w:t>
      </w:r>
      <w:r w:rsidR="004F2A25" w:rsidRPr="00B73716">
        <w:rPr>
          <w:rFonts w:ascii="Arial" w:hAnsi="Arial" w:cs="Arial"/>
        </w:rPr>
        <w:t xml:space="preserve"> </w:t>
      </w:r>
      <w:r w:rsidR="000E6884" w:rsidRPr="00B73716">
        <w:rPr>
          <w:rFonts w:ascii="Arial" w:hAnsi="Arial" w:cs="Arial"/>
        </w:rPr>
        <w:t>impact</w:t>
      </w:r>
      <w:r w:rsidR="004F2A25" w:rsidRPr="00B73716">
        <w:rPr>
          <w:rFonts w:ascii="Arial" w:hAnsi="Arial" w:cs="Arial"/>
        </w:rPr>
        <w:t xml:space="preserve"> its business operations and strategy. </w:t>
      </w:r>
    </w:p>
    <w:p w14:paraId="5690A0F6" w14:textId="77777777" w:rsidR="004F2A25" w:rsidRDefault="004F2A25" w:rsidP="00B73716">
      <w:pPr>
        <w:spacing w:line="360" w:lineRule="auto"/>
        <w:rPr>
          <w:rFonts w:ascii="Arial" w:hAnsi="Arial" w:cs="Arial"/>
        </w:rPr>
      </w:pPr>
    </w:p>
    <w:p w14:paraId="10D2519A" w14:textId="77777777" w:rsidR="00767912" w:rsidRDefault="00767912" w:rsidP="00B73716">
      <w:pPr>
        <w:spacing w:line="360" w:lineRule="auto"/>
        <w:rPr>
          <w:rFonts w:ascii="Arial" w:hAnsi="Arial" w:cs="Arial"/>
        </w:rPr>
      </w:pPr>
    </w:p>
    <w:p w14:paraId="31C88292" w14:textId="77777777" w:rsidR="00767912" w:rsidRDefault="00767912" w:rsidP="00B73716">
      <w:pPr>
        <w:spacing w:line="360" w:lineRule="auto"/>
        <w:rPr>
          <w:rFonts w:ascii="Arial" w:hAnsi="Arial" w:cs="Arial"/>
        </w:rPr>
      </w:pPr>
    </w:p>
    <w:p w14:paraId="3CA39883" w14:textId="77777777" w:rsidR="00767912" w:rsidRDefault="00767912" w:rsidP="00B73716">
      <w:pPr>
        <w:spacing w:line="360" w:lineRule="auto"/>
        <w:rPr>
          <w:rFonts w:ascii="Arial" w:hAnsi="Arial" w:cs="Arial"/>
        </w:rPr>
      </w:pPr>
    </w:p>
    <w:p w14:paraId="042262F5" w14:textId="77777777" w:rsidR="00767912" w:rsidRDefault="00767912" w:rsidP="00B73716">
      <w:pPr>
        <w:spacing w:line="360" w:lineRule="auto"/>
        <w:rPr>
          <w:rFonts w:ascii="Arial" w:hAnsi="Arial" w:cs="Arial"/>
        </w:rPr>
      </w:pPr>
    </w:p>
    <w:p w14:paraId="70512B92" w14:textId="77777777" w:rsidR="00767912" w:rsidRDefault="00767912" w:rsidP="00B73716">
      <w:pPr>
        <w:spacing w:line="360" w:lineRule="auto"/>
        <w:rPr>
          <w:rFonts w:ascii="Arial" w:hAnsi="Arial" w:cs="Arial"/>
        </w:rPr>
      </w:pPr>
    </w:p>
    <w:p w14:paraId="04117B92" w14:textId="77777777" w:rsidR="00767912" w:rsidRDefault="00767912" w:rsidP="00B73716">
      <w:pPr>
        <w:spacing w:line="360" w:lineRule="auto"/>
        <w:rPr>
          <w:rFonts w:ascii="Arial" w:hAnsi="Arial" w:cs="Arial"/>
        </w:rPr>
      </w:pPr>
    </w:p>
    <w:p w14:paraId="6DA2A232" w14:textId="77777777" w:rsidR="00767912" w:rsidRPr="00B73716" w:rsidRDefault="00767912" w:rsidP="00B73716">
      <w:pPr>
        <w:spacing w:line="360" w:lineRule="auto"/>
        <w:rPr>
          <w:rFonts w:ascii="Arial" w:hAnsi="Arial" w:cs="Arial"/>
        </w:rPr>
      </w:pPr>
    </w:p>
    <w:p w14:paraId="057BECF0" w14:textId="652D2B4B" w:rsidR="004F2A25" w:rsidRDefault="004F2A25" w:rsidP="00B73716">
      <w:pPr>
        <w:pStyle w:val="Heading1"/>
        <w:spacing w:line="360" w:lineRule="auto"/>
        <w:rPr>
          <w:rFonts w:ascii="Arial" w:hAnsi="Arial" w:cs="Arial"/>
        </w:rPr>
      </w:pPr>
      <w:bookmarkStart w:id="2" w:name="_Toc159537618"/>
      <w:r w:rsidRPr="00B73716">
        <w:rPr>
          <w:rFonts w:ascii="Arial" w:hAnsi="Arial" w:cs="Arial"/>
        </w:rPr>
        <w:t>Main Body</w:t>
      </w:r>
      <w:bookmarkEnd w:id="2"/>
      <w:r w:rsidRPr="00B73716">
        <w:rPr>
          <w:rFonts w:ascii="Arial" w:hAnsi="Arial" w:cs="Arial"/>
        </w:rPr>
        <w:t xml:space="preserve"> </w:t>
      </w:r>
    </w:p>
    <w:p w14:paraId="473DA02A" w14:textId="77777777" w:rsidR="007652BB" w:rsidRPr="007652BB" w:rsidRDefault="007652BB" w:rsidP="007652BB"/>
    <w:p w14:paraId="11D00D5F" w14:textId="0FBED257" w:rsidR="007652BB" w:rsidRDefault="007652BB" w:rsidP="007652BB">
      <w:pPr>
        <w:pStyle w:val="Heading1"/>
      </w:pPr>
      <w:bookmarkStart w:id="3" w:name="_Toc159537619"/>
      <w:r>
        <w:t>Stakeholder</w:t>
      </w:r>
      <w:bookmarkEnd w:id="3"/>
    </w:p>
    <w:p w14:paraId="33A78788" w14:textId="4C744BF5" w:rsidR="007652BB" w:rsidRDefault="003051A0" w:rsidP="003051A0">
      <w:pPr>
        <w:spacing w:line="360" w:lineRule="auto"/>
        <w:rPr>
          <w:rFonts w:ascii="Arial" w:hAnsi="Arial" w:cs="Arial"/>
        </w:rPr>
      </w:pPr>
      <w:r w:rsidRPr="003051A0">
        <w:rPr>
          <w:rFonts w:ascii="Arial" w:hAnsi="Arial" w:cs="Arial"/>
        </w:rPr>
        <w:t xml:space="preserve">The organization has some important </w:t>
      </w:r>
      <w:r w:rsidR="00C03E65" w:rsidRPr="003051A0">
        <w:rPr>
          <w:rFonts w:ascii="Arial" w:hAnsi="Arial" w:cs="Arial"/>
        </w:rPr>
        <w:t>stakeholders,</w:t>
      </w:r>
      <w:r w:rsidRPr="003051A0">
        <w:rPr>
          <w:rFonts w:ascii="Arial" w:hAnsi="Arial" w:cs="Arial"/>
        </w:rPr>
        <w:t xml:space="preserve"> each one with distinct interest and importance. The Key stakeholders of M&amp;S </w:t>
      </w:r>
      <w:r w:rsidR="00C03E65" w:rsidRPr="003051A0">
        <w:rPr>
          <w:rFonts w:ascii="Arial" w:hAnsi="Arial" w:cs="Arial"/>
        </w:rPr>
        <w:t>include</w:t>
      </w:r>
      <w:r w:rsidRPr="003051A0">
        <w:rPr>
          <w:rFonts w:ascii="Arial" w:hAnsi="Arial" w:cs="Arial"/>
        </w:rPr>
        <w:t xml:space="preserve"> customers, employees, suppliers, shareholders. Those stakeholders are </w:t>
      </w:r>
      <w:r w:rsidR="00C03E65" w:rsidRPr="003051A0">
        <w:rPr>
          <w:rFonts w:ascii="Arial" w:hAnsi="Arial" w:cs="Arial"/>
        </w:rPr>
        <w:t>essential</w:t>
      </w:r>
      <w:r w:rsidRPr="003051A0">
        <w:rPr>
          <w:rFonts w:ascii="Arial" w:hAnsi="Arial" w:cs="Arial"/>
        </w:rPr>
        <w:t xml:space="preserve"> for M&amp;S success and </w:t>
      </w:r>
      <w:r w:rsidR="00C03E65" w:rsidRPr="003051A0">
        <w:rPr>
          <w:rFonts w:ascii="Arial" w:hAnsi="Arial" w:cs="Arial"/>
        </w:rPr>
        <w:t>future and</w:t>
      </w:r>
      <w:r w:rsidRPr="003051A0">
        <w:rPr>
          <w:rFonts w:ascii="Arial" w:hAnsi="Arial" w:cs="Arial"/>
        </w:rPr>
        <w:t xml:space="preserve"> managing this complex relationship between stakeholders is very important. Building trust and cooperation with internal and external </w:t>
      </w:r>
      <w:r w:rsidR="00C03E65" w:rsidRPr="003051A0">
        <w:rPr>
          <w:rFonts w:ascii="Arial" w:hAnsi="Arial" w:cs="Arial"/>
        </w:rPr>
        <w:t>stakeholders</w:t>
      </w:r>
      <w:r w:rsidRPr="003051A0">
        <w:rPr>
          <w:rFonts w:ascii="Arial" w:hAnsi="Arial" w:cs="Arial"/>
        </w:rPr>
        <w:t xml:space="preserve"> will provide a real benefit for the organization such as improving reputation, customer and employee </w:t>
      </w:r>
      <w:r w:rsidR="00C03E65" w:rsidRPr="003051A0">
        <w:rPr>
          <w:rFonts w:ascii="Arial" w:hAnsi="Arial" w:cs="Arial"/>
        </w:rPr>
        <w:t>loyalty</w:t>
      </w:r>
      <w:r w:rsidRPr="003051A0">
        <w:rPr>
          <w:rFonts w:ascii="Arial" w:hAnsi="Arial" w:cs="Arial"/>
        </w:rPr>
        <w:t xml:space="preserve"> and </w:t>
      </w:r>
      <w:r w:rsidR="00C03E65" w:rsidRPr="003051A0">
        <w:rPr>
          <w:rFonts w:ascii="Arial" w:hAnsi="Arial" w:cs="Arial"/>
        </w:rPr>
        <w:t>long</w:t>
      </w:r>
      <w:r w:rsidRPr="003051A0">
        <w:rPr>
          <w:rFonts w:ascii="Arial" w:hAnsi="Arial" w:cs="Arial"/>
        </w:rPr>
        <w:t>-term sustainability.</w:t>
      </w:r>
    </w:p>
    <w:p w14:paraId="68738F52" w14:textId="30B01932" w:rsidR="00232A98" w:rsidRDefault="00232A98" w:rsidP="003051A0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Furthermore, the grid will evaluate how each </w:t>
      </w:r>
      <w:r w:rsidR="00755955">
        <w:rPr>
          <w:rFonts w:ascii="Arial" w:hAnsi="Arial" w:cs="Arial"/>
        </w:rPr>
        <w:t>stakeholder</w:t>
      </w:r>
      <w:r>
        <w:rPr>
          <w:rFonts w:ascii="Arial" w:hAnsi="Arial" w:cs="Arial"/>
        </w:rPr>
        <w:t xml:space="preserve"> can influence the M&amp;S operations.</w:t>
      </w:r>
    </w:p>
    <w:p w14:paraId="7BB93CF9" w14:textId="77777777" w:rsidR="00767912" w:rsidRDefault="00767912" w:rsidP="003051A0">
      <w:pPr>
        <w:spacing w:line="360" w:lineRule="auto"/>
        <w:rPr>
          <w:rFonts w:ascii="Arial" w:hAnsi="Arial" w:cs="Arial"/>
        </w:rPr>
      </w:pPr>
    </w:p>
    <w:p w14:paraId="35678A90" w14:textId="0FF9CAC4" w:rsidR="00767912" w:rsidRDefault="00767912" w:rsidP="00C443F9">
      <w:pPr>
        <w:rPr>
          <w:b/>
          <w:bCs/>
          <w:sz w:val="24"/>
          <w:szCs w:val="24"/>
          <w:lang w:val="en-GB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55168" behindDoc="0" locked="0" layoutInCell="1" allowOverlap="1" wp14:anchorId="551AE87C" wp14:editId="3230BE17">
                <wp:simplePos x="0" y="0"/>
                <wp:positionH relativeFrom="column">
                  <wp:posOffset>2806700</wp:posOffset>
                </wp:positionH>
                <wp:positionV relativeFrom="paragraph">
                  <wp:posOffset>287020</wp:posOffset>
                </wp:positionV>
                <wp:extent cx="2863850" cy="1441450"/>
                <wp:effectExtent l="0" t="0" r="12700" b="25400"/>
                <wp:wrapNone/>
                <wp:docPr id="2067423539" name="Rectangle: Rounded Corners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863850" cy="1441450"/>
                        </a:xfrm>
                        <a:prstGeom prst="roundRect">
                          <a:avLst/>
                        </a:prstGeom>
                        <a:solidFill>
                          <a:srgbClr val="4472C4"/>
                        </a:solidFill>
                        <a:ln w="12700" cap="flat" cmpd="sng" algn="ctr">
                          <a:solidFill>
                            <a:srgbClr val="4472C4">
                              <a:shade val="15000"/>
                            </a:srgbClr>
                          </a:solidFill>
                          <a:prstDash val="solid"/>
                          <a:miter lim="800000"/>
                        </a:ln>
                        <a:effectLst/>
                      </wps:spPr>
                      <wps:txbx>
                        <w:txbxContent>
                          <w:p w14:paraId="15797044" w14:textId="3FC1B370" w:rsidR="00767912" w:rsidRDefault="00352CA4" w:rsidP="00767912">
                            <w:pPr>
                              <w:jc w:val="center"/>
                              <w:rPr>
                                <w:color w:val="FFFFFF" w:themeColor="background1"/>
                              </w:rPr>
                            </w:pPr>
                            <w:r>
                              <w:rPr>
                                <w:color w:val="FFFFFF" w:themeColor="background1"/>
                              </w:rPr>
                              <w:t>High Power/High Interest</w:t>
                            </w:r>
                          </w:p>
                          <w:p w14:paraId="14AA9B6A" w14:textId="75C75FF8" w:rsidR="00767912" w:rsidRDefault="00352CA4" w:rsidP="00352CA4">
                            <w:pPr>
                              <w:spacing w:line="240" w:lineRule="auto"/>
                              <w:rPr>
                                <w:color w:val="FFFFFF" w:themeColor="background1"/>
                              </w:rPr>
                            </w:pPr>
                            <w:r>
                              <w:rPr>
                                <w:color w:val="FFFFFF" w:themeColor="background1"/>
                              </w:rPr>
                              <w:t>Customers</w:t>
                            </w:r>
                          </w:p>
                          <w:p w14:paraId="77D8A9C5" w14:textId="647F251D" w:rsidR="00352CA4" w:rsidRDefault="00352CA4" w:rsidP="00352CA4">
                            <w:pPr>
                              <w:spacing w:line="240" w:lineRule="auto"/>
                            </w:pPr>
                            <w:r>
                              <w:rPr>
                                <w:color w:val="FFFFFF" w:themeColor="background1"/>
                              </w:rPr>
                              <w:t>Shareholders</w:t>
                            </w:r>
                          </w:p>
                          <w:p w14:paraId="7018F816" w14:textId="77777777" w:rsidR="00767912" w:rsidRDefault="00767912" w:rsidP="00767912"/>
                          <w:p w14:paraId="08F2683F" w14:textId="77777777" w:rsidR="00767912" w:rsidRDefault="00767912" w:rsidP="00767912"/>
                          <w:p w14:paraId="5695DCED" w14:textId="77777777" w:rsidR="00767912" w:rsidRDefault="00767912" w:rsidP="00767912"/>
                        </w:txbxContent>
                      </wps:txbx>
                      <wps:bodyPr rot="0" spcFirstLastPara="0" vertOverflow="clip" horzOverflow="clip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551AE87C" id="Rectangle: Rounded Corners 6" o:spid="_x0000_s1026" style="position:absolute;margin-left:221pt;margin-top:22.6pt;width:225.5pt;height:113.5pt;z-index:25165516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" fillcolor="#4472c4" strokecolor="#172c51" strokeweight="1pt">
                <v:stroke joinstyle="miter"/>
                <v:textbox>
                  <w:txbxContent>
                    <w:p w14:paraId="15797044" w14:textId="3FC1B370" w:rsidR="00767912" w:rsidRDefault="00352CA4" w:rsidP="00767912">
                      <w:pPr>
                        <w:jc w:val="center"/>
                        <w:rPr>
                          <w:color w:val="FFFFFF" w:themeColor="background1"/>
                        </w:rPr>
                      </w:pPr>
                      <w:r>
                        <w:rPr>
                          <w:color w:val="FFFFFF" w:themeColor="background1"/>
                        </w:rPr>
                        <w:t>High Power/High Interest</w:t>
                      </w:r>
                    </w:p>
                    <w:p w14:paraId="14AA9B6A" w14:textId="75C75FF8" w:rsidR="00767912" w:rsidRDefault="00352CA4" w:rsidP="00352CA4">
                      <w:pPr>
                        <w:spacing w:line="240" w:lineRule="auto"/>
                        <w:rPr>
                          <w:color w:val="FFFFFF" w:themeColor="background1"/>
                        </w:rPr>
                      </w:pPr>
                      <w:r>
                        <w:rPr>
                          <w:color w:val="FFFFFF" w:themeColor="background1"/>
                        </w:rPr>
                        <w:t>Customers</w:t>
                      </w:r>
                    </w:p>
                    <w:p w14:paraId="77D8A9C5" w14:textId="647F251D" w:rsidR="00352CA4" w:rsidRDefault="00352CA4" w:rsidP="00352CA4">
                      <w:pPr>
                        <w:spacing w:line="240" w:lineRule="auto"/>
                      </w:pPr>
                      <w:r>
                        <w:rPr>
                          <w:color w:val="FFFFFF" w:themeColor="background1"/>
                        </w:rPr>
                        <w:t>Shareholders</w:t>
                      </w:r>
                    </w:p>
                    <w:p w14:paraId="7018F816" w14:textId="77777777" w:rsidR="00767912" w:rsidRDefault="00767912" w:rsidP="00767912"/>
                    <w:p w14:paraId="08F2683F" w14:textId="77777777" w:rsidR="00767912" w:rsidRDefault="00767912" w:rsidP="00767912"/>
                    <w:p w14:paraId="5695DCED" w14:textId="77777777" w:rsidR="00767912" w:rsidRDefault="00767912" w:rsidP="00767912"/>
                  </w:txbxContent>
                </v:textbox>
              </v:roundrect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0455BB9C" wp14:editId="6DC4077E">
                <wp:simplePos x="0" y="0"/>
                <wp:positionH relativeFrom="column">
                  <wp:posOffset>-628650</wp:posOffset>
                </wp:positionH>
                <wp:positionV relativeFrom="paragraph">
                  <wp:posOffset>229870</wp:posOffset>
                </wp:positionV>
                <wp:extent cx="2927350" cy="1530350"/>
                <wp:effectExtent l="0" t="0" r="25400" b="12700"/>
                <wp:wrapNone/>
                <wp:docPr id="1140151612" name="Rectangle: Rounded Corners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927350" cy="1530350"/>
                        </a:xfrm>
                        <a:prstGeom prst="round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6EC5956A" w14:textId="2AD2CD45" w:rsidR="00767912" w:rsidRDefault="00352CA4" w:rsidP="00767912">
                            <w:pPr>
                              <w:jc w:val="center"/>
                            </w:pPr>
                            <w:r>
                              <w:t>Medium Power/High Interest</w:t>
                            </w:r>
                          </w:p>
                          <w:p w14:paraId="2AADE14B" w14:textId="7A339F10" w:rsidR="00767912" w:rsidRDefault="00352CA4" w:rsidP="00767912">
                            <w:pPr>
                              <w:spacing w:line="240" w:lineRule="auto"/>
                            </w:pPr>
                            <w:r>
                              <w:t>Suppliers</w:t>
                            </w:r>
                          </w:p>
                          <w:p w14:paraId="6BA8BE47" w14:textId="1EC3EFB8" w:rsidR="00767912" w:rsidRDefault="00352CA4" w:rsidP="00767912">
                            <w:r>
                              <w:t>Government</w:t>
                            </w:r>
                          </w:p>
                          <w:p w14:paraId="4398A74C" w14:textId="77777777" w:rsidR="00767912" w:rsidRDefault="00767912" w:rsidP="00767912"/>
                          <w:p w14:paraId="5256F20A" w14:textId="77777777" w:rsidR="00767912" w:rsidRDefault="00767912" w:rsidP="00767912"/>
                          <w:p w14:paraId="6C9044E5" w14:textId="77777777" w:rsidR="00767912" w:rsidRDefault="00767912" w:rsidP="00767912"/>
                          <w:p w14:paraId="75AFE82B" w14:textId="77777777" w:rsidR="00767912" w:rsidRDefault="00767912" w:rsidP="00767912"/>
                        </w:txbxContent>
                      </wps:txbx>
                      <wps:bodyPr rot="0" spcFirstLastPara="0" vertOverflow="clip" horzOverflow="clip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0455BB9C" id="Rectangle: Rounded Corners 5" o:spid="_x0000_s1027" style="position:absolute;margin-left:-49.5pt;margin-top:18.1pt;width:230.5pt;height:120.5pt;z-index:2516602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" fillcolor="#4472c4 [3204]" strokecolor="#09101d [484]" strokeweight="1pt">
                <v:stroke joinstyle="miter"/>
                <v:textbox>
                  <w:txbxContent>
                    <w:p w14:paraId="6EC5956A" w14:textId="2AD2CD45" w:rsidR="00767912" w:rsidRDefault="00352CA4" w:rsidP="00767912">
                      <w:pPr>
                        <w:jc w:val="center"/>
                      </w:pPr>
                      <w:r>
                        <w:t>Medium Power/High Interest</w:t>
                      </w:r>
                    </w:p>
                    <w:p w14:paraId="2AADE14B" w14:textId="7A339F10" w:rsidR="00767912" w:rsidRDefault="00352CA4" w:rsidP="00767912">
                      <w:pPr>
                        <w:spacing w:line="240" w:lineRule="auto"/>
                      </w:pPr>
                      <w:r>
                        <w:t>Suppliers</w:t>
                      </w:r>
                    </w:p>
                    <w:p w14:paraId="6BA8BE47" w14:textId="1EC3EFB8" w:rsidR="00767912" w:rsidRDefault="00352CA4" w:rsidP="00767912">
                      <w:r>
                        <w:t>Government</w:t>
                      </w:r>
                    </w:p>
                    <w:p w14:paraId="4398A74C" w14:textId="77777777" w:rsidR="00767912" w:rsidRDefault="00767912" w:rsidP="00767912"/>
                    <w:p w14:paraId="5256F20A" w14:textId="77777777" w:rsidR="00767912" w:rsidRDefault="00767912" w:rsidP="00767912"/>
                    <w:p w14:paraId="6C9044E5" w14:textId="77777777" w:rsidR="00767912" w:rsidRDefault="00767912" w:rsidP="00767912"/>
                    <w:p w14:paraId="75AFE82B" w14:textId="77777777" w:rsidR="00767912" w:rsidRDefault="00767912" w:rsidP="00767912"/>
                  </w:txbxContent>
                </v:textbox>
              </v:roundrect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56192" behindDoc="0" locked="0" layoutInCell="1" allowOverlap="1" wp14:anchorId="680B0BFD" wp14:editId="510C2203">
                <wp:simplePos x="0" y="0"/>
                <wp:positionH relativeFrom="column">
                  <wp:posOffset>2533650</wp:posOffset>
                </wp:positionH>
                <wp:positionV relativeFrom="paragraph">
                  <wp:posOffset>274320</wp:posOffset>
                </wp:positionV>
                <wp:extent cx="6350" cy="3638550"/>
                <wp:effectExtent l="76200" t="38100" r="69850" b="19050"/>
                <wp:wrapNone/>
                <wp:docPr id="1616560274" name="Straight Arrow Connector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6350" cy="363855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3">
                          <a:schemeClr val="dk1"/>
                        </a:lnRef>
                        <a:fillRef idx="0">
                          <a:schemeClr val="dk1"/>
                        </a:fillRef>
                        <a:effectRef idx="2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w14:anchorId="47196AEB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4" o:spid="_x0000_s1026" type="#_x0000_t32" style="position:absolute;margin-left:199.5pt;margin-top:21.6pt;width:.5pt;height:286.5pt;flip:x y;z-index:25165619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" strokecolor="black [3200]" strokeweight="1.5pt">
                <v:stroke endarrow="block" joinstyle="miter"/>
              </v:shape>
            </w:pict>
          </mc:Fallback>
        </mc:AlternateContent>
      </w:r>
      <w:r w:rsidR="00C443F9">
        <w:rPr>
          <w:b/>
          <w:bCs/>
          <w:sz w:val="24"/>
          <w:szCs w:val="24"/>
          <w:lang w:val="en-GB"/>
        </w:rPr>
        <w:t>Power/Interest Grid</w:t>
      </w:r>
    </w:p>
    <w:p w14:paraId="2E47D14B" w14:textId="77777777" w:rsidR="005F5B4F" w:rsidRDefault="005F5B4F" w:rsidP="00C443F9">
      <w:pPr>
        <w:rPr>
          <w:b/>
          <w:bCs/>
          <w:sz w:val="24"/>
          <w:szCs w:val="24"/>
          <w:lang w:val="en-GB"/>
        </w:rPr>
      </w:pPr>
    </w:p>
    <w:p w14:paraId="603B7AA5" w14:textId="553A8FF9" w:rsidR="00767912" w:rsidRDefault="00767912" w:rsidP="00767912">
      <w:pPr>
        <w:rPr>
          <w:sz w:val="24"/>
          <w:szCs w:val="24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57216" behindDoc="0" locked="0" layoutInCell="1" allowOverlap="1" wp14:anchorId="0AD7CB38" wp14:editId="3A9A8705">
                <wp:simplePos x="0" y="0"/>
                <wp:positionH relativeFrom="column">
                  <wp:posOffset>-660400</wp:posOffset>
                </wp:positionH>
                <wp:positionV relativeFrom="paragraph">
                  <wp:posOffset>1703070</wp:posOffset>
                </wp:positionV>
                <wp:extent cx="2933700" cy="1555750"/>
                <wp:effectExtent l="0" t="0" r="19050" b="25400"/>
                <wp:wrapNone/>
                <wp:docPr id="778431163" name="Rectangle: Rounded Corners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933700" cy="1555750"/>
                        </a:xfrm>
                        <a:prstGeom prst="roundRect">
                          <a:avLst/>
                        </a:prstGeom>
                        <a:solidFill>
                          <a:srgbClr val="4472C4"/>
                        </a:solidFill>
                        <a:ln w="12700" cap="flat" cmpd="sng" algn="ctr">
                          <a:solidFill>
                            <a:srgbClr val="4472C4">
                              <a:shade val="15000"/>
                            </a:srgbClr>
                          </a:solidFill>
                          <a:prstDash val="solid"/>
                          <a:miter lim="800000"/>
                        </a:ln>
                        <a:effectLst/>
                      </wps:spPr>
                      <wps:txbx>
                        <w:txbxContent>
                          <w:p w14:paraId="311CE8C3" w14:textId="33062EAF" w:rsidR="00767912" w:rsidRDefault="00352CA4" w:rsidP="00767912">
                            <w:pPr>
                              <w:jc w:val="center"/>
                              <w:rPr>
                                <w:color w:val="FFFFFF" w:themeColor="background1"/>
                              </w:rPr>
                            </w:pPr>
                            <w:r>
                              <w:rPr>
                                <w:color w:val="FFFFFF" w:themeColor="background1"/>
                              </w:rPr>
                              <w:t>Low Power/Low Interest</w:t>
                            </w:r>
                          </w:p>
                          <w:p w14:paraId="48954D59" w14:textId="546C89A3" w:rsidR="00767912" w:rsidRDefault="00352CA4" w:rsidP="00767912">
                            <w:pPr>
                              <w:rPr>
                                <w:color w:val="FFFFFF" w:themeColor="background1"/>
                              </w:rPr>
                            </w:pPr>
                            <w:r>
                              <w:rPr>
                                <w:color w:val="FFFFFF" w:themeColor="background1"/>
                              </w:rPr>
                              <w:t>Customers</w:t>
                            </w:r>
                          </w:p>
                          <w:p w14:paraId="22BF5868" w14:textId="3D4F4BA5" w:rsidR="00352CA4" w:rsidRDefault="00352CA4" w:rsidP="00767912">
                            <w:pPr>
                              <w:rPr>
                                <w:color w:val="FFFFFF" w:themeColor="background1"/>
                              </w:rPr>
                            </w:pPr>
                            <w:r>
                              <w:rPr>
                                <w:color w:val="FFFFFF" w:themeColor="background1"/>
                              </w:rPr>
                              <w:t>Local Community</w:t>
                            </w:r>
                          </w:p>
                          <w:p w14:paraId="22C5341D" w14:textId="77777777" w:rsidR="00767912" w:rsidRDefault="00767912" w:rsidP="00767912">
                            <w:pPr>
                              <w:rPr>
                                <w:color w:val="FFFFFF" w:themeColor="background1"/>
                              </w:rPr>
                            </w:pPr>
                          </w:p>
                          <w:p w14:paraId="026CFBC7" w14:textId="77777777" w:rsidR="00767912" w:rsidRDefault="00767912" w:rsidP="00767912">
                            <w:pPr>
                              <w:jc w:val="center"/>
                            </w:pPr>
                          </w:p>
                          <w:p w14:paraId="2A03C076" w14:textId="77777777" w:rsidR="00767912" w:rsidRDefault="00767912" w:rsidP="00767912"/>
                        </w:txbxContent>
                      </wps:txbx>
                      <wps:bodyPr rot="0" spcFirstLastPara="0" vertOverflow="clip" horzOverflow="clip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0AD7CB38" id="Rectangle: Rounded Corners 3" o:spid="_x0000_s1028" style="position:absolute;margin-left:-52pt;margin-top:134.1pt;width:231pt;height:122.5pt;z-index:25165721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" fillcolor="#4472c4" strokecolor="#172c51" strokeweight="1pt">
                <v:stroke joinstyle="miter"/>
                <v:textbox>
                  <w:txbxContent>
                    <w:p w14:paraId="311CE8C3" w14:textId="33062EAF" w:rsidR="00767912" w:rsidRDefault="00352CA4" w:rsidP="00767912">
                      <w:pPr>
                        <w:jc w:val="center"/>
                        <w:rPr>
                          <w:color w:val="FFFFFF" w:themeColor="background1"/>
                        </w:rPr>
                      </w:pPr>
                      <w:r>
                        <w:rPr>
                          <w:color w:val="FFFFFF" w:themeColor="background1"/>
                        </w:rPr>
                        <w:t>Low Power/Low Interest</w:t>
                      </w:r>
                    </w:p>
                    <w:p w14:paraId="48954D59" w14:textId="546C89A3" w:rsidR="00767912" w:rsidRDefault="00352CA4" w:rsidP="00767912">
                      <w:pPr>
                        <w:rPr>
                          <w:color w:val="FFFFFF" w:themeColor="background1"/>
                        </w:rPr>
                      </w:pPr>
                      <w:r>
                        <w:rPr>
                          <w:color w:val="FFFFFF" w:themeColor="background1"/>
                        </w:rPr>
                        <w:t>Customers</w:t>
                      </w:r>
                    </w:p>
                    <w:p w14:paraId="22BF5868" w14:textId="3D4F4BA5" w:rsidR="00352CA4" w:rsidRDefault="00352CA4" w:rsidP="00767912">
                      <w:pPr>
                        <w:rPr>
                          <w:color w:val="FFFFFF" w:themeColor="background1"/>
                        </w:rPr>
                      </w:pPr>
                      <w:r>
                        <w:rPr>
                          <w:color w:val="FFFFFF" w:themeColor="background1"/>
                        </w:rPr>
                        <w:t>Local Community</w:t>
                      </w:r>
                    </w:p>
                    <w:p w14:paraId="22C5341D" w14:textId="77777777" w:rsidR="00767912" w:rsidRDefault="00767912" w:rsidP="00767912">
                      <w:pPr>
                        <w:rPr>
                          <w:color w:val="FFFFFF" w:themeColor="background1"/>
                        </w:rPr>
                      </w:pPr>
                    </w:p>
                    <w:p w14:paraId="026CFBC7" w14:textId="77777777" w:rsidR="00767912" w:rsidRDefault="00767912" w:rsidP="00767912">
                      <w:pPr>
                        <w:jc w:val="center"/>
                      </w:pPr>
                    </w:p>
                    <w:p w14:paraId="2A03C076" w14:textId="77777777" w:rsidR="00767912" w:rsidRDefault="00767912" w:rsidP="00767912"/>
                  </w:txbxContent>
                </v:textbox>
              </v:roundrect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58240" behindDoc="0" locked="0" layoutInCell="1" allowOverlap="1" wp14:anchorId="139BE2D0" wp14:editId="76474E10">
                <wp:simplePos x="0" y="0"/>
                <wp:positionH relativeFrom="column">
                  <wp:posOffset>-107950</wp:posOffset>
                </wp:positionH>
                <wp:positionV relativeFrom="paragraph">
                  <wp:posOffset>1588770</wp:posOffset>
                </wp:positionV>
                <wp:extent cx="5486400" cy="12700"/>
                <wp:effectExtent l="0" t="76200" r="19050" b="82550"/>
                <wp:wrapNone/>
                <wp:docPr id="805032186" name="Straight Arrow Connector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5486400" cy="1270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3">
                          <a:schemeClr val="dk1"/>
                        </a:lnRef>
                        <a:fillRef idx="0">
                          <a:schemeClr val="dk1"/>
                        </a:fillRef>
                        <a:effectRef idx="2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020C810A" id="Straight Arrow Connector 2" o:spid="_x0000_s1026" type="#_x0000_t32" style="position:absolute;margin-left:-8.5pt;margin-top:125.1pt;width:6in;height:1pt;flip:y;z-index:2516582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" strokecolor="black [3200]" strokeweight="1.5pt">
                <v:stroke endarrow="block" joinstyle="miter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5E58F344" wp14:editId="3AA42498">
                <wp:simplePos x="0" y="0"/>
                <wp:positionH relativeFrom="column">
                  <wp:posOffset>2743200</wp:posOffset>
                </wp:positionH>
                <wp:positionV relativeFrom="paragraph">
                  <wp:posOffset>1754505</wp:posOffset>
                </wp:positionV>
                <wp:extent cx="2838450" cy="1619250"/>
                <wp:effectExtent l="0" t="0" r="19050" b="19050"/>
                <wp:wrapNone/>
                <wp:docPr id="42906530" name="Rectangle: Rounded Corners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838450" cy="1619250"/>
                        </a:xfrm>
                        <a:prstGeom prst="roundRect">
                          <a:avLst/>
                        </a:prstGeom>
                        <a:solidFill>
                          <a:srgbClr val="4472C4"/>
                        </a:solidFill>
                        <a:ln w="12700" cap="flat" cmpd="sng" algn="ctr">
                          <a:solidFill>
                            <a:srgbClr val="4472C4">
                              <a:shade val="15000"/>
                            </a:srgbClr>
                          </a:solidFill>
                          <a:prstDash val="solid"/>
                          <a:miter lim="800000"/>
                        </a:ln>
                        <a:effectLst/>
                      </wps:spPr>
                      <wps:txbx>
                        <w:txbxContent>
                          <w:p w14:paraId="7A168A7E" w14:textId="243280C0" w:rsidR="00767912" w:rsidRDefault="00352CA4" w:rsidP="00767912">
                            <w:pPr>
                              <w:jc w:val="center"/>
                              <w:rPr>
                                <w:color w:val="FFFFFF" w:themeColor="background1"/>
                              </w:rPr>
                            </w:pPr>
                            <w:r>
                              <w:rPr>
                                <w:color w:val="FFFFFF" w:themeColor="background1"/>
                              </w:rPr>
                              <w:t>Medium Power/High Interest</w:t>
                            </w:r>
                          </w:p>
                          <w:p w14:paraId="113687C1" w14:textId="38A97CA1" w:rsidR="00767912" w:rsidRDefault="00352CA4" w:rsidP="00767912">
                            <w:pPr>
                              <w:rPr>
                                <w:color w:val="FFFFFF" w:themeColor="background1"/>
                              </w:rPr>
                            </w:pPr>
                            <w:r>
                              <w:rPr>
                                <w:color w:val="FFFFFF" w:themeColor="background1"/>
                              </w:rPr>
                              <w:t>Employees</w:t>
                            </w:r>
                          </w:p>
                          <w:p w14:paraId="7402B91F" w14:textId="77777777" w:rsidR="00767912" w:rsidRDefault="00767912" w:rsidP="00767912">
                            <w:pPr>
                              <w:rPr>
                                <w:color w:val="FFFFFF" w:themeColor="background1"/>
                              </w:rPr>
                            </w:pPr>
                          </w:p>
                          <w:p w14:paraId="2784DB71" w14:textId="77777777" w:rsidR="00767912" w:rsidRDefault="00767912" w:rsidP="00767912"/>
                          <w:p w14:paraId="2EE33739" w14:textId="77777777" w:rsidR="00767912" w:rsidRDefault="00767912" w:rsidP="00767912"/>
                        </w:txbxContent>
                      </wps:txbx>
                      <wps:bodyPr rot="0" spcFirstLastPara="0" vertOverflow="clip" horzOverflow="clip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5E58F344" id="Rectangle: Rounded Corners 1" o:spid="_x0000_s1029" style="position:absolute;margin-left:3in;margin-top:138.15pt;width:223.5pt;height:127.5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" fillcolor="#4472c4" strokecolor="#172c51" strokeweight="1pt">
                <v:stroke joinstyle="miter"/>
                <v:textbox>
                  <w:txbxContent>
                    <w:p w14:paraId="7A168A7E" w14:textId="243280C0" w:rsidR="00767912" w:rsidRDefault="00352CA4" w:rsidP="00767912">
                      <w:pPr>
                        <w:jc w:val="center"/>
                        <w:rPr>
                          <w:color w:val="FFFFFF" w:themeColor="background1"/>
                        </w:rPr>
                      </w:pPr>
                      <w:r>
                        <w:rPr>
                          <w:color w:val="FFFFFF" w:themeColor="background1"/>
                        </w:rPr>
                        <w:t>Medium Power/High Interest</w:t>
                      </w:r>
                    </w:p>
                    <w:p w14:paraId="113687C1" w14:textId="38A97CA1" w:rsidR="00767912" w:rsidRDefault="00352CA4" w:rsidP="00767912">
                      <w:pPr>
                        <w:rPr>
                          <w:color w:val="FFFFFF" w:themeColor="background1"/>
                        </w:rPr>
                      </w:pPr>
                      <w:r>
                        <w:rPr>
                          <w:color w:val="FFFFFF" w:themeColor="background1"/>
                        </w:rPr>
                        <w:t>Employees</w:t>
                      </w:r>
                    </w:p>
                    <w:p w14:paraId="7402B91F" w14:textId="77777777" w:rsidR="00767912" w:rsidRDefault="00767912" w:rsidP="00767912">
                      <w:pPr>
                        <w:rPr>
                          <w:color w:val="FFFFFF" w:themeColor="background1"/>
                        </w:rPr>
                      </w:pPr>
                    </w:p>
                    <w:p w14:paraId="2784DB71" w14:textId="77777777" w:rsidR="00767912" w:rsidRDefault="00767912" w:rsidP="00767912"/>
                    <w:p w14:paraId="2EE33739" w14:textId="77777777" w:rsidR="00767912" w:rsidRDefault="00767912" w:rsidP="00767912"/>
                  </w:txbxContent>
                </v:textbox>
              </v:roundrect>
            </w:pict>
          </mc:Fallback>
        </mc:AlternateContent>
      </w:r>
    </w:p>
    <w:p w14:paraId="64DCFEF4" w14:textId="77777777" w:rsidR="00767912" w:rsidRDefault="00767912" w:rsidP="00767912">
      <w:pPr>
        <w:rPr>
          <w:sz w:val="24"/>
          <w:szCs w:val="24"/>
        </w:rPr>
      </w:pPr>
    </w:p>
    <w:p w14:paraId="0D2DCFE1" w14:textId="77777777" w:rsidR="00767912" w:rsidRDefault="00767912" w:rsidP="00767912">
      <w:pPr>
        <w:rPr>
          <w:sz w:val="24"/>
          <w:szCs w:val="24"/>
        </w:rPr>
      </w:pPr>
    </w:p>
    <w:p w14:paraId="7A033CA2" w14:textId="7DC8970A" w:rsidR="00767912" w:rsidRDefault="005F5B4F" w:rsidP="005F5B4F">
      <w:pPr>
        <w:tabs>
          <w:tab w:val="left" w:pos="8345"/>
        </w:tabs>
        <w:rPr>
          <w:sz w:val="24"/>
          <w:szCs w:val="24"/>
        </w:rPr>
      </w:pPr>
      <w:r>
        <w:rPr>
          <w:sz w:val="24"/>
          <w:szCs w:val="24"/>
        </w:rPr>
        <w:tab/>
      </w:r>
    </w:p>
    <w:p w14:paraId="7946CD24" w14:textId="4FEE232F" w:rsidR="005F5B4F" w:rsidRDefault="005F5B4F" w:rsidP="005F5B4F">
      <w:pPr>
        <w:tabs>
          <w:tab w:val="left" w:pos="8345"/>
        </w:tabs>
        <w:rPr>
          <w:sz w:val="24"/>
          <w:szCs w:val="24"/>
        </w:rPr>
      </w:pPr>
    </w:p>
    <w:p w14:paraId="693A0AF6" w14:textId="77777777" w:rsidR="00767912" w:rsidRDefault="00767912" w:rsidP="00767912">
      <w:pPr>
        <w:rPr>
          <w:sz w:val="24"/>
          <w:szCs w:val="24"/>
        </w:rPr>
      </w:pPr>
    </w:p>
    <w:p w14:paraId="72C35FCC" w14:textId="77777777" w:rsidR="00767912" w:rsidRDefault="00767912" w:rsidP="00767912">
      <w:pPr>
        <w:rPr>
          <w:sz w:val="24"/>
          <w:szCs w:val="24"/>
        </w:rPr>
      </w:pPr>
    </w:p>
    <w:p w14:paraId="4C3F0C8B" w14:textId="77777777" w:rsidR="00767912" w:rsidRDefault="00767912" w:rsidP="00767912">
      <w:pPr>
        <w:rPr>
          <w:sz w:val="24"/>
          <w:szCs w:val="24"/>
        </w:rPr>
      </w:pPr>
    </w:p>
    <w:p w14:paraId="29D11F04" w14:textId="77777777" w:rsidR="00767912" w:rsidRDefault="00767912" w:rsidP="00767912">
      <w:pPr>
        <w:rPr>
          <w:sz w:val="24"/>
          <w:szCs w:val="24"/>
        </w:rPr>
      </w:pPr>
    </w:p>
    <w:p w14:paraId="569FB338" w14:textId="77777777" w:rsidR="00767912" w:rsidRDefault="00767912" w:rsidP="00767912">
      <w:pPr>
        <w:rPr>
          <w:sz w:val="24"/>
          <w:szCs w:val="24"/>
        </w:rPr>
      </w:pPr>
    </w:p>
    <w:p w14:paraId="47AB5238" w14:textId="77777777" w:rsidR="00767912" w:rsidRDefault="00767912" w:rsidP="00767912">
      <w:pPr>
        <w:rPr>
          <w:sz w:val="24"/>
          <w:szCs w:val="24"/>
        </w:rPr>
      </w:pPr>
    </w:p>
    <w:p w14:paraId="1CE6FE48" w14:textId="77777777" w:rsidR="00767912" w:rsidRPr="003051A0" w:rsidRDefault="00767912" w:rsidP="003051A0">
      <w:pPr>
        <w:spacing w:line="360" w:lineRule="auto"/>
        <w:rPr>
          <w:rFonts w:ascii="Arial" w:hAnsi="Arial" w:cs="Arial"/>
        </w:rPr>
      </w:pPr>
    </w:p>
    <w:p w14:paraId="2D543B2E" w14:textId="77777777" w:rsidR="003051A0" w:rsidRPr="007652BB" w:rsidRDefault="003051A0" w:rsidP="007652BB"/>
    <w:p w14:paraId="04ACCA36" w14:textId="7B4B0782" w:rsidR="00E748E6" w:rsidRPr="00B73716" w:rsidRDefault="00E748E6" w:rsidP="00B73716">
      <w:pPr>
        <w:spacing w:line="360" w:lineRule="auto"/>
        <w:rPr>
          <w:rFonts w:ascii="Arial" w:hAnsi="Arial" w:cs="Arial"/>
        </w:rPr>
      </w:pPr>
      <w:r w:rsidRPr="00B73716">
        <w:rPr>
          <w:rFonts w:ascii="Arial" w:hAnsi="Arial" w:cs="Arial"/>
        </w:rPr>
        <w:t xml:space="preserve">For a company with such </w:t>
      </w:r>
      <w:r w:rsidR="00F31784" w:rsidRPr="00B73716">
        <w:rPr>
          <w:rFonts w:ascii="Arial" w:hAnsi="Arial" w:cs="Arial"/>
        </w:rPr>
        <w:t>a</w:t>
      </w:r>
      <w:r w:rsidRPr="00B73716">
        <w:rPr>
          <w:rFonts w:ascii="Arial" w:hAnsi="Arial" w:cs="Arial"/>
        </w:rPr>
        <w:t xml:space="preserve"> long history on </w:t>
      </w:r>
      <w:r w:rsidR="00F31784" w:rsidRPr="00B73716">
        <w:rPr>
          <w:rFonts w:ascii="Arial" w:hAnsi="Arial" w:cs="Arial"/>
        </w:rPr>
        <w:t>the market</w:t>
      </w:r>
      <w:r w:rsidRPr="00B73716">
        <w:rPr>
          <w:rFonts w:ascii="Arial" w:hAnsi="Arial" w:cs="Arial"/>
        </w:rPr>
        <w:t xml:space="preserve"> the two tools PESTEL and SWOT analyses are </w:t>
      </w:r>
      <w:r w:rsidR="00F31784" w:rsidRPr="00B73716">
        <w:rPr>
          <w:rFonts w:ascii="Arial" w:hAnsi="Arial" w:cs="Arial"/>
        </w:rPr>
        <w:t xml:space="preserve">very </w:t>
      </w:r>
      <w:r w:rsidRPr="00B73716">
        <w:rPr>
          <w:rFonts w:ascii="Arial" w:hAnsi="Arial" w:cs="Arial"/>
        </w:rPr>
        <w:t>useful strategic planning tools to identify these factors and make the company aware. According to CIPD</w:t>
      </w:r>
      <w:r w:rsidR="001B4DF4" w:rsidRPr="00B73716">
        <w:rPr>
          <w:rFonts w:ascii="Arial" w:hAnsi="Arial" w:cs="Arial"/>
        </w:rPr>
        <w:t>, 2024</w:t>
      </w:r>
      <w:r w:rsidRPr="00B73716">
        <w:rPr>
          <w:rFonts w:ascii="Arial" w:hAnsi="Arial" w:cs="Arial"/>
        </w:rPr>
        <w:t xml:space="preserve"> “a company to be effective, a PESTLE analysis needs to be done regularly. </w:t>
      </w:r>
      <w:r w:rsidR="00F31784" w:rsidRPr="00B73716">
        <w:rPr>
          <w:rFonts w:ascii="Arial" w:hAnsi="Arial" w:cs="Arial"/>
        </w:rPr>
        <w:t>Furthermore,</w:t>
      </w:r>
      <w:r w:rsidRPr="00B73716">
        <w:rPr>
          <w:rFonts w:ascii="Arial" w:hAnsi="Arial" w:cs="Arial"/>
        </w:rPr>
        <w:t xml:space="preserve"> by doing this analysis can help </w:t>
      </w:r>
      <w:r w:rsidR="00F31784" w:rsidRPr="00B73716">
        <w:rPr>
          <w:rFonts w:ascii="Arial" w:hAnsi="Arial" w:cs="Arial"/>
        </w:rPr>
        <w:t>organizations</w:t>
      </w:r>
      <w:r w:rsidRPr="00B73716">
        <w:rPr>
          <w:rFonts w:ascii="Arial" w:hAnsi="Arial" w:cs="Arial"/>
        </w:rPr>
        <w:t xml:space="preserve"> to spot trends </w:t>
      </w:r>
      <w:r w:rsidR="00755955" w:rsidRPr="00B73716">
        <w:rPr>
          <w:rFonts w:ascii="Arial" w:hAnsi="Arial" w:cs="Arial"/>
        </w:rPr>
        <w:t>early and</w:t>
      </w:r>
      <w:r w:rsidRPr="00B73716">
        <w:rPr>
          <w:rFonts w:ascii="Arial" w:hAnsi="Arial" w:cs="Arial"/>
        </w:rPr>
        <w:t xml:space="preserve"> provide a competitive advantage.”</w:t>
      </w:r>
      <w:r w:rsidR="002A37B4" w:rsidRPr="00B73716">
        <w:rPr>
          <w:rFonts w:ascii="Arial" w:hAnsi="Arial" w:cs="Arial"/>
        </w:rPr>
        <w:t xml:space="preserve"> Because the political and economic is changing all the </w:t>
      </w:r>
      <w:r w:rsidR="00755955" w:rsidRPr="00B73716">
        <w:rPr>
          <w:rFonts w:ascii="Arial" w:hAnsi="Arial" w:cs="Arial"/>
        </w:rPr>
        <w:t>time</w:t>
      </w:r>
      <w:r w:rsidR="002A37B4" w:rsidRPr="00B73716">
        <w:rPr>
          <w:rFonts w:ascii="Arial" w:hAnsi="Arial" w:cs="Arial"/>
        </w:rPr>
        <w:t xml:space="preserve"> and very rapidly the organization must use PESTEL and SWOT very often to make sure they understand the world trends and transformations.</w:t>
      </w:r>
    </w:p>
    <w:p w14:paraId="7E3D786B" w14:textId="73D62A65" w:rsidR="004F2A25" w:rsidRPr="00B73716" w:rsidRDefault="004F2A25" w:rsidP="00B73716">
      <w:pPr>
        <w:spacing w:line="360" w:lineRule="auto"/>
        <w:rPr>
          <w:rFonts w:ascii="Arial" w:hAnsi="Arial" w:cs="Arial"/>
        </w:rPr>
      </w:pPr>
    </w:p>
    <w:p w14:paraId="7B897E24" w14:textId="1C2928FF" w:rsidR="002963B9" w:rsidRPr="00B73716" w:rsidRDefault="002963B9" w:rsidP="00B73716">
      <w:pPr>
        <w:pStyle w:val="Heading2"/>
        <w:spacing w:line="360" w:lineRule="auto"/>
        <w:rPr>
          <w:rFonts w:ascii="Arial" w:hAnsi="Arial" w:cs="Arial"/>
        </w:rPr>
      </w:pPr>
      <w:bookmarkStart w:id="4" w:name="_Toc159537620"/>
      <w:r w:rsidRPr="00B73716">
        <w:rPr>
          <w:rFonts w:ascii="Arial" w:hAnsi="Arial" w:cs="Arial"/>
        </w:rPr>
        <w:t>PESTEL</w:t>
      </w:r>
      <w:bookmarkEnd w:id="4"/>
    </w:p>
    <w:p w14:paraId="17419AC8" w14:textId="77777777" w:rsidR="004F2A25" w:rsidRPr="00B73716" w:rsidRDefault="004F2A25" w:rsidP="00B73716">
      <w:pPr>
        <w:spacing w:line="360" w:lineRule="auto"/>
        <w:rPr>
          <w:rFonts w:ascii="Arial" w:hAnsi="Arial" w:cs="Arial"/>
        </w:rPr>
      </w:pPr>
      <w:r w:rsidRPr="00B73716">
        <w:rPr>
          <w:rFonts w:ascii="Arial" w:hAnsi="Arial" w:cs="Arial"/>
        </w:rPr>
        <w:t>PESTEL analysis identifies key political, economic, socio-cultural, technological, environmental and legal factors in M&amp;S's business environment:</w:t>
      </w:r>
    </w:p>
    <w:p w14:paraId="4ADBB283" w14:textId="77777777" w:rsidR="004F2A25" w:rsidRPr="00B73716" w:rsidRDefault="004F2A25" w:rsidP="00B73716">
      <w:pPr>
        <w:spacing w:line="360" w:lineRule="auto"/>
        <w:rPr>
          <w:rFonts w:ascii="Arial" w:hAnsi="Arial" w:cs="Arial"/>
        </w:rPr>
      </w:pPr>
    </w:p>
    <w:p w14:paraId="695C2CD8" w14:textId="517AC608" w:rsidR="004F2A25" w:rsidRPr="00B73716" w:rsidRDefault="004F2A25" w:rsidP="00B73716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</w:rPr>
      </w:pPr>
      <w:r w:rsidRPr="00B73716">
        <w:rPr>
          <w:rFonts w:ascii="Arial" w:hAnsi="Arial" w:cs="Arial"/>
        </w:rPr>
        <w:t xml:space="preserve">Political: M&amp;S </w:t>
      </w:r>
      <w:r w:rsidR="001F7427" w:rsidRPr="00B73716">
        <w:rPr>
          <w:rFonts w:ascii="Arial" w:hAnsi="Arial" w:cs="Arial"/>
        </w:rPr>
        <w:t xml:space="preserve">faces different </w:t>
      </w:r>
      <w:r w:rsidRPr="00B73716">
        <w:rPr>
          <w:rFonts w:ascii="Arial" w:hAnsi="Arial" w:cs="Arial"/>
        </w:rPr>
        <w:t xml:space="preserve">policies like taxation, employment laws and trade restrictions across its global markets. Brexit has also created economic uncertainty and </w:t>
      </w:r>
      <w:r w:rsidR="001F7427" w:rsidRPr="00B73716">
        <w:rPr>
          <w:rFonts w:ascii="Arial" w:hAnsi="Arial" w:cs="Arial"/>
        </w:rPr>
        <w:t xml:space="preserve">affected the </w:t>
      </w:r>
      <w:r w:rsidRPr="00B73716">
        <w:rPr>
          <w:rFonts w:ascii="Arial" w:hAnsi="Arial" w:cs="Arial"/>
        </w:rPr>
        <w:t>supply chain.</w:t>
      </w:r>
      <w:r w:rsidR="001F7427" w:rsidRPr="00B73716">
        <w:rPr>
          <w:rFonts w:ascii="Arial" w:hAnsi="Arial" w:cs="Arial"/>
        </w:rPr>
        <w:t xml:space="preserve"> </w:t>
      </w:r>
      <w:r w:rsidR="00EF15D6" w:rsidRPr="00B73716">
        <w:rPr>
          <w:rFonts w:ascii="Arial" w:hAnsi="Arial" w:cs="Arial"/>
        </w:rPr>
        <w:t>(Liza Tetley, 2022)</w:t>
      </w:r>
    </w:p>
    <w:p w14:paraId="103151D5" w14:textId="1AF9B2F2" w:rsidR="004F2A25" w:rsidRPr="00B73716" w:rsidRDefault="004F2A25" w:rsidP="00B73716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</w:rPr>
      </w:pPr>
      <w:r w:rsidRPr="00B73716">
        <w:rPr>
          <w:rFonts w:ascii="Arial" w:hAnsi="Arial" w:cs="Arial"/>
        </w:rPr>
        <w:t xml:space="preserve">Economic: As a retailer, M&amp;S is impacted by factors like exchange rates, inflation, interest rates </w:t>
      </w:r>
      <w:r w:rsidR="001F7427" w:rsidRPr="00B73716">
        <w:rPr>
          <w:rFonts w:ascii="Arial" w:hAnsi="Arial" w:cs="Arial"/>
        </w:rPr>
        <w:t xml:space="preserve">which may affect future investment </w:t>
      </w:r>
      <w:r w:rsidRPr="00B73716">
        <w:rPr>
          <w:rFonts w:ascii="Arial" w:hAnsi="Arial" w:cs="Arial"/>
        </w:rPr>
        <w:t xml:space="preserve">and consumer spending power which influence costs and sales. The recession </w:t>
      </w:r>
      <w:r w:rsidR="001F7427" w:rsidRPr="00B73716">
        <w:rPr>
          <w:rFonts w:ascii="Arial" w:hAnsi="Arial" w:cs="Arial"/>
        </w:rPr>
        <w:t>can</w:t>
      </w:r>
      <w:r w:rsidRPr="00B73716">
        <w:rPr>
          <w:rFonts w:ascii="Arial" w:hAnsi="Arial" w:cs="Arial"/>
        </w:rPr>
        <w:t xml:space="preserve"> </w:t>
      </w:r>
      <w:r w:rsidR="001F7427" w:rsidRPr="00B73716">
        <w:rPr>
          <w:rFonts w:ascii="Arial" w:hAnsi="Arial" w:cs="Arial"/>
        </w:rPr>
        <w:t>reduce</w:t>
      </w:r>
      <w:r w:rsidRPr="00B73716">
        <w:rPr>
          <w:rFonts w:ascii="Arial" w:hAnsi="Arial" w:cs="Arial"/>
        </w:rPr>
        <w:t xml:space="preserve"> </w:t>
      </w:r>
      <w:r w:rsidR="001F7427" w:rsidRPr="00B73716">
        <w:rPr>
          <w:rFonts w:ascii="Arial" w:hAnsi="Arial" w:cs="Arial"/>
        </w:rPr>
        <w:t>people</w:t>
      </w:r>
      <w:r w:rsidRPr="00B73716">
        <w:rPr>
          <w:rFonts w:ascii="Arial" w:hAnsi="Arial" w:cs="Arial"/>
        </w:rPr>
        <w:t xml:space="preserve"> spending.</w:t>
      </w:r>
    </w:p>
    <w:p w14:paraId="5AA268BF" w14:textId="0FE251DE" w:rsidR="006A3769" w:rsidRPr="00B73716" w:rsidRDefault="004F2A25" w:rsidP="00B73716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</w:rPr>
      </w:pPr>
      <w:r w:rsidRPr="00B73716">
        <w:rPr>
          <w:rFonts w:ascii="Arial" w:hAnsi="Arial" w:cs="Arial"/>
        </w:rPr>
        <w:t>Socio-cultural: M&amp;S targe</w:t>
      </w:r>
      <w:r w:rsidR="006A3769" w:rsidRPr="00B73716">
        <w:rPr>
          <w:rFonts w:ascii="Arial" w:hAnsi="Arial" w:cs="Arial"/>
        </w:rPr>
        <w:t>t</w:t>
      </w:r>
      <w:r w:rsidRPr="00B73716">
        <w:rPr>
          <w:rFonts w:ascii="Arial" w:hAnsi="Arial" w:cs="Arial"/>
        </w:rPr>
        <w:t xml:space="preserve"> </w:t>
      </w:r>
      <w:r w:rsidR="006A3769" w:rsidRPr="00B73716">
        <w:rPr>
          <w:rFonts w:ascii="Arial" w:hAnsi="Arial" w:cs="Arial"/>
        </w:rPr>
        <w:t>different</w:t>
      </w:r>
      <w:r w:rsidRPr="00B73716">
        <w:rPr>
          <w:rFonts w:ascii="Arial" w:hAnsi="Arial" w:cs="Arial"/>
        </w:rPr>
        <w:t xml:space="preserve"> </w:t>
      </w:r>
      <w:r w:rsidR="006A3769" w:rsidRPr="00B73716">
        <w:rPr>
          <w:rFonts w:ascii="Arial" w:hAnsi="Arial" w:cs="Arial"/>
        </w:rPr>
        <w:t>demographics</w:t>
      </w:r>
      <w:r w:rsidRPr="00B73716">
        <w:rPr>
          <w:rFonts w:ascii="Arial" w:hAnsi="Arial" w:cs="Arial"/>
        </w:rPr>
        <w:t xml:space="preserve"> but must consider trends like health consciousness, sustainability and digital shopping habits which impact customer demand.</w:t>
      </w:r>
    </w:p>
    <w:p w14:paraId="1B0ED048" w14:textId="7CF7520F" w:rsidR="00A72526" w:rsidRPr="00B73716" w:rsidRDefault="004F2A25" w:rsidP="00B73716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</w:rPr>
      </w:pPr>
      <w:r w:rsidRPr="00B73716">
        <w:rPr>
          <w:rFonts w:ascii="Arial" w:hAnsi="Arial" w:cs="Arial"/>
        </w:rPr>
        <w:t xml:space="preserve">Technological: M&amp;S must keep up with </w:t>
      </w:r>
      <w:r w:rsidR="006A3769" w:rsidRPr="00B73716">
        <w:rPr>
          <w:rFonts w:ascii="Arial" w:hAnsi="Arial" w:cs="Arial"/>
        </w:rPr>
        <w:t xml:space="preserve">latest </w:t>
      </w:r>
      <w:r w:rsidRPr="00B73716">
        <w:rPr>
          <w:rFonts w:ascii="Arial" w:hAnsi="Arial" w:cs="Arial"/>
        </w:rPr>
        <w:t xml:space="preserve">ecommerce technology, </w:t>
      </w:r>
      <w:r w:rsidR="006A3769" w:rsidRPr="00B73716">
        <w:rPr>
          <w:rFonts w:ascii="Arial" w:hAnsi="Arial" w:cs="Arial"/>
        </w:rPr>
        <w:t xml:space="preserve">the </w:t>
      </w:r>
      <w:r w:rsidRPr="00B73716">
        <w:rPr>
          <w:rFonts w:ascii="Arial" w:hAnsi="Arial" w:cs="Arial"/>
        </w:rPr>
        <w:t>AI, big data analytics and digital marketing to stay competitive</w:t>
      </w:r>
      <w:r w:rsidR="006A3769" w:rsidRPr="00B73716">
        <w:rPr>
          <w:rFonts w:ascii="Arial" w:hAnsi="Arial" w:cs="Arial"/>
        </w:rPr>
        <w:t xml:space="preserve"> and be successful</w:t>
      </w:r>
      <w:r w:rsidRPr="00B73716">
        <w:rPr>
          <w:rFonts w:ascii="Arial" w:hAnsi="Arial" w:cs="Arial"/>
        </w:rPr>
        <w:t>. Upgrading its technology infrastructure requires major investment</w:t>
      </w:r>
      <w:r w:rsidR="006A3769" w:rsidRPr="00B73716">
        <w:rPr>
          <w:rFonts w:ascii="Arial" w:hAnsi="Arial" w:cs="Arial"/>
        </w:rPr>
        <w:t xml:space="preserve"> and a major effort to train its staff</w:t>
      </w:r>
      <w:r w:rsidR="001E3549" w:rsidRPr="00B73716">
        <w:rPr>
          <w:rFonts w:ascii="Arial" w:hAnsi="Arial" w:cs="Arial"/>
        </w:rPr>
        <w:t xml:space="preserve"> for using the latest technologies</w:t>
      </w:r>
      <w:r w:rsidRPr="00B73716">
        <w:rPr>
          <w:rFonts w:ascii="Arial" w:hAnsi="Arial" w:cs="Arial"/>
        </w:rPr>
        <w:t>.</w:t>
      </w:r>
      <w:r w:rsidR="006A3769" w:rsidRPr="00B73716">
        <w:rPr>
          <w:rFonts w:ascii="Arial" w:hAnsi="Arial" w:cs="Arial"/>
        </w:rPr>
        <w:t xml:space="preserve"> </w:t>
      </w:r>
    </w:p>
    <w:p w14:paraId="02C3AA21" w14:textId="67D1173F" w:rsidR="001E3549" w:rsidRPr="00B73716" w:rsidRDefault="004F2A25" w:rsidP="00B73716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</w:rPr>
      </w:pPr>
      <w:r w:rsidRPr="00B73716">
        <w:rPr>
          <w:rFonts w:ascii="Arial" w:hAnsi="Arial" w:cs="Arial"/>
        </w:rPr>
        <w:t xml:space="preserve">Environmental: M&amp;S </w:t>
      </w:r>
      <w:r w:rsidR="001E3549" w:rsidRPr="00B73716">
        <w:rPr>
          <w:rFonts w:ascii="Arial" w:hAnsi="Arial" w:cs="Arial"/>
        </w:rPr>
        <w:t>goal</w:t>
      </w:r>
      <w:r w:rsidRPr="00B73716">
        <w:rPr>
          <w:rFonts w:ascii="Arial" w:hAnsi="Arial" w:cs="Arial"/>
        </w:rPr>
        <w:t xml:space="preserve"> to become a zero-waste business by 2025. It must adhere to regulations on energy use, waste disposal and plastic packaging while meeting consumer demand for </w:t>
      </w:r>
      <w:r w:rsidR="001E3549" w:rsidRPr="00B73716">
        <w:rPr>
          <w:rFonts w:ascii="Arial" w:hAnsi="Arial" w:cs="Arial"/>
        </w:rPr>
        <w:t>earth-friendly</w:t>
      </w:r>
      <w:r w:rsidRPr="00B73716">
        <w:rPr>
          <w:rFonts w:ascii="Arial" w:hAnsi="Arial" w:cs="Arial"/>
        </w:rPr>
        <w:t xml:space="preserve"> products.</w:t>
      </w:r>
      <w:r w:rsidR="001E3549" w:rsidRPr="00B73716">
        <w:rPr>
          <w:rFonts w:ascii="Arial" w:hAnsi="Arial" w:cs="Arial"/>
        </w:rPr>
        <w:t xml:space="preserve"> (markandspencer.com, 2014)</w:t>
      </w:r>
    </w:p>
    <w:p w14:paraId="71774393" w14:textId="3444CCFC" w:rsidR="004F2A25" w:rsidRPr="00B73716" w:rsidRDefault="004F2A25" w:rsidP="00B73716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</w:rPr>
      </w:pPr>
      <w:r w:rsidRPr="00B73716">
        <w:rPr>
          <w:rFonts w:ascii="Arial" w:hAnsi="Arial" w:cs="Arial"/>
        </w:rPr>
        <w:t>Legal: M&amp;S operates under various regulations like employee welfare, health &amp; safety, labelling and product quality standards across its markets. Data protection laws also impact its information systems.</w:t>
      </w:r>
      <w:r w:rsidR="00AC1FB9" w:rsidRPr="00B73716">
        <w:rPr>
          <w:rFonts w:ascii="Arial" w:hAnsi="Arial" w:cs="Arial"/>
        </w:rPr>
        <w:t xml:space="preserve"> (thestrategystory.com)</w:t>
      </w:r>
    </w:p>
    <w:p w14:paraId="16199D08" w14:textId="77777777" w:rsidR="00F427F0" w:rsidRPr="00B73716" w:rsidRDefault="00F427F0" w:rsidP="00B73716">
      <w:pPr>
        <w:spacing w:line="360" w:lineRule="auto"/>
        <w:rPr>
          <w:rFonts w:ascii="Arial" w:hAnsi="Arial" w:cs="Arial"/>
        </w:rPr>
      </w:pPr>
    </w:p>
    <w:p w14:paraId="3645B61D" w14:textId="4FE242CD" w:rsidR="00A456F9" w:rsidRPr="00B73716" w:rsidRDefault="00A456F9" w:rsidP="00B73716">
      <w:pPr>
        <w:pStyle w:val="Heading2"/>
        <w:spacing w:line="360" w:lineRule="auto"/>
        <w:rPr>
          <w:rFonts w:ascii="Arial" w:hAnsi="Arial" w:cs="Arial"/>
        </w:rPr>
      </w:pPr>
      <w:bookmarkStart w:id="5" w:name="_Toc159537621"/>
      <w:r w:rsidRPr="00B73716">
        <w:rPr>
          <w:rFonts w:ascii="Arial" w:hAnsi="Arial" w:cs="Arial"/>
        </w:rPr>
        <w:t>SWOT:</w:t>
      </w:r>
      <w:bookmarkEnd w:id="5"/>
    </w:p>
    <w:p w14:paraId="07685F5C" w14:textId="4F65AF6E" w:rsidR="004F2A25" w:rsidRPr="00B73716" w:rsidRDefault="00111035" w:rsidP="00B73716">
      <w:pPr>
        <w:spacing w:line="360" w:lineRule="auto"/>
        <w:rPr>
          <w:rFonts w:ascii="Arial" w:hAnsi="Arial" w:cs="Arial"/>
        </w:rPr>
      </w:pPr>
      <w:r w:rsidRPr="00B73716">
        <w:rPr>
          <w:rFonts w:ascii="Arial" w:hAnsi="Arial" w:cs="Arial"/>
        </w:rPr>
        <w:t xml:space="preserve">Furthermore, for a better understanding of the organization we will do </w:t>
      </w:r>
      <w:proofErr w:type="gramStart"/>
      <w:r w:rsidRPr="00B73716">
        <w:rPr>
          <w:rFonts w:ascii="Arial" w:hAnsi="Arial" w:cs="Arial"/>
        </w:rPr>
        <w:t>an</w:t>
      </w:r>
      <w:proofErr w:type="gramEnd"/>
      <w:r w:rsidRPr="00B73716">
        <w:rPr>
          <w:rFonts w:ascii="Arial" w:hAnsi="Arial" w:cs="Arial"/>
        </w:rPr>
        <w:t xml:space="preserve"> </w:t>
      </w:r>
      <w:r w:rsidR="004F2A25" w:rsidRPr="00B73716">
        <w:rPr>
          <w:rFonts w:ascii="Arial" w:hAnsi="Arial" w:cs="Arial"/>
        </w:rPr>
        <w:t xml:space="preserve">SWOT analysis </w:t>
      </w:r>
      <w:r w:rsidRPr="00B73716">
        <w:rPr>
          <w:rFonts w:ascii="Arial" w:hAnsi="Arial" w:cs="Arial"/>
        </w:rPr>
        <w:t xml:space="preserve">which </w:t>
      </w:r>
      <w:r w:rsidR="00A456F9" w:rsidRPr="00B73716">
        <w:rPr>
          <w:rFonts w:ascii="Arial" w:hAnsi="Arial" w:cs="Arial"/>
        </w:rPr>
        <w:t xml:space="preserve">will </w:t>
      </w:r>
      <w:r w:rsidR="004F2A25" w:rsidRPr="00B73716">
        <w:rPr>
          <w:rFonts w:ascii="Arial" w:hAnsi="Arial" w:cs="Arial"/>
        </w:rPr>
        <w:t>evaluat</w:t>
      </w:r>
      <w:r w:rsidR="00A456F9" w:rsidRPr="00B73716">
        <w:rPr>
          <w:rFonts w:ascii="Arial" w:hAnsi="Arial" w:cs="Arial"/>
        </w:rPr>
        <w:t>e</w:t>
      </w:r>
      <w:r w:rsidR="004F2A25" w:rsidRPr="00B73716">
        <w:rPr>
          <w:rFonts w:ascii="Arial" w:hAnsi="Arial" w:cs="Arial"/>
        </w:rPr>
        <w:t xml:space="preserve"> </w:t>
      </w:r>
      <w:r w:rsidR="00A456F9" w:rsidRPr="00B73716">
        <w:rPr>
          <w:rFonts w:ascii="Arial" w:hAnsi="Arial" w:cs="Arial"/>
        </w:rPr>
        <w:t>the organization</w:t>
      </w:r>
      <w:r w:rsidR="004F2A25" w:rsidRPr="00B73716">
        <w:rPr>
          <w:rFonts w:ascii="Arial" w:hAnsi="Arial" w:cs="Arial"/>
        </w:rPr>
        <w:t xml:space="preserve"> internal strengths and weaknesses against</w:t>
      </w:r>
      <w:r w:rsidR="00A456F9" w:rsidRPr="00B73716">
        <w:rPr>
          <w:rFonts w:ascii="Arial" w:hAnsi="Arial" w:cs="Arial"/>
        </w:rPr>
        <w:t xml:space="preserve"> fee</w:t>
      </w:r>
      <w:r w:rsidR="004F2A25" w:rsidRPr="00B73716">
        <w:rPr>
          <w:rFonts w:ascii="Arial" w:hAnsi="Arial" w:cs="Arial"/>
        </w:rPr>
        <w:t xml:space="preserve"> external opportunities and threats</w:t>
      </w:r>
      <w:r w:rsidR="00A456F9" w:rsidRPr="00B73716">
        <w:rPr>
          <w:rFonts w:ascii="Arial" w:hAnsi="Arial" w:cs="Arial"/>
        </w:rPr>
        <w:t xml:space="preserve"> identified</w:t>
      </w:r>
      <w:r w:rsidR="004F2A25" w:rsidRPr="00B73716">
        <w:rPr>
          <w:rFonts w:ascii="Arial" w:hAnsi="Arial" w:cs="Arial"/>
        </w:rPr>
        <w:t>:</w:t>
      </w:r>
    </w:p>
    <w:p w14:paraId="4A1EF0C3" w14:textId="77777777" w:rsidR="004F2A25" w:rsidRPr="00B73716" w:rsidRDefault="004F2A25" w:rsidP="00B73716">
      <w:pPr>
        <w:spacing w:line="360" w:lineRule="auto"/>
        <w:rPr>
          <w:rFonts w:ascii="Arial" w:hAnsi="Arial" w:cs="Arial"/>
        </w:rPr>
      </w:pPr>
    </w:p>
    <w:p w14:paraId="28532FAA" w14:textId="77777777" w:rsidR="00300EB7" w:rsidRPr="00B73716" w:rsidRDefault="004F2A25" w:rsidP="00B73716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</w:rPr>
      </w:pPr>
      <w:r w:rsidRPr="00B73716">
        <w:rPr>
          <w:rFonts w:ascii="Arial" w:hAnsi="Arial" w:cs="Arial"/>
        </w:rPr>
        <w:t xml:space="preserve">Strengths: </w:t>
      </w:r>
    </w:p>
    <w:p w14:paraId="0A66C576" w14:textId="77777777" w:rsidR="00300EB7" w:rsidRPr="00B73716" w:rsidRDefault="00300EB7" w:rsidP="00B73716">
      <w:pPr>
        <w:pStyle w:val="ListParagraph"/>
        <w:numPr>
          <w:ilvl w:val="1"/>
          <w:numId w:val="2"/>
        </w:numPr>
        <w:spacing w:line="360" w:lineRule="auto"/>
        <w:rPr>
          <w:rFonts w:ascii="Arial" w:hAnsi="Arial" w:cs="Arial"/>
        </w:rPr>
      </w:pPr>
      <w:r w:rsidRPr="00B73716">
        <w:rPr>
          <w:rFonts w:ascii="Arial" w:hAnsi="Arial" w:cs="Arial"/>
        </w:rPr>
        <w:t>S</w:t>
      </w:r>
      <w:r w:rsidR="004F2A25" w:rsidRPr="00B73716">
        <w:rPr>
          <w:rFonts w:ascii="Arial" w:hAnsi="Arial" w:cs="Arial"/>
        </w:rPr>
        <w:t xml:space="preserve">trong brand reputation </w:t>
      </w:r>
    </w:p>
    <w:p w14:paraId="0B581387" w14:textId="77777777" w:rsidR="00300EB7" w:rsidRPr="00B73716" w:rsidRDefault="00300EB7" w:rsidP="00B73716">
      <w:pPr>
        <w:pStyle w:val="ListParagraph"/>
        <w:numPr>
          <w:ilvl w:val="1"/>
          <w:numId w:val="2"/>
        </w:numPr>
        <w:spacing w:line="360" w:lineRule="auto"/>
        <w:rPr>
          <w:rFonts w:ascii="Arial" w:hAnsi="Arial" w:cs="Arial"/>
        </w:rPr>
      </w:pPr>
      <w:r w:rsidRPr="00B73716">
        <w:rPr>
          <w:rFonts w:ascii="Arial" w:hAnsi="Arial" w:cs="Arial"/>
        </w:rPr>
        <w:t>L</w:t>
      </w:r>
      <w:r w:rsidR="004F2A25" w:rsidRPr="00B73716">
        <w:rPr>
          <w:rFonts w:ascii="Arial" w:hAnsi="Arial" w:cs="Arial"/>
        </w:rPr>
        <w:t>oyal customer base</w:t>
      </w:r>
      <w:r w:rsidRPr="00B73716">
        <w:rPr>
          <w:rFonts w:ascii="Arial" w:hAnsi="Arial" w:cs="Arial"/>
        </w:rPr>
        <w:t xml:space="preserve"> </w:t>
      </w:r>
    </w:p>
    <w:p w14:paraId="0EA7A78D" w14:textId="5EF04F84" w:rsidR="00300EB7" w:rsidRPr="00B73716" w:rsidRDefault="00300EB7" w:rsidP="00B73716">
      <w:pPr>
        <w:pStyle w:val="ListParagraph"/>
        <w:numPr>
          <w:ilvl w:val="1"/>
          <w:numId w:val="2"/>
        </w:numPr>
        <w:spacing w:line="360" w:lineRule="auto"/>
        <w:rPr>
          <w:rFonts w:ascii="Arial" w:hAnsi="Arial" w:cs="Arial"/>
        </w:rPr>
      </w:pPr>
      <w:r w:rsidRPr="00B73716">
        <w:rPr>
          <w:rFonts w:ascii="Arial" w:hAnsi="Arial" w:cs="Arial"/>
        </w:rPr>
        <w:t>Q</w:t>
      </w:r>
      <w:r w:rsidR="004F2A25" w:rsidRPr="00B73716">
        <w:rPr>
          <w:rFonts w:ascii="Arial" w:hAnsi="Arial" w:cs="Arial"/>
        </w:rPr>
        <w:t>uality products</w:t>
      </w:r>
    </w:p>
    <w:p w14:paraId="14E3F832" w14:textId="77777777" w:rsidR="00300EB7" w:rsidRPr="00B73716" w:rsidRDefault="00300EB7" w:rsidP="00B73716">
      <w:pPr>
        <w:pStyle w:val="ListParagraph"/>
        <w:numPr>
          <w:ilvl w:val="1"/>
          <w:numId w:val="2"/>
        </w:numPr>
        <w:spacing w:line="360" w:lineRule="auto"/>
        <w:rPr>
          <w:rFonts w:ascii="Arial" w:hAnsi="Arial" w:cs="Arial"/>
        </w:rPr>
      </w:pPr>
      <w:r w:rsidRPr="00B73716">
        <w:rPr>
          <w:rFonts w:ascii="Arial" w:hAnsi="Arial" w:cs="Arial"/>
        </w:rPr>
        <w:t>R</w:t>
      </w:r>
      <w:r w:rsidR="004F2A25" w:rsidRPr="00B73716">
        <w:rPr>
          <w:rFonts w:ascii="Arial" w:hAnsi="Arial" w:cs="Arial"/>
        </w:rPr>
        <w:t xml:space="preserve">obust supply chain </w:t>
      </w:r>
    </w:p>
    <w:p w14:paraId="2007465A" w14:textId="18A534B6" w:rsidR="004F2A25" w:rsidRPr="00B73716" w:rsidRDefault="00300EB7" w:rsidP="00B73716">
      <w:pPr>
        <w:pStyle w:val="ListParagraph"/>
        <w:numPr>
          <w:ilvl w:val="1"/>
          <w:numId w:val="2"/>
        </w:numPr>
        <w:spacing w:line="360" w:lineRule="auto"/>
        <w:rPr>
          <w:rFonts w:ascii="Arial" w:hAnsi="Arial" w:cs="Arial"/>
        </w:rPr>
      </w:pPr>
      <w:r w:rsidRPr="00B73716">
        <w:rPr>
          <w:rFonts w:ascii="Arial" w:hAnsi="Arial" w:cs="Arial"/>
        </w:rPr>
        <w:t>W</w:t>
      </w:r>
      <w:r w:rsidR="004F2A25" w:rsidRPr="00B73716">
        <w:rPr>
          <w:rFonts w:ascii="Arial" w:hAnsi="Arial" w:cs="Arial"/>
        </w:rPr>
        <w:t>orkforce.</w:t>
      </w:r>
    </w:p>
    <w:p w14:paraId="2F639868" w14:textId="152AF69E" w:rsidR="00300EB7" w:rsidRPr="00B73716" w:rsidRDefault="00300EB7" w:rsidP="00B73716">
      <w:pPr>
        <w:pStyle w:val="ListParagraph"/>
        <w:numPr>
          <w:ilvl w:val="1"/>
          <w:numId w:val="2"/>
        </w:numPr>
        <w:spacing w:line="360" w:lineRule="auto"/>
        <w:rPr>
          <w:rFonts w:ascii="Arial" w:hAnsi="Arial" w:cs="Arial"/>
        </w:rPr>
      </w:pPr>
      <w:r w:rsidRPr="00B73716">
        <w:rPr>
          <w:rFonts w:ascii="Arial" w:hAnsi="Arial" w:cs="Arial"/>
        </w:rPr>
        <w:t>Rich History</w:t>
      </w:r>
    </w:p>
    <w:p w14:paraId="40D5A854" w14:textId="77777777" w:rsidR="00300EB7" w:rsidRPr="00B73716" w:rsidRDefault="00300EB7" w:rsidP="00B73716">
      <w:pPr>
        <w:pStyle w:val="ListParagraph"/>
        <w:spacing w:line="360" w:lineRule="auto"/>
        <w:ind w:left="1440"/>
        <w:rPr>
          <w:rFonts w:ascii="Arial" w:hAnsi="Arial" w:cs="Arial"/>
        </w:rPr>
      </w:pPr>
    </w:p>
    <w:p w14:paraId="61E3DB53" w14:textId="77777777" w:rsidR="00300EB7" w:rsidRPr="00B73716" w:rsidRDefault="004F2A25" w:rsidP="00B73716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</w:rPr>
      </w:pPr>
      <w:r w:rsidRPr="00B73716">
        <w:rPr>
          <w:rFonts w:ascii="Arial" w:hAnsi="Arial" w:cs="Arial"/>
        </w:rPr>
        <w:t xml:space="preserve">Weaknesses: </w:t>
      </w:r>
    </w:p>
    <w:p w14:paraId="5D9FB86E" w14:textId="3A8D687E" w:rsidR="00300EB7" w:rsidRPr="00B73716" w:rsidRDefault="00300EB7" w:rsidP="00B73716">
      <w:pPr>
        <w:pStyle w:val="ListParagraph"/>
        <w:numPr>
          <w:ilvl w:val="1"/>
          <w:numId w:val="2"/>
        </w:numPr>
        <w:spacing w:line="360" w:lineRule="auto"/>
        <w:rPr>
          <w:rFonts w:ascii="Arial" w:hAnsi="Arial" w:cs="Arial"/>
        </w:rPr>
      </w:pPr>
      <w:r w:rsidRPr="00B73716">
        <w:rPr>
          <w:rFonts w:ascii="Arial" w:hAnsi="Arial" w:cs="Arial"/>
        </w:rPr>
        <w:t>P</w:t>
      </w:r>
      <w:r w:rsidR="004F2A25" w:rsidRPr="00B73716">
        <w:rPr>
          <w:rFonts w:ascii="Arial" w:hAnsi="Arial" w:cs="Arial"/>
        </w:rPr>
        <w:t xml:space="preserve">erceived as </w:t>
      </w:r>
      <w:r w:rsidR="00755955" w:rsidRPr="00B73716">
        <w:rPr>
          <w:rFonts w:ascii="Arial" w:hAnsi="Arial" w:cs="Arial"/>
        </w:rPr>
        <w:t>expensive.</w:t>
      </w:r>
      <w:r w:rsidR="004F2A25" w:rsidRPr="00B73716">
        <w:rPr>
          <w:rFonts w:ascii="Arial" w:hAnsi="Arial" w:cs="Arial"/>
        </w:rPr>
        <w:t xml:space="preserve"> </w:t>
      </w:r>
    </w:p>
    <w:p w14:paraId="72926AC0" w14:textId="77777777" w:rsidR="00300EB7" w:rsidRPr="00B73716" w:rsidRDefault="00300EB7" w:rsidP="00B73716">
      <w:pPr>
        <w:pStyle w:val="ListParagraph"/>
        <w:numPr>
          <w:ilvl w:val="1"/>
          <w:numId w:val="2"/>
        </w:numPr>
        <w:spacing w:line="360" w:lineRule="auto"/>
        <w:rPr>
          <w:rFonts w:ascii="Arial" w:hAnsi="Arial" w:cs="Arial"/>
        </w:rPr>
      </w:pPr>
      <w:r w:rsidRPr="00B73716">
        <w:rPr>
          <w:rFonts w:ascii="Arial" w:hAnsi="Arial" w:cs="Arial"/>
        </w:rPr>
        <w:t>O</w:t>
      </w:r>
      <w:r w:rsidR="004F2A25" w:rsidRPr="00B73716">
        <w:rPr>
          <w:rFonts w:ascii="Arial" w:hAnsi="Arial" w:cs="Arial"/>
        </w:rPr>
        <w:t xml:space="preserve">lder customer demographic </w:t>
      </w:r>
    </w:p>
    <w:p w14:paraId="186BF2F5" w14:textId="77777777" w:rsidR="00300EB7" w:rsidRPr="00B73716" w:rsidRDefault="00300EB7" w:rsidP="00B73716">
      <w:pPr>
        <w:pStyle w:val="ListParagraph"/>
        <w:numPr>
          <w:ilvl w:val="1"/>
          <w:numId w:val="2"/>
        </w:numPr>
        <w:spacing w:line="360" w:lineRule="auto"/>
        <w:rPr>
          <w:rFonts w:ascii="Arial" w:hAnsi="Arial" w:cs="Arial"/>
        </w:rPr>
      </w:pPr>
      <w:r w:rsidRPr="00B73716">
        <w:rPr>
          <w:rFonts w:ascii="Arial" w:hAnsi="Arial" w:cs="Arial"/>
        </w:rPr>
        <w:t>S</w:t>
      </w:r>
      <w:r w:rsidR="004F2A25" w:rsidRPr="00B73716">
        <w:rPr>
          <w:rFonts w:ascii="Arial" w:hAnsi="Arial" w:cs="Arial"/>
        </w:rPr>
        <w:t xml:space="preserve">low technology adoption </w:t>
      </w:r>
    </w:p>
    <w:p w14:paraId="17CFB641" w14:textId="043EF574" w:rsidR="00300EB7" w:rsidRPr="00B73716" w:rsidRDefault="00300EB7" w:rsidP="00B73716">
      <w:pPr>
        <w:pStyle w:val="ListParagraph"/>
        <w:numPr>
          <w:ilvl w:val="1"/>
          <w:numId w:val="2"/>
        </w:numPr>
        <w:spacing w:line="360" w:lineRule="auto"/>
        <w:rPr>
          <w:rFonts w:ascii="Arial" w:hAnsi="Arial" w:cs="Arial"/>
        </w:rPr>
      </w:pPr>
      <w:r w:rsidRPr="00B73716">
        <w:rPr>
          <w:rFonts w:ascii="Arial" w:hAnsi="Arial" w:cs="Arial"/>
        </w:rPr>
        <w:t>B</w:t>
      </w:r>
      <w:r w:rsidR="004F2A25" w:rsidRPr="00B73716">
        <w:rPr>
          <w:rFonts w:ascii="Arial" w:hAnsi="Arial" w:cs="Arial"/>
        </w:rPr>
        <w:t>ureaucratic culture</w:t>
      </w:r>
    </w:p>
    <w:p w14:paraId="089C1045" w14:textId="77777777" w:rsidR="00300EB7" w:rsidRPr="00B73716" w:rsidRDefault="00300EB7" w:rsidP="00B73716">
      <w:pPr>
        <w:pStyle w:val="ListParagraph"/>
        <w:spacing w:line="360" w:lineRule="auto"/>
        <w:ind w:left="1440"/>
        <w:rPr>
          <w:rFonts w:ascii="Arial" w:hAnsi="Arial" w:cs="Arial"/>
        </w:rPr>
      </w:pPr>
    </w:p>
    <w:p w14:paraId="3FD9ECA9" w14:textId="77777777" w:rsidR="00300EB7" w:rsidRPr="00B73716" w:rsidRDefault="004F2A25" w:rsidP="00B73716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</w:rPr>
      </w:pPr>
      <w:r w:rsidRPr="00B73716">
        <w:rPr>
          <w:rFonts w:ascii="Arial" w:hAnsi="Arial" w:cs="Arial"/>
        </w:rPr>
        <w:t xml:space="preserve">Opportunities: </w:t>
      </w:r>
    </w:p>
    <w:p w14:paraId="08E025F8" w14:textId="77777777" w:rsidR="00300EB7" w:rsidRPr="00B73716" w:rsidRDefault="00300EB7" w:rsidP="00B73716">
      <w:pPr>
        <w:pStyle w:val="ListParagraph"/>
        <w:numPr>
          <w:ilvl w:val="1"/>
          <w:numId w:val="2"/>
        </w:numPr>
        <w:spacing w:line="360" w:lineRule="auto"/>
        <w:rPr>
          <w:rFonts w:ascii="Arial" w:hAnsi="Arial" w:cs="Arial"/>
        </w:rPr>
      </w:pPr>
      <w:r w:rsidRPr="00B73716">
        <w:rPr>
          <w:rFonts w:ascii="Arial" w:hAnsi="Arial" w:cs="Arial"/>
        </w:rPr>
        <w:t>I</w:t>
      </w:r>
      <w:r w:rsidR="004F2A25" w:rsidRPr="00B73716">
        <w:rPr>
          <w:rFonts w:ascii="Arial" w:hAnsi="Arial" w:cs="Arial"/>
        </w:rPr>
        <w:t xml:space="preserve">nternational expansion into emerging markets </w:t>
      </w:r>
    </w:p>
    <w:p w14:paraId="0B809817" w14:textId="77777777" w:rsidR="00300EB7" w:rsidRPr="00B73716" w:rsidRDefault="00300EB7" w:rsidP="00B73716">
      <w:pPr>
        <w:pStyle w:val="ListParagraph"/>
        <w:numPr>
          <w:ilvl w:val="1"/>
          <w:numId w:val="2"/>
        </w:numPr>
        <w:spacing w:line="360" w:lineRule="auto"/>
        <w:rPr>
          <w:rFonts w:ascii="Arial" w:hAnsi="Arial" w:cs="Arial"/>
        </w:rPr>
      </w:pPr>
      <w:r w:rsidRPr="00B73716">
        <w:rPr>
          <w:rFonts w:ascii="Arial" w:hAnsi="Arial" w:cs="Arial"/>
        </w:rPr>
        <w:t>E</w:t>
      </w:r>
      <w:r w:rsidR="004F2A25" w:rsidRPr="00B73716">
        <w:rPr>
          <w:rFonts w:ascii="Arial" w:hAnsi="Arial" w:cs="Arial"/>
        </w:rPr>
        <w:t xml:space="preserve">commerce and mobile shopping growth </w:t>
      </w:r>
    </w:p>
    <w:p w14:paraId="190EA223" w14:textId="57AC63E1" w:rsidR="004F2A25" w:rsidRPr="00B73716" w:rsidRDefault="00300EB7" w:rsidP="00B73716">
      <w:pPr>
        <w:pStyle w:val="ListParagraph"/>
        <w:numPr>
          <w:ilvl w:val="1"/>
          <w:numId w:val="2"/>
        </w:numPr>
        <w:spacing w:line="360" w:lineRule="auto"/>
        <w:rPr>
          <w:rFonts w:ascii="Arial" w:hAnsi="Arial" w:cs="Arial"/>
        </w:rPr>
      </w:pPr>
      <w:r w:rsidRPr="00B73716">
        <w:rPr>
          <w:rFonts w:ascii="Arial" w:hAnsi="Arial" w:cs="Arial"/>
        </w:rPr>
        <w:t>N</w:t>
      </w:r>
      <w:r w:rsidR="004F2A25" w:rsidRPr="00B73716">
        <w:rPr>
          <w:rFonts w:ascii="Arial" w:hAnsi="Arial" w:cs="Arial"/>
        </w:rPr>
        <w:t>ew product ranges and partnerships.</w:t>
      </w:r>
    </w:p>
    <w:p w14:paraId="37F0AC72" w14:textId="77777777" w:rsidR="00300EB7" w:rsidRPr="00B73716" w:rsidRDefault="00300EB7" w:rsidP="00B73716">
      <w:pPr>
        <w:pStyle w:val="ListParagraph"/>
        <w:spacing w:line="360" w:lineRule="auto"/>
        <w:ind w:left="1440"/>
        <w:rPr>
          <w:rFonts w:ascii="Arial" w:hAnsi="Arial" w:cs="Arial"/>
        </w:rPr>
      </w:pPr>
    </w:p>
    <w:p w14:paraId="1F795F13" w14:textId="77777777" w:rsidR="00300EB7" w:rsidRPr="00B73716" w:rsidRDefault="004F2A25" w:rsidP="00B73716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</w:rPr>
      </w:pPr>
      <w:r w:rsidRPr="00B73716">
        <w:rPr>
          <w:rFonts w:ascii="Arial" w:hAnsi="Arial" w:cs="Arial"/>
        </w:rPr>
        <w:t xml:space="preserve">Threats: </w:t>
      </w:r>
    </w:p>
    <w:p w14:paraId="72A4D674" w14:textId="77777777" w:rsidR="00300EB7" w:rsidRPr="00B73716" w:rsidRDefault="00300EB7" w:rsidP="00B73716">
      <w:pPr>
        <w:pStyle w:val="ListParagraph"/>
        <w:numPr>
          <w:ilvl w:val="1"/>
          <w:numId w:val="2"/>
        </w:numPr>
        <w:spacing w:line="360" w:lineRule="auto"/>
        <w:rPr>
          <w:rFonts w:ascii="Arial" w:hAnsi="Arial" w:cs="Arial"/>
        </w:rPr>
      </w:pPr>
      <w:r w:rsidRPr="00B73716">
        <w:rPr>
          <w:rFonts w:ascii="Arial" w:hAnsi="Arial" w:cs="Arial"/>
        </w:rPr>
        <w:t>I</w:t>
      </w:r>
      <w:r w:rsidR="004F2A25" w:rsidRPr="00B73716">
        <w:rPr>
          <w:rFonts w:ascii="Arial" w:hAnsi="Arial" w:cs="Arial"/>
        </w:rPr>
        <w:t xml:space="preserve">ntense retail competition </w:t>
      </w:r>
    </w:p>
    <w:p w14:paraId="53E94671" w14:textId="7EFBC3F6" w:rsidR="00300EB7" w:rsidRPr="00B73716" w:rsidRDefault="00300EB7" w:rsidP="00B73716">
      <w:pPr>
        <w:pStyle w:val="ListParagraph"/>
        <w:numPr>
          <w:ilvl w:val="1"/>
          <w:numId w:val="2"/>
        </w:numPr>
        <w:spacing w:line="360" w:lineRule="auto"/>
        <w:rPr>
          <w:rFonts w:ascii="Arial" w:hAnsi="Arial" w:cs="Arial"/>
        </w:rPr>
      </w:pPr>
      <w:r w:rsidRPr="00B73716">
        <w:rPr>
          <w:rFonts w:ascii="Arial" w:hAnsi="Arial" w:cs="Arial"/>
        </w:rPr>
        <w:t>E</w:t>
      </w:r>
      <w:r w:rsidR="004F2A25" w:rsidRPr="00B73716">
        <w:rPr>
          <w:rFonts w:ascii="Arial" w:hAnsi="Arial" w:cs="Arial"/>
        </w:rPr>
        <w:t xml:space="preserve">conomic factors reducing consumer </w:t>
      </w:r>
      <w:r w:rsidR="00755955" w:rsidRPr="00B73716">
        <w:rPr>
          <w:rFonts w:ascii="Arial" w:hAnsi="Arial" w:cs="Arial"/>
        </w:rPr>
        <w:t>spending.</w:t>
      </w:r>
      <w:r w:rsidR="004F2A25" w:rsidRPr="00B73716">
        <w:rPr>
          <w:rFonts w:ascii="Arial" w:hAnsi="Arial" w:cs="Arial"/>
        </w:rPr>
        <w:t xml:space="preserve"> </w:t>
      </w:r>
    </w:p>
    <w:p w14:paraId="01B2F229" w14:textId="77777777" w:rsidR="00300EB7" w:rsidRPr="00B73716" w:rsidRDefault="004F2A25" w:rsidP="00B73716">
      <w:pPr>
        <w:pStyle w:val="ListParagraph"/>
        <w:numPr>
          <w:ilvl w:val="1"/>
          <w:numId w:val="2"/>
        </w:numPr>
        <w:spacing w:line="360" w:lineRule="auto"/>
        <w:rPr>
          <w:rFonts w:ascii="Arial" w:hAnsi="Arial" w:cs="Arial"/>
        </w:rPr>
      </w:pPr>
      <w:r w:rsidRPr="00B73716">
        <w:rPr>
          <w:rFonts w:ascii="Arial" w:hAnsi="Arial" w:cs="Arial"/>
        </w:rPr>
        <w:t xml:space="preserve">Brexit trade barriers </w:t>
      </w:r>
    </w:p>
    <w:p w14:paraId="616ED2EF" w14:textId="75BAD12F" w:rsidR="004F2A25" w:rsidRPr="00B73716" w:rsidRDefault="00300EB7" w:rsidP="00B73716">
      <w:pPr>
        <w:pStyle w:val="ListParagraph"/>
        <w:numPr>
          <w:ilvl w:val="1"/>
          <w:numId w:val="2"/>
        </w:numPr>
        <w:spacing w:line="360" w:lineRule="auto"/>
        <w:rPr>
          <w:rFonts w:ascii="Arial" w:hAnsi="Arial" w:cs="Arial"/>
        </w:rPr>
      </w:pPr>
      <w:r w:rsidRPr="00B73716">
        <w:rPr>
          <w:rFonts w:ascii="Arial" w:hAnsi="Arial" w:cs="Arial"/>
        </w:rPr>
        <w:t>Pounds c</w:t>
      </w:r>
      <w:r w:rsidR="004F2A25" w:rsidRPr="00B73716">
        <w:rPr>
          <w:rFonts w:ascii="Arial" w:hAnsi="Arial" w:cs="Arial"/>
        </w:rPr>
        <w:t>urrency fluctuations.</w:t>
      </w:r>
    </w:p>
    <w:p w14:paraId="6F6DA293" w14:textId="77777777" w:rsidR="009423CF" w:rsidRPr="00B73716" w:rsidRDefault="009423CF" w:rsidP="00B73716">
      <w:pPr>
        <w:pStyle w:val="ListParagraph"/>
        <w:spacing w:line="360" w:lineRule="auto"/>
        <w:ind w:left="1440"/>
        <w:rPr>
          <w:rFonts w:ascii="Arial" w:hAnsi="Arial" w:cs="Arial"/>
        </w:rPr>
      </w:pPr>
    </w:p>
    <w:p w14:paraId="739EF9D5" w14:textId="5597B169" w:rsidR="004F2A25" w:rsidRPr="00755955" w:rsidRDefault="00AE44B1" w:rsidP="00B73716">
      <w:pPr>
        <w:spacing w:line="360" w:lineRule="auto"/>
        <w:rPr>
          <w:rFonts w:ascii="Arial" w:hAnsi="Arial" w:cs="Arial"/>
        </w:rPr>
      </w:pPr>
      <w:r w:rsidRPr="00755955">
        <w:rPr>
          <w:rFonts w:ascii="Arial" w:hAnsi="Arial" w:cs="Arial"/>
        </w:rPr>
        <w:t xml:space="preserve">The </w:t>
      </w:r>
      <w:r w:rsidR="004F2A25" w:rsidRPr="00755955">
        <w:rPr>
          <w:rFonts w:ascii="Arial" w:hAnsi="Arial" w:cs="Arial"/>
        </w:rPr>
        <w:t xml:space="preserve">SWOT analysis </w:t>
      </w:r>
      <w:r w:rsidR="00606C21" w:rsidRPr="00755955">
        <w:rPr>
          <w:rFonts w:ascii="Arial" w:hAnsi="Arial" w:cs="Arial"/>
        </w:rPr>
        <w:t>provides</w:t>
      </w:r>
      <w:r w:rsidR="004F2A25" w:rsidRPr="00755955">
        <w:rPr>
          <w:rFonts w:ascii="Arial" w:hAnsi="Arial" w:cs="Arial"/>
        </w:rPr>
        <w:t xml:space="preserve"> useful insights for </w:t>
      </w:r>
      <w:r w:rsidRPr="00755955">
        <w:rPr>
          <w:rFonts w:ascii="Arial" w:hAnsi="Arial" w:cs="Arial"/>
        </w:rPr>
        <w:t>the organization</w:t>
      </w:r>
      <w:r w:rsidR="004F2A25" w:rsidRPr="00755955">
        <w:rPr>
          <w:rFonts w:ascii="Arial" w:hAnsi="Arial" w:cs="Arial"/>
        </w:rPr>
        <w:t xml:space="preserve"> strategy and</w:t>
      </w:r>
      <w:r w:rsidRPr="00755955">
        <w:rPr>
          <w:rFonts w:ascii="Arial" w:hAnsi="Arial" w:cs="Arial"/>
        </w:rPr>
        <w:t xml:space="preserve"> its</w:t>
      </w:r>
      <w:r w:rsidR="004F2A25" w:rsidRPr="00755955">
        <w:rPr>
          <w:rFonts w:ascii="Arial" w:hAnsi="Arial" w:cs="Arial"/>
        </w:rPr>
        <w:t xml:space="preserve"> future direction. </w:t>
      </w:r>
      <w:r w:rsidRPr="00755955">
        <w:rPr>
          <w:rFonts w:ascii="Arial" w:hAnsi="Arial" w:cs="Arial"/>
        </w:rPr>
        <w:t>The M&amp;S</w:t>
      </w:r>
      <w:r w:rsidR="004F2A25" w:rsidRPr="00755955">
        <w:rPr>
          <w:rFonts w:ascii="Arial" w:hAnsi="Arial" w:cs="Arial"/>
        </w:rPr>
        <w:t xml:space="preserve"> brand strength and loyal customer base represent a competitive advantage to leverage</w:t>
      </w:r>
      <w:r w:rsidRPr="00755955">
        <w:rPr>
          <w:rFonts w:ascii="Arial" w:hAnsi="Arial" w:cs="Arial"/>
        </w:rPr>
        <w:t xml:space="preserve"> and carry on this successful story</w:t>
      </w:r>
      <w:r w:rsidR="004F2A25" w:rsidRPr="00755955">
        <w:rPr>
          <w:rFonts w:ascii="Arial" w:hAnsi="Arial" w:cs="Arial"/>
        </w:rPr>
        <w:t xml:space="preserve">. </w:t>
      </w:r>
      <w:r w:rsidR="00606C21" w:rsidRPr="00755955">
        <w:rPr>
          <w:rFonts w:ascii="Arial" w:hAnsi="Arial" w:cs="Arial"/>
        </w:rPr>
        <w:t>(</w:t>
      </w:r>
      <w:r w:rsidR="00755955" w:rsidRPr="00755955">
        <w:rPr>
          <w:rFonts w:ascii="Arial" w:hAnsi="Arial" w:cs="Arial"/>
        </w:rPr>
        <w:t>Pitch grade</w:t>
      </w:r>
      <w:r w:rsidR="00606C21" w:rsidRPr="00755955">
        <w:rPr>
          <w:rFonts w:ascii="Arial" w:hAnsi="Arial" w:cs="Arial"/>
        </w:rPr>
        <w:t xml:space="preserve">, 2023). </w:t>
      </w:r>
      <w:r w:rsidR="004F2A25" w:rsidRPr="00755955">
        <w:rPr>
          <w:rFonts w:ascii="Arial" w:hAnsi="Arial" w:cs="Arial"/>
        </w:rPr>
        <w:t xml:space="preserve">However, </w:t>
      </w:r>
      <w:r w:rsidRPr="00755955">
        <w:rPr>
          <w:rFonts w:ascii="Arial" w:hAnsi="Arial" w:cs="Arial"/>
        </w:rPr>
        <w:t xml:space="preserve">the organization </w:t>
      </w:r>
      <w:r w:rsidR="004F2A25" w:rsidRPr="00755955">
        <w:rPr>
          <w:rFonts w:ascii="Arial" w:hAnsi="Arial" w:cs="Arial"/>
        </w:rPr>
        <w:t>need</w:t>
      </w:r>
      <w:r w:rsidRPr="00755955">
        <w:rPr>
          <w:rFonts w:ascii="Arial" w:hAnsi="Arial" w:cs="Arial"/>
        </w:rPr>
        <w:t xml:space="preserve"> very serious</w:t>
      </w:r>
      <w:r w:rsidR="004F2A25" w:rsidRPr="00755955">
        <w:rPr>
          <w:rFonts w:ascii="Arial" w:hAnsi="Arial" w:cs="Arial"/>
        </w:rPr>
        <w:t xml:space="preserve"> to address</w:t>
      </w:r>
      <w:r w:rsidRPr="00755955">
        <w:rPr>
          <w:rFonts w:ascii="Arial" w:hAnsi="Arial" w:cs="Arial"/>
        </w:rPr>
        <w:t xml:space="preserve"> its</w:t>
      </w:r>
      <w:r w:rsidR="004F2A25" w:rsidRPr="00755955">
        <w:rPr>
          <w:rFonts w:ascii="Arial" w:hAnsi="Arial" w:cs="Arial"/>
        </w:rPr>
        <w:t xml:space="preserve"> weaknesses like high prices and outdated IT systems to attract younger customers and boost competitiveness.</w:t>
      </w:r>
      <w:r w:rsidRPr="00755955">
        <w:rPr>
          <w:rFonts w:ascii="Arial" w:hAnsi="Arial" w:cs="Arial"/>
        </w:rPr>
        <w:t xml:space="preserve"> Moreover, the </w:t>
      </w:r>
      <w:r w:rsidR="004F2A25" w:rsidRPr="00755955">
        <w:rPr>
          <w:rFonts w:ascii="Arial" w:hAnsi="Arial" w:cs="Arial"/>
        </w:rPr>
        <w:t>E</w:t>
      </w:r>
      <w:r w:rsidRPr="00755955">
        <w:rPr>
          <w:rFonts w:ascii="Arial" w:hAnsi="Arial" w:cs="Arial"/>
        </w:rPr>
        <w:t>-</w:t>
      </w:r>
      <w:r w:rsidR="004F2A25" w:rsidRPr="00755955">
        <w:rPr>
          <w:rFonts w:ascii="Arial" w:hAnsi="Arial" w:cs="Arial"/>
        </w:rPr>
        <w:t xml:space="preserve">commerce, </w:t>
      </w:r>
      <w:r w:rsidRPr="00755955">
        <w:rPr>
          <w:rFonts w:ascii="Arial" w:hAnsi="Arial" w:cs="Arial"/>
        </w:rPr>
        <w:t xml:space="preserve">and </w:t>
      </w:r>
      <w:r w:rsidR="004F2A25" w:rsidRPr="00755955">
        <w:rPr>
          <w:rFonts w:ascii="Arial" w:hAnsi="Arial" w:cs="Arial"/>
        </w:rPr>
        <w:t xml:space="preserve">international </w:t>
      </w:r>
      <w:r w:rsidR="00EE6825" w:rsidRPr="00755955">
        <w:rPr>
          <w:rFonts w:ascii="Arial" w:hAnsi="Arial" w:cs="Arial"/>
        </w:rPr>
        <w:t xml:space="preserve">brand </w:t>
      </w:r>
      <w:r w:rsidR="004F2A25" w:rsidRPr="00755955">
        <w:rPr>
          <w:rFonts w:ascii="Arial" w:hAnsi="Arial" w:cs="Arial"/>
        </w:rPr>
        <w:t xml:space="preserve">growth and new partnerships are major opportunities to pursue </w:t>
      </w:r>
      <w:r w:rsidR="00C300B2" w:rsidRPr="00755955">
        <w:rPr>
          <w:rFonts w:ascii="Arial" w:hAnsi="Arial" w:cs="Arial"/>
        </w:rPr>
        <w:t>the</w:t>
      </w:r>
      <w:r w:rsidR="004F2A25" w:rsidRPr="00755955">
        <w:rPr>
          <w:rFonts w:ascii="Arial" w:hAnsi="Arial" w:cs="Arial"/>
        </w:rPr>
        <w:t xml:space="preserve"> retail sector challenges. Overall, SWOT analysis identifies M&amp;S's strategic capabilities and vulnerabilities, enabling informed decision-making to capitalize on opportunities and mitigate threats.</w:t>
      </w:r>
      <w:r w:rsidR="00CA1435" w:rsidRPr="00755955">
        <w:rPr>
          <w:rFonts w:ascii="Arial" w:hAnsi="Arial" w:cs="Arial"/>
        </w:rPr>
        <w:t xml:space="preserve"> (</w:t>
      </w:r>
      <w:r w:rsidR="00755955" w:rsidRPr="00755955">
        <w:rPr>
          <w:rFonts w:ascii="Arial" w:hAnsi="Arial" w:cs="Arial"/>
        </w:rPr>
        <w:t>Pitch grade</w:t>
      </w:r>
      <w:r w:rsidR="00CA1435" w:rsidRPr="00755955">
        <w:rPr>
          <w:rFonts w:ascii="Arial" w:hAnsi="Arial" w:cs="Arial"/>
        </w:rPr>
        <w:t>, 2023)</w:t>
      </w:r>
    </w:p>
    <w:p w14:paraId="34E34682" w14:textId="77777777" w:rsidR="004F2A25" w:rsidRPr="00B73716" w:rsidRDefault="004F2A25" w:rsidP="00B73716">
      <w:pPr>
        <w:spacing w:line="360" w:lineRule="auto"/>
        <w:rPr>
          <w:rFonts w:ascii="Arial" w:hAnsi="Arial" w:cs="Arial"/>
        </w:rPr>
      </w:pPr>
    </w:p>
    <w:p w14:paraId="0E14B2E2" w14:textId="36F42B2D" w:rsidR="004F2A25" w:rsidRPr="00B73716" w:rsidRDefault="004F2A25" w:rsidP="00B73716">
      <w:pPr>
        <w:pStyle w:val="Heading1"/>
        <w:spacing w:line="360" w:lineRule="auto"/>
        <w:rPr>
          <w:rFonts w:ascii="Arial" w:hAnsi="Arial" w:cs="Arial"/>
        </w:rPr>
      </w:pPr>
      <w:bookmarkStart w:id="6" w:name="_Toc159537622"/>
      <w:r w:rsidRPr="00B73716">
        <w:rPr>
          <w:rFonts w:ascii="Arial" w:hAnsi="Arial" w:cs="Arial"/>
        </w:rPr>
        <w:t>Conclusion</w:t>
      </w:r>
      <w:bookmarkEnd w:id="6"/>
      <w:r w:rsidRPr="00B73716">
        <w:rPr>
          <w:rFonts w:ascii="Arial" w:hAnsi="Arial" w:cs="Arial"/>
        </w:rPr>
        <w:t xml:space="preserve"> </w:t>
      </w:r>
    </w:p>
    <w:p w14:paraId="4B1F50C8" w14:textId="77777777" w:rsidR="004F2A25" w:rsidRPr="00B73716" w:rsidRDefault="004F2A25" w:rsidP="00B73716">
      <w:pPr>
        <w:spacing w:line="360" w:lineRule="auto"/>
        <w:rPr>
          <w:rFonts w:ascii="Arial" w:hAnsi="Arial" w:cs="Arial"/>
        </w:rPr>
      </w:pPr>
    </w:p>
    <w:p w14:paraId="17E5D352" w14:textId="4074D98B" w:rsidR="004F2A25" w:rsidRPr="00755955" w:rsidRDefault="004F2A25" w:rsidP="00B73716">
      <w:pPr>
        <w:spacing w:line="360" w:lineRule="auto"/>
        <w:rPr>
          <w:rFonts w:ascii="Arial" w:hAnsi="Arial" w:cs="Arial"/>
        </w:rPr>
      </w:pPr>
      <w:r w:rsidRPr="00755955">
        <w:rPr>
          <w:rFonts w:ascii="Arial" w:hAnsi="Arial" w:cs="Arial"/>
        </w:rPr>
        <w:t>In conclusion,</w:t>
      </w:r>
      <w:r w:rsidR="00B93404" w:rsidRPr="00755955">
        <w:rPr>
          <w:rFonts w:ascii="Arial" w:hAnsi="Arial" w:cs="Arial"/>
        </w:rPr>
        <w:t xml:space="preserve"> the two tools,</w:t>
      </w:r>
      <w:r w:rsidRPr="00755955">
        <w:rPr>
          <w:rFonts w:ascii="Arial" w:hAnsi="Arial" w:cs="Arial"/>
        </w:rPr>
        <w:t xml:space="preserve"> PESTEL and SWOT analyses provide</w:t>
      </w:r>
      <w:r w:rsidR="00B93404" w:rsidRPr="00755955">
        <w:rPr>
          <w:rFonts w:ascii="Arial" w:hAnsi="Arial" w:cs="Arial"/>
        </w:rPr>
        <w:t xml:space="preserve"> </w:t>
      </w:r>
      <w:proofErr w:type="gramStart"/>
      <w:r w:rsidR="00B93404" w:rsidRPr="00755955">
        <w:rPr>
          <w:rFonts w:ascii="Arial" w:hAnsi="Arial" w:cs="Arial"/>
        </w:rPr>
        <w:t>an</w:t>
      </w:r>
      <w:proofErr w:type="gramEnd"/>
      <w:r w:rsidRPr="00755955">
        <w:rPr>
          <w:rFonts w:ascii="Arial" w:hAnsi="Arial" w:cs="Arial"/>
        </w:rPr>
        <w:t xml:space="preserve"> comprehensive assessments of the key external and internal factors impacting </w:t>
      </w:r>
      <w:r w:rsidR="00B93404" w:rsidRPr="00755955">
        <w:rPr>
          <w:rFonts w:ascii="Arial" w:hAnsi="Arial" w:cs="Arial"/>
        </w:rPr>
        <w:t xml:space="preserve">the </w:t>
      </w:r>
      <w:r w:rsidRPr="00755955">
        <w:rPr>
          <w:rFonts w:ascii="Arial" w:hAnsi="Arial" w:cs="Arial"/>
        </w:rPr>
        <w:t>M&amp;S</w:t>
      </w:r>
      <w:r w:rsidR="00B93404" w:rsidRPr="00755955">
        <w:rPr>
          <w:rFonts w:ascii="Arial" w:hAnsi="Arial" w:cs="Arial"/>
        </w:rPr>
        <w:t xml:space="preserve"> as a</w:t>
      </w:r>
      <w:r w:rsidRPr="00755955">
        <w:rPr>
          <w:rFonts w:ascii="Arial" w:hAnsi="Arial" w:cs="Arial"/>
        </w:rPr>
        <w:t xml:space="preserve"> business. </w:t>
      </w:r>
      <w:r w:rsidR="00B93404" w:rsidRPr="00755955">
        <w:rPr>
          <w:rFonts w:ascii="Arial" w:hAnsi="Arial" w:cs="Arial"/>
        </w:rPr>
        <w:t xml:space="preserve">While the </w:t>
      </w:r>
      <w:r w:rsidRPr="00755955">
        <w:rPr>
          <w:rFonts w:ascii="Arial" w:hAnsi="Arial" w:cs="Arial"/>
        </w:rPr>
        <w:t>PESTEL identifies the broader market environment challenges and opportunities</w:t>
      </w:r>
      <w:r w:rsidR="00B93404" w:rsidRPr="00755955">
        <w:rPr>
          <w:rFonts w:ascii="Arial" w:hAnsi="Arial" w:cs="Arial"/>
        </w:rPr>
        <w:t>, the</w:t>
      </w:r>
      <w:r w:rsidRPr="00755955">
        <w:rPr>
          <w:rFonts w:ascii="Arial" w:hAnsi="Arial" w:cs="Arial"/>
        </w:rPr>
        <w:t xml:space="preserve"> SWOT provides specific insights on M&amp;S's competitive position and </w:t>
      </w:r>
      <w:r w:rsidR="007422EA" w:rsidRPr="00755955">
        <w:rPr>
          <w:rFonts w:ascii="Arial" w:hAnsi="Arial" w:cs="Arial"/>
        </w:rPr>
        <w:t>advantages</w:t>
      </w:r>
      <w:r w:rsidRPr="00755955">
        <w:rPr>
          <w:rFonts w:ascii="Arial" w:hAnsi="Arial" w:cs="Arial"/>
        </w:rPr>
        <w:t xml:space="preserve"> versus </w:t>
      </w:r>
      <w:r w:rsidR="007422EA" w:rsidRPr="00755955">
        <w:rPr>
          <w:rFonts w:ascii="Arial" w:hAnsi="Arial" w:cs="Arial"/>
        </w:rPr>
        <w:t xml:space="preserve">its </w:t>
      </w:r>
      <w:r w:rsidRPr="00755955">
        <w:rPr>
          <w:rFonts w:ascii="Arial" w:hAnsi="Arial" w:cs="Arial"/>
        </w:rPr>
        <w:t>competitors. Together, these tools enable M&amp;S to align its strategies to shifting external conditions and evolving consumer needs. Regular review using PESTEL and SWOT can ensure M&amp;S adapts its direction to capitalize on opportunities and remain a leading retail brand. They are invaluable to monitor M&amp;S's strategic positioning and ongoing success.</w:t>
      </w:r>
    </w:p>
    <w:p w14:paraId="3619D608" w14:textId="77777777" w:rsidR="00E748E6" w:rsidRPr="00755955" w:rsidRDefault="00E748E6" w:rsidP="00B73716">
      <w:pPr>
        <w:spacing w:line="360" w:lineRule="auto"/>
        <w:rPr>
          <w:rFonts w:ascii="Arial" w:hAnsi="Arial" w:cs="Arial"/>
        </w:rPr>
      </w:pPr>
    </w:p>
    <w:p w14:paraId="5A0A59D7" w14:textId="77777777" w:rsidR="000F533A" w:rsidRDefault="000F533A" w:rsidP="00B73716">
      <w:pPr>
        <w:spacing w:line="360" w:lineRule="auto"/>
        <w:rPr>
          <w:rFonts w:ascii="Arial" w:hAnsi="Arial" w:cs="Arial"/>
        </w:rPr>
      </w:pPr>
    </w:p>
    <w:p w14:paraId="67C2E565" w14:textId="77777777" w:rsidR="000F533A" w:rsidRDefault="000F533A" w:rsidP="00B73716">
      <w:pPr>
        <w:spacing w:line="360" w:lineRule="auto"/>
        <w:rPr>
          <w:rFonts w:ascii="Arial" w:hAnsi="Arial" w:cs="Arial"/>
        </w:rPr>
      </w:pPr>
    </w:p>
    <w:p w14:paraId="75B633B7" w14:textId="77777777" w:rsidR="000F533A" w:rsidRDefault="000F533A" w:rsidP="00B73716">
      <w:pPr>
        <w:spacing w:line="360" w:lineRule="auto"/>
        <w:rPr>
          <w:rFonts w:ascii="Arial" w:hAnsi="Arial" w:cs="Arial"/>
        </w:rPr>
      </w:pPr>
    </w:p>
    <w:p w14:paraId="69DBF81B" w14:textId="77777777" w:rsidR="000F533A" w:rsidRDefault="000F533A" w:rsidP="00B73716">
      <w:pPr>
        <w:spacing w:line="360" w:lineRule="auto"/>
        <w:rPr>
          <w:rFonts w:ascii="Arial" w:hAnsi="Arial" w:cs="Arial"/>
        </w:rPr>
      </w:pPr>
    </w:p>
    <w:p w14:paraId="68334A06" w14:textId="77777777" w:rsidR="000F533A" w:rsidRDefault="000F533A" w:rsidP="00B73716">
      <w:pPr>
        <w:spacing w:line="360" w:lineRule="auto"/>
        <w:rPr>
          <w:rFonts w:ascii="Arial" w:hAnsi="Arial" w:cs="Arial"/>
        </w:rPr>
      </w:pPr>
    </w:p>
    <w:p w14:paraId="461A26DA" w14:textId="77777777" w:rsidR="000F533A" w:rsidRPr="00B73716" w:rsidRDefault="000F533A" w:rsidP="00B73716">
      <w:pPr>
        <w:spacing w:line="360" w:lineRule="auto"/>
        <w:rPr>
          <w:rFonts w:ascii="Arial" w:hAnsi="Arial" w:cs="Arial"/>
        </w:rPr>
      </w:pPr>
    </w:p>
    <w:p w14:paraId="3AC0652A" w14:textId="053574C1" w:rsidR="00E748E6" w:rsidRPr="00B73716" w:rsidRDefault="00C455AA" w:rsidP="00B73716">
      <w:pPr>
        <w:pStyle w:val="Heading1"/>
        <w:spacing w:line="360" w:lineRule="auto"/>
        <w:rPr>
          <w:rFonts w:ascii="Arial" w:hAnsi="Arial" w:cs="Arial"/>
        </w:rPr>
      </w:pPr>
      <w:bookmarkStart w:id="7" w:name="_Toc159537623"/>
      <w:r w:rsidRPr="00B73716">
        <w:rPr>
          <w:rFonts w:ascii="Arial" w:hAnsi="Arial" w:cs="Arial"/>
        </w:rPr>
        <w:t>References:</w:t>
      </w:r>
      <w:bookmarkEnd w:id="7"/>
    </w:p>
    <w:p w14:paraId="0371FE8C" w14:textId="77777777" w:rsidR="00C455AA" w:rsidRPr="00B73716" w:rsidRDefault="00C455AA" w:rsidP="00B73716">
      <w:pPr>
        <w:spacing w:line="360" w:lineRule="auto"/>
        <w:rPr>
          <w:rFonts w:ascii="Arial" w:hAnsi="Arial" w:cs="Arial"/>
        </w:rPr>
      </w:pPr>
    </w:p>
    <w:p w14:paraId="4F4B8CF1" w14:textId="77777777" w:rsidR="00E748E6" w:rsidRPr="00B73716" w:rsidRDefault="00E748E6" w:rsidP="00B73716">
      <w:pPr>
        <w:spacing w:line="360" w:lineRule="auto"/>
        <w:rPr>
          <w:rFonts w:ascii="Arial" w:hAnsi="Arial" w:cs="Arial"/>
        </w:rPr>
      </w:pPr>
    </w:p>
    <w:p w14:paraId="4F7D2B99" w14:textId="0EAE4DDE" w:rsidR="00C455AA" w:rsidRPr="00755955" w:rsidRDefault="00C455AA" w:rsidP="00B73716">
      <w:pPr>
        <w:pStyle w:val="NormalWeb"/>
        <w:spacing w:line="360" w:lineRule="auto"/>
        <w:ind w:left="567" w:hanging="567"/>
        <w:rPr>
          <w:rFonts w:ascii="Arial" w:hAnsi="Arial" w:cs="Arial"/>
          <w:sz w:val="22"/>
          <w:szCs w:val="22"/>
        </w:rPr>
      </w:pPr>
      <w:r w:rsidRPr="00755955">
        <w:rPr>
          <w:rFonts w:ascii="Arial" w:hAnsi="Arial" w:cs="Arial"/>
          <w:sz w:val="22"/>
          <w:szCs w:val="22"/>
        </w:rPr>
        <w:t xml:space="preserve">Admin (2024) </w:t>
      </w:r>
      <w:r w:rsidRPr="00755955">
        <w:rPr>
          <w:rFonts w:ascii="Arial" w:hAnsi="Arial" w:cs="Arial"/>
          <w:i/>
          <w:iCs/>
          <w:sz w:val="22"/>
          <w:szCs w:val="22"/>
        </w:rPr>
        <w:t>Marks and Spencer (M&amp;S) Pestel Analysis - The Strategy Story</w:t>
      </w:r>
      <w:r w:rsidRPr="00755955">
        <w:rPr>
          <w:rFonts w:ascii="Arial" w:hAnsi="Arial" w:cs="Arial"/>
          <w:sz w:val="22"/>
          <w:szCs w:val="22"/>
        </w:rPr>
        <w:t xml:space="preserve">, </w:t>
      </w:r>
      <w:r w:rsidRPr="00755955">
        <w:rPr>
          <w:rFonts w:ascii="Arial" w:hAnsi="Arial" w:cs="Arial"/>
          <w:i/>
          <w:iCs/>
          <w:sz w:val="22"/>
          <w:szCs w:val="22"/>
        </w:rPr>
        <w:t>The Strategy Story - Simplifying Business Strategies</w:t>
      </w:r>
      <w:r w:rsidRPr="00755955">
        <w:rPr>
          <w:rFonts w:ascii="Arial" w:hAnsi="Arial" w:cs="Arial"/>
          <w:sz w:val="22"/>
          <w:szCs w:val="22"/>
        </w:rPr>
        <w:t>. Available at: https://thestrategystory.com/blog/marks-and-spencer-ms-pestel-analysis/ (Accessed: 2</w:t>
      </w:r>
      <w:r w:rsidR="007C7C94" w:rsidRPr="00755955">
        <w:rPr>
          <w:rFonts w:ascii="Arial" w:hAnsi="Arial" w:cs="Arial"/>
          <w:sz w:val="22"/>
          <w:szCs w:val="22"/>
        </w:rPr>
        <w:t>0</w:t>
      </w:r>
      <w:r w:rsidRPr="00755955">
        <w:rPr>
          <w:rFonts w:ascii="Arial" w:hAnsi="Arial" w:cs="Arial"/>
          <w:sz w:val="22"/>
          <w:szCs w:val="22"/>
        </w:rPr>
        <w:t xml:space="preserve"> February 2024). </w:t>
      </w:r>
    </w:p>
    <w:p w14:paraId="0FFE5D95" w14:textId="70EB9073" w:rsidR="00C455AA" w:rsidRPr="00755955" w:rsidRDefault="00C455AA" w:rsidP="00B73716">
      <w:pPr>
        <w:pStyle w:val="NormalWeb"/>
        <w:spacing w:line="360" w:lineRule="auto"/>
        <w:ind w:left="567" w:hanging="567"/>
        <w:rPr>
          <w:rFonts w:ascii="Arial" w:hAnsi="Arial" w:cs="Arial"/>
          <w:sz w:val="22"/>
          <w:szCs w:val="22"/>
        </w:rPr>
      </w:pPr>
      <w:r w:rsidRPr="00755955">
        <w:rPr>
          <w:rFonts w:ascii="Arial" w:hAnsi="Arial" w:cs="Arial"/>
          <w:i/>
          <w:iCs/>
          <w:sz w:val="22"/>
          <w:szCs w:val="22"/>
        </w:rPr>
        <w:t>Leeds - history - ‘don’t ask the price...’</w:t>
      </w:r>
      <w:r w:rsidRPr="00755955">
        <w:rPr>
          <w:rFonts w:ascii="Arial" w:hAnsi="Arial" w:cs="Arial"/>
          <w:sz w:val="22"/>
          <w:szCs w:val="22"/>
        </w:rPr>
        <w:t xml:space="preserve"> </w:t>
      </w:r>
      <w:r w:rsidRPr="00755955">
        <w:rPr>
          <w:rFonts w:ascii="Arial" w:hAnsi="Arial" w:cs="Arial"/>
          <w:i/>
          <w:iCs/>
          <w:sz w:val="22"/>
          <w:szCs w:val="22"/>
        </w:rPr>
        <w:t>BBC</w:t>
      </w:r>
      <w:r w:rsidRPr="00755955">
        <w:rPr>
          <w:rFonts w:ascii="Arial" w:hAnsi="Arial" w:cs="Arial"/>
          <w:sz w:val="22"/>
          <w:szCs w:val="22"/>
        </w:rPr>
        <w:t>. Available at: https://www.bbc.co.uk/leeds/content/articles/2009/05/19/local_history_marks_and_spencer_feature.shtml (Accessed: 2</w:t>
      </w:r>
      <w:r w:rsidR="007C7C94" w:rsidRPr="00755955">
        <w:rPr>
          <w:rFonts w:ascii="Arial" w:hAnsi="Arial" w:cs="Arial"/>
          <w:sz w:val="22"/>
          <w:szCs w:val="22"/>
        </w:rPr>
        <w:t>0</w:t>
      </w:r>
      <w:r w:rsidRPr="00755955">
        <w:rPr>
          <w:rFonts w:ascii="Arial" w:hAnsi="Arial" w:cs="Arial"/>
          <w:sz w:val="22"/>
          <w:szCs w:val="22"/>
        </w:rPr>
        <w:t xml:space="preserve"> February 2024). </w:t>
      </w:r>
    </w:p>
    <w:p w14:paraId="2C58DE2B" w14:textId="72C3FE7B" w:rsidR="00C455AA" w:rsidRPr="00755955" w:rsidRDefault="00C455AA" w:rsidP="00B73716">
      <w:pPr>
        <w:pStyle w:val="NormalWeb"/>
        <w:spacing w:line="360" w:lineRule="auto"/>
        <w:ind w:left="567" w:hanging="567"/>
        <w:rPr>
          <w:rFonts w:ascii="Arial" w:hAnsi="Arial" w:cs="Arial"/>
          <w:sz w:val="22"/>
          <w:szCs w:val="22"/>
        </w:rPr>
      </w:pPr>
      <w:r w:rsidRPr="00755955">
        <w:rPr>
          <w:rFonts w:ascii="Arial" w:hAnsi="Arial" w:cs="Arial"/>
          <w:i/>
          <w:iCs/>
          <w:sz w:val="22"/>
          <w:szCs w:val="22"/>
        </w:rPr>
        <w:t>M&amp;S launches plan a 2025 – an ambitious, customer focused Sustainability Plan</w:t>
      </w:r>
      <w:r w:rsidRPr="00755955">
        <w:rPr>
          <w:rFonts w:ascii="Arial" w:hAnsi="Arial" w:cs="Arial"/>
          <w:sz w:val="22"/>
          <w:szCs w:val="22"/>
        </w:rPr>
        <w:t xml:space="preserve"> (no date) </w:t>
      </w:r>
      <w:r w:rsidRPr="00755955">
        <w:rPr>
          <w:rFonts w:ascii="Arial" w:hAnsi="Arial" w:cs="Arial"/>
          <w:i/>
          <w:iCs/>
          <w:sz w:val="22"/>
          <w:szCs w:val="22"/>
        </w:rPr>
        <w:t>Marks &amp; Spencer</w:t>
      </w:r>
      <w:r w:rsidRPr="00755955">
        <w:rPr>
          <w:rFonts w:ascii="Arial" w:hAnsi="Arial" w:cs="Arial"/>
          <w:sz w:val="22"/>
          <w:szCs w:val="22"/>
        </w:rPr>
        <w:t>. Available at: https://corporate.marksandspencer.com/node/753 (Accessed: 2</w:t>
      </w:r>
      <w:r w:rsidR="007C7C94" w:rsidRPr="00755955">
        <w:rPr>
          <w:rFonts w:ascii="Arial" w:hAnsi="Arial" w:cs="Arial"/>
          <w:sz w:val="22"/>
          <w:szCs w:val="22"/>
        </w:rPr>
        <w:t>0</w:t>
      </w:r>
      <w:r w:rsidRPr="00755955">
        <w:rPr>
          <w:rFonts w:ascii="Arial" w:hAnsi="Arial" w:cs="Arial"/>
          <w:sz w:val="22"/>
          <w:szCs w:val="22"/>
        </w:rPr>
        <w:t xml:space="preserve"> February 2024). </w:t>
      </w:r>
    </w:p>
    <w:p w14:paraId="684FE492" w14:textId="0DBFF455" w:rsidR="00C455AA" w:rsidRPr="00755955" w:rsidRDefault="00C455AA" w:rsidP="00B73716">
      <w:pPr>
        <w:pStyle w:val="NormalWeb"/>
        <w:spacing w:line="360" w:lineRule="auto"/>
        <w:ind w:left="567" w:hanging="567"/>
        <w:rPr>
          <w:rFonts w:ascii="Arial" w:hAnsi="Arial" w:cs="Arial"/>
          <w:sz w:val="22"/>
          <w:szCs w:val="22"/>
        </w:rPr>
      </w:pPr>
      <w:r w:rsidRPr="00755955">
        <w:rPr>
          <w:rFonts w:ascii="Arial" w:hAnsi="Arial" w:cs="Arial"/>
          <w:i/>
          <w:iCs/>
          <w:sz w:val="22"/>
          <w:szCs w:val="22"/>
        </w:rPr>
        <w:t>Marks &amp; Spencer: Business model, SWOT analysis, and competitors 2023</w:t>
      </w:r>
      <w:r w:rsidRPr="0075595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55955">
        <w:rPr>
          <w:rFonts w:ascii="Arial" w:hAnsi="Arial" w:cs="Arial"/>
          <w:i/>
          <w:iCs/>
          <w:sz w:val="22"/>
          <w:szCs w:val="22"/>
        </w:rPr>
        <w:t>PitchGrade</w:t>
      </w:r>
      <w:proofErr w:type="spellEnd"/>
      <w:r w:rsidRPr="00755955">
        <w:rPr>
          <w:rFonts w:ascii="Arial" w:hAnsi="Arial" w:cs="Arial"/>
          <w:sz w:val="22"/>
          <w:szCs w:val="22"/>
        </w:rPr>
        <w:t>. Available at: https://pitchgrade.com/companies/marks-and-spencer (Accessed: 2</w:t>
      </w:r>
      <w:r w:rsidR="007C7C94" w:rsidRPr="00755955">
        <w:rPr>
          <w:rFonts w:ascii="Arial" w:hAnsi="Arial" w:cs="Arial"/>
          <w:sz w:val="22"/>
          <w:szCs w:val="22"/>
        </w:rPr>
        <w:t>0</w:t>
      </w:r>
      <w:r w:rsidRPr="00755955">
        <w:rPr>
          <w:rFonts w:ascii="Arial" w:hAnsi="Arial" w:cs="Arial"/>
          <w:sz w:val="22"/>
          <w:szCs w:val="22"/>
        </w:rPr>
        <w:t xml:space="preserve"> February 2024). </w:t>
      </w:r>
    </w:p>
    <w:p w14:paraId="5C00A3C8" w14:textId="77777777" w:rsidR="00C455AA" w:rsidRPr="00755955" w:rsidRDefault="00C455AA" w:rsidP="00B73716">
      <w:pPr>
        <w:pStyle w:val="NormalWeb"/>
        <w:spacing w:line="360" w:lineRule="auto"/>
        <w:ind w:left="567" w:hanging="567"/>
        <w:rPr>
          <w:rFonts w:ascii="Arial" w:hAnsi="Arial" w:cs="Arial"/>
          <w:sz w:val="22"/>
          <w:szCs w:val="22"/>
        </w:rPr>
      </w:pPr>
      <w:r w:rsidRPr="00755955">
        <w:rPr>
          <w:rFonts w:ascii="Arial" w:hAnsi="Arial" w:cs="Arial"/>
          <w:i/>
          <w:iCs/>
          <w:sz w:val="22"/>
          <w:szCs w:val="22"/>
        </w:rPr>
        <w:t>Pestle analysis</w:t>
      </w:r>
      <w:r w:rsidRPr="00755955">
        <w:rPr>
          <w:rFonts w:ascii="Arial" w:hAnsi="Arial" w:cs="Arial"/>
          <w:sz w:val="22"/>
          <w:szCs w:val="22"/>
        </w:rPr>
        <w:t xml:space="preserve"> (no date) </w:t>
      </w:r>
      <w:r w:rsidRPr="00755955">
        <w:rPr>
          <w:rFonts w:ascii="Arial" w:hAnsi="Arial" w:cs="Arial"/>
          <w:i/>
          <w:iCs/>
          <w:sz w:val="22"/>
          <w:szCs w:val="22"/>
        </w:rPr>
        <w:t>CIPD</w:t>
      </w:r>
      <w:r w:rsidRPr="00755955">
        <w:rPr>
          <w:rFonts w:ascii="Arial" w:hAnsi="Arial" w:cs="Arial"/>
          <w:sz w:val="22"/>
          <w:szCs w:val="22"/>
        </w:rPr>
        <w:t xml:space="preserve">. Available at: https://www.cipd.org/uk/knowledge/factsheets/pestle-analysis-factsheet/ (Accessed: 22 February 2024). </w:t>
      </w:r>
    </w:p>
    <w:p w14:paraId="1F981B55" w14:textId="77777777" w:rsidR="00C455AA" w:rsidRPr="00755955" w:rsidRDefault="00C455AA" w:rsidP="00B73716">
      <w:pPr>
        <w:pStyle w:val="NormalWeb"/>
        <w:spacing w:line="360" w:lineRule="auto"/>
        <w:ind w:left="567" w:hanging="567"/>
        <w:rPr>
          <w:rFonts w:ascii="Arial" w:hAnsi="Arial" w:cs="Arial"/>
          <w:sz w:val="22"/>
          <w:szCs w:val="22"/>
        </w:rPr>
      </w:pPr>
      <w:r w:rsidRPr="00755955">
        <w:rPr>
          <w:rFonts w:ascii="Arial" w:hAnsi="Arial" w:cs="Arial"/>
          <w:sz w:val="22"/>
          <w:szCs w:val="22"/>
        </w:rPr>
        <w:t xml:space="preserve">Smith, P. (2024) </w:t>
      </w:r>
      <w:r w:rsidRPr="00755955">
        <w:rPr>
          <w:rFonts w:ascii="Arial" w:hAnsi="Arial" w:cs="Arial"/>
          <w:i/>
          <w:iCs/>
          <w:sz w:val="22"/>
          <w:szCs w:val="22"/>
        </w:rPr>
        <w:t>Number of Marks &amp; Spencer Stores 2023, by region</w:t>
      </w:r>
      <w:r w:rsidRPr="00755955">
        <w:rPr>
          <w:rFonts w:ascii="Arial" w:hAnsi="Arial" w:cs="Arial"/>
          <w:sz w:val="22"/>
          <w:szCs w:val="22"/>
        </w:rPr>
        <w:t xml:space="preserve">, </w:t>
      </w:r>
      <w:r w:rsidRPr="00755955">
        <w:rPr>
          <w:rFonts w:ascii="Arial" w:hAnsi="Arial" w:cs="Arial"/>
          <w:i/>
          <w:iCs/>
          <w:sz w:val="22"/>
          <w:szCs w:val="22"/>
        </w:rPr>
        <w:t>Statista</w:t>
      </w:r>
      <w:r w:rsidRPr="00755955">
        <w:rPr>
          <w:rFonts w:ascii="Arial" w:hAnsi="Arial" w:cs="Arial"/>
          <w:sz w:val="22"/>
          <w:szCs w:val="22"/>
        </w:rPr>
        <w:t xml:space="preserve">. Available at: https://www.statista.com/statistics/268649/marks-und-spencer-number-of-outlets-by-region/ (Accessed: 22 February 2024). </w:t>
      </w:r>
    </w:p>
    <w:p w14:paraId="187F1141" w14:textId="3BFFB791" w:rsidR="006741D1" w:rsidRPr="00755955" w:rsidRDefault="00C455AA" w:rsidP="002C0A42">
      <w:pPr>
        <w:pStyle w:val="NormalWeb"/>
        <w:spacing w:line="360" w:lineRule="auto"/>
        <w:ind w:left="567" w:hanging="567"/>
        <w:rPr>
          <w:rFonts w:ascii="Arial" w:hAnsi="Arial" w:cs="Arial"/>
          <w:sz w:val="22"/>
          <w:szCs w:val="22"/>
        </w:rPr>
      </w:pPr>
      <w:r w:rsidRPr="00755955">
        <w:rPr>
          <w:rFonts w:ascii="Arial" w:hAnsi="Arial" w:cs="Arial"/>
          <w:sz w:val="22"/>
          <w:szCs w:val="22"/>
        </w:rPr>
        <w:t xml:space="preserve">Tetley, L. (2022) </w:t>
      </w:r>
      <w:r w:rsidRPr="00755955">
        <w:rPr>
          <w:rFonts w:ascii="Arial" w:hAnsi="Arial" w:cs="Arial"/>
          <w:i/>
          <w:iCs/>
          <w:sz w:val="22"/>
          <w:szCs w:val="22"/>
        </w:rPr>
        <w:t>Supply chain latest: UK Business Struggle with Brexit</w:t>
      </w:r>
      <w:r w:rsidRPr="00755955">
        <w:rPr>
          <w:rFonts w:ascii="Arial" w:hAnsi="Arial" w:cs="Arial"/>
          <w:sz w:val="22"/>
          <w:szCs w:val="22"/>
        </w:rPr>
        <w:t xml:space="preserve">, </w:t>
      </w:r>
      <w:r w:rsidRPr="00755955">
        <w:rPr>
          <w:rFonts w:ascii="Arial" w:hAnsi="Arial" w:cs="Arial"/>
          <w:i/>
          <w:iCs/>
          <w:sz w:val="22"/>
          <w:szCs w:val="22"/>
        </w:rPr>
        <w:t>Bloomberg.com</w:t>
      </w:r>
      <w:r w:rsidRPr="00755955">
        <w:rPr>
          <w:rFonts w:ascii="Arial" w:hAnsi="Arial" w:cs="Arial"/>
          <w:sz w:val="22"/>
          <w:szCs w:val="22"/>
        </w:rPr>
        <w:t xml:space="preserve">. Available at: https://www.bloomberg.com/news/newsletters/2022-11-28/supply-chain-latest-uk-business-struggle-with-brexit?leadSource=uverify+wall (Accessed: 22 February 2024). </w:t>
      </w:r>
    </w:p>
    <w:sectPr w:rsidR="006741D1" w:rsidRPr="00755955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66C11D4"/>
    <w:multiLevelType w:val="hybridMultilevel"/>
    <w:tmpl w:val="50CAABF0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395361B5"/>
    <w:multiLevelType w:val="hybridMultilevel"/>
    <w:tmpl w:val="58EA82C8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184320000">
    <w:abstractNumId w:val="1"/>
  </w:num>
  <w:num w:numId="2" w16cid:durableId="174236492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05425"/>
    <w:rsid w:val="000E6884"/>
    <w:rsid w:val="000F533A"/>
    <w:rsid w:val="00111035"/>
    <w:rsid w:val="00177993"/>
    <w:rsid w:val="001B4DF4"/>
    <w:rsid w:val="001E3549"/>
    <w:rsid w:val="001F7427"/>
    <w:rsid w:val="00205425"/>
    <w:rsid w:val="00223603"/>
    <w:rsid w:val="00232A98"/>
    <w:rsid w:val="00290190"/>
    <w:rsid w:val="002963B9"/>
    <w:rsid w:val="002A37B4"/>
    <w:rsid w:val="002C0A42"/>
    <w:rsid w:val="00300EB7"/>
    <w:rsid w:val="003051A0"/>
    <w:rsid w:val="00317A70"/>
    <w:rsid w:val="00326274"/>
    <w:rsid w:val="00352CA4"/>
    <w:rsid w:val="00394713"/>
    <w:rsid w:val="00460289"/>
    <w:rsid w:val="004F2A25"/>
    <w:rsid w:val="005F5B4F"/>
    <w:rsid w:val="00606C21"/>
    <w:rsid w:val="00606F71"/>
    <w:rsid w:val="00634B6A"/>
    <w:rsid w:val="006741D1"/>
    <w:rsid w:val="006A3769"/>
    <w:rsid w:val="006C18F5"/>
    <w:rsid w:val="006F623E"/>
    <w:rsid w:val="007422EA"/>
    <w:rsid w:val="00753C65"/>
    <w:rsid w:val="00755955"/>
    <w:rsid w:val="00764D50"/>
    <w:rsid w:val="007652BB"/>
    <w:rsid w:val="00767912"/>
    <w:rsid w:val="00774D2C"/>
    <w:rsid w:val="007A32C4"/>
    <w:rsid w:val="007C600B"/>
    <w:rsid w:val="007C7C94"/>
    <w:rsid w:val="007D7B79"/>
    <w:rsid w:val="009060CB"/>
    <w:rsid w:val="009423CF"/>
    <w:rsid w:val="009C5625"/>
    <w:rsid w:val="00A42DAB"/>
    <w:rsid w:val="00A456F9"/>
    <w:rsid w:val="00A72526"/>
    <w:rsid w:val="00A9561B"/>
    <w:rsid w:val="00AC1FB9"/>
    <w:rsid w:val="00AE44B1"/>
    <w:rsid w:val="00B149C8"/>
    <w:rsid w:val="00B255F9"/>
    <w:rsid w:val="00B73716"/>
    <w:rsid w:val="00B93404"/>
    <w:rsid w:val="00BB27D1"/>
    <w:rsid w:val="00C03E65"/>
    <w:rsid w:val="00C300B2"/>
    <w:rsid w:val="00C443F9"/>
    <w:rsid w:val="00C455AA"/>
    <w:rsid w:val="00CA1435"/>
    <w:rsid w:val="00E40D5E"/>
    <w:rsid w:val="00E5062D"/>
    <w:rsid w:val="00E64E42"/>
    <w:rsid w:val="00E748E6"/>
    <w:rsid w:val="00EE6825"/>
    <w:rsid w:val="00EF15D6"/>
    <w:rsid w:val="00F31784"/>
    <w:rsid w:val="00F427F0"/>
    <w:rsid w:val="00FA44D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67F8185"/>
  <w15:chartTrackingRefBased/>
  <w15:docId w15:val="{0461DF7E-6C14-4595-84EF-65B1A2791C1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US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455AA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7C600B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E748E6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748E6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F427F0"/>
    <w:pPr>
      <w:ind w:left="720"/>
      <w:contextualSpacing/>
    </w:pPr>
  </w:style>
  <w:style w:type="paragraph" w:styleId="NormalWeb">
    <w:name w:val="Normal (Web)"/>
    <w:basedOn w:val="Normal"/>
    <w:uiPriority w:val="99"/>
    <w:unhideWhenUsed/>
    <w:rsid w:val="00C455AA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14:ligatures w14:val="none"/>
    </w:rPr>
  </w:style>
  <w:style w:type="character" w:customStyle="1" w:styleId="Heading1Char">
    <w:name w:val="Heading 1 Char"/>
    <w:basedOn w:val="DefaultParagraphFont"/>
    <w:link w:val="Heading1"/>
    <w:uiPriority w:val="9"/>
    <w:rsid w:val="00C455AA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7C600B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TOCHeading">
    <w:name w:val="TOC Heading"/>
    <w:basedOn w:val="Heading1"/>
    <w:next w:val="Normal"/>
    <w:uiPriority w:val="39"/>
    <w:unhideWhenUsed/>
    <w:qFormat/>
    <w:rsid w:val="00290190"/>
    <w:pPr>
      <w:outlineLvl w:val="9"/>
    </w:pPr>
    <w:rPr>
      <w:kern w:val="0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290190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290190"/>
    <w:pPr>
      <w:spacing w:after="100"/>
      <w:ind w:left="22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095457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5408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67348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25158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</Pages>
  <Words>1307</Words>
  <Characters>7454</Characters>
  <Application>Microsoft Office Word</Application>
  <DocSecurity>0</DocSecurity>
  <Lines>62</Lines>
  <Paragraphs>17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8744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Ionela Ocneanu</dc:creator>
  <cp:keywords/>
  <dc:description/>
  <cp:lastModifiedBy>Ionela Sorina Ocneanu (2234046)</cp:lastModifiedBy>
  <cp:revision>2</cp:revision>
  <dcterms:created xsi:type="dcterms:W3CDTF">2024-02-25T19:39:00Z</dcterms:created>
  <dcterms:modified xsi:type="dcterms:W3CDTF">2024-02-25T19:39:00Z</dcterms:modified>
</cp:coreProperties>
</file>