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BE5879" w:rsidRDefault="00D66FB4" w:rsidP="00230F35">
      <w:pPr>
        <w:pStyle w:val="NormalWeb"/>
        <w:spacing w:before="0" w:beforeAutospacing="0" w:after="0" w:afterAutospacing="0"/>
        <w:ind w:left="-180" w:right="-334"/>
        <w:rPr>
          <w:rFonts w:ascii="Arial" w:hAnsi="Arial" w:cs="Arial"/>
          <w:sz w:val="22"/>
          <w:szCs w:val="22"/>
        </w:rPr>
      </w:pPr>
      <w:r w:rsidRPr="00BE5879">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BE5879"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BE5879"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BE5879"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BE5879">
        <w:rPr>
          <w:rFonts w:ascii="Arial" w:hAnsi="Arial" w:cs="Arial"/>
          <w:b/>
          <w:sz w:val="22"/>
          <w:szCs w:val="22"/>
          <w:lang w:val="cy-GB"/>
        </w:rPr>
        <w:t>Postgraduate</w:t>
      </w:r>
      <w:r w:rsidR="00CB5E37" w:rsidRPr="00BE5879">
        <w:rPr>
          <w:rFonts w:ascii="Arial" w:hAnsi="Arial" w:cs="Arial"/>
          <w:b/>
          <w:sz w:val="22"/>
          <w:szCs w:val="22"/>
          <w:lang w:val="cy-GB"/>
        </w:rPr>
        <w:t xml:space="preserve">/Distance Learning </w:t>
      </w:r>
    </w:p>
    <w:p w14:paraId="6C0CDDB3" w14:textId="77777777" w:rsidR="002E67CE" w:rsidRPr="00BE5879" w:rsidRDefault="00CB5E37" w:rsidP="00230F35">
      <w:pPr>
        <w:pStyle w:val="NormalWeb"/>
        <w:spacing w:before="0" w:beforeAutospacing="0" w:after="0" w:afterAutospacing="0"/>
        <w:ind w:left="-180" w:right="-334"/>
        <w:jc w:val="center"/>
        <w:rPr>
          <w:rFonts w:ascii="Arial" w:hAnsi="Arial" w:cs="Arial"/>
          <w:b/>
          <w:sz w:val="22"/>
          <w:szCs w:val="22"/>
        </w:rPr>
      </w:pPr>
      <w:r w:rsidRPr="00BE5879">
        <w:rPr>
          <w:rFonts w:ascii="Arial" w:hAnsi="Arial" w:cs="Arial"/>
          <w:b/>
          <w:sz w:val="22"/>
          <w:szCs w:val="22"/>
          <w:lang w:val="cy-GB"/>
        </w:rPr>
        <w:t>A</w:t>
      </w:r>
      <w:r w:rsidR="002E67CE" w:rsidRPr="00BE5879">
        <w:rPr>
          <w:rFonts w:ascii="Arial" w:hAnsi="Arial" w:cs="Arial"/>
          <w:b/>
          <w:sz w:val="22"/>
          <w:szCs w:val="22"/>
          <w:lang w:val="cy-GB"/>
        </w:rPr>
        <w:t>ssignment coversheet &amp; feedback form</w:t>
      </w:r>
    </w:p>
    <w:p w14:paraId="44A21184" w14:textId="77777777" w:rsidR="002E67CE" w:rsidRPr="00BE5879" w:rsidRDefault="002E67CE" w:rsidP="002E67CE">
      <w:pPr>
        <w:rPr>
          <w:rFonts w:ascii="Arial" w:hAnsi="Arial" w:cs="Arial"/>
          <w:sz w:val="22"/>
          <w:szCs w:val="22"/>
          <w:lang w:val="cy-GB"/>
        </w:rPr>
      </w:pPr>
    </w:p>
    <w:p w14:paraId="1886C79A" w14:textId="77777777" w:rsidR="002E67CE" w:rsidRPr="00BE5879" w:rsidRDefault="002E67CE" w:rsidP="002E67CE">
      <w:pPr>
        <w:pStyle w:val="Heading3"/>
        <w:jc w:val="center"/>
        <w:rPr>
          <w:rFonts w:ascii="Arial" w:hAnsi="Arial" w:cs="Arial"/>
          <w:sz w:val="22"/>
          <w:szCs w:val="22"/>
          <w:lang w:val="cy-GB"/>
        </w:rPr>
      </w:pPr>
      <w:r w:rsidRPr="00BE5879">
        <w:rPr>
          <w:rFonts w:ascii="Arial" w:hAnsi="Arial" w:cs="Arial"/>
          <w:sz w:val="22"/>
          <w:szCs w:val="22"/>
          <w:lang w:val="cy-GB"/>
        </w:rPr>
        <w:t>THIS SHEET MUST BE THE FIRST PAGE OF THE ASSIGNMENT YOU ARE SUBMITTING  (DO NOT SEND AS A SEPARATE FILE)</w:t>
      </w:r>
    </w:p>
    <w:p w14:paraId="05A41FD6" w14:textId="77777777" w:rsidR="00230F35" w:rsidRPr="00BE5879"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BE5879" w14:paraId="5B10CA19" w14:textId="77777777" w:rsidTr="00A745B6">
        <w:trPr>
          <w:trHeight w:val="614"/>
        </w:trPr>
        <w:tc>
          <w:tcPr>
            <w:tcW w:w="8856" w:type="dxa"/>
            <w:gridSpan w:val="5"/>
          </w:tcPr>
          <w:p w14:paraId="046613C3" w14:textId="77777777" w:rsidR="0058726A" w:rsidRPr="00BE5879" w:rsidRDefault="00E57529" w:rsidP="002F467C">
            <w:pPr>
              <w:pStyle w:val="NormalWeb"/>
              <w:spacing w:before="0" w:beforeAutospacing="0" w:after="0" w:afterAutospacing="0"/>
              <w:ind w:right="34"/>
              <w:rPr>
                <w:rFonts w:ascii="Arial" w:hAnsi="Arial" w:cs="Arial"/>
                <w:sz w:val="22"/>
                <w:szCs w:val="22"/>
              </w:rPr>
            </w:pPr>
            <w:r w:rsidRPr="00BE5879">
              <w:rPr>
                <w:rFonts w:ascii="Arial" w:hAnsi="Arial" w:cs="Arial"/>
                <w:b/>
                <w:sz w:val="22"/>
                <w:szCs w:val="22"/>
              </w:rPr>
              <w:t xml:space="preserve">For completion by </w:t>
            </w:r>
            <w:r w:rsidR="00001C3B" w:rsidRPr="00BE5879">
              <w:rPr>
                <w:rFonts w:ascii="Arial" w:hAnsi="Arial" w:cs="Arial"/>
                <w:b/>
                <w:sz w:val="22"/>
                <w:szCs w:val="22"/>
              </w:rPr>
              <w:t xml:space="preserve">the </w:t>
            </w:r>
            <w:r w:rsidRPr="00BE5879">
              <w:rPr>
                <w:rFonts w:ascii="Arial" w:hAnsi="Arial" w:cs="Arial"/>
                <w:b/>
                <w:sz w:val="22"/>
                <w:szCs w:val="22"/>
              </w:rPr>
              <w:t>student</w:t>
            </w:r>
            <w:r w:rsidR="00001C3B" w:rsidRPr="00BE5879">
              <w:rPr>
                <w:rFonts w:ascii="Arial" w:hAnsi="Arial" w:cs="Arial"/>
                <w:sz w:val="22"/>
                <w:szCs w:val="22"/>
              </w:rPr>
              <w:t>:</w:t>
            </w:r>
          </w:p>
        </w:tc>
      </w:tr>
      <w:tr w:rsidR="0065654E" w:rsidRPr="00BE5879" w14:paraId="396EF071" w14:textId="77777777" w:rsidTr="00A745B6">
        <w:trPr>
          <w:trHeight w:val="718"/>
        </w:trPr>
        <w:tc>
          <w:tcPr>
            <w:tcW w:w="8856" w:type="dxa"/>
            <w:gridSpan w:val="5"/>
          </w:tcPr>
          <w:p w14:paraId="2E260C02" w14:textId="1F6FDBA0" w:rsidR="0065654E" w:rsidRPr="00BE5879" w:rsidRDefault="0065654E"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Student Na</w:t>
            </w:r>
            <w:r w:rsidR="00CE3B79" w:rsidRPr="00BE5879">
              <w:rPr>
                <w:rFonts w:ascii="Arial" w:hAnsi="Arial" w:cs="Arial"/>
                <w:sz w:val="22"/>
                <w:szCs w:val="22"/>
              </w:rPr>
              <w:t>me:</w:t>
            </w:r>
            <w:r w:rsidR="00301237" w:rsidRPr="00BE5879">
              <w:rPr>
                <w:rFonts w:ascii="Arial" w:hAnsi="Arial" w:cs="Arial"/>
                <w:sz w:val="22"/>
                <w:szCs w:val="22"/>
              </w:rPr>
              <w:t xml:space="preserve"> Steve McDonald</w:t>
            </w:r>
          </w:p>
          <w:p w14:paraId="04A763ED" w14:textId="77777777" w:rsidR="00230F35" w:rsidRPr="00BE5879"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BE5879" w:rsidRDefault="00FA2A4C"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 xml:space="preserve">Student </w:t>
            </w:r>
            <w:r w:rsidRPr="00BE5879">
              <w:rPr>
                <w:rFonts w:ascii="Arial" w:hAnsi="Arial" w:cs="Arial"/>
                <w:b/>
                <w:bCs/>
                <w:sz w:val="22"/>
                <w:szCs w:val="22"/>
                <w:u w:val="single"/>
              </w:rPr>
              <w:t>University</w:t>
            </w:r>
            <w:r w:rsidRPr="00BE5879">
              <w:rPr>
                <w:rFonts w:ascii="Arial" w:hAnsi="Arial" w:cs="Arial"/>
                <w:sz w:val="22"/>
                <w:szCs w:val="22"/>
                <w:u w:val="single"/>
              </w:rPr>
              <w:t xml:space="preserve"> </w:t>
            </w:r>
            <w:r w:rsidRPr="00BE5879">
              <w:rPr>
                <w:rFonts w:ascii="Arial" w:hAnsi="Arial" w:cs="Arial"/>
                <w:sz w:val="22"/>
                <w:szCs w:val="22"/>
              </w:rPr>
              <w:t xml:space="preserve">Email: </w:t>
            </w:r>
            <w:r w:rsidR="00301237" w:rsidRPr="00BE5879">
              <w:rPr>
                <w:rFonts w:ascii="Arial" w:hAnsi="Arial" w:cs="Arial"/>
                <w:sz w:val="22"/>
                <w:szCs w:val="22"/>
              </w:rPr>
              <w:t>2325822@student.uwtsd.ac.uk</w:t>
            </w:r>
          </w:p>
        </w:tc>
      </w:tr>
      <w:tr w:rsidR="00CE3B79" w:rsidRPr="00BE5879" w14:paraId="18359E2C" w14:textId="77777777" w:rsidTr="00A745B6">
        <w:trPr>
          <w:trHeight w:val="849"/>
        </w:trPr>
        <w:tc>
          <w:tcPr>
            <w:tcW w:w="4788" w:type="dxa"/>
          </w:tcPr>
          <w:p w14:paraId="700AED80" w14:textId="03BDDDA1" w:rsidR="00D67BF8"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Module code:</w:t>
            </w:r>
            <w:r w:rsidR="00301237" w:rsidRPr="00BE5879">
              <w:rPr>
                <w:rFonts w:ascii="Arial" w:hAnsi="Arial" w:cs="Arial"/>
                <w:sz w:val="22"/>
                <w:szCs w:val="22"/>
              </w:rPr>
              <w:t xml:space="preserve"> HPCA701</w:t>
            </w:r>
            <w:r w:rsidR="00065B8F">
              <w:rPr>
                <w:rFonts w:ascii="Arial" w:hAnsi="Arial" w:cs="Arial"/>
                <w:sz w:val="22"/>
                <w:szCs w:val="22"/>
              </w:rPr>
              <w:t>5</w:t>
            </w:r>
          </w:p>
          <w:p w14:paraId="6E462828" w14:textId="77777777" w:rsidR="00D67BF8" w:rsidRPr="00BE5879" w:rsidRDefault="00D67BF8" w:rsidP="002F467C">
            <w:pPr>
              <w:pStyle w:val="NormalWeb"/>
              <w:spacing w:before="0" w:beforeAutospacing="0" w:after="0" w:afterAutospacing="0"/>
              <w:ind w:right="34"/>
              <w:rPr>
                <w:rFonts w:ascii="Arial" w:hAnsi="Arial" w:cs="Arial"/>
                <w:sz w:val="22"/>
                <w:szCs w:val="22"/>
              </w:rPr>
            </w:pPr>
          </w:p>
          <w:p w14:paraId="147F6CA9" w14:textId="0A436CCB"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Module title:</w:t>
            </w:r>
            <w:r w:rsidR="00301237" w:rsidRPr="00BE5879">
              <w:rPr>
                <w:rFonts w:ascii="Arial" w:hAnsi="Arial" w:cs="Arial"/>
                <w:sz w:val="22"/>
                <w:szCs w:val="22"/>
              </w:rPr>
              <w:t xml:space="preserve"> </w:t>
            </w:r>
            <w:r w:rsidR="00065B8F">
              <w:rPr>
                <w:rFonts w:ascii="Arial" w:hAnsi="Arial" w:cs="Arial"/>
                <w:sz w:val="22"/>
                <w:szCs w:val="22"/>
              </w:rPr>
              <w:t>Foundations in Cultural Astronomy and Astrology</w:t>
            </w:r>
          </w:p>
          <w:p w14:paraId="7778590C" w14:textId="77777777" w:rsidR="00A745B6" w:rsidRPr="00BE5879"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BE5879"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Student ID number:</w:t>
            </w:r>
          </w:p>
          <w:p w14:paraId="2D6B20C0" w14:textId="6610E2B1" w:rsidR="00301237" w:rsidRPr="00BE5879" w:rsidRDefault="0030123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2325822</w:t>
            </w:r>
          </w:p>
        </w:tc>
        <w:tc>
          <w:tcPr>
            <w:tcW w:w="1802" w:type="dxa"/>
          </w:tcPr>
          <w:p w14:paraId="01D43DB8" w14:textId="77777777"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Educational support needs:</w:t>
            </w:r>
          </w:p>
          <w:p w14:paraId="465078C3" w14:textId="30D584DB"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No</w:t>
            </w:r>
          </w:p>
        </w:tc>
      </w:tr>
      <w:tr w:rsidR="00CE3B79" w:rsidRPr="00BE5879" w14:paraId="18D36100" w14:textId="77777777" w:rsidTr="00A745B6">
        <w:trPr>
          <w:trHeight w:val="1139"/>
        </w:trPr>
        <w:tc>
          <w:tcPr>
            <w:tcW w:w="8856" w:type="dxa"/>
            <w:gridSpan w:val="5"/>
          </w:tcPr>
          <w:p w14:paraId="5C01B37B" w14:textId="37CD4325"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Assignment title:</w:t>
            </w:r>
            <w:r w:rsidR="00301237" w:rsidRPr="00BE5879">
              <w:rPr>
                <w:rFonts w:ascii="Arial" w:eastAsia="Times New Roman" w:hAnsi="Arial" w:cs="Arial"/>
                <w:b/>
                <w:bCs/>
                <w:color w:val="auto"/>
                <w:sz w:val="22"/>
                <w:szCs w:val="22"/>
                <w:lang w:eastAsia="en-GB"/>
              </w:rPr>
              <w:t xml:space="preserve"> </w:t>
            </w:r>
            <w:r w:rsidR="00312FBA">
              <w:rPr>
                <w:rFonts w:ascii="Arial" w:hAnsi="Arial" w:cs="Arial"/>
                <w:b/>
                <w:bCs/>
                <w:sz w:val="22"/>
                <w:szCs w:val="22"/>
              </w:rPr>
              <w:t>Essay Based on a Sky Journal</w:t>
            </w:r>
            <w:r w:rsidR="00301237" w:rsidRPr="00BE5879">
              <w:rPr>
                <w:rFonts w:ascii="Arial" w:hAnsi="Arial" w:cs="Arial"/>
                <w:b/>
                <w:bCs/>
                <w:sz w:val="22"/>
                <w:szCs w:val="22"/>
              </w:rPr>
              <w:t xml:space="preserve"> </w:t>
            </w:r>
          </w:p>
          <w:p w14:paraId="484F6A0C" w14:textId="77777777" w:rsidR="00D67BF8" w:rsidRPr="00BE5879" w:rsidRDefault="00D67BF8" w:rsidP="002F467C">
            <w:pPr>
              <w:pStyle w:val="NormalWeb"/>
              <w:spacing w:before="0" w:beforeAutospacing="0" w:after="0" w:afterAutospacing="0"/>
              <w:ind w:right="34"/>
              <w:rPr>
                <w:rFonts w:ascii="Arial" w:hAnsi="Arial" w:cs="Arial"/>
                <w:sz w:val="22"/>
                <w:szCs w:val="22"/>
              </w:rPr>
            </w:pPr>
          </w:p>
          <w:p w14:paraId="29A42B92" w14:textId="77777777" w:rsidR="00230F35" w:rsidRPr="00BE5879" w:rsidRDefault="00230F35" w:rsidP="002F467C">
            <w:pPr>
              <w:pStyle w:val="NormalWeb"/>
              <w:spacing w:before="0" w:beforeAutospacing="0" w:after="0" w:afterAutospacing="0"/>
              <w:ind w:right="34"/>
              <w:rPr>
                <w:rFonts w:ascii="Arial" w:hAnsi="Arial" w:cs="Arial"/>
                <w:sz w:val="22"/>
                <w:szCs w:val="22"/>
              </w:rPr>
            </w:pPr>
          </w:p>
          <w:p w14:paraId="1A285862" w14:textId="32D152AA" w:rsidR="00D67BF8" w:rsidRPr="00BE5879" w:rsidRDefault="00B42501"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Assignment due date:</w:t>
            </w:r>
            <w:r w:rsidR="00301237" w:rsidRPr="00BE5879">
              <w:rPr>
                <w:rFonts w:ascii="Arial" w:hAnsi="Arial" w:cs="Arial"/>
                <w:sz w:val="22"/>
                <w:szCs w:val="22"/>
              </w:rPr>
              <w:t xml:space="preserve"> </w:t>
            </w:r>
            <w:r w:rsidR="00312FBA">
              <w:rPr>
                <w:rFonts w:ascii="Arial" w:hAnsi="Arial" w:cs="Arial"/>
                <w:sz w:val="22"/>
                <w:szCs w:val="22"/>
              </w:rPr>
              <w:t>28</w:t>
            </w:r>
            <w:r w:rsidR="00065B8F">
              <w:rPr>
                <w:rFonts w:ascii="Arial" w:hAnsi="Arial" w:cs="Arial"/>
                <w:sz w:val="22"/>
                <w:szCs w:val="22"/>
              </w:rPr>
              <w:t xml:space="preserve"> November</w:t>
            </w:r>
            <w:r w:rsidR="00301237" w:rsidRPr="00BE5879">
              <w:rPr>
                <w:rFonts w:ascii="Arial" w:hAnsi="Arial" w:cs="Arial"/>
                <w:sz w:val="22"/>
                <w:szCs w:val="22"/>
              </w:rPr>
              <w:t xml:space="preserve"> 2024</w:t>
            </w:r>
          </w:p>
        </w:tc>
      </w:tr>
      <w:tr w:rsidR="00230F35" w:rsidRPr="00BE5879" w14:paraId="3DAB80F1" w14:textId="77777777" w:rsidTr="00A745B6">
        <w:trPr>
          <w:trHeight w:val="978"/>
        </w:trPr>
        <w:tc>
          <w:tcPr>
            <w:tcW w:w="8856" w:type="dxa"/>
            <w:gridSpan w:val="5"/>
            <w:tcBorders>
              <w:bottom w:val="single" w:sz="4" w:space="0" w:color="000000"/>
            </w:tcBorders>
          </w:tcPr>
          <w:p w14:paraId="003CF5BA" w14:textId="395E70EB" w:rsidR="00230F35" w:rsidRPr="00BE5879" w:rsidRDefault="00230F35" w:rsidP="00230F35">
            <w:pPr>
              <w:rPr>
                <w:rFonts w:ascii="Arial" w:hAnsi="Arial" w:cs="Arial"/>
                <w:sz w:val="22"/>
                <w:szCs w:val="22"/>
              </w:rPr>
            </w:pPr>
            <w:r w:rsidRPr="00BE5879">
              <w:rPr>
                <w:rFonts w:ascii="Arial" w:hAnsi="Arial" w:cs="Arial"/>
                <w:sz w:val="22"/>
                <w:szCs w:val="22"/>
              </w:rPr>
              <w:t>This assignment is for the       1</w:t>
            </w:r>
            <w:r w:rsidRPr="00BE5879">
              <w:rPr>
                <w:rFonts w:ascii="Arial" w:hAnsi="Arial" w:cs="Arial"/>
                <w:sz w:val="22"/>
                <w:szCs w:val="22"/>
                <w:vertAlign w:val="superscript"/>
              </w:rPr>
              <w:t xml:space="preserve">st </w:t>
            </w:r>
            <w:r w:rsidR="00065B8F">
              <w:rPr>
                <w:rFonts w:ascii="Arial" w:hAnsi="Arial" w:cs="Arial"/>
                <w:sz w:val="22"/>
                <w:szCs w:val="22"/>
              </w:rPr>
              <w:fldChar w:fldCharType="begin">
                <w:ffData>
                  <w:name w:val="Check13"/>
                  <w:enabled/>
                  <w:calcOnExit w:val="0"/>
                  <w:checkBox>
                    <w:sizeAuto/>
                    <w:default w:val="0"/>
                  </w:checkBox>
                </w:ffData>
              </w:fldChar>
            </w:r>
            <w:bookmarkStart w:id="0" w:name="Check13"/>
            <w:r w:rsidR="00065B8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Pr>
                <w:rFonts w:ascii="Arial" w:hAnsi="Arial" w:cs="Arial"/>
                <w:sz w:val="22"/>
                <w:szCs w:val="22"/>
              </w:rPr>
              <w:fldChar w:fldCharType="end"/>
            </w:r>
            <w:bookmarkEnd w:id="0"/>
            <w:r w:rsidRPr="00BE5879">
              <w:rPr>
                <w:rFonts w:ascii="Arial" w:hAnsi="Arial" w:cs="Arial"/>
                <w:sz w:val="22"/>
                <w:szCs w:val="22"/>
              </w:rPr>
              <w:t xml:space="preserve">    2</w:t>
            </w:r>
            <w:r w:rsidRPr="00BE5879">
              <w:rPr>
                <w:rFonts w:ascii="Arial" w:hAnsi="Arial" w:cs="Arial"/>
                <w:sz w:val="22"/>
                <w:szCs w:val="22"/>
                <w:vertAlign w:val="superscript"/>
              </w:rPr>
              <w:t>nd</w:t>
            </w:r>
            <w:r w:rsidRPr="00BE5879">
              <w:rPr>
                <w:rFonts w:ascii="Arial" w:hAnsi="Arial" w:cs="Arial"/>
                <w:sz w:val="22"/>
                <w:szCs w:val="22"/>
              </w:rPr>
              <w:t xml:space="preserve">  </w:t>
            </w:r>
            <w:r w:rsidR="00065B8F">
              <w:rPr>
                <w:rFonts w:ascii="Arial" w:hAnsi="Arial" w:cs="Arial"/>
                <w:sz w:val="22"/>
                <w:szCs w:val="22"/>
              </w:rPr>
              <w:fldChar w:fldCharType="begin">
                <w:ffData>
                  <w:name w:val="Check14"/>
                  <w:enabled/>
                  <w:calcOnExit w:val="0"/>
                  <w:checkBox>
                    <w:sizeAuto/>
                    <w:default w:val="1"/>
                  </w:checkBox>
                </w:ffData>
              </w:fldChar>
            </w:r>
            <w:bookmarkStart w:id="1" w:name="Check14"/>
            <w:r w:rsidR="00065B8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Pr>
                <w:rFonts w:ascii="Arial" w:hAnsi="Arial" w:cs="Arial"/>
                <w:sz w:val="22"/>
                <w:szCs w:val="22"/>
              </w:rPr>
              <w:fldChar w:fldCharType="end"/>
            </w:r>
            <w:bookmarkEnd w:id="1"/>
            <w:r w:rsidRPr="00BE5879">
              <w:rPr>
                <w:rFonts w:ascii="Arial" w:hAnsi="Arial" w:cs="Arial"/>
                <w:sz w:val="22"/>
                <w:szCs w:val="22"/>
              </w:rPr>
              <w:t xml:space="preserve">     3</w:t>
            </w:r>
            <w:r w:rsidRPr="00BE5879">
              <w:rPr>
                <w:rFonts w:ascii="Arial" w:hAnsi="Arial" w:cs="Arial"/>
                <w:sz w:val="22"/>
                <w:szCs w:val="22"/>
                <w:vertAlign w:val="superscript"/>
              </w:rPr>
              <w:t>rd</w:t>
            </w:r>
            <w:r w:rsidRPr="00BE5879">
              <w:rPr>
                <w:rFonts w:ascii="Arial" w:hAnsi="Arial" w:cs="Arial"/>
                <w:sz w:val="22"/>
                <w:szCs w:val="22"/>
              </w:rPr>
              <w:t xml:space="preserve">  </w:t>
            </w:r>
            <w:r w:rsidRPr="00BE5879">
              <w:rPr>
                <w:rFonts w:ascii="Arial" w:hAnsi="Arial" w:cs="Arial"/>
                <w:sz w:val="22"/>
                <w:szCs w:val="22"/>
              </w:rPr>
              <w:fldChar w:fldCharType="begin">
                <w:ffData>
                  <w:name w:val="Check15"/>
                  <w:enabled/>
                  <w:calcOnExit w:val="0"/>
                  <w:checkBox>
                    <w:sizeAuto/>
                    <w:default w:val="0"/>
                  </w:checkBox>
                </w:ffData>
              </w:fldChar>
            </w:r>
            <w:bookmarkStart w:id="2" w:name="Check15"/>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2"/>
            <w:r w:rsidRPr="00BE5879">
              <w:rPr>
                <w:rFonts w:ascii="Arial" w:hAnsi="Arial" w:cs="Arial"/>
                <w:sz w:val="22"/>
                <w:szCs w:val="22"/>
              </w:rPr>
              <w:t xml:space="preserve">      4</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6"/>
                  <w:enabled/>
                  <w:calcOnExit w:val="0"/>
                  <w:checkBox>
                    <w:sizeAuto/>
                    <w:default w:val="0"/>
                  </w:checkBox>
                </w:ffData>
              </w:fldChar>
            </w:r>
            <w:bookmarkStart w:id="3" w:name="Check16"/>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3"/>
            <w:r w:rsidRPr="00BE5879">
              <w:rPr>
                <w:rFonts w:ascii="Arial" w:hAnsi="Arial" w:cs="Arial"/>
                <w:sz w:val="22"/>
                <w:szCs w:val="22"/>
              </w:rPr>
              <w:t xml:space="preserve">      5</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7"/>
                  <w:enabled/>
                  <w:calcOnExit w:val="0"/>
                  <w:checkBox>
                    <w:sizeAuto/>
                    <w:default w:val="0"/>
                  </w:checkBox>
                </w:ffData>
              </w:fldChar>
            </w:r>
            <w:bookmarkStart w:id="4" w:name="Check17"/>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4"/>
            <w:r w:rsidRPr="00BE5879">
              <w:rPr>
                <w:rFonts w:ascii="Arial" w:hAnsi="Arial" w:cs="Arial"/>
                <w:sz w:val="22"/>
                <w:szCs w:val="22"/>
              </w:rPr>
              <w:t xml:space="preserve">      6</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8"/>
                  <w:enabled/>
                  <w:calcOnExit w:val="0"/>
                  <w:checkBox>
                    <w:sizeAuto/>
                    <w:default w:val="0"/>
                  </w:checkBox>
                </w:ffData>
              </w:fldChar>
            </w:r>
            <w:bookmarkStart w:id="5" w:name="Check18"/>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5"/>
            <w:r w:rsidRPr="00BE5879">
              <w:rPr>
                <w:rFonts w:ascii="Arial" w:hAnsi="Arial" w:cs="Arial"/>
                <w:b/>
                <w:sz w:val="22"/>
                <w:szCs w:val="22"/>
              </w:rPr>
              <w:t xml:space="preserve">   </w:t>
            </w:r>
            <w:r w:rsidRPr="00BE5879">
              <w:rPr>
                <w:rFonts w:ascii="Arial" w:hAnsi="Arial" w:cs="Arial"/>
                <w:sz w:val="22"/>
                <w:szCs w:val="22"/>
              </w:rPr>
              <w:t>module of the degree</w:t>
            </w:r>
          </w:p>
        </w:tc>
      </w:tr>
      <w:tr w:rsidR="00901157" w:rsidRPr="00BE5879" w14:paraId="5A0129AF" w14:textId="77777777" w:rsidTr="00A745B6">
        <w:trPr>
          <w:trHeight w:val="978"/>
        </w:trPr>
        <w:tc>
          <w:tcPr>
            <w:tcW w:w="8856" w:type="dxa"/>
            <w:gridSpan w:val="5"/>
            <w:shd w:val="clear" w:color="auto" w:fill="D9D9D9"/>
          </w:tcPr>
          <w:p w14:paraId="777E6302" w14:textId="77777777" w:rsidR="00901157" w:rsidRPr="00BE5879" w:rsidRDefault="0090115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I confirm that this is my original work and that I have adhered to the University policy on plagiarism.</w:t>
            </w:r>
          </w:p>
          <w:p w14:paraId="46A93A90" w14:textId="77777777" w:rsidR="00901157" w:rsidRPr="00BE5879" w:rsidRDefault="0090115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Signed ……………………………………………………</w:t>
            </w:r>
            <w:r w:rsidR="00AE3217" w:rsidRPr="00BE5879">
              <w:rPr>
                <w:rFonts w:ascii="Arial" w:hAnsi="Arial" w:cs="Arial"/>
                <w:sz w:val="22"/>
                <w:szCs w:val="22"/>
              </w:rPr>
              <w:t>………</w:t>
            </w:r>
          </w:p>
          <w:p w14:paraId="65388372" w14:textId="0E5BB7F6" w:rsidR="00B462B1" w:rsidRPr="00BE5879" w:rsidRDefault="00B462B1" w:rsidP="00B462B1">
            <w:pPr>
              <w:pStyle w:val="NormalWeb"/>
              <w:spacing w:before="0" w:beforeAutospacing="0" w:after="0" w:afterAutospacing="0"/>
              <w:ind w:right="34"/>
              <w:rPr>
                <w:rFonts w:ascii="Arial" w:hAnsi="Arial" w:cs="Arial"/>
                <w:b/>
                <w:sz w:val="22"/>
                <w:szCs w:val="22"/>
              </w:rPr>
            </w:pPr>
            <w:r w:rsidRPr="00BE5879">
              <w:rPr>
                <w:rFonts w:ascii="Arial" w:hAnsi="Arial" w:cs="Arial"/>
                <w:b/>
                <w:sz w:val="22"/>
                <w:szCs w:val="22"/>
              </w:rPr>
              <w:t xml:space="preserve">Email </w:t>
            </w:r>
            <w:proofErr w:type="spellStart"/>
            <w:proofErr w:type="gramStart"/>
            <w:r w:rsidRPr="00BE5879">
              <w:rPr>
                <w:rFonts w:ascii="Arial" w:hAnsi="Arial" w:cs="Arial"/>
                <w:b/>
                <w:sz w:val="22"/>
                <w:szCs w:val="22"/>
              </w:rPr>
              <w:t>submission:if</w:t>
            </w:r>
            <w:proofErr w:type="spellEnd"/>
            <w:proofErr w:type="gramEnd"/>
            <w:r w:rsidRPr="00BE5879">
              <w:rPr>
                <w:rFonts w:ascii="Arial" w:hAnsi="Arial" w:cs="Arial"/>
                <w:b/>
                <w:sz w:val="22"/>
                <w:szCs w:val="22"/>
              </w:rPr>
              <w:t xml:space="preserve"> you are submitting this form via email, please tick this box </w:t>
            </w:r>
            <w:r w:rsidR="00301237" w:rsidRPr="00BE5879">
              <w:rPr>
                <w:rFonts w:ascii="Arial" w:hAnsi="Arial" w:cs="Arial"/>
                <w:sz w:val="22"/>
                <w:szCs w:val="22"/>
              </w:rPr>
              <w:fldChar w:fldCharType="begin">
                <w:ffData>
                  <w:name w:val="Check13"/>
                  <w:enabled/>
                  <w:calcOnExit w:val="0"/>
                  <w:checkBox>
                    <w:sizeAuto/>
                    <w:default w:val="1"/>
                  </w:checkBox>
                </w:ffData>
              </w:fldChar>
            </w:r>
            <w:r w:rsidR="00301237"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BE5879">
              <w:rPr>
                <w:rFonts w:ascii="Arial" w:hAnsi="Arial" w:cs="Arial"/>
                <w:sz w:val="22"/>
                <w:szCs w:val="22"/>
              </w:rPr>
              <w:fldChar w:fldCharType="end"/>
            </w:r>
          </w:p>
          <w:p w14:paraId="4417A426" w14:textId="77777777" w:rsidR="00B462B1" w:rsidRPr="00BE5879" w:rsidRDefault="00B462B1" w:rsidP="00B462B1">
            <w:pPr>
              <w:pStyle w:val="NormalWeb"/>
              <w:spacing w:before="0" w:beforeAutospacing="0" w:after="0" w:afterAutospacing="0"/>
              <w:ind w:right="34"/>
              <w:rPr>
                <w:rFonts w:ascii="Arial" w:hAnsi="Arial" w:cs="Arial"/>
                <w:sz w:val="22"/>
                <w:szCs w:val="22"/>
              </w:rPr>
            </w:pPr>
            <w:r w:rsidRPr="00BE5879">
              <w:rPr>
                <w:rFonts w:ascii="Arial" w:hAnsi="Arial" w:cs="Arial"/>
                <w:b/>
                <w:sz w:val="22"/>
                <w:szCs w:val="22"/>
              </w:rPr>
              <w:t>(as a substitute for your signature) to confirm that you agree to the above declaration.</w:t>
            </w:r>
          </w:p>
        </w:tc>
      </w:tr>
      <w:tr w:rsidR="00590E9A" w:rsidRPr="00BE5879" w14:paraId="249FCC4D" w14:textId="77777777" w:rsidTr="00A745B6">
        <w:trPr>
          <w:trHeight w:val="3972"/>
        </w:trPr>
        <w:tc>
          <w:tcPr>
            <w:tcW w:w="8856" w:type="dxa"/>
            <w:gridSpan w:val="5"/>
          </w:tcPr>
          <w:p w14:paraId="79A8FD48" w14:textId="77777777" w:rsidR="00A745B6" w:rsidRPr="00BE5879" w:rsidRDefault="00A745B6" w:rsidP="00A745B6">
            <w:pPr>
              <w:rPr>
                <w:rFonts w:ascii="Arial" w:hAnsi="Arial" w:cs="Arial"/>
                <w:b/>
                <w:sz w:val="22"/>
                <w:szCs w:val="22"/>
              </w:rPr>
            </w:pPr>
          </w:p>
          <w:p w14:paraId="6309A3C6" w14:textId="77777777" w:rsidR="00A745B6" w:rsidRPr="00BE5879" w:rsidRDefault="00A745B6" w:rsidP="00A745B6">
            <w:pPr>
              <w:rPr>
                <w:rFonts w:ascii="Arial" w:hAnsi="Arial" w:cs="Arial"/>
                <w:sz w:val="22"/>
                <w:szCs w:val="22"/>
              </w:rPr>
            </w:pPr>
            <w:r w:rsidRPr="00BE5879">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BE5879" w14:paraId="3C871442" w14:textId="77777777" w:rsidTr="00022345">
              <w:tc>
                <w:tcPr>
                  <w:tcW w:w="6970" w:type="dxa"/>
                </w:tcPr>
                <w:p w14:paraId="03DCBD13" w14:textId="77777777" w:rsidR="00A745B6" w:rsidRPr="00BE5879" w:rsidRDefault="00A745B6" w:rsidP="009C1A08">
                  <w:pPr>
                    <w:rPr>
                      <w:rFonts w:ascii="Arial" w:hAnsi="Arial" w:cs="Arial"/>
                      <w:sz w:val="22"/>
                      <w:szCs w:val="22"/>
                    </w:rPr>
                  </w:pPr>
                </w:p>
                <w:p w14:paraId="464E22B9" w14:textId="77777777" w:rsidR="00A745B6" w:rsidRPr="00BE5879" w:rsidRDefault="00A745B6" w:rsidP="009C1A08">
                  <w:pPr>
                    <w:rPr>
                      <w:rFonts w:ascii="Arial" w:hAnsi="Arial" w:cs="Arial"/>
                      <w:sz w:val="22"/>
                      <w:szCs w:val="22"/>
                    </w:rPr>
                  </w:pPr>
                  <w:r w:rsidRPr="00BE5879">
                    <w:rPr>
                      <w:rFonts w:ascii="Arial" w:hAnsi="Arial" w:cs="Arial"/>
                      <w:sz w:val="22"/>
                      <w:szCs w:val="22"/>
                    </w:rPr>
                    <w:t>1</w:t>
                  </w:r>
                  <w:r w:rsidRPr="00BE5879">
                    <w:rPr>
                      <w:rFonts w:ascii="Arial" w:hAnsi="Arial" w:cs="Arial"/>
                      <w:sz w:val="22"/>
                      <w:szCs w:val="22"/>
                      <w:vertAlign w:val="superscript"/>
                    </w:rPr>
                    <w:t>st</w:t>
                  </w:r>
                  <w:r w:rsidRPr="00BE5879">
                    <w:rPr>
                      <w:rFonts w:ascii="Arial" w:hAnsi="Arial" w:cs="Arial"/>
                      <w:sz w:val="22"/>
                      <w:szCs w:val="22"/>
                    </w:rPr>
                    <w:t xml:space="preserve"> Marker’s Provisional mark</w:t>
                  </w:r>
                </w:p>
              </w:tc>
              <w:tc>
                <w:tcPr>
                  <w:tcW w:w="1660" w:type="dxa"/>
                </w:tcPr>
                <w:p w14:paraId="3E96DC1D" w14:textId="77777777" w:rsidR="00A745B6" w:rsidRPr="00BE5879" w:rsidRDefault="00A745B6" w:rsidP="009C1A08">
                  <w:pPr>
                    <w:rPr>
                      <w:rFonts w:ascii="Arial" w:hAnsi="Arial" w:cs="Arial"/>
                      <w:sz w:val="22"/>
                      <w:szCs w:val="22"/>
                    </w:rPr>
                  </w:pPr>
                </w:p>
              </w:tc>
            </w:tr>
            <w:tr w:rsidR="00A745B6" w:rsidRPr="00BE5879" w14:paraId="650B2855" w14:textId="77777777" w:rsidTr="00022345">
              <w:tc>
                <w:tcPr>
                  <w:tcW w:w="6970" w:type="dxa"/>
                </w:tcPr>
                <w:p w14:paraId="25210C02" w14:textId="77777777" w:rsidR="00A745B6" w:rsidRPr="00BE5879" w:rsidRDefault="00A745B6" w:rsidP="009C1A08">
                  <w:pPr>
                    <w:rPr>
                      <w:rFonts w:ascii="Arial" w:hAnsi="Arial" w:cs="Arial"/>
                      <w:sz w:val="22"/>
                      <w:szCs w:val="22"/>
                    </w:rPr>
                  </w:pPr>
                </w:p>
                <w:p w14:paraId="7FD66F01" w14:textId="77777777" w:rsidR="00A745B6" w:rsidRPr="00BE5879" w:rsidRDefault="00A745B6" w:rsidP="009C1A08">
                  <w:pPr>
                    <w:rPr>
                      <w:rFonts w:ascii="Arial" w:hAnsi="Arial" w:cs="Arial"/>
                      <w:sz w:val="22"/>
                      <w:szCs w:val="22"/>
                    </w:rPr>
                  </w:pPr>
                  <w:r w:rsidRPr="00BE5879">
                    <w:rPr>
                      <w:rFonts w:ascii="Arial" w:hAnsi="Arial" w:cs="Arial"/>
                      <w:sz w:val="22"/>
                      <w:szCs w:val="22"/>
                    </w:rPr>
                    <w:t>2</w:t>
                  </w:r>
                  <w:r w:rsidRPr="00BE5879">
                    <w:rPr>
                      <w:rFonts w:ascii="Arial" w:hAnsi="Arial" w:cs="Arial"/>
                      <w:sz w:val="22"/>
                      <w:szCs w:val="22"/>
                      <w:vertAlign w:val="superscript"/>
                    </w:rPr>
                    <w:t>nd</w:t>
                  </w:r>
                  <w:r w:rsidRPr="00BE5879">
                    <w:rPr>
                      <w:rFonts w:ascii="Arial" w:hAnsi="Arial" w:cs="Arial"/>
                      <w:sz w:val="22"/>
                      <w:szCs w:val="22"/>
                    </w:rPr>
                    <w:t xml:space="preserve"> Marker</w:t>
                  </w:r>
                  <w:r w:rsidR="00022345" w:rsidRPr="00BE5879">
                    <w:rPr>
                      <w:rFonts w:ascii="Arial" w:hAnsi="Arial" w:cs="Arial"/>
                      <w:sz w:val="22"/>
                      <w:szCs w:val="22"/>
                    </w:rPr>
                    <w:t>’s/Moderator’s</w:t>
                  </w:r>
                  <w:r w:rsidRPr="00BE5879">
                    <w:rPr>
                      <w:rFonts w:ascii="Arial" w:hAnsi="Arial" w:cs="Arial"/>
                      <w:sz w:val="22"/>
                      <w:szCs w:val="22"/>
                    </w:rPr>
                    <w:t xml:space="preserve"> provisional mark</w:t>
                  </w:r>
                </w:p>
              </w:tc>
              <w:tc>
                <w:tcPr>
                  <w:tcW w:w="1660" w:type="dxa"/>
                </w:tcPr>
                <w:p w14:paraId="606D881A" w14:textId="77777777" w:rsidR="00A745B6" w:rsidRPr="00BE5879" w:rsidRDefault="00A745B6" w:rsidP="009C1A08">
                  <w:pPr>
                    <w:rPr>
                      <w:rFonts w:ascii="Arial" w:hAnsi="Arial" w:cs="Arial"/>
                      <w:sz w:val="22"/>
                      <w:szCs w:val="22"/>
                    </w:rPr>
                  </w:pPr>
                </w:p>
              </w:tc>
            </w:tr>
            <w:tr w:rsidR="00A745B6" w:rsidRPr="00BE5879" w14:paraId="5DAC6755" w14:textId="77777777" w:rsidTr="00022345">
              <w:tc>
                <w:tcPr>
                  <w:tcW w:w="6970" w:type="dxa"/>
                </w:tcPr>
                <w:p w14:paraId="78172B61" w14:textId="77777777" w:rsidR="00A745B6" w:rsidRPr="00BE5879" w:rsidRDefault="00A745B6" w:rsidP="009C1A08">
                  <w:pPr>
                    <w:rPr>
                      <w:rFonts w:ascii="Arial" w:hAnsi="Arial" w:cs="Arial"/>
                      <w:sz w:val="22"/>
                      <w:szCs w:val="22"/>
                    </w:rPr>
                  </w:pPr>
                </w:p>
                <w:p w14:paraId="2BE814A9" w14:textId="77777777" w:rsidR="00A745B6" w:rsidRPr="00BE5879" w:rsidRDefault="00A745B6" w:rsidP="009C1A08">
                  <w:pPr>
                    <w:rPr>
                      <w:rFonts w:ascii="Arial" w:hAnsi="Arial" w:cs="Arial"/>
                      <w:sz w:val="22"/>
                      <w:szCs w:val="22"/>
                    </w:rPr>
                  </w:pPr>
                  <w:r w:rsidRPr="00BE5879">
                    <w:rPr>
                      <w:rFonts w:ascii="Arial" w:hAnsi="Arial" w:cs="Arial"/>
                      <w:sz w:val="22"/>
                      <w:szCs w:val="22"/>
                    </w:rPr>
                    <w:t>External Examiner’s mark (if relevant)</w:t>
                  </w:r>
                </w:p>
              </w:tc>
              <w:tc>
                <w:tcPr>
                  <w:tcW w:w="1660" w:type="dxa"/>
                </w:tcPr>
                <w:p w14:paraId="016D6AF2" w14:textId="77777777" w:rsidR="00A745B6" w:rsidRPr="00BE5879" w:rsidRDefault="00A745B6" w:rsidP="009C1A08">
                  <w:pPr>
                    <w:rPr>
                      <w:rFonts w:ascii="Arial" w:hAnsi="Arial" w:cs="Arial"/>
                      <w:sz w:val="22"/>
                      <w:szCs w:val="22"/>
                    </w:rPr>
                  </w:pPr>
                </w:p>
              </w:tc>
            </w:tr>
            <w:tr w:rsidR="00A745B6" w:rsidRPr="00BE5879" w14:paraId="757CB927" w14:textId="77777777" w:rsidTr="00022345">
              <w:tc>
                <w:tcPr>
                  <w:tcW w:w="6970" w:type="dxa"/>
                </w:tcPr>
                <w:p w14:paraId="3A05022B" w14:textId="77777777" w:rsidR="00A745B6" w:rsidRPr="00BE5879" w:rsidRDefault="00A745B6" w:rsidP="009C1A08">
                  <w:pPr>
                    <w:rPr>
                      <w:rFonts w:ascii="Arial" w:hAnsi="Arial" w:cs="Arial"/>
                      <w:sz w:val="22"/>
                      <w:szCs w:val="22"/>
                    </w:rPr>
                  </w:pPr>
                </w:p>
                <w:p w14:paraId="6D310C34" w14:textId="77777777" w:rsidR="00A745B6" w:rsidRPr="00BE5879" w:rsidRDefault="00A745B6" w:rsidP="009C1A08">
                  <w:pPr>
                    <w:rPr>
                      <w:rFonts w:ascii="Arial" w:hAnsi="Arial" w:cs="Arial"/>
                      <w:b/>
                      <w:sz w:val="22"/>
                      <w:szCs w:val="22"/>
                    </w:rPr>
                  </w:pPr>
                  <w:r w:rsidRPr="00BE5879">
                    <w:rPr>
                      <w:rFonts w:ascii="Arial" w:hAnsi="Arial" w:cs="Arial"/>
                      <w:b/>
                      <w:sz w:val="22"/>
                      <w:szCs w:val="22"/>
                    </w:rPr>
                    <w:t>Final Mark</w:t>
                  </w:r>
                </w:p>
                <w:p w14:paraId="0DAE05E7" w14:textId="77777777" w:rsidR="00A745B6" w:rsidRPr="00BE5879" w:rsidRDefault="00A745B6" w:rsidP="009C1A08">
                  <w:pPr>
                    <w:rPr>
                      <w:rFonts w:ascii="Arial" w:hAnsi="Arial" w:cs="Arial"/>
                      <w:sz w:val="22"/>
                      <w:szCs w:val="22"/>
                    </w:rPr>
                  </w:pPr>
                </w:p>
              </w:tc>
              <w:tc>
                <w:tcPr>
                  <w:tcW w:w="1660" w:type="dxa"/>
                </w:tcPr>
                <w:p w14:paraId="68252EAE" w14:textId="77777777" w:rsidR="00A745B6" w:rsidRPr="00BE5879" w:rsidRDefault="00A745B6" w:rsidP="009C1A08">
                  <w:pPr>
                    <w:rPr>
                      <w:rFonts w:ascii="Arial" w:hAnsi="Arial" w:cs="Arial"/>
                      <w:sz w:val="22"/>
                      <w:szCs w:val="22"/>
                    </w:rPr>
                  </w:pPr>
                </w:p>
              </w:tc>
            </w:tr>
          </w:tbl>
          <w:p w14:paraId="4CD7F53E" w14:textId="77777777" w:rsidR="00022345" w:rsidRPr="00BE5879"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BE5879" w:rsidRDefault="00A745B6" w:rsidP="00A745B6">
            <w:pPr>
              <w:pStyle w:val="NormalWeb"/>
              <w:spacing w:before="0" w:beforeAutospacing="0" w:after="0" w:afterAutospacing="0"/>
              <w:ind w:left="142" w:right="34"/>
              <w:rPr>
                <w:rFonts w:ascii="Arial" w:hAnsi="Arial" w:cs="Arial"/>
                <w:sz w:val="22"/>
                <w:szCs w:val="22"/>
              </w:rPr>
            </w:pPr>
            <w:r w:rsidRPr="00BE5879">
              <w:rPr>
                <w:rFonts w:ascii="Arial" w:hAnsi="Arial" w:cs="Arial"/>
                <w:b/>
                <w:sz w:val="22"/>
                <w:szCs w:val="22"/>
              </w:rPr>
              <w:t>NB.</w:t>
            </w:r>
            <w:r w:rsidRPr="00BE5879">
              <w:rPr>
                <w:rFonts w:ascii="Arial" w:hAnsi="Arial" w:cs="Arial"/>
                <w:sz w:val="22"/>
                <w:szCs w:val="22"/>
              </w:rPr>
              <w:t xml:space="preserve">  All marks are provisional until confirmed by the Final Examination Board.</w:t>
            </w:r>
          </w:p>
          <w:p w14:paraId="4DA8DE8A" w14:textId="77777777" w:rsidR="00A745B6" w:rsidRPr="00BE5879"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BE5879"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BE5879"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BE5879"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BE5879"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BE5879" w:rsidRDefault="00E67719" w:rsidP="002F467C">
            <w:pPr>
              <w:pStyle w:val="NormalWeb"/>
              <w:spacing w:before="0" w:beforeAutospacing="0" w:after="0" w:afterAutospacing="0"/>
              <w:rPr>
                <w:rFonts w:ascii="Arial" w:hAnsi="Arial" w:cs="Arial"/>
                <w:b/>
                <w:sz w:val="22"/>
                <w:szCs w:val="22"/>
              </w:rPr>
            </w:pPr>
            <w:r w:rsidRPr="00BE5879">
              <w:rPr>
                <w:rFonts w:ascii="Arial" w:hAnsi="Arial" w:cs="Arial"/>
                <w:b/>
                <w:sz w:val="22"/>
                <w:szCs w:val="22"/>
              </w:rPr>
              <w:t>For completion by M</w:t>
            </w:r>
            <w:r w:rsidR="00590E9A" w:rsidRPr="00BE5879">
              <w:rPr>
                <w:rFonts w:ascii="Arial" w:hAnsi="Arial" w:cs="Arial"/>
                <w:b/>
                <w:sz w:val="22"/>
                <w:szCs w:val="22"/>
              </w:rPr>
              <w:t>arker</w:t>
            </w:r>
            <w:r w:rsidR="00D67BF8" w:rsidRPr="00BE5879">
              <w:rPr>
                <w:rFonts w:ascii="Arial" w:hAnsi="Arial" w:cs="Arial"/>
                <w:b/>
                <w:sz w:val="22"/>
                <w:szCs w:val="22"/>
              </w:rPr>
              <w:t xml:space="preserve"> </w:t>
            </w:r>
            <w:proofErr w:type="gramStart"/>
            <w:r w:rsidR="00D67BF8" w:rsidRPr="00BE5879">
              <w:rPr>
                <w:rFonts w:ascii="Arial" w:hAnsi="Arial" w:cs="Arial"/>
                <w:b/>
                <w:sz w:val="22"/>
                <w:szCs w:val="22"/>
              </w:rPr>
              <w:t xml:space="preserve">1 </w:t>
            </w:r>
            <w:r w:rsidR="00590E9A" w:rsidRPr="00BE5879">
              <w:rPr>
                <w:rFonts w:ascii="Arial" w:hAnsi="Arial" w:cs="Arial"/>
                <w:b/>
                <w:sz w:val="22"/>
                <w:szCs w:val="22"/>
              </w:rPr>
              <w:t>:</w:t>
            </w:r>
            <w:proofErr w:type="gramEnd"/>
          </w:p>
          <w:p w14:paraId="5A70F731" w14:textId="77777777" w:rsidR="00230F35" w:rsidRPr="00BE5879" w:rsidRDefault="00590E9A" w:rsidP="00043549">
            <w:pPr>
              <w:pStyle w:val="NormalWeb"/>
              <w:rPr>
                <w:rFonts w:ascii="Arial" w:hAnsi="Arial" w:cs="Arial"/>
                <w:sz w:val="22"/>
                <w:szCs w:val="22"/>
              </w:rPr>
            </w:pPr>
            <w:r w:rsidRPr="00BE5879">
              <w:rPr>
                <w:rFonts w:ascii="Arial" w:hAnsi="Arial" w:cs="Arial"/>
                <w:sz w:val="22"/>
                <w:szCs w:val="22"/>
              </w:rPr>
              <w:t>Comments</w:t>
            </w:r>
            <w:r w:rsidR="00001C3B" w:rsidRPr="00BE5879">
              <w:rPr>
                <w:rFonts w:ascii="Arial" w:hAnsi="Arial" w:cs="Arial"/>
                <w:sz w:val="22"/>
                <w:szCs w:val="22"/>
              </w:rPr>
              <w:t>:</w:t>
            </w:r>
          </w:p>
          <w:p w14:paraId="3AC7F8C7" w14:textId="77777777" w:rsidR="00B56E7B" w:rsidRPr="00BE5879" w:rsidRDefault="00B56E7B" w:rsidP="00043549">
            <w:pPr>
              <w:pStyle w:val="NormalWeb"/>
              <w:rPr>
                <w:rFonts w:ascii="Arial" w:hAnsi="Arial" w:cs="Arial"/>
                <w:sz w:val="22"/>
                <w:szCs w:val="22"/>
              </w:rPr>
            </w:pPr>
          </w:p>
        </w:tc>
      </w:tr>
      <w:tr w:rsidR="00EC7546" w:rsidRPr="00BE5879" w14:paraId="060AC65F" w14:textId="77777777" w:rsidTr="00A745B6">
        <w:trPr>
          <w:trHeight w:val="492"/>
        </w:trPr>
        <w:tc>
          <w:tcPr>
            <w:tcW w:w="6768" w:type="dxa"/>
            <w:gridSpan w:val="3"/>
          </w:tcPr>
          <w:p w14:paraId="216D6FEE" w14:textId="77777777" w:rsidR="00230F35" w:rsidRPr="00BE5879" w:rsidRDefault="00E3766D" w:rsidP="00230F35">
            <w:pPr>
              <w:pStyle w:val="NormalWeb"/>
              <w:ind w:left="142" w:right="34"/>
              <w:rPr>
                <w:rFonts w:ascii="Arial" w:hAnsi="Arial" w:cs="Arial"/>
                <w:sz w:val="22"/>
                <w:szCs w:val="22"/>
              </w:rPr>
            </w:pPr>
            <w:r w:rsidRPr="00BE5879">
              <w:rPr>
                <w:rFonts w:ascii="Arial" w:hAnsi="Arial" w:cs="Arial"/>
                <w:sz w:val="22"/>
                <w:szCs w:val="22"/>
              </w:rPr>
              <w:lastRenderedPageBreak/>
              <w:t>M</w:t>
            </w:r>
            <w:r w:rsidR="00EC7546" w:rsidRPr="00BE5879">
              <w:rPr>
                <w:rFonts w:ascii="Arial" w:hAnsi="Arial" w:cs="Arial"/>
                <w:sz w:val="22"/>
                <w:szCs w:val="22"/>
              </w:rPr>
              <w:t>arker</w:t>
            </w:r>
            <w:r w:rsidR="00CE3B79" w:rsidRPr="00BE5879">
              <w:rPr>
                <w:rFonts w:ascii="Arial" w:hAnsi="Arial" w:cs="Arial"/>
                <w:sz w:val="22"/>
                <w:szCs w:val="22"/>
              </w:rPr>
              <w:t xml:space="preserve">’s </w:t>
            </w:r>
            <w:r w:rsidR="00EC7546" w:rsidRPr="00BE5879">
              <w:rPr>
                <w:rFonts w:ascii="Arial" w:hAnsi="Arial" w:cs="Arial"/>
                <w:sz w:val="22"/>
                <w:szCs w:val="22"/>
              </w:rPr>
              <w:t>signatur</w:t>
            </w:r>
            <w:r w:rsidR="00230F35" w:rsidRPr="00BE5879">
              <w:rPr>
                <w:rFonts w:ascii="Arial" w:hAnsi="Arial" w:cs="Arial"/>
                <w:sz w:val="22"/>
                <w:szCs w:val="22"/>
              </w:rPr>
              <w:t>e:</w:t>
            </w:r>
          </w:p>
        </w:tc>
        <w:tc>
          <w:tcPr>
            <w:tcW w:w="2088" w:type="dxa"/>
            <w:gridSpan w:val="2"/>
          </w:tcPr>
          <w:p w14:paraId="7E6BBBA6" w14:textId="77777777" w:rsidR="00EC7546" w:rsidRPr="00BE5879" w:rsidRDefault="0065654E" w:rsidP="002F467C">
            <w:pPr>
              <w:pStyle w:val="NormalWeb"/>
              <w:spacing w:after="0"/>
              <w:ind w:left="142" w:right="34"/>
              <w:rPr>
                <w:rFonts w:ascii="Arial" w:hAnsi="Arial" w:cs="Arial"/>
                <w:sz w:val="22"/>
                <w:szCs w:val="22"/>
              </w:rPr>
            </w:pPr>
            <w:r w:rsidRPr="00BE5879">
              <w:rPr>
                <w:rFonts w:ascii="Arial" w:hAnsi="Arial" w:cs="Arial"/>
                <w:sz w:val="22"/>
                <w:szCs w:val="22"/>
              </w:rPr>
              <w:t>D</w:t>
            </w:r>
            <w:r w:rsidR="00EC7546" w:rsidRPr="00BE5879">
              <w:rPr>
                <w:rFonts w:ascii="Arial" w:hAnsi="Arial" w:cs="Arial"/>
                <w:sz w:val="22"/>
                <w:szCs w:val="22"/>
              </w:rPr>
              <w:t>ate</w:t>
            </w:r>
            <w:r w:rsidRPr="00BE5879">
              <w:rPr>
                <w:rFonts w:ascii="Arial" w:hAnsi="Arial" w:cs="Arial"/>
                <w:sz w:val="22"/>
                <w:szCs w:val="22"/>
              </w:rPr>
              <w:t>:</w:t>
            </w:r>
          </w:p>
        </w:tc>
      </w:tr>
      <w:tr w:rsidR="00D67BF8" w:rsidRPr="00BE5879" w14:paraId="75A01063" w14:textId="77777777" w:rsidTr="002F467C">
        <w:tc>
          <w:tcPr>
            <w:tcW w:w="8856" w:type="dxa"/>
            <w:gridSpan w:val="5"/>
          </w:tcPr>
          <w:p w14:paraId="6668CFC0" w14:textId="77777777" w:rsidR="00D67BF8" w:rsidRPr="00BE5879"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BE5879" w:rsidRDefault="00E67719" w:rsidP="002F467C">
            <w:pPr>
              <w:pStyle w:val="NormalWeb"/>
              <w:spacing w:before="0" w:beforeAutospacing="0" w:after="0" w:afterAutospacing="0"/>
              <w:ind w:right="-334"/>
              <w:rPr>
                <w:rFonts w:ascii="Arial" w:hAnsi="Arial" w:cs="Arial"/>
                <w:b/>
                <w:bCs/>
                <w:sz w:val="22"/>
                <w:szCs w:val="22"/>
              </w:rPr>
            </w:pPr>
            <w:r w:rsidRPr="00BE5879">
              <w:rPr>
                <w:rFonts w:ascii="Arial" w:hAnsi="Arial" w:cs="Arial"/>
                <w:b/>
                <w:bCs/>
                <w:sz w:val="22"/>
                <w:szCs w:val="22"/>
              </w:rPr>
              <w:t>For completion by M</w:t>
            </w:r>
            <w:r w:rsidR="00D67BF8" w:rsidRPr="00BE5879">
              <w:rPr>
                <w:rFonts w:ascii="Arial" w:hAnsi="Arial" w:cs="Arial"/>
                <w:b/>
                <w:bCs/>
                <w:sz w:val="22"/>
                <w:szCs w:val="22"/>
              </w:rPr>
              <w:t>arker 2</w:t>
            </w:r>
            <w:r w:rsidRPr="00BE5879">
              <w:rPr>
                <w:rFonts w:ascii="Arial" w:hAnsi="Arial" w:cs="Arial"/>
                <w:b/>
                <w:bCs/>
                <w:sz w:val="22"/>
                <w:szCs w:val="22"/>
              </w:rPr>
              <w:t>/M</w:t>
            </w:r>
            <w:r w:rsidR="00230F35" w:rsidRPr="00BE5879">
              <w:rPr>
                <w:rFonts w:ascii="Arial" w:hAnsi="Arial" w:cs="Arial"/>
                <w:b/>
                <w:bCs/>
                <w:sz w:val="22"/>
                <w:szCs w:val="22"/>
              </w:rPr>
              <w:t>oderator</w:t>
            </w:r>
            <w:r w:rsidR="00D67BF8" w:rsidRPr="00BE5879">
              <w:rPr>
                <w:rFonts w:ascii="Arial" w:hAnsi="Arial" w:cs="Arial"/>
                <w:b/>
                <w:bCs/>
                <w:sz w:val="22"/>
                <w:szCs w:val="22"/>
              </w:rPr>
              <w:t>:</w:t>
            </w:r>
          </w:p>
          <w:p w14:paraId="628F0A4A" w14:textId="77777777" w:rsidR="00D67BF8" w:rsidRPr="00BE5879"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Comments:</w:t>
            </w:r>
          </w:p>
          <w:p w14:paraId="78027D2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BE5879"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tc>
      </w:tr>
      <w:tr w:rsidR="00D67BF8" w:rsidRPr="00BE5879" w14:paraId="1CE87060" w14:textId="77777777" w:rsidTr="008D674F">
        <w:trPr>
          <w:trHeight w:val="720"/>
        </w:trPr>
        <w:tc>
          <w:tcPr>
            <w:tcW w:w="5211" w:type="dxa"/>
            <w:gridSpan w:val="2"/>
          </w:tcPr>
          <w:p w14:paraId="18A19264" w14:textId="77777777" w:rsidR="00B56E7B"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Marker’s Signature</w:t>
            </w:r>
            <w:r w:rsidR="00B56E7B" w:rsidRPr="00BE5879">
              <w:rPr>
                <w:rFonts w:ascii="Arial" w:hAnsi="Arial" w:cs="Arial"/>
                <w:bCs/>
                <w:sz w:val="22"/>
                <w:szCs w:val="22"/>
              </w:rPr>
              <w:t>:</w:t>
            </w:r>
          </w:p>
        </w:tc>
        <w:tc>
          <w:tcPr>
            <w:tcW w:w="3645" w:type="dxa"/>
            <w:gridSpan w:val="3"/>
          </w:tcPr>
          <w:p w14:paraId="0979B38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Date:</w:t>
            </w:r>
          </w:p>
        </w:tc>
      </w:tr>
      <w:tr w:rsidR="00230F35" w:rsidRPr="00BE5879" w14:paraId="6B0DEB25" w14:textId="77777777" w:rsidTr="009C1A08">
        <w:trPr>
          <w:trHeight w:val="720"/>
        </w:trPr>
        <w:tc>
          <w:tcPr>
            <w:tcW w:w="8856" w:type="dxa"/>
            <w:gridSpan w:val="5"/>
          </w:tcPr>
          <w:p w14:paraId="1C2BC6CE" w14:textId="77777777" w:rsidR="00230F35" w:rsidRPr="00BE5879" w:rsidRDefault="00230F35" w:rsidP="00230F35">
            <w:pPr>
              <w:rPr>
                <w:rFonts w:ascii="Arial" w:hAnsi="Arial" w:cs="Arial"/>
                <w:b/>
                <w:sz w:val="22"/>
                <w:szCs w:val="22"/>
              </w:rPr>
            </w:pPr>
            <w:r w:rsidRPr="00BE5879">
              <w:rPr>
                <w:rFonts w:ascii="Arial" w:hAnsi="Arial" w:cs="Arial"/>
                <w:b/>
                <w:sz w:val="22"/>
                <w:szCs w:val="22"/>
              </w:rPr>
              <w:t>External Examiner’s comments (if relevant)</w:t>
            </w:r>
          </w:p>
          <w:p w14:paraId="56767B97"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BE5879"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tc>
      </w:tr>
      <w:tr w:rsidR="00230F35" w:rsidRPr="00BE5879" w14:paraId="2A8556D5" w14:textId="77777777" w:rsidTr="00230F35">
        <w:trPr>
          <w:trHeight w:val="720"/>
        </w:trPr>
        <w:tc>
          <w:tcPr>
            <w:tcW w:w="5211" w:type="dxa"/>
            <w:gridSpan w:val="2"/>
          </w:tcPr>
          <w:p w14:paraId="1002DE44" w14:textId="77777777" w:rsidR="00230F35" w:rsidRPr="00BE5879" w:rsidRDefault="00230F35" w:rsidP="00230F35">
            <w:pPr>
              <w:rPr>
                <w:rFonts w:ascii="Arial" w:hAnsi="Arial" w:cs="Arial"/>
                <w:sz w:val="22"/>
                <w:szCs w:val="22"/>
              </w:rPr>
            </w:pPr>
            <w:r w:rsidRPr="00BE5879">
              <w:rPr>
                <w:rFonts w:ascii="Arial" w:hAnsi="Arial" w:cs="Arial"/>
                <w:sz w:val="22"/>
                <w:szCs w:val="22"/>
              </w:rPr>
              <w:t>External Examiner’s Signature:</w:t>
            </w:r>
          </w:p>
        </w:tc>
        <w:tc>
          <w:tcPr>
            <w:tcW w:w="3645" w:type="dxa"/>
            <w:gridSpan w:val="3"/>
          </w:tcPr>
          <w:p w14:paraId="59158B14" w14:textId="77777777" w:rsidR="00230F35" w:rsidRPr="00BE5879" w:rsidRDefault="00230F35" w:rsidP="00230F35">
            <w:pPr>
              <w:rPr>
                <w:rFonts w:ascii="Arial" w:hAnsi="Arial" w:cs="Arial"/>
                <w:sz w:val="22"/>
                <w:szCs w:val="22"/>
              </w:rPr>
            </w:pPr>
            <w:r w:rsidRPr="00BE5879">
              <w:rPr>
                <w:rFonts w:ascii="Arial" w:hAnsi="Arial" w:cs="Arial"/>
                <w:sz w:val="22"/>
                <w:szCs w:val="22"/>
              </w:rPr>
              <w:t>Date:</w:t>
            </w:r>
          </w:p>
        </w:tc>
      </w:tr>
    </w:tbl>
    <w:p w14:paraId="5860F7AE" w14:textId="77777777" w:rsidR="00CC76CE" w:rsidRPr="00BE5879" w:rsidRDefault="00CC76CE" w:rsidP="00FA07E9">
      <w:pPr>
        <w:pStyle w:val="NormalWeb"/>
        <w:spacing w:before="0" w:beforeAutospacing="0" w:after="0" w:afterAutospacing="0"/>
        <w:ind w:right="-334"/>
        <w:rPr>
          <w:rFonts w:ascii="Arial" w:hAnsi="Arial" w:cs="Arial"/>
          <w:bCs/>
          <w:sz w:val="22"/>
          <w:szCs w:val="22"/>
        </w:rPr>
        <w:sectPr w:rsidR="00CC76CE" w:rsidRPr="00BE5879" w:rsidSect="00F512C3">
          <w:footerReference w:type="default" r:id="rId9"/>
          <w:pgSz w:w="12240" w:h="15840"/>
          <w:pgMar w:top="567" w:right="1797" w:bottom="567" w:left="1797" w:header="567" w:footer="720" w:gutter="0"/>
          <w:pgNumType w:start="1"/>
          <w:cols w:space="720"/>
        </w:sectPr>
      </w:pPr>
    </w:p>
    <w:p w14:paraId="21BF3E5C" w14:textId="742AF56E" w:rsidR="00184311" w:rsidRDefault="00312FBA" w:rsidP="00CC76CE">
      <w:pPr>
        <w:pStyle w:val="NormalWeb"/>
        <w:shd w:val="clear" w:color="auto" w:fill="FFFFFF"/>
        <w:rPr>
          <w:rFonts w:ascii="Arial" w:hAnsi="Arial" w:cs="Arial"/>
          <w:b/>
          <w:bCs/>
          <w:sz w:val="22"/>
          <w:szCs w:val="22"/>
        </w:rPr>
      </w:pPr>
      <w:r>
        <w:rPr>
          <w:rFonts w:ascii="Arial" w:hAnsi="Arial" w:cs="Arial"/>
          <w:b/>
          <w:bCs/>
          <w:sz w:val="22"/>
          <w:szCs w:val="22"/>
        </w:rPr>
        <w:lastRenderedPageBreak/>
        <w:t>Essay Based on a Sky Journal</w:t>
      </w:r>
    </w:p>
    <w:p w14:paraId="1AD35F84" w14:textId="19EFD66E" w:rsidR="001020AD" w:rsidRPr="00942CBD" w:rsidRDefault="00D05C1B" w:rsidP="00942CBD">
      <w:pPr>
        <w:pStyle w:val="NormalWeb"/>
        <w:shd w:val="clear" w:color="auto" w:fill="FFFFFF"/>
        <w:rPr>
          <w:rFonts w:ascii="Arial" w:hAnsi="Arial" w:cs="Arial"/>
          <w:b/>
          <w:bCs/>
          <w:sz w:val="22"/>
          <w:szCs w:val="22"/>
        </w:rPr>
      </w:pPr>
      <w:r w:rsidRPr="00BE5879">
        <w:rPr>
          <w:rFonts w:ascii="Arial" w:hAnsi="Arial" w:cs="Arial"/>
          <w:b/>
          <w:bCs/>
          <w:sz w:val="22"/>
          <w:szCs w:val="22"/>
        </w:rPr>
        <w:t>INTRODUCTION</w:t>
      </w:r>
    </w:p>
    <w:p w14:paraId="3DE47F13" w14:textId="5C124EAF" w:rsidR="004A5706" w:rsidRDefault="00D83393" w:rsidP="00080F7E">
      <w:pPr>
        <w:rPr>
          <w:rFonts w:ascii="Arial" w:eastAsia="Times New Roman" w:hAnsi="Arial" w:cs="Arial"/>
          <w:sz w:val="22"/>
          <w:szCs w:val="22"/>
          <w:lang w:eastAsia="en-GB"/>
        </w:rPr>
      </w:pPr>
      <w:r>
        <w:rPr>
          <w:rFonts w:ascii="Arial" w:eastAsia="Times New Roman" w:hAnsi="Arial" w:cs="Arial"/>
          <w:sz w:val="22"/>
          <w:szCs w:val="22"/>
          <w:lang w:eastAsia="en-GB"/>
        </w:rPr>
        <w:t xml:space="preserve">In a letter to his brother Theo in 1888, </w:t>
      </w:r>
      <w:r w:rsidR="00FC147E">
        <w:rPr>
          <w:rFonts w:ascii="Arial" w:eastAsia="Times New Roman" w:hAnsi="Arial" w:cs="Arial"/>
          <w:sz w:val="22"/>
          <w:szCs w:val="22"/>
          <w:lang w:eastAsia="en-GB"/>
        </w:rPr>
        <w:t xml:space="preserve">the renowned modernist painter </w:t>
      </w:r>
      <w:r>
        <w:rPr>
          <w:rFonts w:ascii="Arial" w:eastAsia="Times New Roman" w:hAnsi="Arial" w:cs="Arial"/>
          <w:sz w:val="22"/>
          <w:szCs w:val="22"/>
          <w:lang w:eastAsia="en-GB"/>
        </w:rPr>
        <w:t xml:space="preserve">Vincent Van Gogh writes </w:t>
      </w:r>
      <w:r w:rsidR="008F643E" w:rsidRPr="008F643E">
        <w:rPr>
          <w:rFonts w:ascii="Arial" w:eastAsia="Times New Roman" w:hAnsi="Arial" w:cs="Arial"/>
          <w:sz w:val="22"/>
          <w:szCs w:val="22"/>
          <w:lang w:eastAsia="en-GB"/>
        </w:rPr>
        <w:t>‘Be clearly aware of the stars and infinity on high. Then life seems almost enchanted after all.’</w:t>
      </w:r>
      <w:r>
        <w:rPr>
          <w:rStyle w:val="FootnoteReference"/>
          <w:rFonts w:ascii="Arial" w:eastAsia="Times New Roman" w:hAnsi="Arial" w:cs="Arial"/>
          <w:sz w:val="22"/>
          <w:szCs w:val="22"/>
          <w:lang w:eastAsia="en-GB"/>
        </w:rPr>
        <w:footnoteReference w:id="1"/>
      </w:r>
      <w:r w:rsidR="008F643E" w:rsidRPr="008F643E">
        <w:rPr>
          <w:rFonts w:ascii="Arial" w:eastAsia="Times New Roman" w:hAnsi="Arial" w:cs="Arial"/>
          <w:sz w:val="22"/>
          <w:szCs w:val="22"/>
          <w:lang w:eastAsia="en-GB"/>
        </w:rPr>
        <w:t xml:space="preserve"> </w:t>
      </w:r>
      <w:r w:rsidR="00AE23BF">
        <w:rPr>
          <w:rFonts w:ascii="Arial" w:eastAsia="Times New Roman" w:hAnsi="Arial" w:cs="Arial"/>
          <w:sz w:val="22"/>
          <w:szCs w:val="22"/>
          <w:lang w:eastAsia="en-GB"/>
        </w:rPr>
        <w:t xml:space="preserve">Through </w:t>
      </w:r>
      <w:r w:rsidR="004E4FF4">
        <w:rPr>
          <w:rFonts w:ascii="Arial" w:eastAsia="Times New Roman" w:hAnsi="Arial" w:cs="Arial"/>
          <w:sz w:val="22"/>
          <w:szCs w:val="22"/>
          <w:lang w:eastAsia="en-GB"/>
        </w:rPr>
        <w:t>an analysis</w:t>
      </w:r>
      <w:r w:rsidR="00AE23BF">
        <w:rPr>
          <w:rFonts w:ascii="Arial" w:eastAsia="Times New Roman" w:hAnsi="Arial" w:cs="Arial"/>
          <w:sz w:val="22"/>
          <w:szCs w:val="22"/>
          <w:lang w:eastAsia="en-GB"/>
        </w:rPr>
        <w:t xml:space="preserve"> of a personal sky journal</w:t>
      </w:r>
      <w:r w:rsidR="004E4FF4">
        <w:rPr>
          <w:rFonts w:ascii="Arial" w:eastAsia="Times New Roman" w:hAnsi="Arial" w:cs="Arial"/>
          <w:sz w:val="22"/>
          <w:szCs w:val="22"/>
          <w:lang w:eastAsia="en-GB"/>
        </w:rPr>
        <w:t xml:space="preserve"> documenting the sunrise over a period of a month</w:t>
      </w:r>
      <w:r w:rsidR="00AE23BF">
        <w:rPr>
          <w:rFonts w:ascii="Arial" w:eastAsia="Times New Roman" w:hAnsi="Arial" w:cs="Arial"/>
          <w:sz w:val="22"/>
          <w:szCs w:val="22"/>
          <w:lang w:eastAsia="en-GB"/>
        </w:rPr>
        <w:t xml:space="preserve"> as a primary source of evidence, the</w:t>
      </w:r>
      <w:r w:rsidR="00EF3252">
        <w:rPr>
          <w:rFonts w:ascii="Arial" w:eastAsia="Times New Roman" w:hAnsi="Arial" w:cs="Arial"/>
          <w:sz w:val="22"/>
          <w:szCs w:val="22"/>
          <w:lang w:eastAsia="en-GB"/>
        </w:rPr>
        <w:t xml:space="preserve"> aim of this essay is to </w:t>
      </w:r>
      <w:r w:rsidR="00AE23BF">
        <w:rPr>
          <w:rFonts w:ascii="Arial" w:eastAsia="Times New Roman" w:hAnsi="Arial" w:cs="Arial"/>
          <w:sz w:val="22"/>
          <w:szCs w:val="22"/>
          <w:lang w:eastAsia="en-GB"/>
        </w:rPr>
        <w:t>explore the validity of this statement.</w:t>
      </w:r>
    </w:p>
    <w:p w14:paraId="3192F293" w14:textId="77777777" w:rsidR="004A5706" w:rsidRDefault="004A5706" w:rsidP="00080F7E">
      <w:pPr>
        <w:rPr>
          <w:rFonts w:ascii="Arial" w:eastAsia="Times New Roman" w:hAnsi="Arial" w:cs="Arial"/>
          <w:sz w:val="22"/>
          <w:szCs w:val="22"/>
          <w:lang w:eastAsia="en-GB"/>
        </w:rPr>
      </w:pPr>
    </w:p>
    <w:p w14:paraId="6FE0E037" w14:textId="375D1BC9" w:rsidR="00C1001C" w:rsidRDefault="00C1001C" w:rsidP="00080F7E">
      <w:pPr>
        <w:rPr>
          <w:rFonts w:ascii="Arial" w:eastAsia="Times New Roman" w:hAnsi="Arial" w:cs="Arial"/>
          <w:b/>
          <w:bCs/>
          <w:sz w:val="22"/>
          <w:szCs w:val="22"/>
          <w:lang w:eastAsia="en-GB"/>
        </w:rPr>
      </w:pPr>
      <w:r w:rsidRPr="00C1001C">
        <w:rPr>
          <w:rFonts w:ascii="Arial" w:eastAsia="Times New Roman" w:hAnsi="Arial" w:cs="Arial"/>
          <w:b/>
          <w:bCs/>
          <w:sz w:val="22"/>
          <w:szCs w:val="22"/>
          <w:lang w:eastAsia="en-GB"/>
        </w:rPr>
        <w:t>Enchantment</w:t>
      </w:r>
    </w:p>
    <w:p w14:paraId="00F45D9D" w14:textId="77777777" w:rsidR="00D110C6" w:rsidRPr="00D110C6" w:rsidRDefault="00D110C6" w:rsidP="00080F7E">
      <w:pPr>
        <w:rPr>
          <w:rFonts w:ascii="Arial" w:eastAsia="Times New Roman" w:hAnsi="Arial" w:cs="Arial"/>
          <w:b/>
          <w:bCs/>
          <w:sz w:val="22"/>
          <w:szCs w:val="22"/>
          <w:lang w:eastAsia="en-GB"/>
        </w:rPr>
      </w:pPr>
    </w:p>
    <w:p w14:paraId="6687F354" w14:textId="242AD6DE" w:rsidR="00A34DDA" w:rsidRDefault="00660A70" w:rsidP="00080F7E">
      <w:pPr>
        <w:rPr>
          <w:rFonts w:ascii="Arial" w:eastAsia="Times New Roman" w:hAnsi="Arial" w:cs="Arial"/>
          <w:sz w:val="22"/>
          <w:szCs w:val="22"/>
          <w:lang w:eastAsia="en-GB"/>
        </w:rPr>
      </w:pPr>
      <w:r>
        <w:rPr>
          <w:rFonts w:ascii="Arial" w:eastAsia="Times New Roman" w:hAnsi="Arial" w:cs="Arial"/>
          <w:sz w:val="22"/>
          <w:szCs w:val="22"/>
          <w:lang w:eastAsia="en-GB"/>
        </w:rPr>
        <w:t xml:space="preserve">The </w:t>
      </w:r>
      <w:r w:rsidR="00A67772">
        <w:rPr>
          <w:rFonts w:ascii="Arial" w:eastAsia="Times New Roman" w:hAnsi="Arial" w:cs="Arial"/>
          <w:sz w:val="22"/>
          <w:szCs w:val="22"/>
          <w:lang w:eastAsia="en-GB"/>
        </w:rPr>
        <w:t>New Oxford Dictionary defines the word enchant as to ‘fill with great delight’ or ‘put under a spell’</w:t>
      </w:r>
      <w:r w:rsidR="00A67772">
        <w:rPr>
          <w:rStyle w:val="FootnoteReference"/>
          <w:rFonts w:ascii="Arial" w:eastAsia="Times New Roman" w:hAnsi="Arial" w:cs="Arial"/>
          <w:sz w:val="22"/>
          <w:szCs w:val="22"/>
          <w:lang w:eastAsia="en-GB"/>
        </w:rPr>
        <w:footnoteReference w:id="2"/>
      </w:r>
      <w:r w:rsidR="00A67772">
        <w:rPr>
          <w:rFonts w:ascii="Arial" w:eastAsia="Times New Roman" w:hAnsi="Arial" w:cs="Arial"/>
          <w:sz w:val="22"/>
          <w:szCs w:val="22"/>
          <w:lang w:eastAsia="en-GB"/>
        </w:rPr>
        <w:t>. It</w:t>
      </w:r>
      <w:r>
        <w:rPr>
          <w:rFonts w:ascii="Arial" w:eastAsia="Times New Roman" w:hAnsi="Arial" w:cs="Arial"/>
          <w:sz w:val="22"/>
          <w:szCs w:val="22"/>
          <w:lang w:eastAsia="en-GB"/>
        </w:rPr>
        <w:t xml:space="preserve"> comes from the </w:t>
      </w:r>
      <w:r w:rsidR="00A67772">
        <w:rPr>
          <w:rFonts w:ascii="Arial" w:eastAsia="Times New Roman" w:hAnsi="Arial" w:cs="Arial"/>
          <w:sz w:val="22"/>
          <w:szCs w:val="22"/>
          <w:lang w:eastAsia="en-GB"/>
        </w:rPr>
        <w:t>Latin</w:t>
      </w:r>
      <w:r>
        <w:rPr>
          <w:rFonts w:ascii="Arial" w:eastAsia="Times New Roman" w:hAnsi="Arial" w:cs="Arial"/>
          <w:sz w:val="22"/>
          <w:szCs w:val="22"/>
          <w:lang w:eastAsia="en-GB"/>
        </w:rPr>
        <w:t xml:space="preserve"> ‘</w:t>
      </w:r>
      <w:proofErr w:type="spellStart"/>
      <w:r>
        <w:rPr>
          <w:rFonts w:ascii="Arial" w:eastAsia="Times New Roman" w:hAnsi="Arial" w:cs="Arial"/>
          <w:sz w:val="22"/>
          <w:szCs w:val="22"/>
          <w:lang w:eastAsia="en-GB"/>
        </w:rPr>
        <w:t>incantare</w:t>
      </w:r>
      <w:proofErr w:type="spellEnd"/>
      <w:r w:rsidR="007812A8">
        <w:rPr>
          <w:rFonts w:ascii="Arial" w:eastAsia="Times New Roman" w:hAnsi="Arial" w:cs="Arial"/>
          <w:sz w:val="22"/>
          <w:szCs w:val="22"/>
          <w:lang w:eastAsia="en-GB"/>
        </w:rPr>
        <w:t>,</w:t>
      </w:r>
      <w:r>
        <w:rPr>
          <w:rFonts w:ascii="Arial" w:eastAsia="Times New Roman" w:hAnsi="Arial" w:cs="Arial"/>
          <w:sz w:val="22"/>
          <w:szCs w:val="22"/>
          <w:lang w:eastAsia="en-GB"/>
        </w:rPr>
        <w:t xml:space="preserve">’ literally </w:t>
      </w:r>
      <w:r w:rsidR="007812A8">
        <w:rPr>
          <w:rFonts w:ascii="Arial" w:eastAsia="Times New Roman" w:hAnsi="Arial" w:cs="Arial"/>
          <w:sz w:val="22"/>
          <w:szCs w:val="22"/>
          <w:lang w:eastAsia="en-GB"/>
        </w:rPr>
        <w:t>meaning</w:t>
      </w:r>
      <w:r>
        <w:rPr>
          <w:rFonts w:ascii="Arial" w:eastAsia="Times New Roman" w:hAnsi="Arial" w:cs="Arial"/>
          <w:sz w:val="22"/>
          <w:szCs w:val="22"/>
          <w:lang w:eastAsia="en-GB"/>
        </w:rPr>
        <w:t xml:space="preserve"> to sing</w:t>
      </w:r>
      <w:r w:rsidR="007812A8">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007812A8">
        <w:rPr>
          <w:rFonts w:ascii="Arial" w:eastAsia="Times New Roman" w:hAnsi="Arial" w:cs="Arial"/>
          <w:sz w:val="22"/>
          <w:szCs w:val="22"/>
          <w:lang w:eastAsia="en-GB"/>
        </w:rPr>
        <w:t xml:space="preserve">which is of interest as it </w:t>
      </w:r>
      <w:r w:rsidR="00A67772">
        <w:rPr>
          <w:rFonts w:ascii="Arial" w:eastAsia="Times New Roman" w:hAnsi="Arial" w:cs="Arial"/>
          <w:sz w:val="22"/>
          <w:szCs w:val="22"/>
          <w:lang w:eastAsia="en-GB"/>
        </w:rPr>
        <w:t>suggests that t</w:t>
      </w:r>
      <w:r w:rsidR="001166E1">
        <w:rPr>
          <w:rFonts w:ascii="Arial" w:eastAsia="Times New Roman" w:hAnsi="Arial" w:cs="Arial"/>
          <w:sz w:val="22"/>
          <w:szCs w:val="22"/>
          <w:lang w:eastAsia="en-GB"/>
        </w:rPr>
        <w:t xml:space="preserve">o see life and nature as enchanted </w:t>
      </w:r>
      <w:r w:rsidR="00A67772">
        <w:rPr>
          <w:rFonts w:ascii="Arial" w:eastAsia="Times New Roman" w:hAnsi="Arial" w:cs="Arial"/>
          <w:sz w:val="22"/>
          <w:szCs w:val="22"/>
          <w:lang w:eastAsia="en-GB"/>
        </w:rPr>
        <w:t>is to find</w:t>
      </w:r>
      <w:r w:rsidR="001166E1">
        <w:rPr>
          <w:rFonts w:ascii="Arial" w:eastAsia="Times New Roman" w:hAnsi="Arial" w:cs="Arial"/>
          <w:sz w:val="22"/>
          <w:szCs w:val="22"/>
          <w:lang w:eastAsia="en-GB"/>
        </w:rPr>
        <w:t xml:space="preserve"> rhythm, pattern,</w:t>
      </w:r>
      <w:r w:rsidR="00B358E5">
        <w:rPr>
          <w:rFonts w:ascii="Arial" w:eastAsia="Times New Roman" w:hAnsi="Arial" w:cs="Arial"/>
          <w:sz w:val="22"/>
          <w:szCs w:val="22"/>
          <w:lang w:eastAsia="en-GB"/>
        </w:rPr>
        <w:t xml:space="preserve"> </w:t>
      </w:r>
      <w:r w:rsidR="001166E1">
        <w:rPr>
          <w:rFonts w:ascii="Arial" w:eastAsia="Times New Roman" w:hAnsi="Arial" w:cs="Arial"/>
          <w:sz w:val="22"/>
          <w:szCs w:val="22"/>
          <w:lang w:eastAsia="en-GB"/>
        </w:rPr>
        <w:t xml:space="preserve">or harmony </w:t>
      </w:r>
      <w:r w:rsidR="00B358E5">
        <w:rPr>
          <w:rFonts w:ascii="Arial" w:eastAsia="Times New Roman" w:hAnsi="Arial" w:cs="Arial"/>
          <w:sz w:val="22"/>
          <w:szCs w:val="22"/>
          <w:lang w:eastAsia="en-GB"/>
        </w:rPr>
        <w:t>in</w:t>
      </w:r>
      <w:r w:rsidR="001166E1">
        <w:rPr>
          <w:rFonts w:ascii="Arial" w:eastAsia="Times New Roman" w:hAnsi="Arial" w:cs="Arial"/>
          <w:sz w:val="22"/>
          <w:szCs w:val="22"/>
          <w:lang w:eastAsia="en-GB"/>
        </w:rPr>
        <w:t xml:space="preserve"> it</w:t>
      </w:r>
      <w:r w:rsidR="00A67772">
        <w:rPr>
          <w:rFonts w:ascii="Arial" w:eastAsia="Times New Roman" w:hAnsi="Arial" w:cs="Arial"/>
          <w:sz w:val="22"/>
          <w:szCs w:val="22"/>
          <w:lang w:eastAsia="en-GB"/>
        </w:rPr>
        <w:t xml:space="preserve">. The theme of harmony within nature is explored </w:t>
      </w:r>
      <w:r w:rsidR="000D4F01">
        <w:rPr>
          <w:rFonts w:ascii="Arial" w:eastAsia="Times New Roman" w:hAnsi="Arial" w:cs="Arial"/>
          <w:sz w:val="22"/>
          <w:szCs w:val="22"/>
          <w:lang w:eastAsia="en-GB"/>
        </w:rPr>
        <w:t xml:space="preserve">by </w:t>
      </w:r>
      <w:r w:rsidR="004A575B">
        <w:rPr>
          <w:rFonts w:ascii="Arial" w:eastAsia="Times New Roman" w:hAnsi="Arial" w:cs="Arial"/>
          <w:sz w:val="22"/>
          <w:szCs w:val="22"/>
          <w:lang w:eastAsia="en-GB"/>
        </w:rPr>
        <w:t xml:space="preserve">Professor </w:t>
      </w:r>
      <w:r w:rsidR="00B47FE2">
        <w:rPr>
          <w:rFonts w:ascii="Arial" w:eastAsia="Times New Roman" w:hAnsi="Arial" w:cs="Arial"/>
          <w:sz w:val="22"/>
          <w:szCs w:val="22"/>
          <w:lang w:eastAsia="en-GB"/>
        </w:rPr>
        <w:t xml:space="preserve">of Comparative Literature </w:t>
      </w:r>
      <w:proofErr w:type="spellStart"/>
      <w:r w:rsidR="00A34DDA" w:rsidRPr="00A34DDA">
        <w:rPr>
          <w:rFonts w:ascii="Arial" w:eastAsia="Times New Roman" w:hAnsi="Arial" w:cs="Arial"/>
          <w:sz w:val="22"/>
          <w:szCs w:val="22"/>
          <w:lang w:eastAsia="en-GB"/>
        </w:rPr>
        <w:t>Tili</w:t>
      </w:r>
      <w:proofErr w:type="spellEnd"/>
      <w:r w:rsidR="00A34DDA" w:rsidRPr="00A34DDA">
        <w:rPr>
          <w:rFonts w:ascii="Arial" w:eastAsia="Times New Roman" w:hAnsi="Arial" w:cs="Arial"/>
          <w:sz w:val="22"/>
          <w:szCs w:val="22"/>
          <w:lang w:eastAsia="en-GB"/>
        </w:rPr>
        <w:t xml:space="preserve"> Boon </w:t>
      </w:r>
      <w:proofErr w:type="spellStart"/>
      <w:r w:rsidR="00A34DDA" w:rsidRPr="00A34DDA">
        <w:rPr>
          <w:rFonts w:ascii="Arial" w:eastAsia="Times New Roman" w:hAnsi="Arial" w:cs="Arial"/>
          <w:sz w:val="22"/>
          <w:szCs w:val="22"/>
          <w:lang w:eastAsia="en-GB"/>
        </w:rPr>
        <w:t>Cuillé</w:t>
      </w:r>
      <w:proofErr w:type="spellEnd"/>
      <w:r w:rsidR="00A34DDA">
        <w:rPr>
          <w:rFonts w:ascii="Arial" w:eastAsia="Times New Roman" w:hAnsi="Arial" w:cs="Arial"/>
          <w:sz w:val="22"/>
          <w:szCs w:val="22"/>
          <w:lang w:eastAsia="en-GB"/>
        </w:rPr>
        <w:t xml:space="preserve"> in her book </w:t>
      </w:r>
      <w:r w:rsidR="00A34DDA" w:rsidRPr="00A34DDA">
        <w:rPr>
          <w:rFonts w:ascii="Arial" w:eastAsia="Times New Roman" w:hAnsi="Arial" w:cs="Arial"/>
          <w:i/>
          <w:iCs/>
          <w:sz w:val="22"/>
          <w:szCs w:val="22"/>
          <w:lang w:eastAsia="en-GB"/>
        </w:rPr>
        <w:t>Divin</w:t>
      </w:r>
      <w:r w:rsidR="00A34DDA">
        <w:rPr>
          <w:rFonts w:ascii="Arial" w:eastAsia="Times New Roman" w:hAnsi="Arial" w:cs="Arial"/>
          <w:i/>
          <w:iCs/>
          <w:sz w:val="22"/>
          <w:szCs w:val="22"/>
          <w:lang w:eastAsia="en-GB"/>
        </w:rPr>
        <w:t>in</w:t>
      </w:r>
      <w:r w:rsidR="00A34DDA" w:rsidRPr="00A34DDA">
        <w:rPr>
          <w:rFonts w:ascii="Arial" w:eastAsia="Times New Roman" w:hAnsi="Arial" w:cs="Arial"/>
          <w:i/>
          <w:iCs/>
          <w:sz w:val="22"/>
          <w:szCs w:val="22"/>
          <w:lang w:eastAsia="en-GB"/>
        </w:rPr>
        <w:t>g Nature</w:t>
      </w:r>
      <w:r w:rsidR="00A34DDA">
        <w:rPr>
          <w:rFonts w:ascii="Arial" w:eastAsia="Times New Roman" w:hAnsi="Arial" w:cs="Arial"/>
          <w:sz w:val="22"/>
          <w:szCs w:val="22"/>
          <w:lang w:eastAsia="en-GB"/>
        </w:rPr>
        <w:t xml:space="preserve"> where she </w:t>
      </w:r>
      <w:r w:rsidR="00F96558">
        <w:rPr>
          <w:rFonts w:ascii="Arial" w:eastAsia="Times New Roman" w:hAnsi="Arial" w:cs="Arial"/>
          <w:sz w:val="22"/>
          <w:szCs w:val="22"/>
          <w:lang w:eastAsia="en-GB"/>
        </w:rPr>
        <w:t>states that ‘nature opposes beings to one another in order to produce convenances (relations) between them’ and that it is through a system of these relations that ‘the order of nature is established.’</w:t>
      </w:r>
      <w:r w:rsidR="00F96558">
        <w:rPr>
          <w:rStyle w:val="FootnoteReference"/>
          <w:rFonts w:ascii="Arial" w:eastAsia="Times New Roman" w:hAnsi="Arial" w:cs="Arial"/>
          <w:sz w:val="22"/>
          <w:szCs w:val="22"/>
          <w:lang w:eastAsia="en-GB"/>
        </w:rPr>
        <w:footnoteReference w:id="3"/>
      </w:r>
      <w:r w:rsidR="003B0DD5">
        <w:rPr>
          <w:rFonts w:ascii="Arial" w:eastAsia="Times New Roman" w:hAnsi="Arial" w:cs="Arial"/>
          <w:sz w:val="22"/>
          <w:szCs w:val="22"/>
          <w:lang w:eastAsia="en-GB"/>
        </w:rPr>
        <w:t xml:space="preserve"> A </w:t>
      </w:r>
      <w:r w:rsidR="00B358E5">
        <w:rPr>
          <w:rFonts w:ascii="Arial" w:eastAsia="Times New Roman" w:hAnsi="Arial" w:cs="Arial"/>
          <w:sz w:val="22"/>
          <w:szCs w:val="22"/>
          <w:lang w:eastAsia="en-GB"/>
        </w:rPr>
        <w:t xml:space="preserve">delight in the </w:t>
      </w:r>
      <w:r w:rsidR="00A86D49">
        <w:rPr>
          <w:rFonts w:ascii="Arial" w:eastAsia="Times New Roman" w:hAnsi="Arial" w:cs="Arial"/>
          <w:sz w:val="22"/>
          <w:szCs w:val="22"/>
          <w:lang w:eastAsia="en-GB"/>
        </w:rPr>
        <w:t xml:space="preserve">multitudinous </w:t>
      </w:r>
      <w:r w:rsidR="00B358E5">
        <w:rPr>
          <w:rFonts w:ascii="Arial" w:eastAsia="Times New Roman" w:hAnsi="Arial" w:cs="Arial"/>
          <w:sz w:val="22"/>
          <w:szCs w:val="22"/>
          <w:lang w:eastAsia="en-GB"/>
        </w:rPr>
        <w:t xml:space="preserve">harmony of nature may </w:t>
      </w:r>
      <w:r w:rsidR="005F16C2">
        <w:rPr>
          <w:rFonts w:ascii="Arial" w:eastAsia="Times New Roman" w:hAnsi="Arial" w:cs="Arial"/>
          <w:sz w:val="22"/>
          <w:szCs w:val="22"/>
          <w:lang w:eastAsia="en-GB"/>
        </w:rPr>
        <w:t xml:space="preserve">well </w:t>
      </w:r>
      <w:r w:rsidR="00B358E5">
        <w:rPr>
          <w:rFonts w:ascii="Arial" w:eastAsia="Times New Roman" w:hAnsi="Arial" w:cs="Arial"/>
          <w:sz w:val="22"/>
          <w:szCs w:val="22"/>
          <w:lang w:eastAsia="en-GB"/>
        </w:rPr>
        <w:t xml:space="preserve">be </w:t>
      </w:r>
      <w:r w:rsidR="000840A7">
        <w:rPr>
          <w:rFonts w:ascii="Arial" w:eastAsia="Times New Roman" w:hAnsi="Arial" w:cs="Arial"/>
          <w:sz w:val="22"/>
          <w:szCs w:val="22"/>
          <w:lang w:eastAsia="en-GB"/>
        </w:rPr>
        <w:t>understood</w:t>
      </w:r>
      <w:r w:rsidR="00B358E5">
        <w:rPr>
          <w:rFonts w:ascii="Arial" w:eastAsia="Times New Roman" w:hAnsi="Arial" w:cs="Arial"/>
          <w:sz w:val="22"/>
          <w:szCs w:val="22"/>
          <w:lang w:eastAsia="en-GB"/>
        </w:rPr>
        <w:t xml:space="preserve"> as a feeling of awe, </w:t>
      </w:r>
      <w:r w:rsidR="00743E9F">
        <w:rPr>
          <w:rFonts w:ascii="Arial" w:eastAsia="Times New Roman" w:hAnsi="Arial" w:cs="Arial"/>
          <w:sz w:val="22"/>
          <w:szCs w:val="22"/>
          <w:lang w:eastAsia="en-GB"/>
        </w:rPr>
        <w:t>defined by</w:t>
      </w:r>
      <w:r w:rsidR="00B358E5">
        <w:rPr>
          <w:rFonts w:ascii="Arial" w:eastAsia="Times New Roman" w:hAnsi="Arial" w:cs="Arial"/>
          <w:sz w:val="22"/>
          <w:szCs w:val="22"/>
          <w:lang w:eastAsia="en-GB"/>
        </w:rPr>
        <w:t xml:space="preserve"> </w:t>
      </w:r>
      <w:r w:rsidR="00B47FE2">
        <w:rPr>
          <w:rFonts w:ascii="Arial" w:eastAsia="Times New Roman" w:hAnsi="Arial" w:cs="Arial"/>
          <w:sz w:val="22"/>
          <w:szCs w:val="22"/>
          <w:lang w:eastAsia="en-GB"/>
        </w:rPr>
        <w:t>P</w:t>
      </w:r>
      <w:r w:rsidR="00B358E5">
        <w:rPr>
          <w:rFonts w:ascii="Arial" w:eastAsia="Times New Roman" w:hAnsi="Arial" w:cs="Arial"/>
          <w:sz w:val="22"/>
          <w:szCs w:val="22"/>
          <w:lang w:eastAsia="en-GB"/>
        </w:rPr>
        <w:t xml:space="preserve">rofessor of </w:t>
      </w:r>
      <w:r w:rsidR="00B47FE2">
        <w:rPr>
          <w:rFonts w:ascii="Arial" w:eastAsia="Times New Roman" w:hAnsi="Arial" w:cs="Arial"/>
          <w:sz w:val="22"/>
          <w:szCs w:val="22"/>
          <w:lang w:eastAsia="en-GB"/>
        </w:rPr>
        <w:t>P</w:t>
      </w:r>
      <w:r w:rsidR="00B358E5">
        <w:rPr>
          <w:rFonts w:ascii="Arial" w:eastAsia="Times New Roman" w:hAnsi="Arial" w:cs="Arial"/>
          <w:sz w:val="22"/>
          <w:szCs w:val="22"/>
          <w:lang w:eastAsia="en-GB"/>
        </w:rPr>
        <w:t xml:space="preserve">sychology </w:t>
      </w:r>
      <w:proofErr w:type="spellStart"/>
      <w:r w:rsidR="00B358E5">
        <w:rPr>
          <w:rFonts w:ascii="Arial" w:eastAsia="Times New Roman" w:hAnsi="Arial" w:cs="Arial"/>
          <w:sz w:val="22"/>
          <w:szCs w:val="22"/>
          <w:lang w:eastAsia="en-GB"/>
        </w:rPr>
        <w:t>Dacher</w:t>
      </w:r>
      <w:proofErr w:type="spellEnd"/>
      <w:r w:rsidR="00B358E5">
        <w:rPr>
          <w:rFonts w:ascii="Arial" w:eastAsia="Times New Roman" w:hAnsi="Arial" w:cs="Arial"/>
          <w:sz w:val="22"/>
          <w:szCs w:val="22"/>
          <w:lang w:eastAsia="en-GB"/>
        </w:rPr>
        <w:t xml:space="preserve"> Keltner as ‘the feeling of being in the presence of something vast that transcends you</w:t>
      </w:r>
      <w:r w:rsidR="00791433">
        <w:rPr>
          <w:rFonts w:ascii="Arial" w:eastAsia="Times New Roman" w:hAnsi="Arial" w:cs="Arial"/>
          <w:sz w:val="22"/>
          <w:szCs w:val="22"/>
          <w:lang w:eastAsia="en-GB"/>
        </w:rPr>
        <w:t>r</w:t>
      </w:r>
      <w:r w:rsidR="00B358E5">
        <w:rPr>
          <w:rFonts w:ascii="Arial" w:eastAsia="Times New Roman" w:hAnsi="Arial" w:cs="Arial"/>
          <w:sz w:val="22"/>
          <w:szCs w:val="22"/>
          <w:lang w:eastAsia="en-GB"/>
        </w:rPr>
        <w:t xml:space="preserve"> current understanding of the world</w:t>
      </w:r>
      <w:r w:rsidR="007812A8">
        <w:rPr>
          <w:rFonts w:ascii="Arial" w:eastAsia="Times New Roman" w:hAnsi="Arial" w:cs="Arial"/>
          <w:sz w:val="22"/>
          <w:szCs w:val="22"/>
          <w:lang w:eastAsia="en-GB"/>
        </w:rPr>
        <w:t>,</w:t>
      </w:r>
      <w:r w:rsidR="00B358E5">
        <w:rPr>
          <w:rFonts w:ascii="Arial" w:eastAsia="Times New Roman" w:hAnsi="Arial" w:cs="Arial"/>
          <w:sz w:val="22"/>
          <w:szCs w:val="22"/>
          <w:lang w:eastAsia="en-GB"/>
        </w:rPr>
        <w:t>’</w:t>
      </w:r>
      <w:r w:rsidR="00B84BF5">
        <w:rPr>
          <w:rStyle w:val="FootnoteReference"/>
          <w:rFonts w:ascii="Arial" w:eastAsia="Times New Roman" w:hAnsi="Arial" w:cs="Arial"/>
          <w:sz w:val="22"/>
          <w:szCs w:val="22"/>
          <w:lang w:eastAsia="en-GB"/>
        </w:rPr>
        <w:footnoteReference w:id="4"/>
      </w:r>
      <w:r w:rsidR="007812A8">
        <w:rPr>
          <w:rFonts w:ascii="Arial" w:eastAsia="Times New Roman" w:hAnsi="Arial" w:cs="Arial"/>
          <w:sz w:val="22"/>
          <w:szCs w:val="22"/>
          <w:lang w:eastAsia="en-GB"/>
        </w:rPr>
        <w:t xml:space="preserve"> something that could perhaps </w:t>
      </w:r>
      <w:r w:rsidR="003A231D">
        <w:rPr>
          <w:rFonts w:ascii="Arial" w:eastAsia="Times New Roman" w:hAnsi="Arial" w:cs="Arial"/>
          <w:sz w:val="22"/>
          <w:szCs w:val="22"/>
          <w:lang w:eastAsia="en-GB"/>
        </w:rPr>
        <w:t xml:space="preserve">also </w:t>
      </w:r>
      <w:r w:rsidR="007812A8">
        <w:rPr>
          <w:rFonts w:ascii="Arial" w:eastAsia="Times New Roman" w:hAnsi="Arial" w:cs="Arial"/>
          <w:sz w:val="22"/>
          <w:szCs w:val="22"/>
          <w:lang w:eastAsia="en-GB"/>
        </w:rPr>
        <w:t>be described as magical or mysterious.</w:t>
      </w:r>
    </w:p>
    <w:p w14:paraId="76BFA18F" w14:textId="77777777" w:rsidR="00C1001C" w:rsidRDefault="00C1001C" w:rsidP="00080F7E">
      <w:pPr>
        <w:rPr>
          <w:rFonts w:ascii="Arial" w:eastAsia="Times New Roman" w:hAnsi="Arial" w:cs="Arial"/>
          <w:sz w:val="22"/>
          <w:szCs w:val="22"/>
          <w:lang w:eastAsia="en-GB"/>
        </w:rPr>
      </w:pPr>
    </w:p>
    <w:p w14:paraId="2AFE4C82" w14:textId="09FFCCA8" w:rsidR="000D4F01" w:rsidRDefault="00C1001C" w:rsidP="00080F7E">
      <w:pPr>
        <w:rPr>
          <w:rFonts w:ascii="Arial" w:eastAsia="Times New Roman" w:hAnsi="Arial" w:cs="Arial"/>
          <w:b/>
          <w:bCs/>
          <w:sz w:val="22"/>
          <w:szCs w:val="22"/>
          <w:lang w:eastAsia="en-GB"/>
        </w:rPr>
      </w:pPr>
      <w:r w:rsidRPr="00C1001C">
        <w:rPr>
          <w:rFonts w:ascii="Arial" w:eastAsia="Times New Roman" w:hAnsi="Arial" w:cs="Arial"/>
          <w:b/>
          <w:bCs/>
          <w:sz w:val="22"/>
          <w:szCs w:val="22"/>
          <w:lang w:eastAsia="en-GB"/>
        </w:rPr>
        <w:t>Disenchantment</w:t>
      </w:r>
    </w:p>
    <w:p w14:paraId="6545D4EC" w14:textId="77777777" w:rsidR="00D110C6" w:rsidRPr="00D110C6" w:rsidRDefault="00D110C6" w:rsidP="00080F7E">
      <w:pPr>
        <w:rPr>
          <w:rFonts w:ascii="Arial" w:eastAsia="Times New Roman" w:hAnsi="Arial" w:cs="Arial"/>
          <w:b/>
          <w:bCs/>
          <w:sz w:val="22"/>
          <w:szCs w:val="22"/>
          <w:lang w:eastAsia="en-GB"/>
        </w:rPr>
      </w:pPr>
    </w:p>
    <w:p w14:paraId="092B7120" w14:textId="006236B4" w:rsidR="00BA21C4" w:rsidRDefault="00D83393" w:rsidP="00080F7E">
      <w:pPr>
        <w:rPr>
          <w:rFonts w:ascii="Arial" w:hAnsi="Arial" w:cs="Arial"/>
          <w:bCs/>
          <w:sz w:val="22"/>
          <w:szCs w:val="22"/>
        </w:rPr>
      </w:pPr>
      <w:r>
        <w:rPr>
          <w:rFonts w:ascii="Arial" w:eastAsia="Times New Roman" w:hAnsi="Arial" w:cs="Arial"/>
          <w:sz w:val="22"/>
          <w:szCs w:val="22"/>
          <w:lang w:eastAsia="en-GB"/>
        </w:rPr>
        <w:t xml:space="preserve">The words ‘after all’ </w:t>
      </w:r>
      <w:r w:rsidR="00AE23BF">
        <w:rPr>
          <w:rFonts w:ascii="Arial" w:eastAsia="Times New Roman" w:hAnsi="Arial" w:cs="Arial"/>
          <w:sz w:val="22"/>
          <w:szCs w:val="22"/>
          <w:lang w:eastAsia="en-GB"/>
        </w:rPr>
        <w:t xml:space="preserve">in Van Gogh’s statement </w:t>
      </w:r>
      <w:r>
        <w:rPr>
          <w:rFonts w:ascii="Arial" w:eastAsia="Times New Roman" w:hAnsi="Arial" w:cs="Arial"/>
          <w:sz w:val="22"/>
          <w:szCs w:val="22"/>
          <w:lang w:eastAsia="en-GB"/>
        </w:rPr>
        <w:t xml:space="preserve">seem to suggest that the people of the time no longer saw life as enchanted, </w:t>
      </w:r>
      <w:r w:rsidR="0076321D">
        <w:rPr>
          <w:rFonts w:ascii="Arial" w:eastAsia="Times New Roman" w:hAnsi="Arial" w:cs="Arial"/>
          <w:sz w:val="22"/>
          <w:szCs w:val="22"/>
          <w:lang w:eastAsia="en-GB"/>
        </w:rPr>
        <w:t>correspond</w:t>
      </w:r>
      <w:r w:rsidR="000840A7">
        <w:rPr>
          <w:rFonts w:ascii="Arial" w:eastAsia="Times New Roman" w:hAnsi="Arial" w:cs="Arial"/>
          <w:sz w:val="22"/>
          <w:szCs w:val="22"/>
          <w:lang w:eastAsia="en-GB"/>
        </w:rPr>
        <w:t>ing</w:t>
      </w:r>
      <w:r w:rsidR="0076321D">
        <w:rPr>
          <w:rFonts w:ascii="Arial" w:eastAsia="Times New Roman" w:hAnsi="Arial" w:cs="Arial"/>
          <w:sz w:val="22"/>
          <w:szCs w:val="22"/>
          <w:lang w:eastAsia="en-GB"/>
        </w:rPr>
        <w:t xml:space="preserve"> </w:t>
      </w:r>
      <w:r w:rsidR="000840A7">
        <w:rPr>
          <w:rFonts w:ascii="Arial" w:eastAsia="Times New Roman" w:hAnsi="Arial" w:cs="Arial"/>
          <w:sz w:val="22"/>
          <w:szCs w:val="22"/>
          <w:lang w:eastAsia="en-GB"/>
        </w:rPr>
        <w:t>to</w:t>
      </w:r>
      <w:r w:rsidR="0076321D">
        <w:rPr>
          <w:rFonts w:ascii="Arial" w:eastAsia="Times New Roman" w:hAnsi="Arial" w:cs="Arial"/>
          <w:sz w:val="22"/>
          <w:szCs w:val="22"/>
          <w:lang w:eastAsia="en-GB"/>
        </w:rPr>
        <w:t xml:space="preserve"> </w:t>
      </w:r>
      <w:r w:rsidR="00653734">
        <w:rPr>
          <w:rFonts w:ascii="Arial" w:eastAsia="Times New Roman" w:hAnsi="Arial" w:cs="Arial"/>
          <w:sz w:val="22"/>
          <w:szCs w:val="22"/>
          <w:lang w:eastAsia="en-GB"/>
        </w:rPr>
        <w:t>the</w:t>
      </w:r>
      <w:r w:rsidR="0076321D">
        <w:rPr>
          <w:rFonts w:ascii="Arial" w:eastAsia="Times New Roman" w:hAnsi="Arial" w:cs="Arial"/>
          <w:sz w:val="22"/>
          <w:szCs w:val="22"/>
          <w:lang w:eastAsia="en-GB"/>
        </w:rPr>
        <w:t xml:space="preserve"> theory of disenchantment</w:t>
      </w:r>
      <w:r w:rsidR="00653734">
        <w:rPr>
          <w:rFonts w:ascii="Arial" w:eastAsia="Times New Roman" w:hAnsi="Arial" w:cs="Arial"/>
          <w:sz w:val="22"/>
          <w:szCs w:val="22"/>
          <w:lang w:eastAsia="en-GB"/>
        </w:rPr>
        <w:t xml:space="preserve"> developed by </w:t>
      </w:r>
      <w:r w:rsidR="00A24818">
        <w:rPr>
          <w:rFonts w:ascii="Arial" w:eastAsia="Times New Roman" w:hAnsi="Arial" w:cs="Arial"/>
          <w:sz w:val="22"/>
          <w:szCs w:val="22"/>
          <w:lang w:eastAsia="en-GB"/>
        </w:rPr>
        <w:t xml:space="preserve">German </w:t>
      </w:r>
      <w:r w:rsidR="00653734">
        <w:rPr>
          <w:rFonts w:ascii="Arial" w:eastAsia="Times New Roman" w:hAnsi="Arial" w:cs="Arial"/>
          <w:sz w:val="22"/>
          <w:szCs w:val="22"/>
          <w:lang w:eastAsia="en-GB"/>
        </w:rPr>
        <w:t xml:space="preserve">sociologist Max Weber in the early 1900s. </w:t>
      </w:r>
      <w:r w:rsidR="00A24818">
        <w:rPr>
          <w:rFonts w:ascii="Arial" w:eastAsia="Times New Roman" w:hAnsi="Arial" w:cs="Arial"/>
          <w:sz w:val="22"/>
          <w:szCs w:val="22"/>
          <w:lang w:eastAsia="en-GB"/>
        </w:rPr>
        <w:t xml:space="preserve">The word that Weber uses that has come to be understood as disenchantment is </w:t>
      </w:r>
      <w:proofErr w:type="spellStart"/>
      <w:r w:rsidR="00A24818" w:rsidRPr="00A24818">
        <w:rPr>
          <w:rFonts w:ascii="Arial" w:eastAsia="Times New Roman" w:hAnsi="Arial" w:cs="Arial"/>
          <w:i/>
          <w:iCs/>
          <w:sz w:val="22"/>
          <w:szCs w:val="22"/>
          <w:lang w:eastAsia="en-GB"/>
        </w:rPr>
        <w:t>Entzauberung</w:t>
      </w:r>
      <w:proofErr w:type="spellEnd"/>
      <w:r w:rsidR="00A24818">
        <w:rPr>
          <w:rFonts w:ascii="Arial" w:eastAsia="Times New Roman" w:hAnsi="Arial" w:cs="Arial"/>
          <w:sz w:val="22"/>
          <w:szCs w:val="22"/>
          <w:lang w:eastAsia="en-GB"/>
        </w:rPr>
        <w:t>, a more literally translation of which is ‘the elimination of magic.’</w:t>
      </w:r>
      <w:r w:rsidR="00A24818">
        <w:rPr>
          <w:rStyle w:val="FootnoteReference"/>
          <w:rFonts w:ascii="Arial" w:eastAsia="Times New Roman" w:hAnsi="Arial" w:cs="Arial"/>
          <w:sz w:val="22"/>
          <w:szCs w:val="22"/>
          <w:lang w:eastAsia="en-GB"/>
        </w:rPr>
        <w:footnoteReference w:id="5"/>
      </w:r>
      <w:r w:rsidR="00A24818">
        <w:rPr>
          <w:rFonts w:ascii="Arial" w:eastAsia="Times New Roman" w:hAnsi="Arial" w:cs="Arial"/>
          <w:sz w:val="22"/>
          <w:szCs w:val="22"/>
          <w:lang w:eastAsia="en-GB"/>
        </w:rPr>
        <w:t xml:space="preserve"> </w:t>
      </w:r>
      <w:r w:rsidR="00653734">
        <w:rPr>
          <w:rFonts w:ascii="Arial" w:eastAsia="Times New Roman" w:hAnsi="Arial" w:cs="Arial"/>
          <w:sz w:val="22"/>
          <w:szCs w:val="22"/>
          <w:lang w:eastAsia="en-GB"/>
        </w:rPr>
        <w:t>Weber propose</w:t>
      </w:r>
      <w:r w:rsidR="000840A7">
        <w:rPr>
          <w:rFonts w:ascii="Arial" w:eastAsia="Times New Roman" w:hAnsi="Arial" w:cs="Arial"/>
          <w:sz w:val="22"/>
          <w:szCs w:val="22"/>
          <w:lang w:eastAsia="en-GB"/>
        </w:rPr>
        <w:t>s</w:t>
      </w:r>
      <w:r w:rsidR="00653734">
        <w:rPr>
          <w:rFonts w:ascii="Arial" w:eastAsia="Times New Roman" w:hAnsi="Arial" w:cs="Arial"/>
          <w:sz w:val="22"/>
          <w:szCs w:val="22"/>
          <w:lang w:eastAsia="en-GB"/>
        </w:rPr>
        <w:t xml:space="preserve"> that </w:t>
      </w:r>
      <w:r w:rsidR="00080F7E">
        <w:rPr>
          <w:rFonts w:ascii="Arial" w:eastAsia="Times New Roman" w:hAnsi="Arial" w:cs="Arial"/>
          <w:sz w:val="22"/>
          <w:szCs w:val="22"/>
          <w:lang w:eastAsia="en-GB"/>
        </w:rPr>
        <w:t>‘</w:t>
      </w:r>
      <w:r w:rsidR="00080F7E" w:rsidRPr="00080F7E">
        <w:rPr>
          <w:rFonts w:ascii="Arial" w:eastAsia="Times New Roman" w:hAnsi="Arial" w:cs="Arial"/>
          <w:sz w:val="22"/>
          <w:szCs w:val="22"/>
          <w:lang w:eastAsia="en-GB"/>
        </w:rPr>
        <w:t>there are no</w:t>
      </w:r>
      <w:r w:rsidR="00080F7E">
        <w:rPr>
          <w:rFonts w:ascii="Arial" w:eastAsia="Times New Roman" w:hAnsi="Arial" w:cs="Arial"/>
          <w:sz w:val="22"/>
          <w:szCs w:val="22"/>
          <w:lang w:eastAsia="en-GB"/>
        </w:rPr>
        <w:t xml:space="preserve"> </w:t>
      </w:r>
      <w:r w:rsidR="00080F7E" w:rsidRPr="00080F7E">
        <w:rPr>
          <w:rFonts w:ascii="Arial" w:eastAsia="Times New Roman" w:hAnsi="Arial" w:cs="Arial"/>
          <w:sz w:val="22"/>
          <w:szCs w:val="22"/>
          <w:lang w:eastAsia="en-GB"/>
        </w:rPr>
        <w:t>mysterious incalculable forces</w:t>
      </w:r>
      <w:r w:rsidR="00080F7E">
        <w:rPr>
          <w:rFonts w:ascii="Arial" w:eastAsia="Times New Roman" w:hAnsi="Arial" w:cs="Arial"/>
          <w:sz w:val="22"/>
          <w:szCs w:val="22"/>
          <w:lang w:eastAsia="en-GB"/>
        </w:rPr>
        <w:t>’</w:t>
      </w:r>
      <w:r w:rsidR="00080F7E">
        <w:rPr>
          <w:rStyle w:val="FootnoteReference"/>
          <w:rFonts w:ascii="Arial" w:eastAsia="Times New Roman" w:hAnsi="Arial" w:cs="Arial"/>
          <w:sz w:val="22"/>
          <w:szCs w:val="22"/>
          <w:lang w:eastAsia="en-GB"/>
        </w:rPr>
        <w:footnoteReference w:id="6"/>
      </w:r>
      <w:r w:rsidR="00080F7E">
        <w:rPr>
          <w:rFonts w:ascii="Arial" w:eastAsia="Times New Roman" w:hAnsi="Arial" w:cs="Arial"/>
          <w:sz w:val="22"/>
          <w:szCs w:val="22"/>
          <w:lang w:eastAsia="en-GB"/>
        </w:rPr>
        <w:t xml:space="preserve"> </w:t>
      </w:r>
      <w:r w:rsidR="001246F1">
        <w:rPr>
          <w:rFonts w:ascii="Arial" w:eastAsia="Times New Roman" w:hAnsi="Arial" w:cs="Arial"/>
          <w:sz w:val="22"/>
          <w:szCs w:val="22"/>
          <w:lang w:eastAsia="en-GB"/>
        </w:rPr>
        <w:t xml:space="preserve">and </w:t>
      </w:r>
      <w:r w:rsidR="00BA21C4">
        <w:rPr>
          <w:rFonts w:ascii="Arial" w:eastAsia="Times New Roman" w:hAnsi="Arial" w:cs="Arial"/>
          <w:sz w:val="22"/>
          <w:szCs w:val="22"/>
          <w:lang w:eastAsia="en-GB"/>
        </w:rPr>
        <w:t xml:space="preserve">that </w:t>
      </w:r>
      <w:r w:rsidR="007E5816">
        <w:rPr>
          <w:rFonts w:ascii="Arial" w:eastAsia="Times New Roman" w:hAnsi="Arial" w:cs="Arial"/>
          <w:sz w:val="22"/>
          <w:szCs w:val="22"/>
          <w:lang w:eastAsia="en-GB"/>
        </w:rPr>
        <w:t>our</w:t>
      </w:r>
      <w:r w:rsidR="00BA21C4">
        <w:rPr>
          <w:rFonts w:ascii="Arial" w:eastAsia="Times New Roman" w:hAnsi="Arial" w:cs="Arial"/>
          <w:sz w:val="22"/>
          <w:szCs w:val="22"/>
          <w:lang w:eastAsia="en-GB"/>
        </w:rPr>
        <w:t xml:space="preserve"> journey towards </w:t>
      </w:r>
      <w:r w:rsidR="007E5816">
        <w:rPr>
          <w:rFonts w:ascii="Arial" w:eastAsia="Times New Roman" w:hAnsi="Arial" w:cs="Arial"/>
          <w:sz w:val="22"/>
          <w:szCs w:val="22"/>
          <w:lang w:eastAsia="en-GB"/>
        </w:rPr>
        <w:t>the understanding</w:t>
      </w:r>
      <w:r w:rsidR="00BA21C4">
        <w:rPr>
          <w:rFonts w:ascii="Arial" w:eastAsia="Times New Roman" w:hAnsi="Arial" w:cs="Arial"/>
          <w:sz w:val="22"/>
          <w:szCs w:val="22"/>
          <w:lang w:eastAsia="en-GB"/>
        </w:rPr>
        <w:t xml:space="preserve"> </w:t>
      </w:r>
      <w:r w:rsidR="007E5816">
        <w:rPr>
          <w:rFonts w:ascii="Arial" w:eastAsia="Times New Roman" w:hAnsi="Arial" w:cs="Arial"/>
          <w:sz w:val="22"/>
          <w:szCs w:val="22"/>
          <w:lang w:eastAsia="en-GB"/>
        </w:rPr>
        <w:t xml:space="preserve">of nature in this manner </w:t>
      </w:r>
      <w:r w:rsidR="001246F1">
        <w:rPr>
          <w:rFonts w:ascii="Arial" w:eastAsia="Times New Roman" w:hAnsi="Arial" w:cs="Arial"/>
          <w:sz w:val="22"/>
          <w:szCs w:val="22"/>
          <w:lang w:eastAsia="en-GB"/>
        </w:rPr>
        <w:t>is</w:t>
      </w:r>
      <w:r w:rsidR="00BA21C4">
        <w:rPr>
          <w:rFonts w:ascii="Arial" w:eastAsia="Times New Roman" w:hAnsi="Arial" w:cs="Arial"/>
          <w:sz w:val="22"/>
          <w:szCs w:val="22"/>
          <w:lang w:eastAsia="en-GB"/>
        </w:rPr>
        <w:t xml:space="preserve"> a global historic process that </w:t>
      </w:r>
      <w:r w:rsidR="00883DEF">
        <w:rPr>
          <w:rFonts w:ascii="Arial" w:eastAsia="Times New Roman" w:hAnsi="Arial" w:cs="Arial"/>
          <w:sz w:val="22"/>
          <w:szCs w:val="22"/>
          <w:lang w:eastAsia="en-GB"/>
        </w:rPr>
        <w:t>found</w:t>
      </w:r>
      <w:r w:rsidR="00BA21C4">
        <w:rPr>
          <w:rFonts w:ascii="Arial" w:eastAsia="Times New Roman" w:hAnsi="Arial" w:cs="Arial"/>
          <w:sz w:val="22"/>
          <w:szCs w:val="22"/>
          <w:lang w:eastAsia="en-GB"/>
        </w:rPr>
        <w:t xml:space="preserve"> its origins in early Judaism and Hellenistic scientific thought.</w:t>
      </w:r>
      <w:r w:rsidR="00BA21C4">
        <w:rPr>
          <w:rStyle w:val="FootnoteReference"/>
          <w:rFonts w:ascii="Arial" w:eastAsia="Times New Roman" w:hAnsi="Arial" w:cs="Arial"/>
          <w:sz w:val="22"/>
          <w:szCs w:val="22"/>
          <w:lang w:eastAsia="en-GB"/>
        </w:rPr>
        <w:footnoteReference w:id="7"/>
      </w:r>
      <w:r w:rsidR="00BA21C4">
        <w:rPr>
          <w:rFonts w:ascii="Arial" w:eastAsia="Times New Roman" w:hAnsi="Arial" w:cs="Arial"/>
          <w:sz w:val="22"/>
          <w:szCs w:val="22"/>
          <w:lang w:eastAsia="en-GB"/>
        </w:rPr>
        <w:t xml:space="preserve"> </w:t>
      </w:r>
      <w:r w:rsidR="00F23234">
        <w:rPr>
          <w:rFonts w:ascii="Arial" w:eastAsia="Times New Roman" w:hAnsi="Arial" w:cs="Arial"/>
          <w:sz w:val="22"/>
          <w:szCs w:val="22"/>
          <w:lang w:eastAsia="en-GB"/>
        </w:rPr>
        <w:t>While m</w:t>
      </w:r>
      <w:r w:rsidR="00215B0E">
        <w:rPr>
          <w:rFonts w:ascii="Arial" w:eastAsia="Times New Roman" w:hAnsi="Arial" w:cs="Arial"/>
          <w:sz w:val="22"/>
          <w:szCs w:val="22"/>
          <w:lang w:eastAsia="en-GB"/>
        </w:rPr>
        <w:t xml:space="preserve">ore recently scholars have argued that ambiguities in Weber’s approach lead to the collapse of </w:t>
      </w:r>
      <w:r w:rsidR="006B3591">
        <w:rPr>
          <w:rFonts w:ascii="Arial" w:eastAsia="Times New Roman" w:hAnsi="Arial" w:cs="Arial"/>
          <w:sz w:val="22"/>
          <w:szCs w:val="22"/>
          <w:lang w:eastAsia="en-GB"/>
        </w:rPr>
        <w:t>t</w:t>
      </w:r>
      <w:r w:rsidR="00215B0E">
        <w:rPr>
          <w:rFonts w:ascii="Arial" w:eastAsia="Times New Roman" w:hAnsi="Arial" w:cs="Arial"/>
          <w:sz w:val="22"/>
          <w:szCs w:val="22"/>
          <w:lang w:eastAsia="en-GB"/>
        </w:rPr>
        <w:t xml:space="preserve">his grand </w:t>
      </w:r>
      <w:r w:rsidR="006B3591">
        <w:rPr>
          <w:rFonts w:ascii="Arial" w:eastAsia="Times New Roman" w:hAnsi="Arial" w:cs="Arial"/>
          <w:sz w:val="22"/>
          <w:szCs w:val="22"/>
          <w:lang w:eastAsia="en-GB"/>
        </w:rPr>
        <w:t xml:space="preserve">global historic </w:t>
      </w:r>
      <w:r w:rsidR="00215B0E">
        <w:rPr>
          <w:rFonts w:ascii="Arial" w:eastAsia="Times New Roman" w:hAnsi="Arial" w:cs="Arial"/>
          <w:sz w:val="22"/>
          <w:szCs w:val="22"/>
          <w:lang w:eastAsia="en-GB"/>
        </w:rPr>
        <w:t>narrative</w:t>
      </w:r>
      <w:r w:rsidR="00F23234">
        <w:rPr>
          <w:rFonts w:ascii="Arial" w:eastAsia="Times New Roman" w:hAnsi="Arial" w:cs="Arial"/>
          <w:sz w:val="22"/>
          <w:szCs w:val="22"/>
          <w:lang w:eastAsia="en-GB"/>
        </w:rPr>
        <w:t>,</w:t>
      </w:r>
      <w:r w:rsidR="006B3591">
        <w:rPr>
          <w:rStyle w:val="FootnoteReference"/>
          <w:rFonts w:ascii="Arial" w:eastAsia="Times New Roman" w:hAnsi="Arial" w:cs="Arial"/>
          <w:sz w:val="22"/>
          <w:szCs w:val="22"/>
          <w:lang w:eastAsia="en-GB"/>
        </w:rPr>
        <w:footnoteReference w:id="8"/>
      </w:r>
      <w:r w:rsidR="00F23234">
        <w:rPr>
          <w:rFonts w:ascii="Arial" w:eastAsia="Times New Roman" w:hAnsi="Arial" w:cs="Arial"/>
          <w:sz w:val="22"/>
          <w:szCs w:val="22"/>
          <w:lang w:eastAsia="en-GB"/>
        </w:rPr>
        <w:t xml:space="preserve"> much of his work still holds true. For example, </w:t>
      </w:r>
      <w:r w:rsidR="00EE26D9">
        <w:rPr>
          <w:rFonts w:ascii="Arial" w:eastAsia="Times New Roman" w:hAnsi="Arial" w:cs="Arial"/>
          <w:sz w:val="22"/>
          <w:szCs w:val="22"/>
          <w:lang w:eastAsia="en-GB"/>
        </w:rPr>
        <w:t>Tim</w:t>
      </w:r>
      <w:r w:rsidR="00F23234">
        <w:rPr>
          <w:rFonts w:ascii="Arial" w:eastAsia="Times New Roman" w:hAnsi="Arial" w:cs="Arial"/>
          <w:sz w:val="22"/>
          <w:szCs w:val="22"/>
          <w:lang w:eastAsia="en-GB"/>
        </w:rPr>
        <w:t xml:space="preserve"> Ingold</w:t>
      </w:r>
      <w:r w:rsidR="007E5816">
        <w:rPr>
          <w:rFonts w:ascii="Arial" w:eastAsia="Times New Roman" w:hAnsi="Arial" w:cs="Arial"/>
          <w:sz w:val="22"/>
          <w:szCs w:val="22"/>
          <w:lang w:eastAsia="en-GB"/>
        </w:rPr>
        <w:t xml:space="preserve">’s argument </w:t>
      </w:r>
      <w:r w:rsidR="00F23234">
        <w:rPr>
          <w:rFonts w:ascii="Arial" w:eastAsia="Times New Roman" w:hAnsi="Arial" w:cs="Arial"/>
          <w:sz w:val="22"/>
          <w:szCs w:val="22"/>
          <w:lang w:eastAsia="en-GB"/>
        </w:rPr>
        <w:t xml:space="preserve">that </w:t>
      </w:r>
      <w:r w:rsidR="00F23234" w:rsidRPr="00683103">
        <w:rPr>
          <w:rFonts w:ascii="Arial" w:hAnsi="Arial" w:cs="Arial"/>
          <w:bCs/>
          <w:sz w:val="22"/>
          <w:szCs w:val="22"/>
        </w:rPr>
        <w:t xml:space="preserve">our view of the world </w:t>
      </w:r>
      <w:r w:rsidR="007A6A5C">
        <w:rPr>
          <w:rFonts w:ascii="Arial" w:hAnsi="Arial" w:cs="Arial"/>
          <w:bCs/>
          <w:sz w:val="22"/>
          <w:szCs w:val="22"/>
        </w:rPr>
        <w:t>is</w:t>
      </w:r>
      <w:r w:rsidR="00F23234" w:rsidRPr="00683103">
        <w:rPr>
          <w:rFonts w:ascii="Arial" w:hAnsi="Arial" w:cs="Arial"/>
          <w:bCs/>
          <w:sz w:val="22"/>
          <w:szCs w:val="22"/>
        </w:rPr>
        <w:t xml:space="preserve"> altered by living most of our life indoors, </w:t>
      </w:r>
      <w:proofErr w:type="gramStart"/>
      <w:r w:rsidR="00F23234" w:rsidRPr="00683103">
        <w:rPr>
          <w:rFonts w:ascii="Arial" w:hAnsi="Arial" w:cs="Arial"/>
          <w:bCs/>
          <w:sz w:val="22"/>
          <w:szCs w:val="22"/>
        </w:rPr>
        <w:t>inside</w:t>
      </w:r>
      <w:proofErr w:type="gramEnd"/>
      <w:r w:rsidR="00F23234" w:rsidRPr="00683103">
        <w:rPr>
          <w:rFonts w:ascii="Arial" w:hAnsi="Arial" w:cs="Arial"/>
          <w:bCs/>
          <w:sz w:val="22"/>
          <w:szCs w:val="22"/>
        </w:rPr>
        <w:t xml:space="preserve"> and that we lack contact with the ‘outside</w:t>
      </w:r>
      <w:r w:rsidR="007E5816">
        <w:rPr>
          <w:rFonts w:ascii="Arial" w:hAnsi="Arial" w:cs="Arial"/>
          <w:bCs/>
          <w:sz w:val="22"/>
          <w:szCs w:val="22"/>
        </w:rPr>
        <w:t>,</w:t>
      </w:r>
      <w:r w:rsidR="00F23234" w:rsidRPr="00683103">
        <w:rPr>
          <w:rFonts w:ascii="Arial" w:hAnsi="Arial" w:cs="Arial"/>
          <w:bCs/>
          <w:sz w:val="22"/>
          <w:szCs w:val="22"/>
        </w:rPr>
        <w:t>’</w:t>
      </w:r>
      <w:r w:rsidR="00EE26D9">
        <w:rPr>
          <w:rStyle w:val="FootnoteReference"/>
          <w:rFonts w:ascii="Arial" w:hAnsi="Arial" w:cs="Arial"/>
          <w:bCs/>
          <w:sz w:val="22"/>
          <w:szCs w:val="22"/>
        </w:rPr>
        <w:footnoteReference w:id="9"/>
      </w:r>
      <w:r w:rsidR="00F23234">
        <w:rPr>
          <w:rFonts w:ascii="Arial" w:hAnsi="Arial" w:cs="Arial"/>
          <w:bCs/>
          <w:sz w:val="22"/>
          <w:szCs w:val="22"/>
        </w:rPr>
        <w:t xml:space="preserve"> </w:t>
      </w:r>
      <w:r w:rsidR="00EE26D9">
        <w:rPr>
          <w:rFonts w:ascii="Arial" w:hAnsi="Arial" w:cs="Arial"/>
          <w:bCs/>
          <w:sz w:val="22"/>
          <w:szCs w:val="22"/>
        </w:rPr>
        <w:t xml:space="preserve">could be </w:t>
      </w:r>
      <w:r w:rsidR="006535E0">
        <w:rPr>
          <w:rFonts w:ascii="Arial" w:hAnsi="Arial" w:cs="Arial"/>
          <w:bCs/>
          <w:sz w:val="22"/>
          <w:szCs w:val="22"/>
        </w:rPr>
        <w:t>understood as disenchantment.</w:t>
      </w:r>
    </w:p>
    <w:p w14:paraId="1252C69E" w14:textId="77777777" w:rsidR="00B97287" w:rsidRDefault="00B97287" w:rsidP="00080F7E">
      <w:pPr>
        <w:rPr>
          <w:rFonts w:ascii="Arial" w:hAnsi="Arial" w:cs="Arial"/>
          <w:bCs/>
          <w:sz w:val="22"/>
          <w:szCs w:val="22"/>
        </w:rPr>
      </w:pPr>
    </w:p>
    <w:p w14:paraId="1563A979" w14:textId="77777777" w:rsidR="00B97287" w:rsidRDefault="00B97287" w:rsidP="00080F7E">
      <w:pPr>
        <w:rPr>
          <w:rFonts w:ascii="Arial" w:eastAsia="Times New Roman" w:hAnsi="Arial" w:cs="Arial"/>
          <w:sz w:val="22"/>
          <w:szCs w:val="22"/>
          <w:lang w:eastAsia="en-GB"/>
        </w:rPr>
      </w:pPr>
    </w:p>
    <w:p w14:paraId="7DF3F086" w14:textId="41E6628C" w:rsidR="004A5706" w:rsidRPr="00EE26D9" w:rsidRDefault="004A5706" w:rsidP="0003486F">
      <w:pPr>
        <w:rPr>
          <w:rFonts w:ascii="Arial" w:eastAsia="Times New Roman" w:hAnsi="Arial" w:cs="Arial"/>
          <w:b/>
          <w:bCs/>
          <w:sz w:val="22"/>
          <w:szCs w:val="22"/>
          <w:lang w:eastAsia="en-GB"/>
        </w:rPr>
      </w:pPr>
      <w:r w:rsidRPr="00EE26D9">
        <w:rPr>
          <w:rFonts w:ascii="Arial" w:eastAsia="Times New Roman" w:hAnsi="Arial" w:cs="Arial"/>
          <w:b/>
          <w:bCs/>
          <w:sz w:val="22"/>
          <w:szCs w:val="22"/>
          <w:lang w:eastAsia="en-GB"/>
        </w:rPr>
        <w:lastRenderedPageBreak/>
        <w:t>METHODOLOGY</w:t>
      </w:r>
    </w:p>
    <w:p w14:paraId="2EC90BBF" w14:textId="77777777" w:rsidR="00C3118E" w:rsidRDefault="00C3118E" w:rsidP="0003486F">
      <w:pPr>
        <w:rPr>
          <w:rFonts w:ascii="Arial" w:eastAsia="Times New Roman" w:hAnsi="Arial" w:cs="Arial"/>
          <w:sz w:val="22"/>
          <w:szCs w:val="22"/>
          <w:lang w:eastAsia="en-GB"/>
        </w:rPr>
      </w:pPr>
    </w:p>
    <w:p w14:paraId="64BC5D10" w14:textId="7D97D893" w:rsidR="00454566" w:rsidRDefault="006535E0" w:rsidP="0003486F">
      <w:pPr>
        <w:rPr>
          <w:rFonts w:ascii="Helvetica Neue" w:hAnsi="Helvetica Neue" w:cs="Helvetica Neue"/>
          <w:color w:val="000000"/>
          <w:sz w:val="22"/>
          <w:szCs w:val="22"/>
        </w:rPr>
      </w:pPr>
      <w:r>
        <w:rPr>
          <w:rFonts w:ascii="Arial" w:eastAsia="Times New Roman" w:hAnsi="Arial" w:cs="Arial"/>
          <w:sz w:val="22"/>
          <w:szCs w:val="22"/>
          <w:lang w:eastAsia="en-GB"/>
        </w:rPr>
        <w:t xml:space="preserve">I am a member of a </w:t>
      </w:r>
      <w:r w:rsidR="004E15F5">
        <w:rPr>
          <w:rFonts w:ascii="Arial" w:eastAsia="Times New Roman" w:hAnsi="Arial" w:cs="Arial"/>
          <w:sz w:val="22"/>
          <w:szCs w:val="22"/>
          <w:lang w:eastAsia="en-GB"/>
        </w:rPr>
        <w:t xml:space="preserve">local sea swimming group called the ‘Dawnstalkers’ </w:t>
      </w:r>
      <w:r w:rsidR="00F47777">
        <w:rPr>
          <w:rFonts w:ascii="Arial" w:eastAsia="Times New Roman" w:hAnsi="Arial" w:cs="Arial"/>
          <w:sz w:val="22"/>
          <w:szCs w:val="22"/>
          <w:lang w:eastAsia="en-GB"/>
        </w:rPr>
        <w:t>who</w:t>
      </w:r>
      <w:r w:rsidR="004E15F5">
        <w:rPr>
          <w:rFonts w:ascii="Arial" w:eastAsia="Times New Roman" w:hAnsi="Arial" w:cs="Arial"/>
          <w:sz w:val="22"/>
          <w:szCs w:val="22"/>
          <w:lang w:eastAsia="en-GB"/>
        </w:rPr>
        <w:t xml:space="preserve"> </w:t>
      </w:r>
      <w:r w:rsidR="00F47777">
        <w:rPr>
          <w:rFonts w:ascii="Arial" w:eastAsia="Times New Roman" w:hAnsi="Arial" w:cs="Arial"/>
          <w:sz w:val="22"/>
          <w:szCs w:val="22"/>
          <w:lang w:eastAsia="en-GB"/>
        </w:rPr>
        <w:t xml:space="preserve">meet </w:t>
      </w:r>
      <w:r w:rsidR="004E15F5">
        <w:rPr>
          <w:rFonts w:ascii="Arial" w:eastAsia="Times New Roman" w:hAnsi="Arial" w:cs="Arial"/>
          <w:sz w:val="22"/>
          <w:szCs w:val="22"/>
          <w:lang w:eastAsia="en-GB"/>
        </w:rPr>
        <w:t xml:space="preserve">daily at first light </w:t>
      </w:r>
      <w:r w:rsidR="00454566">
        <w:rPr>
          <w:rFonts w:ascii="Arial" w:eastAsia="Times New Roman" w:hAnsi="Arial" w:cs="Arial"/>
          <w:sz w:val="22"/>
          <w:szCs w:val="22"/>
          <w:lang w:eastAsia="en-GB"/>
        </w:rPr>
        <w:t>on</w:t>
      </w:r>
      <w:r w:rsidR="004E15F5">
        <w:rPr>
          <w:rFonts w:ascii="Arial" w:eastAsia="Times New Roman" w:hAnsi="Arial" w:cs="Arial"/>
          <w:sz w:val="22"/>
          <w:szCs w:val="22"/>
          <w:lang w:eastAsia="en-GB"/>
        </w:rPr>
        <w:t xml:space="preserve"> </w:t>
      </w:r>
      <w:r w:rsidR="00454566">
        <w:rPr>
          <w:rFonts w:ascii="Arial" w:eastAsia="Times New Roman" w:hAnsi="Arial" w:cs="Arial"/>
          <w:sz w:val="22"/>
          <w:szCs w:val="22"/>
          <w:lang w:eastAsia="en-GB"/>
        </w:rPr>
        <w:t>the</w:t>
      </w:r>
      <w:r w:rsidR="004E15F5">
        <w:rPr>
          <w:rFonts w:ascii="Arial" w:eastAsia="Times New Roman" w:hAnsi="Arial" w:cs="Arial"/>
          <w:sz w:val="22"/>
          <w:szCs w:val="22"/>
          <w:lang w:eastAsia="en-GB"/>
        </w:rPr>
        <w:t xml:space="preserve"> beach in Penarth on the South Wales </w:t>
      </w:r>
      <w:r w:rsidR="00454566">
        <w:rPr>
          <w:rFonts w:ascii="Arial" w:eastAsia="Times New Roman" w:hAnsi="Arial" w:cs="Arial"/>
          <w:sz w:val="22"/>
          <w:szCs w:val="22"/>
          <w:lang w:eastAsia="en-GB"/>
        </w:rPr>
        <w:t xml:space="preserve">coast </w:t>
      </w:r>
      <w:r w:rsidR="00A82731">
        <w:rPr>
          <w:rFonts w:ascii="Arial" w:eastAsia="Times New Roman" w:hAnsi="Arial" w:cs="Arial"/>
          <w:sz w:val="22"/>
          <w:szCs w:val="22"/>
          <w:lang w:eastAsia="en-GB"/>
        </w:rPr>
        <w:t>to</w:t>
      </w:r>
      <w:r w:rsidR="00454566">
        <w:rPr>
          <w:rFonts w:ascii="Arial" w:eastAsia="Times New Roman" w:hAnsi="Arial" w:cs="Arial"/>
          <w:sz w:val="22"/>
          <w:szCs w:val="22"/>
          <w:lang w:eastAsia="en-GB"/>
        </w:rPr>
        <w:t xml:space="preserve"> </w:t>
      </w:r>
      <w:r w:rsidR="004E15F5">
        <w:rPr>
          <w:rFonts w:ascii="Arial" w:eastAsia="Times New Roman" w:hAnsi="Arial" w:cs="Arial"/>
          <w:sz w:val="22"/>
          <w:szCs w:val="22"/>
          <w:lang w:eastAsia="en-GB"/>
        </w:rPr>
        <w:t>enter the sea together to greet the sun as it rises</w:t>
      </w:r>
      <w:r w:rsidR="00454566">
        <w:rPr>
          <w:rFonts w:ascii="Arial" w:eastAsia="Times New Roman" w:hAnsi="Arial" w:cs="Arial"/>
          <w:sz w:val="22"/>
          <w:szCs w:val="22"/>
          <w:lang w:eastAsia="en-GB"/>
        </w:rPr>
        <w:t>.</w:t>
      </w:r>
      <w:r w:rsidR="008D644C">
        <w:rPr>
          <w:rFonts w:ascii="Arial" w:eastAsia="Times New Roman" w:hAnsi="Arial" w:cs="Arial"/>
          <w:sz w:val="22"/>
          <w:szCs w:val="22"/>
          <w:lang w:eastAsia="en-GB"/>
        </w:rPr>
        <w:t xml:space="preserve"> </w:t>
      </w:r>
      <w:r w:rsidR="00454566">
        <w:rPr>
          <w:rFonts w:ascii="Helvetica Neue" w:hAnsi="Helvetica Neue" w:cs="Helvetica Neue"/>
          <w:color w:val="000000"/>
          <w:sz w:val="22"/>
          <w:szCs w:val="22"/>
        </w:rPr>
        <w:t xml:space="preserve">It </w:t>
      </w:r>
      <w:r w:rsidR="00883DEF">
        <w:rPr>
          <w:rFonts w:ascii="Helvetica Neue" w:hAnsi="Helvetica Neue" w:cs="Helvetica Neue"/>
          <w:color w:val="000000"/>
          <w:sz w:val="22"/>
          <w:szCs w:val="22"/>
        </w:rPr>
        <w:t>is</w:t>
      </w:r>
      <w:r w:rsidR="00454566">
        <w:rPr>
          <w:rFonts w:ascii="Helvetica Neue" w:hAnsi="Helvetica Neue" w:cs="Helvetica Neue"/>
          <w:color w:val="000000"/>
          <w:sz w:val="22"/>
          <w:szCs w:val="22"/>
        </w:rPr>
        <w:t xml:space="preserve"> the physical</w:t>
      </w:r>
      <w:r w:rsidR="00F47777">
        <w:rPr>
          <w:rStyle w:val="FootnoteReference"/>
          <w:rFonts w:ascii="Helvetica Neue" w:hAnsi="Helvetica Neue" w:cs="Helvetica Neue"/>
          <w:color w:val="000000"/>
          <w:sz w:val="22"/>
          <w:szCs w:val="22"/>
        </w:rPr>
        <w:footnoteReference w:id="10"/>
      </w:r>
      <w:r w:rsidR="00454566">
        <w:rPr>
          <w:rFonts w:ascii="Helvetica Neue" w:hAnsi="Helvetica Neue" w:cs="Helvetica Neue"/>
          <w:color w:val="000000"/>
          <w:sz w:val="22"/>
          <w:szCs w:val="22"/>
        </w:rPr>
        <w:t xml:space="preserve"> and mental</w:t>
      </w:r>
      <w:r w:rsidR="00F47777">
        <w:rPr>
          <w:rStyle w:val="FootnoteReference"/>
          <w:rFonts w:ascii="Helvetica Neue" w:hAnsi="Helvetica Neue" w:cs="Helvetica Neue"/>
          <w:color w:val="000000"/>
          <w:sz w:val="22"/>
          <w:szCs w:val="22"/>
        </w:rPr>
        <w:footnoteReference w:id="11"/>
      </w:r>
      <w:r w:rsidR="00454566">
        <w:rPr>
          <w:rFonts w:ascii="Helvetica Neue" w:hAnsi="Helvetica Neue" w:cs="Helvetica Neue"/>
          <w:color w:val="000000"/>
          <w:sz w:val="22"/>
          <w:szCs w:val="22"/>
        </w:rPr>
        <w:t xml:space="preserve"> health benefits of controlled cold-water exposure that first attracted me to the practise when I began in January 2021, as such it did not take place </w:t>
      </w:r>
      <w:r w:rsidR="00F47777">
        <w:rPr>
          <w:rFonts w:ascii="Helvetica Neue" w:hAnsi="Helvetica Neue" w:cs="Helvetica Neue"/>
          <w:color w:val="000000"/>
          <w:sz w:val="22"/>
          <w:szCs w:val="22"/>
        </w:rPr>
        <w:t>at sunrise.</w:t>
      </w:r>
      <w:r w:rsidR="00883DEF">
        <w:rPr>
          <w:rFonts w:ascii="Helvetica Neue" w:hAnsi="Helvetica Neue" w:cs="Helvetica Neue"/>
          <w:color w:val="000000"/>
          <w:sz w:val="22"/>
          <w:szCs w:val="22"/>
        </w:rPr>
        <w:t xml:space="preserve"> It was only when one day that </w:t>
      </w:r>
      <w:r w:rsidR="004E4FF4">
        <w:rPr>
          <w:rFonts w:ascii="Helvetica Neue" w:hAnsi="Helvetica Neue" w:cs="Helvetica Neue"/>
          <w:color w:val="000000"/>
          <w:sz w:val="22"/>
          <w:szCs w:val="22"/>
        </w:rPr>
        <w:t>a swim</w:t>
      </w:r>
      <w:r w:rsidR="00883DEF">
        <w:rPr>
          <w:rFonts w:ascii="Helvetica Neue" w:hAnsi="Helvetica Neue" w:cs="Helvetica Neue"/>
          <w:color w:val="000000"/>
          <w:sz w:val="22"/>
          <w:szCs w:val="22"/>
        </w:rPr>
        <w:t xml:space="preserve"> happened to coincide with the sunrise that the practise took on new meaning.</w:t>
      </w:r>
      <w:r w:rsidR="00A82731">
        <w:rPr>
          <w:rFonts w:ascii="Helvetica Neue" w:hAnsi="Helvetica Neue" w:cs="Helvetica Neue"/>
          <w:color w:val="000000"/>
          <w:sz w:val="22"/>
          <w:szCs w:val="22"/>
        </w:rPr>
        <w:t xml:space="preserve"> </w:t>
      </w:r>
      <w:r w:rsidR="0042402A">
        <w:rPr>
          <w:rFonts w:ascii="Helvetica Neue" w:hAnsi="Helvetica Neue" w:cs="Helvetica Neue"/>
          <w:color w:val="000000"/>
          <w:sz w:val="22"/>
          <w:szCs w:val="22"/>
        </w:rPr>
        <w:t>F</w:t>
      </w:r>
      <w:r w:rsidR="00A82731">
        <w:rPr>
          <w:rFonts w:ascii="Helvetica Neue" w:hAnsi="Helvetica Neue" w:cs="Helvetica Neue"/>
          <w:color w:val="000000"/>
          <w:sz w:val="22"/>
          <w:szCs w:val="22"/>
        </w:rPr>
        <w:t xml:space="preserve">rom </w:t>
      </w:r>
      <w:r w:rsidR="0042402A">
        <w:rPr>
          <w:rFonts w:ascii="Helvetica Neue" w:hAnsi="Helvetica Neue" w:cs="Helvetica Neue"/>
          <w:color w:val="000000"/>
          <w:sz w:val="22"/>
          <w:szCs w:val="22"/>
        </w:rPr>
        <w:t xml:space="preserve">that point on </w:t>
      </w:r>
      <w:r w:rsidR="004E4FF4">
        <w:rPr>
          <w:rFonts w:ascii="Helvetica Neue" w:hAnsi="Helvetica Neue" w:cs="Helvetica Neue"/>
          <w:color w:val="000000"/>
          <w:sz w:val="22"/>
          <w:szCs w:val="22"/>
        </w:rPr>
        <w:t>the group</w:t>
      </w:r>
      <w:r w:rsidR="0042402A">
        <w:rPr>
          <w:rFonts w:ascii="Helvetica Neue" w:hAnsi="Helvetica Neue" w:cs="Helvetica Neue"/>
          <w:color w:val="000000"/>
          <w:sz w:val="22"/>
          <w:szCs w:val="22"/>
        </w:rPr>
        <w:t xml:space="preserve"> decided</w:t>
      </w:r>
      <w:r w:rsidR="00A82731">
        <w:rPr>
          <w:rFonts w:ascii="Helvetica Neue" w:hAnsi="Helvetica Neue" w:cs="Helvetica Neue"/>
          <w:color w:val="000000"/>
          <w:sz w:val="22"/>
          <w:szCs w:val="22"/>
        </w:rPr>
        <w:t xml:space="preserve"> to meet at sunrise rather than a particular time, and the ‘Dawnstalkers’ were born.</w:t>
      </w:r>
    </w:p>
    <w:p w14:paraId="3E9D8015" w14:textId="77777777" w:rsidR="00454566" w:rsidRDefault="00454566" w:rsidP="0003486F">
      <w:pPr>
        <w:rPr>
          <w:rFonts w:ascii="Helvetica Neue" w:hAnsi="Helvetica Neue" w:cs="Helvetica Neue"/>
          <w:color w:val="000000"/>
          <w:sz w:val="22"/>
          <w:szCs w:val="22"/>
        </w:rPr>
      </w:pPr>
    </w:p>
    <w:p w14:paraId="42CD6110" w14:textId="6373B48A" w:rsidR="00A24818" w:rsidRDefault="0042402A" w:rsidP="0003486F">
      <w:pPr>
        <w:rPr>
          <w:rFonts w:ascii="Helvetica Neue" w:hAnsi="Helvetica Neue" w:cs="Helvetica Neue"/>
          <w:color w:val="000000"/>
          <w:sz w:val="22"/>
          <w:szCs w:val="22"/>
        </w:rPr>
      </w:pPr>
      <w:r>
        <w:rPr>
          <w:rFonts w:ascii="Helvetica Neue" w:hAnsi="Helvetica Neue" w:cs="Helvetica Neue"/>
          <w:color w:val="000000"/>
          <w:sz w:val="22"/>
          <w:szCs w:val="22"/>
        </w:rPr>
        <w:t xml:space="preserve">The sky journal will document my activity with Dawnstalkers over the period of a month. </w:t>
      </w:r>
      <w:r w:rsidR="001D2FA4">
        <w:rPr>
          <w:rFonts w:ascii="Helvetica Neue" w:hAnsi="Helvetica Neue" w:cs="Helvetica Neue"/>
          <w:color w:val="000000"/>
          <w:sz w:val="22"/>
          <w:szCs w:val="22"/>
        </w:rPr>
        <w:t>Observing the rising of our own star</w:t>
      </w:r>
      <w:r>
        <w:rPr>
          <w:rFonts w:ascii="Helvetica Neue" w:hAnsi="Helvetica Neue" w:cs="Helvetica Neue"/>
          <w:color w:val="000000"/>
          <w:sz w:val="22"/>
          <w:szCs w:val="22"/>
        </w:rPr>
        <w:t>, paying particular attention to colour</w:t>
      </w:r>
      <w:r w:rsidR="001D2FA4">
        <w:rPr>
          <w:rFonts w:ascii="Helvetica Neue" w:hAnsi="Helvetica Neue" w:cs="Helvetica Neue"/>
          <w:color w:val="000000"/>
          <w:sz w:val="22"/>
          <w:szCs w:val="22"/>
        </w:rPr>
        <w:t>s</w:t>
      </w:r>
      <w:r>
        <w:rPr>
          <w:rFonts w:ascii="Helvetica Neue" w:hAnsi="Helvetica Neue" w:cs="Helvetica Neue"/>
          <w:color w:val="000000"/>
          <w:sz w:val="22"/>
          <w:szCs w:val="22"/>
        </w:rPr>
        <w:t xml:space="preserve"> and texture</w:t>
      </w:r>
      <w:r w:rsidR="001D2FA4">
        <w:rPr>
          <w:rFonts w:ascii="Helvetica Neue" w:hAnsi="Helvetica Neue" w:cs="Helvetica Neue"/>
          <w:color w:val="000000"/>
          <w:sz w:val="22"/>
          <w:szCs w:val="22"/>
        </w:rPr>
        <w:t>s</w:t>
      </w:r>
      <w:r>
        <w:rPr>
          <w:rFonts w:ascii="Helvetica Neue" w:hAnsi="Helvetica Neue" w:cs="Helvetica Neue"/>
          <w:color w:val="000000"/>
          <w:sz w:val="22"/>
          <w:szCs w:val="22"/>
        </w:rPr>
        <w:t xml:space="preserve">, </w:t>
      </w:r>
      <w:r w:rsidR="00F54BC0">
        <w:rPr>
          <w:rFonts w:ascii="Helvetica Neue" w:hAnsi="Helvetica Neue" w:cs="Helvetica Neue"/>
          <w:color w:val="000000"/>
          <w:sz w:val="22"/>
          <w:szCs w:val="22"/>
        </w:rPr>
        <w:t xml:space="preserve">and </w:t>
      </w:r>
      <w:r w:rsidR="00B341CE">
        <w:rPr>
          <w:rFonts w:ascii="Helvetica Neue" w:hAnsi="Helvetica Neue" w:cs="Helvetica Neue"/>
          <w:color w:val="000000"/>
          <w:sz w:val="22"/>
          <w:szCs w:val="22"/>
        </w:rPr>
        <w:t xml:space="preserve">recording </w:t>
      </w:r>
      <w:r w:rsidR="00F54BC0">
        <w:rPr>
          <w:rFonts w:ascii="Helvetica Neue" w:hAnsi="Helvetica Neue" w:cs="Helvetica Neue"/>
          <w:color w:val="000000"/>
          <w:sz w:val="22"/>
          <w:szCs w:val="22"/>
        </w:rPr>
        <w:t xml:space="preserve">the </w:t>
      </w:r>
      <w:r w:rsidR="00B341CE">
        <w:rPr>
          <w:rFonts w:ascii="Helvetica Neue" w:hAnsi="Helvetica Neue" w:cs="Helvetica Neue"/>
          <w:color w:val="000000"/>
          <w:sz w:val="22"/>
          <w:szCs w:val="22"/>
        </w:rPr>
        <w:t xml:space="preserve">thoughts, feelings and emotions that are </w:t>
      </w:r>
      <w:r w:rsidR="00F54BC0">
        <w:rPr>
          <w:rFonts w:ascii="Helvetica Neue" w:hAnsi="Helvetica Neue" w:cs="Helvetica Neue"/>
          <w:color w:val="000000"/>
          <w:sz w:val="22"/>
          <w:szCs w:val="22"/>
        </w:rPr>
        <w:t>evoked</w:t>
      </w:r>
      <w:r w:rsidR="00B341CE">
        <w:rPr>
          <w:rFonts w:ascii="Helvetica Neue" w:hAnsi="Helvetica Neue" w:cs="Helvetica Neue"/>
          <w:color w:val="000000"/>
          <w:sz w:val="22"/>
          <w:szCs w:val="22"/>
        </w:rPr>
        <w:t xml:space="preserve">. The aim of </w:t>
      </w:r>
      <w:r w:rsidR="00F54BC0">
        <w:rPr>
          <w:rFonts w:ascii="Helvetica Neue" w:hAnsi="Helvetica Neue" w:cs="Helvetica Neue"/>
          <w:color w:val="000000"/>
          <w:sz w:val="22"/>
          <w:szCs w:val="22"/>
        </w:rPr>
        <w:t>the</w:t>
      </w:r>
      <w:r w:rsidR="00B341CE">
        <w:rPr>
          <w:rFonts w:ascii="Helvetica Neue" w:hAnsi="Helvetica Neue" w:cs="Helvetica Neue"/>
          <w:color w:val="000000"/>
          <w:sz w:val="22"/>
          <w:szCs w:val="22"/>
        </w:rPr>
        <w:t xml:space="preserve"> essay will be to analyse the information recorded in </w:t>
      </w:r>
      <w:r w:rsidR="00A40F3F">
        <w:rPr>
          <w:rFonts w:ascii="Helvetica Neue" w:hAnsi="Helvetica Neue" w:cs="Helvetica Neue"/>
          <w:color w:val="000000"/>
          <w:sz w:val="22"/>
          <w:szCs w:val="22"/>
        </w:rPr>
        <w:t>the</w:t>
      </w:r>
      <w:r w:rsidR="00B341CE">
        <w:rPr>
          <w:rFonts w:ascii="Helvetica Neue" w:hAnsi="Helvetica Neue" w:cs="Helvetica Neue"/>
          <w:color w:val="000000"/>
          <w:sz w:val="22"/>
          <w:szCs w:val="22"/>
        </w:rPr>
        <w:t xml:space="preserve"> journal</w:t>
      </w:r>
      <w:r w:rsidR="00F54BC0">
        <w:rPr>
          <w:rFonts w:ascii="Helvetica Neue" w:hAnsi="Helvetica Neue" w:cs="Helvetica Neue"/>
          <w:color w:val="000000"/>
          <w:sz w:val="22"/>
          <w:szCs w:val="22"/>
        </w:rPr>
        <w:t>,</w:t>
      </w:r>
      <w:r w:rsidR="00B341CE">
        <w:rPr>
          <w:rFonts w:ascii="Helvetica Neue" w:hAnsi="Helvetica Neue" w:cs="Helvetica Neue"/>
          <w:color w:val="000000"/>
          <w:sz w:val="22"/>
          <w:szCs w:val="22"/>
        </w:rPr>
        <w:t xml:space="preserve"> to </w:t>
      </w:r>
      <w:r w:rsidR="00F54BC0">
        <w:rPr>
          <w:rFonts w:ascii="Helvetica Neue" w:hAnsi="Helvetica Neue" w:cs="Helvetica Neue"/>
          <w:color w:val="000000"/>
          <w:sz w:val="22"/>
          <w:szCs w:val="22"/>
        </w:rPr>
        <w:t xml:space="preserve">try to </w:t>
      </w:r>
      <w:r w:rsidR="00B341CE">
        <w:rPr>
          <w:rFonts w:ascii="Helvetica Neue" w:hAnsi="Helvetica Neue" w:cs="Helvetica Neue"/>
          <w:color w:val="000000"/>
          <w:sz w:val="22"/>
          <w:szCs w:val="22"/>
        </w:rPr>
        <w:t>understand</w:t>
      </w:r>
      <w:r w:rsidR="00F54BC0">
        <w:rPr>
          <w:rFonts w:ascii="Helvetica Neue" w:hAnsi="Helvetica Neue" w:cs="Helvetica Neue"/>
          <w:color w:val="000000"/>
          <w:sz w:val="22"/>
          <w:szCs w:val="22"/>
        </w:rPr>
        <w:t xml:space="preserve"> what meaning was added by </w:t>
      </w:r>
      <w:r w:rsidR="00574B9B">
        <w:rPr>
          <w:rFonts w:ascii="Helvetica Neue" w:hAnsi="Helvetica Neue" w:cs="Helvetica Neue"/>
          <w:color w:val="000000"/>
          <w:sz w:val="22"/>
          <w:szCs w:val="22"/>
        </w:rPr>
        <w:t xml:space="preserve">the </w:t>
      </w:r>
      <w:r w:rsidR="00F54BC0">
        <w:rPr>
          <w:rFonts w:ascii="Helvetica Neue" w:hAnsi="Helvetica Neue" w:cs="Helvetica Neue"/>
          <w:color w:val="000000"/>
          <w:sz w:val="22"/>
          <w:szCs w:val="22"/>
        </w:rPr>
        <w:t>synchronis</w:t>
      </w:r>
      <w:r w:rsidR="00574B9B">
        <w:rPr>
          <w:rFonts w:ascii="Helvetica Neue" w:hAnsi="Helvetica Neue" w:cs="Helvetica Neue"/>
          <w:color w:val="000000"/>
          <w:sz w:val="22"/>
          <w:szCs w:val="22"/>
        </w:rPr>
        <w:t>ation of</w:t>
      </w:r>
      <w:r w:rsidR="00F54BC0">
        <w:rPr>
          <w:rFonts w:ascii="Helvetica Neue" w:hAnsi="Helvetica Neue" w:cs="Helvetica Neue"/>
          <w:color w:val="000000"/>
          <w:sz w:val="22"/>
          <w:szCs w:val="22"/>
        </w:rPr>
        <w:t xml:space="preserve"> the practise with the sunrise. </w:t>
      </w:r>
      <w:r w:rsidR="000F2F76">
        <w:rPr>
          <w:rFonts w:ascii="Helvetica Neue" w:hAnsi="Helvetica Neue" w:cs="Helvetica Neue"/>
          <w:color w:val="000000"/>
          <w:sz w:val="22"/>
          <w:szCs w:val="22"/>
        </w:rPr>
        <w:t>Seeking</w:t>
      </w:r>
      <w:r w:rsidR="00574B9B">
        <w:rPr>
          <w:rFonts w:ascii="Helvetica Neue" w:hAnsi="Helvetica Neue" w:cs="Helvetica Neue"/>
          <w:color w:val="000000"/>
          <w:sz w:val="22"/>
          <w:szCs w:val="22"/>
        </w:rPr>
        <w:t xml:space="preserve"> to establish if the findings could </w:t>
      </w:r>
      <w:r w:rsidR="00B341CE">
        <w:rPr>
          <w:rFonts w:ascii="Helvetica Neue" w:hAnsi="Helvetica Neue" w:cs="Helvetica Neue"/>
          <w:color w:val="000000"/>
          <w:sz w:val="22"/>
          <w:szCs w:val="22"/>
        </w:rPr>
        <w:t>constitute</w:t>
      </w:r>
      <w:r w:rsidR="004E4FF4">
        <w:rPr>
          <w:rFonts w:ascii="Helvetica Neue" w:hAnsi="Helvetica Neue" w:cs="Helvetica Neue"/>
          <w:color w:val="000000"/>
          <w:sz w:val="22"/>
          <w:szCs w:val="22"/>
        </w:rPr>
        <w:t xml:space="preserve"> feelings</w:t>
      </w:r>
      <w:r w:rsidR="00B341CE">
        <w:rPr>
          <w:rFonts w:ascii="Helvetica Neue" w:hAnsi="Helvetica Neue" w:cs="Helvetica Neue"/>
          <w:color w:val="000000"/>
          <w:sz w:val="22"/>
          <w:szCs w:val="22"/>
        </w:rPr>
        <w:t xml:space="preserve"> mystery</w:t>
      </w:r>
      <w:r w:rsidR="00F51702">
        <w:rPr>
          <w:rFonts w:ascii="Helvetica Neue" w:hAnsi="Helvetica Neue" w:cs="Helvetica Neue"/>
          <w:color w:val="000000"/>
          <w:sz w:val="22"/>
          <w:szCs w:val="22"/>
        </w:rPr>
        <w:t xml:space="preserve">, magic, </w:t>
      </w:r>
      <w:proofErr w:type="gramStart"/>
      <w:r w:rsidR="00F51702">
        <w:rPr>
          <w:rFonts w:ascii="Helvetica Neue" w:hAnsi="Helvetica Neue" w:cs="Helvetica Neue"/>
          <w:color w:val="000000"/>
          <w:sz w:val="22"/>
          <w:szCs w:val="22"/>
        </w:rPr>
        <w:t>awe</w:t>
      </w:r>
      <w:proofErr w:type="gramEnd"/>
      <w:r w:rsidR="00B341CE">
        <w:rPr>
          <w:rFonts w:ascii="Helvetica Neue" w:hAnsi="Helvetica Neue" w:cs="Helvetica Neue"/>
          <w:color w:val="000000"/>
          <w:sz w:val="22"/>
          <w:szCs w:val="22"/>
        </w:rPr>
        <w:t xml:space="preserve"> or enchantment, thereby demonstrating the validity of Van Gogh’s statement.</w:t>
      </w:r>
    </w:p>
    <w:p w14:paraId="6B0A5E85" w14:textId="77777777" w:rsidR="004A5706" w:rsidRDefault="004A5706" w:rsidP="0003486F">
      <w:pPr>
        <w:rPr>
          <w:rFonts w:ascii="Helvetica Neue" w:hAnsi="Helvetica Neue" w:cs="Helvetica Neue"/>
          <w:color w:val="000000"/>
          <w:sz w:val="22"/>
          <w:szCs w:val="22"/>
        </w:rPr>
      </w:pPr>
    </w:p>
    <w:p w14:paraId="2330567B" w14:textId="77777777" w:rsidR="005932F3" w:rsidRDefault="005932F3" w:rsidP="0003486F">
      <w:pPr>
        <w:rPr>
          <w:rFonts w:ascii="Arial" w:eastAsia="Times New Roman" w:hAnsi="Arial" w:cs="Arial"/>
          <w:sz w:val="22"/>
          <w:szCs w:val="22"/>
          <w:lang w:eastAsia="en-GB"/>
        </w:rPr>
      </w:pPr>
    </w:p>
    <w:p w14:paraId="2C7C74EE" w14:textId="704C8F35" w:rsidR="004A5706" w:rsidRDefault="004A5706" w:rsidP="0003486F">
      <w:pPr>
        <w:rPr>
          <w:rFonts w:ascii="Arial" w:eastAsia="Times New Roman" w:hAnsi="Arial" w:cs="Arial"/>
          <w:b/>
          <w:bCs/>
          <w:sz w:val="22"/>
          <w:szCs w:val="22"/>
          <w:lang w:eastAsia="en-GB"/>
        </w:rPr>
      </w:pPr>
      <w:r w:rsidRPr="004E4FF4">
        <w:rPr>
          <w:rFonts w:ascii="Arial" w:eastAsia="Times New Roman" w:hAnsi="Arial" w:cs="Arial"/>
          <w:b/>
          <w:bCs/>
          <w:sz w:val="22"/>
          <w:szCs w:val="22"/>
          <w:lang w:eastAsia="en-GB"/>
        </w:rPr>
        <w:t>FINDINGS</w:t>
      </w:r>
    </w:p>
    <w:p w14:paraId="2F5DF783" w14:textId="77777777" w:rsidR="00FC147E" w:rsidRDefault="00FC147E" w:rsidP="0003486F">
      <w:pPr>
        <w:rPr>
          <w:rFonts w:ascii="Arial" w:eastAsia="Times New Roman" w:hAnsi="Arial" w:cs="Arial"/>
          <w:b/>
          <w:bCs/>
          <w:sz w:val="22"/>
          <w:szCs w:val="22"/>
          <w:lang w:eastAsia="en-GB"/>
        </w:rPr>
      </w:pPr>
    </w:p>
    <w:p w14:paraId="221162D7" w14:textId="505B8533" w:rsidR="00FC147E" w:rsidRPr="004E4FF4" w:rsidRDefault="00FC147E" w:rsidP="0003486F">
      <w:pPr>
        <w:rPr>
          <w:rFonts w:ascii="Arial" w:eastAsia="Times New Roman" w:hAnsi="Arial" w:cs="Arial"/>
          <w:b/>
          <w:bCs/>
          <w:sz w:val="22"/>
          <w:szCs w:val="22"/>
          <w:lang w:eastAsia="en-GB"/>
        </w:rPr>
      </w:pPr>
      <w:r>
        <w:rPr>
          <w:rFonts w:ascii="Arial" w:eastAsia="Times New Roman" w:hAnsi="Arial" w:cs="Arial"/>
          <w:b/>
          <w:bCs/>
          <w:sz w:val="22"/>
          <w:szCs w:val="22"/>
          <w:lang w:eastAsia="en-GB"/>
        </w:rPr>
        <w:t>Yellow</w:t>
      </w:r>
    </w:p>
    <w:p w14:paraId="5FACEACE" w14:textId="77777777" w:rsidR="00C3118E" w:rsidRDefault="00C3118E" w:rsidP="0003486F">
      <w:pPr>
        <w:rPr>
          <w:rFonts w:ascii="Arial" w:eastAsia="Times New Roman" w:hAnsi="Arial" w:cs="Arial"/>
          <w:sz w:val="22"/>
          <w:szCs w:val="22"/>
          <w:lang w:eastAsia="en-GB"/>
        </w:rPr>
      </w:pPr>
    </w:p>
    <w:p w14:paraId="34709EAB" w14:textId="0DE521FC" w:rsidR="006371E1" w:rsidRDefault="00666D83" w:rsidP="0003486F">
      <w:pPr>
        <w:rPr>
          <w:rFonts w:ascii="Arial" w:eastAsia="Times New Roman" w:hAnsi="Arial" w:cs="Arial"/>
          <w:sz w:val="22"/>
          <w:szCs w:val="22"/>
          <w:lang w:eastAsia="en-GB"/>
        </w:rPr>
      </w:pPr>
      <w:r>
        <w:rPr>
          <w:rFonts w:ascii="Arial" w:eastAsia="Times New Roman" w:hAnsi="Arial" w:cs="Arial"/>
          <w:sz w:val="22"/>
          <w:szCs w:val="22"/>
          <w:lang w:eastAsia="en-GB"/>
        </w:rPr>
        <w:t>Van Gogh was known for his use of colour in his paintings to communicate emotion, particularly yellow which he saw as a representation of the sun</w:t>
      </w:r>
      <w:r w:rsidR="00B4537B">
        <w:rPr>
          <w:rStyle w:val="FootnoteReference"/>
          <w:rFonts w:ascii="Arial" w:eastAsia="Times New Roman" w:hAnsi="Arial" w:cs="Arial"/>
          <w:sz w:val="22"/>
          <w:szCs w:val="22"/>
          <w:lang w:eastAsia="en-GB"/>
        </w:rPr>
        <w:footnoteReference w:id="12"/>
      </w:r>
      <w:r>
        <w:rPr>
          <w:rFonts w:ascii="Arial" w:eastAsia="Times New Roman" w:hAnsi="Arial" w:cs="Arial"/>
          <w:sz w:val="22"/>
          <w:szCs w:val="22"/>
          <w:lang w:eastAsia="en-GB"/>
        </w:rPr>
        <w:t xml:space="preserve"> and which it is suggested he may have used to convey happiness, hope and friendship.</w:t>
      </w:r>
      <w:r w:rsidR="00B4537B">
        <w:rPr>
          <w:rStyle w:val="FootnoteReference"/>
          <w:rFonts w:ascii="Arial" w:eastAsia="Times New Roman" w:hAnsi="Arial" w:cs="Arial"/>
          <w:sz w:val="22"/>
          <w:szCs w:val="22"/>
          <w:lang w:eastAsia="en-GB"/>
        </w:rPr>
        <w:footnoteReference w:id="13"/>
      </w:r>
      <w:r w:rsidR="00034F3B">
        <w:rPr>
          <w:rFonts w:ascii="Arial" w:eastAsia="Times New Roman" w:hAnsi="Arial" w:cs="Arial"/>
          <w:sz w:val="22"/>
          <w:szCs w:val="22"/>
          <w:lang w:eastAsia="en-GB"/>
        </w:rPr>
        <w:t xml:space="preserve"> </w:t>
      </w:r>
      <w:r w:rsidR="00F23518">
        <w:rPr>
          <w:rFonts w:ascii="Arial" w:eastAsia="Times New Roman" w:hAnsi="Arial" w:cs="Arial"/>
          <w:sz w:val="22"/>
          <w:szCs w:val="22"/>
          <w:lang w:eastAsia="en-GB"/>
        </w:rPr>
        <w:t xml:space="preserve">For the same </w:t>
      </w:r>
      <w:r w:rsidR="00160B51">
        <w:rPr>
          <w:rFonts w:ascii="Arial" w:eastAsia="Times New Roman" w:hAnsi="Arial" w:cs="Arial"/>
          <w:sz w:val="22"/>
          <w:szCs w:val="22"/>
          <w:lang w:eastAsia="en-GB"/>
        </w:rPr>
        <w:t>meaning</w:t>
      </w:r>
      <w:r w:rsidR="00F23518">
        <w:rPr>
          <w:rFonts w:ascii="Arial" w:eastAsia="Times New Roman" w:hAnsi="Arial" w:cs="Arial"/>
          <w:sz w:val="22"/>
          <w:szCs w:val="22"/>
          <w:lang w:eastAsia="en-GB"/>
        </w:rPr>
        <w:t xml:space="preserve"> the colour yellow has become important to me since the sudden loss of my brother Ben in 2018. A photograph taken of Ben not long before his passing, reminiscent of a Van Gogh painting,</w:t>
      </w:r>
      <w:r w:rsidR="00160B51">
        <w:rPr>
          <w:rFonts w:ascii="Arial" w:eastAsia="Times New Roman" w:hAnsi="Arial" w:cs="Arial"/>
          <w:sz w:val="22"/>
          <w:szCs w:val="22"/>
          <w:lang w:eastAsia="en-GB"/>
        </w:rPr>
        <w:t xml:space="preserve"> (fig. 1)</w:t>
      </w:r>
      <w:r w:rsidR="00F23518">
        <w:rPr>
          <w:rFonts w:ascii="Arial" w:eastAsia="Times New Roman" w:hAnsi="Arial" w:cs="Arial"/>
          <w:sz w:val="22"/>
          <w:szCs w:val="22"/>
          <w:lang w:eastAsia="en-GB"/>
        </w:rPr>
        <w:t xml:space="preserve"> seemed to capture these emotions and help</w:t>
      </w:r>
      <w:r w:rsidR="005932F3">
        <w:rPr>
          <w:rFonts w:ascii="Arial" w:eastAsia="Times New Roman" w:hAnsi="Arial" w:cs="Arial"/>
          <w:sz w:val="22"/>
          <w:szCs w:val="22"/>
          <w:lang w:eastAsia="en-GB"/>
        </w:rPr>
        <w:t>s</w:t>
      </w:r>
      <w:r w:rsidR="00F23518">
        <w:rPr>
          <w:rFonts w:ascii="Arial" w:eastAsia="Times New Roman" w:hAnsi="Arial" w:cs="Arial"/>
          <w:sz w:val="22"/>
          <w:szCs w:val="22"/>
          <w:lang w:eastAsia="en-GB"/>
        </w:rPr>
        <w:t xml:space="preserve"> </w:t>
      </w:r>
      <w:r w:rsidR="005932F3">
        <w:rPr>
          <w:rFonts w:ascii="Arial" w:eastAsia="Times New Roman" w:hAnsi="Arial" w:cs="Arial"/>
          <w:sz w:val="22"/>
          <w:szCs w:val="22"/>
          <w:lang w:eastAsia="en-GB"/>
        </w:rPr>
        <w:t>remind me of the friendship and</w:t>
      </w:r>
      <w:r w:rsidR="00F23518">
        <w:rPr>
          <w:rFonts w:ascii="Arial" w:eastAsia="Times New Roman" w:hAnsi="Arial" w:cs="Arial"/>
          <w:sz w:val="22"/>
          <w:szCs w:val="22"/>
          <w:lang w:eastAsia="en-GB"/>
        </w:rPr>
        <w:t xml:space="preserve"> happiness of our time together</w:t>
      </w:r>
      <w:r w:rsidR="005932F3">
        <w:rPr>
          <w:rFonts w:ascii="Arial" w:eastAsia="Times New Roman" w:hAnsi="Arial" w:cs="Arial"/>
          <w:sz w:val="22"/>
          <w:szCs w:val="22"/>
          <w:lang w:eastAsia="en-GB"/>
        </w:rPr>
        <w:t>, rather than the pain of the loss</w:t>
      </w:r>
      <w:r w:rsidR="00F23518">
        <w:rPr>
          <w:rFonts w:ascii="Arial" w:eastAsia="Times New Roman" w:hAnsi="Arial" w:cs="Arial"/>
          <w:sz w:val="22"/>
          <w:szCs w:val="22"/>
          <w:lang w:eastAsia="en-GB"/>
        </w:rPr>
        <w:t xml:space="preserve">. </w:t>
      </w:r>
    </w:p>
    <w:p w14:paraId="7F94348C" w14:textId="77777777" w:rsidR="005932F3" w:rsidRDefault="005932F3" w:rsidP="0003486F">
      <w:pPr>
        <w:rPr>
          <w:rFonts w:ascii="Arial" w:eastAsia="Times New Roman" w:hAnsi="Arial" w:cs="Arial"/>
          <w:sz w:val="22"/>
          <w:szCs w:val="22"/>
          <w:lang w:eastAsia="en-GB"/>
        </w:rPr>
      </w:pPr>
    </w:p>
    <w:p w14:paraId="6319BE2E" w14:textId="59B4E557" w:rsidR="005932F3" w:rsidRDefault="005932F3" w:rsidP="005932F3">
      <w:pPr>
        <w:jc w:val="center"/>
        <w:rPr>
          <w:rFonts w:ascii="Arial" w:eastAsia="Times New Roman" w:hAnsi="Arial" w:cs="Arial"/>
          <w:sz w:val="22"/>
          <w:szCs w:val="22"/>
          <w:lang w:eastAsia="en-GB"/>
        </w:rPr>
      </w:pPr>
      <w:r>
        <w:rPr>
          <w:rFonts w:ascii="Arial" w:eastAsia="Times New Roman" w:hAnsi="Arial" w:cs="Arial"/>
          <w:noProof/>
          <w:sz w:val="22"/>
          <w:szCs w:val="22"/>
          <w:lang w:eastAsia="en-GB"/>
        </w:rPr>
        <w:drawing>
          <wp:inline distT="0" distB="0" distL="0" distR="0" wp14:anchorId="06EB8D3B" wp14:editId="408C6CFE">
            <wp:extent cx="2430781" cy="1620000"/>
            <wp:effectExtent l="0" t="0" r="0" b="5715"/>
            <wp:docPr id="1440968368" name="Picture 1" descr="A person in a field of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68368" name="Picture 1" descr="A person in a field of yellow flow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0781" cy="1620000"/>
                    </a:xfrm>
                    <a:prstGeom prst="rect">
                      <a:avLst/>
                    </a:prstGeom>
                  </pic:spPr>
                </pic:pic>
              </a:graphicData>
            </a:graphic>
          </wp:inline>
        </w:drawing>
      </w:r>
      <w:r>
        <w:rPr>
          <w:rFonts w:ascii="Arial" w:eastAsia="Times New Roman" w:hAnsi="Arial" w:cs="Arial"/>
          <w:noProof/>
          <w:sz w:val="22"/>
          <w:szCs w:val="22"/>
          <w:lang w:eastAsia="en-GB"/>
        </w:rPr>
        <w:drawing>
          <wp:inline distT="0" distB="0" distL="0" distR="0" wp14:anchorId="0BCF1BCA" wp14:editId="5AF9E9D5">
            <wp:extent cx="2047422" cy="1620000"/>
            <wp:effectExtent l="0" t="0" r="0" b="5715"/>
            <wp:docPr id="176872084" name="Picture 2" descr="A painting of a person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2084" name="Picture 2" descr="A painting of a person in a fie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7422" cy="1620000"/>
                    </a:xfrm>
                    <a:prstGeom prst="rect">
                      <a:avLst/>
                    </a:prstGeom>
                  </pic:spPr>
                </pic:pic>
              </a:graphicData>
            </a:graphic>
          </wp:inline>
        </w:drawing>
      </w:r>
    </w:p>
    <w:p w14:paraId="77BBEA25" w14:textId="77777777" w:rsidR="00117CB2" w:rsidRPr="00E96EBC" w:rsidRDefault="00117CB2" w:rsidP="005932F3">
      <w:pPr>
        <w:jc w:val="center"/>
        <w:rPr>
          <w:rFonts w:ascii="Arial" w:eastAsia="Times New Roman" w:hAnsi="Arial" w:cs="Arial"/>
          <w:sz w:val="18"/>
          <w:szCs w:val="18"/>
          <w:lang w:eastAsia="en-GB"/>
        </w:rPr>
      </w:pPr>
    </w:p>
    <w:p w14:paraId="19EFC033" w14:textId="77777777" w:rsidR="00117CB2" w:rsidRPr="00E96EBC" w:rsidRDefault="005932F3" w:rsidP="005932F3">
      <w:pPr>
        <w:jc w:val="center"/>
        <w:rPr>
          <w:rFonts w:ascii="Arial" w:eastAsia="Times New Roman" w:hAnsi="Arial" w:cs="Arial"/>
          <w:sz w:val="18"/>
          <w:szCs w:val="18"/>
          <w:lang w:eastAsia="en-GB"/>
        </w:rPr>
      </w:pPr>
      <w:r w:rsidRPr="00E96EBC">
        <w:rPr>
          <w:rFonts w:ascii="Arial" w:eastAsia="Times New Roman" w:hAnsi="Arial" w:cs="Arial"/>
          <w:sz w:val="18"/>
          <w:szCs w:val="18"/>
          <w:lang w:eastAsia="en-GB"/>
        </w:rPr>
        <w:t xml:space="preserve">Figure 1: Photograph of Ben compared to ‘Wheatfield with a Reaper’ by Van Gogh, 1889. </w:t>
      </w:r>
    </w:p>
    <w:p w14:paraId="701F41CE" w14:textId="5FD8C44E" w:rsidR="005932F3" w:rsidRPr="00E96EBC" w:rsidRDefault="005932F3" w:rsidP="00B97287">
      <w:pPr>
        <w:jc w:val="center"/>
        <w:rPr>
          <w:rFonts w:ascii="Arial" w:eastAsia="Times New Roman" w:hAnsi="Arial" w:cs="Arial"/>
          <w:sz w:val="18"/>
          <w:szCs w:val="18"/>
          <w:lang w:eastAsia="en-GB"/>
        </w:rPr>
      </w:pPr>
      <w:r w:rsidRPr="00E96EBC">
        <w:rPr>
          <w:rFonts w:ascii="Arial" w:eastAsia="Times New Roman" w:hAnsi="Arial" w:cs="Arial"/>
          <w:sz w:val="18"/>
          <w:szCs w:val="18"/>
          <w:lang w:eastAsia="en-GB"/>
        </w:rPr>
        <w:t>(Source: www.vangoghmuseum.nl)</w:t>
      </w:r>
    </w:p>
    <w:p w14:paraId="7F82A016" w14:textId="7E056886" w:rsidR="004050BE" w:rsidRDefault="00FC147E" w:rsidP="0003486F">
      <w:pPr>
        <w:rPr>
          <w:rFonts w:ascii="Arial" w:eastAsia="Times New Roman" w:hAnsi="Arial" w:cs="Arial"/>
          <w:sz w:val="22"/>
          <w:szCs w:val="22"/>
          <w:lang w:eastAsia="en-GB"/>
        </w:rPr>
      </w:pPr>
      <w:r>
        <w:rPr>
          <w:rFonts w:ascii="Arial" w:eastAsia="Times New Roman" w:hAnsi="Arial" w:cs="Arial"/>
          <w:sz w:val="22"/>
          <w:szCs w:val="22"/>
          <w:lang w:eastAsia="en-GB"/>
        </w:rPr>
        <w:lastRenderedPageBreak/>
        <w:t xml:space="preserve">One of the benefits I hoped to gain through sunrise swimming was to that of my mental health, </w:t>
      </w:r>
      <w:r w:rsidR="005932F3">
        <w:rPr>
          <w:rFonts w:ascii="Arial" w:eastAsia="Times New Roman" w:hAnsi="Arial" w:cs="Arial"/>
          <w:sz w:val="22"/>
          <w:szCs w:val="22"/>
          <w:lang w:eastAsia="en-GB"/>
        </w:rPr>
        <w:t xml:space="preserve">which </w:t>
      </w:r>
      <w:r w:rsidR="003A231D">
        <w:rPr>
          <w:rFonts w:ascii="Arial" w:eastAsia="Times New Roman" w:hAnsi="Arial" w:cs="Arial"/>
          <w:sz w:val="22"/>
          <w:szCs w:val="22"/>
          <w:lang w:eastAsia="en-GB"/>
        </w:rPr>
        <w:t xml:space="preserve">suffered </w:t>
      </w:r>
      <w:proofErr w:type="gramStart"/>
      <w:r w:rsidR="003A231D">
        <w:rPr>
          <w:rFonts w:ascii="Arial" w:eastAsia="Times New Roman" w:hAnsi="Arial" w:cs="Arial"/>
          <w:sz w:val="22"/>
          <w:szCs w:val="22"/>
          <w:lang w:eastAsia="en-GB"/>
        </w:rPr>
        <w:t>as a result of</w:t>
      </w:r>
      <w:proofErr w:type="gramEnd"/>
      <w:r w:rsidR="005932F3">
        <w:rPr>
          <w:rFonts w:ascii="Arial" w:eastAsia="Times New Roman" w:hAnsi="Arial" w:cs="Arial"/>
          <w:sz w:val="22"/>
          <w:szCs w:val="22"/>
          <w:lang w:eastAsia="en-GB"/>
        </w:rPr>
        <w:t xml:space="preserve"> losing Ben</w:t>
      </w:r>
      <w:r>
        <w:rPr>
          <w:rFonts w:ascii="Arial" w:eastAsia="Times New Roman" w:hAnsi="Arial" w:cs="Arial"/>
          <w:sz w:val="22"/>
          <w:szCs w:val="22"/>
          <w:lang w:eastAsia="en-GB"/>
        </w:rPr>
        <w:t>.</w:t>
      </w:r>
      <w:r w:rsidR="00034F3B">
        <w:rPr>
          <w:rFonts w:ascii="Arial" w:eastAsia="Times New Roman" w:hAnsi="Arial" w:cs="Arial"/>
          <w:sz w:val="22"/>
          <w:szCs w:val="22"/>
          <w:lang w:eastAsia="en-GB"/>
        </w:rPr>
        <w:t xml:space="preserve"> </w:t>
      </w:r>
      <w:r w:rsidR="00B5165E">
        <w:rPr>
          <w:rFonts w:ascii="Arial" w:eastAsia="Times New Roman" w:hAnsi="Arial" w:cs="Arial"/>
          <w:sz w:val="22"/>
          <w:szCs w:val="22"/>
          <w:lang w:eastAsia="en-GB"/>
        </w:rPr>
        <w:t>On day 11 of the sky journal, as the sun rose the light caught between two banks of clouds in such a way that it created an intense golden yellow glow,</w:t>
      </w:r>
      <w:r w:rsidR="00160B51">
        <w:rPr>
          <w:rFonts w:ascii="Arial" w:eastAsia="Times New Roman" w:hAnsi="Arial" w:cs="Arial"/>
          <w:sz w:val="22"/>
          <w:szCs w:val="22"/>
          <w:lang w:eastAsia="en-GB"/>
        </w:rPr>
        <w:t xml:space="preserve"> (fig.2)</w:t>
      </w:r>
      <w:r w:rsidR="00B5165E">
        <w:rPr>
          <w:rFonts w:ascii="Arial" w:eastAsia="Times New Roman" w:hAnsi="Arial" w:cs="Arial"/>
          <w:sz w:val="22"/>
          <w:szCs w:val="22"/>
          <w:lang w:eastAsia="en-GB"/>
        </w:rPr>
        <w:t xml:space="preserve"> I </w:t>
      </w:r>
      <w:r w:rsidR="00D110C6">
        <w:rPr>
          <w:rFonts w:ascii="Arial" w:eastAsia="Times New Roman" w:hAnsi="Arial" w:cs="Arial"/>
          <w:sz w:val="22"/>
          <w:szCs w:val="22"/>
          <w:lang w:eastAsia="en-GB"/>
        </w:rPr>
        <w:t>n</w:t>
      </w:r>
      <w:r w:rsidR="00C1001C">
        <w:rPr>
          <w:rFonts w:ascii="Arial" w:eastAsia="Times New Roman" w:hAnsi="Arial" w:cs="Arial"/>
          <w:sz w:val="22"/>
          <w:szCs w:val="22"/>
          <w:lang w:eastAsia="en-GB"/>
        </w:rPr>
        <w:t>oted</w:t>
      </w:r>
      <w:r w:rsidR="00B5165E">
        <w:rPr>
          <w:rFonts w:ascii="Arial" w:eastAsia="Times New Roman" w:hAnsi="Arial" w:cs="Arial"/>
          <w:sz w:val="22"/>
          <w:szCs w:val="22"/>
          <w:lang w:eastAsia="en-GB"/>
        </w:rPr>
        <w:t xml:space="preserve"> that ‘i</w:t>
      </w:r>
      <w:r w:rsidR="00B5165E" w:rsidRPr="00B5165E">
        <w:rPr>
          <w:rFonts w:ascii="Arial" w:eastAsia="Times New Roman" w:hAnsi="Arial" w:cs="Arial"/>
          <w:sz w:val="22"/>
          <w:szCs w:val="22"/>
          <w:lang w:eastAsia="en-GB"/>
        </w:rPr>
        <w:t>t was the colour you assume heaven would be if you could see it</w:t>
      </w:r>
      <w:r w:rsidR="00B5165E">
        <w:rPr>
          <w:rFonts w:ascii="Arial" w:eastAsia="Times New Roman" w:hAnsi="Arial" w:cs="Arial"/>
          <w:sz w:val="22"/>
          <w:szCs w:val="22"/>
          <w:lang w:eastAsia="en-GB"/>
        </w:rPr>
        <w:t>.’</w:t>
      </w:r>
      <w:r w:rsidR="007A0EE3">
        <w:rPr>
          <w:rStyle w:val="FootnoteReference"/>
          <w:rFonts w:ascii="Arial" w:eastAsia="Times New Roman" w:hAnsi="Arial" w:cs="Arial"/>
          <w:sz w:val="22"/>
          <w:szCs w:val="22"/>
          <w:lang w:eastAsia="en-GB"/>
        </w:rPr>
        <w:footnoteReference w:id="14"/>
      </w:r>
      <w:r w:rsidR="007A0EE3">
        <w:rPr>
          <w:rFonts w:ascii="Arial" w:eastAsia="Times New Roman" w:hAnsi="Arial" w:cs="Arial"/>
          <w:sz w:val="22"/>
          <w:szCs w:val="22"/>
          <w:lang w:eastAsia="en-GB"/>
        </w:rPr>
        <w:t xml:space="preserve"> It is here, in this connection to “heaven”, to the beyond and maybe to Ben, that I </w:t>
      </w:r>
      <w:r w:rsidR="004050BE">
        <w:rPr>
          <w:rFonts w:ascii="Arial" w:eastAsia="Times New Roman" w:hAnsi="Arial" w:cs="Arial"/>
          <w:sz w:val="22"/>
          <w:szCs w:val="22"/>
          <w:lang w:eastAsia="en-GB"/>
        </w:rPr>
        <w:t>feel</w:t>
      </w:r>
      <w:r w:rsidR="007A0EE3">
        <w:rPr>
          <w:rFonts w:ascii="Arial" w:eastAsia="Times New Roman" w:hAnsi="Arial" w:cs="Arial"/>
          <w:sz w:val="22"/>
          <w:szCs w:val="22"/>
          <w:lang w:eastAsia="en-GB"/>
        </w:rPr>
        <w:t xml:space="preserve"> hope. </w:t>
      </w:r>
      <w:proofErr w:type="spellStart"/>
      <w:r w:rsidR="006371E1">
        <w:rPr>
          <w:rFonts w:ascii="Arial" w:eastAsia="Times New Roman" w:hAnsi="Arial" w:cs="Arial"/>
          <w:sz w:val="22"/>
          <w:szCs w:val="22"/>
          <w:lang w:eastAsia="en-GB"/>
        </w:rPr>
        <w:t>Dacher</w:t>
      </w:r>
      <w:proofErr w:type="spellEnd"/>
      <w:r w:rsidR="006371E1">
        <w:rPr>
          <w:rFonts w:ascii="Arial" w:eastAsia="Times New Roman" w:hAnsi="Arial" w:cs="Arial"/>
          <w:sz w:val="22"/>
          <w:szCs w:val="22"/>
          <w:lang w:eastAsia="en-GB"/>
        </w:rPr>
        <w:t xml:space="preserve"> Keltner writes about the </w:t>
      </w:r>
      <w:r w:rsidR="00160B51">
        <w:rPr>
          <w:rFonts w:ascii="Arial" w:eastAsia="Times New Roman" w:hAnsi="Arial" w:cs="Arial"/>
          <w:sz w:val="22"/>
          <w:szCs w:val="22"/>
          <w:lang w:eastAsia="en-GB"/>
        </w:rPr>
        <w:t>mystery and awe of death, about how the people we love ‘remain with us in even more mysterious ways after they leave.’</w:t>
      </w:r>
      <w:r w:rsidR="00B84BF5">
        <w:rPr>
          <w:rStyle w:val="FootnoteReference"/>
          <w:rFonts w:ascii="Arial" w:eastAsia="Times New Roman" w:hAnsi="Arial" w:cs="Arial"/>
          <w:sz w:val="22"/>
          <w:szCs w:val="22"/>
          <w:lang w:eastAsia="en-GB"/>
        </w:rPr>
        <w:footnoteReference w:id="15"/>
      </w:r>
      <w:r w:rsidR="00160B51">
        <w:rPr>
          <w:rFonts w:ascii="Arial" w:eastAsia="Times New Roman" w:hAnsi="Arial" w:cs="Arial"/>
          <w:sz w:val="22"/>
          <w:szCs w:val="22"/>
          <w:lang w:eastAsia="en-GB"/>
        </w:rPr>
        <w:t xml:space="preserve"> </w:t>
      </w:r>
      <w:r w:rsidR="00117CB2">
        <w:rPr>
          <w:rFonts w:ascii="Arial" w:eastAsia="Times New Roman" w:hAnsi="Arial" w:cs="Arial"/>
          <w:sz w:val="22"/>
          <w:szCs w:val="22"/>
          <w:lang w:eastAsia="en-GB"/>
        </w:rPr>
        <w:t xml:space="preserve">It is in the observation of the colours of sunrise on days like this that these feelings become more pronounced. </w:t>
      </w:r>
    </w:p>
    <w:p w14:paraId="61AC49B6" w14:textId="77777777" w:rsidR="00117CB2" w:rsidRDefault="00117CB2" w:rsidP="0003486F">
      <w:pPr>
        <w:rPr>
          <w:rFonts w:ascii="Arial" w:eastAsia="Times New Roman" w:hAnsi="Arial" w:cs="Arial"/>
          <w:sz w:val="22"/>
          <w:szCs w:val="22"/>
          <w:lang w:eastAsia="en-GB"/>
        </w:rPr>
      </w:pPr>
    </w:p>
    <w:p w14:paraId="48F600BE" w14:textId="3180ECDC" w:rsidR="00117CB2" w:rsidRDefault="00117CB2" w:rsidP="00117CB2">
      <w:pPr>
        <w:jc w:val="center"/>
        <w:rPr>
          <w:rFonts w:ascii="Arial" w:eastAsia="Times New Roman" w:hAnsi="Arial" w:cs="Arial"/>
          <w:sz w:val="22"/>
          <w:szCs w:val="22"/>
          <w:lang w:eastAsia="en-GB"/>
        </w:rPr>
      </w:pPr>
      <w:r>
        <w:rPr>
          <w:rFonts w:ascii="Arial" w:eastAsia="Times New Roman" w:hAnsi="Arial" w:cs="Arial"/>
          <w:noProof/>
          <w:sz w:val="22"/>
          <w:szCs w:val="22"/>
          <w:lang w:eastAsia="en-GB"/>
        </w:rPr>
        <w:drawing>
          <wp:inline distT="0" distB="0" distL="0" distR="0" wp14:anchorId="3A0B94F4" wp14:editId="18784242">
            <wp:extent cx="3360000" cy="2520000"/>
            <wp:effectExtent l="953" t="0" r="0" b="0"/>
            <wp:docPr id="2117712906" name="Picture 3" descr="A body of water with clouds and a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12906" name="Picture 3" descr="A body of water with clouds and a blue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360000" cy="2520000"/>
                    </a:xfrm>
                    <a:prstGeom prst="rect">
                      <a:avLst/>
                    </a:prstGeom>
                  </pic:spPr>
                </pic:pic>
              </a:graphicData>
            </a:graphic>
          </wp:inline>
        </w:drawing>
      </w:r>
    </w:p>
    <w:p w14:paraId="6941DEFC" w14:textId="77777777" w:rsidR="00117CB2" w:rsidRPr="00E96EBC" w:rsidRDefault="00117CB2" w:rsidP="00117CB2">
      <w:pPr>
        <w:jc w:val="center"/>
        <w:rPr>
          <w:rFonts w:ascii="Arial" w:eastAsia="Times New Roman" w:hAnsi="Arial" w:cs="Arial"/>
          <w:sz w:val="18"/>
          <w:szCs w:val="18"/>
          <w:lang w:eastAsia="en-GB"/>
        </w:rPr>
      </w:pPr>
    </w:p>
    <w:p w14:paraId="11543F43" w14:textId="1DAD3288" w:rsidR="00117CB2" w:rsidRPr="00E96EBC" w:rsidRDefault="00117CB2" w:rsidP="00117CB2">
      <w:pPr>
        <w:jc w:val="center"/>
        <w:rPr>
          <w:rFonts w:ascii="Arial" w:eastAsia="Times New Roman" w:hAnsi="Arial" w:cs="Arial"/>
          <w:sz w:val="18"/>
          <w:szCs w:val="18"/>
          <w:lang w:eastAsia="en-GB"/>
        </w:rPr>
      </w:pPr>
      <w:r w:rsidRPr="00E96EBC">
        <w:rPr>
          <w:rFonts w:ascii="Arial" w:eastAsia="Times New Roman" w:hAnsi="Arial" w:cs="Arial"/>
          <w:sz w:val="18"/>
          <w:szCs w:val="18"/>
          <w:lang w:eastAsia="en-GB"/>
        </w:rPr>
        <w:t>Figure 2: A golden yellow sunrise of day 11 of the sky journal.</w:t>
      </w:r>
    </w:p>
    <w:p w14:paraId="3AAA189B" w14:textId="77777777" w:rsidR="00E96EBC" w:rsidRDefault="00E96EBC" w:rsidP="0003486F">
      <w:pPr>
        <w:rPr>
          <w:rFonts w:ascii="Arial" w:eastAsia="Times New Roman" w:hAnsi="Arial" w:cs="Arial"/>
          <w:b/>
          <w:bCs/>
          <w:sz w:val="22"/>
          <w:szCs w:val="22"/>
          <w:lang w:eastAsia="en-GB"/>
        </w:rPr>
      </w:pPr>
    </w:p>
    <w:p w14:paraId="3881CDD2" w14:textId="77777777" w:rsidR="00B97287" w:rsidRDefault="00B97287" w:rsidP="0003486F">
      <w:pPr>
        <w:rPr>
          <w:rFonts w:ascii="Arial" w:eastAsia="Times New Roman" w:hAnsi="Arial" w:cs="Arial"/>
          <w:b/>
          <w:bCs/>
          <w:sz w:val="22"/>
          <w:szCs w:val="22"/>
          <w:lang w:eastAsia="en-GB"/>
        </w:rPr>
      </w:pPr>
    </w:p>
    <w:p w14:paraId="75DA4905" w14:textId="453EDB74" w:rsidR="00263208" w:rsidRPr="00E96EBC" w:rsidRDefault="00117CB2" w:rsidP="0003486F">
      <w:pPr>
        <w:rPr>
          <w:rFonts w:ascii="Arial" w:eastAsia="Times New Roman" w:hAnsi="Arial" w:cs="Arial"/>
          <w:b/>
          <w:bCs/>
          <w:sz w:val="22"/>
          <w:szCs w:val="22"/>
          <w:lang w:eastAsia="en-GB"/>
        </w:rPr>
      </w:pPr>
      <w:r w:rsidRPr="00E96EBC">
        <w:rPr>
          <w:rFonts w:ascii="Arial" w:eastAsia="Times New Roman" w:hAnsi="Arial" w:cs="Arial"/>
          <w:b/>
          <w:bCs/>
          <w:sz w:val="22"/>
          <w:szCs w:val="22"/>
          <w:lang w:eastAsia="en-GB"/>
        </w:rPr>
        <w:t>Orange</w:t>
      </w:r>
      <w:r w:rsidR="00E96EBC">
        <w:rPr>
          <w:rFonts w:ascii="Arial" w:eastAsia="Times New Roman" w:hAnsi="Arial" w:cs="Arial"/>
          <w:b/>
          <w:bCs/>
          <w:sz w:val="22"/>
          <w:szCs w:val="22"/>
          <w:lang w:eastAsia="en-GB"/>
        </w:rPr>
        <w:t>/</w:t>
      </w:r>
      <w:r w:rsidRPr="00E96EBC">
        <w:rPr>
          <w:rFonts w:ascii="Arial" w:eastAsia="Times New Roman" w:hAnsi="Arial" w:cs="Arial"/>
          <w:b/>
          <w:bCs/>
          <w:sz w:val="22"/>
          <w:szCs w:val="22"/>
          <w:lang w:eastAsia="en-GB"/>
        </w:rPr>
        <w:t>Red</w:t>
      </w:r>
    </w:p>
    <w:p w14:paraId="2A4452DD" w14:textId="77777777" w:rsidR="006371E1" w:rsidRDefault="006371E1" w:rsidP="0003486F">
      <w:pPr>
        <w:rPr>
          <w:rFonts w:ascii="Arial" w:eastAsia="Times New Roman" w:hAnsi="Arial" w:cs="Arial"/>
          <w:sz w:val="22"/>
          <w:szCs w:val="22"/>
          <w:lang w:eastAsia="en-GB"/>
        </w:rPr>
      </w:pPr>
    </w:p>
    <w:p w14:paraId="1C12CCFD" w14:textId="1A9A6F3B" w:rsidR="00F44EB1" w:rsidRDefault="00C36CC9" w:rsidP="00F44EB1">
      <w:pPr>
        <w:rPr>
          <w:rFonts w:ascii="Arial" w:eastAsia="Times New Roman" w:hAnsi="Arial" w:cs="Arial"/>
          <w:sz w:val="22"/>
          <w:szCs w:val="22"/>
          <w:lang w:eastAsia="en-GB"/>
        </w:rPr>
      </w:pPr>
      <w:r>
        <w:rPr>
          <w:rFonts w:ascii="Arial" w:eastAsia="Times New Roman" w:hAnsi="Arial" w:cs="Arial"/>
          <w:sz w:val="22"/>
          <w:szCs w:val="22"/>
          <w:lang w:eastAsia="en-GB"/>
        </w:rPr>
        <w:t xml:space="preserve">The mornings </w:t>
      </w:r>
      <w:r w:rsidR="0087785F">
        <w:rPr>
          <w:rFonts w:ascii="Arial" w:eastAsia="Times New Roman" w:hAnsi="Arial" w:cs="Arial"/>
          <w:sz w:val="22"/>
          <w:szCs w:val="22"/>
          <w:lang w:eastAsia="en-GB"/>
        </w:rPr>
        <w:t xml:space="preserve">with intense orange and red colours are those that feel most special. In being immersed in the water as the sun </w:t>
      </w:r>
      <w:r w:rsidR="00EF41F8">
        <w:rPr>
          <w:rFonts w:ascii="Arial" w:eastAsia="Times New Roman" w:hAnsi="Arial" w:cs="Arial"/>
          <w:sz w:val="22"/>
          <w:szCs w:val="22"/>
          <w:lang w:eastAsia="en-GB"/>
        </w:rPr>
        <w:t>appears to rise</w:t>
      </w:r>
      <w:r w:rsidR="0087785F">
        <w:rPr>
          <w:rFonts w:ascii="Arial" w:eastAsia="Times New Roman" w:hAnsi="Arial" w:cs="Arial"/>
          <w:sz w:val="22"/>
          <w:szCs w:val="22"/>
          <w:lang w:eastAsia="en-GB"/>
        </w:rPr>
        <w:t xml:space="preserve"> out of it</w:t>
      </w:r>
      <w:r w:rsidR="00EF41F8">
        <w:rPr>
          <w:rFonts w:ascii="Arial" w:eastAsia="Times New Roman" w:hAnsi="Arial" w:cs="Arial"/>
          <w:sz w:val="22"/>
          <w:szCs w:val="22"/>
          <w:lang w:eastAsia="en-GB"/>
        </w:rPr>
        <w:t>,</w:t>
      </w:r>
      <w:r w:rsidR="0087785F">
        <w:rPr>
          <w:rFonts w:ascii="Arial" w:eastAsia="Times New Roman" w:hAnsi="Arial" w:cs="Arial"/>
          <w:sz w:val="22"/>
          <w:szCs w:val="22"/>
          <w:lang w:eastAsia="en-GB"/>
        </w:rPr>
        <w:t xml:space="preserve"> </w:t>
      </w:r>
      <w:r w:rsidR="00EF41F8">
        <w:rPr>
          <w:rFonts w:ascii="Arial" w:eastAsia="Times New Roman" w:hAnsi="Arial" w:cs="Arial"/>
          <w:sz w:val="22"/>
          <w:szCs w:val="22"/>
          <w:lang w:eastAsia="en-GB"/>
        </w:rPr>
        <w:t>there is the sense of a direct connection between us</w:t>
      </w:r>
      <w:r w:rsidR="0087785F">
        <w:rPr>
          <w:rFonts w:ascii="Arial" w:eastAsia="Times New Roman" w:hAnsi="Arial" w:cs="Arial"/>
          <w:sz w:val="22"/>
          <w:szCs w:val="22"/>
          <w:lang w:eastAsia="en-GB"/>
        </w:rPr>
        <w:t xml:space="preserve">. On the calmer mornings when the light of the sun sends a chord like line of reflection across the surface towards </w:t>
      </w:r>
      <w:r w:rsidR="00945D37">
        <w:rPr>
          <w:rFonts w:ascii="Arial" w:eastAsia="Times New Roman" w:hAnsi="Arial" w:cs="Arial"/>
          <w:sz w:val="22"/>
          <w:szCs w:val="22"/>
          <w:lang w:eastAsia="en-GB"/>
        </w:rPr>
        <w:t>me</w:t>
      </w:r>
      <w:r w:rsidR="0087785F">
        <w:rPr>
          <w:rFonts w:ascii="Arial" w:eastAsia="Times New Roman" w:hAnsi="Arial" w:cs="Arial"/>
          <w:sz w:val="22"/>
          <w:szCs w:val="22"/>
          <w:lang w:eastAsia="en-GB"/>
        </w:rPr>
        <w:t xml:space="preserve"> it feels even more tangible. </w:t>
      </w:r>
      <w:r w:rsidR="00304114">
        <w:rPr>
          <w:rFonts w:ascii="Arial" w:eastAsia="Times New Roman" w:hAnsi="Arial" w:cs="Arial"/>
          <w:sz w:val="22"/>
          <w:szCs w:val="22"/>
          <w:lang w:eastAsia="en-GB"/>
        </w:rPr>
        <w:t xml:space="preserve">(fig. 3) </w:t>
      </w:r>
      <w:r w:rsidR="00945D37">
        <w:rPr>
          <w:rFonts w:ascii="Arial" w:eastAsia="Times New Roman" w:hAnsi="Arial" w:cs="Arial"/>
          <w:sz w:val="22"/>
          <w:szCs w:val="22"/>
          <w:lang w:eastAsia="en-GB"/>
        </w:rPr>
        <w:t>Using Deuteronomy 4: 19</w:t>
      </w:r>
      <w:r w:rsidR="00945D37">
        <w:rPr>
          <w:rStyle w:val="FootnoteReference"/>
          <w:rFonts w:ascii="Arial" w:eastAsia="Times New Roman" w:hAnsi="Arial" w:cs="Arial"/>
          <w:sz w:val="22"/>
          <w:szCs w:val="22"/>
          <w:lang w:eastAsia="en-GB"/>
        </w:rPr>
        <w:footnoteReference w:id="16"/>
      </w:r>
      <w:r w:rsidR="00945D37">
        <w:rPr>
          <w:rFonts w:ascii="Arial" w:eastAsia="Times New Roman" w:hAnsi="Arial" w:cs="Arial"/>
          <w:sz w:val="22"/>
          <w:szCs w:val="22"/>
          <w:lang w:eastAsia="en-GB"/>
        </w:rPr>
        <w:t xml:space="preserve"> as justification, </w:t>
      </w:r>
      <w:r w:rsidR="00DE0625">
        <w:rPr>
          <w:rFonts w:ascii="Arial" w:eastAsia="Times New Roman" w:hAnsi="Arial" w:cs="Arial"/>
          <w:sz w:val="22"/>
          <w:szCs w:val="22"/>
          <w:lang w:eastAsia="en-GB"/>
        </w:rPr>
        <w:t xml:space="preserve">Christianity </w:t>
      </w:r>
      <w:r w:rsidR="00945D37">
        <w:rPr>
          <w:rFonts w:ascii="Arial" w:eastAsia="Times New Roman" w:hAnsi="Arial" w:cs="Arial"/>
          <w:sz w:val="22"/>
          <w:szCs w:val="22"/>
          <w:lang w:eastAsia="en-GB"/>
        </w:rPr>
        <w:t xml:space="preserve">generally </w:t>
      </w:r>
      <w:r w:rsidR="00F41776">
        <w:rPr>
          <w:rFonts w:ascii="Arial" w:eastAsia="Times New Roman" w:hAnsi="Arial" w:cs="Arial"/>
          <w:sz w:val="22"/>
          <w:szCs w:val="22"/>
          <w:lang w:eastAsia="en-GB"/>
        </w:rPr>
        <w:t xml:space="preserve">forbids </w:t>
      </w:r>
      <w:r w:rsidR="00DE0625">
        <w:rPr>
          <w:rFonts w:ascii="Arial" w:eastAsia="Times New Roman" w:hAnsi="Arial" w:cs="Arial"/>
          <w:sz w:val="22"/>
          <w:szCs w:val="22"/>
          <w:lang w:eastAsia="en-GB"/>
        </w:rPr>
        <w:t>worship of the sun as a deity</w:t>
      </w:r>
      <w:r w:rsidR="00F41776">
        <w:rPr>
          <w:rFonts w:ascii="Arial" w:eastAsia="Times New Roman" w:hAnsi="Arial" w:cs="Arial"/>
          <w:sz w:val="22"/>
          <w:szCs w:val="22"/>
          <w:lang w:eastAsia="en-GB"/>
        </w:rPr>
        <w:t>, separating the creator from creation</w:t>
      </w:r>
      <w:r w:rsidR="00D110C6">
        <w:rPr>
          <w:rFonts w:ascii="Arial" w:eastAsia="Times New Roman" w:hAnsi="Arial" w:cs="Arial"/>
          <w:sz w:val="22"/>
          <w:szCs w:val="22"/>
          <w:lang w:eastAsia="en-GB"/>
        </w:rPr>
        <w:t>.</w:t>
      </w:r>
      <w:r w:rsidR="00F41776">
        <w:rPr>
          <w:rFonts w:ascii="Arial" w:eastAsia="Times New Roman" w:hAnsi="Arial" w:cs="Arial"/>
          <w:sz w:val="22"/>
          <w:szCs w:val="22"/>
          <w:lang w:eastAsia="en-GB"/>
        </w:rPr>
        <w:t xml:space="preserve"> </w:t>
      </w:r>
      <w:r w:rsidR="00D110C6">
        <w:rPr>
          <w:rFonts w:ascii="Arial" w:eastAsia="Times New Roman" w:hAnsi="Arial" w:cs="Arial"/>
          <w:sz w:val="22"/>
          <w:szCs w:val="22"/>
          <w:lang w:eastAsia="en-GB"/>
        </w:rPr>
        <w:t>I</w:t>
      </w:r>
      <w:r w:rsidR="00F41776">
        <w:rPr>
          <w:rFonts w:ascii="Arial" w:eastAsia="Times New Roman" w:hAnsi="Arial" w:cs="Arial"/>
          <w:sz w:val="22"/>
          <w:szCs w:val="22"/>
          <w:lang w:eastAsia="en-GB"/>
        </w:rPr>
        <w:t>n this practise I feel a connection to both</w:t>
      </w:r>
      <w:r w:rsidR="00D110C6">
        <w:rPr>
          <w:rFonts w:ascii="Arial" w:eastAsia="Times New Roman" w:hAnsi="Arial" w:cs="Arial"/>
          <w:sz w:val="22"/>
          <w:szCs w:val="22"/>
          <w:lang w:eastAsia="en-GB"/>
        </w:rPr>
        <w:t>,</w:t>
      </w:r>
      <w:r w:rsidR="00CF5E76">
        <w:rPr>
          <w:rFonts w:ascii="Arial" w:eastAsia="Times New Roman" w:hAnsi="Arial" w:cs="Arial"/>
          <w:sz w:val="22"/>
          <w:szCs w:val="22"/>
          <w:lang w:eastAsia="en-GB"/>
        </w:rPr>
        <w:t xml:space="preserve"> perhaps </w:t>
      </w:r>
      <w:r w:rsidR="00D110C6">
        <w:rPr>
          <w:rFonts w:ascii="Arial" w:eastAsia="Times New Roman" w:hAnsi="Arial" w:cs="Arial"/>
          <w:sz w:val="22"/>
          <w:szCs w:val="22"/>
          <w:lang w:eastAsia="en-GB"/>
        </w:rPr>
        <w:t>pointing</w:t>
      </w:r>
      <w:r w:rsidR="00CF5E76">
        <w:rPr>
          <w:rFonts w:ascii="Arial" w:eastAsia="Times New Roman" w:hAnsi="Arial" w:cs="Arial"/>
          <w:sz w:val="22"/>
          <w:szCs w:val="22"/>
          <w:lang w:eastAsia="en-GB"/>
        </w:rPr>
        <w:t xml:space="preserve"> towards a</w:t>
      </w:r>
      <w:r w:rsidR="00304114">
        <w:rPr>
          <w:rFonts w:ascii="Arial" w:eastAsia="Times New Roman" w:hAnsi="Arial" w:cs="Arial"/>
          <w:sz w:val="22"/>
          <w:szCs w:val="22"/>
          <w:lang w:eastAsia="en-GB"/>
        </w:rPr>
        <w:t>n</w:t>
      </w:r>
      <w:r w:rsidR="00CF5E76">
        <w:rPr>
          <w:rFonts w:ascii="Arial" w:eastAsia="Times New Roman" w:hAnsi="Arial" w:cs="Arial"/>
          <w:sz w:val="22"/>
          <w:szCs w:val="22"/>
          <w:lang w:eastAsia="en-GB"/>
        </w:rPr>
        <w:t xml:space="preserve"> </w:t>
      </w:r>
      <w:r w:rsidR="00304114">
        <w:rPr>
          <w:rFonts w:ascii="Arial" w:eastAsia="Times New Roman" w:hAnsi="Arial" w:cs="Arial"/>
          <w:sz w:val="22"/>
          <w:szCs w:val="22"/>
          <w:lang w:eastAsia="en-GB"/>
        </w:rPr>
        <w:t>understanding of the cosmos in line with that</w:t>
      </w:r>
      <w:r w:rsidR="00CF5E76">
        <w:rPr>
          <w:rFonts w:ascii="Arial" w:eastAsia="Times New Roman" w:hAnsi="Arial" w:cs="Arial"/>
          <w:sz w:val="22"/>
          <w:szCs w:val="22"/>
          <w:lang w:eastAsia="en-GB"/>
        </w:rPr>
        <w:t xml:space="preserve"> proposed by Zeno of </w:t>
      </w:r>
      <w:proofErr w:type="spellStart"/>
      <w:r w:rsidR="00CF5E76">
        <w:rPr>
          <w:rFonts w:ascii="Arial" w:eastAsia="Times New Roman" w:hAnsi="Arial" w:cs="Arial"/>
          <w:sz w:val="22"/>
          <w:szCs w:val="22"/>
          <w:lang w:eastAsia="en-GB"/>
        </w:rPr>
        <w:t>Citium</w:t>
      </w:r>
      <w:proofErr w:type="spellEnd"/>
      <w:r w:rsidR="00CF5E76">
        <w:rPr>
          <w:rFonts w:ascii="Arial" w:eastAsia="Times New Roman" w:hAnsi="Arial" w:cs="Arial"/>
          <w:sz w:val="22"/>
          <w:szCs w:val="22"/>
          <w:lang w:eastAsia="en-GB"/>
        </w:rPr>
        <w:t xml:space="preserve"> in which he saw </w:t>
      </w:r>
      <w:r w:rsidR="00605C3D">
        <w:rPr>
          <w:rFonts w:ascii="Arial" w:eastAsia="Times New Roman" w:hAnsi="Arial" w:cs="Arial"/>
          <w:sz w:val="22"/>
          <w:szCs w:val="22"/>
          <w:lang w:eastAsia="en-GB"/>
        </w:rPr>
        <w:t>the creator and creation as one and the same.</w:t>
      </w:r>
      <w:r w:rsidR="00605C3D">
        <w:rPr>
          <w:rStyle w:val="FootnoteReference"/>
          <w:rFonts w:ascii="Arial" w:eastAsia="Times New Roman" w:hAnsi="Arial" w:cs="Arial"/>
          <w:sz w:val="22"/>
          <w:szCs w:val="22"/>
          <w:lang w:eastAsia="en-GB"/>
        </w:rPr>
        <w:footnoteReference w:id="17"/>
      </w:r>
      <w:r w:rsidR="00F44EB1">
        <w:rPr>
          <w:rFonts w:ascii="Arial" w:eastAsia="Times New Roman" w:hAnsi="Arial" w:cs="Arial"/>
          <w:sz w:val="22"/>
          <w:szCs w:val="22"/>
          <w:lang w:eastAsia="en-GB"/>
        </w:rPr>
        <w:t xml:space="preserve"> </w:t>
      </w:r>
      <w:r w:rsidR="00D205AF">
        <w:rPr>
          <w:rFonts w:ascii="Arial" w:eastAsia="Times New Roman" w:hAnsi="Arial" w:cs="Arial"/>
          <w:sz w:val="22"/>
          <w:szCs w:val="22"/>
          <w:lang w:eastAsia="en-GB"/>
        </w:rPr>
        <w:t>On a number of these mornings I am</w:t>
      </w:r>
      <w:r w:rsidR="002B0E8A">
        <w:rPr>
          <w:rFonts w:ascii="Arial" w:eastAsia="Times New Roman" w:hAnsi="Arial" w:cs="Arial"/>
          <w:sz w:val="22"/>
          <w:szCs w:val="22"/>
          <w:lang w:eastAsia="en-GB"/>
        </w:rPr>
        <w:t xml:space="preserve"> moved to tears. </w:t>
      </w:r>
      <w:r w:rsidR="00EC1721">
        <w:rPr>
          <w:rFonts w:ascii="Arial" w:eastAsia="Times New Roman" w:hAnsi="Arial" w:cs="Arial"/>
          <w:sz w:val="22"/>
          <w:szCs w:val="22"/>
          <w:lang w:eastAsia="en-GB"/>
        </w:rPr>
        <w:t xml:space="preserve">The intensity and suddenness with which this emotion </w:t>
      </w:r>
      <w:r w:rsidR="00EF41F8">
        <w:rPr>
          <w:rFonts w:ascii="Arial" w:eastAsia="Times New Roman" w:hAnsi="Arial" w:cs="Arial"/>
          <w:sz w:val="22"/>
          <w:szCs w:val="22"/>
          <w:lang w:eastAsia="en-GB"/>
        </w:rPr>
        <w:t>rises</w:t>
      </w:r>
      <w:r w:rsidR="00EC1721">
        <w:rPr>
          <w:rFonts w:ascii="Arial" w:eastAsia="Times New Roman" w:hAnsi="Arial" w:cs="Arial"/>
          <w:sz w:val="22"/>
          <w:szCs w:val="22"/>
          <w:lang w:eastAsia="en-GB"/>
        </w:rPr>
        <w:t xml:space="preserve"> </w:t>
      </w:r>
      <w:r w:rsidR="00D205AF">
        <w:rPr>
          <w:rFonts w:ascii="Arial" w:eastAsia="Times New Roman" w:hAnsi="Arial" w:cs="Arial"/>
          <w:sz w:val="22"/>
          <w:szCs w:val="22"/>
          <w:lang w:eastAsia="en-GB"/>
        </w:rPr>
        <w:t xml:space="preserve">means it likely falls </w:t>
      </w:r>
      <w:r w:rsidR="00D205AF">
        <w:rPr>
          <w:rFonts w:ascii="Arial" w:eastAsia="Times New Roman" w:hAnsi="Arial" w:cs="Arial"/>
          <w:sz w:val="22"/>
          <w:szCs w:val="22"/>
          <w:lang w:eastAsia="en-GB"/>
        </w:rPr>
        <w:lastRenderedPageBreak/>
        <w:t xml:space="preserve">into what Keltner and Haidt refer to </w:t>
      </w:r>
      <w:r w:rsidR="00557A92">
        <w:rPr>
          <w:rFonts w:ascii="Arial" w:eastAsia="Times New Roman" w:hAnsi="Arial" w:cs="Arial"/>
          <w:sz w:val="22"/>
          <w:szCs w:val="22"/>
          <w:lang w:eastAsia="en-GB"/>
        </w:rPr>
        <w:t xml:space="preserve">as </w:t>
      </w:r>
      <w:r w:rsidR="00D205AF">
        <w:rPr>
          <w:rFonts w:ascii="Arial" w:eastAsia="Times New Roman" w:hAnsi="Arial" w:cs="Arial"/>
          <w:sz w:val="22"/>
          <w:szCs w:val="22"/>
          <w:lang w:eastAsia="en-GB"/>
        </w:rPr>
        <w:t>primordial awe, that is</w:t>
      </w:r>
      <w:r w:rsidR="002B0E8A">
        <w:rPr>
          <w:rFonts w:ascii="Arial" w:eastAsia="Times New Roman" w:hAnsi="Arial" w:cs="Arial"/>
          <w:sz w:val="22"/>
          <w:szCs w:val="22"/>
          <w:lang w:eastAsia="en-GB"/>
        </w:rPr>
        <w:t xml:space="preserve"> a</w:t>
      </w:r>
      <w:r w:rsidR="00D205AF">
        <w:rPr>
          <w:rFonts w:ascii="Arial" w:eastAsia="Times New Roman" w:hAnsi="Arial" w:cs="Arial"/>
          <w:sz w:val="22"/>
          <w:szCs w:val="22"/>
          <w:lang w:eastAsia="en-GB"/>
        </w:rPr>
        <w:t xml:space="preserve"> ‘hard wired, pre</w:t>
      </w:r>
      <w:r w:rsidR="002B0E8A">
        <w:rPr>
          <w:rFonts w:ascii="Arial" w:eastAsia="Times New Roman" w:hAnsi="Arial" w:cs="Arial"/>
          <w:sz w:val="22"/>
          <w:szCs w:val="22"/>
          <w:lang w:eastAsia="en-GB"/>
        </w:rPr>
        <w:t>-</w:t>
      </w:r>
      <w:r w:rsidR="00D205AF">
        <w:rPr>
          <w:rFonts w:ascii="Arial" w:eastAsia="Times New Roman" w:hAnsi="Arial" w:cs="Arial"/>
          <w:sz w:val="22"/>
          <w:szCs w:val="22"/>
          <w:lang w:eastAsia="en-GB"/>
        </w:rPr>
        <w:t>cultural</w:t>
      </w:r>
      <w:r w:rsidR="002B0E8A">
        <w:rPr>
          <w:rFonts w:ascii="Arial" w:eastAsia="Times New Roman" w:hAnsi="Arial" w:cs="Arial"/>
          <w:sz w:val="22"/>
          <w:szCs w:val="22"/>
          <w:lang w:eastAsia="en-GB"/>
        </w:rPr>
        <w:t>’</w:t>
      </w:r>
      <w:r w:rsidR="002B0E8A">
        <w:rPr>
          <w:rStyle w:val="FootnoteReference"/>
          <w:rFonts w:ascii="Arial" w:eastAsia="Times New Roman" w:hAnsi="Arial" w:cs="Arial"/>
          <w:sz w:val="22"/>
          <w:szCs w:val="22"/>
          <w:lang w:eastAsia="en-GB"/>
        </w:rPr>
        <w:footnoteReference w:id="18"/>
      </w:r>
      <w:r w:rsidR="002B0E8A">
        <w:rPr>
          <w:rFonts w:ascii="Arial" w:eastAsia="Times New Roman" w:hAnsi="Arial" w:cs="Arial"/>
          <w:sz w:val="22"/>
          <w:szCs w:val="22"/>
          <w:lang w:eastAsia="en-GB"/>
        </w:rPr>
        <w:t xml:space="preserve"> response to something more powerful than the self, in this case the divine.</w:t>
      </w:r>
      <w:r w:rsidR="00D205AF">
        <w:rPr>
          <w:rFonts w:ascii="Arial" w:eastAsia="Times New Roman" w:hAnsi="Arial" w:cs="Arial"/>
          <w:sz w:val="22"/>
          <w:szCs w:val="22"/>
          <w:lang w:eastAsia="en-GB"/>
        </w:rPr>
        <w:t xml:space="preserve"> </w:t>
      </w:r>
    </w:p>
    <w:p w14:paraId="57C38BD9" w14:textId="77777777" w:rsidR="006371E1" w:rsidRDefault="006371E1" w:rsidP="0003486F">
      <w:pPr>
        <w:rPr>
          <w:rFonts w:ascii="Arial" w:eastAsia="Times New Roman" w:hAnsi="Arial" w:cs="Arial"/>
          <w:sz w:val="22"/>
          <w:szCs w:val="22"/>
          <w:lang w:eastAsia="en-GB"/>
        </w:rPr>
      </w:pPr>
    </w:p>
    <w:p w14:paraId="4D877269" w14:textId="26D83F8B" w:rsidR="00196FCE" w:rsidRDefault="00605C3D" w:rsidP="00304114">
      <w:pPr>
        <w:jc w:val="center"/>
        <w:rPr>
          <w:rFonts w:ascii="Arial" w:eastAsia="Times New Roman" w:hAnsi="Arial" w:cs="Arial"/>
          <w:sz w:val="22"/>
          <w:szCs w:val="22"/>
          <w:lang w:eastAsia="en-GB"/>
        </w:rPr>
      </w:pPr>
      <w:r>
        <w:rPr>
          <w:rFonts w:ascii="Arial" w:eastAsia="Times New Roman" w:hAnsi="Arial" w:cs="Arial"/>
          <w:noProof/>
          <w:sz w:val="22"/>
          <w:szCs w:val="22"/>
          <w:lang w:eastAsia="en-GB"/>
        </w:rPr>
        <w:drawing>
          <wp:inline distT="0" distB="0" distL="0" distR="0" wp14:anchorId="51255A49" wp14:editId="510A91DC">
            <wp:extent cx="3840000" cy="2880000"/>
            <wp:effectExtent l="0" t="2540" r="5715" b="5715"/>
            <wp:docPr id="852415210" name="Picture 4" descr="A sunset over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415210" name="Picture 4" descr="A sunset over the wa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840000" cy="2880000"/>
                    </a:xfrm>
                    <a:prstGeom prst="rect">
                      <a:avLst/>
                    </a:prstGeom>
                  </pic:spPr>
                </pic:pic>
              </a:graphicData>
            </a:graphic>
          </wp:inline>
        </w:drawing>
      </w:r>
    </w:p>
    <w:p w14:paraId="384F7A3A" w14:textId="77777777" w:rsidR="00304114" w:rsidRPr="00304114" w:rsidRDefault="00304114" w:rsidP="00304114">
      <w:pPr>
        <w:jc w:val="center"/>
        <w:rPr>
          <w:rFonts w:ascii="Arial" w:eastAsia="Times New Roman" w:hAnsi="Arial" w:cs="Arial"/>
          <w:sz w:val="18"/>
          <w:szCs w:val="18"/>
          <w:lang w:eastAsia="en-GB"/>
        </w:rPr>
      </w:pPr>
    </w:p>
    <w:p w14:paraId="70293ABA" w14:textId="77777777" w:rsidR="00304114" w:rsidRDefault="00304114" w:rsidP="00304114">
      <w:pPr>
        <w:jc w:val="center"/>
        <w:rPr>
          <w:rFonts w:ascii="Arial" w:eastAsia="Times New Roman" w:hAnsi="Arial" w:cs="Arial"/>
          <w:sz w:val="18"/>
          <w:szCs w:val="18"/>
          <w:lang w:eastAsia="en-GB"/>
        </w:rPr>
      </w:pPr>
      <w:r w:rsidRPr="00304114">
        <w:rPr>
          <w:rFonts w:ascii="Arial" w:eastAsia="Times New Roman" w:hAnsi="Arial" w:cs="Arial"/>
          <w:sz w:val="18"/>
          <w:szCs w:val="18"/>
          <w:lang w:eastAsia="en-GB"/>
        </w:rPr>
        <w:t xml:space="preserve">Figure 3: Day 3 of the sky journal, the sun hovering above the </w:t>
      </w:r>
      <w:proofErr w:type="gramStart"/>
      <w:r w:rsidRPr="00304114">
        <w:rPr>
          <w:rFonts w:ascii="Arial" w:eastAsia="Times New Roman" w:hAnsi="Arial" w:cs="Arial"/>
          <w:sz w:val="18"/>
          <w:szCs w:val="18"/>
          <w:lang w:eastAsia="en-GB"/>
        </w:rPr>
        <w:t>horizon</w:t>
      </w:r>
      <w:proofErr w:type="gramEnd"/>
      <w:r w:rsidRPr="00304114">
        <w:rPr>
          <w:rFonts w:ascii="Arial" w:eastAsia="Times New Roman" w:hAnsi="Arial" w:cs="Arial"/>
          <w:sz w:val="18"/>
          <w:szCs w:val="18"/>
          <w:lang w:eastAsia="en-GB"/>
        </w:rPr>
        <w:t xml:space="preserve"> </w:t>
      </w:r>
    </w:p>
    <w:p w14:paraId="0F08BC09" w14:textId="5BD5543E" w:rsidR="00304114" w:rsidRPr="00304114" w:rsidRDefault="00304114" w:rsidP="00304114">
      <w:pPr>
        <w:jc w:val="center"/>
        <w:rPr>
          <w:rFonts w:ascii="Arial" w:eastAsia="Times New Roman" w:hAnsi="Arial" w:cs="Arial"/>
          <w:sz w:val="18"/>
          <w:szCs w:val="18"/>
          <w:lang w:eastAsia="en-GB"/>
        </w:rPr>
      </w:pPr>
      <w:r w:rsidRPr="00304114">
        <w:rPr>
          <w:rFonts w:ascii="Arial" w:eastAsia="Times New Roman" w:hAnsi="Arial" w:cs="Arial"/>
          <w:sz w:val="18"/>
          <w:szCs w:val="18"/>
          <w:lang w:eastAsia="en-GB"/>
        </w:rPr>
        <w:t>as a line of reflected light stretches towards me.</w:t>
      </w:r>
    </w:p>
    <w:p w14:paraId="168F5383" w14:textId="77777777" w:rsidR="00605C3D" w:rsidRDefault="00605C3D" w:rsidP="00A40F3F">
      <w:pPr>
        <w:rPr>
          <w:rFonts w:ascii="Arial" w:eastAsia="Times New Roman" w:hAnsi="Arial" w:cs="Arial"/>
          <w:sz w:val="22"/>
          <w:szCs w:val="22"/>
          <w:lang w:eastAsia="en-GB"/>
        </w:rPr>
      </w:pPr>
    </w:p>
    <w:p w14:paraId="30DA2DDF" w14:textId="77777777" w:rsidR="00F2045E" w:rsidRDefault="00F2045E" w:rsidP="00A40F3F">
      <w:pPr>
        <w:rPr>
          <w:rFonts w:ascii="Arial" w:eastAsia="Times New Roman" w:hAnsi="Arial" w:cs="Arial"/>
          <w:sz w:val="22"/>
          <w:szCs w:val="22"/>
          <w:lang w:eastAsia="en-GB"/>
        </w:rPr>
      </w:pPr>
    </w:p>
    <w:p w14:paraId="65FF12E6" w14:textId="0E7D2ECE" w:rsidR="00C1001C" w:rsidRPr="00D110C6" w:rsidRDefault="00C1001C" w:rsidP="00A40F3F">
      <w:pPr>
        <w:rPr>
          <w:rFonts w:ascii="Arial" w:eastAsia="Times New Roman" w:hAnsi="Arial" w:cs="Arial"/>
          <w:b/>
          <w:bCs/>
          <w:sz w:val="22"/>
          <w:szCs w:val="22"/>
          <w:lang w:eastAsia="en-GB"/>
        </w:rPr>
      </w:pPr>
      <w:r w:rsidRPr="00D110C6">
        <w:rPr>
          <w:rFonts w:ascii="Arial" w:eastAsia="Times New Roman" w:hAnsi="Arial" w:cs="Arial"/>
          <w:b/>
          <w:bCs/>
          <w:sz w:val="22"/>
          <w:szCs w:val="22"/>
          <w:lang w:eastAsia="en-GB"/>
        </w:rPr>
        <w:t>Grey</w:t>
      </w:r>
    </w:p>
    <w:p w14:paraId="5590DB79" w14:textId="77777777" w:rsidR="00C1001C" w:rsidRDefault="00C1001C" w:rsidP="00A40F3F">
      <w:pPr>
        <w:rPr>
          <w:rFonts w:ascii="Arial" w:eastAsia="Times New Roman" w:hAnsi="Arial" w:cs="Arial"/>
          <w:sz w:val="22"/>
          <w:szCs w:val="22"/>
          <w:lang w:eastAsia="en-GB"/>
        </w:rPr>
      </w:pPr>
    </w:p>
    <w:p w14:paraId="56B4DF3C" w14:textId="4BCE6F1A" w:rsidR="00C1001C" w:rsidRDefault="00C1001C" w:rsidP="00A40F3F">
      <w:pPr>
        <w:rPr>
          <w:rFonts w:ascii="Arial" w:eastAsia="Times New Roman" w:hAnsi="Arial" w:cs="Arial"/>
          <w:sz w:val="22"/>
          <w:szCs w:val="22"/>
          <w:lang w:eastAsia="en-GB"/>
        </w:rPr>
      </w:pPr>
      <w:r>
        <w:rPr>
          <w:rFonts w:ascii="Arial" w:eastAsia="Times New Roman" w:hAnsi="Arial" w:cs="Arial"/>
          <w:sz w:val="22"/>
          <w:szCs w:val="22"/>
          <w:lang w:eastAsia="en-GB"/>
        </w:rPr>
        <w:t xml:space="preserve">The geographical location of </w:t>
      </w:r>
      <w:r w:rsidR="00674689">
        <w:rPr>
          <w:rFonts w:ascii="Arial" w:eastAsia="Times New Roman" w:hAnsi="Arial" w:cs="Arial"/>
          <w:sz w:val="22"/>
          <w:szCs w:val="22"/>
          <w:lang w:eastAsia="en-GB"/>
        </w:rPr>
        <w:t>my sunrise swims</w:t>
      </w:r>
      <w:r>
        <w:rPr>
          <w:rFonts w:ascii="Arial" w:eastAsia="Times New Roman" w:hAnsi="Arial" w:cs="Arial"/>
          <w:sz w:val="22"/>
          <w:szCs w:val="22"/>
          <w:lang w:eastAsia="en-GB"/>
        </w:rPr>
        <w:t xml:space="preserve"> mean that many mornings are shrouded in cloud,</w:t>
      </w:r>
      <w:r w:rsidR="00D110C6">
        <w:rPr>
          <w:rFonts w:ascii="Arial" w:eastAsia="Times New Roman" w:hAnsi="Arial" w:cs="Arial"/>
          <w:sz w:val="22"/>
          <w:szCs w:val="22"/>
          <w:lang w:eastAsia="en-GB"/>
        </w:rPr>
        <w:t xml:space="preserve"> </w:t>
      </w:r>
      <w:r w:rsidR="003A231D">
        <w:rPr>
          <w:rFonts w:ascii="Arial" w:eastAsia="Times New Roman" w:hAnsi="Arial" w:cs="Arial"/>
          <w:sz w:val="22"/>
          <w:szCs w:val="22"/>
          <w:lang w:eastAsia="en-GB"/>
        </w:rPr>
        <w:t>rendering</w:t>
      </w:r>
      <w:r w:rsidR="00D110C6">
        <w:rPr>
          <w:rFonts w:ascii="Arial" w:eastAsia="Times New Roman" w:hAnsi="Arial" w:cs="Arial"/>
          <w:sz w:val="22"/>
          <w:szCs w:val="22"/>
          <w:lang w:eastAsia="en-GB"/>
        </w:rPr>
        <w:t xml:space="preserve"> the sun invisible</w:t>
      </w:r>
      <w:r w:rsidR="003A231D">
        <w:rPr>
          <w:rFonts w:ascii="Arial" w:eastAsia="Times New Roman" w:hAnsi="Arial" w:cs="Arial"/>
          <w:sz w:val="22"/>
          <w:szCs w:val="22"/>
          <w:lang w:eastAsia="en-GB"/>
        </w:rPr>
        <w:t xml:space="preserve"> and making it more </w:t>
      </w:r>
      <w:r w:rsidR="00674689">
        <w:rPr>
          <w:rFonts w:ascii="Arial" w:eastAsia="Times New Roman" w:hAnsi="Arial" w:cs="Arial"/>
          <w:sz w:val="22"/>
          <w:szCs w:val="22"/>
          <w:lang w:eastAsia="en-GB"/>
        </w:rPr>
        <w:t xml:space="preserve">difficult to </w:t>
      </w:r>
      <w:r w:rsidR="003A231D">
        <w:rPr>
          <w:rFonts w:ascii="Arial" w:eastAsia="Times New Roman" w:hAnsi="Arial" w:cs="Arial"/>
          <w:sz w:val="22"/>
          <w:szCs w:val="22"/>
          <w:lang w:eastAsia="en-GB"/>
        </w:rPr>
        <w:t>find</w:t>
      </w:r>
      <w:r w:rsidR="00674689">
        <w:rPr>
          <w:rFonts w:ascii="Arial" w:eastAsia="Times New Roman" w:hAnsi="Arial" w:cs="Arial"/>
          <w:sz w:val="22"/>
          <w:szCs w:val="22"/>
          <w:lang w:eastAsia="en-GB"/>
        </w:rPr>
        <w:t xml:space="preserve"> a connection to the cosmos</w:t>
      </w:r>
      <w:r w:rsidR="003A231D">
        <w:rPr>
          <w:rFonts w:ascii="Arial" w:eastAsia="Times New Roman" w:hAnsi="Arial" w:cs="Arial"/>
          <w:sz w:val="22"/>
          <w:szCs w:val="22"/>
          <w:lang w:eastAsia="en-GB"/>
        </w:rPr>
        <w:t>.</w:t>
      </w:r>
      <w:r w:rsidR="00674689">
        <w:rPr>
          <w:rFonts w:ascii="Arial" w:eastAsia="Times New Roman" w:hAnsi="Arial" w:cs="Arial"/>
          <w:sz w:val="22"/>
          <w:szCs w:val="22"/>
          <w:lang w:eastAsia="en-GB"/>
        </w:rPr>
        <w:t xml:space="preserve"> </w:t>
      </w:r>
      <w:r w:rsidR="003A231D">
        <w:rPr>
          <w:rFonts w:ascii="Arial" w:eastAsia="Times New Roman" w:hAnsi="Arial" w:cs="Arial"/>
          <w:sz w:val="22"/>
          <w:szCs w:val="22"/>
          <w:lang w:eastAsia="en-GB"/>
        </w:rPr>
        <w:t>If</w:t>
      </w:r>
      <w:r w:rsidR="00674689">
        <w:rPr>
          <w:rFonts w:ascii="Arial" w:eastAsia="Times New Roman" w:hAnsi="Arial" w:cs="Arial"/>
          <w:sz w:val="22"/>
          <w:szCs w:val="22"/>
          <w:lang w:eastAsia="en-GB"/>
        </w:rPr>
        <w:t xml:space="preserve"> found </w:t>
      </w:r>
      <w:r w:rsidR="003A231D">
        <w:rPr>
          <w:rFonts w:ascii="Arial" w:eastAsia="Times New Roman" w:hAnsi="Arial" w:cs="Arial"/>
          <w:sz w:val="22"/>
          <w:szCs w:val="22"/>
          <w:lang w:eastAsia="en-GB"/>
        </w:rPr>
        <w:t xml:space="preserve">though, </w:t>
      </w:r>
      <w:r w:rsidR="00674689">
        <w:rPr>
          <w:rFonts w:ascii="Arial" w:eastAsia="Times New Roman" w:hAnsi="Arial" w:cs="Arial"/>
          <w:sz w:val="22"/>
          <w:szCs w:val="22"/>
          <w:lang w:eastAsia="en-GB"/>
        </w:rPr>
        <w:t xml:space="preserve">the reward seems a little greater having had to search that much harder. </w:t>
      </w:r>
      <w:r w:rsidR="007A6A5C">
        <w:rPr>
          <w:rFonts w:ascii="Arial" w:eastAsia="Times New Roman" w:hAnsi="Arial" w:cs="Arial"/>
          <w:sz w:val="22"/>
          <w:szCs w:val="22"/>
          <w:lang w:eastAsia="en-GB"/>
        </w:rPr>
        <w:t>Mornings like these</w:t>
      </w:r>
      <w:r w:rsidR="00674689">
        <w:rPr>
          <w:rFonts w:ascii="Arial" w:eastAsia="Times New Roman" w:hAnsi="Arial" w:cs="Arial"/>
          <w:sz w:val="22"/>
          <w:szCs w:val="22"/>
          <w:lang w:eastAsia="en-GB"/>
        </w:rPr>
        <w:t xml:space="preserve"> are generally </w:t>
      </w:r>
      <w:r w:rsidR="00C11A18">
        <w:rPr>
          <w:rFonts w:ascii="Arial" w:eastAsia="Times New Roman" w:hAnsi="Arial" w:cs="Arial"/>
          <w:sz w:val="22"/>
          <w:szCs w:val="22"/>
          <w:lang w:eastAsia="en-GB"/>
        </w:rPr>
        <w:t>quieter,</w:t>
      </w:r>
      <w:r w:rsidR="00674689">
        <w:rPr>
          <w:rFonts w:ascii="Arial" w:eastAsia="Times New Roman" w:hAnsi="Arial" w:cs="Arial"/>
          <w:sz w:val="22"/>
          <w:szCs w:val="22"/>
          <w:lang w:eastAsia="en-GB"/>
        </w:rPr>
        <w:t xml:space="preserve"> and I </w:t>
      </w:r>
      <w:r w:rsidR="00EF41F8">
        <w:rPr>
          <w:rFonts w:ascii="Arial" w:eastAsia="Times New Roman" w:hAnsi="Arial" w:cs="Arial"/>
          <w:sz w:val="22"/>
          <w:szCs w:val="22"/>
          <w:lang w:eastAsia="en-GB"/>
        </w:rPr>
        <w:t>occasionally</w:t>
      </w:r>
      <w:r w:rsidR="00674689">
        <w:rPr>
          <w:rFonts w:ascii="Arial" w:eastAsia="Times New Roman" w:hAnsi="Arial" w:cs="Arial"/>
          <w:sz w:val="22"/>
          <w:szCs w:val="22"/>
          <w:lang w:eastAsia="en-GB"/>
        </w:rPr>
        <w:t xml:space="preserve"> try to make the most of this by entering the sea</w:t>
      </w:r>
      <w:r w:rsidR="00C11A18">
        <w:rPr>
          <w:rFonts w:ascii="Arial" w:eastAsia="Times New Roman" w:hAnsi="Arial" w:cs="Arial"/>
          <w:sz w:val="22"/>
          <w:szCs w:val="22"/>
          <w:lang w:eastAsia="en-GB"/>
        </w:rPr>
        <w:t xml:space="preserve"> alone at first light before anyone else has arrived. Day 2</w:t>
      </w:r>
      <w:r w:rsidR="00B0038F">
        <w:rPr>
          <w:rFonts w:ascii="Arial" w:eastAsia="Times New Roman" w:hAnsi="Arial" w:cs="Arial"/>
          <w:sz w:val="22"/>
          <w:szCs w:val="22"/>
          <w:lang w:eastAsia="en-GB"/>
        </w:rPr>
        <w:t>4</w:t>
      </w:r>
      <w:r w:rsidR="00C11A18">
        <w:rPr>
          <w:rFonts w:ascii="Arial" w:eastAsia="Times New Roman" w:hAnsi="Arial" w:cs="Arial"/>
          <w:sz w:val="22"/>
          <w:szCs w:val="22"/>
          <w:lang w:eastAsia="en-GB"/>
        </w:rPr>
        <w:t xml:space="preserve"> was one such morning and being there</w:t>
      </w:r>
      <w:r w:rsidR="00EF41F8">
        <w:rPr>
          <w:rFonts w:ascii="Arial" w:eastAsia="Times New Roman" w:hAnsi="Arial" w:cs="Arial"/>
          <w:sz w:val="22"/>
          <w:szCs w:val="22"/>
          <w:lang w:eastAsia="en-GB"/>
        </w:rPr>
        <w:t>,</w:t>
      </w:r>
      <w:r w:rsidR="00C11A18">
        <w:rPr>
          <w:rFonts w:ascii="Arial" w:eastAsia="Times New Roman" w:hAnsi="Arial" w:cs="Arial"/>
          <w:sz w:val="22"/>
          <w:szCs w:val="22"/>
          <w:lang w:eastAsia="en-GB"/>
        </w:rPr>
        <w:t xml:space="preserve"> </w:t>
      </w:r>
      <w:r w:rsidR="00EF41F8">
        <w:rPr>
          <w:rFonts w:ascii="Arial" w:eastAsia="Times New Roman" w:hAnsi="Arial" w:cs="Arial"/>
          <w:sz w:val="22"/>
          <w:szCs w:val="22"/>
          <w:lang w:eastAsia="en-GB"/>
        </w:rPr>
        <w:t xml:space="preserve">alone </w:t>
      </w:r>
      <w:r w:rsidR="00C11A18">
        <w:rPr>
          <w:rFonts w:ascii="Arial" w:eastAsia="Times New Roman" w:hAnsi="Arial" w:cs="Arial"/>
          <w:sz w:val="22"/>
          <w:szCs w:val="22"/>
          <w:lang w:eastAsia="en-GB"/>
        </w:rPr>
        <w:t xml:space="preserve">in the </w:t>
      </w:r>
      <w:r w:rsidR="00EA284F">
        <w:rPr>
          <w:rFonts w:ascii="Arial" w:eastAsia="Times New Roman" w:hAnsi="Arial" w:cs="Arial"/>
          <w:sz w:val="22"/>
          <w:szCs w:val="22"/>
          <w:lang w:eastAsia="en-GB"/>
        </w:rPr>
        <w:t xml:space="preserve">vast </w:t>
      </w:r>
      <w:r w:rsidR="00945D37">
        <w:rPr>
          <w:rFonts w:ascii="Arial" w:eastAsia="Times New Roman" w:hAnsi="Arial" w:cs="Arial"/>
          <w:sz w:val="22"/>
          <w:szCs w:val="22"/>
          <w:lang w:eastAsia="en-GB"/>
        </w:rPr>
        <w:t xml:space="preserve">dark silent </w:t>
      </w:r>
      <w:r w:rsidR="00C11A18">
        <w:rPr>
          <w:rFonts w:ascii="Arial" w:eastAsia="Times New Roman" w:hAnsi="Arial" w:cs="Arial"/>
          <w:sz w:val="22"/>
          <w:szCs w:val="22"/>
          <w:lang w:eastAsia="en-GB"/>
        </w:rPr>
        <w:t xml:space="preserve">stillness, feeling fish swimming around me, aware of the </w:t>
      </w:r>
      <w:r w:rsidR="00945D37">
        <w:rPr>
          <w:rFonts w:ascii="Arial" w:eastAsia="Times New Roman" w:hAnsi="Arial" w:cs="Arial"/>
          <w:sz w:val="22"/>
          <w:szCs w:val="22"/>
          <w:lang w:eastAsia="en-GB"/>
        </w:rPr>
        <w:t xml:space="preserve">slowly </w:t>
      </w:r>
      <w:r w:rsidR="00C11A18">
        <w:rPr>
          <w:rFonts w:ascii="Arial" w:eastAsia="Times New Roman" w:hAnsi="Arial" w:cs="Arial"/>
          <w:sz w:val="22"/>
          <w:szCs w:val="22"/>
          <w:lang w:eastAsia="en-GB"/>
        </w:rPr>
        <w:t>changing light</w:t>
      </w:r>
      <w:r w:rsidR="003A231D">
        <w:rPr>
          <w:rFonts w:ascii="Arial" w:eastAsia="Times New Roman" w:hAnsi="Arial" w:cs="Arial"/>
          <w:sz w:val="22"/>
          <w:szCs w:val="22"/>
          <w:lang w:eastAsia="en-GB"/>
        </w:rPr>
        <w:t>;</w:t>
      </w:r>
      <w:r w:rsidR="00C11A18">
        <w:rPr>
          <w:rFonts w:ascii="Arial" w:eastAsia="Times New Roman" w:hAnsi="Arial" w:cs="Arial"/>
          <w:sz w:val="22"/>
          <w:szCs w:val="22"/>
          <w:lang w:eastAsia="en-GB"/>
        </w:rPr>
        <w:t xml:space="preserve"> I felt the boundaries between myself and nature start to dissolve</w:t>
      </w:r>
      <w:r w:rsidR="00E92562">
        <w:rPr>
          <w:rFonts w:ascii="Arial" w:eastAsia="Times New Roman" w:hAnsi="Arial" w:cs="Arial"/>
          <w:sz w:val="22"/>
          <w:szCs w:val="22"/>
          <w:lang w:eastAsia="en-GB"/>
        </w:rPr>
        <w:t xml:space="preserve"> in what could be described as</w:t>
      </w:r>
      <w:r w:rsidR="00313D13">
        <w:rPr>
          <w:rFonts w:ascii="Arial" w:eastAsia="Times New Roman" w:hAnsi="Arial" w:cs="Arial"/>
          <w:sz w:val="22"/>
          <w:szCs w:val="22"/>
          <w:lang w:eastAsia="en-GB"/>
        </w:rPr>
        <w:t xml:space="preserve"> </w:t>
      </w:r>
      <w:r w:rsidR="00313D13" w:rsidRPr="00691BEC">
        <w:rPr>
          <w:rFonts w:ascii="Arial" w:eastAsia="Times New Roman" w:hAnsi="Arial" w:cs="Arial"/>
          <w:i/>
          <w:iCs/>
          <w:sz w:val="22"/>
          <w:szCs w:val="22"/>
          <w:lang w:eastAsia="en-GB"/>
        </w:rPr>
        <w:t>participation mystique</w:t>
      </w:r>
      <w:r w:rsidR="00313D13">
        <w:rPr>
          <w:rFonts w:ascii="Arial" w:eastAsia="Times New Roman" w:hAnsi="Arial" w:cs="Arial"/>
          <w:sz w:val="22"/>
          <w:szCs w:val="22"/>
          <w:lang w:eastAsia="en-GB"/>
        </w:rPr>
        <w:t>. Derived from the work of Levi-</w:t>
      </w:r>
      <w:proofErr w:type="spellStart"/>
      <w:r w:rsidR="00313D13">
        <w:rPr>
          <w:rFonts w:ascii="Arial" w:eastAsia="Times New Roman" w:hAnsi="Arial" w:cs="Arial"/>
          <w:sz w:val="22"/>
          <w:szCs w:val="22"/>
          <w:lang w:eastAsia="en-GB"/>
        </w:rPr>
        <w:t>Bruhl</w:t>
      </w:r>
      <w:proofErr w:type="spellEnd"/>
      <w:r w:rsidR="00313D13">
        <w:rPr>
          <w:rFonts w:ascii="Arial" w:eastAsia="Times New Roman" w:hAnsi="Arial" w:cs="Arial"/>
          <w:sz w:val="22"/>
          <w:szCs w:val="22"/>
          <w:lang w:eastAsia="en-GB"/>
        </w:rPr>
        <w:t>,</w:t>
      </w:r>
      <w:r w:rsidR="00313D13">
        <w:rPr>
          <w:rStyle w:val="FootnoteReference"/>
          <w:rFonts w:ascii="Arial" w:eastAsia="Times New Roman" w:hAnsi="Arial" w:cs="Arial"/>
          <w:sz w:val="22"/>
          <w:szCs w:val="22"/>
          <w:lang w:eastAsia="en-GB"/>
        </w:rPr>
        <w:footnoteReference w:id="19"/>
      </w:r>
      <w:r w:rsidR="00313D13">
        <w:rPr>
          <w:rFonts w:ascii="Arial" w:eastAsia="Times New Roman" w:hAnsi="Arial" w:cs="Arial"/>
          <w:sz w:val="22"/>
          <w:szCs w:val="22"/>
          <w:lang w:eastAsia="en-GB"/>
        </w:rPr>
        <w:t xml:space="preserve"> Jung defines this term as when ‘the subject cannot clearly distinguish himself from the object.’</w:t>
      </w:r>
      <w:r w:rsidR="000556DF">
        <w:rPr>
          <w:rStyle w:val="FootnoteReference"/>
          <w:rFonts w:ascii="Arial" w:eastAsia="Times New Roman" w:hAnsi="Arial" w:cs="Arial"/>
          <w:sz w:val="22"/>
          <w:szCs w:val="22"/>
          <w:lang w:eastAsia="en-GB"/>
        </w:rPr>
        <w:footnoteReference w:id="20"/>
      </w:r>
      <w:r w:rsidR="00313D13">
        <w:rPr>
          <w:rFonts w:ascii="Arial" w:eastAsia="Times New Roman" w:hAnsi="Arial" w:cs="Arial"/>
          <w:sz w:val="22"/>
          <w:szCs w:val="22"/>
          <w:lang w:eastAsia="en-GB"/>
        </w:rPr>
        <w:t xml:space="preserve"> </w:t>
      </w:r>
    </w:p>
    <w:p w14:paraId="19450DFF" w14:textId="77777777" w:rsidR="00B0038F" w:rsidRDefault="00B0038F" w:rsidP="00A40F3F">
      <w:pPr>
        <w:rPr>
          <w:rFonts w:ascii="Arial" w:eastAsia="Times New Roman" w:hAnsi="Arial" w:cs="Arial"/>
          <w:sz w:val="22"/>
          <w:szCs w:val="22"/>
          <w:lang w:eastAsia="en-GB"/>
        </w:rPr>
      </w:pPr>
    </w:p>
    <w:p w14:paraId="10BA7A19" w14:textId="4236CE93" w:rsidR="00B0038F" w:rsidRDefault="00B0038F" w:rsidP="00B0038F">
      <w:pPr>
        <w:jc w:val="center"/>
        <w:rPr>
          <w:rFonts w:ascii="Arial" w:eastAsia="Times New Roman" w:hAnsi="Arial" w:cs="Arial"/>
          <w:sz w:val="22"/>
          <w:szCs w:val="22"/>
          <w:lang w:eastAsia="en-GB"/>
        </w:rPr>
      </w:pPr>
      <w:r>
        <w:rPr>
          <w:rFonts w:ascii="Arial" w:eastAsia="Times New Roman" w:hAnsi="Arial" w:cs="Arial"/>
          <w:noProof/>
          <w:sz w:val="22"/>
          <w:szCs w:val="22"/>
          <w:lang w:eastAsia="en-GB"/>
        </w:rPr>
        <w:lastRenderedPageBreak/>
        <w:drawing>
          <wp:inline distT="0" distB="0" distL="0" distR="0" wp14:anchorId="4B9FA88E" wp14:editId="33D5AB25">
            <wp:extent cx="3840000" cy="2880000"/>
            <wp:effectExtent l="0" t="2540" r="5715" b="5715"/>
            <wp:docPr id="1329651039" name="Picture 6" descr="A body of water with cloud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51039" name="Picture 6" descr="A body of water with clouds in the sk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840000" cy="2880000"/>
                    </a:xfrm>
                    <a:prstGeom prst="rect">
                      <a:avLst/>
                    </a:prstGeom>
                  </pic:spPr>
                </pic:pic>
              </a:graphicData>
            </a:graphic>
          </wp:inline>
        </w:drawing>
      </w:r>
    </w:p>
    <w:p w14:paraId="63D16798" w14:textId="77777777" w:rsidR="00B0038F" w:rsidRPr="00304114" w:rsidRDefault="00B0038F" w:rsidP="00B0038F">
      <w:pPr>
        <w:jc w:val="center"/>
        <w:rPr>
          <w:rFonts w:ascii="Arial" w:eastAsia="Times New Roman" w:hAnsi="Arial" w:cs="Arial"/>
          <w:sz w:val="18"/>
          <w:szCs w:val="18"/>
          <w:lang w:eastAsia="en-GB"/>
        </w:rPr>
      </w:pPr>
    </w:p>
    <w:p w14:paraId="1771928A" w14:textId="458256F0" w:rsidR="00B0038F" w:rsidRPr="00304114" w:rsidRDefault="00B0038F" w:rsidP="00B0038F">
      <w:pPr>
        <w:jc w:val="center"/>
        <w:rPr>
          <w:rFonts w:ascii="Arial" w:eastAsia="Times New Roman" w:hAnsi="Arial" w:cs="Arial"/>
          <w:sz w:val="18"/>
          <w:szCs w:val="18"/>
          <w:lang w:eastAsia="en-GB"/>
        </w:rPr>
      </w:pPr>
      <w:r w:rsidRPr="00304114">
        <w:rPr>
          <w:rFonts w:ascii="Arial" w:eastAsia="Times New Roman" w:hAnsi="Arial" w:cs="Arial"/>
          <w:sz w:val="18"/>
          <w:szCs w:val="18"/>
          <w:lang w:eastAsia="en-GB"/>
        </w:rPr>
        <w:t xml:space="preserve">Figure </w:t>
      </w:r>
      <w:r>
        <w:rPr>
          <w:rFonts w:ascii="Arial" w:eastAsia="Times New Roman" w:hAnsi="Arial" w:cs="Arial"/>
          <w:sz w:val="18"/>
          <w:szCs w:val="18"/>
          <w:lang w:eastAsia="en-GB"/>
        </w:rPr>
        <w:t>4</w:t>
      </w:r>
      <w:r w:rsidRPr="00304114">
        <w:rPr>
          <w:rFonts w:ascii="Arial" w:eastAsia="Times New Roman" w:hAnsi="Arial" w:cs="Arial"/>
          <w:sz w:val="18"/>
          <w:szCs w:val="18"/>
          <w:lang w:eastAsia="en-GB"/>
        </w:rPr>
        <w:t xml:space="preserve">: Day </w:t>
      </w:r>
      <w:r>
        <w:rPr>
          <w:rFonts w:ascii="Arial" w:eastAsia="Times New Roman" w:hAnsi="Arial" w:cs="Arial"/>
          <w:sz w:val="18"/>
          <w:szCs w:val="18"/>
          <w:lang w:eastAsia="en-GB"/>
        </w:rPr>
        <w:t>24</w:t>
      </w:r>
      <w:r w:rsidRPr="00304114">
        <w:rPr>
          <w:rFonts w:ascii="Arial" w:eastAsia="Times New Roman" w:hAnsi="Arial" w:cs="Arial"/>
          <w:sz w:val="18"/>
          <w:szCs w:val="18"/>
          <w:lang w:eastAsia="en-GB"/>
        </w:rPr>
        <w:t xml:space="preserve"> of the sky journal</w:t>
      </w:r>
      <w:r>
        <w:rPr>
          <w:rFonts w:ascii="Arial" w:eastAsia="Times New Roman" w:hAnsi="Arial" w:cs="Arial"/>
          <w:sz w:val="18"/>
          <w:szCs w:val="18"/>
          <w:lang w:eastAsia="en-GB"/>
        </w:rPr>
        <w:t xml:space="preserve"> turned out to be the first in a long sequence of cloudy sunless days.</w:t>
      </w:r>
    </w:p>
    <w:p w14:paraId="2E2F3357" w14:textId="77777777" w:rsidR="00B0038F" w:rsidRDefault="00B0038F" w:rsidP="00B0038F">
      <w:pPr>
        <w:jc w:val="center"/>
        <w:rPr>
          <w:rFonts w:ascii="Arial" w:eastAsia="Times New Roman" w:hAnsi="Arial" w:cs="Arial"/>
          <w:sz w:val="22"/>
          <w:szCs w:val="22"/>
          <w:lang w:eastAsia="en-GB"/>
        </w:rPr>
      </w:pPr>
    </w:p>
    <w:p w14:paraId="28F363E1" w14:textId="77777777" w:rsidR="00324618" w:rsidRDefault="00324618" w:rsidP="00A40F3F">
      <w:pPr>
        <w:rPr>
          <w:rFonts w:ascii="Arial" w:eastAsia="Times New Roman" w:hAnsi="Arial" w:cs="Arial"/>
          <w:sz w:val="22"/>
          <w:szCs w:val="22"/>
          <w:lang w:eastAsia="en-GB"/>
        </w:rPr>
      </w:pPr>
    </w:p>
    <w:p w14:paraId="61239A20" w14:textId="724EB3F2" w:rsidR="00A5669B" w:rsidRDefault="00691BEC" w:rsidP="00A40F3F">
      <w:pPr>
        <w:rPr>
          <w:rFonts w:ascii="Arial" w:eastAsia="Times New Roman" w:hAnsi="Arial" w:cs="Arial"/>
          <w:sz w:val="22"/>
          <w:szCs w:val="22"/>
          <w:lang w:eastAsia="en-GB"/>
        </w:rPr>
      </w:pPr>
      <w:r>
        <w:rPr>
          <w:rFonts w:ascii="Arial" w:eastAsia="Times New Roman" w:hAnsi="Arial" w:cs="Arial"/>
          <w:sz w:val="22"/>
          <w:szCs w:val="22"/>
          <w:lang w:eastAsia="en-GB"/>
        </w:rPr>
        <w:t>The final day of the sky journal was another grey one</w:t>
      </w:r>
      <w:r w:rsidR="00B0038F">
        <w:rPr>
          <w:rFonts w:ascii="Arial" w:eastAsia="Times New Roman" w:hAnsi="Arial" w:cs="Arial"/>
          <w:sz w:val="22"/>
          <w:szCs w:val="22"/>
          <w:lang w:eastAsia="en-GB"/>
        </w:rPr>
        <w:t xml:space="preserve"> in a sequence of many</w:t>
      </w:r>
      <w:r w:rsidR="004E4C78">
        <w:rPr>
          <w:rFonts w:ascii="Arial" w:eastAsia="Times New Roman" w:hAnsi="Arial" w:cs="Arial"/>
          <w:sz w:val="22"/>
          <w:szCs w:val="22"/>
          <w:lang w:eastAsia="en-GB"/>
        </w:rPr>
        <w:t xml:space="preserve">, in which I found myself becoming jealous of the people around the world </w:t>
      </w:r>
      <w:r w:rsidR="00B0038F">
        <w:rPr>
          <w:rFonts w:ascii="Arial" w:eastAsia="Times New Roman" w:hAnsi="Arial" w:cs="Arial"/>
          <w:sz w:val="22"/>
          <w:szCs w:val="22"/>
          <w:lang w:eastAsia="en-GB"/>
        </w:rPr>
        <w:t xml:space="preserve">who could see the sun. This consideration of others </w:t>
      </w:r>
      <w:proofErr w:type="gramStart"/>
      <w:r w:rsidR="00B0038F">
        <w:rPr>
          <w:rFonts w:ascii="Arial" w:eastAsia="Times New Roman" w:hAnsi="Arial" w:cs="Arial"/>
          <w:sz w:val="22"/>
          <w:szCs w:val="22"/>
          <w:lang w:eastAsia="en-GB"/>
        </w:rPr>
        <w:t>brought to mind</w:t>
      </w:r>
      <w:proofErr w:type="gramEnd"/>
      <w:r w:rsidR="00B0038F">
        <w:rPr>
          <w:rFonts w:ascii="Arial" w:eastAsia="Times New Roman" w:hAnsi="Arial" w:cs="Arial"/>
          <w:sz w:val="22"/>
          <w:szCs w:val="22"/>
          <w:lang w:eastAsia="en-GB"/>
        </w:rPr>
        <w:t xml:space="preserve"> a poem </w:t>
      </w:r>
      <w:r w:rsidR="00557A92">
        <w:rPr>
          <w:rFonts w:ascii="Arial" w:eastAsia="Times New Roman" w:hAnsi="Arial" w:cs="Arial"/>
          <w:sz w:val="22"/>
          <w:szCs w:val="22"/>
          <w:lang w:eastAsia="en-GB"/>
        </w:rPr>
        <w:t xml:space="preserve">called </w:t>
      </w:r>
      <w:r w:rsidR="00557A92" w:rsidRPr="00557A92">
        <w:rPr>
          <w:rFonts w:ascii="Arial" w:eastAsia="Times New Roman" w:hAnsi="Arial" w:cs="Arial"/>
          <w:i/>
          <w:iCs/>
          <w:sz w:val="22"/>
          <w:szCs w:val="22"/>
          <w:lang w:eastAsia="en-GB"/>
        </w:rPr>
        <w:t>Sunrise</w:t>
      </w:r>
      <w:r w:rsidR="00557A92">
        <w:rPr>
          <w:rFonts w:ascii="Arial" w:eastAsia="Times New Roman" w:hAnsi="Arial" w:cs="Arial"/>
          <w:sz w:val="22"/>
          <w:szCs w:val="22"/>
          <w:lang w:eastAsia="en-GB"/>
        </w:rPr>
        <w:t xml:space="preserve"> </w:t>
      </w:r>
      <w:r w:rsidR="00B0038F">
        <w:rPr>
          <w:rFonts w:ascii="Arial" w:eastAsia="Times New Roman" w:hAnsi="Arial" w:cs="Arial"/>
          <w:sz w:val="22"/>
          <w:szCs w:val="22"/>
          <w:lang w:eastAsia="en-GB"/>
        </w:rPr>
        <w:t xml:space="preserve">by Mary Oliver in which she </w:t>
      </w:r>
      <w:r w:rsidR="00557A92">
        <w:rPr>
          <w:rFonts w:ascii="Arial" w:eastAsia="Times New Roman" w:hAnsi="Arial" w:cs="Arial"/>
          <w:sz w:val="22"/>
          <w:szCs w:val="22"/>
          <w:lang w:eastAsia="en-GB"/>
        </w:rPr>
        <w:t>alludes to the interconnect</w:t>
      </w:r>
      <w:r w:rsidR="008A34E2">
        <w:rPr>
          <w:rFonts w:ascii="Arial" w:eastAsia="Times New Roman" w:hAnsi="Arial" w:cs="Arial"/>
          <w:sz w:val="22"/>
          <w:szCs w:val="22"/>
          <w:lang w:eastAsia="en-GB"/>
        </w:rPr>
        <w:t>edness</w:t>
      </w:r>
      <w:r w:rsidR="00557A92">
        <w:rPr>
          <w:rFonts w:ascii="Arial" w:eastAsia="Times New Roman" w:hAnsi="Arial" w:cs="Arial"/>
          <w:sz w:val="22"/>
          <w:szCs w:val="22"/>
          <w:lang w:eastAsia="en-GB"/>
        </w:rPr>
        <w:t xml:space="preserve"> and oneness of humanity of which I am a part. The appropriate extract </w:t>
      </w:r>
      <w:r w:rsidR="008A34E2">
        <w:rPr>
          <w:rFonts w:ascii="Arial" w:eastAsia="Times New Roman" w:hAnsi="Arial" w:cs="Arial"/>
          <w:sz w:val="22"/>
          <w:szCs w:val="22"/>
          <w:lang w:eastAsia="en-GB"/>
        </w:rPr>
        <w:t>from</w:t>
      </w:r>
      <w:r w:rsidR="00557A92">
        <w:rPr>
          <w:rFonts w:ascii="Arial" w:eastAsia="Times New Roman" w:hAnsi="Arial" w:cs="Arial"/>
          <w:sz w:val="22"/>
          <w:szCs w:val="22"/>
          <w:lang w:eastAsia="en-GB"/>
        </w:rPr>
        <w:t xml:space="preserve"> the poem is below, with the full version included in Appendix 1 for reference.</w:t>
      </w:r>
    </w:p>
    <w:p w14:paraId="3DD29116" w14:textId="77777777" w:rsidR="00B0038F" w:rsidRDefault="00B0038F" w:rsidP="00A40F3F">
      <w:pPr>
        <w:rPr>
          <w:rFonts w:ascii="Arial" w:eastAsia="Times New Roman" w:hAnsi="Arial" w:cs="Arial"/>
          <w:sz w:val="22"/>
          <w:szCs w:val="22"/>
          <w:lang w:eastAsia="en-GB"/>
        </w:rPr>
      </w:pPr>
    </w:p>
    <w:p w14:paraId="3791F1E8" w14:textId="1536D690" w:rsidR="00B0038F" w:rsidRPr="00557A92" w:rsidRDefault="00B0038F" w:rsidP="00557A92">
      <w:pPr>
        <w:ind w:left="720"/>
        <w:rPr>
          <w:rFonts w:ascii="Arial" w:hAnsi="Arial" w:cs="Arial"/>
          <w:i/>
          <w:iCs/>
          <w:sz w:val="22"/>
          <w:szCs w:val="22"/>
        </w:rPr>
      </w:pPr>
      <w:r w:rsidRPr="00557A92">
        <w:rPr>
          <w:rFonts w:ascii="Arial" w:hAnsi="Arial" w:cs="Arial"/>
          <w:i/>
          <w:iCs/>
          <w:sz w:val="22"/>
          <w:szCs w:val="22"/>
        </w:rPr>
        <w:t>‘</w:t>
      </w:r>
      <w:proofErr w:type="gramStart"/>
      <w:r w:rsidRPr="00557A92">
        <w:rPr>
          <w:rFonts w:ascii="Arial" w:hAnsi="Arial" w:cs="Arial"/>
          <w:i/>
          <w:iCs/>
          <w:sz w:val="22"/>
          <w:szCs w:val="22"/>
        </w:rPr>
        <w:t>in</w:t>
      </w:r>
      <w:proofErr w:type="gramEnd"/>
      <w:r w:rsidRPr="00557A92">
        <w:rPr>
          <w:rFonts w:ascii="Arial" w:hAnsi="Arial" w:cs="Arial"/>
          <w:i/>
          <w:iCs/>
          <w:sz w:val="22"/>
          <w:szCs w:val="22"/>
        </w:rPr>
        <w:t xml:space="preserve"> the familiar</w:t>
      </w:r>
      <w:r w:rsidRPr="00557A92">
        <w:rPr>
          <w:rFonts w:ascii="Arial" w:hAnsi="Arial" w:cs="Arial"/>
          <w:i/>
          <w:iCs/>
          <w:sz w:val="22"/>
          <w:szCs w:val="22"/>
        </w:rPr>
        <w:br/>
        <w:t>fabric of dawn, I thought</w:t>
      </w:r>
    </w:p>
    <w:p w14:paraId="74FA1A09" w14:textId="77777777" w:rsidR="00B0038F" w:rsidRPr="00557A92" w:rsidRDefault="00B0038F" w:rsidP="00557A92">
      <w:pPr>
        <w:ind w:left="720"/>
        <w:rPr>
          <w:rFonts w:ascii="Arial" w:hAnsi="Arial" w:cs="Arial"/>
          <w:i/>
          <w:iCs/>
          <w:sz w:val="22"/>
          <w:szCs w:val="22"/>
        </w:rPr>
      </w:pPr>
      <w:r w:rsidRPr="00557A92">
        <w:rPr>
          <w:rFonts w:ascii="Arial" w:hAnsi="Arial" w:cs="Arial"/>
          <w:i/>
          <w:iCs/>
          <w:sz w:val="22"/>
          <w:szCs w:val="22"/>
        </w:rPr>
        <w:t>of China,</w:t>
      </w:r>
    </w:p>
    <w:p w14:paraId="39C5CA6C" w14:textId="77777777" w:rsidR="00B0038F" w:rsidRPr="00557A92" w:rsidRDefault="00B0038F" w:rsidP="00557A92">
      <w:pPr>
        <w:ind w:left="720"/>
        <w:rPr>
          <w:rFonts w:ascii="Arial" w:hAnsi="Arial" w:cs="Arial"/>
          <w:i/>
          <w:iCs/>
          <w:sz w:val="22"/>
          <w:szCs w:val="22"/>
        </w:rPr>
      </w:pPr>
      <w:r w:rsidRPr="00557A92">
        <w:rPr>
          <w:rFonts w:ascii="Arial" w:hAnsi="Arial" w:cs="Arial"/>
          <w:i/>
          <w:iCs/>
          <w:sz w:val="22"/>
          <w:szCs w:val="22"/>
        </w:rPr>
        <w:t>and India</w:t>
      </w:r>
      <w:r w:rsidRPr="00557A92">
        <w:rPr>
          <w:rFonts w:ascii="Arial" w:hAnsi="Arial" w:cs="Arial"/>
          <w:i/>
          <w:iCs/>
          <w:sz w:val="22"/>
          <w:szCs w:val="22"/>
        </w:rPr>
        <w:br/>
        <w:t>and Europe, and I thought</w:t>
      </w:r>
      <w:r w:rsidRPr="00557A92">
        <w:rPr>
          <w:rFonts w:ascii="Arial" w:hAnsi="Arial" w:cs="Arial"/>
          <w:i/>
          <w:iCs/>
          <w:sz w:val="22"/>
          <w:szCs w:val="22"/>
        </w:rPr>
        <w:br/>
        <w:t xml:space="preserve">how the </w:t>
      </w:r>
      <w:proofErr w:type="gramStart"/>
      <w:r w:rsidRPr="00557A92">
        <w:rPr>
          <w:rFonts w:ascii="Arial" w:hAnsi="Arial" w:cs="Arial"/>
          <w:i/>
          <w:iCs/>
          <w:sz w:val="22"/>
          <w:szCs w:val="22"/>
        </w:rPr>
        <w:t>sun</w:t>
      </w:r>
      <w:proofErr w:type="gramEnd"/>
    </w:p>
    <w:p w14:paraId="73F37483" w14:textId="77777777" w:rsidR="00B0038F" w:rsidRPr="00557A92" w:rsidRDefault="00B0038F" w:rsidP="00557A92">
      <w:pPr>
        <w:ind w:left="720"/>
        <w:rPr>
          <w:rFonts w:ascii="Arial" w:hAnsi="Arial" w:cs="Arial"/>
          <w:i/>
          <w:iCs/>
          <w:sz w:val="22"/>
          <w:szCs w:val="22"/>
        </w:rPr>
      </w:pPr>
      <w:r w:rsidRPr="00557A92">
        <w:rPr>
          <w:rFonts w:ascii="Arial" w:hAnsi="Arial" w:cs="Arial"/>
          <w:i/>
          <w:iCs/>
          <w:sz w:val="22"/>
          <w:szCs w:val="22"/>
        </w:rPr>
        <w:t>blazes</w:t>
      </w:r>
      <w:r w:rsidRPr="00557A92">
        <w:rPr>
          <w:rFonts w:ascii="Arial" w:hAnsi="Arial" w:cs="Arial"/>
          <w:i/>
          <w:iCs/>
          <w:sz w:val="22"/>
          <w:szCs w:val="22"/>
        </w:rPr>
        <w:br/>
        <w:t>for everyone just</w:t>
      </w:r>
      <w:r w:rsidRPr="00557A92">
        <w:rPr>
          <w:rFonts w:ascii="Arial" w:hAnsi="Arial" w:cs="Arial"/>
          <w:i/>
          <w:iCs/>
          <w:sz w:val="22"/>
          <w:szCs w:val="22"/>
        </w:rPr>
        <w:br/>
        <w:t>so joyfully</w:t>
      </w:r>
      <w:r w:rsidRPr="00557A92">
        <w:rPr>
          <w:rFonts w:ascii="Arial" w:hAnsi="Arial" w:cs="Arial"/>
          <w:i/>
          <w:iCs/>
          <w:sz w:val="22"/>
          <w:szCs w:val="22"/>
        </w:rPr>
        <w:br/>
        <w:t xml:space="preserve">as it </w:t>
      </w:r>
      <w:proofErr w:type="gramStart"/>
      <w:r w:rsidRPr="00557A92">
        <w:rPr>
          <w:rFonts w:ascii="Arial" w:hAnsi="Arial" w:cs="Arial"/>
          <w:i/>
          <w:iCs/>
          <w:sz w:val="22"/>
          <w:szCs w:val="22"/>
        </w:rPr>
        <w:t>rises</w:t>
      </w:r>
      <w:proofErr w:type="gramEnd"/>
    </w:p>
    <w:p w14:paraId="0298B630" w14:textId="77668466" w:rsidR="00B0038F" w:rsidRPr="00557A92" w:rsidRDefault="00B0038F" w:rsidP="00557A92">
      <w:pPr>
        <w:ind w:left="720"/>
        <w:rPr>
          <w:rFonts w:ascii="Arial" w:eastAsia="Times New Roman" w:hAnsi="Arial" w:cs="Arial"/>
          <w:i/>
          <w:iCs/>
          <w:sz w:val="22"/>
          <w:szCs w:val="22"/>
          <w:lang w:eastAsia="en-GB"/>
        </w:rPr>
      </w:pPr>
      <w:r w:rsidRPr="00557A92">
        <w:rPr>
          <w:rFonts w:ascii="Arial" w:hAnsi="Arial" w:cs="Arial"/>
          <w:i/>
          <w:iCs/>
          <w:sz w:val="22"/>
          <w:szCs w:val="22"/>
        </w:rPr>
        <w:t>under the lashes</w:t>
      </w:r>
      <w:r w:rsidRPr="00557A92">
        <w:rPr>
          <w:rFonts w:ascii="Arial" w:hAnsi="Arial" w:cs="Arial"/>
          <w:i/>
          <w:iCs/>
          <w:sz w:val="22"/>
          <w:szCs w:val="22"/>
        </w:rPr>
        <w:br/>
        <w:t>of my own eyes, and I thought</w:t>
      </w:r>
      <w:r w:rsidRPr="00557A92">
        <w:rPr>
          <w:rFonts w:ascii="Arial" w:hAnsi="Arial" w:cs="Arial"/>
          <w:i/>
          <w:iCs/>
          <w:sz w:val="22"/>
          <w:szCs w:val="22"/>
        </w:rPr>
        <w:br/>
        <w:t>I am so many!’</w:t>
      </w:r>
      <w:r w:rsidR="00557A92" w:rsidRPr="00557A92">
        <w:rPr>
          <w:rStyle w:val="FootnoteReference"/>
          <w:rFonts w:ascii="Arial" w:hAnsi="Arial" w:cs="Arial"/>
          <w:i/>
          <w:iCs/>
          <w:sz w:val="22"/>
          <w:szCs w:val="22"/>
        </w:rPr>
        <w:footnoteReference w:id="21"/>
      </w:r>
    </w:p>
    <w:p w14:paraId="2DCF70CA" w14:textId="77777777" w:rsidR="000F2F76" w:rsidRDefault="000F2F76" w:rsidP="0003486F">
      <w:pPr>
        <w:rPr>
          <w:rFonts w:ascii="Arial" w:eastAsia="Times New Roman" w:hAnsi="Arial" w:cs="Arial"/>
          <w:sz w:val="22"/>
          <w:szCs w:val="22"/>
          <w:lang w:eastAsia="en-GB"/>
        </w:rPr>
      </w:pPr>
    </w:p>
    <w:p w14:paraId="6C6D5342" w14:textId="4BF9CFED" w:rsidR="004A5706" w:rsidRPr="00557A92" w:rsidRDefault="004A5706" w:rsidP="0003486F">
      <w:pPr>
        <w:rPr>
          <w:rFonts w:ascii="Arial" w:eastAsia="Times New Roman" w:hAnsi="Arial" w:cs="Arial"/>
          <w:b/>
          <w:bCs/>
          <w:sz w:val="22"/>
          <w:szCs w:val="22"/>
          <w:lang w:eastAsia="en-GB"/>
        </w:rPr>
      </w:pPr>
      <w:r w:rsidRPr="00557A92">
        <w:rPr>
          <w:rFonts w:ascii="Arial" w:eastAsia="Times New Roman" w:hAnsi="Arial" w:cs="Arial"/>
          <w:b/>
          <w:bCs/>
          <w:sz w:val="22"/>
          <w:szCs w:val="22"/>
          <w:lang w:eastAsia="en-GB"/>
        </w:rPr>
        <w:lastRenderedPageBreak/>
        <w:t>CONCLUSION</w:t>
      </w:r>
      <w:r w:rsidR="00433B73">
        <w:rPr>
          <w:rFonts w:ascii="Arial" w:eastAsia="Times New Roman" w:hAnsi="Arial" w:cs="Arial"/>
          <w:b/>
          <w:bCs/>
          <w:sz w:val="22"/>
          <w:szCs w:val="22"/>
          <w:lang w:eastAsia="en-GB"/>
        </w:rPr>
        <w:t>S</w:t>
      </w:r>
    </w:p>
    <w:p w14:paraId="45219E9B" w14:textId="77777777" w:rsidR="00D26C7C" w:rsidRDefault="00D26C7C" w:rsidP="0003486F">
      <w:pPr>
        <w:rPr>
          <w:rFonts w:ascii="Arial" w:eastAsia="Times New Roman" w:hAnsi="Arial" w:cs="Arial"/>
          <w:sz w:val="22"/>
          <w:szCs w:val="22"/>
          <w:lang w:eastAsia="en-GB"/>
        </w:rPr>
      </w:pPr>
    </w:p>
    <w:p w14:paraId="32B8B2F4" w14:textId="70EFA0F4" w:rsidR="008A34E2" w:rsidRDefault="00F66C83" w:rsidP="00433B73">
      <w:pPr>
        <w:rPr>
          <w:rFonts w:ascii="Arial" w:eastAsia="Times New Roman" w:hAnsi="Arial" w:cs="Arial"/>
          <w:sz w:val="22"/>
          <w:szCs w:val="22"/>
          <w:lang w:eastAsia="en-GB"/>
        </w:rPr>
      </w:pPr>
      <w:r>
        <w:rPr>
          <w:rFonts w:ascii="Arial" w:eastAsia="Times New Roman" w:hAnsi="Arial" w:cs="Arial"/>
          <w:sz w:val="22"/>
          <w:szCs w:val="22"/>
          <w:lang w:eastAsia="en-GB"/>
        </w:rPr>
        <w:t>This study establishes that for me, t</w:t>
      </w:r>
      <w:r w:rsidR="008A34E2">
        <w:rPr>
          <w:rFonts w:ascii="Arial" w:eastAsia="Times New Roman" w:hAnsi="Arial" w:cs="Arial"/>
          <w:sz w:val="22"/>
          <w:szCs w:val="22"/>
          <w:lang w:eastAsia="en-GB"/>
        </w:rPr>
        <w:t>he regular observation of sunrise while being immersed in</w:t>
      </w:r>
      <w:r w:rsidR="00E40B6C">
        <w:rPr>
          <w:rFonts w:ascii="Arial" w:eastAsia="Times New Roman" w:hAnsi="Arial" w:cs="Arial"/>
          <w:sz w:val="22"/>
          <w:szCs w:val="22"/>
          <w:lang w:eastAsia="en-GB"/>
        </w:rPr>
        <w:t xml:space="preserve"> </w:t>
      </w:r>
      <w:r w:rsidR="008A34E2">
        <w:rPr>
          <w:rFonts w:ascii="Arial" w:eastAsia="Times New Roman" w:hAnsi="Arial" w:cs="Arial"/>
          <w:sz w:val="22"/>
          <w:szCs w:val="22"/>
          <w:lang w:eastAsia="en-GB"/>
        </w:rPr>
        <w:t>the sea evoke</w:t>
      </w:r>
      <w:r>
        <w:rPr>
          <w:rFonts w:ascii="Arial" w:eastAsia="Times New Roman" w:hAnsi="Arial" w:cs="Arial"/>
          <w:sz w:val="22"/>
          <w:szCs w:val="22"/>
          <w:lang w:eastAsia="en-GB"/>
        </w:rPr>
        <w:t>s</w:t>
      </w:r>
      <w:r w:rsidR="008A34E2">
        <w:rPr>
          <w:rFonts w:ascii="Arial" w:eastAsia="Times New Roman" w:hAnsi="Arial" w:cs="Arial"/>
          <w:sz w:val="22"/>
          <w:szCs w:val="22"/>
          <w:lang w:eastAsia="en-GB"/>
        </w:rPr>
        <w:t xml:space="preserve"> feelings of mystery</w:t>
      </w:r>
      <w:r>
        <w:rPr>
          <w:rFonts w:ascii="Arial" w:eastAsia="Times New Roman" w:hAnsi="Arial" w:cs="Arial"/>
          <w:sz w:val="22"/>
          <w:szCs w:val="22"/>
          <w:lang w:eastAsia="en-GB"/>
        </w:rPr>
        <w:t xml:space="preserve">, </w:t>
      </w:r>
      <w:r w:rsidR="008A34E2">
        <w:rPr>
          <w:rFonts w:ascii="Arial" w:eastAsia="Times New Roman" w:hAnsi="Arial" w:cs="Arial"/>
          <w:sz w:val="22"/>
          <w:szCs w:val="22"/>
          <w:lang w:eastAsia="en-GB"/>
        </w:rPr>
        <w:t xml:space="preserve">awe and of </w:t>
      </w:r>
      <w:r>
        <w:rPr>
          <w:rFonts w:ascii="Arial" w:eastAsia="Times New Roman" w:hAnsi="Arial" w:cs="Arial"/>
          <w:sz w:val="22"/>
          <w:szCs w:val="22"/>
          <w:lang w:eastAsia="en-GB"/>
        </w:rPr>
        <w:t xml:space="preserve">a connection </w:t>
      </w:r>
      <w:r w:rsidR="00E40B6C">
        <w:rPr>
          <w:rFonts w:ascii="Arial" w:eastAsia="Times New Roman" w:hAnsi="Arial" w:cs="Arial"/>
          <w:sz w:val="22"/>
          <w:szCs w:val="22"/>
          <w:lang w:eastAsia="en-GB"/>
        </w:rPr>
        <w:t>with</w:t>
      </w:r>
      <w:r>
        <w:rPr>
          <w:rFonts w:ascii="Arial" w:eastAsia="Times New Roman" w:hAnsi="Arial" w:cs="Arial"/>
          <w:sz w:val="22"/>
          <w:szCs w:val="22"/>
          <w:lang w:eastAsia="en-GB"/>
        </w:rPr>
        <w:t xml:space="preserve"> the divine. These constitute a magic or enchantment thereby demonstrating the validity of Van Gogh’s statement. </w:t>
      </w:r>
      <w:r w:rsidR="00433B73">
        <w:rPr>
          <w:rFonts w:ascii="Arial" w:eastAsia="Times New Roman" w:hAnsi="Arial" w:cs="Arial"/>
          <w:sz w:val="22"/>
          <w:szCs w:val="22"/>
          <w:lang w:eastAsia="en-GB"/>
        </w:rPr>
        <w:t>This magic is not that which seeks to control nature</w:t>
      </w:r>
      <w:r w:rsidR="00DE468F">
        <w:rPr>
          <w:rFonts w:ascii="Arial" w:eastAsia="Times New Roman" w:hAnsi="Arial" w:cs="Arial"/>
          <w:sz w:val="22"/>
          <w:szCs w:val="22"/>
          <w:lang w:eastAsia="en-GB"/>
        </w:rPr>
        <w:t>;</w:t>
      </w:r>
      <w:r w:rsidR="00433B73">
        <w:rPr>
          <w:rFonts w:ascii="Arial" w:eastAsia="Times New Roman" w:hAnsi="Arial" w:cs="Arial"/>
          <w:sz w:val="22"/>
          <w:szCs w:val="22"/>
          <w:lang w:eastAsia="en-GB"/>
        </w:rPr>
        <w:t xml:space="preserve"> </w:t>
      </w:r>
      <w:r w:rsidR="00DE468F">
        <w:rPr>
          <w:rFonts w:ascii="Arial" w:eastAsia="Times New Roman" w:hAnsi="Arial" w:cs="Arial"/>
          <w:sz w:val="22"/>
          <w:szCs w:val="22"/>
          <w:lang w:eastAsia="en-GB"/>
        </w:rPr>
        <w:t>paraphrasing Tolkien,</w:t>
      </w:r>
      <w:r w:rsidR="00DE468F">
        <w:rPr>
          <w:rStyle w:val="FootnoteReference"/>
          <w:rFonts w:ascii="Arial" w:eastAsia="Times New Roman" w:hAnsi="Arial" w:cs="Arial"/>
          <w:sz w:val="22"/>
          <w:szCs w:val="22"/>
          <w:lang w:eastAsia="en-GB"/>
        </w:rPr>
        <w:footnoteReference w:id="22"/>
      </w:r>
      <w:r w:rsidR="00DE468F">
        <w:rPr>
          <w:rFonts w:ascii="Arial" w:eastAsia="Times New Roman" w:hAnsi="Arial" w:cs="Arial"/>
          <w:sz w:val="22"/>
          <w:szCs w:val="22"/>
          <w:lang w:eastAsia="en-GB"/>
        </w:rPr>
        <w:t xml:space="preserve"> Campion describes it as</w:t>
      </w:r>
      <w:r w:rsidR="00433B73">
        <w:rPr>
          <w:rFonts w:ascii="Arial" w:eastAsia="Times New Roman" w:hAnsi="Arial" w:cs="Arial"/>
          <w:sz w:val="22"/>
          <w:szCs w:val="22"/>
          <w:lang w:eastAsia="en-GB"/>
        </w:rPr>
        <w:t xml:space="preserve"> a ‘</w:t>
      </w:r>
      <w:r w:rsidR="00433B73" w:rsidRPr="00433B73">
        <w:rPr>
          <w:rFonts w:ascii="Arial" w:eastAsia="Times New Roman" w:hAnsi="Arial" w:cs="Arial"/>
          <w:sz w:val="22"/>
          <w:szCs w:val="22"/>
          <w:lang w:eastAsia="en-GB"/>
        </w:rPr>
        <w:t>state of mind in which the individual is</w:t>
      </w:r>
      <w:r w:rsidR="00433B73">
        <w:rPr>
          <w:rFonts w:ascii="Arial" w:eastAsia="Times New Roman" w:hAnsi="Arial" w:cs="Arial"/>
          <w:sz w:val="22"/>
          <w:szCs w:val="22"/>
          <w:lang w:eastAsia="en-GB"/>
        </w:rPr>
        <w:t xml:space="preserve"> </w:t>
      </w:r>
      <w:r w:rsidR="00433B73" w:rsidRPr="00433B73">
        <w:rPr>
          <w:rFonts w:ascii="Arial" w:eastAsia="Times New Roman" w:hAnsi="Arial" w:cs="Arial"/>
          <w:sz w:val="22"/>
          <w:szCs w:val="22"/>
          <w:lang w:eastAsia="en-GB"/>
        </w:rPr>
        <w:t>completely at one with a world which is glowing and alive</w:t>
      </w:r>
      <w:r w:rsidR="00DE468F">
        <w:rPr>
          <w:rFonts w:ascii="Arial" w:eastAsia="Times New Roman" w:hAnsi="Arial" w:cs="Arial"/>
          <w:sz w:val="22"/>
          <w:szCs w:val="22"/>
          <w:lang w:eastAsia="en-GB"/>
        </w:rPr>
        <w:t>.</w:t>
      </w:r>
      <w:r w:rsidR="00433B73">
        <w:rPr>
          <w:rFonts w:ascii="Arial" w:eastAsia="Times New Roman" w:hAnsi="Arial" w:cs="Arial"/>
          <w:sz w:val="22"/>
          <w:szCs w:val="22"/>
          <w:lang w:eastAsia="en-GB"/>
        </w:rPr>
        <w:t>’</w:t>
      </w:r>
      <w:r w:rsidR="00433B73">
        <w:rPr>
          <w:rStyle w:val="FootnoteReference"/>
          <w:rFonts w:ascii="Arial" w:eastAsia="Times New Roman" w:hAnsi="Arial" w:cs="Arial"/>
          <w:sz w:val="22"/>
          <w:szCs w:val="22"/>
          <w:lang w:eastAsia="en-GB"/>
        </w:rPr>
        <w:footnoteReference w:id="23"/>
      </w:r>
      <w:r>
        <w:rPr>
          <w:rFonts w:ascii="Arial" w:eastAsia="Times New Roman" w:hAnsi="Arial" w:cs="Arial"/>
          <w:sz w:val="22"/>
          <w:szCs w:val="22"/>
          <w:lang w:eastAsia="en-GB"/>
        </w:rPr>
        <w:t xml:space="preserve"> </w:t>
      </w:r>
      <w:r w:rsidR="00DE468F">
        <w:rPr>
          <w:rFonts w:ascii="Arial" w:eastAsia="Times New Roman" w:hAnsi="Arial" w:cs="Arial"/>
          <w:sz w:val="22"/>
          <w:szCs w:val="22"/>
          <w:lang w:eastAsia="en-GB"/>
        </w:rPr>
        <w:t>Revealed</w:t>
      </w:r>
      <w:r w:rsidR="00B40845">
        <w:rPr>
          <w:rFonts w:ascii="Arial" w:eastAsia="Times New Roman" w:hAnsi="Arial" w:cs="Arial"/>
          <w:sz w:val="22"/>
          <w:szCs w:val="22"/>
          <w:lang w:eastAsia="en-GB"/>
        </w:rPr>
        <w:t xml:space="preserve"> by the entry on Day 22 of the sky journal:</w:t>
      </w:r>
    </w:p>
    <w:p w14:paraId="1871CC3C" w14:textId="77777777" w:rsidR="00B40845" w:rsidRDefault="00B40845" w:rsidP="00433B73">
      <w:pPr>
        <w:rPr>
          <w:rFonts w:ascii="Arial" w:eastAsia="Times New Roman" w:hAnsi="Arial" w:cs="Arial"/>
          <w:sz w:val="22"/>
          <w:szCs w:val="22"/>
          <w:lang w:eastAsia="en-GB"/>
        </w:rPr>
      </w:pPr>
    </w:p>
    <w:p w14:paraId="1486F8D8" w14:textId="5936DC53" w:rsidR="00B40845" w:rsidRDefault="00B40845" w:rsidP="00B40845">
      <w:pPr>
        <w:ind w:left="720"/>
        <w:rPr>
          <w:rFonts w:ascii="Arial" w:eastAsia="Times New Roman" w:hAnsi="Arial" w:cs="Arial"/>
          <w:sz w:val="22"/>
          <w:szCs w:val="22"/>
          <w:lang w:eastAsia="en-GB"/>
        </w:rPr>
      </w:pPr>
      <w:r>
        <w:rPr>
          <w:rFonts w:ascii="Arial" w:eastAsia="Times New Roman" w:hAnsi="Arial" w:cs="Arial"/>
          <w:sz w:val="22"/>
          <w:szCs w:val="22"/>
          <w:lang w:eastAsia="en-GB"/>
        </w:rPr>
        <w:t>‘Sunrise is a momentary point of balance in the great scales of nature that constantly swing between light and dark and back again, it holds excitement and anticipation before tipping into the realisation of all the boundless potential of the day. I can’t help but feeling that by being there, witnessing it, engaging with it, harmonising with it, I can have a greater influence over how it will play out.’</w:t>
      </w:r>
      <w:r w:rsidR="0067511F">
        <w:rPr>
          <w:rStyle w:val="FootnoteReference"/>
          <w:rFonts w:ascii="Arial" w:eastAsia="Times New Roman" w:hAnsi="Arial" w:cs="Arial"/>
          <w:sz w:val="22"/>
          <w:szCs w:val="22"/>
          <w:lang w:eastAsia="en-GB"/>
        </w:rPr>
        <w:footnoteReference w:id="24"/>
      </w:r>
    </w:p>
    <w:p w14:paraId="4E7321E6" w14:textId="77777777" w:rsidR="008A34E2" w:rsidRDefault="008A34E2" w:rsidP="0003486F">
      <w:pPr>
        <w:rPr>
          <w:rFonts w:ascii="Arial" w:eastAsia="Times New Roman" w:hAnsi="Arial" w:cs="Arial"/>
          <w:sz w:val="22"/>
          <w:szCs w:val="22"/>
          <w:lang w:eastAsia="en-GB"/>
        </w:rPr>
      </w:pPr>
    </w:p>
    <w:p w14:paraId="47FD993F" w14:textId="0C0B3ECF" w:rsidR="003E2531" w:rsidRDefault="00193A71" w:rsidP="003E2531">
      <w:pPr>
        <w:pStyle w:val="NormalWeb"/>
        <w:spacing w:before="0" w:beforeAutospacing="0" w:after="0" w:afterAutospacing="0"/>
        <w:ind w:right="-334"/>
        <w:rPr>
          <w:rFonts w:ascii="Arial" w:hAnsi="Arial" w:cs="Arial"/>
          <w:bCs/>
          <w:sz w:val="22"/>
          <w:szCs w:val="22"/>
        </w:rPr>
      </w:pPr>
      <w:r>
        <w:rPr>
          <w:rFonts w:ascii="Arial" w:eastAsia="Times New Roman" w:hAnsi="Arial" w:cs="Arial"/>
          <w:sz w:val="22"/>
          <w:szCs w:val="22"/>
          <w:lang w:eastAsia="en-GB"/>
        </w:rPr>
        <w:t>If entering the cold of the sea is understood as an act of surrender t</w:t>
      </w:r>
      <w:r w:rsidR="00433B73">
        <w:rPr>
          <w:rFonts w:ascii="Arial" w:eastAsia="Times New Roman" w:hAnsi="Arial" w:cs="Arial"/>
          <w:sz w:val="22"/>
          <w:szCs w:val="22"/>
          <w:lang w:eastAsia="en-GB"/>
        </w:rPr>
        <w:t xml:space="preserve">his ritual </w:t>
      </w:r>
      <w:r>
        <w:rPr>
          <w:rFonts w:ascii="Arial" w:eastAsia="Times New Roman" w:hAnsi="Arial" w:cs="Arial"/>
          <w:sz w:val="22"/>
          <w:szCs w:val="22"/>
          <w:lang w:eastAsia="en-GB"/>
        </w:rPr>
        <w:t xml:space="preserve">would seem to correspond with the </w:t>
      </w:r>
      <w:r w:rsidRPr="00433B73">
        <w:rPr>
          <w:rFonts w:ascii="Arial" w:eastAsia="Times New Roman" w:hAnsi="Arial" w:cs="Arial"/>
          <w:bCs/>
          <w:sz w:val="22"/>
          <w:szCs w:val="22"/>
          <w:lang w:eastAsia="en-GB"/>
        </w:rPr>
        <w:t>behaviour of an African mountain tribe known as the Elgonyi</w:t>
      </w:r>
      <w:r>
        <w:rPr>
          <w:rFonts w:ascii="Arial" w:eastAsia="Times New Roman" w:hAnsi="Arial" w:cs="Arial"/>
          <w:bCs/>
          <w:sz w:val="22"/>
          <w:szCs w:val="22"/>
          <w:lang w:eastAsia="en-GB"/>
        </w:rPr>
        <w:t xml:space="preserve"> described by Jung</w:t>
      </w:r>
      <w:r w:rsidR="00433B73" w:rsidRPr="00433B73">
        <w:rPr>
          <w:rFonts w:ascii="Arial" w:eastAsia="Times New Roman" w:hAnsi="Arial" w:cs="Arial"/>
          <w:bCs/>
          <w:sz w:val="22"/>
          <w:szCs w:val="22"/>
          <w:lang w:eastAsia="en-GB"/>
        </w:rPr>
        <w:t xml:space="preserve">. Every morning at sunrise </w:t>
      </w:r>
      <w:r w:rsidR="00DE468F">
        <w:rPr>
          <w:rFonts w:ascii="Arial" w:eastAsia="Times New Roman" w:hAnsi="Arial" w:cs="Arial"/>
          <w:bCs/>
          <w:sz w:val="22"/>
          <w:szCs w:val="22"/>
          <w:lang w:eastAsia="en-GB"/>
        </w:rPr>
        <w:t xml:space="preserve">tribe </w:t>
      </w:r>
      <w:r w:rsidR="00433B73">
        <w:rPr>
          <w:rFonts w:ascii="Arial" w:eastAsia="Times New Roman" w:hAnsi="Arial" w:cs="Arial"/>
          <w:bCs/>
          <w:sz w:val="22"/>
          <w:szCs w:val="22"/>
          <w:lang w:eastAsia="en-GB"/>
        </w:rPr>
        <w:t>members</w:t>
      </w:r>
      <w:r w:rsidR="00433B73" w:rsidRPr="00433B73">
        <w:rPr>
          <w:rFonts w:ascii="Arial" w:eastAsia="Times New Roman" w:hAnsi="Arial" w:cs="Arial"/>
          <w:bCs/>
          <w:sz w:val="22"/>
          <w:szCs w:val="22"/>
          <w:lang w:eastAsia="en-GB"/>
        </w:rPr>
        <w:t xml:space="preserve"> </w:t>
      </w:r>
      <w:proofErr w:type="gramStart"/>
      <w:r w:rsidR="00433B73" w:rsidRPr="00433B73">
        <w:rPr>
          <w:rFonts w:ascii="Arial" w:eastAsia="Times New Roman" w:hAnsi="Arial" w:cs="Arial"/>
          <w:bCs/>
          <w:sz w:val="22"/>
          <w:szCs w:val="22"/>
          <w:lang w:eastAsia="en-GB"/>
        </w:rPr>
        <w:t>leave</w:t>
      </w:r>
      <w:proofErr w:type="gramEnd"/>
      <w:r w:rsidR="00433B73" w:rsidRPr="00433B73">
        <w:rPr>
          <w:rFonts w:ascii="Arial" w:eastAsia="Times New Roman" w:hAnsi="Arial" w:cs="Arial"/>
          <w:bCs/>
          <w:sz w:val="22"/>
          <w:szCs w:val="22"/>
          <w:lang w:eastAsia="en-GB"/>
        </w:rPr>
        <w:t xml:space="preserve"> their hut, breathe into their hand, then hold their palm up to the sun.</w:t>
      </w:r>
      <w:r w:rsidR="00433B73">
        <w:rPr>
          <w:rFonts w:ascii="Arial" w:eastAsia="Times New Roman" w:hAnsi="Arial" w:cs="Arial"/>
          <w:bCs/>
          <w:sz w:val="22"/>
          <w:szCs w:val="22"/>
          <w:lang w:eastAsia="en-GB"/>
        </w:rPr>
        <w:t xml:space="preserve"> </w:t>
      </w:r>
      <w:r w:rsidR="00433B73">
        <w:rPr>
          <w:rFonts w:ascii="Arial" w:hAnsi="Arial" w:cs="Arial"/>
          <w:bCs/>
          <w:sz w:val="22"/>
          <w:szCs w:val="22"/>
        </w:rPr>
        <w:t>By identifying that the</w:t>
      </w:r>
      <w:r w:rsidR="00DE468F">
        <w:rPr>
          <w:rFonts w:ascii="Arial" w:hAnsi="Arial" w:cs="Arial"/>
          <w:bCs/>
          <w:sz w:val="22"/>
          <w:szCs w:val="22"/>
        </w:rPr>
        <w:t xml:space="preserve">y </w:t>
      </w:r>
      <w:r w:rsidR="00433B73">
        <w:rPr>
          <w:rFonts w:ascii="Arial" w:hAnsi="Arial" w:cs="Arial"/>
          <w:bCs/>
          <w:sz w:val="22"/>
          <w:szCs w:val="22"/>
        </w:rPr>
        <w:t xml:space="preserve">understood the sun as divine and the breath as spirit, Jung </w:t>
      </w:r>
      <w:r w:rsidR="003E2531">
        <w:rPr>
          <w:rFonts w:ascii="Arial" w:hAnsi="Arial" w:cs="Arial"/>
          <w:bCs/>
          <w:sz w:val="22"/>
          <w:szCs w:val="22"/>
        </w:rPr>
        <w:t>explains</w:t>
      </w:r>
      <w:r w:rsidR="00DE468F">
        <w:rPr>
          <w:rFonts w:ascii="Arial" w:hAnsi="Arial" w:cs="Arial"/>
          <w:bCs/>
          <w:sz w:val="22"/>
          <w:szCs w:val="22"/>
        </w:rPr>
        <w:t xml:space="preserve"> that</w:t>
      </w:r>
      <w:r w:rsidR="003E2531">
        <w:rPr>
          <w:rFonts w:ascii="Arial" w:hAnsi="Arial" w:cs="Arial"/>
          <w:bCs/>
          <w:sz w:val="22"/>
          <w:szCs w:val="22"/>
        </w:rPr>
        <w:t xml:space="preserve"> </w:t>
      </w:r>
      <w:r w:rsidR="00433B73">
        <w:rPr>
          <w:rFonts w:ascii="Arial" w:hAnsi="Arial" w:cs="Arial"/>
          <w:bCs/>
          <w:sz w:val="22"/>
          <w:szCs w:val="22"/>
        </w:rPr>
        <w:t>‘</w:t>
      </w:r>
      <w:r w:rsidR="003E2531">
        <w:rPr>
          <w:rFonts w:ascii="Arial" w:hAnsi="Arial" w:cs="Arial"/>
          <w:bCs/>
          <w:sz w:val="22"/>
          <w:szCs w:val="22"/>
        </w:rPr>
        <w:t>t</w:t>
      </w:r>
      <w:r w:rsidR="00433B73" w:rsidRPr="005D4A9B">
        <w:rPr>
          <w:rFonts w:ascii="Arial" w:hAnsi="Arial" w:cs="Arial"/>
          <w:bCs/>
          <w:sz w:val="22"/>
          <w:szCs w:val="22"/>
        </w:rPr>
        <w:t>he action means: I offer my</w:t>
      </w:r>
      <w:r w:rsidR="00433B73">
        <w:rPr>
          <w:rFonts w:ascii="Arial" w:hAnsi="Arial" w:cs="Arial"/>
          <w:bCs/>
          <w:sz w:val="22"/>
          <w:szCs w:val="22"/>
        </w:rPr>
        <w:t xml:space="preserve"> </w:t>
      </w:r>
      <w:r w:rsidR="00433B73" w:rsidRPr="005D4A9B">
        <w:rPr>
          <w:rFonts w:ascii="Arial" w:hAnsi="Arial" w:cs="Arial"/>
          <w:bCs/>
          <w:sz w:val="22"/>
          <w:szCs w:val="22"/>
        </w:rPr>
        <w:t>living spirit to God. It is a wordless, acted prayer, which could</w:t>
      </w:r>
      <w:r w:rsidR="00433B73">
        <w:rPr>
          <w:rFonts w:ascii="Arial" w:hAnsi="Arial" w:cs="Arial"/>
          <w:bCs/>
          <w:sz w:val="22"/>
          <w:szCs w:val="22"/>
        </w:rPr>
        <w:t xml:space="preserve"> </w:t>
      </w:r>
      <w:r w:rsidR="00433B73" w:rsidRPr="005D4A9B">
        <w:rPr>
          <w:rFonts w:ascii="Arial" w:hAnsi="Arial" w:cs="Arial"/>
          <w:bCs/>
          <w:sz w:val="22"/>
          <w:szCs w:val="22"/>
        </w:rPr>
        <w:t>equally well be spoken: “Lord, into thy hands I commend my</w:t>
      </w:r>
      <w:r w:rsidR="00433B73">
        <w:rPr>
          <w:rFonts w:ascii="Arial" w:hAnsi="Arial" w:cs="Arial"/>
          <w:bCs/>
          <w:sz w:val="22"/>
          <w:szCs w:val="22"/>
        </w:rPr>
        <w:t xml:space="preserve"> </w:t>
      </w:r>
      <w:r w:rsidR="00433B73" w:rsidRPr="005D4A9B">
        <w:rPr>
          <w:rFonts w:ascii="Arial" w:hAnsi="Arial" w:cs="Arial"/>
          <w:bCs/>
          <w:sz w:val="22"/>
          <w:szCs w:val="22"/>
        </w:rPr>
        <w:t>spirit.”</w:t>
      </w:r>
      <w:r w:rsidR="003E2531">
        <w:rPr>
          <w:rFonts w:ascii="Arial" w:hAnsi="Arial" w:cs="Arial"/>
          <w:bCs/>
          <w:sz w:val="22"/>
          <w:szCs w:val="22"/>
        </w:rPr>
        <w:t>’</w:t>
      </w:r>
      <w:r w:rsidR="003E2531" w:rsidRPr="00433B73">
        <w:rPr>
          <w:rFonts w:ascii="Arial" w:eastAsia="Times New Roman" w:hAnsi="Arial" w:cs="Arial"/>
          <w:bCs/>
          <w:sz w:val="22"/>
          <w:szCs w:val="22"/>
          <w:vertAlign w:val="superscript"/>
          <w:lang w:eastAsia="en-GB"/>
        </w:rPr>
        <w:footnoteReference w:id="25"/>
      </w:r>
      <w:r w:rsidR="003E2531">
        <w:rPr>
          <w:rFonts w:ascii="Arial" w:hAnsi="Arial" w:cs="Arial"/>
          <w:bCs/>
          <w:sz w:val="22"/>
          <w:szCs w:val="22"/>
        </w:rPr>
        <w:t xml:space="preserve"> Jung goes on to contemplate on whether this behaviour is coincidental or whether it was ‘already incubated and purposed before man existed.’</w:t>
      </w:r>
      <w:r w:rsidR="0067511F">
        <w:rPr>
          <w:rStyle w:val="FootnoteReference"/>
          <w:rFonts w:ascii="Arial" w:hAnsi="Arial" w:cs="Arial"/>
          <w:bCs/>
          <w:sz w:val="22"/>
          <w:szCs w:val="22"/>
        </w:rPr>
        <w:footnoteReference w:id="26"/>
      </w:r>
      <w:r w:rsidR="003E2531">
        <w:rPr>
          <w:rFonts w:ascii="Arial" w:hAnsi="Arial" w:cs="Arial"/>
          <w:bCs/>
          <w:sz w:val="22"/>
          <w:szCs w:val="22"/>
        </w:rPr>
        <w:t xml:space="preserve"> For me, it certainly feels like the latter.</w:t>
      </w:r>
    </w:p>
    <w:p w14:paraId="2710A299" w14:textId="77777777" w:rsidR="003E2531" w:rsidRDefault="003E2531" w:rsidP="003E2531">
      <w:pPr>
        <w:pStyle w:val="NormalWeb"/>
        <w:spacing w:before="0" w:beforeAutospacing="0" w:after="0" w:afterAutospacing="0"/>
        <w:ind w:right="-334"/>
        <w:rPr>
          <w:rFonts w:ascii="Arial" w:hAnsi="Arial" w:cs="Arial"/>
          <w:bCs/>
          <w:sz w:val="22"/>
          <w:szCs w:val="22"/>
        </w:rPr>
      </w:pPr>
    </w:p>
    <w:p w14:paraId="17CE23BB" w14:textId="77777777" w:rsidR="003E2531" w:rsidRDefault="003E2531" w:rsidP="003E2531">
      <w:pPr>
        <w:pStyle w:val="NormalWeb"/>
        <w:spacing w:before="0" w:beforeAutospacing="0" w:after="0" w:afterAutospacing="0"/>
        <w:ind w:right="-334"/>
        <w:rPr>
          <w:rFonts w:ascii="Arial" w:hAnsi="Arial" w:cs="Arial"/>
          <w:bCs/>
          <w:sz w:val="22"/>
          <w:szCs w:val="22"/>
        </w:rPr>
      </w:pPr>
    </w:p>
    <w:p w14:paraId="0BE5602E" w14:textId="79A76E38" w:rsidR="00DF0382" w:rsidRDefault="00DF0382">
      <w:pPr>
        <w:rPr>
          <w:rFonts w:ascii="Arial" w:hAnsi="Arial" w:cs="Arial"/>
          <w:bCs/>
          <w:color w:val="000000"/>
          <w:sz w:val="22"/>
          <w:szCs w:val="22"/>
        </w:rPr>
      </w:pPr>
      <w:r>
        <w:rPr>
          <w:rFonts w:ascii="Arial" w:hAnsi="Arial" w:cs="Arial"/>
          <w:bCs/>
          <w:sz w:val="22"/>
          <w:szCs w:val="22"/>
        </w:rPr>
        <w:br w:type="page"/>
      </w:r>
    </w:p>
    <w:p w14:paraId="273C4C50" w14:textId="686B14AA" w:rsidR="00DF0382" w:rsidRPr="00B97287" w:rsidRDefault="00DF0382" w:rsidP="00E12968">
      <w:pPr>
        <w:pStyle w:val="NormalWeb"/>
        <w:spacing w:before="0" w:beforeAutospacing="0" w:after="0" w:afterAutospacing="0"/>
        <w:ind w:right="-334"/>
        <w:rPr>
          <w:rFonts w:ascii="Arial" w:hAnsi="Arial" w:cs="Arial"/>
          <w:b/>
          <w:sz w:val="22"/>
          <w:szCs w:val="22"/>
        </w:rPr>
      </w:pPr>
      <w:r w:rsidRPr="00B97287">
        <w:rPr>
          <w:rFonts w:ascii="Arial" w:hAnsi="Arial" w:cs="Arial"/>
          <w:b/>
          <w:sz w:val="22"/>
          <w:szCs w:val="22"/>
        </w:rPr>
        <w:lastRenderedPageBreak/>
        <w:t>BIBLIOGRAPHY</w:t>
      </w:r>
    </w:p>
    <w:p w14:paraId="42DD4726" w14:textId="77777777" w:rsidR="00B97287" w:rsidRPr="00B97287" w:rsidRDefault="00B97287" w:rsidP="00E12968">
      <w:pPr>
        <w:pStyle w:val="NormalWeb"/>
        <w:spacing w:before="0" w:beforeAutospacing="0" w:after="0" w:afterAutospacing="0"/>
        <w:ind w:right="-334"/>
        <w:rPr>
          <w:rFonts w:ascii="Arial" w:hAnsi="Arial" w:cs="Arial"/>
          <w:sz w:val="22"/>
          <w:szCs w:val="22"/>
        </w:rPr>
      </w:pPr>
    </w:p>
    <w:p w14:paraId="04C62AFC" w14:textId="77777777" w:rsidR="00B97287" w:rsidRPr="00B97287" w:rsidRDefault="00B97287" w:rsidP="00E12968">
      <w:pPr>
        <w:pStyle w:val="NormalWeb"/>
        <w:spacing w:before="0" w:beforeAutospacing="0" w:after="0" w:afterAutospacing="0"/>
        <w:ind w:right="-334"/>
        <w:rPr>
          <w:rFonts w:ascii="Arial" w:hAnsi="Arial" w:cs="Arial"/>
          <w:sz w:val="22"/>
          <w:szCs w:val="22"/>
        </w:rPr>
      </w:pPr>
    </w:p>
    <w:p w14:paraId="5AF10082" w14:textId="20CC433C" w:rsidR="00B97287" w:rsidRPr="00CA41F2" w:rsidRDefault="00CA41F2" w:rsidP="00E12968">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 xml:space="preserve">Campion, N. </w:t>
      </w:r>
      <w:r w:rsidRPr="00CA41F2">
        <w:rPr>
          <w:rFonts w:ascii="Arial" w:hAnsi="Arial" w:cs="Arial"/>
          <w:i/>
          <w:iCs/>
          <w:sz w:val="18"/>
          <w:szCs w:val="18"/>
        </w:rPr>
        <w:t>Cosmos: A Cultural History of Astrology</w:t>
      </w:r>
      <w:r w:rsidRPr="00CA41F2">
        <w:rPr>
          <w:rFonts w:ascii="Arial" w:hAnsi="Arial" w:cs="Arial"/>
          <w:sz w:val="18"/>
          <w:szCs w:val="18"/>
        </w:rPr>
        <w:t xml:space="preserve">, (London: London and </w:t>
      </w:r>
      <w:proofErr w:type="spellStart"/>
      <w:r w:rsidRPr="00CA41F2">
        <w:rPr>
          <w:rFonts w:ascii="Arial" w:hAnsi="Arial" w:cs="Arial"/>
          <w:sz w:val="18"/>
          <w:szCs w:val="18"/>
        </w:rPr>
        <w:t>Hambledon</w:t>
      </w:r>
      <w:proofErr w:type="spellEnd"/>
      <w:r w:rsidRPr="00CA41F2">
        <w:rPr>
          <w:rFonts w:ascii="Arial" w:hAnsi="Arial" w:cs="Arial"/>
          <w:sz w:val="18"/>
          <w:szCs w:val="18"/>
        </w:rPr>
        <w:t>. 1997)</w:t>
      </w:r>
    </w:p>
    <w:p w14:paraId="1876E9E6" w14:textId="77777777" w:rsidR="00B97287" w:rsidRPr="00CA41F2" w:rsidRDefault="00B97287" w:rsidP="00E12968">
      <w:pPr>
        <w:pStyle w:val="NormalWeb"/>
        <w:spacing w:before="0" w:beforeAutospacing="0" w:after="0" w:afterAutospacing="0"/>
        <w:ind w:right="-334"/>
        <w:rPr>
          <w:rFonts w:ascii="Arial" w:hAnsi="Arial" w:cs="Arial"/>
          <w:sz w:val="18"/>
          <w:szCs w:val="18"/>
        </w:rPr>
      </w:pPr>
    </w:p>
    <w:p w14:paraId="3B96E9EA" w14:textId="6AAD6134" w:rsidR="00F94A6B" w:rsidRPr="00CA41F2" w:rsidRDefault="00F94A6B" w:rsidP="00E12968">
      <w:pPr>
        <w:pStyle w:val="NormalWeb"/>
        <w:spacing w:before="0" w:beforeAutospacing="0" w:after="0" w:afterAutospacing="0"/>
        <w:ind w:right="-334"/>
        <w:rPr>
          <w:rFonts w:ascii="Arial" w:hAnsi="Arial" w:cs="Arial"/>
          <w:sz w:val="18"/>
          <w:szCs w:val="18"/>
        </w:rPr>
      </w:pPr>
      <w:proofErr w:type="spellStart"/>
      <w:r w:rsidRPr="00CA41F2">
        <w:rPr>
          <w:rFonts w:ascii="Arial" w:hAnsi="Arial" w:cs="Arial"/>
          <w:sz w:val="18"/>
          <w:szCs w:val="18"/>
        </w:rPr>
        <w:t>Cuillé</w:t>
      </w:r>
      <w:proofErr w:type="spellEnd"/>
      <w:r w:rsidRPr="00CA41F2">
        <w:rPr>
          <w:rFonts w:ascii="Arial" w:hAnsi="Arial" w:cs="Arial"/>
          <w:sz w:val="18"/>
          <w:szCs w:val="18"/>
        </w:rPr>
        <w:t xml:space="preserve">, </w:t>
      </w:r>
      <w:proofErr w:type="spellStart"/>
      <w:r w:rsidRPr="00CA41F2">
        <w:rPr>
          <w:rFonts w:ascii="Arial" w:hAnsi="Arial" w:cs="Arial"/>
          <w:sz w:val="18"/>
          <w:szCs w:val="18"/>
        </w:rPr>
        <w:t>Tili</w:t>
      </w:r>
      <w:proofErr w:type="spellEnd"/>
      <w:r w:rsidRPr="00CA41F2">
        <w:rPr>
          <w:rFonts w:ascii="Arial" w:hAnsi="Arial" w:cs="Arial"/>
          <w:sz w:val="18"/>
          <w:szCs w:val="18"/>
        </w:rPr>
        <w:t xml:space="preserve"> Boon. </w:t>
      </w:r>
      <w:r w:rsidRPr="00CA41F2">
        <w:rPr>
          <w:rFonts w:ascii="Arial" w:hAnsi="Arial" w:cs="Arial"/>
          <w:i/>
          <w:iCs/>
          <w:sz w:val="18"/>
          <w:szCs w:val="18"/>
        </w:rPr>
        <w:t>Divining Nature.</w:t>
      </w:r>
      <w:r w:rsidRPr="00CA41F2">
        <w:rPr>
          <w:rFonts w:ascii="Arial" w:hAnsi="Arial" w:cs="Arial"/>
          <w:sz w:val="18"/>
          <w:szCs w:val="18"/>
        </w:rPr>
        <w:t xml:space="preserve"> (Stanford University Press, 2021)</w:t>
      </w:r>
    </w:p>
    <w:p w14:paraId="32A278B4" w14:textId="77777777" w:rsidR="00CA41F2" w:rsidRPr="00CA41F2" w:rsidRDefault="00CA41F2" w:rsidP="00E12968">
      <w:pPr>
        <w:pStyle w:val="NormalWeb"/>
        <w:spacing w:before="0" w:beforeAutospacing="0" w:after="0" w:afterAutospacing="0"/>
        <w:ind w:right="-334"/>
        <w:rPr>
          <w:rFonts w:ascii="Arial" w:hAnsi="Arial" w:cs="Arial"/>
          <w:sz w:val="18"/>
          <w:szCs w:val="18"/>
        </w:rPr>
      </w:pPr>
    </w:p>
    <w:p w14:paraId="1EB6E038" w14:textId="469A38E2" w:rsidR="00CA41F2" w:rsidRPr="00CA41F2" w:rsidRDefault="00CA41F2" w:rsidP="00E12968">
      <w:pPr>
        <w:pStyle w:val="NormalWeb"/>
        <w:spacing w:before="0" w:beforeAutospacing="0" w:after="0" w:afterAutospacing="0"/>
        <w:ind w:right="-334"/>
        <w:rPr>
          <w:rFonts w:ascii="Arial" w:hAnsi="Arial" w:cs="Arial"/>
          <w:bCs/>
          <w:sz w:val="18"/>
          <w:szCs w:val="18"/>
        </w:rPr>
      </w:pPr>
      <w:r w:rsidRPr="00CA41F2">
        <w:rPr>
          <w:rFonts w:ascii="Arial" w:hAnsi="Arial" w:cs="Arial"/>
          <w:sz w:val="18"/>
          <w:szCs w:val="18"/>
        </w:rPr>
        <w:t xml:space="preserve">Diogenes Laertius’ biography of ‘Zeno’ in </w:t>
      </w:r>
      <w:r w:rsidRPr="00CA41F2">
        <w:rPr>
          <w:rFonts w:ascii="Arial" w:hAnsi="Arial" w:cs="Arial"/>
          <w:i/>
          <w:iCs/>
          <w:sz w:val="18"/>
          <w:szCs w:val="18"/>
        </w:rPr>
        <w:t>Lives of Eminent Philosophers</w:t>
      </w:r>
      <w:r w:rsidRPr="00CA41F2">
        <w:rPr>
          <w:rFonts w:ascii="Arial" w:hAnsi="Arial" w:cs="Arial"/>
          <w:sz w:val="18"/>
          <w:szCs w:val="18"/>
        </w:rPr>
        <w:t>, trans R.D. (Hicks, London: William Heinemann, 1925) vol. 2</w:t>
      </w:r>
    </w:p>
    <w:p w14:paraId="234C0413" w14:textId="77777777" w:rsidR="00F94A6B" w:rsidRPr="00CA41F2" w:rsidRDefault="00F94A6B" w:rsidP="00E12968">
      <w:pPr>
        <w:pStyle w:val="NormalWeb"/>
        <w:spacing w:before="0" w:beforeAutospacing="0" w:after="0" w:afterAutospacing="0"/>
        <w:ind w:right="-334"/>
        <w:rPr>
          <w:rFonts w:ascii="Arial" w:hAnsi="Arial" w:cs="Arial"/>
          <w:bCs/>
          <w:sz w:val="18"/>
          <w:szCs w:val="18"/>
        </w:rPr>
      </w:pPr>
    </w:p>
    <w:p w14:paraId="6121A554" w14:textId="3FABF977" w:rsidR="00F94A6B" w:rsidRPr="00CA41F2" w:rsidRDefault="00F94A6B" w:rsidP="00E12968">
      <w:pPr>
        <w:pStyle w:val="NormalWeb"/>
        <w:spacing w:before="0" w:beforeAutospacing="0" w:after="0" w:afterAutospacing="0"/>
        <w:ind w:right="-334"/>
        <w:rPr>
          <w:rFonts w:ascii="Arial" w:hAnsi="Arial" w:cs="Arial"/>
          <w:sz w:val="18"/>
          <w:szCs w:val="18"/>
        </w:rPr>
      </w:pPr>
      <w:r w:rsidRPr="008F643E">
        <w:rPr>
          <w:rFonts w:ascii="Arial" w:hAnsi="Arial" w:cs="Arial"/>
          <w:sz w:val="18"/>
          <w:szCs w:val="18"/>
        </w:rPr>
        <w:t xml:space="preserve">Gogh, Vincent van, and Ronald de Leeuw. </w:t>
      </w:r>
      <w:r w:rsidRPr="008F643E">
        <w:rPr>
          <w:rFonts w:ascii="Arial" w:hAnsi="Arial" w:cs="Arial"/>
          <w:i/>
          <w:iCs/>
          <w:sz w:val="18"/>
          <w:szCs w:val="18"/>
        </w:rPr>
        <w:t>The Letters of Vincent Van Gogh.</w:t>
      </w:r>
      <w:r w:rsidRPr="008F643E">
        <w:rPr>
          <w:rFonts w:ascii="Arial" w:hAnsi="Arial" w:cs="Arial"/>
          <w:sz w:val="18"/>
          <w:szCs w:val="18"/>
        </w:rPr>
        <w:t xml:space="preserve"> </w:t>
      </w:r>
      <w:r w:rsidRPr="00CA41F2">
        <w:rPr>
          <w:rFonts w:ascii="Arial" w:hAnsi="Arial" w:cs="Arial"/>
          <w:sz w:val="18"/>
          <w:szCs w:val="18"/>
        </w:rPr>
        <w:t>(</w:t>
      </w:r>
      <w:r w:rsidRPr="008F643E">
        <w:rPr>
          <w:rFonts w:ascii="Arial" w:hAnsi="Arial" w:cs="Arial"/>
          <w:sz w:val="18"/>
          <w:szCs w:val="18"/>
        </w:rPr>
        <w:t>London: Penguin Books, 1997</w:t>
      </w:r>
      <w:r w:rsidRPr="00CA41F2">
        <w:rPr>
          <w:rFonts w:ascii="Arial" w:hAnsi="Arial" w:cs="Arial"/>
          <w:sz w:val="18"/>
          <w:szCs w:val="18"/>
        </w:rPr>
        <w:t>)</w:t>
      </w:r>
      <w:r w:rsidRPr="008F643E">
        <w:rPr>
          <w:rFonts w:ascii="Arial" w:hAnsi="Arial" w:cs="Arial"/>
          <w:sz w:val="18"/>
          <w:szCs w:val="18"/>
        </w:rPr>
        <w:t xml:space="preserve"> </w:t>
      </w:r>
    </w:p>
    <w:p w14:paraId="0F7E6848" w14:textId="77777777" w:rsidR="00B97287" w:rsidRPr="00CA41F2" w:rsidRDefault="00B97287" w:rsidP="00E12968">
      <w:pPr>
        <w:pStyle w:val="NormalWeb"/>
        <w:spacing w:before="0" w:beforeAutospacing="0" w:after="0" w:afterAutospacing="0"/>
        <w:ind w:right="-334"/>
        <w:rPr>
          <w:rFonts w:ascii="Arial" w:hAnsi="Arial" w:cs="Arial"/>
          <w:sz w:val="18"/>
          <w:szCs w:val="18"/>
        </w:rPr>
      </w:pPr>
    </w:p>
    <w:p w14:paraId="04A7C500" w14:textId="333D4D52" w:rsidR="00B97287" w:rsidRPr="00CA41F2" w:rsidRDefault="00B97287" w:rsidP="00E12968">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 xml:space="preserve">Ingold, T. 'Earth, Sky, Wind, and Weather'. </w:t>
      </w:r>
      <w:r w:rsidRPr="00CA41F2">
        <w:rPr>
          <w:rFonts w:ascii="Arial" w:hAnsi="Arial" w:cs="Arial"/>
          <w:i/>
          <w:iCs/>
          <w:sz w:val="18"/>
          <w:szCs w:val="18"/>
        </w:rPr>
        <w:t xml:space="preserve">The Journal of the Royal Anthropological Institute, </w:t>
      </w:r>
      <w:r w:rsidRPr="00CA41F2">
        <w:rPr>
          <w:rFonts w:ascii="Arial" w:hAnsi="Arial" w:cs="Arial"/>
          <w:sz w:val="18"/>
          <w:szCs w:val="18"/>
        </w:rPr>
        <w:t>13, (JSTOR, 2007) p. S19-S38.</w:t>
      </w:r>
    </w:p>
    <w:p w14:paraId="282F0167" w14:textId="77777777" w:rsidR="00B97287" w:rsidRPr="00CA41F2" w:rsidRDefault="00B97287" w:rsidP="00E12968">
      <w:pPr>
        <w:pStyle w:val="NormalWeb"/>
        <w:spacing w:before="0" w:beforeAutospacing="0" w:after="0" w:afterAutospacing="0"/>
        <w:ind w:right="-334"/>
        <w:rPr>
          <w:rFonts w:ascii="Arial" w:hAnsi="Arial" w:cs="Arial"/>
          <w:sz w:val="18"/>
          <w:szCs w:val="18"/>
        </w:rPr>
      </w:pPr>
    </w:p>
    <w:p w14:paraId="4D6C429C" w14:textId="5EB4528D" w:rsidR="00B97287" w:rsidRPr="00CA41F2" w:rsidRDefault="00B97287" w:rsidP="00E12968">
      <w:pPr>
        <w:pStyle w:val="NormalWeb"/>
        <w:spacing w:before="0" w:beforeAutospacing="0" w:after="0" w:afterAutospacing="0"/>
        <w:ind w:right="-334"/>
        <w:rPr>
          <w:rFonts w:ascii="Arial" w:hAnsi="Arial" w:cs="Arial"/>
          <w:sz w:val="18"/>
          <w:szCs w:val="18"/>
        </w:rPr>
      </w:pPr>
      <w:proofErr w:type="spellStart"/>
      <w:r w:rsidRPr="00CA41F2">
        <w:rPr>
          <w:rFonts w:ascii="Arial" w:hAnsi="Arial" w:cs="Arial"/>
          <w:sz w:val="18"/>
          <w:szCs w:val="18"/>
        </w:rPr>
        <w:t>Joas</w:t>
      </w:r>
      <w:proofErr w:type="spellEnd"/>
      <w:r w:rsidRPr="00CA41F2">
        <w:rPr>
          <w:rFonts w:ascii="Arial" w:hAnsi="Arial" w:cs="Arial"/>
          <w:sz w:val="18"/>
          <w:szCs w:val="18"/>
        </w:rPr>
        <w:t>, H. trans. Skinner, A. The Power of the Sacred: An Alternative to the Narrative of Disenchantment. (Oxford University Press, 2021)</w:t>
      </w:r>
    </w:p>
    <w:p w14:paraId="153C06FB" w14:textId="77777777" w:rsidR="00CA41F2" w:rsidRPr="00CA41F2" w:rsidRDefault="00CA41F2" w:rsidP="00E12968">
      <w:pPr>
        <w:pStyle w:val="NormalWeb"/>
        <w:spacing w:before="0" w:beforeAutospacing="0" w:after="0" w:afterAutospacing="0"/>
        <w:ind w:right="-334"/>
        <w:rPr>
          <w:rFonts w:ascii="Arial" w:hAnsi="Arial" w:cs="Arial"/>
          <w:sz w:val="18"/>
          <w:szCs w:val="18"/>
        </w:rPr>
      </w:pPr>
    </w:p>
    <w:p w14:paraId="69D936B4" w14:textId="31B16AF3" w:rsidR="00CA41F2" w:rsidRPr="00CA41F2" w:rsidRDefault="00CA41F2" w:rsidP="00E12968">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 xml:space="preserve">Jung, C.G. Edited by Adler, G. Hull, R.F.C. </w:t>
      </w:r>
      <w:r w:rsidRPr="00CA41F2">
        <w:rPr>
          <w:rFonts w:ascii="Arial" w:hAnsi="Arial" w:cs="Arial"/>
          <w:i/>
          <w:iCs/>
          <w:sz w:val="18"/>
          <w:szCs w:val="18"/>
        </w:rPr>
        <w:t>Collected Works of C.G. Jung, Volume 6: Psychological Types.</w:t>
      </w:r>
      <w:r w:rsidRPr="00CA41F2">
        <w:rPr>
          <w:rFonts w:ascii="Arial" w:hAnsi="Arial" w:cs="Arial"/>
          <w:sz w:val="18"/>
          <w:szCs w:val="18"/>
        </w:rPr>
        <w:t xml:space="preserve"> (Princeton University Press, 1971)</w:t>
      </w:r>
    </w:p>
    <w:p w14:paraId="7E24EFAF" w14:textId="77777777" w:rsidR="00CA41F2" w:rsidRPr="00CA41F2" w:rsidRDefault="00CA41F2" w:rsidP="00E12968">
      <w:pPr>
        <w:pStyle w:val="NormalWeb"/>
        <w:spacing w:before="0" w:beforeAutospacing="0" w:after="0" w:afterAutospacing="0"/>
        <w:ind w:right="-334"/>
        <w:rPr>
          <w:rFonts w:ascii="Arial" w:hAnsi="Arial" w:cs="Arial"/>
          <w:sz w:val="18"/>
          <w:szCs w:val="18"/>
        </w:rPr>
      </w:pPr>
    </w:p>
    <w:p w14:paraId="6B951D23" w14:textId="58E1C8AC" w:rsidR="00CA41F2" w:rsidRPr="00CA41F2" w:rsidRDefault="00CA41F2" w:rsidP="00E12968">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 xml:space="preserve">Jung C. G. (1933) </w:t>
      </w:r>
      <w:r w:rsidRPr="00CA41F2">
        <w:rPr>
          <w:rFonts w:ascii="Arial" w:hAnsi="Arial" w:cs="Arial"/>
          <w:i/>
          <w:iCs/>
          <w:sz w:val="18"/>
          <w:szCs w:val="18"/>
        </w:rPr>
        <w:t>Modern Man in Search of Soul.</w:t>
      </w:r>
      <w:r w:rsidRPr="00CA41F2">
        <w:rPr>
          <w:rFonts w:ascii="Arial" w:hAnsi="Arial" w:cs="Arial"/>
          <w:sz w:val="18"/>
          <w:szCs w:val="18"/>
        </w:rPr>
        <w:t xml:space="preserve"> (London: Routledge. 2001)</w:t>
      </w:r>
    </w:p>
    <w:p w14:paraId="4D688E35" w14:textId="77777777" w:rsidR="00B97287" w:rsidRPr="00CA41F2" w:rsidRDefault="00B97287" w:rsidP="00E12968">
      <w:pPr>
        <w:pStyle w:val="NormalWeb"/>
        <w:spacing w:before="0" w:beforeAutospacing="0" w:after="0" w:afterAutospacing="0"/>
        <w:ind w:right="-334"/>
        <w:rPr>
          <w:rFonts w:ascii="Arial" w:hAnsi="Arial" w:cs="Arial"/>
          <w:sz w:val="18"/>
          <w:szCs w:val="18"/>
        </w:rPr>
      </w:pPr>
    </w:p>
    <w:p w14:paraId="252E96CA" w14:textId="75B820FF" w:rsidR="00B97287" w:rsidRPr="00CA41F2" w:rsidRDefault="00B97287" w:rsidP="00B97287">
      <w:pPr>
        <w:pStyle w:val="FootnoteText"/>
        <w:rPr>
          <w:rFonts w:ascii="Arial" w:hAnsi="Arial" w:cs="Arial"/>
          <w:sz w:val="18"/>
          <w:szCs w:val="18"/>
        </w:rPr>
      </w:pPr>
      <w:r w:rsidRPr="00CA41F2">
        <w:rPr>
          <w:rFonts w:ascii="Arial" w:hAnsi="Arial" w:cs="Arial"/>
          <w:sz w:val="18"/>
          <w:szCs w:val="18"/>
        </w:rPr>
        <w:t xml:space="preserve">Keltner, D. Awe: </w:t>
      </w:r>
      <w:r w:rsidRPr="00CA41F2">
        <w:rPr>
          <w:rFonts w:ascii="Arial" w:hAnsi="Arial" w:cs="Arial"/>
          <w:i/>
          <w:iCs/>
          <w:sz w:val="18"/>
          <w:szCs w:val="18"/>
        </w:rPr>
        <w:t>The Transformative Power of Everyday Wonder.</w:t>
      </w:r>
      <w:r w:rsidRPr="00CA41F2">
        <w:rPr>
          <w:rFonts w:ascii="Arial" w:hAnsi="Arial" w:cs="Arial"/>
          <w:sz w:val="18"/>
          <w:szCs w:val="18"/>
        </w:rPr>
        <w:t xml:space="preserve"> (Penguin Books, 2023)</w:t>
      </w:r>
    </w:p>
    <w:p w14:paraId="0E4B3A6F" w14:textId="77777777" w:rsidR="00CA41F2" w:rsidRPr="00CA41F2" w:rsidRDefault="00CA41F2" w:rsidP="00B97287">
      <w:pPr>
        <w:pStyle w:val="FootnoteText"/>
        <w:rPr>
          <w:rFonts w:ascii="Arial" w:hAnsi="Arial" w:cs="Arial"/>
          <w:sz w:val="18"/>
          <w:szCs w:val="18"/>
        </w:rPr>
      </w:pPr>
    </w:p>
    <w:p w14:paraId="578ABE32" w14:textId="0034E793" w:rsidR="00CA41F2" w:rsidRPr="00CA41F2" w:rsidRDefault="00CA41F2" w:rsidP="00B97287">
      <w:pPr>
        <w:pStyle w:val="FootnoteText"/>
        <w:rPr>
          <w:rFonts w:ascii="Arial" w:hAnsi="Arial" w:cs="Arial"/>
          <w:sz w:val="18"/>
          <w:szCs w:val="18"/>
        </w:rPr>
      </w:pPr>
      <w:r w:rsidRPr="00CA41F2">
        <w:rPr>
          <w:rFonts w:ascii="Arial" w:hAnsi="Arial" w:cs="Arial"/>
          <w:sz w:val="18"/>
          <w:szCs w:val="18"/>
        </w:rPr>
        <w:t xml:space="preserve">Keltner, D. Haidt, J. Approaching awe, a moral, spiritual, and aesthetic emotion, </w:t>
      </w:r>
      <w:r w:rsidRPr="00CA41F2">
        <w:rPr>
          <w:rFonts w:ascii="Arial" w:hAnsi="Arial" w:cs="Arial"/>
          <w:i/>
          <w:iCs/>
          <w:sz w:val="18"/>
          <w:szCs w:val="18"/>
        </w:rPr>
        <w:t>Cognition and Emotion</w:t>
      </w:r>
      <w:r w:rsidRPr="00CA41F2">
        <w:rPr>
          <w:rFonts w:ascii="Arial" w:hAnsi="Arial" w:cs="Arial"/>
          <w:sz w:val="18"/>
          <w:szCs w:val="18"/>
        </w:rPr>
        <w:t>, 17:2 (2003)</w:t>
      </w:r>
    </w:p>
    <w:p w14:paraId="5404FCBE" w14:textId="77777777" w:rsidR="00CA41F2" w:rsidRPr="00CA41F2" w:rsidRDefault="00CA41F2" w:rsidP="00B97287">
      <w:pPr>
        <w:pStyle w:val="FootnoteText"/>
        <w:rPr>
          <w:rFonts w:ascii="Arial" w:hAnsi="Arial" w:cs="Arial"/>
          <w:sz w:val="18"/>
          <w:szCs w:val="18"/>
        </w:rPr>
      </w:pPr>
    </w:p>
    <w:p w14:paraId="43CE876B" w14:textId="2FF534FB" w:rsidR="00CA41F2" w:rsidRPr="00CA41F2" w:rsidRDefault="00CA41F2" w:rsidP="00B97287">
      <w:pPr>
        <w:pStyle w:val="FootnoteText"/>
        <w:rPr>
          <w:rFonts w:ascii="Arial" w:hAnsi="Arial" w:cs="Arial"/>
          <w:sz w:val="18"/>
          <w:szCs w:val="18"/>
        </w:rPr>
      </w:pPr>
      <w:r w:rsidRPr="00CA41F2">
        <w:rPr>
          <w:rFonts w:ascii="Arial" w:hAnsi="Arial" w:cs="Arial"/>
          <w:sz w:val="18"/>
          <w:szCs w:val="18"/>
        </w:rPr>
        <w:t>Levi-</w:t>
      </w:r>
      <w:proofErr w:type="spellStart"/>
      <w:r w:rsidRPr="00CA41F2">
        <w:rPr>
          <w:rFonts w:ascii="Arial" w:hAnsi="Arial" w:cs="Arial"/>
          <w:sz w:val="18"/>
          <w:szCs w:val="18"/>
        </w:rPr>
        <w:t>Bruhl</w:t>
      </w:r>
      <w:proofErr w:type="spellEnd"/>
      <w:r w:rsidRPr="00CA41F2">
        <w:rPr>
          <w:rFonts w:ascii="Arial" w:hAnsi="Arial" w:cs="Arial"/>
          <w:sz w:val="18"/>
          <w:szCs w:val="18"/>
        </w:rPr>
        <w:t xml:space="preserve">, L. </w:t>
      </w:r>
      <w:r w:rsidRPr="00CA41F2">
        <w:rPr>
          <w:rFonts w:ascii="Arial" w:hAnsi="Arial" w:cs="Arial"/>
          <w:i/>
          <w:iCs/>
          <w:sz w:val="18"/>
          <w:szCs w:val="18"/>
        </w:rPr>
        <w:t>How Natives Think.</w:t>
      </w:r>
      <w:r w:rsidRPr="00CA41F2">
        <w:rPr>
          <w:rFonts w:ascii="Arial" w:hAnsi="Arial" w:cs="Arial"/>
          <w:sz w:val="18"/>
          <w:szCs w:val="18"/>
        </w:rPr>
        <w:t xml:space="preserve"> (Allen &amp; Unwin Ltd. 1926)</w:t>
      </w:r>
    </w:p>
    <w:p w14:paraId="0BD92DD4" w14:textId="77777777" w:rsidR="00CA41F2" w:rsidRPr="00CA41F2" w:rsidRDefault="00CA41F2" w:rsidP="00B97287">
      <w:pPr>
        <w:pStyle w:val="FootnoteText"/>
        <w:rPr>
          <w:rFonts w:ascii="Arial" w:hAnsi="Arial" w:cs="Arial"/>
          <w:sz w:val="18"/>
          <w:szCs w:val="18"/>
        </w:rPr>
      </w:pPr>
    </w:p>
    <w:p w14:paraId="4DB47F56" w14:textId="741BF4B4" w:rsidR="00CA41F2" w:rsidRPr="00CA41F2" w:rsidRDefault="00CA41F2" w:rsidP="00B97287">
      <w:pPr>
        <w:pStyle w:val="FootnoteText"/>
        <w:rPr>
          <w:rFonts w:ascii="Arial" w:hAnsi="Arial" w:cs="Arial"/>
          <w:sz w:val="18"/>
          <w:szCs w:val="18"/>
        </w:rPr>
      </w:pPr>
      <w:r w:rsidRPr="00CA41F2">
        <w:rPr>
          <w:rFonts w:ascii="Arial" w:hAnsi="Arial" w:cs="Arial"/>
          <w:sz w:val="18"/>
          <w:szCs w:val="18"/>
        </w:rPr>
        <w:t xml:space="preserve">McDonald, S. </w:t>
      </w:r>
      <w:r w:rsidRPr="00CA41F2">
        <w:rPr>
          <w:rFonts w:ascii="Arial" w:hAnsi="Arial" w:cs="Arial"/>
          <w:i/>
          <w:iCs/>
          <w:sz w:val="18"/>
          <w:szCs w:val="18"/>
        </w:rPr>
        <w:t>Personal Sky Journal</w:t>
      </w:r>
      <w:r w:rsidRPr="00CA41F2">
        <w:rPr>
          <w:rFonts w:ascii="Arial" w:hAnsi="Arial" w:cs="Arial"/>
          <w:sz w:val="18"/>
          <w:szCs w:val="18"/>
        </w:rPr>
        <w:t>.</w:t>
      </w:r>
    </w:p>
    <w:p w14:paraId="2CB0C2D4" w14:textId="77777777" w:rsidR="00B97287" w:rsidRPr="00CA41F2" w:rsidRDefault="00B97287" w:rsidP="00B97287">
      <w:pPr>
        <w:pStyle w:val="FootnoteText"/>
        <w:rPr>
          <w:rFonts w:ascii="Arial" w:hAnsi="Arial" w:cs="Arial"/>
          <w:sz w:val="18"/>
          <w:szCs w:val="18"/>
        </w:rPr>
      </w:pPr>
    </w:p>
    <w:p w14:paraId="6BBCF38B" w14:textId="4AD7FC61" w:rsidR="00B97287" w:rsidRPr="00CA41F2" w:rsidRDefault="00B97287" w:rsidP="00B97287">
      <w:pPr>
        <w:pStyle w:val="FootnoteText"/>
        <w:rPr>
          <w:rFonts w:ascii="Arial" w:hAnsi="Arial" w:cs="Arial"/>
          <w:sz w:val="18"/>
          <w:szCs w:val="18"/>
        </w:rPr>
      </w:pPr>
      <w:r w:rsidRPr="00CA41F2">
        <w:rPr>
          <w:rFonts w:ascii="Arial" w:hAnsi="Arial" w:cs="Arial"/>
          <w:sz w:val="18"/>
          <w:szCs w:val="18"/>
        </w:rPr>
        <w:t xml:space="preserve">Oliver, B. Cold water swimming for well-being. </w:t>
      </w:r>
      <w:r w:rsidRPr="00CA41F2">
        <w:rPr>
          <w:rFonts w:ascii="Arial" w:hAnsi="Arial" w:cs="Arial"/>
          <w:i/>
          <w:iCs/>
          <w:sz w:val="18"/>
          <w:szCs w:val="18"/>
        </w:rPr>
        <w:t>Journal of public mental health</w:t>
      </w:r>
      <w:r w:rsidRPr="00CA41F2">
        <w:rPr>
          <w:rFonts w:ascii="Arial" w:hAnsi="Arial" w:cs="Arial"/>
          <w:sz w:val="18"/>
          <w:szCs w:val="18"/>
        </w:rPr>
        <w:t>, 2021, Vol.20 (2), p.105-110</w:t>
      </w:r>
    </w:p>
    <w:p w14:paraId="1838FA1D" w14:textId="77777777" w:rsidR="00F94A6B" w:rsidRPr="00CA41F2" w:rsidRDefault="00F94A6B" w:rsidP="00E12968">
      <w:pPr>
        <w:pStyle w:val="NormalWeb"/>
        <w:spacing w:before="0" w:beforeAutospacing="0" w:after="0" w:afterAutospacing="0"/>
        <w:ind w:right="-334"/>
        <w:rPr>
          <w:rFonts w:ascii="Arial" w:hAnsi="Arial" w:cs="Arial"/>
          <w:sz w:val="18"/>
          <w:szCs w:val="18"/>
        </w:rPr>
      </w:pPr>
    </w:p>
    <w:p w14:paraId="478E28D9" w14:textId="10A1A269" w:rsidR="00CA41F2" w:rsidRPr="00CA41F2" w:rsidRDefault="00CA41F2" w:rsidP="00E12968">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 xml:space="preserve">Oliver, M. </w:t>
      </w:r>
      <w:r w:rsidRPr="00CA41F2">
        <w:rPr>
          <w:rFonts w:ascii="Arial" w:hAnsi="Arial" w:cs="Arial"/>
          <w:i/>
          <w:iCs/>
          <w:sz w:val="18"/>
          <w:szCs w:val="18"/>
        </w:rPr>
        <w:t xml:space="preserve">Sunrise. </w:t>
      </w:r>
      <w:hyperlink r:id="rId15" w:history="1">
        <w:r w:rsidRPr="00CA41F2">
          <w:rPr>
            <w:rStyle w:val="Hyperlink"/>
            <w:rFonts w:ascii="Arial" w:hAnsi="Arial" w:cs="Arial"/>
            <w:sz w:val="18"/>
            <w:szCs w:val="18"/>
          </w:rPr>
          <w:t>https://readalittlepoetry.com/2010/12/25/sunrise-by-mary-oliver/</w:t>
        </w:r>
      </w:hyperlink>
      <w:r w:rsidRPr="00CA41F2">
        <w:rPr>
          <w:rFonts w:ascii="Arial" w:hAnsi="Arial" w:cs="Arial"/>
          <w:sz w:val="18"/>
          <w:szCs w:val="18"/>
        </w:rPr>
        <w:t xml:space="preserve"> [Accessed 18 November 2024]</w:t>
      </w:r>
    </w:p>
    <w:p w14:paraId="31B53AE8" w14:textId="77777777" w:rsidR="00CA41F2" w:rsidRPr="00CA41F2" w:rsidRDefault="00CA41F2" w:rsidP="00E12968">
      <w:pPr>
        <w:pStyle w:val="NormalWeb"/>
        <w:spacing w:before="0" w:beforeAutospacing="0" w:after="0" w:afterAutospacing="0"/>
        <w:ind w:right="-334"/>
        <w:rPr>
          <w:rFonts w:ascii="Arial" w:hAnsi="Arial" w:cs="Arial"/>
          <w:sz w:val="18"/>
          <w:szCs w:val="18"/>
        </w:rPr>
      </w:pPr>
    </w:p>
    <w:p w14:paraId="6DE68B94" w14:textId="45C7308E" w:rsidR="00CA41F2" w:rsidRPr="00CA41F2" w:rsidRDefault="00CA41F2" w:rsidP="00E12968">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 xml:space="preserve">Street Art Museum Tours website &lt; </w:t>
      </w:r>
      <w:hyperlink r:id="rId16" w:history="1">
        <w:r w:rsidRPr="00CA41F2">
          <w:rPr>
            <w:rStyle w:val="Hyperlink"/>
            <w:rFonts w:ascii="Arial" w:hAnsi="Arial" w:cs="Arial"/>
            <w:sz w:val="18"/>
            <w:szCs w:val="18"/>
          </w:rPr>
          <w:t>https://streetartmuseumtours.com/blogs/blog/vincent-van-gogh-color-theory</w:t>
        </w:r>
      </w:hyperlink>
      <w:r w:rsidRPr="00CA41F2">
        <w:rPr>
          <w:rFonts w:ascii="Arial" w:hAnsi="Arial" w:cs="Arial"/>
          <w:sz w:val="18"/>
          <w:szCs w:val="18"/>
        </w:rPr>
        <w:t>&gt; [accessed 15 November 2024]</w:t>
      </w:r>
    </w:p>
    <w:p w14:paraId="08FB053F" w14:textId="77777777" w:rsidR="00CA41F2" w:rsidRPr="00CA41F2" w:rsidRDefault="00CA41F2" w:rsidP="00E12968">
      <w:pPr>
        <w:pStyle w:val="NormalWeb"/>
        <w:spacing w:before="0" w:beforeAutospacing="0" w:after="0" w:afterAutospacing="0"/>
        <w:ind w:right="-334"/>
        <w:rPr>
          <w:rFonts w:ascii="Arial" w:hAnsi="Arial" w:cs="Arial"/>
          <w:sz w:val="18"/>
          <w:szCs w:val="18"/>
        </w:rPr>
      </w:pPr>
    </w:p>
    <w:p w14:paraId="54B35490" w14:textId="6069D94B" w:rsidR="00CA41F2" w:rsidRPr="00CA41F2" w:rsidRDefault="00CA41F2" w:rsidP="00E12968">
      <w:pPr>
        <w:pStyle w:val="NormalWeb"/>
        <w:spacing w:before="0" w:beforeAutospacing="0" w:after="0" w:afterAutospacing="0"/>
        <w:ind w:right="-334"/>
        <w:rPr>
          <w:rFonts w:ascii="Arial" w:hAnsi="Arial" w:cs="Arial"/>
          <w:sz w:val="18"/>
          <w:szCs w:val="18"/>
        </w:rPr>
      </w:pPr>
      <w:r w:rsidRPr="00CA41F2">
        <w:rPr>
          <w:rFonts w:ascii="Arial" w:hAnsi="Arial" w:cs="Arial"/>
          <w:i/>
          <w:iCs/>
          <w:sz w:val="18"/>
          <w:szCs w:val="18"/>
        </w:rPr>
        <w:t>The Bible</w:t>
      </w:r>
      <w:r w:rsidR="004E53E0">
        <w:rPr>
          <w:rFonts w:ascii="Arial" w:hAnsi="Arial" w:cs="Arial"/>
          <w:sz w:val="18"/>
          <w:szCs w:val="18"/>
        </w:rPr>
        <w:t>.</w:t>
      </w:r>
    </w:p>
    <w:p w14:paraId="632CB922" w14:textId="77777777" w:rsidR="00CA41F2" w:rsidRPr="00CA41F2" w:rsidRDefault="00CA41F2" w:rsidP="00E12968">
      <w:pPr>
        <w:pStyle w:val="NormalWeb"/>
        <w:spacing w:before="0" w:beforeAutospacing="0" w:after="0" w:afterAutospacing="0"/>
        <w:ind w:right="-334"/>
        <w:rPr>
          <w:rFonts w:ascii="Arial" w:hAnsi="Arial" w:cs="Arial"/>
          <w:sz w:val="18"/>
          <w:szCs w:val="18"/>
        </w:rPr>
      </w:pPr>
    </w:p>
    <w:p w14:paraId="136909DC" w14:textId="57BDEAEC" w:rsidR="00F94A6B" w:rsidRPr="00CA41F2" w:rsidRDefault="00F94A6B" w:rsidP="00E12968">
      <w:pPr>
        <w:pStyle w:val="NormalWeb"/>
        <w:spacing w:before="0" w:beforeAutospacing="0" w:after="0" w:afterAutospacing="0"/>
        <w:ind w:right="-334"/>
        <w:rPr>
          <w:rFonts w:ascii="Arial" w:hAnsi="Arial" w:cs="Arial"/>
          <w:sz w:val="18"/>
          <w:szCs w:val="18"/>
        </w:rPr>
      </w:pPr>
      <w:r w:rsidRPr="00CA41F2">
        <w:rPr>
          <w:rFonts w:ascii="Arial" w:hAnsi="Arial" w:cs="Arial"/>
          <w:i/>
          <w:iCs/>
          <w:sz w:val="18"/>
          <w:szCs w:val="18"/>
        </w:rPr>
        <w:t>The New Oxford Dictionary of English.</w:t>
      </w:r>
      <w:r w:rsidRPr="00CA41F2">
        <w:rPr>
          <w:rFonts w:ascii="Arial" w:hAnsi="Arial" w:cs="Arial"/>
          <w:sz w:val="18"/>
          <w:szCs w:val="18"/>
        </w:rPr>
        <w:t xml:space="preserve"> (Oxford: Oxford University Press, 2001)</w:t>
      </w:r>
    </w:p>
    <w:p w14:paraId="664991D7" w14:textId="77777777" w:rsidR="00B97287" w:rsidRPr="00CA41F2" w:rsidRDefault="00B97287" w:rsidP="00E12968">
      <w:pPr>
        <w:pStyle w:val="NormalWeb"/>
        <w:spacing w:before="0" w:beforeAutospacing="0" w:after="0" w:afterAutospacing="0"/>
        <w:ind w:right="-334"/>
        <w:rPr>
          <w:rFonts w:ascii="Arial" w:hAnsi="Arial" w:cs="Arial"/>
          <w:sz w:val="18"/>
          <w:szCs w:val="18"/>
        </w:rPr>
      </w:pPr>
    </w:p>
    <w:p w14:paraId="7B646A62" w14:textId="56522657" w:rsidR="00B97287" w:rsidRDefault="00B97287" w:rsidP="00E12968">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 xml:space="preserve">Tipton, M. J. Collier, N. Massey, H. Corbett, J. Harper, M. Cold water immersion: kill or cure? </w:t>
      </w:r>
      <w:r w:rsidRPr="00CA41F2">
        <w:rPr>
          <w:rFonts w:ascii="Arial" w:hAnsi="Arial" w:cs="Arial"/>
          <w:i/>
          <w:iCs/>
          <w:sz w:val="18"/>
          <w:szCs w:val="18"/>
        </w:rPr>
        <w:t>Experimental Physiology</w:t>
      </w:r>
      <w:r w:rsidRPr="00CA41F2">
        <w:rPr>
          <w:rFonts w:ascii="Arial" w:hAnsi="Arial" w:cs="Arial"/>
          <w:sz w:val="18"/>
          <w:szCs w:val="18"/>
        </w:rPr>
        <w:t>, (2017-11), Vol.102 (11), p.1349</w:t>
      </w:r>
    </w:p>
    <w:p w14:paraId="6B27EDB5" w14:textId="77777777" w:rsidR="00DE468F" w:rsidRDefault="00DE468F" w:rsidP="00E12968">
      <w:pPr>
        <w:pStyle w:val="NormalWeb"/>
        <w:spacing w:before="0" w:beforeAutospacing="0" w:after="0" w:afterAutospacing="0"/>
        <w:ind w:right="-334"/>
        <w:rPr>
          <w:rFonts w:ascii="Arial" w:hAnsi="Arial" w:cs="Arial"/>
          <w:sz w:val="18"/>
          <w:szCs w:val="18"/>
        </w:rPr>
      </w:pPr>
    </w:p>
    <w:p w14:paraId="5B523087" w14:textId="7B1C8F85" w:rsidR="00DE468F" w:rsidRPr="00CA41F2" w:rsidRDefault="00DE468F" w:rsidP="00E12968">
      <w:pPr>
        <w:pStyle w:val="NormalWeb"/>
        <w:spacing w:before="0" w:beforeAutospacing="0" w:after="0" w:afterAutospacing="0"/>
        <w:ind w:right="-334"/>
        <w:rPr>
          <w:rFonts w:ascii="Arial" w:hAnsi="Arial" w:cs="Arial"/>
          <w:sz w:val="18"/>
          <w:szCs w:val="18"/>
        </w:rPr>
      </w:pPr>
      <w:proofErr w:type="spellStart"/>
      <w:r w:rsidRPr="00DE468F">
        <w:rPr>
          <w:rFonts w:ascii="Arial" w:hAnsi="Arial" w:cs="Arial"/>
          <w:sz w:val="18"/>
          <w:szCs w:val="18"/>
          <w:lang w:eastAsia="en-GB"/>
        </w:rPr>
        <w:t>Tolkein</w:t>
      </w:r>
      <w:proofErr w:type="spellEnd"/>
      <w:r w:rsidRPr="00DE468F">
        <w:rPr>
          <w:rFonts w:ascii="Arial" w:hAnsi="Arial" w:cs="Arial"/>
          <w:sz w:val="18"/>
          <w:szCs w:val="18"/>
          <w:lang w:eastAsia="en-GB"/>
        </w:rPr>
        <w:t xml:space="preserve">, J.R.R., </w:t>
      </w:r>
      <w:r w:rsidRPr="00DE468F">
        <w:rPr>
          <w:rFonts w:ascii="Arial" w:hAnsi="Arial" w:cs="Arial"/>
          <w:i/>
          <w:iCs/>
          <w:sz w:val="18"/>
          <w:szCs w:val="18"/>
          <w:lang w:eastAsia="en-GB"/>
        </w:rPr>
        <w:t>Tree and Leaf</w:t>
      </w:r>
      <w:r>
        <w:rPr>
          <w:rFonts w:ascii="Arial" w:hAnsi="Arial" w:cs="Arial"/>
          <w:i/>
          <w:iCs/>
          <w:sz w:val="18"/>
          <w:szCs w:val="18"/>
          <w:lang w:eastAsia="en-GB"/>
        </w:rPr>
        <w:t>.</w:t>
      </w:r>
      <w:r w:rsidRPr="00DE468F">
        <w:rPr>
          <w:rFonts w:ascii="Arial" w:hAnsi="Arial" w:cs="Arial"/>
          <w:sz w:val="18"/>
          <w:szCs w:val="18"/>
          <w:lang w:eastAsia="en-GB"/>
        </w:rPr>
        <w:t xml:space="preserve"> </w:t>
      </w:r>
      <w:r>
        <w:rPr>
          <w:rFonts w:ascii="Arial" w:hAnsi="Arial" w:cs="Arial"/>
          <w:sz w:val="18"/>
          <w:szCs w:val="18"/>
          <w:lang w:eastAsia="en-GB"/>
        </w:rPr>
        <w:t>(</w:t>
      </w:r>
      <w:r w:rsidRPr="00DE468F">
        <w:rPr>
          <w:rFonts w:ascii="Arial" w:hAnsi="Arial" w:cs="Arial"/>
          <w:sz w:val="18"/>
          <w:szCs w:val="18"/>
          <w:lang w:eastAsia="en-GB"/>
        </w:rPr>
        <w:t>London: Unwin 1964</w:t>
      </w:r>
      <w:r>
        <w:rPr>
          <w:rFonts w:ascii="Arial" w:hAnsi="Arial" w:cs="Arial"/>
          <w:sz w:val="18"/>
          <w:szCs w:val="18"/>
          <w:lang w:eastAsia="en-GB"/>
        </w:rPr>
        <w:t>)</w:t>
      </w:r>
    </w:p>
    <w:p w14:paraId="071152F7" w14:textId="77777777" w:rsidR="00CA41F2" w:rsidRPr="00CA41F2" w:rsidRDefault="00CA41F2" w:rsidP="00E12968">
      <w:pPr>
        <w:pStyle w:val="NormalWeb"/>
        <w:spacing w:before="0" w:beforeAutospacing="0" w:after="0" w:afterAutospacing="0"/>
        <w:ind w:right="-334"/>
        <w:rPr>
          <w:rFonts w:ascii="Arial" w:hAnsi="Arial" w:cs="Arial"/>
          <w:sz w:val="18"/>
          <w:szCs w:val="18"/>
        </w:rPr>
      </w:pPr>
    </w:p>
    <w:p w14:paraId="62FB6E35" w14:textId="62BFCB82" w:rsidR="00CA41F2" w:rsidRPr="00CA41F2" w:rsidRDefault="00CA41F2" w:rsidP="00E12968">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Van Gogh, V. Letter to Theo Van Gogh Nr 659. &lt;</w:t>
      </w:r>
      <w:hyperlink r:id="rId17" w:history="1">
        <w:r w:rsidRPr="00CA41F2">
          <w:rPr>
            <w:rStyle w:val="Hyperlink"/>
            <w:rFonts w:ascii="Arial" w:hAnsi="Arial" w:cs="Arial"/>
            <w:sz w:val="18"/>
            <w:szCs w:val="18"/>
          </w:rPr>
          <w:t>https://vangoghletters.org/vg/letters/let659/letter.html</w:t>
        </w:r>
      </w:hyperlink>
      <w:r w:rsidRPr="00CA41F2">
        <w:rPr>
          <w:rFonts w:ascii="Arial" w:hAnsi="Arial" w:cs="Arial"/>
          <w:sz w:val="18"/>
          <w:szCs w:val="18"/>
        </w:rPr>
        <w:t>&gt; [accessed 15 November 2024]</w:t>
      </w:r>
    </w:p>
    <w:p w14:paraId="01C86066" w14:textId="77777777" w:rsidR="00B97287" w:rsidRPr="00CA41F2" w:rsidRDefault="00B97287" w:rsidP="00E12968">
      <w:pPr>
        <w:pStyle w:val="NormalWeb"/>
        <w:spacing w:before="0" w:beforeAutospacing="0" w:after="0" w:afterAutospacing="0"/>
        <w:ind w:right="-334"/>
        <w:rPr>
          <w:rFonts w:ascii="Arial" w:hAnsi="Arial" w:cs="Arial"/>
          <w:sz w:val="18"/>
          <w:szCs w:val="18"/>
        </w:rPr>
      </w:pPr>
    </w:p>
    <w:p w14:paraId="0E6EBB89" w14:textId="2B2234DC" w:rsidR="00B97287" w:rsidRPr="00CA41F2" w:rsidRDefault="00B97287" w:rsidP="007C020E">
      <w:pPr>
        <w:pStyle w:val="FootnoteText"/>
        <w:rPr>
          <w:rFonts w:ascii="Arial" w:hAnsi="Arial" w:cs="Arial"/>
          <w:sz w:val="18"/>
          <w:szCs w:val="18"/>
        </w:rPr>
      </w:pPr>
      <w:r w:rsidRPr="00CA41F2">
        <w:rPr>
          <w:rFonts w:ascii="Arial" w:hAnsi="Arial" w:cs="Arial"/>
          <w:sz w:val="18"/>
          <w:szCs w:val="18"/>
        </w:rPr>
        <w:t>Weber, Max, ed. H.H. Garth and C. Mills Wright.</w:t>
      </w:r>
      <w:r w:rsidRPr="00CA41F2">
        <w:rPr>
          <w:rFonts w:ascii="Arial" w:hAnsi="Arial" w:cs="Arial"/>
          <w:i/>
          <w:iCs/>
          <w:sz w:val="18"/>
          <w:szCs w:val="18"/>
        </w:rPr>
        <w:t xml:space="preserve"> From Max Weber: Essays in Sociology</w:t>
      </w:r>
      <w:r w:rsidRPr="00CA41F2">
        <w:rPr>
          <w:rFonts w:ascii="Arial" w:hAnsi="Arial" w:cs="Arial"/>
          <w:sz w:val="18"/>
          <w:szCs w:val="18"/>
        </w:rPr>
        <w:t>. (London:</w:t>
      </w:r>
      <w:r w:rsidR="007C020E">
        <w:rPr>
          <w:rFonts w:ascii="Arial" w:hAnsi="Arial" w:cs="Arial"/>
          <w:sz w:val="18"/>
          <w:szCs w:val="18"/>
        </w:rPr>
        <w:t xml:space="preserve"> </w:t>
      </w:r>
      <w:r w:rsidRPr="00CA41F2">
        <w:rPr>
          <w:rFonts w:ascii="Arial" w:hAnsi="Arial" w:cs="Arial"/>
          <w:sz w:val="18"/>
          <w:szCs w:val="18"/>
        </w:rPr>
        <w:t xml:space="preserve">Kegan Paul, Trench, </w:t>
      </w:r>
      <w:proofErr w:type="spellStart"/>
      <w:r w:rsidRPr="00CA41F2">
        <w:rPr>
          <w:rFonts w:ascii="Arial" w:hAnsi="Arial" w:cs="Arial"/>
          <w:sz w:val="18"/>
          <w:szCs w:val="18"/>
        </w:rPr>
        <w:t>Trubner</w:t>
      </w:r>
      <w:proofErr w:type="spellEnd"/>
      <w:r w:rsidRPr="00CA41F2">
        <w:rPr>
          <w:rFonts w:ascii="Arial" w:hAnsi="Arial" w:cs="Arial"/>
          <w:sz w:val="18"/>
          <w:szCs w:val="18"/>
        </w:rPr>
        <w:t xml:space="preserve"> &amp; Co., 1947)</w:t>
      </w:r>
    </w:p>
    <w:p w14:paraId="63047140" w14:textId="77777777" w:rsidR="00B97287" w:rsidRPr="00CA41F2" w:rsidRDefault="00B97287" w:rsidP="00B97287">
      <w:pPr>
        <w:pStyle w:val="NormalWeb"/>
        <w:spacing w:before="0" w:beforeAutospacing="0" w:after="0" w:afterAutospacing="0"/>
        <w:ind w:right="-334"/>
        <w:rPr>
          <w:rFonts w:ascii="Arial" w:hAnsi="Arial" w:cs="Arial"/>
          <w:sz w:val="18"/>
          <w:szCs w:val="18"/>
        </w:rPr>
      </w:pPr>
    </w:p>
    <w:p w14:paraId="20E6307B" w14:textId="1E86CC80" w:rsidR="00B97287" w:rsidRPr="00CA41F2" w:rsidRDefault="00B97287" w:rsidP="00B97287">
      <w:pPr>
        <w:pStyle w:val="NormalWeb"/>
        <w:spacing w:before="0" w:beforeAutospacing="0" w:after="0" w:afterAutospacing="0"/>
        <w:ind w:right="-334"/>
        <w:rPr>
          <w:rFonts w:ascii="Arial" w:hAnsi="Arial" w:cs="Arial"/>
          <w:sz w:val="18"/>
          <w:szCs w:val="18"/>
        </w:rPr>
      </w:pPr>
      <w:r w:rsidRPr="00CA41F2">
        <w:rPr>
          <w:rFonts w:ascii="Arial" w:hAnsi="Arial" w:cs="Arial"/>
          <w:sz w:val="18"/>
          <w:szCs w:val="18"/>
        </w:rPr>
        <w:t xml:space="preserve">Weber, Max. </w:t>
      </w:r>
      <w:r w:rsidRPr="00CA41F2">
        <w:rPr>
          <w:rFonts w:ascii="Arial" w:hAnsi="Arial" w:cs="Arial"/>
          <w:i/>
          <w:iCs/>
          <w:sz w:val="18"/>
          <w:szCs w:val="18"/>
        </w:rPr>
        <w:t>The Protestant Ethic and the Spirit of Capitalism.</w:t>
      </w:r>
      <w:r w:rsidRPr="00CA41F2">
        <w:rPr>
          <w:rFonts w:ascii="Arial" w:hAnsi="Arial" w:cs="Arial"/>
          <w:sz w:val="18"/>
          <w:szCs w:val="18"/>
        </w:rPr>
        <w:t xml:space="preserve"> (London: Routledge, 2001)</w:t>
      </w:r>
    </w:p>
    <w:p w14:paraId="46AEF5AD" w14:textId="77777777" w:rsidR="00F94A6B" w:rsidRPr="00CA41F2" w:rsidRDefault="00F94A6B" w:rsidP="00E12968">
      <w:pPr>
        <w:pStyle w:val="NormalWeb"/>
        <w:spacing w:before="0" w:beforeAutospacing="0" w:after="0" w:afterAutospacing="0"/>
        <w:ind w:right="-334"/>
        <w:rPr>
          <w:rFonts w:ascii="Arial" w:hAnsi="Arial" w:cs="Arial"/>
          <w:sz w:val="18"/>
          <w:szCs w:val="18"/>
        </w:rPr>
      </w:pPr>
    </w:p>
    <w:p w14:paraId="2C625952" w14:textId="77777777" w:rsidR="00F94A6B" w:rsidRPr="00CA41F2" w:rsidRDefault="00F94A6B" w:rsidP="00E12968">
      <w:pPr>
        <w:pStyle w:val="NormalWeb"/>
        <w:spacing w:before="0" w:beforeAutospacing="0" w:after="0" w:afterAutospacing="0"/>
        <w:ind w:right="-334"/>
        <w:rPr>
          <w:rFonts w:ascii="Arial" w:hAnsi="Arial" w:cs="Arial"/>
          <w:bCs/>
          <w:sz w:val="18"/>
          <w:szCs w:val="18"/>
        </w:rPr>
      </w:pPr>
    </w:p>
    <w:p w14:paraId="5F8E0F21" w14:textId="41668C74" w:rsidR="004E4C78" w:rsidRPr="00CA41F2" w:rsidRDefault="004E4C78">
      <w:pPr>
        <w:rPr>
          <w:rFonts w:ascii="Arial" w:hAnsi="Arial" w:cs="Arial"/>
          <w:bCs/>
          <w:color w:val="000000"/>
          <w:sz w:val="18"/>
          <w:szCs w:val="18"/>
        </w:rPr>
      </w:pPr>
      <w:r w:rsidRPr="00CA41F2">
        <w:rPr>
          <w:rFonts w:ascii="Arial" w:hAnsi="Arial" w:cs="Arial"/>
          <w:bCs/>
          <w:sz w:val="18"/>
          <w:szCs w:val="18"/>
        </w:rPr>
        <w:br w:type="page"/>
      </w:r>
    </w:p>
    <w:p w14:paraId="16270733" w14:textId="51C0C096" w:rsidR="00DF0382" w:rsidRPr="00F66C83" w:rsidRDefault="004E4C78" w:rsidP="00E12968">
      <w:pPr>
        <w:pStyle w:val="NormalWeb"/>
        <w:spacing w:before="0" w:beforeAutospacing="0" w:after="0" w:afterAutospacing="0"/>
        <w:ind w:right="-334"/>
        <w:rPr>
          <w:rFonts w:ascii="Arial" w:hAnsi="Arial" w:cs="Arial"/>
          <w:b/>
          <w:sz w:val="20"/>
          <w:szCs w:val="20"/>
        </w:rPr>
      </w:pPr>
      <w:r w:rsidRPr="00F66C83">
        <w:rPr>
          <w:rFonts w:ascii="Arial" w:hAnsi="Arial" w:cs="Arial"/>
          <w:b/>
          <w:sz w:val="20"/>
          <w:szCs w:val="20"/>
        </w:rPr>
        <w:lastRenderedPageBreak/>
        <w:t>APPENDIX 1</w:t>
      </w:r>
    </w:p>
    <w:p w14:paraId="1403BF69" w14:textId="77777777" w:rsidR="00F66C83" w:rsidRDefault="00F66C83" w:rsidP="00E12968">
      <w:pPr>
        <w:pStyle w:val="NormalWeb"/>
        <w:spacing w:before="0" w:beforeAutospacing="0" w:after="0" w:afterAutospacing="0"/>
        <w:ind w:right="-334"/>
        <w:rPr>
          <w:rFonts w:ascii="Arial" w:hAnsi="Arial" w:cs="Arial"/>
          <w:bCs/>
          <w:sz w:val="20"/>
          <w:szCs w:val="20"/>
        </w:rPr>
      </w:pPr>
    </w:p>
    <w:p w14:paraId="341DF777" w14:textId="77777777" w:rsidR="00F66C83" w:rsidRDefault="00F66C83" w:rsidP="00E12968">
      <w:pPr>
        <w:pStyle w:val="NormalWeb"/>
        <w:spacing w:before="0" w:beforeAutospacing="0" w:after="0" w:afterAutospacing="0"/>
        <w:ind w:right="-334"/>
        <w:rPr>
          <w:rFonts w:ascii="Arial" w:hAnsi="Arial" w:cs="Arial"/>
          <w:bCs/>
          <w:sz w:val="20"/>
          <w:szCs w:val="20"/>
        </w:rPr>
      </w:pPr>
    </w:p>
    <w:p w14:paraId="68126A66" w14:textId="63850DB0" w:rsidR="00F66C83" w:rsidRDefault="00F66C83" w:rsidP="00F66C83">
      <w:pPr>
        <w:rPr>
          <w:rFonts w:ascii="Arial" w:hAnsi="Arial" w:cs="Arial"/>
          <w:i/>
          <w:iCs/>
          <w:sz w:val="22"/>
          <w:szCs w:val="22"/>
        </w:rPr>
      </w:pPr>
      <w:r w:rsidRPr="003A67F8">
        <w:rPr>
          <w:rFonts w:ascii="Arial" w:hAnsi="Arial" w:cs="Arial"/>
          <w:b/>
          <w:bCs/>
          <w:sz w:val="22"/>
          <w:szCs w:val="22"/>
        </w:rPr>
        <w:t>Sunrise</w:t>
      </w:r>
      <w:r w:rsidRPr="003A67F8">
        <w:rPr>
          <w:rFonts w:ascii="Arial" w:hAnsi="Arial" w:cs="Arial"/>
          <w:sz w:val="22"/>
          <w:szCs w:val="22"/>
        </w:rPr>
        <w:br/>
      </w:r>
      <w:r>
        <w:rPr>
          <w:rFonts w:ascii="Arial" w:hAnsi="Arial" w:cs="Arial"/>
          <w:i/>
          <w:iCs/>
          <w:sz w:val="22"/>
          <w:szCs w:val="22"/>
        </w:rPr>
        <w:t xml:space="preserve">by </w:t>
      </w:r>
      <w:r w:rsidRPr="003A67F8">
        <w:rPr>
          <w:rFonts w:ascii="Arial" w:hAnsi="Arial" w:cs="Arial"/>
          <w:i/>
          <w:iCs/>
          <w:sz w:val="22"/>
          <w:szCs w:val="22"/>
        </w:rPr>
        <w:t>Mary Oliver</w:t>
      </w:r>
    </w:p>
    <w:p w14:paraId="5BE8A81A" w14:textId="77777777" w:rsidR="00F66C83" w:rsidRPr="003A67F8" w:rsidRDefault="00F66C83" w:rsidP="00F66C83">
      <w:pPr>
        <w:rPr>
          <w:rFonts w:ascii="Arial" w:hAnsi="Arial" w:cs="Arial"/>
          <w:sz w:val="22"/>
          <w:szCs w:val="22"/>
        </w:rPr>
      </w:pPr>
    </w:p>
    <w:p w14:paraId="2588BE85" w14:textId="77777777" w:rsidR="00F66C83" w:rsidRPr="003A67F8" w:rsidRDefault="00F66C83" w:rsidP="00F66C83">
      <w:pPr>
        <w:rPr>
          <w:rFonts w:ascii="Arial" w:hAnsi="Arial" w:cs="Arial"/>
          <w:sz w:val="22"/>
          <w:szCs w:val="22"/>
        </w:rPr>
      </w:pPr>
      <w:r w:rsidRPr="003A67F8">
        <w:rPr>
          <w:rFonts w:ascii="Arial" w:hAnsi="Arial" w:cs="Arial"/>
          <w:sz w:val="22"/>
          <w:szCs w:val="22"/>
        </w:rPr>
        <w:t>You can</w:t>
      </w:r>
      <w:r w:rsidRPr="003A67F8">
        <w:rPr>
          <w:rFonts w:ascii="Arial" w:hAnsi="Arial" w:cs="Arial"/>
          <w:sz w:val="22"/>
          <w:szCs w:val="22"/>
        </w:rPr>
        <w:br/>
        <w:t>die for it–</w:t>
      </w:r>
      <w:r w:rsidRPr="003A67F8">
        <w:rPr>
          <w:rFonts w:ascii="Arial" w:hAnsi="Arial" w:cs="Arial"/>
          <w:sz w:val="22"/>
          <w:szCs w:val="22"/>
        </w:rPr>
        <w:br/>
        <w:t>an idea,</w:t>
      </w:r>
      <w:r w:rsidRPr="003A67F8">
        <w:rPr>
          <w:rFonts w:ascii="Arial" w:hAnsi="Arial" w:cs="Arial"/>
          <w:sz w:val="22"/>
          <w:szCs w:val="22"/>
        </w:rPr>
        <w:br/>
        <w:t>or the world. People</w:t>
      </w:r>
    </w:p>
    <w:p w14:paraId="0A01CAA3" w14:textId="77777777" w:rsidR="00F66C83" w:rsidRPr="003A67F8" w:rsidRDefault="00F66C83" w:rsidP="00F66C83">
      <w:pPr>
        <w:rPr>
          <w:rFonts w:ascii="Arial" w:hAnsi="Arial" w:cs="Arial"/>
          <w:sz w:val="22"/>
          <w:szCs w:val="22"/>
        </w:rPr>
      </w:pPr>
      <w:r w:rsidRPr="003A67F8">
        <w:rPr>
          <w:rFonts w:ascii="Arial" w:hAnsi="Arial" w:cs="Arial"/>
          <w:sz w:val="22"/>
          <w:szCs w:val="22"/>
        </w:rPr>
        <w:t>have done so,</w:t>
      </w:r>
      <w:r w:rsidRPr="003A67F8">
        <w:rPr>
          <w:rFonts w:ascii="Arial" w:hAnsi="Arial" w:cs="Arial"/>
          <w:sz w:val="22"/>
          <w:szCs w:val="22"/>
        </w:rPr>
        <w:br/>
        <w:t>brilliantly,</w:t>
      </w:r>
      <w:r w:rsidRPr="003A67F8">
        <w:rPr>
          <w:rFonts w:ascii="Arial" w:hAnsi="Arial" w:cs="Arial"/>
          <w:sz w:val="22"/>
          <w:szCs w:val="22"/>
        </w:rPr>
        <w:br/>
        <w:t>letting</w:t>
      </w:r>
      <w:r w:rsidRPr="003A67F8">
        <w:rPr>
          <w:rFonts w:ascii="Arial" w:hAnsi="Arial" w:cs="Arial"/>
          <w:sz w:val="22"/>
          <w:szCs w:val="22"/>
        </w:rPr>
        <w:br/>
        <w:t xml:space="preserve">their small bodies be </w:t>
      </w:r>
      <w:proofErr w:type="gramStart"/>
      <w:r w:rsidRPr="003A67F8">
        <w:rPr>
          <w:rFonts w:ascii="Arial" w:hAnsi="Arial" w:cs="Arial"/>
          <w:sz w:val="22"/>
          <w:szCs w:val="22"/>
        </w:rPr>
        <w:t>bound</w:t>
      </w:r>
      <w:proofErr w:type="gramEnd"/>
    </w:p>
    <w:p w14:paraId="01C78C49" w14:textId="77777777" w:rsidR="00F66C83" w:rsidRPr="003A67F8" w:rsidRDefault="00F66C83" w:rsidP="00F66C83">
      <w:pPr>
        <w:rPr>
          <w:rFonts w:ascii="Arial" w:hAnsi="Arial" w:cs="Arial"/>
          <w:sz w:val="22"/>
          <w:szCs w:val="22"/>
        </w:rPr>
      </w:pPr>
      <w:r w:rsidRPr="003A67F8">
        <w:rPr>
          <w:rFonts w:ascii="Arial" w:hAnsi="Arial" w:cs="Arial"/>
          <w:sz w:val="22"/>
          <w:szCs w:val="22"/>
        </w:rPr>
        <w:t>to the stake,</w:t>
      </w:r>
      <w:r w:rsidRPr="003A67F8">
        <w:rPr>
          <w:rFonts w:ascii="Arial" w:hAnsi="Arial" w:cs="Arial"/>
          <w:sz w:val="22"/>
          <w:szCs w:val="22"/>
        </w:rPr>
        <w:br/>
        <w:t>creating</w:t>
      </w:r>
      <w:r w:rsidRPr="003A67F8">
        <w:rPr>
          <w:rFonts w:ascii="Arial" w:hAnsi="Arial" w:cs="Arial"/>
          <w:sz w:val="22"/>
          <w:szCs w:val="22"/>
        </w:rPr>
        <w:br/>
        <w:t>an unforgettable</w:t>
      </w:r>
      <w:r w:rsidRPr="003A67F8">
        <w:rPr>
          <w:rFonts w:ascii="Arial" w:hAnsi="Arial" w:cs="Arial"/>
          <w:sz w:val="22"/>
          <w:szCs w:val="22"/>
        </w:rPr>
        <w:br/>
        <w:t>fury of light. But</w:t>
      </w:r>
    </w:p>
    <w:p w14:paraId="5F5D816B" w14:textId="77777777" w:rsidR="00F66C83" w:rsidRPr="003A67F8" w:rsidRDefault="00F66C83" w:rsidP="00F66C83">
      <w:pPr>
        <w:rPr>
          <w:rFonts w:ascii="Arial" w:hAnsi="Arial" w:cs="Arial"/>
          <w:sz w:val="22"/>
          <w:szCs w:val="22"/>
        </w:rPr>
      </w:pPr>
      <w:r w:rsidRPr="003A67F8">
        <w:rPr>
          <w:rFonts w:ascii="Arial" w:hAnsi="Arial" w:cs="Arial"/>
          <w:sz w:val="22"/>
          <w:szCs w:val="22"/>
        </w:rPr>
        <w:t>this morning,</w:t>
      </w:r>
      <w:r w:rsidRPr="003A67F8">
        <w:rPr>
          <w:rFonts w:ascii="Arial" w:hAnsi="Arial" w:cs="Arial"/>
          <w:sz w:val="22"/>
          <w:szCs w:val="22"/>
        </w:rPr>
        <w:br/>
        <w:t>climbing the familiar hills</w:t>
      </w:r>
      <w:r w:rsidRPr="003A67F8">
        <w:rPr>
          <w:rFonts w:ascii="Arial" w:hAnsi="Arial" w:cs="Arial"/>
          <w:sz w:val="22"/>
          <w:szCs w:val="22"/>
        </w:rPr>
        <w:br/>
        <w:t>in the familiar</w:t>
      </w:r>
      <w:r w:rsidRPr="003A67F8">
        <w:rPr>
          <w:rFonts w:ascii="Arial" w:hAnsi="Arial" w:cs="Arial"/>
          <w:sz w:val="22"/>
          <w:szCs w:val="22"/>
        </w:rPr>
        <w:br/>
        <w:t xml:space="preserve">fabric of dawn, I </w:t>
      </w:r>
      <w:proofErr w:type="gramStart"/>
      <w:r w:rsidRPr="003A67F8">
        <w:rPr>
          <w:rFonts w:ascii="Arial" w:hAnsi="Arial" w:cs="Arial"/>
          <w:sz w:val="22"/>
          <w:szCs w:val="22"/>
        </w:rPr>
        <w:t>thought</w:t>
      </w:r>
      <w:proofErr w:type="gramEnd"/>
    </w:p>
    <w:p w14:paraId="213AC8DB" w14:textId="77777777" w:rsidR="00F66C83" w:rsidRPr="003A67F8" w:rsidRDefault="00F66C83" w:rsidP="00F66C83">
      <w:pPr>
        <w:rPr>
          <w:rFonts w:ascii="Arial" w:hAnsi="Arial" w:cs="Arial"/>
          <w:sz w:val="22"/>
          <w:szCs w:val="22"/>
        </w:rPr>
      </w:pPr>
      <w:r w:rsidRPr="003A67F8">
        <w:rPr>
          <w:rFonts w:ascii="Arial" w:hAnsi="Arial" w:cs="Arial"/>
          <w:sz w:val="22"/>
          <w:szCs w:val="22"/>
        </w:rPr>
        <w:t>of China,</w:t>
      </w:r>
    </w:p>
    <w:p w14:paraId="67384203" w14:textId="77777777" w:rsidR="00F66C83" w:rsidRPr="003A67F8" w:rsidRDefault="00F66C83" w:rsidP="00F66C83">
      <w:pPr>
        <w:rPr>
          <w:rFonts w:ascii="Arial" w:hAnsi="Arial" w:cs="Arial"/>
          <w:sz w:val="22"/>
          <w:szCs w:val="22"/>
        </w:rPr>
      </w:pPr>
      <w:r w:rsidRPr="003A67F8">
        <w:rPr>
          <w:rFonts w:ascii="Arial" w:hAnsi="Arial" w:cs="Arial"/>
          <w:sz w:val="22"/>
          <w:szCs w:val="22"/>
        </w:rPr>
        <w:t>and India</w:t>
      </w:r>
      <w:r w:rsidRPr="003A67F8">
        <w:rPr>
          <w:rFonts w:ascii="Arial" w:hAnsi="Arial" w:cs="Arial"/>
          <w:sz w:val="22"/>
          <w:szCs w:val="22"/>
        </w:rPr>
        <w:br/>
        <w:t>and Europe, and I thought</w:t>
      </w:r>
      <w:r w:rsidRPr="003A67F8">
        <w:rPr>
          <w:rFonts w:ascii="Arial" w:hAnsi="Arial" w:cs="Arial"/>
          <w:sz w:val="22"/>
          <w:szCs w:val="22"/>
        </w:rPr>
        <w:br/>
        <w:t xml:space="preserve">how the </w:t>
      </w:r>
      <w:proofErr w:type="gramStart"/>
      <w:r w:rsidRPr="003A67F8">
        <w:rPr>
          <w:rFonts w:ascii="Arial" w:hAnsi="Arial" w:cs="Arial"/>
          <w:sz w:val="22"/>
          <w:szCs w:val="22"/>
        </w:rPr>
        <w:t>sun</w:t>
      </w:r>
      <w:proofErr w:type="gramEnd"/>
    </w:p>
    <w:p w14:paraId="74495FBA" w14:textId="77777777" w:rsidR="00F66C83" w:rsidRPr="003A67F8" w:rsidRDefault="00F66C83" w:rsidP="00F66C83">
      <w:pPr>
        <w:rPr>
          <w:rFonts w:ascii="Arial" w:hAnsi="Arial" w:cs="Arial"/>
          <w:sz w:val="22"/>
          <w:szCs w:val="22"/>
        </w:rPr>
      </w:pPr>
      <w:r w:rsidRPr="003A67F8">
        <w:rPr>
          <w:rFonts w:ascii="Arial" w:hAnsi="Arial" w:cs="Arial"/>
          <w:sz w:val="22"/>
          <w:szCs w:val="22"/>
        </w:rPr>
        <w:t>blazes</w:t>
      </w:r>
      <w:r w:rsidRPr="003A67F8">
        <w:rPr>
          <w:rFonts w:ascii="Arial" w:hAnsi="Arial" w:cs="Arial"/>
          <w:sz w:val="22"/>
          <w:szCs w:val="22"/>
        </w:rPr>
        <w:br/>
        <w:t>for everyone just</w:t>
      </w:r>
      <w:r w:rsidRPr="003A67F8">
        <w:rPr>
          <w:rFonts w:ascii="Arial" w:hAnsi="Arial" w:cs="Arial"/>
          <w:sz w:val="22"/>
          <w:szCs w:val="22"/>
        </w:rPr>
        <w:br/>
        <w:t>so joyfully</w:t>
      </w:r>
      <w:r w:rsidRPr="003A67F8">
        <w:rPr>
          <w:rFonts w:ascii="Arial" w:hAnsi="Arial" w:cs="Arial"/>
          <w:sz w:val="22"/>
          <w:szCs w:val="22"/>
        </w:rPr>
        <w:br/>
        <w:t xml:space="preserve">as it </w:t>
      </w:r>
      <w:proofErr w:type="gramStart"/>
      <w:r w:rsidRPr="003A67F8">
        <w:rPr>
          <w:rFonts w:ascii="Arial" w:hAnsi="Arial" w:cs="Arial"/>
          <w:sz w:val="22"/>
          <w:szCs w:val="22"/>
        </w:rPr>
        <w:t>rises</w:t>
      </w:r>
      <w:proofErr w:type="gramEnd"/>
    </w:p>
    <w:p w14:paraId="3DEA5F54" w14:textId="77777777" w:rsidR="00F66C83" w:rsidRPr="003A67F8" w:rsidRDefault="00F66C83" w:rsidP="00F66C83">
      <w:pPr>
        <w:rPr>
          <w:rFonts w:ascii="Arial" w:hAnsi="Arial" w:cs="Arial"/>
          <w:sz w:val="22"/>
          <w:szCs w:val="22"/>
        </w:rPr>
      </w:pPr>
      <w:r w:rsidRPr="003A67F8">
        <w:rPr>
          <w:rFonts w:ascii="Arial" w:hAnsi="Arial" w:cs="Arial"/>
          <w:sz w:val="22"/>
          <w:szCs w:val="22"/>
        </w:rPr>
        <w:t>under the lashes</w:t>
      </w:r>
      <w:r w:rsidRPr="003A67F8">
        <w:rPr>
          <w:rFonts w:ascii="Arial" w:hAnsi="Arial" w:cs="Arial"/>
          <w:sz w:val="22"/>
          <w:szCs w:val="22"/>
        </w:rPr>
        <w:br/>
        <w:t>of my own eyes, and I thought</w:t>
      </w:r>
      <w:r w:rsidRPr="003A67F8">
        <w:rPr>
          <w:rFonts w:ascii="Arial" w:hAnsi="Arial" w:cs="Arial"/>
          <w:sz w:val="22"/>
          <w:szCs w:val="22"/>
        </w:rPr>
        <w:br/>
        <w:t>I am so many!</w:t>
      </w:r>
      <w:r w:rsidRPr="003A67F8">
        <w:rPr>
          <w:rFonts w:ascii="Arial" w:hAnsi="Arial" w:cs="Arial"/>
          <w:sz w:val="22"/>
          <w:szCs w:val="22"/>
        </w:rPr>
        <w:br/>
        <w:t>What is my name?</w:t>
      </w:r>
    </w:p>
    <w:p w14:paraId="6357DDA0" w14:textId="77777777" w:rsidR="00F66C83" w:rsidRPr="003A67F8" w:rsidRDefault="00F66C83" w:rsidP="00F66C83">
      <w:pPr>
        <w:rPr>
          <w:rFonts w:ascii="Arial" w:hAnsi="Arial" w:cs="Arial"/>
          <w:sz w:val="22"/>
          <w:szCs w:val="22"/>
        </w:rPr>
      </w:pPr>
      <w:r w:rsidRPr="003A67F8">
        <w:rPr>
          <w:rFonts w:ascii="Arial" w:hAnsi="Arial" w:cs="Arial"/>
          <w:sz w:val="22"/>
          <w:szCs w:val="22"/>
        </w:rPr>
        <w:t>What is the name</w:t>
      </w:r>
      <w:r w:rsidRPr="003A67F8">
        <w:rPr>
          <w:rFonts w:ascii="Arial" w:hAnsi="Arial" w:cs="Arial"/>
          <w:sz w:val="22"/>
          <w:szCs w:val="22"/>
        </w:rPr>
        <w:br/>
        <w:t>of the deep breath I would take</w:t>
      </w:r>
      <w:r w:rsidRPr="003A67F8">
        <w:rPr>
          <w:rFonts w:ascii="Arial" w:hAnsi="Arial" w:cs="Arial"/>
          <w:sz w:val="22"/>
          <w:szCs w:val="22"/>
        </w:rPr>
        <w:br/>
        <w:t>over and over</w:t>
      </w:r>
      <w:r w:rsidRPr="003A67F8">
        <w:rPr>
          <w:rFonts w:ascii="Arial" w:hAnsi="Arial" w:cs="Arial"/>
          <w:sz w:val="22"/>
          <w:szCs w:val="22"/>
        </w:rPr>
        <w:br/>
        <w:t xml:space="preserve">for all of us? Call </w:t>
      </w:r>
      <w:proofErr w:type="gramStart"/>
      <w:r w:rsidRPr="003A67F8">
        <w:rPr>
          <w:rFonts w:ascii="Arial" w:hAnsi="Arial" w:cs="Arial"/>
          <w:sz w:val="22"/>
          <w:szCs w:val="22"/>
        </w:rPr>
        <w:t>it</w:t>
      </w:r>
      <w:proofErr w:type="gramEnd"/>
    </w:p>
    <w:p w14:paraId="3CDE213C" w14:textId="77777777" w:rsidR="00F66C83" w:rsidRPr="003A67F8" w:rsidRDefault="00F66C83" w:rsidP="00F66C83">
      <w:pPr>
        <w:rPr>
          <w:rFonts w:ascii="Arial" w:hAnsi="Arial" w:cs="Arial"/>
          <w:sz w:val="22"/>
          <w:szCs w:val="22"/>
        </w:rPr>
      </w:pPr>
      <w:r w:rsidRPr="003A67F8">
        <w:rPr>
          <w:rFonts w:ascii="Arial" w:hAnsi="Arial" w:cs="Arial"/>
          <w:sz w:val="22"/>
          <w:szCs w:val="22"/>
        </w:rPr>
        <w:t>whatever you want, it is</w:t>
      </w:r>
      <w:r w:rsidRPr="003A67F8">
        <w:rPr>
          <w:rFonts w:ascii="Arial" w:hAnsi="Arial" w:cs="Arial"/>
          <w:sz w:val="22"/>
          <w:szCs w:val="22"/>
        </w:rPr>
        <w:br/>
        <w:t>happiness, it is another one</w:t>
      </w:r>
      <w:r w:rsidRPr="003A67F8">
        <w:rPr>
          <w:rFonts w:ascii="Arial" w:hAnsi="Arial" w:cs="Arial"/>
          <w:sz w:val="22"/>
          <w:szCs w:val="22"/>
        </w:rPr>
        <w:br/>
        <w:t>of the ways to enter</w:t>
      </w:r>
      <w:r w:rsidRPr="003A67F8">
        <w:rPr>
          <w:rFonts w:ascii="Arial" w:hAnsi="Arial" w:cs="Arial"/>
          <w:sz w:val="22"/>
          <w:szCs w:val="22"/>
        </w:rPr>
        <w:br/>
        <w:t>fire.</w:t>
      </w:r>
    </w:p>
    <w:p w14:paraId="2A56DEE2" w14:textId="77777777" w:rsidR="00F66C83" w:rsidRDefault="00F66C83" w:rsidP="00E12968">
      <w:pPr>
        <w:pStyle w:val="NormalWeb"/>
        <w:spacing w:before="0" w:beforeAutospacing="0" w:after="0" w:afterAutospacing="0"/>
        <w:ind w:right="-334"/>
        <w:rPr>
          <w:rFonts w:ascii="Arial" w:hAnsi="Arial" w:cs="Arial"/>
          <w:bCs/>
          <w:sz w:val="20"/>
          <w:szCs w:val="20"/>
        </w:rPr>
      </w:pPr>
    </w:p>
    <w:p w14:paraId="56E7B649" w14:textId="77777777" w:rsidR="00F66C83" w:rsidRDefault="00F66C83" w:rsidP="00E12968">
      <w:pPr>
        <w:pStyle w:val="NormalWeb"/>
        <w:spacing w:before="0" w:beforeAutospacing="0" w:after="0" w:afterAutospacing="0"/>
        <w:ind w:right="-334"/>
        <w:rPr>
          <w:rFonts w:ascii="Arial" w:hAnsi="Arial" w:cs="Arial"/>
          <w:bCs/>
          <w:sz w:val="20"/>
          <w:szCs w:val="20"/>
        </w:rPr>
      </w:pPr>
    </w:p>
    <w:p w14:paraId="58328879" w14:textId="77777777" w:rsidR="00F66C83" w:rsidRPr="003A67F8" w:rsidRDefault="00000000" w:rsidP="00F66C83">
      <w:pPr>
        <w:rPr>
          <w:rFonts w:ascii="Arial" w:hAnsi="Arial" w:cs="Arial"/>
          <w:sz w:val="22"/>
          <w:szCs w:val="22"/>
        </w:rPr>
      </w:pPr>
      <w:hyperlink r:id="rId18" w:history="1">
        <w:r w:rsidR="00F66C83" w:rsidRPr="003A67F8">
          <w:rPr>
            <w:rStyle w:val="Hyperlink"/>
            <w:rFonts w:ascii="Arial" w:hAnsi="Arial" w:cs="Arial"/>
            <w:sz w:val="22"/>
            <w:szCs w:val="22"/>
          </w:rPr>
          <w:t>https://readalittlepoetry.com/2010/12/25/sunrise-by-mary-oliver/</w:t>
        </w:r>
      </w:hyperlink>
    </w:p>
    <w:p w14:paraId="1459E854" w14:textId="77777777" w:rsidR="00F66C83" w:rsidRPr="002949F0" w:rsidRDefault="00F66C83" w:rsidP="00E12968">
      <w:pPr>
        <w:pStyle w:val="NormalWeb"/>
        <w:spacing w:before="0" w:beforeAutospacing="0" w:after="0" w:afterAutospacing="0"/>
        <w:ind w:right="-334"/>
        <w:rPr>
          <w:rFonts w:ascii="Arial" w:hAnsi="Arial" w:cs="Arial"/>
          <w:bCs/>
          <w:sz w:val="20"/>
          <w:szCs w:val="20"/>
        </w:rPr>
      </w:pPr>
    </w:p>
    <w:sectPr w:rsidR="00F66C83" w:rsidRPr="002949F0" w:rsidSect="00F512C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1875A" w14:textId="77777777" w:rsidR="00C5077A" w:rsidRDefault="00C5077A" w:rsidP="00AD5D5A">
      <w:r>
        <w:separator/>
      </w:r>
    </w:p>
  </w:endnote>
  <w:endnote w:type="continuationSeparator" w:id="0">
    <w:p w14:paraId="6A85C51C" w14:textId="77777777" w:rsidR="00C5077A" w:rsidRDefault="00C5077A"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3D0B8" w14:textId="77777777" w:rsidR="00C5077A" w:rsidRDefault="00C5077A" w:rsidP="00AD5D5A">
      <w:r>
        <w:separator/>
      </w:r>
    </w:p>
  </w:footnote>
  <w:footnote w:type="continuationSeparator" w:id="0">
    <w:p w14:paraId="67A18E24" w14:textId="77777777" w:rsidR="00C5077A" w:rsidRDefault="00C5077A" w:rsidP="00AD5D5A">
      <w:r>
        <w:continuationSeparator/>
      </w:r>
    </w:p>
  </w:footnote>
  <w:footnote w:id="1">
    <w:p w14:paraId="032B40DF" w14:textId="479E6608" w:rsidR="00D83393" w:rsidRPr="00B97287" w:rsidRDefault="00D83393">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Pr="008F643E">
        <w:rPr>
          <w:rFonts w:ascii="Arial" w:hAnsi="Arial" w:cs="Arial"/>
          <w:sz w:val="18"/>
          <w:szCs w:val="18"/>
        </w:rPr>
        <w:t xml:space="preserve">Gogh, Vincent van, and Ronald de Leeuw. </w:t>
      </w:r>
      <w:r w:rsidRPr="008F643E">
        <w:rPr>
          <w:rFonts w:ascii="Arial" w:hAnsi="Arial" w:cs="Arial"/>
          <w:i/>
          <w:iCs/>
          <w:sz w:val="18"/>
          <w:szCs w:val="18"/>
        </w:rPr>
        <w:t>The Letters of Vincent Van Gogh.</w:t>
      </w:r>
      <w:r w:rsidRPr="008F643E">
        <w:rPr>
          <w:rFonts w:ascii="Arial" w:hAnsi="Arial" w:cs="Arial"/>
          <w:sz w:val="18"/>
          <w:szCs w:val="18"/>
        </w:rPr>
        <w:t xml:space="preserve"> </w:t>
      </w:r>
      <w:r w:rsidR="00080F7E" w:rsidRPr="00B97287">
        <w:rPr>
          <w:rFonts w:ascii="Arial" w:hAnsi="Arial" w:cs="Arial"/>
          <w:sz w:val="18"/>
          <w:szCs w:val="18"/>
        </w:rPr>
        <w:t>(</w:t>
      </w:r>
      <w:r w:rsidRPr="008F643E">
        <w:rPr>
          <w:rFonts w:ascii="Arial" w:hAnsi="Arial" w:cs="Arial"/>
          <w:sz w:val="18"/>
          <w:szCs w:val="18"/>
        </w:rPr>
        <w:t>London: Penguin Books, 1997</w:t>
      </w:r>
      <w:r w:rsidR="00080F7E" w:rsidRPr="00B97287">
        <w:rPr>
          <w:rFonts w:ascii="Arial" w:hAnsi="Arial" w:cs="Arial"/>
          <w:sz w:val="18"/>
          <w:szCs w:val="18"/>
        </w:rPr>
        <w:t>)</w:t>
      </w:r>
      <w:r w:rsidRPr="008F643E">
        <w:rPr>
          <w:rFonts w:ascii="Arial" w:hAnsi="Arial" w:cs="Arial"/>
          <w:sz w:val="18"/>
          <w:szCs w:val="18"/>
        </w:rPr>
        <w:t xml:space="preserve"> p.392.</w:t>
      </w:r>
    </w:p>
  </w:footnote>
  <w:footnote w:id="2">
    <w:p w14:paraId="465E52C0" w14:textId="77777777" w:rsidR="00A67772" w:rsidRPr="00B97287" w:rsidRDefault="00A67772" w:rsidP="00A67772">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Pr="00B97287">
        <w:rPr>
          <w:rFonts w:ascii="Arial" w:hAnsi="Arial" w:cs="Arial"/>
          <w:i/>
          <w:iCs/>
          <w:sz w:val="18"/>
          <w:szCs w:val="18"/>
        </w:rPr>
        <w:t>The New Oxford Dictionary of English.</w:t>
      </w:r>
      <w:r w:rsidRPr="00B97287">
        <w:rPr>
          <w:rFonts w:ascii="Arial" w:hAnsi="Arial" w:cs="Arial"/>
          <w:sz w:val="18"/>
          <w:szCs w:val="18"/>
        </w:rPr>
        <w:t xml:space="preserve"> (Oxford: Oxford University Press, 2001) p.606.</w:t>
      </w:r>
    </w:p>
  </w:footnote>
  <w:footnote w:id="3">
    <w:p w14:paraId="39E473AD" w14:textId="18AA3D85" w:rsidR="00F96558" w:rsidRPr="00B97287" w:rsidRDefault="00F96558">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proofErr w:type="spellStart"/>
      <w:r w:rsidRPr="00B97287">
        <w:rPr>
          <w:rFonts w:ascii="Arial" w:hAnsi="Arial" w:cs="Arial"/>
          <w:sz w:val="18"/>
          <w:szCs w:val="18"/>
        </w:rPr>
        <w:t>Cuillé</w:t>
      </w:r>
      <w:proofErr w:type="spellEnd"/>
      <w:r w:rsidRPr="00B97287">
        <w:rPr>
          <w:rFonts w:ascii="Arial" w:hAnsi="Arial" w:cs="Arial"/>
          <w:sz w:val="18"/>
          <w:szCs w:val="18"/>
        </w:rPr>
        <w:t xml:space="preserve">, </w:t>
      </w:r>
      <w:proofErr w:type="spellStart"/>
      <w:r w:rsidRPr="00B97287">
        <w:rPr>
          <w:rFonts w:ascii="Arial" w:hAnsi="Arial" w:cs="Arial"/>
          <w:sz w:val="18"/>
          <w:szCs w:val="18"/>
        </w:rPr>
        <w:t>Tili</w:t>
      </w:r>
      <w:proofErr w:type="spellEnd"/>
      <w:r w:rsidRPr="00B97287">
        <w:rPr>
          <w:rFonts w:ascii="Arial" w:hAnsi="Arial" w:cs="Arial"/>
          <w:sz w:val="18"/>
          <w:szCs w:val="18"/>
        </w:rPr>
        <w:t xml:space="preserve"> Boon. </w:t>
      </w:r>
      <w:r w:rsidRPr="00B97287">
        <w:rPr>
          <w:rFonts w:ascii="Arial" w:hAnsi="Arial" w:cs="Arial"/>
          <w:i/>
          <w:iCs/>
          <w:sz w:val="18"/>
          <w:szCs w:val="18"/>
        </w:rPr>
        <w:t>Divining Nature.</w:t>
      </w:r>
      <w:r w:rsidRPr="00B97287">
        <w:rPr>
          <w:rFonts w:ascii="Arial" w:hAnsi="Arial" w:cs="Arial"/>
          <w:sz w:val="18"/>
          <w:szCs w:val="18"/>
        </w:rPr>
        <w:t xml:space="preserve"> (Stanford University Press, 2021) p.158.</w:t>
      </w:r>
    </w:p>
  </w:footnote>
  <w:footnote w:id="4">
    <w:p w14:paraId="6DDDD9E3" w14:textId="6CCBAFB1" w:rsidR="00B84BF5" w:rsidRPr="00B97287" w:rsidRDefault="00B84BF5">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Keltner, D. Awe: </w:t>
      </w:r>
      <w:r w:rsidRPr="00B97287">
        <w:rPr>
          <w:rFonts w:ascii="Arial" w:hAnsi="Arial" w:cs="Arial"/>
          <w:i/>
          <w:iCs/>
          <w:sz w:val="18"/>
          <w:szCs w:val="18"/>
        </w:rPr>
        <w:t>The Transformative Power of Everyday Wonder.</w:t>
      </w:r>
      <w:r w:rsidRPr="00B97287">
        <w:rPr>
          <w:rFonts w:ascii="Arial" w:hAnsi="Arial" w:cs="Arial"/>
          <w:sz w:val="18"/>
          <w:szCs w:val="18"/>
        </w:rPr>
        <w:t xml:space="preserve"> (Penguin Books, 2023) p.7.</w:t>
      </w:r>
    </w:p>
  </w:footnote>
  <w:footnote w:id="5">
    <w:p w14:paraId="4918A8E2" w14:textId="5D5CE2F3" w:rsidR="00A24818" w:rsidRPr="00B97287" w:rsidRDefault="00A24818">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proofErr w:type="spellStart"/>
      <w:r w:rsidRPr="00B97287">
        <w:rPr>
          <w:rFonts w:ascii="Arial" w:hAnsi="Arial" w:cs="Arial"/>
          <w:sz w:val="18"/>
          <w:szCs w:val="18"/>
        </w:rPr>
        <w:t>Joas</w:t>
      </w:r>
      <w:proofErr w:type="spellEnd"/>
      <w:r w:rsidRPr="00B97287">
        <w:rPr>
          <w:rFonts w:ascii="Arial" w:hAnsi="Arial" w:cs="Arial"/>
          <w:sz w:val="18"/>
          <w:szCs w:val="18"/>
        </w:rPr>
        <w:t>, H. trans. Skinner, A. The Power of the Sacred: An Alternative to the Narrative of Disenchantment. (Oxford University Press, 2021) p.121.</w:t>
      </w:r>
    </w:p>
  </w:footnote>
  <w:footnote w:id="6">
    <w:p w14:paraId="20652612" w14:textId="3106BB83" w:rsidR="00080F7E" w:rsidRPr="00B97287" w:rsidRDefault="00080F7E" w:rsidP="00080F7E">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Weber, Max, ed. H.H. Garth and C. Mills Wright.</w:t>
      </w:r>
      <w:r w:rsidRPr="00B97287">
        <w:rPr>
          <w:rFonts w:ascii="Arial" w:hAnsi="Arial" w:cs="Arial"/>
          <w:i/>
          <w:iCs/>
          <w:sz w:val="18"/>
          <w:szCs w:val="18"/>
        </w:rPr>
        <w:t xml:space="preserve"> From Max Weber: Essays in Sociology</w:t>
      </w:r>
      <w:r w:rsidRPr="00B97287">
        <w:rPr>
          <w:rFonts w:ascii="Arial" w:hAnsi="Arial" w:cs="Arial"/>
          <w:sz w:val="18"/>
          <w:szCs w:val="18"/>
        </w:rPr>
        <w:t>. (London:</w:t>
      </w:r>
      <w:r w:rsidR="00B03B34">
        <w:rPr>
          <w:rFonts w:ascii="Arial" w:hAnsi="Arial" w:cs="Arial"/>
          <w:sz w:val="18"/>
          <w:szCs w:val="18"/>
        </w:rPr>
        <w:t xml:space="preserve"> </w:t>
      </w:r>
      <w:r w:rsidRPr="00B97287">
        <w:rPr>
          <w:rFonts w:ascii="Arial" w:hAnsi="Arial" w:cs="Arial"/>
          <w:sz w:val="18"/>
          <w:szCs w:val="18"/>
        </w:rPr>
        <w:t xml:space="preserve">Kegan Paul, Trench, </w:t>
      </w:r>
      <w:proofErr w:type="spellStart"/>
      <w:r w:rsidRPr="00B97287">
        <w:rPr>
          <w:rFonts w:ascii="Arial" w:hAnsi="Arial" w:cs="Arial"/>
          <w:sz w:val="18"/>
          <w:szCs w:val="18"/>
        </w:rPr>
        <w:t>Trubner</w:t>
      </w:r>
      <w:proofErr w:type="spellEnd"/>
      <w:r w:rsidRPr="00B97287">
        <w:rPr>
          <w:rFonts w:ascii="Arial" w:hAnsi="Arial" w:cs="Arial"/>
          <w:sz w:val="18"/>
          <w:szCs w:val="18"/>
        </w:rPr>
        <w:t xml:space="preserve"> &amp; Co., 1947) p.139</w:t>
      </w:r>
    </w:p>
  </w:footnote>
  <w:footnote w:id="7">
    <w:p w14:paraId="675D41EB" w14:textId="1E9F3B4D" w:rsidR="00BA21C4" w:rsidRPr="00B97287" w:rsidRDefault="00BA21C4">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Weber,</w:t>
      </w:r>
      <w:r w:rsidR="0032547B" w:rsidRPr="00B97287">
        <w:rPr>
          <w:rFonts w:ascii="Arial" w:hAnsi="Arial" w:cs="Arial"/>
          <w:sz w:val="18"/>
          <w:szCs w:val="18"/>
        </w:rPr>
        <w:t xml:space="preserve"> Max.</w:t>
      </w:r>
      <w:r w:rsidRPr="00B97287">
        <w:rPr>
          <w:rFonts w:ascii="Arial" w:hAnsi="Arial" w:cs="Arial"/>
          <w:sz w:val="18"/>
          <w:szCs w:val="18"/>
        </w:rPr>
        <w:t xml:space="preserve"> </w:t>
      </w:r>
      <w:r w:rsidRPr="00B97287">
        <w:rPr>
          <w:rFonts w:ascii="Arial" w:hAnsi="Arial" w:cs="Arial"/>
          <w:i/>
          <w:iCs/>
          <w:sz w:val="18"/>
          <w:szCs w:val="18"/>
        </w:rPr>
        <w:t>The Protestant Ethic and the Spirit of Capitalism</w:t>
      </w:r>
      <w:r w:rsidR="0032547B" w:rsidRPr="00B97287">
        <w:rPr>
          <w:rFonts w:ascii="Arial" w:hAnsi="Arial" w:cs="Arial"/>
          <w:i/>
          <w:iCs/>
          <w:sz w:val="18"/>
          <w:szCs w:val="18"/>
        </w:rPr>
        <w:t>.</w:t>
      </w:r>
      <w:r w:rsidRPr="00B97287">
        <w:rPr>
          <w:rFonts w:ascii="Arial" w:hAnsi="Arial" w:cs="Arial"/>
          <w:sz w:val="18"/>
          <w:szCs w:val="18"/>
        </w:rPr>
        <w:t xml:space="preserve"> </w:t>
      </w:r>
      <w:r w:rsidR="0032547B" w:rsidRPr="00B97287">
        <w:rPr>
          <w:rFonts w:ascii="Arial" w:hAnsi="Arial" w:cs="Arial"/>
          <w:sz w:val="18"/>
          <w:szCs w:val="18"/>
        </w:rPr>
        <w:t>(</w:t>
      </w:r>
      <w:r w:rsidRPr="00B97287">
        <w:rPr>
          <w:rFonts w:ascii="Arial" w:hAnsi="Arial" w:cs="Arial"/>
          <w:sz w:val="18"/>
          <w:szCs w:val="18"/>
        </w:rPr>
        <w:t>London: Routledge, 2001</w:t>
      </w:r>
      <w:r w:rsidR="0032547B" w:rsidRPr="00B97287">
        <w:rPr>
          <w:rFonts w:ascii="Arial" w:hAnsi="Arial" w:cs="Arial"/>
          <w:sz w:val="18"/>
          <w:szCs w:val="18"/>
        </w:rPr>
        <w:t>)</w:t>
      </w:r>
      <w:r w:rsidRPr="00B97287">
        <w:rPr>
          <w:rFonts w:ascii="Arial" w:hAnsi="Arial" w:cs="Arial"/>
          <w:sz w:val="18"/>
          <w:szCs w:val="18"/>
        </w:rPr>
        <w:t xml:space="preserve"> </w:t>
      </w:r>
      <w:r w:rsidR="00F7471B" w:rsidRPr="00B97287">
        <w:rPr>
          <w:rFonts w:ascii="Arial" w:hAnsi="Arial" w:cs="Arial"/>
          <w:sz w:val="18"/>
          <w:szCs w:val="18"/>
        </w:rPr>
        <w:t>p.61.</w:t>
      </w:r>
    </w:p>
  </w:footnote>
  <w:footnote w:id="8">
    <w:p w14:paraId="7C9A6D5B" w14:textId="0BBC880B" w:rsidR="006B3591" w:rsidRPr="00B97287" w:rsidRDefault="006B3591" w:rsidP="006B3591">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proofErr w:type="spellStart"/>
      <w:r w:rsidRPr="00B97287">
        <w:rPr>
          <w:rFonts w:ascii="Arial" w:hAnsi="Arial" w:cs="Arial"/>
          <w:sz w:val="18"/>
          <w:szCs w:val="18"/>
        </w:rPr>
        <w:t>Joas</w:t>
      </w:r>
      <w:proofErr w:type="spellEnd"/>
      <w:r w:rsidRPr="00B97287">
        <w:rPr>
          <w:rFonts w:ascii="Arial" w:hAnsi="Arial" w:cs="Arial"/>
          <w:sz w:val="18"/>
          <w:szCs w:val="18"/>
        </w:rPr>
        <w:t>, H. trans. Skinner, A. The Power of the Sacred: An Alternative to the Narrative of Disenchantment. (Oxford University Press, 2021) p.1.</w:t>
      </w:r>
    </w:p>
  </w:footnote>
  <w:footnote w:id="9">
    <w:p w14:paraId="6D8B10CF" w14:textId="2D623BDF" w:rsidR="00EE26D9" w:rsidRDefault="00EE26D9">
      <w:pPr>
        <w:pStyle w:val="FootnoteText"/>
      </w:pPr>
      <w:r w:rsidRPr="00B97287">
        <w:rPr>
          <w:rStyle w:val="FootnoteReference"/>
          <w:rFonts w:ascii="Arial" w:hAnsi="Arial" w:cs="Arial"/>
          <w:sz w:val="18"/>
          <w:szCs w:val="18"/>
        </w:rPr>
        <w:footnoteRef/>
      </w:r>
      <w:r w:rsidRPr="00B97287">
        <w:rPr>
          <w:rFonts w:ascii="Arial" w:hAnsi="Arial" w:cs="Arial"/>
          <w:sz w:val="18"/>
          <w:szCs w:val="18"/>
        </w:rPr>
        <w:t xml:space="preserve"> Ingold, T. 'Earth, Sky, Wind, and Weather'. </w:t>
      </w:r>
      <w:r w:rsidRPr="00B97287">
        <w:rPr>
          <w:rFonts w:ascii="Arial" w:hAnsi="Arial" w:cs="Arial"/>
          <w:i/>
          <w:iCs/>
          <w:sz w:val="18"/>
          <w:szCs w:val="18"/>
        </w:rPr>
        <w:t xml:space="preserve">The Journal of the Royal Anthropological Institute, </w:t>
      </w:r>
      <w:r w:rsidRPr="00B97287">
        <w:rPr>
          <w:rFonts w:ascii="Arial" w:hAnsi="Arial" w:cs="Arial"/>
          <w:sz w:val="18"/>
          <w:szCs w:val="18"/>
        </w:rPr>
        <w:t>13, (JSTOR, 2007) p. S19-S38.</w:t>
      </w:r>
    </w:p>
  </w:footnote>
  <w:footnote w:id="10">
    <w:p w14:paraId="24A6CF98" w14:textId="23A15EC1" w:rsidR="00F47777" w:rsidRPr="00B97287" w:rsidRDefault="00F47777">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Tipton, M. J. Collier, N. Massey, H. Corbett, J. Harper, M. Cold water immersion: kill or cure? </w:t>
      </w:r>
      <w:r w:rsidRPr="00B97287">
        <w:rPr>
          <w:rFonts w:ascii="Arial" w:hAnsi="Arial" w:cs="Arial"/>
          <w:i/>
          <w:iCs/>
          <w:sz w:val="18"/>
          <w:szCs w:val="18"/>
        </w:rPr>
        <w:t>Experimental Physiology</w:t>
      </w:r>
      <w:r w:rsidRPr="00B97287">
        <w:rPr>
          <w:rFonts w:ascii="Arial" w:hAnsi="Arial" w:cs="Arial"/>
          <w:sz w:val="18"/>
          <w:szCs w:val="18"/>
        </w:rPr>
        <w:t>, (2017-11), Vol.102 (11), p.1349</w:t>
      </w:r>
    </w:p>
  </w:footnote>
  <w:footnote w:id="11">
    <w:p w14:paraId="174414AB" w14:textId="16C01BD9" w:rsidR="00F47777" w:rsidRPr="00B97287" w:rsidRDefault="00F47777">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Oliver, B. Cold water swimming for well-being. </w:t>
      </w:r>
      <w:r w:rsidRPr="00B97287">
        <w:rPr>
          <w:rFonts w:ascii="Arial" w:hAnsi="Arial" w:cs="Arial"/>
          <w:i/>
          <w:iCs/>
          <w:sz w:val="18"/>
          <w:szCs w:val="18"/>
        </w:rPr>
        <w:t>Journal of public mental health</w:t>
      </w:r>
      <w:r w:rsidRPr="00B97287">
        <w:rPr>
          <w:rFonts w:ascii="Arial" w:hAnsi="Arial" w:cs="Arial"/>
          <w:sz w:val="18"/>
          <w:szCs w:val="18"/>
        </w:rPr>
        <w:t>, 2021, Vol.20 (2), p.105-110</w:t>
      </w:r>
    </w:p>
  </w:footnote>
  <w:footnote w:id="12">
    <w:p w14:paraId="6BFC58C4" w14:textId="38E475CD" w:rsidR="00B4537B" w:rsidRPr="00B97287" w:rsidRDefault="00B4537B">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Van Gogh, V. Letter to Theo Van Gogh Nr 659. &lt;</w:t>
      </w:r>
      <w:hyperlink r:id="rId1" w:history="1">
        <w:r w:rsidRPr="00B97287">
          <w:rPr>
            <w:rStyle w:val="Hyperlink"/>
            <w:rFonts w:ascii="Arial" w:hAnsi="Arial" w:cs="Arial"/>
            <w:sz w:val="18"/>
            <w:szCs w:val="18"/>
          </w:rPr>
          <w:t>https://vangoghletters.org/vg/letters/let659/letter.html</w:t>
        </w:r>
      </w:hyperlink>
      <w:r w:rsidRPr="00B97287">
        <w:rPr>
          <w:rFonts w:ascii="Arial" w:hAnsi="Arial" w:cs="Arial"/>
          <w:sz w:val="18"/>
          <w:szCs w:val="18"/>
        </w:rPr>
        <w:t>&gt; [accessed 15 November 2024]</w:t>
      </w:r>
    </w:p>
  </w:footnote>
  <w:footnote w:id="13">
    <w:p w14:paraId="66A4D4B6" w14:textId="5F43DCB9" w:rsidR="00B4537B" w:rsidRDefault="00B4537B">
      <w:pPr>
        <w:pStyle w:val="FootnoteText"/>
      </w:pPr>
      <w:r w:rsidRPr="00B97287">
        <w:rPr>
          <w:rStyle w:val="FootnoteReference"/>
          <w:rFonts w:ascii="Arial" w:hAnsi="Arial" w:cs="Arial"/>
          <w:sz w:val="18"/>
          <w:szCs w:val="18"/>
        </w:rPr>
        <w:footnoteRef/>
      </w:r>
      <w:r w:rsidR="00034F3B" w:rsidRPr="00B97287">
        <w:rPr>
          <w:rFonts w:ascii="Arial" w:hAnsi="Arial" w:cs="Arial"/>
          <w:sz w:val="18"/>
          <w:szCs w:val="18"/>
        </w:rPr>
        <w:t xml:space="preserve"> Street Art Museum Tours website &lt; </w:t>
      </w:r>
      <w:hyperlink r:id="rId2" w:history="1">
        <w:r w:rsidR="00034F3B" w:rsidRPr="00B97287">
          <w:rPr>
            <w:rStyle w:val="Hyperlink"/>
            <w:rFonts w:ascii="Arial" w:hAnsi="Arial" w:cs="Arial"/>
            <w:sz w:val="18"/>
            <w:szCs w:val="18"/>
          </w:rPr>
          <w:t>https://streetartmuseumtours.com/blogs/blog/vincent-van-gogh-color-theory</w:t>
        </w:r>
      </w:hyperlink>
      <w:r w:rsidR="00034F3B" w:rsidRPr="00B97287">
        <w:rPr>
          <w:rFonts w:ascii="Arial" w:hAnsi="Arial" w:cs="Arial"/>
          <w:sz w:val="18"/>
          <w:szCs w:val="18"/>
        </w:rPr>
        <w:t>&gt; [accessed 15 November 2024]</w:t>
      </w:r>
    </w:p>
  </w:footnote>
  <w:footnote w:id="14">
    <w:p w14:paraId="6A919B49" w14:textId="7FAD7852" w:rsidR="007A0EE3" w:rsidRPr="00B97287" w:rsidRDefault="007A0EE3">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67511F" w:rsidRPr="00B97287">
        <w:rPr>
          <w:rFonts w:ascii="Arial" w:hAnsi="Arial" w:cs="Arial"/>
          <w:sz w:val="18"/>
          <w:szCs w:val="18"/>
        </w:rPr>
        <w:t xml:space="preserve">McDonald, S. </w:t>
      </w:r>
      <w:r w:rsidRPr="00B97287">
        <w:rPr>
          <w:rFonts w:ascii="Arial" w:hAnsi="Arial" w:cs="Arial"/>
          <w:i/>
          <w:iCs/>
          <w:sz w:val="18"/>
          <w:szCs w:val="18"/>
        </w:rPr>
        <w:t xml:space="preserve">Personal </w:t>
      </w:r>
      <w:r w:rsidR="0067511F" w:rsidRPr="00B97287">
        <w:rPr>
          <w:rFonts w:ascii="Arial" w:hAnsi="Arial" w:cs="Arial"/>
          <w:i/>
          <w:iCs/>
          <w:sz w:val="18"/>
          <w:szCs w:val="18"/>
        </w:rPr>
        <w:t>S</w:t>
      </w:r>
      <w:r w:rsidRPr="00B97287">
        <w:rPr>
          <w:rFonts w:ascii="Arial" w:hAnsi="Arial" w:cs="Arial"/>
          <w:i/>
          <w:iCs/>
          <w:sz w:val="18"/>
          <w:szCs w:val="18"/>
        </w:rPr>
        <w:t xml:space="preserve">ky </w:t>
      </w:r>
      <w:r w:rsidR="0067511F" w:rsidRPr="00B97287">
        <w:rPr>
          <w:rFonts w:ascii="Arial" w:hAnsi="Arial" w:cs="Arial"/>
          <w:i/>
          <w:iCs/>
          <w:sz w:val="18"/>
          <w:szCs w:val="18"/>
        </w:rPr>
        <w:t>J</w:t>
      </w:r>
      <w:r w:rsidRPr="00B97287">
        <w:rPr>
          <w:rFonts w:ascii="Arial" w:hAnsi="Arial" w:cs="Arial"/>
          <w:i/>
          <w:iCs/>
          <w:sz w:val="18"/>
          <w:szCs w:val="18"/>
        </w:rPr>
        <w:t>ournal</w:t>
      </w:r>
      <w:r w:rsidRPr="00B97287">
        <w:rPr>
          <w:rFonts w:ascii="Arial" w:hAnsi="Arial" w:cs="Arial"/>
          <w:sz w:val="18"/>
          <w:szCs w:val="18"/>
        </w:rPr>
        <w:t>. Day11.</w:t>
      </w:r>
    </w:p>
  </w:footnote>
  <w:footnote w:id="15">
    <w:p w14:paraId="10B78CE3" w14:textId="46D7223E" w:rsidR="00B84BF5" w:rsidRPr="00B97287" w:rsidRDefault="00B84BF5">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Keltner, D. Awe: </w:t>
      </w:r>
      <w:r w:rsidRPr="00B97287">
        <w:rPr>
          <w:rFonts w:ascii="Arial" w:hAnsi="Arial" w:cs="Arial"/>
          <w:i/>
          <w:iCs/>
          <w:sz w:val="18"/>
          <w:szCs w:val="18"/>
        </w:rPr>
        <w:t>The Transformative Power of Everyday Wonder.</w:t>
      </w:r>
      <w:r w:rsidRPr="00B97287">
        <w:rPr>
          <w:rFonts w:ascii="Arial" w:hAnsi="Arial" w:cs="Arial"/>
          <w:sz w:val="18"/>
          <w:szCs w:val="18"/>
        </w:rPr>
        <w:t xml:space="preserve"> (Penguin Books, 2023) p.236.</w:t>
      </w:r>
    </w:p>
  </w:footnote>
  <w:footnote w:id="16">
    <w:p w14:paraId="76A691E1" w14:textId="77777777" w:rsidR="00945D37" w:rsidRPr="00B97287" w:rsidRDefault="00945D37" w:rsidP="00945D37">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Pr="00B97287">
        <w:rPr>
          <w:rFonts w:ascii="Arial" w:hAnsi="Arial" w:cs="Arial"/>
          <w:i/>
          <w:iCs/>
          <w:sz w:val="18"/>
          <w:szCs w:val="18"/>
        </w:rPr>
        <w:t>The Bible</w:t>
      </w:r>
      <w:r w:rsidRPr="00B97287">
        <w:rPr>
          <w:rFonts w:ascii="Arial" w:hAnsi="Arial" w:cs="Arial"/>
          <w:sz w:val="18"/>
          <w:szCs w:val="18"/>
        </w:rPr>
        <w:t>, Deuteronomy 4:19.</w:t>
      </w:r>
    </w:p>
  </w:footnote>
  <w:footnote w:id="17">
    <w:p w14:paraId="560DEAE6" w14:textId="5151CC64" w:rsidR="00605C3D" w:rsidRDefault="00605C3D">
      <w:pPr>
        <w:pStyle w:val="FootnoteText"/>
      </w:pPr>
      <w:r w:rsidRPr="00B97287">
        <w:rPr>
          <w:rStyle w:val="FootnoteReference"/>
          <w:rFonts w:ascii="Arial" w:hAnsi="Arial" w:cs="Arial"/>
          <w:sz w:val="18"/>
          <w:szCs w:val="18"/>
        </w:rPr>
        <w:footnoteRef/>
      </w:r>
      <w:r w:rsidRPr="00B97287">
        <w:rPr>
          <w:rFonts w:ascii="Arial" w:hAnsi="Arial" w:cs="Arial"/>
          <w:sz w:val="18"/>
          <w:szCs w:val="18"/>
        </w:rPr>
        <w:t xml:space="preserve"> Diogenes Laertius’ biography of ‘Zeno’ in </w:t>
      </w:r>
      <w:r w:rsidRPr="00B97287">
        <w:rPr>
          <w:rFonts w:ascii="Arial" w:hAnsi="Arial" w:cs="Arial"/>
          <w:i/>
          <w:iCs/>
          <w:sz w:val="18"/>
          <w:szCs w:val="18"/>
        </w:rPr>
        <w:t>Lives of Eminent Philosophers</w:t>
      </w:r>
      <w:r w:rsidRPr="00B97287">
        <w:rPr>
          <w:rFonts w:ascii="Arial" w:hAnsi="Arial" w:cs="Arial"/>
          <w:sz w:val="18"/>
          <w:szCs w:val="18"/>
        </w:rPr>
        <w:t>, trans R.D. (Hicks, London: William Heinemann, 1925) vol. 2, p.195 (VII.88)</w:t>
      </w:r>
    </w:p>
  </w:footnote>
  <w:footnote w:id="18">
    <w:p w14:paraId="0A40DFFD" w14:textId="458E7769" w:rsidR="002B0E8A" w:rsidRPr="00B97287" w:rsidRDefault="002B0E8A" w:rsidP="00C909ED">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C909ED" w:rsidRPr="00B97287">
        <w:rPr>
          <w:rFonts w:ascii="Arial" w:hAnsi="Arial" w:cs="Arial"/>
          <w:sz w:val="18"/>
          <w:szCs w:val="18"/>
        </w:rPr>
        <w:t xml:space="preserve">Keltner, D. Haidt, J. Approaching awe, a moral, spiritual, and aesthetic emotion, </w:t>
      </w:r>
      <w:r w:rsidR="00C909ED" w:rsidRPr="00B97287">
        <w:rPr>
          <w:rFonts w:ascii="Arial" w:hAnsi="Arial" w:cs="Arial"/>
          <w:i/>
          <w:iCs/>
          <w:sz w:val="18"/>
          <w:szCs w:val="18"/>
        </w:rPr>
        <w:t>Cognition and Emotion</w:t>
      </w:r>
      <w:r w:rsidR="00C909ED" w:rsidRPr="00B97287">
        <w:rPr>
          <w:rFonts w:ascii="Arial" w:hAnsi="Arial" w:cs="Arial"/>
          <w:sz w:val="18"/>
          <w:szCs w:val="18"/>
        </w:rPr>
        <w:t>, 17:2 (2003): p. 306.</w:t>
      </w:r>
    </w:p>
  </w:footnote>
  <w:footnote w:id="19">
    <w:p w14:paraId="6390CA40" w14:textId="76122919" w:rsidR="00313D13" w:rsidRPr="00B97287" w:rsidRDefault="00313D13">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0556DF" w:rsidRPr="00B97287">
        <w:rPr>
          <w:rFonts w:ascii="Arial" w:hAnsi="Arial" w:cs="Arial"/>
          <w:sz w:val="18"/>
          <w:szCs w:val="18"/>
        </w:rPr>
        <w:t>Levi-</w:t>
      </w:r>
      <w:proofErr w:type="spellStart"/>
      <w:r w:rsidR="000556DF" w:rsidRPr="00B97287">
        <w:rPr>
          <w:rFonts w:ascii="Arial" w:hAnsi="Arial" w:cs="Arial"/>
          <w:sz w:val="18"/>
          <w:szCs w:val="18"/>
        </w:rPr>
        <w:t>Bruhl</w:t>
      </w:r>
      <w:proofErr w:type="spellEnd"/>
      <w:r w:rsidR="000556DF" w:rsidRPr="00B97287">
        <w:rPr>
          <w:rFonts w:ascii="Arial" w:hAnsi="Arial" w:cs="Arial"/>
          <w:sz w:val="18"/>
          <w:szCs w:val="18"/>
        </w:rPr>
        <w:t xml:space="preserve">, L. </w:t>
      </w:r>
      <w:r w:rsidR="000556DF" w:rsidRPr="00B97287">
        <w:rPr>
          <w:rFonts w:ascii="Arial" w:hAnsi="Arial" w:cs="Arial"/>
          <w:i/>
          <w:iCs/>
          <w:sz w:val="18"/>
          <w:szCs w:val="18"/>
        </w:rPr>
        <w:t>How Natives Think.</w:t>
      </w:r>
      <w:r w:rsidR="000556DF" w:rsidRPr="00B97287">
        <w:rPr>
          <w:rFonts w:ascii="Arial" w:hAnsi="Arial" w:cs="Arial"/>
          <w:sz w:val="18"/>
          <w:szCs w:val="18"/>
        </w:rPr>
        <w:t xml:space="preserve"> (Allen &amp; Unwin Ltd. 1926) p. 69-104.</w:t>
      </w:r>
    </w:p>
  </w:footnote>
  <w:footnote w:id="20">
    <w:p w14:paraId="6F102164" w14:textId="47DD02CA" w:rsidR="000556DF" w:rsidRDefault="000556DF">
      <w:pPr>
        <w:pStyle w:val="FootnoteText"/>
      </w:pPr>
      <w:r w:rsidRPr="00B97287">
        <w:rPr>
          <w:rStyle w:val="FootnoteReference"/>
          <w:rFonts w:ascii="Arial" w:hAnsi="Arial" w:cs="Arial"/>
          <w:sz w:val="18"/>
          <w:szCs w:val="18"/>
        </w:rPr>
        <w:footnoteRef/>
      </w:r>
      <w:r w:rsidRPr="00B97287">
        <w:rPr>
          <w:rFonts w:ascii="Arial" w:hAnsi="Arial" w:cs="Arial"/>
          <w:sz w:val="18"/>
          <w:szCs w:val="18"/>
        </w:rPr>
        <w:t xml:space="preserve"> Jung, C.G. </w:t>
      </w:r>
      <w:r w:rsidR="00691BEC" w:rsidRPr="00B97287">
        <w:rPr>
          <w:rFonts w:ascii="Arial" w:hAnsi="Arial" w:cs="Arial"/>
          <w:sz w:val="18"/>
          <w:szCs w:val="18"/>
        </w:rPr>
        <w:t xml:space="preserve">Edited by </w:t>
      </w:r>
      <w:r w:rsidRPr="00B97287">
        <w:rPr>
          <w:rFonts w:ascii="Arial" w:hAnsi="Arial" w:cs="Arial"/>
          <w:sz w:val="18"/>
          <w:szCs w:val="18"/>
        </w:rPr>
        <w:t xml:space="preserve">Adler, G. Hull, R.F.C. </w:t>
      </w:r>
      <w:r w:rsidR="00691BEC" w:rsidRPr="00B97287">
        <w:rPr>
          <w:rFonts w:ascii="Arial" w:hAnsi="Arial" w:cs="Arial"/>
          <w:i/>
          <w:iCs/>
          <w:sz w:val="18"/>
          <w:szCs w:val="18"/>
        </w:rPr>
        <w:t>Collected Works of C.G. Jung, Volume 6: Psychological Types.</w:t>
      </w:r>
      <w:r w:rsidR="00691BEC" w:rsidRPr="00B97287">
        <w:rPr>
          <w:rFonts w:ascii="Arial" w:hAnsi="Arial" w:cs="Arial"/>
          <w:sz w:val="18"/>
          <w:szCs w:val="18"/>
        </w:rPr>
        <w:t xml:space="preserve"> (Princeton University Press, 1971) p. 456.</w:t>
      </w:r>
    </w:p>
  </w:footnote>
  <w:footnote w:id="21">
    <w:p w14:paraId="32F224D5" w14:textId="1DB59FB2" w:rsidR="00557A92" w:rsidRPr="00B97287" w:rsidRDefault="00557A92">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8A34E2" w:rsidRPr="00B97287">
        <w:rPr>
          <w:rFonts w:ascii="Arial" w:hAnsi="Arial" w:cs="Arial"/>
          <w:sz w:val="18"/>
          <w:szCs w:val="18"/>
        </w:rPr>
        <w:t xml:space="preserve">Oliver, M. </w:t>
      </w:r>
      <w:r w:rsidR="008A34E2" w:rsidRPr="00B97287">
        <w:rPr>
          <w:rFonts w:ascii="Arial" w:hAnsi="Arial" w:cs="Arial"/>
          <w:i/>
          <w:iCs/>
          <w:sz w:val="18"/>
          <w:szCs w:val="18"/>
        </w:rPr>
        <w:t xml:space="preserve">Sunrise. </w:t>
      </w:r>
      <w:hyperlink r:id="rId3" w:history="1">
        <w:r w:rsidR="008A34E2" w:rsidRPr="00B97287">
          <w:rPr>
            <w:rStyle w:val="Hyperlink"/>
            <w:rFonts w:ascii="Arial" w:hAnsi="Arial" w:cs="Arial"/>
            <w:sz w:val="18"/>
            <w:szCs w:val="18"/>
          </w:rPr>
          <w:t>https://readalittlepoetry.com/2010/12/25/sunrise-by-mary-oliver/</w:t>
        </w:r>
      </w:hyperlink>
      <w:r w:rsidR="008A34E2" w:rsidRPr="00B97287">
        <w:rPr>
          <w:rFonts w:ascii="Arial" w:hAnsi="Arial" w:cs="Arial"/>
          <w:sz w:val="18"/>
          <w:szCs w:val="18"/>
        </w:rPr>
        <w:t xml:space="preserve"> [Accessed 18 November 2024]</w:t>
      </w:r>
    </w:p>
  </w:footnote>
  <w:footnote w:id="22">
    <w:p w14:paraId="33FEB4AA" w14:textId="5B7A4B10" w:rsidR="00DE468F" w:rsidRDefault="00DE468F">
      <w:pPr>
        <w:pStyle w:val="FootnoteText"/>
      </w:pPr>
      <w:r>
        <w:rPr>
          <w:rStyle w:val="FootnoteReference"/>
        </w:rPr>
        <w:footnoteRef/>
      </w:r>
      <w:r>
        <w:t xml:space="preserve"> </w:t>
      </w:r>
      <w:proofErr w:type="spellStart"/>
      <w:r w:rsidRPr="00DE468F">
        <w:rPr>
          <w:rFonts w:ascii="Arial" w:hAnsi="Arial" w:cs="Arial"/>
          <w:sz w:val="18"/>
          <w:szCs w:val="18"/>
          <w:lang w:eastAsia="en-GB"/>
        </w:rPr>
        <w:t>Tolkein</w:t>
      </w:r>
      <w:proofErr w:type="spellEnd"/>
      <w:r w:rsidRPr="00DE468F">
        <w:rPr>
          <w:rFonts w:ascii="Arial" w:hAnsi="Arial" w:cs="Arial"/>
          <w:sz w:val="18"/>
          <w:szCs w:val="18"/>
          <w:lang w:eastAsia="en-GB"/>
        </w:rPr>
        <w:t xml:space="preserve">, J.R.R., </w:t>
      </w:r>
      <w:r w:rsidRPr="00DE468F">
        <w:rPr>
          <w:rFonts w:ascii="Arial" w:hAnsi="Arial" w:cs="Arial"/>
          <w:i/>
          <w:iCs/>
          <w:sz w:val="18"/>
          <w:szCs w:val="18"/>
          <w:lang w:eastAsia="en-GB"/>
        </w:rPr>
        <w:t>Tree and Leaf</w:t>
      </w:r>
      <w:r>
        <w:rPr>
          <w:rFonts w:ascii="Arial" w:hAnsi="Arial" w:cs="Arial"/>
          <w:i/>
          <w:iCs/>
          <w:sz w:val="18"/>
          <w:szCs w:val="18"/>
          <w:lang w:eastAsia="en-GB"/>
        </w:rPr>
        <w:t>.</w:t>
      </w:r>
      <w:r w:rsidRPr="00DE468F">
        <w:rPr>
          <w:rFonts w:ascii="Arial" w:hAnsi="Arial" w:cs="Arial"/>
          <w:sz w:val="18"/>
          <w:szCs w:val="18"/>
          <w:lang w:eastAsia="en-GB"/>
        </w:rPr>
        <w:t xml:space="preserve"> </w:t>
      </w:r>
      <w:r>
        <w:rPr>
          <w:rFonts w:ascii="Arial" w:hAnsi="Arial" w:cs="Arial"/>
          <w:sz w:val="18"/>
          <w:szCs w:val="18"/>
          <w:lang w:eastAsia="en-GB"/>
        </w:rPr>
        <w:t>(</w:t>
      </w:r>
      <w:r w:rsidRPr="00DE468F">
        <w:rPr>
          <w:rFonts w:ascii="Arial" w:hAnsi="Arial" w:cs="Arial"/>
          <w:sz w:val="18"/>
          <w:szCs w:val="18"/>
          <w:lang w:eastAsia="en-GB"/>
        </w:rPr>
        <w:t>London: Unwin 1964</w:t>
      </w:r>
      <w:r>
        <w:rPr>
          <w:rFonts w:ascii="Arial" w:hAnsi="Arial" w:cs="Arial"/>
          <w:sz w:val="18"/>
          <w:szCs w:val="18"/>
          <w:lang w:eastAsia="en-GB"/>
        </w:rPr>
        <w:t>)</w:t>
      </w:r>
      <w:r w:rsidRPr="00DE468F">
        <w:rPr>
          <w:rFonts w:ascii="Arial" w:hAnsi="Arial" w:cs="Arial"/>
          <w:sz w:val="18"/>
          <w:szCs w:val="18"/>
          <w:lang w:eastAsia="en-GB"/>
        </w:rPr>
        <w:t xml:space="preserve"> pp. 15-16.</w:t>
      </w:r>
    </w:p>
  </w:footnote>
  <w:footnote w:id="23">
    <w:p w14:paraId="0B336BF2" w14:textId="59561581" w:rsidR="00433B73" w:rsidRPr="00B97287" w:rsidRDefault="00433B73" w:rsidP="003E2531">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3E2531" w:rsidRPr="00B97287">
        <w:rPr>
          <w:rFonts w:ascii="Arial" w:hAnsi="Arial" w:cs="Arial"/>
          <w:sz w:val="18"/>
          <w:szCs w:val="18"/>
        </w:rPr>
        <w:t xml:space="preserve">Campion, N. </w:t>
      </w:r>
      <w:r w:rsidR="003E2531" w:rsidRPr="00B97287">
        <w:rPr>
          <w:rFonts w:ascii="Arial" w:hAnsi="Arial" w:cs="Arial"/>
          <w:i/>
          <w:iCs/>
          <w:sz w:val="18"/>
          <w:szCs w:val="18"/>
        </w:rPr>
        <w:t>Cosmos: A Cultural History of Astrology</w:t>
      </w:r>
      <w:r w:rsidR="003E2531" w:rsidRPr="00B97287">
        <w:rPr>
          <w:rFonts w:ascii="Arial" w:hAnsi="Arial" w:cs="Arial"/>
          <w:sz w:val="18"/>
          <w:szCs w:val="18"/>
        </w:rPr>
        <w:t xml:space="preserve">, (London: London and </w:t>
      </w:r>
      <w:proofErr w:type="spellStart"/>
      <w:r w:rsidR="003E2531" w:rsidRPr="00B97287">
        <w:rPr>
          <w:rFonts w:ascii="Arial" w:hAnsi="Arial" w:cs="Arial"/>
          <w:sz w:val="18"/>
          <w:szCs w:val="18"/>
        </w:rPr>
        <w:t>Hambledon</w:t>
      </w:r>
      <w:proofErr w:type="spellEnd"/>
      <w:r w:rsidR="003E2531" w:rsidRPr="00B97287">
        <w:rPr>
          <w:rFonts w:ascii="Arial" w:hAnsi="Arial" w:cs="Arial"/>
          <w:sz w:val="18"/>
          <w:szCs w:val="18"/>
        </w:rPr>
        <w:t xml:space="preserve">. 1997) draft </w:t>
      </w:r>
      <w:proofErr w:type="spellStart"/>
      <w:r w:rsidR="003E2531" w:rsidRPr="00B97287">
        <w:rPr>
          <w:rFonts w:ascii="Arial" w:hAnsi="Arial" w:cs="Arial"/>
          <w:sz w:val="18"/>
          <w:szCs w:val="18"/>
        </w:rPr>
        <w:t>ch.</w:t>
      </w:r>
      <w:proofErr w:type="spellEnd"/>
      <w:r w:rsidR="003E2531" w:rsidRPr="00B97287">
        <w:rPr>
          <w:rFonts w:ascii="Arial" w:hAnsi="Arial" w:cs="Arial"/>
          <w:sz w:val="18"/>
          <w:szCs w:val="18"/>
        </w:rPr>
        <w:t xml:space="preserve"> 19</w:t>
      </w:r>
    </w:p>
  </w:footnote>
  <w:footnote w:id="24">
    <w:p w14:paraId="28AF53AB" w14:textId="6CE62523" w:rsidR="0067511F" w:rsidRPr="00B97287" w:rsidRDefault="0067511F">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McDonald, S. </w:t>
      </w:r>
      <w:r w:rsidRPr="00B97287">
        <w:rPr>
          <w:rFonts w:ascii="Arial" w:hAnsi="Arial" w:cs="Arial"/>
          <w:i/>
          <w:iCs/>
          <w:sz w:val="18"/>
          <w:szCs w:val="18"/>
        </w:rPr>
        <w:t>Personal Sky Journal</w:t>
      </w:r>
      <w:r w:rsidRPr="00B97287">
        <w:rPr>
          <w:rFonts w:ascii="Arial" w:hAnsi="Arial" w:cs="Arial"/>
          <w:sz w:val="18"/>
          <w:szCs w:val="18"/>
        </w:rPr>
        <w:t>. Day 22.</w:t>
      </w:r>
    </w:p>
  </w:footnote>
  <w:footnote w:id="25">
    <w:p w14:paraId="5D73A8DF" w14:textId="77777777" w:rsidR="003E2531" w:rsidRPr="00B97287" w:rsidRDefault="003E2531" w:rsidP="003E2531">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Jung C. G. (1933) </w:t>
      </w:r>
      <w:r w:rsidRPr="00B97287">
        <w:rPr>
          <w:rFonts w:ascii="Arial" w:hAnsi="Arial" w:cs="Arial"/>
          <w:i/>
          <w:iCs/>
          <w:sz w:val="18"/>
          <w:szCs w:val="18"/>
        </w:rPr>
        <w:t>Modern Man in Search of Soul.</w:t>
      </w:r>
      <w:r w:rsidRPr="00B97287">
        <w:rPr>
          <w:rFonts w:ascii="Arial" w:hAnsi="Arial" w:cs="Arial"/>
          <w:sz w:val="18"/>
          <w:szCs w:val="18"/>
        </w:rPr>
        <w:t xml:space="preserve"> (London: Routledge. 2001) p. 152-154</w:t>
      </w:r>
    </w:p>
  </w:footnote>
  <w:footnote w:id="26">
    <w:p w14:paraId="1927A30E" w14:textId="180E2DD6" w:rsidR="0067511F" w:rsidRDefault="0067511F">
      <w:pPr>
        <w:pStyle w:val="FootnoteText"/>
      </w:pPr>
      <w:r w:rsidRPr="00B97287">
        <w:rPr>
          <w:rStyle w:val="FootnoteReference"/>
          <w:rFonts w:ascii="Arial" w:hAnsi="Arial" w:cs="Arial"/>
          <w:sz w:val="18"/>
          <w:szCs w:val="18"/>
        </w:rPr>
        <w:footnoteRef/>
      </w:r>
      <w:r w:rsidRPr="00B97287">
        <w:rPr>
          <w:rFonts w:ascii="Arial" w:hAnsi="Arial" w:cs="Arial"/>
          <w:sz w:val="18"/>
          <w:szCs w:val="18"/>
        </w:rPr>
        <w:t xml:space="preserve"> </w:t>
      </w:r>
      <w:r w:rsidR="002F7028" w:rsidRPr="00B97287">
        <w:rPr>
          <w:rFonts w:ascii="Arial" w:hAnsi="Arial" w:cs="Arial"/>
          <w:sz w:val="18"/>
          <w:szCs w:val="18"/>
        </w:rPr>
        <w:t xml:space="preserve">Jung C. G. (1933) </w:t>
      </w:r>
      <w:r w:rsidR="002F7028" w:rsidRPr="00B97287">
        <w:rPr>
          <w:rFonts w:ascii="Arial" w:hAnsi="Arial" w:cs="Arial"/>
          <w:i/>
          <w:iCs/>
          <w:sz w:val="18"/>
          <w:szCs w:val="18"/>
        </w:rPr>
        <w:t>Modern Man in Search of Soul.</w:t>
      </w:r>
      <w:r w:rsidR="002F7028" w:rsidRPr="00B97287">
        <w:rPr>
          <w:rFonts w:ascii="Arial" w:hAnsi="Arial" w:cs="Arial"/>
          <w:sz w:val="18"/>
          <w:szCs w:val="18"/>
        </w:rPr>
        <w:t xml:space="preserve"> (London: Routledge. 2001) p. 154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6C1D6C7C"/>
    <w:multiLevelType w:val="multilevel"/>
    <w:tmpl w:val="5B80B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0"/>
  </w:num>
  <w:num w:numId="2" w16cid:durableId="81225971">
    <w:abstractNumId w:val="22"/>
  </w:num>
  <w:num w:numId="3" w16cid:durableId="1940091620">
    <w:abstractNumId w:val="10"/>
  </w:num>
  <w:num w:numId="4" w16cid:durableId="1397823478">
    <w:abstractNumId w:val="7"/>
  </w:num>
  <w:num w:numId="5" w16cid:durableId="1793481056">
    <w:abstractNumId w:val="2"/>
  </w:num>
  <w:num w:numId="6" w16cid:durableId="7023206">
    <w:abstractNumId w:val="5"/>
  </w:num>
  <w:num w:numId="7" w16cid:durableId="1044714236">
    <w:abstractNumId w:val="14"/>
  </w:num>
  <w:num w:numId="8" w16cid:durableId="2039234635">
    <w:abstractNumId w:val="24"/>
  </w:num>
  <w:num w:numId="9" w16cid:durableId="1368022996">
    <w:abstractNumId w:val="26"/>
  </w:num>
  <w:num w:numId="10" w16cid:durableId="160586436">
    <w:abstractNumId w:val="6"/>
  </w:num>
  <w:num w:numId="11" w16cid:durableId="1432164545">
    <w:abstractNumId w:val="21"/>
  </w:num>
  <w:num w:numId="12" w16cid:durableId="1521239202">
    <w:abstractNumId w:val="25"/>
  </w:num>
  <w:num w:numId="13" w16cid:durableId="1136340309">
    <w:abstractNumId w:val="12"/>
  </w:num>
  <w:num w:numId="14" w16cid:durableId="1358653927">
    <w:abstractNumId w:val="16"/>
  </w:num>
  <w:num w:numId="15" w16cid:durableId="108939758">
    <w:abstractNumId w:val="18"/>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1"/>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3"/>
  </w:num>
  <w:num w:numId="20" w16cid:durableId="179584613">
    <w:abstractNumId w:val="19"/>
  </w:num>
  <w:num w:numId="21" w16cid:durableId="1723678783">
    <w:abstractNumId w:val="3"/>
  </w:num>
  <w:num w:numId="22" w16cid:durableId="2134591736">
    <w:abstractNumId w:val="8"/>
  </w:num>
  <w:num w:numId="23" w16cid:durableId="328484961">
    <w:abstractNumId w:val="17"/>
  </w:num>
  <w:num w:numId="24" w16cid:durableId="1884706522">
    <w:abstractNumId w:val="9"/>
  </w:num>
  <w:num w:numId="25" w16cid:durableId="1070807887">
    <w:abstractNumId w:val="1"/>
  </w:num>
  <w:num w:numId="26" w16cid:durableId="652412839">
    <w:abstractNumId w:val="15"/>
  </w:num>
  <w:num w:numId="27" w16cid:durableId="1517497573">
    <w:abstractNumId w:val="4"/>
  </w:num>
  <w:num w:numId="28" w16cid:durableId="114596970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2B15"/>
    <w:rsid w:val="00013545"/>
    <w:rsid w:val="00017832"/>
    <w:rsid w:val="00022345"/>
    <w:rsid w:val="00026363"/>
    <w:rsid w:val="00033105"/>
    <w:rsid w:val="0003486F"/>
    <w:rsid w:val="00034ACF"/>
    <w:rsid w:val="00034F3B"/>
    <w:rsid w:val="00037A5C"/>
    <w:rsid w:val="00043549"/>
    <w:rsid w:val="000468C8"/>
    <w:rsid w:val="00046A16"/>
    <w:rsid w:val="00047074"/>
    <w:rsid w:val="000556DF"/>
    <w:rsid w:val="00062FA2"/>
    <w:rsid w:val="00065B8F"/>
    <w:rsid w:val="00076A0B"/>
    <w:rsid w:val="00080F7E"/>
    <w:rsid w:val="000840A7"/>
    <w:rsid w:val="000854DF"/>
    <w:rsid w:val="000872A0"/>
    <w:rsid w:val="00094952"/>
    <w:rsid w:val="000A6D49"/>
    <w:rsid w:val="000C3701"/>
    <w:rsid w:val="000C6CB1"/>
    <w:rsid w:val="000C6EDD"/>
    <w:rsid w:val="000D1289"/>
    <w:rsid w:val="000D44D8"/>
    <w:rsid w:val="000D4F01"/>
    <w:rsid w:val="000D6813"/>
    <w:rsid w:val="000D6A2C"/>
    <w:rsid w:val="000E3682"/>
    <w:rsid w:val="000E3751"/>
    <w:rsid w:val="000E4980"/>
    <w:rsid w:val="000E4F3B"/>
    <w:rsid w:val="000E549E"/>
    <w:rsid w:val="000E5685"/>
    <w:rsid w:val="000E673E"/>
    <w:rsid w:val="000F2F76"/>
    <w:rsid w:val="00101109"/>
    <w:rsid w:val="0010199D"/>
    <w:rsid w:val="001020AD"/>
    <w:rsid w:val="001047C9"/>
    <w:rsid w:val="001070F2"/>
    <w:rsid w:val="00111283"/>
    <w:rsid w:val="0011161A"/>
    <w:rsid w:val="001166E1"/>
    <w:rsid w:val="00117CB2"/>
    <w:rsid w:val="001246F1"/>
    <w:rsid w:val="00130FAD"/>
    <w:rsid w:val="00140A7D"/>
    <w:rsid w:val="00151C2D"/>
    <w:rsid w:val="00160B51"/>
    <w:rsid w:val="00160C10"/>
    <w:rsid w:val="00164D7E"/>
    <w:rsid w:val="00165047"/>
    <w:rsid w:val="00167A58"/>
    <w:rsid w:val="00172497"/>
    <w:rsid w:val="00184311"/>
    <w:rsid w:val="00187C9D"/>
    <w:rsid w:val="001915D2"/>
    <w:rsid w:val="00193A71"/>
    <w:rsid w:val="001962A4"/>
    <w:rsid w:val="00196FCE"/>
    <w:rsid w:val="001A5200"/>
    <w:rsid w:val="001A6BEC"/>
    <w:rsid w:val="001A72C3"/>
    <w:rsid w:val="001A7FB9"/>
    <w:rsid w:val="001B0446"/>
    <w:rsid w:val="001B1385"/>
    <w:rsid w:val="001C0454"/>
    <w:rsid w:val="001C0B52"/>
    <w:rsid w:val="001C4B2D"/>
    <w:rsid w:val="001D00E9"/>
    <w:rsid w:val="001D04AB"/>
    <w:rsid w:val="001D0ECF"/>
    <w:rsid w:val="001D2FA4"/>
    <w:rsid w:val="001D40FE"/>
    <w:rsid w:val="001D75F2"/>
    <w:rsid w:val="001E0232"/>
    <w:rsid w:val="001E0E06"/>
    <w:rsid w:val="001F4CE1"/>
    <w:rsid w:val="002132DC"/>
    <w:rsid w:val="00213509"/>
    <w:rsid w:val="002151D5"/>
    <w:rsid w:val="00215B0E"/>
    <w:rsid w:val="00216211"/>
    <w:rsid w:val="002178E7"/>
    <w:rsid w:val="00224500"/>
    <w:rsid w:val="00224B95"/>
    <w:rsid w:val="00227528"/>
    <w:rsid w:val="002303F5"/>
    <w:rsid w:val="002307F0"/>
    <w:rsid w:val="00230C0D"/>
    <w:rsid w:val="00230F35"/>
    <w:rsid w:val="00232860"/>
    <w:rsid w:val="00236FAE"/>
    <w:rsid w:val="00250015"/>
    <w:rsid w:val="00254BC2"/>
    <w:rsid w:val="0025530E"/>
    <w:rsid w:val="00263208"/>
    <w:rsid w:val="002704C5"/>
    <w:rsid w:val="002715FA"/>
    <w:rsid w:val="002718C4"/>
    <w:rsid w:val="0027325D"/>
    <w:rsid w:val="00276002"/>
    <w:rsid w:val="00277421"/>
    <w:rsid w:val="00280660"/>
    <w:rsid w:val="00281DB9"/>
    <w:rsid w:val="00290783"/>
    <w:rsid w:val="002949F0"/>
    <w:rsid w:val="002A42F7"/>
    <w:rsid w:val="002A4954"/>
    <w:rsid w:val="002A7296"/>
    <w:rsid w:val="002B0E8A"/>
    <w:rsid w:val="002B48AF"/>
    <w:rsid w:val="002C01CC"/>
    <w:rsid w:val="002D2A04"/>
    <w:rsid w:val="002E2BA0"/>
    <w:rsid w:val="002E67CE"/>
    <w:rsid w:val="002F1475"/>
    <w:rsid w:val="002F32CC"/>
    <w:rsid w:val="002F467C"/>
    <w:rsid w:val="002F7028"/>
    <w:rsid w:val="00301237"/>
    <w:rsid w:val="00304114"/>
    <w:rsid w:val="00305185"/>
    <w:rsid w:val="00307B22"/>
    <w:rsid w:val="003111DA"/>
    <w:rsid w:val="00312FBA"/>
    <w:rsid w:val="00313C7A"/>
    <w:rsid w:val="00313D13"/>
    <w:rsid w:val="00324618"/>
    <w:rsid w:val="0032547B"/>
    <w:rsid w:val="00326631"/>
    <w:rsid w:val="00337A70"/>
    <w:rsid w:val="00341D2F"/>
    <w:rsid w:val="00345642"/>
    <w:rsid w:val="00347126"/>
    <w:rsid w:val="003514CF"/>
    <w:rsid w:val="00351F4B"/>
    <w:rsid w:val="00372B53"/>
    <w:rsid w:val="003761CA"/>
    <w:rsid w:val="003824D2"/>
    <w:rsid w:val="0038342D"/>
    <w:rsid w:val="00384E1C"/>
    <w:rsid w:val="003A231D"/>
    <w:rsid w:val="003A7C05"/>
    <w:rsid w:val="003B0DD5"/>
    <w:rsid w:val="003C3F4F"/>
    <w:rsid w:val="003C758E"/>
    <w:rsid w:val="003C7F6F"/>
    <w:rsid w:val="003D3741"/>
    <w:rsid w:val="003D5A90"/>
    <w:rsid w:val="003D6255"/>
    <w:rsid w:val="003D6D0B"/>
    <w:rsid w:val="003E0566"/>
    <w:rsid w:val="003E06C0"/>
    <w:rsid w:val="003E08F3"/>
    <w:rsid w:val="003E2531"/>
    <w:rsid w:val="003F0AD2"/>
    <w:rsid w:val="003F4B4B"/>
    <w:rsid w:val="003F57CF"/>
    <w:rsid w:val="003F737B"/>
    <w:rsid w:val="00402DB0"/>
    <w:rsid w:val="004050BE"/>
    <w:rsid w:val="0040732D"/>
    <w:rsid w:val="0040776A"/>
    <w:rsid w:val="00420446"/>
    <w:rsid w:val="0042402A"/>
    <w:rsid w:val="004250DD"/>
    <w:rsid w:val="00433B73"/>
    <w:rsid w:val="0043758C"/>
    <w:rsid w:val="0044129B"/>
    <w:rsid w:val="00447497"/>
    <w:rsid w:val="00454566"/>
    <w:rsid w:val="00460A5C"/>
    <w:rsid w:val="004627BA"/>
    <w:rsid w:val="00471D7D"/>
    <w:rsid w:val="004724D6"/>
    <w:rsid w:val="00475C78"/>
    <w:rsid w:val="00486FE4"/>
    <w:rsid w:val="004A024B"/>
    <w:rsid w:val="004A5706"/>
    <w:rsid w:val="004A575B"/>
    <w:rsid w:val="004B1A0B"/>
    <w:rsid w:val="004B5C34"/>
    <w:rsid w:val="004B73BA"/>
    <w:rsid w:val="004C353B"/>
    <w:rsid w:val="004C79CE"/>
    <w:rsid w:val="004E15F5"/>
    <w:rsid w:val="004E3517"/>
    <w:rsid w:val="004E4C78"/>
    <w:rsid w:val="004E4FF4"/>
    <w:rsid w:val="004E53E0"/>
    <w:rsid w:val="004F08A2"/>
    <w:rsid w:val="004F2B31"/>
    <w:rsid w:val="004F3FD1"/>
    <w:rsid w:val="004F495A"/>
    <w:rsid w:val="004F49C0"/>
    <w:rsid w:val="005144BA"/>
    <w:rsid w:val="00521E0F"/>
    <w:rsid w:val="00531109"/>
    <w:rsid w:val="00531CA2"/>
    <w:rsid w:val="00532200"/>
    <w:rsid w:val="0053512B"/>
    <w:rsid w:val="00537B4C"/>
    <w:rsid w:val="0054127F"/>
    <w:rsid w:val="005429EF"/>
    <w:rsid w:val="00557A92"/>
    <w:rsid w:val="005627D4"/>
    <w:rsid w:val="005678ED"/>
    <w:rsid w:val="00574B9B"/>
    <w:rsid w:val="005765BC"/>
    <w:rsid w:val="005844AA"/>
    <w:rsid w:val="0058726A"/>
    <w:rsid w:val="00587394"/>
    <w:rsid w:val="00590E9A"/>
    <w:rsid w:val="00591844"/>
    <w:rsid w:val="005932F3"/>
    <w:rsid w:val="005942E9"/>
    <w:rsid w:val="005A24BD"/>
    <w:rsid w:val="005A75E4"/>
    <w:rsid w:val="005C6560"/>
    <w:rsid w:val="005C7A70"/>
    <w:rsid w:val="005F16C2"/>
    <w:rsid w:val="005F4DB8"/>
    <w:rsid w:val="00601298"/>
    <w:rsid w:val="00605C3D"/>
    <w:rsid w:val="00605ED4"/>
    <w:rsid w:val="00610318"/>
    <w:rsid w:val="00632937"/>
    <w:rsid w:val="006371E1"/>
    <w:rsid w:val="006379F0"/>
    <w:rsid w:val="00640289"/>
    <w:rsid w:val="006535E0"/>
    <w:rsid w:val="00653734"/>
    <w:rsid w:val="0065654E"/>
    <w:rsid w:val="00657BBB"/>
    <w:rsid w:val="00660A70"/>
    <w:rsid w:val="00662A40"/>
    <w:rsid w:val="00664A63"/>
    <w:rsid w:val="00666D83"/>
    <w:rsid w:val="00674689"/>
    <w:rsid w:val="0067511F"/>
    <w:rsid w:val="00676E03"/>
    <w:rsid w:val="006805EC"/>
    <w:rsid w:val="00691819"/>
    <w:rsid w:val="00691BEC"/>
    <w:rsid w:val="00693C4D"/>
    <w:rsid w:val="006A14DB"/>
    <w:rsid w:val="006A205D"/>
    <w:rsid w:val="006A65E9"/>
    <w:rsid w:val="006B2231"/>
    <w:rsid w:val="006B3591"/>
    <w:rsid w:val="006C0A3A"/>
    <w:rsid w:val="006C5E96"/>
    <w:rsid w:val="006C76EE"/>
    <w:rsid w:val="006E4F24"/>
    <w:rsid w:val="00700134"/>
    <w:rsid w:val="007128D8"/>
    <w:rsid w:val="007144D2"/>
    <w:rsid w:val="00726A02"/>
    <w:rsid w:val="0073206B"/>
    <w:rsid w:val="007353AA"/>
    <w:rsid w:val="00743E9F"/>
    <w:rsid w:val="007451A4"/>
    <w:rsid w:val="007476C3"/>
    <w:rsid w:val="00751BE2"/>
    <w:rsid w:val="00754763"/>
    <w:rsid w:val="0076321D"/>
    <w:rsid w:val="007653AA"/>
    <w:rsid w:val="00765417"/>
    <w:rsid w:val="00765A9B"/>
    <w:rsid w:val="00770733"/>
    <w:rsid w:val="00773D0E"/>
    <w:rsid w:val="007812A8"/>
    <w:rsid w:val="00790E2F"/>
    <w:rsid w:val="00791433"/>
    <w:rsid w:val="00791AA3"/>
    <w:rsid w:val="007A0EE3"/>
    <w:rsid w:val="007A510C"/>
    <w:rsid w:val="007A6A5C"/>
    <w:rsid w:val="007B721A"/>
    <w:rsid w:val="007C020E"/>
    <w:rsid w:val="007C098A"/>
    <w:rsid w:val="007C2B71"/>
    <w:rsid w:val="007C6F33"/>
    <w:rsid w:val="007D7715"/>
    <w:rsid w:val="007E13B6"/>
    <w:rsid w:val="007E2776"/>
    <w:rsid w:val="007E28C5"/>
    <w:rsid w:val="007E5816"/>
    <w:rsid w:val="007E642F"/>
    <w:rsid w:val="007F6B70"/>
    <w:rsid w:val="00800C8D"/>
    <w:rsid w:val="00801C86"/>
    <w:rsid w:val="00816ECF"/>
    <w:rsid w:val="00823895"/>
    <w:rsid w:val="0083442E"/>
    <w:rsid w:val="00836792"/>
    <w:rsid w:val="00840B95"/>
    <w:rsid w:val="0084272E"/>
    <w:rsid w:val="00843DE9"/>
    <w:rsid w:val="00845660"/>
    <w:rsid w:val="00860711"/>
    <w:rsid w:val="00876BDE"/>
    <w:rsid w:val="0087785F"/>
    <w:rsid w:val="00883DEF"/>
    <w:rsid w:val="008864CB"/>
    <w:rsid w:val="0089368E"/>
    <w:rsid w:val="0089447F"/>
    <w:rsid w:val="008A34E2"/>
    <w:rsid w:val="008A4DCC"/>
    <w:rsid w:val="008A7653"/>
    <w:rsid w:val="008B3A97"/>
    <w:rsid w:val="008C16D4"/>
    <w:rsid w:val="008C7338"/>
    <w:rsid w:val="008D03F0"/>
    <w:rsid w:val="008D644C"/>
    <w:rsid w:val="008D674F"/>
    <w:rsid w:val="008E525C"/>
    <w:rsid w:val="008E744D"/>
    <w:rsid w:val="008F01BA"/>
    <w:rsid w:val="008F643E"/>
    <w:rsid w:val="00901157"/>
    <w:rsid w:val="0091372C"/>
    <w:rsid w:val="00914769"/>
    <w:rsid w:val="00923BE8"/>
    <w:rsid w:val="00930568"/>
    <w:rsid w:val="00931760"/>
    <w:rsid w:val="0093525C"/>
    <w:rsid w:val="00942CBD"/>
    <w:rsid w:val="00945D37"/>
    <w:rsid w:val="00951F82"/>
    <w:rsid w:val="009725F4"/>
    <w:rsid w:val="00973B44"/>
    <w:rsid w:val="00977858"/>
    <w:rsid w:val="009801D3"/>
    <w:rsid w:val="00990EAF"/>
    <w:rsid w:val="009A1B4E"/>
    <w:rsid w:val="009A2B6E"/>
    <w:rsid w:val="009A3D0A"/>
    <w:rsid w:val="009B25AA"/>
    <w:rsid w:val="009B2D10"/>
    <w:rsid w:val="009C01A3"/>
    <w:rsid w:val="009C1A08"/>
    <w:rsid w:val="009C396A"/>
    <w:rsid w:val="009C6E1A"/>
    <w:rsid w:val="009D5E82"/>
    <w:rsid w:val="009D74CD"/>
    <w:rsid w:val="009F2623"/>
    <w:rsid w:val="009F59FF"/>
    <w:rsid w:val="009F5E12"/>
    <w:rsid w:val="00A02C62"/>
    <w:rsid w:val="00A06097"/>
    <w:rsid w:val="00A06B94"/>
    <w:rsid w:val="00A1269F"/>
    <w:rsid w:val="00A2073F"/>
    <w:rsid w:val="00A24818"/>
    <w:rsid w:val="00A303FE"/>
    <w:rsid w:val="00A34DDA"/>
    <w:rsid w:val="00A40F3F"/>
    <w:rsid w:val="00A41032"/>
    <w:rsid w:val="00A41AF9"/>
    <w:rsid w:val="00A462D9"/>
    <w:rsid w:val="00A507E4"/>
    <w:rsid w:val="00A55F32"/>
    <w:rsid w:val="00A5669B"/>
    <w:rsid w:val="00A61801"/>
    <w:rsid w:val="00A62E68"/>
    <w:rsid w:val="00A641B0"/>
    <w:rsid w:val="00A67772"/>
    <w:rsid w:val="00A7188F"/>
    <w:rsid w:val="00A72386"/>
    <w:rsid w:val="00A73A92"/>
    <w:rsid w:val="00A745B6"/>
    <w:rsid w:val="00A80EBD"/>
    <w:rsid w:val="00A82731"/>
    <w:rsid w:val="00A86D49"/>
    <w:rsid w:val="00A95AC8"/>
    <w:rsid w:val="00A972E4"/>
    <w:rsid w:val="00A9744A"/>
    <w:rsid w:val="00AA7558"/>
    <w:rsid w:val="00AB57BE"/>
    <w:rsid w:val="00AC0D87"/>
    <w:rsid w:val="00AC36E3"/>
    <w:rsid w:val="00AC3A91"/>
    <w:rsid w:val="00AC6213"/>
    <w:rsid w:val="00AD571C"/>
    <w:rsid w:val="00AD5D5A"/>
    <w:rsid w:val="00AE23BF"/>
    <w:rsid w:val="00AE3217"/>
    <w:rsid w:val="00AE3DEA"/>
    <w:rsid w:val="00B0038F"/>
    <w:rsid w:val="00B03B34"/>
    <w:rsid w:val="00B03BD6"/>
    <w:rsid w:val="00B06C26"/>
    <w:rsid w:val="00B11E29"/>
    <w:rsid w:val="00B168DE"/>
    <w:rsid w:val="00B22FB6"/>
    <w:rsid w:val="00B270C6"/>
    <w:rsid w:val="00B3146D"/>
    <w:rsid w:val="00B33FBC"/>
    <w:rsid w:val="00B341CE"/>
    <w:rsid w:val="00B34964"/>
    <w:rsid w:val="00B358E5"/>
    <w:rsid w:val="00B36F4A"/>
    <w:rsid w:val="00B40845"/>
    <w:rsid w:val="00B42501"/>
    <w:rsid w:val="00B42BCC"/>
    <w:rsid w:val="00B44E3E"/>
    <w:rsid w:val="00B4537B"/>
    <w:rsid w:val="00B45FEF"/>
    <w:rsid w:val="00B462B1"/>
    <w:rsid w:val="00B47FE2"/>
    <w:rsid w:val="00B50571"/>
    <w:rsid w:val="00B5165E"/>
    <w:rsid w:val="00B52B7D"/>
    <w:rsid w:val="00B5686D"/>
    <w:rsid w:val="00B56E7B"/>
    <w:rsid w:val="00B6356B"/>
    <w:rsid w:val="00B72F46"/>
    <w:rsid w:val="00B814B4"/>
    <w:rsid w:val="00B81E5D"/>
    <w:rsid w:val="00B82C04"/>
    <w:rsid w:val="00B84BF5"/>
    <w:rsid w:val="00B86163"/>
    <w:rsid w:val="00B94C50"/>
    <w:rsid w:val="00B96983"/>
    <w:rsid w:val="00B9724B"/>
    <w:rsid w:val="00B97287"/>
    <w:rsid w:val="00BA21C4"/>
    <w:rsid w:val="00BB45B1"/>
    <w:rsid w:val="00BB75A3"/>
    <w:rsid w:val="00BC17F1"/>
    <w:rsid w:val="00BC7930"/>
    <w:rsid w:val="00BC7B07"/>
    <w:rsid w:val="00BD56A0"/>
    <w:rsid w:val="00BE25DB"/>
    <w:rsid w:val="00BE5879"/>
    <w:rsid w:val="00BE7B7A"/>
    <w:rsid w:val="00BF22DC"/>
    <w:rsid w:val="00BF3D29"/>
    <w:rsid w:val="00BF6291"/>
    <w:rsid w:val="00C1001C"/>
    <w:rsid w:val="00C10E69"/>
    <w:rsid w:val="00C11A18"/>
    <w:rsid w:val="00C129C7"/>
    <w:rsid w:val="00C226F0"/>
    <w:rsid w:val="00C22A88"/>
    <w:rsid w:val="00C269CC"/>
    <w:rsid w:val="00C27EBC"/>
    <w:rsid w:val="00C3118E"/>
    <w:rsid w:val="00C31E63"/>
    <w:rsid w:val="00C36CC9"/>
    <w:rsid w:val="00C42E52"/>
    <w:rsid w:val="00C5077A"/>
    <w:rsid w:val="00C62C35"/>
    <w:rsid w:val="00C65E7F"/>
    <w:rsid w:val="00C70010"/>
    <w:rsid w:val="00C718B3"/>
    <w:rsid w:val="00C75F66"/>
    <w:rsid w:val="00C909ED"/>
    <w:rsid w:val="00C93CD4"/>
    <w:rsid w:val="00CA41F2"/>
    <w:rsid w:val="00CB497D"/>
    <w:rsid w:val="00CB5E37"/>
    <w:rsid w:val="00CC3AC3"/>
    <w:rsid w:val="00CC52A3"/>
    <w:rsid w:val="00CC6CAF"/>
    <w:rsid w:val="00CC76CE"/>
    <w:rsid w:val="00CD5508"/>
    <w:rsid w:val="00CE3B79"/>
    <w:rsid w:val="00CE47DF"/>
    <w:rsid w:val="00CF1CFF"/>
    <w:rsid w:val="00CF44AD"/>
    <w:rsid w:val="00CF5E76"/>
    <w:rsid w:val="00D05C1B"/>
    <w:rsid w:val="00D0754F"/>
    <w:rsid w:val="00D110C6"/>
    <w:rsid w:val="00D13633"/>
    <w:rsid w:val="00D14DA8"/>
    <w:rsid w:val="00D205AF"/>
    <w:rsid w:val="00D2200E"/>
    <w:rsid w:val="00D26C7C"/>
    <w:rsid w:val="00D26E5E"/>
    <w:rsid w:val="00D317AC"/>
    <w:rsid w:val="00D328AB"/>
    <w:rsid w:val="00D35F3D"/>
    <w:rsid w:val="00D37EC1"/>
    <w:rsid w:val="00D42559"/>
    <w:rsid w:val="00D429CC"/>
    <w:rsid w:val="00D459DC"/>
    <w:rsid w:val="00D56EFA"/>
    <w:rsid w:val="00D64C07"/>
    <w:rsid w:val="00D66FB4"/>
    <w:rsid w:val="00D67BF8"/>
    <w:rsid w:val="00D71924"/>
    <w:rsid w:val="00D83393"/>
    <w:rsid w:val="00DA3217"/>
    <w:rsid w:val="00DA3E0F"/>
    <w:rsid w:val="00DB185F"/>
    <w:rsid w:val="00DB43BB"/>
    <w:rsid w:val="00DC2387"/>
    <w:rsid w:val="00DD363B"/>
    <w:rsid w:val="00DE0625"/>
    <w:rsid w:val="00DE0D5D"/>
    <w:rsid w:val="00DE468F"/>
    <w:rsid w:val="00DE54B1"/>
    <w:rsid w:val="00DF0382"/>
    <w:rsid w:val="00DF450A"/>
    <w:rsid w:val="00E12968"/>
    <w:rsid w:val="00E12DBA"/>
    <w:rsid w:val="00E251B2"/>
    <w:rsid w:val="00E32DD6"/>
    <w:rsid w:val="00E3766D"/>
    <w:rsid w:val="00E40B6C"/>
    <w:rsid w:val="00E502BA"/>
    <w:rsid w:val="00E50AB9"/>
    <w:rsid w:val="00E5225B"/>
    <w:rsid w:val="00E552FA"/>
    <w:rsid w:val="00E57529"/>
    <w:rsid w:val="00E634F1"/>
    <w:rsid w:val="00E6610A"/>
    <w:rsid w:val="00E67719"/>
    <w:rsid w:val="00E7797A"/>
    <w:rsid w:val="00E803ED"/>
    <w:rsid w:val="00E81EEA"/>
    <w:rsid w:val="00E84729"/>
    <w:rsid w:val="00E84F5D"/>
    <w:rsid w:val="00E876C0"/>
    <w:rsid w:val="00E87D06"/>
    <w:rsid w:val="00E87E5A"/>
    <w:rsid w:val="00E909E5"/>
    <w:rsid w:val="00E92562"/>
    <w:rsid w:val="00E935A1"/>
    <w:rsid w:val="00E96EBC"/>
    <w:rsid w:val="00EA284F"/>
    <w:rsid w:val="00EC1721"/>
    <w:rsid w:val="00EC29CE"/>
    <w:rsid w:val="00EC7546"/>
    <w:rsid w:val="00EC7C92"/>
    <w:rsid w:val="00EE26D9"/>
    <w:rsid w:val="00EF3252"/>
    <w:rsid w:val="00EF41F8"/>
    <w:rsid w:val="00EF5DA8"/>
    <w:rsid w:val="00F04905"/>
    <w:rsid w:val="00F1661E"/>
    <w:rsid w:val="00F2045E"/>
    <w:rsid w:val="00F23234"/>
    <w:rsid w:val="00F23518"/>
    <w:rsid w:val="00F2453C"/>
    <w:rsid w:val="00F26DEA"/>
    <w:rsid w:val="00F346BE"/>
    <w:rsid w:val="00F41776"/>
    <w:rsid w:val="00F44E89"/>
    <w:rsid w:val="00F44EB1"/>
    <w:rsid w:val="00F47777"/>
    <w:rsid w:val="00F512C3"/>
    <w:rsid w:val="00F51702"/>
    <w:rsid w:val="00F54BC0"/>
    <w:rsid w:val="00F66C83"/>
    <w:rsid w:val="00F73533"/>
    <w:rsid w:val="00F7471B"/>
    <w:rsid w:val="00F80CFD"/>
    <w:rsid w:val="00F84C7D"/>
    <w:rsid w:val="00F85E71"/>
    <w:rsid w:val="00F90085"/>
    <w:rsid w:val="00F94A6B"/>
    <w:rsid w:val="00F96558"/>
    <w:rsid w:val="00F96A71"/>
    <w:rsid w:val="00FA07E9"/>
    <w:rsid w:val="00FA2A4C"/>
    <w:rsid w:val="00FA363C"/>
    <w:rsid w:val="00FA7523"/>
    <w:rsid w:val="00FB0CF1"/>
    <w:rsid w:val="00FC147E"/>
    <w:rsid w:val="00FC54E8"/>
    <w:rsid w:val="00FD3C58"/>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uiPriority w:val="99"/>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paragraph" w:styleId="FootnoteText">
    <w:name w:val="footnote text"/>
    <w:basedOn w:val="Normal"/>
    <w:link w:val="FootnoteTextChar"/>
    <w:rsid w:val="00D37EC1"/>
    <w:rPr>
      <w:sz w:val="20"/>
      <w:szCs w:val="20"/>
    </w:rPr>
  </w:style>
  <w:style w:type="character" w:customStyle="1" w:styleId="FootnoteTextChar">
    <w:name w:val="Footnote Text Char"/>
    <w:basedOn w:val="DefaultParagraphFont"/>
    <w:link w:val="FootnoteText"/>
    <w:rsid w:val="00D37EC1"/>
    <w:rPr>
      <w:lang w:eastAsia="zh-CN"/>
    </w:rPr>
  </w:style>
  <w:style w:type="character" w:styleId="FootnoteReference">
    <w:name w:val="footnote reference"/>
    <w:basedOn w:val="DefaultParagraphFont"/>
    <w:rsid w:val="00D37EC1"/>
    <w:rPr>
      <w:vertAlign w:val="superscript"/>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 w:type="character" w:customStyle="1" w:styleId="Heading1Char">
    <w:name w:val="Heading 1 Char"/>
    <w:basedOn w:val="DefaultParagraphFont"/>
    <w:link w:val="Heading1"/>
    <w:uiPriority w:val="9"/>
    <w:rsid w:val="00F94A6B"/>
    <w:rPr>
      <w:rFonts w:ascii="Arial" w:hAnsi="Arial" w:cs="Arial"/>
      <w:b/>
      <w:bCs/>
      <w:kern w:val="32"/>
      <w:sz w:val="32"/>
      <w:szCs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2330992">
      <w:bodyDiv w:val="1"/>
      <w:marLeft w:val="0"/>
      <w:marRight w:val="0"/>
      <w:marTop w:val="0"/>
      <w:marBottom w:val="0"/>
      <w:divBdr>
        <w:top w:val="none" w:sz="0" w:space="0" w:color="auto"/>
        <w:left w:val="none" w:sz="0" w:space="0" w:color="auto"/>
        <w:bottom w:val="none" w:sz="0" w:space="0" w:color="auto"/>
        <w:right w:val="none" w:sz="0" w:space="0" w:color="auto"/>
      </w:divBdr>
      <w:divsChild>
        <w:div w:id="287592831">
          <w:marLeft w:val="0"/>
          <w:marRight w:val="0"/>
          <w:marTop w:val="0"/>
          <w:marBottom w:val="0"/>
          <w:divBdr>
            <w:top w:val="none" w:sz="0" w:space="0" w:color="auto"/>
            <w:left w:val="none" w:sz="0" w:space="0" w:color="auto"/>
            <w:bottom w:val="none" w:sz="0" w:space="0" w:color="auto"/>
            <w:right w:val="none" w:sz="0" w:space="0" w:color="auto"/>
          </w:divBdr>
        </w:div>
      </w:divsChild>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946992">
      <w:bodyDiv w:val="1"/>
      <w:marLeft w:val="0"/>
      <w:marRight w:val="0"/>
      <w:marTop w:val="0"/>
      <w:marBottom w:val="0"/>
      <w:divBdr>
        <w:top w:val="none" w:sz="0" w:space="0" w:color="auto"/>
        <w:left w:val="none" w:sz="0" w:space="0" w:color="auto"/>
        <w:bottom w:val="none" w:sz="0" w:space="0" w:color="auto"/>
        <w:right w:val="none" w:sz="0" w:space="0" w:color="auto"/>
      </w:divBdr>
      <w:divsChild>
        <w:div w:id="1632252369">
          <w:marLeft w:val="0"/>
          <w:marRight w:val="0"/>
          <w:marTop w:val="0"/>
          <w:marBottom w:val="0"/>
          <w:divBdr>
            <w:top w:val="none" w:sz="0" w:space="0" w:color="auto"/>
            <w:left w:val="none" w:sz="0" w:space="0" w:color="auto"/>
            <w:bottom w:val="none" w:sz="0" w:space="0" w:color="auto"/>
            <w:right w:val="none" w:sz="0" w:space="0" w:color="auto"/>
          </w:divBdr>
          <w:divsChild>
            <w:div w:id="2002345880">
              <w:marLeft w:val="0"/>
              <w:marRight w:val="0"/>
              <w:marTop w:val="0"/>
              <w:marBottom w:val="0"/>
              <w:divBdr>
                <w:top w:val="none" w:sz="0" w:space="0" w:color="auto"/>
                <w:left w:val="none" w:sz="0" w:space="0" w:color="auto"/>
                <w:bottom w:val="none" w:sz="0" w:space="0" w:color="auto"/>
                <w:right w:val="none" w:sz="0" w:space="0" w:color="auto"/>
              </w:divBdr>
              <w:divsChild>
                <w:div w:id="11318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29702723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17130969">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1921327444">
      <w:bodyDiv w:val="1"/>
      <w:marLeft w:val="0"/>
      <w:marRight w:val="0"/>
      <w:marTop w:val="0"/>
      <w:marBottom w:val="0"/>
      <w:divBdr>
        <w:top w:val="none" w:sz="0" w:space="0" w:color="auto"/>
        <w:left w:val="none" w:sz="0" w:space="0" w:color="auto"/>
        <w:bottom w:val="none" w:sz="0" w:space="0" w:color="auto"/>
        <w:right w:val="none" w:sz="0" w:space="0" w:color="auto"/>
      </w:divBdr>
      <w:divsChild>
        <w:div w:id="976104643">
          <w:marLeft w:val="0"/>
          <w:marRight w:val="0"/>
          <w:marTop w:val="0"/>
          <w:marBottom w:val="0"/>
          <w:divBdr>
            <w:top w:val="none" w:sz="0" w:space="0" w:color="auto"/>
            <w:left w:val="none" w:sz="0" w:space="0" w:color="auto"/>
            <w:bottom w:val="none" w:sz="0" w:space="0" w:color="auto"/>
            <w:right w:val="none" w:sz="0" w:space="0" w:color="auto"/>
          </w:divBdr>
        </w:div>
        <w:div w:id="1027951337">
          <w:marLeft w:val="0"/>
          <w:marRight w:val="0"/>
          <w:marTop w:val="0"/>
          <w:marBottom w:val="0"/>
          <w:divBdr>
            <w:top w:val="none" w:sz="0" w:space="0" w:color="auto"/>
            <w:left w:val="none" w:sz="0" w:space="0" w:color="auto"/>
            <w:bottom w:val="none" w:sz="0" w:space="0" w:color="auto"/>
            <w:right w:val="none" w:sz="0" w:space="0" w:color="auto"/>
          </w:divBdr>
        </w:div>
      </w:divsChild>
    </w:div>
    <w:div w:id="1990016715">
      <w:bodyDiv w:val="1"/>
      <w:marLeft w:val="0"/>
      <w:marRight w:val="0"/>
      <w:marTop w:val="0"/>
      <w:marBottom w:val="0"/>
      <w:divBdr>
        <w:top w:val="none" w:sz="0" w:space="0" w:color="auto"/>
        <w:left w:val="none" w:sz="0" w:space="0" w:color="auto"/>
        <w:bottom w:val="none" w:sz="0" w:space="0" w:color="auto"/>
        <w:right w:val="none" w:sz="0" w:space="0" w:color="auto"/>
      </w:divBdr>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readalittlepoetry.com/2010/12/25/sunrise-by-mary-oliv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vangoghletters.org/vg/letters/let659/letter.html" TargetMode="External"/><Relationship Id="rId2" Type="http://schemas.openxmlformats.org/officeDocument/2006/relationships/numbering" Target="numbering.xml"/><Relationship Id="rId16" Type="http://schemas.openxmlformats.org/officeDocument/2006/relationships/hyperlink" Target="https://streetartmuseumtours.com/blogs/blog/vincent-van-gogh-color-theo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readalittlepoetry.com/2010/12/25/sunrise-by-mary-oliver/"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_rels/footnotes.xml.rels><?xml version="1.0" encoding="UTF-8" standalone="yes"?>
<Relationships xmlns="http://schemas.openxmlformats.org/package/2006/relationships"><Relationship Id="rId3" Type="http://schemas.openxmlformats.org/officeDocument/2006/relationships/hyperlink" Target="https://readalittlepoetry.com/2010/12/25/sunrise-by-mary-oliver/" TargetMode="External"/><Relationship Id="rId2" Type="http://schemas.openxmlformats.org/officeDocument/2006/relationships/hyperlink" Target="https://streetartmuseumtours.com/blogs/blog/vincent-van-gogh-color-theory" TargetMode="External"/><Relationship Id="rId1" Type="http://schemas.openxmlformats.org/officeDocument/2006/relationships/hyperlink" Target="https://vangoghletters.org/vg/letters/let659/lett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A7620-96AD-254C-9A90-36C837D1D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8553</TotalTime>
  <Pages>10</Pages>
  <Words>2173</Words>
  <Characters>12389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75</cp:revision>
  <cp:lastPrinted>2011-03-31T13:57:00Z</cp:lastPrinted>
  <dcterms:created xsi:type="dcterms:W3CDTF">2024-02-21T16:24:00Z</dcterms:created>
  <dcterms:modified xsi:type="dcterms:W3CDTF">2024-11-25T08:50:00Z</dcterms:modified>
</cp:coreProperties>
</file>