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62EA1D6" w:rsidP="6A656A9B" w:rsidRDefault="262EA1D6" w14:paraId="4B996FF3" w14:textId="0F3EB865">
      <w:pPr>
        <w:spacing w:before="200" w:beforeAutospacing="off" w:after="0" w:afterAutospacing="off" w:line="216" w:lineRule="auto"/>
        <w:ind w:left="-20" w:right="-20"/>
        <w:jc w:val="left"/>
        <w:rPr>
          <w:rFonts w:ascii="Calibri" w:hAnsi="Calibri" w:eastAsia="Calibri" w:cs="Calibri"/>
          <w:b w:val="1"/>
          <w:bCs w:val="1"/>
          <w:i w:val="0"/>
          <w:iCs w:val="0"/>
          <w:caps w:val="0"/>
          <w:smallCaps w:val="0"/>
          <w:noProof w:val="0"/>
          <w:color w:val="auto"/>
          <w:sz w:val="28"/>
          <w:szCs w:val="28"/>
          <w:lang w:val="en-GB"/>
        </w:rPr>
      </w:pPr>
      <w:r w:rsidRPr="6A656A9B" w:rsidR="262EA1D6">
        <w:rPr>
          <w:rFonts w:ascii="Calibri" w:hAnsi="Calibri" w:eastAsia="Calibri" w:cs="Calibri"/>
          <w:b w:val="1"/>
          <w:bCs w:val="1"/>
          <w:i w:val="0"/>
          <w:iCs w:val="0"/>
          <w:caps w:val="0"/>
          <w:smallCaps w:val="0"/>
          <w:noProof w:val="0"/>
          <w:color w:val="auto"/>
          <w:sz w:val="28"/>
          <w:szCs w:val="28"/>
          <w:lang w:val="en-GB"/>
        </w:rPr>
        <w:t>Targets</w:t>
      </w:r>
    </w:p>
    <w:tbl>
      <w:tblPr>
        <w:tblStyle w:val="TableGrid"/>
        <w:tblW w:w="0" w:type="auto"/>
        <w:tblInd w:w="-20" w:type="dxa"/>
        <w:tblLayout w:type="fixed"/>
        <w:tblLook w:val="06A0" w:firstRow="1" w:lastRow="0" w:firstColumn="1" w:lastColumn="0" w:noHBand="1" w:noVBand="1"/>
      </w:tblPr>
      <w:tblGrid>
        <w:gridCol w:w="4695"/>
        <w:gridCol w:w="4695"/>
      </w:tblGrid>
      <w:tr w:rsidR="6A656A9B" w:rsidTr="6A656A9B" w14:paraId="0A0E73A5">
        <w:trPr>
          <w:trHeight w:val="300"/>
        </w:trPr>
        <w:tc>
          <w:tcPr>
            <w:tcW w:w="4695" w:type="dxa"/>
            <w:tcMar/>
          </w:tcPr>
          <w:p w:rsidR="262EA1D6" w:rsidP="6A656A9B" w:rsidRDefault="262EA1D6" w14:paraId="73492E5B" w14:textId="08DC9730">
            <w:pPr>
              <w:pStyle w:val="Normal"/>
              <w:rPr>
                <w:rFonts w:ascii="Calibri" w:hAnsi="Calibri" w:eastAsia="Calibri" w:cs="Calibri"/>
                <w:b w:val="0"/>
                <w:bCs w:val="0"/>
                <w:i w:val="0"/>
                <w:iCs w:val="0"/>
                <w:caps w:val="0"/>
                <w:smallCaps w:val="0"/>
                <w:noProof w:val="0"/>
                <w:color w:val="auto"/>
                <w:sz w:val="24"/>
                <w:szCs w:val="24"/>
                <w:lang w:val="en-GB"/>
              </w:rPr>
            </w:pPr>
            <w:r w:rsidRPr="6A656A9B" w:rsidR="262EA1D6">
              <w:rPr>
                <w:rFonts w:ascii="Calibri" w:hAnsi="Calibri" w:eastAsia="Calibri" w:cs="Calibri"/>
                <w:b w:val="0"/>
                <w:bCs w:val="0"/>
                <w:i w:val="0"/>
                <w:iCs w:val="0"/>
                <w:caps w:val="0"/>
                <w:smallCaps w:val="0"/>
                <w:noProof w:val="0"/>
                <w:color w:val="auto"/>
                <w:sz w:val="24"/>
                <w:szCs w:val="24"/>
                <w:lang w:val="en-GB"/>
              </w:rPr>
              <w:t>What do I need to improve?</w:t>
            </w:r>
          </w:p>
        </w:tc>
        <w:tc>
          <w:tcPr>
            <w:tcW w:w="4695" w:type="dxa"/>
            <w:tcMar/>
          </w:tcPr>
          <w:p w:rsidR="262EA1D6" w:rsidP="6A656A9B" w:rsidRDefault="262EA1D6" w14:paraId="2558862C" w14:textId="113421AE">
            <w:pPr>
              <w:pStyle w:val="Normal"/>
              <w:rPr>
                <w:rFonts w:ascii="Calibri" w:hAnsi="Calibri" w:eastAsia="Calibri" w:cs="Calibri"/>
                <w:b w:val="0"/>
                <w:bCs w:val="0"/>
                <w:i w:val="0"/>
                <w:iCs w:val="0"/>
                <w:caps w:val="0"/>
                <w:smallCaps w:val="0"/>
                <w:noProof w:val="0"/>
                <w:color w:val="auto"/>
                <w:sz w:val="24"/>
                <w:szCs w:val="24"/>
                <w:lang w:val="en-GB"/>
              </w:rPr>
            </w:pPr>
            <w:r w:rsidRPr="6A656A9B" w:rsidR="262EA1D6">
              <w:rPr>
                <w:rFonts w:ascii="Calibri" w:hAnsi="Calibri" w:eastAsia="Calibri" w:cs="Calibri"/>
                <w:b w:val="0"/>
                <w:bCs w:val="0"/>
                <w:i w:val="0"/>
                <w:iCs w:val="0"/>
                <w:caps w:val="0"/>
                <w:smallCaps w:val="0"/>
                <w:noProof w:val="0"/>
                <w:color w:val="auto"/>
                <w:sz w:val="24"/>
                <w:szCs w:val="24"/>
                <w:lang w:val="en-GB"/>
              </w:rPr>
              <w:t xml:space="preserve">What have </w:t>
            </w:r>
            <w:r w:rsidRPr="6A656A9B" w:rsidR="7B8F2B9F">
              <w:rPr>
                <w:rFonts w:ascii="Calibri" w:hAnsi="Calibri" w:eastAsia="Calibri" w:cs="Calibri"/>
                <w:b w:val="0"/>
                <w:bCs w:val="0"/>
                <w:i w:val="0"/>
                <w:iCs w:val="0"/>
                <w:caps w:val="0"/>
                <w:smallCaps w:val="0"/>
                <w:noProof w:val="0"/>
                <w:color w:val="auto"/>
                <w:sz w:val="24"/>
                <w:szCs w:val="24"/>
                <w:lang w:val="en-GB"/>
              </w:rPr>
              <w:t>I</w:t>
            </w:r>
            <w:r w:rsidRPr="6A656A9B" w:rsidR="262EA1D6">
              <w:rPr>
                <w:rFonts w:ascii="Calibri" w:hAnsi="Calibri" w:eastAsia="Calibri" w:cs="Calibri"/>
                <w:b w:val="0"/>
                <w:bCs w:val="0"/>
                <w:i w:val="0"/>
                <w:iCs w:val="0"/>
                <w:caps w:val="0"/>
                <w:smallCaps w:val="0"/>
                <w:noProof w:val="0"/>
                <w:color w:val="auto"/>
                <w:sz w:val="24"/>
                <w:szCs w:val="24"/>
                <w:lang w:val="en-GB"/>
              </w:rPr>
              <w:t xml:space="preserve"> done to improve it?</w:t>
            </w:r>
          </w:p>
        </w:tc>
      </w:tr>
      <w:tr w:rsidR="6A656A9B" w:rsidTr="6A656A9B" w14:paraId="21940F25">
        <w:trPr>
          <w:trHeight w:val="300"/>
        </w:trPr>
        <w:tc>
          <w:tcPr>
            <w:tcW w:w="4695" w:type="dxa"/>
            <w:tcMar/>
          </w:tcPr>
          <w:p w:rsidR="778FEFB2" w:rsidP="6A656A9B" w:rsidRDefault="778FEFB2" w14:paraId="07B7EDB2" w14:textId="372DEA82">
            <w:pPr>
              <w:spacing w:line="259" w:lineRule="auto"/>
              <w:rPr>
                <w:rFonts w:ascii="Calibri" w:hAnsi="Calibri" w:eastAsia="Calibri" w:cs="Calibri"/>
                <w:noProof w:val="0"/>
                <w:color w:val="auto"/>
                <w:sz w:val="24"/>
                <w:szCs w:val="24"/>
                <w:lang w:val="en-GB"/>
              </w:rPr>
            </w:pPr>
            <w:r w:rsidRPr="6A656A9B" w:rsidR="778FEFB2">
              <w:rPr>
                <w:rFonts w:ascii="Calibri" w:hAnsi="Calibri" w:eastAsia="Calibri" w:cs="Calibri"/>
                <w:b w:val="0"/>
                <w:bCs w:val="0"/>
                <w:i w:val="0"/>
                <w:iCs w:val="0"/>
                <w:caps w:val="0"/>
                <w:smallCaps w:val="0"/>
                <w:noProof w:val="0"/>
                <w:color w:val="auto"/>
                <w:sz w:val="24"/>
                <w:szCs w:val="24"/>
                <w:lang w:val="en-GB"/>
              </w:rPr>
              <w:t xml:space="preserve">To develop my critical thinking and </w:t>
            </w:r>
            <w:r w:rsidRPr="6A656A9B" w:rsidR="778FEFB2">
              <w:rPr>
                <w:rFonts w:ascii="Calibri" w:hAnsi="Calibri" w:eastAsia="Calibri" w:cs="Calibri"/>
                <w:b w:val="0"/>
                <w:bCs w:val="0"/>
                <w:i w:val="0"/>
                <w:iCs w:val="0"/>
                <w:caps w:val="0"/>
                <w:smallCaps w:val="0"/>
                <w:noProof w:val="0"/>
                <w:color w:val="auto"/>
                <w:sz w:val="24"/>
                <w:szCs w:val="24"/>
                <w:lang w:val="en-GB"/>
              </w:rPr>
              <w:t>identify</w:t>
            </w:r>
            <w:r w:rsidRPr="6A656A9B" w:rsidR="778FEFB2">
              <w:rPr>
                <w:rFonts w:ascii="Calibri" w:hAnsi="Calibri" w:eastAsia="Calibri" w:cs="Calibri"/>
                <w:b w:val="0"/>
                <w:bCs w:val="0"/>
                <w:i w:val="0"/>
                <w:iCs w:val="0"/>
                <w:caps w:val="0"/>
                <w:smallCaps w:val="0"/>
                <w:noProof w:val="0"/>
                <w:color w:val="auto"/>
                <w:sz w:val="24"/>
                <w:szCs w:val="24"/>
                <w:lang w:val="en-GB"/>
              </w:rPr>
              <w:t xml:space="preserve"> barriers and limitations to ideas shared.</w:t>
            </w:r>
          </w:p>
        </w:tc>
        <w:tc>
          <w:tcPr>
            <w:tcW w:w="4695" w:type="dxa"/>
            <w:tcMar/>
          </w:tcPr>
          <w:p w:rsidR="778FEFB2" w:rsidP="6A656A9B" w:rsidRDefault="778FEFB2" w14:paraId="6A9782D1" w14:textId="1F6D5072">
            <w:pPr>
              <w:spacing w:line="259" w:lineRule="auto"/>
              <w:rPr>
                <w:rFonts w:ascii="Calibri" w:hAnsi="Calibri" w:eastAsia="Calibri" w:cs="Calibri"/>
                <w:noProof w:val="0"/>
                <w:color w:val="auto"/>
                <w:sz w:val="24"/>
                <w:szCs w:val="24"/>
                <w:lang w:val="en-GB"/>
              </w:rPr>
            </w:pPr>
            <w:r w:rsidRPr="6A656A9B" w:rsidR="778FEFB2">
              <w:rPr>
                <w:rFonts w:ascii="Calibri" w:hAnsi="Calibri" w:eastAsia="Calibri" w:cs="Calibri"/>
                <w:b w:val="0"/>
                <w:bCs w:val="0"/>
                <w:i w:val="0"/>
                <w:iCs w:val="0"/>
                <w:caps w:val="0"/>
                <w:smallCaps w:val="0"/>
                <w:noProof w:val="0"/>
                <w:color w:val="auto"/>
                <w:sz w:val="24"/>
                <w:szCs w:val="24"/>
                <w:lang w:val="en-GB"/>
              </w:rPr>
              <w:t xml:space="preserve">I tried to </w:t>
            </w:r>
            <w:r w:rsidRPr="6A656A9B" w:rsidR="778FEFB2">
              <w:rPr>
                <w:rFonts w:ascii="Calibri" w:hAnsi="Calibri" w:eastAsia="Calibri" w:cs="Calibri"/>
                <w:b w:val="0"/>
                <w:bCs w:val="0"/>
                <w:i w:val="0"/>
                <w:iCs w:val="0"/>
                <w:caps w:val="0"/>
                <w:smallCaps w:val="0"/>
                <w:noProof w:val="0"/>
                <w:color w:val="auto"/>
                <w:sz w:val="24"/>
                <w:szCs w:val="24"/>
                <w:lang w:val="en-GB"/>
              </w:rPr>
              <w:t>identify</w:t>
            </w:r>
            <w:r w:rsidRPr="6A656A9B" w:rsidR="778FEFB2">
              <w:rPr>
                <w:rFonts w:ascii="Calibri" w:hAnsi="Calibri" w:eastAsia="Calibri" w:cs="Calibri"/>
                <w:b w:val="0"/>
                <w:bCs w:val="0"/>
                <w:i w:val="0"/>
                <w:iCs w:val="0"/>
                <w:caps w:val="0"/>
                <w:smallCaps w:val="0"/>
                <w:noProof w:val="0"/>
                <w:color w:val="auto"/>
                <w:sz w:val="24"/>
                <w:szCs w:val="24"/>
                <w:lang w:val="en-GB"/>
              </w:rPr>
              <w:t xml:space="preserve"> barriers within my research and how I could overcome them.</w:t>
            </w:r>
          </w:p>
        </w:tc>
      </w:tr>
      <w:tr w:rsidR="6A656A9B" w:rsidTr="6A656A9B" w14:paraId="54DEC70F">
        <w:trPr>
          <w:trHeight w:val="300"/>
        </w:trPr>
        <w:tc>
          <w:tcPr>
            <w:tcW w:w="4695" w:type="dxa"/>
            <w:tcMar/>
          </w:tcPr>
          <w:p w:rsidR="778FEFB2" w:rsidP="6A656A9B" w:rsidRDefault="778FEFB2" w14:paraId="5482B960" w14:textId="30245971">
            <w:pPr>
              <w:spacing w:line="259" w:lineRule="auto"/>
              <w:rPr>
                <w:rFonts w:ascii="Calibri" w:hAnsi="Calibri" w:eastAsia="Calibri" w:cs="Calibri"/>
                <w:noProof w:val="0"/>
                <w:color w:val="auto"/>
                <w:sz w:val="24"/>
                <w:szCs w:val="24"/>
                <w:lang w:val="en-GB"/>
              </w:rPr>
            </w:pPr>
            <w:r w:rsidRPr="6A656A9B" w:rsidR="778FEFB2">
              <w:rPr>
                <w:rFonts w:ascii="Calibri" w:hAnsi="Calibri" w:eastAsia="Calibri" w:cs="Calibri"/>
                <w:b w:val="0"/>
                <w:bCs w:val="0"/>
                <w:i w:val="0"/>
                <w:iCs w:val="0"/>
                <w:caps w:val="0"/>
                <w:smallCaps w:val="0"/>
                <w:noProof w:val="0"/>
                <w:color w:val="auto"/>
                <w:sz w:val="24"/>
                <w:szCs w:val="24"/>
                <w:lang w:val="en-GB"/>
              </w:rPr>
              <w:t>To give an advanced application of a range of strategies that could be used to overcome challenges.</w:t>
            </w:r>
          </w:p>
        </w:tc>
        <w:tc>
          <w:tcPr>
            <w:tcW w:w="4695" w:type="dxa"/>
            <w:tcMar/>
          </w:tcPr>
          <w:p w:rsidR="778FEFB2" w:rsidP="6A656A9B" w:rsidRDefault="778FEFB2" w14:paraId="15F4990E" w14:textId="675051DF">
            <w:pPr>
              <w:spacing w:line="259" w:lineRule="auto"/>
              <w:rPr>
                <w:rFonts w:ascii="Calibri" w:hAnsi="Calibri" w:eastAsia="Calibri" w:cs="Calibri"/>
                <w:noProof w:val="0"/>
                <w:color w:val="auto"/>
                <w:sz w:val="24"/>
                <w:szCs w:val="24"/>
                <w:lang w:val="en-GB"/>
              </w:rPr>
            </w:pPr>
            <w:r w:rsidRPr="6A656A9B" w:rsidR="778FEFB2">
              <w:rPr>
                <w:rFonts w:ascii="Calibri" w:hAnsi="Calibri" w:eastAsia="Calibri" w:cs="Calibri"/>
                <w:b w:val="0"/>
                <w:bCs w:val="0"/>
                <w:i w:val="0"/>
                <w:iCs w:val="0"/>
                <w:caps w:val="0"/>
                <w:smallCaps w:val="0"/>
                <w:noProof w:val="0"/>
                <w:color w:val="auto"/>
                <w:sz w:val="24"/>
                <w:szCs w:val="24"/>
                <w:lang w:val="en-GB"/>
              </w:rPr>
              <w:t xml:space="preserve">I tried to </w:t>
            </w:r>
            <w:r w:rsidRPr="6A656A9B" w:rsidR="778FEFB2">
              <w:rPr>
                <w:rFonts w:ascii="Calibri" w:hAnsi="Calibri" w:eastAsia="Calibri" w:cs="Calibri"/>
                <w:b w:val="0"/>
                <w:bCs w:val="0"/>
                <w:i w:val="0"/>
                <w:iCs w:val="0"/>
                <w:caps w:val="0"/>
                <w:smallCaps w:val="0"/>
                <w:noProof w:val="0"/>
                <w:color w:val="auto"/>
                <w:sz w:val="24"/>
                <w:szCs w:val="24"/>
                <w:lang w:val="en-GB"/>
              </w:rPr>
              <w:t>identify</w:t>
            </w:r>
            <w:r w:rsidRPr="6A656A9B" w:rsidR="778FEFB2">
              <w:rPr>
                <w:rFonts w:ascii="Calibri" w:hAnsi="Calibri" w:eastAsia="Calibri" w:cs="Calibri"/>
                <w:b w:val="0"/>
                <w:bCs w:val="0"/>
                <w:i w:val="0"/>
                <w:iCs w:val="0"/>
                <w:caps w:val="0"/>
                <w:smallCaps w:val="0"/>
                <w:noProof w:val="0"/>
                <w:color w:val="auto"/>
                <w:sz w:val="24"/>
                <w:szCs w:val="24"/>
                <w:lang w:val="en-GB"/>
              </w:rPr>
              <w:t xml:space="preserve"> barriers within my research and how I could overcome them.</w:t>
            </w:r>
          </w:p>
        </w:tc>
      </w:tr>
    </w:tbl>
    <w:p w:rsidR="6A656A9B" w:rsidP="6A656A9B" w:rsidRDefault="6A656A9B" w14:paraId="4D468D09" w14:textId="729206C5">
      <w:pPr>
        <w:spacing w:before="200" w:beforeAutospacing="off" w:after="0" w:afterAutospacing="off" w:line="216" w:lineRule="auto"/>
        <w:ind w:left="-20" w:right="-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778FEFB2" w:rsidP="6A656A9B" w:rsidRDefault="778FEFB2" w14:paraId="6838DF0E" w14:textId="7DB4798E">
      <w:pPr>
        <w:spacing w:before="200" w:beforeAutospacing="off" w:after="0" w:afterAutospacing="off" w:line="216" w:lineRule="auto"/>
        <w:ind w:left="-20" w:right="-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6A656A9B" w:rsidR="778FEFB2">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A656A9B" w:rsidR="4B53144B">
        <w:rPr>
          <w:rFonts w:ascii="Calibri" w:hAnsi="Calibri" w:eastAsia="Calibri" w:cs="Calibri"/>
          <w:b w:val="0"/>
          <w:bCs w:val="0"/>
          <w:i w:val="0"/>
          <w:iCs w:val="0"/>
          <w:caps w:val="0"/>
          <w:smallCaps w:val="0"/>
          <w:noProof w:val="0"/>
          <w:color w:val="000000" w:themeColor="text1" w:themeTint="FF" w:themeShade="FF"/>
          <w:sz w:val="24"/>
          <w:szCs w:val="24"/>
          <w:lang w:val="en-GB"/>
        </w:rPr>
        <w:t>Good teaching and learning means employing a blend of approaches including direct teaching.</w:t>
      </w:r>
    </w:p>
    <w:p w:rsidR="4B53144B" w:rsidP="6A656A9B" w:rsidRDefault="4B53144B" w14:paraId="32E78545" w14:textId="18B03564">
      <w:pPr>
        <w:spacing w:before="200" w:beforeAutospacing="off" w:after="0" w:afterAutospacing="off" w:line="216" w:lineRule="auto"/>
        <w:ind w:left="-20" w:right="-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6A656A9B" w:rsidR="4B53144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Good teaching and learning sets tasks and </w:t>
      </w:r>
      <w:r w:rsidRPr="6A656A9B" w:rsidR="4B53144B">
        <w:rPr>
          <w:rFonts w:ascii="Calibri" w:hAnsi="Calibri" w:eastAsia="Calibri" w:cs="Calibri"/>
          <w:b w:val="0"/>
          <w:bCs w:val="0"/>
          <w:i w:val="0"/>
          <w:iCs w:val="0"/>
          <w:caps w:val="0"/>
          <w:smallCaps w:val="0"/>
          <w:noProof w:val="0"/>
          <w:color w:val="000000" w:themeColor="text1" w:themeTint="FF" w:themeShade="FF"/>
          <w:sz w:val="24"/>
          <w:szCs w:val="24"/>
          <w:lang w:val="en-GB"/>
        </w:rPr>
        <w:t>selects</w:t>
      </w:r>
      <w:r w:rsidRPr="6A656A9B" w:rsidR="4B53144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resources that build on </w:t>
      </w:r>
      <w:r w:rsidRPr="6A656A9B" w:rsidR="4B53144B">
        <w:rPr>
          <w:rFonts w:ascii="Calibri" w:hAnsi="Calibri" w:eastAsia="Calibri" w:cs="Calibri"/>
          <w:b w:val="0"/>
          <w:bCs w:val="0"/>
          <w:i w:val="0"/>
          <w:iCs w:val="0"/>
          <w:caps w:val="0"/>
          <w:smallCaps w:val="0"/>
          <w:noProof w:val="0"/>
          <w:color w:val="000000" w:themeColor="text1" w:themeTint="FF" w:themeShade="FF"/>
          <w:sz w:val="24"/>
          <w:szCs w:val="24"/>
          <w:lang w:val="en-GB"/>
        </w:rPr>
        <w:t>previous</w:t>
      </w:r>
      <w:r w:rsidRPr="6A656A9B" w:rsidR="4B53144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knowledge and experience and engage interest.</w:t>
      </w:r>
    </w:p>
    <w:p w:rsidR="4B53144B" w:rsidP="6A656A9B" w:rsidRDefault="4B53144B" w14:paraId="46F37FD9" w14:textId="2EF80031">
      <w:pPr>
        <w:spacing w:before="200" w:beforeAutospacing="off" w:after="0" w:afterAutospacing="off" w:line="216" w:lineRule="auto"/>
        <w:ind w:left="-20" w:right="-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6A656A9B" w:rsidR="4B53144B">
        <w:rPr>
          <w:rFonts w:ascii="Calibri" w:hAnsi="Calibri" w:eastAsia="Calibri" w:cs="Calibri"/>
          <w:b w:val="0"/>
          <w:bCs w:val="0"/>
          <w:i w:val="0"/>
          <w:iCs w:val="0"/>
          <w:caps w:val="0"/>
          <w:smallCaps w:val="0"/>
          <w:noProof w:val="0"/>
          <w:color w:val="000000" w:themeColor="text1" w:themeTint="FF" w:themeShade="FF"/>
          <w:sz w:val="24"/>
          <w:szCs w:val="24"/>
          <w:lang w:val="en-GB"/>
        </w:rPr>
        <w:t>Good teaching and learning ranges within and across Areas of Learning and Experience.</w:t>
      </w:r>
      <w:r w:rsidRPr="6A656A9B" w:rsidR="0A3F80BD">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4B53144B" w:rsidP="6A656A9B" w:rsidRDefault="4B53144B" w14:paraId="034CFB4A" w14:textId="19650D49">
      <w:pPr>
        <w:spacing w:before="200" w:beforeAutospacing="off" w:after="0" w:afterAutospacing="off" w:line="216" w:lineRule="auto"/>
        <w:ind w:left="-20" w:right="-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6A656A9B" w:rsidR="4B53144B">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6A656A9B" w:rsidR="4B53144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4858c6dd6d61413e">
        <w:r w:rsidRPr="6A656A9B" w:rsidR="4B53144B">
          <w:rPr>
            <w:rStyle w:val="Hyperlink"/>
            <w:rFonts w:ascii="Calibri" w:hAnsi="Calibri" w:eastAsia="Calibri" w:cs="Calibri"/>
            <w:b w:val="0"/>
            <w:bCs w:val="0"/>
            <w:i w:val="0"/>
            <w:iCs w:val="0"/>
            <w:caps w:val="0"/>
            <w:smallCaps w:val="0"/>
            <w:strike w:val="0"/>
            <w:dstrike w:val="0"/>
            <w:noProof w:val="0"/>
            <w:sz w:val="24"/>
            <w:szCs w:val="24"/>
            <w:lang w:val="en-GB"/>
          </w:rPr>
          <w:t>Pedagogy - Hwb (gov.wales)</w:t>
        </w:r>
      </w:hyperlink>
    </w:p>
    <w:p w:rsidR="4B53144B" w:rsidP="6A656A9B" w:rsidRDefault="4B53144B" w14:paraId="647AC53A" w14:textId="5E2731CF">
      <w:pPr>
        <w:spacing w:before="200" w:beforeAutospacing="off" w:after="0" w:afterAutospacing="off" w:line="216" w:lineRule="auto"/>
        <w:ind w:left="-20" w:right="-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6A656A9B" w:rsidR="4B53144B">
        <w:rPr>
          <w:rFonts w:ascii="Calibri" w:hAnsi="Calibri" w:eastAsia="Calibri" w:cs="Calibri"/>
          <w:b w:val="1"/>
          <w:bCs w:val="1"/>
          <w:i w:val="0"/>
          <w:iCs w:val="0"/>
          <w:caps w:val="0"/>
          <w:smallCaps w:val="0"/>
          <w:noProof w:val="0"/>
          <w:color w:val="000000" w:themeColor="text1" w:themeTint="FF" w:themeShade="FF"/>
          <w:sz w:val="24"/>
          <w:szCs w:val="24"/>
          <w:lang w:val="en-GB"/>
        </w:rPr>
        <w:t xml:space="preserve">Consider the 3 pedagogic principles outlined above. </w:t>
      </w:r>
      <w:r w:rsidRPr="6A656A9B" w:rsidR="4B53144B">
        <w:rPr>
          <w:rFonts w:ascii="Calibri" w:hAnsi="Calibri" w:eastAsia="Calibri" w:cs="Calibri"/>
          <w:b w:val="1"/>
          <w:bCs w:val="1"/>
          <w:i w:val="0"/>
          <w:iCs w:val="0"/>
          <w:caps w:val="0"/>
          <w:smallCaps w:val="0"/>
          <w:noProof w:val="0"/>
          <w:color w:val="000000" w:themeColor="text1" w:themeTint="FF" w:themeShade="FF"/>
          <w:sz w:val="24"/>
          <w:szCs w:val="24"/>
          <w:lang w:val="en-GB"/>
        </w:rPr>
        <w:t xml:space="preserve">Discuss these principles in relation to practices in education, showing secure understanding, </w:t>
      </w:r>
      <w:r w:rsidRPr="6A656A9B" w:rsidR="4B53144B">
        <w:rPr>
          <w:rFonts w:ascii="Calibri" w:hAnsi="Calibri" w:eastAsia="Calibri" w:cs="Calibri"/>
          <w:b w:val="1"/>
          <w:bCs w:val="1"/>
          <w:i w:val="0"/>
          <w:iCs w:val="0"/>
          <w:caps w:val="0"/>
          <w:smallCaps w:val="0"/>
          <w:noProof w:val="0"/>
          <w:color w:val="000000" w:themeColor="text1" w:themeTint="FF" w:themeShade="FF"/>
          <w:sz w:val="24"/>
          <w:szCs w:val="24"/>
          <w:lang w:val="en-GB"/>
        </w:rPr>
        <w:t>identifying</w:t>
      </w:r>
      <w:r w:rsidRPr="6A656A9B" w:rsidR="4B53144B">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strengths and areas for development for each principle.</w:t>
      </w:r>
    </w:p>
    <w:p w:rsidR="4B53144B" w:rsidP="6A656A9B" w:rsidRDefault="4B53144B" w14:paraId="43C6CFC5" w14:textId="7AF8B867">
      <w:pPr>
        <w:spacing w:before="200" w:beforeAutospacing="off" w:after="0" w:afterAutospacing="off" w:line="216" w:lineRule="auto"/>
        <w:ind w:left="-20" w:right="-20"/>
        <w:jc w:val="left"/>
        <w:rPr>
          <w:rFonts w:ascii="Calibri" w:hAnsi="Calibri" w:eastAsia="Calibri" w:cs="Calibri"/>
          <w:b w:val="0"/>
          <w:bCs w:val="0"/>
          <w:i w:val="0"/>
          <w:iCs w:val="0"/>
          <w:caps w:val="0"/>
          <w:smallCaps w:val="0"/>
          <w:noProof w:val="0"/>
          <w:color w:val="0070C0"/>
          <w:sz w:val="24"/>
          <w:szCs w:val="24"/>
          <w:lang w:val="en-GB"/>
        </w:rPr>
      </w:pPr>
      <w:r w:rsidRPr="6A656A9B" w:rsidR="4B53144B">
        <w:rPr>
          <w:rFonts w:ascii="Calibri" w:hAnsi="Calibri" w:eastAsia="Calibri" w:cs="Calibri"/>
          <w:b w:val="1"/>
          <w:bCs w:val="1"/>
          <w:i w:val="0"/>
          <w:iCs w:val="0"/>
          <w:caps w:val="0"/>
          <w:smallCaps w:val="0"/>
          <w:noProof w:val="0"/>
          <w:color w:val="0070C0"/>
          <w:sz w:val="24"/>
          <w:szCs w:val="24"/>
          <w:lang w:val="en-GB"/>
        </w:rPr>
        <w:t>(3,000 words)</w:t>
      </w:r>
    </w:p>
    <w:p w:rsidR="6A656A9B" w:rsidP="6A656A9B" w:rsidRDefault="6A656A9B" w14:paraId="25FB01A7" w14:textId="1466090E">
      <w:pPr>
        <w:pStyle w:val="Normal"/>
        <w:rPr>
          <w:noProof w:val="0"/>
          <w:lang w:val="en-GB"/>
        </w:rPr>
      </w:pPr>
    </w:p>
    <w:p w:rsidR="6A656A9B" w:rsidP="6A656A9B" w:rsidRDefault="6A656A9B" w14:paraId="633835B2" w14:textId="6D68BEF3">
      <w:pPr>
        <w:pStyle w:val="Normal"/>
        <w:rPr>
          <w:rFonts w:ascii="Calibri" w:hAnsi="Calibri" w:eastAsia="Calibri" w:cs="Calibri"/>
          <w:noProof w:val="0"/>
          <w:sz w:val="22"/>
          <w:szCs w:val="22"/>
          <w:lang w:val="en-GB"/>
        </w:rPr>
      </w:pPr>
    </w:p>
    <w:p w:rsidR="2A1F3CB2" w:rsidP="6A656A9B" w:rsidRDefault="2A1F3CB2" w14:paraId="37C16E1A" w14:textId="272F9B1A">
      <w:pPr>
        <w:pStyle w:val="Normal"/>
        <w:rPr>
          <w:rFonts w:ascii="Calibri" w:hAnsi="Calibri" w:eastAsia="Calibri" w:cs="Calibri"/>
          <w:noProof w:val="0"/>
          <w:sz w:val="22"/>
          <w:szCs w:val="22"/>
          <w:lang w:val="en-GB"/>
        </w:rPr>
      </w:pPr>
      <w:r w:rsidRPr="6A656A9B" w:rsidR="2A1F3CB2">
        <w:rPr>
          <w:rFonts w:ascii="Calibri" w:hAnsi="Calibri" w:eastAsia="Calibri" w:cs="Calibri"/>
          <w:noProof w:val="0"/>
          <w:sz w:val="22"/>
          <w:szCs w:val="22"/>
          <w:lang w:val="en-GB"/>
        </w:rPr>
        <w:t>Finding the most beneficial and valuable way to learn is a constant journey for educators</w:t>
      </w:r>
      <w:r w:rsidRPr="6A656A9B" w:rsidR="4753C957">
        <w:rPr>
          <w:rFonts w:ascii="Calibri" w:hAnsi="Calibri" w:eastAsia="Calibri" w:cs="Calibri"/>
          <w:noProof w:val="0"/>
          <w:sz w:val="22"/>
          <w:szCs w:val="22"/>
          <w:lang w:val="en-GB"/>
        </w:rPr>
        <w:t>,</w:t>
      </w:r>
      <w:r w:rsidRPr="6A656A9B" w:rsidR="68987B23">
        <w:rPr>
          <w:rFonts w:ascii="Calibri" w:hAnsi="Calibri" w:eastAsia="Calibri" w:cs="Calibri"/>
          <w:noProof w:val="0"/>
          <w:sz w:val="22"/>
          <w:szCs w:val="22"/>
          <w:lang w:val="en-GB"/>
        </w:rPr>
        <w:t xml:space="preserve"> according to John Dewey’s theory</w:t>
      </w:r>
      <w:r w:rsidRPr="6A656A9B" w:rsidR="32DEC1E4">
        <w:rPr>
          <w:rFonts w:ascii="Calibri" w:hAnsi="Calibri" w:eastAsia="Calibri" w:cs="Calibri"/>
          <w:noProof w:val="0"/>
          <w:sz w:val="22"/>
          <w:szCs w:val="22"/>
          <w:lang w:val="en-GB"/>
        </w:rPr>
        <w:t xml:space="preserve"> </w:t>
      </w:r>
      <w:r w:rsidRPr="6A656A9B" w:rsidR="4D25B8E7">
        <w:rPr>
          <w:rFonts w:ascii="Calibri" w:hAnsi="Calibri" w:eastAsia="Calibri" w:cs="Calibri"/>
          <w:noProof w:val="0"/>
          <w:sz w:val="22"/>
          <w:szCs w:val="22"/>
          <w:lang w:val="en-GB"/>
        </w:rPr>
        <w:t xml:space="preserve">(1899) </w:t>
      </w:r>
      <w:r w:rsidRPr="6A656A9B" w:rsidR="32DEC1E4">
        <w:rPr>
          <w:rFonts w:ascii="Calibri" w:hAnsi="Calibri" w:eastAsia="Calibri" w:cs="Calibri"/>
          <w:noProof w:val="0"/>
          <w:sz w:val="22"/>
          <w:szCs w:val="22"/>
          <w:lang w:val="en-GB"/>
        </w:rPr>
        <w:t xml:space="preserve">of progressive education </w:t>
      </w:r>
      <w:r w:rsidRPr="6A656A9B" w:rsidR="32DEC1E4">
        <w:rPr>
          <w:rFonts w:ascii="Calibri" w:hAnsi="Calibri" w:eastAsia="Calibri" w:cs="Calibri"/>
          <w:noProof w:val="0"/>
          <w:sz w:val="22"/>
          <w:szCs w:val="22"/>
          <w:lang w:val="en-GB"/>
        </w:rPr>
        <w:t>(Gibbon</w:t>
      </w:r>
      <w:r w:rsidRPr="6A656A9B" w:rsidR="2C782B80">
        <w:rPr>
          <w:rFonts w:ascii="Calibri" w:hAnsi="Calibri" w:eastAsia="Calibri" w:cs="Calibri"/>
          <w:noProof w:val="0"/>
          <w:sz w:val="22"/>
          <w:szCs w:val="22"/>
          <w:lang w:val="en-GB"/>
        </w:rPr>
        <w:t>. P</w:t>
      </w:r>
      <w:r w:rsidRPr="6A656A9B" w:rsidR="32DEC1E4">
        <w:rPr>
          <w:rFonts w:ascii="Calibri" w:hAnsi="Calibri" w:eastAsia="Calibri" w:cs="Calibri"/>
          <w:noProof w:val="0"/>
          <w:sz w:val="22"/>
          <w:szCs w:val="22"/>
          <w:lang w:val="en-GB"/>
        </w:rPr>
        <w:t>, 2019)</w:t>
      </w:r>
      <w:r w:rsidRPr="6A656A9B" w:rsidR="2A1F3CB2">
        <w:rPr>
          <w:rFonts w:ascii="Calibri" w:hAnsi="Calibri" w:eastAsia="Calibri" w:cs="Calibri"/>
          <w:noProof w:val="0"/>
          <w:sz w:val="22"/>
          <w:szCs w:val="22"/>
          <w:lang w:val="en-GB"/>
        </w:rPr>
        <w:t>.</w:t>
      </w:r>
      <w:r w:rsidRPr="6A656A9B" w:rsidR="2A1F3CB2">
        <w:rPr>
          <w:rFonts w:ascii="Calibri" w:hAnsi="Calibri" w:eastAsia="Calibri" w:cs="Calibri"/>
          <w:noProof w:val="0"/>
          <w:sz w:val="22"/>
          <w:szCs w:val="22"/>
          <w:lang w:val="en-GB"/>
        </w:rPr>
        <w:t xml:space="preserve"> </w:t>
      </w:r>
      <w:r w:rsidRPr="6A656A9B" w:rsidR="0C629F65">
        <w:rPr>
          <w:rFonts w:ascii="Calibri" w:hAnsi="Calibri" w:eastAsia="Calibri" w:cs="Calibri"/>
          <w:noProof w:val="0"/>
          <w:sz w:val="22"/>
          <w:szCs w:val="22"/>
          <w:lang w:val="en-GB"/>
        </w:rPr>
        <w:t>The way in which education occurs within a school environment is ever-changing</w:t>
      </w:r>
      <w:r w:rsidRPr="6A656A9B" w:rsidR="4AFC9F0E">
        <w:rPr>
          <w:rFonts w:ascii="Calibri" w:hAnsi="Calibri" w:eastAsia="Calibri" w:cs="Calibri"/>
          <w:noProof w:val="0"/>
          <w:sz w:val="22"/>
          <w:szCs w:val="22"/>
          <w:lang w:val="en-GB"/>
        </w:rPr>
        <w:t xml:space="preserve">, with new strategies being </w:t>
      </w:r>
      <w:r w:rsidRPr="6A656A9B" w:rsidR="4E94A3B3">
        <w:rPr>
          <w:rFonts w:ascii="Calibri" w:hAnsi="Calibri" w:eastAsia="Calibri" w:cs="Calibri"/>
          <w:noProof w:val="0"/>
          <w:sz w:val="22"/>
          <w:szCs w:val="22"/>
          <w:lang w:val="en-GB"/>
        </w:rPr>
        <w:t>developed</w:t>
      </w:r>
      <w:r w:rsidRPr="6A656A9B" w:rsidR="4AFC9F0E">
        <w:rPr>
          <w:rFonts w:ascii="Calibri" w:hAnsi="Calibri" w:eastAsia="Calibri" w:cs="Calibri"/>
          <w:noProof w:val="0"/>
          <w:sz w:val="22"/>
          <w:szCs w:val="22"/>
          <w:lang w:val="en-GB"/>
        </w:rPr>
        <w:t xml:space="preserve"> constantly</w:t>
      </w:r>
      <w:r w:rsidRPr="6A656A9B" w:rsidR="2DA53898">
        <w:rPr>
          <w:rFonts w:ascii="Calibri" w:hAnsi="Calibri" w:eastAsia="Calibri" w:cs="Calibri"/>
          <w:noProof w:val="0"/>
          <w:sz w:val="22"/>
          <w:szCs w:val="22"/>
          <w:lang w:val="en-GB"/>
        </w:rPr>
        <w:t xml:space="preserve"> </w:t>
      </w:r>
      <w:bookmarkStart w:name="_Int_Ge3tzohU" w:id="1694546453"/>
      <w:r w:rsidRPr="6A656A9B" w:rsidR="2DA53898">
        <w:rPr>
          <w:rFonts w:ascii="Calibri" w:hAnsi="Calibri" w:eastAsia="Calibri" w:cs="Calibri"/>
          <w:noProof w:val="0"/>
          <w:sz w:val="22"/>
          <w:szCs w:val="22"/>
          <w:lang w:val="en-GB"/>
        </w:rPr>
        <w:t>in order to</w:t>
      </w:r>
      <w:bookmarkEnd w:id="1694546453"/>
      <w:r w:rsidRPr="6A656A9B" w:rsidR="2DA53898">
        <w:rPr>
          <w:rFonts w:ascii="Calibri" w:hAnsi="Calibri" w:eastAsia="Calibri" w:cs="Calibri"/>
          <w:noProof w:val="0"/>
          <w:sz w:val="22"/>
          <w:szCs w:val="22"/>
          <w:lang w:val="en-GB"/>
        </w:rPr>
        <w:t xml:space="preserve"> provide the best education schools can provide</w:t>
      </w:r>
      <w:r w:rsidRPr="6A656A9B" w:rsidR="0C629F65">
        <w:rPr>
          <w:rFonts w:ascii="Calibri" w:hAnsi="Calibri" w:eastAsia="Calibri" w:cs="Calibri"/>
          <w:noProof w:val="0"/>
          <w:sz w:val="22"/>
          <w:szCs w:val="22"/>
          <w:lang w:val="en-GB"/>
        </w:rPr>
        <w:t>.</w:t>
      </w:r>
      <w:r w:rsidRPr="6A656A9B" w:rsidR="79C256E1">
        <w:rPr>
          <w:rFonts w:ascii="Calibri" w:hAnsi="Calibri" w:eastAsia="Calibri" w:cs="Calibri"/>
          <w:noProof w:val="0"/>
          <w:sz w:val="22"/>
          <w:szCs w:val="22"/>
          <w:lang w:val="en-GB"/>
        </w:rPr>
        <w:t xml:space="preserve"> Thinking back to </w:t>
      </w:r>
      <w:r w:rsidRPr="6A656A9B" w:rsidR="5E0651CA">
        <w:rPr>
          <w:rFonts w:ascii="Calibri" w:hAnsi="Calibri" w:eastAsia="Calibri" w:cs="Calibri"/>
          <w:noProof w:val="0"/>
          <w:sz w:val="22"/>
          <w:szCs w:val="22"/>
          <w:lang w:val="en-GB"/>
        </w:rPr>
        <w:t>education</w:t>
      </w:r>
      <w:r w:rsidRPr="6A656A9B" w:rsidR="79C256E1">
        <w:rPr>
          <w:rFonts w:ascii="Calibri" w:hAnsi="Calibri" w:eastAsia="Calibri" w:cs="Calibri"/>
          <w:noProof w:val="0"/>
          <w:sz w:val="22"/>
          <w:szCs w:val="22"/>
          <w:lang w:val="en-GB"/>
        </w:rPr>
        <w:t xml:space="preserve"> in </w:t>
      </w:r>
      <w:r w:rsidRPr="6A656A9B" w:rsidR="176C28B5">
        <w:rPr>
          <w:rFonts w:ascii="Calibri" w:hAnsi="Calibri" w:eastAsia="Calibri" w:cs="Calibri"/>
          <w:noProof w:val="0"/>
          <w:sz w:val="22"/>
          <w:szCs w:val="22"/>
          <w:lang w:val="en-GB"/>
        </w:rPr>
        <w:t xml:space="preserve">history, there has been a vast evolution of </w:t>
      </w:r>
      <w:r w:rsidRPr="6A656A9B" w:rsidR="7293EEB8">
        <w:rPr>
          <w:rFonts w:ascii="Calibri" w:hAnsi="Calibri" w:eastAsia="Calibri" w:cs="Calibri"/>
          <w:noProof w:val="0"/>
          <w:sz w:val="22"/>
          <w:szCs w:val="22"/>
          <w:lang w:val="en-GB"/>
        </w:rPr>
        <w:t>strategies</w:t>
      </w:r>
      <w:r w:rsidRPr="6A656A9B" w:rsidR="176C28B5">
        <w:rPr>
          <w:rFonts w:ascii="Calibri" w:hAnsi="Calibri" w:eastAsia="Calibri" w:cs="Calibri"/>
          <w:noProof w:val="0"/>
          <w:sz w:val="22"/>
          <w:szCs w:val="22"/>
          <w:lang w:val="en-GB"/>
        </w:rPr>
        <w:t xml:space="preserve"> used. For </w:t>
      </w:r>
      <w:r w:rsidRPr="6A656A9B" w:rsidR="4A36591C">
        <w:rPr>
          <w:rFonts w:ascii="Calibri" w:hAnsi="Calibri" w:eastAsia="Calibri" w:cs="Calibri"/>
          <w:noProof w:val="0"/>
          <w:sz w:val="22"/>
          <w:szCs w:val="22"/>
          <w:lang w:val="en-GB"/>
        </w:rPr>
        <w:t>example,</w:t>
      </w:r>
      <w:r w:rsidRPr="6A656A9B" w:rsidR="176C28B5">
        <w:rPr>
          <w:rFonts w:ascii="Calibri" w:hAnsi="Calibri" w:eastAsia="Calibri" w:cs="Calibri"/>
          <w:noProof w:val="0"/>
          <w:sz w:val="22"/>
          <w:szCs w:val="22"/>
          <w:lang w:val="en-GB"/>
        </w:rPr>
        <w:t xml:space="preserve"> the </w:t>
      </w:r>
      <w:r w:rsidRPr="6A656A9B" w:rsidR="435D859C">
        <w:rPr>
          <w:rFonts w:ascii="Calibri" w:hAnsi="Calibri" w:eastAsia="Calibri" w:cs="Calibri"/>
          <w:noProof w:val="0"/>
          <w:sz w:val="22"/>
          <w:szCs w:val="22"/>
          <w:lang w:val="en-GB"/>
        </w:rPr>
        <w:t>Welsh</w:t>
      </w:r>
      <w:r w:rsidRPr="6A656A9B" w:rsidR="176C28B5">
        <w:rPr>
          <w:rFonts w:ascii="Calibri" w:hAnsi="Calibri" w:eastAsia="Calibri" w:cs="Calibri"/>
          <w:noProof w:val="0"/>
          <w:sz w:val="22"/>
          <w:szCs w:val="22"/>
          <w:lang w:val="en-GB"/>
        </w:rPr>
        <w:t xml:space="preserve"> knot</w:t>
      </w:r>
      <w:r w:rsidRPr="6A656A9B" w:rsidR="4D78A7E4">
        <w:rPr>
          <w:rFonts w:ascii="Calibri" w:hAnsi="Calibri" w:eastAsia="Calibri" w:cs="Calibri"/>
          <w:noProof w:val="0"/>
          <w:sz w:val="22"/>
          <w:szCs w:val="22"/>
          <w:lang w:val="en-GB"/>
        </w:rPr>
        <w:t xml:space="preserve"> </w:t>
      </w:r>
      <w:r w:rsidRPr="6A656A9B" w:rsidR="4D78A7E4">
        <w:rPr>
          <w:rFonts w:ascii="Calibri" w:hAnsi="Calibri" w:eastAsia="Calibri" w:cs="Calibri"/>
          <w:noProof w:val="0"/>
          <w:sz w:val="22"/>
          <w:szCs w:val="22"/>
          <w:lang w:val="en-GB"/>
        </w:rPr>
        <w:t>(Museum Wales, n.d.)</w:t>
      </w:r>
      <w:r w:rsidRPr="6A656A9B" w:rsidR="08E10E1B">
        <w:rPr>
          <w:rFonts w:ascii="Calibri" w:hAnsi="Calibri" w:eastAsia="Calibri" w:cs="Calibri"/>
          <w:noProof w:val="0"/>
          <w:sz w:val="22"/>
          <w:szCs w:val="22"/>
          <w:lang w:val="en-GB"/>
        </w:rPr>
        <w:t>, the cane</w:t>
      </w:r>
      <w:r w:rsidRPr="6A656A9B" w:rsidR="176C28B5">
        <w:rPr>
          <w:rFonts w:ascii="Calibri" w:hAnsi="Calibri" w:eastAsia="Calibri" w:cs="Calibri"/>
          <w:noProof w:val="0"/>
          <w:sz w:val="22"/>
          <w:szCs w:val="22"/>
          <w:lang w:val="en-GB"/>
        </w:rPr>
        <w:t xml:space="preserve"> or </w:t>
      </w:r>
      <w:r w:rsidRPr="6A656A9B" w:rsidR="48C82607">
        <w:rPr>
          <w:rFonts w:ascii="Calibri" w:hAnsi="Calibri" w:eastAsia="Calibri" w:cs="Calibri"/>
          <w:noProof w:val="0"/>
          <w:sz w:val="22"/>
          <w:szCs w:val="22"/>
          <w:lang w:val="en-GB"/>
        </w:rPr>
        <w:t>solitary</w:t>
      </w:r>
      <w:r w:rsidRPr="6A656A9B" w:rsidR="656869E4">
        <w:rPr>
          <w:rFonts w:ascii="Calibri" w:hAnsi="Calibri" w:eastAsia="Calibri" w:cs="Calibri"/>
          <w:noProof w:val="0"/>
          <w:sz w:val="22"/>
          <w:szCs w:val="22"/>
          <w:lang w:val="en-GB"/>
        </w:rPr>
        <w:t xml:space="preserve"> confinement </w:t>
      </w:r>
      <w:r w:rsidRPr="6A656A9B" w:rsidR="6E26354B">
        <w:rPr>
          <w:rFonts w:ascii="Calibri" w:hAnsi="Calibri" w:eastAsia="Calibri" w:cs="Calibri"/>
          <w:noProof w:val="0"/>
          <w:sz w:val="22"/>
          <w:szCs w:val="22"/>
          <w:lang w:val="en-GB"/>
        </w:rPr>
        <w:t xml:space="preserve">(Crime and Punishment -The Victorians Fact Sheet, n.d.) </w:t>
      </w:r>
      <w:r w:rsidRPr="6A656A9B" w:rsidR="23F695E5">
        <w:rPr>
          <w:rFonts w:ascii="Calibri" w:hAnsi="Calibri" w:eastAsia="Calibri" w:cs="Calibri"/>
          <w:noProof w:val="0"/>
          <w:sz w:val="22"/>
          <w:szCs w:val="22"/>
          <w:lang w:val="en-GB"/>
        </w:rPr>
        <w:t xml:space="preserve">were used </w:t>
      </w:r>
      <w:r w:rsidRPr="6A656A9B" w:rsidR="176C28B5">
        <w:rPr>
          <w:rFonts w:ascii="Calibri" w:hAnsi="Calibri" w:eastAsia="Calibri" w:cs="Calibri"/>
          <w:noProof w:val="0"/>
          <w:sz w:val="22"/>
          <w:szCs w:val="22"/>
          <w:lang w:val="en-GB"/>
        </w:rPr>
        <w:t>as method</w:t>
      </w:r>
      <w:r w:rsidRPr="6A656A9B" w:rsidR="4EBB1D8F">
        <w:rPr>
          <w:rFonts w:ascii="Calibri" w:hAnsi="Calibri" w:eastAsia="Calibri" w:cs="Calibri"/>
          <w:noProof w:val="0"/>
          <w:sz w:val="22"/>
          <w:szCs w:val="22"/>
          <w:lang w:val="en-GB"/>
        </w:rPr>
        <w:t>s</w:t>
      </w:r>
      <w:r w:rsidRPr="6A656A9B" w:rsidR="176C28B5">
        <w:rPr>
          <w:rFonts w:ascii="Calibri" w:hAnsi="Calibri" w:eastAsia="Calibri" w:cs="Calibri"/>
          <w:noProof w:val="0"/>
          <w:sz w:val="22"/>
          <w:szCs w:val="22"/>
          <w:lang w:val="en-GB"/>
        </w:rPr>
        <w:t xml:space="preserve"> of punishment within a Victorian classroom</w:t>
      </w:r>
      <w:r w:rsidRPr="6A656A9B" w:rsidR="3F49982F">
        <w:rPr>
          <w:rFonts w:ascii="Calibri" w:hAnsi="Calibri" w:eastAsia="Calibri" w:cs="Calibri"/>
          <w:noProof w:val="0"/>
          <w:sz w:val="22"/>
          <w:szCs w:val="22"/>
          <w:lang w:val="en-GB"/>
        </w:rPr>
        <w:t xml:space="preserve">, </w:t>
      </w:r>
      <w:r w:rsidRPr="6A656A9B" w:rsidR="176C28B5">
        <w:rPr>
          <w:rFonts w:ascii="Calibri" w:hAnsi="Calibri" w:eastAsia="Calibri" w:cs="Calibri"/>
          <w:noProof w:val="0"/>
          <w:sz w:val="22"/>
          <w:szCs w:val="22"/>
          <w:lang w:val="en-GB"/>
        </w:rPr>
        <w:t xml:space="preserve">in comparison to </w:t>
      </w:r>
      <w:r w:rsidRPr="6A656A9B" w:rsidR="131871F3">
        <w:rPr>
          <w:rFonts w:ascii="Calibri" w:hAnsi="Calibri" w:eastAsia="Calibri" w:cs="Calibri"/>
          <w:noProof w:val="0"/>
          <w:sz w:val="22"/>
          <w:szCs w:val="22"/>
          <w:lang w:val="en-GB"/>
        </w:rPr>
        <w:t>methods used today such as</w:t>
      </w:r>
      <w:r w:rsidRPr="6A656A9B" w:rsidR="35E7E67E">
        <w:rPr>
          <w:rFonts w:ascii="Calibri" w:hAnsi="Calibri" w:eastAsia="Calibri" w:cs="Calibri"/>
          <w:noProof w:val="0"/>
          <w:sz w:val="22"/>
          <w:szCs w:val="22"/>
          <w:lang w:val="en-GB"/>
        </w:rPr>
        <w:t xml:space="preserve"> </w:t>
      </w:r>
      <w:r w:rsidRPr="6A656A9B" w:rsidR="629B7B16">
        <w:rPr>
          <w:rFonts w:ascii="Calibri" w:hAnsi="Calibri" w:eastAsia="Calibri" w:cs="Calibri"/>
          <w:noProof w:val="0"/>
          <w:sz w:val="22"/>
          <w:szCs w:val="22"/>
          <w:lang w:val="en-GB"/>
        </w:rPr>
        <w:t xml:space="preserve">sending </w:t>
      </w:r>
      <w:r w:rsidRPr="6A656A9B" w:rsidR="46725E87">
        <w:rPr>
          <w:rFonts w:ascii="Calibri" w:hAnsi="Calibri" w:eastAsia="Calibri" w:cs="Calibri"/>
          <w:noProof w:val="0"/>
          <w:sz w:val="22"/>
          <w:szCs w:val="22"/>
          <w:lang w:val="en-GB"/>
        </w:rPr>
        <w:t xml:space="preserve">the </w:t>
      </w:r>
      <w:r w:rsidRPr="6A656A9B" w:rsidR="629B7B16">
        <w:rPr>
          <w:rFonts w:ascii="Calibri" w:hAnsi="Calibri" w:eastAsia="Calibri" w:cs="Calibri"/>
          <w:noProof w:val="0"/>
          <w:sz w:val="22"/>
          <w:szCs w:val="22"/>
          <w:lang w:val="en-GB"/>
        </w:rPr>
        <w:t xml:space="preserve">child outside the room, in order for them to either calm down or to stop </w:t>
      </w:r>
      <w:r w:rsidRPr="6A656A9B" w:rsidR="2D62E42A">
        <w:rPr>
          <w:rFonts w:ascii="Calibri" w:hAnsi="Calibri" w:eastAsia="Calibri" w:cs="Calibri"/>
          <w:noProof w:val="0"/>
          <w:sz w:val="22"/>
          <w:szCs w:val="22"/>
          <w:lang w:val="en-GB"/>
        </w:rPr>
        <w:t xml:space="preserve">disrupting </w:t>
      </w:r>
      <w:r w:rsidRPr="6A656A9B" w:rsidR="629B7B16">
        <w:rPr>
          <w:rFonts w:ascii="Calibri" w:hAnsi="Calibri" w:eastAsia="Calibri" w:cs="Calibri"/>
          <w:noProof w:val="0"/>
          <w:sz w:val="22"/>
          <w:szCs w:val="22"/>
          <w:lang w:val="en-GB"/>
        </w:rPr>
        <w:t>the class.</w:t>
      </w:r>
    </w:p>
    <w:p w:rsidR="680156BE" w:rsidP="6A656A9B" w:rsidRDefault="680156BE" w14:paraId="6B542D6E" w14:textId="54A4F162">
      <w:pPr>
        <w:pStyle w:val="Normal"/>
        <w:rPr>
          <w:rFonts w:ascii="Calibri" w:hAnsi="Calibri" w:eastAsia="Calibri" w:cs="Calibri"/>
          <w:noProof w:val="0"/>
          <w:sz w:val="22"/>
          <w:szCs w:val="22"/>
          <w:lang w:val="en-GB"/>
        </w:rPr>
      </w:pPr>
      <w:r w:rsidRPr="6A656A9B" w:rsidR="680156BE">
        <w:rPr>
          <w:rFonts w:ascii="Calibri" w:hAnsi="Calibri" w:eastAsia="Calibri" w:cs="Calibri"/>
          <w:noProof w:val="0"/>
          <w:sz w:val="22"/>
          <w:szCs w:val="22"/>
          <w:lang w:val="en-GB"/>
        </w:rPr>
        <w:t>Four</w:t>
      </w:r>
      <w:r w:rsidRPr="6A656A9B" w:rsidR="5A48CE29">
        <w:rPr>
          <w:rFonts w:ascii="Calibri" w:hAnsi="Calibri" w:eastAsia="Calibri" w:cs="Calibri"/>
          <w:noProof w:val="0"/>
          <w:sz w:val="22"/>
          <w:szCs w:val="22"/>
          <w:lang w:val="en-GB"/>
        </w:rPr>
        <w:t xml:space="preserve"> years ago, the </w:t>
      </w:r>
      <w:r w:rsidRPr="6A656A9B" w:rsidR="7C8A96E3">
        <w:rPr>
          <w:rFonts w:ascii="Calibri" w:hAnsi="Calibri" w:eastAsia="Calibri" w:cs="Calibri"/>
          <w:noProof w:val="0"/>
          <w:sz w:val="22"/>
          <w:szCs w:val="22"/>
          <w:lang w:val="en-GB"/>
        </w:rPr>
        <w:t xml:space="preserve">most recent </w:t>
      </w:r>
      <w:r w:rsidRPr="6A656A9B" w:rsidR="5A48CE29">
        <w:rPr>
          <w:rFonts w:ascii="Calibri" w:hAnsi="Calibri" w:eastAsia="Calibri" w:cs="Calibri"/>
          <w:noProof w:val="0"/>
          <w:sz w:val="22"/>
          <w:szCs w:val="22"/>
          <w:lang w:val="en-GB"/>
        </w:rPr>
        <w:t>Welsh curriculum framework gu</w:t>
      </w:r>
      <w:r w:rsidRPr="6A656A9B" w:rsidR="220A7F5C">
        <w:rPr>
          <w:rFonts w:ascii="Calibri" w:hAnsi="Calibri" w:eastAsia="Calibri" w:cs="Calibri"/>
          <w:noProof w:val="0"/>
          <w:sz w:val="22"/>
          <w:szCs w:val="22"/>
          <w:lang w:val="en-GB"/>
        </w:rPr>
        <w:t>idance</w:t>
      </w:r>
      <w:r w:rsidRPr="6A656A9B" w:rsidR="5A48CE29">
        <w:rPr>
          <w:rFonts w:ascii="Calibri" w:hAnsi="Calibri" w:eastAsia="Calibri" w:cs="Calibri"/>
          <w:noProof w:val="0"/>
          <w:sz w:val="22"/>
          <w:szCs w:val="22"/>
          <w:lang w:val="en-GB"/>
        </w:rPr>
        <w:t xml:space="preserve"> was released</w:t>
      </w:r>
      <w:r w:rsidRPr="6A656A9B" w:rsidR="42B80CC3">
        <w:rPr>
          <w:rFonts w:ascii="Calibri" w:hAnsi="Calibri" w:eastAsia="Calibri" w:cs="Calibri"/>
          <w:noProof w:val="0"/>
          <w:sz w:val="22"/>
          <w:szCs w:val="22"/>
          <w:lang w:val="en-GB"/>
        </w:rPr>
        <w:t xml:space="preserve">. This was a new and </w:t>
      </w:r>
      <w:r w:rsidRPr="6A656A9B" w:rsidR="77CA2CEB">
        <w:rPr>
          <w:rFonts w:ascii="Calibri" w:hAnsi="Calibri" w:eastAsia="Calibri" w:cs="Calibri"/>
          <w:noProof w:val="0"/>
          <w:sz w:val="22"/>
          <w:szCs w:val="22"/>
          <w:lang w:val="en-GB"/>
        </w:rPr>
        <w:t>innovative</w:t>
      </w:r>
      <w:r w:rsidRPr="6A656A9B" w:rsidR="42B80CC3">
        <w:rPr>
          <w:rFonts w:ascii="Calibri" w:hAnsi="Calibri" w:eastAsia="Calibri" w:cs="Calibri"/>
          <w:noProof w:val="0"/>
          <w:sz w:val="22"/>
          <w:szCs w:val="22"/>
          <w:lang w:val="en-GB"/>
        </w:rPr>
        <w:t xml:space="preserve"> </w:t>
      </w:r>
      <w:r w:rsidRPr="6A656A9B" w:rsidR="3D7BBEEB">
        <w:rPr>
          <w:rFonts w:ascii="Calibri" w:hAnsi="Calibri" w:eastAsia="Calibri" w:cs="Calibri"/>
          <w:noProof w:val="0"/>
          <w:sz w:val="22"/>
          <w:szCs w:val="22"/>
          <w:lang w:val="en-GB"/>
        </w:rPr>
        <w:t>step forward</w:t>
      </w:r>
      <w:r w:rsidRPr="6A656A9B" w:rsidR="42B80CC3">
        <w:rPr>
          <w:rFonts w:ascii="Calibri" w:hAnsi="Calibri" w:eastAsia="Calibri" w:cs="Calibri"/>
          <w:noProof w:val="0"/>
          <w:sz w:val="22"/>
          <w:szCs w:val="22"/>
          <w:lang w:val="en-GB"/>
        </w:rPr>
        <w:t xml:space="preserve"> for education among the nation</w:t>
      </w:r>
      <w:r w:rsidRPr="6A656A9B" w:rsidR="64B2CF14">
        <w:rPr>
          <w:rFonts w:ascii="Calibri" w:hAnsi="Calibri" w:eastAsia="Calibri" w:cs="Calibri"/>
          <w:noProof w:val="0"/>
          <w:sz w:val="22"/>
          <w:szCs w:val="22"/>
          <w:lang w:val="en-GB"/>
        </w:rPr>
        <w:t>,</w:t>
      </w:r>
      <w:r w:rsidRPr="6A656A9B" w:rsidR="42B80CC3">
        <w:rPr>
          <w:rFonts w:ascii="Calibri" w:hAnsi="Calibri" w:eastAsia="Calibri" w:cs="Calibri"/>
          <w:noProof w:val="0"/>
          <w:sz w:val="22"/>
          <w:szCs w:val="22"/>
          <w:lang w:val="en-GB"/>
        </w:rPr>
        <w:t xml:space="preserve"> due to the main change being th</w:t>
      </w:r>
      <w:r w:rsidRPr="6A656A9B" w:rsidR="4BD4D8C4">
        <w:rPr>
          <w:rFonts w:ascii="Calibri" w:hAnsi="Calibri" w:eastAsia="Calibri" w:cs="Calibri"/>
          <w:noProof w:val="0"/>
          <w:sz w:val="22"/>
          <w:szCs w:val="22"/>
          <w:lang w:val="en-GB"/>
        </w:rPr>
        <w:t>at</w:t>
      </w:r>
      <w:r w:rsidRPr="6A656A9B" w:rsidR="42B80CC3">
        <w:rPr>
          <w:rFonts w:ascii="Calibri" w:hAnsi="Calibri" w:eastAsia="Calibri" w:cs="Calibri"/>
          <w:noProof w:val="0"/>
          <w:sz w:val="22"/>
          <w:szCs w:val="22"/>
          <w:lang w:val="en-GB"/>
        </w:rPr>
        <w:t xml:space="preserve"> </w:t>
      </w:r>
      <w:r w:rsidRPr="6A656A9B" w:rsidR="42B80CC3">
        <w:rPr>
          <w:rFonts w:ascii="Calibri" w:hAnsi="Calibri" w:eastAsia="Calibri" w:cs="Calibri"/>
          <w:noProof w:val="0"/>
          <w:sz w:val="22"/>
          <w:szCs w:val="22"/>
          <w:lang w:val="en-GB"/>
        </w:rPr>
        <w:t xml:space="preserve">schools </w:t>
      </w:r>
      <w:r w:rsidRPr="6A656A9B" w:rsidR="390771AF">
        <w:rPr>
          <w:rFonts w:ascii="Calibri" w:hAnsi="Calibri" w:eastAsia="Calibri" w:cs="Calibri"/>
          <w:noProof w:val="0"/>
          <w:sz w:val="22"/>
          <w:szCs w:val="22"/>
          <w:lang w:val="en-GB"/>
        </w:rPr>
        <w:t xml:space="preserve">had to </w:t>
      </w:r>
      <w:r w:rsidRPr="6A656A9B" w:rsidR="42B80CC3">
        <w:rPr>
          <w:rFonts w:ascii="Calibri" w:hAnsi="Calibri" w:eastAsia="Calibri" w:cs="Calibri"/>
          <w:noProof w:val="0"/>
          <w:sz w:val="22"/>
          <w:szCs w:val="22"/>
          <w:lang w:val="en-GB"/>
        </w:rPr>
        <w:t>creat</w:t>
      </w:r>
      <w:r w:rsidRPr="6A656A9B" w:rsidR="22B44D1B">
        <w:rPr>
          <w:rFonts w:ascii="Calibri" w:hAnsi="Calibri" w:eastAsia="Calibri" w:cs="Calibri"/>
          <w:noProof w:val="0"/>
          <w:sz w:val="22"/>
          <w:szCs w:val="22"/>
          <w:lang w:val="en-GB"/>
        </w:rPr>
        <w:t>e</w:t>
      </w:r>
      <w:r w:rsidRPr="6A656A9B" w:rsidR="42B80CC3">
        <w:rPr>
          <w:rFonts w:ascii="Calibri" w:hAnsi="Calibri" w:eastAsia="Calibri" w:cs="Calibri"/>
          <w:noProof w:val="0"/>
          <w:sz w:val="22"/>
          <w:szCs w:val="22"/>
          <w:lang w:val="en-GB"/>
        </w:rPr>
        <w:t xml:space="preserve"> their own curriculum</w:t>
      </w:r>
      <w:r w:rsidRPr="6A656A9B" w:rsidR="11639043">
        <w:rPr>
          <w:rFonts w:ascii="Calibri" w:hAnsi="Calibri" w:eastAsia="Calibri" w:cs="Calibri"/>
          <w:noProof w:val="0"/>
          <w:sz w:val="22"/>
          <w:szCs w:val="22"/>
          <w:lang w:val="en-GB"/>
        </w:rPr>
        <w:t xml:space="preserve"> </w:t>
      </w:r>
      <w:r w:rsidRPr="6A656A9B" w:rsidR="11639043">
        <w:rPr>
          <w:rFonts w:ascii="Calibri" w:hAnsi="Calibri" w:eastAsia="Calibri" w:cs="Calibri"/>
          <w:noProof w:val="0"/>
          <w:sz w:val="22"/>
          <w:szCs w:val="22"/>
          <w:lang w:val="en-GB"/>
        </w:rPr>
        <w:t>(Welsh Government, 2020)</w:t>
      </w:r>
      <w:r w:rsidRPr="6A656A9B" w:rsidR="11639043">
        <w:rPr>
          <w:rFonts w:ascii="Calibri" w:hAnsi="Calibri" w:eastAsia="Calibri" w:cs="Calibri"/>
          <w:noProof w:val="0"/>
          <w:sz w:val="22"/>
          <w:szCs w:val="22"/>
          <w:lang w:val="en-GB"/>
        </w:rPr>
        <w:t>.</w:t>
      </w:r>
      <w:r w:rsidRPr="6A656A9B" w:rsidR="3D41024B">
        <w:rPr>
          <w:rFonts w:ascii="Calibri" w:hAnsi="Calibri" w:eastAsia="Calibri" w:cs="Calibri"/>
          <w:noProof w:val="0"/>
          <w:sz w:val="22"/>
          <w:szCs w:val="22"/>
          <w:lang w:val="en-GB"/>
        </w:rPr>
        <w:t xml:space="preserve"> </w:t>
      </w:r>
      <w:r w:rsidRPr="6A656A9B" w:rsidR="2E9E2261">
        <w:rPr>
          <w:rFonts w:ascii="Calibri" w:hAnsi="Calibri" w:eastAsia="Calibri" w:cs="Calibri"/>
          <w:noProof w:val="0"/>
          <w:sz w:val="22"/>
          <w:szCs w:val="22"/>
          <w:lang w:val="en-GB"/>
        </w:rPr>
        <w:t xml:space="preserve"> </w:t>
      </w:r>
      <w:r w:rsidRPr="6A656A9B" w:rsidR="2E9E2261">
        <w:rPr>
          <w:rFonts w:ascii="Calibri" w:hAnsi="Calibri" w:eastAsia="Calibri" w:cs="Calibri"/>
          <w:noProof w:val="0"/>
          <w:sz w:val="22"/>
          <w:szCs w:val="22"/>
          <w:lang w:val="en-GB"/>
        </w:rPr>
        <w:t xml:space="preserve">There were </w:t>
      </w:r>
      <w:r w:rsidRPr="6A656A9B" w:rsidR="2E9E2261">
        <w:rPr>
          <w:rFonts w:ascii="Calibri" w:hAnsi="Calibri" w:eastAsia="Calibri" w:cs="Calibri"/>
          <w:noProof w:val="0"/>
          <w:sz w:val="22"/>
          <w:szCs w:val="22"/>
          <w:lang w:val="en-GB"/>
        </w:rPr>
        <w:t>very mixed</w:t>
      </w:r>
      <w:r w:rsidRPr="6A656A9B" w:rsidR="2E9E2261">
        <w:rPr>
          <w:rFonts w:ascii="Calibri" w:hAnsi="Calibri" w:eastAsia="Calibri" w:cs="Calibri"/>
          <w:noProof w:val="0"/>
          <w:sz w:val="22"/>
          <w:szCs w:val="22"/>
          <w:lang w:val="en-GB"/>
        </w:rPr>
        <w:t xml:space="preserve"> opi</w:t>
      </w:r>
      <w:r w:rsidRPr="6A656A9B" w:rsidR="6FC5F747">
        <w:rPr>
          <w:rFonts w:ascii="Calibri" w:hAnsi="Calibri" w:eastAsia="Calibri" w:cs="Calibri"/>
          <w:noProof w:val="0"/>
          <w:sz w:val="22"/>
          <w:szCs w:val="22"/>
          <w:lang w:val="en-GB"/>
        </w:rPr>
        <w:t>nio</w:t>
      </w:r>
      <w:r w:rsidRPr="6A656A9B" w:rsidR="2E9E2261">
        <w:rPr>
          <w:rFonts w:ascii="Calibri" w:hAnsi="Calibri" w:eastAsia="Calibri" w:cs="Calibri"/>
          <w:noProof w:val="0"/>
          <w:sz w:val="22"/>
          <w:szCs w:val="22"/>
          <w:lang w:val="en-GB"/>
        </w:rPr>
        <w:t>ns</w:t>
      </w:r>
      <w:r w:rsidRPr="6A656A9B" w:rsidR="2E9E2261">
        <w:rPr>
          <w:rFonts w:ascii="Calibri" w:hAnsi="Calibri" w:eastAsia="Calibri" w:cs="Calibri"/>
          <w:noProof w:val="0"/>
          <w:sz w:val="22"/>
          <w:szCs w:val="22"/>
          <w:lang w:val="en-GB"/>
        </w:rPr>
        <w:t xml:space="preserve"> on this</w:t>
      </w:r>
      <w:r w:rsidRPr="6A656A9B" w:rsidR="4854FD3D">
        <w:rPr>
          <w:rFonts w:ascii="Calibri" w:hAnsi="Calibri" w:eastAsia="Calibri" w:cs="Calibri"/>
          <w:noProof w:val="0"/>
          <w:sz w:val="22"/>
          <w:szCs w:val="22"/>
          <w:lang w:val="en-GB"/>
        </w:rPr>
        <w:t>,</w:t>
      </w:r>
      <w:r w:rsidRPr="6A656A9B" w:rsidR="2E9E2261">
        <w:rPr>
          <w:rFonts w:ascii="Calibri" w:hAnsi="Calibri" w:eastAsia="Calibri" w:cs="Calibri"/>
          <w:noProof w:val="0"/>
          <w:sz w:val="22"/>
          <w:szCs w:val="22"/>
          <w:lang w:val="en-GB"/>
        </w:rPr>
        <w:t xml:space="preserve"> due to issues such as a difficulty in the</w:t>
      </w:r>
      <w:r w:rsidRPr="6A656A9B" w:rsidR="40C98149">
        <w:rPr>
          <w:rFonts w:ascii="Calibri" w:hAnsi="Calibri" w:eastAsia="Calibri" w:cs="Calibri"/>
          <w:noProof w:val="0"/>
          <w:sz w:val="22"/>
          <w:szCs w:val="22"/>
          <w:lang w:val="en-GB"/>
        </w:rPr>
        <w:t xml:space="preserve"> way</w:t>
      </w:r>
      <w:r w:rsidRPr="6A656A9B" w:rsidR="2E9E2261">
        <w:rPr>
          <w:rFonts w:ascii="Calibri" w:hAnsi="Calibri" w:eastAsia="Calibri" w:cs="Calibri"/>
          <w:noProof w:val="0"/>
          <w:sz w:val="22"/>
          <w:szCs w:val="22"/>
          <w:lang w:val="en-GB"/>
        </w:rPr>
        <w:t xml:space="preserve"> </w:t>
      </w:r>
      <w:r w:rsidRPr="6A656A9B" w:rsidR="2E9E2261">
        <w:rPr>
          <w:rFonts w:ascii="Calibri" w:hAnsi="Calibri" w:eastAsia="Calibri" w:cs="Calibri"/>
          <w:noProof w:val="0"/>
          <w:sz w:val="22"/>
          <w:szCs w:val="22"/>
          <w:lang w:val="en-GB"/>
        </w:rPr>
        <w:t xml:space="preserve">schools </w:t>
      </w:r>
      <w:r w:rsidRPr="6A656A9B" w:rsidR="32F2074E">
        <w:rPr>
          <w:rFonts w:ascii="Calibri" w:hAnsi="Calibri" w:eastAsia="Calibri" w:cs="Calibri"/>
          <w:noProof w:val="0"/>
          <w:sz w:val="22"/>
          <w:szCs w:val="22"/>
          <w:lang w:val="en-GB"/>
        </w:rPr>
        <w:t xml:space="preserve">could </w:t>
      </w:r>
      <w:r w:rsidRPr="6A656A9B" w:rsidR="2E9E2261">
        <w:rPr>
          <w:rFonts w:ascii="Calibri" w:hAnsi="Calibri" w:eastAsia="Calibri" w:cs="Calibri"/>
          <w:noProof w:val="0"/>
          <w:sz w:val="22"/>
          <w:szCs w:val="22"/>
          <w:lang w:val="en-GB"/>
        </w:rPr>
        <w:t xml:space="preserve">compare standardised tests </w:t>
      </w:r>
      <w:r w:rsidRPr="6A656A9B" w:rsidR="14FFE2E8">
        <w:rPr>
          <w:rFonts w:ascii="Calibri" w:hAnsi="Calibri" w:eastAsia="Calibri" w:cs="Calibri"/>
          <w:noProof w:val="0"/>
          <w:sz w:val="22"/>
          <w:szCs w:val="22"/>
          <w:lang w:val="en-GB"/>
        </w:rPr>
        <w:t>but on the other hand, teachers could taper the classes learning</w:t>
      </w:r>
      <w:r w:rsidRPr="6A656A9B" w:rsidR="6D5C401D">
        <w:rPr>
          <w:rFonts w:ascii="Calibri" w:hAnsi="Calibri" w:eastAsia="Calibri" w:cs="Calibri"/>
          <w:noProof w:val="0"/>
          <w:sz w:val="22"/>
          <w:szCs w:val="22"/>
          <w:lang w:val="en-GB"/>
        </w:rPr>
        <w:t>,</w:t>
      </w:r>
      <w:r w:rsidRPr="6A656A9B" w:rsidR="14FFE2E8">
        <w:rPr>
          <w:rFonts w:ascii="Calibri" w:hAnsi="Calibri" w:eastAsia="Calibri" w:cs="Calibri"/>
          <w:noProof w:val="0"/>
          <w:sz w:val="22"/>
          <w:szCs w:val="22"/>
          <w:lang w:val="en-GB"/>
        </w:rPr>
        <w:t xml:space="preserve"> based on the needs of their class, due to every class being unique with their strengths and weaknesses (</w:t>
      </w:r>
      <w:r w:rsidRPr="6A656A9B" w:rsidR="56E5B652">
        <w:rPr>
          <w:rFonts w:ascii="Calibri" w:hAnsi="Calibri" w:eastAsia="Calibri" w:cs="Calibri"/>
          <w:noProof w:val="0"/>
          <w:sz w:val="22"/>
          <w:szCs w:val="22"/>
          <w:lang w:val="en-GB"/>
        </w:rPr>
        <w:t xml:space="preserve">Newton. N, </w:t>
      </w:r>
      <w:r w:rsidRPr="6A656A9B" w:rsidR="56E5B652">
        <w:rPr>
          <w:rFonts w:ascii="Calibri" w:hAnsi="Calibri" w:eastAsia="Calibri" w:cs="Calibri"/>
          <w:noProof w:val="0"/>
          <w:sz w:val="22"/>
          <w:szCs w:val="22"/>
          <w:lang w:val="en-GB"/>
        </w:rPr>
        <w:t>n.d</w:t>
      </w:r>
      <w:r w:rsidRPr="6A656A9B" w:rsidR="17A517FD">
        <w:rPr>
          <w:rFonts w:ascii="Calibri" w:hAnsi="Calibri" w:eastAsia="Calibri" w:cs="Calibri"/>
          <w:noProof w:val="0"/>
          <w:sz w:val="22"/>
          <w:szCs w:val="22"/>
          <w:lang w:val="en-GB"/>
        </w:rPr>
        <w:t>,</w:t>
      </w:r>
      <w:r w:rsidRPr="6A656A9B" w:rsidR="4DE814E2">
        <w:rPr>
          <w:rFonts w:ascii="Calibri" w:hAnsi="Calibri" w:eastAsia="Calibri" w:cs="Calibri"/>
          <w:noProof w:val="0"/>
          <w:sz w:val="22"/>
          <w:szCs w:val="22"/>
          <w:lang w:val="en-GB"/>
        </w:rPr>
        <w:t xml:space="preserve"> pp. 1-11</w:t>
      </w:r>
      <w:r w:rsidRPr="6A656A9B" w:rsidR="56E5B652">
        <w:rPr>
          <w:rFonts w:ascii="Calibri" w:hAnsi="Calibri" w:eastAsia="Calibri" w:cs="Calibri"/>
          <w:noProof w:val="0"/>
          <w:sz w:val="22"/>
          <w:szCs w:val="22"/>
          <w:lang w:val="en-GB"/>
        </w:rPr>
        <w:t>).</w:t>
      </w:r>
    </w:p>
    <w:p w:rsidR="1C2C9A6C" w:rsidP="6A656A9B" w:rsidRDefault="1C2C9A6C" w14:paraId="0ABEAC2C" w14:textId="6885F31A">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2"/>
          <w:szCs w:val="22"/>
          <w:lang w:val="en-GB"/>
        </w:rPr>
      </w:pPr>
      <w:r w:rsidRPr="6A656A9B" w:rsidR="1C2C9A6C">
        <w:rPr>
          <w:rFonts w:ascii="Calibri" w:hAnsi="Calibri" w:eastAsia="Calibri" w:cs="Calibri"/>
          <w:noProof w:val="0"/>
          <w:sz w:val="22"/>
          <w:szCs w:val="22"/>
          <w:lang w:val="en-GB"/>
        </w:rPr>
        <w:t xml:space="preserve">Pedagogy is a term used to </w:t>
      </w:r>
      <w:r w:rsidRPr="6A656A9B" w:rsidR="094C511E">
        <w:rPr>
          <w:rFonts w:ascii="Calibri" w:hAnsi="Calibri" w:eastAsia="Calibri" w:cs="Calibri"/>
          <w:noProof w:val="0"/>
          <w:sz w:val="22"/>
          <w:szCs w:val="22"/>
          <w:lang w:val="en-GB"/>
        </w:rPr>
        <w:t xml:space="preserve">not only </w:t>
      </w:r>
      <w:r w:rsidRPr="6A656A9B" w:rsidR="1C2C9A6C">
        <w:rPr>
          <w:rFonts w:ascii="Calibri" w:hAnsi="Calibri" w:eastAsia="Calibri" w:cs="Calibri"/>
          <w:noProof w:val="0"/>
          <w:sz w:val="22"/>
          <w:szCs w:val="22"/>
          <w:lang w:val="en-GB"/>
        </w:rPr>
        <w:t xml:space="preserve">describe the method </w:t>
      </w:r>
      <w:r w:rsidRPr="6A656A9B" w:rsidR="6DAD504E">
        <w:rPr>
          <w:rFonts w:ascii="Calibri" w:hAnsi="Calibri" w:eastAsia="Calibri" w:cs="Calibri"/>
          <w:noProof w:val="0"/>
          <w:sz w:val="22"/>
          <w:szCs w:val="22"/>
          <w:lang w:val="en-GB"/>
        </w:rPr>
        <w:t xml:space="preserve">by </w:t>
      </w:r>
      <w:r w:rsidRPr="6A656A9B" w:rsidR="02F5E028">
        <w:rPr>
          <w:rFonts w:ascii="Calibri" w:hAnsi="Calibri" w:eastAsia="Calibri" w:cs="Calibri"/>
          <w:noProof w:val="0"/>
          <w:sz w:val="22"/>
          <w:szCs w:val="22"/>
          <w:lang w:val="en-GB"/>
        </w:rPr>
        <w:t>.</w:t>
      </w:r>
      <w:r w:rsidRPr="6A656A9B" w:rsidR="1C2C9A6C">
        <w:rPr>
          <w:rFonts w:ascii="Calibri" w:hAnsi="Calibri" w:eastAsia="Calibri" w:cs="Calibri"/>
          <w:noProof w:val="0"/>
          <w:sz w:val="22"/>
          <w:szCs w:val="22"/>
          <w:lang w:val="en-GB"/>
        </w:rPr>
        <w:t>which</w:t>
      </w:r>
      <w:r w:rsidRPr="6A656A9B" w:rsidR="1C2C9A6C">
        <w:rPr>
          <w:rFonts w:ascii="Calibri" w:hAnsi="Calibri" w:eastAsia="Calibri" w:cs="Calibri"/>
          <w:noProof w:val="0"/>
          <w:sz w:val="22"/>
          <w:szCs w:val="22"/>
          <w:lang w:val="en-GB"/>
        </w:rPr>
        <w:t xml:space="preserve"> a teacher teaches their pupils</w:t>
      </w:r>
      <w:r w:rsidRPr="6A656A9B" w:rsidR="272CBB23">
        <w:rPr>
          <w:rFonts w:ascii="Calibri" w:hAnsi="Calibri" w:eastAsia="Calibri" w:cs="Calibri"/>
          <w:noProof w:val="0"/>
          <w:sz w:val="22"/>
          <w:szCs w:val="22"/>
          <w:lang w:val="en-GB"/>
        </w:rPr>
        <w:t>, but it is also</w:t>
      </w:r>
      <w:r w:rsidRPr="6A656A9B" w:rsidR="4FC38B8F">
        <w:rPr>
          <w:rFonts w:ascii="Calibri" w:hAnsi="Calibri" w:eastAsia="Calibri" w:cs="Calibri"/>
          <w:noProof w:val="0"/>
          <w:sz w:val="22"/>
          <w:szCs w:val="22"/>
          <w:lang w:val="en-GB"/>
        </w:rPr>
        <w:t xml:space="preserve"> </w:t>
      </w:r>
      <w:r w:rsidRPr="6A656A9B" w:rsidR="510E0250">
        <w:rPr>
          <w:rFonts w:ascii="Calibri" w:hAnsi="Calibri" w:eastAsia="Calibri" w:cs="Calibri"/>
          <w:noProof w:val="0"/>
          <w:sz w:val="22"/>
          <w:szCs w:val="22"/>
          <w:lang w:val="en-GB"/>
        </w:rPr>
        <w:t xml:space="preserve">their approach to </w:t>
      </w:r>
      <w:r w:rsidRPr="6A656A9B" w:rsidR="12691D1F">
        <w:rPr>
          <w:rFonts w:ascii="Calibri" w:hAnsi="Calibri" w:eastAsia="Calibri" w:cs="Calibri"/>
          <w:noProof w:val="0"/>
          <w:sz w:val="22"/>
          <w:szCs w:val="22"/>
          <w:lang w:val="en-GB"/>
        </w:rPr>
        <w:t xml:space="preserve">teaching, </w:t>
      </w:r>
      <w:r w:rsidRPr="6A656A9B" w:rsidR="510E0250">
        <w:rPr>
          <w:rFonts w:ascii="Calibri" w:hAnsi="Calibri" w:eastAsia="Calibri" w:cs="Calibri"/>
          <w:noProof w:val="0"/>
          <w:sz w:val="22"/>
          <w:szCs w:val="22"/>
          <w:lang w:val="en-GB"/>
        </w:rPr>
        <w:t xml:space="preserve">whilst relating to </w:t>
      </w:r>
      <w:r w:rsidRPr="6A656A9B" w:rsidR="510E0250">
        <w:rPr>
          <w:rFonts w:ascii="Calibri" w:hAnsi="Calibri" w:eastAsia="Calibri" w:cs="Calibri"/>
          <w:noProof w:val="0"/>
          <w:sz w:val="22"/>
          <w:szCs w:val="22"/>
          <w:lang w:val="en-GB"/>
        </w:rPr>
        <w:t xml:space="preserve">different theories </w:t>
      </w:r>
      <w:r w:rsidRPr="6A656A9B" w:rsidR="3316AA86">
        <w:rPr>
          <w:rFonts w:ascii="Calibri" w:hAnsi="Calibri" w:eastAsia="Calibri" w:cs="Calibri"/>
          <w:noProof w:val="0"/>
          <w:sz w:val="22"/>
          <w:szCs w:val="22"/>
          <w:lang w:val="en-GB"/>
        </w:rPr>
        <w:t xml:space="preserve">to provide the curriculum to their class </w:t>
      </w:r>
      <w:r w:rsidRPr="6A656A9B" w:rsidR="4FC38B8F">
        <w:rPr>
          <w:rFonts w:ascii="Calibri" w:hAnsi="Calibri" w:eastAsia="Calibri" w:cs="Calibri"/>
          <w:noProof w:val="0"/>
          <w:sz w:val="22"/>
          <w:szCs w:val="22"/>
          <w:lang w:val="en-GB"/>
        </w:rPr>
        <w:t>(Learning Journals, 2021)</w:t>
      </w:r>
      <w:r w:rsidRPr="6A656A9B" w:rsidR="0DBFF230">
        <w:rPr>
          <w:rFonts w:ascii="Calibri" w:hAnsi="Calibri" w:eastAsia="Calibri" w:cs="Calibri"/>
          <w:noProof w:val="0"/>
          <w:sz w:val="22"/>
          <w:szCs w:val="22"/>
          <w:lang w:val="en-GB"/>
        </w:rPr>
        <w:t xml:space="preserve">. </w:t>
      </w:r>
      <w:r w:rsidRPr="6A656A9B" w:rsidR="11F461F9">
        <w:rPr>
          <w:rFonts w:ascii="Calibri" w:hAnsi="Calibri" w:eastAsia="Calibri" w:cs="Calibri"/>
          <w:noProof w:val="0"/>
          <w:sz w:val="22"/>
          <w:szCs w:val="22"/>
          <w:lang w:val="en-GB"/>
        </w:rPr>
        <w:t>The pedagogical principles</w:t>
      </w:r>
      <w:r w:rsidRPr="6A656A9B" w:rsidR="04FE0A35">
        <w:rPr>
          <w:rFonts w:ascii="Calibri" w:hAnsi="Calibri" w:eastAsia="Calibri" w:cs="Calibri"/>
          <w:noProof w:val="0"/>
          <w:sz w:val="22"/>
          <w:szCs w:val="22"/>
          <w:lang w:val="en-GB"/>
        </w:rPr>
        <w:t>,</w:t>
      </w:r>
      <w:r w:rsidRPr="6A656A9B" w:rsidR="11F461F9">
        <w:rPr>
          <w:rFonts w:ascii="Calibri" w:hAnsi="Calibri" w:eastAsia="Calibri" w:cs="Calibri"/>
          <w:noProof w:val="0"/>
          <w:sz w:val="22"/>
          <w:szCs w:val="22"/>
          <w:lang w:val="en-GB"/>
        </w:rPr>
        <w:t xml:space="preserve"> </w:t>
      </w:r>
      <w:r w:rsidRPr="6A656A9B" w:rsidR="11F461F9">
        <w:rPr>
          <w:rFonts w:ascii="Calibri" w:hAnsi="Calibri" w:eastAsia="Calibri" w:cs="Calibri"/>
          <w:noProof w:val="0"/>
          <w:sz w:val="22"/>
          <w:szCs w:val="22"/>
          <w:lang w:val="en-GB"/>
        </w:rPr>
        <w:t>identified</w:t>
      </w:r>
      <w:r w:rsidRPr="6A656A9B" w:rsidR="11F461F9">
        <w:rPr>
          <w:rFonts w:ascii="Calibri" w:hAnsi="Calibri" w:eastAsia="Calibri" w:cs="Calibri"/>
          <w:noProof w:val="0"/>
          <w:sz w:val="22"/>
          <w:szCs w:val="22"/>
          <w:lang w:val="en-GB"/>
        </w:rPr>
        <w:t xml:space="preserve"> above</w:t>
      </w:r>
      <w:r w:rsidRPr="6A656A9B" w:rsidR="69228BBF">
        <w:rPr>
          <w:rFonts w:ascii="Calibri" w:hAnsi="Calibri" w:eastAsia="Calibri" w:cs="Calibri"/>
          <w:noProof w:val="0"/>
          <w:sz w:val="22"/>
          <w:szCs w:val="22"/>
          <w:lang w:val="en-GB"/>
        </w:rPr>
        <w:t>,</w:t>
      </w:r>
      <w:r w:rsidRPr="6A656A9B" w:rsidR="11F461F9">
        <w:rPr>
          <w:rFonts w:ascii="Calibri" w:hAnsi="Calibri" w:eastAsia="Calibri" w:cs="Calibri"/>
          <w:noProof w:val="0"/>
          <w:sz w:val="22"/>
          <w:szCs w:val="22"/>
          <w:lang w:val="en-GB"/>
        </w:rPr>
        <w:t xml:space="preserve"> help to emphasise the </w:t>
      </w:r>
      <w:r w:rsidRPr="6A656A9B" w:rsidR="1FF25E56">
        <w:rPr>
          <w:rFonts w:ascii="Calibri" w:hAnsi="Calibri" w:eastAsia="Calibri" w:cs="Calibri"/>
          <w:noProof w:val="0"/>
          <w:sz w:val="22"/>
          <w:szCs w:val="22"/>
          <w:lang w:val="en-GB"/>
        </w:rPr>
        <w:t>immense</w:t>
      </w:r>
      <w:r w:rsidRPr="6A656A9B" w:rsidR="11F461F9">
        <w:rPr>
          <w:rFonts w:ascii="Calibri" w:hAnsi="Calibri" w:eastAsia="Calibri" w:cs="Calibri"/>
          <w:noProof w:val="0"/>
          <w:sz w:val="22"/>
          <w:szCs w:val="22"/>
          <w:lang w:val="en-GB"/>
        </w:rPr>
        <w:t xml:space="preserve"> importance of </w:t>
      </w:r>
      <w:r w:rsidRPr="6A656A9B" w:rsidR="7F44D0EE">
        <w:rPr>
          <w:rFonts w:ascii="Calibri" w:hAnsi="Calibri" w:eastAsia="Calibri" w:cs="Calibri"/>
          <w:noProof w:val="0"/>
          <w:sz w:val="22"/>
          <w:szCs w:val="22"/>
          <w:lang w:val="en-GB"/>
        </w:rPr>
        <w:t>utilising a range of teaching techniques</w:t>
      </w:r>
      <w:r w:rsidRPr="6A656A9B" w:rsidR="7CE2C8BC">
        <w:rPr>
          <w:rFonts w:ascii="Calibri" w:hAnsi="Calibri" w:eastAsia="Calibri" w:cs="Calibri"/>
          <w:noProof w:val="0"/>
          <w:sz w:val="22"/>
          <w:szCs w:val="22"/>
          <w:lang w:val="en-GB"/>
        </w:rPr>
        <w:t xml:space="preserve">, by drawing on the </w:t>
      </w:r>
      <w:r w:rsidRPr="6A656A9B" w:rsidR="7CE2C8BC">
        <w:rPr>
          <w:rFonts w:ascii="Calibri" w:hAnsi="Calibri" w:eastAsia="Calibri" w:cs="Calibri"/>
          <w:noProof w:val="0"/>
          <w:sz w:val="22"/>
          <w:szCs w:val="22"/>
          <w:lang w:val="en-GB"/>
        </w:rPr>
        <w:t>previous</w:t>
      </w:r>
      <w:r w:rsidRPr="6A656A9B" w:rsidR="7CE2C8BC">
        <w:rPr>
          <w:rFonts w:ascii="Calibri" w:hAnsi="Calibri" w:eastAsia="Calibri" w:cs="Calibri"/>
          <w:noProof w:val="0"/>
          <w:sz w:val="22"/>
          <w:szCs w:val="22"/>
          <w:lang w:val="en-GB"/>
        </w:rPr>
        <w:t xml:space="preserve"> knowledge of the pupils</w:t>
      </w:r>
      <w:r w:rsidRPr="6A656A9B" w:rsidR="1FA0DBB0">
        <w:rPr>
          <w:rFonts w:ascii="Calibri" w:hAnsi="Calibri" w:eastAsia="Calibri" w:cs="Calibri"/>
          <w:noProof w:val="0"/>
          <w:sz w:val="22"/>
          <w:szCs w:val="22"/>
          <w:lang w:val="en-GB"/>
        </w:rPr>
        <w:t xml:space="preserve"> to help gauge </w:t>
      </w:r>
      <w:r w:rsidRPr="6A656A9B" w:rsidR="5B19923C">
        <w:rPr>
          <w:rFonts w:ascii="Calibri" w:hAnsi="Calibri" w:eastAsia="Calibri" w:cs="Calibri"/>
          <w:noProof w:val="0"/>
          <w:sz w:val="22"/>
          <w:szCs w:val="22"/>
          <w:lang w:val="en-GB"/>
        </w:rPr>
        <w:t>understanding</w:t>
      </w:r>
      <w:r w:rsidRPr="6A656A9B" w:rsidR="1FA0DBB0">
        <w:rPr>
          <w:rFonts w:ascii="Calibri" w:hAnsi="Calibri" w:eastAsia="Calibri" w:cs="Calibri"/>
          <w:noProof w:val="0"/>
          <w:sz w:val="22"/>
          <w:szCs w:val="22"/>
          <w:lang w:val="en-GB"/>
        </w:rPr>
        <w:t xml:space="preserve"> whilst </w:t>
      </w:r>
      <w:r w:rsidRPr="6A656A9B" w:rsidR="0A5F207E">
        <w:rPr>
          <w:rFonts w:ascii="Calibri" w:hAnsi="Calibri" w:eastAsia="Calibri" w:cs="Calibri"/>
          <w:noProof w:val="0"/>
          <w:sz w:val="22"/>
          <w:szCs w:val="22"/>
          <w:lang w:val="en-GB"/>
        </w:rPr>
        <w:t>simultaneously</w:t>
      </w:r>
      <w:r w:rsidRPr="6A656A9B" w:rsidR="1FA0DBB0">
        <w:rPr>
          <w:rFonts w:ascii="Calibri" w:hAnsi="Calibri" w:eastAsia="Calibri" w:cs="Calibri"/>
          <w:noProof w:val="0"/>
          <w:sz w:val="22"/>
          <w:szCs w:val="22"/>
          <w:lang w:val="en-GB"/>
        </w:rPr>
        <w:t xml:space="preserve"> providing an interesting and </w:t>
      </w:r>
      <w:r w:rsidRPr="6A656A9B" w:rsidR="1FA0DBB0">
        <w:rPr>
          <w:rFonts w:ascii="Calibri" w:hAnsi="Calibri" w:eastAsia="Calibri" w:cs="Calibri"/>
          <w:noProof w:val="0"/>
          <w:sz w:val="22"/>
          <w:szCs w:val="22"/>
          <w:lang w:val="en-GB"/>
        </w:rPr>
        <w:t xml:space="preserve">engaging </w:t>
      </w:r>
      <w:r w:rsidRPr="6A656A9B" w:rsidR="0A56FFA1">
        <w:rPr>
          <w:rFonts w:ascii="Calibri" w:hAnsi="Calibri" w:eastAsia="Calibri" w:cs="Calibri"/>
          <w:noProof w:val="0"/>
          <w:sz w:val="22"/>
          <w:szCs w:val="22"/>
          <w:lang w:val="en-GB"/>
        </w:rPr>
        <w:t>learning</w:t>
      </w:r>
      <w:r w:rsidRPr="6A656A9B" w:rsidR="1FA0DBB0">
        <w:rPr>
          <w:rFonts w:ascii="Calibri" w:hAnsi="Calibri" w:eastAsia="Calibri" w:cs="Calibri"/>
          <w:noProof w:val="0"/>
          <w:sz w:val="22"/>
          <w:szCs w:val="22"/>
          <w:lang w:val="en-GB"/>
        </w:rPr>
        <w:t xml:space="preserve"> experience</w:t>
      </w:r>
      <w:r w:rsidRPr="6A656A9B" w:rsidR="1352CD2F">
        <w:rPr>
          <w:rFonts w:ascii="Calibri" w:hAnsi="Calibri" w:eastAsia="Calibri" w:cs="Calibri"/>
          <w:noProof w:val="0"/>
          <w:sz w:val="22"/>
          <w:szCs w:val="22"/>
          <w:lang w:val="en-GB"/>
        </w:rPr>
        <w:t xml:space="preserve">, </w:t>
      </w:r>
      <w:r w:rsidRPr="6A656A9B" w:rsidR="1352CD2F">
        <w:rPr>
          <w:rFonts w:ascii="Calibri" w:hAnsi="Calibri" w:eastAsia="Calibri" w:cs="Calibri"/>
          <w:noProof w:val="0"/>
          <w:sz w:val="22"/>
          <w:szCs w:val="22"/>
          <w:lang w:val="en-GB"/>
        </w:rPr>
        <w:t>in order to</w:t>
      </w:r>
      <w:r w:rsidRPr="6A656A9B" w:rsidR="1352CD2F">
        <w:rPr>
          <w:rFonts w:ascii="Calibri" w:hAnsi="Calibri" w:eastAsia="Calibri" w:cs="Calibri"/>
          <w:noProof w:val="0"/>
          <w:sz w:val="22"/>
          <w:szCs w:val="22"/>
          <w:lang w:val="en-GB"/>
        </w:rPr>
        <w:t xml:space="preserve"> show ‘good teaching</w:t>
      </w:r>
      <w:r w:rsidRPr="6A656A9B" w:rsidR="1352CD2F">
        <w:rPr>
          <w:rFonts w:ascii="Calibri" w:hAnsi="Calibri" w:eastAsia="Calibri" w:cs="Calibri"/>
          <w:noProof w:val="0"/>
          <w:sz w:val="22"/>
          <w:szCs w:val="22"/>
          <w:lang w:val="en-GB"/>
        </w:rPr>
        <w:t>’</w:t>
      </w:r>
      <w:r w:rsidRPr="6A656A9B" w:rsidR="1FA0DBB0">
        <w:rPr>
          <w:rFonts w:ascii="Calibri" w:hAnsi="Calibri" w:eastAsia="Calibri" w:cs="Calibri"/>
          <w:noProof w:val="0"/>
          <w:sz w:val="22"/>
          <w:szCs w:val="22"/>
          <w:lang w:val="en-GB"/>
        </w:rPr>
        <w:t>.</w:t>
      </w:r>
      <w:r w:rsidRPr="6A656A9B" w:rsidR="5B147E61">
        <w:rPr>
          <w:rFonts w:ascii="Calibri" w:hAnsi="Calibri" w:eastAsia="Calibri" w:cs="Calibri"/>
          <w:noProof w:val="0"/>
          <w:sz w:val="22"/>
          <w:szCs w:val="22"/>
          <w:lang w:val="en-GB"/>
        </w:rPr>
        <w:t xml:space="preserve"> Even though the phrase ‘good teaching’ is subjective, the pedagogical principles help give guidance to educators to provide the gove</w:t>
      </w:r>
      <w:r w:rsidRPr="6A656A9B" w:rsidR="54ADE7FD">
        <w:rPr>
          <w:rFonts w:ascii="Calibri" w:hAnsi="Calibri" w:eastAsia="Calibri" w:cs="Calibri"/>
          <w:noProof w:val="0"/>
          <w:sz w:val="22"/>
          <w:szCs w:val="22"/>
          <w:lang w:val="en-GB"/>
        </w:rPr>
        <w:t>rnment</w:t>
      </w:r>
      <w:r w:rsidRPr="6A656A9B" w:rsidR="59CA0722">
        <w:rPr>
          <w:rFonts w:ascii="Calibri" w:hAnsi="Calibri" w:eastAsia="Calibri" w:cs="Calibri"/>
          <w:noProof w:val="0"/>
          <w:sz w:val="22"/>
          <w:szCs w:val="22"/>
          <w:lang w:val="en-GB"/>
        </w:rPr>
        <w:t>’</w:t>
      </w:r>
      <w:r w:rsidRPr="6A656A9B" w:rsidR="54ADE7FD">
        <w:rPr>
          <w:rFonts w:ascii="Calibri" w:hAnsi="Calibri" w:eastAsia="Calibri" w:cs="Calibri"/>
          <w:noProof w:val="0"/>
          <w:sz w:val="22"/>
          <w:szCs w:val="22"/>
          <w:lang w:val="en-GB"/>
        </w:rPr>
        <w:t xml:space="preserve">s definition of what ‘good teaching’ </w:t>
      </w:r>
      <w:r w:rsidRPr="6A656A9B" w:rsidR="2251FD72">
        <w:rPr>
          <w:rFonts w:ascii="Calibri" w:hAnsi="Calibri" w:eastAsia="Calibri" w:cs="Calibri"/>
          <w:noProof w:val="0"/>
          <w:sz w:val="22"/>
          <w:szCs w:val="22"/>
          <w:lang w:val="en-GB"/>
        </w:rPr>
        <w:t>entails</w:t>
      </w:r>
      <w:r w:rsidRPr="6A656A9B" w:rsidR="54ADE7FD">
        <w:rPr>
          <w:rFonts w:ascii="Calibri" w:hAnsi="Calibri" w:eastAsia="Calibri" w:cs="Calibri"/>
          <w:noProof w:val="0"/>
          <w:sz w:val="22"/>
          <w:szCs w:val="22"/>
          <w:lang w:val="en-GB"/>
        </w:rPr>
        <w:t xml:space="preserve">. </w:t>
      </w:r>
    </w:p>
    <w:p w:rsidR="15F5646E" w:rsidP="6A656A9B" w:rsidRDefault="15F5646E" w14:paraId="1976FA8D" w14:textId="3FA3D764">
      <w:pPr>
        <w:pStyle w:val="Normal"/>
        <w:rPr>
          <w:rFonts w:ascii="Calibri" w:hAnsi="Calibri" w:eastAsia="Calibri" w:cs="Calibri"/>
          <w:noProof w:val="0"/>
          <w:sz w:val="22"/>
          <w:szCs w:val="22"/>
          <w:lang w:val="en-GB"/>
        </w:rPr>
      </w:pPr>
      <w:r w:rsidRPr="6A656A9B" w:rsidR="15F5646E">
        <w:rPr>
          <w:rFonts w:ascii="Calibri" w:hAnsi="Calibri" w:eastAsia="Calibri" w:cs="Calibri"/>
          <w:noProof w:val="0"/>
          <w:sz w:val="22"/>
          <w:szCs w:val="22"/>
          <w:lang w:val="en-GB"/>
        </w:rPr>
        <w:t>Within this essay, we will delve into these principles and see how they translate into real life classroom experiences. By doing this, we will explore the adva</w:t>
      </w:r>
      <w:r w:rsidRPr="6A656A9B" w:rsidR="5DB715A0">
        <w:rPr>
          <w:rFonts w:ascii="Calibri" w:hAnsi="Calibri" w:eastAsia="Calibri" w:cs="Calibri"/>
          <w:noProof w:val="0"/>
          <w:sz w:val="22"/>
          <w:szCs w:val="22"/>
          <w:lang w:val="en-GB"/>
        </w:rPr>
        <w:t>ntages and draw backs of them, with the main goal of finding way</w:t>
      </w:r>
      <w:r w:rsidRPr="6A656A9B" w:rsidR="1F12306F">
        <w:rPr>
          <w:rFonts w:ascii="Calibri" w:hAnsi="Calibri" w:eastAsia="Calibri" w:cs="Calibri"/>
          <w:noProof w:val="0"/>
          <w:sz w:val="22"/>
          <w:szCs w:val="22"/>
          <w:lang w:val="en-GB"/>
        </w:rPr>
        <w:t>s of</w:t>
      </w:r>
      <w:r w:rsidRPr="6A656A9B" w:rsidR="5DB715A0">
        <w:rPr>
          <w:rFonts w:ascii="Calibri" w:hAnsi="Calibri" w:eastAsia="Calibri" w:cs="Calibri"/>
          <w:noProof w:val="0"/>
          <w:sz w:val="22"/>
          <w:szCs w:val="22"/>
          <w:lang w:val="en-GB"/>
        </w:rPr>
        <w:t xml:space="preserve"> improving education for everyone</w:t>
      </w:r>
      <w:r w:rsidRPr="6A656A9B" w:rsidR="574955B1">
        <w:rPr>
          <w:rFonts w:ascii="Calibri" w:hAnsi="Calibri" w:eastAsia="Calibri" w:cs="Calibri"/>
          <w:noProof w:val="0"/>
          <w:sz w:val="22"/>
          <w:szCs w:val="22"/>
          <w:lang w:val="en-GB"/>
        </w:rPr>
        <w:t xml:space="preserve">, by linking the techniques to </w:t>
      </w:r>
      <w:r w:rsidRPr="6A656A9B" w:rsidR="574955B1">
        <w:rPr>
          <w:rFonts w:ascii="Calibri" w:hAnsi="Calibri" w:eastAsia="Calibri" w:cs="Calibri"/>
          <w:noProof w:val="0"/>
          <w:sz w:val="22"/>
          <w:szCs w:val="22"/>
          <w:lang w:val="en-GB"/>
        </w:rPr>
        <w:t>previous</w:t>
      </w:r>
      <w:r w:rsidRPr="6A656A9B" w:rsidR="574955B1">
        <w:rPr>
          <w:rFonts w:ascii="Calibri" w:hAnsi="Calibri" w:eastAsia="Calibri" w:cs="Calibri"/>
          <w:noProof w:val="0"/>
          <w:sz w:val="22"/>
          <w:szCs w:val="22"/>
          <w:lang w:val="en-GB"/>
        </w:rPr>
        <w:t xml:space="preserve"> classroom experiences and knowledge.</w:t>
      </w:r>
    </w:p>
    <w:p w:rsidR="6A656A9B" w:rsidP="6A656A9B" w:rsidRDefault="6A656A9B" w14:paraId="073202C5" w14:textId="1D99285A">
      <w:pPr>
        <w:pStyle w:val="Normal"/>
        <w:rPr>
          <w:rFonts w:ascii="Calibri" w:hAnsi="Calibri" w:eastAsia="Calibri" w:cs="Calibri"/>
          <w:noProof w:val="0"/>
          <w:sz w:val="22"/>
          <w:szCs w:val="22"/>
          <w:lang w:val="en-GB"/>
        </w:rPr>
      </w:pPr>
    </w:p>
    <w:p w:rsidR="23E1588B" w:rsidP="6A656A9B" w:rsidRDefault="23E1588B" w14:paraId="14316FD1" w14:textId="4720B243">
      <w:pPr>
        <w:pStyle w:val="Normal"/>
        <w:spacing w:before="200" w:beforeAutospacing="off" w:after="0" w:afterAutospacing="off" w:line="216" w:lineRule="auto"/>
        <w:ind w:left="-20" w:right="-20"/>
        <w:jc w:val="left"/>
        <w:rPr>
          <w:rFonts w:ascii="Calibri" w:hAnsi="Calibri" w:eastAsia="Calibri" w:cs="Calibri"/>
          <w:noProof w:val="0"/>
          <w:sz w:val="22"/>
          <w:szCs w:val="22"/>
          <w:lang w:val="en-GB"/>
        </w:rPr>
      </w:pPr>
      <w:r w:rsidRPr="6A656A9B" w:rsidR="23E1588B">
        <w:rPr>
          <w:rFonts w:ascii="Calibri" w:hAnsi="Calibri" w:eastAsia="Calibri" w:cs="Calibri"/>
          <w:noProof w:val="0"/>
          <w:sz w:val="22"/>
          <w:szCs w:val="22"/>
          <w:lang w:val="en-GB"/>
        </w:rPr>
        <w:t>The first pedagogical principle outlined above is ‘</w:t>
      </w:r>
      <w:r w:rsidRPr="6A656A9B" w:rsidR="23E1588B">
        <w:rPr>
          <w:rFonts w:ascii="Calibri" w:hAnsi="Calibri" w:eastAsia="Calibri" w:cs="Calibri"/>
          <w:b w:val="0"/>
          <w:bCs w:val="0"/>
          <w:i w:val="0"/>
          <w:iCs w:val="0"/>
          <w:caps w:val="0"/>
          <w:smallCaps w:val="0"/>
          <w:noProof w:val="0"/>
          <w:color w:val="000000" w:themeColor="text1" w:themeTint="FF" w:themeShade="FF"/>
          <w:sz w:val="22"/>
          <w:szCs w:val="22"/>
          <w:lang w:val="en-GB"/>
        </w:rPr>
        <w:t>Good teaching and learning means employing a blend of approaches including direct teaching’</w:t>
      </w:r>
      <w:r w:rsidRPr="6A656A9B" w:rsidR="008FA91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A656A9B" w:rsidR="48515A48">
        <w:rPr>
          <w:rFonts w:ascii="Calibri" w:hAnsi="Calibri" w:eastAsia="Calibri" w:cs="Calibri"/>
          <w:noProof w:val="0"/>
          <w:sz w:val="22"/>
          <w:szCs w:val="22"/>
          <w:lang w:val="en-GB"/>
        </w:rPr>
        <w:t xml:space="preserve">(Welsh Government, 2023). </w:t>
      </w:r>
      <w:r w:rsidRPr="6A656A9B" w:rsidR="2F8AD243">
        <w:rPr>
          <w:rFonts w:ascii="Calibri" w:hAnsi="Calibri" w:eastAsia="Calibri" w:cs="Calibri"/>
          <w:noProof w:val="0"/>
          <w:sz w:val="22"/>
          <w:szCs w:val="22"/>
          <w:lang w:val="en-GB"/>
        </w:rPr>
        <w:t>Within the guidance of this pedagogical principle</w:t>
      </w:r>
      <w:r w:rsidRPr="6A656A9B" w:rsidR="43EF6504">
        <w:rPr>
          <w:rFonts w:ascii="Calibri" w:hAnsi="Calibri" w:eastAsia="Calibri" w:cs="Calibri"/>
          <w:noProof w:val="0"/>
          <w:sz w:val="22"/>
          <w:szCs w:val="22"/>
          <w:lang w:val="en-GB"/>
        </w:rPr>
        <w:t xml:space="preserve">, many educators tend to use cross-curricular teaching strategies to provide </w:t>
      </w:r>
      <w:r w:rsidRPr="6A656A9B" w:rsidR="51ED6161">
        <w:rPr>
          <w:rFonts w:ascii="Calibri" w:hAnsi="Calibri" w:eastAsia="Calibri" w:cs="Calibri"/>
          <w:noProof w:val="0"/>
          <w:sz w:val="22"/>
          <w:szCs w:val="22"/>
          <w:lang w:val="en-GB"/>
        </w:rPr>
        <w:t>meaningful</w:t>
      </w:r>
      <w:r w:rsidRPr="6A656A9B" w:rsidR="43EF6504">
        <w:rPr>
          <w:rFonts w:ascii="Calibri" w:hAnsi="Calibri" w:eastAsia="Calibri" w:cs="Calibri"/>
          <w:noProof w:val="0"/>
          <w:sz w:val="22"/>
          <w:szCs w:val="22"/>
          <w:lang w:val="en-GB"/>
        </w:rPr>
        <w:t xml:space="preserve"> lessons</w:t>
      </w:r>
      <w:r w:rsidRPr="6A656A9B" w:rsidR="7570332C">
        <w:rPr>
          <w:rFonts w:ascii="Calibri" w:hAnsi="Calibri" w:eastAsia="Calibri" w:cs="Calibri"/>
          <w:noProof w:val="0"/>
          <w:sz w:val="22"/>
          <w:szCs w:val="22"/>
          <w:lang w:val="en-GB"/>
        </w:rPr>
        <w:t xml:space="preserve">. By implementing this, it stops the boundaries provided by only teaching one specific lesson type. </w:t>
      </w:r>
      <w:r w:rsidRPr="6A656A9B" w:rsidR="6E79BAF6">
        <w:rPr>
          <w:rFonts w:ascii="Calibri" w:hAnsi="Calibri" w:eastAsia="Calibri" w:cs="Calibri"/>
          <w:noProof w:val="0"/>
          <w:sz w:val="22"/>
          <w:szCs w:val="22"/>
          <w:lang w:val="en-GB"/>
        </w:rPr>
        <w:t>T</w:t>
      </w:r>
      <w:r w:rsidRPr="6A656A9B" w:rsidR="29E109A4">
        <w:rPr>
          <w:rFonts w:ascii="Calibri" w:hAnsi="Calibri" w:eastAsia="Calibri" w:cs="Calibri"/>
          <w:noProof w:val="0"/>
          <w:sz w:val="22"/>
          <w:szCs w:val="22"/>
          <w:lang w:val="en-GB"/>
        </w:rPr>
        <w:t>herefore, cross-curricular learning creates a deeper and more meaningful understanding of the topics taught</w:t>
      </w:r>
      <w:r w:rsidRPr="6A656A9B" w:rsidR="11063766">
        <w:rPr>
          <w:rFonts w:ascii="Calibri" w:hAnsi="Calibri" w:eastAsia="Calibri" w:cs="Calibri"/>
          <w:noProof w:val="0"/>
          <w:sz w:val="22"/>
          <w:szCs w:val="22"/>
          <w:lang w:val="en-GB"/>
        </w:rPr>
        <w:t xml:space="preserve"> (Earley. S, 2019, pp .5)</w:t>
      </w:r>
      <w:r w:rsidRPr="6A656A9B" w:rsidR="29E109A4">
        <w:rPr>
          <w:rFonts w:ascii="Calibri" w:hAnsi="Calibri" w:eastAsia="Calibri" w:cs="Calibri"/>
          <w:noProof w:val="0"/>
          <w:sz w:val="22"/>
          <w:szCs w:val="22"/>
          <w:lang w:val="en-GB"/>
        </w:rPr>
        <w:t>.</w:t>
      </w:r>
      <w:r w:rsidRPr="6A656A9B" w:rsidR="363DA4FF">
        <w:rPr>
          <w:rFonts w:ascii="Calibri" w:hAnsi="Calibri" w:eastAsia="Calibri" w:cs="Calibri"/>
          <w:noProof w:val="0"/>
          <w:sz w:val="22"/>
          <w:szCs w:val="22"/>
          <w:lang w:val="en-GB"/>
        </w:rPr>
        <w:t xml:space="preserve"> Furthermore, it helps relate lessons to real life </w:t>
      </w:r>
      <w:r w:rsidRPr="6A656A9B" w:rsidR="363DA4FF">
        <w:rPr>
          <w:rFonts w:ascii="Calibri" w:hAnsi="Calibri" w:eastAsia="Calibri" w:cs="Calibri"/>
          <w:noProof w:val="0"/>
          <w:sz w:val="22"/>
          <w:szCs w:val="22"/>
          <w:lang w:val="en-GB"/>
        </w:rPr>
        <w:t>experiences</w:t>
      </w:r>
      <w:r w:rsidRPr="6A656A9B" w:rsidR="363B6C29">
        <w:rPr>
          <w:rFonts w:ascii="Calibri" w:hAnsi="Calibri" w:eastAsia="Calibri" w:cs="Calibri"/>
          <w:noProof w:val="0"/>
          <w:sz w:val="22"/>
          <w:szCs w:val="22"/>
          <w:lang w:val="en-GB"/>
        </w:rPr>
        <w:t xml:space="preserve"> </w:t>
      </w:r>
      <w:r w:rsidRPr="6A656A9B" w:rsidR="56C5929B">
        <w:rPr>
          <w:rFonts w:ascii="Calibri" w:hAnsi="Calibri" w:eastAsia="Calibri" w:cs="Calibri"/>
          <w:noProof w:val="0"/>
          <w:sz w:val="22"/>
          <w:szCs w:val="22"/>
          <w:lang w:val="en-GB"/>
        </w:rPr>
        <w:t>and also</w:t>
      </w:r>
      <w:r w:rsidRPr="6A656A9B" w:rsidR="56C5929B">
        <w:rPr>
          <w:rFonts w:ascii="Calibri" w:hAnsi="Calibri" w:eastAsia="Calibri" w:cs="Calibri"/>
          <w:noProof w:val="0"/>
          <w:sz w:val="22"/>
          <w:szCs w:val="22"/>
          <w:lang w:val="en-GB"/>
        </w:rPr>
        <w:t xml:space="preserve"> </w:t>
      </w:r>
      <w:r w:rsidRPr="6A656A9B" w:rsidR="7D558444">
        <w:rPr>
          <w:rFonts w:ascii="Calibri" w:hAnsi="Calibri" w:eastAsia="Calibri" w:cs="Calibri"/>
          <w:noProof w:val="0"/>
          <w:sz w:val="22"/>
          <w:szCs w:val="22"/>
          <w:lang w:val="en-GB"/>
        </w:rPr>
        <w:t xml:space="preserve">helps pupils to be able to think </w:t>
      </w:r>
      <w:r w:rsidRPr="6A656A9B" w:rsidR="7D558444">
        <w:rPr>
          <w:rFonts w:ascii="Calibri" w:hAnsi="Calibri" w:eastAsia="Calibri" w:cs="Calibri"/>
          <w:noProof w:val="0"/>
          <w:sz w:val="22"/>
          <w:szCs w:val="22"/>
          <w:lang w:val="en-GB"/>
        </w:rPr>
        <w:t xml:space="preserve">outside </w:t>
      </w:r>
      <w:r w:rsidRPr="6A656A9B" w:rsidR="7D558444">
        <w:rPr>
          <w:rFonts w:ascii="Calibri" w:hAnsi="Calibri" w:eastAsia="Calibri" w:cs="Calibri"/>
          <w:noProof w:val="0"/>
          <w:sz w:val="22"/>
          <w:szCs w:val="22"/>
          <w:lang w:val="en-GB"/>
        </w:rPr>
        <w:t xml:space="preserve">the box </w:t>
      </w:r>
      <w:r w:rsidRPr="6A656A9B" w:rsidR="363B6C29">
        <w:rPr>
          <w:rFonts w:ascii="Calibri" w:hAnsi="Calibri" w:eastAsia="Calibri" w:cs="Calibri"/>
          <w:noProof w:val="0"/>
          <w:sz w:val="22"/>
          <w:szCs w:val="22"/>
          <w:lang w:val="en-GB"/>
        </w:rPr>
        <w:t>(</w:t>
      </w:r>
      <w:r w:rsidRPr="6A656A9B" w:rsidR="363B6C29">
        <w:rPr>
          <w:rFonts w:ascii="Calibri" w:hAnsi="Calibri" w:eastAsia="Calibri" w:cs="Calibri"/>
          <w:noProof w:val="0"/>
          <w:sz w:val="22"/>
          <w:szCs w:val="22"/>
          <w:lang w:val="en-GB"/>
        </w:rPr>
        <w:t>Chiangpradit</w:t>
      </w:r>
      <w:r w:rsidRPr="6A656A9B" w:rsidR="363B6C29">
        <w:rPr>
          <w:rFonts w:ascii="Calibri" w:hAnsi="Calibri" w:eastAsia="Calibri" w:cs="Calibri"/>
          <w:noProof w:val="0"/>
          <w:sz w:val="22"/>
          <w:szCs w:val="22"/>
          <w:lang w:val="en-GB"/>
        </w:rPr>
        <w:t>.</w:t>
      </w:r>
      <w:r w:rsidRPr="6A656A9B" w:rsidR="36180534">
        <w:rPr>
          <w:rFonts w:ascii="Calibri" w:hAnsi="Calibri" w:eastAsia="Calibri" w:cs="Calibri"/>
          <w:noProof w:val="0"/>
          <w:sz w:val="22"/>
          <w:szCs w:val="22"/>
          <w:lang w:val="en-GB"/>
        </w:rPr>
        <w:t xml:space="preserve"> </w:t>
      </w:r>
      <w:r w:rsidRPr="6A656A9B" w:rsidR="2105D824">
        <w:rPr>
          <w:rFonts w:ascii="Calibri" w:hAnsi="Calibri" w:eastAsia="Calibri" w:cs="Calibri"/>
          <w:noProof w:val="0"/>
          <w:sz w:val="22"/>
          <w:szCs w:val="22"/>
          <w:lang w:val="en-GB"/>
        </w:rPr>
        <w:t>L</w:t>
      </w:r>
      <w:r w:rsidRPr="6A656A9B" w:rsidR="363B6C29">
        <w:rPr>
          <w:rFonts w:ascii="Calibri" w:hAnsi="Calibri" w:eastAsia="Calibri" w:cs="Calibri"/>
          <w:noProof w:val="0"/>
          <w:sz w:val="22"/>
          <w:szCs w:val="22"/>
          <w:lang w:val="en-GB"/>
        </w:rPr>
        <w:t>, 2022)</w:t>
      </w:r>
      <w:r w:rsidRPr="6A656A9B" w:rsidR="363DA4FF">
        <w:rPr>
          <w:rFonts w:ascii="Calibri" w:hAnsi="Calibri" w:eastAsia="Calibri" w:cs="Calibri"/>
          <w:noProof w:val="0"/>
          <w:sz w:val="22"/>
          <w:szCs w:val="22"/>
          <w:lang w:val="en-GB"/>
        </w:rPr>
        <w:t>.</w:t>
      </w:r>
      <w:r w:rsidRPr="6A656A9B" w:rsidR="5E82F72C">
        <w:rPr>
          <w:rFonts w:ascii="Calibri" w:hAnsi="Calibri" w:eastAsia="Calibri" w:cs="Calibri"/>
          <w:noProof w:val="0"/>
          <w:sz w:val="22"/>
          <w:szCs w:val="22"/>
          <w:lang w:val="en-GB"/>
        </w:rPr>
        <w:t xml:space="preserve"> Even though the benefits </w:t>
      </w:r>
      <w:r w:rsidRPr="6A656A9B" w:rsidR="6E345290">
        <w:rPr>
          <w:rFonts w:ascii="Calibri" w:hAnsi="Calibri" w:eastAsia="Calibri" w:cs="Calibri"/>
          <w:noProof w:val="0"/>
          <w:sz w:val="22"/>
          <w:szCs w:val="22"/>
          <w:lang w:val="en-GB"/>
        </w:rPr>
        <w:t>of cross-curricular learning are vast and extremely significant, there has also been proof of limitations</w:t>
      </w:r>
      <w:r w:rsidRPr="6A656A9B" w:rsidR="5332BAC6">
        <w:rPr>
          <w:rFonts w:ascii="Calibri" w:hAnsi="Calibri" w:eastAsia="Calibri" w:cs="Calibri"/>
          <w:noProof w:val="0"/>
          <w:sz w:val="22"/>
          <w:szCs w:val="22"/>
          <w:lang w:val="en-GB"/>
        </w:rPr>
        <w:t>,</w:t>
      </w:r>
      <w:r w:rsidRPr="6A656A9B" w:rsidR="6E345290">
        <w:rPr>
          <w:rFonts w:ascii="Calibri" w:hAnsi="Calibri" w:eastAsia="Calibri" w:cs="Calibri"/>
          <w:noProof w:val="0"/>
          <w:sz w:val="22"/>
          <w:szCs w:val="22"/>
          <w:lang w:val="en-GB"/>
        </w:rPr>
        <w:t xml:space="preserve"> due to this style of teaching</w:t>
      </w:r>
      <w:r w:rsidRPr="6A656A9B" w:rsidR="083D42DC">
        <w:rPr>
          <w:rFonts w:ascii="Calibri" w:hAnsi="Calibri" w:eastAsia="Calibri" w:cs="Calibri"/>
          <w:noProof w:val="0"/>
          <w:sz w:val="22"/>
          <w:szCs w:val="22"/>
          <w:lang w:val="en-GB"/>
        </w:rPr>
        <w:t>, and i</w:t>
      </w:r>
      <w:r w:rsidRPr="6A656A9B" w:rsidR="35F603C3">
        <w:rPr>
          <w:rFonts w:ascii="Calibri" w:hAnsi="Calibri" w:eastAsia="Calibri" w:cs="Calibri"/>
          <w:noProof w:val="0"/>
          <w:sz w:val="22"/>
          <w:szCs w:val="22"/>
          <w:lang w:val="en-GB"/>
        </w:rPr>
        <w:t xml:space="preserve">t is important to </w:t>
      </w:r>
      <w:r w:rsidRPr="6A656A9B" w:rsidR="798A526A">
        <w:rPr>
          <w:rFonts w:ascii="Calibri" w:hAnsi="Calibri" w:eastAsia="Calibri" w:cs="Calibri"/>
          <w:noProof w:val="0"/>
          <w:sz w:val="22"/>
          <w:szCs w:val="22"/>
          <w:lang w:val="en-GB"/>
        </w:rPr>
        <w:t>acknowledge</w:t>
      </w:r>
      <w:r w:rsidRPr="6A656A9B" w:rsidR="3B2D090F">
        <w:rPr>
          <w:rFonts w:ascii="Calibri" w:hAnsi="Calibri" w:eastAsia="Calibri" w:cs="Calibri"/>
          <w:noProof w:val="0"/>
          <w:sz w:val="22"/>
          <w:szCs w:val="22"/>
          <w:lang w:val="en-GB"/>
        </w:rPr>
        <w:t xml:space="preserve"> that</w:t>
      </w:r>
      <w:r w:rsidRPr="6A656A9B" w:rsidR="35F603C3">
        <w:rPr>
          <w:rFonts w:ascii="Calibri" w:hAnsi="Calibri" w:eastAsia="Calibri" w:cs="Calibri"/>
          <w:noProof w:val="0"/>
          <w:sz w:val="22"/>
          <w:szCs w:val="22"/>
          <w:lang w:val="en-GB"/>
        </w:rPr>
        <w:t xml:space="preserve"> </w:t>
      </w:r>
      <w:r w:rsidRPr="6A656A9B" w:rsidR="35F603C3">
        <w:rPr>
          <w:rFonts w:ascii="Calibri" w:hAnsi="Calibri" w:eastAsia="Calibri" w:cs="Calibri"/>
          <w:noProof w:val="0"/>
          <w:sz w:val="22"/>
          <w:szCs w:val="22"/>
          <w:lang w:val="en-GB"/>
        </w:rPr>
        <w:t>there may be challenges presenting themselves due to this.</w:t>
      </w:r>
      <w:r w:rsidRPr="6A656A9B" w:rsidR="6E345290">
        <w:rPr>
          <w:rFonts w:ascii="Calibri" w:hAnsi="Calibri" w:eastAsia="Calibri" w:cs="Calibri"/>
          <w:noProof w:val="0"/>
          <w:sz w:val="22"/>
          <w:szCs w:val="22"/>
          <w:lang w:val="en-GB"/>
        </w:rPr>
        <w:t xml:space="preserve"> </w:t>
      </w:r>
      <w:r w:rsidRPr="6A656A9B" w:rsidR="19B3F09E">
        <w:rPr>
          <w:rFonts w:ascii="Calibri" w:hAnsi="Calibri" w:eastAsia="Calibri" w:cs="Calibri"/>
          <w:noProof w:val="0"/>
          <w:sz w:val="22"/>
          <w:szCs w:val="22"/>
          <w:lang w:val="en-GB"/>
        </w:rPr>
        <w:t xml:space="preserve">Research has found that some of these issues include the fact that teaching cross-curricular lessons requires </w:t>
      </w:r>
      <w:r w:rsidRPr="6A656A9B" w:rsidR="19B3F09E">
        <w:rPr>
          <w:rFonts w:ascii="Calibri" w:hAnsi="Calibri" w:eastAsia="Calibri" w:cs="Calibri"/>
          <w:noProof w:val="0"/>
          <w:sz w:val="22"/>
          <w:szCs w:val="22"/>
          <w:lang w:val="en-GB"/>
        </w:rPr>
        <w:t>additional</w:t>
      </w:r>
      <w:r w:rsidRPr="6A656A9B" w:rsidR="19B3F09E">
        <w:rPr>
          <w:rFonts w:ascii="Calibri" w:hAnsi="Calibri" w:eastAsia="Calibri" w:cs="Calibri"/>
          <w:noProof w:val="0"/>
          <w:sz w:val="22"/>
          <w:szCs w:val="22"/>
          <w:lang w:val="en-GB"/>
        </w:rPr>
        <w:t xml:space="preserve"> preparation</w:t>
      </w:r>
      <w:r w:rsidRPr="6A656A9B" w:rsidR="00B70D1D">
        <w:rPr>
          <w:rFonts w:ascii="Calibri" w:hAnsi="Calibri" w:eastAsia="Calibri" w:cs="Calibri"/>
          <w:noProof w:val="0"/>
          <w:sz w:val="22"/>
          <w:szCs w:val="22"/>
          <w:lang w:val="en-GB"/>
        </w:rPr>
        <w:t xml:space="preserve"> (</w:t>
      </w:r>
      <w:r w:rsidRPr="6A656A9B" w:rsidR="00B70D1D">
        <w:rPr>
          <w:rFonts w:ascii="Calibri" w:hAnsi="Calibri" w:eastAsia="Calibri" w:cs="Calibri"/>
          <w:noProof w:val="0"/>
          <w:sz w:val="22"/>
          <w:szCs w:val="22"/>
          <w:lang w:val="en-GB"/>
        </w:rPr>
        <w:t>Seçkina</w:t>
      </w:r>
      <w:r w:rsidRPr="6A656A9B" w:rsidR="00B70D1D">
        <w:rPr>
          <w:rFonts w:ascii="Calibri" w:hAnsi="Calibri" w:eastAsia="Calibri" w:cs="Calibri"/>
          <w:noProof w:val="0"/>
          <w:sz w:val="22"/>
          <w:szCs w:val="22"/>
          <w:lang w:val="en-GB"/>
        </w:rPr>
        <w:t xml:space="preserve">. M and </w:t>
      </w:r>
      <w:r w:rsidRPr="6A656A9B" w:rsidR="00B70D1D">
        <w:rPr>
          <w:rFonts w:ascii="Calibri" w:hAnsi="Calibri" w:eastAsia="Calibri" w:cs="Calibri"/>
          <w:noProof w:val="0"/>
          <w:sz w:val="22"/>
          <w:szCs w:val="22"/>
          <w:lang w:val="en-GB"/>
        </w:rPr>
        <w:t>Gözütok</w:t>
      </w:r>
      <w:r w:rsidRPr="6A656A9B" w:rsidR="00B70D1D">
        <w:rPr>
          <w:rFonts w:ascii="Calibri" w:hAnsi="Calibri" w:eastAsia="Calibri" w:cs="Calibri"/>
          <w:noProof w:val="0"/>
          <w:sz w:val="22"/>
          <w:szCs w:val="22"/>
          <w:lang w:val="en-GB"/>
        </w:rPr>
        <w:t>. F.D, 2010)</w:t>
      </w:r>
      <w:r w:rsidRPr="6A656A9B" w:rsidR="19B3F09E">
        <w:rPr>
          <w:rFonts w:ascii="Calibri" w:hAnsi="Calibri" w:eastAsia="Calibri" w:cs="Calibri"/>
          <w:noProof w:val="0"/>
          <w:sz w:val="22"/>
          <w:szCs w:val="22"/>
          <w:lang w:val="en-GB"/>
        </w:rPr>
        <w:t xml:space="preserve">. </w:t>
      </w:r>
      <w:r w:rsidRPr="6A656A9B" w:rsidR="3A617E05">
        <w:rPr>
          <w:rFonts w:ascii="Calibri" w:hAnsi="Calibri" w:eastAsia="Calibri" w:cs="Calibri"/>
          <w:noProof w:val="0"/>
          <w:sz w:val="22"/>
          <w:szCs w:val="22"/>
          <w:lang w:val="en-GB"/>
        </w:rPr>
        <w:t>Therefore, teachers need more time to plan and gather resources for lessons</w:t>
      </w:r>
      <w:r w:rsidRPr="6A656A9B" w:rsidR="6F739E2D">
        <w:rPr>
          <w:rFonts w:ascii="Calibri" w:hAnsi="Calibri" w:eastAsia="Calibri" w:cs="Calibri"/>
          <w:noProof w:val="0"/>
          <w:sz w:val="22"/>
          <w:szCs w:val="22"/>
          <w:lang w:val="en-GB"/>
        </w:rPr>
        <w:t xml:space="preserve"> </w:t>
      </w:r>
      <w:r w:rsidRPr="6A656A9B" w:rsidR="6F739E2D">
        <w:rPr>
          <w:rFonts w:ascii="Calibri" w:hAnsi="Calibri" w:eastAsia="Calibri" w:cs="Calibri"/>
          <w:noProof w:val="0"/>
          <w:sz w:val="22"/>
          <w:szCs w:val="22"/>
          <w:lang w:val="en-GB"/>
        </w:rPr>
        <w:t>and also</w:t>
      </w:r>
      <w:r w:rsidRPr="6A656A9B" w:rsidR="6F739E2D">
        <w:rPr>
          <w:rFonts w:ascii="Calibri" w:hAnsi="Calibri" w:eastAsia="Calibri" w:cs="Calibri"/>
          <w:noProof w:val="0"/>
          <w:sz w:val="22"/>
          <w:szCs w:val="22"/>
          <w:lang w:val="en-GB"/>
        </w:rPr>
        <w:t xml:space="preserve"> teach the lessons</w:t>
      </w:r>
      <w:r w:rsidRPr="6A656A9B" w:rsidR="3A617E05">
        <w:rPr>
          <w:rFonts w:ascii="Calibri" w:hAnsi="Calibri" w:eastAsia="Calibri" w:cs="Calibri"/>
          <w:noProof w:val="0"/>
          <w:sz w:val="22"/>
          <w:szCs w:val="22"/>
          <w:lang w:val="en-GB"/>
        </w:rPr>
        <w:t xml:space="preserve">, which is difficult as </w:t>
      </w:r>
      <w:r w:rsidRPr="6A656A9B" w:rsidR="7D78D9A3">
        <w:rPr>
          <w:rFonts w:ascii="Calibri" w:hAnsi="Calibri" w:eastAsia="Calibri" w:cs="Calibri"/>
          <w:noProof w:val="0"/>
          <w:sz w:val="22"/>
          <w:szCs w:val="22"/>
          <w:lang w:val="en-GB"/>
        </w:rPr>
        <w:t xml:space="preserve">there is not much extra time for teachers to </w:t>
      </w:r>
      <w:r w:rsidRPr="6A656A9B" w:rsidR="37354F60">
        <w:rPr>
          <w:rFonts w:ascii="Calibri" w:hAnsi="Calibri" w:eastAsia="Calibri" w:cs="Calibri"/>
          <w:noProof w:val="0"/>
          <w:sz w:val="22"/>
          <w:szCs w:val="22"/>
          <w:lang w:val="en-GB"/>
        </w:rPr>
        <w:t>conduct</w:t>
      </w:r>
      <w:r w:rsidRPr="6A656A9B" w:rsidR="7D78D9A3">
        <w:rPr>
          <w:rFonts w:ascii="Calibri" w:hAnsi="Calibri" w:eastAsia="Calibri" w:cs="Calibri"/>
          <w:noProof w:val="0"/>
          <w:sz w:val="22"/>
          <w:szCs w:val="22"/>
          <w:lang w:val="en-GB"/>
        </w:rPr>
        <w:t xml:space="preserve"> this</w:t>
      </w:r>
      <w:r w:rsidRPr="6A656A9B" w:rsidR="236EF4B1">
        <w:rPr>
          <w:rFonts w:ascii="Calibri" w:hAnsi="Calibri" w:eastAsia="Calibri" w:cs="Calibri"/>
          <w:noProof w:val="0"/>
          <w:sz w:val="22"/>
          <w:szCs w:val="22"/>
          <w:lang w:val="en-GB"/>
        </w:rPr>
        <w:t xml:space="preserve"> within the school day or during </w:t>
      </w:r>
      <w:r w:rsidRPr="6A656A9B" w:rsidR="2BEE34CE">
        <w:rPr>
          <w:rFonts w:ascii="Calibri" w:hAnsi="Calibri" w:eastAsia="Calibri" w:cs="Calibri"/>
          <w:noProof w:val="0"/>
          <w:sz w:val="22"/>
          <w:szCs w:val="22"/>
          <w:lang w:val="en-GB"/>
        </w:rPr>
        <w:t>their</w:t>
      </w:r>
      <w:r w:rsidRPr="6A656A9B" w:rsidR="236EF4B1">
        <w:rPr>
          <w:rFonts w:ascii="Calibri" w:hAnsi="Calibri" w:eastAsia="Calibri" w:cs="Calibri"/>
          <w:noProof w:val="0"/>
          <w:sz w:val="22"/>
          <w:szCs w:val="22"/>
          <w:lang w:val="en-GB"/>
        </w:rPr>
        <w:t xml:space="preserve"> free time</w:t>
      </w:r>
      <w:r w:rsidRPr="6A656A9B" w:rsidR="7D78D9A3">
        <w:rPr>
          <w:rFonts w:ascii="Calibri" w:hAnsi="Calibri" w:eastAsia="Calibri" w:cs="Calibri"/>
          <w:noProof w:val="0"/>
          <w:sz w:val="22"/>
          <w:szCs w:val="22"/>
          <w:lang w:val="en-GB"/>
        </w:rPr>
        <w:t>.</w:t>
      </w:r>
    </w:p>
    <w:p w:rsidR="76A139D7" w:rsidP="6A656A9B" w:rsidRDefault="76A139D7" w14:paraId="08E22961" w14:textId="2D17A144">
      <w:pPr>
        <w:pStyle w:val="Normal"/>
        <w:spacing w:before="200" w:beforeAutospacing="off" w:after="0" w:afterAutospacing="off" w:line="216" w:lineRule="auto"/>
        <w:ind w:left="-20" w:right="-20"/>
        <w:jc w:val="left"/>
        <w:rPr>
          <w:rFonts w:ascii="Calibri" w:hAnsi="Calibri" w:eastAsia="Calibri" w:cs="Calibri"/>
          <w:noProof w:val="0"/>
          <w:sz w:val="22"/>
          <w:szCs w:val="22"/>
          <w:lang w:val="en-GB"/>
        </w:rPr>
      </w:pPr>
      <w:r w:rsidRPr="6A656A9B" w:rsidR="76A139D7">
        <w:rPr>
          <w:rFonts w:ascii="Calibri" w:hAnsi="Calibri" w:eastAsia="Calibri" w:cs="Calibri"/>
          <w:noProof w:val="0"/>
          <w:sz w:val="22"/>
          <w:szCs w:val="22"/>
          <w:lang w:val="en-GB"/>
        </w:rPr>
        <w:t>Howard Gardner’s theory</w:t>
      </w:r>
      <w:r w:rsidRPr="6A656A9B" w:rsidR="52C77DCB">
        <w:rPr>
          <w:rFonts w:ascii="Calibri" w:hAnsi="Calibri" w:eastAsia="Calibri" w:cs="Calibri"/>
          <w:noProof w:val="0"/>
          <w:sz w:val="22"/>
          <w:szCs w:val="22"/>
          <w:lang w:val="en-GB"/>
        </w:rPr>
        <w:t xml:space="preserve"> (1983) from his book: Frames of Mind,</w:t>
      </w:r>
      <w:r w:rsidRPr="6A656A9B" w:rsidR="76A139D7">
        <w:rPr>
          <w:rFonts w:ascii="Calibri" w:hAnsi="Calibri" w:eastAsia="Calibri" w:cs="Calibri"/>
          <w:noProof w:val="0"/>
          <w:sz w:val="22"/>
          <w:szCs w:val="22"/>
          <w:lang w:val="en-GB"/>
        </w:rPr>
        <w:t xml:space="preserve"> states that the mind </w:t>
      </w:r>
      <w:r w:rsidRPr="6A656A9B" w:rsidR="76A139D7">
        <w:rPr>
          <w:rFonts w:ascii="Calibri" w:hAnsi="Calibri" w:eastAsia="Calibri" w:cs="Calibri"/>
          <w:noProof w:val="0"/>
          <w:sz w:val="22"/>
          <w:szCs w:val="22"/>
          <w:lang w:val="en-GB"/>
        </w:rPr>
        <w:t>contains</w:t>
      </w:r>
      <w:r w:rsidRPr="6A656A9B" w:rsidR="76A139D7">
        <w:rPr>
          <w:rFonts w:ascii="Calibri" w:hAnsi="Calibri" w:eastAsia="Calibri" w:cs="Calibri"/>
          <w:noProof w:val="0"/>
          <w:sz w:val="22"/>
          <w:szCs w:val="22"/>
          <w:lang w:val="en-GB"/>
        </w:rPr>
        <w:t xml:space="preserve"> seven to eight </w:t>
      </w:r>
      <w:r w:rsidRPr="6A656A9B" w:rsidR="2397C1E5">
        <w:rPr>
          <w:rFonts w:ascii="Calibri" w:hAnsi="Calibri" w:eastAsia="Calibri" w:cs="Calibri"/>
          <w:noProof w:val="0"/>
          <w:sz w:val="22"/>
          <w:szCs w:val="22"/>
          <w:lang w:val="en-GB"/>
        </w:rPr>
        <w:t>different</w:t>
      </w:r>
      <w:r w:rsidRPr="6A656A9B" w:rsidR="76A139D7">
        <w:rPr>
          <w:rFonts w:ascii="Calibri" w:hAnsi="Calibri" w:eastAsia="Calibri" w:cs="Calibri"/>
          <w:noProof w:val="0"/>
          <w:sz w:val="22"/>
          <w:szCs w:val="22"/>
          <w:lang w:val="en-GB"/>
        </w:rPr>
        <w:t xml:space="preserve"> </w:t>
      </w:r>
      <w:r w:rsidRPr="6A656A9B" w:rsidR="1CBBCF55">
        <w:rPr>
          <w:rFonts w:ascii="Calibri" w:hAnsi="Calibri" w:eastAsia="Calibri" w:cs="Calibri"/>
          <w:noProof w:val="0"/>
          <w:sz w:val="22"/>
          <w:szCs w:val="22"/>
          <w:lang w:val="en-GB"/>
        </w:rPr>
        <w:t>intelligences</w:t>
      </w:r>
      <w:r w:rsidRPr="6A656A9B" w:rsidR="7FBE05D8">
        <w:rPr>
          <w:rFonts w:ascii="Calibri" w:hAnsi="Calibri" w:eastAsia="Calibri" w:cs="Calibri"/>
          <w:noProof w:val="0"/>
          <w:sz w:val="22"/>
          <w:szCs w:val="22"/>
          <w:lang w:val="en-GB"/>
        </w:rPr>
        <w:t xml:space="preserve"> </w:t>
      </w:r>
      <w:r w:rsidRPr="6A656A9B" w:rsidR="3B798838">
        <w:rPr>
          <w:rFonts w:ascii="Calibri" w:hAnsi="Calibri" w:eastAsia="Calibri" w:cs="Calibri"/>
          <w:noProof w:val="0"/>
          <w:sz w:val="22"/>
          <w:szCs w:val="22"/>
          <w:lang w:val="en-GB"/>
        </w:rPr>
        <w:t>(Klein P.D, 1997, pp. 377)</w:t>
      </w:r>
      <w:r w:rsidRPr="6A656A9B" w:rsidR="5B3A3710">
        <w:rPr>
          <w:rFonts w:ascii="Calibri" w:hAnsi="Calibri" w:eastAsia="Calibri" w:cs="Calibri"/>
          <w:noProof w:val="0"/>
          <w:sz w:val="22"/>
          <w:szCs w:val="22"/>
          <w:lang w:val="en-GB"/>
        </w:rPr>
        <w:t>.</w:t>
      </w:r>
      <w:r w:rsidRPr="6A656A9B" w:rsidR="32B7AEE7">
        <w:rPr>
          <w:rFonts w:ascii="Calibri" w:hAnsi="Calibri" w:eastAsia="Calibri" w:cs="Calibri"/>
          <w:noProof w:val="0"/>
          <w:sz w:val="22"/>
          <w:szCs w:val="22"/>
          <w:lang w:val="en-GB"/>
        </w:rPr>
        <w:t xml:space="preserve"> </w:t>
      </w:r>
      <w:r w:rsidRPr="6A656A9B" w:rsidR="5C27159F">
        <w:rPr>
          <w:rFonts w:ascii="Calibri" w:hAnsi="Calibri" w:eastAsia="Calibri" w:cs="Calibri"/>
          <w:noProof w:val="0"/>
          <w:sz w:val="22"/>
          <w:szCs w:val="22"/>
          <w:lang w:val="en-GB"/>
        </w:rPr>
        <w:t xml:space="preserve">Some of these include logical, </w:t>
      </w:r>
      <w:r w:rsidRPr="6A656A9B" w:rsidR="5C27159F">
        <w:rPr>
          <w:rFonts w:ascii="Calibri" w:hAnsi="Calibri" w:eastAsia="Calibri" w:cs="Calibri"/>
          <w:noProof w:val="0"/>
          <w:sz w:val="22"/>
          <w:szCs w:val="22"/>
          <w:lang w:val="en-GB"/>
        </w:rPr>
        <w:t>visual</w:t>
      </w:r>
      <w:r w:rsidRPr="6A656A9B" w:rsidR="5C27159F">
        <w:rPr>
          <w:rFonts w:ascii="Calibri" w:hAnsi="Calibri" w:eastAsia="Calibri" w:cs="Calibri"/>
          <w:noProof w:val="0"/>
          <w:sz w:val="22"/>
          <w:szCs w:val="22"/>
          <w:lang w:val="en-GB"/>
        </w:rPr>
        <w:t xml:space="preserve"> and musical. So, by being able to </w:t>
      </w:r>
      <w:r w:rsidRPr="6A656A9B" w:rsidR="4FC29090">
        <w:rPr>
          <w:rFonts w:ascii="Calibri" w:hAnsi="Calibri" w:eastAsia="Calibri" w:cs="Calibri"/>
          <w:noProof w:val="0"/>
          <w:sz w:val="22"/>
          <w:szCs w:val="22"/>
          <w:lang w:val="en-GB"/>
        </w:rPr>
        <w:t xml:space="preserve">link </w:t>
      </w:r>
      <w:r w:rsidRPr="6A656A9B" w:rsidR="5C27159F">
        <w:rPr>
          <w:rFonts w:ascii="Calibri" w:hAnsi="Calibri" w:eastAsia="Calibri" w:cs="Calibri"/>
          <w:noProof w:val="0"/>
          <w:sz w:val="22"/>
          <w:szCs w:val="22"/>
          <w:lang w:val="en-GB"/>
        </w:rPr>
        <w:t xml:space="preserve">the subjects in a cross-curricular approach, it enables educators to teach </w:t>
      </w:r>
      <w:r w:rsidRPr="6A656A9B" w:rsidR="5FA37FFB">
        <w:rPr>
          <w:rFonts w:ascii="Calibri" w:hAnsi="Calibri" w:eastAsia="Calibri" w:cs="Calibri"/>
          <w:noProof w:val="0"/>
          <w:sz w:val="22"/>
          <w:szCs w:val="22"/>
          <w:lang w:val="en-GB"/>
        </w:rPr>
        <w:t>through</w:t>
      </w:r>
      <w:r w:rsidRPr="6A656A9B" w:rsidR="5C27159F">
        <w:rPr>
          <w:rFonts w:ascii="Calibri" w:hAnsi="Calibri" w:eastAsia="Calibri" w:cs="Calibri"/>
          <w:noProof w:val="0"/>
          <w:sz w:val="22"/>
          <w:szCs w:val="22"/>
          <w:lang w:val="en-GB"/>
        </w:rPr>
        <w:t xml:space="preserve"> a multitude of learning styles, helpin</w:t>
      </w:r>
      <w:r w:rsidRPr="6A656A9B" w:rsidR="41B0D469">
        <w:rPr>
          <w:rFonts w:ascii="Calibri" w:hAnsi="Calibri" w:eastAsia="Calibri" w:cs="Calibri"/>
          <w:noProof w:val="0"/>
          <w:sz w:val="22"/>
          <w:szCs w:val="22"/>
          <w:lang w:val="en-GB"/>
        </w:rPr>
        <w:t>g the way children learn</w:t>
      </w:r>
      <w:r w:rsidRPr="6A656A9B" w:rsidR="70415B03">
        <w:rPr>
          <w:rFonts w:ascii="Calibri" w:hAnsi="Calibri" w:eastAsia="Calibri" w:cs="Calibri"/>
          <w:noProof w:val="0"/>
          <w:sz w:val="22"/>
          <w:szCs w:val="22"/>
          <w:lang w:val="en-GB"/>
        </w:rPr>
        <w:t xml:space="preserve"> </w:t>
      </w:r>
      <w:r w:rsidRPr="6A656A9B" w:rsidR="49E02C4E">
        <w:rPr>
          <w:rFonts w:ascii="Calibri" w:hAnsi="Calibri" w:eastAsia="Calibri" w:cs="Calibri"/>
          <w:noProof w:val="0"/>
          <w:sz w:val="22"/>
          <w:szCs w:val="22"/>
          <w:lang w:val="en-GB"/>
        </w:rPr>
        <w:t>(Watson. M, n.d.)</w:t>
      </w:r>
      <w:r w:rsidRPr="6A656A9B" w:rsidR="41B0D469">
        <w:rPr>
          <w:rFonts w:ascii="Calibri" w:hAnsi="Calibri" w:eastAsia="Calibri" w:cs="Calibri"/>
          <w:noProof w:val="0"/>
          <w:sz w:val="22"/>
          <w:szCs w:val="22"/>
          <w:lang w:val="en-GB"/>
        </w:rPr>
        <w:t>.</w:t>
      </w:r>
      <w:r w:rsidRPr="6A656A9B" w:rsidR="0B3B471D">
        <w:rPr>
          <w:rFonts w:ascii="Calibri" w:hAnsi="Calibri" w:eastAsia="Calibri" w:cs="Calibri"/>
          <w:noProof w:val="0"/>
          <w:sz w:val="22"/>
          <w:szCs w:val="22"/>
          <w:lang w:val="en-GB"/>
        </w:rPr>
        <w:t xml:space="preserve"> This is why the </w:t>
      </w:r>
      <w:r w:rsidRPr="6A656A9B" w:rsidR="111DAB5F">
        <w:rPr>
          <w:rFonts w:ascii="Calibri" w:hAnsi="Calibri" w:eastAsia="Calibri" w:cs="Calibri"/>
          <w:noProof w:val="0"/>
          <w:sz w:val="22"/>
          <w:szCs w:val="22"/>
          <w:lang w:val="en-GB"/>
        </w:rPr>
        <w:t>Areas</w:t>
      </w:r>
      <w:r w:rsidRPr="6A656A9B" w:rsidR="0B3B471D">
        <w:rPr>
          <w:rFonts w:ascii="Calibri" w:hAnsi="Calibri" w:eastAsia="Calibri" w:cs="Calibri"/>
          <w:noProof w:val="0"/>
          <w:sz w:val="22"/>
          <w:szCs w:val="22"/>
          <w:lang w:val="en-GB"/>
        </w:rPr>
        <w:t xml:space="preserve"> of </w:t>
      </w:r>
      <w:r w:rsidRPr="6A656A9B" w:rsidR="3EB5E8AC">
        <w:rPr>
          <w:rFonts w:ascii="Calibri" w:hAnsi="Calibri" w:eastAsia="Calibri" w:cs="Calibri"/>
          <w:noProof w:val="0"/>
          <w:sz w:val="22"/>
          <w:szCs w:val="22"/>
          <w:lang w:val="en-GB"/>
        </w:rPr>
        <w:t>L</w:t>
      </w:r>
      <w:r w:rsidRPr="6A656A9B" w:rsidR="0B3B471D">
        <w:rPr>
          <w:rFonts w:ascii="Calibri" w:hAnsi="Calibri" w:eastAsia="Calibri" w:cs="Calibri"/>
          <w:noProof w:val="0"/>
          <w:sz w:val="22"/>
          <w:szCs w:val="22"/>
          <w:lang w:val="en-GB"/>
        </w:rPr>
        <w:t xml:space="preserve">earning and </w:t>
      </w:r>
      <w:r w:rsidRPr="6A656A9B" w:rsidR="4CC3F1FE">
        <w:rPr>
          <w:rFonts w:ascii="Calibri" w:hAnsi="Calibri" w:eastAsia="Calibri" w:cs="Calibri"/>
          <w:noProof w:val="0"/>
          <w:sz w:val="22"/>
          <w:szCs w:val="22"/>
          <w:lang w:val="en-GB"/>
        </w:rPr>
        <w:t>E</w:t>
      </w:r>
      <w:r w:rsidRPr="6A656A9B" w:rsidR="0B3B471D">
        <w:rPr>
          <w:rFonts w:ascii="Calibri" w:hAnsi="Calibri" w:eastAsia="Calibri" w:cs="Calibri"/>
          <w:noProof w:val="0"/>
          <w:sz w:val="22"/>
          <w:szCs w:val="22"/>
          <w:lang w:val="en-GB"/>
        </w:rPr>
        <w:t>xperience</w:t>
      </w:r>
      <w:r w:rsidRPr="6A656A9B" w:rsidR="0B3B471D">
        <w:rPr>
          <w:rFonts w:ascii="Calibri" w:hAnsi="Calibri" w:eastAsia="Calibri" w:cs="Calibri"/>
          <w:noProof w:val="0"/>
          <w:sz w:val="22"/>
          <w:szCs w:val="22"/>
          <w:lang w:val="en-GB"/>
        </w:rPr>
        <w:t>s (</w:t>
      </w:r>
      <w:r w:rsidRPr="6A656A9B" w:rsidR="0B3B471D">
        <w:rPr>
          <w:rFonts w:ascii="Calibri" w:hAnsi="Calibri" w:eastAsia="Calibri" w:cs="Calibri"/>
          <w:noProof w:val="0"/>
          <w:sz w:val="22"/>
          <w:szCs w:val="22"/>
          <w:lang w:val="en-GB"/>
        </w:rPr>
        <w:t>AoLEs</w:t>
      </w:r>
      <w:r w:rsidRPr="6A656A9B" w:rsidR="0B3B471D">
        <w:rPr>
          <w:rFonts w:ascii="Calibri" w:hAnsi="Calibri" w:eastAsia="Calibri" w:cs="Calibri"/>
          <w:noProof w:val="0"/>
          <w:sz w:val="22"/>
          <w:szCs w:val="22"/>
          <w:lang w:val="en-GB"/>
        </w:rPr>
        <w:t>)</w:t>
      </w:r>
      <w:r w:rsidRPr="6A656A9B" w:rsidR="58DF5C91">
        <w:rPr>
          <w:rFonts w:ascii="Calibri" w:hAnsi="Calibri" w:eastAsia="Calibri" w:cs="Calibri"/>
          <w:noProof w:val="0"/>
          <w:sz w:val="22"/>
          <w:szCs w:val="22"/>
          <w:lang w:val="en-GB"/>
        </w:rPr>
        <w:t xml:space="preserve"> help play a vital role in the way teachers plan their lessons.</w:t>
      </w:r>
      <w:r w:rsidRPr="6A656A9B" w:rsidR="1AE375FB">
        <w:rPr>
          <w:rFonts w:ascii="Calibri" w:hAnsi="Calibri" w:eastAsia="Calibri" w:cs="Calibri"/>
          <w:noProof w:val="0"/>
          <w:sz w:val="22"/>
          <w:szCs w:val="22"/>
          <w:lang w:val="en-GB"/>
        </w:rPr>
        <w:t xml:space="preserve"> As having a broader name for the areas that the children will learn, gives more opportunities for </w:t>
      </w:r>
      <w:r w:rsidRPr="6A656A9B" w:rsidR="3B910362">
        <w:rPr>
          <w:rFonts w:ascii="Calibri" w:hAnsi="Calibri" w:eastAsia="Calibri" w:cs="Calibri"/>
          <w:noProof w:val="0"/>
          <w:sz w:val="22"/>
          <w:szCs w:val="22"/>
          <w:lang w:val="en-GB"/>
        </w:rPr>
        <w:t xml:space="preserve">links and other cross-curricular learning experiences to occur. </w:t>
      </w:r>
      <w:r w:rsidRPr="6A656A9B" w:rsidR="240041FC">
        <w:rPr>
          <w:rFonts w:ascii="Calibri" w:hAnsi="Calibri" w:eastAsia="Calibri" w:cs="Calibri"/>
          <w:noProof w:val="0"/>
          <w:sz w:val="22"/>
          <w:szCs w:val="22"/>
          <w:lang w:val="en-GB"/>
        </w:rPr>
        <w:t>Hence, breaking down the pupils’ mental barrier between all the subjects and their contents.</w:t>
      </w:r>
    </w:p>
    <w:p w:rsidR="260BD08C" w:rsidP="6A656A9B" w:rsidRDefault="260BD08C" w14:paraId="3E67D723" w14:textId="29FD96EE">
      <w:pPr>
        <w:pStyle w:val="Normal"/>
        <w:spacing w:before="200" w:beforeAutospacing="off" w:after="0" w:afterAutospacing="off" w:line="216" w:lineRule="auto"/>
        <w:ind w:left="-20" w:right="-20"/>
        <w:jc w:val="left"/>
        <w:rPr>
          <w:rFonts w:ascii="Calibri" w:hAnsi="Calibri" w:eastAsia="Calibri" w:cs="Calibri"/>
          <w:noProof w:val="0"/>
          <w:sz w:val="22"/>
          <w:szCs w:val="22"/>
          <w:lang w:val="en-GB"/>
        </w:rPr>
      </w:pPr>
      <w:r w:rsidRPr="6A656A9B" w:rsidR="260BD08C">
        <w:rPr>
          <w:rFonts w:ascii="Calibri" w:hAnsi="Calibri" w:eastAsia="Calibri" w:cs="Calibri"/>
          <w:noProof w:val="0"/>
          <w:sz w:val="22"/>
          <w:szCs w:val="22"/>
          <w:lang w:val="en-GB"/>
        </w:rPr>
        <w:t xml:space="preserve">Due to the dissolution of subject areas within the Welsh primary school curriculum, it has allowed educators to become more creative with their lessons. </w:t>
      </w:r>
      <w:r w:rsidRPr="6A656A9B" w:rsidR="4C9BC235">
        <w:rPr>
          <w:rFonts w:ascii="Calibri" w:hAnsi="Calibri" w:eastAsia="Calibri" w:cs="Calibri"/>
          <w:noProof w:val="0"/>
          <w:sz w:val="22"/>
          <w:szCs w:val="22"/>
          <w:lang w:val="en-GB"/>
        </w:rPr>
        <w:t xml:space="preserve">By </w:t>
      </w:r>
      <w:r w:rsidRPr="6A656A9B" w:rsidR="4C9BC235">
        <w:rPr>
          <w:rFonts w:ascii="Calibri" w:hAnsi="Calibri" w:eastAsia="Calibri" w:cs="Calibri"/>
          <w:noProof w:val="0"/>
          <w:sz w:val="22"/>
          <w:szCs w:val="22"/>
          <w:lang w:val="en-GB"/>
        </w:rPr>
        <w:t>observing</w:t>
      </w:r>
      <w:r w:rsidRPr="6A656A9B" w:rsidR="4C9BC235">
        <w:rPr>
          <w:rFonts w:ascii="Calibri" w:hAnsi="Calibri" w:eastAsia="Calibri" w:cs="Calibri"/>
          <w:noProof w:val="0"/>
          <w:sz w:val="22"/>
          <w:szCs w:val="22"/>
          <w:lang w:val="en-GB"/>
        </w:rPr>
        <w:t xml:space="preserve"> lessons at </w:t>
      </w:r>
      <w:r w:rsidRPr="6A656A9B" w:rsidR="4C9BC235">
        <w:rPr>
          <w:rFonts w:ascii="Calibri" w:hAnsi="Calibri" w:eastAsia="Calibri" w:cs="Calibri"/>
          <w:noProof w:val="0"/>
          <w:sz w:val="22"/>
          <w:szCs w:val="22"/>
          <w:lang w:val="en-GB"/>
        </w:rPr>
        <w:t xml:space="preserve">School </w:t>
      </w:r>
      <w:r w:rsidRPr="6A656A9B" w:rsidR="1103F85E">
        <w:rPr>
          <w:rFonts w:ascii="Calibri" w:hAnsi="Calibri" w:eastAsia="Calibri" w:cs="Calibri"/>
          <w:noProof w:val="0"/>
          <w:sz w:val="22"/>
          <w:szCs w:val="22"/>
          <w:lang w:val="en-GB"/>
        </w:rPr>
        <w:t>X</w:t>
      </w:r>
      <w:r w:rsidRPr="6A656A9B" w:rsidR="4C9BC235">
        <w:rPr>
          <w:rFonts w:ascii="Calibri" w:hAnsi="Calibri" w:eastAsia="Calibri" w:cs="Calibri"/>
          <w:noProof w:val="0"/>
          <w:sz w:val="22"/>
          <w:szCs w:val="22"/>
          <w:lang w:val="en-GB"/>
        </w:rPr>
        <w:t>, it has shown an insight into how classrooms are implementing cross-curricular learning strategies into all lessons taught.</w:t>
      </w:r>
      <w:r w:rsidRPr="6A656A9B" w:rsidR="350B00CF">
        <w:rPr>
          <w:rFonts w:ascii="Calibri" w:hAnsi="Calibri" w:eastAsia="Calibri" w:cs="Calibri"/>
          <w:noProof w:val="0"/>
          <w:sz w:val="22"/>
          <w:szCs w:val="22"/>
          <w:lang w:val="en-GB"/>
        </w:rPr>
        <w:t xml:space="preserve"> This is extremely </w:t>
      </w:r>
      <w:r w:rsidRPr="6A656A9B" w:rsidR="350B00CF">
        <w:rPr>
          <w:rFonts w:ascii="Calibri" w:hAnsi="Calibri" w:eastAsia="Calibri" w:cs="Calibri"/>
          <w:noProof w:val="0"/>
          <w:sz w:val="22"/>
          <w:szCs w:val="22"/>
          <w:lang w:val="en-GB"/>
        </w:rPr>
        <w:t>apparent</w:t>
      </w:r>
      <w:r w:rsidRPr="6A656A9B" w:rsidR="350B00CF">
        <w:rPr>
          <w:rFonts w:ascii="Calibri" w:hAnsi="Calibri" w:eastAsia="Calibri" w:cs="Calibri"/>
          <w:noProof w:val="0"/>
          <w:sz w:val="22"/>
          <w:szCs w:val="22"/>
          <w:lang w:val="en-GB"/>
        </w:rPr>
        <w:t xml:space="preserve"> in the continuous provision areas </w:t>
      </w:r>
      <w:r w:rsidRPr="6A656A9B" w:rsidR="3BB29A43">
        <w:rPr>
          <w:rFonts w:ascii="Calibri" w:hAnsi="Calibri" w:eastAsia="Calibri" w:cs="Calibri"/>
          <w:noProof w:val="0"/>
          <w:sz w:val="22"/>
          <w:szCs w:val="22"/>
          <w:lang w:val="en-GB"/>
        </w:rPr>
        <w:t>with</w:t>
      </w:r>
      <w:r w:rsidRPr="6A656A9B" w:rsidR="350B00CF">
        <w:rPr>
          <w:rFonts w:ascii="Calibri" w:hAnsi="Calibri" w:eastAsia="Calibri" w:cs="Calibri"/>
          <w:noProof w:val="0"/>
          <w:sz w:val="22"/>
          <w:szCs w:val="22"/>
          <w:lang w:val="en-GB"/>
        </w:rPr>
        <w:t xml:space="preserve">in the classroom. </w:t>
      </w:r>
      <w:r w:rsidRPr="6A656A9B" w:rsidR="11EE3A2A">
        <w:rPr>
          <w:rFonts w:ascii="Calibri" w:hAnsi="Calibri" w:eastAsia="Calibri" w:cs="Calibri"/>
          <w:noProof w:val="0"/>
          <w:sz w:val="22"/>
          <w:szCs w:val="22"/>
          <w:lang w:val="en-GB"/>
        </w:rPr>
        <w:t>In the writing area, one task was for the pupils to cut out the letters and spell the</w:t>
      </w:r>
      <w:r w:rsidRPr="6A656A9B" w:rsidR="376B4E70">
        <w:rPr>
          <w:rFonts w:ascii="Calibri" w:hAnsi="Calibri" w:eastAsia="Calibri" w:cs="Calibri"/>
          <w:noProof w:val="0"/>
          <w:sz w:val="22"/>
          <w:szCs w:val="22"/>
          <w:lang w:val="en-GB"/>
        </w:rPr>
        <w:t xml:space="preserve"> 3 lettered</w:t>
      </w:r>
      <w:r w:rsidRPr="6A656A9B" w:rsidR="11EE3A2A">
        <w:rPr>
          <w:rFonts w:ascii="Calibri" w:hAnsi="Calibri" w:eastAsia="Calibri" w:cs="Calibri"/>
          <w:noProof w:val="0"/>
          <w:sz w:val="22"/>
          <w:szCs w:val="22"/>
          <w:lang w:val="en-GB"/>
        </w:rPr>
        <w:t xml:space="preserve"> word</w:t>
      </w:r>
      <w:r w:rsidRPr="6A656A9B" w:rsidR="544680DF">
        <w:rPr>
          <w:rFonts w:ascii="Calibri" w:hAnsi="Calibri" w:eastAsia="Calibri" w:cs="Calibri"/>
          <w:noProof w:val="0"/>
          <w:sz w:val="22"/>
          <w:szCs w:val="22"/>
          <w:lang w:val="en-GB"/>
        </w:rPr>
        <w:t xml:space="preserve">s </w:t>
      </w:r>
      <w:r w:rsidRPr="6A656A9B" w:rsidR="11EE3A2A">
        <w:rPr>
          <w:rFonts w:ascii="Calibri" w:hAnsi="Calibri" w:eastAsia="Calibri" w:cs="Calibri"/>
          <w:noProof w:val="0"/>
          <w:sz w:val="22"/>
          <w:szCs w:val="22"/>
          <w:lang w:val="en-GB"/>
        </w:rPr>
        <w:t xml:space="preserve">that the </w:t>
      </w:r>
      <w:r w:rsidRPr="6A656A9B" w:rsidR="329BC791">
        <w:rPr>
          <w:rFonts w:ascii="Calibri" w:hAnsi="Calibri" w:eastAsia="Calibri" w:cs="Calibri"/>
          <w:noProof w:val="0"/>
          <w:sz w:val="22"/>
          <w:szCs w:val="22"/>
          <w:lang w:val="en-GB"/>
        </w:rPr>
        <w:t>picture</w:t>
      </w:r>
      <w:r w:rsidRPr="6A656A9B" w:rsidR="5515FBE7">
        <w:rPr>
          <w:rFonts w:ascii="Calibri" w:hAnsi="Calibri" w:eastAsia="Calibri" w:cs="Calibri"/>
          <w:noProof w:val="0"/>
          <w:sz w:val="22"/>
          <w:szCs w:val="22"/>
          <w:lang w:val="en-GB"/>
        </w:rPr>
        <w:t>s</w:t>
      </w:r>
      <w:r w:rsidRPr="6A656A9B" w:rsidR="329BC791">
        <w:rPr>
          <w:rFonts w:ascii="Calibri" w:hAnsi="Calibri" w:eastAsia="Calibri" w:cs="Calibri"/>
          <w:noProof w:val="0"/>
          <w:sz w:val="22"/>
          <w:szCs w:val="22"/>
          <w:lang w:val="en-GB"/>
        </w:rPr>
        <w:t xml:space="preserve"> w</w:t>
      </w:r>
      <w:r w:rsidRPr="6A656A9B" w:rsidR="3FE17663">
        <w:rPr>
          <w:rFonts w:ascii="Calibri" w:hAnsi="Calibri" w:eastAsia="Calibri" w:cs="Calibri"/>
          <w:noProof w:val="0"/>
          <w:sz w:val="22"/>
          <w:szCs w:val="22"/>
          <w:lang w:val="en-GB"/>
        </w:rPr>
        <w:t>ere</w:t>
      </w:r>
      <w:r w:rsidRPr="6A656A9B" w:rsidR="329BC791">
        <w:rPr>
          <w:rFonts w:ascii="Calibri" w:hAnsi="Calibri" w:eastAsia="Calibri" w:cs="Calibri"/>
          <w:noProof w:val="0"/>
          <w:sz w:val="22"/>
          <w:szCs w:val="22"/>
          <w:lang w:val="en-GB"/>
        </w:rPr>
        <w:t xml:space="preserve"> showing. All pictures were relating to their topic for the fortnight ‘</w:t>
      </w:r>
      <w:r w:rsidRPr="6A656A9B" w:rsidR="1B0B062B">
        <w:rPr>
          <w:rFonts w:ascii="Calibri" w:hAnsi="Calibri" w:eastAsia="Calibri" w:cs="Calibri"/>
          <w:noProof w:val="0"/>
          <w:sz w:val="22"/>
          <w:szCs w:val="22"/>
          <w:lang w:val="en-GB"/>
        </w:rPr>
        <w:t>G</w:t>
      </w:r>
      <w:r w:rsidRPr="6A656A9B" w:rsidR="329BC791">
        <w:rPr>
          <w:rFonts w:ascii="Calibri" w:hAnsi="Calibri" w:eastAsia="Calibri" w:cs="Calibri"/>
          <w:noProof w:val="0"/>
          <w:sz w:val="22"/>
          <w:szCs w:val="22"/>
          <w:lang w:val="en-GB"/>
        </w:rPr>
        <w:t>oldilocks and the three bear</w:t>
      </w:r>
      <w:r w:rsidRPr="6A656A9B" w:rsidR="76457FB0">
        <w:rPr>
          <w:rFonts w:ascii="Calibri" w:hAnsi="Calibri" w:eastAsia="Calibri" w:cs="Calibri"/>
          <w:noProof w:val="0"/>
          <w:sz w:val="22"/>
          <w:szCs w:val="22"/>
          <w:lang w:val="en-GB"/>
        </w:rPr>
        <w:t>s</w:t>
      </w:r>
      <w:r w:rsidRPr="6A656A9B" w:rsidR="76457FB0">
        <w:rPr>
          <w:rFonts w:ascii="Calibri" w:hAnsi="Calibri" w:eastAsia="Calibri" w:cs="Calibri"/>
          <w:noProof w:val="0"/>
          <w:sz w:val="22"/>
          <w:szCs w:val="22"/>
          <w:lang w:val="en-GB"/>
        </w:rPr>
        <w:t>’.</w:t>
      </w:r>
      <w:r w:rsidRPr="6A656A9B" w:rsidR="06C38EA5">
        <w:rPr>
          <w:rFonts w:ascii="Calibri" w:hAnsi="Calibri" w:eastAsia="Calibri" w:cs="Calibri"/>
          <w:noProof w:val="0"/>
          <w:sz w:val="22"/>
          <w:szCs w:val="22"/>
          <w:lang w:val="en-GB"/>
        </w:rPr>
        <w:t xml:space="preserve"> This aided the pupils fine motor skills </w:t>
      </w:r>
      <w:r w:rsidRPr="6A656A9B" w:rsidR="5C6620F9">
        <w:rPr>
          <w:rFonts w:ascii="Calibri" w:hAnsi="Calibri" w:eastAsia="Calibri" w:cs="Calibri"/>
          <w:noProof w:val="0"/>
          <w:sz w:val="22"/>
          <w:szCs w:val="22"/>
          <w:lang w:val="en-GB"/>
        </w:rPr>
        <w:t xml:space="preserve">and creative skills </w:t>
      </w:r>
      <w:r w:rsidRPr="6A656A9B" w:rsidR="06C38EA5">
        <w:rPr>
          <w:rFonts w:ascii="Calibri" w:hAnsi="Calibri" w:eastAsia="Calibri" w:cs="Calibri"/>
          <w:noProof w:val="0"/>
          <w:sz w:val="22"/>
          <w:szCs w:val="22"/>
          <w:lang w:val="en-GB"/>
        </w:rPr>
        <w:t>due to the cutting</w:t>
      </w:r>
      <w:r w:rsidRPr="6A656A9B" w:rsidR="47A41FC7">
        <w:rPr>
          <w:rFonts w:ascii="Calibri" w:hAnsi="Calibri" w:eastAsia="Calibri" w:cs="Calibri"/>
          <w:noProof w:val="0"/>
          <w:sz w:val="22"/>
          <w:szCs w:val="22"/>
          <w:lang w:val="en-GB"/>
        </w:rPr>
        <w:t>,</w:t>
      </w:r>
      <w:r w:rsidRPr="6A656A9B" w:rsidR="06C38EA5">
        <w:rPr>
          <w:rFonts w:ascii="Calibri" w:hAnsi="Calibri" w:eastAsia="Calibri" w:cs="Calibri"/>
          <w:noProof w:val="0"/>
          <w:sz w:val="22"/>
          <w:szCs w:val="22"/>
          <w:lang w:val="en-GB"/>
        </w:rPr>
        <w:t xml:space="preserve"> </w:t>
      </w:r>
      <w:r w:rsidRPr="6A656A9B" w:rsidR="06C38EA5">
        <w:rPr>
          <w:rFonts w:ascii="Calibri" w:hAnsi="Calibri" w:eastAsia="Calibri" w:cs="Calibri"/>
          <w:noProof w:val="0"/>
          <w:sz w:val="22"/>
          <w:szCs w:val="22"/>
          <w:lang w:val="en-GB"/>
        </w:rPr>
        <w:t>gluing</w:t>
      </w:r>
      <w:r w:rsidRPr="6A656A9B" w:rsidR="731BD668">
        <w:rPr>
          <w:rFonts w:ascii="Calibri" w:hAnsi="Calibri" w:eastAsia="Calibri" w:cs="Calibri"/>
          <w:noProof w:val="0"/>
          <w:sz w:val="22"/>
          <w:szCs w:val="22"/>
          <w:lang w:val="en-GB"/>
        </w:rPr>
        <w:t xml:space="preserve"> and fitting the letters into the correct spaces provided on the sheet</w:t>
      </w:r>
      <w:r w:rsidRPr="6A656A9B" w:rsidR="06C38EA5">
        <w:rPr>
          <w:rFonts w:ascii="Calibri" w:hAnsi="Calibri" w:eastAsia="Calibri" w:cs="Calibri"/>
          <w:noProof w:val="0"/>
          <w:sz w:val="22"/>
          <w:szCs w:val="22"/>
          <w:lang w:val="en-GB"/>
        </w:rPr>
        <w:t xml:space="preserve">, literacy skills with the </w:t>
      </w:r>
      <w:r w:rsidRPr="6A656A9B" w:rsidR="76AD17FC">
        <w:rPr>
          <w:rFonts w:ascii="Calibri" w:hAnsi="Calibri" w:eastAsia="Calibri" w:cs="Calibri"/>
          <w:noProof w:val="0"/>
          <w:sz w:val="22"/>
          <w:szCs w:val="22"/>
          <w:lang w:val="en-GB"/>
        </w:rPr>
        <w:t>spelling</w:t>
      </w:r>
      <w:r w:rsidRPr="6A656A9B" w:rsidR="06C38EA5">
        <w:rPr>
          <w:rFonts w:ascii="Calibri" w:hAnsi="Calibri" w:eastAsia="Calibri" w:cs="Calibri"/>
          <w:noProof w:val="0"/>
          <w:sz w:val="22"/>
          <w:szCs w:val="22"/>
          <w:lang w:val="en-GB"/>
        </w:rPr>
        <w:t>, and problem solvin</w:t>
      </w:r>
      <w:r w:rsidRPr="6A656A9B" w:rsidR="01BDCCB6">
        <w:rPr>
          <w:rFonts w:ascii="Calibri" w:hAnsi="Calibri" w:eastAsia="Calibri" w:cs="Calibri"/>
          <w:noProof w:val="0"/>
          <w:sz w:val="22"/>
          <w:szCs w:val="22"/>
          <w:lang w:val="en-GB"/>
        </w:rPr>
        <w:t>g due to</w:t>
      </w:r>
      <w:r w:rsidRPr="6A656A9B" w:rsidR="7883BCBB">
        <w:rPr>
          <w:rFonts w:ascii="Calibri" w:hAnsi="Calibri" w:eastAsia="Calibri" w:cs="Calibri"/>
          <w:noProof w:val="0"/>
          <w:sz w:val="22"/>
          <w:szCs w:val="22"/>
          <w:lang w:val="en-GB"/>
        </w:rPr>
        <w:t xml:space="preserve"> their being a limited </w:t>
      </w:r>
      <w:r w:rsidRPr="6A656A9B" w:rsidR="143F0EC2">
        <w:rPr>
          <w:rFonts w:ascii="Calibri" w:hAnsi="Calibri" w:eastAsia="Calibri" w:cs="Calibri"/>
          <w:noProof w:val="0"/>
          <w:sz w:val="22"/>
          <w:szCs w:val="22"/>
          <w:lang w:val="en-GB"/>
        </w:rPr>
        <w:t>number</w:t>
      </w:r>
      <w:r w:rsidRPr="6A656A9B" w:rsidR="7883BCBB">
        <w:rPr>
          <w:rFonts w:ascii="Calibri" w:hAnsi="Calibri" w:eastAsia="Calibri" w:cs="Calibri"/>
          <w:noProof w:val="0"/>
          <w:sz w:val="22"/>
          <w:szCs w:val="22"/>
          <w:lang w:val="en-GB"/>
        </w:rPr>
        <w:t xml:space="preserve"> of letters, meaning if they spelt the word wrong, they would have to </w:t>
      </w:r>
      <w:r w:rsidRPr="6A656A9B" w:rsidR="760959BB">
        <w:rPr>
          <w:rFonts w:ascii="Calibri" w:hAnsi="Calibri" w:eastAsia="Calibri" w:cs="Calibri"/>
          <w:noProof w:val="0"/>
          <w:sz w:val="22"/>
          <w:szCs w:val="22"/>
          <w:lang w:val="en-GB"/>
        </w:rPr>
        <w:t>self-evaluate</w:t>
      </w:r>
      <w:r w:rsidRPr="6A656A9B" w:rsidR="7883BCBB">
        <w:rPr>
          <w:rFonts w:ascii="Calibri" w:hAnsi="Calibri" w:eastAsia="Calibri" w:cs="Calibri"/>
          <w:noProof w:val="0"/>
          <w:sz w:val="22"/>
          <w:szCs w:val="22"/>
          <w:lang w:val="en-GB"/>
        </w:rPr>
        <w:t xml:space="preserve"> where they went wrong.</w:t>
      </w:r>
      <w:r w:rsidRPr="6A656A9B" w:rsidR="357204B4">
        <w:rPr>
          <w:rFonts w:ascii="Calibri" w:hAnsi="Calibri" w:eastAsia="Calibri" w:cs="Calibri"/>
          <w:noProof w:val="0"/>
          <w:sz w:val="22"/>
          <w:szCs w:val="22"/>
          <w:lang w:val="en-GB"/>
        </w:rPr>
        <w:t xml:space="preserve"> This task would li</w:t>
      </w:r>
      <w:r w:rsidRPr="6A656A9B" w:rsidR="21CD8C88">
        <w:rPr>
          <w:rFonts w:ascii="Calibri" w:hAnsi="Calibri" w:eastAsia="Calibri" w:cs="Calibri"/>
          <w:noProof w:val="0"/>
          <w:sz w:val="22"/>
          <w:szCs w:val="22"/>
          <w:lang w:val="en-GB"/>
        </w:rPr>
        <w:t>n</w:t>
      </w:r>
      <w:r w:rsidRPr="6A656A9B" w:rsidR="357204B4">
        <w:rPr>
          <w:rFonts w:ascii="Calibri" w:hAnsi="Calibri" w:eastAsia="Calibri" w:cs="Calibri"/>
          <w:noProof w:val="0"/>
          <w:sz w:val="22"/>
          <w:szCs w:val="22"/>
          <w:lang w:val="en-GB"/>
        </w:rPr>
        <w:t>k to many of the ‘what matters statements’ too, for example</w:t>
      </w:r>
      <w:r w:rsidRPr="6A656A9B" w:rsidR="7DD5F0E8">
        <w:rPr>
          <w:rFonts w:ascii="Calibri" w:hAnsi="Calibri" w:eastAsia="Calibri" w:cs="Calibri"/>
          <w:noProof w:val="0"/>
          <w:sz w:val="22"/>
          <w:szCs w:val="22"/>
          <w:lang w:val="en-GB"/>
        </w:rPr>
        <w:t xml:space="preserve">: </w:t>
      </w:r>
      <w:r w:rsidRPr="6A656A9B" w:rsidR="761033A1">
        <w:rPr>
          <w:rFonts w:ascii="Calibri" w:hAnsi="Calibri" w:eastAsia="Calibri" w:cs="Calibri"/>
          <w:noProof w:val="0"/>
          <w:sz w:val="22"/>
          <w:szCs w:val="22"/>
          <w:lang w:val="en-GB"/>
        </w:rPr>
        <w:t xml:space="preserve">2.1.1Exploring the expressive arts </w:t>
      </w:r>
      <w:r w:rsidRPr="6A656A9B" w:rsidR="44EDEA2A">
        <w:rPr>
          <w:rFonts w:ascii="Calibri" w:hAnsi="Calibri" w:eastAsia="Calibri" w:cs="Calibri"/>
          <w:noProof w:val="0"/>
          <w:sz w:val="22"/>
          <w:szCs w:val="22"/>
          <w:lang w:val="en-GB"/>
        </w:rPr>
        <w:t xml:space="preserve">to </w:t>
      </w:r>
      <w:r w:rsidRPr="6A656A9B" w:rsidR="761033A1">
        <w:rPr>
          <w:rFonts w:ascii="Calibri" w:hAnsi="Calibri" w:eastAsia="Calibri" w:cs="Calibri"/>
          <w:noProof w:val="0"/>
          <w:sz w:val="22"/>
          <w:szCs w:val="22"/>
          <w:lang w:val="en-GB"/>
        </w:rPr>
        <w:t>enabl</w:t>
      </w:r>
      <w:r w:rsidRPr="6A656A9B" w:rsidR="59527CEB">
        <w:rPr>
          <w:rFonts w:ascii="Calibri" w:hAnsi="Calibri" w:eastAsia="Calibri" w:cs="Calibri"/>
          <w:noProof w:val="0"/>
          <w:sz w:val="22"/>
          <w:szCs w:val="22"/>
          <w:lang w:val="en-GB"/>
        </w:rPr>
        <w:t xml:space="preserve">e </w:t>
      </w:r>
      <w:r w:rsidRPr="6A656A9B" w:rsidR="761033A1">
        <w:rPr>
          <w:rFonts w:ascii="Calibri" w:hAnsi="Calibri" w:eastAsia="Calibri" w:cs="Calibri"/>
          <w:noProof w:val="0"/>
          <w:sz w:val="22"/>
          <w:szCs w:val="22"/>
          <w:lang w:val="en-GB"/>
        </w:rPr>
        <w:t xml:space="preserve">learners to be curious and creative </w:t>
      </w:r>
      <w:r w:rsidRPr="6A656A9B" w:rsidR="7AB0481F">
        <w:rPr>
          <w:rFonts w:ascii="Calibri" w:hAnsi="Calibri" w:eastAsia="Calibri" w:cs="Calibri"/>
          <w:noProof w:val="0"/>
          <w:sz w:val="22"/>
          <w:szCs w:val="22"/>
          <w:lang w:val="en-GB"/>
        </w:rPr>
        <w:t xml:space="preserve">and  </w:t>
      </w:r>
      <w:r w:rsidRPr="6A656A9B" w:rsidR="761033A1">
        <w:rPr>
          <w:rFonts w:ascii="Calibri" w:hAnsi="Calibri" w:eastAsia="Calibri" w:cs="Calibri"/>
          <w:noProof w:val="0"/>
          <w:sz w:val="22"/>
          <w:szCs w:val="22"/>
          <w:lang w:val="en-GB"/>
        </w:rPr>
        <w:t>2.1.2 R</w:t>
      </w:r>
      <w:r w:rsidRPr="6A656A9B" w:rsidR="761033A1">
        <w:rPr>
          <w:rFonts w:ascii="Calibri" w:hAnsi="Calibri" w:eastAsia="Calibri" w:cs="Calibri"/>
          <w:noProof w:val="0"/>
          <w:sz w:val="22"/>
          <w:szCs w:val="22"/>
          <w:lang w:val="en-GB"/>
        </w:rPr>
        <w:t>esponding and reflecting</w:t>
      </w:r>
      <w:r w:rsidRPr="6A656A9B" w:rsidR="315AFA86">
        <w:rPr>
          <w:rFonts w:ascii="Calibri" w:hAnsi="Calibri" w:eastAsia="Calibri" w:cs="Calibri"/>
          <w:noProof w:val="0"/>
          <w:sz w:val="22"/>
          <w:szCs w:val="22"/>
          <w:lang w:val="en-GB"/>
        </w:rPr>
        <w:t xml:space="preserve"> (2.1 Expressive arts); </w:t>
      </w:r>
      <w:r w:rsidRPr="6A656A9B" w:rsidR="761033A1">
        <w:rPr>
          <w:rFonts w:ascii="Calibri" w:hAnsi="Calibri" w:eastAsia="Calibri" w:cs="Calibri"/>
          <w:noProof w:val="0"/>
          <w:sz w:val="22"/>
          <w:szCs w:val="22"/>
          <w:lang w:val="en-GB"/>
        </w:rPr>
        <w:t xml:space="preserve">2.4.2 Understanding language is </w:t>
      </w:r>
      <w:r w:rsidRPr="6A656A9B" w:rsidR="064904F9">
        <w:rPr>
          <w:rFonts w:ascii="Calibri" w:hAnsi="Calibri" w:eastAsia="Calibri" w:cs="Calibri"/>
          <w:noProof w:val="0"/>
          <w:sz w:val="22"/>
          <w:szCs w:val="22"/>
          <w:lang w:val="en-GB"/>
        </w:rPr>
        <w:t xml:space="preserve">important </w:t>
      </w:r>
      <w:r w:rsidRPr="6A656A9B" w:rsidR="761033A1">
        <w:rPr>
          <w:rFonts w:ascii="Calibri" w:hAnsi="Calibri" w:eastAsia="Calibri" w:cs="Calibri"/>
          <w:noProof w:val="0"/>
          <w:sz w:val="22"/>
          <w:szCs w:val="22"/>
          <w:lang w:val="en-GB"/>
        </w:rPr>
        <w:t>to understand</w:t>
      </w:r>
      <w:r w:rsidRPr="6A656A9B" w:rsidR="78219851">
        <w:rPr>
          <w:rFonts w:ascii="Calibri" w:hAnsi="Calibri" w:eastAsia="Calibri" w:cs="Calibri"/>
          <w:noProof w:val="0"/>
          <w:sz w:val="22"/>
          <w:szCs w:val="22"/>
          <w:lang w:val="en-GB"/>
        </w:rPr>
        <w:t xml:space="preserve"> </w:t>
      </w:r>
      <w:r w:rsidRPr="6A656A9B" w:rsidR="761033A1">
        <w:rPr>
          <w:rFonts w:ascii="Calibri" w:hAnsi="Calibri" w:eastAsia="Calibri" w:cs="Calibri"/>
          <w:noProof w:val="0"/>
          <w:sz w:val="22"/>
          <w:szCs w:val="22"/>
          <w:lang w:val="en-GB"/>
        </w:rPr>
        <w:t xml:space="preserve">the world </w:t>
      </w:r>
      <w:r w:rsidRPr="6A656A9B" w:rsidR="1F773424">
        <w:rPr>
          <w:rFonts w:ascii="Calibri" w:hAnsi="Calibri" w:eastAsia="Calibri" w:cs="Calibri"/>
          <w:noProof w:val="0"/>
          <w:sz w:val="22"/>
          <w:szCs w:val="22"/>
          <w:lang w:val="en-GB"/>
        </w:rPr>
        <w:t>we live in</w:t>
      </w:r>
      <w:r w:rsidRPr="6A656A9B" w:rsidR="776F5A84">
        <w:rPr>
          <w:rFonts w:ascii="Calibri" w:hAnsi="Calibri" w:eastAsia="Calibri" w:cs="Calibri"/>
          <w:noProof w:val="0"/>
          <w:sz w:val="22"/>
          <w:szCs w:val="22"/>
          <w:lang w:val="en-GB"/>
        </w:rPr>
        <w:t xml:space="preserve"> </w:t>
      </w:r>
      <w:r w:rsidRPr="6A656A9B" w:rsidR="776F5A84">
        <w:rPr>
          <w:rFonts w:ascii="Calibri" w:hAnsi="Calibri" w:eastAsia="Calibri" w:cs="Calibri"/>
          <w:noProof w:val="0"/>
          <w:sz w:val="22"/>
          <w:szCs w:val="22"/>
          <w:lang w:val="en-GB"/>
        </w:rPr>
        <w:t>(2.4 Languages, literacy and communication</w:t>
      </w:r>
      <w:r w:rsidRPr="6A656A9B" w:rsidR="776F5A84">
        <w:rPr>
          <w:rFonts w:ascii="Calibri" w:hAnsi="Calibri" w:eastAsia="Calibri" w:cs="Calibri"/>
          <w:noProof w:val="0"/>
          <w:sz w:val="22"/>
          <w:szCs w:val="22"/>
          <w:lang w:val="en-GB"/>
        </w:rPr>
        <w:t xml:space="preserve">) and </w:t>
      </w:r>
      <w:r w:rsidRPr="6A656A9B" w:rsidR="761033A1">
        <w:rPr>
          <w:rFonts w:ascii="Calibri" w:hAnsi="Calibri" w:eastAsia="Calibri" w:cs="Calibri"/>
          <w:noProof w:val="0"/>
          <w:sz w:val="22"/>
          <w:szCs w:val="22"/>
          <w:lang w:val="en-GB"/>
        </w:rPr>
        <w:t xml:space="preserve">2.5.1 The number system is used to </w:t>
      </w:r>
      <w:r w:rsidRPr="6A656A9B" w:rsidR="4E0AB62B">
        <w:rPr>
          <w:rFonts w:ascii="Calibri" w:hAnsi="Calibri" w:eastAsia="Calibri" w:cs="Calibri"/>
          <w:noProof w:val="0"/>
          <w:sz w:val="22"/>
          <w:szCs w:val="22"/>
          <w:lang w:val="en-GB"/>
        </w:rPr>
        <w:t xml:space="preserve">show </w:t>
      </w:r>
      <w:r w:rsidRPr="6A656A9B" w:rsidR="761033A1">
        <w:rPr>
          <w:rFonts w:ascii="Calibri" w:hAnsi="Calibri" w:eastAsia="Calibri" w:cs="Calibri"/>
          <w:noProof w:val="0"/>
          <w:sz w:val="22"/>
          <w:szCs w:val="22"/>
          <w:lang w:val="en-GB"/>
        </w:rPr>
        <w:t>quantities</w:t>
      </w:r>
      <w:r w:rsidRPr="6A656A9B" w:rsidR="4FB46B29">
        <w:rPr>
          <w:rFonts w:ascii="Calibri" w:hAnsi="Calibri" w:eastAsia="Calibri" w:cs="Calibri"/>
          <w:noProof w:val="0"/>
          <w:sz w:val="22"/>
          <w:szCs w:val="22"/>
          <w:lang w:val="en-GB"/>
        </w:rPr>
        <w:t xml:space="preserve"> and  </w:t>
      </w:r>
      <w:r w:rsidRPr="6A656A9B" w:rsidR="3C5D5AA2">
        <w:rPr>
          <w:rFonts w:ascii="Calibri" w:hAnsi="Calibri" w:eastAsia="Calibri" w:cs="Calibri"/>
          <w:noProof w:val="0"/>
          <w:sz w:val="22"/>
          <w:szCs w:val="22"/>
          <w:lang w:val="en-GB"/>
        </w:rPr>
        <w:t>2.5.3 Geometry involv</w:t>
      </w:r>
      <w:r w:rsidRPr="6A656A9B" w:rsidR="1E17B365">
        <w:rPr>
          <w:rFonts w:ascii="Calibri" w:hAnsi="Calibri" w:eastAsia="Calibri" w:cs="Calibri"/>
          <w:noProof w:val="0"/>
          <w:sz w:val="22"/>
          <w:szCs w:val="22"/>
          <w:lang w:val="en-GB"/>
        </w:rPr>
        <w:t>es</w:t>
      </w:r>
      <w:r w:rsidRPr="6A656A9B" w:rsidR="3C5D5AA2">
        <w:rPr>
          <w:rFonts w:ascii="Calibri" w:hAnsi="Calibri" w:eastAsia="Calibri" w:cs="Calibri"/>
          <w:noProof w:val="0"/>
          <w:sz w:val="22"/>
          <w:szCs w:val="22"/>
          <w:lang w:val="en-GB"/>
        </w:rPr>
        <w:t xml:space="preserve"> shape, space and position</w:t>
      </w:r>
      <w:r w:rsidRPr="6A656A9B" w:rsidR="67DB3FF0">
        <w:rPr>
          <w:rFonts w:ascii="Calibri" w:hAnsi="Calibri" w:eastAsia="Calibri" w:cs="Calibri"/>
          <w:noProof w:val="0"/>
          <w:sz w:val="22"/>
          <w:szCs w:val="22"/>
          <w:lang w:val="en-GB"/>
        </w:rPr>
        <w:t xml:space="preserve"> </w:t>
      </w:r>
      <w:r w:rsidRPr="6A656A9B" w:rsidR="181CE7EC">
        <w:rPr>
          <w:rFonts w:ascii="Calibri" w:hAnsi="Calibri" w:eastAsia="Calibri" w:cs="Calibri"/>
          <w:noProof w:val="0"/>
          <w:sz w:val="22"/>
          <w:szCs w:val="22"/>
          <w:lang w:val="en-GB"/>
        </w:rPr>
        <w:t>(2.5 Mathematics and numeracy)</w:t>
      </w:r>
      <w:r w:rsidRPr="6A656A9B" w:rsidR="7D2C38F7">
        <w:rPr>
          <w:rFonts w:ascii="Calibri" w:hAnsi="Calibri" w:eastAsia="Calibri" w:cs="Calibri"/>
          <w:noProof w:val="0"/>
          <w:sz w:val="22"/>
          <w:szCs w:val="22"/>
          <w:lang w:val="en-GB"/>
        </w:rPr>
        <w:t xml:space="preserve"> (The Curriculum for Wales - Statements of What Matters Code The Curriculum for Wales - Statements of What Matters Code Contents, </w:t>
      </w:r>
      <w:r w:rsidRPr="6A656A9B" w:rsidR="7D2C38F7">
        <w:rPr>
          <w:rFonts w:ascii="Calibri" w:hAnsi="Calibri" w:eastAsia="Calibri" w:cs="Calibri"/>
          <w:noProof w:val="0"/>
          <w:sz w:val="22"/>
          <w:szCs w:val="22"/>
          <w:lang w:val="en-GB"/>
        </w:rPr>
        <w:t>n.d</w:t>
      </w:r>
      <w:r w:rsidRPr="6A656A9B" w:rsidR="7D2C38F7">
        <w:rPr>
          <w:rFonts w:ascii="Calibri" w:hAnsi="Calibri" w:eastAsia="Calibri" w:cs="Calibri"/>
          <w:noProof w:val="0"/>
          <w:sz w:val="22"/>
          <w:szCs w:val="22"/>
          <w:lang w:val="en-GB"/>
        </w:rPr>
        <w:t>, pp. 1-16)</w:t>
      </w:r>
      <w:r w:rsidRPr="6A656A9B" w:rsidR="5C08B288">
        <w:rPr>
          <w:rFonts w:ascii="Calibri" w:hAnsi="Calibri" w:eastAsia="Calibri" w:cs="Calibri"/>
          <w:noProof w:val="0"/>
          <w:sz w:val="22"/>
          <w:szCs w:val="22"/>
          <w:lang w:val="en-GB"/>
        </w:rPr>
        <w:t>.</w:t>
      </w:r>
      <w:r w:rsidRPr="6A656A9B" w:rsidR="56E61BDD">
        <w:rPr>
          <w:rFonts w:ascii="Calibri" w:hAnsi="Calibri" w:eastAsia="Calibri" w:cs="Calibri"/>
          <w:noProof w:val="0"/>
          <w:sz w:val="22"/>
          <w:szCs w:val="22"/>
          <w:lang w:val="en-GB"/>
        </w:rPr>
        <w:t xml:space="preserve"> By implementing these skills at </w:t>
      </w:r>
      <w:r w:rsidRPr="6A656A9B" w:rsidR="56E61BDD">
        <w:rPr>
          <w:rFonts w:ascii="Calibri" w:hAnsi="Calibri" w:eastAsia="Calibri" w:cs="Calibri"/>
          <w:noProof w:val="0"/>
          <w:sz w:val="22"/>
          <w:szCs w:val="22"/>
          <w:lang w:val="en-GB"/>
        </w:rPr>
        <w:t>a young age</w:t>
      </w:r>
      <w:r w:rsidRPr="6A656A9B" w:rsidR="56E61BDD">
        <w:rPr>
          <w:rFonts w:ascii="Calibri" w:hAnsi="Calibri" w:eastAsia="Calibri" w:cs="Calibri"/>
          <w:noProof w:val="0"/>
          <w:sz w:val="22"/>
          <w:szCs w:val="22"/>
          <w:lang w:val="en-GB"/>
        </w:rPr>
        <w:t xml:space="preserve">, it gives the children the basic skills they will need </w:t>
      </w:r>
      <w:r w:rsidRPr="6A656A9B" w:rsidR="56E61BDD">
        <w:rPr>
          <w:rFonts w:ascii="Calibri" w:hAnsi="Calibri" w:eastAsia="Calibri" w:cs="Calibri"/>
          <w:noProof w:val="0"/>
          <w:sz w:val="22"/>
          <w:szCs w:val="22"/>
          <w:lang w:val="en-GB"/>
        </w:rPr>
        <w:t>in order to</w:t>
      </w:r>
      <w:r w:rsidRPr="6A656A9B" w:rsidR="56E61BDD">
        <w:rPr>
          <w:rFonts w:ascii="Calibri" w:hAnsi="Calibri" w:eastAsia="Calibri" w:cs="Calibri"/>
          <w:noProof w:val="0"/>
          <w:sz w:val="22"/>
          <w:szCs w:val="22"/>
          <w:lang w:val="en-GB"/>
        </w:rPr>
        <w:t xml:space="preserve"> be able to complete mo</w:t>
      </w:r>
      <w:r w:rsidRPr="6A656A9B" w:rsidR="296B61AE">
        <w:rPr>
          <w:rFonts w:ascii="Calibri" w:hAnsi="Calibri" w:eastAsia="Calibri" w:cs="Calibri"/>
          <w:noProof w:val="0"/>
          <w:sz w:val="22"/>
          <w:szCs w:val="22"/>
          <w:lang w:val="en-GB"/>
        </w:rPr>
        <w:t xml:space="preserve">re complex tasks, </w:t>
      </w:r>
      <w:r w:rsidRPr="6A656A9B" w:rsidR="296B61AE">
        <w:rPr>
          <w:rFonts w:ascii="Calibri" w:hAnsi="Calibri" w:eastAsia="Calibri" w:cs="Calibri"/>
          <w:noProof w:val="0"/>
          <w:sz w:val="22"/>
          <w:szCs w:val="22"/>
          <w:lang w:val="en-GB"/>
        </w:rPr>
        <w:t>later on</w:t>
      </w:r>
      <w:r w:rsidRPr="6A656A9B" w:rsidR="296B61AE">
        <w:rPr>
          <w:rFonts w:ascii="Calibri" w:hAnsi="Calibri" w:eastAsia="Calibri" w:cs="Calibri"/>
          <w:noProof w:val="0"/>
          <w:sz w:val="22"/>
          <w:szCs w:val="22"/>
          <w:lang w:val="en-GB"/>
        </w:rPr>
        <w:t xml:space="preserve"> in their lives. Hence, showing the benefit for cross</w:t>
      </w:r>
      <w:r w:rsidRPr="6A656A9B" w:rsidR="6AC67C7C">
        <w:rPr>
          <w:rFonts w:ascii="Calibri" w:hAnsi="Calibri" w:eastAsia="Calibri" w:cs="Calibri"/>
          <w:noProof w:val="0"/>
          <w:sz w:val="22"/>
          <w:szCs w:val="22"/>
          <w:lang w:val="en-GB"/>
        </w:rPr>
        <w:t>-</w:t>
      </w:r>
      <w:r w:rsidRPr="6A656A9B" w:rsidR="296B61AE">
        <w:rPr>
          <w:rFonts w:ascii="Calibri" w:hAnsi="Calibri" w:eastAsia="Calibri" w:cs="Calibri"/>
          <w:noProof w:val="0"/>
          <w:sz w:val="22"/>
          <w:szCs w:val="22"/>
          <w:lang w:val="en-GB"/>
        </w:rPr>
        <w:t xml:space="preserve">curricular </w:t>
      </w:r>
      <w:r w:rsidRPr="6A656A9B" w:rsidR="52EEF1DB">
        <w:rPr>
          <w:rFonts w:ascii="Calibri" w:hAnsi="Calibri" w:eastAsia="Calibri" w:cs="Calibri"/>
          <w:noProof w:val="0"/>
          <w:sz w:val="22"/>
          <w:szCs w:val="22"/>
          <w:lang w:val="en-GB"/>
        </w:rPr>
        <w:t>learning</w:t>
      </w:r>
      <w:r w:rsidRPr="6A656A9B" w:rsidR="296B61AE">
        <w:rPr>
          <w:rFonts w:ascii="Calibri" w:hAnsi="Calibri" w:eastAsia="Calibri" w:cs="Calibri"/>
          <w:noProof w:val="0"/>
          <w:sz w:val="22"/>
          <w:szCs w:val="22"/>
          <w:lang w:val="en-GB"/>
        </w:rPr>
        <w:t xml:space="preserve"> for </w:t>
      </w:r>
      <w:r w:rsidRPr="6A656A9B" w:rsidR="297AB632">
        <w:rPr>
          <w:rFonts w:ascii="Calibri" w:hAnsi="Calibri" w:eastAsia="Calibri" w:cs="Calibri"/>
          <w:noProof w:val="0"/>
          <w:sz w:val="22"/>
          <w:szCs w:val="22"/>
          <w:lang w:val="en-GB"/>
        </w:rPr>
        <w:t>primary aged pupils</w:t>
      </w:r>
      <w:r w:rsidRPr="6A656A9B" w:rsidR="3995D91C">
        <w:rPr>
          <w:rFonts w:ascii="Calibri" w:hAnsi="Calibri" w:eastAsia="Calibri" w:cs="Calibri"/>
          <w:noProof w:val="0"/>
          <w:sz w:val="22"/>
          <w:szCs w:val="22"/>
          <w:lang w:val="en-GB"/>
        </w:rPr>
        <w:t>, as these skills will be crucial to the pupils.</w:t>
      </w:r>
    </w:p>
    <w:p w:rsidR="3F8A78B8" w:rsidP="6A656A9B" w:rsidRDefault="3F8A78B8" w14:paraId="5AB56E96" w14:textId="5A69BEE8">
      <w:pPr>
        <w:pStyle w:val="Normal"/>
        <w:rPr>
          <w:rFonts w:ascii="Calibri" w:hAnsi="Calibri" w:eastAsia="Calibri" w:cs="Calibri"/>
          <w:noProof w:val="0"/>
          <w:sz w:val="22"/>
          <w:szCs w:val="22"/>
          <w:lang w:val="en-GB"/>
        </w:rPr>
      </w:pPr>
      <w:r w:rsidRPr="6A656A9B" w:rsidR="3F8A78B8">
        <w:rPr>
          <w:rFonts w:ascii="Calibri" w:hAnsi="Calibri" w:eastAsia="Calibri" w:cs="Calibri"/>
          <w:noProof w:val="0"/>
          <w:sz w:val="22"/>
          <w:szCs w:val="22"/>
          <w:lang w:val="en-GB"/>
        </w:rPr>
        <w:t xml:space="preserve">With </w:t>
      </w:r>
      <w:r w:rsidRPr="6A656A9B" w:rsidR="52515677">
        <w:rPr>
          <w:rFonts w:ascii="Calibri" w:hAnsi="Calibri" w:eastAsia="Calibri" w:cs="Calibri"/>
          <w:noProof w:val="0"/>
          <w:sz w:val="22"/>
          <w:szCs w:val="22"/>
          <w:lang w:val="en-GB"/>
        </w:rPr>
        <w:t xml:space="preserve">many of the </w:t>
      </w:r>
      <w:r w:rsidRPr="6A656A9B" w:rsidR="3F8A78B8">
        <w:rPr>
          <w:rFonts w:ascii="Calibri" w:hAnsi="Calibri" w:eastAsia="Calibri" w:cs="Calibri"/>
          <w:noProof w:val="0"/>
          <w:sz w:val="22"/>
          <w:szCs w:val="22"/>
          <w:lang w:val="en-GB"/>
        </w:rPr>
        <w:t>activities in the continuous provision area</w:t>
      </w:r>
      <w:r w:rsidRPr="6A656A9B" w:rsidR="27F648D3">
        <w:rPr>
          <w:rFonts w:ascii="Calibri" w:hAnsi="Calibri" w:eastAsia="Calibri" w:cs="Calibri"/>
          <w:noProof w:val="0"/>
          <w:sz w:val="22"/>
          <w:szCs w:val="22"/>
          <w:lang w:val="en-GB"/>
        </w:rPr>
        <w:t>s</w:t>
      </w:r>
      <w:r w:rsidRPr="6A656A9B" w:rsidR="3F8A78B8">
        <w:rPr>
          <w:rFonts w:ascii="Calibri" w:hAnsi="Calibri" w:eastAsia="Calibri" w:cs="Calibri"/>
          <w:noProof w:val="0"/>
          <w:sz w:val="22"/>
          <w:szCs w:val="22"/>
          <w:lang w:val="en-GB"/>
        </w:rPr>
        <w:t xml:space="preserve">, the pupils will have </w:t>
      </w:r>
      <w:r w:rsidRPr="6A656A9B" w:rsidR="45F10F1C">
        <w:rPr>
          <w:rFonts w:ascii="Calibri" w:hAnsi="Calibri" w:eastAsia="Calibri" w:cs="Calibri"/>
          <w:noProof w:val="0"/>
          <w:sz w:val="22"/>
          <w:szCs w:val="22"/>
          <w:lang w:val="en-GB"/>
        </w:rPr>
        <w:t>an example of ‘what a good one looks like’ (WAGOLL)</w:t>
      </w:r>
      <w:r w:rsidRPr="6A656A9B" w:rsidR="4AAD7A33">
        <w:rPr>
          <w:rFonts w:ascii="Calibri" w:hAnsi="Calibri" w:eastAsia="Calibri" w:cs="Calibri"/>
          <w:noProof w:val="0"/>
          <w:sz w:val="22"/>
          <w:szCs w:val="22"/>
          <w:lang w:val="en-GB"/>
        </w:rPr>
        <w:t xml:space="preserve"> that the teacher made for the class to see</w:t>
      </w:r>
      <w:r w:rsidRPr="6A656A9B" w:rsidR="45F10F1C">
        <w:rPr>
          <w:rFonts w:ascii="Calibri" w:hAnsi="Calibri" w:eastAsia="Calibri" w:cs="Calibri"/>
          <w:noProof w:val="0"/>
          <w:sz w:val="22"/>
          <w:szCs w:val="22"/>
          <w:lang w:val="en-GB"/>
        </w:rPr>
        <w:t xml:space="preserve">. This way of direct </w:t>
      </w:r>
      <w:r w:rsidRPr="6A656A9B" w:rsidR="3B0F246C">
        <w:rPr>
          <w:rFonts w:ascii="Calibri" w:hAnsi="Calibri" w:eastAsia="Calibri" w:cs="Calibri"/>
          <w:noProof w:val="0"/>
          <w:sz w:val="22"/>
          <w:szCs w:val="22"/>
          <w:lang w:val="en-GB"/>
        </w:rPr>
        <w:t>teaching</w:t>
      </w:r>
      <w:r w:rsidRPr="6A656A9B" w:rsidR="45F10F1C">
        <w:rPr>
          <w:rFonts w:ascii="Calibri" w:hAnsi="Calibri" w:eastAsia="Calibri" w:cs="Calibri"/>
          <w:noProof w:val="0"/>
          <w:sz w:val="22"/>
          <w:szCs w:val="22"/>
          <w:lang w:val="en-GB"/>
        </w:rPr>
        <w:t xml:space="preserve"> help</w:t>
      </w:r>
      <w:r w:rsidRPr="6A656A9B" w:rsidR="45F10F1C">
        <w:rPr>
          <w:rFonts w:ascii="Calibri" w:hAnsi="Calibri" w:eastAsia="Calibri" w:cs="Calibri"/>
          <w:noProof w:val="0"/>
          <w:sz w:val="22"/>
          <w:szCs w:val="22"/>
          <w:lang w:val="en-GB"/>
        </w:rPr>
        <w:t>s gi</w:t>
      </w:r>
      <w:r w:rsidRPr="6A656A9B" w:rsidR="45F10F1C">
        <w:rPr>
          <w:rFonts w:ascii="Calibri" w:hAnsi="Calibri" w:eastAsia="Calibri" w:cs="Calibri"/>
          <w:noProof w:val="0"/>
          <w:sz w:val="22"/>
          <w:szCs w:val="22"/>
          <w:lang w:val="en-GB"/>
        </w:rPr>
        <w:t>ve the pupils an example</w:t>
      </w:r>
      <w:r w:rsidRPr="6A656A9B" w:rsidR="41EA5491">
        <w:rPr>
          <w:rFonts w:ascii="Calibri" w:hAnsi="Calibri" w:eastAsia="Calibri" w:cs="Calibri"/>
          <w:noProof w:val="0"/>
          <w:sz w:val="22"/>
          <w:szCs w:val="22"/>
          <w:lang w:val="en-GB"/>
        </w:rPr>
        <w:t xml:space="preserve"> that</w:t>
      </w:r>
      <w:r w:rsidRPr="6A656A9B" w:rsidR="45F10F1C">
        <w:rPr>
          <w:rFonts w:ascii="Calibri" w:hAnsi="Calibri" w:eastAsia="Calibri" w:cs="Calibri"/>
          <w:noProof w:val="0"/>
          <w:sz w:val="22"/>
          <w:szCs w:val="22"/>
          <w:lang w:val="en-GB"/>
        </w:rPr>
        <w:t xml:space="preserve"> they ca</w:t>
      </w:r>
      <w:r w:rsidRPr="6A656A9B" w:rsidR="45F10F1C">
        <w:rPr>
          <w:rFonts w:ascii="Calibri" w:hAnsi="Calibri" w:eastAsia="Calibri" w:cs="Calibri"/>
          <w:noProof w:val="0"/>
          <w:sz w:val="22"/>
          <w:szCs w:val="22"/>
          <w:lang w:val="en-GB"/>
        </w:rPr>
        <w:t>n refer ba</w:t>
      </w:r>
      <w:r w:rsidRPr="6A656A9B" w:rsidR="45F10F1C">
        <w:rPr>
          <w:rFonts w:ascii="Calibri" w:hAnsi="Calibri" w:eastAsia="Calibri" w:cs="Calibri"/>
          <w:noProof w:val="0"/>
          <w:sz w:val="22"/>
          <w:szCs w:val="22"/>
          <w:lang w:val="en-GB"/>
        </w:rPr>
        <w:t>ck to themselve</w:t>
      </w:r>
      <w:r w:rsidRPr="6A656A9B" w:rsidR="5D81D082">
        <w:rPr>
          <w:rFonts w:ascii="Calibri" w:hAnsi="Calibri" w:eastAsia="Calibri" w:cs="Calibri"/>
          <w:noProof w:val="0"/>
          <w:sz w:val="22"/>
          <w:szCs w:val="22"/>
          <w:lang w:val="en-GB"/>
        </w:rPr>
        <w:t>s</w:t>
      </w:r>
      <w:r w:rsidRPr="6A656A9B" w:rsidR="1F36ED73">
        <w:rPr>
          <w:rFonts w:ascii="Calibri" w:hAnsi="Calibri" w:eastAsia="Calibri" w:cs="Calibri"/>
          <w:noProof w:val="0"/>
          <w:sz w:val="22"/>
          <w:szCs w:val="22"/>
          <w:lang w:val="en-GB"/>
        </w:rPr>
        <w:t>.</w:t>
      </w:r>
      <w:r w:rsidRPr="6A656A9B" w:rsidR="255ACE6A">
        <w:rPr>
          <w:rFonts w:ascii="Calibri" w:hAnsi="Calibri" w:eastAsia="Calibri" w:cs="Calibri"/>
          <w:noProof w:val="0"/>
          <w:sz w:val="22"/>
          <w:szCs w:val="22"/>
          <w:lang w:val="en-GB"/>
        </w:rPr>
        <w:t xml:space="preserve"> By using this approach, it also helps the </w:t>
      </w:r>
      <w:r w:rsidRPr="6A656A9B" w:rsidR="4D5C295B">
        <w:rPr>
          <w:rFonts w:ascii="Calibri" w:hAnsi="Calibri" w:eastAsia="Calibri" w:cs="Calibri"/>
          <w:noProof w:val="0"/>
          <w:sz w:val="22"/>
          <w:szCs w:val="22"/>
          <w:lang w:val="en-GB"/>
        </w:rPr>
        <w:t>children's</w:t>
      </w:r>
      <w:r w:rsidRPr="6A656A9B" w:rsidR="255ACE6A">
        <w:rPr>
          <w:rFonts w:ascii="Calibri" w:hAnsi="Calibri" w:eastAsia="Calibri" w:cs="Calibri"/>
          <w:noProof w:val="0"/>
          <w:sz w:val="22"/>
          <w:szCs w:val="22"/>
          <w:lang w:val="en-GB"/>
        </w:rPr>
        <w:t xml:space="preserve"> observational skills to be able to compare their own work and self-evaluate how they can improve it.</w:t>
      </w:r>
    </w:p>
    <w:p w:rsidR="255ACE6A" w:rsidP="6A656A9B" w:rsidRDefault="255ACE6A" w14:paraId="0E1C146A" w14:textId="214551F5">
      <w:pPr>
        <w:pStyle w:val="Normal"/>
        <w:rPr>
          <w:rFonts w:ascii="Calibri" w:hAnsi="Calibri" w:eastAsia="Calibri" w:cs="Calibri"/>
          <w:noProof w:val="0"/>
          <w:sz w:val="22"/>
          <w:szCs w:val="22"/>
          <w:lang w:val="en-GB"/>
        </w:rPr>
      </w:pPr>
      <w:r w:rsidRPr="6A656A9B" w:rsidR="255ACE6A">
        <w:rPr>
          <w:rFonts w:ascii="Calibri" w:hAnsi="Calibri" w:eastAsia="Calibri" w:cs="Calibri"/>
          <w:noProof w:val="0"/>
          <w:sz w:val="22"/>
          <w:szCs w:val="22"/>
          <w:lang w:val="en-GB"/>
        </w:rPr>
        <w:t>Therefore, using a blend of approaches is a crucial part of how educators educate their student.</w:t>
      </w:r>
      <w:r w:rsidRPr="6A656A9B" w:rsidR="22F83A4D">
        <w:rPr>
          <w:rFonts w:ascii="Calibri" w:hAnsi="Calibri" w:eastAsia="Calibri" w:cs="Calibri"/>
          <w:noProof w:val="0"/>
          <w:sz w:val="22"/>
          <w:szCs w:val="22"/>
          <w:lang w:val="en-GB"/>
        </w:rPr>
        <w:t xml:space="preserve"> This is </w:t>
      </w:r>
      <w:r w:rsidRPr="6A656A9B" w:rsidR="22F83A4D">
        <w:rPr>
          <w:rFonts w:ascii="Calibri" w:hAnsi="Calibri" w:eastAsia="Calibri" w:cs="Calibri"/>
          <w:noProof w:val="0"/>
          <w:sz w:val="22"/>
          <w:szCs w:val="22"/>
          <w:lang w:val="en-GB"/>
        </w:rPr>
        <w:t>due to the fact that</w:t>
      </w:r>
      <w:r w:rsidRPr="6A656A9B" w:rsidR="22F83A4D">
        <w:rPr>
          <w:rFonts w:ascii="Calibri" w:hAnsi="Calibri" w:eastAsia="Calibri" w:cs="Calibri"/>
          <w:noProof w:val="0"/>
          <w:sz w:val="22"/>
          <w:szCs w:val="22"/>
          <w:lang w:val="en-GB"/>
        </w:rPr>
        <w:t xml:space="preserve"> linking multiple teaching strategies together</w:t>
      </w:r>
      <w:r w:rsidRPr="6A656A9B" w:rsidR="4553EA77">
        <w:rPr>
          <w:rFonts w:ascii="Calibri" w:hAnsi="Calibri" w:eastAsia="Calibri" w:cs="Calibri"/>
          <w:noProof w:val="0"/>
          <w:sz w:val="22"/>
          <w:szCs w:val="22"/>
          <w:lang w:val="en-GB"/>
        </w:rPr>
        <w:t>,</w:t>
      </w:r>
      <w:r w:rsidRPr="6A656A9B" w:rsidR="22F83A4D">
        <w:rPr>
          <w:rFonts w:ascii="Calibri" w:hAnsi="Calibri" w:eastAsia="Calibri" w:cs="Calibri"/>
          <w:noProof w:val="0"/>
          <w:sz w:val="22"/>
          <w:szCs w:val="22"/>
          <w:lang w:val="en-GB"/>
        </w:rPr>
        <w:t xml:space="preserve"> </w:t>
      </w:r>
      <w:r w:rsidRPr="6A656A9B" w:rsidR="1374D7E8">
        <w:rPr>
          <w:rFonts w:ascii="Calibri" w:hAnsi="Calibri" w:eastAsia="Calibri" w:cs="Calibri"/>
          <w:noProof w:val="0"/>
          <w:sz w:val="22"/>
          <w:szCs w:val="22"/>
          <w:lang w:val="en-GB"/>
        </w:rPr>
        <w:t>such</w:t>
      </w:r>
      <w:r w:rsidRPr="6A656A9B" w:rsidR="22F83A4D">
        <w:rPr>
          <w:rFonts w:ascii="Calibri" w:hAnsi="Calibri" w:eastAsia="Calibri" w:cs="Calibri"/>
          <w:noProof w:val="0"/>
          <w:sz w:val="22"/>
          <w:szCs w:val="22"/>
          <w:lang w:val="en-GB"/>
        </w:rPr>
        <w:t xml:space="preserve"> </w:t>
      </w:r>
      <w:r w:rsidRPr="6A656A9B" w:rsidR="6487AAFF">
        <w:rPr>
          <w:rFonts w:ascii="Calibri" w:hAnsi="Calibri" w:eastAsia="Calibri" w:cs="Calibri"/>
          <w:noProof w:val="0"/>
          <w:sz w:val="22"/>
          <w:szCs w:val="22"/>
          <w:lang w:val="en-GB"/>
        </w:rPr>
        <w:t>as hands</w:t>
      </w:r>
      <w:r w:rsidRPr="6A656A9B" w:rsidR="22F83A4D">
        <w:rPr>
          <w:rFonts w:ascii="Calibri" w:hAnsi="Calibri" w:eastAsia="Calibri" w:cs="Calibri"/>
          <w:noProof w:val="0"/>
          <w:sz w:val="22"/>
          <w:szCs w:val="22"/>
          <w:lang w:val="en-GB"/>
        </w:rPr>
        <w:t xml:space="preserve">-on experiences </w:t>
      </w:r>
      <w:r w:rsidRPr="6A656A9B" w:rsidR="52418EB3">
        <w:rPr>
          <w:rFonts w:ascii="Calibri" w:hAnsi="Calibri" w:eastAsia="Calibri" w:cs="Calibri"/>
          <w:noProof w:val="0"/>
          <w:sz w:val="22"/>
          <w:szCs w:val="22"/>
          <w:lang w:val="en-GB"/>
        </w:rPr>
        <w:t>and collaborative</w:t>
      </w:r>
      <w:r w:rsidRPr="6A656A9B" w:rsidR="22F83A4D">
        <w:rPr>
          <w:rFonts w:ascii="Calibri" w:hAnsi="Calibri" w:eastAsia="Calibri" w:cs="Calibri"/>
          <w:noProof w:val="0"/>
          <w:sz w:val="22"/>
          <w:szCs w:val="22"/>
          <w:lang w:val="en-GB"/>
        </w:rPr>
        <w:t xml:space="preserve"> learning</w:t>
      </w:r>
      <w:r w:rsidRPr="6A656A9B" w:rsidR="6E5CA492">
        <w:rPr>
          <w:rFonts w:ascii="Calibri" w:hAnsi="Calibri" w:eastAsia="Calibri" w:cs="Calibri"/>
          <w:noProof w:val="0"/>
          <w:sz w:val="22"/>
          <w:szCs w:val="22"/>
          <w:lang w:val="en-GB"/>
        </w:rPr>
        <w:t>,</w:t>
      </w:r>
      <w:r w:rsidRPr="6A656A9B" w:rsidR="19DB6E4C">
        <w:rPr>
          <w:rFonts w:ascii="Calibri" w:hAnsi="Calibri" w:eastAsia="Calibri" w:cs="Calibri"/>
          <w:noProof w:val="0"/>
          <w:sz w:val="22"/>
          <w:szCs w:val="22"/>
          <w:lang w:val="en-GB"/>
        </w:rPr>
        <w:t xml:space="preserve"> caters for a diverse </w:t>
      </w:r>
      <w:r w:rsidRPr="6A656A9B" w:rsidR="37D2C616">
        <w:rPr>
          <w:rFonts w:ascii="Calibri" w:hAnsi="Calibri" w:eastAsia="Calibri" w:cs="Calibri"/>
          <w:noProof w:val="0"/>
          <w:sz w:val="22"/>
          <w:szCs w:val="22"/>
          <w:lang w:val="en-GB"/>
        </w:rPr>
        <w:t>learning</w:t>
      </w:r>
      <w:r w:rsidRPr="6A656A9B" w:rsidR="19DB6E4C">
        <w:rPr>
          <w:rFonts w:ascii="Calibri" w:hAnsi="Calibri" w:eastAsia="Calibri" w:cs="Calibri"/>
          <w:noProof w:val="0"/>
          <w:sz w:val="22"/>
          <w:szCs w:val="22"/>
          <w:lang w:val="en-GB"/>
        </w:rPr>
        <w:t xml:space="preserve"> experience for all. By doing this, it </w:t>
      </w:r>
      <w:r w:rsidRPr="6A656A9B" w:rsidR="573F820B">
        <w:rPr>
          <w:rFonts w:ascii="Calibri" w:hAnsi="Calibri" w:eastAsia="Calibri" w:cs="Calibri"/>
          <w:noProof w:val="0"/>
          <w:sz w:val="22"/>
          <w:szCs w:val="22"/>
          <w:lang w:val="en-GB"/>
        </w:rPr>
        <w:t xml:space="preserve">allows pupils to gain </w:t>
      </w:r>
      <w:r w:rsidRPr="6A656A9B" w:rsidR="19DB6E4C">
        <w:rPr>
          <w:rFonts w:ascii="Calibri" w:hAnsi="Calibri" w:eastAsia="Calibri" w:cs="Calibri"/>
          <w:noProof w:val="0"/>
          <w:sz w:val="22"/>
          <w:szCs w:val="22"/>
          <w:lang w:val="en-GB"/>
        </w:rPr>
        <w:t xml:space="preserve">a greater knowledge of </w:t>
      </w:r>
      <w:r w:rsidRPr="6A656A9B" w:rsidR="570C2AE2">
        <w:rPr>
          <w:rFonts w:ascii="Calibri" w:hAnsi="Calibri" w:eastAsia="Calibri" w:cs="Calibri"/>
          <w:noProof w:val="0"/>
          <w:sz w:val="22"/>
          <w:szCs w:val="22"/>
          <w:lang w:val="en-GB"/>
        </w:rPr>
        <w:t>topics</w:t>
      </w:r>
      <w:r w:rsidRPr="6A656A9B" w:rsidR="19DB6E4C">
        <w:rPr>
          <w:rFonts w:ascii="Calibri" w:hAnsi="Calibri" w:eastAsia="Calibri" w:cs="Calibri"/>
          <w:noProof w:val="0"/>
          <w:sz w:val="22"/>
          <w:szCs w:val="22"/>
          <w:lang w:val="en-GB"/>
        </w:rPr>
        <w:t xml:space="preserve"> and their </w:t>
      </w:r>
      <w:r w:rsidRPr="6A656A9B" w:rsidR="0C57E5E7">
        <w:rPr>
          <w:rFonts w:ascii="Calibri" w:hAnsi="Calibri" w:eastAsia="Calibri" w:cs="Calibri"/>
          <w:noProof w:val="0"/>
          <w:sz w:val="22"/>
          <w:szCs w:val="22"/>
          <w:lang w:val="en-GB"/>
        </w:rPr>
        <w:t>contents</w:t>
      </w:r>
      <w:r w:rsidRPr="6A656A9B" w:rsidR="204204B0">
        <w:rPr>
          <w:rFonts w:ascii="Calibri" w:hAnsi="Calibri" w:eastAsia="Calibri" w:cs="Calibri"/>
          <w:noProof w:val="0"/>
          <w:sz w:val="22"/>
          <w:szCs w:val="22"/>
          <w:lang w:val="en-GB"/>
        </w:rPr>
        <w:t>.</w:t>
      </w:r>
    </w:p>
    <w:p w:rsidR="6A656A9B" w:rsidP="6A656A9B" w:rsidRDefault="6A656A9B" w14:paraId="43F353DF" w14:textId="292E5079">
      <w:pPr>
        <w:pStyle w:val="Normal"/>
        <w:rPr>
          <w:rFonts w:ascii="Calibri" w:hAnsi="Calibri" w:eastAsia="Calibri" w:cs="Calibri"/>
          <w:noProof w:val="0"/>
          <w:sz w:val="22"/>
          <w:szCs w:val="22"/>
          <w:lang w:val="en-GB"/>
        </w:rPr>
      </w:pPr>
    </w:p>
    <w:p w:rsidR="31FE3E59" w:rsidP="6A656A9B" w:rsidRDefault="31FE3E59" w14:paraId="74B31921" w14:textId="0418C650">
      <w:pPr>
        <w:pStyle w:val="Normal"/>
        <w:spacing w:before="200" w:beforeAutospacing="off" w:after="0" w:afterAutospacing="off" w:line="216" w:lineRule="auto"/>
        <w:ind w:left="-20" w:right="-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A656A9B" w:rsidR="31FE3E59">
        <w:rPr>
          <w:rFonts w:ascii="Calibri" w:hAnsi="Calibri" w:eastAsia="Calibri" w:cs="Calibri"/>
          <w:noProof w:val="0"/>
          <w:sz w:val="22"/>
          <w:szCs w:val="22"/>
          <w:lang w:val="en-GB"/>
        </w:rPr>
        <w:t>The second pedagogical principle is ‘</w:t>
      </w:r>
      <w:r w:rsidRPr="6A656A9B" w:rsidR="31FE3E59">
        <w:rPr>
          <w:rFonts w:ascii="Calibri" w:hAnsi="Calibri" w:eastAsia="Calibri" w:cs="Calibri"/>
          <w:b w:val="0"/>
          <w:bCs w:val="0"/>
          <w:i w:val="0"/>
          <w:iCs w:val="0"/>
          <w:caps w:val="0"/>
          <w:smallCaps w:val="0"/>
          <w:noProof w:val="0"/>
          <w:color w:val="000000" w:themeColor="text1" w:themeTint="FF" w:themeShade="FF"/>
          <w:sz w:val="22"/>
          <w:szCs w:val="22"/>
          <w:lang w:val="en-GB"/>
        </w:rPr>
        <w:t>Good teaching and learning sets tasks and selects resources that build on previous knowledge and experience and engage interest’.</w:t>
      </w:r>
      <w:r w:rsidRPr="6A656A9B" w:rsidR="07843A2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principle </w:t>
      </w:r>
      <w:r w:rsidRPr="6A656A9B" w:rsidR="39E024BA">
        <w:rPr>
          <w:rFonts w:ascii="Calibri" w:hAnsi="Calibri" w:eastAsia="Calibri" w:cs="Calibri"/>
          <w:b w:val="0"/>
          <w:bCs w:val="0"/>
          <w:i w:val="0"/>
          <w:iCs w:val="0"/>
          <w:caps w:val="0"/>
          <w:smallCaps w:val="0"/>
          <w:noProof w:val="0"/>
          <w:color w:val="000000" w:themeColor="text1" w:themeTint="FF" w:themeShade="FF"/>
          <w:sz w:val="22"/>
          <w:szCs w:val="22"/>
          <w:lang w:val="en-GB"/>
        </w:rPr>
        <w:t>identifies</w:t>
      </w:r>
      <w:r w:rsidRPr="6A656A9B" w:rsidR="07843A2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w:t>
      </w:r>
      <w:r w:rsidRPr="6A656A9B" w:rsidR="4197710E">
        <w:rPr>
          <w:rFonts w:ascii="Calibri" w:hAnsi="Calibri" w:eastAsia="Calibri" w:cs="Calibri"/>
          <w:b w:val="0"/>
          <w:bCs w:val="0"/>
          <w:i w:val="0"/>
          <w:iCs w:val="0"/>
          <w:caps w:val="0"/>
          <w:smallCaps w:val="0"/>
          <w:noProof w:val="0"/>
          <w:color w:val="000000" w:themeColor="text1" w:themeTint="FF" w:themeShade="FF"/>
          <w:sz w:val="22"/>
          <w:szCs w:val="22"/>
          <w:lang w:val="en-GB"/>
        </w:rPr>
        <w:t>teachers</w:t>
      </w:r>
      <w:r w:rsidRPr="6A656A9B" w:rsidR="07843A2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must taper tasks </w:t>
      </w:r>
      <w:r w:rsidRPr="6A656A9B" w:rsidR="5A099C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not only </w:t>
      </w:r>
      <w:r w:rsidRPr="6A656A9B" w:rsidR="07843A2F">
        <w:rPr>
          <w:rFonts w:ascii="Calibri" w:hAnsi="Calibri" w:eastAsia="Calibri" w:cs="Calibri"/>
          <w:b w:val="0"/>
          <w:bCs w:val="0"/>
          <w:i w:val="0"/>
          <w:iCs w:val="0"/>
          <w:caps w:val="0"/>
          <w:smallCaps w:val="0"/>
          <w:noProof w:val="0"/>
          <w:color w:val="000000" w:themeColor="text1" w:themeTint="FF" w:themeShade="FF"/>
          <w:sz w:val="22"/>
          <w:szCs w:val="22"/>
          <w:lang w:val="en-GB"/>
        </w:rPr>
        <w:t>based on the cla</w:t>
      </w:r>
      <w:r w:rsidRPr="6A656A9B" w:rsidR="0DEAD093">
        <w:rPr>
          <w:rFonts w:ascii="Calibri" w:hAnsi="Calibri" w:eastAsia="Calibri" w:cs="Calibri"/>
          <w:b w:val="0"/>
          <w:bCs w:val="0"/>
          <w:i w:val="0"/>
          <w:iCs w:val="0"/>
          <w:caps w:val="0"/>
          <w:smallCaps w:val="0"/>
          <w:noProof w:val="0"/>
          <w:color w:val="000000" w:themeColor="text1" w:themeTint="FF" w:themeShade="FF"/>
          <w:sz w:val="22"/>
          <w:szCs w:val="22"/>
          <w:lang w:val="en-GB"/>
        </w:rPr>
        <w:t>sses</w:t>
      </w:r>
      <w:r w:rsidRPr="6A656A9B" w:rsidR="257B91F9">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A656A9B" w:rsidR="0DEAD09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prior knowledge of a topic</w:t>
      </w:r>
      <w:r w:rsidRPr="6A656A9B" w:rsidR="59AFE9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but also their areas of interests too. </w:t>
      </w:r>
      <w:r w:rsidRPr="6A656A9B" w:rsidR="04C89FF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By doing this, the class are more like </w:t>
      </w:r>
      <w:r w:rsidRPr="6A656A9B" w:rsidR="51AAC5FA">
        <w:rPr>
          <w:rFonts w:ascii="Calibri" w:hAnsi="Calibri" w:eastAsia="Calibri" w:cs="Calibri"/>
          <w:b w:val="0"/>
          <w:bCs w:val="0"/>
          <w:i w:val="0"/>
          <w:iCs w:val="0"/>
          <w:caps w:val="0"/>
          <w:smallCaps w:val="0"/>
          <w:noProof w:val="0"/>
          <w:color w:val="000000" w:themeColor="text1" w:themeTint="FF" w:themeShade="FF"/>
          <w:sz w:val="22"/>
          <w:szCs w:val="22"/>
          <w:lang w:val="en-GB"/>
        </w:rPr>
        <w:t>t</w:t>
      </w:r>
      <w:r w:rsidRPr="6A656A9B" w:rsidR="04C89FF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 want to </w:t>
      </w:r>
      <w:r w:rsidRPr="6A656A9B" w:rsidR="04C89FFD">
        <w:rPr>
          <w:rFonts w:ascii="Calibri" w:hAnsi="Calibri" w:eastAsia="Calibri" w:cs="Calibri"/>
          <w:b w:val="0"/>
          <w:bCs w:val="0"/>
          <w:i w:val="0"/>
          <w:iCs w:val="0"/>
          <w:caps w:val="0"/>
          <w:smallCaps w:val="0"/>
          <w:noProof w:val="0"/>
          <w:color w:val="000000" w:themeColor="text1" w:themeTint="FF" w:themeShade="FF"/>
          <w:sz w:val="22"/>
          <w:szCs w:val="22"/>
          <w:lang w:val="en-GB"/>
        </w:rPr>
        <w:t>participate</w:t>
      </w:r>
      <w:r w:rsidRPr="6A656A9B" w:rsidR="04C89FF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the lesson</w:t>
      </w:r>
      <w:r w:rsidRPr="6A656A9B" w:rsidR="0DC808A6">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DC808A6" w:rsidP="6A656A9B" w:rsidRDefault="0DC808A6" w14:paraId="78AC5EE4" w14:textId="16615523">
      <w:pPr>
        <w:pStyle w:val="Normal"/>
        <w:spacing w:before="200" w:beforeAutospacing="off" w:after="0" w:afterAutospacing="off" w:line="216" w:lineRule="auto"/>
        <w:ind w:left="-20" w:right="-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A656A9B" w:rsidR="0DC808A6">
        <w:rPr>
          <w:rFonts w:ascii="Calibri" w:hAnsi="Calibri" w:eastAsia="Calibri" w:cs="Calibri"/>
          <w:b w:val="0"/>
          <w:bCs w:val="0"/>
          <w:i w:val="0"/>
          <w:iCs w:val="0"/>
          <w:caps w:val="0"/>
          <w:smallCaps w:val="0"/>
          <w:noProof w:val="0"/>
          <w:color w:val="000000" w:themeColor="text1" w:themeTint="FF" w:themeShade="FF"/>
          <w:sz w:val="22"/>
          <w:szCs w:val="22"/>
          <w:lang w:val="en-GB"/>
        </w:rPr>
        <w:t>Authentic learning experience are key to a child's understanding to the world around them.</w:t>
      </w:r>
      <w:r w:rsidRPr="6A656A9B" w:rsidR="54BABE0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Some examples include children conducting a science experiment themselves, rather than watch a video of it or just completing a worksheet. These</w:t>
      </w:r>
      <w:r w:rsidRPr="6A656A9B" w:rsidR="54BABE0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A656A9B" w:rsidR="760B2246">
        <w:rPr>
          <w:rFonts w:ascii="Calibri" w:hAnsi="Calibri" w:eastAsia="Calibri" w:cs="Calibri"/>
          <w:b w:val="0"/>
          <w:bCs w:val="0"/>
          <w:i w:val="0"/>
          <w:iCs w:val="0"/>
          <w:caps w:val="0"/>
          <w:smallCaps w:val="0"/>
          <w:noProof w:val="0"/>
          <w:color w:val="000000" w:themeColor="text1" w:themeTint="FF" w:themeShade="FF"/>
          <w:sz w:val="22"/>
          <w:szCs w:val="22"/>
          <w:lang w:val="en-GB"/>
        </w:rPr>
        <w:t>first-hand</w:t>
      </w:r>
      <w:r w:rsidRPr="6A656A9B" w:rsidR="54BABE0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exp</w:t>
      </w:r>
      <w:r w:rsidRPr="6A656A9B" w:rsidR="340D30A1">
        <w:rPr>
          <w:rFonts w:ascii="Calibri" w:hAnsi="Calibri" w:eastAsia="Calibri" w:cs="Calibri"/>
          <w:b w:val="0"/>
          <w:bCs w:val="0"/>
          <w:i w:val="0"/>
          <w:iCs w:val="0"/>
          <w:caps w:val="0"/>
          <w:smallCaps w:val="0"/>
          <w:noProof w:val="0"/>
          <w:color w:val="000000" w:themeColor="text1" w:themeTint="FF" w:themeShade="FF"/>
          <w:sz w:val="22"/>
          <w:szCs w:val="22"/>
          <w:lang w:val="en-GB"/>
        </w:rPr>
        <w:t>eriences help provide a greater understand as to why things occur in the world we live in.</w:t>
      </w:r>
      <w:r w:rsidRPr="6A656A9B" w:rsidR="66691B2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Moreover, because the pupils are doing the activities themselves, they are </w:t>
      </w:r>
      <w:r w:rsidRPr="6A656A9B" w:rsidR="535410B0">
        <w:rPr>
          <w:rFonts w:ascii="Calibri" w:hAnsi="Calibri" w:eastAsia="Calibri" w:cs="Calibri"/>
          <w:b w:val="0"/>
          <w:bCs w:val="0"/>
          <w:i w:val="0"/>
          <w:iCs w:val="0"/>
          <w:caps w:val="0"/>
          <w:smallCaps w:val="0"/>
          <w:noProof w:val="0"/>
          <w:color w:val="000000" w:themeColor="text1" w:themeTint="FF" w:themeShade="FF"/>
          <w:sz w:val="22"/>
          <w:szCs w:val="22"/>
          <w:lang w:val="en-GB"/>
        </w:rPr>
        <w:t>more likely</w:t>
      </w:r>
      <w:r w:rsidRPr="6A656A9B" w:rsidR="66691B2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w:t>
      </w:r>
      <w:r w:rsidRPr="6A656A9B" w:rsidR="45B404C2">
        <w:rPr>
          <w:rFonts w:ascii="Calibri" w:hAnsi="Calibri" w:eastAsia="Calibri" w:cs="Calibri"/>
          <w:b w:val="0"/>
          <w:bCs w:val="0"/>
          <w:i w:val="0"/>
          <w:iCs w:val="0"/>
          <w:caps w:val="0"/>
          <w:smallCaps w:val="0"/>
          <w:noProof w:val="0"/>
          <w:color w:val="000000" w:themeColor="text1" w:themeTint="FF" w:themeShade="FF"/>
          <w:sz w:val="22"/>
          <w:szCs w:val="22"/>
          <w:lang w:val="en-GB"/>
        </w:rPr>
        <w:t>memorise</w:t>
      </w:r>
      <w:r w:rsidRPr="6A656A9B" w:rsidR="66691B2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it than just learning a fact </w:t>
      </w:r>
      <w:r w:rsidRPr="6A656A9B" w:rsidR="0A449A01">
        <w:rPr>
          <w:rFonts w:ascii="Calibri" w:hAnsi="Calibri" w:eastAsia="Calibri" w:cs="Calibri"/>
          <w:noProof w:val="0"/>
          <w:sz w:val="22"/>
          <w:szCs w:val="22"/>
          <w:lang w:val="en-GB"/>
        </w:rPr>
        <w:t>(NIVA American International School, 2023).</w:t>
      </w:r>
    </w:p>
    <w:p w:rsidR="4CB4ED2E" w:rsidP="6A656A9B" w:rsidRDefault="4CB4ED2E" w14:paraId="65E0617B" w14:textId="2E62CDAE">
      <w:pPr>
        <w:pStyle w:val="Normal"/>
        <w:spacing w:before="200" w:beforeAutospacing="off" w:after="0" w:afterAutospacing="off" w:line="216" w:lineRule="auto"/>
        <w:ind w:left="-20" w:right="-20"/>
        <w:jc w:val="left"/>
        <w:rPr>
          <w:rFonts w:ascii="Calibri" w:hAnsi="Calibri" w:eastAsia="Calibri" w:cs="Calibri"/>
          <w:noProof w:val="0"/>
          <w:sz w:val="22"/>
          <w:szCs w:val="22"/>
          <w:lang w:val="en-GB"/>
        </w:rPr>
      </w:pPr>
      <w:r w:rsidRPr="6A656A9B" w:rsidR="4CB4ED2E">
        <w:rPr>
          <w:rFonts w:ascii="Calibri" w:hAnsi="Calibri" w:eastAsia="Calibri" w:cs="Calibri"/>
          <w:noProof w:val="0"/>
          <w:sz w:val="22"/>
          <w:szCs w:val="22"/>
          <w:lang w:val="en-GB"/>
        </w:rPr>
        <w:t xml:space="preserve">An </w:t>
      </w:r>
      <w:r w:rsidRPr="6A656A9B" w:rsidR="29512A2A">
        <w:rPr>
          <w:rFonts w:ascii="Calibri" w:hAnsi="Calibri" w:eastAsia="Calibri" w:cs="Calibri"/>
          <w:noProof w:val="0"/>
          <w:sz w:val="22"/>
          <w:szCs w:val="22"/>
          <w:lang w:val="en-GB"/>
        </w:rPr>
        <w:t>example</w:t>
      </w:r>
      <w:r w:rsidRPr="6A656A9B" w:rsidR="4CB4ED2E">
        <w:rPr>
          <w:rFonts w:ascii="Calibri" w:hAnsi="Calibri" w:eastAsia="Calibri" w:cs="Calibri"/>
          <w:noProof w:val="0"/>
          <w:sz w:val="22"/>
          <w:szCs w:val="22"/>
          <w:lang w:val="en-GB"/>
        </w:rPr>
        <w:t xml:space="preserve"> of authentic </w:t>
      </w:r>
      <w:r w:rsidRPr="6A656A9B" w:rsidR="4E99E0D3">
        <w:rPr>
          <w:rFonts w:ascii="Calibri" w:hAnsi="Calibri" w:eastAsia="Calibri" w:cs="Calibri"/>
          <w:noProof w:val="0"/>
          <w:sz w:val="22"/>
          <w:szCs w:val="22"/>
          <w:lang w:val="en-GB"/>
        </w:rPr>
        <w:t>learning</w:t>
      </w:r>
      <w:r w:rsidRPr="6A656A9B" w:rsidR="4CB4ED2E">
        <w:rPr>
          <w:rFonts w:ascii="Calibri" w:hAnsi="Calibri" w:eastAsia="Calibri" w:cs="Calibri"/>
          <w:noProof w:val="0"/>
          <w:sz w:val="22"/>
          <w:szCs w:val="22"/>
          <w:lang w:val="en-GB"/>
        </w:rPr>
        <w:t xml:space="preserve"> in a classroom could be as </w:t>
      </w:r>
      <w:r w:rsidRPr="6A656A9B" w:rsidR="1AEA5F06">
        <w:rPr>
          <w:rFonts w:ascii="Calibri" w:hAnsi="Calibri" w:eastAsia="Calibri" w:cs="Calibri"/>
          <w:noProof w:val="0"/>
          <w:sz w:val="22"/>
          <w:szCs w:val="22"/>
          <w:lang w:val="en-GB"/>
        </w:rPr>
        <w:t>simple</w:t>
      </w:r>
      <w:r w:rsidRPr="6A656A9B" w:rsidR="4CB4ED2E">
        <w:rPr>
          <w:rFonts w:ascii="Calibri" w:hAnsi="Calibri" w:eastAsia="Calibri" w:cs="Calibri"/>
          <w:noProof w:val="0"/>
          <w:sz w:val="22"/>
          <w:szCs w:val="22"/>
          <w:lang w:val="en-GB"/>
        </w:rPr>
        <w:t xml:space="preserve"> as a roleplay area</w:t>
      </w:r>
      <w:r w:rsidRPr="6A656A9B" w:rsidR="4D2AE636">
        <w:rPr>
          <w:rFonts w:ascii="Calibri" w:hAnsi="Calibri" w:eastAsia="Calibri" w:cs="Calibri"/>
          <w:noProof w:val="0"/>
          <w:sz w:val="22"/>
          <w:szCs w:val="22"/>
          <w:lang w:val="en-GB"/>
        </w:rPr>
        <w:t>, linking to the expr</w:t>
      </w:r>
      <w:r w:rsidRPr="6A656A9B" w:rsidR="4D2AE636">
        <w:rPr>
          <w:rFonts w:ascii="Calibri" w:hAnsi="Calibri" w:eastAsia="Calibri" w:cs="Calibri"/>
          <w:noProof w:val="0"/>
          <w:sz w:val="22"/>
          <w:szCs w:val="22"/>
          <w:lang w:val="en-GB"/>
        </w:rPr>
        <w:t>essive arts AoLE</w:t>
      </w:r>
      <w:r w:rsidRPr="6A656A9B" w:rsidR="4CB4ED2E">
        <w:rPr>
          <w:rFonts w:ascii="Calibri" w:hAnsi="Calibri" w:eastAsia="Calibri" w:cs="Calibri"/>
          <w:noProof w:val="0"/>
          <w:sz w:val="22"/>
          <w:szCs w:val="22"/>
          <w:lang w:val="en-GB"/>
        </w:rPr>
        <w:t>. I</w:t>
      </w:r>
      <w:r w:rsidRPr="6A656A9B" w:rsidR="2C075FC7">
        <w:rPr>
          <w:rFonts w:ascii="Calibri" w:hAnsi="Calibri" w:eastAsia="Calibri" w:cs="Calibri"/>
          <w:noProof w:val="0"/>
          <w:sz w:val="22"/>
          <w:szCs w:val="22"/>
          <w:lang w:val="en-GB"/>
        </w:rPr>
        <w:t>f the class topic is the Victorian era, for example, t</w:t>
      </w:r>
      <w:r w:rsidRPr="6A656A9B" w:rsidR="4CB4ED2E">
        <w:rPr>
          <w:rFonts w:ascii="Calibri" w:hAnsi="Calibri" w:eastAsia="Calibri" w:cs="Calibri"/>
          <w:noProof w:val="0"/>
          <w:sz w:val="22"/>
          <w:szCs w:val="22"/>
          <w:lang w:val="en-GB"/>
        </w:rPr>
        <w:t>his area could be transformed</w:t>
      </w:r>
      <w:r w:rsidRPr="6A656A9B" w:rsidR="469E73EC">
        <w:rPr>
          <w:rFonts w:ascii="Calibri" w:hAnsi="Calibri" w:eastAsia="Calibri" w:cs="Calibri"/>
          <w:noProof w:val="0"/>
          <w:sz w:val="22"/>
          <w:szCs w:val="22"/>
          <w:lang w:val="en-GB"/>
        </w:rPr>
        <w:t xml:space="preserve"> back in time, </w:t>
      </w:r>
      <w:r w:rsidRPr="6A656A9B" w:rsidR="4CB4ED2E">
        <w:rPr>
          <w:rFonts w:ascii="Calibri" w:hAnsi="Calibri" w:eastAsia="Calibri" w:cs="Calibri"/>
          <w:noProof w:val="0"/>
          <w:sz w:val="22"/>
          <w:szCs w:val="22"/>
          <w:lang w:val="en-GB"/>
        </w:rPr>
        <w:t xml:space="preserve">to a </w:t>
      </w:r>
      <w:r w:rsidRPr="6A656A9B" w:rsidR="326DF62B">
        <w:rPr>
          <w:rFonts w:ascii="Calibri" w:hAnsi="Calibri" w:eastAsia="Calibri" w:cs="Calibri"/>
          <w:noProof w:val="0"/>
          <w:sz w:val="22"/>
          <w:szCs w:val="22"/>
          <w:lang w:val="en-GB"/>
        </w:rPr>
        <w:t xml:space="preserve">local Victorian corner </w:t>
      </w:r>
      <w:r w:rsidRPr="6A656A9B" w:rsidR="4CB4ED2E">
        <w:rPr>
          <w:rFonts w:ascii="Calibri" w:hAnsi="Calibri" w:eastAsia="Calibri" w:cs="Calibri"/>
          <w:noProof w:val="0"/>
          <w:sz w:val="22"/>
          <w:szCs w:val="22"/>
          <w:lang w:val="en-GB"/>
        </w:rPr>
        <w:t>shop</w:t>
      </w:r>
      <w:r w:rsidRPr="6A656A9B" w:rsidR="6F8A39EB">
        <w:rPr>
          <w:rFonts w:ascii="Calibri" w:hAnsi="Calibri" w:eastAsia="Calibri" w:cs="Calibri"/>
          <w:noProof w:val="0"/>
          <w:sz w:val="22"/>
          <w:szCs w:val="22"/>
          <w:lang w:val="en-GB"/>
        </w:rPr>
        <w:t xml:space="preserve">. Here the pupils could learn </w:t>
      </w:r>
      <w:r w:rsidRPr="6A656A9B" w:rsidR="5BA3058C">
        <w:rPr>
          <w:rFonts w:ascii="Calibri" w:hAnsi="Calibri" w:eastAsia="Calibri" w:cs="Calibri"/>
          <w:noProof w:val="0"/>
          <w:sz w:val="22"/>
          <w:szCs w:val="22"/>
          <w:lang w:val="en-GB"/>
        </w:rPr>
        <w:t>about</w:t>
      </w:r>
      <w:r w:rsidRPr="6A656A9B" w:rsidR="6F8A39EB">
        <w:rPr>
          <w:rFonts w:ascii="Calibri" w:hAnsi="Calibri" w:eastAsia="Calibri" w:cs="Calibri"/>
          <w:noProof w:val="0"/>
          <w:sz w:val="22"/>
          <w:szCs w:val="22"/>
          <w:lang w:val="en-GB"/>
        </w:rPr>
        <w:t xml:space="preserve"> the value of money and what sort of things would be sold in a shop like that between</w:t>
      </w:r>
      <w:r w:rsidRPr="6A656A9B" w:rsidR="7D5BD602">
        <w:rPr>
          <w:rFonts w:ascii="Calibri" w:hAnsi="Calibri" w:eastAsia="Calibri" w:cs="Calibri"/>
          <w:noProof w:val="0"/>
          <w:sz w:val="22"/>
          <w:szCs w:val="22"/>
          <w:lang w:val="en-GB"/>
        </w:rPr>
        <w:t xml:space="preserve"> 1837 to 1901 (Royal Museums Greenwich, 2022).</w:t>
      </w:r>
      <w:r w:rsidRPr="6A656A9B" w:rsidR="08A39CC3">
        <w:rPr>
          <w:rFonts w:ascii="Calibri" w:hAnsi="Calibri" w:eastAsia="Calibri" w:cs="Calibri"/>
          <w:noProof w:val="0"/>
          <w:sz w:val="22"/>
          <w:szCs w:val="22"/>
          <w:lang w:val="en-GB"/>
        </w:rPr>
        <w:t xml:space="preserve"> </w:t>
      </w:r>
      <w:r w:rsidRPr="6A656A9B" w:rsidR="40CEA7BE">
        <w:rPr>
          <w:rFonts w:ascii="Calibri" w:hAnsi="Calibri" w:eastAsia="Calibri" w:cs="Calibri"/>
          <w:noProof w:val="0"/>
          <w:sz w:val="22"/>
          <w:szCs w:val="22"/>
          <w:lang w:val="en-GB"/>
        </w:rPr>
        <w:t xml:space="preserve">This experience will help them see what </w:t>
      </w:r>
      <w:r w:rsidRPr="6A656A9B" w:rsidR="1AF0FD1C">
        <w:rPr>
          <w:rFonts w:ascii="Calibri" w:hAnsi="Calibri" w:eastAsia="Calibri" w:cs="Calibri"/>
          <w:noProof w:val="0"/>
          <w:sz w:val="22"/>
          <w:szCs w:val="22"/>
          <w:lang w:val="en-GB"/>
        </w:rPr>
        <w:t xml:space="preserve">working in a </w:t>
      </w:r>
      <w:r w:rsidRPr="6A656A9B" w:rsidR="434818F9">
        <w:rPr>
          <w:rFonts w:ascii="Calibri" w:hAnsi="Calibri" w:eastAsia="Calibri" w:cs="Calibri"/>
          <w:noProof w:val="0"/>
          <w:sz w:val="22"/>
          <w:szCs w:val="22"/>
          <w:lang w:val="en-GB"/>
        </w:rPr>
        <w:t>Victorian</w:t>
      </w:r>
      <w:r w:rsidRPr="6A656A9B" w:rsidR="1AF0FD1C">
        <w:rPr>
          <w:rFonts w:ascii="Calibri" w:hAnsi="Calibri" w:eastAsia="Calibri" w:cs="Calibri"/>
          <w:noProof w:val="0"/>
          <w:sz w:val="22"/>
          <w:szCs w:val="22"/>
          <w:lang w:val="en-GB"/>
        </w:rPr>
        <w:t xml:space="preserve"> shop could be like. To a</w:t>
      </w:r>
      <w:r w:rsidRPr="6A656A9B" w:rsidR="115AF718">
        <w:rPr>
          <w:rFonts w:ascii="Calibri" w:hAnsi="Calibri" w:eastAsia="Calibri" w:cs="Calibri"/>
          <w:noProof w:val="0"/>
          <w:sz w:val="22"/>
          <w:szCs w:val="22"/>
          <w:lang w:val="en-GB"/>
        </w:rPr>
        <w:t>d</w:t>
      </w:r>
      <w:r w:rsidRPr="6A656A9B" w:rsidR="1AF0FD1C">
        <w:rPr>
          <w:rFonts w:ascii="Calibri" w:hAnsi="Calibri" w:eastAsia="Calibri" w:cs="Calibri"/>
          <w:noProof w:val="0"/>
          <w:sz w:val="22"/>
          <w:szCs w:val="22"/>
          <w:lang w:val="en-GB"/>
        </w:rPr>
        <w:t xml:space="preserve">d validity to this learning experience, real </w:t>
      </w:r>
      <w:r w:rsidRPr="6A656A9B" w:rsidR="21579380">
        <w:rPr>
          <w:rFonts w:ascii="Calibri" w:hAnsi="Calibri" w:eastAsia="Calibri" w:cs="Calibri"/>
          <w:noProof w:val="0"/>
          <w:sz w:val="22"/>
          <w:szCs w:val="22"/>
          <w:lang w:val="en-GB"/>
        </w:rPr>
        <w:t>Victorian</w:t>
      </w:r>
      <w:r w:rsidRPr="6A656A9B" w:rsidR="1AF0FD1C">
        <w:rPr>
          <w:rFonts w:ascii="Calibri" w:hAnsi="Calibri" w:eastAsia="Calibri" w:cs="Calibri"/>
          <w:noProof w:val="0"/>
          <w:sz w:val="22"/>
          <w:szCs w:val="22"/>
          <w:lang w:val="en-GB"/>
        </w:rPr>
        <w:t xml:space="preserve"> coins could be added to the role play area to help</w:t>
      </w:r>
      <w:r w:rsidRPr="6A656A9B" w:rsidR="379F1577">
        <w:rPr>
          <w:rFonts w:ascii="Calibri" w:hAnsi="Calibri" w:eastAsia="Calibri" w:cs="Calibri"/>
          <w:noProof w:val="0"/>
          <w:sz w:val="22"/>
          <w:szCs w:val="22"/>
          <w:lang w:val="en-GB"/>
        </w:rPr>
        <w:t xml:space="preserve"> the pupils</w:t>
      </w:r>
      <w:r w:rsidRPr="6A656A9B" w:rsidR="4986C069">
        <w:rPr>
          <w:rFonts w:ascii="Calibri" w:hAnsi="Calibri" w:eastAsia="Calibri" w:cs="Calibri"/>
          <w:noProof w:val="0"/>
          <w:sz w:val="22"/>
          <w:szCs w:val="22"/>
          <w:lang w:val="en-GB"/>
        </w:rPr>
        <w:t xml:space="preserve"> </w:t>
      </w:r>
      <w:r w:rsidRPr="6A656A9B" w:rsidR="379F1577">
        <w:rPr>
          <w:rFonts w:ascii="Calibri" w:hAnsi="Calibri" w:eastAsia="Calibri" w:cs="Calibri"/>
          <w:noProof w:val="0"/>
          <w:sz w:val="22"/>
          <w:szCs w:val="22"/>
          <w:lang w:val="en-GB"/>
        </w:rPr>
        <w:t>identify</w:t>
      </w:r>
      <w:r w:rsidRPr="6A656A9B" w:rsidR="379F1577">
        <w:rPr>
          <w:rFonts w:ascii="Calibri" w:hAnsi="Calibri" w:eastAsia="Calibri" w:cs="Calibri"/>
          <w:noProof w:val="0"/>
          <w:sz w:val="22"/>
          <w:szCs w:val="22"/>
          <w:lang w:val="en-GB"/>
        </w:rPr>
        <w:t xml:space="preserve"> the values of</w:t>
      </w:r>
      <w:r w:rsidRPr="6A656A9B" w:rsidR="6D1FB3FD">
        <w:rPr>
          <w:rFonts w:ascii="Calibri" w:hAnsi="Calibri" w:eastAsia="Calibri" w:cs="Calibri"/>
          <w:noProof w:val="0"/>
          <w:sz w:val="22"/>
          <w:szCs w:val="22"/>
          <w:lang w:val="en-GB"/>
        </w:rPr>
        <w:t xml:space="preserve"> products. </w:t>
      </w:r>
      <w:r w:rsidRPr="6A656A9B" w:rsidR="50FD486E">
        <w:rPr>
          <w:rFonts w:ascii="Calibri" w:hAnsi="Calibri" w:eastAsia="Calibri" w:cs="Calibri"/>
          <w:noProof w:val="0"/>
          <w:sz w:val="22"/>
          <w:szCs w:val="22"/>
          <w:lang w:val="en-GB"/>
        </w:rPr>
        <w:t xml:space="preserve">This type of activity agrees with many of the ‘What matters </w:t>
      </w:r>
      <w:r w:rsidRPr="6A656A9B" w:rsidR="50FD486E">
        <w:rPr>
          <w:rFonts w:ascii="Calibri" w:hAnsi="Calibri" w:eastAsia="Calibri" w:cs="Calibri"/>
          <w:noProof w:val="0"/>
          <w:sz w:val="22"/>
          <w:szCs w:val="22"/>
          <w:lang w:val="en-GB"/>
        </w:rPr>
        <w:t>statements’</w:t>
      </w:r>
      <w:r w:rsidRPr="6A656A9B" w:rsidR="2475890B">
        <w:rPr>
          <w:rFonts w:ascii="Calibri" w:hAnsi="Calibri" w:eastAsia="Calibri" w:cs="Calibri"/>
          <w:noProof w:val="0"/>
          <w:sz w:val="22"/>
          <w:szCs w:val="22"/>
          <w:lang w:val="en-GB"/>
        </w:rPr>
        <w:t>. For example:</w:t>
      </w:r>
      <w:r w:rsidRPr="6A656A9B" w:rsidR="2D155348">
        <w:rPr>
          <w:rFonts w:ascii="Calibri" w:hAnsi="Calibri" w:eastAsia="Calibri" w:cs="Calibri"/>
          <w:noProof w:val="0"/>
          <w:sz w:val="22"/>
          <w:szCs w:val="22"/>
          <w:lang w:val="en-GB"/>
        </w:rPr>
        <w:t xml:space="preserve"> </w:t>
      </w:r>
      <w:r w:rsidRPr="6A656A9B" w:rsidR="6D1FB3FD">
        <w:rPr>
          <w:rFonts w:ascii="Calibri" w:hAnsi="Calibri" w:eastAsia="Calibri" w:cs="Calibri"/>
          <w:noProof w:val="0"/>
          <w:sz w:val="22"/>
          <w:szCs w:val="22"/>
          <w:lang w:val="en-GB"/>
        </w:rPr>
        <w:t xml:space="preserve">2.1.1Expressive arts </w:t>
      </w:r>
      <w:r w:rsidRPr="6A656A9B" w:rsidR="2732EF06">
        <w:rPr>
          <w:rFonts w:ascii="Calibri" w:hAnsi="Calibri" w:eastAsia="Calibri" w:cs="Calibri"/>
          <w:noProof w:val="0"/>
          <w:sz w:val="22"/>
          <w:szCs w:val="22"/>
          <w:lang w:val="en-GB"/>
        </w:rPr>
        <w:t>can</w:t>
      </w:r>
      <w:r w:rsidRPr="6A656A9B" w:rsidR="6D1FB3FD">
        <w:rPr>
          <w:rFonts w:ascii="Calibri" w:hAnsi="Calibri" w:eastAsia="Calibri" w:cs="Calibri"/>
          <w:noProof w:val="0"/>
          <w:sz w:val="22"/>
          <w:szCs w:val="22"/>
          <w:lang w:val="en-GB"/>
        </w:rPr>
        <w:t xml:space="preserve"> develop</w:t>
      </w:r>
      <w:r w:rsidRPr="6A656A9B" w:rsidR="12AD4B6D">
        <w:rPr>
          <w:rFonts w:ascii="Calibri" w:hAnsi="Calibri" w:eastAsia="Calibri" w:cs="Calibri"/>
          <w:noProof w:val="0"/>
          <w:sz w:val="22"/>
          <w:szCs w:val="22"/>
          <w:lang w:val="en-GB"/>
        </w:rPr>
        <w:t xml:space="preserve"> </w:t>
      </w:r>
      <w:r w:rsidRPr="6A656A9B" w:rsidR="6D1FB3FD">
        <w:rPr>
          <w:rFonts w:ascii="Calibri" w:hAnsi="Calibri" w:eastAsia="Calibri" w:cs="Calibri"/>
          <w:noProof w:val="0"/>
          <w:sz w:val="22"/>
          <w:szCs w:val="22"/>
          <w:lang w:val="en-GB"/>
        </w:rPr>
        <w:t xml:space="preserve">artistic skills and </w:t>
      </w:r>
      <w:r w:rsidRPr="6A656A9B" w:rsidR="6D1FB3FD">
        <w:rPr>
          <w:rFonts w:ascii="Calibri" w:hAnsi="Calibri" w:eastAsia="Calibri" w:cs="Calibri"/>
          <w:noProof w:val="0"/>
          <w:sz w:val="22"/>
          <w:szCs w:val="22"/>
          <w:lang w:val="en-GB"/>
        </w:rPr>
        <w:t>knowledge</w:t>
      </w:r>
      <w:r w:rsidRPr="6A656A9B" w:rsidR="45C30D4A">
        <w:rPr>
          <w:rFonts w:ascii="Calibri" w:hAnsi="Calibri" w:eastAsia="Calibri" w:cs="Calibri"/>
          <w:noProof w:val="0"/>
          <w:sz w:val="22"/>
          <w:szCs w:val="22"/>
          <w:lang w:val="en-GB"/>
        </w:rPr>
        <w:t xml:space="preserve">, enabling </w:t>
      </w:r>
      <w:r w:rsidRPr="6A656A9B" w:rsidR="6D1FB3FD">
        <w:rPr>
          <w:rFonts w:ascii="Calibri" w:hAnsi="Calibri" w:eastAsia="Calibri" w:cs="Calibri"/>
          <w:noProof w:val="0"/>
          <w:sz w:val="22"/>
          <w:szCs w:val="22"/>
          <w:lang w:val="en-GB"/>
        </w:rPr>
        <w:t>learners to be</w:t>
      </w:r>
      <w:r w:rsidRPr="6A656A9B" w:rsidR="6D1FB3FD">
        <w:rPr>
          <w:rFonts w:ascii="Calibri" w:hAnsi="Calibri" w:eastAsia="Calibri" w:cs="Calibri"/>
          <w:noProof w:val="0"/>
          <w:sz w:val="22"/>
          <w:szCs w:val="22"/>
          <w:lang w:val="en-GB"/>
        </w:rPr>
        <w:t xml:space="preserve"> curious and creative</w:t>
      </w:r>
      <w:r w:rsidRPr="6A656A9B" w:rsidR="3025AF9C">
        <w:rPr>
          <w:rFonts w:ascii="Calibri" w:hAnsi="Calibri" w:eastAsia="Calibri" w:cs="Calibri"/>
          <w:noProof w:val="0"/>
          <w:sz w:val="22"/>
          <w:szCs w:val="22"/>
          <w:lang w:val="en-GB"/>
        </w:rPr>
        <w:t xml:space="preserve"> and </w:t>
      </w:r>
      <w:r w:rsidRPr="6A656A9B" w:rsidR="6D1FB3FD">
        <w:rPr>
          <w:rFonts w:ascii="Calibri" w:hAnsi="Calibri" w:eastAsia="Calibri" w:cs="Calibri"/>
          <w:noProof w:val="0"/>
          <w:sz w:val="22"/>
          <w:szCs w:val="22"/>
          <w:lang w:val="en-GB"/>
        </w:rPr>
        <w:t>2.1.3 C</w:t>
      </w:r>
      <w:r w:rsidRPr="6A656A9B" w:rsidR="12CE5C45">
        <w:rPr>
          <w:rFonts w:ascii="Calibri" w:hAnsi="Calibri" w:eastAsia="Calibri" w:cs="Calibri"/>
          <w:noProof w:val="0"/>
          <w:sz w:val="22"/>
          <w:szCs w:val="22"/>
          <w:lang w:val="en-GB"/>
        </w:rPr>
        <w:t xml:space="preserve">ombining </w:t>
      </w:r>
      <w:r w:rsidRPr="6A656A9B" w:rsidR="6D1FB3FD">
        <w:rPr>
          <w:rFonts w:ascii="Calibri" w:hAnsi="Calibri" w:eastAsia="Calibri" w:cs="Calibri"/>
          <w:noProof w:val="0"/>
          <w:sz w:val="22"/>
          <w:szCs w:val="22"/>
          <w:lang w:val="en-GB"/>
        </w:rPr>
        <w:t>skills</w:t>
      </w:r>
      <w:r w:rsidRPr="6A656A9B" w:rsidR="2AC5C415">
        <w:rPr>
          <w:rFonts w:ascii="Calibri" w:hAnsi="Calibri" w:eastAsia="Calibri" w:cs="Calibri"/>
          <w:noProof w:val="0"/>
          <w:sz w:val="22"/>
          <w:szCs w:val="22"/>
          <w:lang w:val="en-GB"/>
        </w:rPr>
        <w:t>,</w:t>
      </w:r>
      <w:r w:rsidRPr="6A656A9B" w:rsidR="6D1FB3FD">
        <w:rPr>
          <w:rFonts w:ascii="Calibri" w:hAnsi="Calibri" w:eastAsia="Calibri" w:cs="Calibri"/>
          <w:noProof w:val="0"/>
          <w:sz w:val="22"/>
          <w:szCs w:val="22"/>
          <w:lang w:val="en-GB"/>
        </w:rPr>
        <w:t xml:space="preserve"> knowledge,</w:t>
      </w:r>
      <w:r w:rsidRPr="6A656A9B" w:rsidR="7E69C983">
        <w:rPr>
          <w:rFonts w:ascii="Calibri" w:hAnsi="Calibri" w:eastAsia="Calibri" w:cs="Calibri"/>
          <w:noProof w:val="0"/>
          <w:sz w:val="22"/>
          <w:szCs w:val="22"/>
          <w:lang w:val="en-GB"/>
        </w:rPr>
        <w:t xml:space="preserve"> </w:t>
      </w:r>
      <w:r w:rsidRPr="6A656A9B" w:rsidR="6D1FB3FD">
        <w:rPr>
          <w:rFonts w:ascii="Calibri" w:hAnsi="Calibri" w:eastAsia="Calibri" w:cs="Calibri"/>
          <w:noProof w:val="0"/>
          <w:sz w:val="22"/>
          <w:szCs w:val="22"/>
          <w:lang w:val="en-GB"/>
        </w:rPr>
        <w:t>inspiration</w:t>
      </w:r>
      <w:r w:rsidRPr="6A656A9B" w:rsidR="6D1FB3FD">
        <w:rPr>
          <w:rFonts w:ascii="Calibri" w:hAnsi="Calibri" w:eastAsia="Calibri" w:cs="Calibri"/>
          <w:noProof w:val="0"/>
          <w:sz w:val="22"/>
          <w:szCs w:val="22"/>
          <w:lang w:val="en-GB"/>
        </w:rPr>
        <w:t xml:space="preserve"> and imagination</w:t>
      </w:r>
      <w:r w:rsidRPr="6A656A9B" w:rsidR="3D470627">
        <w:rPr>
          <w:rFonts w:ascii="Calibri" w:hAnsi="Calibri" w:eastAsia="Calibri" w:cs="Calibri"/>
          <w:noProof w:val="0"/>
          <w:sz w:val="22"/>
          <w:szCs w:val="22"/>
          <w:lang w:val="en-GB"/>
        </w:rPr>
        <w:t xml:space="preserve"> (2.1 Expressive arts);</w:t>
      </w:r>
      <w:r w:rsidRPr="6A656A9B" w:rsidR="42DE3CC9">
        <w:rPr>
          <w:rFonts w:ascii="Calibri" w:hAnsi="Calibri" w:eastAsia="Calibri" w:cs="Calibri"/>
          <w:noProof w:val="0"/>
          <w:sz w:val="22"/>
          <w:szCs w:val="22"/>
          <w:lang w:val="en-GB"/>
        </w:rPr>
        <w:t xml:space="preserve"> </w:t>
      </w:r>
      <w:r w:rsidRPr="6A656A9B" w:rsidR="3F4EEB4A">
        <w:rPr>
          <w:rFonts w:ascii="Calibri" w:hAnsi="Calibri" w:eastAsia="Calibri" w:cs="Calibri"/>
          <w:noProof w:val="0"/>
          <w:sz w:val="22"/>
          <w:szCs w:val="22"/>
          <w:lang w:val="en-GB"/>
        </w:rPr>
        <w:t xml:space="preserve">2.3.1 </w:t>
      </w:r>
      <w:r w:rsidRPr="6A656A9B" w:rsidR="5DBC3C1C">
        <w:rPr>
          <w:rFonts w:ascii="Calibri" w:hAnsi="Calibri" w:eastAsia="Calibri" w:cs="Calibri"/>
          <w:noProof w:val="0"/>
          <w:sz w:val="22"/>
          <w:szCs w:val="22"/>
          <w:lang w:val="en-GB"/>
        </w:rPr>
        <w:t>I</w:t>
      </w:r>
      <w:r w:rsidRPr="6A656A9B" w:rsidR="3F4EEB4A">
        <w:rPr>
          <w:rFonts w:ascii="Calibri" w:hAnsi="Calibri" w:eastAsia="Calibri" w:cs="Calibri"/>
          <w:noProof w:val="0"/>
          <w:sz w:val="22"/>
          <w:szCs w:val="22"/>
          <w:lang w:val="en-GB"/>
        </w:rPr>
        <w:t>nspir</w:t>
      </w:r>
      <w:r w:rsidRPr="6A656A9B" w:rsidR="05611DC1">
        <w:rPr>
          <w:rFonts w:ascii="Calibri" w:hAnsi="Calibri" w:eastAsia="Calibri" w:cs="Calibri"/>
          <w:noProof w:val="0"/>
          <w:sz w:val="22"/>
          <w:szCs w:val="22"/>
          <w:lang w:val="en-GB"/>
        </w:rPr>
        <w:t>ing</w:t>
      </w:r>
      <w:r w:rsidRPr="6A656A9B" w:rsidR="3F4EEB4A">
        <w:rPr>
          <w:rFonts w:ascii="Calibri" w:hAnsi="Calibri" w:eastAsia="Calibri" w:cs="Calibri"/>
          <w:noProof w:val="0"/>
          <w:sz w:val="22"/>
          <w:szCs w:val="22"/>
          <w:lang w:val="en-GB"/>
        </w:rPr>
        <w:t xml:space="preserve"> curiosity about the world</w:t>
      </w:r>
      <w:r w:rsidRPr="6A656A9B" w:rsidR="1B411425">
        <w:rPr>
          <w:rFonts w:ascii="Calibri" w:hAnsi="Calibri" w:eastAsia="Calibri" w:cs="Calibri"/>
          <w:noProof w:val="0"/>
          <w:sz w:val="22"/>
          <w:szCs w:val="22"/>
          <w:lang w:val="en-GB"/>
        </w:rPr>
        <w:t xml:space="preserve"> and</w:t>
      </w:r>
      <w:r w:rsidRPr="6A656A9B" w:rsidR="3F4EEB4A">
        <w:rPr>
          <w:rFonts w:ascii="Calibri" w:hAnsi="Calibri" w:eastAsia="Calibri" w:cs="Calibri"/>
          <w:noProof w:val="0"/>
          <w:sz w:val="22"/>
          <w:szCs w:val="22"/>
          <w:lang w:val="en-GB"/>
        </w:rPr>
        <w:t xml:space="preserve"> its past, </w:t>
      </w:r>
      <w:r w:rsidRPr="6A656A9B" w:rsidR="3F4EEB4A">
        <w:rPr>
          <w:rFonts w:ascii="Calibri" w:hAnsi="Calibri" w:eastAsia="Calibri" w:cs="Calibri"/>
          <w:noProof w:val="0"/>
          <w:sz w:val="22"/>
          <w:szCs w:val="22"/>
          <w:lang w:val="en-GB"/>
        </w:rPr>
        <w:t>present</w:t>
      </w:r>
      <w:r w:rsidRPr="6A656A9B" w:rsidR="3F4EEB4A">
        <w:rPr>
          <w:rFonts w:ascii="Calibri" w:hAnsi="Calibri" w:eastAsia="Calibri" w:cs="Calibri"/>
          <w:noProof w:val="0"/>
          <w:sz w:val="22"/>
          <w:szCs w:val="22"/>
          <w:lang w:val="en-GB"/>
        </w:rPr>
        <w:t xml:space="preserve"> and future</w:t>
      </w:r>
      <w:r w:rsidRPr="6A656A9B" w:rsidR="770F0E3E">
        <w:rPr>
          <w:rFonts w:ascii="Calibri" w:hAnsi="Calibri" w:eastAsia="Calibri" w:cs="Calibri"/>
          <w:noProof w:val="0"/>
          <w:sz w:val="22"/>
          <w:szCs w:val="22"/>
          <w:lang w:val="en-GB"/>
        </w:rPr>
        <w:t xml:space="preserve"> (2.3 Humanities); </w:t>
      </w:r>
      <w:r w:rsidRPr="6A656A9B" w:rsidR="3F4EEB4A">
        <w:rPr>
          <w:rFonts w:ascii="Calibri" w:hAnsi="Calibri" w:eastAsia="Calibri" w:cs="Calibri"/>
          <w:noProof w:val="0"/>
          <w:sz w:val="22"/>
          <w:szCs w:val="22"/>
          <w:lang w:val="en-GB"/>
        </w:rPr>
        <w:t>2.4.1 Languages connect us</w:t>
      </w:r>
      <w:r w:rsidRPr="6A656A9B" w:rsidR="5419D094">
        <w:rPr>
          <w:rFonts w:ascii="Calibri" w:hAnsi="Calibri" w:eastAsia="Calibri" w:cs="Calibri"/>
          <w:noProof w:val="0"/>
          <w:sz w:val="22"/>
          <w:szCs w:val="22"/>
          <w:lang w:val="en-GB"/>
        </w:rPr>
        <w:t xml:space="preserve"> and</w:t>
      </w:r>
      <w:r w:rsidRPr="6A656A9B" w:rsidR="3F4EEB4A">
        <w:rPr>
          <w:rFonts w:ascii="Calibri" w:hAnsi="Calibri" w:eastAsia="Calibri" w:cs="Calibri"/>
          <w:noProof w:val="0"/>
          <w:sz w:val="22"/>
          <w:szCs w:val="22"/>
          <w:lang w:val="en-GB"/>
        </w:rPr>
        <w:t xml:space="preserve"> 2.4.4 Literature </w:t>
      </w:r>
      <w:r w:rsidRPr="6A656A9B" w:rsidR="30C5B40F">
        <w:rPr>
          <w:rFonts w:ascii="Calibri" w:hAnsi="Calibri" w:eastAsia="Calibri" w:cs="Calibri"/>
          <w:noProof w:val="0"/>
          <w:sz w:val="22"/>
          <w:szCs w:val="22"/>
          <w:lang w:val="en-GB"/>
        </w:rPr>
        <w:t xml:space="preserve">sparks </w:t>
      </w:r>
      <w:r w:rsidRPr="6A656A9B" w:rsidR="3F4EEB4A">
        <w:rPr>
          <w:rFonts w:ascii="Calibri" w:hAnsi="Calibri" w:eastAsia="Calibri" w:cs="Calibri"/>
          <w:noProof w:val="0"/>
          <w:sz w:val="22"/>
          <w:szCs w:val="22"/>
          <w:lang w:val="en-GB"/>
        </w:rPr>
        <w:t>imagination and creativity</w:t>
      </w:r>
      <w:r w:rsidRPr="6A656A9B" w:rsidR="724E66FB">
        <w:rPr>
          <w:rFonts w:ascii="Calibri" w:hAnsi="Calibri" w:eastAsia="Calibri" w:cs="Calibri"/>
          <w:noProof w:val="0"/>
          <w:sz w:val="22"/>
          <w:szCs w:val="22"/>
          <w:lang w:val="en-GB"/>
        </w:rPr>
        <w:t xml:space="preserve"> (2.4 Languages, literacy and communication) and </w:t>
      </w:r>
      <w:r w:rsidRPr="6A656A9B" w:rsidR="3F4EEB4A">
        <w:rPr>
          <w:rFonts w:ascii="Calibri" w:hAnsi="Calibri" w:eastAsia="Calibri" w:cs="Calibri"/>
          <w:noProof w:val="0"/>
          <w:sz w:val="22"/>
          <w:szCs w:val="22"/>
          <w:lang w:val="en-GB"/>
        </w:rPr>
        <w:t xml:space="preserve">2.5.1 The number system is used to </w:t>
      </w:r>
      <w:r w:rsidRPr="6A656A9B" w:rsidR="3F4EEB4A">
        <w:rPr>
          <w:rFonts w:ascii="Calibri" w:hAnsi="Calibri" w:eastAsia="Calibri" w:cs="Calibri"/>
          <w:noProof w:val="0"/>
          <w:sz w:val="22"/>
          <w:szCs w:val="22"/>
          <w:lang w:val="en-GB"/>
        </w:rPr>
        <w:t>represent</w:t>
      </w:r>
      <w:r w:rsidRPr="6A656A9B" w:rsidR="3F4EEB4A">
        <w:rPr>
          <w:rFonts w:ascii="Calibri" w:hAnsi="Calibri" w:eastAsia="Calibri" w:cs="Calibri"/>
          <w:noProof w:val="0"/>
          <w:sz w:val="22"/>
          <w:szCs w:val="22"/>
          <w:lang w:val="en-GB"/>
        </w:rPr>
        <w:t xml:space="preserve"> and compare quantities</w:t>
      </w:r>
      <w:r w:rsidRPr="6A656A9B" w:rsidR="07E72515">
        <w:rPr>
          <w:rFonts w:ascii="Calibri" w:hAnsi="Calibri" w:eastAsia="Calibri" w:cs="Calibri"/>
          <w:noProof w:val="0"/>
          <w:sz w:val="22"/>
          <w:szCs w:val="22"/>
          <w:lang w:val="en-GB"/>
        </w:rPr>
        <w:t xml:space="preserve"> (2.5 Mathematics and numeracy) </w:t>
      </w:r>
      <w:r w:rsidRPr="6A656A9B" w:rsidR="6E07ADB7">
        <w:rPr>
          <w:rFonts w:ascii="Calibri" w:hAnsi="Calibri" w:eastAsia="Calibri" w:cs="Calibri"/>
          <w:noProof w:val="0"/>
          <w:sz w:val="22"/>
          <w:szCs w:val="22"/>
          <w:lang w:val="en-GB"/>
        </w:rPr>
        <w:t xml:space="preserve">(The Curriculum for Wales - Statements of What Matters Code </w:t>
      </w:r>
      <w:r w:rsidRPr="6A656A9B" w:rsidR="6E07ADB7">
        <w:rPr>
          <w:rFonts w:ascii="Calibri" w:hAnsi="Calibri" w:eastAsia="Calibri" w:cs="Calibri"/>
          <w:noProof w:val="0"/>
          <w:sz w:val="22"/>
          <w:szCs w:val="22"/>
          <w:lang w:val="en-GB"/>
        </w:rPr>
        <w:t>The</w:t>
      </w:r>
      <w:r w:rsidRPr="6A656A9B" w:rsidR="6E07ADB7">
        <w:rPr>
          <w:rFonts w:ascii="Calibri" w:hAnsi="Calibri" w:eastAsia="Calibri" w:cs="Calibri"/>
          <w:noProof w:val="0"/>
          <w:sz w:val="22"/>
          <w:szCs w:val="22"/>
          <w:lang w:val="en-GB"/>
        </w:rPr>
        <w:t xml:space="preserve"> Curriculum for Wales - Statements of What Matters Code Contents, n.d.)</w:t>
      </w:r>
      <w:r w:rsidRPr="6A656A9B" w:rsidR="6EA81D8B">
        <w:rPr>
          <w:rFonts w:ascii="Calibri" w:hAnsi="Calibri" w:eastAsia="Calibri" w:cs="Calibri"/>
          <w:noProof w:val="0"/>
          <w:sz w:val="22"/>
          <w:szCs w:val="22"/>
          <w:lang w:val="en-GB"/>
        </w:rPr>
        <w:t>.</w:t>
      </w:r>
      <w:r w:rsidRPr="6A656A9B" w:rsidR="06FB5AA7">
        <w:rPr>
          <w:rFonts w:ascii="Calibri" w:hAnsi="Calibri" w:eastAsia="Calibri" w:cs="Calibri"/>
          <w:noProof w:val="0"/>
          <w:sz w:val="22"/>
          <w:szCs w:val="22"/>
          <w:lang w:val="en-GB"/>
        </w:rPr>
        <w:t xml:space="preserve"> </w:t>
      </w:r>
      <w:r w:rsidRPr="6A656A9B" w:rsidR="06FB5AA7">
        <w:rPr>
          <w:rFonts w:ascii="Calibri" w:hAnsi="Calibri" w:eastAsia="Calibri" w:cs="Calibri"/>
          <w:noProof w:val="0"/>
          <w:sz w:val="22"/>
          <w:szCs w:val="22"/>
          <w:lang w:val="en-GB"/>
        </w:rPr>
        <w:t>So evidently, an</w:t>
      </w:r>
      <w:r w:rsidRPr="6A656A9B" w:rsidR="06FB5AA7">
        <w:rPr>
          <w:rFonts w:ascii="Calibri" w:hAnsi="Calibri" w:eastAsia="Calibri" w:cs="Calibri"/>
          <w:noProof w:val="0"/>
          <w:sz w:val="22"/>
          <w:szCs w:val="22"/>
          <w:lang w:val="en-GB"/>
        </w:rPr>
        <w:t xml:space="preserve"> activity like this shows a variety of cross-curricular skills.</w:t>
      </w:r>
    </w:p>
    <w:p w:rsidR="54E79BD7" w:rsidP="6A656A9B" w:rsidRDefault="54E79BD7" w14:paraId="5E850DFD" w14:textId="6205445B">
      <w:pPr>
        <w:pStyle w:val="Normal"/>
        <w:spacing w:before="200" w:beforeAutospacing="off" w:after="0" w:afterAutospacing="off" w:line="216" w:lineRule="auto"/>
        <w:ind w:left="-20" w:right="-20"/>
        <w:jc w:val="left"/>
        <w:rPr>
          <w:rFonts w:ascii="Calibri" w:hAnsi="Calibri" w:eastAsia="Calibri" w:cs="Calibri"/>
          <w:noProof w:val="0"/>
          <w:sz w:val="22"/>
          <w:szCs w:val="22"/>
          <w:lang w:val="en-GB"/>
        </w:rPr>
      </w:pPr>
      <w:r w:rsidRPr="6A656A9B" w:rsidR="54E79BD7">
        <w:rPr>
          <w:rFonts w:ascii="Calibri" w:hAnsi="Calibri" w:eastAsia="Calibri" w:cs="Calibri"/>
          <w:noProof w:val="0"/>
          <w:sz w:val="22"/>
          <w:szCs w:val="22"/>
          <w:lang w:val="en-GB"/>
        </w:rPr>
        <w:t xml:space="preserve">Formative assessments </w:t>
      </w:r>
      <w:r w:rsidRPr="6A656A9B" w:rsidR="49149A39">
        <w:rPr>
          <w:rFonts w:ascii="Calibri" w:hAnsi="Calibri" w:eastAsia="Calibri" w:cs="Calibri"/>
          <w:noProof w:val="0"/>
          <w:sz w:val="22"/>
          <w:szCs w:val="22"/>
          <w:lang w:val="en-GB"/>
        </w:rPr>
        <w:t xml:space="preserve">also </w:t>
      </w:r>
      <w:r w:rsidRPr="6A656A9B" w:rsidR="54E79BD7">
        <w:rPr>
          <w:rFonts w:ascii="Calibri" w:hAnsi="Calibri" w:eastAsia="Calibri" w:cs="Calibri"/>
          <w:noProof w:val="0"/>
          <w:sz w:val="22"/>
          <w:szCs w:val="22"/>
          <w:lang w:val="en-GB"/>
        </w:rPr>
        <w:t xml:space="preserve">play another key role in the learning experience. </w:t>
      </w:r>
      <w:r w:rsidRPr="6A656A9B" w:rsidR="30662D97">
        <w:rPr>
          <w:rFonts w:ascii="Calibri" w:hAnsi="Calibri" w:eastAsia="Calibri" w:cs="Calibri"/>
          <w:noProof w:val="0"/>
          <w:sz w:val="22"/>
          <w:szCs w:val="22"/>
          <w:lang w:val="en-GB"/>
        </w:rPr>
        <w:t>They are different to summative assessments, as those evaluate a pupils learning, at the end of a topic</w:t>
      </w:r>
      <w:r w:rsidRPr="6A656A9B" w:rsidR="3D335A5F">
        <w:rPr>
          <w:rFonts w:ascii="Calibri" w:hAnsi="Calibri" w:eastAsia="Calibri" w:cs="Calibri"/>
          <w:noProof w:val="0"/>
          <w:sz w:val="22"/>
          <w:szCs w:val="22"/>
          <w:lang w:val="en-GB"/>
        </w:rPr>
        <w:t>, for example GCSEs for high school students</w:t>
      </w:r>
      <w:r w:rsidRPr="6A656A9B" w:rsidR="07200651">
        <w:rPr>
          <w:rFonts w:ascii="Calibri" w:hAnsi="Calibri" w:eastAsia="Calibri" w:cs="Calibri"/>
          <w:noProof w:val="0"/>
          <w:sz w:val="22"/>
          <w:szCs w:val="22"/>
          <w:lang w:val="en-GB"/>
        </w:rPr>
        <w:t xml:space="preserve"> (Carnegie Mellon University, 2019)</w:t>
      </w:r>
      <w:r w:rsidRPr="6A656A9B" w:rsidR="30662D97">
        <w:rPr>
          <w:rFonts w:ascii="Calibri" w:hAnsi="Calibri" w:eastAsia="Calibri" w:cs="Calibri"/>
          <w:noProof w:val="0"/>
          <w:sz w:val="22"/>
          <w:szCs w:val="22"/>
          <w:lang w:val="en-GB"/>
        </w:rPr>
        <w:t>. Formative assessments</w:t>
      </w:r>
      <w:r w:rsidRPr="6A656A9B" w:rsidR="5DE0E7C6">
        <w:rPr>
          <w:rFonts w:ascii="Calibri" w:hAnsi="Calibri" w:eastAsia="Calibri" w:cs="Calibri"/>
          <w:noProof w:val="0"/>
          <w:sz w:val="22"/>
          <w:szCs w:val="22"/>
          <w:lang w:val="en-GB"/>
        </w:rPr>
        <w:t xml:space="preserve"> are</w:t>
      </w:r>
      <w:r w:rsidRPr="6A656A9B" w:rsidR="6C785D3D">
        <w:rPr>
          <w:rFonts w:ascii="Calibri" w:hAnsi="Calibri" w:eastAsia="Calibri" w:cs="Calibri"/>
          <w:noProof w:val="0"/>
          <w:sz w:val="22"/>
          <w:szCs w:val="22"/>
          <w:lang w:val="en-GB"/>
        </w:rPr>
        <w:t xml:space="preserve"> another way for teachers to gauge an insight of a </w:t>
      </w:r>
      <w:r w:rsidRPr="6A656A9B" w:rsidR="0D9A8AB1">
        <w:rPr>
          <w:rFonts w:ascii="Calibri" w:hAnsi="Calibri" w:eastAsia="Calibri" w:cs="Calibri"/>
          <w:noProof w:val="0"/>
          <w:sz w:val="22"/>
          <w:szCs w:val="22"/>
          <w:lang w:val="en-GB"/>
        </w:rPr>
        <w:t>pupil's</w:t>
      </w:r>
      <w:r w:rsidRPr="6A656A9B" w:rsidR="6C785D3D">
        <w:rPr>
          <w:rFonts w:ascii="Calibri" w:hAnsi="Calibri" w:eastAsia="Calibri" w:cs="Calibri"/>
          <w:noProof w:val="0"/>
          <w:sz w:val="22"/>
          <w:szCs w:val="22"/>
          <w:lang w:val="en-GB"/>
        </w:rPr>
        <w:t xml:space="preserve"> knowledge. Therefore, leading t</w:t>
      </w:r>
      <w:r w:rsidRPr="6A656A9B" w:rsidR="2FF0348F">
        <w:rPr>
          <w:rFonts w:ascii="Calibri" w:hAnsi="Calibri" w:eastAsia="Calibri" w:cs="Calibri"/>
          <w:noProof w:val="0"/>
          <w:sz w:val="22"/>
          <w:szCs w:val="22"/>
          <w:lang w:val="en-GB"/>
        </w:rPr>
        <w:t>e</w:t>
      </w:r>
      <w:r w:rsidRPr="6A656A9B" w:rsidR="2FF0348F">
        <w:rPr>
          <w:rFonts w:ascii="Calibri" w:hAnsi="Calibri" w:eastAsia="Calibri" w:cs="Calibri"/>
          <w:noProof w:val="0"/>
          <w:sz w:val="22"/>
          <w:szCs w:val="22"/>
          <w:lang w:val="en-GB"/>
        </w:rPr>
        <w:t xml:space="preserve">achers’ </w:t>
      </w:r>
      <w:r w:rsidRPr="6A656A9B" w:rsidR="6C785D3D">
        <w:rPr>
          <w:rFonts w:ascii="Calibri" w:hAnsi="Calibri" w:eastAsia="Calibri" w:cs="Calibri"/>
          <w:noProof w:val="0"/>
          <w:sz w:val="22"/>
          <w:szCs w:val="22"/>
          <w:lang w:val="en-GB"/>
        </w:rPr>
        <w:t>to be able to tailor the lessons to suit the classes needs</w:t>
      </w:r>
      <w:r w:rsidRPr="6A656A9B" w:rsidR="635B913C">
        <w:rPr>
          <w:rFonts w:ascii="Calibri" w:hAnsi="Calibri" w:eastAsia="Calibri" w:cs="Calibri"/>
          <w:noProof w:val="0"/>
          <w:sz w:val="22"/>
          <w:szCs w:val="22"/>
          <w:lang w:val="en-GB"/>
        </w:rPr>
        <w:t xml:space="preserve"> and to also gather resource to help fill the gaps in the pupils’ understanding or to expand it further.</w:t>
      </w:r>
      <w:r w:rsidRPr="6A656A9B" w:rsidR="2AE2BC9A">
        <w:rPr>
          <w:rFonts w:ascii="Calibri" w:hAnsi="Calibri" w:eastAsia="Calibri" w:cs="Calibri"/>
          <w:noProof w:val="0"/>
          <w:sz w:val="22"/>
          <w:szCs w:val="22"/>
          <w:lang w:val="en-GB"/>
        </w:rPr>
        <w:t xml:space="preserve"> </w:t>
      </w:r>
      <w:r w:rsidRPr="6A656A9B" w:rsidR="7BD83F90">
        <w:rPr>
          <w:rFonts w:ascii="Calibri" w:hAnsi="Calibri" w:eastAsia="Calibri" w:cs="Calibri"/>
          <w:noProof w:val="0"/>
          <w:sz w:val="22"/>
          <w:szCs w:val="22"/>
          <w:lang w:val="en-GB"/>
        </w:rPr>
        <w:t xml:space="preserve">An example of this kind of assessment is pupils drawing a mind map and adding topic specific vocabulary to it. </w:t>
      </w:r>
      <w:r w:rsidRPr="6A656A9B" w:rsidR="2AE2BC9A">
        <w:rPr>
          <w:rFonts w:ascii="Calibri" w:hAnsi="Calibri" w:eastAsia="Calibri" w:cs="Calibri"/>
          <w:noProof w:val="0"/>
          <w:sz w:val="22"/>
          <w:szCs w:val="22"/>
          <w:lang w:val="en-GB"/>
        </w:rPr>
        <w:t xml:space="preserve">The </w:t>
      </w:r>
      <w:r w:rsidRPr="6A656A9B" w:rsidR="2AE2BC9A">
        <w:rPr>
          <w:rFonts w:ascii="Calibri" w:hAnsi="Calibri" w:eastAsia="Calibri" w:cs="Calibri"/>
          <w:noProof w:val="0"/>
          <w:sz w:val="22"/>
          <w:szCs w:val="22"/>
          <w:lang w:val="en-GB"/>
        </w:rPr>
        <w:t>main role</w:t>
      </w:r>
      <w:r w:rsidRPr="6A656A9B" w:rsidR="2AE2BC9A">
        <w:rPr>
          <w:rFonts w:ascii="Calibri" w:hAnsi="Calibri" w:eastAsia="Calibri" w:cs="Calibri"/>
          <w:noProof w:val="0"/>
          <w:sz w:val="22"/>
          <w:szCs w:val="22"/>
          <w:lang w:val="en-GB"/>
        </w:rPr>
        <w:t xml:space="preserve"> of these </w:t>
      </w:r>
      <w:r w:rsidRPr="6A656A9B" w:rsidR="544E22BD">
        <w:rPr>
          <w:rFonts w:ascii="Calibri" w:hAnsi="Calibri" w:eastAsia="Calibri" w:cs="Calibri"/>
          <w:noProof w:val="0"/>
          <w:sz w:val="22"/>
          <w:szCs w:val="22"/>
          <w:lang w:val="en-GB"/>
        </w:rPr>
        <w:t>types</w:t>
      </w:r>
      <w:r w:rsidRPr="6A656A9B" w:rsidR="2AE2BC9A">
        <w:rPr>
          <w:rFonts w:ascii="Calibri" w:hAnsi="Calibri" w:eastAsia="Calibri" w:cs="Calibri"/>
          <w:noProof w:val="0"/>
          <w:sz w:val="22"/>
          <w:szCs w:val="22"/>
          <w:lang w:val="en-GB"/>
        </w:rPr>
        <w:t xml:space="preserve"> of assessments is to be able to </w:t>
      </w:r>
      <w:r w:rsidRPr="6A656A9B" w:rsidR="2AE2BC9A">
        <w:rPr>
          <w:rFonts w:ascii="Calibri" w:hAnsi="Calibri" w:eastAsia="Calibri" w:cs="Calibri"/>
          <w:noProof w:val="0"/>
          <w:sz w:val="22"/>
          <w:szCs w:val="22"/>
          <w:lang w:val="en-GB"/>
        </w:rPr>
        <w:t>monitor</w:t>
      </w:r>
      <w:r w:rsidRPr="6A656A9B" w:rsidR="2AE2BC9A">
        <w:rPr>
          <w:rFonts w:ascii="Calibri" w:hAnsi="Calibri" w:eastAsia="Calibri" w:cs="Calibri"/>
          <w:noProof w:val="0"/>
          <w:sz w:val="22"/>
          <w:szCs w:val="22"/>
          <w:lang w:val="en-GB"/>
        </w:rPr>
        <w:t xml:space="preserve"> the progress of a </w:t>
      </w:r>
      <w:r w:rsidRPr="6A656A9B" w:rsidR="1D673C77">
        <w:rPr>
          <w:rFonts w:ascii="Calibri" w:hAnsi="Calibri" w:eastAsia="Calibri" w:cs="Calibri"/>
          <w:noProof w:val="0"/>
          <w:sz w:val="22"/>
          <w:szCs w:val="22"/>
          <w:lang w:val="en-GB"/>
        </w:rPr>
        <w:t>pupil, whilst</w:t>
      </w:r>
      <w:r w:rsidRPr="6A656A9B" w:rsidR="15A93D8C">
        <w:rPr>
          <w:rFonts w:ascii="Calibri" w:hAnsi="Calibri" w:eastAsia="Calibri" w:cs="Calibri"/>
          <w:noProof w:val="0"/>
          <w:sz w:val="22"/>
          <w:szCs w:val="22"/>
          <w:lang w:val="en-GB"/>
        </w:rPr>
        <w:t xml:space="preserve"> </w:t>
      </w:r>
      <w:r w:rsidRPr="6A656A9B" w:rsidR="0C8C718B">
        <w:rPr>
          <w:rFonts w:ascii="Calibri" w:hAnsi="Calibri" w:eastAsia="Calibri" w:cs="Calibri"/>
          <w:noProof w:val="0"/>
          <w:sz w:val="22"/>
          <w:szCs w:val="22"/>
          <w:lang w:val="en-GB"/>
        </w:rPr>
        <w:t>simultaneously</w:t>
      </w:r>
      <w:r w:rsidRPr="6A656A9B" w:rsidR="15A93D8C">
        <w:rPr>
          <w:rFonts w:ascii="Calibri" w:hAnsi="Calibri" w:eastAsia="Calibri" w:cs="Calibri"/>
          <w:noProof w:val="0"/>
          <w:sz w:val="22"/>
          <w:szCs w:val="22"/>
          <w:lang w:val="en-GB"/>
        </w:rPr>
        <w:t xml:space="preserve"> providing ongoing </w:t>
      </w:r>
      <w:r w:rsidRPr="6A656A9B" w:rsidR="7771216F">
        <w:rPr>
          <w:rFonts w:ascii="Calibri" w:hAnsi="Calibri" w:eastAsia="Calibri" w:cs="Calibri"/>
          <w:noProof w:val="0"/>
          <w:sz w:val="22"/>
          <w:szCs w:val="22"/>
          <w:lang w:val="en-GB"/>
        </w:rPr>
        <w:t>feedback (Carnegie Mellon University, 2019)</w:t>
      </w:r>
      <w:r w:rsidRPr="6A656A9B" w:rsidR="15A93D8C">
        <w:rPr>
          <w:rFonts w:ascii="Calibri" w:hAnsi="Calibri" w:eastAsia="Calibri" w:cs="Calibri"/>
          <w:noProof w:val="0"/>
          <w:sz w:val="22"/>
          <w:szCs w:val="22"/>
          <w:lang w:val="en-GB"/>
        </w:rPr>
        <w:t xml:space="preserve">. By giving this </w:t>
      </w:r>
      <w:r w:rsidRPr="6A656A9B" w:rsidR="6BDEE423">
        <w:rPr>
          <w:rFonts w:ascii="Calibri" w:hAnsi="Calibri" w:eastAsia="Calibri" w:cs="Calibri"/>
          <w:noProof w:val="0"/>
          <w:sz w:val="22"/>
          <w:szCs w:val="22"/>
          <w:lang w:val="en-GB"/>
        </w:rPr>
        <w:t>constant</w:t>
      </w:r>
      <w:r w:rsidRPr="6A656A9B" w:rsidR="15A93D8C">
        <w:rPr>
          <w:rFonts w:ascii="Calibri" w:hAnsi="Calibri" w:eastAsia="Calibri" w:cs="Calibri"/>
          <w:noProof w:val="0"/>
          <w:sz w:val="22"/>
          <w:szCs w:val="22"/>
          <w:lang w:val="en-GB"/>
        </w:rPr>
        <w:t xml:space="preserve"> feedback, students </w:t>
      </w:r>
      <w:r w:rsidRPr="6A656A9B" w:rsidR="15A93D8C">
        <w:rPr>
          <w:rFonts w:ascii="Calibri" w:hAnsi="Calibri" w:eastAsia="Calibri" w:cs="Calibri"/>
          <w:noProof w:val="0"/>
          <w:sz w:val="22"/>
          <w:szCs w:val="22"/>
          <w:lang w:val="en-GB"/>
        </w:rPr>
        <w:t>are ab</w:t>
      </w:r>
      <w:r w:rsidRPr="6A656A9B" w:rsidR="16D8F6CA">
        <w:rPr>
          <w:rFonts w:ascii="Calibri" w:hAnsi="Calibri" w:eastAsia="Calibri" w:cs="Calibri"/>
          <w:noProof w:val="0"/>
          <w:sz w:val="22"/>
          <w:szCs w:val="22"/>
          <w:lang w:val="en-GB"/>
        </w:rPr>
        <w:t>le to</w:t>
      </w:r>
      <w:r w:rsidRPr="6A656A9B" w:rsidR="16D8F6CA">
        <w:rPr>
          <w:rFonts w:ascii="Calibri" w:hAnsi="Calibri" w:eastAsia="Calibri" w:cs="Calibri"/>
          <w:noProof w:val="0"/>
          <w:sz w:val="22"/>
          <w:szCs w:val="22"/>
          <w:lang w:val="en-GB"/>
        </w:rPr>
        <w:t xml:space="preserve"> easily pinpoint their </w:t>
      </w:r>
      <w:r w:rsidRPr="6A656A9B" w:rsidR="39F40267">
        <w:rPr>
          <w:rFonts w:ascii="Calibri" w:hAnsi="Calibri" w:eastAsia="Calibri" w:cs="Calibri"/>
          <w:noProof w:val="0"/>
          <w:sz w:val="22"/>
          <w:szCs w:val="22"/>
          <w:lang w:val="en-GB"/>
        </w:rPr>
        <w:t>own</w:t>
      </w:r>
      <w:r w:rsidRPr="6A656A9B" w:rsidR="16D8F6CA">
        <w:rPr>
          <w:rFonts w:ascii="Calibri" w:hAnsi="Calibri" w:eastAsia="Calibri" w:cs="Calibri"/>
          <w:noProof w:val="0"/>
          <w:sz w:val="22"/>
          <w:szCs w:val="22"/>
          <w:lang w:val="en-GB"/>
        </w:rPr>
        <w:t xml:space="preserve"> </w:t>
      </w:r>
      <w:r w:rsidRPr="6A656A9B" w:rsidR="03967C31">
        <w:rPr>
          <w:rFonts w:ascii="Calibri" w:hAnsi="Calibri" w:eastAsia="Calibri" w:cs="Calibri"/>
          <w:noProof w:val="0"/>
          <w:sz w:val="22"/>
          <w:szCs w:val="22"/>
          <w:lang w:val="en-GB"/>
        </w:rPr>
        <w:t>strengths</w:t>
      </w:r>
      <w:r w:rsidRPr="6A656A9B" w:rsidR="16D8F6CA">
        <w:rPr>
          <w:rFonts w:ascii="Calibri" w:hAnsi="Calibri" w:eastAsia="Calibri" w:cs="Calibri"/>
          <w:noProof w:val="0"/>
          <w:sz w:val="22"/>
          <w:szCs w:val="22"/>
          <w:lang w:val="en-GB"/>
        </w:rPr>
        <w:t xml:space="preserve"> and weakness.</w:t>
      </w:r>
      <w:r w:rsidRPr="6A656A9B" w:rsidR="19CF975B">
        <w:rPr>
          <w:rFonts w:ascii="Calibri" w:hAnsi="Calibri" w:eastAsia="Calibri" w:cs="Calibri"/>
          <w:noProof w:val="0"/>
          <w:sz w:val="22"/>
          <w:szCs w:val="22"/>
          <w:lang w:val="en-GB"/>
        </w:rPr>
        <w:t xml:space="preserve"> </w:t>
      </w:r>
    </w:p>
    <w:p w:rsidR="5DAE7909" w:rsidP="6A656A9B" w:rsidRDefault="5DAE7909" w14:paraId="7EED712B" w14:textId="1D06AC33">
      <w:pPr>
        <w:pStyle w:val="Normal"/>
        <w:spacing w:before="200" w:beforeAutospacing="off" w:after="0" w:afterAutospacing="off" w:line="216" w:lineRule="auto"/>
        <w:ind w:left="-20" w:right="-20"/>
        <w:jc w:val="left"/>
        <w:rPr>
          <w:rFonts w:ascii="Calibri" w:hAnsi="Calibri" w:eastAsia="Calibri" w:cs="Calibri"/>
          <w:noProof w:val="0"/>
          <w:sz w:val="22"/>
          <w:szCs w:val="22"/>
          <w:lang w:val="en-GB"/>
        </w:rPr>
      </w:pPr>
      <w:r w:rsidRPr="6A656A9B" w:rsidR="5DAE7909">
        <w:rPr>
          <w:rFonts w:ascii="Calibri" w:hAnsi="Calibri" w:eastAsia="Calibri" w:cs="Calibri"/>
          <w:noProof w:val="0"/>
          <w:sz w:val="22"/>
          <w:szCs w:val="22"/>
          <w:lang w:val="en-GB"/>
        </w:rPr>
        <w:t xml:space="preserve">Many theorists have </w:t>
      </w:r>
      <w:r w:rsidRPr="6A656A9B" w:rsidR="0C199DDF">
        <w:rPr>
          <w:rFonts w:ascii="Calibri" w:hAnsi="Calibri" w:eastAsia="Calibri" w:cs="Calibri"/>
          <w:noProof w:val="0"/>
          <w:sz w:val="22"/>
          <w:szCs w:val="22"/>
          <w:lang w:val="en-GB"/>
        </w:rPr>
        <w:t xml:space="preserve">conducted </w:t>
      </w:r>
      <w:r w:rsidRPr="6A656A9B" w:rsidR="5DAE7909">
        <w:rPr>
          <w:rFonts w:ascii="Calibri" w:hAnsi="Calibri" w:eastAsia="Calibri" w:cs="Calibri"/>
          <w:noProof w:val="0"/>
          <w:sz w:val="22"/>
          <w:szCs w:val="22"/>
          <w:lang w:val="en-GB"/>
        </w:rPr>
        <w:t>researched</w:t>
      </w:r>
      <w:r w:rsidRPr="6A656A9B" w:rsidR="7BD5C51E">
        <w:rPr>
          <w:rFonts w:ascii="Calibri" w:hAnsi="Calibri" w:eastAsia="Calibri" w:cs="Calibri"/>
          <w:noProof w:val="0"/>
          <w:sz w:val="22"/>
          <w:szCs w:val="22"/>
          <w:lang w:val="en-GB"/>
        </w:rPr>
        <w:t xml:space="preserve"> into</w:t>
      </w:r>
      <w:r w:rsidRPr="6A656A9B" w:rsidR="5DAE7909">
        <w:rPr>
          <w:rFonts w:ascii="Calibri" w:hAnsi="Calibri" w:eastAsia="Calibri" w:cs="Calibri"/>
          <w:noProof w:val="0"/>
          <w:sz w:val="22"/>
          <w:szCs w:val="22"/>
          <w:lang w:val="en-GB"/>
        </w:rPr>
        <w:t xml:space="preserve"> the outcomes of formative assessments. </w:t>
      </w:r>
      <w:r w:rsidRPr="6A656A9B" w:rsidR="100A6395">
        <w:rPr>
          <w:rFonts w:ascii="Calibri" w:hAnsi="Calibri" w:eastAsia="Calibri" w:cs="Calibri"/>
          <w:noProof w:val="0"/>
          <w:sz w:val="22"/>
          <w:szCs w:val="22"/>
          <w:lang w:val="en-GB"/>
        </w:rPr>
        <w:t xml:space="preserve">D. Royce Sadler’s theory (1989) </w:t>
      </w:r>
      <w:r w:rsidRPr="6A656A9B" w:rsidR="6F5CD62D">
        <w:rPr>
          <w:rFonts w:ascii="Calibri" w:hAnsi="Calibri" w:eastAsia="Calibri" w:cs="Calibri"/>
          <w:noProof w:val="0"/>
          <w:sz w:val="22"/>
          <w:szCs w:val="22"/>
          <w:lang w:val="en-GB"/>
        </w:rPr>
        <w:t>stated</w:t>
      </w:r>
      <w:r w:rsidRPr="6A656A9B" w:rsidR="6F5CD62D">
        <w:rPr>
          <w:rFonts w:ascii="Calibri" w:hAnsi="Calibri" w:eastAsia="Calibri" w:cs="Calibri"/>
          <w:noProof w:val="0"/>
          <w:sz w:val="22"/>
          <w:szCs w:val="22"/>
          <w:lang w:val="en-GB"/>
        </w:rPr>
        <w:t xml:space="preserve"> how feedback is a vital pa</w:t>
      </w:r>
      <w:r w:rsidRPr="6A656A9B" w:rsidR="71BDAEAF">
        <w:rPr>
          <w:rFonts w:ascii="Calibri" w:hAnsi="Calibri" w:eastAsia="Calibri" w:cs="Calibri"/>
          <w:noProof w:val="0"/>
          <w:sz w:val="22"/>
          <w:szCs w:val="22"/>
          <w:lang w:val="en-GB"/>
        </w:rPr>
        <w:t>rt of</w:t>
      </w:r>
      <w:r w:rsidRPr="6A656A9B" w:rsidR="6F5CD62D">
        <w:rPr>
          <w:rFonts w:ascii="Calibri" w:hAnsi="Calibri" w:eastAsia="Calibri" w:cs="Calibri"/>
          <w:noProof w:val="0"/>
          <w:sz w:val="22"/>
          <w:szCs w:val="22"/>
          <w:lang w:val="en-GB"/>
        </w:rPr>
        <w:t xml:space="preserve"> formative assessments</w:t>
      </w:r>
      <w:r w:rsidRPr="6A656A9B" w:rsidR="14ED2AE7">
        <w:rPr>
          <w:rFonts w:ascii="Calibri" w:hAnsi="Calibri" w:eastAsia="Calibri" w:cs="Calibri"/>
          <w:noProof w:val="0"/>
          <w:sz w:val="22"/>
          <w:szCs w:val="22"/>
          <w:lang w:val="en-GB"/>
        </w:rPr>
        <w:t xml:space="preserve">, but so is </w:t>
      </w:r>
      <w:r w:rsidRPr="6A656A9B" w:rsidR="2A802F9F">
        <w:rPr>
          <w:rFonts w:ascii="Calibri" w:hAnsi="Calibri" w:eastAsia="Calibri" w:cs="Calibri"/>
          <w:noProof w:val="0"/>
          <w:sz w:val="22"/>
          <w:szCs w:val="22"/>
          <w:lang w:val="en-GB"/>
        </w:rPr>
        <w:t>self-evaluating</w:t>
      </w:r>
      <w:r w:rsidRPr="6A656A9B" w:rsidR="14ED2AE7">
        <w:rPr>
          <w:rFonts w:ascii="Calibri" w:hAnsi="Calibri" w:eastAsia="Calibri" w:cs="Calibri"/>
          <w:noProof w:val="0"/>
          <w:sz w:val="22"/>
          <w:szCs w:val="22"/>
          <w:lang w:val="en-GB"/>
        </w:rPr>
        <w:t xml:space="preserve"> the quality of your own work </w:t>
      </w:r>
      <w:r w:rsidRPr="6A656A9B" w:rsidR="4B2DBD06">
        <w:rPr>
          <w:rFonts w:ascii="Calibri" w:hAnsi="Calibri" w:eastAsia="Calibri" w:cs="Calibri"/>
          <w:noProof w:val="0"/>
          <w:sz w:val="22"/>
          <w:szCs w:val="22"/>
          <w:lang w:val="en-GB"/>
        </w:rPr>
        <w:t>(Sadler D.R, 1989)</w:t>
      </w:r>
      <w:r w:rsidRPr="6A656A9B" w:rsidR="14ED2AE7">
        <w:rPr>
          <w:rFonts w:ascii="Calibri" w:hAnsi="Calibri" w:eastAsia="Calibri" w:cs="Calibri"/>
          <w:noProof w:val="0"/>
          <w:sz w:val="22"/>
          <w:szCs w:val="22"/>
          <w:lang w:val="en-GB"/>
        </w:rPr>
        <w:t xml:space="preserve">. </w:t>
      </w:r>
      <w:r w:rsidRPr="6A656A9B" w:rsidR="5D424CF2">
        <w:rPr>
          <w:rFonts w:ascii="Calibri" w:hAnsi="Calibri" w:eastAsia="Calibri" w:cs="Calibri"/>
          <w:noProof w:val="0"/>
          <w:sz w:val="22"/>
          <w:szCs w:val="22"/>
          <w:lang w:val="en-GB"/>
        </w:rPr>
        <w:t xml:space="preserve">On the other hand, </w:t>
      </w:r>
      <w:r w:rsidRPr="6A656A9B" w:rsidR="6EBFC35D">
        <w:rPr>
          <w:rFonts w:ascii="Calibri" w:hAnsi="Calibri" w:eastAsia="Calibri" w:cs="Calibri"/>
          <w:noProof w:val="0"/>
          <w:sz w:val="22"/>
          <w:szCs w:val="22"/>
          <w:lang w:val="en-GB"/>
        </w:rPr>
        <w:t xml:space="preserve">Harry </w:t>
      </w:r>
      <w:r w:rsidRPr="6A656A9B" w:rsidR="5D424CF2">
        <w:rPr>
          <w:rFonts w:ascii="Calibri" w:hAnsi="Calibri" w:eastAsia="Calibri" w:cs="Calibri"/>
          <w:noProof w:val="0"/>
          <w:sz w:val="22"/>
          <w:szCs w:val="22"/>
          <w:lang w:val="en-GB"/>
        </w:rPr>
        <w:t xml:space="preserve">Torrance (2012) found that </w:t>
      </w:r>
      <w:r w:rsidRPr="6A656A9B" w:rsidR="1930FC87">
        <w:rPr>
          <w:rFonts w:ascii="Calibri" w:hAnsi="Calibri" w:eastAsia="Calibri" w:cs="Calibri"/>
          <w:noProof w:val="0"/>
          <w:sz w:val="22"/>
          <w:szCs w:val="22"/>
          <w:lang w:val="en-GB"/>
        </w:rPr>
        <w:t>there</w:t>
      </w:r>
      <w:r w:rsidRPr="6A656A9B" w:rsidR="5D424CF2">
        <w:rPr>
          <w:rFonts w:ascii="Calibri" w:hAnsi="Calibri" w:eastAsia="Calibri" w:cs="Calibri"/>
          <w:noProof w:val="0"/>
          <w:sz w:val="22"/>
          <w:szCs w:val="22"/>
          <w:lang w:val="en-GB"/>
        </w:rPr>
        <w:t xml:space="preserve"> is a trend in formative assessments</w:t>
      </w:r>
      <w:r w:rsidRPr="6A656A9B" w:rsidR="066C2B58">
        <w:rPr>
          <w:rFonts w:ascii="Calibri" w:hAnsi="Calibri" w:eastAsia="Calibri" w:cs="Calibri"/>
          <w:noProof w:val="0"/>
          <w:sz w:val="22"/>
          <w:szCs w:val="22"/>
          <w:lang w:val="en-GB"/>
        </w:rPr>
        <w:t>,</w:t>
      </w:r>
      <w:r w:rsidRPr="6A656A9B" w:rsidR="5D424CF2">
        <w:rPr>
          <w:rFonts w:ascii="Calibri" w:hAnsi="Calibri" w:eastAsia="Calibri" w:cs="Calibri"/>
          <w:noProof w:val="0"/>
          <w:sz w:val="22"/>
          <w:szCs w:val="22"/>
          <w:lang w:val="en-GB"/>
        </w:rPr>
        <w:t xml:space="preserve"> that they often </w:t>
      </w:r>
      <w:r w:rsidRPr="6A656A9B" w:rsidR="42FB55EF">
        <w:rPr>
          <w:rFonts w:ascii="Calibri" w:hAnsi="Calibri" w:eastAsia="Calibri" w:cs="Calibri"/>
          <w:noProof w:val="0"/>
          <w:sz w:val="22"/>
          <w:szCs w:val="22"/>
          <w:lang w:val="en-GB"/>
        </w:rPr>
        <w:t>d</w:t>
      </w:r>
      <w:r w:rsidRPr="6A656A9B" w:rsidR="5D424CF2">
        <w:rPr>
          <w:rFonts w:ascii="Calibri" w:hAnsi="Calibri" w:eastAsia="Calibri" w:cs="Calibri"/>
          <w:noProof w:val="0"/>
          <w:sz w:val="22"/>
          <w:szCs w:val="22"/>
          <w:lang w:val="en-GB"/>
        </w:rPr>
        <w:t>o</w:t>
      </w:r>
      <w:r w:rsidRPr="6A656A9B" w:rsidR="0D8803EA">
        <w:rPr>
          <w:rFonts w:ascii="Calibri" w:hAnsi="Calibri" w:eastAsia="Calibri" w:cs="Calibri"/>
          <w:noProof w:val="0"/>
          <w:sz w:val="22"/>
          <w:szCs w:val="22"/>
          <w:lang w:val="en-GB"/>
        </w:rPr>
        <w:t xml:space="preserve"> not</w:t>
      </w:r>
      <w:r w:rsidRPr="6A656A9B" w:rsidR="5D424CF2">
        <w:rPr>
          <w:rFonts w:ascii="Calibri" w:hAnsi="Calibri" w:eastAsia="Calibri" w:cs="Calibri"/>
          <w:noProof w:val="0"/>
          <w:sz w:val="22"/>
          <w:szCs w:val="22"/>
          <w:lang w:val="en-GB"/>
        </w:rPr>
        <w:t xml:space="preserve"> use m</w:t>
      </w:r>
      <w:r w:rsidRPr="6A656A9B" w:rsidR="27A06F50">
        <w:rPr>
          <w:rFonts w:ascii="Calibri" w:hAnsi="Calibri" w:eastAsia="Calibri" w:cs="Calibri"/>
          <w:noProof w:val="0"/>
          <w:sz w:val="22"/>
          <w:szCs w:val="22"/>
          <w:lang w:val="en-GB"/>
        </w:rPr>
        <w:t xml:space="preserve">ultiple </w:t>
      </w:r>
      <w:r w:rsidRPr="6A656A9B" w:rsidR="5D424CF2">
        <w:rPr>
          <w:rFonts w:ascii="Calibri" w:hAnsi="Calibri" w:eastAsia="Calibri" w:cs="Calibri"/>
          <w:noProof w:val="0"/>
          <w:sz w:val="22"/>
          <w:szCs w:val="22"/>
          <w:lang w:val="en-GB"/>
        </w:rPr>
        <w:t>techniques</w:t>
      </w:r>
      <w:r w:rsidRPr="6A656A9B" w:rsidR="07829F63">
        <w:rPr>
          <w:rFonts w:ascii="Calibri" w:hAnsi="Calibri" w:eastAsia="Calibri" w:cs="Calibri"/>
          <w:noProof w:val="0"/>
          <w:sz w:val="22"/>
          <w:szCs w:val="22"/>
          <w:lang w:val="en-GB"/>
        </w:rPr>
        <w:t xml:space="preserve">, but instead, focus on mechanistic activities </w:t>
      </w:r>
      <w:r w:rsidRPr="6A656A9B" w:rsidR="39DE89EE">
        <w:rPr>
          <w:rFonts w:ascii="Calibri" w:hAnsi="Calibri" w:eastAsia="Calibri" w:cs="Calibri"/>
          <w:noProof w:val="0"/>
          <w:sz w:val="22"/>
          <w:szCs w:val="22"/>
          <w:lang w:val="en-GB"/>
        </w:rPr>
        <w:t>(Ninomiya. S, 2016)</w:t>
      </w:r>
      <w:r w:rsidRPr="6A656A9B" w:rsidR="2F1A8BC3">
        <w:rPr>
          <w:rFonts w:ascii="Calibri" w:hAnsi="Calibri" w:eastAsia="Calibri" w:cs="Calibri"/>
          <w:noProof w:val="0"/>
          <w:sz w:val="22"/>
          <w:szCs w:val="22"/>
          <w:lang w:val="en-GB"/>
        </w:rPr>
        <w:t xml:space="preserve">. </w:t>
      </w:r>
      <w:r w:rsidRPr="6A656A9B" w:rsidR="4AF374CB">
        <w:rPr>
          <w:rFonts w:ascii="Calibri" w:hAnsi="Calibri" w:eastAsia="Calibri" w:cs="Calibri"/>
          <w:noProof w:val="0"/>
          <w:sz w:val="22"/>
          <w:szCs w:val="22"/>
          <w:lang w:val="en-GB"/>
        </w:rPr>
        <w:t xml:space="preserve">Following this information, </w:t>
      </w:r>
      <w:r w:rsidRPr="6A656A9B" w:rsidR="0F6D50C5">
        <w:rPr>
          <w:rFonts w:ascii="Calibri" w:hAnsi="Calibri" w:eastAsia="Calibri" w:cs="Calibri"/>
          <w:noProof w:val="0"/>
          <w:sz w:val="22"/>
          <w:szCs w:val="22"/>
          <w:lang w:val="en-GB"/>
        </w:rPr>
        <w:t xml:space="preserve">Harry </w:t>
      </w:r>
      <w:r w:rsidRPr="6A656A9B" w:rsidR="0F6D50C5">
        <w:rPr>
          <w:rFonts w:ascii="Calibri" w:hAnsi="Calibri" w:eastAsia="Calibri" w:cs="Calibri"/>
          <w:noProof w:val="0"/>
          <w:sz w:val="22"/>
          <w:szCs w:val="22"/>
          <w:lang w:val="en-GB"/>
        </w:rPr>
        <w:t>Torrance</w:t>
      </w:r>
      <w:r w:rsidRPr="6A656A9B" w:rsidR="0F6D50C5">
        <w:rPr>
          <w:rFonts w:ascii="Calibri" w:hAnsi="Calibri" w:eastAsia="Calibri" w:cs="Calibri"/>
          <w:noProof w:val="0"/>
          <w:sz w:val="22"/>
          <w:szCs w:val="22"/>
          <w:lang w:val="en-GB"/>
        </w:rPr>
        <w:t xml:space="preserve"> </w:t>
      </w:r>
      <w:r w:rsidRPr="6A656A9B" w:rsidR="714A2702">
        <w:rPr>
          <w:rFonts w:ascii="Calibri" w:hAnsi="Calibri" w:eastAsia="Calibri" w:cs="Calibri"/>
          <w:noProof w:val="0"/>
          <w:sz w:val="22"/>
          <w:szCs w:val="22"/>
          <w:lang w:val="en-GB"/>
        </w:rPr>
        <w:t>and John Pryor (2001) f</w:t>
      </w:r>
      <w:r w:rsidRPr="6A656A9B" w:rsidR="0F6D50C5">
        <w:rPr>
          <w:rFonts w:ascii="Calibri" w:hAnsi="Calibri" w:eastAsia="Calibri" w:cs="Calibri"/>
          <w:noProof w:val="0"/>
          <w:sz w:val="22"/>
          <w:szCs w:val="22"/>
          <w:lang w:val="en-GB"/>
        </w:rPr>
        <w:t>ound that</w:t>
      </w:r>
      <w:r w:rsidRPr="6A656A9B" w:rsidR="187BE3AC">
        <w:rPr>
          <w:rFonts w:ascii="Calibri" w:hAnsi="Calibri" w:eastAsia="Calibri" w:cs="Calibri"/>
          <w:noProof w:val="0"/>
          <w:sz w:val="22"/>
          <w:szCs w:val="22"/>
          <w:lang w:val="en-GB"/>
        </w:rPr>
        <w:t xml:space="preserve"> formative assessments could sometime</w:t>
      </w:r>
      <w:r w:rsidRPr="6A656A9B" w:rsidR="6C86B9CA">
        <w:rPr>
          <w:rFonts w:ascii="Calibri" w:hAnsi="Calibri" w:eastAsia="Calibri" w:cs="Calibri"/>
          <w:noProof w:val="0"/>
          <w:sz w:val="22"/>
          <w:szCs w:val="22"/>
          <w:lang w:val="en-GB"/>
        </w:rPr>
        <w:t>s</w:t>
      </w:r>
      <w:r w:rsidRPr="6A656A9B" w:rsidR="187BE3AC">
        <w:rPr>
          <w:rFonts w:ascii="Calibri" w:hAnsi="Calibri" w:eastAsia="Calibri" w:cs="Calibri"/>
          <w:noProof w:val="0"/>
          <w:sz w:val="22"/>
          <w:szCs w:val="22"/>
          <w:lang w:val="en-GB"/>
        </w:rPr>
        <w:t xml:space="preserve"> lead to ritualistic responses </w:t>
      </w:r>
      <w:r w:rsidRPr="6A656A9B" w:rsidR="7DE2047E">
        <w:rPr>
          <w:rFonts w:ascii="Calibri" w:hAnsi="Calibri" w:eastAsia="Calibri" w:cs="Calibri"/>
          <w:noProof w:val="0"/>
          <w:sz w:val="22"/>
          <w:szCs w:val="22"/>
          <w:lang w:val="en-GB"/>
        </w:rPr>
        <w:t>amongst</w:t>
      </w:r>
      <w:r w:rsidRPr="6A656A9B" w:rsidR="187BE3AC">
        <w:rPr>
          <w:rFonts w:ascii="Calibri" w:hAnsi="Calibri" w:eastAsia="Calibri" w:cs="Calibri"/>
          <w:noProof w:val="0"/>
          <w:sz w:val="22"/>
          <w:szCs w:val="22"/>
          <w:lang w:val="en-GB"/>
        </w:rPr>
        <w:t xml:space="preserve"> the </w:t>
      </w:r>
      <w:r w:rsidRPr="6A656A9B" w:rsidR="5F7BAEE9">
        <w:rPr>
          <w:rFonts w:ascii="Calibri" w:hAnsi="Calibri" w:eastAsia="Calibri" w:cs="Calibri"/>
          <w:noProof w:val="0"/>
          <w:sz w:val="22"/>
          <w:szCs w:val="22"/>
          <w:lang w:val="en-GB"/>
        </w:rPr>
        <w:t>pupils'</w:t>
      </w:r>
      <w:r w:rsidRPr="6A656A9B" w:rsidR="187BE3AC">
        <w:rPr>
          <w:rFonts w:ascii="Calibri" w:hAnsi="Calibri" w:eastAsia="Calibri" w:cs="Calibri"/>
          <w:noProof w:val="0"/>
          <w:sz w:val="22"/>
          <w:szCs w:val="22"/>
          <w:lang w:val="en-GB"/>
        </w:rPr>
        <w:t xml:space="preserve"> answers</w:t>
      </w:r>
      <w:r w:rsidRPr="6A656A9B" w:rsidR="5FBA4EAB">
        <w:rPr>
          <w:rFonts w:ascii="Calibri" w:hAnsi="Calibri" w:eastAsia="Calibri" w:cs="Calibri"/>
          <w:noProof w:val="0"/>
          <w:sz w:val="22"/>
          <w:szCs w:val="22"/>
          <w:lang w:val="en-GB"/>
        </w:rPr>
        <w:t xml:space="preserve"> (Torrance. H and Pryor. J, 2001)</w:t>
      </w:r>
      <w:r w:rsidRPr="6A656A9B" w:rsidR="187BE3AC">
        <w:rPr>
          <w:rFonts w:ascii="Calibri" w:hAnsi="Calibri" w:eastAsia="Calibri" w:cs="Calibri"/>
          <w:noProof w:val="0"/>
          <w:sz w:val="22"/>
          <w:szCs w:val="22"/>
          <w:lang w:val="en-GB"/>
        </w:rPr>
        <w:t>.</w:t>
      </w:r>
      <w:r w:rsidRPr="6A656A9B" w:rsidR="646276DF">
        <w:rPr>
          <w:rFonts w:ascii="Calibri" w:hAnsi="Calibri" w:eastAsia="Calibri" w:cs="Calibri"/>
          <w:noProof w:val="0"/>
          <w:sz w:val="22"/>
          <w:szCs w:val="22"/>
          <w:lang w:val="en-GB"/>
        </w:rPr>
        <w:t xml:space="preserve"> Furthermore, now that this information has been found, teachers are able to find the most relevant way to gauge progress. </w:t>
      </w:r>
      <w:r w:rsidRPr="6A656A9B" w:rsidR="6FAA3D9F">
        <w:rPr>
          <w:rFonts w:ascii="Calibri" w:hAnsi="Calibri" w:eastAsia="Calibri" w:cs="Calibri"/>
          <w:noProof w:val="0"/>
          <w:sz w:val="22"/>
          <w:szCs w:val="22"/>
          <w:lang w:val="en-GB"/>
        </w:rPr>
        <w:t xml:space="preserve">Teachers can </w:t>
      </w:r>
      <w:r w:rsidRPr="6A656A9B" w:rsidR="39A17F50">
        <w:rPr>
          <w:rFonts w:ascii="Calibri" w:hAnsi="Calibri" w:eastAsia="Calibri" w:cs="Calibri"/>
          <w:noProof w:val="0"/>
          <w:sz w:val="22"/>
          <w:szCs w:val="22"/>
          <w:lang w:val="en-GB"/>
        </w:rPr>
        <w:t>tackle</w:t>
      </w:r>
      <w:r w:rsidRPr="6A656A9B" w:rsidR="6FAA3D9F">
        <w:rPr>
          <w:rFonts w:ascii="Calibri" w:hAnsi="Calibri" w:eastAsia="Calibri" w:cs="Calibri"/>
          <w:noProof w:val="0"/>
          <w:sz w:val="22"/>
          <w:szCs w:val="22"/>
          <w:lang w:val="en-GB"/>
        </w:rPr>
        <w:t xml:space="preserve"> the challenges </w:t>
      </w:r>
      <w:r w:rsidRPr="6A656A9B" w:rsidR="6FAA3D9F">
        <w:rPr>
          <w:rFonts w:ascii="Calibri" w:hAnsi="Calibri" w:eastAsia="Calibri" w:cs="Calibri"/>
          <w:noProof w:val="0"/>
          <w:sz w:val="22"/>
          <w:szCs w:val="22"/>
          <w:lang w:val="en-GB"/>
        </w:rPr>
        <w:t>i</w:t>
      </w:r>
      <w:r w:rsidRPr="6A656A9B" w:rsidR="6FAA3D9F">
        <w:rPr>
          <w:rFonts w:ascii="Calibri" w:hAnsi="Calibri" w:eastAsia="Calibri" w:cs="Calibri"/>
          <w:noProof w:val="0"/>
          <w:sz w:val="22"/>
          <w:szCs w:val="22"/>
          <w:lang w:val="en-GB"/>
        </w:rPr>
        <w:t>dentified</w:t>
      </w:r>
      <w:r w:rsidRPr="6A656A9B" w:rsidR="6FAA3D9F">
        <w:rPr>
          <w:rFonts w:ascii="Calibri" w:hAnsi="Calibri" w:eastAsia="Calibri" w:cs="Calibri"/>
          <w:noProof w:val="0"/>
          <w:sz w:val="22"/>
          <w:szCs w:val="22"/>
          <w:lang w:val="en-GB"/>
        </w:rPr>
        <w:t xml:space="preserve"> by these studies to make their formative assessment methods diverse. To do this, they</w:t>
      </w:r>
      <w:r w:rsidRPr="6A656A9B" w:rsidR="5B45AADE">
        <w:rPr>
          <w:rFonts w:ascii="Calibri" w:hAnsi="Calibri" w:eastAsia="Calibri" w:cs="Calibri"/>
          <w:noProof w:val="0"/>
          <w:sz w:val="22"/>
          <w:szCs w:val="22"/>
          <w:lang w:val="en-GB"/>
        </w:rPr>
        <w:t xml:space="preserve"> could include peer assessments or self-reflection checklists </w:t>
      </w:r>
      <w:r w:rsidRPr="6A656A9B" w:rsidR="5B45AADE">
        <w:rPr>
          <w:rFonts w:ascii="Calibri" w:hAnsi="Calibri" w:eastAsia="Calibri" w:cs="Calibri"/>
          <w:noProof w:val="0"/>
          <w:sz w:val="22"/>
          <w:szCs w:val="22"/>
          <w:lang w:val="en-GB"/>
        </w:rPr>
        <w:t>in order to</w:t>
      </w:r>
      <w:r w:rsidRPr="6A656A9B" w:rsidR="5B45AADE">
        <w:rPr>
          <w:rFonts w:ascii="Calibri" w:hAnsi="Calibri" w:eastAsia="Calibri" w:cs="Calibri"/>
          <w:noProof w:val="0"/>
          <w:sz w:val="22"/>
          <w:szCs w:val="22"/>
          <w:lang w:val="en-GB"/>
        </w:rPr>
        <w:t xml:space="preserve"> give the </w:t>
      </w:r>
      <w:r w:rsidRPr="6A656A9B" w:rsidR="0DA1956A">
        <w:rPr>
          <w:rFonts w:ascii="Calibri" w:hAnsi="Calibri" w:eastAsia="Calibri" w:cs="Calibri"/>
          <w:noProof w:val="0"/>
          <w:sz w:val="22"/>
          <w:szCs w:val="22"/>
          <w:lang w:val="en-GB"/>
        </w:rPr>
        <w:t>pupils in their class a holistic understanding of their achievements and their</w:t>
      </w:r>
      <w:r w:rsidRPr="6A656A9B" w:rsidR="20512674">
        <w:rPr>
          <w:rFonts w:ascii="Calibri" w:hAnsi="Calibri" w:eastAsia="Calibri" w:cs="Calibri"/>
          <w:noProof w:val="0"/>
          <w:sz w:val="22"/>
          <w:szCs w:val="22"/>
          <w:lang w:val="en-GB"/>
        </w:rPr>
        <w:t xml:space="preserve"> way forward.</w:t>
      </w:r>
    </w:p>
    <w:p w:rsidR="6A656A9B" w:rsidP="6A656A9B" w:rsidRDefault="6A656A9B" w14:paraId="0E165536" w14:textId="10DF6F18">
      <w:pPr>
        <w:pStyle w:val="Normal"/>
        <w:spacing w:before="200" w:beforeAutospacing="off" w:after="0" w:afterAutospacing="off" w:line="216" w:lineRule="auto"/>
        <w:ind w:left="-20" w:right="-20"/>
        <w:jc w:val="left"/>
        <w:rPr>
          <w:rFonts w:ascii="Calibri" w:hAnsi="Calibri" w:eastAsia="Calibri" w:cs="Calibri"/>
          <w:noProof w:val="0"/>
          <w:sz w:val="22"/>
          <w:szCs w:val="22"/>
          <w:lang w:val="en-GB"/>
        </w:rPr>
      </w:pPr>
    </w:p>
    <w:p w:rsidR="6F6A9940" w:rsidP="6A656A9B" w:rsidRDefault="6F6A9940" w14:paraId="2652FE2C" w14:textId="02FAE3E8">
      <w:pPr>
        <w:pStyle w:val="Normal"/>
        <w:spacing w:before="200" w:beforeAutospacing="off" w:after="0" w:afterAutospacing="off" w:line="216" w:lineRule="auto"/>
        <w:ind w:left="-20" w:right="-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A656A9B" w:rsidR="6F6A9940">
        <w:rPr>
          <w:rFonts w:ascii="Calibri" w:hAnsi="Calibri" w:eastAsia="Calibri" w:cs="Calibri"/>
          <w:noProof w:val="0"/>
          <w:sz w:val="22"/>
          <w:szCs w:val="22"/>
          <w:lang w:val="en-GB"/>
        </w:rPr>
        <w:t>The final pedagogical principle highlighted above is ‘</w:t>
      </w:r>
      <w:r w:rsidRPr="6A656A9B" w:rsidR="6F6A9940">
        <w:rPr>
          <w:rFonts w:ascii="Calibri" w:hAnsi="Calibri" w:eastAsia="Calibri" w:cs="Calibri"/>
          <w:b w:val="0"/>
          <w:bCs w:val="0"/>
          <w:i w:val="0"/>
          <w:iCs w:val="0"/>
          <w:caps w:val="0"/>
          <w:smallCaps w:val="0"/>
          <w:noProof w:val="0"/>
          <w:color w:val="000000" w:themeColor="text1" w:themeTint="FF" w:themeShade="FF"/>
          <w:sz w:val="22"/>
          <w:szCs w:val="22"/>
          <w:lang w:val="en-GB"/>
        </w:rPr>
        <w:t>Good teaching and learning ranges within and across Areas of Learning and Experience</w:t>
      </w:r>
      <w:r w:rsidRPr="6A656A9B" w:rsidR="6F6A9940">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A656A9B" w:rsidR="136EECA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Cross-curricular teaching is the </w:t>
      </w:r>
      <w:r w:rsidRPr="6A656A9B" w:rsidR="136EECA0">
        <w:rPr>
          <w:rFonts w:ascii="Calibri" w:hAnsi="Calibri" w:eastAsia="Calibri" w:cs="Calibri"/>
          <w:b w:val="0"/>
          <w:bCs w:val="0"/>
          <w:i w:val="0"/>
          <w:iCs w:val="0"/>
          <w:caps w:val="0"/>
          <w:smallCaps w:val="0"/>
          <w:noProof w:val="0"/>
          <w:color w:val="000000" w:themeColor="text1" w:themeTint="FF" w:themeShade="FF"/>
          <w:sz w:val="22"/>
          <w:szCs w:val="22"/>
          <w:lang w:val="en-GB"/>
        </w:rPr>
        <w:t>main focus</w:t>
      </w:r>
      <w:r w:rsidRPr="6A656A9B" w:rsidR="136EECA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the most recent curriculum.</w:t>
      </w:r>
      <w:r w:rsidRPr="6A656A9B" w:rsidR="0570F04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By finding links between the topics, it creates a seamless learning experience whilst also helping p</w:t>
      </w:r>
      <w:r w:rsidRPr="6A656A9B" w:rsidR="4415D574">
        <w:rPr>
          <w:rFonts w:ascii="Calibri" w:hAnsi="Calibri" w:eastAsia="Calibri" w:cs="Calibri"/>
          <w:b w:val="0"/>
          <w:bCs w:val="0"/>
          <w:i w:val="0"/>
          <w:iCs w:val="0"/>
          <w:caps w:val="0"/>
          <w:smallCaps w:val="0"/>
          <w:noProof w:val="0"/>
          <w:color w:val="000000" w:themeColor="text1" w:themeTint="FF" w:themeShade="FF"/>
          <w:sz w:val="22"/>
          <w:szCs w:val="22"/>
          <w:lang w:val="en-GB"/>
        </w:rPr>
        <w:t>upils see the relation between the different topics.</w:t>
      </w:r>
    </w:p>
    <w:p w:rsidR="2744EE13" w:rsidP="6A656A9B" w:rsidRDefault="2744EE13" w14:paraId="74FEC4B8" w14:textId="44F485D7">
      <w:pPr>
        <w:pStyle w:val="Normal"/>
        <w:spacing w:before="200" w:beforeAutospacing="off" w:after="0" w:afterAutospacing="off" w:line="216" w:lineRule="auto"/>
        <w:ind w:left="-20" w:right="-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A656A9B" w:rsidR="2744EE13">
        <w:rPr>
          <w:rFonts w:ascii="Calibri" w:hAnsi="Calibri" w:eastAsia="Calibri" w:cs="Calibri"/>
          <w:b w:val="0"/>
          <w:bCs w:val="0"/>
          <w:i w:val="0"/>
          <w:iCs w:val="0"/>
          <w:caps w:val="0"/>
          <w:smallCaps w:val="0"/>
          <w:noProof w:val="0"/>
          <w:color w:val="000000" w:themeColor="text1" w:themeTint="FF" w:themeShade="FF"/>
          <w:sz w:val="22"/>
          <w:szCs w:val="22"/>
          <w:lang w:val="en-GB"/>
        </w:rPr>
        <w:t>Foundation learning</w:t>
      </w:r>
      <w:r w:rsidRPr="6A656A9B" w:rsidR="4CEDA919">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A656A9B" w:rsidR="2744EE1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 whole basis is </w:t>
      </w:r>
      <w:r w:rsidRPr="6A656A9B" w:rsidR="2744EE1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based </w:t>
      </w:r>
      <w:r w:rsidRPr="6A656A9B" w:rsidR="2744EE13">
        <w:rPr>
          <w:rFonts w:ascii="Calibri" w:hAnsi="Calibri" w:eastAsia="Calibri" w:cs="Calibri"/>
          <w:b w:val="0"/>
          <w:bCs w:val="0"/>
          <w:i w:val="0"/>
          <w:iCs w:val="0"/>
          <w:caps w:val="0"/>
          <w:smallCaps w:val="0"/>
          <w:noProof w:val="0"/>
          <w:color w:val="000000" w:themeColor="text1" w:themeTint="FF" w:themeShade="FF"/>
          <w:sz w:val="22"/>
          <w:szCs w:val="22"/>
          <w:lang w:val="en-GB"/>
        </w:rPr>
        <w:t>o</w:t>
      </w:r>
      <w:r w:rsidRPr="6A656A9B" w:rsidR="0064C749">
        <w:rPr>
          <w:rFonts w:ascii="Calibri" w:hAnsi="Calibri" w:eastAsia="Calibri" w:cs="Calibri"/>
          <w:b w:val="0"/>
          <w:bCs w:val="0"/>
          <w:i w:val="0"/>
          <w:iCs w:val="0"/>
          <w:caps w:val="0"/>
          <w:smallCaps w:val="0"/>
          <w:noProof w:val="0"/>
          <w:color w:val="000000" w:themeColor="text1" w:themeTint="FF" w:themeShade="FF"/>
          <w:sz w:val="22"/>
          <w:szCs w:val="22"/>
          <w:lang w:val="en-GB"/>
        </w:rPr>
        <w:t>n</w:t>
      </w:r>
      <w:r w:rsidRPr="6A656A9B" w:rsidR="2744EE1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A656A9B" w:rsidR="2744EE13">
        <w:rPr>
          <w:rFonts w:ascii="Calibri" w:hAnsi="Calibri" w:eastAsia="Calibri" w:cs="Calibri"/>
          <w:b w:val="0"/>
          <w:bCs w:val="0"/>
          <w:i w:val="0"/>
          <w:iCs w:val="0"/>
          <w:caps w:val="0"/>
          <w:smallCaps w:val="0"/>
          <w:noProof w:val="0"/>
          <w:color w:val="000000" w:themeColor="text1" w:themeTint="FF" w:themeShade="FF"/>
          <w:sz w:val="22"/>
          <w:szCs w:val="22"/>
          <w:lang w:val="en-GB"/>
        </w:rPr>
        <w:t>learning through play</w:t>
      </w:r>
      <w:r w:rsidRPr="6A656A9B" w:rsidR="7CFC05C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A656A9B" w:rsidR="7CFC05C0">
        <w:rPr>
          <w:rFonts w:ascii="Calibri" w:hAnsi="Calibri" w:eastAsia="Calibri" w:cs="Calibri"/>
          <w:noProof w:val="0"/>
          <w:sz w:val="22"/>
          <w:szCs w:val="22"/>
          <w:lang w:val="en-GB"/>
        </w:rPr>
        <w:t>(Learning through play in the early years, n.d.)</w:t>
      </w:r>
      <w:r w:rsidRPr="6A656A9B" w:rsidR="2744EE13">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A656A9B" w:rsidR="3F645CF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Therefore cross-curricular links </w:t>
      </w:r>
      <w:r w:rsidRPr="6A656A9B" w:rsidR="3A3E180F">
        <w:rPr>
          <w:rFonts w:ascii="Calibri" w:hAnsi="Calibri" w:eastAsia="Calibri" w:cs="Calibri"/>
          <w:b w:val="0"/>
          <w:bCs w:val="0"/>
          <w:i w:val="0"/>
          <w:iCs w:val="0"/>
          <w:caps w:val="0"/>
          <w:smallCaps w:val="0"/>
          <w:noProof w:val="0"/>
          <w:color w:val="000000" w:themeColor="text1" w:themeTint="FF" w:themeShade="FF"/>
          <w:sz w:val="22"/>
          <w:szCs w:val="22"/>
          <w:lang w:val="en-GB"/>
        </w:rPr>
        <w:t>are vital to help pupils make connections in their learning.</w:t>
      </w:r>
      <w:r w:rsidRPr="6A656A9B" w:rsidR="1FC90C2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has been shown th</w:t>
      </w:r>
      <w:r w:rsidRPr="6A656A9B" w:rsidR="4CBF943B">
        <w:rPr>
          <w:rFonts w:ascii="Calibri" w:hAnsi="Calibri" w:eastAsia="Calibri" w:cs="Calibri"/>
          <w:b w:val="0"/>
          <w:bCs w:val="0"/>
          <w:i w:val="0"/>
          <w:iCs w:val="0"/>
          <w:caps w:val="0"/>
          <w:smallCaps w:val="0"/>
          <w:noProof w:val="0"/>
          <w:color w:val="000000" w:themeColor="text1" w:themeTint="FF" w:themeShade="FF"/>
          <w:sz w:val="22"/>
          <w:szCs w:val="22"/>
          <w:lang w:val="en-GB"/>
        </w:rPr>
        <w:t>rough many activities the children do, even at breaktime on the playground.</w:t>
      </w:r>
      <w:r w:rsidRPr="6A656A9B" w:rsidR="770A382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Games such as ‘what’s the time Mr Wolf’ incorporate the children's mathematics and numeracy skills whilst also linking it to their health and well-being.</w:t>
      </w:r>
      <w:r w:rsidRPr="6A656A9B" w:rsidR="5F7976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pupils may not realise it, but this game helps teach skills such as counting, but through play and exercise. </w:t>
      </w:r>
      <w:r w:rsidRPr="6A656A9B" w:rsidR="039252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Play is extremely important to foundation learning pupils, as it helps develop their physical health whilst also building their confidence, </w:t>
      </w:r>
      <w:r w:rsidRPr="6A656A9B" w:rsidR="039252A2">
        <w:rPr>
          <w:rFonts w:ascii="Calibri" w:hAnsi="Calibri" w:eastAsia="Calibri" w:cs="Calibri"/>
          <w:b w:val="0"/>
          <w:bCs w:val="0"/>
          <w:i w:val="0"/>
          <w:iCs w:val="0"/>
          <w:caps w:val="0"/>
          <w:smallCaps w:val="0"/>
          <w:noProof w:val="0"/>
          <w:color w:val="000000" w:themeColor="text1" w:themeTint="FF" w:themeShade="FF"/>
          <w:sz w:val="22"/>
          <w:szCs w:val="22"/>
          <w:lang w:val="en-GB"/>
        </w:rPr>
        <w:t>resilience</w:t>
      </w:r>
      <w:r w:rsidRPr="6A656A9B" w:rsidR="039252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independence </w:t>
      </w:r>
      <w:r w:rsidRPr="6A656A9B" w:rsidR="039252A2">
        <w:rPr>
          <w:rFonts w:ascii="Calibri" w:hAnsi="Calibri" w:eastAsia="Calibri" w:cs="Calibri"/>
          <w:noProof w:val="0"/>
          <w:sz w:val="22"/>
          <w:szCs w:val="22"/>
          <w:lang w:val="en-GB"/>
        </w:rPr>
        <w:t>(Nidirect, 2018)</w:t>
      </w:r>
      <w:r w:rsidRPr="6A656A9B" w:rsidR="039252A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A656A9B" w:rsidR="3004A8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All these factors are extremely vital for a child’s development.</w:t>
      </w:r>
      <w:r w:rsidRPr="6A656A9B" w:rsidR="5FDD6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 the other hand, learning through play still has its drawbacks</w:t>
      </w:r>
      <w:r w:rsidRPr="6A656A9B" w:rsidR="0821829F">
        <w:rPr>
          <w:rFonts w:ascii="Calibri" w:hAnsi="Calibri" w:eastAsia="Calibri" w:cs="Calibri"/>
          <w:b w:val="0"/>
          <w:bCs w:val="0"/>
          <w:i w:val="0"/>
          <w:iCs w:val="0"/>
          <w:caps w:val="0"/>
          <w:smallCaps w:val="0"/>
          <w:noProof w:val="0"/>
          <w:color w:val="000000" w:themeColor="text1" w:themeTint="FF" w:themeShade="FF"/>
          <w:sz w:val="22"/>
          <w:szCs w:val="22"/>
          <w:lang w:val="en-GB"/>
        </w:rPr>
        <w:t>. Most play is conducted individually, so as the child explores their surroundings, they may not be aware of potential dangers lying in front of them if they are not being cautious</w:t>
      </w:r>
      <w:r w:rsidRPr="6A656A9B" w:rsidR="1A4CE18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A656A9B" w:rsidR="4798C6AF">
        <w:rPr>
          <w:rFonts w:ascii="Calibri" w:hAnsi="Calibri" w:eastAsia="Calibri" w:cs="Calibri"/>
          <w:noProof w:val="0"/>
          <w:sz w:val="22"/>
          <w:szCs w:val="22"/>
          <w:lang w:val="en-GB"/>
        </w:rPr>
        <w:t>(Noel. L, 2023)</w:t>
      </w:r>
      <w:r w:rsidRPr="6A656A9B" w:rsidR="0821829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A656A9B" w:rsidR="6DD03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D61B5A3" w:rsidP="6A656A9B" w:rsidRDefault="1D61B5A3" w14:paraId="06D0AF12" w14:textId="3023E880">
      <w:pPr>
        <w:pStyle w:val="Normal"/>
        <w:spacing w:before="200" w:beforeAutospacing="off" w:after="0" w:afterAutospacing="off" w:line="216" w:lineRule="auto"/>
        <w:ind w:left="-20" w:right="-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A656A9B" w:rsidR="1D61B5A3">
        <w:rPr>
          <w:rFonts w:ascii="Calibri" w:hAnsi="Calibri" w:eastAsia="Calibri" w:cs="Calibri"/>
          <w:b w:val="0"/>
          <w:bCs w:val="0"/>
          <w:i w:val="0"/>
          <w:iCs w:val="0"/>
          <w:caps w:val="0"/>
          <w:smallCaps w:val="0"/>
          <w:noProof w:val="0"/>
          <w:color w:val="000000" w:themeColor="text1" w:themeTint="FF" w:themeShade="FF"/>
          <w:sz w:val="22"/>
          <w:szCs w:val="22"/>
          <w:lang w:val="en-GB"/>
        </w:rPr>
        <w:t>Another way to implement cross-curricular learning into classrooms is by u</w:t>
      </w:r>
      <w:r w:rsidRPr="6A656A9B" w:rsidR="7A903E4A">
        <w:rPr>
          <w:rFonts w:ascii="Calibri" w:hAnsi="Calibri" w:eastAsia="Calibri" w:cs="Calibri"/>
          <w:b w:val="0"/>
          <w:bCs w:val="0"/>
          <w:i w:val="0"/>
          <w:iCs w:val="0"/>
          <w:caps w:val="0"/>
          <w:smallCaps w:val="0"/>
          <w:noProof w:val="0"/>
          <w:color w:val="000000" w:themeColor="text1" w:themeTint="FF" w:themeShade="FF"/>
          <w:sz w:val="22"/>
          <w:szCs w:val="22"/>
          <w:lang w:val="en-GB"/>
        </w:rPr>
        <w:t>sing i</w:t>
      </w:r>
      <w:r w:rsidRPr="6A656A9B" w:rsidR="4D067731">
        <w:rPr>
          <w:rFonts w:ascii="Calibri" w:hAnsi="Calibri" w:eastAsia="Calibri" w:cs="Calibri"/>
          <w:b w:val="0"/>
          <w:bCs w:val="0"/>
          <w:i w:val="0"/>
          <w:iCs w:val="0"/>
          <w:caps w:val="0"/>
          <w:smallCaps w:val="0"/>
          <w:noProof w:val="0"/>
          <w:color w:val="000000" w:themeColor="text1" w:themeTint="FF" w:themeShade="FF"/>
          <w:sz w:val="22"/>
          <w:szCs w:val="22"/>
          <w:lang w:val="en-GB"/>
        </w:rPr>
        <w:t>mmersive</w:t>
      </w:r>
      <w:r w:rsidRPr="6A656A9B" w:rsidR="05E0B5D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technology to aid</w:t>
      </w:r>
      <w:r w:rsidRPr="6A656A9B" w:rsidR="4D06773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learning shows how digital </w:t>
      </w:r>
      <w:r w:rsidRPr="6A656A9B" w:rsidR="63E1586C">
        <w:rPr>
          <w:rFonts w:ascii="Calibri" w:hAnsi="Calibri" w:eastAsia="Calibri" w:cs="Calibri"/>
          <w:b w:val="0"/>
          <w:bCs w:val="0"/>
          <w:i w:val="0"/>
          <w:iCs w:val="0"/>
          <w:caps w:val="0"/>
          <w:smallCaps w:val="0"/>
          <w:noProof w:val="0"/>
          <w:color w:val="000000" w:themeColor="text1" w:themeTint="FF" w:themeShade="FF"/>
          <w:sz w:val="22"/>
          <w:szCs w:val="22"/>
          <w:lang w:val="en-GB"/>
        </w:rPr>
        <w:t>competency</w:t>
      </w:r>
      <w:r w:rsidRPr="6A656A9B" w:rsidR="4D06773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can be related to the </w:t>
      </w:r>
      <w:r w:rsidRPr="6A656A9B" w:rsidR="4D067731">
        <w:rPr>
          <w:rFonts w:ascii="Calibri" w:hAnsi="Calibri" w:eastAsia="Calibri" w:cs="Calibri"/>
          <w:b w:val="0"/>
          <w:bCs w:val="0"/>
          <w:i w:val="0"/>
          <w:iCs w:val="0"/>
          <w:caps w:val="0"/>
          <w:smallCaps w:val="0"/>
          <w:noProof w:val="0"/>
          <w:color w:val="000000" w:themeColor="text1" w:themeTint="FF" w:themeShade="FF"/>
          <w:sz w:val="22"/>
          <w:szCs w:val="22"/>
          <w:lang w:val="en-GB"/>
        </w:rPr>
        <w:t>AoLEs</w:t>
      </w:r>
      <w:r w:rsidRPr="6A656A9B" w:rsidR="4D067731">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A656A9B" w:rsidR="4D99B63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Immersive learning </w:t>
      </w:r>
      <w:r w:rsidRPr="6A656A9B" w:rsidR="2CEC28D6">
        <w:rPr>
          <w:rFonts w:ascii="Calibri" w:hAnsi="Calibri" w:eastAsia="Calibri" w:cs="Calibri"/>
          <w:b w:val="0"/>
          <w:bCs w:val="0"/>
          <w:i w:val="0"/>
          <w:iCs w:val="0"/>
          <w:caps w:val="0"/>
          <w:smallCaps w:val="0"/>
          <w:noProof w:val="0"/>
          <w:color w:val="000000" w:themeColor="text1" w:themeTint="FF" w:themeShade="FF"/>
          <w:sz w:val="22"/>
          <w:szCs w:val="22"/>
          <w:lang w:val="en-GB"/>
        </w:rPr>
        <w:t>is defined as using technology to create a learning environment, where pupils are immerse</w:t>
      </w:r>
      <w:r w:rsidRPr="6A656A9B" w:rsidR="77DA08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 into artificial and digital environments </w:t>
      </w:r>
      <w:r w:rsidRPr="6A656A9B" w:rsidR="77DA08AD">
        <w:rPr>
          <w:rFonts w:ascii="Calibri" w:hAnsi="Calibri" w:eastAsia="Calibri" w:cs="Calibri"/>
          <w:noProof w:val="0"/>
          <w:sz w:val="22"/>
          <w:szCs w:val="22"/>
          <w:lang w:val="en-GB"/>
        </w:rPr>
        <w:t>(Paiva</w:t>
      </w:r>
      <w:r w:rsidRPr="6A656A9B" w:rsidR="406B398B">
        <w:rPr>
          <w:rFonts w:ascii="Calibri" w:hAnsi="Calibri" w:eastAsia="Calibri" w:cs="Calibri"/>
          <w:noProof w:val="0"/>
          <w:sz w:val="22"/>
          <w:szCs w:val="22"/>
          <w:lang w:val="en-GB"/>
        </w:rPr>
        <w:t>. A</w:t>
      </w:r>
      <w:r w:rsidRPr="6A656A9B" w:rsidR="77DA08AD">
        <w:rPr>
          <w:rFonts w:ascii="Calibri" w:hAnsi="Calibri" w:eastAsia="Calibri" w:cs="Calibri"/>
          <w:noProof w:val="0"/>
          <w:sz w:val="22"/>
          <w:szCs w:val="22"/>
          <w:lang w:val="en-GB"/>
        </w:rPr>
        <w:t>, 2021)</w:t>
      </w:r>
      <w:r w:rsidRPr="6A656A9B" w:rsidR="77DA08AD">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A656A9B" w:rsidR="5296987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A656A9B" w:rsidR="12E3E76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type of lesson can easily implement aspects of humanities, science and technology, </w:t>
      </w:r>
      <w:r w:rsidRPr="6A656A9B" w:rsidR="3FDA6F70">
        <w:rPr>
          <w:rFonts w:ascii="Calibri" w:hAnsi="Calibri" w:eastAsia="Calibri" w:cs="Calibri"/>
          <w:b w:val="0"/>
          <w:bCs w:val="0"/>
          <w:i w:val="0"/>
          <w:iCs w:val="0"/>
          <w:caps w:val="0"/>
          <w:smallCaps w:val="0"/>
          <w:noProof w:val="0"/>
          <w:color w:val="000000" w:themeColor="text1" w:themeTint="FF" w:themeShade="FF"/>
          <w:sz w:val="22"/>
          <w:szCs w:val="22"/>
          <w:lang w:val="en-GB"/>
        </w:rPr>
        <w:t>mathematics</w:t>
      </w:r>
      <w:r w:rsidRPr="6A656A9B" w:rsidR="3FDA6F7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numeracy and more based on how versatile immersive technology can be.</w:t>
      </w:r>
      <w:r w:rsidRPr="6A656A9B" w:rsidR="5939206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A656A9B" w:rsidR="1E118F31">
        <w:rPr>
          <w:rFonts w:ascii="Calibri" w:hAnsi="Calibri" w:eastAsia="Calibri" w:cs="Calibri"/>
          <w:b w:val="0"/>
          <w:bCs w:val="0"/>
          <w:i w:val="0"/>
          <w:iCs w:val="0"/>
          <w:caps w:val="0"/>
          <w:smallCaps w:val="0"/>
          <w:noProof w:val="0"/>
          <w:color w:val="000000" w:themeColor="text1" w:themeTint="FF" w:themeShade="FF"/>
          <w:sz w:val="22"/>
          <w:szCs w:val="22"/>
          <w:lang w:val="en-GB"/>
        </w:rPr>
        <w:t>Immersive</w:t>
      </w:r>
      <w:r w:rsidRPr="6A656A9B" w:rsidR="6734A01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technology can help enhance learning outcomes whilst also increasing the student's concentration and motivation</w:t>
      </w:r>
      <w:r w:rsidRPr="6A656A9B" w:rsidR="0C10F59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A656A9B" w:rsidR="0C10F593">
        <w:rPr>
          <w:rFonts w:ascii="Calibri" w:hAnsi="Calibri" w:eastAsia="Calibri" w:cs="Calibri"/>
          <w:noProof w:val="0"/>
          <w:sz w:val="22"/>
          <w:szCs w:val="22"/>
          <w:lang w:val="en-GB"/>
        </w:rPr>
        <w:t xml:space="preserve">(Häfner. A, 2020, pp. </w:t>
      </w:r>
      <w:r w:rsidRPr="6A656A9B" w:rsidR="2CBE82FA">
        <w:rPr>
          <w:rFonts w:ascii="Calibri" w:hAnsi="Calibri" w:eastAsia="Calibri" w:cs="Calibri"/>
          <w:noProof w:val="0"/>
          <w:sz w:val="22"/>
          <w:szCs w:val="22"/>
          <w:lang w:val="en-GB"/>
        </w:rPr>
        <w:t>3</w:t>
      </w:r>
      <w:r w:rsidRPr="6A656A9B" w:rsidR="0C10F593">
        <w:rPr>
          <w:rFonts w:ascii="Calibri" w:hAnsi="Calibri" w:eastAsia="Calibri" w:cs="Calibri"/>
          <w:noProof w:val="0"/>
          <w:sz w:val="22"/>
          <w:szCs w:val="22"/>
          <w:lang w:val="en-GB"/>
        </w:rPr>
        <w:t>)</w:t>
      </w:r>
      <w:r w:rsidRPr="6A656A9B" w:rsidR="6734A01C">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A656A9B" w:rsidR="6948A80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A656A9B" w:rsidR="5939206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Even though immersive technology has its advantages, it still has </w:t>
      </w:r>
      <w:r w:rsidRPr="6A656A9B" w:rsidR="1C9CDD89">
        <w:rPr>
          <w:rFonts w:ascii="Calibri" w:hAnsi="Calibri" w:eastAsia="Calibri" w:cs="Calibri"/>
          <w:b w:val="0"/>
          <w:bCs w:val="0"/>
          <w:i w:val="0"/>
          <w:iCs w:val="0"/>
          <w:caps w:val="0"/>
          <w:smallCaps w:val="0"/>
          <w:noProof w:val="0"/>
          <w:color w:val="000000" w:themeColor="text1" w:themeTint="FF" w:themeShade="FF"/>
          <w:sz w:val="22"/>
          <w:szCs w:val="22"/>
          <w:lang w:val="en-GB"/>
        </w:rPr>
        <w:t>disadvantages</w:t>
      </w:r>
      <w:r w:rsidRPr="6A656A9B" w:rsidR="5939206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educators should consider before introducing this teaching technique into the classroom.</w:t>
      </w:r>
      <w:r w:rsidRPr="6A656A9B" w:rsidR="79E6ADC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kit needed for the immersive experiences to occur has an expensive </w:t>
      </w:r>
      <w:r w:rsidRPr="6A656A9B" w:rsidR="0ECC0E3F">
        <w:rPr>
          <w:rFonts w:ascii="Calibri" w:hAnsi="Calibri" w:eastAsia="Calibri" w:cs="Calibri"/>
          <w:b w:val="0"/>
          <w:bCs w:val="0"/>
          <w:i w:val="0"/>
          <w:iCs w:val="0"/>
          <w:caps w:val="0"/>
          <w:smallCaps w:val="0"/>
          <w:noProof w:val="0"/>
          <w:color w:val="000000" w:themeColor="text1" w:themeTint="FF" w:themeShade="FF"/>
          <w:sz w:val="22"/>
          <w:szCs w:val="22"/>
          <w:lang w:val="en-GB"/>
        </w:rPr>
        <w:t>initial</w:t>
      </w:r>
      <w:r w:rsidRPr="6A656A9B" w:rsidR="360AC3C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A656A9B" w:rsidR="79E6ADCA">
        <w:rPr>
          <w:rFonts w:ascii="Calibri" w:hAnsi="Calibri" w:eastAsia="Calibri" w:cs="Calibri"/>
          <w:b w:val="0"/>
          <w:bCs w:val="0"/>
          <w:i w:val="0"/>
          <w:iCs w:val="0"/>
          <w:caps w:val="0"/>
          <w:smallCaps w:val="0"/>
          <w:noProof w:val="0"/>
          <w:color w:val="000000" w:themeColor="text1" w:themeTint="FF" w:themeShade="FF"/>
          <w:sz w:val="22"/>
          <w:szCs w:val="22"/>
          <w:lang w:val="en-GB"/>
        </w:rPr>
        <w:t>start</w:t>
      </w:r>
      <w:r w:rsidRPr="6A656A9B" w:rsidR="04B6399E">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A656A9B" w:rsidR="79E6ADCA">
        <w:rPr>
          <w:rFonts w:ascii="Calibri" w:hAnsi="Calibri" w:eastAsia="Calibri" w:cs="Calibri"/>
          <w:b w:val="0"/>
          <w:bCs w:val="0"/>
          <w:i w:val="0"/>
          <w:iCs w:val="0"/>
          <w:caps w:val="0"/>
          <w:smallCaps w:val="0"/>
          <w:noProof w:val="0"/>
          <w:color w:val="000000" w:themeColor="text1" w:themeTint="FF" w:themeShade="FF"/>
          <w:sz w:val="22"/>
          <w:szCs w:val="22"/>
          <w:lang w:val="en-GB"/>
        </w:rPr>
        <w:t>up cost</w:t>
      </w:r>
      <w:r w:rsidRPr="6A656A9B" w:rsidR="7BDC98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A656A9B" w:rsidR="7BDC9817">
        <w:rPr>
          <w:rFonts w:ascii="Calibri" w:hAnsi="Calibri" w:eastAsia="Calibri" w:cs="Calibri"/>
          <w:noProof w:val="0"/>
          <w:sz w:val="22"/>
          <w:szCs w:val="22"/>
          <w:lang w:val="en-GB"/>
        </w:rPr>
        <w:t>(Häfner. A, 2020</w:t>
      </w:r>
      <w:r w:rsidRPr="6A656A9B" w:rsidR="2BCB8904">
        <w:rPr>
          <w:rFonts w:ascii="Calibri" w:hAnsi="Calibri" w:eastAsia="Calibri" w:cs="Calibri"/>
          <w:noProof w:val="0"/>
          <w:sz w:val="22"/>
          <w:szCs w:val="22"/>
          <w:lang w:val="en-GB"/>
        </w:rPr>
        <w:t xml:space="preserve">, </w:t>
      </w:r>
      <w:r w:rsidRPr="6A656A9B" w:rsidR="75E4A9C8">
        <w:rPr>
          <w:rFonts w:ascii="Calibri" w:hAnsi="Calibri" w:eastAsia="Calibri" w:cs="Calibri"/>
          <w:noProof w:val="0"/>
          <w:sz w:val="22"/>
          <w:szCs w:val="22"/>
          <w:lang w:val="en-GB"/>
        </w:rPr>
        <w:t>pp. 4)</w:t>
      </w:r>
      <w:r w:rsidRPr="6A656A9B" w:rsidR="2330A100">
        <w:rPr>
          <w:rFonts w:ascii="Calibri" w:hAnsi="Calibri" w:eastAsia="Calibri" w:cs="Calibri"/>
          <w:noProof w:val="0"/>
          <w:sz w:val="22"/>
          <w:szCs w:val="22"/>
          <w:lang w:val="en-GB"/>
        </w:rPr>
        <w:t xml:space="preserve">. A </w:t>
      </w:r>
      <w:r w:rsidRPr="6A656A9B" w:rsidR="54B2B4B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set of 8 Virtual reality (VR) headsets, from </w:t>
      </w:r>
      <w:r w:rsidRPr="6A656A9B" w:rsidR="7DBBB368">
        <w:rPr>
          <w:rFonts w:ascii="Calibri" w:hAnsi="Calibri" w:eastAsia="Calibri" w:cs="Calibri"/>
          <w:b w:val="0"/>
          <w:bCs w:val="0"/>
          <w:i w:val="0"/>
          <w:iCs w:val="0"/>
          <w:caps w:val="0"/>
          <w:smallCaps w:val="0"/>
          <w:noProof w:val="0"/>
          <w:color w:val="000000" w:themeColor="text1" w:themeTint="FF" w:themeShade="FF"/>
          <w:sz w:val="22"/>
          <w:szCs w:val="22"/>
          <w:lang w:val="en-GB"/>
        </w:rPr>
        <w:t>Cl</w:t>
      </w:r>
      <w:r w:rsidRPr="6A656A9B" w:rsidR="54B2B4BD">
        <w:rPr>
          <w:rFonts w:ascii="Calibri" w:hAnsi="Calibri" w:eastAsia="Calibri" w:cs="Calibri"/>
          <w:b w:val="0"/>
          <w:bCs w:val="0"/>
          <w:i w:val="0"/>
          <w:iCs w:val="0"/>
          <w:caps w:val="0"/>
          <w:smallCaps w:val="0"/>
          <w:noProof w:val="0"/>
          <w:color w:val="000000" w:themeColor="text1" w:themeTint="FF" w:themeShade="FF"/>
          <w:sz w:val="22"/>
          <w:szCs w:val="22"/>
          <w:lang w:val="en-GB"/>
        </w:rPr>
        <w:t>assVR</w:t>
      </w:r>
      <w:r w:rsidRPr="6A656A9B" w:rsidR="54B2B4B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A656A9B" w:rsidR="1DF24B0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have a </w:t>
      </w:r>
      <w:r w:rsidRPr="6A656A9B" w:rsidR="54B2B4B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starting price </w:t>
      </w:r>
      <w:r w:rsidRPr="6A656A9B" w:rsidR="29130542">
        <w:rPr>
          <w:rFonts w:ascii="Calibri" w:hAnsi="Calibri" w:eastAsia="Calibri" w:cs="Calibri"/>
          <w:b w:val="0"/>
          <w:bCs w:val="0"/>
          <w:i w:val="0"/>
          <w:iCs w:val="0"/>
          <w:caps w:val="0"/>
          <w:smallCaps w:val="0"/>
          <w:noProof w:val="0"/>
          <w:color w:val="000000" w:themeColor="text1" w:themeTint="FF" w:themeShade="FF"/>
          <w:sz w:val="22"/>
          <w:szCs w:val="22"/>
          <w:lang w:val="en-GB"/>
        </w:rPr>
        <w:t>of</w:t>
      </w:r>
      <w:r w:rsidRPr="6A656A9B" w:rsidR="438889B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£3,958.80 </w:t>
      </w:r>
      <w:r w:rsidRPr="6A656A9B" w:rsidR="3FDFAF69">
        <w:rPr>
          <w:rFonts w:ascii="Calibri" w:hAnsi="Calibri" w:eastAsia="Calibri" w:cs="Calibri"/>
          <w:noProof w:val="0"/>
          <w:sz w:val="22"/>
          <w:szCs w:val="22"/>
          <w:lang w:val="en-GB"/>
        </w:rPr>
        <w:t>(</w:t>
      </w:r>
      <w:r w:rsidRPr="6A656A9B" w:rsidR="3FDFAF69">
        <w:rPr>
          <w:rFonts w:ascii="Calibri" w:hAnsi="Calibri" w:eastAsia="Calibri" w:cs="Calibri"/>
          <w:noProof w:val="0"/>
          <w:sz w:val="22"/>
          <w:szCs w:val="22"/>
          <w:lang w:val="en-GB"/>
        </w:rPr>
        <w:t>Robocube</w:t>
      </w:r>
      <w:r w:rsidRPr="6A656A9B" w:rsidR="3FDFAF69">
        <w:rPr>
          <w:rFonts w:ascii="Calibri" w:hAnsi="Calibri" w:eastAsia="Calibri" w:cs="Calibri"/>
          <w:noProof w:val="0"/>
          <w:sz w:val="22"/>
          <w:szCs w:val="22"/>
          <w:lang w:val="en-GB"/>
        </w:rPr>
        <w:t xml:space="preserve">, n.d.) </w:t>
      </w:r>
      <w:r w:rsidRPr="6A656A9B" w:rsidR="438889B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a set of 30 </w:t>
      </w:r>
      <w:r w:rsidRPr="6A656A9B" w:rsidR="488C05C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is </w:t>
      </w:r>
      <w:r w:rsidRPr="6A656A9B" w:rsidR="438889BB">
        <w:rPr>
          <w:rFonts w:ascii="Calibri" w:hAnsi="Calibri" w:eastAsia="Calibri" w:cs="Calibri"/>
          <w:b w:val="0"/>
          <w:bCs w:val="0"/>
          <w:i w:val="0"/>
          <w:iCs w:val="0"/>
          <w:caps w:val="0"/>
          <w:smallCaps w:val="0"/>
          <w:noProof w:val="0"/>
          <w:color w:val="000000" w:themeColor="text1" w:themeTint="FF" w:themeShade="FF"/>
          <w:sz w:val="22"/>
          <w:szCs w:val="22"/>
          <w:lang w:val="en-GB"/>
        </w:rPr>
        <w:t>£14,998</w:t>
      </w:r>
      <w:r w:rsidRPr="6A656A9B" w:rsidR="023BD69E">
        <w:rPr>
          <w:rFonts w:ascii="Calibri" w:hAnsi="Calibri" w:eastAsia="Calibri" w:cs="Calibri"/>
          <w:b w:val="0"/>
          <w:bCs w:val="0"/>
          <w:i w:val="0"/>
          <w:iCs w:val="0"/>
          <w:caps w:val="0"/>
          <w:smallCaps w:val="0"/>
          <w:noProof w:val="0"/>
          <w:color w:val="000000" w:themeColor="text1" w:themeTint="FF" w:themeShade="FF"/>
          <w:sz w:val="22"/>
          <w:szCs w:val="22"/>
          <w:lang w:val="en-GB"/>
        </w:rPr>
        <w:t>.80</w:t>
      </w:r>
      <w:r w:rsidRPr="6A656A9B" w:rsidR="438889B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A656A9B" w:rsidR="705F8281">
        <w:rPr>
          <w:rFonts w:ascii="Calibri" w:hAnsi="Calibri" w:eastAsia="Calibri" w:cs="Calibri"/>
          <w:noProof w:val="0"/>
          <w:sz w:val="22"/>
          <w:szCs w:val="22"/>
          <w:lang w:val="en-GB"/>
        </w:rPr>
        <w:t>(</w:t>
      </w:r>
      <w:r w:rsidRPr="6A656A9B" w:rsidR="705F8281">
        <w:rPr>
          <w:rFonts w:ascii="Calibri" w:hAnsi="Calibri" w:eastAsia="Calibri" w:cs="Calibri"/>
          <w:noProof w:val="0"/>
          <w:sz w:val="22"/>
          <w:szCs w:val="22"/>
          <w:lang w:val="en-GB"/>
        </w:rPr>
        <w:t>Robocub</w:t>
      </w:r>
      <w:r w:rsidRPr="6A656A9B" w:rsidR="705F8281">
        <w:rPr>
          <w:rFonts w:ascii="Calibri" w:hAnsi="Calibri" w:eastAsia="Calibri" w:cs="Calibri"/>
          <w:noProof w:val="0"/>
          <w:sz w:val="22"/>
          <w:szCs w:val="22"/>
          <w:lang w:val="en-GB"/>
        </w:rPr>
        <w:t>e</w:t>
      </w:r>
      <w:r w:rsidRPr="6A656A9B" w:rsidR="705F8281">
        <w:rPr>
          <w:rFonts w:ascii="Calibri" w:hAnsi="Calibri" w:eastAsia="Calibri" w:cs="Calibri"/>
          <w:noProof w:val="0"/>
          <w:sz w:val="22"/>
          <w:szCs w:val="22"/>
          <w:lang w:val="en-GB"/>
        </w:rPr>
        <w:t>, n.d.)</w:t>
      </w:r>
      <w:r w:rsidRPr="6A656A9B" w:rsidR="438889B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A656A9B" w:rsidR="49C092A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Due to a lack of budget for schools anyway, these headsets are an unachievable goal, even with funding it would be difficult to afford for most schools.</w:t>
      </w:r>
    </w:p>
    <w:p w:rsidR="6A656A9B" w:rsidP="6A656A9B" w:rsidRDefault="6A656A9B" w14:paraId="2B37178B" w14:textId="79F20123">
      <w:pPr>
        <w:pStyle w:val="Normal"/>
        <w:spacing w:before="200" w:beforeAutospacing="off" w:after="0" w:afterAutospacing="off" w:line="216" w:lineRule="auto"/>
        <w:ind w:left="-20" w:right="-20"/>
        <w:jc w:val="left"/>
        <w:rPr>
          <w:rFonts w:ascii="Calibri" w:hAnsi="Calibri" w:eastAsia="Calibri" w:cs="Calibri"/>
          <w:noProof w:val="0"/>
          <w:sz w:val="22"/>
          <w:szCs w:val="22"/>
          <w:lang w:val="en-GB"/>
        </w:rPr>
      </w:pPr>
    </w:p>
    <w:p w:rsidR="1D8CB316" w:rsidP="6A656A9B" w:rsidRDefault="1D8CB316" w14:paraId="3EF47E22" w14:textId="65500AE0">
      <w:pPr>
        <w:pStyle w:val="Normal"/>
        <w:spacing w:before="200" w:beforeAutospacing="off" w:after="0" w:afterAutospacing="off" w:line="216" w:lineRule="auto"/>
        <w:ind w:left="-20" w:right="-20"/>
        <w:jc w:val="left"/>
        <w:rPr>
          <w:rFonts w:ascii="Calibri" w:hAnsi="Calibri" w:eastAsia="Calibri" w:cs="Calibri"/>
          <w:noProof w:val="0"/>
          <w:sz w:val="22"/>
          <w:szCs w:val="22"/>
          <w:lang w:val="en-GB"/>
        </w:rPr>
      </w:pPr>
      <w:r w:rsidRPr="6A656A9B" w:rsidR="1D8CB316">
        <w:rPr>
          <w:rFonts w:ascii="Calibri" w:hAnsi="Calibri" w:eastAsia="Calibri" w:cs="Calibri"/>
          <w:noProof w:val="0"/>
          <w:sz w:val="22"/>
          <w:szCs w:val="22"/>
          <w:lang w:val="en-GB"/>
        </w:rPr>
        <w:t xml:space="preserve">To conclude, </w:t>
      </w:r>
      <w:r w:rsidRPr="6A656A9B" w:rsidR="52D44B8D">
        <w:rPr>
          <w:rFonts w:ascii="Calibri" w:hAnsi="Calibri" w:eastAsia="Calibri" w:cs="Calibri"/>
          <w:noProof w:val="0"/>
          <w:sz w:val="22"/>
          <w:szCs w:val="22"/>
          <w:lang w:val="en-GB"/>
        </w:rPr>
        <w:t>overall,</w:t>
      </w:r>
      <w:r w:rsidRPr="6A656A9B" w:rsidR="0E4245B5">
        <w:rPr>
          <w:rFonts w:ascii="Calibri" w:hAnsi="Calibri" w:eastAsia="Calibri" w:cs="Calibri"/>
          <w:noProof w:val="0"/>
          <w:sz w:val="22"/>
          <w:szCs w:val="22"/>
          <w:lang w:val="en-GB"/>
        </w:rPr>
        <w:t xml:space="preserve"> </w:t>
      </w:r>
      <w:r w:rsidRPr="6A656A9B" w:rsidR="4EADCD6D">
        <w:rPr>
          <w:rFonts w:ascii="Calibri" w:hAnsi="Calibri" w:eastAsia="Calibri" w:cs="Calibri"/>
          <w:noProof w:val="0"/>
          <w:sz w:val="22"/>
          <w:szCs w:val="22"/>
          <w:lang w:val="en-GB"/>
        </w:rPr>
        <w:t xml:space="preserve">it is </w:t>
      </w:r>
      <w:r w:rsidRPr="6A656A9B" w:rsidR="4EADCD6D">
        <w:rPr>
          <w:rFonts w:ascii="Calibri" w:hAnsi="Calibri" w:eastAsia="Calibri" w:cs="Calibri"/>
          <w:noProof w:val="0"/>
          <w:sz w:val="22"/>
          <w:szCs w:val="22"/>
          <w:lang w:val="en-GB"/>
        </w:rPr>
        <w:t>evident</w:t>
      </w:r>
      <w:r w:rsidRPr="6A656A9B" w:rsidR="4EADCD6D">
        <w:rPr>
          <w:rFonts w:ascii="Calibri" w:hAnsi="Calibri" w:eastAsia="Calibri" w:cs="Calibri"/>
          <w:noProof w:val="0"/>
          <w:sz w:val="22"/>
          <w:szCs w:val="22"/>
          <w:lang w:val="en-GB"/>
        </w:rPr>
        <w:t xml:space="preserve"> that </w:t>
      </w:r>
      <w:r w:rsidRPr="6A656A9B" w:rsidR="0E4245B5">
        <w:rPr>
          <w:rFonts w:ascii="Calibri" w:hAnsi="Calibri" w:eastAsia="Calibri" w:cs="Calibri"/>
          <w:noProof w:val="0"/>
          <w:sz w:val="22"/>
          <w:szCs w:val="22"/>
          <w:lang w:val="en-GB"/>
        </w:rPr>
        <w:t>cross-curricular learning shows a deeper understanding of topics</w:t>
      </w:r>
      <w:r w:rsidRPr="6A656A9B" w:rsidR="7F551F18">
        <w:rPr>
          <w:rFonts w:ascii="Calibri" w:hAnsi="Calibri" w:eastAsia="Calibri" w:cs="Calibri"/>
          <w:noProof w:val="0"/>
          <w:sz w:val="22"/>
          <w:szCs w:val="22"/>
          <w:lang w:val="en-GB"/>
        </w:rPr>
        <w:t xml:space="preserve"> provided to </w:t>
      </w:r>
      <w:r w:rsidRPr="6A656A9B" w:rsidR="7AE5EA16">
        <w:rPr>
          <w:rFonts w:ascii="Calibri" w:hAnsi="Calibri" w:eastAsia="Calibri" w:cs="Calibri"/>
          <w:noProof w:val="0"/>
          <w:sz w:val="22"/>
          <w:szCs w:val="22"/>
          <w:lang w:val="en-GB"/>
        </w:rPr>
        <w:t>pupils. The 3 pedagogical principles</w:t>
      </w:r>
      <w:r w:rsidRPr="6A656A9B" w:rsidR="61AA7876">
        <w:rPr>
          <w:rFonts w:ascii="Calibri" w:hAnsi="Calibri" w:eastAsia="Calibri" w:cs="Calibri"/>
          <w:noProof w:val="0"/>
          <w:sz w:val="22"/>
          <w:szCs w:val="22"/>
          <w:lang w:val="en-GB"/>
        </w:rPr>
        <w:t>,</w:t>
      </w:r>
      <w:r w:rsidRPr="6A656A9B" w:rsidR="7AE5EA16">
        <w:rPr>
          <w:rFonts w:ascii="Calibri" w:hAnsi="Calibri" w:eastAsia="Calibri" w:cs="Calibri"/>
          <w:noProof w:val="0"/>
          <w:sz w:val="22"/>
          <w:szCs w:val="22"/>
          <w:lang w:val="en-GB"/>
        </w:rPr>
        <w:t xml:space="preserve"> highlighted in the title above</w:t>
      </w:r>
      <w:r w:rsidRPr="6A656A9B" w:rsidR="3BF55ECD">
        <w:rPr>
          <w:rFonts w:ascii="Calibri" w:hAnsi="Calibri" w:eastAsia="Calibri" w:cs="Calibri"/>
          <w:noProof w:val="0"/>
          <w:sz w:val="22"/>
          <w:szCs w:val="22"/>
          <w:lang w:val="en-GB"/>
        </w:rPr>
        <w:t>,</w:t>
      </w:r>
      <w:r w:rsidRPr="6A656A9B" w:rsidR="7AE5EA16">
        <w:rPr>
          <w:rFonts w:ascii="Calibri" w:hAnsi="Calibri" w:eastAsia="Calibri" w:cs="Calibri"/>
          <w:noProof w:val="0"/>
          <w:sz w:val="22"/>
          <w:szCs w:val="22"/>
          <w:lang w:val="en-GB"/>
        </w:rPr>
        <w:t xml:space="preserve"> all gravitate towards the importance of cross-curricular activities within learning strategies.</w:t>
      </w:r>
      <w:r w:rsidRPr="6A656A9B" w:rsidR="6553A8DF">
        <w:rPr>
          <w:rFonts w:ascii="Calibri" w:hAnsi="Calibri" w:eastAsia="Calibri" w:cs="Calibri"/>
          <w:noProof w:val="0"/>
          <w:sz w:val="22"/>
          <w:szCs w:val="22"/>
          <w:lang w:val="en-GB"/>
        </w:rPr>
        <w:t xml:space="preserve"> These principles provide a good structure and basis</w:t>
      </w:r>
      <w:r w:rsidRPr="6A656A9B" w:rsidR="7B851BC0">
        <w:rPr>
          <w:rFonts w:ascii="Calibri" w:hAnsi="Calibri" w:eastAsia="Calibri" w:cs="Calibri"/>
          <w:noProof w:val="0"/>
          <w:sz w:val="22"/>
          <w:szCs w:val="22"/>
          <w:lang w:val="en-GB"/>
        </w:rPr>
        <w:t>,</w:t>
      </w:r>
      <w:r w:rsidRPr="6A656A9B" w:rsidR="6553A8DF">
        <w:rPr>
          <w:rFonts w:ascii="Calibri" w:hAnsi="Calibri" w:eastAsia="Calibri" w:cs="Calibri"/>
          <w:noProof w:val="0"/>
          <w:sz w:val="22"/>
          <w:szCs w:val="22"/>
          <w:lang w:val="en-GB"/>
        </w:rPr>
        <w:t xml:space="preserve"> to help guide educators in the right direction </w:t>
      </w:r>
      <w:r w:rsidRPr="6A656A9B" w:rsidR="02612C06">
        <w:rPr>
          <w:rFonts w:ascii="Calibri" w:hAnsi="Calibri" w:eastAsia="Calibri" w:cs="Calibri"/>
          <w:noProof w:val="0"/>
          <w:sz w:val="22"/>
          <w:szCs w:val="22"/>
          <w:lang w:val="en-GB"/>
        </w:rPr>
        <w:t>regarding</w:t>
      </w:r>
      <w:r w:rsidRPr="6A656A9B" w:rsidR="02612C06">
        <w:rPr>
          <w:rFonts w:ascii="Calibri" w:hAnsi="Calibri" w:eastAsia="Calibri" w:cs="Calibri"/>
          <w:noProof w:val="0"/>
          <w:sz w:val="22"/>
          <w:szCs w:val="22"/>
          <w:lang w:val="en-GB"/>
        </w:rPr>
        <w:t xml:space="preserve"> </w:t>
      </w:r>
      <w:r w:rsidRPr="6A656A9B" w:rsidR="6553A8DF">
        <w:rPr>
          <w:rFonts w:ascii="Calibri" w:hAnsi="Calibri" w:eastAsia="Calibri" w:cs="Calibri"/>
          <w:noProof w:val="0"/>
          <w:sz w:val="22"/>
          <w:szCs w:val="22"/>
          <w:lang w:val="en-GB"/>
        </w:rPr>
        <w:t>the most recent Welsh curriculum.</w:t>
      </w:r>
      <w:r w:rsidRPr="6A656A9B" w:rsidR="182F3895">
        <w:rPr>
          <w:rFonts w:ascii="Calibri" w:hAnsi="Calibri" w:eastAsia="Calibri" w:cs="Calibri"/>
          <w:noProof w:val="0"/>
          <w:sz w:val="22"/>
          <w:szCs w:val="22"/>
          <w:lang w:val="en-GB"/>
        </w:rPr>
        <w:t xml:space="preserve"> </w:t>
      </w:r>
      <w:r w:rsidRPr="6A656A9B" w:rsidR="03F5A0E4">
        <w:rPr>
          <w:rFonts w:ascii="Calibri" w:hAnsi="Calibri" w:eastAsia="Calibri" w:cs="Calibri"/>
          <w:noProof w:val="0"/>
          <w:sz w:val="22"/>
          <w:szCs w:val="22"/>
          <w:lang w:val="en-GB"/>
        </w:rPr>
        <w:t>By having these principles in place, it</w:t>
      </w:r>
      <w:r w:rsidRPr="6A656A9B" w:rsidR="03F5A0E4">
        <w:rPr>
          <w:rFonts w:ascii="Calibri" w:hAnsi="Calibri" w:eastAsia="Calibri" w:cs="Calibri"/>
          <w:noProof w:val="0"/>
          <w:sz w:val="22"/>
          <w:szCs w:val="22"/>
          <w:lang w:val="en-GB"/>
        </w:rPr>
        <w:t xml:space="preserve"> ensures that the same level of standards </w:t>
      </w:r>
      <w:bookmarkStart w:name="_Int_KpUrSFlC" w:id="763295435"/>
      <w:r w:rsidRPr="6A656A9B" w:rsidR="03F5A0E4">
        <w:rPr>
          <w:rFonts w:ascii="Calibri" w:hAnsi="Calibri" w:eastAsia="Calibri" w:cs="Calibri"/>
          <w:noProof w:val="0"/>
          <w:sz w:val="22"/>
          <w:szCs w:val="22"/>
          <w:lang w:val="en-GB"/>
        </w:rPr>
        <w:t>are</w:t>
      </w:r>
      <w:bookmarkEnd w:id="763295435"/>
      <w:r w:rsidRPr="6A656A9B" w:rsidR="03F5A0E4">
        <w:rPr>
          <w:rFonts w:ascii="Calibri" w:hAnsi="Calibri" w:eastAsia="Calibri" w:cs="Calibri"/>
          <w:noProof w:val="0"/>
          <w:sz w:val="22"/>
          <w:szCs w:val="22"/>
          <w:lang w:val="en-GB"/>
        </w:rPr>
        <w:t xml:space="preserve"> applied to education and lessons across the </w:t>
      </w:r>
      <w:r w:rsidRPr="6A656A9B" w:rsidR="03F5A0E4">
        <w:rPr>
          <w:rFonts w:ascii="Calibri" w:hAnsi="Calibri" w:eastAsia="Calibri" w:cs="Calibri"/>
          <w:noProof w:val="0"/>
          <w:sz w:val="22"/>
          <w:szCs w:val="22"/>
          <w:lang w:val="en-GB"/>
        </w:rPr>
        <w:t>entirety</w:t>
      </w:r>
      <w:r w:rsidRPr="6A656A9B" w:rsidR="03F5A0E4">
        <w:rPr>
          <w:rFonts w:ascii="Calibri" w:hAnsi="Calibri" w:eastAsia="Calibri" w:cs="Calibri"/>
          <w:noProof w:val="0"/>
          <w:sz w:val="22"/>
          <w:szCs w:val="22"/>
          <w:lang w:val="en-GB"/>
        </w:rPr>
        <w:t xml:space="preserve"> of Wales.</w:t>
      </w:r>
    </w:p>
    <w:p w:rsidR="63DC2CAD" w:rsidP="6A656A9B" w:rsidRDefault="63DC2CAD" w14:paraId="5A6E2538" w14:textId="360FF2F3">
      <w:pPr>
        <w:pStyle w:val="Normal"/>
        <w:spacing w:before="200" w:beforeAutospacing="off" w:after="0" w:afterAutospacing="off" w:line="216" w:lineRule="auto"/>
        <w:ind w:left="-20" w:right="-20"/>
        <w:jc w:val="left"/>
        <w:rPr>
          <w:rFonts w:ascii="Calibri" w:hAnsi="Calibri" w:eastAsia="Calibri" w:cs="Calibri"/>
          <w:noProof w:val="0"/>
          <w:sz w:val="22"/>
          <w:szCs w:val="22"/>
          <w:lang w:val="en-GB"/>
        </w:rPr>
      </w:pPr>
      <w:r w:rsidRPr="6A656A9B" w:rsidR="63DC2CAD">
        <w:rPr>
          <w:rFonts w:ascii="Calibri" w:hAnsi="Calibri" w:eastAsia="Calibri" w:cs="Calibri"/>
          <w:noProof w:val="0"/>
          <w:sz w:val="22"/>
          <w:szCs w:val="22"/>
          <w:lang w:val="en-GB"/>
        </w:rPr>
        <w:t xml:space="preserve">As education continues to evolve, cross-curricular learning is highlighted as the main way forward, </w:t>
      </w:r>
      <w:r w:rsidRPr="6A656A9B" w:rsidR="7840BF6E">
        <w:rPr>
          <w:rFonts w:ascii="Calibri" w:hAnsi="Calibri" w:eastAsia="Calibri" w:cs="Calibri"/>
          <w:noProof w:val="0"/>
          <w:sz w:val="22"/>
          <w:szCs w:val="22"/>
          <w:lang w:val="en-GB"/>
        </w:rPr>
        <w:t>a</w:t>
      </w:r>
      <w:r w:rsidRPr="6A656A9B" w:rsidR="63DC2CAD">
        <w:rPr>
          <w:rFonts w:ascii="Calibri" w:hAnsi="Calibri" w:eastAsia="Calibri" w:cs="Calibri"/>
          <w:noProof w:val="0"/>
          <w:sz w:val="22"/>
          <w:szCs w:val="22"/>
          <w:lang w:val="en-GB"/>
        </w:rPr>
        <w:t xml:space="preserve">s it </w:t>
      </w:r>
      <w:r w:rsidRPr="6A656A9B" w:rsidR="543A9398">
        <w:rPr>
          <w:rFonts w:ascii="Calibri" w:hAnsi="Calibri" w:eastAsia="Calibri" w:cs="Calibri"/>
          <w:noProof w:val="0"/>
          <w:sz w:val="22"/>
          <w:szCs w:val="22"/>
          <w:lang w:val="en-GB"/>
        </w:rPr>
        <w:t>is said to transform how pupils engage with their lessons, helping to aid that deeper understanding of topics, creating a more beneficial education for all</w:t>
      </w:r>
      <w:r w:rsidRPr="6A656A9B" w:rsidR="486E5453">
        <w:rPr>
          <w:rFonts w:ascii="Calibri" w:hAnsi="Calibri" w:eastAsia="Calibri" w:cs="Calibri"/>
          <w:noProof w:val="0"/>
          <w:sz w:val="22"/>
          <w:szCs w:val="22"/>
          <w:lang w:val="en-GB"/>
        </w:rPr>
        <w:t xml:space="preserve"> (Burgess. A et al., 2019)</w:t>
      </w:r>
      <w:r w:rsidRPr="6A656A9B" w:rsidR="543A9398">
        <w:rPr>
          <w:rFonts w:ascii="Calibri" w:hAnsi="Calibri" w:eastAsia="Calibri" w:cs="Calibri"/>
          <w:noProof w:val="0"/>
          <w:sz w:val="22"/>
          <w:szCs w:val="22"/>
          <w:lang w:val="en-GB"/>
        </w:rPr>
        <w:t>.</w:t>
      </w:r>
      <w:r w:rsidRPr="6A656A9B" w:rsidR="335AA206">
        <w:rPr>
          <w:rFonts w:ascii="Calibri" w:hAnsi="Calibri" w:eastAsia="Calibri" w:cs="Calibri"/>
          <w:noProof w:val="0"/>
          <w:sz w:val="22"/>
          <w:szCs w:val="22"/>
          <w:lang w:val="en-GB"/>
        </w:rPr>
        <w:t xml:space="preserve"> By gaining a further understanding of topics, it </w:t>
      </w:r>
      <w:r w:rsidRPr="6A656A9B" w:rsidR="335AA206">
        <w:rPr>
          <w:rFonts w:ascii="Calibri" w:hAnsi="Calibri" w:eastAsia="Calibri" w:cs="Calibri"/>
          <w:noProof w:val="0"/>
          <w:sz w:val="22"/>
          <w:szCs w:val="22"/>
          <w:lang w:val="en-GB"/>
        </w:rPr>
        <w:t>provides</w:t>
      </w:r>
      <w:r w:rsidRPr="6A656A9B" w:rsidR="335AA206">
        <w:rPr>
          <w:rFonts w:ascii="Calibri" w:hAnsi="Calibri" w:eastAsia="Calibri" w:cs="Calibri"/>
          <w:noProof w:val="0"/>
          <w:sz w:val="22"/>
          <w:szCs w:val="22"/>
          <w:lang w:val="en-GB"/>
        </w:rPr>
        <w:t xml:space="preserve"> extra opportunities for not just academic success </w:t>
      </w:r>
      <w:r w:rsidRPr="6A656A9B" w:rsidR="24BB851B">
        <w:rPr>
          <w:rFonts w:ascii="Calibri" w:hAnsi="Calibri" w:eastAsia="Calibri" w:cs="Calibri"/>
          <w:noProof w:val="0"/>
          <w:sz w:val="22"/>
          <w:szCs w:val="22"/>
          <w:lang w:val="en-GB"/>
        </w:rPr>
        <w:t xml:space="preserve">but also setting pupils to become </w:t>
      </w:r>
      <w:r w:rsidRPr="6A656A9B" w:rsidR="301292E1">
        <w:rPr>
          <w:rFonts w:ascii="Calibri" w:hAnsi="Calibri" w:eastAsia="Calibri" w:cs="Calibri"/>
          <w:noProof w:val="0"/>
          <w:sz w:val="22"/>
          <w:szCs w:val="22"/>
          <w:lang w:val="en-GB"/>
        </w:rPr>
        <w:t>lifelong</w:t>
      </w:r>
      <w:r w:rsidRPr="6A656A9B" w:rsidR="24BB851B">
        <w:rPr>
          <w:rFonts w:ascii="Calibri" w:hAnsi="Calibri" w:eastAsia="Calibri" w:cs="Calibri"/>
          <w:noProof w:val="0"/>
          <w:sz w:val="22"/>
          <w:szCs w:val="22"/>
          <w:lang w:val="en-GB"/>
        </w:rPr>
        <w:t xml:space="preserve"> thinkers</w:t>
      </w:r>
      <w:r w:rsidRPr="6A656A9B" w:rsidR="2A302E9F">
        <w:rPr>
          <w:rFonts w:ascii="Calibri" w:hAnsi="Calibri" w:eastAsia="Calibri" w:cs="Calibri"/>
          <w:noProof w:val="0"/>
          <w:sz w:val="22"/>
          <w:szCs w:val="22"/>
          <w:lang w:val="en-GB"/>
        </w:rPr>
        <w:t xml:space="preserve"> according to John Dewey's theory (1899)</w:t>
      </w:r>
      <w:r w:rsidRPr="6A656A9B" w:rsidR="24BB851B">
        <w:rPr>
          <w:rFonts w:ascii="Calibri" w:hAnsi="Calibri" w:eastAsia="Calibri" w:cs="Calibri"/>
          <w:noProof w:val="0"/>
          <w:sz w:val="22"/>
          <w:szCs w:val="22"/>
          <w:lang w:val="en-GB"/>
        </w:rPr>
        <w:t>.</w:t>
      </w:r>
      <w:r w:rsidRPr="6A656A9B" w:rsidR="3F94AD7B">
        <w:rPr>
          <w:rFonts w:ascii="Calibri" w:hAnsi="Calibri" w:eastAsia="Calibri" w:cs="Calibri"/>
          <w:noProof w:val="0"/>
          <w:sz w:val="22"/>
          <w:szCs w:val="22"/>
          <w:lang w:val="en-GB"/>
        </w:rPr>
        <w:t xml:space="preserve"> His view is learners should not just gain theoretical </w:t>
      </w:r>
      <w:r w:rsidRPr="6A656A9B" w:rsidR="47B18D61">
        <w:rPr>
          <w:rFonts w:ascii="Calibri" w:hAnsi="Calibri" w:eastAsia="Calibri" w:cs="Calibri"/>
          <w:noProof w:val="0"/>
          <w:sz w:val="22"/>
          <w:szCs w:val="22"/>
          <w:lang w:val="en-GB"/>
        </w:rPr>
        <w:t>knowledge,</w:t>
      </w:r>
      <w:r w:rsidRPr="6A656A9B" w:rsidR="3F94AD7B">
        <w:rPr>
          <w:rFonts w:ascii="Calibri" w:hAnsi="Calibri" w:eastAsia="Calibri" w:cs="Calibri"/>
          <w:noProof w:val="0"/>
          <w:sz w:val="22"/>
          <w:szCs w:val="22"/>
          <w:lang w:val="en-GB"/>
        </w:rPr>
        <w:t xml:space="preserve"> but practical knowledge and experience is vital too</w:t>
      </w:r>
      <w:r w:rsidRPr="6A656A9B" w:rsidR="58DBB863">
        <w:rPr>
          <w:rFonts w:ascii="Calibri" w:hAnsi="Calibri" w:eastAsia="Calibri" w:cs="Calibri"/>
          <w:noProof w:val="0"/>
          <w:sz w:val="22"/>
          <w:szCs w:val="22"/>
          <w:lang w:val="en-GB"/>
        </w:rPr>
        <w:t xml:space="preserve"> </w:t>
      </w:r>
      <w:r w:rsidRPr="6A656A9B" w:rsidR="58DBB863">
        <w:rPr>
          <w:rFonts w:ascii="Calibri" w:hAnsi="Calibri" w:eastAsia="Calibri" w:cs="Calibri"/>
          <w:noProof w:val="0"/>
          <w:sz w:val="22"/>
          <w:szCs w:val="22"/>
          <w:lang w:val="en-GB"/>
        </w:rPr>
        <w:t>(Main. P, 2023)</w:t>
      </w:r>
      <w:r w:rsidRPr="6A656A9B" w:rsidR="3F94AD7B">
        <w:rPr>
          <w:rFonts w:ascii="Calibri" w:hAnsi="Calibri" w:eastAsia="Calibri" w:cs="Calibri"/>
          <w:noProof w:val="0"/>
          <w:sz w:val="22"/>
          <w:szCs w:val="22"/>
          <w:lang w:val="en-GB"/>
        </w:rPr>
        <w:t>.</w:t>
      </w:r>
      <w:r w:rsidRPr="6A656A9B" w:rsidR="1DD2D331">
        <w:rPr>
          <w:rFonts w:ascii="Calibri" w:hAnsi="Calibri" w:eastAsia="Calibri" w:cs="Calibri"/>
          <w:noProof w:val="0"/>
          <w:sz w:val="22"/>
          <w:szCs w:val="22"/>
          <w:lang w:val="en-GB"/>
        </w:rPr>
        <w:t xml:space="preserve"> His views on pedagogy also </w:t>
      </w:r>
      <w:r w:rsidRPr="6A656A9B" w:rsidR="1DD2D331">
        <w:rPr>
          <w:rFonts w:ascii="Calibri" w:hAnsi="Calibri" w:eastAsia="Calibri" w:cs="Calibri"/>
          <w:noProof w:val="0"/>
          <w:sz w:val="22"/>
          <w:szCs w:val="22"/>
          <w:lang w:val="en-GB"/>
        </w:rPr>
        <w:t>stated</w:t>
      </w:r>
      <w:r w:rsidRPr="6A656A9B" w:rsidR="1DD2D331">
        <w:rPr>
          <w:rFonts w:ascii="Calibri" w:hAnsi="Calibri" w:eastAsia="Calibri" w:cs="Calibri"/>
          <w:noProof w:val="0"/>
          <w:sz w:val="22"/>
          <w:szCs w:val="22"/>
          <w:lang w:val="en-GB"/>
        </w:rPr>
        <w:t xml:space="preserve"> that there should be </w:t>
      </w:r>
      <w:r w:rsidRPr="6A656A9B" w:rsidR="1DD2D331">
        <w:rPr>
          <w:rFonts w:ascii="Calibri" w:hAnsi="Calibri" w:eastAsia="Calibri" w:cs="Calibri"/>
          <w:noProof w:val="0"/>
          <w:sz w:val="22"/>
          <w:szCs w:val="22"/>
          <w:lang w:val="en-GB"/>
        </w:rPr>
        <w:t>a holistic approach</w:t>
      </w:r>
      <w:r w:rsidRPr="6A656A9B" w:rsidR="1DD2D331">
        <w:rPr>
          <w:rFonts w:ascii="Calibri" w:hAnsi="Calibri" w:eastAsia="Calibri" w:cs="Calibri"/>
          <w:noProof w:val="0"/>
          <w:sz w:val="22"/>
          <w:szCs w:val="22"/>
          <w:lang w:val="en-GB"/>
        </w:rPr>
        <w:t xml:space="preserve"> to learning and teaching</w:t>
      </w:r>
      <w:r w:rsidRPr="6A656A9B" w:rsidR="472D5B3F">
        <w:rPr>
          <w:rFonts w:ascii="Calibri" w:hAnsi="Calibri" w:eastAsia="Calibri" w:cs="Calibri"/>
          <w:noProof w:val="0"/>
          <w:sz w:val="22"/>
          <w:szCs w:val="22"/>
          <w:lang w:val="en-GB"/>
        </w:rPr>
        <w:t xml:space="preserve">. He also focused on providing meaningful experiences that aids the </w:t>
      </w:r>
      <w:r w:rsidRPr="6A656A9B" w:rsidR="14D170B4">
        <w:rPr>
          <w:rFonts w:ascii="Calibri" w:hAnsi="Calibri" w:eastAsia="Calibri" w:cs="Calibri"/>
          <w:noProof w:val="0"/>
          <w:sz w:val="22"/>
          <w:szCs w:val="22"/>
          <w:lang w:val="en-GB"/>
        </w:rPr>
        <w:t>pupil's</w:t>
      </w:r>
      <w:r w:rsidRPr="6A656A9B" w:rsidR="472D5B3F">
        <w:rPr>
          <w:rFonts w:ascii="Calibri" w:hAnsi="Calibri" w:eastAsia="Calibri" w:cs="Calibri"/>
          <w:noProof w:val="0"/>
          <w:sz w:val="22"/>
          <w:szCs w:val="22"/>
          <w:lang w:val="en-GB"/>
        </w:rPr>
        <w:t xml:space="preserve"> growth as a </w:t>
      </w:r>
      <w:r w:rsidRPr="6A656A9B" w:rsidR="6E0086B0">
        <w:rPr>
          <w:rFonts w:ascii="Calibri" w:hAnsi="Calibri" w:eastAsia="Calibri" w:cs="Calibri"/>
          <w:noProof w:val="0"/>
          <w:sz w:val="22"/>
          <w:szCs w:val="22"/>
          <w:lang w:val="en-GB"/>
        </w:rPr>
        <w:t>learner</w:t>
      </w:r>
      <w:r w:rsidRPr="6A656A9B" w:rsidR="472D5B3F">
        <w:rPr>
          <w:rFonts w:ascii="Calibri" w:hAnsi="Calibri" w:eastAsia="Calibri" w:cs="Calibri"/>
          <w:noProof w:val="0"/>
          <w:sz w:val="22"/>
          <w:szCs w:val="22"/>
          <w:lang w:val="en-GB"/>
        </w:rPr>
        <w:t xml:space="preserve">, </w:t>
      </w:r>
      <w:r w:rsidRPr="6A656A9B" w:rsidR="4A36ADD9">
        <w:rPr>
          <w:rFonts w:ascii="Calibri" w:hAnsi="Calibri" w:eastAsia="Calibri" w:cs="Calibri"/>
          <w:noProof w:val="0"/>
          <w:sz w:val="22"/>
          <w:szCs w:val="22"/>
          <w:lang w:val="en-GB"/>
        </w:rPr>
        <w:t>creating people who are critical thinkers and good citizens to society</w:t>
      </w:r>
      <w:r w:rsidRPr="6A656A9B" w:rsidR="78D62810">
        <w:rPr>
          <w:rFonts w:ascii="Calibri" w:hAnsi="Calibri" w:eastAsia="Calibri" w:cs="Calibri"/>
          <w:noProof w:val="0"/>
          <w:sz w:val="22"/>
          <w:szCs w:val="22"/>
          <w:lang w:val="en-GB"/>
        </w:rPr>
        <w:t xml:space="preserve"> </w:t>
      </w:r>
      <w:r w:rsidRPr="6A656A9B" w:rsidR="78D62810">
        <w:rPr>
          <w:rFonts w:ascii="Calibri" w:hAnsi="Calibri" w:eastAsia="Calibri" w:cs="Calibri"/>
          <w:noProof w:val="0"/>
          <w:sz w:val="22"/>
          <w:szCs w:val="22"/>
          <w:lang w:val="en-GB"/>
        </w:rPr>
        <w:t>(Main. P, 2023</w:t>
      </w:r>
      <w:r w:rsidRPr="6A656A9B" w:rsidR="78D62810">
        <w:rPr>
          <w:rFonts w:ascii="Calibri" w:hAnsi="Calibri" w:eastAsia="Calibri" w:cs="Calibri"/>
          <w:noProof w:val="0"/>
          <w:sz w:val="22"/>
          <w:szCs w:val="22"/>
          <w:lang w:val="en-GB"/>
        </w:rPr>
        <w:t>)</w:t>
      </w:r>
      <w:r w:rsidRPr="6A656A9B" w:rsidR="78D62810">
        <w:rPr>
          <w:rFonts w:ascii="Calibri" w:hAnsi="Calibri" w:eastAsia="Calibri" w:cs="Calibri"/>
          <w:noProof w:val="0"/>
          <w:sz w:val="22"/>
          <w:szCs w:val="22"/>
          <w:lang w:val="en-GB"/>
        </w:rPr>
        <w:t>.</w:t>
      </w:r>
    </w:p>
    <w:p w:rsidR="3AC7490A" w:rsidP="6A656A9B" w:rsidRDefault="3AC7490A" w14:paraId="0C40CF12" w14:textId="3C96A17D">
      <w:pPr>
        <w:pStyle w:val="Normal"/>
        <w:spacing w:before="200" w:beforeAutospacing="off" w:after="0" w:afterAutospacing="off" w:line="216" w:lineRule="auto"/>
        <w:ind w:left="-20" w:right="-20"/>
        <w:jc w:val="left"/>
        <w:rPr>
          <w:rFonts w:ascii="Calibri" w:hAnsi="Calibri" w:eastAsia="Calibri" w:cs="Calibri"/>
          <w:noProof w:val="0"/>
          <w:sz w:val="22"/>
          <w:szCs w:val="22"/>
          <w:lang w:val="en-GB"/>
        </w:rPr>
      </w:pPr>
      <w:r w:rsidRPr="6A656A9B" w:rsidR="3AC7490A">
        <w:rPr>
          <w:rFonts w:ascii="Calibri" w:hAnsi="Calibri" w:eastAsia="Calibri" w:cs="Calibri"/>
          <w:noProof w:val="0"/>
          <w:sz w:val="22"/>
          <w:szCs w:val="22"/>
          <w:lang w:val="en-GB"/>
        </w:rPr>
        <w:t xml:space="preserve">By including authentic real life learning experiences into teaching methods, it helps to </w:t>
      </w:r>
      <w:r w:rsidRPr="6A656A9B" w:rsidR="40A9AD4C">
        <w:rPr>
          <w:rFonts w:ascii="Calibri" w:hAnsi="Calibri" w:eastAsia="Calibri" w:cs="Calibri"/>
          <w:noProof w:val="0"/>
          <w:sz w:val="22"/>
          <w:szCs w:val="22"/>
          <w:lang w:val="en-GB"/>
        </w:rPr>
        <w:t>provide</w:t>
      </w:r>
      <w:r w:rsidRPr="6A656A9B" w:rsidR="3AC7490A">
        <w:rPr>
          <w:rFonts w:ascii="Calibri" w:hAnsi="Calibri" w:eastAsia="Calibri" w:cs="Calibri"/>
          <w:noProof w:val="0"/>
          <w:sz w:val="22"/>
          <w:szCs w:val="22"/>
          <w:lang w:val="en-GB"/>
        </w:rPr>
        <w:t xml:space="preserve"> another strategy for pupils to </w:t>
      </w:r>
      <w:r w:rsidRPr="6A656A9B" w:rsidR="780894DF">
        <w:rPr>
          <w:rFonts w:ascii="Calibri" w:hAnsi="Calibri" w:eastAsia="Calibri" w:cs="Calibri"/>
          <w:noProof w:val="0"/>
          <w:sz w:val="22"/>
          <w:szCs w:val="22"/>
          <w:lang w:val="en-GB"/>
        </w:rPr>
        <w:t>understand</w:t>
      </w:r>
      <w:r w:rsidRPr="6A656A9B" w:rsidR="3AC7490A">
        <w:rPr>
          <w:rFonts w:ascii="Calibri" w:hAnsi="Calibri" w:eastAsia="Calibri" w:cs="Calibri"/>
          <w:noProof w:val="0"/>
          <w:sz w:val="22"/>
          <w:szCs w:val="22"/>
          <w:lang w:val="en-GB"/>
        </w:rPr>
        <w:t xml:space="preserve"> the </w:t>
      </w:r>
      <w:r w:rsidRPr="6A656A9B" w:rsidR="3AC7490A">
        <w:rPr>
          <w:rFonts w:ascii="Calibri" w:hAnsi="Calibri" w:eastAsia="Calibri" w:cs="Calibri"/>
          <w:noProof w:val="0"/>
          <w:sz w:val="22"/>
          <w:szCs w:val="22"/>
          <w:lang w:val="en-GB"/>
        </w:rPr>
        <w:t>context</w:t>
      </w:r>
      <w:r w:rsidRPr="6A656A9B" w:rsidR="61573AB3">
        <w:rPr>
          <w:rFonts w:ascii="Calibri" w:hAnsi="Calibri" w:eastAsia="Calibri" w:cs="Calibri"/>
          <w:noProof w:val="0"/>
          <w:sz w:val="22"/>
          <w:szCs w:val="22"/>
          <w:lang w:val="en-GB"/>
        </w:rPr>
        <w:t xml:space="preserve"> </w:t>
      </w:r>
      <w:r w:rsidRPr="6A656A9B" w:rsidR="61573AB3">
        <w:rPr>
          <w:rFonts w:ascii="Calibri" w:hAnsi="Calibri" w:eastAsia="Calibri" w:cs="Calibri"/>
          <w:noProof w:val="0"/>
          <w:sz w:val="22"/>
          <w:szCs w:val="22"/>
          <w:lang w:val="en-GB"/>
        </w:rPr>
        <w:t xml:space="preserve">of </w:t>
      </w:r>
      <w:r w:rsidRPr="6A656A9B" w:rsidR="1D4D5D94">
        <w:rPr>
          <w:rFonts w:ascii="Calibri" w:hAnsi="Calibri" w:eastAsia="Calibri" w:cs="Calibri"/>
          <w:noProof w:val="0"/>
          <w:sz w:val="22"/>
          <w:szCs w:val="22"/>
          <w:lang w:val="en-GB"/>
        </w:rPr>
        <w:t>w</w:t>
      </w:r>
      <w:r w:rsidRPr="6A656A9B" w:rsidR="61573AB3">
        <w:rPr>
          <w:rFonts w:ascii="Calibri" w:hAnsi="Calibri" w:eastAsia="Calibri" w:cs="Calibri"/>
          <w:noProof w:val="0"/>
          <w:sz w:val="22"/>
          <w:szCs w:val="22"/>
          <w:lang w:val="en-GB"/>
        </w:rPr>
        <w:t xml:space="preserve">hat they are learning in another format. </w:t>
      </w:r>
      <w:r w:rsidRPr="6A656A9B" w:rsidR="3561E68C">
        <w:rPr>
          <w:rFonts w:ascii="Calibri" w:hAnsi="Calibri" w:eastAsia="Calibri" w:cs="Calibri"/>
          <w:noProof w:val="0"/>
          <w:sz w:val="22"/>
          <w:szCs w:val="22"/>
          <w:lang w:val="en-GB"/>
        </w:rPr>
        <w:t>T</w:t>
      </w:r>
      <w:r w:rsidRPr="6A656A9B" w:rsidR="61573AB3">
        <w:rPr>
          <w:rFonts w:ascii="Calibri" w:hAnsi="Calibri" w:eastAsia="Calibri" w:cs="Calibri"/>
          <w:noProof w:val="0"/>
          <w:sz w:val="22"/>
          <w:szCs w:val="22"/>
          <w:lang w:val="en-GB"/>
        </w:rPr>
        <w:t>h</w:t>
      </w:r>
      <w:r w:rsidRPr="6A656A9B" w:rsidR="3561E68C">
        <w:rPr>
          <w:rFonts w:ascii="Calibri" w:hAnsi="Calibri" w:eastAsia="Calibri" w:cs="Calibri"/>
          <w:noProof w:val="0"/>
          <w:sz w:val="22"/>
          <w:szCs w:val="22"/>
          <w:lang w:val="en-GB"/>
        </w:rPr>
        <w:t>is does not have to cost the school much either, as these experiences could include a trip to a local park, f</w:t>
      </w:r>
      <w:r w:rsidRPr="6A656A9B" w:rsidR="0BD7C560">
        <w:rPr>
          <w:rFonts w:ascii="Calibri" w:hAnsi="Calibri" w:eastAsia="Calibri" w:cs="Calibri"/>
          <w:noProof w:val="0"/>
          <w:sz w:val="22"/>
          <w:szCs w:val="22"/>
          <w:lang w:val="en-GB"/>
        </w:rPr>
        <w:t>arm</w:t>
      </w:r>
      <w:r w:rsidRPr="6A656A9B" w:rsidR="3561E68C">
        <w:rPr>
          <w:rFonts w:ascii="Calibri" w:hAnsi="Calibri" w:eastAsia="Calibri" w:cs="Calibri"/>
          <w:noProof w:val="0"/>
          <w:sz w:val="22"/>
          <w:szCs w:val="22"/>
          <w:lang w:val="en-GB"/>
        </w:rPr>
        <w:t xml:space="preserve">ers market or a trip to big </w:t>
      </w:r>
      <w:r w:rsidRPr="6A656A9B" w:rsidR="6A7406B4">
        <w:rPr>
          <w:rFonts w:ascii="Calibri" w:hAnsi="Calibri" w:eastAsia="Calibri" w:cs="Calibri"/>
          <w:noProof w:val="0"/>
          <w:sz w:val="22"/>
          <w:szCs w:val="22"/>
          <w:lang w:val="en-GB"/>
        </w:rPr>
        <w:t>Tesco's</w:t>
      </w:r>
      <w:r w:rsidRPr="6A656A9B" w:rsidR="3561E68C">
        <w:rPr>
          <w:rFonts w:ascii="Calibri" w:hAnsi="Calibri" w:eastAsia="Calibri" w:cs="Calibri"/>
          <w:noProof w:val="0"/>
          <w:sz w:val="22"/>
          <w:szCs w:val="22"/>
          <w:lang w:val="en-GB"/>
        </w:rPr>
        <w:t>.</w:t>
      </w:r>
      <w:r w:rsidRPr="6A656A9B" w:rsidR="0D5AC7F5">
        <w:rPr>
          <w:rFonts w:ascii="Calibri" w:hAnsi="Calibri" w:eastAsia="Calibri" w:cs="Calibri"/>
          <w:noProof w:val="0"/>
          <w:sz w:val="22"/>
          <w:szCs w:val="22"/>
          <w:lang w:val="en-GB"/>
        </w:rPr>
        <w:t xml:space="preserve"> Another idea is bringing in guest speakers to </w:t>
      </w:r>
      <w:r w:rsidRPr="6A656A9B" w:rsidR="3E8CE6C9">
        <w:rPr>
          <w:rFonts w:ascii="Calibri" w:hAnsi="Calibri" w:eastAsia="Calibri" w:cs="Calibri"/>
          <w:noProof w:val="0"/>
          <w:sz w:val="22"/>
          <w:szCs w:val="22"/>
          <w:lang w:val="en-GB"/>
        </w:rPr>
        <w:t>assemblies</w:t>
      </w:r>
      <w:r w:rsidRPr="6A656A9B" w:rsidR="16E6C730">
        <w:rPr>
          <w:rFonts w:ascii="Calibri" w:hAnsi="Calibri" w:eastAsia="Calibri" w:cs="Calibri"/>
          <w:noProof w:val="0"/>
          <w:sz w:val="22"/>
          <w:szCs w:val="22"/>
          <w:lang w:val="en-GB"/>
        </w:rPr>
        <w:t xml:space="preserve">, </w:t>
      </w:r>
      <w:r w:rsidRPr="6A656A9B" w:rsidR="0D5AC7F5">
        <w:rPr>
          <w:rFonts w:ascii="Calibri" w:hAnsi="Calibri" w:eastAsia="Calibri" w:cs="Calibri"/>
          <w:noProof w:val="0"/>
          <w:sz w:val="22"/>
          <w:szCs w:val="22"/>
          <w:lang w:val="en-GB"/>
        </w:rPr>
        <w:t>such as a local Priest (like at School X)</w:t>
      </w:r>
      <w:r w:rsidRPr="6A656A9B" w:rsidR="4C7CAEEA">
        <w:rPr>
          <w:rFonts w:ascii="Calibri" w:hAnsi="Calibri" w:eastAsia="Calibri" w:cs="Calibri"/>
          <w:noProof w:val="0"/>
          <w:sz w:val="22"/>
          <w:szCs w:val="22"/>
          <w:lang w:val="en-GB"/>
        </w:rPr>
        <w:t>. Even immersive learning could be incorporated into authentic teaching.</w:t>
      </w:r>
    </w:p>
    <w:p w:rsidR="03C16442" w:rsidP="6A656A9B" w:rsidRDefault="03C16442" w14:paraId="07893972" w14:textId="447E0B46">
      <w:pPr>
        <w:pStyle w:val="Normal"/>
        <w:spacing w:before="200" w:beforeAutospacing="off" w:after="0" w:afterAutospacing="off" w:line="216" w:lineRule="auto"/>
        <w:ind w:left="-20" w:right="-20"/>
        <w:jc w:val="left"/>
        <w:rPr>
          <w:rFonts w:ascii="Calibri" w:hAnsi="Calibri" w:eastAsia="Calibri" w:cs="Calibri"/>
          <w:noProof w:val="0"/>
          <w:sz w:val="22"/>
          <w:szCs w:val="22"/>
          <w:lang w:val="en-GB"/>
        </w:rPr>
      </w:pPr>
      <w:r w:rsidRPr="6A656A9B" w:rsidR="03C16442">
        <w:rPr>
          <w:rFonts w:ascii="Calibri" w:hAnsi="Calibri" w:eastAsia="Calibri" w:cs="Calibri"/>
          <w:noProof w:val="0"/>
          <w:sz w:val="22"/>
          <w:szCs w:val="22"/>
          <w:lang w:val="en-GB"/>
        </w:rPr>
        <w:t>It is clear that the</w:t>
      </w:r>
      <w:r w:rsidRPr="6A656A9B" w:rsidR="03C16442">
        <w:rPr>
          <w:rFonts w:ascii="Calibri" w:hAnsi="Calibri" w:eastAsia="Calibri" w:cs="Calibri"/>
          <w:noProof w:val="0"/>
          <w:sz w:val="22"/>
          <w:szCs w:val="22"/>
          <w:lang w:val="en-GB"/>
        </w:rPr>
        <w:t xml:space="preserve"> </w:t>
      </w:r>
      <w:r w:rsidRPr="6A656A9B" w:rsidR="5F637613">
        <w:rPr>
          <w:rFonts w:ascii="Calibri" w:hAnsi="Calibri" w:eastAsia="Calibri" w:cs="Calibri"/>
          <w:noProof w:val="0"/>
          <w:sz w:val="22"/>
          <w:szCs w:val="22"/>
          <w:lang w:val="en-GB"/>
        </w:rPr>
        <w:t>pedagogical p</w:t>
      </w:r>
      <w:r w:rsidRPr="6A656A9B" w:rsidR="03C16442">
        <w:rPr>
          <w:rFonts w:ascii="Calibri" w:hAnsi="Calibri" w:eastAsia="Calibri" w:cs="Calibri"/>
          <w:noProof w:val="0"/>
          <w:sz w:val="22"/>
          <w:szCs w:val="22"/>
          <w:lang w:val="en-GB"/>
        </w:rPr>
        <w:t xml:space="preserve">rinciples also reinforce cross-curricular learning, as they </w:t>
      </w:r>
      <w:r w:rsidRPr="6A656A9B" w:rsidR="03C16442">
        <w:rPr>
          <w:rFonts w:ascii="Calibri" w:hAnsi="Calibri" w:eastAsia="Calibri" w:cs="Calibri"/>
          <w:noProof w:val="0"/>
          <w:sz w:val="22"/>
          <w:szCs w:val="22"/>
          <w:lang w:val="en-GB"/>
        </w:rPr>
        <w:t>state</w:t>
      </w:r>
      <w:r w:rsidRPr="6A656A9B" w:rsidR="03C16442">
        <w:rPr>
          <w:rFonts w:ascii="Calibri" w:hAnsi="Calibri" w:eastAsia="Calibri" w:cs="Calibri"/>
          <w:noProof w:val="0"/>
          <w:sz w:val="22"/>
          <w:szCs w:val="22"/>
          <w:lang w:val="en-GB"/>
        </w:rPr>
        <w:t xml:space="preserve"> that good teaching comes from a blend of learni</w:t>
      </w:r>
      <w:r w:rsidRPr="6A656A9B" w:rsidR="5646AA12">
        <w:rPr>
          <w:rFonts w:ascii="Calibri" w:hAnsi="Calibri" w:eastAsia="Calibri" w:cs="Calibri"/>
          <w:noProof w:val="0"/>
          <w:sz w:val="22"/>
          <w:szCs w:val="22"/>
          <w:lang w:val="en-GB"/>
        </w:rPr>
        <w:t xml:space="preserve">ng </w:t>
      </w:r>
      <w:r w:rsidRPr="6A656A9B" w:rsidR="0A411107">
        <w:rPr>
          <w:rFonts w:ascii="Calibri" w:hAnsi="Calibri" w:eastAsia="Calibri" w:cs="Calibri"/>
          <w:noProof w:val="0"/>
          <w:sz w:val="22"/>
          <w:szCs w:val="22"/>
          <w:lang w:val="en-GB"/>
        </w:rPr>
        <w:t>approaches</w:t>
      </w:r>
      <w:r w:rsidRPr="6A656A9B" w:rsidR="5646AA12">
        <w:rPr>
          <w:rFonts w:ascii="Calibri" w:hAnsi="Calibri" w:eastAsia="Calibri" w:cs="Calibri"/>
          <w:noProof w:val="0"/>
          <w:sz w:val="22"/>
          <w:szCs w:val="22"/>
          <w:lang w:val="en-GB"/>
        </w:rPr>
        <w:t xml:space="preserve">, tasks that build upon </w:t>
      </w:r>
      <w:r w:rsidRPr="6A656A9B" w:rsidR="5646AA12">
        <w:rPr>
          <w:rFonts w:ascii="Calibri" w:hAnsi="Calibri" w:eastAsia="Calibri" w:cs="Calibri"/>
          <w:noProof w:val="0"/>
          <w:sz w:val="22"/>
          <w:szCs w:val="22"/>
          <w:lang w:val="en-GB"/>
        </w:rPr>
        <w:t>previous</w:t>
      </w:r>
      <w:r w:rsidRPr="6A656A9B" w:rsidR="5646AA12">
        <w:rPr>
          <w:rFonts w:ascii="Calibri" w:hAnsi="Calibri" w:eastAsia="Calibri" w:cs="Calibri"/>
          <w:noProof w:val="0"/>
          <w:sz w:val="22"/>
          <w:szCs w:val="22"/>
          <w:lang w:val="en-GB"/>
        </w:rPr>
        <w:t xml:space="preserve"> knowledge and that </w:t>
      </w:r>
      <w:r w:rsidRPr="6A656A9B" w:rsidR="41C39132">
        <w:rPr>
          <w:rFonts w:ascii="Calibri" w:hAnsi="Calibri" w:eastAsia="Calibri" w:cs="Calibri"/>
          <w:noProof w:val="0"/>
          <w:sz w:val="22"/>
          <w:szCs w:val="22"/>
          <w:lang w:val="en-GB"/>
        </w:rPr>
        <w:t xml:space="preserve">lessons </w:t>
      </w:r>
      <w:r w:rsidRPr="6A656A9B" w:rsidR="5646AA12">
        <w:rPr>
          <w:rFonts w:ascii="Calibri" w:hAnsi="Calibri" w:eastAsia="Calibri" w:cs="Calibri"/>
          <w:noProof w:val="0"/>
          <w:sz w:val="22"/>
          <w:szCs w:val="22"/>
          <w:lang w:val="en-GB"/>
        </w:rPr>
        <w:t xml:space="preserve">range across the </w:t>
      </w:r>
      <w:r w:rsidRPr="6A656A9B" w:rsidR="5646AA12">
        <w:rPr>
          <w:rFonts w:ascii="Calibri" w:hAnsi="Calibri" w:eastAsia="Calibri" w:cs="Calibri"/>
          <w:noProof w:val="0"/>
          <w:sz w:val="22"/>
          <w:szCs w:val="22"/>
          <w:lang w:val="en-GB"/>
        </w:rPr>
        <w:t>Areas of Learning and Experience</w:t>
      </w:r>
      <w:r w:rsidRPr="6A656A9B" w:rsidR="1D3EAC6B">
        <w:rPr>
          <w:rFonts w:ascii="Calibri" w:hAnsi="Calibri" w:eastAsia="Calibri" w:cs="Calibri"/>
          <w:noProof w:val="0"/>
          <w:sz w:val="22"/>
          <w:szCs w:val="22"/>
          <w:lang w:val="en-GB"/>
        </w:rPr>
        <w:t>s.</w:t>
      </w:r>
      <w:r w:rsidRPr="6A656A9B" w:rsidR="1ADC2CA0">
        <w:rPr>
          <w:rFonts w:ascii="Calibri" w:hAnsi="Calibri" w:eastAsia="Calibri" w:cs="Calibri"/>
          <w:noProof w:val="0"/>
          <w:sz w:val="22"/>
          <w:szCs w:val="22"/>
          <w:lang w:val="en-GB"/>
        </w:rPr>
        <w:t xml:space="preserve"> T</w:t>
      </w:r>
      <w:r w:rsidRPr="6A656A9B" w:rsidR="0D365866">
        <w:rPr>
          <w:rFonts w:ascii="Calibri" w:hAnsi="Calibri" w:eastAsia="Calibri" w:cs="Calibri"/>
          <w:noProof w:val="0"/>
          <w:sz w:val="22"/>
          <w:szCs w:val="22"/>
          <w:lang w:val="en-GB"/>
        </w:rPr>
        <w:t xml:space="preserve">herefore, teachers and other educators must be versatile with their approach to </w:t>
      </w:r>
      <w:r w:rsidRPr="6A656A9B" w:rsidR="0D365866">
        <w:rPr>
          <w:rFonts w:ascii="Calibri" w:hAnsi="Calibri" w:eastAsia="Calibri" w:cs="Calibri"/>
          <w:noProof w:val="0"/>
          <w:sz w:val="22"/>
          <w:szCs w:val="22"/>
          <w:lang w:val="en-GB"/>
        </w:rPr>
        <w:t>teaching</w:t>
      </w:r>
      <w:r w:rsidRPr="6A656A9B" w:rsidR="0D365866">
        <w:rPr>
          <w:rFonts w:ascii="Calibri" w:hAnsi="Calibri" w:eastAsia="Calibri" w:cs="Calibri"/>
          <w:noProof w:val="0"/>
          <w:sz w:val="22"/>
          <w:szCs w:val="22"/>
          <w:lang w:val="en-GB"/>
        </w:rPr>
        <w:t xml:space="preserve"> their students. By doing this, it allows </w:t>
      </w:r>
      <w:r w:rsidRPr="6A656A9B" w:rsidR="75A596FF">
        <w:rPr>
          <w:rFonts w:ascii="Calibri" w:hAnsi="Calibri" w:eastAsia="Calibri" w:cs="Calibri"/>
          <w:noProof w:val="0"/>
          <w:sz w:val="22"/>
          <w:szCs w:val="22"/>
          <w:lang w:val="en-GB"/>
        </w:rPr>
        <w:t>differentiation</w:t>
      </w:r>
      <w:r w:rsidRPr="6A656A9B" w:rsidR="0D365866">
        <w:rPr>
          <w:rFonts w:ascii="Calibri" w:hAnsi="Calibri" w:eastAsia="Calibri" w:cs="Calibri"/>
          <w:noProof w:val="0"/>
          <w:sz w:val="22"/>
          <w:szCs w:val="22"/>
          <w:lang w:val="en-GB"/>
        </w:rPr>
        <w:t xml:space="preserve"> of techniques, helping all pupils to gain the oppo</w:t>
      </w:r>
      <w:r w:rsidRPr="6A656A9B" w:rsidR="2DE3E5CD">
        <w:rPr>
          <w:rFonts w:ascii="Calibri" w:hAnsi="Calibri" w:eastAsia="Calibri" w:cs="Calibri"/>
          <w:noProof w:val="0"/>
          <w:sz w:val="22"/>
          <w:szCs w:val="22"/>
          <w:lang w:val="en-GB"/>
        </w:rPr>
        <w:t>rtunity to succeed and to also thrive in the education system.</w:t>
      </w:r>
      <w:r w:rsidRPr="6A656A9B" w:rsidR="0D365866">
        <w:rPr>
          <w:rFonts w:ascii="Calibri" w:hAnsi="Calibri" w:eastAsia="Calibri" w:cs="Calibri"/>
          <w:noProof w:val="0"/>
          <w:sz w:val="22"/>
          <w:szCs w:val="22"/>
          <w:lang w:val="en-GB"/>
        </w:rPr>
        <w:t xml:space="preserve"> </w:t>
      </w:r>
      <w:r w:rsidRPr="6A656A9B" w:rsidR="0D365866">
        <w:rPr>
          <w:rFonts w:ascii="Calibri" w:hAnsi="Calibri" w:eastAsia="Calibri" w:cs="Calibri"/>
          <w:noProof w:val="0"/>
          <w:sz w:val="22"/>
          <w:szCs w:val="22"/>
          <w:lang w:val="en-GB"/>
        </w:rPr>
        <w:t>T</w:t>
      </w:r>
      <w:r w:rsidRPr="6A656A9B" w:rsidR="1ADC2CA0">
        <w:rPr>
          <w:rFonts w:ascii="Calibri" w:hAnsi="Calibri" w:eastAsia="Calibri" w:cs="Calibri"/>
          <w:noProof w:val="0"/>
          <w:sz w:val="22"/>
          <w:szCs w:val="22"/>
          <w:lang w:val="en-GB"/>
        </w:rPr>
        <w:t xml:space="preserve">his is what good and </w:t>
      </w:r>
      <w:r w:rsidRPr="6A656A9B" w:rsidR="292F3001">
        <w:rPr>
          <w:rFonts w:ascii="Calibri" w:hAnsi="Calibri" w:eastAsia="Calibri" w:cs="Calibri"/>
          <w:noProof w:val="0"/>
          <w:sz w:val="22"/>
          <w:szCs w:val="22"/>
          <w:lang w:val="en-GB"/>
        </w:rPr>
        <w:t>valuable teaching is</w:t>
      </w:r>
      <w:r w:rsidRPr="6A656A9B" w:rsidR="6C88CAFE">
        <w:rPr>
          <w:rFonts w:ascii="Calibri" w:hAnsi="Calibri" w:eastAsia="Calibri" w:cs="Calibri"/>
          <w:noProof w:val="0"/>
          <w:sz w:val="22"/>
          <w:szCs w:val="22"/>
          <w:lang w:val="en-GB"/>
        </w:rPr>
        <w:t>.</w:t>
      </w:r>
    </w:p>
    <w:p w:rsidR="32A12AA8" w:rsidP="6A656A9B" w:rsidRDefault="32A12AA8" w14:paraId="4D5731A2" w14:textId="217A85CF">
      <w:pPr>
        <w:pStyle w:val="Normal"/>
        <w:suppressLineNumbers w:val="0"/>
        <w:bidi w:val="0"/>
        <w:spacing w:before="200" w:beforeAutospacing="off" w:after="0" w:afterAutospacing="off" w:line="216" w:lineRule="auto"/>
        <w:ind w:left="-20" w:right="-20"/>
        <w:jc w:val="left"/>
        <w:rPr>
          <w:rFonts w:ascii="Calibri" w:hAnsi="Calibri" w:eastAsia="Calibri" w:cs="Calibri"/>
          <w:noProof w:val="0"/>
          <w:sz w:val="22"/>
          <w:szCs w:val="22"/>
          <w:lang w:val="en-GB"/>
        </w:rPr>
      </w:pPr>
      <w:r w:rsidRPr="6A656A9B" w:rsidR="32A12AA8">
        <w:rPr>
          <w:rFonts w:ascii="Calibri" w:hAnsi="Calibri" w:eastAsia="Calibri" w:cs="Calibri"/>
          <w:noProof w:val="0"/>
          <w:sz w:val="22"/>
          <w:szCs w:val="22"/>
          <w:lang w:val="en-GB"/>
        </w:rPr>
        <w:t>Due to these reasons provided above,</w:t>
      </w:r>
      <w:r w:rsidRPr="6A656A9B" w:rsidR="6E5B9D9A">
        <w:rPr>
          <w:rFonts w:ascii="Calibri" w:hAnsi="Calibri" w:eastAsia="Calibri" w:cs="Calibri"/>
          <w:noProof w:val="0"/>
          <w:sz w:val="22"/>
          <w:szCs w:val="22"/>
          <w:lang w:val="en-GB"/>
        </w:rPr>
        <w:t xml:space="preserve"> it is </w:t>
      </w:r>
      <w:r w:rsidRPr="6A656A9B" w:rsidR="6E5B9D9A">
        <w:rPr>
          <w:rFonts w:ascii="Calibri" w:hAnsi="Calibri" w:eastAsia="Calibri" w:cs="Calibri"/>
          <w:noProof w:val="0"/>
          <w:sz w:val="22"/>
          <w:szCs w:val="22"/>
          <w:lang w:val="en-GB"/>
        </w:rPr>
        <w:t>evident</w:t>
      </w:r>
      <w:r w:rsidRPr="6A656A9B" w:rsidR="6E5B9D9A">
        <w:rPr>
          <w:rFonts w:ascii="Calibri" w:hAnsi="Calibri" w:eastAsia="Calibri" w:cs="Calibri"/>
          <w:noProof w:val="0"/>
          <w:sz w:val="22"/>
          <w:szCs w:val="22"/>
          <w:lang w:val="en-GB"/>
        </w:rPr>
        <w:t xml:space="preserve"> that good teaching does not stem from one strategy alone, but a multitude of them, </w:t>
      </w:r>
      <w:bookmarkStart w:name="_Int_4WCQOoda" w:id="696512840"/>
      <w:r w:rsidRPr="6A656A9B" w:rsidR="6E5B9D9A">
        <w:rPr>
          <w:rFonts w:ascii="Calibri" w:hAnsi="Calibri" w:eastAsia="Calibri" w:cs="Calibri"/>
          <w:noProof w:val="0"/>
          <w:sz w:val="22"/>
          <w:szCs w:val="22"/>
          <w:lang w:val="en-GB"/>
        </w:rPr>
        <w:t>in order to</w:t>
      </w:r>
      <w:bookmarkEnd w:id="696512840"/>
      <w:r w:rsidRPr="6A656A9B" w:rsidR="6E5B9D9A">
        <w:rPr>
          <w:rFonts w:ascii="Calibri" w:hAnsi="Calibri" w:eastAsia="Calibri" w:cs="Calibri"/>
          <w:noProof w:val="0"/>
          <w:sz w:val="22"/>
          <w:szCs w:val="22"/>
          <w:lang w:val="en-GB"/>
        </w:rPr>
        <w:t xml:space="preserve"> provide the best learning experience to all.</w:t>
      </w:r>
      <w:r w:rsidRPr="6A656A9B" w:rsidR="6CB1C07C">
        <w:rPr>
          <w:rFonts w:ascii="Calibri" w:hAnsi="Calibri" w:eastAsia="Calibri" w:cs="Calibri"/>
          <w:noProof w:val="0"/>
          <w:sz w:val="22"/>
          <w:szCs w:val="22"/>
          <w:lang w:val="en-GB"/>
        </w:rPr>
        <w:t xml:space="preserve"> </w:t>
      </w:r>
    </w:p>
    <w:p w:rsidR="6A656A9B" w:rsidP="6A656A9B" w:rsidRDefault="6A656A9B" w14:paraId="75D5A6F4" w14:textId="55180A6D">
      <w:pPr>
        <w:pStyle w:val="Normal"/>
        <w:suppressLineNumbers w:val="0"/>
        <w:bidi w:val="0"/>
        <w:spacing w:before="200" w:beforeAutospacing="off" w:after="0" w:afterAutospacing="off" w:line="216" w:lineRule="auto"/>
        <w:ind w:left="-20" w:right="-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6A656A9B" w:rsidP="6A656A9B" w:rsidRDefault="6A656A9B" w14:paraId="518EEEC2" w14:textId="1DC488D4">
      <w:pPr>
        <w:pStyle w:val="Normal"/>
        <w:suppressLineNumbers w:val="0"/>
        <w:bidi w:val="0"/>
        <w:spacing w:before="200" w:beforeAutospacing="off" w:after="0" w:afterAutospacing="off" w:line="216" w:lineRule="auto"/>
        <w:ind w:left="-20" w:right="-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6A656A9B" w:rsidP="6A656A9B" w:rsidRDefault="6A656A9B" w14:paraId="1A6AD68C" w14:textId="6BBCC718">
      <w:pPr>
        <w:pStyle w:val="Normal"/>
        <w:suppressLineNumbers w:val="0"/>
        <w:bidi w:val="0"/>
        <w:spacing w:before="200" w:beforeAutospacing="off" w:after="0" w:afterAutospacing="off" w:line="216" w:lineRule="auto"/>
        <w:ind w:left="-20" w:right="-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6A656A9B" w:rsidP="6A656A9B" w:rsidRDefault="6A656A9B" w14:paraId="3252A36E" w14:textId="2E44FBE9">
      <w:pPr>
        <w:pStyle w:val="Normal"/>
        <w:suppressLineNumbers w:val="0"/>
        <w:bidi w:val="0"/>
        <w:spacing w:before="200" w:beforeAutospacing="off" w:after="0" w:afterAutospacing="off" w:line="216" w:lineRule="auto"/>
        <w:ind w:left="-20" w:right="-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6A656A9B" w:rsidP="6A656A9B" w:rsidRDefault="6A656A9B" w14:paraId="3E8B00DE" w14:textId="2C0C9BE8">
      <w:pPr>
        <w:pStyle w:val="Normal"/>
        <w:spacing w:before="200" w:beforeAutospacing="off" w:after="0" w:afterAutospacing="off" w:line="216" w:lineRule="auto"/>
        <w:ind w:left="-20" w:right="-20"/>
        <w:jc w:val="left"/>
        <w:rPr>
          <w:noProof w:val="0"/>
          <w:lang w:val="en-GB"/>
        </w:rPr>
      </w:pPr>
    </w:p>
    <w:p w:rsidR="6A656A9B" w:rsidP="6A656A9B" w:rsidRDefault="6A656A9B" w14:paraId="12E1C39D" w14:textId="3F74EE9B">
      <w:pPr>
        <w:pStyle w:val="Normal"/>
        <w:spacing w:before="200" w:beforeAutospacing="off" w:after="0" w:afterAutospacing="off" w:line="216" w:lineRule="auto"/>
        <w:ind w:left="-20" w:right="-20"/>
        <w:jc w:val="left"/>
        <w:rPr>
          <w:noProof w:val="0"/>
          <w:lang w:val="en-GB"/>
        </w:rPr>
      </w:pPr>
    </w:p>
    <w:p w:rsidR="6A656A9B" w:rsidP="6A656A9B" w:rsidRDefault="6A656A9B" w14:paraId="5C1E6D45" w14:textId="3EA9A912">
      <w:pPr>
        <w:pStyle w:val="Normal"/>
        <w:spacing w:before="200" w:beforeAutospacing="off" w:after="0" w:afterAutospacing="off" w:line="216" w:lineRule="auto"/>
        <w:ind w:left="-20" w:right="-20"/>
        <w:jc w:val="left"/>
        <w:rPr>
          <w:noProof w:val="0"/>
          <w:lang w:val="en-GB"/>
        </w:rPr>
      </w:pPr>
    </w:p>
    <w:p w:rsidR="6A656A9B" w:rsidP="6A656A9B" w:rsidRDefault="6A656A9B" w14:paraId="0F613BA4" w14:textId="4E35DD86">
      <w:pPr>
        <w:pStyle w:val="Normal"/>
        <w:spacing w:before="200" w:beforeAutospacing="off" w:after="0" w:afterAutospacing="off" w:line="216" w:lineRule="auto"/>
        <w:ind w:left="-20" w:right="-20"/>
        <w:jc w:val="left"/>
        <w:rPr>
          <w:noProof w:val="0"/>
          <w:lang w:val="en-GB"/>
        </w:rPr>
      </w:pPr>
    </w:p>
    <w:p w:rsidR="6A656A9B" w:rsidP="6A656A9B" w:rsidRDefault="6A656A9B" w14:paraId="19E9DDF9" w14:textId="6915BC42">
      <w:pPr>
        <w:pStyle w:val="Normal"/>
        <w:spacing w:before="200" w:beforeAutospacing="off" w:after="0" w:afterAutospacing="off" w:line="216" w:lineRule="auto"/>
        <w:ind w:left="-20" w:right="-20"/>
        <w:jc w:val="left"/>
        <w:rPr>
          <w:noProof w:val="0"/>
          <w:lang w:val="en-GB"/>
        </w:rPr>
      </w:pPr>
    </w:p>
    <w:p w:rsidR="6A656A9B" w:rsidP="6A656A9B" w:rsidRDefault="6A656A9B" w14:paraId="1855E7C2" w14:textId="5B3ED5E8">
      <w:pPr>
        <w:pStyle w:val="Normal"/>
        <w:spacing w:before="200" w:beforeAutospacing="off" w:after="0" w:afterAutospacing="off" w:line="216" w:lineRule="auto"/>
        <w:ind w:left="-20" w:right="-20"/>
        <w:jc w:val="left"/>
        <w:rPr>
          <w:noProof w:val="0"/>
          <w:lang w:val="en-GB"/>
        </w:rPr>
      </w:pPr>
    </w:p>
    <w:p w:rsidR="059A3344" w:rsidP="6A656A9B" w:rsidRDefault="059A3344" w14:paraId="370F9F52" w14:textId="366964B3">
      <w:pPr>
        <w:pStyle w:val="Normal"/>
        <w:spacing w:before="200" w:beforeAutospacing="off" w:after="0" w:afterAutospacing="off" w:line="216" w:lineRule="auto"/>
        <w:ind w:left="-20" w:right="-20"/>
        <w:jc w:val="left"/>
        <w:rPr>
          <w:noProof w:val="0"/>
          <w:lang w:val="en-GB"/>
        </w:rPr>
      </w:pPr>
      <w:r w:rsidRPr="6A656A9B" w:rsidR="059A3344">
        <w:rPr>
          <w:noProof w:val="0"/>
          <w:lang w:val="en-GB"/>
        </w:rPr>
        <w:t>Reference list</w:t>
      </w:r>
    </w:p>
    <w:p w:rsidR="3A1C0AC6" w:rsidP="6A656A9B" w:rsidRDefault="3A1C0AC6" w14:paraId="57BE3C43" w14:textId="15280613">
      <w:pPr>
        <w:pStyle w:val="Heading1"/>
        <w:spacing w:before="0" w:beforeAutospacing="off" w:line="360" w:lineRule="auto"/>
        <w:ind w:left="-20" w:right="-20"/>
        <w:jc w:val="left"/>
        <w:rPr/>
      </w:pPr>
      <w:r w:rsidRPr="6A656A9B" w:rsidR="3A1C0AC6">
        <w:rPr>
          <w:rFonts w:ascii="Calibri" w:hAnsi="Calibri" w:eastAsia="Calibri" w:cs="Calibri"/>
          <w:noProof w:val="0"/>
          <w:sz w:val="33"/>
          <w:szCs w:val="33"/>
          <w:lang w:val="en-GB"/>
        </w:rPr>
        <w:t>Reference list</w:t>
      </w:r>
    </w:p>
    <w:p w:rsidR="3A1C0AC6" w:rsidP="6A656A9B" w:rsidRDefault="3A1C0AC6" w14:paraId="151A4246" w14:textId="556E4D66">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Carnegie Mellon University (2019). </w:t>
      </w:r>
      <w:r w:rsidRPr="6A656A9B" w:rsidR="3A1C0AC6">
        <w:rPr>
          <w:rFonts w:ascii="Calibri" w:hAnsi="Calibri" w:eastAsia="Calibri" w:cs="Calibri"/>
          <w:i w:val="1"/>
          <w:iCs w:val="1"/>
          <w:noProof w:val="0"/>
          <w:sz w:val="22"/>
          <w:szCs w:val="22"/>
          <w:lang w:val="en-GB"/>
        </w:rPr>
        <w:t xml:space="preserve">Formative vs summative assessment </w:t>
      </w:r>
      <w:r w:rsidRPr="6A656A9B" w:rsidR="3A1C0AC6">
        <w:rPr>
          <w:rFonts w:ascii="Calibri" w:hAnsi="Calibri" w:eastAsia="Calibri" w:cs="Calibri"/>
          <w:noProof w:val="0"/>
          <w:sz w:val="22"/>
          <w:szCs w:val="22"/>
          <w:lang w:val="en-GB"/>
        </w:rPr>
        <w:t xml:space="preserve">. [online] Carnegie Mellon University. Available at: </w:t>
      </w:r>
      <w:hyperlink r:id="R20cdf812622f4b4d">
        <w:r w:rsidRPr="6A656A9B" w:rsidR="3A1C0AC6">
          <w:rPr>
            <w:rStyle w:val="Hyperlink"/>
            <w:noProof w:val="0"/>
            <w:lang w:val="en-GB"/>
          </w:rPr>
          <w:t>https://www.cmu.edu/teaching/assessment/basics/formative-summative.html</w:t>
        </w:r>
      </w:hyperlink>
      <w:r w:rsidRPr="6A656A9B" w:rsidR="3A1C0AC6">
        <w:rPr>
          <w:rFonts w:ascii="Calibri" w:hAnsi="Calibri" w:eastAsia="Calibri" w:cs="Calibri"/>
          <w:noProof w:val="0"/>
          <w:sz w:val="22"/>
          <w:szCs w:val="22"/>
          <w:lang w:val="en-GB"/>
        </w:rPr>
        <w:t xml:space="preserve"> [Accessed 18 Mar. 2024].</w:t>
      </w:r>
    </w:p>
    <w:p w:rsidR="3A1C0AC6" w:rsidP="6A656A9B" w:rsidRDefault="3A1C0AC6" w14:paraId="0593CD23" w14:textId="50F268FD">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Chiangpradit, L. (2022). </w:t>
      </w:r>
      <w:r w:rsidRPr="6A656A9B" w:rsidR="3A1C0AC6">
        <w:rPr>
          <w:rFonts w:ascii="Calibri" w:hAnsi="Calibri" w:eastAsia="Calibri" w:cs="Calibri"/>
          <w:i w:val="1"/>
          <w:iCs w:val="1"/>
          <w:noProof w:val="0"/>
          <w:sz w:val="22"/>
          <w:szCs w:val="22"/>
          <w:lang w:val="en-GB"/>
        </w:rPr>
        <w:t>4 Benefits of Cross-Curricular Instruction | STEM Sports</w:t>
      </w:r>
      <w:r w:rsidRPr="6A656A9B" w:rsidR="3A1C0AC6">
        <w:rPr>
          <w:rFonts w:ascii="Calibri" w:hAnsi="Calibri" w:eastAsia="Calibri" w:cs="Calibri"/>
          <w:noProof w:val="0"/>
          <w:sz w:val="22"/>
          <w:szCs w:val="22"/>
          <w:lang w:val="en-GB"/>
        </w:rPr>
        <w:t xml:space="preserve">. [online] </w:t>
      </w:r>
      <w:hyperlink r:id="R7eda23c8dfc54e59">
        <w:r w:rsidRPr="6A656A9B" w:rsidR="3A1C0AC6">
          <w:rPr>
            <w:rStyle w:val="Hyperlink"/>
            <w:noProof w:val="0"/>
            <w:lang w:val="en-GB"/>
          </w:rPr>
          <w:t>https://stemsports.com/</w:t>
        </w:r>
      </w:hyperlink>
      <w:r w:rsidRPr="6A656A9B" w:rsidR="3A1C0AC6">
        <w:rPr>
          <w:rFonts w:ascii="Calibri" w:hAnsi="Calibri" w:eastAsia="Calibri" w:cs="Calibri"/>
          <w:noProof w:val="0"/>
          <w:sz w:val="22"/>
          <w:szCs w:val="22"/>
          <w:lang w:val="en-GB"/>
        </w:rPr>
        <w:t xml:space="preserve">. Available at: </w:t>
      </w:r>
      <w:hyperlink r:id="R651e7cf63f124d46">
        <w:r w:rsidRPr="6A656A9B" w:rsidR="3A1C0AC6">
          <w:rPr>
            <w:rStyle w:val="Hyperlink"/>
            <w:noProof w:val="0"/>
            <w:lang w:val="en-GB"/>
          </w:rPr>
          <w:t>https://stemsports.com/the-benefits-of-cross-curricular-instruction/</w:t>
        </w:r>
      </w:hyperlink>
      <w:r w:rsidRPr="6A656A9B" w:rsidR="3A1C0AC6">
        <w:rPr>
          <w:rFonts w:ascii="Calibri" w:hAnsi="Calibri" w:eastAsia="Calibri" w:cs="Calibri"/>
          <w:noProof w:val="0"/>
          <w:sz w:val="22"/>
          <w:szCs w:val="22"/>
          <w:lang w:val="en-GB"/>
        </w:rPr>
        <w:t xml:space="preserve"> [Accessed 17 Mar. 2024].</w:t>
      </w:r>
    </w:p>
    <w:p w:rsidR="3A1C0AC6" w:rsidP="6A656A9B" w:rsidRDefault="3A1C0AC6" w14:paraId="0DA51944" w14:textId="4A8EB42B">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Crime and Punishment -The Victorians Fact Sheet. (n.d.). Available at: </w:t>
      </w:r>
      <w:hyperlink r:id="R28a43b4835a54807">
        <w:r w:rsidRPr="6A656A9B" w:rsidR="3A1C0AC6">
          <w:rPr>
            <w:rStyle w:val="Hyperlink"/>
            <w:noProof w:val="0"/>
            <w:lang w:val="en-GB"/>
          </w:rPr>
          <w:t>https://www.readingmuseum.org.uk/sites/default/files/downloads/Fact%20Sheet%20-%20Victorians%202_compressed.pdf</w:t>
        </w:r>
      </w:hyperlink>
      <w:r w:rsidRPr="6A656A9B" w:rsidR="3A1C0AC6">
        <w:rPr>
          <w:rFonts w:ascii="Calibri" w:hAnsi="Calibri" w:eastAsia="Calibri" w:cs="Calibri"/>
          <w:noProof w:val="0"/>
          <w:sz w:val="22"/>
          <w:szCs w:val="22"/>
          <w:lang w:val="en-GB"/>
        </w:rPr>
        <w:t xml:space="preserve"> [Accessed 16 Mar. 2024].</w:t>
      </w:r>
    </w:p>
    <w:p w:rsidR="3A1C0AC6" w:rsidP="6A656A9B" w:rsidRDefault="3A1C0AC6" w14:paraId="1BBCE1FB" w14:textId="0D8F43AA">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Earley, S. (2019). </w:t>
      </w:r>
      <w:r w:rsidRPr="6A656A9B" w:rsidR="3A1C0AC6">
        <w:rPr>
          <w:rFonts w:ascii="Calibri" w:hAnsi="Calibri" w:eastAsia="Calibri" w:cs="Calibri"/>
          <w:i w:val="1"/>
          <w:iCs w:val="1"/>
          <w:noProof w:val="0"/>
          <w:sz w:val="22"/>
          <w:szCs w:val="22"/>
          <w:lang w:val="en-GB"/>
        </w:rPr>
        <w:t xml:space="preserve">An Investigation into the Implementation of a Cross-Curricular Approach in an Irish Primary School Classroom </w:t>
      </w:r>
      <w:r w:rsidRPr="6A656A9B" w:rsidR="3A1C0AC6">
        <w:rPr>
          <w:rFonts w:ascii="Calibri" w:hAnsi="Calibri" w:eastAsia="Calibri" w:cs="Calibri"/>
          <w:noProof w:val="0"/>
          <w:sz w:val="22"/>
          <w:szCs w:val="22"/>
          <w:lang w:val="en-GB"/>
        </w:rPr>
        <w:t xml:space="preserve">[online] </w:t>
      </w:r>
      <w:r w:rsidRPr="6A656A9B" w:rsidR="65BB8419">
        <w:rPr>
          <w:rFonts w:ascii="Calibri" w:hAnsi="Calibri" w:eastAsia="Calibri" w:cs="Calibri"/>
          <w:noProof w:val="0"/>
          <w:sz w:val="22"/>
          <w:szCs w:val="22"/>
          <w:lang w:val="en-GB"/>
        </w:rPr>
        <w:t xml:space="preserve">pp. 5 </w:t>
      </w:r>
      <w:r w:rsidRPr="6A656A9B" w:rsidR="3A1C0AC6">
        <w:rPr>
          <w:rFonts w:ascii="Calibri" w:hAnsi="Calibri" w:eastAsia="Calibri" w:cs="Calibri"/>
          <w:noProof w:val="0"/>
          <w:sz w:val="22"/>
          <w:szCs w:val="22"/>
          <w:lang w:val="en-GB"/>
        </w:rPr>
        <w:t xml:space="preserve">Available at: </w:t>
      </w:r>
      <w:hyperlink r:id="Rbbd2305fdd8c4bc4">
        <w:r w:rsidRPr="6A656A9B" w:rsidR="3A1C0AC6">
          <w:rPr>
            <w:rStyle w:val="Hyperlink"/>
            <w:noProof w:val="0"/>
            <w:lang w:val="en-GB"/>
          </w:rPr>
          <w:t>https://infonomics-society.org/wp-content/uploads/An-Investigation-into-the-Implementation-of-a-Cross-Curricular-Approach.pdf</w:t>
        </w:r>
      </w:hyperlink>
      <w:r w:rsidRPr="6A656A9B" w:rsidR="3A1C0AC6">
        <w:rPr>
          <w:rFonts w:ascii="Calibri" w:hAnsi="Calibri" w:eastAsia="Calibri" w:cs="Calibri"/>
          <w:noProof w:val="0"/>
          <w:sz w:val="22"/>
          <w:szCs w:val="22"/>
          <w:lang w:val="en-GB"/>
        </w:rPr>
        <w:t xml:space="preserve"> [Accessed 17 Mar. 2024].</w:t>
      </w:r>
    </w:p>
    <w:p w:rsidR="3A1C0AC6" w:rsidP="6A656A9B" w:rsidRDefault="3A1C0AC6" w14:paraId="0FA69DD3" w14:textId="18E42635">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Gibbon, P. (2019). </w:t>
      </w:r>
      <w:r w:rsidRPr="6A656A9B" w:rsidR="3A1C0AC6">
        <w:rPr>
          <w:rFonts w:ascii="Calibri" w:hAnsi="Calibri" w:eastAsia="Calibri" w:cs="Calibri"/>
          <w:i w:val="1"/>
          <w:iCs w:val="1"/>
          <w:noProof w:val="0"/>
          <w:sz w:val="22"/>
          <w:szCs w:val="22"/>
          <w:lang w:val="en-GB"/>
        </w:rPr>
        <w:t>John Dewey: Portrait of a Progressive Thinker</w:t>
      </w:r>
      <w:r w:rsidRPr="6A656A9B" w:rsidR="3A1C0AC6">
        <w:rPr>
          <w:rFonts w:ascii="Calibri" w:hAnsi="Calibri" w:eastAsia="Calibri" w:cs="Calibri"/>
          <w:noProof w:val="0"/>
          <w:sz w:val="22"/>
          <w:szCs w:val="22"/>
          <w:lang w:val="en-GB"/>
        </w:rPr>
        <w:t xml:space="preserve">. [online] The National Endowment for the Humanities. Available at: </w:t>
      </w:r>
      <w:hyperlink w:anchor=":~:text=In%201899%2C%20Dewey%20published%20the" r:id="R972e9cdf702f4186">
        <w:r w:rsidRPr="6A656A9B" w:rsidR="3A1C0AC6">
          <w:rPr>
            <w:rStyle w:val="Hyperlink"/>
            <w:noProof w:val="0"/>
            <w:lang w:val="en-GB"/>
          </w:rPr>
          <w:t>https://www.neh.gov/article/john-dewey-portrait-progressive-thinker#:~:text=In%201899%2C%20Dewey%20published%20the</w:t>
        </w:r>
      </w:hyperlink>
      <w:r w:rsidRPr="6A656A9B" w:rsidR="3A1C0AC6">
        <w:rPr>
          <w:rFonts w:ascii="Calibri" w:hAnsi="Calibri" w:eastAsia="Calibri" w:cs="Calibri"/>
          <w:noProof w:val="0"/>
          <w:sz w:val="22"/>
          <w:szCs w:val="22"/>
          <w:lang w:val="en-GB"/>
        </w:rPr>
        <w:t xml:space="preserve"> [Accessed 16 Mar. 2024].</w:t>
      </w:r>
    </w:p>
    <w:p w:rsidR="3A1C0AC6" w:rsidP="6A656A9B" w:rsidRDefault="3A1C0AC6" w14:paraId="6D1E93FD" w14:textId="53533A7A">
      <w:pPr>
        <w:pStyle w:val="Normal"/>
        <w:spacing w:before="0" w:beforeAutospacing="off" w:line="360" w:lineRule="auto"/>
        <w:ind w:left="-20" w:right="-20"/>
        <w:rPr/>
      </w:pPr>
      <w:r w:rsidRPr="6A656A9B" w:rsidR="3A1C0AC6">
        <w:rPr>
          <w:rFonts w:ascii="Calibri" w:hAnsi="Calibri" w:eastAsia="Calibri" w:cs="Calibri"/>
          <w:noProof w:val="0"/>
          <w:sz w:val="22"/>
          <w:szCs w:val="22"/>
          <w:lang w:val="en-GB"/>
        </w:rPr>
        <w:t xml:space="preserve">Häfner, P. (2020). Categorization of the benefits and limitations of immersive environments for education. </w:t>
      </w:r>
      <w:r w:rsidRPr="6A656A9B" w:rsidR="3A1C0AC6">
        <w:rPr>
          <w:rFonts w:ascii="Calibri" w:hAnsi="Calibri" w:eastAsia="Calibri" w:cs="Calibri"/>
          <w:i w:val="1"/>
          <w:iCs w:val="1"/>
          <w:noProof w:val="0"/>
          <w:sz w:val="22"/>
          <w:szCs w:val="22"/>
          <w:lang w:val="en-GB"/>
        </w:rPr>
        <w:t xml:space="preserve">Proceedings of the 19th International Conference on </w:t>
      </w:r>
      <w:r w:rsidRPr="6A656A9B" w:rsidR="3A1C0AC6">
        <w:rPr>
          <w:rFonts w:ascii="Calibri" w:hAnsi="Calibri" w:eastAsia="Calibri" w:cs="Calibri"/>
          <w:i w:val="1"/>
          <w:iCs w:val="1"/>
          <w:noProof w:val="0"/>
          <w:sz w:val="22"/>
          <w:szCs w:val="22"/>
          <w:lang w:val="en-GB"/>
        </w:rPr>
        <w:t>Modeling</w:t>
      </w:r>
      <w:r w:rsidRPr="6A656A9B" w:rsidR="3A1C0AC6">
        <w:rPr>
          <w:rFonts w:ascii="Calibri" w:hAnsi="Calibri" w:eastAsia="Calibri" w:cs="Calibri"/>
          <w:i w:val="1"/>
          <w:iCs w:val="1"/>
          <w:noProof w:val="0"/>
          <w:sz w:val="22"/>
          <w:szCs w:val="22"/>
          <w:lang w:val="en-GB"/>
        </w:rPr>
        <w:t xml:space="preserve"> &amp; Applied Simulation (MAS 2020)</w:t>
      </w:r>
      <w:r w:rsidRPr="6A656A9B" w:rsidR="3A1C0AC6">
        <w:rPr>
          <w:rFonts w:ascii="Calibri" w:hAnsi="Calibri" w:eastAsia="Calibri" w:cs="Calibri"/>
          <w:noProof w:val="0"/>
          <w:sz w:val="22"/>
          <w:szCs w:val="22"/>
          <w:lang w:val="en-GB"/>
        </w:rPr>
        <w:t xml:space="preserve">, pp.3–4. </w:t>
      </w:r>
      <w:r w:rsidRPr="6A656A9B" w:rsidR="3A1C0AC6">
        <w:rPr>
          <w:rFonts w:ascii="Calibri" w:hAnsi="Calibri" w:eastAsia="Calibri" w:cs="Calibri"/>
          <w:noProof w:val="0"/>
          <w:sz w:val="22"/>
          <w:szCs w:val="22"/>
          <w:lang w:val="en-GB"/>
        </w:rPr>
        <w:t>doi:https</w:t>
      </w:r>
      <w:r w:rsidRPr="6A656A9B" w:rsidR="3A1C0AC6">
        <w:rPr>
          <w:rFonts w:ascii="Calibri" w:hAnsi="Calibri" w:eastAsia="Calibri" w:cs="Calibri"/>
          <w:noProof w:val="0"/>
          <w:sz w:val="22"/>
          <w:szCs w:val="22"/>
          <w:lang w:val="en-GB"/>
        </w:rPr>
        <w:t>://doi.org/10.46354/i3m.2020.mas.020. [Accessed 18 Mar. 2024].</w:t>
      </w:r>
    </w:p>
    <w:p w:rsidR="3A1C0AC6" w:rsidP="6A656A9B" w:rsidRDefault="3A1C0AC6" w14:paraId="470511E6" w14:textId="6AFD5B89">
      <w:pPr>
        <w:pStyle w:val="Normal"/>
        <w:spacing w:before="0" w:beforeAutospacing="off" w:line="360" w:lineRule="auto"/>
        <w:ind w:left="-20" w:right="-20"/>
        <w:rPr/>
      </w:pPr>
      <w:r w:rsidRPr="6A656A9B" w:rsidR="3A1C0AC6">
        <w:rPr>
          <w:rFonts w:ascii="Calibri" w:hAnsi="Calibri" w:eastAsia="Calibri" w:cs="Calibri"/>
          <w:noProof w:val="0"/>
          <w:sz w:val="22"/>
          <w:szCs w:val="22"/>
          <w:lang w:val="en-GB"/>
        </w:rPr>
        <w:t xml:space="preserve">Klein, P.D. (1997). Multiplying the problems of intelligence by eight: A critique of Gardner’s theory. </w:t>
      </w:r>
      <w:r w:rsidRPr="6A656A9B" w:rsidR="3A1C0AC6">
        <w:rPr>
          <w:rFonts w:ascii="Calibri" w:hAnsi="Calibri" w:eastAsia="Calibri" w:cs="Calibri"/>
          <w:i w:val="1"/>
          <w:iCs w:val="1"/>
          <w:noProof w:val="0"/>
          <w:sz w:val="22"/>
          <w:szCs w:val="22"/>
          <w:lang w:val="en-GB"/>
        </w:rPr>
        <w:t>Canadian Journal of Education</w:t>
      </w:r>
      <w:r w:rsidRPr="6A656A9B" w:rsidR="3A1C0AC6">
        <w:rPr>
          <w:rFonts w:ascii="Calibri" w:hAnsi="Calibri" w:eastAsia="Calibri" w:cs="Calibri"/>
          <w:noProof w:val="0"/>
          <w:sz w:val="22"/>
          <w:szCs w:val="22"/>
          <w:lang w:val="en-GB"/>
        </w:rPr>
        <w:t>, [online] 22(4), p</w:t>
      </w:r>
      <w:r w:rsidRPr="6A656A9B" w:rsidR="2E56E1C5">
        <w:rPr>
          <w:rFonts w:ascii="Calibri" w:hAnsi="Calibri" w:eastAsia="Calibri" w:cs="Calibri"/>
          <w:noProof w:val="0"/>
          <w:sz w:val="22"/>
          <w:szCs w:val="22"/>
          <w:lang w:val="en-GB"/>
        </w:rPr>
        <w:t>p</w:t>
      </w:r>
      <w:r w:rsidRPr="6A656A9B" w:rsidR="3A1C0AC6">
        <w:rPr>
          <w:rFonts w:ascii="Calibri" w:hAnsi="Calibri" w:eastAsia="Calibri" w:cs="Calibri"/>
          <w:noProof w:val="0"/>
          <w:sz w:val="22"/>
          <w:szCs w:val="22"/>
          <w:lang w:val="en-GB"/>
        </w:rPr>
        <w:t>.</w:t>
      </w:r>
      <w:r w:rsidRPr="6A656A9B" w:rsidR="55A94876">
        <w:rPr>
          <w:rFonts w:ascii="Calibri" w:hAnsi="Calibri" w:eastAsia="Calibri" w:cs="Calibri"/>
          <w:noProof w:val="0"/>
          <w:sz w:val="22"/>
          <w:szCs w:val="22"/>
          <w:lang w:val="en-GB"/>
        </w:rPr>
        <w:t xml:space="preserve"> </w:t>
      </w:r>
      <w:r w:rsidRPr="6A656A9B" w:rsidR="3A1C0AC6">
        <w:rPr>
          <w:rFonts w:ascii="Calibri" w:hAnsi="Calibri" w:eastAsia="Calibri" w:cs="Calibri"/>
          <w:noProof w:val="0"/>
          <w:sz w:val="22"/>
          <w:szCs w:val="22"/>
          <w:lang w:val="en-GB"/>
        </w:rPr>
        <w:t xml:space="preserve">377. </w:t>
      </w:r>
      <w:r w:rsidRPr="6A656A9B" w:rsidR="3A1C0AC6">
        <w:rPr>
          <w:rFonts w:ascii="Calibri" w:hAnsi="Calibri" w:eastAsia="Calibri" w:cs="Calibri"/>
          <w:noProof w:val="0"/>
          <w:sz w:val="22"/>
          <w:szCs w:val="22"/>
          <w:lang w:val="en-GB"/>
        </w:rPr>
        <w:t>doi:https</w:t>
      </w:r>
      <w:r w:rsidRPr="6A656A9B" w:rsidR="3A1C0AC6">
        <w:rPr>
          <w:rFonts w:ascii="Calibri" w:hAnsi="Calibri" w:eastAsia="Calibri" w:cs="Calibri"/>
          <w:noProof w:val="0"/>
          <w:sz w:val="22"/>
          <w:szCs w:val="22"/>
          <w:lang w:val="en-GB"/>
        </w:rPr>
        <w:t>://doi.org/10.2307/1585790. [Accessed 18 Mar. 2024].</w:t>
      </w:r>
    </w:p>
    <w:p w:rsidR="3A1C0AC6" w:rsidP="6A656A9B" w:rsidRDefault="3A1C0AC6" w14:paraId="0A5F2E6B" w14:textId="17555F13">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Learning Journals (2021). </w:t>
      </w:r>
      <w:r w:rsidRPr="6A656A9B" w:rsidR="3A1C0AC6">
        <w:rPr>
          <w:rFonts w:ascii="Calibri" w:hAnsi="Calibri" w:eastAsia="Calibri" w:cs="Calibri"/>
          <w:i w:val="1"/>
          <w:iCs w:val="1"/>
          <w:noProof w:val="0"/>
          <w:sz w:val="22"/>
          <w:szCs w:val="22"/>
          <w:lang w:val="en-GB"/>
        </w:rPr>
        <w:t>What Are the Different Pedagogical Approaches to Learning?</w:t>
      </w:r>
      <w:r w:rsidRPr="6A656A9B" w:rsidR="3A1C0AC6">
        <w:rPr>
          <w:rFonts w:ascii="Calibri" w:hAnsi="Calibri" w:eastAsia="Calibri" w:cs="Calibri"/>
          <w:noProof w:val="0"/>
          <w:sz w:val="22"/>
          <w:szCs w:val="22"/>
          <w:lang w:val="en-GB"/>
        </w:rPr>
        <w:t xml:space="preserve"> [online] Learning Journals. Available at: </w:t>
      </w:r>
      <w:hyperlink w:anchor=":~:text=Pedagogy%20refers%20to%20the%20method" r:id="R98cc9bd12ea6413c">
        <w:r w:rsidRPr="6A656A9B" w:rsidR="3A1C0AC6">
          <w:rPr>
            <w:rStyle w:val="Hyperlink"/>
            <w:noProof w:val="0"/>
            <w:lang w:val="en-GB"/>
          </w:rPr>
          <w:t>https://learningjournals.co.uk/what-are-the-different-pedagogical-approaches-to-learning/#:~:text=Pedagogy%20refers%20to%20the%20method</w:t>
        </w:r>
      </w:hyperlink>
      <w:r w:rsidRPr="6A656A9B" w:rsidR="3A1C0AC6">
        <w:rPr>
          <w:rFonts w:ascii="Calibri" w:hAnsi="Calibri" w:eastAsia="Calibri" w:cs="Calibri"/>
          <w:noProof w:val="0"/>
          <w:sz w:val="22"/>
          <w:szCs w:val="22"/>
          <w:lang w:val="en-GB"/>
        </w:rPr>
        <w:t xml:space="preserve"> [Accessed 16 Mar. 2024].</w:t>
      </w:r>
    </w:p>
    <w:p w:rsidR="3A1C0AC6" w:rsidP="6A656A9B" w:rsidRDefault="3A1C0AC6" w14:paraId="7FE5BBDF" w14:textId="28F3398D">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Learning through play in the early years. (n.d.). Available at: </w:t>
      </w:r>
      <w:hyperlink r:id="R7e4fd5bd3dfa4a66">
        <w:r w:rsidRPr="6A656A9B" w:rsidR="3A1C0AC6">
          <w:rPr>
            <w:rStyle w:val="Hyperlink"/>
            <w:noProof w:val="0"/>
            <w:lang w:val="en-GB"/>
          </w:rPr>
          <w:t>https://blogs.glowscotland.org.uk/sh/public/digitalschoolhub/uploads/sites/3156/2020/04/03141801/learning_through_play_ey.pdf</w:t>
        </w:r>
      </w:hyperlink>
      <w:r w:rsidRPr="6A656A9B" w:rsidR="3A1C0AC6">
        <w:rPr>
          <w:rFonts w:ascii="Calibri" w:hAnsi="Calibri" w:eastAsia="Calibri" w:cs="Calibri"/>
          <w:noProof w:val="0"/>
          <w:sz w:val="22"/>
          <w:szCs w:val="22"/>
          <w:lang w:val="en-GB"/>
        </w:rPr>
        <w:t xml:space="preserve"> [Accessed 18 Mar. 2024].</w:t>
      </w:r>
    </w:p>
    <w:p w:rsidR="3A1C0AC6" w:rsidP="6A656A9B" w:rsidRDefault="3A1C0AC6" w14:paraId="775F0E92" w14:textId="0DA174ED">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Main, P. (2023). </w:t>
      </w:r>
      <w:r w:rsidRPr="6A656A9B" w:rsidR="3A1C0AC6">
        <w:rPr>
          <w:rFonts w:ascii="Calibri" w:hAnsi="Calibri" w:eastAsia="Calibri" w:cs="Calibri"/>
          <w:i w:val="1"/>
          <w:iCs w:val="1"/>
          <w:noProof w:val="0"/>
          <w:sz w:val="22"/>
          <w:szCs w:val="22"/>
          <w:lang w:val="en-GB"/>
        </w:rPr>
        <w:t>John Dewey’s Theory</w:t>
      </w:r>
      <w:r w:rsidRPr="6A656A9B" w:rsidR="3A1C0AC6">
        <w:rPr>
          <w:rFonts w:ascii="Calibri" w:hAnsi="Calibri" w:eastAsia="Calibri" w:cs="Calibri"/>
          <w:noProof w:val="0"/>
          <w:sz w:val="22"/>
          <w:szCs w:val="22"/>
          <w:lang w:val="en-GB"/>
        </w:rPr>
        <w:t xml:space="preserve">. [online] Structural Learning. Available at: </w:t>
      </w:r>
      <w:hyperlink r:id="R55b5bdb4a6b64343">
        <w:r w:rsidRPr="6A656A9B" w:rsidR="3A1C0AC6">
          <w:rPr>
            <w:rStyle w:val="Hyperlink"/>
            <w:noProof w:val="0"/>
            <w:lang w:val="en-GB"/>
          </w:rPr>
          <w:t>https://www.structural-learning.com/post/john-deweys-theory</w:t>
        </w:r>
      </w:hyperlink>
      <w:r w:rsidRPr="6A656A9B" w:rsidR="3A1C0AC6">
        <w:rPr>
          <w:rFonts w:ascii="Calibri" w:hAnsi="Calibri" w:eastAsia="Calibri" w:cs="Calibri"/>
          <w:noProof w:val="0"/>
          <w:sz w:val="22"/>
          <w:szCs w:val="22"/>
          <w:lang w:val="en-GB"/>
        </w:rPr>
        <w:t xml:space="preserve"> [Accessed 18 Mar. 2024].</w:t>
      </w:r>
    </w:p>
    <w:p w:rsidR="3A1C0AC6" w:rsidP="6A656A9B" w:rsidRDefault="3A1C0AC6" w14:paraId="525E82E5" w14:textId="308CF217">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Museum Wales. (n.d.). </w:t>
      </w:r>
      <w:r w:rsidRPr="6A656A9B" w:rsidR="3A1C0AC6">
        <w:rPr>
          <w:rFonts w:ascii="Calibri" w:hAnsi="Calibri" w:eastAsia="Calibri" w:cs="Calibri"/>
          <w:i w:val="1"/>
          <w:iCs w:val="1"/>
          <w:noProof w:val="0"/>
          <w:sz w:val="22"/>
          <w:szCs w:val="22"/>
          <w:lang w:val="en-GB"/>
        </w:rPr>
        <w:t>Maestir School at St. Fagans</w:t>
      </w:r>
      <w:r w:rsidRPr="6A656A9B" w:rsidR="3A1C0AC6">
        <w:rPr>
          <w:rFonts w:ascii="Calibri" w:hAnsi="Calibri" w:eastAsia="Calibri" w:cs="Calibri"/>
          <w:noProof w:val="0"/>
          <w:sz w:val="22"/>
          <w:szCs w:val="22"/>
          <w:lang w:val="en-GB"/>
        </w:rPr>
        <w:t xml:space="preserve">. [online] Available at: </w:t>
      </w:r>
      <w:hyperlink w:anchor=":~:text=Any%20child%20caught%20speaking%20Welsh" r:id="R5cc2dbd694c14aeb">
        <w:r w:rsidRPr="6A656A9B" w:rsidR="3A1C0AC6">
          <w:rPr>
            <w:rStyle w:val="Hyperlink"/>
            <w:noProof w:val="0"/>
            <w:lang w:val="en-GB"/>
          </w:rPr>
          <w:t>https://museum.wales/stfagans/buildings/maestir_school/#:~:text=Any%20child%20caught%20speaking%20Welsh</w:t>
        </w:r>
      </w:hyperlink>
      <w:r w:rsidRPr="6A656A9B" w:rsidR="3A1C0AC6">
        <w:rPr>
          <w:rFonts w:ascii="Calibri" w:hAnsi="Calibri" w:eastAsia="Calibri" w:cs="Calibri"/>
          <w:noProof w:val="0"/>
          <w:sz w:val="22"/>
          <w:szCs w:val="22"/>
          <w:lang w:val="en-GB"/>
        </w:rPr>
        <w:t xml:space="preserve"> [Accessed 16 Mar. 2024].</w:t>
      </w:r>
    </w:p>
    <w:p w:rsidR="3A1C0AC6" w:rsidP="6A656A9B" w:rsidRDefault="3A1C0AC6" w14:paraId="6FF38A2C" w14:textId="29E65AA8">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Newton, N. (n.d.). </w:t>
      </w:r>
      <w:r w:rsidRPr="6A656A9B" w:rsidR="3A1C0AC6">
        <w:rPr>
          <w:rFonts w:ascii="Calibri" w:hAnsi="Calibri" w:eastAsia="Calibri" w:cs="Calibri"/>
          <w:i w:val="1"/>
          <w:iCs w:val="1"/>
          <w:noProof w:val="0"/>
          <w:sz w:val="22"/>
          <w:szCs w:val="22"/>
          <w:lang w:val="en-GB"/>
        </w:rPr>
        <w:t>Teachers’ perspectives on the development of Curriculum for Wales</w:t>
      </w:r>
      <w:r w:rsidRPr="6A656A9B" w:rsidR="3A1C0AC6">
        <w:rPr>
          <w:rFonts w:ascii="Calibri" w:hAnsi="Calibri" w:eastAsia="Calibri" w:cs="Calibri"/>
          <w:noProof w:val="0"/>
          <w:sz w:val="22"/>
          <w:szCs w:val="22"/>
          <w:lang w:val="en-GB"/>
        </w:rPr>
        <w:t xml:space="preserve">. [online] pp.1–11. Available at: </w:t>
      </w:r>
      <w:hyperlink r:id="R0c12a6bbefdf4465">
        <w:r w:rsidRPr="6A656A9B" w:rsidR="3A1C0AC6">
          <w:rPr>
            <w:rStyle w:val="Hyperlink"/>
            <w:noProof w:val="0"/>
            <w:lang w:val="en-GB"/>
          </w:rPr>
          <w:t>https://business.senedd.wales/documents/s95980/Powerpoint%20-%2014%20November%202019.pdf</w:t>
        </w:r>
      </w:hyperlink>
      <w:r w:rsidRPr="6A656A9B" w:rsidR="3A1C0AC6">
        <w:rPr>
          <w:rFonts w:ascii="Calibri" w:hAnsi="Calibri" w:eastAsia="Calibri" w:cs="Calibri"/>
          <w:noProof w:val="0"/>
          <w:sz w:val="22"/>
          <w:szCs w:val="22"/>
          <w:lang w:val="en-GB"/>
        </w:rPr>
        <w:t xml:space="preserve"> [Accessed 17 Mar. 2024].</w:t>
      </w:r>
    </w:p>
    <w:p w:rsidR="3A1C0AC6" w:rsidP="6A656A9B" w:rsidRDefault="3A1C0AC6" w14:paraId="6FDA6CF3" w14:textId="63360555">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Nidirect (2018). </w:t>
      </w:r>
      <w:r w:rsidRPr="6A656A9B" w:rsidR="3A1C0AC6">
        <w:rPr>
          <w:rFonts w:ascii="Calibri" w:hAnsi="Calibri" w:eastAsia="Calibri" w:cs="Calibri"/>
          <w:i w:val="1"/>
          <w:iCs w:val="1"/>
          <w:noProof w:val="0"/>
          <w:sz w:val="22"/>
          <w:szCs w:val="22"/>
          <w:lang w:val="en-GB"/>
        </w:rPr>
        <w:t>How Play Helps children’s Development</w:t>
      </w:r>
      <w:r w:rsidRPr="6A656A9B" w:rsidR="3A1C0AC6">
        <w:rPr>
          <w:rFonts w:ascii="Calibri" w:hAnsi="Calibri" w:eastAsia="Calibri" w:cs="Calibri"/>
          <w:noProof w:val="0"/>
          <w:sz w:val="22"/>
          <w:szCs w:val="22"/>
          <w:lang w:val="en-GB"/>
        </w:rPr>
        <w:t xml:space="preserve">. [online] nidirect. Available at: </w:t>
      </w:r>
      <w:hyperlink r:id="R6aef0dbe743949ad">
        <w:r w:rsidRPr="6A656A9B" w:rsidR="3A1C0AC6">
          <w:rPr>
            <w:rStyle w:val="Hyperlink"/>
            <w:noProof w:val="0"/>
            <w:lang w:val="en-GB"/>
          </w:rPr>
          <w:t>https://www.nidirect.gov.uk/articles/how-play-helps-childrens-development</w:t>
        </w:r>
      </w:hyperlink>
      <w:r w:rsidRPr="6A656A9B" w:rsidR="3A1C0AC6">
        <w:rPr>
          <w:rFonts w:ascii="Calibri" w:hAnsi="Calibri" w:eastAsia="Calibri" w:cs="Calibri"/>
          <w:noProof w:val="0"/>
          <w:sz w:val="22"/>
          <w:szCs w:val="22"/>
          <w:lang w:val="en-GB"/>
        </w:rPr>
        <w:t xml:space="preserve"> [Accessed 18 Mar. 2024].</w:t>
      </w:r>
    </w:p>
    <w:p w:rsidR="3A1C0AC6" w:rsidP="6A656A9B" w:rsidRDefault="3A1C0AC6" w14:paraId="1CE4B8DE" w14:textId="05086F09">
      <w:pPr>
        <w:pStyle w:val="Normal"/>
        <w:spacing w:before="0" w:beforeAutospacing="off" w:line="360" w:lineRule="auto"/>
        <w:ind w:left="-20" w:right="-20"/>
        <w:rPr/>
      </w:pPr>
      <w:r w:rsidRPr="6A656A9B" w:rsidR="3A1C0AC6">
        <w:rPr>
          <w:rFonts w:ascii="Calibri" w:hAnsi="Calibri" w:eastAsia="Calibri" w:cs="Calibri"/>
          <w:noProof w:val="0"/>
          <w:sz w:val="22"/>
          <w:szCs w:val="22"/>
          <w:lang w:val="en-GB"/>
        </w:rPr>
        <w:t>Ninomiya, S. (2016). The Possibilities and Limitations of Assessment for Learning: Exploring the Theory of Formative Assessment and the Notion of ‘Closing the Learning Gap</w:t>
      </w:r>
      <w:r w:rsidRPr="6A656A9B" w:rsidR="3A1C0AC6">
        <w:rPr>
          <w:rFonts w:ascii="Calibri" w:hAnsi="Calibri" w:eastAsia="Calibri" w:cs="Calibri"/>
          <w:noProof w:val="0"/>
          <w:sz w:val="22"/>
          <w:szCs w:val="22"/>
          <w:lang w:val="en-GB"/>
        </w:rPr>
        <w:t>’.</w:t>
      </w:r>
      <w:r w:rsidRPr="6A656A9B" w:rsidR="3A1C0AC6">
        <w:rPr>
          <w:rFonts w:ascii="Calibri" w:hAnsi="Calibri" w:eastAsia="Calibri" w:cs="Calibri"/>
          <w:noProof w:val="0"/>
          <w:sz w:val="22"/>
          <w:szCs w:val="22"/>
          <w:lang w:val="en-GB"/>
        </w:rPr>
        <w:t xml:space="preserve"> </w:t>
      </w:r>
      <w:r w:rsidRPr="6A656A9B" w:rsidR="3A1C0AC6">
        <w:rPr>
          <w:rFonts w:ascii="Calibri" w:hAnsi="Calibri" w:eastAsia="Calibri" w:cs="Calibri"/>
          <w:i w:val="1"/>
          <w:iCs w:val="1"/>
          <w:noProof w:val="0"/>
          <w:sz w:val="22"/>
          <w:szCs w:val="22"/>
          <w:lang w:val="en-GB"/>
        </w:rPr>
        <w:t>Educational Studies in Japan</w:t>
      </w:r>
      <w:r w:rsidRPr="6A656A9B" w:rsidR="3A1C0AC6">
        <w:rPr>
          <w:rFonts w:ascii="Calibri" w:hAnsi="Calibri" w:eastAsia="Calibri" w:cs="Calibri"/>
          <w:noProof w:val="0"/>
          <w:sz w:val="22"/>
          <w:szCs w:val="22"/>
          <w:lang w:val="en-GB"/>
        </w:rPr>
        <w:t xml:space="preserve">, [online] 10(0), p.80. </w:t>
      </w:r>
      <w:r w:rsidRPr="6A656A9B" w:rsidR="3A1C0AC6">
        <w:rPr>
          <w:rFonts w:ascii="Calibri" w:hAnsi="Calibri" w:eastAsia="Calibri" w:cs="Calibri"/>
          <w:noProof w:val="0"/>
          <w:sz w:val="22"/>
          <w:szCs w:val="22"/>
          <w:lang w:val="en-GB"/>
        </w:rPr>
        <w:t>doi:https</w:t>
      </w:r>
      <w:r w:rsidRPr="6A656A9B" w:rsidR="3A1C0AC6">
        <w:rPr>
          <w:rFonts w:ascii="Calibri" w:hAnsi="Calibri" w:eastAsia="Calibri" w:cs="Calibri"/>
          <w:noProof w:val="0"/>
          <w:sz w:val="22"/>
          <w:szCs w:val="22"/>
          <w:lang w:val="en-GB"/>
        </w:rPr>
        <w:t>://doi.org/10.7571/esjkyoiku.10.79. [Accessed 18 Mar. 2024].</w:t>
      </w:r>
    </w:p>
    <w:p w:rsidR="3A1C0AC6" w:rsidP="6A656A9B" w:rsidRDefault="3A1C0AC6" w14:paraId="3961D31B" w14:textId="341893B0">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NIVA American International School. (2023). </w:t>
      </w:r>
      <w:r w:rsidRPr="6A656A9B" w:rsidR="3A1C0AC6">
        <w:rPr>
          <w:rFonts w:ascii="Calibri" w:hAnsi="Calibri" w:eastAsia="Calibri" w:cs="Calibri"/>
          <w:i w:val="1"/>
          <w:iCs w:val="1"/>
          <w:noProof w:val="0"/>
          <w:sz w:val="22"/>
          <w:szCs w:val="22"/>
          <w:lang w:val="en-GB"/>
        </w:rPr>
        <w:t>NIVA American International School | Nursery and K-12 | Bangkok, Thailand</w:t>
      </w:r>
      <w:r w:rsidRPr="6A656A9B" w:rsidR="3A1C0AC6">
        <w:rPr>
          <w:rFonts w:ascii="Calibri" w:hAnsi="Calibri" w:eastAsia="Calibri" w:cs="Calibri"/>
          <w:noProof w:val="0"/>
          <w:sz w:val="22"/>
          <w:szCs w:val="22"/>
          <w:lang w:val="en-GB"/>
        </w:rPr>
        <w:t xml:space="preserve">. [online] Available at: </w:t>
      </w:r>
      <w:hyperlink r:id="R9d0def4b91bb4657">
        <w:r w:rsidRPr="6A656A9B" w:rsidR="3A1C0AC6">
          <w:rPr>
            <w:rStyle w:val="Hyperlink"/>
            <w:noProof w:val="0"/>
            <w:lang w:val="en-GB"/>
          </w:rPr>
          <w:t>https://www.niva.ac.th/blog/how-authentic-learning-benefits-learners</w:t>
        </w:r>
      </w:hyperlink>
      <w:r w:rsidRPr="6A656A9B" w:rsidR="3A1C0AC6">
        <w:rPr>
          <w:rFonts w:ascii="Calibri" w:hAnsi="Calibri" w:eastAsia="Calibri" w:cs="Calibri"/>
          <w:noProof w:val="0"/>
          <w:sz w:val="22"/>
          <w:szCs w:val="22"/>
          <w:lang w:val="en-GB"/>
        </w:rPr>
        <w:t xml:space="preserve"> [Accessed 18 Mar. 2024].</w:t>
      </w:r>
    </w:p>
    <w:p w:rsidR="3A1C0AC6" w:rsidP="6A656A9B" w:rsidRDefault="3A1C0AC6" w14:paraId="05DB1109" w14:textId="72163C1E">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Noel, L. (2023). </w:t>
      </w:r>
      <w:r w:rsidRPr="6A656A9B" w:rsidR="3A1C0AC6">
        <w:rPr>
          <w:rFonts w:ascii="Calibri" w:hAnsi="Calibri" w:eastAsia="Calibri" w:cs="Calibri"/>
          <w:i w:val="1"/>
          <w:iCs w:val="1"/>
          <w:noProof w:val="0"/>
          <w:sz w:val="22"/>
          <w:szCs w:val="22"/>
          <w:lang w:val="en-GB"/>
        </w:rPr>
        <w:t>What are the pros and (mainly) the cons of learning through play for a primary school kid? Thank you!</w:t>
      </w:r>
      <w:r w:rsidRPr="6A656A9B" w:rsidR="3A1C0AC6">
        <w:rPr>
          <w:rFonts w:ascii="Calibri" w:hAnsi="Calibri" w:eastAsia="Calibri" w:cs="Calibri"/>
          <w:noProof w:val="0"/>
          <w:sz w:val="22"/>
          <w:szCs w:val="22"/>
          <w:lang w:val="en-GB"/>
        </w:rPr>
        <w:t xml:space="preserve"> [online] Quora. Available at: </w:t>
      </w:r>
      <w:hyperlink r:id="R1dcde532eb34458d">
        <w:r w:rsidRPr="6A656A9B" w:rsidR="3A1C0AC6">
          <w:rPr>
            <w:rStyle w:val="Hyperlink"/>
            <w:noProof w:val="0"/>
            <w:lang w:val="en-GB"/>
          </w:rPr>
          <w:t>https://www.quora.com/What-are-the-pros-and-mainly-the-cons-of-learning-through-play-for-a-primary-school-kid-Thank-you</w:t>
        </w:r>
      </w:hyperlink>
      <w:r w:rsidRPr="6A656A9B" w:rsidR="3A1C0AC6">
        <w:rPr>
          <w:rFonts w:ascii="Calibri" w:hAnsi="Calibri" w:eastAsia="Calibri" w:cs="Calibri"/>
          <w:noProof w:val="0"/>
          <w:sz w:val="22"/>
          <w:szCs w:val="22"/>
          <w:lang w:val="en-GB"/>
        </w:rPr>
        <w:t xml:space="preserve"> [Accessed 18 Mar. 2024].</w:t>
      </w:r>
    </w:p>
    <w:p w:rsidR="3A1C0AC6" w:rsidP="6A656A9B" w:rsidRDefault="3A1C0AC6" w14:paraId="421433E4" w14:textId="1297428B">
      <w:pPr>
        <w:spacing w:before="0" w:beforeAutospacing="off" w:line="360" w:lineRule="auto"/>
        <w:ind w:left="-20" w:right="-20"/>
        <w:rPr/>
      </w:pPr>
      <w:r w:rsidRPr="6A656A9B" w:rsidR="3A1C0AC6">
        <w:rPr>
          <w:rFonts w:ascii="Calibri" w:hAnsi="Calibri" w:eastAsia="Calibri" w:cs="Calibri"/>
          <w:noProof w:val="0"/>
          <w:sz w:val="22"/>
          <w:szCs w:val="22"/>
          <w:lang w:val="en-GB"/>
        </w:rPr>
        <w:t>Burgess, A.</w:t>
      </w:r>
      <w:r w:rsidRPr="6A656A9B" w:rsidR="653751F7">
        <w:rPr>
          <w:rFonts w:ascii="Calibri" w:hAnsi="Calibri" w:eastAsia="Calibri" w:cs="Calibri"/>
          <w:noProof w:val="0"/>
          <w:sz w:val="22"/>
          <w:szCs w:val="22"/>
          <w:lang w:val="en-GB"/>
        </w:rPr>
        <w:t xml:space="preserve"> et al. </w:t>
      </w:r>
      <w:r w:rsidRPr="6A656A9B" w:rsidR="3A1C0AC6">
        <w:rPr>
          <w:rFonts w:ascii="Calibri" w:hAnsi="Calibri" w:eastAsia="Calibri" w:cs="Calibri"/>
          <w:noProof w:val="0"/>
          <w:sz w:val="22"/>
          <w:szCs w:val="22"/>
          <w:lang w:val="en-GB"/>
        </w:rPr>
        <w:t xml:space="preserve"> (2019). </w:t>
      </w:r>
      <w:r w:rsidRPr="6A656A9B" w:rsidR="3A1C0AC6">
        <w:rPr>
          <w:rFonts w:ascii="Calibri" w:hAnsi="Calibri" w:eastAsia="Calibri" w:cs="Calibri"/>
          <w:i w:val="1"/>
          <w:iCs w:val="1"/>
          <w:noProof w:val="0"/>
          <w:sz w:val="22"/>
          <w:szCs w:val="22"/>
          <w:lang w:val="en-GB"/>
        </w:rPr>
        <w:t>Curriculum for Wales 2022 Feedback Analysis</w:t>
      </w:r>
      <w:r w:rsidRPr="6A656A9B" w:rsidR="3A1C0AC6">
        <w:rPr>
          <w:rFonts w:ascii="Calibri" w:hAnsi="Calibri" w:eastAsia="Calibri" w:cs="Calibri"/>
          <w:noProof w:val="0"/>
          <w:sz w:val="22"/>
          <w:szCs w:val="22"/>
          <w:lang w:val="en-GB"/>
        </w:rPr>
        <w:t xml:space="preserve">. [online] p.9. Available at: </w:t>
      </w:r>
      <w:hyperlink r:id="R5a0fa457887f40c7">
        <w:r w:rsidRPr="6A656A9B" w:rsidR="3A1C0AC6">
          <w:rPr>
            <w:rStyle w:val="Hyperlink"/>
            <w:noProof w:val="0"/>
            <w:lang w:val="en-GB"/>
          </w:rPr>
          <w:t>https://www.gov.wales/sites/default/files/consultations/2019-10/curriculum-wales-2022-feedback-analysis.pdf</w:t>
        </w:r>
      </w:hyperlink>
      <w:r w:rsidRPr="6A656A9B" w:rsidR="3A1C0AC6">
        <w:rPr>
          <w:rFonts w:ascii="Calibri" w:hAnsi="Calibri" w:eastAsia="Calibri" w:cs="Calibri"/>
          <w:noProof w:val="0"/>
          <w:sz w:val="22"/>
          <w:szCs w:val="22"/>
          <w:lang w:val="en-GB"/>
        </w:rPr>
        <w:t xml:space="preserve"> [Accessed 18 Mar. 2024].</w:t>
      </w:r>
    </w:p>
    <w:p w:rsidR="3A1C0AC6" w:rsidP="6A656A9B" w:rsidRDefault="3A1C0AC6" w14:paraId="20449D57" w14:textId="62D12077">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Paiva, A. (2021). </w:t>
      </w:r>
      <w:r w:rsidRPr="6A656A9B" w:rsidR="3A1C0AC6">
        <w:rPr>
          <w:rFonts w:ascii="Calibri" w:hAnsi="Calibri" w:eastAsia="Calibri" w:cs="Calibri"/>
          <w:i w:val="1"/>
          <w:iCs w:val="1"/>
          <w:noProof w:val="0"/>
          <w:sz w:val="22"/>
          <w:szCs w:val="22"/>
          <w:lang w:val="en-GB"/>
        </w:rPr>
        <w:t>A Guide to Immersive Learning in Schools</w:t>
      </w:r>
      <w:r w:rsidRPr="6A656A9B" w:rsidR="3A1C0AC6">
        <w:rPr>
          <w:rFonts w:ascii="Calibri" w:hAnsi="Calibri" w:eastAsia="Calibri" w:cs="Calibri"/>
          <w:noProof w:val="0"/>
          <w:sz w:val="22"/>
          <w:szCs w:val="22"/>
          <w:lang w:val="en-GB"/>
        </w:rPr>
        <w:t xml:space="preserve">. [online] ClassVR. Available at: </w:t>
      </w:r>
      <w:hyperlink w:anchor=":~:text=Immersive%20learning%20involves%20using%20technology" r:id="R0231b55f152c41c8">
        <w:r w:rsidRPr="6A656A9B" w:rsidR="3A1C0AC6">
          <w:rPr>
            <w:rStyle w:val="Hyperlink"/>
            <w:noProof w:val="0"/>
            <w:lang w:val="en-GB"/>
          </w:rPr>
          <w:t>https://www.classvr.com/blog/a-guide-to-immersive-learning-in-schools/#:~:text=Immersive%20learning%20involves%20using%20technology</w:t>
        </w:r>
      </w:hyperlink>
      <w:r w:rsidRPr="6A656A9B" w:rsidR="3A1C0AC6">
        <w:rPr>
          <w:rFonts w:ascii="Calibri" w:hAnsi="Calibri" w:eastAsia="Calibri" w:cs="Calibri"/>
          <w:noProof w:val="0"/>
          <w:sz w:val="22"/>
          <w:szCs w:val="22"/>
          <w:lang w:val="en-GB"/>
        </w:rPr>
        <w:t xml:space="preserve"> [Accessed 18 Mar. 2024].</w:t>
      </w:r>
    </w:p>
    <w:p w:rsidR="3A1C0AC6" w:rsidP="6A656A9B" w:rsidRDefault="3A1C0AC6" w14:paraId="1910440E" w14:textId="57AD8FB2">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Robocube (n.d.). </w:t>
      </w:r>
      <w:r w:rsidRPr="6A656A9B" w:rsidR="3A1C0AC6">
        <w:rPr>
          <w:rFonts w:ascii="Calibri" w:hAnsi="Calibri" w:eastAsia="Calibri" w:cs="Calibri"/>
          <w:i w:val="1"/>
          <w:iCs w:val="1"/>
          <w:noProof w:val="0"/>
          <w:sz w:val="22"/>
          <w:szCs w:val="22"/>
          <w:lang w:val="en-GB"/>
        </w:rPr>
        <w:t>ClassVR Premium Classroom set of 8</w:t>
      </w:r>
      <w:r w:rsidRPr="6A656A9B" w:rsidR="3A1C0AC6">
        <w:rPr>
          <w:rFonts w:ascii="Calibri" w:hAnsi="Calibri" w:eastAsia="Calibri" w:cs="Calibri"/>
          <w:noProof w:val="0"/>
          <w:sz w:val="22"/>
          <w:szCs w:val="22"/>
          <w:lang w:val="en-GB"/>
        </w:rPr>
        <w:t xml:space="preserve">. [online] ROBOCUBE. Available at: </w:t>
      </w:r>
      <w:hyperlink r:id="R7e29cfc15045451e">
        <w:r w:rsidRPr="6A656A9B" w:rsidR="3A1C0AC6">
          <w:rPr>
            <w:rStyle w:val="Hyperlink"/>
            <w:noProof w:val="0"/>
            <w:lang w:val="en-GB"/>
          </w:rPr>
          <w:t>https://www.robocube.co.uk/products/classvr-premium-classroom-set-of-8</w:t>
        </w:r>
      </w:hyperlink>
      <w:r w:rsidRPr="6A656A9B" w:rsidR="3A1C0AC6">
        <w:rPr>
          <w:rFonts w:ascii="Calibri" w:hAnsi="Calibri" w:eastAsia="Calibri" w:cs="Calibri"/>
          <w:noProof w:val="0"/>
          <w:sz w:val="22"/>
          <w:szCs w:val="22"/>
          <w:lang w:val="en-GB"/>
        </w:rPr>
        <w:t xml:space="preserve"> [Accessed 18 Mar. 2024].</w:t>
      </w:r>
    </w:p>
    <w:p w:rsidR="3A1C0AC6" w:rsidP="6A656A9B" w:rsidRDefault="3A1C0AC6" w14:paraId="0664A9B8" w14:textId="38F8F7A4">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Robocube (n.d.). </w:t>
      </w:r>
      <w:r w:rsidRPr="6A656A9B" w:rsidR="3A1C0AC6">
        <w:rPr>
          <w:rFonts w:ascii="Calibri" w:hAnsi="Calibri" w:eastAsia="Calibri" w:cs="Calibri"/>
          <w:i w:val="1"/>
          <w:iCs w:val="1"/>
          <w:noProof w:val="0"/>
          <w:sz w:val="22"/>
          <w:szCs w:val="22"/>
          <w:lang w:val="en-GB"/>
        </w:rPr>
        <w:t>ClassVR Premium Classroom set of 30</w:t>
      </w:r>
      <w:r w:rsidRPr="6A656A9B" w:rsidR="3A1C0AC6">
        <w:rPr>
          <w:rFonts w:ascii="Calibri" w:hAnsi="Calibri" w:eastAsia="Calibri" w:cs="Calibri"/>
          <w:noProof w:val="0"/>
          <w:sz w:val="22"/>
          <w:szCs w:val="22"/>
          <w:lang w:val="en-GB"/>
        </w:rPr>
        <w:t xml:space="preserve">. [online] Available at: </w:t>
      </w:r>
      <w:hyperlink r:id="R68fc14148edf4798">
        <w:r w:rsidRPr="6A656A9B" w:rsidR="3A1C0AC6">
          <w:rPr>
            <w:rStyle w:val="Hyperlink"/>
            <w:noProof w:val="0"/>
            <w:lang w:val="en-GB"/>
          </w:rPr>
          <w:t>https://www.robocube.co.uk/products/classvr-premium-classroom-set-of-30</w:t>
        </w:r>
      </w:hyperlink>
      <w:r w:rsidRPr="6A656A9B" w:rsidR="3A1C0AC6">
        <w:rPr>
          <w:rFonts w:ascii="Calibri" w:hAnsi="Calibri" w:eastAsia="Calibri" w:cs="Calibri"/>
          <w:noProof w:val="0"/>
          <w:sz w:val="22"/>
          <w:szCs w:val="22"/>
          <w:lang w:val="en-GB"/>
        </w:rPr>
        <w:t xml:space="preserve"> [Accessed 18 Mar. 2024].</w:t>
      </w:r>
    </w:p>
    <w:p w:rsidR="3A1C0AC6" w:rsidP="6A656A9B" w:rsidRDefault="3A1C0AC6" w14:paraId="3839F08F" w14:textId="7D10ECD9">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Royal Museums Greenwich (2022). </w:t>
      </w:r>
      <w:r w:rsidRPr="6A656A9B" w:rsidR="3A1C0AC6">
        <w:rPr>
          <w:rFonts w:ascii="Calibri" w:hAnsi="Calibri" w:eastAsia="Calibri" w:cs="Calibri"/>
          <w:i w:val="1"/>
          <w:iCs w:val="1"/>
          <w:noProof w:val="0"/>
          <w:sz w:val="22"/>
          <w:szCs w:val="22"/>
          <w:lang w:val="en-GB"/>
        </w:rPr>
        <w:t>What happened during the Victorian era?</w:t>
      </w:r>
      <w:r w:rsidRPr="6A656A9B" w:rsidR="3A1C0AC6">
        <w:rPr>
          <w:rFonts w:ascii="Calibri" w:hAnsi="Calibri" w:eastAsia="Calibri" w:cs="Calibri"/>
          <w:noProof w:val="0"/>
          <w:sz w:val="22"/>
          <w:szCs w:val="22"/>
          <w:lang w:val="en-GB"/>
        </w:rPr>
        <w:t xml:space="preserve"> [online] </w:t>
      </w:r>
      <w:hyperlink>
        <w:r w:rsidRPr="6A656A9B" w:rsidR="3A1C0AC6">
          <w:rPr>
            <w:rStyle w:val="Hyperlink"/>
            <w:noProof w:val="0"/>
            <w:lang w:val="en-GB"/>
          </w:rPr>
          <w:t>www.rmg.co.uk</w:t>
        </w:r>
      </w:hyperlink>
      <w:r w:rsidRPr="6A656A9B" w:rsidR="3A1C0AC6">
        <w:rPr>
          <w:rFonts w:ascii="Calibri" w:hAnsi="Calibri" w:eastAsia="Calibri" w:cs="Calibri"/>
          <w:noProof w:val="0"/>
          <w:sz w:val="22"/>
          <w:szCs w:val="22"/>
          <w:lang w:val="en-GB"/>
        </w:rPr>
        <w:t xml:space="preserve">. Available at: </w:t>
      </w:r>
      <w:hyperlink r:id="Re7cd45bb7884413a">
        <w:r w:rsidRPr="6A656A9B" w:rsidR="3A1C0AC6">
          <w:rPr>
            <w:rStyle w:val="Hyperlink"/>
            <w:noProof w:val="0"/>
            <w:lang w:val="en-GB"/>
          </w:rPr>
          <w:t>https://www.rmg.co.uk/stories/topics/what-happened-during-victorian-era</w:t>
        </w:r>
      </w:hyperlink>
      <w:r w:rsidRPr="6A656A9B" w:rsidR="3A1C0AC6">
        <w:rPr>
          <w:rFonts w:ascii="Calibri" w:hAnsi="Calibri" w:eastAsia="Calibri" w:cs="Calibri"/>
          <w:noProof w:val="0"/>
          <w:sz w:val="22"/>
          <w:szCs w:val="22"/>
          <w:lang w:val="en-GB"/>
        </w:rPr>
        <w:t xml:space="preserve"> [Accessed 18 Mar. 2024].</w:t>
      </w:r>
    </w:p>
    <w:p w:rsidR="3A1C0AC6" w:rsidP="6A656A9B" w:rsidRDefault="3A1C0AC6" w14:paraId="46B73ED0" w14:textId="77A55006">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Sadler, D.R. (1989). Formative assessment and the design of instructional systems. </w:t>
      </w:r>
      <w:r w:rsidRPr="6A656A9B" w:rsidR="3A1C0AC6">
        <w:rPr>
          <w:rFonts w:ascii="Calibri" w:hAnsi="Calibri" w:eastAsia="Calibri" w:cs="Calibri"/>
          <w:i w:val="1"/>
          <w:iCs w:val="1"/>
          <w:noProof w:val="0"/>
          <w:sz w:val="22"/>
          <w:szCs w:val="22"/>
          <w:lang w:val="en-GB"/>
        </w:rPr>
        <w:t>Instructional Science</w:t>
      </w:r>
      <w:r w:rsidRPr="6A656A9B" w:rsidR="3A1C0AC6">
        <w:rPr>
          <w:rFonts w:ascii="Calibri" w:hAnsi="Calibri" w:eastAsia="Calibri" w:cs="Calibri"/>
          <w:noProof w:val="0"/>
          <w:sz w:val="22"/>
          <w:szCs w:val="22"/>
          <w:lang w:val="en-GB"/>
        </w:rPr>
        <w:t xml:space="preserve">, [online] 18(2), pp.119–144. Available at: </w:t>
      </w:r>
      <w:hyperlink r:id="Rbb7276071e8c42a6">
        <w:r w:rsidRPr="6A656A9B" w:rsidR="3A1C0AC6">
          <w:rPr>
            <w:rStyle w:val="Hyperlink"/>
            <w:noProof w:val="0"/>
            <w:lang w:val="en-GB"/>
          </w:rPr>
          <w:t>https://link.springer.com/article/10.1007/BF00117714</w:t>
        </w:r>
      </w:hyperlink>
      <w:r w:rsidRPr="6A656A9B" w:rsidR="3A1C0AC6">
        <w:rPr>
          <w:rFonts w:ascii="Calibri" w:hAnsi="Calibri" w:eastAsia="Calibri" w:cs="Calibri"/>
          <w:noProof w:val="0"/>
          <w:sz w:val="22"/>
          <w:szCs w:val="22"/>
          <w:lang w:val="en-GB"/>
        </w:rPr>
        <w:t xml:space="preserve"> [Accessed 18 Mar. 2024].</w:t>
      </w:r>
    </w:p>
    <w:p w:rsidR="3A1C0AC6" w:rsidP="6A656A9B" w:rsidRDefault="3A1C0AC6" w14:paraId="0E033666" w14:textId="682FD201">
      <w:pPr>
        <w:spacing w:before="0" w:beforeAutospacing="off" w:line="360" w:lineRule="auto"/>
        <w:ind w:left="-20" w:right="-20"/>
        <w:rPr/>
      </w:pPr>
      <w:r w:rsidRPr="6A656A9B" w:rsidR="3A1C0AC6">
        <w:rPr>
          <w:rFonts w:ascii="Calibri" w:hAnsi="Calibri" w:eastAsia="Calibri" w:cs="Calibri"/>
          <w:noProof w:val="0"/>
          <w:sz w:val="22"/>
          <w:szCs w:val="22"/>
          <w:lang w:val="en-GB"/>
        </w:rPr>
        <w:t>Seçkina</w:t>
      </w:r>
      <w:r w:rsidRPr="6A656A9B" w:rsidR="3A1C0AC6">
        <w:rPr>
          <w:rFonts w:ascii="Calibri" w:hAnsi="Calibri" w:eastAsia="Calibri" w:cs="Calibri"/>
          <w:noProof w:val="0"/>
          <w:sz w:val="22"/>
          <w:szCs w:val="22"/>
          <w:lang w:val="en-GB"/>
        </w:rPr>
        <w:t xml:space="preserve">, M. and </w:t>
      </w:r>
      <w:r w:rsidRPr="6A656A9B" w:rsidR="3A1C0AC6">
        <w:rPr>
          <w:rFonts w:ascii="Calibri" w:hAnsi="Calibri" w:eastAsia="Calibri" w:cs="Calibri"/>
          <w:noProof w:val="0"/>
          <w:sz w:val="22"/>
          <w:szCs w:val="22"/>
          <w:lang w:val="en-GB"/>
        </w:rPr>
        <w:t>Gözütok</w:t>
      </w:r>
      <w:r w:rsidRPr="6A656A9B" w:rsidR="3A1C0AC6">
        <w:rPr>
          <w:rFonts w:ascii="Calibri" w:hAnsi="Calibri" w:eastAsia="Calibri" w:cs="Calibri"/>
          <w:noProof w:val="0"/>
          <w:sz w:val="22"/>
          <w:szCs w:val="22"/>
          <w:lang w:val="en-GB"/>
        </w:rPr>
        <w:t xml:space="preserve">, F.D. (2010). </w:t>
      </w:r>
      <w:r w:rsidRPr="6A656A9B" w:rsidR="3A1C0AC6">
        <w:rPr>
          <w:rFonts w:ascii="Calibri" w:hAnsi="Calibri" w:eastAsia="Calibri" w:cs="Calibri"/>
          <w:i w:val="1"/>
          <w:iCs w:val="1"/>
          <w:noProof w:val="0"/>
          <w:sz w:val="22"/>
          <w:szCs w:val="22"/>
          <w:lang w:val="en-GB"/>
        </w:rPr>
        <w:t xml:space="preserve">Problems encountered in teaching cross curriculum skills of the science program </w:t>
      </w:r>
      <w:r w:rsidRPr="6A656A9B" w:rsidR="3A1C0AC6">
        <w:rPr>
          <w:rFonts w:ascii="Calibri" w:hAnsi="Calibri" w:eastAsia="Calibri" w:cs="Calibri"/>
          <w:noProof w:val="0"/>
          <w:sz w:val="22"/>
          <w:szCs w:val="22"/>
          <w:lang w:val="en-GB"/>
        </w:rPr>
        <w:t>[online]</w:t>
      </w:r>
      <w:r w:rsidRPr="6A656A9B" w:rsidR="40AEC033">
        <w:rPr>
          <w:rFonts w:ascii="Calibri" w:hAnsi="Calibri" w:eastAsia="Calibri" w:cs="Calibri"/>
          <w:noProof w:val="0"/>
          <w:sz w:val="22"/>
          <w:szCs w:val="22"/>
          <w:lang w:val="en-GB"/>
        </w:rPr>
        <w:t xml:space="preserve"> pp. 5</w:t>
      </w:r>
      <w:r w:rsidRPr="6A656A9B" w:rsidR="3A1C0AC6">
        <w:rPr>
          <w:rFonts w:ascii="Calibri" w:hAnsi="Calibri" w:eastAsia="Calibri" w:cs="Calibri"/>
          <w:noProof w:val="0"/>
          <w:sz w:val="22"/>
          <w:szCs w:val="22"/>
          <w:lang w:val="en-GB"/>
        </w:rPr>
        <w:t xml:space="preserve"> Available at: </w:t>
      </w:r>
      <w:hyperlink r:id="R9c9e432506c14a4d">
        <w:r w:rsidRPr="6A656A9B" w:rsidR="3A1C0AC6">
          <w:rPr>
            <w:rStyle w:val="Hyperlink"/>
            <w:noProof w:val="0"/>
            <w:lang w:val="en-GB"/>
          </w:rPr>
          <w:t>https://pdf.sciencedirectassets.com/277811/1-s2.0-S1877042810X00143/1-s2.0-S1877042810024328/main.pdf?X-Amz-Security-Token=IQoJb3JpZ2luX2VjELz%2F%2F%2F%2F%2F%2F%2F%2F%2F%2FwEaCXVzLWVhc3QtMSJGMEQCIA9ySljlESG%2BB5rNeTn0a20sNJNDrSfcLzgNZ4GNZ6BWAiAbqQBOWEmM%2BmctGUvV9ejndDQQqPfccpmCntrkqbvUUSq7BQjF%2F%2F%2F%2F%2F%2F%2F%2F%2F%2F8BEAUaDDA1OTAwMzU0Njg2NSIM7eiCk%2BBCMze45UljKo8FVV4MzfVdXqpLfEHHPSOcLC81J2Gan5MTjKUFxN4fB5NbNTy%2FCfAo4WeSihidYIr1VlyfhQ3ZnOUQwmxVUIu%2FYlIB2Uvg1hlaPByeAF3xUY5Z%2Bpz%2FAKvpIcLjlF6%2BGbW81RqVXd42ejejpqEHPcOG1fT6PMzCIdNovetP7v67w2WtecieKxJ7agr4ft%2FFLHDQm7g%2FM5MdR93TpPnZmtqBxorFrgU4FZSwssLW3TNmTre1UQZ4985%2BsEFaUyt1cd0U3GBXx82nNJmXhvcmfSKTWCKcw4IiuHKuZDDwKfYnUhj%2BF2ou0%2FrOWl2NelE%2BoOTX7GKQ4nKtqnZDRpJ6OGPDobyjaRtXfzlAgjQD6Sq463kgThAXRhRJ6VQrNhujgoJToyY7MldRjovpaLfhgjgLvEqSS4w1Q%2FeIRZ1dBi7mPPJCbPkEhhg0rlvCy9ytERcQ%2FJb2%2F92oQUD3i%2BxzBpDmC9kcS7QqK3y1%2Bmd3guXPFwwlBwG99rMrUvtr87ZBnLrr9HlE7y9LyEHcdJrPtjVvKehlb1slNGJ81xrLC9nm8d%2BlS8BybmntRTXB6Qz0MMqQ15w0auQDKf7u2ZkCcPvmYvAyYpn8eS9CSl8PcfzHYCjPfkc4ycLwyMA6TemFcc6oF06HnPiJqqOQMFK9wojG11Uq7bTda924MqP2WB8cnype%2BKfl84h5aOt0bmMMbj%2B4tC73BwtBwSiHNbRfpre7xLYTOBzQWiRnfbXzVxHq%2BNYMDLa8NO6fTwL8GSa4ZXiutSCiKolpPIvg%2FUMkIACAO%2BnN5N0Sy3ZLun58%2F2H8ajEdGhCtIoL6UbwvmmyVAfd8i6okRogPpkTf0Xuoo%2BU4zeRedHMT8G%2Fs2PpUrfahvDC%2Bkd2vBjqyAdtADxMz27ev2MHPbrr7RM%2FCb2tICJ3gakTFANxHeS3zP%2FS6NOeDZD1lkYZtduNN25jcQ5bCbICDZXvGDMTGi8kiai3RzVJ0vTClEDikzYw0Wy3%2BbRnPdfDUeaaAGfUzRfV8rTUO14UFD9KCOeeH7YO7pmKeMztlZzIKYg1L7sIhPuinCuaRclkJgmljPVxuDe5NyrzhiR6woB%2B9sFGxGsDMjYLPiWNkxT6emCXA3%2BtvNZs%3D&amp;X-Amz-Algorithm=AWS4-HMAC-SHA256&amp;X-Amz-Date=20240317T212026Z&amp;X-Amz-SignedHeaders=host&amp;X-Amz-Expires=300&amp;X-Amz-Credential=ASIAQ3PHCVTY4VRFJP6S%2F20240317%2Fus-east-1%2Fs3%2Faws4_request&amp;X-Amz-Signature=5548dbae87d7e90f741fd5f860a716ea1848a71d271939f38ae1c813ae4aa63c&amp;hash=ed5776b1b299253814f1c9dee4634e0f0ff1d47a152c9a9c54e7cea38e06648a&amp;host=68042c943591013ac2b2430a89b270f6af2c76d8dfd086a07176afe7c76c2c61&amp;pii=S1877042810024328&amp;tid=spdf-433faf47-cceb-4535-be25-820f603690a9&amp;sid=876fb27c50d1a94d915859637b70afb7366bgxrqb&amp;type=client&amp;tsoh=d3d3LnNjaWVuY2VkaXJlY3QuY29t&amp;ua=1d005a52595053550354&amp;rr=866006e3fe4f6334&amp;cc=gb</w:t>
        </w:r>
      </w:hyperlink>
      <w:r w:rsidRPr="6A656A9B" w:rsidR="3A1C0AC6">
        <w:rPr>
          <w:rFonts w:ascii="Calibri" w:hAnsi="Calibri" w:eastAsia="Calibri" w:cs="Calibri"/>
          <w:noProof w:val="0"/>
          <w:sz w:val="22"/>
          <w:szCs w:val="22"/>
          <w:lang w:val="en-GB"/>
        </w:rPr>
        <w:t xml:space="preserve"> [Accessed 17 Mar. 2024].</w:t>
      </w:r>
    </w:p>
    <w:p w:rsidR="3A1C0AC6" w:rsidP="6A656A9B" w:rsidRDefault="3A1C0AC6" w14:paraId="60FCE8D0" w14:textId="50E0CBE0">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The Curriculum for Wales - Statements of What Matters Code The Curriculum for Wales - Statements of What Matters Code Contents. (n.d.). [online] pp.1–16. Available at: </w:t>
      </w:r>
      <w:hyperlink r:id="Rfb4782a2c5a64351">
        <w:r w:rsidRPr="6A656A9B" w:rsidR="3A1C0AC6">
          <w:rPr>
            <w:rStyle w:val="Hyperlink"/>
            <w:noProof w:val="0"/>
            <w:lang w:val="en-GB"/>
          </w:rPr>
          <w:t>https://www.gov.wales/sites/default/files/publications/2023-06/curriculum-for-wales-statements-of-what-matters-code.pdf</w:t>
        </w:r>
      </w:hyperlink>
      <w:r w:rsidRPr="6A656A9B" w:rsidR="3A1C0AC6">
        <w:rPr>
          <w:rFonts w:ascii="Calibri" w:hAnsi="Calibri" w:eastAsia="Calibri" w:cs="Calibri"/>
          <w:noProof w:val="0"/>
          <w:sz w:val="22"/>
          <w:szCs w:val="22"/>
          <w:lang w:val="en-GB"/>
        </w:rPr>
        <w:t xml:space="preserve"> [Accessed 17 Mar. 2024].</w:t>
      </w:r>
    </w:p>
    <w:p w:rsidR="3A1C0AC6" w:rsidP="6A656A9B" w:rsidRDefault="3A1C0AC6" w14:paraId="281004F2" w14:textId="310C798F">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The Curriculum for Wales - Statements of What Matters Code WG21-78. (n.d.). Available at: </w:t>
      </w:r>
      <w:hyperlink r:id="Re79124aca8304582">
        <w:r w:rsidRPr="6A656A9B" w:rsidR="3A1C0AC6">
          <w:rPr>
            <w:rStyle w:val="Hyperlink"/>
            <w:noProof w:val="0"/>
            <w:lang w:val="en-GB"/>
          </w:rPr>
          <w:t>https://www.gov.wales/sites/default/files/publications/2021-11/curriculum-for-wales-statements-of-what-matters-code.pdf</w:t>
        </w:r>
      </w:hyperlink>
      <w:r w:rsidRPr="6A656A9B" w:rsidR="3A1C0AC6">
        <w:rPr>
          <w:rFonts w:ascii="Calibri" w:hAnsi="Calibri" w:eastAsia="Calibri" w:cs="Calibri"/>
          <w:noProof w:val="0"/>
          <w:sz w:val="22"/>
          <w:szCs w:val="22"/>
          <w:lang w:val="en-GB"/>
        </w:rPr>
        <w:t xml:space="preserve"> [Accessed 18 Mar. 2024].</w:t>
      </w:r>
    </w:p>
    <w:p w:rsidR="3A1C0AC6" w:rsidP="6A656A9B" w:rsidRDefault="3A1C0AC6" w14:paraId="4D97CB79" w14:textId="26197B14">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Torrance, H. and Pryor, J. (2001). Developing Formative Assessment in the Classroom: Using Action Research to Explore and Modify Theory. </w:t>
      </w:r>
      <w:r w:rsidRPr="6A656A9B" w:rsidR="3A1C0AC6">
        <w:rPr>
          <w:rFonts w:ascii="Calibri" w:hAnsi="Calibri" w:eastAsia="Calibri" w:cs="Calibri"/>
          <w:i w:val="1"/>
          <w:iCs w:val="1"/>
          <w:noProof w:val="0"/>
          <w:sz w:val="22"/>
          <w:szCs w:val="22"/>
          <w:lang w:val="en-GB"/>
        </w:rPr>
        <w:t>British Educational Research Journal</w:t>
      </w:r>
      <w:r w:rsidRPr="6A656A9B" w:rsidR="3A1C0AC6">
        <w:rPr>
          <w:rFonts w:ascii="Calibri" w:hAnsi="Calibri" w:eastAsia="Calibri" w:cs="Calibri"/>
          <w:noProof w:val="0"/>
          <w:sz w:val="22"/>
          <w:szCs w:val="22"/>
          <w:lang w:val="en-GB"/>
        </w:rPr>
        <w:t xml:space="preserve">, [online] 27(5), p.624. Available at: </w:t>
      </w:r>
      <w:hyperlink r:id="R10bac6d737d048fb">
        <w:r w:rsidRPr="6A656A9B" w:rsidR="3A1C0AC6">
          <w:rPr>
            <w:rStyle w:val="Hyperlink"/>
            <w:noProof w:val="0"/>
            <w:lang w:val="en-GB"/>
          </w:rPr>
          <w:t>https://www.jstor.org/stable/1501956?seq=10</w:t>
        </w:r>
      </w:hyperlink>
      <w:r w:rsidRPr="6A656A9B" w:rsidR="3A1C0AC6">
        <w:rPr>
          <w:rFonts w:ascii="Calibri" w:hAnsi="Calibri" w:eastAsia="Calibri" w:cs="Calibri"/>
          <w:noProof w:val="0"/>
          <w:sz w:val="22"/>
          <w:szCs w:val="22"/>
          <w:lang w:val="en-GB"/>
        </w:rPr>
        <w:t xml:space="preserve"> [Accessed 18 Mar. 2024].</w:t>
      </w:r>
    </w:p>
    <w:p w:rsidR="3A1C0AC6" w:rsidP="6A656A9B" w:rsidRDefault="3A1C0AC6" w14:paraId="2B9BB8CE" w14:textId="7AC98A29">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Watson, M. (n.d.). </w:t>
      </w:r>
      <w:r w:rsidRPr="6A656A9B" w:rsidR="3A1C0AC6">
        <w:rPr>
          <w:rFonts w:ascii="Calibri" w:hAnsi="Calibri" w:eastAsia="Calibri" w:cs="Calibri"/>
          <w:i w:val="1"/>
          <w:iCs w:val="1"/>
          <w:noProof w:val="0"/>
          <w:sz w:val="22"/>
          <w:szCs w:val="22"/>
          <w:lang w:val="en-GB"/>
        </w:rPr>
        <w:t>Cross Curricular - The benefits to Primary Education by PlanBee</w:t>
      </w:r>
      <w:r w:rsidRPr="6A656A9B" w:rsidR="3A1C0AC6">
        <w:rPr>
          <w:rFonts w:ascii="Calibri" w:hAnsi="Calibri" w:eastAsia="Calibri" w:cs="Calibri"/>
          <w:noProof w:val="0"/>
          <w:sz w:val="22"/>
          <w:szCs w:val="22"/>
          <w:lang w:val="en-GB"/>
        </w:rPr>
        <w:t xml:space="preserve">. [online] PlanBee. Available at: </w:t>
      </w:r>
      <w:hyperlink w:anchor=":~:text=Gardner%20in%20his%20theory%20of" r:id="R81034439148b45a0">
        <w:r w:rsidRPr="6A656A9B" w:rsidR="3A1C0AC6">
          <w:rPr>
            <w:rStyle w:val="Hyperlink"/>
            <w:noProof w:val="0"/>
            <w:lang w:val="en-GB"/>
          </w:rPr>
          <w:t>https://planbee.com/pages/cross-curricular#:~:text=Gardner%20in%20his%20theory%20of</w:t>
        </w:r>
      </w:hyperlink>
      <w:r w:rsidRPr="6A656A9B" w:rsidR="3A1C0AC6">
        <w:rPr>
          <w:rFonts w:ascii="Calibri" w:hAnsi="Calibri" w:eastAsia="Calibri" w:cs="Calibri"/>
          <w:noProof w:val="0"/>
          <w:sz w:val="22"/>
          <w:szCs w:val="22"/>
          <w:lang w:val="en-GB"/>
        </w:rPr>
        <w:t xml:space="preserve"> [Accessed 17 Mar. 2024].</w:t>
      </w:r>
    </w:p>
    <w:p w:rsidR="3A1C0AC6" w:rsidP="6A656A9B" w:rsidRDefault="3A1C0AC6" w14:paraId="6839125F" w14:textId="38FAF795">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Welsh Government (2020). </w:t>
      </w:r>
      <w:r w:rsidRPr="6A656A9B" w:rsidR="3A1C0AC6">
        <w:rPr>
          <w:rFonts w:ascii="Calibri" w:hAnsi="Calibri" w:eastAsia="Calibri" w:cs="Calibri"/>
          <w:i w:val="1"/>
          <w:iCs w:val="1"/>
          <w:noProof w:val="0"/>
          <w:sz w:val="22"/>
          <w:szCs w:val="22"/>
          <w:lang w:val="en-GB"/>
        </w:rPr>
        <w:t>Curriculum for Wales: overview</w:t>
      </w:r>
      <w:r w:rsidRPr="6A656A9B" w:rsidR="3A1C0AC6">
        <w:rPr>
          <w:rFonts w:ascii="Calibri" w:hAnsi="Calibri" w:eastAsia="Calibri" w:cs="Calibri"/>
          <w:noProof w:val="0"/>
          <w:sz w:val="22"/>
          <w:szCs w:val="22"/>
          <w:lang w:val="en-GB"/>
        </w:rPr>
        <w:t xml:space="preserve">. [online] GOV.WALES. Available at: </w:t>
      </w:r>
      <w:hyperlink r:id="Rb172da5ca7954493">
        <w:r w:rsidRPr="6A656A9B" w:rsidR="3A1C0AC6">
          <w:rPr>
            <w:rStyle w:val="Hyperlink"/>
            <w:noProof w:val="0"/>
            <w:lang w:val="en-GB"/>
          </w:rPr>
          <w:t>https://www.gov.wales/curriculum-wales-overview</w:t>
        </w:r>
      </w:hyperlink>
      <w:r w:rsidRPr="6A656A9B" w:rsidR="3A1C0AC6">
        <w:rPr>
          <w:rFonts w:ascii="Calibri" w:hAnsi="Calibri" w:eastAsia="Calibri" w:cs="Calibri"/>
          <w:noProof w:val="0"/>
          <w:sz w:val="22"/>
          <w:szCs w:val="22"/>
          <w:lang w:val="en-GB"/>
        </w:rPr>
        <w:t xml:space="preserve"> [Accessed 16 Mar. 2024].</w:t>
      </w:r>
    </w:p>
    <w:p w:rsidR="3A1C0AC6" w:rsidP="6A656A9B" w:rsidRDefault="3A1C0AC6" w14:paraId="343A4CAF" w14:textId="644BC7AF">
      <w:pPr>
        <w:spacing w:before="0" w:beforeAutospacing="off" w:line="360" w:lineRule="auto"/>
        <w:ind w:left="-20" w:right="-20"/>
        <w:rPr/>
      </w:pPr>
      <w:r w:rsidRPr="6A656A9B" w:rsidR="3A1C0AC6">
        <w:rPr>
          <w:rFonts w:ascii="Calibri" w:hAnsi="Calibri" w:eastAsia="Calibri" w:cs="Calibri"/>
          <w:noProof w:val="0"/>
          <w:sz w:val="22"/>
          <w:szCs w:val="22"/>
          <w:lang w:val="en-GB"/>
        </w:rPr>
        <w:t xml:space="preserve">Welsh Government (2023). </w:t>
      </w:r>
      <w:r w:rsidRPr="6A656A9B" w:rsidR="3A1C0AC6">
        <w:rPr>
          <w:rFonts w:ascii="Calibri" w:hAnsi="Calibri" w:eastAsia="Calibri" w:cs="Calibri"/>
          <w:i w:val="1"/>
          <w:iCs w:val="1"/>
          <w:noProof w:val="0"/>
          <w:sz w:val="22"/>
          <w:szCs w:val="22"/>
          <w:lang w:val="en-GB"/>
        </w:rPr>
        <w:t>Pedagogy - Hwb</w:t>
      </w:r>
      <w:r w:rsidRPr="6A656A9B" w:rsidR="3A1C0AC6">
        <w:rPr>
          <w:rFonts w:ascii="Calibri" w:hAnsi="Calibri" w:eastAsia="Calibri" w:cs="Calibri"/>
          <w:noProof w:val="0"/>
          <w:sz w:val="22"/>
          <w:szCs w:val="22"/>
          <w:lang w:val="en-GB"/>
        </w:rPr>
        <w:t xml:space="preserve">. [online] hwb.gov.wales. Available at: </w:t>
      </w:r>
      <w:hyperlink r:id="R723c103e2eaf464b">
        <w:r w:rsidRPr="6A656A9B" w:rsidR="3A1C0AC6">
          <w:rPr>
            <w:rStyle w:val="Hyperlink"/>
            <w:noProof w:val="0"/>
            <w:lang w:val="en-GB"/>
          </w:rPr>
          <w:t>https://hwb.gov.wales/curriculum-for-wales/designing-your-curriculum/pedagogy/</w:t>
        </w:r>
      </w:hyperlink>
      <w:r w:rsidRPr="6A656A9B" w:rsidR="3A1C0AC6">
        <w:rPr>
          <w:rFonts w:ascii="Calibri" w:hAnsi="Calibri" w:eastAsia="Calibri" w:cs="Calibri"/>
          <w:noProof w:val="0"/>
          <w:sz w:val="22"/>
          <w:szCs w:val="22"/>
          <w:lang w:val="en-GB"/>
        </w:rPr>
        <w:t xml:space="preserve"> [Accessed 17 Mar. 2024].</w:t>
      </w:r>
    </w:p>
    <w:p w:rsidR="6A656A9B" w:rsidP="6A656A9B" w:rsidRDefault="6A656A9B" w14:paraId="3FD94F71" w14:textId="40350A04">
      <w:pPr>
        <w:pStyle w:val="Normal"/>
        <w:rPr>
          <w:noProof w:val="0"/>
          <w:lang w:val="en-GB"/>
        </w:rPr>
      </w:pPr>
    </w:p>
    <w:p w:rsidR="6A656A9B" w:rsidP="6A656A9B" w:rsidRDefault="6A656A9B" w14:paraId="458617AF" w14:textId="74E0EFF7">
      <w:pPr>
        <w:pStyle w:val="Normal"/>
        <w:rPr>
          <w:noProof w:val="0"/>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4WCQOoda" int2:invalidationBookmarkName="" int2:hashCode="e0dMsLOcF3PXGS" int2:id="qFXkSg36">
      <int2:state int2:type="AugLoop_Text_Critique" int2:value="Rejected"/>
    </int2:bookmark>
    <int2:bookmark int2:bookmarkName="_Int_KpUrSFlC" int2:invalidationBookmarkName="" int2:hashCode="X55YArurxx+Sdf" int2:id="Wia9uINy">
      <int2:state int2:type="AugLoop_Text_Critique" int2:value="Rejected"/>
    </int2:bookmark>
    <int2:bookmark int2:bookmarkName="_Int_Ge3tzohU" int2:invalidationBookmarkName="" int2:hashCode="e0dMsLOcF3PXGS" int2:id="smlpzhwd">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57e6ba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ce9cd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db475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d5478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2c18b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C6BCC1"/>
    <w:rsid w:val="000DCCDC"/>
    <w:rsid w:val="0023DF1E"/>
    <w:rsid w:val="0064C749"/>
    <w:rsid w:val="008FA916"/>
    <w:rsid w:val="00B70D1D"/>
    <w:rsid w:val="00BA3B43"/>
    <w:rsid w:val="010C4073"/>
    <w:rsid w:val="0158D327"/>
    <w:rsid w:val="017B0B88"/>
    <w:rsid w:val="01BDCCB6"/>
    <w:rsid w:val="023BD69E"/>
    <w:rsid w:val="02548076"/>
    <w:rsid w:val="02612C06"/>
    <w:rsid w:val="02AD124B"/>
    <w:rsid w:val="02F5E028"/>
    <w:rsid w:val="03360BBE"/>
    <w:rsid w:val="033CAC32"/>
    <w:rsid w:val="039252A2"/>
    <w:rsid w:val="03967C31"/>
    <w:rsid w:val="03C16442"/>
    <w:rsid w:val="03CDF9BB"/>
    <w:rsid w:val="03EE4FED"/>
    <w:rsid w:val="03F050D7"/>
    <w:rsid w:val="03F5A0E4"/>
    <w:rsid w:val="047CC523"/>
    <w:rsid w:val="049073E9"/>
    <w:rsid w:val="04B6399E"/>
    <w:rsid w:val="04C89FFD"/>
    <w:rsid w:val="04FE0A35"/>
    <w:rsid w:val="053FA2AB"/>
    <w:rsid w:val="05503412"/>
    <w:rsid w:val="05611DC1"/>
    <w:rsid w:val="0570F043"/>
    <w:rsid w:val="059A3344"/>
    <w:rsid w:val="05A77F3C"/>
    <w:rsid w:val="05B95806"/>
    <w:rsid w:val="05CF0343"/>
    <w:rsid w:val="05DD5DB7"/>
    <w:rsid w:val="05E0B5DA"/>
    <w:rsid w:val="0608B0DB"/>
    <w:rsid w:val="062A864B"/>
    <w:rsid w:val="064904F9"/>
    <w:rsid w:val="066C2B58"/>
    <w:rsid w:val="0672356F"/>
    <w:rsid w:val="06744CF4"/>
    <w:rsid w:val="06C38EA5"/>
    <w:rsid w:val="06FB5AA7"/>
    <w:rsid w:val="07200651"/>
    <w:rsid w:val="07434F9D"/>
    <w:rsid w:val="07829F63"/>
    <w:rsid w:val="07843A2F"/>
    <w:rsid w:val="07A49B97"/>
    <w:rsid w:val="07E72515"/>
    <w:rsid w:val="080E05D0"/>
    <w:rsid w:val="08101D55"/>
    <w:rsid w:val="0821829F"/>
    <w:rsid w:val="083D42DC"/>
    <w:rsid w:val="085E1B10"/>
    <w:rsid w:val="086126D1"/>
    <w:rsid w:val="08A39CC3"/>
    <w:rsid w:val="08A6C7B3"/>
    <w:rsid w:val="08E10E1B"/>
    <w:rsid w:val="0906A405"/>
    <w:rsid w:val="090D5AD2"/>
    <w:rsid w:val="094C511E"/>
    <w:rsid w:val="096FDF71"/>
    <w:rsid w:val="09849D08"/>
    <w:rsid w:val="09C4EAF3"/>
    <w:rsid w:val="0A0B636B"/>
    <w:rsid w:val="0A29661A"/>
    <w:rsid w:val="0A2E2F0B"/>
    <w:rsid w:val="0A3F80BD"/>
    <w:rsid w:val="0A411107"/>
    <w:rsid w:val="0A44373E"/>
    <w:rsid w:val="0A449A01"/>
    <w:rsid w:val="0A481EB4"/>
    <w:rsid w:val="0A56FFA1"/>
    <w:rsid w:val="0A5F207E"/>
    <w:rsid w:val="0AD29F64"/>
    <w:rsid w:val="0AEC06A7"/>
    <w:rsid w:val="0B3B471D"/>
    <w:rsid w:val="0BC9FF6C"/>
    <w:rsid w:val="0BD7C560"/>
    <w:rsid w:val="0BE3EF15"/>
    <w:rsid w:val="0C0D0DCD"/>
    <w:rsid w:val="0C10F593"/>
    <w:rsid w:val="0C199DDF"/>
    <w:rsid w:val="0C57E5E7"/>
    <w:rsid w:val="0C629F65"/>
    <w:rsid w:val="0C8C718B"/>
    <w:rsid w:val="0CE4DB8A"/>
    <w:rsid w:val="0D1039E2"/>
    <w:rsid w:val="0D25EAA5"/>
    <w:rsid w:val="0D365866"/>
    <w:rsid w:val="0D4DF81E"/>
    <w:rsid w:val="0D5AC7F5"/>
    <w:rsid w:val="0D7FBF76"/>
    <w:rsid w:val="0D8803EA"/>
    <w:rsid w:val="0D9A8AB1"/>
    <w:rsid w:val="0DA1956A"/>
    <w:rsid w:val="0DBFF230"/>
    <w:rsid w:val="0DC6BCC1"/>
    <w:rsid w:val="0DC808A6"/>
    <w:rsid w:val="0DEAD093"/>
    <w:rsid w:val="0E4245B5"/>
    <w:rsid w:val="0E7D4754"/>
    <w:rsid w:val="0ECC0E3F"/>
    <w:rsid w:val="0F0C9207"/>
    <w:rsid w:val="0F48BDFC"/>
    <w:rsid w:val="0F6D50C5"/>
    <w:rsid w:val="0FC27899"/>
    <w:rsid w:val="0FC89FB7"/>
    <w:rsid w:val="100A6395"/>
    <w:rsid w:val="10B0598B"/>
    <w:rsid w:val="1103F85E"/>
    <w:rsid w:val="11063766"/>
    <w:rsid w:val="111DAB5F"/>
    <w:rsid w:val="115AF718"/>
    <w:rsid w:val="11639043"/>
    <w:rsid w:val="11B84CAD"/>
    <w:rsid w:val="11BBC211"/>
    <w:rsid w:val="11EE3A2A"/>
    <w:rsid w:val="11F461F9"/>
    <w:rsid w:val="11FEB816"/>
    <w:rsid w:val="123C065E"/>
    <w:rsid w:val="124C29EC"/>
    <w:rsid w:val="12691D1F"/>
    <w:rsid w:val="12AD4B6D"/>
    <w:rsid w:val="12AEC935"/>
    <w:rsid w:val="12CE5C45"/>
    <w:rsid w:val="12E3E763"/>
    <w:rsid w:val="131871F3"/>
    <w:rsid w:val="1352CD2F"/>
    <w:rsid w:val="136EECA0"/>
    <w:rsid w:val="1374D7E8"/>
    <w:rsid w:val="13C77C97"/>
    <w:rsid w:val="13DA6130"/>
    <w:rsid w:val="1421D488"/>
    <w:rsid w:val="143C9419"/>
    <w:rsid w:val="143F0EC2"/>
    <w:rsid w:val="144A9996"/>
    <w:rsid w:val="1495A0DC"/>
    <w:rsid w:val="14B2B03A"/>
    <w:rsid w:val="14B3E20E"/>
    <w:rsid w:val="14D170B4"/>
    <w:rsid w:val="14D3607B"/>
    <w:rsid w:val="14ED2AE7"/>
    <w:rsid w:val="14FFE2E8"/>
    <w:rsid w:val="151D46A6"/>
    <w:rsid w:val="1573A720"/>
    <w:rsid w:val="15763191"/>
    <w:rsid w:val="1583CAAE"/>
    <w:rsid w:val="15A36AAA"/>
    <w:rsid w:val="15A93D8C"/>
    <w:rsid w:val="15CC3B26"/>
    <w:rsid w:val="15F5646E"/>
    <w:rsid w:val="164FB26F"/>
    <w:rsid w:val="168BBDD0"/>
    <w:rsid w:val="16D01498"/>
    <w:rsid w:val="16D8F6CA"/>
    <w:rsid w:val="16E6C730"/>
    <w:rsid w:val="170F7781"/>
    <w:rsid w:val="171201F2"/>
    <w:rsid w:val="171F9B0F"/>
    <w:rsid w:val="17478E17"/>
    <w:rsid w:val="17650B54"/>
    <w:rsid w:val="176C28B5"/>
    <w:rsid w:val="176DCCC0"/>
    <w:rsid w:val="17A517FD"/>
    <w:rsid w:val="17EB82D0"/>
    <w:rsid w:val="17F22060"/>
    <w:rsid w:val="181CE7EC"/>
    <w:rsid w:val="182F3895"/>
    <w:rsid w:val="187BE3AC"/>
    <w:rsid w:val="187C93EB"/>
    <w:rsid w:val="18AA6DBC"/>
    <w:rsid w:val="18C358F6"/>
    <w:rsid w:val="1930FC87"/>
    <w:rsid w:val="194CAF5C"/>
    <w:rsid w:val="19B3F09E"/>
    <w:rsid w:val="19CF975B"/>
    <w:rsid w:val="19DB6E4C"/>
    <w:rsid w:val="19FB29D1"/>
    <w:rsid w:val="1A301193"/>
    <w:rsid w:val="1A4CE187"/>
    <w:rsid w:val="1A573BD1"/>
    <w:rsid w:val="1ADC2CA0"/>
    <w:rsid w:val="1AE3369C"/>
    <w:rsid w:val="1AE375FB"/>
    <w:rsid w:val="1AEA5F06"/>
    <w:rsid w:val="1AF0FD1C"/>
    <w:rsid w:val="1B04E260"/>
    <w:rsid w:val="1B0B062B"/>
    <w:rsid w:val="1B411425"/>
    <w:rsid w:val="1B425C9F"/>
    <w:rsid w:val="1B676C9B"/>
    <w:rsid w:val="1BA2F28F"/>
    <w:rsid w:val="1C2C9A6C"/>
    <w:rsid w:val="1C3E16F8"/>
    <w:rsid w:val="1C5F6949"/>
    <w:rsid w:val="1C8A95CB"/>
    <w:rsid w:val="1C9CDD89"/>
    <w:rsid w:val="1CA0B2C1"/>
    <w:rsid w:val="1CBBCF55"/>
    <w:rsid w:val="1CF79ABD"/>
    <w:rsid w:val="1D3EAC6B"/>
    <w:rsid w:val="1D408FA4"/>
    <w:rsid w:val="1D4D5D94"/>
    <w:rsid w:val="1D61B5A3"/>
    <w:rsid w:val="1D673C77"/>
    <w:rsid w:val="1D8CB316"/>
    <w:rsid w:val="1DD2D331"/>
    <w:rsid w:val="1DF24B0D"/>
    <w:rsid w:val="1E118F31"/>
    <w:rsid w:val="1E17AD49"/>
    <w:rsid w:val="1E17B365"/>
    <w:rsid w:val="1E231DF8"/>
    <w:rsid w:val="1E3C8322"/>
    <w:rsid w:val="1E87F17D"/>
    <w:rsid w:val="1F12306F"/>
    <w:rsid w:val="1F36ED73"/>
    <w:rsid w:val="1F773424"/>
    <w:rsid w:val="1FA0DBB0"/>
    <w:rsid w:val="1FC90C2E"/>
    <w:rsid w:val="1FF25E56"/>
    <w:rsid w:val="1FFCA565"/>
    <w:rsid w:val="2023C1DE"/>
    <w:rsid w:val="204204B0"/>
    <w:rsid w:val="20512674"/>
    <w:rsid w:val="20BD454A"/>
    <w:rsid w:val="20CE6ADB"/>
    <w:rsid w:val="2105D824"/>
    <w:rsid w:val="2143469A"/>
    <w:rsid w:val="21579380"/>
    <w:rsid w:val="21C1C7E6"/>
    <w:rsid w:val="21CD8C88"/>
    <w:rsid w:val="220A7F5C"/>
    <w:rsid w:val="224E986F"/>
    <w:rsid w:val="2251FD72"/>
    <w:rsid w:val="226A3B3C"/>
    <w:rsid w:val="22972498"/>
    <w:rsid w:val="22B44D1B"/>
    <w:rsid w:val="22F5BBB6"/>
    <w:rsid w:val="22F83A4D"/>
    <w:rsid w:val="2330A100"/>
    <w:rsid w:val="23390B84"/>
    <w:rsid w:val="2359801B"/>
    <w:rsid w:val="236202BE"/>
    <w:rsid w:val="236EF4B1"/>
    <w:rsid w:val="237E6BA9"/>
    <w:rsid w:val="238108DE"/>
    <w:rsid w:val="2397C1E5"/>
    <w:rsid w:val="23B6A2BF"/>
    <w:rsid w:val="23E1588B"/>
    <w:rsid w:val="23F4E60C"/>
    <w:rsid w:val="23F695E5"/>
    <w:rsid w:val="240041FC"/>
    <w:rsid w:val="24284E7A"/>
    <w:rsid w:val="2475890B"/>
    <w:rsid w:val="24918C17"/>
    <w:rsid w:val="24BB851B"/>
    <w:rsid w:val="24FDD31F"/>
    <w:rsid w:val="24FE890F"/>
    <w:rsid w:val="255ACE6A"/>
    <w:rsid w:val="257B91F9"/>
    <w:rsid w:val="25815E48"/>
    <w:rsid w:val="259442E1"/>
    <w:rsid w:val="2595AC6D"/>
    <w:rsid w:val="25F675CA"/>
    <w:rsid w:val="260BD08C"/>
    <w:rsid w:val="262EA1D6"/>
    <w:rsid w:val="2642A5B2"/>
    <w:rsid w:val="265A9F1F"/>
    <w:rsid w:val="2665D98A"/>
    <w:rsid w:val="2699A380"/>
    <w:rsid w:val="26B60C6B"/>
    <w:rsid w:val="2702717F"/>
    <w:rsid w:val="27071130"/>
    <w:rsid w:val="272CBB23"/>
    <w:rsid w:val="27301342"/>
    <w:rsid w:val="2732EF06"/>
    <w:rsid w:val="2744EE13"/>
    <w:rsid w:val="27A06F50"/>
    <w:rsid w:val="27F648D3"/>
    <w:rsid w:val="27F66F80"/>
    <w:rsid w:val="284914E5"/>
    <w:rsid w:val="28D97CC0"/>
    <w:rsid w:val="28FBBF9D"/>
    <w:rsid w:val="29130542"/>
    <w:rsid w:val="292F3001"/>
    <w:rsid w:val="29512A2A"/>
    <w:rsid w:val="296B61AE"/>
    <w:rsid w:val="297AB632"/>
    <w:rsid w:val="29E109A4"/>
    <w:rsid w:val="2A1F3CB2"/>
    <w:rsid w:val="2A302E9F"/>
    <w:rsid w:val="2A6FD12F"/>
    <w:rsid w:val="2A802F9F"/>
    <w:rsid w:val="2AC5C415"/>
    <w:rsid w:val="2ACBC4D0"/>
    <w:rsid w:val="2AE2BC9A"/>
    <w:rsid w:val="2B1D426F"/>
    <w:rsid w:val="2B857DEB"/>
    <w:rsid w:val="2B9C93FD"/>
    <w:rsid w:val="2BCB8904"/>
    <w:rsid w:val="2BEE34CE"/>
    <w:rsid w:val="2BF09FCC"/>
    <w:rsid w:val="2C075FC7"/>
    <w:rsid w:val="2C4FED53"/>
    <w:rsid w:val="2C679531"/>
    <w:rsid w:val="2C782B80"/>
    <w:rsid w:val="2CBE82FA"/>
    <w:rsid w:val="2CEC28D6"/>
    <w:rsid w:val="2D155348"/>
    <w:rsid w:val="2D62E42A"/>
    <w:rsid w:val="2D85C3A5"/>
    <w:rsid w:val="2DA53898"/>
    <w:rsid w:val="2DACEDE3"/>
    <w:rsid w:val="2DE3E5CD"/>
    <w:rsid w:val="2E56E1C5"/>
    <w:rsid w:val="2E9E2261"/>
    <w:rsid w:val="2EBD1EAD"/>
    <w:rsid w:val="2ED434BF"/>
    <w:rsid w:val="2F1A8BC3"/>
    <w:rsid w:val="2F2C63DB"/>
    <w:rsid w:val="2F2D4182"/>
    <w:rsid w:val="2F8AD243"/>
    <w:rsid w:val="2FF0348F"/>
    <w:rsid w:val="3004A88D"/>
    <w:rsid w:val="301292E1"/>
    <w:rsid w:val="3025AF9C"/>
    <w:rsid w:val="30662D97"/>
    <w:rsid w:val="3068BBA5"/>
    <w:rsid w:val="30C5B40F"/>
    <w:rsid w:val="30E1F640"/>
    <w:rsid w:val="315AFA86"/>
    <w:rsid w:val="319CA003"/>
    <w:rsid w:val="31FE3E59"/>
    <w:rsid w:val="3264E244"/>
    <w:rsid w:val="326DF62B"/>
    <w:rsid w:val="329BC791"/>
    <w:rsid w:val="32A12AA8"/>
    <w:rsid w:val="32B7AEE7"/>
    <w:rsid w:val="32BF2ED7"/>
    <w:rsid w:val="32DEC1E4"/>
    <w:rsid w:val="32F2074E"/>
    <w:rsid w:val="3313CD06"/>
    <w:rsid w:val="3316AA86"/>
    <w:rsid w:val="33441AF9"/>
    <w:rsid w:val="33571CD4"/>
    <w:rsid w:val="335AA206"/>
    <w:rsid w:val="337BA997"/>
    <w:rsid w:val="33AF8D33"/>
    <w:rsid w:val="33CDCB6E"/>
    <w:rsid w:val="33E1B473"/>
    <w:rsid w:val="340278AE"/>
    <w:rsid w:val="340D30A1"/>
    <w:rsid w:val="3498E8CF"/>
    <w:rsid w:val="3498F8AC"/>
    <w:rsid w:val="34AF9D67"/>
    <w:rsid w:val="34C11561"/>
    <w:rsid w:val="34F2ED35"/>
    <w:rsid w:val="350B00CF"/>
    <w:rsid w:val="3549C786"/>
    <w:rsid w:val="3561E68C"/>
    <w:rsid w:val="357204B4"/>
    <w:rsid w:val="3577AD2D"/>
    <w:rsid w:val="3591D3F4"/>
    <w:rsid w:val="35A8396B"/>
    <w:rsid w:val="35E7E67E"/>
    <w:rsid w:val="35F603C3"/>
    <w:rsid w:val="360AC3C1"/>
    <w:rsid w:val="36180534"/>
    <w:rsid w:val="363B6C29"/>
    <w:rsid w:val="363DA4FF"/>
    <w:rsid w:val="365CE5C2"/>
    <w:rsid w:val="368EBD96"/>
    <w:rsid w:val="36AF322D"/>
    <w:rsid w:val="372DA455"/>
    <w:rsid w:val="37354F60"/>
    <w:rsid w:val="373D88FE"/>
    <w:rsid w:val="376B4E70"/>
    <w:rsid w:val="3796F801"/>
    <w:rsid w:val="379F1577"/>
    <w:rsid w:val="37D2C616"/>
    <w:rsid w:val="38C974B6"/>
    <w:rsid w:val="390771AF"/>
    <w:rsid w:val="39429B2C"/>
    <w:rsid w:val="39549C1C"/>
    <w:rsid w:val="3995D91C"/>
    <w:rsid w:val="39A17F50"/>
    <w:rsid w:val="39DE89EE"/>
    <w:rsid w:val="39E024BA"/>
    <w:rsid w:val="39F40267"/>
    <w:rsid w:val="3A1C0AC6"/>
    <w:rsid w:val="3A337109"/>
    <w:rsid w:val="3A3E180F"/>
    <w:rsid w:val="3A617E05"/>
    <w:rsid w:val="3A654517"/>
    <w:rsid w:val="3A7529C0"/>
    <w:rsid w:val="3AC202A2"/>
    <w:rsid w:val="3AC7490A"/>
    <w:rsid w:val="3B061E19"/>
    <w:rsid w:val="3B0F246C"/>
    <w:rsid w:val="3B16A2A3"/>
    <w:rsid w:val="3B1EDEEB"/>
    <w:rsid w:val="3B2D090F"/>
    <w:rsid w:val="3B54E5F0"/>
    <w:rsid w:val="3B798838"/>
    <w:rsid w:val="3B910362"/>
    <w:rsid w:val="3BB29A43"/>
    <w:rsid w:val="3BBA7563"/>
    <w:rsid w:val="3BF55ECD"/>
    <w:rsid w:val="3C10FA21"/>
    <w:rsid w:val="3C22FF41"/>
    <w:rsid w:val="3C5171AF"/>
    <w:rsid w:val="3C5D5AA2"/>
    <w:rsid w:val="3CB46A0C"/>
    <w:rsid w:val="3CBAAF4C"/>
    <w:rsid w:val="3D335A5F"/>
    <w:rsid w:val="3D41024B"/>
    <w:rsid w:val="3D470627"/>
    <w:rsid w:val="3D7BBEEB"/>
    <w:rsid w:val="3DBA9F03"/>
    <w:rsid w:val="3DC58341"/>
    <w:rsid w:val="3E13E844"/>
    <w:rsid w:val="3E6D0F62"/>
    <w:rsid w:val="3E8CE6C9"/>
    <w:rsid w:val="3EB5E8AC"/>
    <w:rsid w:val="3F38B63A"/>
    <w:rsid w:val="3F49982F"/>
    <w:rsid w:val="3F4EEB4A"/>
    <w:rsid w:val="3F645CFB"/>
    <w:rsid w:val="3F8124EB"/>
    <w:rsid w:val="3F8A78B8"/>
    <w:rsid w:val="3F94AD7B"/>
    <w:rsid w:val="3FDA6F70"/>
    <w:rsid w:val="3FDFAF69"/>
    <w:rsid w:val="3FE17663"/>
    <w:rsid w:val="4018FEEE"/>
    <w:rsid w:val="406B398B"/>
    <w:rsid w:val="4081B0A6"/>
    <w:rsid w:val="40A9AD4C"/>
    <w:rsid w:val="40AEC033"/>
    <w:rsid w:val="40BD30FF"/>
    <w:rsid w:val="40C98149"/>
    <w:rsid w:val="40CEA7BE"/>
    <w:rsid w:val="40D2FE7B"/>
    <w:rsid w:val="4103878F"/>
    <w:rsid w:val="416049A9"/>
    <w:rsid w:val="4197710E"/>
    <w:rsid w:val="41B0D469"/>
    <w:rsid w:val="41B8F29C"/>
    <w:rsid w:val="41C39132"/>
    <w:rsid w:val="41EA5491"/>
    <w:rsid w:val="426ECEDC"/>
    <w:rsid w:val="42B80CC3"/>
    <w:rsid w:val="42C2CAB8"/>
    <w:rsid w:val="42DE3CC9"/>
    <w:rsid w:val="42FB55EF"/>
    <w:rsid w:val="434818F9"/>
    <w:rsid w:val="43509FB0"/>
    <w:rsid w:val="435D859C"/>
    <w:rsid w:val="438889BB"/>
    <w:rsid w:val="43B95168"/>
    <w:rsid w:val="43EF6504"/>
    <w:rsid w:val="440A9F3D"/>
    <w:rsid w:val="4415D574"/>
    <w:rsid w:val="44228CD4"/>
    <w:rsid w:val="4429E087"/>
    <w:rsid w:val="443B2851"/>
    <w:rsid w:val="44EDEA2A"/>
    <w:rsid w:val="453115B7"/>
    <w:rsid w:val="4553EA77"/>
    <w:rsid w:val="45A5495D"/>
    <w:rsid w:val="45A66F9E"/>
    <w:rsid w:val="45B404C2"/>
    <w:rsid w:val="45C30D4A"/>
    <w:rsid w:val="45DF417D"/>
    <w:rsid w:val="45F10F1C"/>
    <w:rsid w:val="462A038D"/>
    <w:rsid w:val="46725E87"/>
    <w:rsid w:val="46884072"/>
    <w:rsid w:val="469B250B"/>
    <w:rsid w:val="469E73EC"/>
    <w:rsid w:val="46E78DF9"/>
    <w:rsid w:val="46E87820"/>
    <w:rsid w:val="46F3C8EE"/>
    <w:rsid w:val="46F8C754"/>
    <w:rsid w:val="472D5B3F"/>
    <w:rsid w:val="47423FFF"/>
    <w:rsid w:val="4753C957"/>
    <w:rsid w:val="4774A5E9"/>
    <w:rsid w:val="4798C6AF"/>
    <w:rsid w:val="47A41FC7"/>
    <w:rsid w:val="47B18D61"/>
    <w:rsid w:val="4836F56C"/>
    <w:rsid w:val="48515A48"/>
    <w:rsid w:val="4854FD3D"/>
    <w:rsid w:val="485B8B91"/>
    <w:rsid w:val="486E5453"/>
    <w:rsid w:val="488C05C7"/>
    <w:rsid w:val="488F994F"/>
    <w:rsid w:val="48C82607"/>
    <w:rsid w:val="49149A39"/>
    <w:rsid w:val="492FF4B7"/>
    <w:rsid w:val="4986C069"/>
    <w:rsid w:val="49B934AC"/>
    <w:rsid w:val="49C092A9"/>
    <w:rsid w:val="49DC0886"/>
    <w:rsid w:val="49E02C4E"/>
    <w:rsid w:val="4A36591C"/>
    <w:rsid w:val="4A36ADD9"/>
    <w:rsid w:val="4AAD7A33"/>
    <w:rsid w:val="4AF374CB"/>
    <w:rsid w:val="4AFC9F0E"/>
    <w:rsid w:val="4B2DBD06"/>
    <w:rsid w:val="4B2DCB52"/>
    <w:rsid w:val="4B53144B"/>
    <w:rsid w:val="4B932C53"/>
    <w:rsid w:val="4BD4D8C4"/>
    <w:rsid w:val="4BE88C62"/>
    <w:rsid w:val="4BF8F890"/>
    <w:rsid w:val="4C5AE296"/>
    <w:rsid w:val="4C7CAEEA"/>
    <w:rsid w:val="4C9BC235"/>
    <w:rsid w:val="4CA9C76A"/>
    <w:rsid w:val="4CB4ED2E"/>
    <w:rsid w:val="4CBF943B"/>
    <w:rsid w:val="4CC3F1FE"/>
    <w:rsid w:val="4CEDA919"/>
    <w:rsid w:val="4D067731"/>
    <w:rsid w:val="4D25B8E7"/>
    <w:rsid w:val="4D2AE636"/>
    <w:rsid w:val="4D5C295B"/>
    <w:rsid w:val="4D78A7E4"/>
    <w:rsid w:val="4D845CC3"/>
    <w:rsid w:val="4D99B63D"/>
    <w:rsid w:val="4DE814E2"/>
    <w:rsid w:val="4E0A3FD5"/>
    <w:rsid w:val="4E0AB62B"/>
    <w:rsid w:val="4E25A454"/>
    <w:rsid w:val="4E47F727"/>
    <w:rsid w:val="4E94A3B3"/>
    <w:rsid w:val="4E99E0D3"/>
    <w:rsid w:val="4EA01AC6"/>
    <w:rsid w:val="4EADCD6D"/>
    <w:rsid w:val="4EBB1D8F"/>
    <w:rsid w:val="4EDD931A"/>
    <w:rsid w:val="4EE017F5"/>
    <w:rsid w:val="4FA61036"/>
    <w:rsid w:val="4FB46B29"/>
    <w:rsid w:val="4FC29090"/>
    <w:rsid w:val="4FC38B8F"/>
    <w:rsid w:val="4FCFEE00"/>
    <w:rsid w:val="5079D0D1"/>
    <w:rsid w:val="50C7BBFD"/>
    <w:rsid w:val="50FD486E"/>
    <w:rsid w:val="510E0250"/>
    <w:rsid w:val="511F3C91"/>
    <w:rsid w:val="514AEAFF"/>
    <w:rsid w:val="517F97E9"/>
    <w:rsid w:val="51AAC5FA"/>
    <w:rsid w:val="51C224E4"/>
    <w:rsid w:val="51DDB9D6"/>
    <w:rsid w:val="51E72EC4"/>
    <w:rsid w:val="51ED6161"/>
    <w:rsid w:val="51F4E1F6"/>
    <w:rsid w:val="52418EB3"/>
    <w:rsid w:val="52515677"/>
    <w:rsid w:val="52969873"/>
    <w:rsid w:val="52B75BE1"/>
    <w:rsid w:val="52C77DCB"/>
    <w:rsid w:val="52CB5D5C"/>
    <w:rsid w:val="52D44B8D"/>
    <w:rsid w:val="52E6BB60"/>
    <w:rsid w:val="52EEF1DB"/>
    <w:rsid w:val="530A2BF7"/>
    <w:rsid w:val="5332BAC6"/>
    <w:rsid w:val="534EA0FD"/>
    <w:rsid w:val="535410B0"/>
    <w:rsid w:val="53B38918"/>
    <w:rsid w:val="53BE21FF"/>
    <w:rsid w:val="5419D094"/>
    <w:rsid w:val="543A9398"/>
    <w:rsid w:val="54409E24"/>
    <w:rsid w:val="544680DF"/>
    <w:rsid w:val="544E22BD"/>
    <w:rsid w:val="54828BC1"/>
    <w:rsid w:val="54A5FC58"/>
    <w:rsid w:val="54AA0FC8"/>
    <w:rsid w:val="54ADD734"/>
    <w:rsid w:val="54ADE7FD"/>
    <w:rsid w:val="54B2B4BD"/>
    <w:rsid w:val="54BABE08"/>
    <w:rsid w:val="54E79BD7"/>
    <w:rsid w:val="54EA715E"/>
    <w:rsid w:val="5515FBE7"/>
    <w:rsid w:val="5559F260"/>
    <w:rsid w:val="55A94876"/>
    <w:rsid w:val="55B7C4EF"/>
    <w:rsid w:val="5645E029"/>
    <w:rsid w:val="5646AA12"/>
    <w:rsid w:val="5649A795"/>
    <w:rsid w:val="56559FF2"/>
    <w:rsid w:val="5698B61E"/>
    <w:rsid w:val="56A1A810"/>
    <w:rsid w:val="56BA9FE7"/>
    <w:rsid w:val="56C5929B"/>
    <w:rsid w:val="56E5B652"/>
    <w:rsid w:val="56E61BDD"/>
    <w:rsid w:val="570C2AE2"/>
    <w:rsid w:val="57319E6C"/>
    <w:rsid w:val="5737F729"/>
    <w:rsid w:val="573F820B"/>
    <w:rsid w:val="574955B1"/>
    <w:rsid w:val="5790DA63"/>
    <w:rsid w:val="581B787D"/>
    <w:rsid w:val="58476BF7"/>
    <w:rsid w:val="58567048"/>
    <w:rsid w:val="58AA06C5"/>
    <w:rsid w:val="58DBB863"/>
    <w:rsid w:val="58DF5C91"/>
    <w:rsid w:val="58FAE6EA"/>
    <w:rsid w:val="5936F52F"/>
    <w:rsid w:val="59392063"/>
    <w:rsid w:val="59527CEB"/>
    <w:rsid w:val="5995DEFF"/>
    <w:rsid w:val="59AFE9BC"/>
    <w:rsid w:val="59CA0722"/>
    <w:rsid w:val="5A099C8F"/>
    <w:rsid w:val="5A48CE29"/>
    <w:rsid w:val="5A5A13BF"/>
    <w:rsid w:val="5ABEFB9A"/>
    <w:rsid w:val="5AC87B25"/>
    <w:rsid w:val="5B147E61"/>
    <w:rsid w:val="5B19923C"/>
    <w:rsid w:val="5B3A3710"/>
    <w:rsid w:val="5B45AADE"/>
    <w:rsid w:val="5BA3058C"/>
    <w:rsid w:val="5BF5E420"/>
    <w:rsid w:val="5C08B288"/>
    <w:rsid w:val="5C27159F"/>
    <w:rsid w:val="5C3D5EF7"/>
    <w:rsid w:val="5C51341C"/>
    <w:rsid w:val="5C6620F9"/>
    <w:rsid w:val="5D31BA98"/>
    <w:rsid w:val="5D424CF2"/>
    <w:rsid w:val="5D5F43B2"/>
    <w:rsid w:val="5D81D082"/>
    <w:rsid w:val="5DAE7909"/>
    <w:rsid w:val="5DB60D83"/>
    <w:rsid w:val="5DB715A0"/>
    <w:rsid w:val="5DBC3C1C"/>
    <w:rsid w:val="5DC4D504"/>
    <w:rsid w:val="5DD92F58"/>
    <w:rsid w:val="5DE0E7C6"/>
    <w:rsid w:val="5E0651CA"/>
    <w:rsid w:val="5E48A986"/>
    <w:rsid w:val="5E58C738"/>
    <w:rsid w:val="5E82F72C"/>
    <w:rsid w:val="5F637613"/>
    <w:rsid w:val="5F708380"/>
    <w:rsid w:val="5F7976C2"/>
    <w:rsid w:val="5F7BAEE9"/>
    <w:rsid w:val="5F959D50"/>
    <w:rsid w:val="5FA37FFB"/>
    <w:rsid w:val="5FBA4EAB"/>
    <w:rsid w:val="5FBB8B75"/>
    <w:rsid w:val="5FDD630E"/>
    <w:rsid w:val="6001D8D8"/>
    <w:rsid w:val="603F7C9D"/>
    <w:rsid w:val="60695B5A"/>
    <w:rsid w:val="609774CB"/>
    <w:rsid w:val="60D7AFFA"/>
    <w:rsid w:val="6121E572"/>
    <w:rsid w:val="61573AB3"/>
    <w:rsid w:val="619DA939"/>
    <w:rsid w:val="61AA7876"/>
    <w:rsid w:val="61B41961"/>
    <w:rsid w:val="61F33AF4"/>
    <w:rsid w:val="622F2993"/>
    <w:rsid w:val="6233452C"/>
    <w:rsid w:val="625AC3D8"/>
    <w:rsid w:val="629B7B16"/>
    <w:rsid w:val="62E59CC2"/>
    <w:rsid w:val="635B913C"/>
    <w:rsid w:val="638EEE93"/>
    <w:rsid w:val="638F0B55"/>
    <w:rsid w:val="63C7955D"/>
    <w:rsid w:val="63DC2CAD"/>
    <w:rsid w:val="63E1586C"/>
    <w:rsid w:val="63F69439"/>
    <w:rsid w:val="640F50BC"/>
    <w:rsid w:val="645887BA"/>
    <w:rsid w:val="646276DF"/>
    <w:rsid w:val="64690E73"/>
    <w:rsid w:val="6487AAFF"/>
    <w:rsid w:val="64B2CF14"/>
    <w:rsid w:val="650AF55F"/>
    <w:rsid w:val="65130BE2"/>
    <w:rsid w:val="65338793"/>
    <w:rsid w:val="653751F7"/>
    <w:rsid w:val="6553A8DF"/>
    <w:rsid w:val="656869E4"/>
    <w:rsid w:val="65AB211D"/>
    <w:rsid w:val="65BB8419"/>
    <w:rsid w:val="664017D9"/>
    <w:rsid w:val="66691B2C"/>
    <w:rsid w:val="671A4294"/>
    <w:rsid w:val="6734A01C"/>
    <w:rsid w:val="6746F17E"/>
    <w:rsid w:val="6757A070"/>
    <w:rsid w:val="67DB3FF0"/>
    <w:rsid w:val="67F7E431"/>
    <w:rsid w:val="680156BE"/>
    <w:rsid w:val="6868FD46"/>
    <w:rsid w:val="688198C3"/>
    <w:rsid w:val="68987B23"/>
    <w:rsid w:val="689B0680"/>
    <w:rsid w:val="68B612F5"/>
    <w:rsid w:val="68C3DF39"/>
    <w:rsid w:val="68CE5B7A"/>
    <w:rsid w:val="68D63656"/>
    <w:rsid w:val="69228BBF"/>
    <w:rsid w:val="6948A80C"/>
    <w:rsid w:val="698D3365"/>
    <w:rsid w:val="69CF23E9"/>
    <w:rsid w:val="69DFEEE5"/>
    <w:rsid w:val="69EE6830"/>
    <w:rsid w:val="6A1D6924"/>
    <w:rsid w:val="6A656A9B"/>
    <w:rsid w:val="6A7206B7"/>
    <w:rsid w:val="6A7406B4"/>
    <w:rsid w:val="6A78250F"/>
    <w:rsid w:val="6AC67C7C"/>
    <w:rsid w:val="6AEF2E9A"/>
    <w:rsid w:val="6BB93985"/>
    <w:rsid w:val="6BD2A742"/>
    <w:rsid w:val="6BDEE423"/>
    <w:rsid w:val="6C13F570"/>
    <w:rsid w:val="6C59C58A"/>
    <w:rsid w:val="6C71D69E"/>
    <w:rsid w:val="6C785D3D"/>
    <w:rsid w:val="6C86B9CA"/>
    <w:rsid w:val="6C88CAFE"/>
    <w:rsid w:val="6CAD41D8"/>
    <w:rsid w:val="6CB1C07C"/>
    <w:rsid w:val="6CD694C7"/>
    <w:rsid w:val="6D1FB3FD"/>
    <w:rsid w:val="6D5C401D"/>
    <w:rsid w:val="6D8B0ACC"/>
    <w:rsid w:val="6DAD504E"/>
    <w:rsid w:val="6DB6BFE2"/>
    <w:rsid w:val="6DD03DDF"/>
    <w:rsid w:val="6DF95F29"/>
    <w:rsid w:val="6E0086B0"/>
    <w:rsid w:val="6E07ADB7"/>
    <w:rsid w:val="6E0A74F3"/>
    <w:rsid w:val="6E0DA6FF"/>
    <w:rsid w:val="6E26354B"/>
    <w:rsid w:val="6E345290"/>
    <w:rsid w:val="6E5B9D9A"/>
    <w:rsid w:val="6E5CA492"/>
    <w:rsid w:val="6E5E1703"/>
    <w:rsid w:val="6E79BAF6"/>
    <w:rsid w:val="6EA61649"/>
    <w:rsid w:val="6EA81D8B"/>
    <w:rsid w:val="6EBFC35D"/>
    <w:rsid w:val="6F26DB2D"/>
    <w:rsid w:val="6F5CD62D"/>
    <w:rsid w:val="6F6A9940"/>
    <w:rsid w:val="6F739E2D"/>
    <w:rsid w:val="6F8A39EB"/>
    <w:rsid w:val="6F952F8A"/>
    <w:rsid w:val="6FA97760"/>
    <w:rsid w:val="6FAA3D9F"/>
    <w:rsid w:val="6FC5F747"/>
    <w:rsid w:val="6FE6FA1F"/>
    <w:rsid w:val="703AE473"/>
    <w:rsid w:val="70415B03"/>
    <w:rsid w:val="705F8281"/>
    <w:rsid w:val="70F5DEE3"/>
    <w:rsid w:val="714215B5"/>
    <w:rsid w:val="714547C1"/>
    <w:rsid w:val="714A2702"/>
    <w:rsid w:val="71BDAEAF"/>
    <w:rsid w:val="7200B999"/>
    <w:rsid w:val="724E66FB"/>
    <w:rsid w:val="7293EEB8"/>
    <w:rsid w:val="72DDE616"/>
    <w:rsid w:val="731BD668"/>
    <w:rsid w:val="734EBF91"/>
    <w:rsid w:val="740A7149"/>
    <w:rsid w:val="7479B677"/>
    <w:rsid w:val="7485B0B0"/>
    <w:rsid w:val="7570332C"/>
    <w:rsid w:val="75A596FF"/>
    <w:rsid w:val="75E4A9C8"/>
    <w:rsid w:val="760959BB"/>
    <w:rsid w:val="760B2246"/>
    <w:rsid w:val="761033A1"/>
    <w:rsid w:val="7611638B"/>
    <w:rsid w:val="76457FB0"/>
    <w:rsid w:val="7654241E"/>
    <w:rsid w:val="76A139D7"/>
    <w:rsid w:val="76AD17FC"/>
    <w:rsid w:val="76CA2852"/>
    <w:rsid w:val="76CB6318"/>
    <w:rsid w:val="770A3828"/>
    <w:rsid w:val="770F0E3E"/>
    <w:rsid w:val="7724216A"/>
    <w:rsid w:val="772CE951"/>
    <w:rsid w:val="776502CE"/>
    <w:rsid w:val="7767176F"/>
    <w:rsid w:val="776F5A84"/>
    <w:rsid w:val="7771216F"/>
    <w:rsid w:val="778FEFB2"/>
    <w:rsid w:val="77CA2CEB"/>
    <w:rsid w:val="77DA08AD"/>
    <w:rsid w:val="77E8BE17"/>
    <w:rsid w:val="77F774AF"/>
    <w:rsid w:val="780894DF"/>
    <w:rsid w:val="78219851"/>
    <w:rsid w:val="7840BF6E"/>
    <w:rsid w:val="784A7AE7"/>
    <w:rsid w:val="7883BCBB"/>
    <w:rsid w:val="78D62810"/>
    <w:rsid w:val="78EED447"/>
    <w:rsid w:val="78FB49C1"/>
    <w:rsid w:val="79286C95"/>
    <w:rsid w:val="79848E78"/>
    <w:rsid w:val="798A526A"/>
    <w:rsid w:val="798F2977"/>
    <w:rsid w:val="79C256E1"/>
    <w:rsid w:val="79E6ADCA"/>
    <w:rsid w:val="7A1C4167"/>
    <w:rsid w:val="7A459CA6"/>
    <w:rsid w:val="7A5F94CC"/>
    <w:rsid w:val="7A903E4A"/>
    <w:rsid w:val="7AB0481F"/>
    <w:rsid w:val="7ADC0679"/>
    <w:rsid w:val="7AE5EA16"/>
    <w:rsid w:val="7B851BC0"/>
    <w:rsid w:val="7B8F2B9F"/>
    <w:rsid w:val="7BB2B4F3"/>
    <w:rsid w:val="7BD5C51E"/>
    <w:rsid w:val="7BD83F90"/>
    <w:rsid w:val="7BDC9817"/>
    <w:rsid w:val="7BEEFC7C"/>
    <w:rsid w:val="7C009CF5"/>
    <w:rsid w:val="7C72EDA4"/>
    <w:rsid w:val="7C8A96E3"/>
    <w:rsid w:val="7CE2C8BC"/>
    <w:rsid w:val="7CFC05C0"/>
    <w:rsid w:val="7D2C38F7"/>
    <w:rsid w:val="7D558444"/>
    <w:rsid w:val="7D5BD602"/>
    <w:rsid w:val="7D78D9A3"/>
    <w:rsid w:val="7DBBB368"/>
    <w:rsid w:val="7DD5F0E8"/>
    <w:rsid w:val="7DE2047E"/>
    <w:rsid w:val="7E2D2CC9"/>
    <w:rsid w:val="7E436AC5"/>
    <w:rsid w:val="7E5F3603"/>
    <w:rsid w:val="7E69C983"/>
    <w:rsid w:val="7F1E6AE1"/>
    <w:rsid w:val="7F44D0EE"/>
    <w:rsid w:val="7F551F18"/>
    <w:rsid w:val="7FB3A99E"/>
    <w:rsid w:val="7FBE05D8"/>
    <w:rsid w:val="7FC50E40"/>
    <w:rsid w:val="7FDF3B26"/>
    <w:rsid w:val="7FFB06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6BCC1"/>
  <w15:chartTrackingRefBased/>
  <w15:docId w15:val="{3BC73D02-091F-4723-9A17-76FD246052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hwb.gov.wales/curriculum-for-wales/designing-your-curriculum/pedagogy/" TargetMode="External" Id="R4858c6dd6d61413e" /><Relationship Type="http://schemas.openxmlformats.org/officeDocument/2006/relationships/hyperlink" Target="https://www.cmu.edu/teaching/assessment/basics/formative-summative.html" TargetMode="External" Id="R20cdf812622f4b4d" /><Relationship Type="http://schemas.openxmlformats.org/officeDocument/2006/relationships/hyperlink" Target="https://stemsports.com/" TargetMode="External" Id="R7eda23c8dfc54e59" /><Relationship Type="http://schemas.openxmlformats.org/officeDocument/2006/relationships/hyperlink" Target="https://stemsports.com/the-benefits-of-cross-curricular-instruction/" TargetMode="External" Id="R651e7cf63f124d46" /><Relationship Type="http://schemas.openxmlformats.org/officeDocument/2006/relationships/hyperlink" Target="https://www.readingmuseum.org.uk/sites/default/files/downloads/Fact%20Sheet%20-%20Victorians%202_compressed.pdf" TargetMode="External" Id="R28a43b4835a54807" /><Relationship Type="http://schemas.openxmlformats.org/officeDocument/2006/relationships/hyperlink" Target="https://infonomics-society.org/wp-content/uploads/An-Investigation-into-the-Implementation-of-a-Cross-Curricular-Approach.pdf" TargetMode="External" Id="Rbbd2305fdd8c4bc4" /><Relationship Type="http://schemas.openxmlformats.org/officeDocument/2006/relationships/hyperlink" Target="https://www.neh.gov/article/john-dewey-portrait-progressive-thinker" TargetMode="External" Id="R972e9cdf702f4186" /><Relationship Type="http://schemas.openxmlformats.org/officeDocument/2006/relationships/hyperlink" Target="https://learningjournals.co.uk/what-are-the-different-pedagogical-approaches-to-learning/" TargetMode="External" Id="R98cc9bd12ea6413c" /><Relationship Type="http://schemas.openxmlformats.org/officeDocument/2006/relationships/hyperlink" Target="https://blogs.glowscotland.org.uk/sh/public/digitalschoolhub/uploads/sites/3156/2020/04/03141801/learning_through_play_ey.pdf" TargetMode="External" Id="R7e4fd5bd3dfa4a66" /><Relationship Type="http://schemas.openxmlformats.org/officeDocument/2006/relationships/hyperlink" Target="https://www.structural-learning.com/post/john-deweys-theory" TargetMode="External" Id="R55b5bdb4a6b64343" /><Relationship Type="http://schemas.openxmlformats.org/officeDocument/2006/relationships/hyperlink" Target="https://museum.wales/stfagans/buildings/maestir_school/" TargetMode="External" Id="R5cc2dbd694c14aeb" /><Relationship Type="http://schemas.openxmlformats.org/officeDocument/2006/relationships/hyperlink" Target="https://business.senedd.wales/documents/s95980/Powerpoint%20-%2014%20November%202019.pdf" TargetMode="External" Id="R0c12a6bbefdf4465" /><Relationship Type="http://schemas.openxmlformats.org/officeDocument/2006/relationships/hyperlink" Target="https://www.nidirect.gov.uk/articles/how-play-helps-childrens-development" TargetMode="External" Id="R6aef0dbe743949ad" /><Relationship Type="http://schemas.openxmlformats.org/officeDocument/2006/relationships/hyperlink" Target="https://www.niva.ac.th/blog/how-authentic-learning-benefits-learners" TargetMode="External" Id="R9d0def4b91bb4657" /><Relationship Type="http://schemas.openxmlformats.org/officeDocument/2006/relationships/hyperlink" Target="https://www.quora.com/What-are-the-pros-and-mainly-the-cons-of-learning-through-play-for-a-primary-school-kid-Thank-you" TargetMode="External" Id="R1dcde532eb34458d" /><Relationship Type="http://schemas.openxmlformats.org/officeDocument/2006/relationships/hyperlink" Target="https://www.gov.wales/sites/default/files/consultations/2019-10/curriculum-wales-2022-feedback-analysis.pdf" TargetMode="External" Id="R5a0fa457887f40c7" /><Relationship Type="http://schemas.openxmlformats.org/officeDocument/2006/relationships/hyperlink" Target="https://www.classvr.com/blog/a-guide-to-immersive-learning-in-schools/" TargetMode="External" Id="R0231b55f152c41c8" /><Relationship Type="http://schemas.openxmlformats.org/officeDocument/2006/relationships/hyperlink" Target="https://www.robocube.co.uk/products/classvr-premium-classroom-set-of-8" TargetMode="External" Id="R7e29cfc15045451e" /><Relationship Type="http://schemas.openxmlformats.org/officeDocument/2006/relationships/hyperlink" Target="https://www.robocube.co.uk/products/classvr-premium-classroom-set-of-30" TargetMode="External" Id="R68fc14148edf4798" /><Relationship Type="http://schemas.openxmlformats.org/officeDocument/2006/relationships/hyperlink" Target="https://www.rmg.co.uk/stories/topics/what-happened-during-victorian-era" TargetMode="External" Id="Re7cd45bb7884413a" /><Relationship Type="http://schemas.openxmlformats.org/officeDocument/2006/relationships/hyperlink" Target="https://link.springer.com/article/10.1007/BF00117714" TargetMode="External" Id="Rbb7276071e8c42a6" /><Relationship Type="http://schemas.openxmlformats.org/officeDocument/2006/relationships/hyperlink" Target="https://pdf.sciencedirectassets.com/277811/1-s2.0-S1877042810X00143/1-s2.0-S1877042810024328/main.pdf?X-Amz-Security-Token=IQoJb3JpZ2luX2VjELz%2F%2F%2F%2F%2F%2F%2F%2F%2F%2FwEaCXVzLWVhc3QtMSJGMEQCIA9ySljlESG%2BB5rNeTn0a20sNJNDrSfcLzgNZ4GNZ6BWAiAbqQBOWEmM%2BmctGUvV9ejndDQQqPfccpmCntrkqbvUUSq7BQjF%2F%2F%2F%2F%2F%2F%2F%2F%2F%2F8BEAUaDDA1OTAwMzU0Njg2NSIM7eiCk%2BBCMze45UljKo8FVV4MzfVdXqpLfEHHPSOcLC81J2Gan5MTjKUFxN4fB5NbNTy%2FCfAo4WeSihidYIr1VlyfhQ3ZnOUQwmxVUIu%2FYlIB2Uvg1hlaPByeAF3xUY5Z%2Bpz%2FAKvpIcLjlF6%2BGbW81RqVXd42ejejpqEHPcOG1fT6PMzCIdNovetP7v67w2WtecieKxJ7agr4ft%2FFLHDQm7g%2FM5MdR93TpPnZmtqBxorFrgU4FZSwssLW3TNmTre1UQZ4985%2BsEFaUyt1cd0U3GBXx82nNJmXhvcmfSKTWCKcw4IiuHKuZDDwKfYnUhj%2BF2ou0%2FrOWl2NelE%2BoOTX7GKQ4nKtqnZDRpJ6OGPDobyjaRtXfzlAgjQD6Sq463kgThAXRhRJ6VQrNhujgoJToyY7MldRjovpaLfhgjgLvEqSS4w1Q%2FeIRZ1dBi7mPPJCbPkEhhg0rlvCy9ytERcQ%2FJb2%2F92oQUD3i%2BxzBpDmC9kcS7QqK3y1%2Bmd3guXPFwwlBwG99rMrUvtr87ZBnLrr9HlE7y9LyEHcdJrPtjVvKehlb1slNGJ81xrLC9nm8d%2BlS8BybmntRTXB6Qz0MMqQ15w0auQDKf7u2ZkCcPvmYvAyYpn8eS9CSl8PcfzHYCjPfkc4ycLwyMA6TemFcc6oF06HnPiJqqOQMFK9wojG11Uq7bTda924MqP2WB8cnype%2BKfl84h5aOt0bmMMbj%2B4tC73BwtBwSiHNbRfpre7xLYTOBzQWiRnfbXzVxHq%2BNYMDLa8NO6fTwL8GSa4ZXiutSCiKolpPIvg%2FUMkIACAO%2BnN5N0Sy3ZLun58%2F2H8ajEdGhCtIoL6UbwvmmyVAfd8i6okRogPpkTf0Xuoo%2BU4zeRedHMT8G%2Fs2PpUrfahvDC%2Bkd2vBjqyAdtADxMz27ev2MHPbrr7RM%2FCb2tICJ3gakTFANxHeS3zP%2FS6NOeDZD1lkYZtduNN25jcQ5bCbICDZXvGDMTGi8kiai3RzVJ0vTClEDikzYw0Wy3%2BbRnPdfDUeaaAGfUzRfV8rTUO14UFD9KCOeeH7YO7pmKeMztlZzIKYg1L7sIhPuinCuaRclkJgmljPVxuDe5NyrzhiR6woB%2B9sFGxGsDMjYLPiWNkxT6emCXA3%2BtvNZs%3D&amp;X-Amz-Algorithm=AWS4-HMAC-SHA256&amp;X-Amz-Date=20240317T212026Z&amp;X-Amz-SignedHeaders=host&amp;X-Amz-Expires=300&amp;X-Amz-Credential=ASIAQ3PHCVTY4VRFJP6S%2F20240317%2Fus-east-1%2Fs3%2Faws4_request&amp;X-Amz-Signature=5548dbae87d7e90f741fd5f860a716ea1848a71d271939f38ae1c813ae4aa63c&amp;hash=ed5776b1b299253814f1c9dee4634e0f0ff1d47a152c9a9c54e7cea38e06648a&amp;host=68042c943591013ac2b2430a89b270f6af2c76d8dfd086a07176afe7c76c2c61&amp;pii=S1877042810024328&amp;tid=spdf-433faf47-cceb-4535-be25-820f603690a9&amp;sid=876fb27c50d1a94d915859637b70afb7366bgxrqb&amp;type=client&amp;tsoh=d3d3LnNjaWVuY2VkaXJlY3QuY29t&amp;ua=1d005a52595053550354&amp;rr=866006e3fe4f6334&amp;cc=gb" TargetMode="External" Id="R9c9e432506c14a4d" /><Relationship Type="http://schemas.openxmlformats.org/officeDocument/2006/relationships/hyperlink" Target="https://www.gov.wales/sites/default/files/publications/2023-06/curriculum-for-wales-statements-of-what-matters-code.pdf" TargetMode="External" Id="Rfb4782a2c5a64351" /><Relationship Type="http://schemas.openxmlformats.org/officeDocument/2006/relationships/hyperlink" Target="https://www.gov.wales/sites/default/files/publications/2021-11/curriculum-for-wales-statements-of-what-matters-code.pdf" TargetMode="External" Id="Re79124aca8304582" /><Relationship Type="http://schemas.openxmlformats.org/officeDocument/2006/relationships/hyperlink" Target="https://www.jstor.org/stable/1501956?seq=10" TargetMode="External" Id="R10bac6d737d048fb" /><Relationship Type="http://schemas.openxmlformats.org/officeDocument/2006/relationships/hyperlink" Target="https://planbee.com/pages/cross-curricular" TargetMode="External" Id="R81034439148b45a0" /><Relationship Type="http://schemas.openxmlformats.org/officeDocument/2006/relationships/hyperlink" Target="https://www.gov.wales/curriculum-wales-overview" TargetMode="External" Id="Rb172da5ca7954493" /><Relationship Type="http://schemas.openxmlformats.org/officeDocument/2006/relationships/hyperlink" Target="https://hwb.gov.wales/curriculum-for-wales/designing-your-curriculum/pedagogy/" TargetMode="External" Id="R723c103e2eaf464b" /><Relationship Type="http://schemas.microsoft.com/office/2020/10/relationships/intelligence" Target="intelligence2.xml" Id="Rb5f8088a1f71452d" /><Relationship Type="http://schemas.openxmlformats.org/officeDocument/2006/relationships/numbering" Target="numbering.xml" Id="R9e0e58595ac146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2024-03-15T11:31:44.1464123Z</dcterms:created>
  <dcterms:modified xsi:type="dcterms:W3CDTF">2024-03-18T18:22:20.8909930Z</dcterms:modified>
  <dc:creator>Anna Harris (2303789)</dc:creator>
  <lastModifiedBy>Anna Harris (2303789)</lastModifiedBy>
</coreProperties>
</file>