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72544" w14:textId="77777777" w:rsidR="009E1F39" w:rsidRDefault="0088415A" w:rsidP="00935E16">
      <w:pPr>
        <w:spacing w:after="0" w:line="480" w:lineRule="auto"/>
        <w:jc w:val="center"/>
        <w:rPr>
          <w:rFonts w:ascii="Arial" w:hAnsi="Arial" w:cs="Arial"/>
          <w:b/>
          <w:bCs/>
          <w:sz w:val="32"/>
          <w:szCs w:val="32"/>
        </w:rPr>
      </w:pPr>
      <w:r w:rsidRPr="009E1F39">
        <w:rPr>
          <w:rFonts w:ascii="Arial" w:hAnsi="Arial" w:cs="Arial"/>
          <w:b/>
          <w:bCs/>
          <w:sz w:val="32"/>
          <w:szCs w:val="32"/>
        </w:rPr>
        <w:t xml:space="preserve">DIGITAL </w:t>
      </w:r>
      <w:r w:rsidR="009E1F39">
        <w:rPr>
          <w:rFonts w:ascii="Arial" w:hAnsi="Arial" w:cs="Arial"/>
          <w:b/>
          <w:bCs/>
          <w:sz w:val="32"/>
          <w:szCs w:val="32"/>
        </w:rPr>
        <w:t>SKILLS AND RESEARCH METHODS</w:t>
      </w:r>
      <w:r w:rsidRPr="009E1F39">
        <w:rPr>
          <w:rFonts w:ascii="Arial" w:hAnsi="Arial" w:cs="Arial"/>
          <w:b/>
          <w:bCs/>
          <w:sz w:val="32"/>
          <w:szCs w:val="32"/>
        </w:rPr>
        <w:t xml:space="preserve"> </w:t>
      </w:r>
    </w:p>
    <w:p w14:paraId="70EC4605" w14:textId="77777777" w:rsidR="009E1F39" w:rsidRDefault="009E1F39" w:rsidP="00935E16">
      <w:pPr>
        <w:spacing w:after="0" w:line="480" w:lineRule="auto"/>
        <w:jc w:val="center"/>
        <w:rPr>
          <w:rFonts w:ascii="Arial" w:hAnsi="Arial" w:cs="Arial"/>
          <w:b/>
          <w:bCs/>
          <w:sz w:val="36"/>
          <w:szCs w:val="36"/>
        </w:rPr>
      </w:pPr>
    </w:p>
    <w:p w14:paraId="4A9E0015" w14:textId="77777777" w:rsidR="009E1F39" w:rsidRDefault="009E1F39" w:rsidP="00935E16">
      <w:pPr>
        <w:spacing w:after="0" w:line="480" w:lineRule="auto"/>
        <w:jc w:val="center"/>
        <w:rPr>
          <w:rFonts w:ascii="Arial" w:hAnsi="Arial" w:cs="Arial"/>
          <w:b/>
          <w:bCs/>
          <w:sz w:val="36"/>
          <w:szCs w:val="36"/>
        </w:rPr>
      </w:pPr>
    </w:p>
    <w:p w14:paraId="09D9A729" w14:textId="77777777" w:rsidR="009E1F39" w:rsidRDefault="009E1F39" w:rsidP="00935E16">
      <w:pPr>
        <w:spacing w:after="0" w:line="480" w:lineRule="auto"/>
        <w:jc w:val="center"/>
        <w:rPr>
          <w:rFonts w:ascii="Arial" w:hAnsi="Arial" w:cs="Arial"/>
          <w:b/>
          <w:bCs/>
          <w:sz w:val="36"/>
          <w:szCs w:val="36"/>
        </w:rPr>
      </w:pPr>
    </w:p>
    <w:p w14:paraId="67041E6C" w14:textId="2A75F235" w:rsidR="004415AB" w:rsidRPr="009E1F39" w:rsidRDefault="009E1F39" w:rsidP="00935E16">
      <w:pPr>
        <w:spacing w:after="0" w:line="480" w:lineRule="auto"/>
        <w:jc w:val="center"/>
        <w:rPr>
          <w:rFonts w:ascii="Arial" w:hAnsi="Arial" w:cs="Arial"/>
          <w:b/>
          <w:bCs/>
          <w:sz w:val="36"/>
          <w:szCs w:val="36"/>
        </w:rPr>
      </w:pPr>
      <w:r w:rsidRPr="009E1F39">
        <w:rPr>
          <w:rFonts w:ascii="Arial" w:hAnsi="Arial" w:cs="Arial"/>
          <w:b/>
          <w:bCs/>
          <w:sz w:val="36"/>
          <w:szCs w:val="36"/>
        </w:rPr>
        <w:t>BMSW4003</w:t>
      </w:r>
    </w:p>
    <w:p w14:paraId="3E3A2FEC" w14:textId="77777777" w:rsidR="009E1F39" w:rsidRPr="009E1F39" w:rsidRDefault="009E1F39" w:rsidP="00935E16">
      <w:pPr>
        <w:spacing w:after="0" w:line="480" w:lineRule="auto"/>
        <w:jc w:val="center"/>
        <w:rPr>
          <w:rFonts w:ascii="Arial" w:hAnsi="Arial" w:cs="Arial"/>
        </w:rPr>
      </w:pPr>
    </w:p>
    <w:p w14:paraId="052A1B77" w14:textId="77777777" w:rsidR="009E1F39" w:rsidRPr="009E1F39" w:rsidRDefault="009E1F39" w:rsidP="00935E16">
      <w:pPr>
        <w:spacing w:after="0" w:line="480" w:lineRule="auto"/>
        <w:jc w:val="center"/>
        <w:rPr>
          <w:rFonts w:ascii="Arial" w:hAnsi="Arial" w:cs="Arial"/>
        </w:rPr>
      </w:pPr>
    </w:p>
    <w:p w14:paraId="483697DD" w14:textId="77777777" w:rsidR="009E1F39" w:rsidRPr="009E1F39" w:rsidRDefault="009E1F39" w:rsidP="00935E16">
      <w:pPr>
        <w:spacing w:after="0" w:line="480" w:lineRule="auto"/>
        <w:jc w:val="center"/>
        <w:rPr>
          <w:rFonts w:ascii="Arial" w:hAnsi="Arial" w:cs="Arial"/>
        </w:rPr>
      </w:pPr>
    </w:p>
    <w:p w14:paraId="76652A5F" w14:textId="77777777" w:rsidR="009E1F39" w:rsidRPr="009E1F39" w:rsidRDefault="009E1F39" w:rsidP="00935E16">
      <w:pPr>
        <w:spacing w:after="0" w:line="480" w:lineRule="auto"/>
        <w:jc w:val="center"/>
        <w:rPr>
          <w:rFonts w:ascii="Arial" w:hAnsi="Arial" w:cs="Arial"/>
        </w:rPr>
      </w:pPr>
    </w:p>
    <w:p w14:paraId="0C011C23" w14:textId="77777777" w:rsidR="009E1F39" w:rsidRDefault="009E1F39" w:rsidP="00935E16">
      <w:pPr>
        <w:spacing w:after="0" w:line="480" w:lineRule="auto"/>
        <w:jc w:val="center"/>
        <w:rPr>
          <w:rFonts w:ascii="Arial" w:hAnsi="Arial" w:cs="Arial"/>
          <w:b/>
          <w:bCs/>
          <w:sz w:val="32"/>
          <w:szCs w:val="32"/>
        </w:rPr>
      </w:pPr>
    </w:p>
    <w:p w14:paraId="3DD386AE" w14:textId="77777777" w:rsidR="009E1F39" w:rsidRDefault="009E1F39" w:rsidP="00935E16">
      <w:pPr>
        <w:spacing w:after="0" w:line="480" w:lineRule="auto"/>
        <w:jc w:val="center"/>
        <w:rPr>
          <w:rFonts w:ascii="Arial" w:hAnsi="Arial" w:cs="Arial"/>
          <w:b/>
          <w:bCs/>
          <w:sz w:val="32"/>
          <w:szCs w:val="32"/>
        </w:rPr>
      </w:pPr>
    </w:p>
    <w:p w14:paraId="6C916858" w14:textId="77777777" w:rsidR="009E1F39" w:rsidRDefault="009E1F39" w:rsidP="00935E16">
      <w:pPr>
        <w:spacing w:after="0" w:line="480" w:lineRule="auto"/>
        <w:jc w:val="center"/>
        <w:rPr>
          <w:rFonts w:ascii="Arial" w:hAnsi="Arial" w:cs="Arial"/>
          <w:b/>
          <w:bCs/>
          <w:sz w:val="32"/>
          <w:szCs w:val="32"/>
        </w:rPr>
      </w:pPr>
    </w:p>
    <w:p w14:paraId="0328AA16" w14:textId="77777777" w:rsidR="009E1F39" w:rsidRDefault="009E1F39" w:rsidP="00935E16">
      <w:pPr>
        <w:spacing w:after="0" w:line="480" w:lineRule="auto"/>
        <w:jc w:val="center"/>
        <w:rPr>
          <w:rFonts w:ascii="Arial" w:hAnsi="Arial" w:cs="Arial"/>
          <w:b/>
          <w:bCs/>
          <w:sz w:val="32"/>
          <w:szCs w:val="32"/>
        </w:rPr>
      </w:pPr>
    </w:p>
    <w:p w14:paraId="24691F17" w14:textId="77777777" w:rsidR="009E1F39" w:rsidRDefault="009E1F39" w:rsidP="00935E16">
      <w:pPr>
        <w:spacing w:after="0" w:line="480" w:lineRule="auto"/>
        <w:jc w:val="center"/>
        <w:rPr>
          <w:rFonts w:ascii="Arial" w:hAnsi="Arial" w:cs="Arial"/>
          <w:b/>
          <w:bCs/>
          <w:sz w:val="32"/>
          <w:szCs w:val="32"/>
        </w:rPr>
      </w:pPr>
    </w:p>
    <w:p w14:paraId="241010F1" w14:textId="4D4B40F6" w:rsidR="001A29B0" w:rsidRDefault="001A29B0" w:rsidP="00935E16">
      <w:pPr>
        <w:spacing w:after="0" w:line="480" w:lineRule="auto"/>
        <w:jc w:val="center"/>
        <w:rPr>
          <w:rFonts w:ascii="Arial" w:hAnsi="Arial" w:cs="Arial"/>
          <w:b/>
          <w:bCs/>
          <w:sz w:val="32"/>
          <w:szCs w:val="32"/>
        </w:rPr>
      </w:pPr>
      <w:r w:rsidRPr="009E1F39">
        <w:rPr>
          <w:rFonts w:ascii="Arial" w:hAnsi="Arial" w:cs="Arial"/>
          <w:b/>
          <w:bCs/>
          <w:sz w:val="32"/>
          <w:szCs w:val="32"/>
        </w:rPr>
        <w:t>Name</w:t>
      </w:r>
      <w:r w:rsidR="009E1F39" w:rsidRPr="009E1F39">
        <w:rPr>
          <w:rFonts w:ascii="Arial" w:hAnsi="Arial" w:cs="Arial"/>
          <w:b/>
          <w:bCs/>
          <w:sz w:val="32"/>
          <w:szCs w:val="32"/>
        </w:rPr>
        <w:t>:</w:t>
      </w:r>
      <w:r w:rsidR="009E1F39">
        <w:rPr>
          <w:rFonts w:ascii="Arial" w:hAnsi="Arial" w:cs="Arial"/>
          <w:b/>
          <w:bCs/>
          <w:sz w:val="32"/>
          <w:szCs w:val="32"/>
        </w:rPr>
        <w:t xml:space="preserve"> </w:t>
      </w:r>
      <w:r w:rsidR="009E1F39" w:rsidRPr="009E1F39">
        <w:rPr>
          <w:rFonts w:ascii="Arial" w:hAnsi="Arial" w:cs="Arial"/>
          <w:b/>
          <w:bCs/>
          <w:sz w:val="32"/>
          <w:szCs w:val="32"/>
        </w:rPr>
        <w:t>Vianelis Fermin-Pena</w:t>
      </w:r>
    </w:p>
    <w:p w14:paraId="5F7AAE4F" w14:textId="35B12292" w:rsidR="009E1F39" w:rsidRPr="00334A49" w:rsidRDefault="009E1F39" w:rsidP="009E1F39">
      <w:pPr>
        <w:spacing w:after="0" w:line="480" w:lineRule="auto"/>
        <w:jc w:val="center"/>
        <w:rPr>
          <w:rFonts w:ascii="Arial" w:hAnsi="Arial" w:cs="Arial"/>
          <w:b/>
          <w:bCs/>
          <w:sz w:val="32"/>
          <w:szCs w:val="32"/>
        </w:rPr>
      </w:pPr>
      <w:r w:rsidRPr="00334A49">
        <w:rPr>
          <w:rFonts w:ascii="Arial" w:hAnsi="Arial" w:cs="Arial"/>
          <w:b/>
          <w:bCs/>
          <w:sz w:val="32"/>
          <w:szCs w:val="32"/>
        </w:rPr>
        <w:t>Name of Lecturer:</w:t>
      </w:r>
      <w:r w:rsidRPr="00334A49">
        <w:rPr>
          <w:rFonts w:ascii="Arial" w:hAnsi="Arial" w:cs="Arial"/>
          <w:b/>
          <w:bCs/>
          <w:sz w:val="32"/>
          <w:szCs w:val="32"/>
        </w:rPr>
        <w:t xml:space="preserve"> </w:t>
      </w:r>
      <w:r w:rsidRPr="00334A49">
        <w:rPr>
          <w:rFonts w:ascii="Arial" w:hAnsi="Arial" w:cs="Arial"/>
          <w:b/>
          <w:bCs/>
          <w:sz w:val="32"/>
          <w:szCs w:val="32"/>
        </w:rPr>
        <w:t xml:space="preserve">Abdi </w:t>
      </w:r>
      <w:r w:rsidR="00334A49" w:rsidRPr="00334A49">
        <w:rPr>
          <w:rFonts w:ascii="Arial" w:hAnsi="Arial" w:cs="Arial"/>
          <w:b/>
          <w:bCs/>
          <w:sz w:val="32"/>
          <w:szCs w:val="32"/>
        </w:rPr>
        <w:t>Rahman</w:t>
      </w:r>
    </w:p>
    <w:p w14:paraId="5DAA0B27" w14:textId="77777777" w:rsidR="009E1F39" w:rsidRPr="009E1F39" w:rsidRDefault="009E1F39" w:rsidP="00935E16">
      <w:pPr>
        <w:spacing w:after="0" w:line="480" w:lineRule="auto"/>
        <w:jc w:val="center"/>
        <w:rPr>
          <w:rFonts w:ascii="Arial" w:hAnsi="Arial" w:cs="Arial"/>
          <w:b/>
          <w:bCs/>
          <w:sz w:val="32"/>
          <w:szCs w:val="32"/>
        </w:rPr>
      </w:pPr>
    </w:p>
    <w:p w14:paraId="1766C31F" w14:textId="77777777" w:rsidR="001A29B0" w:rsidRPr="009E1F39" w:rsidRDefault="001A29B0" w:rsidP="00935E16">
      <w:pPr>
        <w:spacing w:after="0" w:line="480" w:lineRule="auto"/>
        <w:jc w:val="center"/>
        <w:rPr>
          <w:rFonts w:ascii="Arial" w:hAnsi="Arial" w:cs="Arial"/>
          <w:b/>
          <w:bCs/>
        </w:rPr>
      </w:pPr>
    </w:p>
    <w:p w14:paraId="12B97D0F" w14:textId="7DEE8371" w:rsidR="0088415A" w:rsidRDefault="0088415A" w:rsidP="00935E16">
      <w:pPr>
        <w:spacing w:after="0" w:line="480" w:lineRule="auto"/>
        <w:rPr>
          <w:rFonts w:ascii="Arial" w:hAnsi="Arial" w:cs="Arial"/>
        </w:rPr>
      </w:pPr>
    </w:p>
    <w:p w14:paraId="4235850E" w14:textId="77777777" w:rsidR="009E1F39" w:rsidRPr="009E1F39" w:rsidRDefault="009E1F39" w:rsidP="00935E16">
      <w:pPr>
        <w:spacing w:after="0" w:line="480" w:lineRule="auto"/>
        <w:rPr>
          <w:rFonts w:ascii="Arial" w:hAnsi="Arial" w:cs="Arial"/>
          <w:b/>
        </w:rPr>
      </w:pPr>
    </w:p>
    <w:p w14:paraId="70FF50E8" w14:textId="77777777" w:rsidR="004415AB" w:rsidRPr="009E1F39" w:rsidRDefault="004415AB" w:rsidP="00935E16">
      <w:pPr>
        <w:spacing w:after="0" w:line="480" w:lineRule="auto"/>
        <w:rPr>
          <w:rFonts w:ascii="Arial" w:hAnsi="Arial" w:cs="Arial"/>
          <w:i/>
        </w:rPr>
      </w:pPr>
      <w:r w:rsidRPr="009E1F39">
        <w:rPr>
          <w:rFonts w:ascii="Arial" w:hAnsi="Arial" w:cs="Arial"/>
          <w:b/>
        </w:rPr>
        <w:t xml:space="preserve">Research </w:t>
      </w:r>
      <w:r w:rsidR="001F704F" w:rsidRPr="009E1F39">
        <w:rPr>
          <w:rFonts w:ascii="Arial" w:hAnsi="Arial" w:cs="Arial"/>
          <w:b/>
        </w:rPr>
        <w:t>Q</w:t>
      </w:r>
      <w:r w:rsidRPr="009E1F39">
        <w:rPr>
          <w:rFonts w:ascii="Arial" w:hAnsi="Arial" w:cs="Arial"/>
          <w:b/>
        </w:rPr>
        <w:t>uestion</w:t>
      </w:r>
      <w:r w:rsidRPr="009E1F39">
        <w:rPr>
          <w:rFonts w:ascii="Arial" w:hAnsi="Arial" w:cs="Arial"/>
        </w:rPr>
        <w:t>:</w:t>
      </w:r>
      <w:r w:rsidR="001F704F" w:rsidRPr="009E1F39">
        <w:rPr>
          <w:rFonts w:ascii="Arial" w:hAnsi="Arial" w:cs="Arial"/>
        </w:rPr>
        <w:t xml:space="preserve"> </w:t>
      </w:r>
      <w:r w:rsidR="001F704F" w:rsidRPr="009E1F39">
        <w:rPr>
          <w:rFonts w:ascii="Arial" w:hAnsi="Arial" w:cs="Arial"/>
          <w:i/>
        </w:rPr>
        <w:t>Why is digital technology important when working with people?</w:t>
      </w:r>
    </w:p>
    <w:p w14:paraId="0DCFD7C9" w14:textId="77777777" w:rsidR="005313E7" w:rsidRPr="009E1F39" w:rsidRDefault="00A07EF9" w:rsidP="00935E16">
      <w:pPr>
        <w:spacing w:after="0" w:line="480" w:lineRule="auto"/>
        <w:jc w:val="center"/>
        <w:rPr>
          <w:rFonts w:ascii="Arial" w:hAnsi="Arial" w:cs="Arial"/>
          <w:b/>
        </w:rPr>
      </w:pPr>
      <w:r w:rsidRPr="009E1F39">
        <w:rPr>
          <w:rFonts w:ascii="Arial" w:hAnsi="Arial" w:cs="Arial"/>
          <w:b/>
        </w:rPr>
        <w:t>Introduction</w:t>
      </w:r>
    </w:p>
    <w:p w14:paraId="7995E51A" w14:textId="77777777" w:rsidR="00C46C72" w:rsidRPr="009E1F39" w:rsidRDefault="00857FE8" w:rsidP="00F54FA4">
      <w:pPr>
        <w:spacing w:after="0" w:line="480" w:lineRule="auto"/>
        <w:ind w:firstLine="720"/>
        <w:rPr>
          <w:rFonts w:ascii="Arial" w:hAnsi="Arial" w:cs="Arial"/>
        </w:rPr>
      </w:pPr>
      <w:r w:rsidRPr="009E1F39">
        <w:rPr>
          <w:rFonts w:ascii="Arial" w:hAnsi="Arial" w:cs="Arial"/>
        </w:rPr>
        <w:t xml:space="preserve">Every sector has seen a consistent change in how workers perform their jobs </w:t>
      </w:r>
      <w:r w:rsidR="0056174A" w:rsidRPr="009E1F39">
        <w:rPr>
          <w:rFonts w:ascii="Arial" w:hAnsi="Arial" w:cs="Arial"/>
        </w:rPr>
        <w:t>using</w:t>
      </w:r>
      <w:r w:rsidRPr="009E1F39">
        <w:rPr>
          <w:rFonts w:ascii="Arial" w:hAnsi="Arial" w:cs="Arial"/>
        </w:rPr>
        <w:t xml:space="preserve"> technology. Technology has transformed quickly over the past few decades from a niche collection of tools to a critical component of the American workplace. People can now use technology in companies to be more productive, efficient, creative, and connected. Significant workplace changes have previously occurred and are now regarded as the standard (Brougham and </w:t>
      </w:r>
      <w:proofErr w:type="spellStart"/>
      <w:r w:rsidRPr="009E1F39">
        <w:rPr>
          <w:rFonts w:ascii="Arial" w:hAnsi="Arial" w:cs="Arial"/>
        </w:rPr>
        <w:t>Haar</w:t>
      </w:r>
      <w:proofErr w:type="spellEnd"/>
      <w:r w:rsidRPr="009E1F39">
        <w:rPr>
          <w:rFonts w:ascii="Arial" w:hAnsi="Arial" w:cs="Arial"/>
        </w:rPr>
        <w:t>,</w:t>
      </w:r>
      <w:r w:rsidR="0027306F" w:rsidRPr="009E1F39">
        <w:rPr>
          <w:rFonts w:ascii="Arial" w:hAnsi="Arial" w:cs="Arial"/>
        </w:rPr>
        <w:t xml:space="preserve"> 2017</w:t>
      </w:r>
      <w:r w:rsidRPr="009E1F39">
        <w:rPr>
          <w:rFonts w:ascii="Arial" w:hAnsi="Arial" w:cs="Arial"/>
        </w:rPr>
        <w:t xml:space="preserve">). The advent of technology and the </w:t>
      </w:r>
      <w:r w:rsidR="0056174A" w:rsidRPr="009E1F39">
        <w:rPr>
          <w:rFonts w:ascii="Arial" w:hAnsi="Arial" w:cs="Arial"/>
        </w:rPr>
        <w:t>I</w:t>
      </w:r>
      <w:r w:rsidRPr="009E1F39">
        <w:rPr>
          <w:rFonts w:ascii="Arial" w:hAnsi="Arial" w:cs="Arial"/>
        </w:rPr>
        <w:t>nternet has significantly changed how many people communicate today</w:t>
      </w:r>
      <w:r w:rsidR="0056174A" w:rsidRPr="009E1F39">
        <w:rPr>
          <w:rFonts w:ascii="Arial" w:hAnsi="Arial" w:cs="Arial"/>
        </w:rPr>
        <w:t xml:space="preserve"> and</w:t>
      </w:r>
      <w:r w:rsidRPr="009E1F39">
        <w:rPr>
          <w:rFonts w:ascii="Arial" w:hAnsi="Arial" w:cs="Arial"/>
        </w:rPr>
        <w:t xml:space="preserve"> how they interact socially. A study of human history reveals that </w:t>
      </w:r>
      <w:r w:rsidR="0056174A" w:rsidRPr="009E1F39">
        <w:rPr>
          <w:rFonts w:ascii="Arial" w:hAnsi="Arial" w:cs="Arial"/>
        </w:rPr>
        <w:t>adopting</w:t>
      </w:r>
      <w:r w:rsidRPr="009E1F39">
        <w:rPr>
          <w:rFonts w:ascii="Arial" w:hAnsi="Arial" w:cs="Arial"/>
        </w:rPr>
        <w:t xml:space="preserve"> new communication technologies has had a major impact on people's cultures </w:t>
      </w:r>
      <w:r w:rsidR="0056174A" w:rsidRPr="009E1F39">
        <w:rPr>
          <w:rFonts w:ascii="Arial" w:hAnsi="Arial" w:cs="Arial"/>
        </w:rPr>
        <w:t>worldwide</w:t>
      </w:r>
      <w:r w:rsidRPr="009E1F39">
        <w:rPr>
          <w:rFonts w:ascii="Arial" w:hAnsi="Arial" w:cs="Arial"/>
        </w:rPr>
        <w:t>. Only a small portion of the world's population had a thorough grasp of the potential effects of such technologies during the early stages of the change in communication technologies. This essay</w:t>
      </w:r>
      <w:r w:rsidR="0056174A" w:rsidRPr="009E1F39">
        <w:rPr>
          <w:rFonts w:ascii="Arial" w:hAnsi="Arial" w:cs="Arial"/>
        </w:rPr>
        <w:t xml:space="preserve"> aim</w:t>
      </w:r>
      <w:r w:rsidRPr="009E1F39">
        <w:rPr>
          <w:rFonts w:ascii="Arial" w:hAnsi="Arial" w:cs="Arial"/>
        </w:rPr>
        <w:t>s to explore how digital technology affects interactions with people</w:t>
      </w:r>
      <w:r w:rsidR="00436F2F" w:rsidRPr="009E1F39">
        <w:rPr>
          <w:rFonts w:ascii="Arial" w:hAnsi="Arial" w:cs="Arial"/>
        </w:rPr>
        <w:t>. With the aid of digital technology, people can work more productively and complete more tasks in less time. For instance, teams can be more productive using project management tools like Asana to schedule duties,</w:t>
      </w:r>
      <w:r w:rsidR="00060AB4" w:rsidRPr="009E1F39">
        <w:rPr>
          <w:rFonts w:ascii="Arial" w:hAnsi="Arial" w:cs="Arial"/>
        </w:rPr>
        <w:t xml:space="preserve"> monitor progress, and </w:t>
      </w:r>
      <w:proofErr w:type="spellStart"/>
      <w:r w:rsidR="00060AB4" w:rsidRPr="009E1F39">
        <w:rPr>
          <w:rFonts w:ascii="Arial" w:hAnsi="Arial" w:cs="Arial"/>
        </w:rPr>
        <w:t>prioritis</w:t>
      </w:r>
      <w:r w:rsidR="00436F2F" w:rsidRPr="009E1F39">
        <w:rPr>
          <w:rFonts w:ascii="Arial" w:hAnsi="Arial" w:cs="Arial"/>
        </w:rPr>
        <w:t>e</w:t>
      </w:r>
      <w:proofErr w:type="spellEnd"/>
      <w:r w:rsidR="00436F2F" w:rsidRPr="009E1F39">
        <w:rPr>
          <w:rFonts w:ascii="Arial" w:hAnsi="Arial" w:cs="Arial"/>
        </w:rPr>
        <w:t xml:space="preserve"> work. The way we operate and interact with one another has changed thanks to digital technology. Collaboration, information sharing, and productivity have all been made simpler, </w:t>
      </w:r>
      <w:r w:rsidR="0056174A" w:rsidRPr="009E1F39">
        <w:rPr>
          <w:rFonts w:ascii="Arial" w:hAnsi="Arial" w:cs="Arial"/>
        </w:rPr>
        <w:t>producing</w:t>
      </w:r>
      <w:r w:rsidR="00436F2F" w:rsidRPr="009E1F39">
        <w:rPr>
          <w:rFonts w:ascii="Arial" w:hAnsi="Arial" w:cs="Arial"/>
        </w:rPr>
        <w:t xml:space="preserve"> more successful and efficient results.</w:t>
      </w:r>
    </w:p>
    <w:p w14:paraId="0683014C" w14:textId="77777777" w:rsidR="005313E7" w:rsidRPr="009E1F39" w:rsidRDefault="00E2131A" w:rsidP="00572C4E">
      <w:pPr>
        <w:spacing w:after="0" w:line="480" w:lineRule="auto"/>
        <w:jc w:val="center"/>
        <w:rPr>
          <w:rFonts w:ascii="Arial" w:hAnsi="Arial" w:cs="Arial"/>
          <w:b/>
        </w:rPr>
      </w:pPr>
      <w:r w:rsidRPr="009E1F39">
        <w:rPr>
          <w:rFonts w:ascii="Arial" w:hAnsi="Arial" w:cs="Arial"/>
          <w:b/>
        </w:rPr>
        <w:t>The</w:t>
      </w:r>
      <w:r w:rsidR="005313E7" w:rsidRPr="009E1F39">
        <w:rPr>
          <w:rFonts w:ascii="Arial" w:hAnsi="Arial" w:cs="Arial"/>
          <w:b/>
        </w:rPr>
        <w:t xml:space="preserve"> types of digital technology us</w:t>
      </w:r>
      <w:r w:rsidR="00E149A5" w:rsidRPr="009E1F39">
        <w:rPr>
          <w:rFonts w:ascii="Arial" w:hAnsi="Arial" w:cs="Arial"/>
          <w:b/>
        </w:rPr>
        <w:t>ed in the workplace</w:t>
      </w:r>
    </w:p>
    <w:p w14:paraId="6AD574FB" w14:textId="77777777" w:rsidR="005566D6" w:rsidRPr="009E1F39" w:rsidRDefault="007B69CE" w:rsidP="00935E16">
      <w:pPr>
        <w:spacing w:after="0" w:line="480" w:lineRule="auto"/>
        <w:ind w:firstLine="720"/>
        <w:rPr>
          <w:rFonts w:ascii="Arial" w:hAnsi="Arial" w:cs="Arial"/>
        </w:rPr>
      </w:pPr>
      <w:r w:rsidRPr="009E1F39">
        <w:rPr>
          <w:rFonts w:ascii="Arial" w:hAnsi="Arial" w:cs="Arial"/>
        </w:rPr>
        <w:t>Communication and information technologies have transformed working life into a digital experience, and they are now crucial instruments for employees. Technology has an impact on all types of employment (</w:t>
      </w:r>
      <w:proofErr w:type="spellStart"/>
      <w:r w:rsidR="008F566B" w:rsidRPr="009E1F39">
        <w:rPr>
          <w:rFonts w:ascii="Arial" w:hAnsi="Arial" w:cs="Arial"/>
        </w:rPr>
        <w:t>Korunka</w:t>
      </w:r>
      <w:proofErr w:type="spellEnd"/>
      <w:r w:rsidR="008F566B" w:rsidRPr="009E1F39">
        <w:rPr>
          <w:rFonts w:ascii="Arial" w:hAnsi="Arial" w:cs="Arial"/>
        </w:rPr>
        <w:t xml:space="preserve"> and </w:t>
      </w:r>
      <w:proofErr w:type="spellStart"/>
      <w:r w:rsidR="008F566B" w:rsidRPr="009E1F39">
        <w:rPr>
          <w:rFonts w:ascii="Arial" w:hAnsi="Arial" w:cs="Arial"/>
        </w:rPr>
        <w:t>Vartiainen</w:t>
      </w:r>
      <w:proofErr w:type="spellEnd"/>
      <w:r w:rsidR="008F566B" w:rsidRPr="009E1F39">
        <w:rPr>
          <w:rFonts w:ascii="Arial" w:hAnsi="Arial" w:cs="Arial"/>
        </w:rPr>
        <w:t>, 2017</w:t>
      </w:r>
      <w:r w:rsidRPr="009E1F39">
        <w:rPr>
          <w:rFonts w:ascii="Arial" w:hAnsi="Arial" w:cs="Arial"/>
        </w:rPr>
        <w:t>).</w:t>
      </w:r>
      <w:r w:rsidR="00C46C72" w:rsidRPr="009E1F39">
        <w:rPr>
          <w:rFonts w:ascii="Arial" w:hAnsi="Arial" w:cs="Arial"/>
        </w:rPr>
        <w:t xml:space="preserve"> </w:t>
      </w:r>
      <w:r w:rsidR="00604403" w:rsidRPr="009E1F39">
        <w:rPr>
          <w:rFonts w:ascii="Arial" w:hAnsi="Arial" w:cs="Arial"/>
        </w:rPr>
        <w:t xml:space="preserve">The nature of work and </w:t>
      </w:r>
      <w:proofErr w:type="spellStart"/>
      <w:r w:rsidR="00060AB4" w:rsidRPr="009E1F39">
        <w:rPr>
          <w:rFonts w:ascii="Arial" w:hAnsi="Arial" w:cs="Arial"/>
        </w:rPr>
        <w:t>organis</w:t>
      </w:r>
      <w:r w:rsidR="00604403" w:rsidRPr="009E1F39">
        <w:rPr>
          <w:rFonts w:ascii="Arial" w:hAnsi="Arial" w:cs="Arial"/>
        </w:rPr>
        <w:t>ations</w:t>
      </w:r>
      <w:proofErr w:type="spellEnd"/>
      <w:r w:rsidR="00604403" w:rsidRPr="009E1F39">
        <w:rPr>
          <w:rFonts w:ascii="Arial" w:hAnsi="Arial" w:cs="Arial"/>
        </w:rPr>
        <w:t xml:space="preserve"> is </w:t>
      </w:r>
      <w:r w:rsidR="0056174A" w:rsidRPr="009E1F39">
        <w:rPr>
          <w:rFonts w:ascii="Arial" w:hAnsi="Arial" w:cs="Arial"/>
        </w:rPr>
        <w:t>changing due to</w:t>
      </w:r>
      <w:r w:rsidR="00604403" w:rsidRPr="009E1F39">
        <w:rPr>
          <w:rFonts w:ascii="Arial" w:hAnsi="Arial" w:cs="Arial"/>
        </w:rPr>
        <w:t xml:space="preserve"> the quick development of digital technologies like smart technology, AI and automation, robotics, cloud computing, an</w:t>
      </w:r>
      <w:r w:rsidR="00A54B3B" w:rsidRPr="009E1F39">
        <w:rPr>
          <w:rFonts w:ascii="Arial" w:hAnsi="Arial" w:cs="Arial"/>
        </w:rPr>
        <w:t xml:space="preserve">d the Internet of Things (IoT) </w:t>
      </w:r>
      <w:r w:rsidR="00604403" w:rsidRPr="009E1F39">
        <w:rPr>
          <w:rFonts w:ascii="Arial" w:hAnsi="Arial" w:cs="Arial"/>
        </w:rPr>
        <w:t xml:space="preserve">(Acemoglu and Autor, </w:t>
      </w:r>
      <w:r w:rsidR="00604403" w:rsidRPr="009E1F39">
        <w:rPr>
          <w:rFonts w:ascii="Arial" w:hAnsi="Arial" w:cs="Arial"/>
        </w:rPr>
        <w:lastRenderedPageBreak/>
        <w:t xml:space="preserve">2011; </w:t>
      </w:r>
      <w:r w:rsidR="009A79E8" w:rsidRPr="009E1F39">
        <w:rPr>
          <w:rFonts w:ascii="Arial" w:hAnsi="Arial" w:cs="Arial"/>
        </w:rPr>
        <w:t>Frey and Osborne, 2013</w:t>
      </w:r>
      <w:r w:rsidR="00604403" w:rsidRPr="009E1F39">
        <w:rPr>
          <w:rFonts w:ascii="Arial" w:hAnsi="Arial" w:cs="Arial"/>
        </w:rPr>
        <w:t>).</w:t>
      </w:r>
      <w:r w:rsidR="005566D6" w:rsidRPr="009E1F39">
        <w:rPr>
          <w:rFonts w:ascii="Arial" w:hAnsi="Arial" w:cs="Arial"/>
        </w:rPr>
        <w:t xml:space="preserve"> Employee-facing tools are increasingly present in the typical workday, changing how work is completed. Businesses that support their staff in becoming more adaptable, inclusive, and engaged are in a great position to take advantage of new technologies to gain a competitive edge.</w:t>
      </w:r>
    </w:p>
    <w:p w14:paraId="19F5C01D" w14:textId="77777777" w:rsidR="00802974" w:rsidRPr="009E1F39" w:rsidRDefault="00E643C0" w:rsidP="00935E16">
      <w:pPr>
        <w:spacing w:after="0" w:line="480" w:lineRule="auto"/>
        <w:rPr>
          <w:rFonts w:ascii="Arial" w:hAnsi="Arial" w:cs="Arial"/>
          <w:b/>
          <w:i/>
        </w:rPr>
      </w:pPr>
      <w:r w:rsidRPr="009E1F39">
        <w:rPr>
          <w:rFonts w:ascii="Arial" w:hAnsi="Arial" w:cs="Arial"/>
          <w:b/>
          <w:i/>
        </w:rPr>
        <w:t>Virtual Assistants</w:t>
      </w:r>
    </w:p>
    <w:p w14:paraId="03D7E6FD" w14:textId="77777777" w:rsidR="00612AF0" w:rsidRPr="009E1F39" w:rsidRDefault="00FC798A" w:rsidP="00E643C0">
      <w:pPr>
        <w:spacing w:after="0" w:line="480" w:lineRule="auto"/>
        <w:ind w:firstLine="720"/>
        <w:rPr>
          <w:rFonts w:ascii="Arial" w:hAnsi="Arial" w:cs="Arial"/>
        </w:rPr>
      </w:pPr>
      <w:r w:rsidRPr="009E1F39">
        <w:rPr>
          <w:rFonts w:ascii="Arial" w:hAnsi="Arial" w:cs="Arial"/>
        </w:rPr>
        <w:t xml:space="preserve">Virtual assistants are not just for top management and executives. Many workers use the company's virtual assistant applications to boost their </w:t>
      </w:r>
      <w:r w:rsidR="00A45295" w:rsidRPr="009E1F39">
        <w:rPr>
          <w:rFonts w:ascii="Arial" w:hAnsi="Arial" w:cs="Arial"/>
        </w:rPr>
        <w:t>productivity. By 2021, 25 percent</w:t>
      </w:r>
      <w:r w:rsidRPr="009E1F39">
        <w:rPr>
          <w:rFonts w:ascii="Arial" w:hAnsi="Arial" w:cs="Arial"/>
        </w:rPr>
        <w:t xml:space="preserve"> of the digital workplace, according to Gartner, will use digital aides (</w:t>
      </w:r>
      <w:r w:rsidR="00CB2B63" w:rsidRPr="009E1F39">
        <w:rPr>
          <w:rFonts w:ascii="Arial" w:hAnsi="Arial" w:cs="Arial"/>
        </w:rPr>
        <w:t>Gartner, 2019</w:t>
      </w:r>
      <w:r w:rsidRPr="009E1F39">
        <w:rPr>
          <w:rFonts w:ascii="Arial" w:hAnsi="Arial" w:cs="Arial"/>
        </w:rPr>
        <w:t>). By providing real-time answers to queries, managing operational details like meeting scheduling, and using machine learning algorithms to compile data and improve their skills, virtual assistants (VAs) can improve a digital work environment. These apps can automate everyday chores th</w:t>
      </w:r>
      <w:r w:rsidR="00060AB4" w:rsidRPr="009E1F39">
        <w:rPr>
          <w:rFonts w:ascii="Arial" w:hAnsi="Arial" w:cs="Arial"/>
        </w:rPr>
        <w:t xml:space="preserve">at repeat themselves and </w:t>
      </w:r>
      <w:proofErr w:type="spellStart"/>
      <w:r w:rsidR="00060AB4" w:rsidRPr="009E1F39">
        <w:rPr>
          <w:rFonts w:ascii="Arial" w:hAnsi="Arial" w:cs="Arial"/>
        </w:rPr>
        <w:t>organise</w:t>
      </w:r>
      <w:proofErr w:type="spellEnd"/>
      <w:r w:rsidR="00060AB4" w:rsidRPr="009E1F39">
        <w:rPr>
          <w:rFonts w:ascii="Arial" w:hAnsi="Arial" w:cs="Arial"/>
        </w:rPr>
        <w:t xml:space="preserve"> </w:t>
      </w:r>
      <w:proofErr w:type="spellStart"/>
      <w:r w:rsidR="00060AB4" w:rsidRPr="009E1F39">
        <w:rPr>
          <w:rFonts w:ascii="Arial" w:hAnsi="Arial" w:cs="Arial"/>
        </w:rPr>
        <w:t>organis</w:t>
      </w:r>
      <w:r w:rsidRPr="009E1F39">
        <w:rPr>
          <w:rFonts w:ascii="Arial" w:hAnsi="Arial" w:cs="Arial"/>
        </w:rPr>
        <w:t>ational</w:t>
      </w:r>
      <w:proofErr w:type="spellEnd"/>
      <w:r w:rsidRPr="009E1F39">
        <w:rPr>
          <w:rFonts w:ascii="Arial" w:hAnsi="Arial" w:cs="Arial"/>
        </w:rPr>
        <w:t xml:space="preserve"> schedules. Even AI that can anticipate your requirements is being developed to make the business more effective.</w:t>
      </w:r>
    </w:p>
    <w:p w14:paraId="0CC53235" w14:textId="77777777" w:rsidR="00DD1D29" w:rsidRPr="009E1F39" w:rsidRDefault="00DD1D29" w:rsidP="00935E16">
      <w:pPr>
        <w:spacing w:after="0" w:line="480" w:lineRule="auto"/>
        <w:rPr>
          <w:rFonts w:ascii="Arial" w:hAnsi="Arial" w:cs="Arial"/>
          <w:b/>
          <w:i/>
        </w:rPr>
      </w:pPr>
      <w:r w:rsidRPr="009E1F39">
        <w:rPr>
          <w:rFonts w:ascii="Arial" w:hAnsi="Arial" w:cs="Arial"/>
          <w:b/>
          <w:i/>
        </w:rPr>
        <w:t>Talent transformation</w:t>
      </w:r>
    </w:p>
    <w:p w14:paraId="0423DADF" w14:textId="77777777" w:rsidR="005D731D" w:rsidRPr="009E1F39" w:rsidRDefault="00077D77" w:rsidP="00935E16">
      <w:pPr>
        <w:spacing w:after="0" w:line="480" w:lineRule="auto"/>
        <w:ind w:firstLine="720"/>
        <w:rPr>
          <w:rFonts w:ascii="Arial" w:hAnsi="Arial" w:cs="Arial"/>
        </w:rPr>
      </w:pPr>
      <w:r w:rsidRPr="009E1F39">
        <w:rPr>
          <w:rFonts w:ascii="Arial" w:hAnsi="Arial" w:cs="Arial"/>
        </w:rPr>
        <w:t xml:space="preserve">The "digitally dexterous" employees who can and want to use current and new technologies to improve business outcomes make up the workforce in digital workplaces. </w:t>
      </w:r>
      <w:r w:rsidR="00453597" w:rsidRPr="009E1F39">
        <w:rPr>
          <w:rFonts w:ascii="Arial" w:hAnsi="Arial" w:cs="Arial"/>
        </w:rPr>
        <w:t>According to Gartner, only 9 percent</w:t>
      </w:r>
      <w:r w:rsidR="0056174A" w:rsidRPr="009E1F39">
        <w:rPr>
          <w:rFonts w:ascii="Arial" w:hAnsi="Arial" w:cs="Arial"/>
        </w:rPr>
        <w:t xml:space="preserve"> of the present workforce</w:t>
      </w:r>
      <w:r w:rsidRPr="009E1F39">
        <w:rPr>
          <w:rFonts w:ascii="Arial" w:hAnsi="Arial" w:cs="Arial"/>
        </w:rPr>
        <w:t xml:space="preserve"> could be regarded as having a high level of digital </w:t>
      </w:r>
      <w:r w:rsidR="0056174A" w:rsidRPr="009E1F39">
        <w:rPr>
          <w:rFonts w:ascii="Arial" w:hAnsi="Arial" w:cs="Arial"/>
        </w:rPr>
        <w:t>skill</w:t>
      </w:r>
      <w:r w:rsidRPr="009E1F39">
        <w:rPr>
          <w:rFonts w:ascii="Arial" w:hAnsi="Arial" w:cs="Arial"/>
        </w:rPr>
        <w:t xml:space="preserve"> (</w:t>
      </w:r>
      <w:r w:rsidR="00DB020A" w:rsidRPr="009E1F39">
        <w:rPr>
          <w:rFonts w:ascii="Arial" w:hAnsi="Arial" w:cs="Arial"/>
        </w:rPr>
        <w:t>Costello, 2019</w:t>
      </w:r>
      <w:r w:rsidRPr="009E1F39">
        <w:rPr>
          <w:rFonts w:ascii="Arial" w:hAnsi="Arial" w:cs="Arial"/>
        </w:rPr>
        <w:t>). New roles and HR-focused strategies in the future will be created to increase employee involvement and advance digital proficiency.</w:t>
      </w:r>
      <w:r w:rsidR="005D731D" w:rsidRPr="009E1F39">
        <w:rPr>
          <w:rFonts w:ascii="Arial" w:hAnsi="Arial" w:cs="Arial"/>
        </w:rPr>
        <w:t xml:space="preserve"> Digital agility is not solely based on techn</w:t>
      </w:r>
      <w:r w:rsidR="0056174A" w:rsidRPr="009E1F39">
        <w:rPr>
          <w:rFonts w:ascii="Arial" w:hAnsi="Arial" w:cs="Arial"/>
        </w:rPr>
        <w:t>ical</w:t>
      </w:r>
      <w:r w:rsidR="005D731D" w:rsidRPr="009E1F39">
        <w:rPr>
          <w:rFonts w:ascii="Arial" w:hAnsi="Arial" w:cs="Arial"/>
        </w:rPr>
        <w:t xml:space="preserve"> knowledge. Employees who are engaged and have an open mindset are more likely to be technologically savvy and produce company value through digital initiatives. Internal talent marketplaces are a new HR feature that will enhance digital dexterity. They are algorithmically driven tools that </w:t>
      </w:r>
      <w:r w:rsidR="0056174A" w:rsidRPr="009E1F39">
        <w:rPr>
          <w:rFonts w:ascii="Arial" w:hAnsi="Arial" w:cs="Arial"/>
        </w:rPr>
        <w:t>allow businesses to match employees' skills and attribut</w:t>
      </w:r>
      <w:r w:rsidR="005D731D" w:rsidRPr="009E1F39">
        <w:rPr>
          <w:rFonts w:ascii="Arial" w:hAnsi="Arial" w:cs="Arial"/>
        </w:rPr>
        <w:t>es with the needs of fresh teams and projects, leading to a more flexible approach to new business initiatives.</w:t>
      </w:r>
    </w:p>
    <w:p w14:paraId="6E9058A7" w14:textId="77777777" w:rsidR="00603335" w:rsidRPr="009E1F39" w:rsidRDefault="00603335" w:rsidP="00935E16">
      <w:pPr>
        <w:spacing w:after="0" w:line="480" w:lineRule="auto"/>
        <w:ind w:firstLine="720"/>
        <w:rPr>
          <w:rFonts w:ascii="Arial" w:hAnsi="Arial" w:cs="Arial"/>
        </w:rPr>
      </w:pPr>
      <w:r w:rsidRPr="009E1F39">
        <w:rPr>
          <w:rFonts w:ascii="Arial" w:hAnsi="Arial" w:cs="Arial"/>
        </w:rPr>
        <w:lastRenderedPageBreak/>
        <w:t>As IoT and other smart capabilities become more prevalent, the p</w:t>
      </w:r>
      <w:r w:rsidR="008A56BD" w:rsidRPr="009E1F39">
        <w:rPr>
          <w:rFonts w:ascii="Arial" w:hAnsi="Arial" w:cs="Arial"/>
        </w:rPr>
        <w:t xml:space="preserve">hysical work setting will change </w:t>
      </w:r>
      <w:r w:rsidRPr="009E1F39">
        <w:rPr>
          <w:rFonts w:ascii="Arial" w:hAnsi="Arial" w:cs="Arial"/>
        </w:rPr>
        <w:t xml:space="preserve">from a fixed place to a </w:t>
      </w:r>
      <w:r w:rsidR="008A56BD" w:rsidRPr="009E1F39">
        <w:rPr>
          <w:rFonts w:ascii="Arial" w:hAnsi="Arial" w:cs="Arial"/>
        </w:rPr>
        <w:t>continually</w:t>
      </w:r>
      <w:r w:rsidRPr="009E1F39">
        <w:rPr>
          <w:rFonts w:ascii="Arial" w:hAnsi="Arial" w:cs="Arial"/>
        </w:rPr>
        <w:t xml:space="preserve"> changing variety of </w:t>
      </w:r>
      <w:r w:rsidR="008A56BD" w:rsidRPr="009E1F39">
        <w:rPr>
          <w:rFonts w:ascii="Arial" w:hAnsi="Arial" w:cs="Arial"/>
        </w:rPr>
        <w:t>workstations</w:t>
      </w:r>
      <w:r w:rsidRPr="009E1F39">
        <w:rPr>
          <w:rFonts w:ascii="Arial" w:hAnsi="Arial" w:cs="Arial"/>
        </w:rPr>
        <w:t xml:space="preserve">. For training and immersive conference room services, mainstream businesses are preparing to use </w:t>
      </w:r>
      <w:r w:rsidR="0056174A" w:rsidRPr="009E1F39">
        <w:rPr>
          <w:rFonts w:ascii="Arial" w:hAnsi="Arial" w:cs="Arial"/>
        </w:rPr>
        <w:t>augmented and virtual reality technologies</w:t>
      </w:r>
      <w:r w:rsidRPr="009E1F39">
        <w:rPr>
          <w:rFonts w:ascii="Arial" w:hAnsi="Arial" w:cs="Arial"/>
        </w:rPr>
        <w:t xml:space="preserve">. At some point, workers </w:t>
      </w:r>
      <w:r w:rsidR="0056174A" w:rsidRPr="009E1F39">
        <w:rPr>
          <w:rFonts w:ascii="Arial" w:hAnsi="Arial" w:cs="Arial"/>
        </w:rPr>
        <w:t>can</w:t>
      </w:r>
      <w:r w:rsidRPr="009E1F39">
        <w:rPr>
          <w:rFonts w:ascii="Arial" w:hAnsi="Arial" w:cs="Arial"/>
        </w:rPr>
        <w:t xml:space="preserve"> control intricate procedures with simple motions. Configuring office space properly is crucial, particularly when assisting a mobile workforce. </w:t>
      </w:r>
      <w:r w:rsidR="0056174A" w:rsidRPr="009E1F39">
        <w:rPr>
          <w:rFonts w:ascii="Arial" w:hAnsi="Arial" w:cs="Arial"/>
        </w:rPr>
        <w:t>Chief information officers (CIOs) must collaborate with the buildings department to implement change</w:t>
      </w:r>
      <w:r w:rsidR="00060AB4" w:rsidRPr="009E1F39">
        <w:rPr>
          <w:rFonts w:ascii="Arial" w:hAnsi="Arial" w:cs="Arial"/>
        </w:rPr>
        <w:t xml:space="preserve">. This could also entail </w:t>
      </w:r>
      <w:proofErr w:type="spellStart"/>
      <w:r w:rsidR="00060AB4" w:rsidRPr="009E1F39">
        <w:rPr>
          <w:rFonts w:ascii="Arial" w:hAnsi="Arial" w:cs="Arial"/>
        </w:rPr>
        <w:t>utilis</w:t>
      </w:r>
      <w:r w:rsidRPr="009E1F39">
        <w:rPr>
          <w:rFonts w:ascii="Arial" w:hAnsi="Arial" w:cs="Arial"/>
        </w:rPr>
        <w:t>ing</w:t>
      </w:r>
      <w:proofErr w:type="spellEnd"/>
      <w:r w:rsidRPr="009E1F39">
        <w:rPr>
          <w:rFonts w:ascii="Arial" w:hAnsi="Arial" w:cs="Arial"/>
        </w:rPr>
        <w:t xml:space="preserve"> the IoT to create more "smart" workplaces.</w:t>
      </w:r>
    </w:p>
    <w:p w14:paraId="32A5EEFD" w14:textId="77777777" w:rsidR="005313E7" w:rsidRPr="009E1F39" w:rsidRDefault="001675F1" w:rsidP="00160C30">
      <w:pPr>
        <w:spacing w:after="0" w:line="480" w:lineRule="auto"/>
        <w:jc w:val="center"/>
        <w:rPr>
          <w:rFonts w:ascii="Arial" w:hAnsi="Arial" w:cs="Arial"/>
          <w:b/>
        </w:rPr>
      </w:pPr>
      <w:r w:rsidRPr="009E1F39">
        <w:rPr>
          <w:rFonts w:ascii="Arial" w:hAnsi="Arial" w:cs="Arial"/>
          <w:b/>
        </w:rPr>
        <w:t>How</w:t>
      </w:r>
      <w:r w:rsidR="005313E7" w:rsidRPr="009E1F39">
        <w:rPr>
          <w:rFonts w:ascii="Arial" w:hAnsi="Arial" w:cs="Arial"/>
          <w:b/>
        </w:rPr>
        <w:t xml:space="preserve"> Covid-19 </w:t>
      </w:r>
      <w:r w:rsidRPr="009E1F39">
        <w:rPr>
          <w:rFonts w:ascii="Arial" w:hAnsi="Arial" w:cs="Arial"/>
          <w:b/>
        </w:rPr>
        <w:t xml:space="preserve">has </w:t>
      </w:r>
      <w:r w:rsidR="005313E7" w:rsidRPr="009E1F39">
        <w:rPr>
          <w:rFonts w:ascii="Arial" w:hAnsi="Arial" w:cs="Arial"/>
          <w:b/>
        </w:rPr>
        <w:t>increased the use of technolo</w:t>
      </w:r>
      <w:r w:rsidR="00160C30" w:rsidRPr="009E1F39">
        <w:rPr>
          <w:rFonts w:ascii="Arial" w:hAnsi="Arial" w:cs="Arial"/>
          <w:b/>
        </w:rPr>
        <w:t>gy in the workplace</w:t>
      </w:r>
    </w:p>
    <w:p w14:paraId="22CE1E2D" w14:textId="77777777" w:rsidR="00677639" w:rsidRPr="009E1F39" w:rsidRDefault="00EF2AD9" w:rsidP="00677639">
      <w:pPr>
        <w:spacing w:after="0" w:line="480" w:lineRule="auto"/>
        <w:ind w:firstLine="720"/>
        <w:rPr>
          <w:rFonts w:ascii="Arial" w:hAnsi="Arial" w:cs="Arial"/>
        </w:rPr>
      </w:pPr>
      <w:r w:rsidRPr="009E1F39">
        <w:rPr>
          <w:rFonts w:ascii="Arial" w:hAnsi="Arial" w:cs="Arial"/>
        </w:rPr>
        <w:t>Due to the COVID-19 pan</w:t>
      </w:r>
      <w:r w:rsidR="00060AB4" w:rsidRPr="009E1F39">
        <w:rPr>
          <w:rFonts w:ascii="Arial" w:hAnsi="Arial" w:cs="Arial"/>
        </w:rPr>
        <w:t xml:space="preserve">demic, more employers are </w:t>
      </w:r>
      <w:proofErr w:type="spellStart"/>
      <w:r w:rsidR="00060AB4" w:rsidRPr="009E1F39">
        <w:rPr>
          <w:rFonts w:ascii="Arial" w:hAnsi="Arial" w:cs="Arial"/>
        </w:rPr>
        <w:t>utilis</w:t>
      </w:r>
      <w:r w:rsidRPr="009E1F39">
        <w:rPr>
          <w:rFonts w:ascii="Arial" w:hAnsi="Arial" w:cs="Arial"/>
        </w:rPr>
        <w:t>ing</w:t>
      </w:r>
      <w:proofErr w:type="spellEnd"/>
      <w:r w:rsidRPr="009E1F39">
        <w:rPr>
          <w:rFonts w:ascii="Arial" w:hAnsi="Arial" w:cs="Arial"/>
        </w:rPr>
        <w:t xml:space="preserve"> artificial intelligence, machine learning, and virtual reality </w:t>
      </w:r>
      <w:r w:rsidR="009B3BA8" w:rsidRPr="009E1F39">
        <w:rPr>
          <w:rFonts w:ascii="Arial" w:hAnsi="Arial" w:cs="Arial"/>
        </w:rPr>
        <w:t xml:space="preserve">to save money and </w:t>
      </w:r>
      <w:proofErr w:type="spellStart"/>
      <w:r w:rsidR="009B3BA8" w:rsidRPr="009E1F39">
        <w:rPr>
          <w:rFonts w:ascii="Arial" w:hAnsi="Arial" w:cs="Arial"/>
        </w:rPr>
        <w:t>minimis</w:t>
      </w:r>
      <w:r w:rsidRPr="009E1F39">
        <w:rPr>
          <w:rFonts w:ascii="Arial" w:hAnsi="Arial" w:cs="Arial"/>
        </w:rPr>
        <w:t>e</w:t>
      </w:r>
      <w:proofErr w:type="spellEnd"/>
      <w:r w:rsidRPr="009E1F39">
        <w:rPr>
          <w:rFonts w:ascii="Arial" w:hAnsi="Arial" w:cs="Arial"/>
        </w:rPr>
        <w:t xml:space="preserve"> in-person contact (</w:t>
      </w:r>
      <w:proofErr w:type="spellStart"/>
      <w:r w:rsidRPr="009E1F39">
        <w:rPr>
          <w:rFonts w:ascii="Arial" w:hAnsi="Arial" w:cs="Arial"/>
        </w:rPr>
        <w:t>Nagele</w:t>
      </w:r>
      <w:proofErr w:type="spellEnd"/>
      <w:r w:rsidRPr="009E1F39">
        <w:rPr>
          <w:rFonts w:ascii="Arial" w:hAnsi="Arial" w:cs="Arial"/>
        </w:rPr>
        <w:t xml:space="preserve">-Piazza, 2021). These technologies can potentially be effective tools for hiring, educating, and evaluating staff members' work and social interaction in times of isolation. However, employers must use technology that complies with relevant employment and </w:t>
      </w:r>
      <w:proofErr w:type="spellStart"/>
      <w:r w:rsidRPr="009E1F39">
        <w:rPr>
          <w:rFonts w:ascii="Arial" w:hAnsi="Arial" w:cs="Arial"/>
        </w:rPr>
        <w:t>labour</w:t>
      </w:r>
      <w:proofErr w:type="spellEnd"/>
      <w:r w:rsidRPr="009E1F39">
        <w:rPr>
          <w:rFonts w:ascii="Arial" w:hAnsi="Arial" w:cs="Arial"/>
        </w:rPr>
        <w:t xml:space="preserve"> laws.</w:t>
      </w:r>
      <w:r w:rsidR="00677639" w:rsidRPr="009E1F39">
        <w:rPr>
          <w:rFonts w:ascii="Arial" w:hAnsi="Arial" w:cs="Arial"/>
        </w:rPr>
        <w:t xml:space="preserve"> </w:t>
      </w:r>
      <w:r w:rsidR="00D4712B" w:rsidRPr="009E1F39">
        <w:rPr>
          <w:rFonts w:ascii="Arial" w:hAnsi="Arial" w:cs="Arial"/>
        </w:rPr>
        <w:t>The pandemic accelerated tech</w:t>
      </w:r>
      <w:r w:rsidR="00060AB4" w:rsidRPr="009E1F39">
        <w:rPr>
          <w:rFonts w:ascii="Arial" w:hAnsi="Arial" w:cs="Arial"/>
        </w:rPr>
        <w:t xml:space="preserve">nology adoption for many </w:t>
      </w:r>
      <w:proofErr w:type="spellStart"/>
      <w:r w:rsidR="00060AB4" w:rsidRPr="009E1F39">
        <w:rPr>
          <w:rFonts w:ascii="Arial" w:hAnsi="Arial" w:cs="Arial"/>
        </w:rPr>
        <w:t>organis</w:t>
      </w:r>
      <w:r w:rsidR="00D4712B" w:rsidRPr="009E1F39">
        <w:rPr>
          <w:rFonts w:ascii="Arial" w:hAnsi="Arial" w:cs="Arial"/>
        </w:rPr>
        <w:t>ations</w:t>
      </w:r>
      <w:proofErr w:type="spellEnd"/>
      <w:r w:rsidR="00D4712B" w:rsidRPr="009E1F39">
        <w:rPr>
          <w:rFonts w:ascii="Arial" w:hAnsi="Arial" w:cs="Arial"/>
        </w:rPr>
        <w:t>, even though some were better prepared to handle the abrupt change to remote work, growing workplace technology requirements, and operational challenges</w:t>
      </w:r>
      <w:r w:rsidR="00AC48C4" w:rsidRPr="009E1F39">
        <w:rPr>
          <w:rFonts w:ascii="Arial" w:hAnsi="Arial" w:cs="Arial"/>
        </w:rPr>
        <w:t xml:space="preserve"> (Straub, 2009)</w:t>
      </w:r>
      <w:r w:rsidR="00D4712B" w:rsidRPr="009E1F39">
        <w:rPr>
          <w:rFonts w:ascii="Arial" w:hAnsi="Arial" w:cs="Arial"/>
        </w:rPr>
        <w:t xml:space="preserve">. </w:t>
      </w:r>
      <w:r w:rsidR="00677639" w:rsidRPr="009E1F39">
        <w:rPr>
          <w:rFonts w:ascii="Arial" w:hAnsi="Arial" w:cs="Arial"/>
        </w:rPr>
        <w:t>Compan</w:t>
      </w:r>
      <w:r w:rsidR="00060AB4" w:rsidRPr="009E1F39">
        <w:rPr>
          <w:rFonts w:ascii="Arial" w:hAnsi="Arial" w:cs="Arial"/>
        </w:rPr>
        <w:t xml:space="preserve">ies have accelerated the </w:t>
      </w:r>
      <w:proofErr w:type="spellStart"/>
      <w:r w:rsidR="00060AB4" w:rsidRPr="009E1F39">
        <w:rPr>
          <w:rFonts w:ascii="Arial" w:hAnsi="Arial" w:cs="Arial"/>
        </w:rPr>
        <w:t>digitis</w:t>
      </w:r>
      <w:r w:rsidR="00677639" w:rsidRPr="009E1F39">
        <w:rPr>
          <w:rFonts w:ascii="Arial" w:hAnsi="Arial" w:cs="Arial"/>
        </w:rPr>
        <w:t>ation</w:t>
      </w:r>
      <w:proofErr w:type="spellEnd"/>
      <w:r w:rsidR="00677639" w:rsidRPr="009E1F39">
        <w:rPr>
          <w:rFonts w:ascii="Arial" w:hAnsi="Arial" w:cs="Arial"/>
        </w:rPr>
        <w:t xml:space="preserve"> of supply networks, operations, and customer interactions by three to four years, according to a recent McKinsey survey of C-level executives from a variety of industries, as shown in Figure 1.</w:t>
      </w:r>
    </w:p>
    <w:p w14:paraId="58687C03" w14:textId="77777777" w:rsidR="00E047D4" w:rsidRPr="009E1F39" w:rsidRDefault="00E047D4" w:rsidP="00677639">
      <w:pPr>
        <w:spacing w:after="0" w:line="480" w:lineRule="auto"/>
        <w:ind w:firstLine="720"/>
        <w:rPr>
          <w:rFonts w:ascii="Arial" w:hAnsi="Arial" w:cs="Arial"/>
          <w:b/>
        </w:rPr>
      </w:pPr>
    </w:p>
    <w:p w14:paraId="3B6A6CDC" w14:textId="77777777" w:rsidR="006D109D" w:rsidRPr="009E1F39" w:rsidRDefault="006D1EF7" w:rsidP="00677639">
      <w:pPr>
        <w:spacing w:after="0" w:line="480" w:lineRule="auto"/>
        <w:ind w:firstLine="720"/>
        <w:rPr>
          <w:rFonts w:ascii="Arial" w:hAnsi="Arial" w:cs="Arial"/>
          <w:b/>
          <w:highlight w:val="yellow"/>
        </w:rPr>
      </w:pPr>
      <w:r w:rsidRPr="009E1F39">
        <w:rPr>
          <w:rFonts w:ascii="Arial" w:hAnsi="Arial" w:cs="Arial"/>
          <w:b/>
        </w:rPr>
        <w:t xml:space="preserve">Figure 1: </w:t>
      </w:r>
      <w:r w:rsidR="00970FA6" w:rsidRPr="009E1F39">
        <w:rPr>
          <w:rFonts w:ascii="Arial" w:hAnsi="Arial" w:cs="Arial"/>
          <w:b/>
        </w:rPr>
        <w:t>Executives response to COVID-19 Related Changes</w:t>
      </w:r>
    </w:p>
    <w:p w14:paraId="7CDF11BB" w14:textId="77777777" w:rsidR="006D109D" w:rsidRPr="009E1F39" w:rsidRDefault="006D109D" w:rsidP="00935E16">
      <w:pPr>
        <w:spacing w:after="0" w:line="480" w:lineRule="auto"/>
        <w:rPr>
          <w:rFonts w:ascii="Arial" w:hAnsi="Arial" w:cs="Arial"/>
          <w:highlight w:val="yellow"/>
        </w:rPr>
      </w:pPr>
      <w:r w:rsidRPr="009E1F39">
        <w:rPr>
          <w:rFonts w:ascii="Arial" w:hAnsi="Arial" w:cs="Arial"/>
          <w:noProof/>
        </w:rPr>
        <w:lastRenderedPageBreak/>
        <w:drawing>
          <wp:inline distT="0" distB="0" distL="0" distR="0" wp14:anchorId="46EE183C" wp14:editId="372480F3">
            <wp:extent cx="5943600" cy="3307715"/>
            <wp:effectExtent l="152400" t="152400" r="361950" b="3689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07715"/>
                    </a:xfrm>
                    <a:prstGeom prst="rect">
                      <a:avLst/>
                    </a:prstGeom>
                    <a:ln>
                      <a:noFill/>
                    </a:ln>
                    <a:effectLst>
                      <a:outerShdw blurRad="292100" dist="139700" dir="2700000" algn="tl" rotWithShape="0">
                        <a:srgbClr val="333333">
                          <a:alpha val="65000"/>
                        </a:srgbClr>
                      </a:outerShdw>
                    </a:effectLst>
                  </pic:spPr>
                </pic:pic>
              </a:graphicData>
            </a:graphic>
          </wp:inline>
        </w:drawing>
      </w:r>
    </w:p>
    <w:p w14:paraId="14B81CA9" w14:textId="77777777" w:rsidR="006D1EF7" w:rsidRPr="009E1F39" w:rsidRDefault="006D1EF7" w:rsidP="00935E16">
      <w:pPr>
        <w:spacing w:after="0" w:line="480" w:lineRule="auto"/>
        <w:rPr>
          <w:rFonts w:ascii="Arial" w:hAnsi="Arial" w:cs="Arial"/>
        </w:rPr>
      </w:pPr>
      <w:r w:rsidRPr="009E1F39">
        <w:rPr>
          <w:rFonts w:ascii="Arial" w:hAnsi="Arial" w:cs="Arial"/>
        </w:rPr>
        <w:t xml:space="preserve">Source: </w:t>
      </w:r>
      <w:r w:rsidR="00DD5CC1" w:rsidRPr="009E1F39">
        <w:rPr>
          <w:rFonts w:ascii="Arial" w:hAnsi="Arial" w:cs="Arial"/>
        </w:rPr>
        <w:t>McKinsey &amp; Company, 2020</w:t>
      </w:r>
    </w:p>
    <w:p w14:paraId="76303E42" w14:textId="77777777" w:rsidR="00213080" w:rsidRPr="009E1F39" w:rsidRDefault="00213080" w:rsidP="00935E16">
      <w:pPr>
        <w:spacing w:after="0" w:line="480" w:lineRule="auto"/>
        <w:rPr>
          <w:rFonts w:ascii="Arial" w:hAnsi="Arial" w:cs="Arial"/>
          <w:b/>
          <w:i/>
        </w:rPr>
      </w:pPr>
      <w:r w:rsidRPr="009E1F39">
        <w:rPr>
          <w:rFonts w:ascii="Arial" w:hAnsi="Arial" w:cs="Arial"/>
          <w:b/>
          <w:i/>
        </w:rPr>
        <w:t xml:space="preserve">Cloud </w:t>
      </w:r>
    </w:p>
    <w:p w14:paraId="33D15307" w14:textId="77777777" w:rsidR="00C16968" w:rsidRPr="009E1F39" w:rsidRDefault="007370AA" w:rsidP="00935E16">
      <w:pPr>
        <w:spacing w:after="0" w:line="480" w:lineRule="auto"/>
        <w:rPr>
          <w:rFonts w:ascii="Arial" w:hAnsi="Arial" w:cs="Arial"/>
        </w:rPr>
      </w:pPr>
      <w:r w:rsidRPr="009E1F39">
        <w:rPr>
          <w:rFonts w:ascii="Arial" w:hAnsi="Arial" w:cs="Arial"/>
        </w:rPr>
        <w:t xml:space="preserve">COVID-19 sparked a quick shift for many small and medium-sized companies to update IT infrastructure and cloud storage investments. With employees remaining on-site, this move would have been more of a gradual necessity for many companies. But </w:t>
      </w:r>
      <w:r w:rsidR="0056174A" w:rsidRPr="009E1F39">
        <w:rPr>
          <w:rFonts w:ascii="Arial" w:hAnsi="Arial" w:cs="Arial"/>
        </w:rPr>
        <w:t>throughout</w:t>
      </w:r>
      <w:r w:rsidRPr="009E1F39">
        <w:rPr>
          <w:rFonts w:ascii="Arial" w:hAnsi="Arial" w:cs="Arial"/>
        </w:rPr>
        <w:t xml:space="preserve"> 2020, online storage and security have significantly increased thanks to the rise of remote working and digital tools.</w:t>
      </w:r>
      <w:r w:rsidR="00612AF0" w:rsidRPr="009E1F39">
        <w:rPr>
          <w:rFonts w:ascii="Arial" w:hAnsi="Arial" w:cs="Arial"/>
        </w:rPr>
        <w:t xml:space="preserve"> </w:t>
      </w:r>
      <w:r w:rsidR="00D421AB" w:rsidRPr="009E1F39">
        <w:rPr>
          <w:rFonts w:ascii="Arial" w:hAnsi="Arial" w:cs="Arial"/>
        </w:rPr>
        <w:t xml:space="preserve">According to (MIT Technology Review (2021), the spending of public cloud in China </w:t>
      </w:r>
      <w:r w:rsidR="006753D5" w:rsidRPr="009E1F39">
        <w:rPr>
          <w:rFonts w:ascii="Arial" w:hAnsi="Arial" w:cs="Arial"/>
        </w:rPr>
        <w:t xml:space="preserve">was </w:t>
      </w:r>
      <w:r w:rsidR="00D421AB" w:rsidRPr="009E1F39">
        <w:rPr>
          <w:rFonts w:ascii="Arial" w:hAnsi="Arial" w:cs="Arial"/>
        </w:rPr>
        <w:t>expected</w:t>
      </w:r>
      <w:r w:rsidR="006753D5" w:rsidRPr="009E1F39">
        <w:rPr>
          <w:rFonts w:ascii="Arial" w:hAnsi="Arial" w:cs="Arial"/>
        </w:rPr>
        <w:t xml:space="preserve"> to</w:t>
      </w:r>
      <w:r w:rsidR="00D421AB" w:rsidRPr="009E1F39">
        <w:rPr>
          <w:rFonts w:ascii="Arial" w:hAnsi="Arial" w:cs="Arial"/>
        </w:rPr>
        <w:t xml:space="preserve"> increase </w:t>
      </w:r>
      <w:r w:rsidR="006753D5" w:rsidRPr="009E1F39">
        <w:rPr>
          <w:rFonts w:ascii="Arial" w:hAnsi="Arial" w:cs="Arial"/>
        </w:rPr>
        <w:t>by 58% to</w:t>
      </w:r>
      <w:r w:rsidR="00D421AB" w:rsidRPr="009E1F39">
        <w:rPr>
          <w:rFonts w:ascii="Arial" w:hAnsi="Arial" w:cs="Arial"/>
        </w:rPr>
        <w:t xml:space="preserve"> more than $19 billion by 2020. </w:t>
      </w:r>
      <w:r w:rsidR="00C16968" w:rsidRPr="009E1F39">
        <w:rPr>
          <w:rFonts w:ascii="Arial" w:hAnsi="Arial" w:cs="Arial"/>
        </w:rPr>
        <w:t>The prevalence of remote work in many sectors means that cloud applications and storage will likely continue to gain importance.</w:t>
      </w:r>
    </w:p>
    <w:p w14:paraId="006B0080" w14:textId="77777777" w:rsidR="00937630" w:rsidRPr="009E1F39" w:rsidRDefault="00937630" w:rsidP="00935E16">
      <w:pPr>
        <w:spacing w:after="0" w:line="480" w:lineRule="auto"/>
        <w:ind w:firstLine="720"/>
        <w:rPr>
          <w:rFonts w:ascii="Arial" w:hAnsi="Arial" w:cs="Arial"/>
        </w:rPr>
      </w:pPr>
      <w:r w:rsidRPr="009E1F39">
        <w:rPr>
          <w:rFonts w:ascii="Arial" w:hAnsi="Arial" w:cs="Arial"/>
        </w:rPr>
        <w:t xml:space="preserve">Shopping has increased as a result of COVID-19. Focusing on digital products or selling through e-commerce platforms has been one of the major pivots for many businesses during the pandemic. According to experts, the pandemic has sped up the transition from physical to </w:t>
      </w:r>
      <w:r w:rsidRPr="009E1F39">
        <w:rPr>
          <w:rFonts w:ascii="Arial" w:hAnsi="Arial" w:cs="Arial"/>
        </w:rPr>
        <w:lastRenderedPageBreak/>
        <w:t>digital shopping by five years. There is a significant focus on digital goods and a shift to a digital buying experience. Additionally, this drive included streamlining customer interactions during the purchasing process and, for B2B businesses, increasing the number of digital offerings and funding services that can be ordered online.</w:t>
      </w:r>
    </w:p>
    <w:p w14:paraId="23FED085" w14:textId="77777777" w:rsidR="006D5EEE" w:rsidRPr="009E1F39" w:rsidRDefault="006D5EEE" w:rsidP="00935E16">
      <w:pPr>
        <w:spacing w:after="0" w:line="480" w:lineRule="auto"/>
        <w:ind w:firstLine="720"/>
        <w:rPr>
          <w:rFonts w:ascii="Arial" w:hAnsi="Arial" w:cs="Arial"/>
        </w:rPr>
      </w:pPr>
      <w:r w:rsidRPr="009E1F39">
        <w:rPr>
          <w:rFonts w:ascii="Arial" w:hAnsi="Arial" w:cs="Arial"/>
        </w:rPr>
        <w:t>Before the pandemic, many businesses believed i</w:t>
      </w:r>
      <w:r w:rsidR="00046D3C" w:rsidRPr="009E1F39">
        <w:rPr>
          <w:rFonts w:ascii="Arial" w:hAnsi="Arial" w:cs="Arial"/>
        </w:rPr>
        <w:t>mplementing remote work effectively would take six to twelve months</w:t>
      </w:r>
      <w:r w:rsidRPr="009E1F39">
        <w:rPr>
          <w:rFonts w:ascii="Arial" w:hAnsi="Arial" w:cs="Arial"/>
        </w:rPr>
        <w:t xml:space="preserve">. The polar opposite was evident early this year when many companies quickly </w:t>
      </w:r>
      <w:r w:rsidR="00046D3C" w:rsidRPr="009E1F39">
        <w:rPr>
          <w:rFonts w:ascii="Arial" w:hAnsi="Arial" w:cs="Arial"/>
        </w:rPr>
        <w:t>switched</w:t>
      </w:r>
      <w:r w:rsidRPr="009E1F39">
        <w:rPr>
          <w:rFonts w:ascii="Arial" w:hAnsi="Arial" w:cs="Arial"/>
        </w:rPr>
        <w:t xml:space="preserve"> to remote work. Screening, testing, and visitor protocols had to be </w:t>
      </w:r>
      <w:r w:rsidR="00046D3C" w:rsidRPr="009E1F39">
        <w:rPr>
          <w:rFonts w:ascii="Arial" w:hAnsi="Arial" w:cs="Arial"/>
        </w:rPr>
        <w:t>implemented</w:t>
      </w:r>
      <w:r w:rsidRPr="009E1F39">
        <w:rPr>
          <w:rFonts w:ascii="Arial" w:hAnsi="Arial" w:cs="Arial"/>
        </w:rPr>
        <w:t xml:space="preserve"> for businesses still available to the public, and internal procedures had to be modified on the spot. Upgraded automated processes or additional operations management technology allowed many businesses to transition operations procedures swiftly and securely. Through </w:t>
      </w:r>
      <w:r w:rsidR="00046D3C" w:rsidRPr="009E1F39">
        <w:rPr>
          <w:rFonts w:ascii="Arial" w:hAnsi="Arial" w:cs="Arial"/>
        </w:rPr>
        <w:t>adopting</w:t>
      </w:r>
      <w:r w:rsidRPr="009E1F39">
        <w:rPr>
          <w:rFonts w:ascii="Arial" w:hAnsi="Arial" w:cs="Arial"/>
        </w:rPr>
        <w:t xml:space="preserve"> new workplace technology, many industries have discovered fresh methods to simplify and enhance internal processes </w:t>
      </w:r>
      <w:r w:rsidR="00046D3C" w:rsidRPr="009E1F39">
        <w:rPr>
          <w:rFonts w:ascii="Arial" w:hAnsi="Arial" w:cs="Arial"/>
        </w:rPr>
        <w:t>due to</w:t>
      </w:r>
      <w:r w:rsidRPr="009E1F39">
        <w:rPr>
          <w:rFonts w:ascii="Arial" w:hAnsi="Arial" w:cs="Arial"/>
        </w:rPr>
        <w:t xml:space="preserve"> this pandemic.</w:t>
      </w:r>
    </w:p>
    <w:p w14:paraId="019243A1" w14:textId="77777777" w:rsidR="005313E7" w:rsidRPr="009E1F39" w:rsidRDefault="001675F1" w:rsidP="002D002A">
      <w:pPr>
        <w:spacing w:after="0" w:line="480" w:lineRule="auto"/>
        <w:jc w:val="center"/>
        <w:rPr>
          <w:rFonts w:ascii="Arial" w:hAnsi="Arial" w:cs="Arial"/>
          <w:b/>
        </w:rPr>
      </w:pPr>
      <w:r w:rsidRPr="009E1F39">
        <w:rPr>
          <w:rFonts w:ascii="Arial" w:hAnsi="Arial" w:cs="Arial"/>
          <w:b/>
        </w:rPr>
        <w:t>The</w:t>
      </w:r>
      <w:r w:rsidR="005313E7" w:rsidRPr="009E1F39">
        <w:rPr>
          <w:rFonts w:ascii="Arial" w:hAnsi="Arial" w:cs="Arial"/>
          <w:b/>
        </w:rPr>
        <w:t xml:space="preserve"> benefits of using digita</w:t>
      </w:r>
      <w:r w:rsidR="002D002A" w:rsidRPr="009E1F39">
        <w:rPr>
          <w:rFonts w:ascii="Arial" w:hAnsi="Arial" w:cs="Arial"/>
          <w:b/>
        </w:rPr>
        <w:t>l technology at work</w:t>
      </w:r>
    </w:p>
    <w:p w14:paraId="63393723" w14:textId="77777777" w:rsidR="00D81938" w:rsidRPr="009E1F39" w:rsidRDefault="00D81938" w:rsidP="002D002A">
      <w:pPr>
        <w:spacing w:after="0" w:line="480" w:lineRule="auto"/>
        <w:ind w:firstLine="720"/>
        <w:rPr>
          <w:rFonts w:ascii="Arial" w:hAnsi="Arial" w:cs="Arial"/>
        </w:rPr>
      </w:pPr>
      <w:r w:rsidRPr="009E1F39">
        <w:rPr>
          <w:rFonts w:ascii="Arial" w:hAnsi="Arial" w:cs="Arial"/>
        </w:rPr>
        <w:t>Computer technology has greatly impacted the workplace over the past ten years, both positively and negatively. Due to remote communication using computers and mobile devices, the workplace environment has undergone a complete transformation. The Internet has opened up a brand-new avenue of communication. Meetings, phone calls, and letters are no longer the only ways for office personnel and businesses to communicate. Electronically sent emails can be used without bothering the recipient.</w:t>
      </w:r>
    </w:p>
    <w:p w14:paraId="25053264" w14:textId="77777777" w:rsidR="001F075B" w:rsidRPr="009E1F39" w:rsidRDefault="001F075B" w:rsidP="00935E16">
      <w:pPr>
        <w:spacing w:after="0" w:line="480" w:lineRule="auto"/>
        <w:ind w:firstLine="720"/>
        <w:rPr>
          <w:rFonts w:ascii="Arial" w:hAnsi="Arial" w:cs="Arial"/>
        </w:rPr>
      </w:pPr>
      <w:r w:rsidRPr="009E1F39">
        <w:rPr>
          <w:rFonts w:ascii="Arial" w:hAnsi="Arial" w:cs="Arial"/>
        </w:rPr>
        <w:t xml:space="preserve">The subject of "flexible working arrangements" may come into play as groups plan for their post-pandemic futures. If a company allows flexible working hours, </w:t>
      </w:r>
      <w:r w:rsidR="00046D3C" w:rsidRPr="009E1F39">
        <w:rPr>
          <w:rFonts w:ascii="Arial" w:hAnsi="Arial" w:cs="Arial"/>
        </w:rPr>
        <w:t>some employees should be expected to</w:t>
      </w:r>
      <w:r w:rsidRPr="009E1F39">
        <w:rPr>
          <w:rFonts w:ascii="Arial" w:hAnsi="Arial" w:cs="Arial"/>
        </w:rPr>
        <w:t xml:space="preserve"> </w:t>
      </w:r>
      <w:r w:rsidR="009B3BA8" w:rsidRPr="009E1F39">
        <w:rPr>
          <w:rFonts w:ascii="Arial" w:hAnsi="Arial" w:cs="Arial"/>
        </w:rPr>
        <w:t>work remotely whilst</w:t>
      </w:r>
      <w:r w:rsidRPr="009E1F39">
        <w:rPr>
          <w:rFonts w:ascii="Arial" w:hAnsi="Arial" w:cs="Arial"/>
        </w:rPr>
        <w:t xml:space="preserve"> others may do so in the workplace. Therefore, a cohesive digital workplace can facilitate workplace cooperation (</w:t>
      </w:r>
      <w:r w:rsidR="005E1CF2" w:rsidRPr="009E1F39">
        <w:rPr>
          <w:rFonts w:ascii="Arial" w:hAnsi="Arial" w:cs="Arial"/>
        </w:rPr>
        <w:t>Geyser, 2022</w:t>
      </w:r>
      <w:r w:rsidRPr="009E1F39">
        <w:rPr>
          <w:rFonts w:ascii="Arial" w:hAnsi="Arial" w:cs="Arial"/>
        </w:rPr>
        <w:t xml:space="preserve">). </w:t>
      </w:r>
      <w:r w:rsidR="00046D3C" w:rsidRPr="009E1F39">
        <w:rPr>
          <w:rFonts w:ascii="Arial" w:hAnsi="Arial" w:cs="Arial"/>
        </w:rPr>
        <w:t>A robust, collaborative digital workspace can significantly improve employee experience in the new workpl</w:t>
      </w:r>
      <w:r w:rsidRPr="009E1F39">
        <w:rPr>
          <w:rFonts w:ascii="Arial" w:hAnsi="Arial" w:cs="Arial"/>
        </w:rPr>
        <w:t xml:space="preserve">ace. Many companies discovered during the pandemic that their operations and work can </w:t>
      </w:r>
      <w:r w:rsidR="00046D3C" w:rsidRPr="009E1F39">
        <w:rPr>
          <w:rFonts w:ascii="Arial" w:hAnsi="Arial" w:cs="Arial"/>
        </w:rPr>
        <w:t>be carried out from anywhere</w:t>
      </w:r>
      <w:r w:rsidRPr="009E1F39">
        <w:rPr>
          <w:rFonts w:ascii="Arial" w:hAnsi="Arial" w:cs="Arial"/>
        </w:rPr>
        <w:t xml:space="preserve"> in the world. A business </w:t>
      </w:r>
      <w:r w:rsidR="00046D3C" w:rsidRPr="009E1F39">
        <w:rPr>
          <w:rFonts w:ascii="Arial" w:hAnsi="Arial" w:cs="Arial"/>
        </w:rPr>
        <w:t>can</w:t>
      </w:r>
      <w:r w:rsidRPr="009E1F39">
        <w:rPr>
          <w:rFonts w:ascii="Arial" w:hAnsi="Arial" w:cs="Arial"/>
        </w:rPr>
        <w:t xml:space="preserve"> entice new, top talent regardless of </w:t>
      </w:r>
      <w:r w:rsidRPr="009E1F39">
        <w:rPr>
          <w:rFonts w:ascii="Arial" w:hAnsi="Arial" w:cs="Arial"/>
        </w:rPr>
        <w:lastRenderedPageBreak/>
        <w:t>their geographic position - with the advent of new, more flexible working arrangements. Employees can then choose the setting, gadget, and hours that suit them best</w:t>
      </w:r>
      <w:r w:rsidR="00046D3C" w:rsidRPr="009E1F39">
        <w:rPr>
          <w:rFonts w:ascii="Arial" w:hAnsi="Arial" w:cs="Arial"/>
        </w:rPr>
        <w:t>,</w:t>
      </w:r>
      <w:r w:rsidRPr="009E1F39">
        <w:rPr>
          <w:rFonts w:ascii="Arial" w:hAnsi="Arial" w:cs="Arial"/>
        </w:rPr>
        <w:t xml:space="preserve"> thanks to the digital workspace.</w:t>
      </w:r>
    </w:p>
    <w:p w14:paraId="536AE68A" w14:textId="77777777" w:rsidR="00B0727F" w:rsidRPr="009E1F39" w:rsidRDefault="00B0727F" w:rsidP="00935E16">
      <w:pPr>
        <w:spacing w:after="0" w:line="480" w:lineRule="auto"/>
        <w:ind w:firstLine="720"/>
        <w:rPr>
          <w:rFonts w:ascii="Arial" w:hAnsi="Arial" w:cs="Arial"/>
        </w:rPr>
      </w:pPr>
      <w:r w:rsidRPr="009E1F39">
        <w:rPr>
          <w:rFonts w:ascii="Arial" w:hAnsi="Arial" w:cs="Arial"/>
        </w:rPr>
        <w:t>A digital workspace aids in streamlining work procedures and removing some of the distractions that impede efficiency</w:t>
      </w:r>
      <w:r w:rsidR="00D7537E" w:rsidRPr="009E1F39">
        <w:rPr>
          <w:rFonts w:ascii="Arial" w:hAnsi="Arial" w:cs="Arial"/>
        </w:rPr>
        <w:t xml:space="preserve"> (</w:t>
      </w:r>
      <w:proofErr w:type="spellStart"/>
      <w:r w:rsidR="00D7537E" w:rsidRPr="009E1F39">
        <w:rPr>
          <w:rFonts w:ascii="Arial" w:hAnsi="Arial" w:cs="Arial"/>
        </w:rPr>
        <w:t>Hoyland</w:t>
      </w:r>
      <w:proofErr w:type="spellEnd"/>
      <w:r w:rsidR="00D7537E" w:rsidRPr="009E1F39">
        <w:rPr>
          <w:rFonts w:ascii="Arial" w:hAnsi="Arial" w:cs="Arial"/>
        </w:rPr>
        <w:t>, 2022)</w:t>
      </w:r>
      <w:r w:rsidRPr="009E1F39">
        <w:rPr>
          <w:rFonts w:ascii="Arial" w:hAnsi="Arial" w:cs="Arial"/>
        </w:rPr>
        <w:t>. They give workers the freedom to be deliberate about when, where, and how they work, which can encourage them to buckle down and finish the task when it counts the most. Additionally, having everything in one location speeds up the process of getting into the r</w:t>
      </w:r>
      <w:r w:rsidR="00A8071B" w:rsidRPr="009E1F39">
        <w:rPr>
          <w:rFonts w:ascii="Arial" w:hAnsi="Arial" w:cs="Arial"/>
        </w:rPr>
        <w:t xml:space="preserve">hythm of work because users </w:t>
      </w:r>
      <w:proofErr w:type="spellStart"/>
      <w:r w:rsidR="00A8071B" w:rsidRPr="009E1F39">
        <w:rPr>
          <w:rFonts w:ascii="Arial" w:hAnsi="Arial" w:cs="Arial"/>
        </w:rPr>
        <w:t>donno</w:t>
      </w:r>
      <w:r w:rsidRPr="009E1F39">
        <w:rPr>
          <w:rFonts w:ascii="Arial" w:hAnsi="Arial" w:cs="Arial"/>
        </w:rPr>
        <w:t>t</w:t>
      </w:r>
      <w:proofErr w:type="spellEnd"/>
      <w:r w:rsidRPr="009E1F39">
        <w:rPr>
          <w:rFonts w:ascii="Arial" w:hAnsi="Arial" w:cs="Arial"/>
        </w:rPr>
        <w:t xml:space="preserve"> have to spend a lot of time searching for information, logging into various tools, and asking arou</w:t>
      </w:r>
      <w:r w:rsidR="001658AF" w:rsidRPr="009E1F39">
        <w:rPr>
          <w:rFonts w:ascii="Arial" w:hAnsi="Arial" w:cs="Arial"/>
        </w:rPr>
        <w:t>nd for items they canno</w:t>
      </w:r>
      <w:r w:rsidRPr="009E1F39">
        <w:rPr>
          <w:rFonts w:ascii="Arial" w:hAnsi="Arial" w:cs="Arial"/>
        </w:rPr>
        <w:t>t find.</w:t>
      </w:r>
    </w:p>
    <w:p w14:paraId="471B2F86" w14:textId="77777777" w:rsidR="00427617" w:rsidRPr="009E1F39" w:rsidRDefault="000A650A" w:rsidP="00935E16">
      <w:pPr>
        <w:spacing w:after="0" w:line="480" w:lineRule="auto"/>
        <w:ind w:firstLine="720"/>
        <w:rPr>
          <w:rFonts w:ascii="Arial" w:hAnsi="Arial" w:cs="Arial"/>
        </w:rPr>
      </w:pPr>
      <w:r w:rsidRPr="009E1F39">
        <w:rPr>
          <w:rFonts w:ascii="Arial" w:hAnsi="Arial" w:cs="Arial"/>
        </w:rPr>
        <w:t xml:space="preserve">Working effectively entails choosing the path that will lead to a </w:t>
      </w:r>
      <w:r w:rsidR="00046D3C" w:rsidRPr="009E1F39">
        <w:rPr>
          <w:rFonts w:ascii="Arial" w:hAnsi="Arial" w:cs="Arial"/>
        </w:rPr>
        <w:t>rational and quick goal</w:t>
      </w:r>
      <w:r w:rsidRPr="009E1F39">
        <w:rPr>
          <w:rFonts w:ascii="Arial" w:hAnsi="Arial" w:cs="Arial"/>
        </w:rPr>
        <w:t xml:space="preserve">. Technology has made tremendous efforts to increase our collective productivity. But it also has two sides to it. Now that we have so much, </w:t>
      </w:r>
      <w:r w:rsidR="00046D3C" w:rsidRPr="009E1F39">
        <w:rPr>
          <w:rFonts w:ascii="Arial" w:hAnsi="Arial" w:cs="Arial"/>
        </w:rPr>
        <w:t>knowing where to begin or what to do with it all can be difficult</w:t>
      </w:r>
      <w:r w:rsidRPr="009E1F39">
        <w:rPr>
          <w:rFonts w:ascii="Arial" w:hAnsi="Arial" w:cs="Arial"/>
        </w:rPr>
        <w:t xml:space="preserve">. Platforms for the digital workplace can aid in streamlining processes and removing pointless distractions. Additionally, they can assist with artificial intelligence and machine learning programs that seek to relieve workers of the burden of </w:t>
      </w:r>
      <w:proofErr w:type="spellStart"/>
      <w:r w:rsidRPr="009E1F39">
        <w:rPr>
          <w:rFonts w:ascii="Arial" w:hAnsi="Arial" w:cs="Arial"/>
        </w:rPr>
        <w:t>labo</w:t>
      </w:r>
      <w:r w:rsidR="00055BAA" w:rsidRPr="009E1F39">
        <w:rPr>
          <w:rFonts w:ascii="Arial" w:hAnsi="Arial" w:cs="Arial"/>
        </w:rPr>
        <w:t>u</w:t>
      </w:r>
      <w:r w:rsidRPr="009E1F39">
        <w:rPr>
          <w:rFonts w:ascii="Arial" w:hAnsi="Arial" w:cs="Arial"/>
        </w:rPr>
        <w:t>r-intensive</w:t>
      </w:r>
      <w:proofErr w:type="spellEnd"/>
      <w:r w:rsidRPr="009E1F39">
        <w:rPr>
          <w:rFonts w:ascii="Arial" w:hAnsi="Arial" w:cs="Arial"/>
        </w:rPr>
        <w:t xml:space="preserve"> duties.</w:t>
      </w:r>
      <w:r w:rsidR="00427617" w:rsidRPr="009E1F39">
        <w:rPr>
          <w:rFonts w:ascii="Arial" w:hAnsi="Arial" w:cs="Arial"/>
        </w:rPr>
        <w:t xml:space="preserve"> In summary, a digital workplace encourages workers to stop wasting time and focus on their tasks. </w:t>
      </w:r>
      <w:r w:rsidR="00055BAA" w:rsidRPr="009E1F39">
        <w:rPr>
          <w:rFonts w:ascii="Arial" w:hAnsi="Arial" w:cs="Arial"/>
        </w:rPr>
        <w:t>Consequently, they become happier, less worried, and more conten</w:t>
      </w:r>
      <w:r w:rsidR="00427617" w:rsidRPr="009E1F39">
        <w:rPr>
          <w:rFonts w:ascii="Arial" w:hAnsi="Arial" w:cs="Arial"/>
        </w:rPr>
        <w:t>t.</w:t>
      </w:r>
    </w:p>
    <w:p w14:paraId="78FAF707" w14:textId="77777777" w:rsidR="00651E2D" w:rsidRPr="009E1F39" w:rsidRDefault="00651E2D" w:rsidP="00C36EEC">
      <w:pPr>
        <w:spacing w:after="0" w:line="480" w:lineRule="auto"/>
        <w:jc w:val="center"/>
        <w:rPr>
          <w:rFonts w:ascii="Arial" w:hAnsi="Arial" w:cs="Arial"/>
          <w:b/>
        </w:rPr>
      </w:pPr>
    </w:p>
    <w:p w14:paraId="4EE3AF18" w14:textId="77777777" w:rsidR="005313E7" w:rsidRPr="009E1F39" w:rsidRDefault="00392A23" w:rsidP="00C36EEC">
      <w:pPr>
        <w:spacing w:after="0" w:line="480" w:lineRule="auto"/>
        <w:jc w:val="center"/>
        <w:rPr>
          <w:rFonts w:ascii="Arial" w:hAnsi="Arial" w:cs="Arial"/>
          <w:b/>
        </w:rPr>
      </w:pPr>
      <w:r w:rsidRPr="009E1F39">
        <w:rPr>
          <w:rFonts w:ascii="Arial" w:hAnsi="Arial" w:cs="Arial"/>
          <w:b/>
        </w:rPr>
        <w:t>The</w:t>
      </w:r>
      <w:r w:rsidR="005313E7" w:rsidRPr="009E1F39">
        <w:rPr>
          <w:rFonts w:ascii="Arial" w:hAnsi="Arial" w:cs="Arial"/>
          <w:b/>
        </w:rPr>
        <w:t xml:space="preserve"> disadvantages of u</w:t>
      </w:r>
      <w:r w:rsidRPr="009E1F39">
        <w:rPr>
          <w:rFonts w:ascii="Arial" w:hAnsi="Arial" w:cs="Arial"/>
          <w:b/>
        </w:rPr>
        <w:t>sing digital technology at work</w:t>
      </w:r>
    </w:p>
    <w:p w14:paraId="0FC106C3" w14:textId="77777777" w:rsidR="00E45DDA" w:rsidRPr="009E1F39" w:rsidRDefault="002D2D9C" w:rsidP="00C36EEC">
      <w:pPr>
        <w:spacing w:after="0" w:line="480" w:lineRule="auto"/>
        <w:ind w:firstLine="720"/>
        <w:rPr>
          <w:rFonts w:ascii="Arial" w:hAnsi="Arial" w:cs="Arial"/>
        </w:rPr>
      </w:pPr>
      <w:r w:rsidRPr="009E1F39">
        <w:rPr>
          <w:rFonts w:ascii="Arial" w:hAnsi="Arial" w:cs="Arial"/>
        </w:rPr>
        <w:t xml:space="preserve">Any workplace can be quickly inspected to see how important technology is to operations. </w:t>
      </w:r>
      <w:r w:rsidR="00055BAA" w:rsidRPr="009E1F39">
        <w:rPr>
          <w:rFonts w:ascii="Arial" w:hAnsi="Arial" w:cs="Arial"/>
        </w:rPr>
        <w:t>Computer systems can operate assembly lines with a few operators to watch and troubleshoot if the system goes offline</w:t>
      </w:r>
      <w:r w:rsidR="007A241D" w:rsidRPr="009E1F39">
        <w:rPr>
          <w:rFonts w:ascii="Arial" w:hAnsi="Arial" w:cs="Arial"/>
        </w:rPr>
        <w:t xml:space="preserve"> (Nestor-Harper, 2019)</w:t>
      </w:r>
      <w:r w:rsidRPr="009E1F39">
        <w:rPr>
          <w:rFonts w:ascii="Arial" w:hAnsi="Arial" w:cs="Arial"/>
        </w:rPr>
        <w:t xml:space="preserve">. </w:t>
      </w:r>
      <w:r w:rsidR="00E45DDA" w:rsidRPr="009E1F39">
        <w:rPr>
          <w:rFonts w:ascii="Arial" w:hAnsi="Arial" w:cs="Arial"/>
        </w:rPr>
        <w:t>The most recent software for data management, communication, and job task fulfillment is installed on a computer at each desk. Each pie</w:t>
      </w:r>
      <w:r w:rsidR="009B3BA8" w:rsidRPr="009E1F39">
        <w:rPr>
          <w:rFonts w:ascii="Arial" w:hAnsi="Arial" w:cs="Arial"/>
        </w:rPr>
        <w:t>ce of apparatus is pricey. Whilst</w:t>
      </w:r>
      <w:r w:rsidR="00E45DDA" w:rsidRPr="009E1F39">
        <w:rPr>
          <w:rFonts w:ascii="Arial" w:hAnsi="Arial" w:cs="Arial"/>
        </w:rPr>
        <w:t xml:space="preserve"> using technology is essential to succeed in the market today, there are disadvantages to take into account when choosing the type and degree of use.</w:t>
      </w:r>
    </w:p>
    <w:p w14:paraId="7B2D0E8C" w14:textId="77777777" w:rsidR="006B1DAA" w:rsidRPr="009E1F39" w:rsidRDefault="006B1DAA" w:rsidP="006B1DAA">
      <w:pPr>
        <w:spacing w:after="0" w:line="480" w:lineRule="auto"/>
        <w:ind w:firstLine="720"/>
        <w:rPr>
          <w:rFonts w:ascii="Arial" w:hAnsi="Arial" w:cs="Arial"/>
        </w:rPr>
      </w:pPr>
      <w:r w:rsidRPr="009E1F39">
        <w:rPr>
          <w:rFonts w:ascii="Arial" w:hAnsi="Arial" w:cs="Arial"/>
        </w:rPr>
        <w:lastRenderedPageBreak/>
        <w:t>In the digital workplace, employees have fewer opportunities for interaction and communication. Employees may feel lonely and uninspired when required to complete face-to-face duties like conducting interviews, giving presentations, and leading meetings. Effective interpersonal communication skills are necessary for business relationship building because limiting face-to-face interactions can negatively impact an employee's skills, abilities, and total productivity.</w:t>
      </w:r>
    </w:p>
    <w:p w14:paraId="0A941B68" w14:textId="77777777" w:rsidR="003759B3" w:rsidRPr="009E1F39" w:rsidRDefault="008E78A0" w:rsidP="003759B3">
      <w:pPr>
        <w:spacing w:after="0" w:line="480" w:lineRule="auto"/>
        <w:ind w:firstLine="720"/>
        <w:rPr>
          <w:rFonts w:ascii="Arial" w:hAnsi="Arial" w:cs="Arial"/>
        </w:rPr>
      </w:pPr>
      <w:r w:rsidRPr="009E1F39">
        <w:rPr>
          <w:rFonts w:ascii="Arial" w:hAnsi="Arial" w:cs="Arial"/>
        </w:rPr>
        <w:t>Since technology is constantly changing, frequent and costly updates are required. Employee training is required after every update, which slows down output. The total profitability may be impacted by the loss of productivity, software, and implementation costs.</w:t>
      </w:r>
      <w:r w:rsidR="00643805" w:rsidRPr="009E1F39">
        <w:rPr>
          <w:rFonts w:ascii="Arial" w:hAnsi="Arial" w:cs="Arial"/>
        </w:rPr>
        <w:t xml:space="preserve"> </w:t>
      </w:r>
      <w:r w:rsidR="00055BAA" w:rsidRPr="009E1F39">
        <w:rPr>
          <w:rFonts w:ascii="Arial" w:hAnsi="Arial" w:cs="Arial"/>
        </w:rPr>
        <w:t>Workers struggle to learn new applications and adhere to new performance standards</w:t>
      </w:r>
      <w:r w:rsidR="00A10C7B" w:rsidRPr="009E1F39">
        <w:rPr>
          <w:rFonts w:ascii="Arial" w:hAnsi="Arial" w:cs="Arial"/>
        </w:rPr>
        <w:t xml:space="preserve"> so that</w:t>
      </w:r>
      <w:r w:rsidR="00ED4221" w:rsidRPr="009E1F39">
        <w:rPr>
          <w:rFonts w:ascii="Arial" w:hAnsi="Arial" w:cs="Arial"/>
        </w:rPr>
        <w:t xml:space="preserve"> every upgrade could lower morale. After a system upgrade is finished, continuing maintenance costs increase the price. </w:t>
      </w:r>
    </w:p>
    <w:p w14:paraId="6EEC12B6" w14:textId="77777777" w:rsidR="002570B7" w:rsidRPr="009E1F39" w:rsidRDefault="003759B3" w:rsidP="002570B7">
      <w:pPr>
        <w:spacing w:after="0" w:line="480" w:lineRule="auto"/>
        <w:ind w:firstLine="720"/>
        <w:rPr>
          <w:rFonts w:ascii="Arial" w:hAnsi="Arial" w:cs="Arial"/>
        </w:rPr>
      </w:pPr>
      <w:r w:rsidRPr="009E1F39">
        <w:rPr>
          <w:rFonts w:ascii="Arial" w:hAnsi="Arial" w:cs="Arial"/>
        </w:rPr>
        <w:t xml:space="preserve">There are still external hacking risks and internal threats from workers with security clearances stealing information despite better security measures. Administrative staff members frequently need access to clients' and customers' money and personal data. Monitoring </w:t>
      </w:r>
      <w:r w:rsidR="00754812" w:rsidRPr="009E1F39">
        <w:rPr>
          <w:rFonts w:ascii="Arial" w:hAnsi="Arial" w:cs="Arial"/>
        </w:rPr>
        <w:t>staffs</w:t>
      </w:r>
      <w:r w:rsidRPr="009E1F39">
        <w:rPr>
          <w:rFonts w:ascii="Arial" w:hAnsi="Arial" w:cs="Arial"/>
        </w:rPr>
        <w:t xml:space="preserve"> </w:t>
      </w:r>
      <w:r w:rsidR="00754812" w:rsidRPr="009E1F39">
        <w:rPr>
          <w:rFonts w:ascii="Arial" w:hAnsi="Arial" w:cs="Arial"/>
        </w:rPr>
        <w:t xml:space="preserve">for information protection </w:t>
      </w:r>
      <w:r w:rsidRPr="009E1F39">
        <w:rPr>
          <w:rFonts w:ascii="Arial" w:hAnsi="Arial" w:cs="Arial"/>
        </w:rPr>
        <w:t xml:space="preserve">can raise privacy </w:t>
      </w:r>
      <w:r w:rsidR="00754812" w:rsidRPr="009E1F39">
        <w:rPr>
          <w:rFonts w:ascii="Arial" w:hAnsi="Arial" w:cs="Arial"/>
        </w:rPr>
        <w:t>worries</w:t>
      </w:r>
      <w:r w:rsidRPr="009E1F39">
        <w:rPr>
          <w:rFonts w:ascii="Arial" w:hAnsi="Arial" w:cs="Arial"/>
        </w:rPr>
        <w:t xml:space="preserve">. </w:t>
      </w:r>
      <w:r w:rsidR="00E6460E" w:rsidRPr="009E1F39">
        <w:rPr>
          <w:rFonts w:ascii="Arial" w:hAnsi="Arial" w:cs="Arial"/>
        </w:rPr>
        <w:t>Securing passwords, information access, and screening workers before granting access are necessary challenges that raise expenses for the business and endanger employee morale.</w:t>
      </w:r>
    </w:p>
    <w:p w14:paraId="7196B737" w14:textId="77777777" w:rsidR="002570B7" w:rsidRPr="009E1F39" w:rsidRDefault="002570B7" w:rsidP="002570B7">
      <w:pPr>
        <w:spacing w:after="0" w:line="480" w:lineRule="auto"/>
        <w:ind w:firstLine="720"/>
        <w:rPr>
          <w:rFonts w:ascii="Arial" w:hAnsi="Arial" w:cs="Arial"/>
        </w:rPr>
      </w:pPr>
      <w:r w:rsidRPr="009E1F39">
        <w:rPr>
          <w:rFonts w:ascii="Arial" w:hAnsi="Arial" w:cs="Arial"/>
        </w:rPr>
        <w:t>No instrument or gadget has a lifetime warranty that it will function error-free. Technology can greatly impact how workers go about their daily work. They are necessary for the everyday operation of computer systems, which are at the heart of most business operations. But eventually, this reliance might turn into a vulnerability. If the technology malfunctions, the company cannot normally run until the problem is fixed.</w:t>
      </w:r>
    </w:p>
    <w:p w14:paraId="3DFFB6C9" w14:textId="77777777" w:rsidR="005313E7" w:rsidRPr="009E1F39" w:rsidRDefault="006E0FE5" w:rsidP="00935E16">
      <w:pPr>
        <w:spacing w:after="0" w:line="480" w:lineRule="auto"/>
        <w:jc w:val="center"/>
        <w:rPr>
          <w:rFonts w:ascii="Arial" w:hAnsi="Arial" w:cs="Arial"/>
          <w:b/>
        </w:rPr>
      </w:pPr>
      <w:r w:rsidRPr="009E1F39">
        <w:rPr>
          <w:rFonts w:ascii="Arial" w:hAnsi="Arial" w:cs="Arial"/>
          <w:b/>
        </w:rPr>
        <w:t>Conclusion</w:t>
      </w:r>
    </w:p>
    <w:p w14:paraId="161415F6" w14:textId="77777777" w:rsidR="009F0074" w:rsidRPr="009E1F39" w:rsidRDefault="006E0FE5" w:rsidP="009F0074">
      <w:pPr>
        <w:spacing w:after="0" w:line="480" w:lineRule="auto"/>
        <w:ind w:firstLine="720"/>
        <w:rPr>
          <w:rFonts w:ascii="Arial" w:hAnsi="Arial" w:cs="Arial"/>
        </w:rPr>
      </w:pPr>
      <w:r w:rsidRPr="009E1F39">
        <w:rPr>
          <w:rFonts w:ascii="Arial" w:hAnsi="Arial" w:cs="Arial"/>
        </w:rPr>
        <w:t>Digital technology has had a significant effect on the workplace</w:t>
      </w:r>
      <w:r w:rsidR="00CD24F5" w:rsidRPr="009E1F39">
        <w:rPr>
          <w:rFonts w:ascii="Arial" w:hAnsi="Arial" w:cs="Arial"/>
        </w:rPr>
        <w:t xml:space="preserve">. It has facilitated teamwork and communication, increased output, and enabled workers to work remotely. </w:t>
      </w:r>
      <w:r w:rsidR="00CD24F5" w:rsidRPr="009E1F39">
        <w:rPr>
          <w:rFonts w:ascii="Arial" w:hAnsi="Arial" w:cs="Arial"/>
        </w:rPr>
        <w:lastRenderedPageBreak/>
        <w:t xml:space="preserve">Employers should prepare for even more shifts in the workplace as technology continues to advance. But it's impossible to escape the growing influence of technology in the workplace. Although this trend has a few drawbacks, it is unavoidable, so why not accept it and pay attention to </w:t>
      </w:r>
      <w:r w:rsidR="00A10C7B" w:rsidRPr="009E1F39">
        <w:rPr>
          <w:rFonts w:ascii="Arial" w:hAnsi="Arial" w:cs="Arial"/>
        </w:rPr>
        <w:t>its benefit</w:t>
      </w:r>
      <w:r w:rsidR="00CD24F5" w:rsidRPr="009E1F39">
        <w:rPr>
          <w:rFonts w:ascii="Arial" w:hAnsi="Arial" w:cs="Arial"/>
        </w:rPr>
        <w:t xml:space="preserve">s. </w:t>
      </w:r>
      <w:r w:rsidR="009F0074" w:rsidRPr="009E1F39">
        <w:rPr>
          <w:rFonts w:ascii="Arial" w:hAnsi="Arial" w:cs="Arial"/>
        </w:rPr>
        <w:t>Human lives have been profoundly impacted by digital technology, which has altered how workers communicate, collaborate, learn, and obtain information. From healthcare to entertainment, it has transformed many sectors and opened new possibilities for innovation and entrepreneurship. Digital technology, however, also carries unique risks and difficulties, such as privacy issues, cybersecurity dangers, the possibility of addiction, and social alienation. Given how quickly technology is developing, employees must use it responsibly and consider the implications of their decisions. In general, digital technology has the potential to enhance our lives greatly, but it is crucial to use it properly and to keep looking for ways to lessen its negative effects.</w:t>
      </w:r>
    </w:p>
    <w:p w14:paraId="1B9B4926" w14:textId="77777777" w:rsidR="000700CD" w:rsidRPr="009E1F39" w:rsidRDefault="000700CD" w:rsidP="000700CD">
      <w:pPr>
        <w:spacing w:after="0" w:line="480" w:lineRule="auto"/>
        <w:rPr>
          <w:rFonts w:ascii="Arial" w:hAnsi="Arial" w:cs="Arial"/>
        </w:rPr>
      </w:pPr>
    </w:p>
    <w:p w14:paraId="2F51F4EC" w14:textId="77777777" w:rsidR="006C01D2" w:rsidRPr="009E1F39" w:rsidRDefault="009F0074" w:rsidP="00651E2D">
      <w:pPr>
        <w:jc w:val="center"/>
        <w:rPr>
          <w:rFonts w:ascii="Arial" w:hAnsi="Arial" w:cs="Arial"/>
          <w:b/>
          <w:bCs/>
        </w:rPr>
      </w:pPr>
      <w:r w:rsidRPr="009E1F39">
        <w:rPr>
          <w:rFonts w:ascii="Arial" w:hAnsi="Arial" w:cs="Arial"/>
        </w:rPr>
        <w:br w:type="page"/>
      </w:r>
      <w:r w:rsidR="006C01D2" w:rsidRPr="009E1F39">
        <w:rPr>
          <w:rFonts w:ascii="Arial" w:hAnsi="Arial" w:cs="Arial"/>
          <w:b/>
          <w:bCs/>
        </w:rPr>
        <w:lastRenderedPageBreak/>
        <w:t>References</w:t>
      </w:r>
    </w:p>
    <w:p w14:paraId="762DCB76" w14:textId="77777777" w:rsidR="00935E16" w:rsidRPr="009E1F39" w:rsidRDefault="00935E16" w:rsidP="00935E16">
      <w:pPr>
        <w:spacing w:after="0" w:line="480" w:lineRule="auto"/>
        <w:ind w:left="720" w:hanging="720"/>
        <w:rPr>
          <w:rFonts w:ascii="Arial" w:hAnsi="Arial" w:cs="Arial"/>
        </w:rPr>
      </w:pPr>
      <w:r w:rsidRPr="009E1F39">
        <w:rPr>
          <w:rFonts w:ascii="Arial" w:hAnsi="Arial" w:cs="Arial"/>
        </w:rPr>
        <w:t xml:space="preserve">Acemoglu, D., and Autor, D. (2011) “Skills, tasks and technologies: implications for employment and earnings,” </w:t>
      </w:r>
      <w:r w:rsidRPr="009E1F39">
        <w:rPr>
          <w:rFonts w:ascii="Arial" w:hAnsi="Arial" w:cs="Arial"/>
          <w:i/>
        </w:rPr>
        <w:t>in Handbook of Labor Economics</w:t>
      </w:r>
      <w:r w:rsidRPr="009E1F39">
        <w:rPr>
          <w:rFonts w:ascii="Arial" w:hAnsi="Arial" w:cs="Arial"/>
        </w:rPr>
        <w:t xml:space="preserve">, eds O. </w:t>
      </w:r>
      <w:proofErr w:type="spellStart"/>
      <w:r w:rsidRPr="009E1F39">
        <w:rPr>
          <w:rFonts w:ascii="Arial" w:hAnsi="Arial" w:cs="Arial"/>
        </w:rPr>
        <w:t>Ashenfelter</w:t>
      </w:r>
      <w:proofErr w:type="spellEnd"/>
      <w:r w:rsidRPr="009E1F39">
        <w:rPr>
          <w:rFonts w:ascii="Arial" w:hAnsi="Arial" w:cs="Arial"/>
        </w:rPr>
        <w:t xml:space="preserve"> and D. E. Card (Amsterdam: Elsevier), 1043–1171.</w:t>
      </w:r>
    </w:p>
    <w:p w14:paraId="55E363E1" w14:textId="77777777" w:rsidR="00935E16" w:rsidRPr="009E1F39" w:rsidRDefault="00935E16" w:rsidP="00935E16">
      <w:pPr>
        <w:pStyle w:val="NormalWeb"/>
        <w:spacing w:before="0" w:beforeAutospacing="0" w:after="0" w:afterAutospacing="0" w:line="480" w:lineRule="auto"/>
        <w:ind w:left="567" w:hanging="567"/>
        <w:rPr>
          <w:rFonts w:ascii="Arial" w:hAnsi="Arial" w:cs="Arial"/>
          <w:sz w:val="22"/>
          <w:szCs w:val="22"/>
        </w:rPr>
      </w:pPr>
      <w:r w:rsidRPr="009E1F39">
        <w:rPr>
          <w:rFonts w:ascii="Arial" w:hAnsi="Arial" w:cs="Arial"/>
          <w:sz w:val="22"/>
          <w:szCs w:val="22"/>
        </w:rPr>
        <w:t xml:space="preserve">Brougham, D. and </w:t>
      </w:r>
      <w:proofErr w:type="spellStart"/>
      <w:r w:rsidRPr="009E1F39">
        <w:rPr>
          <w:rFonts w:ascii="Arial" w:hAnsi="Arial" w:cs="Arial"/>
          <w:sz w:val="22"/>
          <w:szCs w:val="22"/>
        </w:rPr>
        <w:t>Haar</w:t>
      </w:r>
      <w:proofErr w:type="spellEnd"/>
      <w:r w:rsidRPr="009E1F39">
        <w:rPr>
          <w:rFonts w:ascii="Arial" w:hAnsi="Arial" w:cs="Arial"/>
          <w:sz w:val="22"/>
          <w:szCs w:val="22"/>
        </w:rPr>
        <w:t>, J. (2017) “Smart Technology, Artificial Intelligence, robotics, and Algorithms (</w:t>
      </w:r>
      <w:proofErr w:type="spellStart"/>
      <w:r w:rsidRPr="009E1F39">
        <w:rPr>
          <w:rFonts w:ascii="Arial" w:hAnsi="Arial" w:cs="Arial"/>
          <w:sz w:val="22"/>
          <w:szCs w:val="22"/>
        </w:rPr>
        <w:t>stara</w:t>
      </w:r>
      <w:proofErr w:type="spellEnd"/>
      <w:r w:rsidRPr="009E1F39">
        <w:rPr>
          <w:rFonts w:ascii="Arial" w:hAnsi="Arial" w:cs="Arial"/>
          <w:sz w:val="22"/>
          <w:szCs w:val="22"/>
        </w:rPr>
        <w:t xml:space="preserve">): Employees’ perceptions of our future workplace,” </w:t>
      </w:r>
      <w:r w:rsidRPr="009E1F39">
        <w:rPr>
          <w:rFonts w:ascii="Arial" w:hAnsi="Arial" w:cs="Arial"/>
          <w:i/>
          <w:iCs/>
          <w:sz w:val="22"/>
          <w:szCs w:val="22"/>
        </w:rPr>
        <w:t>Journal of Management &amp; Organization</w:t>
      </w:r>
      <w:r w:rsidRPr="009E1F39">
        <w:rPr>
          <w:rFonts w:ascii="Arial" w:hAnsi="Arial" w:cs="Arial"/>
          <w:sz w:val="22"/>
          <w:szCs w:val="22"/>
        </w:rPr>
        <w:t xml:space="preserve">, 24(2), pp. 239–257. Available at: https://doi.org/10.1017/jmo.2016.55. </w:t>
      </w:r>
    </w:p>
    <w:p w14:paraId="0F7B8BE1" w14:textId="77777777" w:rsidR="00935E16" w:rsidRPr="009E1F39" w:rsidRDefault="00935E16" w:rsidP="00935E16">
      <w:pPr>
        <w:pStyle w:val="NormalWeb"/>
        <w:spacing w:before="0" w:beforeAutospacing="0" w:after="0" w:afterAutospacing="0" w:line="480" w:lineRule="auto"/>
        <w:ind w:left="567" w:hanging="567"/>
        <w:rPr>
          <w:rFonts w:ascii="Arial" w:hAnsi="Arial" w:cs="Arial"/>
          <w:sz w:val="22"/>
          <w:szCs w:val="22"/>
        </w:rPr>
      </w:pPr>
      <w:r w:rsidRPr="009E1F39">
        <w:rPr>
          <w:rFonts w:ascii="Arial" w:hAnsi="Arial" w:cs="Arial"/>
          <w:i/>
          <w:iCs/>
          <w:sz w:val="22"/>
          <w:szCs w:val="22"/>
        </w:rPr>
        <w:t>Coronavirus and the big shift to cloud</w:t>
      </w:r>
      <w:r w:rsidRPr="009E1F39">
        <w:rPr>
          <w:rFonts w:ascii="Arial" w:hAnsi="Arial" w:cs="Arial"/>
          <w:sz w:val="22"/>
          <w:szCs w:val="22"/>
        </w:rPr>
        <w:t xml:space="preserve"> (2021) </w:t>
      </w:r>
      <w:r w:rsidRPr="009E1F39">
        <w:rPr>
          <w:rFonts w:ascii="Arial" w:hAnsi="Arial" w:cs="Arial"/>
          <w:i/>
          <w:iCs/>
          <w:sz w:val="22"/>
          <w:szCs w:val="22"/>
        </w:rPr>
        <w:t>MIT Technology Review</w:t>
      </w:r>
      <w:r w:rsidRPr="009E1F39">
        <w:rPr>
          <w:rFonts w:ascii="Arial" w:hAnsi="Arial" w:cs="Arial"/>
          <w:sz w:val="22"/>
          <w:szCs w:val="22"/>
        </w:rPr>
        <w:t xml:space="preserve">. MIT Technology Review. Available at: https://www.technologyreview.com/2020/06/23/1004160/coronavirus-and-the-big-shift-to-cloud/ (Accessed: April 2, 2023). </w:t>
      </w:r>
    </w:p>
    <w:p w14:paraId="11B1E1C0" w14:textId="77777777" w:rsidR="00935E16" w:rsidRPr="009E1F39" w:rsidRDefault="00935E16" w:rsidP="00935E16">
      <w:pPr>
        <w:pStyle w:val="NormalWeb"/>
        <w:spacing w:before="0" w:beforeAutospacing="0" w:after="0" w:afterAutospacing="0" w:line="480" w:lineRule="auto"/>
        <w:ind w:left="567" w:hanging="567"/>
        <w:rPr>
          <w:rFonts w:ascii="Arial" w:hAnsi="Arial" w:cs="Arial"/>
          <w:sz w:val="22"/>
          <w:szCs w:val="22"/>
        </w:rPr>
      </w:pPr>
      <w:r w:rsidRPr="009E1F39">
        <w:rPr>
          <w:rFonts w:ascii="Arial" w:hAnsi="Arial" w:cs="Arial"/>
          <w:sz w:val="22"/>
          <w:szCs w:val="22"/>
        </w:rPr>
        <w:t xml:space="preserve">Costello, K. (2019) </w:t>
      </w:r>
      <w:r w:rsidRPr="009E1F39">
        <w:rPr>
          <w:rFonts w:ascii="Arial" w:hAnsi="Arial" w:cs="Arial"/>
          <w:i/>
          <w:iCs/>
          <w:sz w:val="22"/>
          <w:szCs w:val="22"/>
        </w:rPr>
        <w:t>Top 10 technologies driving the Digital workplace</w:t>
      </w:r>
      <w:r w:rsidRPr="009E1F39">
        <w:rPr>
          <w:rFonts w:ascii="Arial" w:hAnsi="Arial" w:cs="Arial"/>
          <w:sz w:val="22"/>
          <w:szCs w:val="22"/>
        </w:rPr>
        <w:t xml:space="preserve">, </w:t>
      </w:r>
      <w:r w:rsidRPr="009E1F39">
        <w:rPr>
          <w:rFonts w:ascii="Arial" w:hAnsi="Arial" w:cs="Arial"/>
          <w:i/>
          <w:iCs/>
          <w:sz w:val="22"/>
          <w:szCs w:val="22"/>
        </w:rPr>
        <w:t>Gartner</w:t>
      </w:r>
      <w:r w:rsidRPr="009E1F39">
        <w:rPr>
          <w:rFonts w:ascii="Arial" w:hAnsi="Arial" w:cs="Arial"/>
          <w:sz w:val="22"/>
          <w:szCs w:val="22"/>
        </w:rPr>
        <w:t xml:space="preserve">. Available at: https://www.gartner.com/smarterwithgartner/top-10-technologies-driving-the-digital-workplace (Accessed: April 2, 2023). </w:t>
      </w:r>
    </w:p>
    <w:p w14:paraId="702E4043" w14:textId="77777777" w:rsidR="00935E16" w:rsidRPr="009E1F39" w:rsidRDefault="00935E16" w:rsidP="00935E16">
      <w:pPr>
        <w:spacing w:after="0" w:line="480" w:lineRule="auto"/>
        <w:ind w:left="720" w:hanging="720"/>
        <w:rPr>
          <w:rFonts w:ascii="Arial" w:hAnsi="Arial" w:cs="Arial"/>
        </w:rPr>
      </w:pPr>
      <w:r w:rsidRPr="009E1F39">
        <w:rPr>
          <w:rFonts w:ascii="Arial" w:hAnsi="Arial" w:cs="Arial"/>
        </w:rPr>
        <w:t>Frey, C., and Osborne, M. (2013) </w:t>
      </w:r>
      <w:r w:rsidRPr="009E1F39">
        <w:rPr>
          <w:rFonts w:ascii="Arial" w:hAnsi="Arial" w:cs="Arial"/>
          <w:i/>
        </w:rPr>
        <w:t>The Future of Employment: How Susceptible are Jobs to Computerization?</w:t>
      </w:r>
      <w:r w:rsidRPr="009E1F39">
        <w:rPr>
          <w:rFonts w:ascii="Arial" w:hAnsi="Arial" w:cs="Arial"/>
        </w:rPr>
        <w:t> Oxford: University of Oxford.</w:t>
      </w:r>
    </w:p>
    <w:p w14:paraId="39644F6A" w14:textId="77777777" w:rsidR="00935E16" w:rsidRPr="009E1F39" w:rsidRDefault="00935E16" w:rsidP="00935E16">
      <w:pPr>
        <w:pStyle w:val="NormalWeb"/>
        <w:spacing w:before="0" w:beforeAutospacing="0" w:after="0" w:afterAutospacing="0" w:line="480" w:lineRule="auto"/>
        <w:ind w:left="567" w:hanging="567"/>
        <w:rPr>
          <w:rFonts w:ascii="Arial" w:hAnsi="Arial" w:cs="Arial"/>
          <w:sz w:val="22"/>
          <w:szCs w:val="22"/>
        </w:rPr>
      </w:pPr>
      <w:r w:rsidRPr="009E1F39">
        <w:rPr>
          <w:rFonts w:ascii="Arial" w:hAnsi="Arial" w:cs="Arial"/>
          <w:i/>
          <w:iCs/>
          <w:sz w:val="22"/>
          <w:szCs w:val="22"/>
        </w:rPr>
        <w:t>Gartner predicts 25 percent of digital workers will use Virtual employee assistants daily by 2021</w:t>
      </w:r>
      <w:r w:rsidRPr="009E1F39">
        <w:rPr>
          <w:rFonts w:ascii="Arial" w:hAnsi="Arial" w:cs="Arial"/>
          <w:sz w:val="22"/>
          <w:szCs w:val="22"/>
        </w:rPr>
        <w:t xml:space="preserve"> (2019) </w:t>
      </w:r>
      <w:r w:rsidRPr="009E1F39">
        <w:rPr>
          <w:rFonts w:ascii="Arial" w:hAnsi="Arial" w:cs="Arial"/>
          <w:i/>
          <w:iCs/>
          <w:sz w:val="22"/>
          <w:szCs w:val="22"/>
        </w:rPr>
        <w:t>Gartner</w:t>
      </w:r>
      <w:r w:rsidRPr="009E1F39">
        <w:rPr>
          <w:rFonts w:ascii="Arial" w:hAnsi="Arial" w:cs="Arial"/>
          <w:sz w:val="22"/>
          <w:szCs w:val="22"/>
        </w:rPr>
        <w:t xml:space="preserve">. Available at: https://www.gartner.com/en/newsroom/press-releases/2019-01-09-gartner-predicts-25-percent-of-digital-workers-will-u (Accessed: April 2, 2023). </w:t>
      </w:r>
    </w:p>
    <w:p w14:paraId="58475FC3" w14:textId="77777777" w:rsidR="00935E16" w:rsidRPr="009E1F39" w:rsidRDefault="00935E16" w:rsidP="00935E16">
      <w:pPr>
        <w:pStyle w:val="NormalWeb"/>
        <w:spacing w:before="0" w:beforeAutospacing="0" w:after="0" w:afterAutospacing="0" w:line="480" w:lineRule="auto"/>
        <w:ind w:left="567" w:hanging="567"/>
        <w:rPr>
          <w:rFonts w:ascii="Arial" w:hAnsi="Arial" w:cs="Arial"/>
          <w:sz w:val="22"/>
          <w:szCs w:val="22"/>
        </w:rPr>
      </w:pPr>
      <w:r w:rsidRPr="009E1F39">
        <w:rPr>
          <w:rFonts w:ascii="Arial" w:hAnsi="Arial" w:cs="Arial"/>
          <w:sz w:val="22"/>
          <w:szCs w:val="22"/>
        </w:rPr>
        <w:t xml:space="preserve">Geyser, W. (2022) </w:t>
      </w:r>
      <w:r w:rsidRPr="009E1F39">
        <w:rPr>
          <w:rFonts w:ascii="Arial" w:hAnsi="Arial" w:cs="Arial"/>
          <w:i/>
          <w:iCs/>
          <w:sz w:val="22"/>
          <w:szCs w:val="22"/>
        </w:rPr>
        <w:t>The benefits of a digital workplace and how to build one</w:t>
      </w:r>
      <w:r w:rsidRPr="009E1F39">
        <w:rPr>
          <w:rFonts w:ascii="Arial" w:hAnsi="Arial" w:cs="Arial"/>
          <w:sz w:val="22"/>
          <w:szCs w:val="22"/>
        </w:rPr>
        <w:t xml:space="preserve">, </w:t>
      </w:r>
      <w:r w:rsidRPr="009E1F39">
        <w:rPr>
          <w:rFonts w:ascii="Arial" w:hAnsi="Arial" w:cs="Arial"/>
          <w:i/>
          <w:iCs/>
          <w:sz w:val="22"/>
          <w:szCs w:val="22"/>
        </w:rPr>
        <w:t>Influencer Marketing Hub</w:t>
      </w:r>
      <w:r w:rsidRPr="009E1F39">
        <w:rPr>
          <w:rFonts w:ascii="Arial" w:hAnsi="Arial" w:cs="Arial"/>
          <w:sz w:val="22"/>
          <w:szCs w:val="22"/>
        </w:rPr>
        <w:t xml:space="preserve">. Available at: https://influencermarketinghub.com/digital-workplace/ (Accessed: April 2, 2023). </w:t>
      </w:r>
    </w:p>
    <w:p w14:paraId="453195E7" w14:textId="77777777" w:rsidR="00935E16" w:rsidRDefault="00935E16" w:rsidP="00935E16">
      <w:pPr>
        <w:pStyle w:val="NormalWeb"/>
        <w:spacing w:before="0" w:beforeAutospacing="0" w:after="0" w:afterAutospacing="0" w:line="480" w:lineRule="auto"/>
        <w:ind w:left="567" w:hanging="567"/>
      </w:pPr>
      <w:r w:rsidRPr="009E1F39">
        <w:rPr>
          <w:rFonts w:ascii="Arial" w:hAnsi="Arial" w:cs="Arial"/>
          <w:i/>
          <w:iCs/>
          <w:sz w:val="22"/>
          <w:szCs w:val="22"/>
        </w:rPr>
        <w:t>How COVID-19 has pushed companies over the technology tipping point-and transformed business forever</w:t>
      </w:r>
      <w:r w:rsidRPr="009E1F39">
        <w:rPr>
          <w:rFonts w:ascii="Arial" w:hAnsi="Arial" w:cs="Arial"/>
          <w:sz w:val="22"/>
          <w:szCs w:val="22"/>
        </w:rPr>
        <w:t xml:space="preserve"> (2020) </w:t>
      </w:r>
      <w:r w:rsidRPr="009E1F39">
        <w:rPr>
          <w:rFonts w:ascii="Arial" w:hAnsi="Arial" w:cs="Arial"/>
          <w:i/>
          <w:iCs/>
          <w:sz w:val="22"/>
          <w:szCs w:val="22"/>
        </w:rPr>
        <w:t>McKinsey &amp; Company</w:t>
      </w:r>
      <w:r w:rsidRPr="009E1F39">
        <w:rPr>
          <w:rFonts w:ascii="Arial" w:hAnsi="Arial" w:cs="Arial"/>
          <w:sz w:val="22"/>
          <w:szCs w:val="22"/>
        </w:rPr>
        <w:t>. McKinsey &amp; Company. Available at: https</w:t>
      </w:r>
      <w:r>
        <w:t>://www.mckinsey.com/capabilities/strategy-and-corporate-finance/our-insights/how-</w:t>
      </w:r>
      <w:r>
        <w:lastRenderedPageBreak/>
        <w:t xml:space="preserve">covid-19-has-pushed-companies-over-the-technology-tipping-point-and-transformed-business-forever (Accessed: April 2, 2023). </w:t>
      </w:r>
    </w:p>
    <w:p w14:paraId="1A50A57F" w14:textId="77777777" w:rsidR="00935E16" w:rsidRDefault="00935E16" w:rsidP="00935E16">
      <w:pPr>
        <w:pStyle w:val="NormalWeb"/>
        <w:spacing w:before="0" w:beforeAutospacing="0" w:after="0" w:afterAutospacing="0" w:line="480" w:lineRule="auto"/>
        <w:ind w:left="567" w:hanging="567"/>
      </w:pPr>
      <w:proofErr w:type="spellStart"/>
      <w:r>
        <w:t>Hoyland</w:t>
      </w:r>
      <w:proofErr w:type="spellEnd"/>
      <w:r>
        <w:t xml:space="preserve">, N. (2022) </w:t>
      </w:r>
      <w:r>
        <w:rPr>
          <w:i/>
          <w:iCs/>
        </w:rPr>
        <w:t>17 benefits of a digital workplace for every business</w:t>
      </w:r>
      <w:r>
        <w:t xml:space="preserve">, </w:t>
      </w:r>
      <w:proofErr w:type="spellStart"/>
      <w:r>
        <w:rPr>
          <w:i/>
          <w:iCs/>
        </w:rPr>
        <w:t>Huler</w:t>
      </w:r>
      <w:proofErr w:type="spellEnd"/>
      <w:r>
        <w:t xml:space="preserve">. </w:t>
      </w:r>
      <w:proofErr w:type="spellStart"/>
      <w:r>
        <w:t>Huler</w:t>
      </w:r>
      <w:proofErr w:type="spellEnd"/>
      <w:r>
        <w:t xml:space="preserve">. Available at: https://huler.io/blog/benefits-of-a-digital-workplace (Accessed: April 2, 2023). </w:t>
      </w:r>
    </w:p>
    <w:p w14:paraId="22E9C62A" w14:textId="77777777" w:rsidR="00935E16" w:rsidRDefault="00935E16" w:rsidP="00935E16">
      <w:pPr>
        <w:pStyle w:val="NormalWeb"/>
        <w:spacing w:before="0" w:beforeAutospacing="0" w:after="0" w:afterAutospacing="0" w:line="480" w:lineRule="auto"/>
        <w:ind w:left="567" w:hanging="567"/>
      </w:pPr>
      <w:proofErr w:type="spellStart"/>
      <w:r>
        <w:t>Korunka</w:t>
      </w:r>
      <w:proofErr w:type="spellEnd"/>
      <w:r>
        <w:t xml:space="preserve">, C. and </w:t>
      </w:r>
      <w:proofErr w:type="spellStart"/>
      <w:r>
        <w:t>Vartiainen</w:t>
      </w:r>
      <w:proofErr w:type="spellEnd"/>
      <w:r>
        <w:t xml:space="preserve">, M. (2017) “Digital Technologies at work are great, aren't they? the development of Information and Communication Technologies (ICT) and their relevance in the world of work,” </w:t>
      </w:r>
      <w:r>
        <w:rPr>
          <w:i/>
          <w:iCs/>
        </w:rPr>
        <w:t>An Introduction to Work and Organizational Psychology</w:t>
      </w:r>
      <w:r>
        <w:t xml:space="preserve">, pp. 102–120. Available at: https://doi.org/10.1002/9781119168058.ch6. </w:t>
      </w:r>
    </w:p>
    <w:p w14:paraId="7D64089A" w14:textId="77777777" w:rsidR="00935E16" w:rsidRDefault="00935E16" w:rsidP="00935E16">
      <w:pPr>
        <w:pStyle w:val="NormalWeb"/>
        <w:spacing w:before="0" w:beforeAutospacing="0" w:after="0" w:afterAutospacing="0" w:line="480" w:lineRule="auto"/>
        <w:ind w:left="567" w:hanging="567"/>
      </w:pPr>
      <w:proofErr w:type="spellStart"/>
      <w:r>
        <w:t>Nagele</w:t>
      </w:r>
      <w:proofErr w:type="spellEnd"/>
      <w:r>
        <w:t xml:space="preserve">-Piazza, L. (2021) </w:t>
      </w:r>
      <w:r>
        <w:rPr>
          <w:i/>
          <w:iCs/>
        </w:rPr>
        <w:t>Covid-19 pandemic puts workplace technology in the spotlight</w:t>
      </w:r>
      <w:r>
        <w:t xml:space="preserve">, </w:t>
      </w:r>
      <w:r>
        <w:rPr>
          <w:i/>
          <w:iCs/>
        </w:rPr>
        <w:t>SHRM</w:t>
      </w:r>
      <w:r>
        <w:t xml:space="preserve">. SHRM. Available at: https://www.shrm.org/resourcesandtools/legal-and-compliance/employment-law/pages/covid-19-pandemic-puts-workplace-technology-in-the-spotlight.aspx (Accessed: April 2, 2023). </w:t>
      </w:r>
    </w:p>
    <w:p w14:paraId="01AB09DD" w14:textId="77777777" w:rsidR="00935E16" w:rsidRDefault="00935E16" w:rsidP="00935E16">
      <w:pPr>
        <w:pStyle w:val="NormalWeb"/>
        <w:spacing w:before="0" w:beforeAutospacing="0" w:after="0" w:afterAutospacing="0" w:line="480" w:lineRule="auto"/>
        <w:ind w:left="567" w:hanging="567"/>
      </w:pPr>
      <w:r>
        <w:t xml:space="preserve">Nestor-Harper, M. (2019) </w:t>
      </w:r>
      <w:r>
        <w:rPr>
          <w:i/>
          <w:iCs/>
        </w:rPr>
        <w:t>The disadvantages of technology in the Workplace</w:t>
      </w:r>
      <w:r>
        <w:t xml:space="preserve">, </w:t>
      </w:r>
      <w:r>
        <w:rPr>
          <w:i/>
          <w:iCs/>
        </w:rPr>
        <w:t>Small Business - Chron.com</w:t>
      </w:r>
      <w:r>
        <w:t xml:space="preserve">. Chron.com. Available at: https://smallbusiness.chron.com/disadvantages-technology-workplace-20157.html (Accessed: April 2, 2023). </w:t>
      </w:r>
    </w:p>
    <w:p w14:paraId="19A617F6" w14:textId="77777777" w:rsidR="00935E16" w:rsidRPr="00353C65" w:rsidRDefault="00935E16" w:rsidP="00935E16">
      <w:pPr>
        <w:pStyle w:val="NormalWeb"/>
        <w:spacing w:before="0" w:beforeAutospacing="0" w:after="0" w:afterAutospacing="0" w:line="480" w:lineRule="auto"/>
        <w:ind w:left="567" w:hanging="567"/>
      </w:pPr>
      <w:r w:rsidRPr="00247D60">
        <w:t>Straub</w:t>
      </w:r>
      <w:r>
        <w:t xml:space="preserve">, E. (2009) “Understanding technology adoption: Theory and future directions for informal learning,” </w:t>
      </w:r>
      <w:r>
        <w:rPr>
          <w:i/>
          <w:iCs/>
        </w:rPr>
        <w:t>Review of Educational Research</w:t>
      </w:r>
      <w:r>
        <w:t xml:space="preserve">, 79(2), pp. 625–649. Available at: https://doi.org/10.3102/0034654308325896. </w:t>
      </w:r>
    </w:p>
    <w:p w14:paraId="13F20673" w14:textId="77777777" w:rsidR="00B16996" w:rsidRPr="006C01D2" w:rsidRDefault="00B16996" w:rsidP="00935E16">
      <w:pPr>
        <w:spacing w:line="480" w:lineRule="auto"/>
        <w:rPr>
          <w:rFonts w:ascii="Times New Roman" w:hAnsi="Times New Roman" w:cs="Times New Roman"/>
          <w:sz w:val="24"/>
          <w:szCs w:val="24"/>
        </w:rPr>
      </w:pPr>
    </w:p>
    <w:sectPr w:rsidR="00B16996" w:rsidRPr="006C01D2" w:rsidSect="0088415A">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DC1CB" w14:textId="77777777" w:rsidR="00B83665" w:rsidRDefault="00B83665" w:rsidP="0088415A">
      <w:pPr>
        <w:spacing w:after="0" w:line="240" w:lineRule="auto"/>
      </w:pPr>
      <w:r>
        <w:separator/>
      </w:r>
    </w:p>
  </w:endnote>
  <w:endnote w:type="continuationSeparator" w:id="0">
    <w:p w14:paraId="512F0949" w14:textId="77777777" w:rsidR="00B83665" w:rsidRDefault="00B83665" w:rsidP="00884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875A2" w14:textId="77777777" w:rsidR="00B83665" w:rsidRDefault="00B83665" w:rsidP="0088415A">
      <w:pPr>
        <w:spacing w:after="0" w:line="240" w:lineRule="auto"/>
      </w:pPr>
      <w:r>
        <w:separator/>
      </w:r>
    </w:p>
  </w:footnote>
  <w:footnote w:type="continuationSeparator" w:id="0">
    <w:p w14:paraId="5EC382F4" w14:textId="77777777" w:rsidR="00B83665" w:rsidRDefault="00B83665" w:rsidP="00884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912590"/>
      <w:docPartObj>
        <w:docPartGallery w:val="Page Numbers (Top of Page)"/>
        <w:docPartUnique/>
      </w:docPartObj>
    </w:sdtPr>
    <w:sdtEndPr>
      <w:rPr>
        <w:noProof/>
      </w:rPr>
    </w:sdtEndPr>
    <w:sdtContent>
      <w:p w14:paraId="13DA8975" w14:textId="77777777" w:rsidR="0088415A" w:rsidRDefault="0088415A">
        <w:pPr>
          <w:pStyle w:val="Header"/>
          <w:jc w:val="right"/>
        </w:pPr>
        <w:r>
          <w:rPr>
            <w:rFonts w:ascii="Times New Roman" w:hAnsi="Times New Roman" w:cs="Times New Roman"/>
            <w:sz w:val="24"/>
            <w:szCs w:val="24"/>
          </w:rPr>
          <w:t xml:space="preserve">                                                                                                                       </w:t>
        </w:r>
        <w:r w:rsidRPr="0088415A">
          <w:rPr>
            <w:rFonts w:ascii="Times New Roman" w:hAnsi="Times New Roman" w:cs="Times New Roman"/>
            <w:sz w:val="24"/>
            <w:szCs w:val="24"/>
          </w:rPr>
          <w:t xml:space="preserve">Digital Technology </w:t>
        </w:r>
        <w:r>
          <w:fldChar w:fldCharType="begin"/>
        </w:r>
        <w:r>
          <w:instrText xml:space="preserve"> PAGE   \* MERGEFORMAT </w:instrText>
        </w:r>
        <w:r>
          <w:fldChar w:fldCharType="separate"/>
        </w:r>
        <w:r w:rsidR="001629E1">
          <w:rPr>
            <w:noProof/>
          </w:rPr>
          <w:t>2</w:t>
        </w:r>
        <w:r>
          <w:rPr>
            <w:noProof/>
          </w:rPr>
          <w:fldChar w:fldCharType="end"/>
        </w:r>
      </w:p>
    </w:sdtContent>
  </w:sdt>
  <w:p w14:paraId="41D80B78" w14:textId="77777777" w:rsidR="0088415A" w:rsidRDefault="008841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D89A3" w14:textId="77777777" w:rsidR="0088415A" w:rsidRPr="0088415A" w:rsidRDefault="0088415A">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88415A">
      <w:rPr>
        <w:rFonts w:ascii="Times New Roman" w:hAnsi="Times New Roman" w:cs="Times New Roman"/>
        <w:sz w:val="24"/>
        <w:szCs w:val="24"/>
      </w:rPr>
      <w:t>Digital Technology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4861D3"/>
    <w:multiLevelType w:val="multilevel"/>
    <w:tmpl w:val="6C14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969402">
    <w:abstractNumId w:val="1"/>
  </w:num>
  <w:num w:numId="2" w16cid:durableId="738092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NjE0NTE2MbYwNzJQ0lEKTi0uzszPAykwrgUAjVbmeiwAAAA="/>
  </w:docVars>
  <w:rsids>
    <w:rsidRoot w:val="005313E7"/>
    <w:rsid w:val="00007619"/>
    <w:rsid w:val="00016B1F"/>
    <w:rsid w:val="0002587B"/>
    <w:rsid w:val="00027D63"/>
    <w:rsid w:val="000459F6"/>
    <w:rsid w:val="00046D3C"/>
    <w:rsid w:val="00055BAA"/>
    <w:rsid w:val="00060AB4"/>
    <w:rsid w:val="000700CD"/>
    <w:rsid w:val="00077D77"/>
    <w:rsid w:val="00087FBF"/>
    <w:rsid w:val="000A1DF7"/>
    <w:rsid w:val="000A2D8B"/>
    <w:rsid w:val="000A650A"/>
    <w:rsid w:val="000D6930"/>
    <w:rsid w:val="0012064B"/>
    <w:rsid w:val="00160C30"/>
    <w:rsid w:val="001629E1"/>
    <w:rsid w:val="001658AF"/>
    <w:rsid w:val="001675F1"/>
    <w:rsid w:val="001A29B0"/>
    <w:rsid w:val="001E7E16"/>
    <w:rsid w:val="001F075B"/>
    <w:rsid w:val="001F704F"/>
    <w:rsid w:val="00206CB6"/>
    <w:rsid w:val="00213080"/>
    <w:rsid w:val="00247D60"/>
    <w:rsid w:val="00251EB0"/>
    <w:rsid w:val="002570B7"/>
    <w:rsid w:val="00262D38"/>
    <w:rsid w:val="0027306F"/>
    <w:rsid w:val="00284135"/>
    <w:rsid w:val="002A07C9"/>
    <w:rsid w:val="002A10F0"/>
    <w:rsid w:val="002B22D1"/>
    <w:rsid w:val="002D002A"/>
    <w:rsid w:val="002D2D9C"/>
    <w:rsid w:val="002D4BC5"/>
    <w:rsid w:val="00303E7D"/>
    <w:rsid w:val="00310035"/>
    <w:rsid w:val="00325DB9"/>
    <w:rsid w:val="00326849"/>
    <w:rsid w:val="00334A49"/>
    <w:rsid w:val="00374C8F"/>
    <w:rsid w:val="003759B3"/>
    <w:rsid w:val="0038325D"/>
    <w:rsid w:val="00392A23"/>
    <w:rsid w:val="003A2373"/>
    <w:rsid w:val="003A2C64"/>
    <w:rsid w:val="003D638F"/>
    <w:rsid w:val="003D7FA0"/>
    <w:rsid w:val="00410C85"/>
    <w:rsid w:val="00410FF8"/>
    <w:rsid w:val="00414AC4"/>
    <w:rsid w:val="004206A1"/>
    <w:rsid w:val="00424786"/>
    <w:rsid w:val="00427617"/>
    <w:rsid w:val="00433ED1"/>
    <w:rsid w:val="00436F2F"/>
    <w:rsid w:val="004415AB"/>
    <w:rsid w:val="00453597"/>
    <w:rsid w:val="00476937"/>
    <w:rsid w:val="0049375B"/>
    <w:rsid w:val="004A5C41"/>
    <w:rsid w:val="004B38DA"/>
    <w:rsid w:val="004E5959"/>
    <w:rsid w:val="004F5CFF"/>
    <w:rsid w:val="005004B1"/>
    <w:rsid w:val="0050188F"/>
    <w:rsid w:val="0052008D"/>
    <w:rsid w:val="005313E7"/>
    <w:rsid w:val="00531AEF"/>
    <w:rsid w:val="005566D6"/>
    <w:rsid w:val="0056174A"/>
    <w:rsid w:val="00572C4E"/>
    <w:rsid w:val="005A192F"/>
    <w:rsid w:val="005D731D"/>
    <w:rsid w:val="005E1CF2"/>
    <w:rsid w:val="005F08BA"/>
    <w:rsid w:val="00603335"/>
    <w:rsid w:val="00604403"/>
    <w:rsid w:val="00612AF0"/>
    <w:rsid w:val="00643805"/>
    <w:rsid w:val="00651E2D"/>
    <w:rsid w:val="006753D5"/>
    <w:rsid w:val="00677639"/>
    <w:rsid w:val="006B1DAA"/>
    <w:rsid w:val="006C01D2"/>
    <w:rsid w:val="006C6542"/>
    <w:rsid w:val="006D109D"/>
    <w:rsid w:val="006D1EF7"/>
    <w:rsid w:val="006D5EEE"/>
    <w:rsid w:val="006E0FE5"/>
    <w:rsid w:val="006F3AE6"/>
    <w:rsid w:val="0070323D"/>
    <w:rsid w:val="00710B88"/>
    <w:rsid w:val="007370AA"/>
    <w:rsid w:val="00754812"/>
    <w:rsid w:val="007A241D"/>
    <w:rsid w:val="007A4B4C"/>
    <w:rsid w:val="007B69CE"/>
    <w:rsid w:val="007F09C8"/>
    <w:rsid w:val="00802974"/>
    <w:rsid w:val="00811C9E"/>
    <w:rsid w:val="00822EF1"/>
    <w:rsid w:val="00857FE8"/>
    <w:rsid w:val="00867924"/>
    <w:rsid w:val="0088415A"/>
    <w:rsid w:val="008A2ACA"/>
    <w:rsid w:val="008A56BD"/>
    <w:rsid w:val="008B0FAC"/>
    <w:rsid w:val="008E78A0"/>
    <w:rsid w:val="008F566B"/>
    <w:rsid w:val="00935E16"/>
    <w:rsid w:val="00937630"/>
    <w:rsid w:val="009644EA"/>
    <w:rsid w:val="00970FA6"/>
    <w:rsid w:val="00977CEA"/>
    <w:rsid w:val="0098029A"/>
    <w:rsid w:val="0098640C"/>
    <w:rsid w:val="009A79E8"/>
    <w:rsid w:val="009B3BA8"/>
    <w:rsid w:val="009E1F39"/>
    <w:rsid w:val="009E3282"/>
    <w:rsid w:val="009E6464"/>
    <w:rsid w:val="009F0074"/>
    <w:rsid w:val="009F1226"/>
    <w:rsid w:val="00A07EF9"/>
    <w:rsid w:val="00A10C7B"/>
    <w:rsid w:val="00A1220F"/>
    <w:rsid w:val="00A14D9E"/>
    <w:rsid w:val="00A327E2"/>
    <w:rsid w:val="00A4050C"/>
    <w:rsid w:val="00A45295"/>
    <w:rsid w:val="00A54B3B"/>
    <w:rsid w:val="00A579A1"/>
    <w:rsid w:val="00A63877"/>
    <w:rsid w:val="00A718E3"/>
    <w:rsid w:val="00A8071B"/>
    <w:rsid w:val="00A97C3A"/>
    <w:rsid w:val="00AA1DBE"/>
    <w:rsid w:val="00AC48C4"/>
    <w:rsid w:val="00AD6F83"/>
    <w:rsid w:val="00B0727F"/>
    <w:rsid w:val="00B132F7"/>
    <w:rsid w:val="00B16996"/>
    <w:rsid w:val="00B41013"/>
    <w:rsid w:val="00B45C8C"/>
    <w:rsid w:val="00B55351"/>
    <w:rsid w:val="00B71168"/>
    <w:rsid w:val="00B76F5B"/>
    <w:rsid w:val="00B80CDC"/>
    <w:rsid w:val="00B83665"/>
    <w:rsid w:val="00BB4A1D"/>
    <w:rsid w:val="00BC0D70"/>
    <w:rsid w:val="00BE6CA3"/>
    <w:rsid w:val="00BF69B2"/>
    <w:rsid w:val="00C16968"/>
    <w:rsid w:val="00C20D45"/>
    <w:rsid w:val="00C35499"/>
    <w:rsid w:val="00C36EEC"/>
    <w:rsid w:val="00C46C72"/>
    <w:rsid w:val="00CB2B63"/>
    <w:rsid w:val="00CD24F5"/>
    <w:rsid w:val="00D14DC1"/>
    <w:rsid w:val="00D32B8F"/>
    <w:rsid w:val="00D421AB"/>
    <w:rsid w:val="00D4712B"/>
    <w:rsid w:val="00D602A1"/>
    <w:rsid w:val="00D74506"/>
    <w:rsid w:val="00D7537E"/>
    <w:rsid w:val="00D81938"/>
    <w:rsid w:val="00DB020A"/>
    <w:rsid w:val="00DC7D97"/>
    <w:rsid w:val="00DD1D29"/>
    <w:rsid w:val="00DD39EA"/>
    <w:rsid w:val="00DD5CC1"/>
    <w:rsid w:val="00E047D4"/>
    <w:rsid w:val="00E06C4A"/>
    <w:rsid w:val="00E149A5"/>
    <w:rsid w:val="00E2131A"/>
    <w:rsid w:val="00E45DDA"/>
    <w:rsid w:val="00E643C0"/>
    <w:rsid w:val="00E6460E"/>
    <w:rsid w:val="00EA3903"/>
    <w:rsid w:val="00EB4DE9"/>
    <w:rsid w:val="00EC7DED"/>
    <w:rsid w:val="00ED4221"/>
    <w:rsid w:val="00ED64DB"/>
    <w:rsid w:val="00EF2AD9"/>
    <w:rsid w:val="00F528A1"/>
    <w:rsid w:val="00F54FA4"/>
    <w:rsid w:val="00FC27A0"/>
    <w:rsid w:val="00FC798A"/>
    <w:rsid w:val="00FE197E"/>
    <w:rsid w:val="00FE2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7726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D64D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DD39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3E7"/>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t">
    <w:name w:val="t"/>
    <w:basedOn w:val="DefaultParagraphFont"/>
    <w:rsid w:val="005313E7"/>
  </w:style>
  <w:style w:type="paragraph" w:styleId="NormalWeb">
    <w:name w:val="Normal (Web)"/>
    <w:basedOn w:val="Normal"/>
    <w:uiPriority w:val="99"/>
    <w:unhideWhenUsed/>
    <w:rsid w:val="00811C9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D638F"/>
    <w:rPr>
      <w:color w:val="0563C1" w:themeColor="hyperlink"/>
      <w:u w:val="single"/>
    </w:rPr>
  </w:style>
  <w:style w:type="paragraph" w:customStyle="1" w:styleId="zwsc-cleaned">
    <w:name w:val="zwsc-cleaned"/>
    <w:basedOn w:val="Normal"/>
    <w:rsid w:val="004206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D64D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DD39E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DD39EA"/>
    <w:rPr>
      <w:b/>
      <w:bCs/>
    </w:rPr>
  </w:style>
  <w:style w:type="character" w:customStyle="1" w:styleId="documentpreview">
    <w:name w:val="document__preview"/>
    <w:basedOn w:val="DefaultParagraphFont"/>
    <w:rsid w:val="00FC27A0"/>
  </w:style>
  <w:style w:type="paragraph" w:styleId="Header">
    <w:name w:val="header"/>
    <w:basedOn w:val="Normal"/>
    <w:link w:val="HeaderChar"/>
    <w:uiPriority w:val="99"/>
    <w:unhideWhenUsed/>
    <w:rsid w:val="00884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415A"/>
  </w:style>
  <w:style w:type="paragraph" w:styleId="Footer">
    <w:name w:val="footer"/>
    <w:basedOn w:val="Normal"/>
    <w:link w:val="FooterChar"/>
    <w:uiPriority w:val="99"/>
    <w:unhideWhenUsed/>
    <w:rsid w:val="00884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4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2657">
      <w:bodyDiv w:val="1"/>
      <w:marLeft w:val="0"/>
      <w:marRight w:val="0"/>
      <w:marTop w:val="0"/>
      <w:marBottom w:val="0"/>
      <w:divBdr>
        <w:top w:val="none" w:sz="0" w:space="0" w:color="auto"/>
        <w:left w:val="none" w:sz="0" w:space="0" w:color="auto"/>
        <w:bottom w:val="none" w:sz="0" w:space="0" w:color="auto"/>
        <w:right w:val="none" w:sz="0" w:space="0" w:color="auto"/>
      </w:divBdr>
    </w:div>
    <w:div w:id="193006518">
      <w:bodyDiv w:val="1"/>
      <w:marLeft w:val="0"/>
      <w:marRight w:val="0"/>
      <w:marTop w:val="0"/>
      <w:marBottom w:val="0"/>
      <w:divBdr>
        <w:top w:val="none" w:sz="0" w:space="0" w:color="auto"/>
        <w:left w:val="none" w:sz="0" w:space="0" w:color="auto"/>
        <w:bottom w:val="none" w:sz="0" w:space="0" w:color="auto"/>
        <w:right w:val="none" w:sz="0" w:space="0" w:color="auto"/>
      </w:divBdr>
    </w:div>
    <w:div w:id="203059020">
      <w:bodyDiv w:val="1"/>
      <w:marLeft w:val="0"/>
      <w:marRight w:val="0"/>
      <w:marTop w:val="0"/>
      <w:marBottom w:val="0"/>
      <w:divBdr>
        <w:top w:val="none" w:sz="0" w:space="0" w:color="auto"/>
        <w:left w:val="none" w:sz="0" w:space="0" w:color="auto"/>
        <w:bottom w:val="none" w:sz="0" w:space="0" w:color="auto"/>
        <w:right w:val="none" w:sz="0" w:space="0" w:color="auto"/>
      </w:divBdr>
      <w:divsChild>
        <w:div w:id="1402293115">
          <w:marLeft w:val="0"/>
          <w:marRight w:val="0"/>
          <w:marTop w:val="0"/>
          <w:marBottom w:val="0"/>
          <w:divBdr>
            <w:top w:val="none" w:sz="0" w:space="0" w:color="auto"/>
            <w:left w:val="none" w:sz="0" w:space="0" w:color="auto"/>
            <w:bottom w:val="none" w:sz="0" w:space="0" w:color="auto"/>
            <w:right w:val="none" w:sz="0" w:space="0" w:color="auto"/>
          </w:divBdr>
        </w:div>
      </w:divsChild>
    </w:div>
    <w:div w:id="403064392">
      <w:bodyDiv w:val="1"/>
      <w:marLeft w:val="0"/>
      <w:marRight w:val="0"/>
      <w:marTop w:val="0"/>
      <w:marBottom w:val="0"/>
      <w:divBdr>
        <w:top w:val="none" w:sz="0" w:space="0" w:color="auto"/>
        <w:left w:val="none" w:sz="0" w:space="0" w:color="auto"/>
        <w:bottom w:val="none" w:sz="0" w:space="0" w:color="auto"/>
        <w:right w:val="none" w:sz="0" w:space="0" w:color="auto"/>
      </w:divBdr>
    </w:div>
    <w:div w:id="562180160">
      <w:bodyDiv w:val="1"/>
      <w:marLeft w:val="0"/>
      <w:marRight w:val="0"/>
      <w:marTop w:val="0"/>
      <w:marBottom w:val="0"/>
      <w:divBdr>
        <w:top w:val="none" w:sz="0" w:space="0" w:color="auto"/>
        <w:left w:val="none" w:sz="0" w:space="0" w:color="auto"/>
        <w:bottom w:val="none" w:sz="0" w:space="0" w:color="auto"/>
        <w:right w:val="none" w:sz="0" w:space="0" w:color="auto"/>
      </w:divBdr>
      <w:divsChild>
        <w:div w:id="2019112781">
          <w:marLeft w:val="0"/>
          <w:marRight w:val="0"/>
          <w:marTop w:val="0"/>
          <w:marBottom w:val="0"/>
          <w:divBdr>
            <w:top w:val="none" w:sz="0" w:space="0" w:color="auto"/>
            <w:left w:val="none" w:sz="0" w:space="0" w:color="auto"/>
            <w:bottom w:val="none" w:sz="0" w:space="0" w:color="auto"/>
            <w:right w:val="none" w:sz="0" w:space="0" w:color="auto"/>
          </w:divBdr>
        </w:div>
        <w:div w:id="793716064">
          <w:marLeft w:val="0"/>
          <w:marRight w:val="0"/>
          <w:marTop w:val="0"/>
          <w:marBottom w:val="0"/>
          <w:divBdr>
            <w:top w:val="none" w:sz="0" w:space="0" w:color="auto"/>
            <w:left w:val="none" w:sz="0" w:space="0" w:color="auto"/>
            <w:bottom w:val="none" w:sz="0" w:space="0" w:color="auto"/>
            <w:right w:val="none" w:sz="0" w:space="0" w:color="auto"/>
          </w:divBdr>
        </w:div>
        <w:div w:id="1748576336">
          <w:marLeft w:val="0"/>
          <w:marRight w:val="0"/>
          <w:marTop w:val="0"/>
          <w:marBottom w:val="0"/>
          <w:divBdr>
            <w:top w:val="none" w:sz="0" w:space="0" w:color="auto"/>
            <w:left w:val="none" w:sz="0" w:space="0" w:color="auto"/>
            <w:bottom w:val="none" w:sz="0" w:space="0" w:color="auto"/>
            <w:right w:val="none" w:sz="0" w:space="0" w:color="auto"/>
          </w:divBdr>
        </w:div>
      </w:divsChild>
    </w:div>
    <w:div w:id="778767608">
      <w:bodyDiv w:val="1"/>
      <w:marLeft w:val="0"/>
      <w:marRight w:val="0"/>
      <w:marTop w:val="0"/>
      <w:marBottom w:val="0"/>
      <w:divBdr>
        <w:top w:val="none" w:sz="0" w:space="0" w:color="auto"/>
        <w:left w:val="none" w:sz="0" w:space="0" w:color="auto"/>
        <w:bottom w:val="none" w:sz="0" w:space="0" w:color="auto"/>
        <w:right w:val="none" w:sz="0" w:space="0" w:color="auto"/>
      </w:divBdr>
    </w:div>
    <w:div w:id="793407364">
      <w:bodyDiv w:val="1"/>
      <w:marLeft w:val="0"/>
      <w:marRight w:val="0"/>
      <w:marTop w:val="0"/>
      <w:marBottom w:val="0"/>
      <w:divBdr>
        <w:top w:val="none" w:sz="0" w:space="0" w:color="auto"/>
        <w:left w:val="none" w:sz="0" w:space="0" w:color="auto"/>
        <w:bottom w:val="none" w:sz="0" w:space="0" w:color="auto"/>
        <w:right w:val="none" w:sz="0" w:space="0" w:color="auto"/>
      </w:divBdr>
      <w:divsChild>
        <w:div w:id="1188829654">
          <w:marLeft w:val="0"/>
          <w:marRight w:val="0"/>
          <w:marTop w:val="0"/>
          <w:marBottom w:val="0"/>
          <w:divBdr>
            <w:top w:val="none" w:sz="0" w:space="0" w:color="auto"/>
            <w:left w:val="none" w:sz="0" w:space="0" w:color="auto"/>
            <w:bottom w:val="none" w:sz="0" w:space="0" w:color="auto"/>
            <w:right w:val="none" w:sz="0" w:space="0" w:color="auto"/>
          </w:divBdr>
        </w:div>
      </w:divsChild>
    </w:div>
    <w:div w:id="841622616">
      <w:bodyDiv w:val="1"/>
      <w:marLeft w:val="0"/>
      <w:marRight w:val="0"/>
      <w:marTop w:val="0"/>
      <w:marBottom w:val="0"/>
      <w:divBdr>
        <w:top w:val="none" w:sz="0" w:space="0" w:color="auto"/>
        <w:left w:val="none" w:sz="0" w:space="0" w:color="auto"/>
        <w:bottom w:val="none" w:sz="0" w:space="0" w:color="auto"/>
        <w:right w:val="none" w:sz="0" w:space="0" w:color="auto"/>
      </w:divBdr>
    </w:div>
    <w:div w:id="851649308">
      <w:bodyDiv w:val="1"/>
      <w:marLeft w:val="0"/>
      <w:marRight w:val="0"/>
      <w:marTop w:val="0"/>
      <w:marBottom w:val="0"/>
      <w:divBdr>
        <w:top w:val="none" w:sz="0" w:space="0" w:color="auto"/>
        <w:left w:val="none" w:sz="0" w:space="0" w:color="auto"/>
        <w:bottom w:val="none" w:sz="0" w:space="0" w:color="auto"/>
        <w:right w:val="none" w:sz="0" w:space="0" w:color="auto"/>
      </w:divBdr>
    </w:div>
    <w:div w:id="1112095226">
      <w:bodyDiv w:val="1"/>
      <w:marLeft w:val="0"/>
      <w:marRight w:val="0"/>
      <w:marTop w:val="0"/>
      <w:marBottom w:val="0"/>
      <w:divBdr>
        <w:top w:val="none" w:sz="0" w:space="0" w:color="auto"/>
        <w:left w:val="none" w:sz="0" w:space="0" w:color="auto"/>
        <w:bottom w:val="none" w:sz="0" w:space="0" w:color="auto"/>
        <w:right w:val="none" w:sz="0" w:space="0" w:color="auto"/>
      </w:divBdr>
    </w:div>
    <w:div w:id="1166631403">
      <w:bodyDiv w:val="1"/>
      <w:marLeft w:val="0"/>
      <w:marRight w:val="0"/>
      <w:marTop w:val="0"/>
      <w:marBottom w:val="0"/>
      <w:divBdr>
        <w:top w:val="none" w:sz="0" w:space="0" w:color="auto"/>
        <w:left w:val="none" w:sz="0" w:space="0" w:color="auto"/>
        <w:bottom w:val="none" w:sz="0" w:space="0" w:color="auto"/>
        <w:right w:val="none" w:sz="0" w:space="0" w:color="auto"/>
      </w:divBdr>
    </w:div>
    <w:div w:id="1345742723">
      <w:bodyDiv w:val="1"/>
      <w:marLeft w:val="0"/>
      <w:marRight w:val="0"/>
      <w:marTop w:val="0"/>
      <w:marBottom w:val="0"/>
      <w:divBdr>
        <w:top w:val="none" w:sz="0" w:space="0" w:color="auto"/>
        <w:left w:val="none" w:sz="0" w:space="0" w:color="auto"/>
        <w:bottom w:val="none" w:sz="0" w:space="0" w:color="auto"/>
        <w:right w:val="none" w:sz="0" w:space="0" w:color="auto"/>
      </w:divBdr>
    </w:div>
    <w:div w:id="1347975635">
      <w:bodyDiv w:val="1"/>
      <w:marLeft w:val="0"/>
      <w:marRight w:val="0"/>
      <w:marTop w:val="0"/>
      <w:marBottom w:val="0"/>
      <w:divBdr>
        <w:top w:val="none" w:sz="0" w:space="0" w:color="auto"/>
        <w:left w:val="none" w:sz="0" w:space="0" w:color="auto"/>
        <w:bottom w:val="none" w:sz="0" w:space="0" w:color="auto"/>
        <w:right w:val="none" w:sz="0" w:space="0" w:color="auto"/>
      </w:divBdr>
    </w:div>
    <w:div w:id="1435056743">
      <w:bodyDiv w:val="1"/>
      <w:marLeft w:val="0"/>
      <w:marRight w:val="0"/>
      <w:marTop w:val="0"/>
      <w:marBottom w:val="0"/>
      <w:divBdr>
        <w:top w:val="none" w:sz="0" w:space="0" w:color="auto"/>
        <w:left w:val="none" w:sz="0" w:space="0" w:color="auto"/>
        <w:bottom w:val="none" w:sz="0" w:space="0" w:color="auto"/>
        <w:right w:val="none" w:sz="0" w:space="0" w:color="auto"/>
      </w:divBdr>
    </w:div>
    <w:div w:id="1469737709">
      <w:bodyDiv w:val="1"/>
      <w:marLeft w:val="0"/>
      <w:marRight w:val="0"/>
      <w:marTop w:val="0"/>
      <w:marBottom w:val="0"/>
      <w:divBdr>
        <w:top w:val="none" w:sz="0" w:space="0" w:color="auto"/>
        <w:left w:val="none" w:sz="0" w:space="0" w:color="auto"/>
        <w:bottom w:val="none" w:sz="0" w:space="0" w:color="auto"/>
        <w:right w:val="none" w:sz="0" w:space="0" w:color="auto"/>
      </w:divBdr>
    </w:div>
    <w:div w:id="1517429283">
      <w:bodyDiv w:val="1"/>
      <w:marLeft w:val="0"/>
      <w:marRight w:val="0"/>
      <w:marTop w:val="0"/>
      <w:marBottom w:val="0"/>
      <w:divBdr>
        <w:top w:val="none" w:sz="0" w:space="0" w:color="auto"/>
        <w:left w:val="none" w:sz="0" w:space="0" w:color="auto"/>
        <w:bottom w:val="none" w:sz="0" w:space="0" w:color="auto"/>
        <w:right w:val="none" w:sz="0" w:space="0" w:color="auto"/>
      </w:divBdr>
    </w:div>
    <w:div w:id="1563327996">
      <w:bodyDiv w:val="1"/>
      <w:marLeft w:val="0"/>
      <w:marRight w:val="0"/>
      <w:marTop w:val="0"/>
      <w:marBottom w:val="0"/>
      <w:divBdr>
        <w:top w:val="none" w:sz="0" w:space="0" w:color="auto"/>
        <w:left w:val="none" w:sz="0" w:space="0" w:color="auto"/>
        <w:bottom w:val="none" w:sz="0" w:space="0" w:color="auto"/>
        <w:right w:val="none" w:sz="0" w:space="0" w:color="auto"/>
      </w:divBdr>
    </w:div>
    <w:div w:id="1862208029">
      <w:bodyDiv w:val="1"/>
      <w:marLeft w:val="0"/>
      <w:marRight w:val="0"/>
      <w:marTop w:val="0"/>
      <w:marBottom w:val="0"/>
      <w:divBdr>
        <w:top w:val="none" w:sz="0" w:space="0" w:color="auto"/>
        <w:left w:val="none" w:sz="0" w:space="0" w:color="auto"/>
        <w:bottom w:val="none" w:sz="0" w:space="0" w:color="auto"/>
        <w:right w:val="none" w:sz="0" w:space="0" w:color="auto"/>
      </w:divBdr>
      <w:divsChild>
        <w:div w:id="968129768">
          <w:marLeft w:val="0"/>
          <w:marRight w:val="0"/>
          <w:marTop w:val="0"/>
          <w:marBottom w:val="300"/>
          <w:divBdr>
            <w:top w:val="none" w:sz="0" w:space="0" w:color="auto"/>
            <w:left w:val="none" w:sz="0" w:space="0" w:color="auto"/>
            <w:bottom w:val="none" w:sz="0" w:space="0" w:color="auto"/>
            <w:right w:val="none" w:sz="0" w:space="0" w:color="auto"/>
          </w:divBdr>
          <w:divsChild>
            <w:div w:id="1534230235">
              <w:marLeft w:val="0"/>
              <w:marRight w:val="0"/>
              <w:marTop w:val="0"/>
              <w:marBottom w:val="0"/>
              <w:divBdr>
                <w:top w:val="none" w:sz="0" w:space="0" w:color="auto"/>
                <w:left w:val="none" w:sz="0" w:space="0" w:color="auto"/>
                <w:bottom w:val="none" w:sz="0" w:space="0" w:color="auto"/>
                <w:right w:val="none" w:sz="0" w:space="0" w:color="auto"/>
              </w:divBdr>
            </w:div>
          </w:divsChild>
        </w:div>
        <w:div w:id="1545675034">
          <w:marLeft w:val="0"/>
          <w:marRight w:val="0"/>
          <w:marTop w:val="0"/>
          <w:marBottom w:val="300"/>
          <w:divBdr>
            <w:top w:val="none" w:sz="0" w:space="0" w:color="auto"/>
            <w:left w:val="none" w:sz="0" w:space="0" w:color="auto"/>
            <w:bottom w:val="none" w:sz="0" w:space="0" w:color="auto"/>
            <w:right w:val="none" w:sz="0" w:space="0" w:color="auto"/>
          </w:divBdr>
          <w:divsChild>
            <w:div w:id="1810634005">
              <w:marLeft w:val="0"/>
              <w:marRight w:val="0"/>
              <w:marTop w:val="0"/>
              <w:marBottom w:val="0"/>
              <w:divBdr>
                <w:top w:val="none" w:sz="0" w:space="0" w:color="auto"/>
                <w:left w:val="none" w:sz="0" w:space="0" w:color="auto"/>
                <w:bottom w:val="none" w:sz="0" w:space="0" w:color="auto"/>
                <w:right w:val="none" w:sz="0" w:space="0" w:color="auto"/>
              </w:divBdr>
            </w:div>
          </w:divsChild>
        </w:div>
        <w:div w:id="249582801">
          <w:marLeft w:val="0"/>
          <w:marRight w:val="0"/>
          <w:marTop w:val="0"/>
          <w:marBottom w:val="300"/>
          <w:divBdr>
            <w:top w:val="none" w:sz="0" w:space="0" w:color="auto"/>
            <w:left w:val="none" w:sz="0" w:space="0" w:color="auto"/>
            <w:bottom w:val="none" w:sz="0" w:space="0" w:color="auto"/>
            <w:right w:val="none" w:sz="0" w:space="0" w:color="auto"/>
          </w:divBdr>
          <w:divsChild>
            <w:div w:id="1751346671">
              <w:marLeft w:val="0"/>
              <w:marRight w:val="0"/>
              <w:marTop w:val="0"/>
              <w:marBottom w:val="0"/>
              <w:divBdr>
                <w:top w:val="none" w:sz="0" w:space="0" w:color="auto"/>
                <w:left w:val="none" w:sz="0" w:space="0" w:color="auto"/>
                <w:bottom w:val="none" w:sz="0" w:space="0" w:color="auto"/>
                <w:right w:val="none" w:sz="0" w:space="0" w:color="auto"/>
              </w:divBdr>
            </w:div>
          </w:divsChild>
        </w:div>
        <w:div w:id="575558084">
          <w:marLeft w:val="0"/>
          <w:marRight w:val="0"/>
          <w:marTop w:val="0"/>
          <w:marBottom w:val="300"/>
          <w:divBdr>
            <w:top w:val="none" w:sz="0" w:space="0" w:color="auto"/>
            <w:left w:val="none" w:sz="0" w:space="0" w:color="auto"/>
            <w:bottom w:val="none" w:sz="0" w:space="0" w:color="auto"/>
            <w:right w:val="none" w:sz="0" w:space="0" w:color="auto"/>
          </w:divBdr>
          <w:divsChild>
            <w:div w:id="172663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95013">
      <w:bodyDiv w:val="1"/>
      <w:marLeft w:val="0"/>
      <w:marRight w:val="0"/>
      <w:marTop w:val="0"/>
      <w:marBottom w:val="0"/>
      <w:divBdr>
        <w:top w:val="none" w:sz="0" w:space="0" w:color="auto"/>
        <w:left w:val="none" w:sz="0" w:space="0" w:color="auto"/>
        <w:bottom w:val="none" w:sz="0" w:space="0" w:color="auto"/>
        <w:right w:val="none" w:sz="0" w:space="0" w:color="auto"/>
      </w:divBdr>
    </w:div>
    <w:div w:id="2089225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2602</Words>
  <Characters>14837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2023-04-04T00:18:00Z</dcterms:created>
  <dcterms:modified xsi:type="dcterms:W3CDTF">2023-04-04T00:18:00Z</dcterms:modified>
</cp:coreProperties>
</file>