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CCD316" w14:textId="2A8AF6A4" w:rsidR="008F1C26" w:rsidRPr="002966EA" w:rsidRDefault="008F1C26" w:rsidP="008F1C26">
      <w:pPr>
        <w:spacing w:before="100" w:beforeAutospacing="1" w:after="100" w:afterAutospacing="1" w:line="240" w:lineRule="auto"/>
        <w:rPr>
          <w:rStyle w:val="Heading1Char"/>
          <w:b/>
          <w:color w:val="auto"/>
        </w:rPr>
      </w:pPr>
      <w:r w:rsidRPr="002966EA">
        <w:rPr>
          <w:rStyle w:val="Heading1Char"/>
          <w:b/>
          <w:color w:val="auto"/>
        </w:rPr>
        <w:t xml:space="preserve">                                        Ethics in the workplace </w:t>
      </w:r>
    </w:p>
    <w:p w14:paraId="2B245387" w14:textId="729C21C0" w:rsidR="008F1C26" w:rsidRPr="002966EA" w:rsidRDefault="008F1C26" w:rsidP="008F1C26">
      <w:pPr>
        <w:spacing w:before="100" w:beforeAutospacing="1" w:after="100" w:afterAutospacing="1" w:line="240" w:lineRule="auto"/>
        <w:rPr>
          <w:rStyle w:val="Heading1Char"/>
          <w:b/>
          <w:color w:val="auto"/>
        </w:rPr>
      </w:pPr>
      <w:r w:rsidRPr="002966EA">
        <w:rPr>
          <w:rStyle w:val="Heading1Char"/>
          <w:b/>
          <w:color w:val="auto"/>
        </w:rPr>
        <w:t xml:space="preserve">                                           Case study analysis</w:t>
      </w:r>
    </w:p>
    <w:p w14:paraId="7AB278E5" w14:textId="77777777" w:rsidR="008F1C26" w:rsidRDefault="008F1C26" w:rsidP="008F1C26">
      <w:pPr>
        <w:spacing w:before="100" w:beforeAutospacing="1" w:after="100" w:afterAutospacing="1" w:line="240" w:lineRule="auto"/>
        <w:rPr>
          <w:rStyle w:val="Heading1Char"/>
          <w:b/>
          <w:color w:val="auto"/>
          <w:sz w:val="24"/>
        </w:rPr>
      </w:pPr>
    </w:p>
    <w:p w14:paraId="203EAE22" w14:textId="77777777" w:rsidR="008F1C26" w:rsidRDefault="008F1C26" w:rsidP="008F1C26">
      <w:pPr>
        <w:spacing w:before="100" w:beforeAutospacing="1" w:after="100" w:afterAutospacing="1" w:line="240" w:lineRule="auto"/>
        <w:rPr>
          <w:rStyle w:val="Heading1Char"/>
          <w:b/>
          <w:color w:val="auto"/>
          <w:sz w:val="24"/>
        </w:rPr>
      </w:pPr>
    </w:p>
    <w:p w14:paraId="007FFC06" w14:textId="77777777" w:rsidR="008F1C26" w:rsidRDefault="008F1C26" w:rsidP="008F1C26">
      <w:pPr>
        <w:spacing w:before="100" w:beforeAutospacing="1" w:after="100" w:afterAutospacing="1" w:line="240" w:lineRule="auto"/>
        <w:rPr>
          <w:rStyle w:val="Heading1Char"/>
          <w:b/>
          <w:color w:val="auto"/>
          <w:sz w:val="24"/>
        </w:rPr>
      </w:pPr>
    </w:p>
    <w:p w14:paraId="5B3B39D9" w14:textId="77777777" w:rsidR="008F1C26" w:rsidRDefault="008F1C26" w:rsidP="008F1C26">
      <w:pPr>
        <w:spacing w:before="100" w:beforeAutospacing="1" w:after="100" w:afterAutospacing="1" w:line="240" w:lineRule="auto"/>
        <w:rPr>
          <w:rStyle w:val="Heading1Char"/>
          <w:b/>
          <w:color w:val="auto"/>
          <w:sz w:val="24"/>
        </w:rPr>
      </w:pPr>
    </w:p>
    <w:p w14:paraId="2114CDE7" w14:textId="48F43251" w:rsidR="008F1C26" w:rsidRPr="002966EA" w:rsidRDefault="008F1C26" w:rsidP="008F1C26">
      <w:pPr>
        <w:spacing w:before="100" w:beforeAutospacing="1" w:after="100" w:afterAutospacing="1" w:line="240" w:lineRule="auto"/>
        <w:rPr>
          <w:rStyle w:val="Heading1Char"/>
          <w:rFonts w:asciiTheme="minorHAnsi" w:hAnsiTheme="minorHAnsi" w:cstheme="minorHAnsi"/>
          <w:b/>
          <w:color w:val="auto"/>
          <w:sz w:val="22"/>
          <w:szCs w:val="22"/>
        </w:rPr>
      </w:pPr>
      <w:r w:rsidRPr="002966EA">
        <w:rPr>
          <w:rStyle w:val="Heading1Char"/>
          <w:rFonts w:asciiTheme="minorHAnsi" w:hAnsiTheme="minorHAnsi" w:cstheme="minorHAnsi"/>
          <w:b/>
          <w:color w:val="auto"/>
          <w:sz w:val="22"/>
          <w:szCs w:val="22"/>
        </w:rPr>
        <w:t>Student: Yanko Yankov</w:t>
      </w:r>
    </w:p>
    <w:p w14:paraId="362BEB96" w14:textId="77777777" w:rsidR="008F1C26" w:rsidRPr="002966EA" w:rsidRDefault="008F1C26" w:rsidP="008F1C26">
      <w:pPr>
        <w:spacing w:before="100" w:beforeAutospacing="1" w:after="100" w:afterAutospacing="1" w:line="240" w:lineRule="auto"/>
        <w:rPr>
          <w:rStyle w:val="Heading1Char"/>
          <w:rFonts w:asciiTheme="minorHAnsi" w:hAnsiTheme="minorHAnsi" w:cstheme="minorHAnsi"/>
          <w:b/>
          <w:color w:val="auto"/>
          <w:sz w:val="22"/>
          <w:szCs w:val="22"/>
        </w:rPr>
      </w:pPr>
      <w:r w:rsidRPr="002966EA">
        <w:rPr>
          <w:rStyle w:val="Heading1Char"/>
          <w:rFonts w:asciiTheme="minorHAnsi" w:hAnsiTheme="minorHAnsi" w:cstheme="minorHAnsi"/>
          <w:b/>
          <w:color w:val="auto"/>
          <w:sz w:val="22"/>
          <w:szCs w:val="22"/>
        </w:rPr>
        <w:t>Student number: 2127550</w:t>
      </w:r>
    </w:p>
    <w:p w14:paraId="4DF9BD12" w14:textId="1B0BFDAE" w:rsidR="008F1C26" w:rsidRPr="002966EA" w:rsidRDefault="008F1C26" w:rsidP="008F1C26">
      <w:pPr>
        <w:spacing w:before="100" w:beforeAutospacing="1" w:after="100" w:afterAutospacing="1" w:line="240" w:lineRule="auto"/>
        <w:rPr>
          <w:rStyle w:val="Heading1Char"/>
          <w:rFonts w:asciiTheme="minorHAnsi" w:hAnsiTheme="minorHAnsi" w:cstheme="minorHAnsi"/>
          <w:b/>
          <w:color w:val="auto"/>
          <w:sz w:val="22"/>
          <w:szCs w:val="22"/>
        </w:rPr>
      </w:pPr>
      <w:r w:rsidRPr="002966EA">
        <w:rPr>
          <w:rStyle w:val="Heading1Char"/>
          <w:rFonts w:asciiTheme="minorHAnsi" w:hAnsiTheme="minorHAnsi" w:cstheme="minorHAnsi"/>
          <w:b/>
          <w:color w:val="auto"/>
          <w:sz w:val="22"/>
          <w:szCs w:val="22"/>
        </w:rPr>
        <w:t>Module: Developing Workplace Critical Thinking</w:t>
      </w:r>
    </w:p>
    <w:p w14:paraId="00D744BE" w14:textId="217D5C68" w:rsidR="008F1C26" w:rsidRPr="002966EA" w:rsidRDefault="008F1C26" w:rsidP="008F1C26">
      <w:pPr>
        <w:spacing w:before="100" w:beforeAutospacing="1" w:after="100" w:afterAutospacing="1" w:line="240" w:lineRule="auto"/>
        <w:rPr>
          <w:rStyle w:val="Heading1Char"/>
          <w:rFonts w:asciiTheme="minorHAnsi" w:hAnsiTheme="minorHAnsi" w:cstheme="minorHAnsi"/>
          <w:b/>
          <w:color w:val="auto"/>
          <w:sz w:val="22"/>
          <w:szCs w:val="22"/>
        </w:rPr>
      </w:pPr>
      <w:r w:rsidRPr="002966EA">
        <w:rPr>
          <w:rStyle w:val="Heading1Char"/>
          <w:rFonts w:asciiTheme="minorHAnsi" w:hAnsiTheme="minorHAnsi" w:cstheme="minorHAnsi"/>
          <w:b/>
          <w:color w:val="auto"/>
          <w:sz w:val="22"/>
          <w:szCs w:val="22"/>
        </w:rPr>
        <w:t>Module code: BMSW5101</w:t>
      </w:r>
    </w:p>
    <w:p w14:paraId="3760AFB2" w14:textId="28F50BC1" w:rsidR="008F1C26" w:rsidRPr="002966EA" w:rsidRDefault="008F1C26" w:rsidP="008F1C26">
      <w:pPr>
        <w:spacing w:before="100" w:beforeAutospacing="1" w:after="100" w:afterAutospacing="1" w:line="240" w:lineRule="auto"/>
        <w:rPr>
          <w:rStyle w:val="Heading1Char"/>
          <w:rFonts w:asciiTheme="minorHAnsi" w:hAnsiTheme="minorHAnsi" w:cstheme="minorHAnsi"/>
          <w:b/>
          <w:color w:val="auto"/>
          <w:sz w:val="22"/>
          <w:szCs w:val="22"/>
        </w:rPr>
      </w:pPr>
      <w:r w:rsidRPr="002966EA">
        <w:rPr>
          <w:rStyle w:val="Heading1Char"/>
          <w:rFonts w:asciiTheme="minorHAnsi" w:hAnsiTheme="minorHAnsi" w:cstheme="minorHAnsi"/>
          <w:b/>
          <w:color w:val="auto"/>
          <w:sz w:val="22"/>
          <w:szCs w:val="22"/>
        </w:rPr>
        <w:t>Lecturer: Ehsan Khajeh</w:t>
      </w:r>
    </w:p>
    <w:p w14:paraId="44EC395E" w14:textId="77777777" w:rsidR="008F1C26" w:rsidRDefault="008F1C26" w:rsidP="008F1C26">
      <w:pPr>
        <w:spacing w:before="100" w:beforeAutospacing="1" w:after="100" w:afterAutospacing="1" w:line="240" w:lineRule="auto"/>
        <w:rPr>
          <w:rStyle w:val="Heading1Char"/>
        </w:rPr>
      </w:pPr>
    </w:p>
    <w:p w14:paraId="7EAA0814" w14:textId="77777777" w:rsidR="008F1C26" w:rsidRDefault="008F1C26" w:rsidP="008F1C26">
      <w:pPr>
        <w:spacing w:before="100" w:beforeAutospacing="1" w:after="100" w:afterAutospacing="1" w:line="240" w:lineRule="auto"/>
        <w:rPr>
          <w:rStyle w:val="Heading1Char"/>
        </w:rPr>
      </w:pPr>
    </w:p>
    <w:p w14:paraId="41CC4861" w14:textId="77777777" w:rsidR="008F1C26" w:rsidRDefault="008F1C26" w:rsidP="008F1C26">
      <w:pPr>
        <w:spacing w:before="100" w:beforeAutospacing="1" w:after="100" w:afterAutospacing="1" w:line="240" w:lineRule="auto"/>
        <w:rPr>
          <w:rStyle w:val="Heading1Char"/>
        </w:rPr>
      </w:pPr>
    </w:p>
    <w:p w14:paraId="345311B1" w14:textId="77777777" w:rsidR="008F1C26" w:rsidRDefault="008F1C26" w:rsidP="008F1C26">
      <w:pPr>
        <w:spacing w:before="100" w:beforeAutospacing="1" w:after="100" w:afterAutospacing="1" w:line="240" w:lineRule="auto"/>
        <w:rPr>
          <w:rStyle w:val="Heading1Char"/>
        </w:rPr>
      </w:pPr>
    </w:p>
    <w:p w14:paraId="688ACE11" w14:textId="77777777" w:rsidR="008F1C26" w:rsidRDefault="008F1C26" w:rsidP="008F1C26">
      <w:pPr>
        <w:spacing w:before="100" w:beforeAutospacing="1" w:after="100" w:afterAutospacing="1" w:line="240" w:lineRule="auto"/>
        <w:rPr>
          <w:rStyle w:val="Heading1Char"/>
        </w:rPr>
      </w:pPr>
    </w:p>
    <w:p w14:paraId="7D450FCE" w14:textId="77777777" w:rsidR="008F1C26" w:rsidRDefault="008F1C26" w:rsidP="008F1C26">
      <w:pPr>
        <w:spacing w:before="100" w:beforeAutospacing="1" w:after="100" w:afterAutospacing="1" w:line="240" w:lineRule="auto"/>
        <w:rPr>
          <w:rStyle w:val="Heading1Char"/>
        </w:rPr>
      </w:pPr>
    </w:p>
    <w:p w14:paraId="074CC566" w14:textId="77777777" w:rsidR="008F1C26" w:rsidRDefault="008F1C26" w:rsidP="008F1C26">
      <w:pPr>
        <w:spacing w:before="100" w:beforeAutospacing="1" w:after="100" w:afterAutospacing="1" w:line="240" w:lineRule="auto"/>
        <w:rPr>
          <w:rStyle w:val="Heading1Char"/>
        </w:rPr>
      </w:pPr>
    </w:p>
    <w:p w14:paraId="7EE45227" w14:textId="77777777" w:rsidR="008F1C26" w:rsidRDefault="008F1C26" w:rsidP="008F1C26">
      <w:pPr>
        <w:spacing w:before="100" w:beforeAutospacing="1" w:after="100" w:afterAutospacing="1" w:line="240" w:lineRule="auto"/>
        <w:rPr>
          <w:rStyle w:val="Heading1Char"/>
        </w:rPr>
      </w:pPr>
    </w:p>
    <w:p w14:paraId="1D0885E1" w14:textId="77777777" w:rsidR="008F1C26" w:rsidRDefault="008F1C26" w:rsidP="008F1C26">
      <w:pPr>
        <w:spacing w:before="100" w:beforeAutospacing="1" w:after="100" w:afterAutospacing="1" w:line="240" w:lineRule="auto"/>
        <w:rPr>
          <w:rStyle w:val="Heading1Char"/>
        </w:rPr>
      </w:pPr>
    </w:p>
    <w:p w14:paraId="317E6717" w14:textId="77777777" w:rsidR="008F1C26" w:rsidRDefault="008F1C26" w:rsidP="008F1C26">
      <w:pPr>
        <w:spacing w:before="100" w:beforeAutospacing="1" w:after="100" w:afterAutospacing="1" w:line="240" w:lineRule="auto"/>
        <w:rPr>
          <w:rStyle w:val="Heading1Char"/>
        </w:rPr>
      </w:pPr>
    </w:p>
    <w:p w14:paraId="620D90C8" w14:textId="77777777" w:rsidR="008F1C26" w:rsidRDefault="008F1C26" w:rsidP="008F1C26">
      <w:pPr>
        <w:spacing w:before="100" w:beforeAutospacing="1" w:after="100" w:afterAutospacing="1" w:line="240" w:lineRule="auto"/>
        <w:rPr>
          <w:rStyle w:val="Heading1Char"/>
        </w:rPr>
      </w:pPr>
    </w:p>
    <w:p w14:paraId="4A287640" w14:textId="77777777" w:rsidR="008F1C26" w:rsidRDefault="008F1C26" w:rsidP="008F1C26">
      <w:pPr>
        <w:spacing w:before="100" w:beforeAutospacing="1" w:after="100" w:afterAutospacing="1" w:line="240" w:lineRule="auto"/>
        <w:rPr>
          <w:rStyle w:val="Heading1Char"/>
        </w:rPr>
      </w:pPr>
    </w:p>
    <w:p w14:paraId="690B4098" w14:textId="77777777" w:rsidR="008F1C26" w:rsidRDefault="008F1C26" w:rsidP="008F1C26">
      <w:pPr>
        <w:spacing w:before="100" w:beforeAutospacing="1" w:after="100" w:afterAutospacing="1" w:line="240" w:lineRule="auto"/>
        <w:rPr>
          <w:rStyle w:val="Heading1Char"/>
        </w:rPr>
      </w:pPr>
    </w:p>
    <w:p w14:paraId="4E5F900B" w14:textId="77777777" w:rsidR="008F1C26" w:rsidRDefault="008F1C26" w:rsidP="008F1C26">
      <w:pPr>
        <w:spacing w:before="100" w:beforeAutospacing="1" w:after="100" w:afterAutospacing="1" w:line="240" w:lineRule="auto"/>
        <w:rPr>
          <w:rStyle w:val="Heading1Char"/>
        </w:rPr>
      </w:pPr>
    </w:p>
    <w:p w14:paraId="1F1B79F7" w14:textId="77777777" w:rsidR="008F1C26" w:rsidRDefault="008F1C26" w:rsidP="008F1C26">
      <w:pPr>
        <w:spacing w:before="100" w:beforeAutospacing="1" w:after="100" w:afterAutospacing="1" w:line="240" w:lineRule="auto"/>
        <w:rPr>
          <w:rStyle w:val="Heading1Char"/>
        </w:rPr>
      </w:pPr>
    </w:p>
    <w:p w14:paraId="7B564E49" w14:textId="5C9E28F6" w:rsidR="00766970" w:rsidRDefault="00744ADF" w:rsidP="008F1C26">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D5B54">
        <w:rPr>
          <w:rStyle w:val="Heading1Char"/>
        </w:rPr>
        <w:t>I</w:t>
      </w:r>
      <w:r w:rsidRPr="00744ADF">
        <w:rPr>
          <w:rStyle w:val="Heading1Char"/>
          <w:lang w:eastAsia="en-GB"/>
        </w:rPr>
        <w:t>ntroduction</w:t>
      </w:r>
      <w:r w:rsidRPr="00744ADF">
        <w:rPr>
          <w:rFonts w:ascii="Times New Roman" w:eastAsia="Times New Roman" w:hAnsi="Times New Roman" w:cs="Times New Roman"/>
          <w:kern w:val="0"/>
          <w:sz w:val="24"/>
          <w:szCs w:val="24"/>
          <w:lang w:eastAsia="en-GB"/>
          <w14:ligatures w14:val="none"/>
        </w:rPr>
        <w:t xml:space="preserve"> </w:t>
      </w:r>
    </w:p>
    <w:p w14:paraId="39064E84" w14:textId="6EED4F3C" w:rsidR="00A82DA3" w:rsidRDefault="004F6341" w:rsidP="00A82DA3">
      <w:r>
        <w:t>E</w:t>
      </w:r>
      <w:r w:rsidR="00A82DA3" w:rsidRPr="006100FF">
        <w:t xml:space="preserve">thics </w:t>
      </w:r>
      <w:r w:rsidR="00A82DA3">
        <w:t xml:space="preserve">is very important when it comes to forming the </w:t>
      </w:r>
      <w:r w:rsidR="00A82DA3" w:rsidRPr="006100FF">
        <w:t xml:space="preserve">culture and behaviour </w:t>
      </w:r>
      <w:r w:rsidR="00A82DA3">
        <w:t>at the</w:t>
      </w:r>
      <w:r w:rsidR="00A82DA3" w:rsidRPr="006100FF">
        <w:t xml:space="preserve"> workplace. It </w:t>
      </w:r>
      <w:r w:rsidR="00A82DA3">
        <w:t xml:space="preserve">is related to the way </w:t>
      </w:r>
      <w:r w:rsidR="00A82DA3" w:rsidRPr="006100FF">
        <w:t xml:space="preserve">moral principles </w:t>
      </w:r>
      <w:r w:rsidR="00A82DA3">
        <w:t>and standards are understood and applied</w:t>
      </w:r>
      <w:r w:rsidR="00A82DA3" w:rsidRPr="006100FF">
        <w:t xml:space="preserve"> </w:t>
      </w:r>
      <w:r w:rsidR="00A82DA3">
        <w:t>when</w:t>
      </w:r>
      <w:r w:rsidR="00A82DA3" w:rsidRPr="006100FF">
        <w:t xml:space="preserve"> decision</w:t>
      </w:r>
      <w:r w:rsidR="00A82DA3">
        <w:t xml:space="preserve">s are </w:t>
      </w:r>
      <w:r w:rsidR="003D5B54">
        <w:t>made,</w:t>
      </w:r>
      <w:r w:rsidR="00A82DA3" w:rsidRPr="006100FF">
        <w:t xml:space="preserve"> and </w:t>
      </w:r>
      <w:r w:rsidR="00A82DA3">
        <w:t>they are turned into action</w:t>
      </w:r>
      <w:r w:rsidR="00A82DA3" w:rsidRPr="006100FF">
        <w:t xml:space="preserve">. This report will explore the concepts of beliefs, attitudes, and values within a workplace context and discuss their differences. The case study of </w:t>
      </w:r>
      <w:proofErr w:type="spellStart"/>
      <w:r w:rsidR="00A82DA3" w:rsidRPr="006100FF">
        <w:t>Hollyfield</w:t>
      </w:r>
      <w:proofErr w:type="spellEnd"/>
      <w:r w:rsidR="00A82DA3" w:rsidRPr="006100FF">
        <w:t xml:space="preserve"> Abbey Ltd will </w:t>
      </w:r>
      <w:r w:rsidR="00A82DA3">
        <w:t>be used as an illustration of the</w:t>
      </w:r>
      <w:r w:rsidR="00A82DA3" w:rsidRPr="006100FF">
        <w:t xml:space="preserve"> </w:t>
      </w:r>
      <w:r w:rsidR="00A82DA3">
        <w:t>i</w:t>
      </w:r>
      <w:r w:rsidR="00A82DA3" w:rsidRPr="006100FF">
        <w:t>mportance of ethical conduct in the workplace.</w:t>
      </w:r>
    </w:p>
    <w:p w14:paraId="41FEEB81" w14:textId="77777777" w:rsidR="00766970" w:rsidRDefault="00744ADF" w:rsidP="003D5B54">
      <w:pPr>
        <w:pStyle w:val="Heading1"/>
        <w:rPr>
          <w:rFonts w:eastAsia="Times New Roman"/>
          <w:lang w:eastAsia="en-GB"/>
        </w:rPr>
      </w:pPr>
      <w:r w:rsidRPr="00744ADF">
        <w:rPr>
          <w:rFonts w:eastAsia="Times New Roman"/>
          <w:lang w:eastAsia="en-GB"/>
        </w:rPr>
        <w:t>Beliefs, Attitudes, and Values</w:t>
      </w:r>
    </w:p>
    <w:p w14:paraId="6B9D8DA0" w14:textId="77777777" w:rsidR="00744ADF" w:rsidRPr="00744ADF" w:rsidRDefault="0033203C" w:rsidP="00744AD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b</w:t>
      </w:r>
      <w:r w:rsidRPr="00744ADF">
        <w:rPr>
          <w:rFonts w:ascii="Times New Roman" w:eastAsia="Times New Roman" w:hAnsi="Times New Roman" w:cs="Times New Roman"/>
          <w:kern w:val="0"/>
          <w:sz w:val="24"/>
          <w:szCs w:val="24"/>
          <w:lang w:eastAsia="en-GB"/>
          <w14:ligatures w14:val="none"/>
        </w:rPr>
        <w:t>eliefs, attitudes, and values</w:t>
      </w:r>
      <w:r>
        <w:rPr>
          <w:rFonts w:ascii="Times New Roman" w:eastAsia="Times New Roman" w:hAnsi="Times New Roman" w:cs="Times New Roman"/>
          <w:kern w:val="0"/>
          <w:sz w:val="24"/>
          <w:szCs w:val="24"/>
          <w:lang w:eastAsia="en-GB"/>
          <w14:ligatures w14:val="none"/>
        </w:rPr>
        <w:t xml:space="preserve"> significantly influence the behaviour at the workplace. </w:t>
      </w:r>
      <w:r w:rsidR="00A82DA3">
        <w:rPr>
          <w:rFonts w:ascii="Times New Roman" w:eastAsia="Times New Roman" w:hAnsi="Times New Roman" w:cs="Times New Roman"/>
          <w:kern w:val="0"/>
          <w:sz w:val="24"/>
          <w:szCs w:val="24"/>
          <w:lang w:eastAsia="en-GB"/>
          <w14:ligatures w14:val="none"/>
        </w:rPr>
        <w:t>They appear to be</w:t>
      </w:r>
      <w:r w:rsidR="00744ADF" w:rsidRPr="00744ADF">
        <w:rPr>
          <w:rFonts w:ascii="Times New Roman" w:eastAsia="Times New Roman" w:hAnsi="Times New Roman" w:cs="Times New Roman"/>
          <w:kern w:val="0"/>
          <w:sz w:val="24"/>
          <w:szCs w:val="24"/>
          <w:lang w:eastAsia="en-GB"/>
          <w14:ligatures w14:val="none"/>
        </w:rPr>
        <w:t xml:space="preserve"> </w:t>
      </w:r>
      <w:r>
        <w:rPr>
          <w:rFonts w:ascii="Times New Roman" w:eastAsia="Times New Roman" w:hAnsi="Times New Roman" w:cs="Times New Roman"/>
          <w:kern w:val="0"/>
          <w:sz w:val="24"/>
          <w:szCs w:val="24"/>
          <w:lang w:eastAsia="en-GB"/>
          <w14:ligatures w14:val="none"/>
        </w:rPr>
        <w:t>basic</w:t>
      </w:r>
      <w:r w:rsidR="00744ADF" w:rsidRPr="00744ADF">
        <w:rPr>
          <w:rFonts w:ascii="Times New Roman" w:eastAsia="Times New Roman" w:hAnsi="Times New Roman" w:cs="Times New Roman"/>
          <w:kern w:val="0"/>
          <w:sz w:val="24"/>
          <w:szCs w:val="24"/>
          <w:lang w:eastAsia="en-GB"/>
          <w14:ligatures w14:val="none"/>
        </w:rPr>
        <w:t xml:space="preserve"> aspects of an individual's psychological </w:t>
      </w:r>
      <w:r>
        <w:rPr>
          <w:rFonts w:ascii="Times New Roman" w:eastAsia="Times New Roman" w:hAnsi="Times New Roman" w:cs="Times New Roman"/>
          <w:kern w:val="0"/>
          <w:sz w:val="24"/>
          <w:szCs w:val="24"/>
          <w:lang w:eastAsia="en-GB"/>
          <w14:ligatures w14:val="none"/>
        </w:rPr>
        <w:t>nature</w:t>
      </w:r>
      <w:r w:rsidR="00744ADF" w:rsidRPr="00744ADF">
        <w:rPr>
          <w:rFonts w:ascii="Times New Roman" w:eastAsia="Times New Roman" w:hAnsi="Times New Roman" w:cs="Times New Roman"/>
          <w:kern w:val="0"/>
          <w:sz w:val="24"/>
          <w:szCs w:val="24"/>
          <w:lang w:eastAsia="en-GB"/>
          <w14:ligatures w14:val="none"/>
        </w:rPr>
        <w:t>.</w:t>
      </w:r>
    </w:p>
    <w:p w14:paraId="164F2432" w14:textId="77777777" w:rsidR="00766970" w:rsidRDefault="00744ADF" w:rsidP="003D5B54">
      <w:pPr>
        <w:pStyle w:val="Heading2"/>
        <w:rPr>
          <w:rFonts w:eastAsia="Times New Roman"/>
          <w:lang w:eastAsia="en-GB"/>
        </w:rPr>
      </w:pPr>
      <w:r w:rsidRPr="00744ADF">
        <w:rPr>
          <w:rFonts w:eastAsia="Times New Roman"/>
          <w:lang w:eastAsia="en-GB"/>
        </w:rPr>
        <w:t>Beliefs</w:t>
      </w:r>
    </w:p>
    <w:p w14:paraId="752C4962" w14:textId="77777777" w:rsidR="00744ADF" w:rsidRPr="00744ADF" w:rsidRDefault="0033203C" w:rsidP="00B22F28">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3203C">
        <w:rPr>
          <w:rFonts w:ascii="Times New Roman" w:eastAsia="Times New Roman" w:hAnsi="Times New Roman" w:cs="Times New Roman"/>
          <w:kern w:val="0"/>
          <w:sz w:val="24"/>
          <w:szCs w:val="24"/>
          <w:lang w:eastAsia="en-GB"/>
          <w14:ligatures w14:val="none"/>
        </w:rPr>
        <w:t>Beliefs are fundamentally entrenched convictions or acceptance of certain notions being factual or genuine.</w:t>
      </w:r>
      <w:r w:rsidR="00FC7B4C">
        <w:rPr>
          <w:rFonts w:ascii="Times New Roman" w:eastAsia="Times New Roman" w:hAnsi="Times New Roman" w:cs="Times New Roman"/>
          <w:kern w:val="0"/>
          <w:sz w:val="24"/>
          <w:szCs w:val="24"/>
          <w:lang w:eastAsia="en-GB"/>
          <w14:ligatures w14:val="none"/>
        </w:rPr>
        <w:t xml:space="preserve"> </w:t>
      </w:r>
      <w:r w:rsidR="00CD15A0">
        <w:rPr>
          <w:rFonts w:ascii="Times New Roman" w:eastAsia="Times New Roman" w:hAnsi="Times New Roman" w:cs="Times New Roman"/>
          <w:kern w:val="0"/>
          <w:sz w:val="24"/>
          <w:szCs w:val="24"/>
          <w:lang w:eastAsia="en-GB"/>
          <w14:ligatures w14:val="none"/>
        </w:rPr>
        <w:t>Regarding</w:t>
      </w:r>
      <w:r w:rsidR="00FC7B4C">
        <w:rPr>
          <w:rFonts w:ascii="Times New Roman" w:eastAsia="Times New Roman" w:hAnsi="Times New Roman" w:cs="Times New Roman"/>
          <w:kern w:val="0"/>
          <w:sz w:val="24"/>
          <w:szCs w:val="24"/>
          <w:lang w:eastAsia="en-GB"/>
          <w14:ligatures w14:val="none"/>
        </w:rPr>
        <w:t xml:space="preserve"> the workplace</w:t>
      </w:r>
      <w:r w:rsidRPr="0033203C">
        <w:rPr>
          <w:rFonts w:ascii="Times New Roman" w:eastAsia="Times New Roman" w:hAnsi="Times New Roman" w:cs="Times New Roman"/>
          <w:kern w:val="0"/>
          <w:sz w:val="24"/>
          <w:szCs w:val="24"/>
          <w:lang w:eastAsia="en-GB"/>
          <w14:ligatures w14:val="none"/>
        </w:rPr>
        <w:t>, these beliefs can extend far</w:t>
      </w:r>
      <w:r w:rsidR="00FC7B4C">
        <w:rPr>
          <w:rFonts w:ascii="Times New Roman" w:eastAsia="Times New Roman" w:hAnsi="Times New Roman" w:cs="Times New Roman"/>
          <w:kern w:val="0"/>
          <w:sz w:val="24"/>
          <w:szCs w:val="24"/>
          <w:lang w:eastAsia="en-GB"/>
          <w14:ligatures w14:val="none"/>
        </w:rPr>
        <w:t>-</w:t>
      </w:r>
      <w:r w:rsidRPr="0033203C">
        <w:rPr>
          <w:rFonts w:ascii="Times New Roman" w:eastAsia="Times New Roman" w:hAnsi="Times New Roman" w:cs="Times New Roman"/>
          <w:kern w:val="0"/>
          <w:sz w:val="24"/>
          <w:szCs w:val="24"/>
          <w:lang w:eastAsia="en-GB"/>
          <w14:ligatures w14:val="none"/>
        </w:rPr>
        <w:t>ranging across diverse areas such as individual value systems, cultural history or faith-based affiliations and ethical codes within a profession</w:t>
      </w:r>
      <w:r w:rsidR="00744ADF" w:rsidRPr="00744ADF">
        <w:rPr>
          <w:rFonts w:ascii="Times New Roman" w:eastAsia="Times New Roman" w:hAnsi="Times New Roman" w:cs="Times New Roman"/>
          <w:kern w:val="0"/>
          <w:sz w:val="24"/>
          <w:szCs w:val="24"/>
          <w:lang w:eastAsia="en-GB"/>
          <w14:ligatures w14:val="none"/>
        </w:rPr>
        <w:t xml:space="preserve"> (Griggs &amp; Jackson, 2020). </w:t>
      </w:r>
      <w:r w:rsidR="00FC7B4C" w:rsidRPr="00FC7B4C">
        <w:rPr>
          <w:rFonts w:ascii="Times New Roman" w:eastAsia="Times New Roman" w:hAnsi="Times New Roman" w:cs="Times New Roman"/>
          <w:kern w:val="0"/>
          <w:sz w:val="24"/>
          <w:szCs w:val="24"/>
          <w:lang w:eastAsia="en-GB"/>
          <w14:ligatures w14:val="none"/>
        </w:rPr>
        <w:t xml:space="preserve">There exists a consequential relationship between the beliefs of </w:t>
      </w:r>
      <w:r w:rsidR="00FC7B4C">
        <w:rPr>
          <w:rFonts w:ascii="Times New Roman" w:eastAsia="Times New Roman" w:hAnsi="Times New Roman" w:cs="Times New Roman"/>
          <w:kern w:val="0"/>
          <w:sz w:val="24"/>
          <w:szCs w:val="24"/>
          <w:lang w:eastAsia="en-GB"/>
          <w14:ligatures w14:val="none"/>
        </w:rPr>
        <w:t>employees</w:t>
      </w:r>
      <w:r w:rsidR="00FC7B4C" w:rsidRPr="00FC7B4C">
        <w:rPr>
          <w:rFonts w:ascii="Times New Roman" w:eastAsia="Times New Roman" w:hAnsi="Times New Roman" w:cs="Times New Roman"/>
          <w:kern w:val="0"/>
          <w:sz w:val="24"/>
          <w:szCs w:val="24"/>
          <w:lang w:eastAsia="en-GB"/>
          <w14:ligatures w14:val="none"/>
        </w:rPr>
        <w:t xml:space="preserve"> and how they view certain circumstances. This perception influences the decisions they make regarding engagements with fellow workers or customers which in turn affects the organization holistically. For instance, individuals that </w:t>
      </w:r>
      <w:r w:rsidR="00FC7B4C">
        <w:rPr>
          <w:rFonts w:ascii="Times New Roman" w:eastAsia="Times New Roman" w:hAnsi="Times New Roman" w:cs="Times New Roman"/>
          <w:kern w:val="0"/>
          <w:sz w:val="24"/>
          <w:szCs w:val="24"/>
          <w:lang w:eastAsia="en-GB"/>
          <w14:ligatures w14:val="none"/>
        </w:rPr>
        <w:t>believe in</w:t>
      </w:r>
      <w:r w:rsidR="00FC7B4C" w:rsidRPr="00FC7B4C">
        <w:rPr>
          <w:rFonts w:ascii="Times New Roman" w:eastAsia="Times New Roman" w:hAnsi="Times New Roman" w:cs="Times New Roman"/>
          <w:kern w:val="0"/>
          <w:sz w:val="24"/>
          <w:szCs w:val="24"/>
          <w:lang w:eastAsia="en-GB"/>
          <w14:ligatures w14:val="none"/>
        </w:rPr>
        <w:t xml:space="preserve"> </w:t>
      </w:r>
      <w:r w:rsidR="00FC7B4C">
        <w:rPr>
          <w:rFonts w:ascii="Times New Roman" w:eastAsia="Times New Roman" w:hAnsi="Times New Roman" w:cs="Times New Roman"/>
          <w:kern w:val="0"/>
          <w:sz w:val="24"/>
          <w:szCs w:val="24"/>
          <w:lang w:eastAsia="en-GB"/>
          <w14:ligatures w14:val="none"/>
        </w:rPr>
        <w:t>consumer satisfaction</w:t>
      </w:r>
      <w:r w:rsidR="00FC7B4C" w:rsidRPr="00FC7B4C">
        <w:rPr>
          <w:rFonts w:ascii="Times New Roman" w:eastAsia="Times New Roman" w:hAnsi="Times New Roman" w:cs="Times New Roman"/>
          <w:kern w:val="0"/>
          <w:sz w:val="24"/>
          <w:szCs w:val="24"/>
          <w:lang w:eastAsia="en-GB"/>
          <w14:ligatures w14:val="none"/>
        </w:rPr>
        <w:t xml:space="preserve"> are likely to prioritize excellent service delivery standards</w:t>
      </w:r>
      <w:r w:rsidR="00B22F28">
        <w:rPr>
          <w:rFonts w:ascii="Times New Roman" w:eastAsia="Times New Roman" w:hAnsi="Times New Roman" w:cs="Times New Roman"/>
          <w:kern w:val="0"/>
          <w:sz w:val="24"/>
          <w:szCs w:val="24"/>
          <w:lang w:eastAsia="en-GB"/>
          <w14:ligatures w14:val="none"/>
        </w:rPr>
        <w:t xml:space="preserve"> (</w:t>
      </w:r>
      <w:proofErr w:type="spellStart"/>
      <w:r w:rsidR="00B22F28" w:rsidRPr="00B22F28">
        <w:rPr>
          <w:rFonts w:ascii="Times New Roman" w:eastAsia="Times New Roman" w:hAnsi="Times New Roman" w:cs="Times New Roman"/>
          <w:kern w:val="0"/>
          <w:sz w:val="24"/>
          <w:szCs w:val="24"/>
          <w:lang w:eastAsia="en-GB"/>
          <w14:ligatures w14:val="none"/>
        </w:rPr>
        <w:t>Madhani</w:t>
      </w:r>
      <w:proofErr w:type="spellEnd"/>
      <w:r w:rsidR="00B22F28">
        <w:rPr>
          <w:rFonts w:ascii="Times New Roman" w:eastAsia="Times New Roman" w:hAnsi="Times New Roman" w:cs="Times New Roman"/>
          <w:kern w:val="0"/>
          <w:sz w:val="24"/>
          <w:szCs w:val="24"/>
          <w:lang w:eastAsia="en-GB"/>
          <w14:ligatures w14:val="none"/>
        </w:rPr>
        <w:t xml:space="preserve">, </w:t>
      </w:r>
      <w:r w:rsidR="00B22F28" w:rsidRPr="00B22F28">
        <w:rPr>
          <w:rFonts w:ascii="Times New Roman" w:eastAsia="Times New Roman" w:hAnsi="Times New Roman" w:cs="Times New Roman"/>
          <w:kern w:val="0"/>
          <w:sz w:val="24"/>
          <w:szCs w:val="24"/>
          <w:lang w:eastAsia="en-GB"/>
          <w14:ligatures w14:val="none"/>
        </w:rPr>
        <w:t>2019).</w:t>
      </w:r>
    </w:p>
    <w:p w14:paraId="3F082FC9" w14:textId="77777777" w:rsidR="00766970" w:rsidRDefault="00744ADF" w:rsidP="003D5B54">
      <w:pPr>
        <w:pStyle w:val="Heading2"/>
        <w:rPr>
          <w:rFonts w:eastAsia="Times New Roman"/>
          <w:lang w:eastAsia="en-GB"/>
        </w:rPr>
      </w:pPr>
      <w:r w:rsidRPr="00744ADF">
        <w:rPr>
          <w:rFonts w:eastAsia="Times New Roman"/>
          <w:lang w:eastAsia="en-GB"/>
        </w:rPr>
        <w:t>Attitude</w:t>
      </w:r>
      <w:r w:rsidR="00766970">
        <w:rPr>
          <w:rFonts w:eastAsia="Times New Roman"/>
          <w:lang w:eastAsia="en-GB"/>
        </w:rPr>
        <w:t>s</w:t>
      </w:r>
    </w:p>
    <w:p w14:paraId="381DFD2C" w14:textId="77777777" w:rsidR="00744ADF" w:rsidRPr="00744ADF" w:rsidRDefault="00B22F28" w:rsidP="00387F4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22F28">
        <w:rPr>
          <w:rFonts w:ascii="Times New Roman" w:eastAsia="Times New Roman" w:hAnsi="Times New Roman" w:cs="Times New Roman"/>
          <w:kern w:val="0"/>
          <w:sz w:val="24"/>
          <w:szCs w:val="24"/>
          <w:lang w:eastAsia="en-GB"/>
          <w14:ligatures w14:val="none"/>
        </w:rPr>
        <w:t xml:space="preserve">In essence, one's attitude represents their </w:t>
      </w:r>
      <w:r w:rsidR="00254921">
        <w:rPr>
          <w:rFonts w:ascii="Times New Roman" w:eastAsia="Times New Roman" w:hAnsi="Times New Roman" w:cs="Times New Roman"/>
          <w:kern w:val="0"/>
          <w:sz w:val="24"/>
          <w:szCs w:val="24"/>
          <w:lang w:eastAsia="en-GB"/>
          <w14:ligatures w14:val="none"/>
        </w:rPr>
        <w:t>predisposition</w:t>
      </w:r>
      <w:r w:rsidRPr="00B22F28">
        <w:rPr>
          <w:rFonts w:ascii="Times New Roman" w:eastAsia="Times New Roman" w:hAnsi="Times New Roman" w:cs="Times New Roman"/>
          <w:kern w:val="0"/>
          <w:sz w:val="24"/>
          <w:szCs w:val="24"/>
          <w:lang w:eastAsia="en-GB"/>
          <w14:ligatures w14:val="none"/>
        </w:rPr>
        <w:t xml:space="preserve"> towards exhibiting either positive or negative reactions towards specific individuals, objects, or situations. </w:t>
      </w:r>
      <w:r w:rsidR="00CD15A0">
        <w:rPr>
          <w:rFonts w:ascii="Times New Roman" w:eastAsia="Times New Roman" w:hAnsi="Times New Roman" w:cs="Times New Roman"/>
          <w:kern w:val="0"/>
          <w:sz w:val="24"/>
          <w:szCs w:val="24"/>
          <w:lang w:eastAsia="en-GB"/>
          <w14:ligatures w14:val="none"/>
        </w:rPr>
        <w:t>A</w:t>
      </w:r>
      <w:r w:rsidR="002D2F33">
        <w:rPr>
          <w:rFonts w:ascii="Times New Roman" w:eastAsia="Times New Roman" w:hAnsi="Times New Roman" w:cs="Times New Roman"/>
          <w:kern w:val="0"/>
          <w:sz w:val="24"/>
          <w:szCs w:val="24"/>
          <w:lang w:eastAsia="en-GB"/>
          <w14:ligatures w14:val="none"/>
        </w:rPr>
        <w:t xml:space="preserve">ttitudes are </w:t>
      </w:r>
      <w:r w:rsidR="00BF2CAE">
        <w:rPr>
          <w:rFonts w:ascii="Times New Roman" w:eastAsia="Times New Roman" w:hAnsi="Times New Roman" w:cs="Times New Roman"/>
          <w:kern w:val="0"/>
          <w:sz w:val="24"/>
          <w:szCs w:val="24"/>
          <w:lang w:eastAsia="en-GB"/>
          <w14:ligatures w14:val="none"/>
        </w:rPr>
        <w:t>functions</w:t>
      </w:r>
      <w:r w:rsidR="002D2F33">
        <w:rPr>
          <w:rFonts w:ascii="Times New Roman" w:eastAsia="Times New Roman" w:hAnsi="Times New Roman" w:cs="Times New Roman"/>
          <w:kern w:val="0"/>
          <w:sz w:val="24"/>
          <w:szCs w:val="24"/>
          <w:lang w:eastAsia="en-GB"/>
          <w14:ligatures w14:val="none"/>
        </w:rPr>
        <w:t xml:space="preserve"> of people’s </w:t>
      </w:r>
      <w:r w:rsidR="00BF2CAE">
        <w:rPr>
          <w:rFonts w:ascii="Times New Roman" w:eastAsia="Times New Roman" w:hAnsi="Times New Roman" w:cs="Times New Roman"/>
          <w:kern w:val="0"/>
          <w:sz w:val="24"/>
          <w:szCs w:val="24"/>
          <w:lang w:eastAsia="en-GB"/>
          <w14:ligatures w14:val="none"/>
        </w:rPr>
        <w:t>beliefs</w:t>
      </w:r>
      <w:r w:rsidR="002D2F33">
        <w:rPr>
          <w:rFonts w:ascii="Times New Roman" w:eastAsia="Times New Roman" w:hAnsi="Times New Roman" w:cs="Times New Roman"/>
          <w:kern w:val="0"/>
          <w:sz w:val="24"/>
          <w:szCs w:val="24"/>
          <w:lang w:eastAsia="en-GB"/>
          <w14:ligatures w14:val="none"/>
        </w:rPr>
        <w:t xml:space="preserve"> </w:t>
      </w:r>
      <w:r w:rsidR="00CD15A0">
        <w:rPr>
          <w:rFonts w:ascii="Times New Roman" w:eastAsia="Times New Roman" w:hAnsi="Times New Roman" w:cs="Times New Roman"/>
          <w:kern w:val="0"/>
          <w:sz w:val="24"/>
          <w:szCs w:val="24"/>
          <w:lang w:eastAsia="en-GB"/>
          <w14:ligatures w14:val="none"/>
        </w:rPr>
        <w:t>that,</w:t>
      </w:r>
      <w:r w:rsidR="002D2F33">
        <w:rPr>
          <w:rFonts w:ascii="Times New Roman" w:eastAsia="Times New Roman" w:hAnsi="Times New Roman" w:cs="Times New Roman"/>
          <w:kern w:val="0"/>
          <w:sz w:val="24"/>
          <w:szCs w:val="24"/>
          <w:lang w:eastAsia="en-GB"/>
          <w14:ligatures w14:val="none"/>
        </w:rPr>
        <w:t xml:space="preserve"> in turn</w:t>
      </w:r>
      <w:r w:rsidR="00BF2CAE">
        <w:rPr>
          <w:rFonts w:ascii="Times New Roman" w:eastAsia="Times New Roman" w:hAnsi="Times New Roman" w:cs="Times New Roman"/>
          <w:kern w:val="0"/>
          <w:sz w:val="24"/>
          <w:szCs w:val="24"/>
          <w:lang w:eastAsia="en-GB"/>
          <w14:ligatures w14:val="none"/>
        </w:rPr>
        <w:t>,</w:t>
      </w:r>
      <w:r w:rsidR="002D2F33">
        <w:rPr>
          <w:rFonts w:ascii="Times New Roman" w:eastAsia="Times New Roman" w:hAnsi="Times New Roman" w:cs="Times New Roman"/>
          <w:kern w:val="0"/>
          <w:sz w:val="24"/>
          <w:szCs w:val="24"/>
          <w:lang w:eastAsia="en-GB"/>
          <w14:ligatures w14:val="none"/>
        </w:rPr>
        <w:t xml:space="preserve"> reflect on the individual’s behaviour </w:t>
      </w:r>
      <w:r w:rsidR="00CD15A0">
        <w:rPr>
          <w:rFonts w:ascii="Times New Roman" w:eastAsia="Times New Roman" w:hAnsi="Times New Roman" w:cs="Times New Roman"/>
          <w:kern w:val="0"/>
          <w:sz w:val="24"/>
          <w:szCs w:val="24"/>
          <w:lang w:eastAsia="en-GB"/>
          <w14:ligatures w14:val="none"/>
        </w:rPr>
        <w:t>and productivity in</w:t>
      </w:r>
      <w:r w:rsidR="002D2F33">
        <w:rPr>
          <w:rFonts w:ascii="Times New Roman" w:eastAsia="Times New Roman" w:hAnsi="Times New Roman" w:cs="Times New Roman"/>
          <w:kern w:val="0"/>
          <w:sz w:val="24"/>
          <w:szCs w:val="24"/>
          <w:lang w:eastAsia="en-GB"/>
          <w14:ligatures w14:val="none"/>
        </w:rPr>
        <w:t xml:space="preserve"> the workplace</w:t>
      </w:r>
      <w:r w:rsidRPr="00B22F28">
        <w:rPr>
          <w:rFonts w:ascii="Times New Roman" w:eastAsia="Times New Roman" w:hAnsi="Times New Roman" w:cs="Times New Roman"/>
          <w:kern w:val="0"/>
          <w:sz w:val="24"/>
          <w:szCs w:val="24"/>
          <w:lang w:eastAsia="en-GB"/>
          <w14:ligatures w14:val="none"/>
        </w:rPr>
        <w:t xml:space="preserve">. Among the benefits of maintaining </w:t>
      </w:r>
      <w:r w:rsidR="001E73CB">
        <w:rPr>
          <w:rFonts w:ascii="Times New Roman" w:eastAsia="Times New Roman" w:hAnsi="Times New Roman" w:cs="Times New Roman"/>
          <w:kern w:val="0"/>
          <w:sz w:val="24"/>
          <w:szCs w:val="24"/>
          <w:lang w:eastAsia="en-GB"/>
          <w14:ligatures w14:val="none"/>
        </w:rPr>
        <w:t>positive</w:t>
      </w:r>
      <w:r w:rsidRPr="00B22F28">
        <w:rPr>
          <w:rFonts w:ascii="Times New Roman" w:eastAsia="Times New Roman" w:hAnsi="Times New Roman" w:cs="Times New Roman"/>
          <w:kern w:val="0"/>
          <w:sz w:val="24"/>
          <w:szCs w:val="24"/>
          <w:lang w:eastAsia="en-GB"/>
          <w14:ligatures w14:val="none"/>
        </w:rPr>
        <w:t xml:space="preserve"> </w:t>
      </w:r>
      <w:r w:rsidR="001E73CB">
        <w:rPr>
          <w:rFonts w:ascii="Times New Roman" w:eastAsia="Times New Roman" w:hAnsi="Times New Roman" w:cs="Times New Roman"/>
          <w:kern w:val="0"/>
          <w:sz w:val="24"/>
          <w:szCs w:val="24"/>
          <w:lang w:eastAsia="en-GB"/>
          <w14:ligatures w14:val="none"/>
        </w:rPr>
        <w:t>attitudes</w:t>
      </w:r>
      <w:r w:rsidRPr="00B22F28">
        <w:rPr>
          <w:rFonts w:ascii="Times New Roman" w:eastAsia="Times New Roman" w:hAnsi="Times New Roman" w:cs="Times New Roman"/>
          <w:kern w:val="0"/>
          <w:sz w:val="24"/>
          <w:szCs w:val="24"/>
          <w:lang w:eastAsia="en-GB"/>
          <w14:ligatures w14:val="none"/>
        </w:rPr>
        <w:t xml:space="preserve"> such as enthusiasm and dedication include fostering greater productivity levels within the office setting while promoting an environment that upholds goodwill. </w:t>
      </w:r>
      <w:r w:rsidR="001E73CB">
        <w:rPr>
          <w:rFonts w:ascii="Times New Roman" w:eastAsia="Times New Roman" w:hAnsi="Times New Roman" w:cs="Times New Roman"/>
          <w:kern w:val="0"/>
          <w:sz w:val="24"/>
          <w:szCs w:val="24"/>
          <w:lang w:eastAsia="en-GB"/>
          <w14:ligatures w14:val="none"/>
        </w:rPr>
        <w:t>On the contrary</w:t>
      </w:r>
      <w:r w:rsidRPr="00B22F28">
        <w:rPr>
          <w:rFonts w:ascii="Times New Roman" w:eastAsia="Times New Roman" w:hAnsi="Times New Roman" w:cs="Times New Roman"/>
          <w:kern w:val="0"/>
          <w:sz w:val="24"/>
          <w:szCs w:val="24"/>
          <w:lang w:eastAsia="en-GB"/>
          <w14:ligatures w14:val="none"/>
        </w:rPr>
        <w:t xml:space="preserve">, negative </w:t>
      </w:r>
      <w:r w:rsidR="00CD15A0">
        <w:rPr>
          <w:rFonts w:ascii="Times New Roman" w:eastAsia="Times New Roman" w:hAnsi="Times New Roman" w:cs="Times New Roman"/>
          <w:kern w:val="0"/>
          <w:sz w:val="24"/>
          <w:szCs w:val="24"/>
          <w:lang w:eastAsia="en-GB"/>
          <w14:ligatures w14:val="none"/>
        </w:rPr>
        <w:t>attitudes</w:t>
      </w:r>
      <w:r w:rsidRPr="00B22F28">
        <w:rPr>
          <w:rFonts w:ascii="Times New Roman" w:eastAsia="Times New Roman" w:hAnsi="Times New Roman" w:cs="Times New Roman"/>
          <w:kern w:val="0"/>
          <w:sz w:val="24"/>
          <w:szCs w:val="24"/>
          <w:lang w:eastAsia="en-GB"/>
          <w14:ligatures w14:val="none"/>
        </w:rPr>
        <w:t xml:space="preserve"> </w:t>
      </w:r>
      <w:r w:rsidR="00254921">
        <w:rPr>
          <w:rFonts w:ascii="Times New Roman" w:eastAsia="Times New Roman" w:hAnsi="Times New Roman" w:cs="Times New Roman"/>
          <w:kern w:val="0"/>
          <w:sz w:val="24"/>
          <w:szCs w:val="24"/>
          <w:lang w:eastAsia="en-GB"/>
          <w14:ligatures w14:val="none"/>
        </w:rPr>
        <w:t>being it</w:t>
      </w:r>
      <w:r w:rsidRPr="00B22F28">
        <w:rPr>
          <w:rFonts w:ascii="Times New Roman" w:eastAsia="Times New Roman" w:hAnsi="Times New Roman" w:cs="Times New Roman"/>
          <w:kern w:val="0"/>
          <w:sz w:val="24"/>
          <w:szCs w:val="24"/>
          <w:lang w:eastAsia="en-GB"/>
          <w14:ligatures w14:val="none"/>
        </w:rPr>
        <w:t xml:space="preserve"> cynicism </w:t>
      </w:r>
      <w:r w:rsidR="00254921">
        <w:rPr>
          <w:rFonts w:ascii="Times New Roman" w:eastAsia="Times New Roman" w:hAnsi="Times New Roman" w:cs="Times New Roman"/>
          <w:kern w:val="0"/>
          <w:sz w:val="24"/>
          <w:szCs w:val="24"/>
          <w:lang w:eastAsia="en-GB"/>
          <w14:ligatures w14:val="none"/>
        </w:rPr>
        <w:t xml:space="preserve">or opposition to change </w:t>
      </w:r>
      <w:r w:rsidRPr="00B22F28">
        <w:rPr>
          <w:rFonts w:ascii="Times New Roman" w:eastAsia="Times New Roman" w:hAnsi="Times New Roman" w:cs="Times New Roman"/>
          <w:kern w:val="0"/>
          <w:sz w:val="24"/>
          <w:szCs w:val="24"/>
          <w:lang w:eastAsia="en-GB"/>
          <w14:ligatures w14:val="none"/>
        </w:rPr>
        <w:t xml:space="preserve">slow down progress since there is substantial reluctance towards change thereby inhibiting any collaborative efforts. </w:t>
      </w:r>
      <w:r w:rsidR="00744ADF" w:rsidRPr="00744ADF">
        <w:rPr>
          <w:rFonts w:ascii="Times New Roman" w:eastAsia="Times New Roman" w:hAnsi="Times New Roman" w:cs="Times New Roman"/>
          <w:kern w:val="0"/>
          <w:sz w:val="24"/>
          <w:szCs w:val="24"/>
          <w:lang w:eastAsia="en-GB"/>
          <w14:ligatures w14:val="none"/>
        </w:rPr>
        <w:t xml:space="preserve">(Furnham, 2008). </w:t>
      </w:r>
      <w:r w:rsidR="00BF2CAE">
        <w:rPr>
          <w:rFonts w:ascii="Times New Roman" w:eastAsia="Times New Roman" w:hAnsi="Times New Roman" w:cs="Times New Roman"/>
          <w:kern w:val="0"/>
          <w:sz w:val="24"/>
          <w:szCs w:val="24"/>
          <w:lang w:eastAsia="en-GB"/>
          <w14:ligatures w14:val="none"/>
        </w:rPr>
        <w:t xml:space="preserve">Organisations must aim to provoke positive </w:t>
      </w:r>
      <w:r w:rsidR="00744ADF" w:rsidRPr="00744ADF">
        <w:rPr>
          <w:rFonts w:ascii="Times New Roman" w:eastAsia="Times New Roman" w:hAnsi="Times New Roman" w:cs="Times New Roman"/>
          <w:kern w:val="0"/>
          <w:sz w:val="24"/>
          <w:szCs w:val="24"/>
          <w:lang w:eastAsia="en-GB"/>
          <w14:ligatures w14:val="none"/>
        </w:rPr>
        <w:t xml:space="preserve">attitudes </w:t>
      </w:r>
      <w:r w:rsidR="00D85332">
        <w:rPr>
          <w:rFonts w:ascii="Times New Roman" w:eastAsia="Times New Roman" w:hAnsi="Times New Roman" w:cs="Times New Roman"/>
          <w:kern w:val="0"/>
          <w:sz w:val="24"/>
          <w:szCs w:val="24"/>
          <w:lang w:eastAsia="en-GB"/>
          <w14:ligatures w14:val="none"/>
        </w:rPr>
        <w:t xml:space="preserve">in their work environment </w:t>
      </w:r>
      <w:r w:rsidR="00744ADF" w:rsidRPr="00744ADF">
        <w:rPr>
          <w:rFonts w:ascii="Times New Roman" w:eastAsia="Times New Roman" w:hAnsi="Times New Roman" w:cs="Times New Roman"/>
          <w:kern w:val="0"/>
          <w:sz w:val="24"/>
          <w:szCs w:val="24"/>
          <w:lang w:eastAsia="en-GB"/>
          <w14:ligatures w14:val="none"/>
        </w:rPr>
        <w:t>among their employees to promote a harmonious and productive workplace.</w:t>
      </w:r>
    </w:p>
    <w:p w14:paraId="718661F0" w14:textId="77777777" w:rsidR="00766970" w:rsidRDefault="00744ADF" w:rsidP="003D5B54">
      <w:pPr>
        <w:pStyle w:val="Heading2"/>
        <w:rPr>
          <w:rFonts w:eastAsia="Times New Roman"/>
          <w:lang w:eastAsia="en-GB"/>
        </w:rPr>
      </w:pPr>
      <w:r w:rsidRPr="00744ADF">
        <w:rPr>
          <w:rFonts w:eastAsia="Times New Roman"/>
          <w:lang w:eastAsia="en-GB"/>
        </w:rPr>
        <w:lastRenderedPageBreak/>
        <w:t>Values</w:t>
      </w:r>
    </w:p>
    <w:p w14:paraId="4B68360A" w14:textId="3EC321AB" w:rsidR="00744ADF" w:rsidRPr="00744ADF" w:rsidRDefault="001E73CB" w:rsidP="00766970">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At</w:t>
      </w:r>
      <w:r w:rsidR="00D85332" w:rsidRPr="00D85332">
        <w:rPr>
          <w:rFonts w:ascii="Times New Roman" w:eastAsia="Times New Roman" w:hAnsi="Times New Roman" w:cs="Times New Roman"/>
          <w:kern w:val="0"/>
          <w:sz w:val="24"/>
          <w:szCs w:val="24"/>
          <w:lang w:eastAsia="en-GB"/>
          <w14:ligatures w14:val="none"/>
        </w:rPr>
        <w:t xml:space="preserve"> their </w:t>
      </w:r>
      <w:r w:rsidR="00D85332">
        <w:rPr>
          <w:rFonts w:ascii="Times New Roman" w:eastAsia="Times New Roman" w:hAnsi="Times New Roman" w:cs="Times New Roman"/>
          <w:kern w:val="0"/>
          <w:sz w:val="24"/>
          <w:szCs w:val="24"/>
          <w:lang w:eastAsia="en-GB"/>
          <w14:ligatures w14:val="none"/>
        </w:rPr>
        <w:t>core,</w:t>
      </w:r>
      <w:r w:rsidR="00D85332" w:rsidRPr="00D85332">
        <w:rPr>
          <w:rFonts w:ascii="Times New Roman" w:eastAsia="Times New Roman" w:hAnsi="Times New Roman" w:cs="Times New Roman"/>
          <w:kern w:val="0"/>
          <w:sz w:val="24"/>
          <w:szCs w:val="24"/>
          <w:lang w:eastAsia="en-GB"/>
          <w14:ligatures w14:val="none"/>
        </w:rPr>
        <w:t xml:space="preserve"> values signify the underlying principles and standards that shape </w:t>
      </w:r>
      <w:r w:rsidR="00D85332">
        <w:rPr>
          <w:rFonts w:ascii="Times New Roman" w:eastAsia="Times New Roman" w:hAnsi="Times New Roman" w:cs="Times New Roman"/>
          <w:kern w:val="0"/>
          <w:sz w:val="24"/>
          <w:szCs w:val="24"/>
          <w:lang w:eastAsia="en-GB"/>
          <w14:ligatures w14:val="none"/>
        </w:rPr>
        <w:t>one’s</w:t>
      </w:r>
      <w:r w:rsidR="00D85332" w:rsidRPr="00D85332">
        <w:rPr>
          <w:rFonts w:ascii="Times New Roman" w:eastAsia="Times New Roman" w:hAnsi="Times New Roman" w:cs="Times New Roman"/>
          <w:kern w:val="0"/>
          <w:sz w:val="24"/>
          <w:szCs w:val="24"/>
          <w:lang w:eastAsia="en-GB"/>
          <w14:ligatures w14:val="none"/>
        </w:rPr>
        <w:t xml:space="preserve"> actions and choices. </w:t>
      </w:r>
      <w:r w:rsidR="00953D37">
        <w:rPr>
          <w:rFonts w:ascii="Times New Roman" w:eastAsia="Times New Roman" w:hAnsi="Times New Roman" w:cs="Times New Roman"/>
          <w:kern w:val="0"/>
          <w:sz w:val="24"/>
          <w:szCs w:val="24"/>
          <w:lang w:eastAsia="en-GB"/>
          <w14:ligatures w14:val="none"/>
        </w:rPr>
        <w:t>A</w:t>
      </w:r>
      <w:r w:rsidR="00D85332" w:rsidRPr="00D85332">
        <w:rPr>
          <w:rFonts w:ascii="Times New Roman" w:eastAsia="Times New Roman" w:hAnsi="Times New Roman" w:cs="Times New Roman"/>
          <w:kern w:val="0"/>
          <w:sz w:val="24"/>
          <w:szCs w:val="24"/>
          <w:lang w:eastAsia="en-GB"/>
          <w14:ligatures w14:val="none"/>
        </w:rPr>
        <w:t xml:space="preserve"> common set of beliefs and ethical guidelines dictate how individuals must operate to maintain organizational harmony</w:t>
      </w:r>
      <w:r w:rsidR="009B59E7">
        <w:rPr>
          <w:rFonts w:ascii="Times New Roman" w:eastAsia="Times New Roman" w:hAnsi="Times New Roman" w:cs="Times New Roman"/>
          <w:kern w:val="0"/>
          <w:sz w:val="24"/>
          <w:szCs w:val="24"/>
          <w:lang w:eastAsia="en-GB"/>
          <w14:ligatures w14:val="none"/>
        </w:rPr>
        <w:t xml:space="preserve"> </w:t>
      </w:r>
      <w:r w:rsidR="00744ADF" w:rsidRPr="00744ADF">
        <w:rPr>
          <w:rFonts w:ascii="Times New Roman" w:eastAsia="Times New Roman" w:hAnsi="Times New Roman" w:cs="Times New Roman"/>
          <w:kern w:val="0"/>
          <w:sz w:val="24"/>
          <w:szCs w:val="24"/>
          <w:lang w:eastAsia="en-GB"/>
          <w14:ligatures w14:val="none"/>
        </w:rPr>
        <w:t xml:space="preserve">(Lagan, Moran, &amp; Lagan, 2016). </w:t>
      </w:r>
      <w:r w:rsidR="009B59E7" w:rsidRPr="009B59E7">
        <w:rPr>
          <w:rFonts w:ascii="Times New Roman" w:eastAsia="Times New Roman" w:hAnsi="Times New Roman" w:cs="Times New Roman"/>
          <w:kern w:val="0"/>
          <w:sz w:val="24"/>
          <w:szCs w:val="24"/>
          <w:lang w:eastAsia="en-GB"/>
          <w14:ligatures w14:val="none"/>
        </w:rPr>
        <w:t xml:space="preserve">The virtues that companies </w:t>
      </w:r>
      <w:r w:rsidR="009B59E7">
        <w:rPr>
          <w:rFonts w:ascii="Times New Roman" w:eastAsia="Times New Roman" w:hAnsi="Times New Roman" w:cs="Times New Roman"/>
          <w:kern w:val="0"/>
          <w:sz w:val="24"/>
          <w:szCs w:val="24"/>
          <w:lang w:eastAsia="en-GB"/>
          <w14:ligatures w14:val="none"/>
        </w:rPr>
        <w:t>value</w:t>
      </w:r>
      <w:r w:rsidR="009B59E7" w:rsidRPr="009B59E7">
        <w:rPr>
          <w:rFonts w:ascii="Times New Roman" w:eastAsia="Times New Roman" w:hAnsi="Times New Roman" w:cs="Times New Roman"/>
          <w:kern w:val="0"/>
          <w:sz w:val="24"/>
          <w:szCs w:val="24"/>
          <w:lang w:eastAsia="en-GB"/>
          <w14:ligatures w14:val="none"/>
        </w:rPr>
        <w:t xml:space="preserve"> can include integrity, respect, honesty, teamwork, and customer focus. These organizational values offer a guidance system for ethical conduct, constructing a general culture and impacting employee conduct. </w:t>
      </w:r>
      <w:proofErr w:type="gramStart"/>
      <w:r w:rsidR="009B59E7">
        <w:rPr>
          <w:rFonts w:ascii="Times New Roman" w:eastAsia="Times New Roman" w:hAnsi="Times New Roman" w:cs="Times New Roman"/>
          <w:kern w:val="0"/>
          <w:sz w:val="24"/>
          <w:szCs w:val="24"/>
          <w:lang w:eastAsia="en-GB"/>
          <w14:ligatures w14:val="none"/>
        </w:rPr>
        <w:t>E.g.</w:t>
      </w:r>
      <w:proofErr w:type="gramEnd"/>
      <w:r w:rsidR="009B59E7">
        <w:rPr>
          <w:rFonts w:ascii="Times New Roman" w:eastAsia="Times New Roman" w:hAnsi="Times New Roman" w:cs="Times New Roman"/>
          <w:kern w:val="0"/>
          <w:sz w:val="24"/>
          <w:szCs w:val="24"/>
          <w:lang w:eastAsia="en-GB"/>
          <w14:ligatures w14:val="none"/>
        </w:rPr>
        <w:t xml:space="preserve"> a </w:t>
      </w:r>
      <w:r w:rsidR="009B59E7" w:rsidRPr="009B59E7">
        <w:rPr>
          <w:rFonts w:ascii="Times New Roman" w:eastAsia="Times New Roman" w:hAnsi="Times New Roman" w:cs="Times New Roman"/>
          <w:kern w:val="0"/>
          <w:sz w:val="24"/>
          <w:szCs w:val="24"/>
          <w:lang w:eastAsia="en-GB"/>
          <w14:ligatures w14:val="none"/>
        </w:rPr>
        <w:t>corporation that holds privacy and confidentiality in high regard will put in place measures and procedures to safeguard sensitive information.</w:t>
      </w:r>
      <w:r w:rsidR="00744ADF" w:rsidRPr="00744ADF">
        <w:rPr>
          <w:rFonts w:ascii="Times New Roman" w:eastAsia="Times New Roman" w:hAnsi="Times New Roman" w:cs="Times New Roman"/>
          <w:kern w:val="0"/>
          <w:sz w:val="24"/>
          <w:szCs w:val="24"/>
          <w:lang w:eastAsia="en-GB"/>
          <w14:ligatures w14:val="none"/>
        </w:rPr>
        <w:t xml:space="preserve"> </w:t>
      </w:r>
    </w:p>
    <w:p w14:paraId="77EDEF3A" w14:textId="7B4868F8" w:rsidR="009B59E7" w:rsidRDefault="000A7FCE" w:rsidP="00744AD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In general</w:t>
      </w:r>
      <w:r w:rsidR="00CD15A0">
        <w:rPr>
          <w:rFonts w:ascii="Times New Roman" w:eastAsia="Times New Roman" w:hAnsi="Times New Roman" w:cs="Times New Roman"/>
          <w:kern w:val="0"/>
          <w:sz w:val="24"/>
          <w:szCs w:val="24"/>
          <w:lang w:eastAsia="en-GB"/>
          <w14:ligatures w14:val="none"/>
        </w:rPr>
        <w:t>,</w:t>
      </w:r>
      <w:r>
        <w:rPr>
          <w:rFonts w:ascii="Times New Roman" w:eastAsia="Times New Roman" w:hAnsi="Times New Roman" w:cs="Times New Roman"/>
          <w:kern w:val="0"/>
          <w:sz w:val="24"/>
          <w:szCs w:val="24"/>
          <w:lang w:eastAsia="en-GB"/>
          <w14:ligatures w14:val="none"/>
        </w:rPr>
        <w:t xml:space="preserve"> it can be emphasised that it is essential</w:t>
      </w:r>
      <w:r w:rsidR="009B59E7" w:rsidRPr="009B59E7">
        <w:rPr>
          <w:rFonts w:ascii="Times New Roman" w:eastAsia="Times New Roman" w:hAnsi="Times New Roman" w:cs="Times New Roman"/>
          <w:kern w:val="0"/>
          <w:sz w:val="24"/>
          <w:szCs w:val="24"/>
          <w:lang w:eastAsia="en-GB"/>
          <w14:ligatures w14:val="none"/>
        </w:rPr>
        <w:t xml:space="preserve"> for organizations to manage their employees' beliefs concerning work-related issues as well as </w:t>
      </w:r>
      <w:r>
        <w:rPr>
          <w:rFonts w:ascii="Times New Roman" w:eastAsia="Times New Roman" w:hAnsi="Times New Roman" w:cs="Times New Roman"/>
          <w:kern w:val="0"/>
          <w:sz w:val="24"/>
          <w:szCs w:val="24"/>
          <w:lang w:eastAsia="en-GB"/>
          <w14:ligatures w14:val="none"/>
        </w:rPr>
        <w:t>promote</w:t>
      </w:r>
      <w:r w:rsidR="009B59E7" w:rsidRPr="009B59E7">
        <w:rPr>
          <w:rFonts w:ascii="Times New Roman" w:eastAsia="Times New Roman" w:hAnsi="Times New Roman" w:cs="Times New Roman"/>
          <w:kern w:val="0"/>
          <w:sz w:val="24"/>
          <w:szCs w:val="24"/>
          <w:lang w:eastAsia="en-GB"/>
          <w14:ligatures w14:val="none"/>
        </w:rPr>
        <w:t xml:space="preserve"> good </w:t>
      </w:r>
      <w:r>
        <w:rPr>
          <w:rFonts w:ascii="Times New Roman" w:eastAsia="Times New Roman" w:hAnsi="Times New Roman" w:cs="Times New Roman"/>
          <w:kern w:val="0"/>
          <w:sz w:val="24"/>
          <w:szCs w:val="24"/>
          <w:lang w:eastAsia="en-GB"/>
          <w14:ligatures w14:val="none"/>
        </w:rPr>
        <w:t>behavioural</w:t>
      </w:r>
      <w:r w:rsidR="009B59E7" w:rsidRPr="009B59E7">
        <w:rPr>
          <w:rFonts w:ascii="Times New Roman" w:eastAsia="Times New Roman" w:hAnsi="Times New Roman" w:cs="Times New Roman"/>
          <w:kern w:val="0"/>
          <w:sz w:val="24"/>
          <w:szCs w:val="24"/>
          <w:lang w:eastAsia="en-GB"/>
          <w14:ligatures w14:val="none"/>
        </w:rPr>
        <w:t xml:space="preserve"> patterns by looking at their attitudes towards such issues ultimately keeping up a healthy value system </w:t>
      </w:r>
      <w:r w:rsidR="003D5B54" w:rsidRPr="009B59E7">
        <w:rPr>
          <w:rFonts w:ascii="Times New Roman" w:eastAsia="Times New Roman" w:hAnsi="Times New Roman" w:cs="Times New Roman"/>
          <w:kern w:val="0"/>
          <w:sz w:val="24"/>
          <w:szCs w:val="24"/>
          <w:lang w:eastAsia="en-GB"/>
          <w14:ligatures w14:val="none"/>
        </w:rPr>
        <w:t xml:space="preserve">throughout </w:t>
      </w:r>
      <w:r w:rsidR="003D5B54">
        <w:rPr>
          <w:rFonts w:ascii="Times New Roman" w:eastAsia="Times New Roman" w:hAnsi="Times New Roman" w:cs="Times New Roman"/>
          <w:kern w:val="0"/>
          <w:sz w:val="24"/>
          <w:szCs w:val="24"/>
          <w:lang w:eastAsia="en-GB"/>
          <w14:ligatures w14:val="none"/>
        </w:rPr>
        <w:t xml:space="preserve">the </w:t>
      </w:r>
      <w:r w:rsidR="003D5B54" w:rsidRPr="009B59E7">
        <w:rPr>
          <w:rFonts w:ascii="Times New Roman" w:eastAsia="Times New Roman" w:hAnsi="Times New Roman" w:cs="Times New Roman"/>
          <w:kern w:val="0"/>
          <w:sz w:val="24"/>
          <w:szCs w:val="24"/>
          <w:lang w:eastAsia="en-GB"/>
          <w14:ligatures w14:val="none"/>
        </w:rPr>
        <w:t>decision-making process</w:t>
      </w:r>
      <w:r w:rsidR="009B59E7" w:rsidRPr="009B59E7">
        <w:rPr>
          <w:rFonts w:ascii="Times New Roman" w:eastAsia="Times New Roman" w:hAnsi="Times New Roman" w:cs="Times New Roman"/>
          <w:kern w:val="0"/>
          <w:sz w:val="24"/>
          <w:szCs w:val="24"/>
          <w:lang w:eastAsia="en-GB"/>
          <w14:ligatures w14:val="none"/>
        </w:rPr>
        <w:t>.</w:t>
      </w:r>
      <w:r>
        <w:rPr>
          <w:rFonts w:ascii="Times New Roman" w:eastAsia="Times New Roman" w:hAnsi="Times New Roman" w:cs="Times New Roman"/>
          <w:kern w:val="0"/>
          <w:sz w:val="24"/>
          <w:szCs w:val="24"/>
          <w:lang w:eastAsia="en-GB"/>
          <w14:ligatures w14:val="none"/>
        </w:rPr>
        <w:t xml:space="preserve"> </w:t>
      </w:r>
      <w:r w:rsidR="009B59E7" w:rsidRPr="009B59E7">
        <w:rPr>
          <w:rFonts w:ascii="Times New Roman" w:eastAsia="Times New Roman" w:hAnsi="Times New Roman" w:cs="Times New Roman"/>
          <w:kern w:val="0"/>
          <w:sz w:val="24"/>
          <w:szCs w:val="24"/>
          <w:lang w:eastAsia="en-GB"/>
          <w14:ligatures w14:val="none"/>
        </w:rPr>
        <w:t>The development of trusted client relations depends considerably on principled approaches supported by sound ethical guidelines from workplace procedures alongside its policies</w:t>
      </w:r>
      <w:r>
        <w:rPr>
          <w:rFonts w:ascii="Times New Roman" w:eastAsia="Times New Roman" w:hAnsi="Times New Roman" w:cs="Times New Roman"/>
          <w:kern w:val="0"/>
          <w:sz w:val="24"/>
          <w:szCs w:val="24"/>
          <w:lang w:eastAsia="en-GB"/>
          <w14:ligatures w14:val="none"/>
        </w:rPr>
        <w:t>. They must be</w:t>
      </w:r>
      <w:r w:rsidR="009B59E7" w:rsidRPr="009B59E7">
        <w:rPr>
          <w:rFonts w:ascii="Times New Roman" w:eastAsia="Times New Roman" w:hAnsi="Times New Roman" w:cs="Times New Roman"/>
          <w:kern w:val="0"/>
          <w:sz w:val="24"/>
          <w:szCs w:val="24"/>
          <w:lang w:eastAsia="en-GB"/>
          <w14:ligatures w14:val="none"/>
        </w:rPr>
        <w:t xml:space="preserve"> such that staff </w:t>
      </w:r>
      <w:r w:rsidR="001E73CB">
        <w:rPr>
          <w:rFonts w:ascii="Times New Roman" w:eastAsia="Times New Roman" w:hAnsi="Times New Roman" w:cs="Times New Roman"/>
          <w:kern w:val="0"/>
          <w:sz w:val="24"/>
          <w:szCs w:val="24"/>
          <w:lang w:eastAsia="en-GB"/>
          <w14:ligatures w14:val="none"/>
        </w:rPr>
        <w:t xml:space="preserve">unmistakably understands and follows an </w:t>
      </w:r>
      <w:r w:rsidR="009B59E7" w:rsidRPr="009B59E7">
        <w:rPr>
          <w:rFonts w:ascii="Times New Roman" w:eastAsia="Times New Roman" w:hAnsi="Times New Roman" w:cs="Times New Roman"/>
          <w:kern w:val="0"/>
          <w:sz w:val="24"/>
          <w:szCs w:val="24"/>
          <w:lang w:eastAsia="en-GB"/>
          <w14:ligatures w14:val="none"/>
        </w:rPr>
        <w:t>appropriate professional conduct thereby achieving set objectives with respect for other individuals.</w:t>
      </w:r>
    </w:p>
    <w:p w14:paraId="788061AA" w14:textId="75AE0BC0" w:rsidR="003D5B54" w:rsidRDefault="003D5B54" w:rsidP="003D5B54">
      <w:pPr>
        <w:pStyle w:val="Heading1"/>
        <w:rPr>
          <w:rFonts w:eastAsia="Times New Roman"/>
          <w:lang w:eastAsia="en-GB"/>
        </w:rPr>
      </w:pPr>
      <w:r>
        <w:rPr>
          <w:rFonts w:eastAsia="Times New Roman"/>
          <w:lang w:eastAsia="en-GB"/>
        </w:rPr>
        <w:t xml:space="preserve">The </w:t>
      </w:r>
      <w:proofErr w:type="spellStart"/>
      <w:r w:rsidRPr="000A7FCE">
        <w:rPr>
          <w:rFonts w:eastAsia="Times New Roman"/>
          <w:lang w:eastAsia="en-GB"/>
        </w:rPr>
        <w:t>Hollyfield</w:t>
      </w:r>
      <w:proofErr w:type="spellEnd"/>
      <w:r w:rsidRPr="000A7FCE">
        <w:rPr>
          <w:rFonts w:eastAsia="Times New Roman"/>
          <w:lang w:eastAsia="en-GB"/>
        </w:rPr>
        <w:t xml:space="preserve"> Abbey Ltd</w:t>
      </w:r>
      <w:r>
        <w:rPr>
          <w:rFonts w:eastAsia="Times New Roman"/>
          <w:lang w:eastAsia="en-GB"/>
        </w:rPr>
        <w:t xml:space="preserve"> case study</w:t>
      </w:r>
    </w:p>
    <w:p w14:paraId="7DFF7CDA" w14:textId="75FCA62F" w:rsidR="000A7FCE" w:rsidRDefault="000A7FCE" w:rsidP="009C1B0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0A7FCE">
        <w:rPr>
          <w:rFonts w:ascii="Times New Roman" w:eastAsia="Times New Roman" w:hAnsi="Times New Roman" w:cs="Times New Roman"/>
          <w:kern w:val="0"/>
          <w:sz w:val="24"/>
          <w:szCs w:val="24"/>
          <w:lang w:eastAsia="en-GB"/>
          <w14:ligatures w14:val="none"/>
        </w:rPr>
        <w:t xml:space="preserve">Various ethical struggles were pointed out in the case study of </w:t>
      </w:r>
      <w:proofErr w:type="spellStart"/>
      <w:r w:rsidRPr="000A7FCE">
        <w:rPr>
          <w:rFonts w:ascii="Times New Roman" w:eastAsia="Times New Roman" w:hAnsi="Times New Roman" w:cs="Times New Roman"/>
          <w:kern w:val="0"/>
          <w:sz w:val="24"/>
          <w:szCs w:val="24"/>
          <w:lang w:eastAsia="en-GB"/>
          <w14:ligatures w14:val="none"/>
        </w:rPr>
        <w:t>Hollyfield</w:t>
      </w:r>
      <w:proofErr w:type="spellEnd"/>
      <w:r w:rsidRPr="000A7FCE">
        <w:rPr>
          <w:rFonts w:ascii="Times New Roman" w:eastAsia="Times New Roman" w:hAnsi="Times New Roman" w:cs="Times New Roman"/>
          <w:kern w:val="0"/>
          <w:sz w:val="24"/>
          <w:szCs w:val="24"/>
          <w:lang w:eastAsia="en-GB"/>
          <w14:ligatures w14:val="none"/>
        </w:rPr>
        <w:t xml:space="preserve"> Abbey Ltd, an SME </w:t>
      </w:r>
      <w:r>
        <w:rPr>
          <w:rFonts w:ascii="Times New Roman" w:eastAsia="Times New Roman" w:hAnsi="Times New Roman" w:cs="Times New Roman"/>
          <w:kern w:val="0"/>
          <w:sz w:val="24"/>
          <w:szCs w:val="24"/>
          <w:lang w:eastAsia="en-GB"/>
          <w14:ligatures w14:val="none"/>
        </w:rPr>
        <w:t>that</w:t>
      </w:r>
      <w:r w:rsidRPr="000A7FCE">
        <w:rPr>
          <w:rFonts w:ascii="Times New Roman" w:eastAsia="Times New Roman" w:hAnsi="Times New Roman" w:cs="Times New Roman"/>
          <w:kern w:val="0"/>
          <w:sz w:val="24"/>
          <w:szCs w:val="24"/>
          <w:lang w:eastAsia="en-GB"/>
          <w14:ligatures w14:val="none"/>
        </w:rPr>
        <w:t xml:space="preserve"> </w:t>
      </w:r>
      <w:r>
        <w:rPr>
          <w:rFonts w:ascii="Times New Roman" w:eastAsia="Times New Roman" w:hAnsi="Times New Roman" w:cs="Times New Roman"/>
          <w:kern w:val="0"/>
          <w:sz w:val="24"/>
          <w:szCs w:val="24"/>
          <w:lang w:eastAsia="en-GB"/>
          <w14:ligatures w14:val="none"/>
        </w:rPr>
        <w:t>provides</w:t>
      </w:r>
      <w:r w:rsidRPr="000A7FCE">
        <w:rPr>
          <w:rFonts w:ascii="Times New Roman" w:eastAsia="Times New Roman" w:hAnsi="Times New Roman" w:cs="Times New Roman"/>
          <w:kern w:val="0"/>
          <w:sz w:val="24"/>
          <w:szCs w:val="24"/>
          <w:lang w:eastAsia="en-GB"/>
          <w14:ligatures w14:val="none"/>
        </w:rPr>
        <w:t xml:space="preserve"> care services for vulnerable individuals </w:t>
      </w:r>
      <w:r>
        <w:rPr>
          <w:rFonts w:ascii="Times New Roman" w:eastAsia="Times New Roman" w:hAnsi="Times New Roman" w:cs="Times New Roman"/>
          <w:kern w:val="0"/>
          <w:sz w:val="24"/>
          <w:szCs w:val="24"/>
          <w:lang w:eastAsia="en-GB"/>
          <w14:ligatures w14:val="none"/>
        </w:rPr>
        <w:t>as their</w:t>
      </w:r>
      <w:r w:rsidRPr="000A7FCE">
        <w:rPr>
          <w:rFonts w:ascii="Times New Roman" w:eastAsia="Times New Roman" w:hAnsi="Times New Roman" w:cs="Times New Roman"/>
          <w:kern w:val="0"/>
          <w:sz w:val="24"/>
          <w:szCs w:val="24"/>
          <w:lang w:eastAsia="en-GB"/>
          <w14:ligatures w14:val="none"/>
        </w:rPr>
        <w:t xml:space="preserve"> primary business. These dilemmas had adverse impacts on both workers and clients alike. Moreover, </w:t>
      </w:r>
      <w:proofErr w:type="spellStart"/>
      <w:r w:rsidRPr="000A7FCE">
        <w:rPr>
          <w:rFonts w:ascii="Times New Roman" w:eastAsia="Times New Roman" w:hAnsi="Times New Roman" w:cs="Times New Roman"/>
          <w:kern w:val="0"/>
          <w:sz w:val="24"/>
          <w:szCs w:val="24"/>
          <w:lang w:eastAsia="en-GB"/>
          <w14:ligatures w14:val="none"/>
        </w:rPr>
        <w:t>Hollyfield</w:t>
      </w:r>
      <w:proofErr w:type="spellEnd"/>
      <w:r w:rsidRPr="000A7FCE">
        <w:rPr>
          <w:rFonts w:ascii="Times New Roman" w:eastAsia="Times New Roman" w:hAnsi="Times New Roman" w:cs="Times New Roman"/>
          <w:kern w:val="0"/>
          <w:sz w:val="24"/>
          <w:szCs w:val="24"/>
          <w:lang w:eastAsia="en-GB"/>
          <w14:ligatures w14:val="none"/>
        </w:rPr>
        <w:t xml:space="preserve"> Abbey </w:t>
      </w:r>
      <w:proofErr w:type="spellStart"/>
      <w:r w:rsidRPr="000A7FCE">
        <w:rPr>
          <w:rFonts w:ascii="Times New Roman" w:eastAsia="Times New Roman" w:hAnsi="Times New Roman" w:cs="Times New Roman"/>
          <w:kern w:val="0"/>
          <w:sz w:val="24"/>
          <w:szCs w:val="24"/>
          <w:lang w:eastAsia="en-GB"/>
          <w14:ligatures w14:val="none"/>
        </w:rPr>
        <w:t>Ltd's</w:t>
      </w:r>
      <w:proofErr w:type="spellEnd"/>
      <w:r w:rsidRPr="000A7FCE">
        <w:rPr>
          <w:rFonts w:ascii="Times New Roman" w:eastAsia="Times New Roman" w:hAnsi="Times New Roman" w:cs="Times New Roman"/>
          <w:kern w:val="0"/>
          <w:sz w:val="24"/>
          <w:szCs w:val="24"/>
          <w:lang w:eastAsia="en-GB"/>
          <w14:ligatures w14:val="none"/>
        </w:rPr>
        <w:t xml:space="preserve"> choices hold both </w:t>
      </w:r>
      <w:r>
        <w:rPr>
          <w:rFonts w:ascii="Times New Roman" w:eastAsia="Times New Roman" w:hAnsi="Times New Roman" w:cs="Times New Roman"/>
          <w:kern w:val="0"/>
          <w:sz w:val="24"/>
          <w:szCs w:val="24"/>
          <w:lang w:eastAsia="en-GB"/>
          <w14:ligatures w14:val="none"/>
        </w:rPr>
        <w:t>favourable</w:t>
      </w:r>
      <w:r w:rsidRPr="000A7FCE">
        <w:rPr>
          <w:rFonts w:ascii="Times New Roman" w:eastAsia="Times New Roman" w:hAnsi="Times New Roman" w:cs="Times New Roman"/>
          <w:kern w:val="0"/>
          <w:sz w:val="24"/>
          <w:szCs w:val="24"/>
          <w:lang w:eastAsia="en-GB"/>
          <w14:ligatures w14:val="none"/>
        </w:rPr>
        <w:t xml:space="preserve"> and </w:t>
      </w:r>
      <w:r>
        <w:rPr>
          <w:rFonts w:ascii="Times New Roman" w:eastAsia="Times New Roman" w:hAnsi="Times New Roman" w:cs="Times New Roman"/>
          <w:kern w:val="0"/>
          <w:sz w:val="24"/>
          <w:szCs w:val="24"/>
          <w:lang w:eastAsia="en-GB"/>
          <w14:ligatures w14:val="none"/>
        </w:rPr>
        <w:t>adverse</w:t>
      </w:r>
      <w:r w:rsidRPr="000A7FCE">
        <w:rPr>
          <w:rFonts w:ascii="Times New Roman" w:eastAsia="Times New Roman" w:hAnsi="Times New Roman" w:cs="Times New Roman"/>
          <w:kern w:val="0"/>
          <w:sz w:val="24"/>
          <w:szCs w:val="24"/>
          <w:lang w:eastAsia="en-GB"/>
          <w14:ligatures w14:val="none"/>
        </w:rPr>
        <w:t xml:space="preserve"> consequences.</w:t>
      </w:r>
    </w:p>
    <w:p w14:paraId="4D65AFE8" w14:textId="77777777" w:rsidR="009C1B05" w:rsidRPr="009C1B05" w:rsidRDefault="00AD454F" w:rsidP="009C1B0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AD454F">
        <w:rPr>
          <w:rFonts w:ascii="Times New Roman" w:eastAsia="Times New Roman" w:hAnsi="Times New Roman" w:cs="Times New Roman"/>
          <w:kern w:val="0"/>
          <w:sz w:val="24"/>
          <w:szCs w:val="24"/>
          <w:lang w:eastAsia="en-GB"/>
          <w14:ligatures w14:val="none"/>
        </w:rPr>
        <w:t xml:space="preserve">The case study portrays an ethical challenge arising from misconduct linked directly to staff members' wrongful use of social media platforms. Dismissed employees allegedly utilized Facebook messenger app channels for sharing critical customer details concerning their addresses and care requirements without authorization. In doing so, they inadvertently caused genuine unease about critical concerns such as data security, privacy infringement, confidentiality breaches that are vital for maintaining client trust within such settings: </w:t>
      </w:r>
      <w:proofErr w:type="gramStart"/>
      <w:r w:rsidRPr="00AD454F">
        <w:rPr>
          <w:rFonts w:ascii="Times New Roman" w:eastAsia="Times New Roman" w:hAnsi="Times New Roman" w:cs="Times New Roman"/>
          <w:kern w:val="0"/>
          <w:sz w:val="24"/>
          <w:szCs w:val="24"/>
          <w:lang w:eastAsia="en-GB"/>
          <w14:ligatures w14:val="none"/>
        </w:rPr>
        <w:t>Indeed</w:t>
      </w:r>
      <w:proofErr w:type="gramEnd"/>
      <w:r w:rsidRPr="00AD454F">
        <w:rPr>
          <w:rFonts w:ascii="Times New Roman" w:eastAsia="Times New Roman" w:hAnsi="Times New Roman" w:cs="Times New Roman"/>
          <w:kern w:val="0"/>
          <w:sz w:val="24"/>
          <w:szCs w:val="24"/>
          <w:lang w:eastAsia="en-GB"/>
          <w14:ligatures w14:val="none"/>
        </w:rPr>
        <w:t xml:space="preserve"> customers often freely confide personal details with businesses that promise responsible handling practices only now compromised in a manner that violated salient ethical principles</w:t>
      </w:r>
      <w:r w:rsidR="009C1B05" w:rsidRPr="009C1B05">
        <w:rPr>
          <w:rFonts w:ascii="Times New Roman" w:eastAsia="Times New Roman" w:hAnsi="Times New Roman" w:cs="Times New Roman"/>
          <w:kern w:val="0"/>
          <w:sz w:val="24"/>
          <w:szCs w:val="24"/>
          <w:lang w:eastAsia="en-GB"/>
          <w14:ligatures w14:val="none"/>
        </w:rPr>
        <w:t xml:space="preserve"> (Griggs &amp; Jackson, 2020).</w:t>
      </w:r>
    </w:p>
    <w:p w14:paraId="511A22BC" w14:textId="77777777" w:rsidR="009C1B05" w:rsidRPr="009C1B05" w:rsidRDefault="00494592" w:rsidP="009C1B0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494592">
        <w:rPr>
          <w:rFonts w:ascii="Times New Roman" w:eastAsia="Times New Roman" w:hAnsi="Times New Roman" w:cs="Times New Roman"/>
          <w:kern w:val="0"/>
          <w:sz w:val="24"/>
          <w:szCs w:val="24"/>
          <w:lang w:eastAsia="en-GB"/>
          <w14:ligatures w14:val="none"/>
        </w:rPr>
        <w:t>The dismissal of six staff members due to certain decisions made by the company has led to negative consequences. One such consequence is the reliance on agency workers for everyday operations. It cannot be ignored that dismissing employees can greatly affect group morale create feelings of uncertainty amongst workers and disrupt team dynamics</w:t>
      </w:r>
      <w:r w:rsidR="00A92DDC">
        <w:rPr>
          <w:rFonts w:ascii="Times New Roman" w:eastAsia="Times New Roman" w:hAnsi="Times New Roman" w:cs="Times New Roman"/>
          <w:kern w:val="0"/>
          <w:sz w:val="24"/>
          <w:szCs w:val="24"/>
          <w:lang w:eastAsia="en-GB"/>
          <w14:ligatures w14:val="none"/>
        </w:rPr>
        <w:t xml:space="preserve"> </w:t>
      </w:r>
      <w:r w:rsidR="009C1B05" w:rsidRPr="009C1B05">
        <w:rPr>
          <w:rFonts w:ascii="Times New Roman" w:eastAsia="Times New Roman" w:hAnsi="Times New Roman" w:cs="Times New Roman"/>
          <w:kern w:val="0"/>
          <w:sz w:val="24"/>
          <w:szCs w:val="24"/>
          <w:lang w:eastAsia="en-GB"/>
          <w14:ligatures w14:val="none"/>
        </w:rPr>
        <w:t xml:space="preserve">(Furnham, 2008). </w:t>
      </w:r>
      <w:r w:rsidR="00A92DDC" w:rsidRPr="00A92DDC">
        <w:rPr>
          <w:rFonts w:ascii="Times New Roman" w:eastAsia="Times New Roman" w:hAnsi="Times New Roman" w:cs="Times New Roman"/>
          <w:kern w:val="0"/>
          <w:sz w:val="24"/>
          <w:szCs w:val="24"/>
          <w:lang w:eastAsia="en-GB"/>
          <w14:ligatures w14:val="none"/>
        </w:rPr>
        <w:t>The well-being of clients within any caregiving organization is an essential aspect deserving attention when considering employing agency staff as an interim measure. Introducing new caregivers runs the risk of disrupting accountability and steady service delivery patterns resulting from prior personal relationships between clients and caregiving employees. The potential negative impacts on overall well-being resulting from lesser familiarity and quality standards can't be ignored when taking this approach into consideration</w:t>
      </w:r>
      <w:r w:rsidR="00A92DDC">
        <w:rPr>
          <w:rFonts w:ascii="Times New Roman" w:eastAsia="Times New Roman" w:hAnsi="Times New Roman" w:cs="Times New Roman"/>
          <w:kern w:val="0"/>
          <w:sz w:val="24"/>
          <w:szCs w:val="24"/>
          <w:lang w:eastAsia="en-GB"/>
          <w14:ligatures w14:val="none"/>
        </w:rPr>
        <w:t xml:space="preserve"> </w:t>
      </w:r>
      <w:r w:rsidR="009C1B05" w:rsidRPr="009C1B05">
        <w:rPr>
          <w:rFonts w:ascii="Times New Roman" w:eastAsia="Times New Roman" w:hAnsi="Times New Roman" w:cs="Times New Roman"/>
          <w:kern w:val="0"/>
          <w:sz w:val="24"/>
          <w:szCs w:val="24"/>
          <w:lang w:eastAsia="en-GB"/>
          <w14:ligatures w14:val="none"/>
        </w:rPr>
        <w:t>(Lagan, Moran, &amp; Lagan, 2016).</w:t>
      </w:r>
      <w:r w:rsidR="00856647">
        <w:rPr>
          <w:rFonts w:ascii="Times New Roman" w:eastAsia="Times New Roman" w:hAnsi="Times New Roman" w:cs="Times New Roman"/>
          <w:kern w:val="0"/>
          <w:sz w:val="24"/>
          <w:szCs w:val="24"/>
          <w:lang w:eastAsia="en-GB"/>
          <w14:ligatures w14:val="none"/>
        </w:rPr>
        <w:t xml:space="preserve"> </w:t>
      </w:r>
      <w:proofErr w:type="gramStart"/>
      <w:r w:rsidR="00856647">
        <w:rPr>
          <w:rFonts w:ascii="Times New Roman" w:eastAsia="Times New Roman" w:hAnsi="Times New Roman" w:cs="Times New Roman"/>
          <w:kern w:val="0"/>
          <w:sz w:val="24"/>
          <w:szCs w:val="24"/>
          <w:lang w:eastAsia="en-GB"/>
          <w14:ligatures w14:val="none"/>
        </w:rPr>
        <w:t>All the more</w:t>
      </w:r>
      <w:proofErr w:type="gramEnd"/>
      <w:r w:rsidR="00856647">
        <w:rPr>
          <w:rFonts w:ascii="Times New Roman" w:eastAsia="Times New Roman" w:hAnsi="Times New Roman" w:cs="Times New Roman"/>
          <w:kern w:val="0"/>
          <w:sz w:val="24"/>
          <w:szCs w:val="24"/>
          <w:lang w:eastAsia="en-GB"/>
          <w14:ligatures w14:val="none"/>
        </w:rPr>
        <w:t xml:space="preserve">, </w:t>
      </w:r>
      <w:r w:rsidR="00856647">
        <w:t xml:space="preserve">by using agency staff, the company </w:t>
      </w:r>
      <w:r w:rsidR="00856647">
        <w:lastRenderedPageBreak/>
        <w:t>is exposed to a further security breach, because the personal information of their customers is being exported to a third party and their employees who are very often temporary workers.</w:t>
      </w:r>
      <w:r w:rsidR="00856647">
        <w:rPr>
          <w:rFonts w:ascii="Times New Roman" w:eastAsia="Times New Roman" w:hAnsi="Times New Roman" w:cs="Times New Roman"/>
          <w:kern w:val="0"/>
          <w:sz w:val="24"/>
          <w:szCs w:val="24"/>
          <w:lang w:eastAsia="en-GB"/>
          <w14:ligatures w14:val="none"/>
        </w:rPr>
        <w:t xml:space="preserve"> </w:t>
      </w:r>
    </w:p>
    <w:p w14:paraId="72B35CC3" w14:textId="6702FCE1" w:rsidR="009C1B05" w:rsidRPr="009C1B05" w:rsidRDefault="009C1B05" w:rsidP="009C1B0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9C1B05">
        <w:rPr>
          <w:rFonts w:ascii="Times New Roman" w:eastAsia="Times New Roman" w:hAnsi="Times New Roman" w:cs="Times New Roman"/>
          <w:kern w:val="0"/>
          <w:sz w:val="24"/>
          <w:szCs w:val="24"/>
          <w:lang w:eastAsia="en-GB"/>
          <w14:ligatures w14:val="none"/>
        </w:rPr>
        <w:t xml:space="preserve">On the positive side, </w:t>
      </w:r>
      <w:r w:rsidR="00DD4703">
        <w:rPr>
          <w:rFonts w:ascii="Times New Roman" w:eastAsia="Times New Roman" w:hAnsi="Times New Roman" w:cs="Times New Roman"/>
          <w:kern w:val="0"/>
          <w:sz w:val="24"/>
          <w:szCs w:val="24"/>
          <w:lang w:eastAsia="en-GB"/>
          <w14:ligatures w14:val="none"/>
        </w:rPr>
        <w:t xml:space="preserve">dismissing employees who </w:t>
      </w:r>
      <w:r w:rsidRPr="009C1B05">
        <w:rPr>
          <w:rFonts w:ascii="Times New Roman" w:eastAsia="Times New Roman" w:hAnsi="Times New Roman" w:cs="Times New Roman"/>
          <w:kern w:val="0"/>
          <w:sz w:val="24"/>
          <w:szCs w:val="24"/>
          <w:lang w:eastAsia="en-GB"/>
          <w14:ligatures w14:val="none"/>
        </w:rPr>
        <w:t xml:space="preserve">misuse social media </w:t>
      </w:r>
      <w:r w:rsidR="00DD4703">
        <w:rPr>
          <w:rFonts w:ascii="Times New Roman" w:eastAsia="Times New Roman" w:hAnsi="Times New Roman" w:cs="Times New Roman"/>
          <w:kern w:val="0"/>
          <w:sz w:val="24"/>
          <w:szCs w:val="24"/>
          <w:lang w:eastAsia="en-GB"/>
          <w14:ligatures w14:val="none"/>
        </w:rPr>
        <w:t xml:space="preserve">shows that the organisation’s </w:t>
      </w:r>
      <w:r w:rsidRPr="009C1B05">
        <w:rPr>
          <w:rFonts w:ascii="Times New Roman" w:eastAsia="Times New Roman" w:hAnsi="Times New Roman" w:cs="Times New Roman"/>
          <w:kern w:val="0"/>
          <w:sz w:val="24"/>
          <w:szCs w:val="24"/>
          <w:lang w:eastAsia="en-GB"/>
          <w14:ligatures w14:val="none"/>
        </w:rPr>
        <w:t xml:space="preserve">commitment to </w:t>
      </w:r>
      <w:r w:rsidR="00DD4703">
        <w:rPr>
          <w:rFonts w:ascii="Times New Roman" w:eastAsia="Times New Roman" w:hAnsi="Times New Roman" w:cs="Times New Roman"/>
          <w:kern w:val="0"/>
          <w:sz w:val="24"/>
          <w:szCs w:val="24"/>
          <w:lang w:eastAsia="en-GB"/>
          <w14:ligatures w14:val="none"/>
        </w:rPr>
        <w:t>keeping its</w:t>
      </w:r>
      <w:r w:rsidRPr="009C1B05">
        <w:rPr>
          <w:rFonts w:ascii="Times New Roman" w:eastAsia="Times New Roman" w:hAnsi="Times New Roman" w:cs="Times New Roman"/>
          <w:kern w:val="0"/>
          <w:sz w:val="24"/>
          <w:szCs w:val="24"/>
          <w:lang w:eastAsia="en-GB"/>
          <w14:ligatures w14:val="none"/>
        </w:rPr>
        <w:t xml:space="preserve"> ethical standards and protecting customer privacy. Taking </w:t>
      </w:r>
      <w:r w:rsidR="00DD4703">
        <w:rPr>
          <w:rFonts w:ascii="Times New Roman" w:eastAsia="Times New Roman" w:hAnsi="Times New Roman" w:cs="Times New Roman"/>
          <w:kern w:val="0"/>
          <w:sz w:val="24"/>
          <w:szCs w:val="24"/>
          <w:lang w:eastAsia="en-GB"/>
          <w14:ligatures w14:val="none"/>
        </w:rPr>
        <w:t>quick</w:t>
      </w:r>
      <w:r w:rsidRPr="009C1B05">
        <w:rPr>
          <w:rFonts w:ascii="Times New Roman" w:eastAsia="Times New Roman" w:hAnsi="Times New Roman" w:cs="Times New Roman"/>
          <w:kern w:val="0"/>
          <w:sz w:val="24"/>
          <w:szCs w:val="24"/>
          <w:lang w:eastAsia="en-GB"/>
          <w14:ligatures w14:val="none"/>
        </w:rPr>
        <w:t xml:space="preserve"> action against the employees </w:t>
      </w:r>
      <w:r w:rsidR="00DD4703">
        <w:rPr>
          <w:rFonts w:ascii="Times New Roman" w:eastAsia="Times New Roman" w:hAnsi="Times New Roman" w:cs="Times New Roman"/>
          <w:kern w:val="0"/>
          <w:sz w:val="24"/>
          <w:szCs w:val="24"/>
          <w:lang w:eastAsia="en-GB"/>
          <w14:ligatures w14:val="none"/>
        </w:rPr>
        <w:t>involved in</w:t>
      </w:r>
      <w:r w:rsidRPr="009C1B05">
        <w:rPr>
          <w:rFonts w:ascii="Times New Roman" w:eastAsia="Times New Roman" w:hAnsi="Times New Roman" w:cs="Times New Roman"/>
          <w:kern w:val="0"/>
          <w:sz w:val="24"/>
          <w:szCs w:val="24"/>
          <w:lang w:eastAsia="en-GB"/>
          <w14:ligatures w14:val="none"/>
        </w:rPr>
        <w:t xml:space="preserve"> the breach </w:t>
      </w:r>
      <w:r w:rsidR="00DD4703">
        <w:rPr>
          <w:rFonts w:ascii="Times New Roman" w:eastAsia="Times New Roman" w:hAnsi="Times New Roman" w:cs="Times New Roman"/>
          <w:kern w:val="0"/>
          <w:sz w:val="24"/>
          <w:szCs w:val="24"/>
          <w:lang w:eastAsia="en-GB"/>
          <w14:ligatures w14:val="none"/>
        </w:rPr>
        <w:t>states</w:t>
      </w:r>
      <w:r w:rsidRPr="009C1B05">
        <w:rPr>
          <w:rFonts w:ascii="Times New Roman" w:eastAsia="Times New Roman" w:hAnsi="Times New Roman" w:cs="Times New Roman"/>
          <w:kern w:val="0"/>
          <w:sz w:val="24"/>
          <w:szCs w:val="24"/>
          <w:lang w:eastAsia="en-GB"/>
          <w14:ligatures w14:val="none"/>
        </w:rPr>
        <w:t xml:space="preserve"> a clear message that such </w:t>
      </w:r>
      <w:r w:rsidR="00DD4703">
        <w:rPr>
          <w:rFonts w:ascii="Times New Roman" w:eastAsia="Times New Roman" w:hAnsi="Times New Roman" w:cs="Times New Roman"/>
          <w:kern w:val="0"/>
          <w:sz w:val="24"/>
          <w:szCs w:val="24"/>
          <w:lang w:eastAsia="en-GB"/>
          <w14:ligatures w14:val="none"/>
        </w:rPr>
        <w:t>behaviour</w:t>
      </w:r>
      <w:r w:rsidRPr="009C1B05">
        <w:rPr>
          <w:rFonts w:ascii="Times New Roman" w:eastAsia="Times New Roman" w:hAnsi="Times New Roman" w:cs="Times New Roman"/>
          <w:kern w:val="0"/>
          <w:sz w:val="24"/>
          <w:szCs w:val="24"/>
          <w:lang w:eastAsia="en-GB"/>
          <w14:ligatures w14:val="none"/>
        </w:rPr>
        <w:t xml:space="preserve"> will not be tolerated. </w:t>
      </w:r>
      <w:r w:rsidR="003D5B54">
        <w:rPr>
          <w:rFonts w:ascii="Times New Roman" w:eastAsia="Times New Roman" w:hAnsi="Times New Roman" w:cs="Times New Roman"/>
          <w:kern w:val="0"/>
          <w:sz w:val="24"/>
          <w:szCs w:val="24"/>
          <w:lang w:eastAsia="en-GB"/>
          <w14:ligatures w14:val="none"/>
        </w:rPr>
        <w:t>Thus,</w:t>
      </w:r>
      <w:r w:rsidR="00DD4703">
        <w:rPr>
          <w:rFonts w:ascii="Times New Roman" w:eastAsia="Times New Roman" w:hAnsi="Times New Roman" w:cs="Times New Roman"/>
          <w:kern w:val="0"/>
          <w:sz w:val="24"/>
          <w:szCs w:val="24"/>
          <w:lang w:eastAsia="en-GB"/>
          <w14:ligatures w14:val="none"/>
        </w:rPr>
        <w:t xml:space="preserve"> the company’s reputation stays intact and returns the future and current customers’ trust in it </w:t>
      </w:r>
      <w:r w:rsidRPr="009C1B05">
        <w:rPr>
          <w:rFonts w:ascii="Times New Roman" w:eastAsia="Times New Roman" w:hAnsi="Times New Roman" w:cs="Times New Roman"/>
          <w:kern w:val="0"/>
          <w:sz w:val="24"/>
          <w:szCs w:val="24"/>
          <w:lang w:eastAsia="en-GB"/>
          <w14:ligatures w14:val="none"/>
        </w:rPr>
        <w:t>(Raimi &amp; Kah, 2022).</w:t>
      </w:r>
    </w:p>
    <w:p w14:paraId="65FA9634" w14:textId="77777777" w:rsidR="009C1B05" w:rsidRPr="009C1B05" w:rsidRDefault="00DD4703" w:rsidP="009C1B0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D4703">
        <w:rPr>
          <w:rFonts w:ascii="Times New Roman" w:eastAsia="Times New Roman" w:hAnsi="Times New Roman" w:cs="Times New Roman"/>
          <w:kern w:val="0"/>
          <w:sz w:val="24"/>
          <w:szCs w:val="24"/>
          <w:lang w:eastAsia="en-GB"/>
          <w14:ligatures w14:val="none"/>
        </w:rPr>
        <w:t>Integrating agency staff into an organization's workforce presents opportunities for some advantages but also raises concerns about preserving consistent care quality as well as constructive interactions between employees and clients alike.</w:t>
      </w:r>
      <w:r w:rsidR="00CD15A0">
        <w:rPr>
          <w:rFonts w:ascii="Times New Roman" w:eastAsia="Times New Roman" w:hAnsi="Times New Roman" w:cs="Times New Roman"/>
          <w:kern w:val="0"/>
          <w:sz w:val="24"/>
          <w:szCs w:val="24"/>
          <w:lang w:eastAsia="en-GB"/>
          <w14:ligatures w14:val="none"/>
        </w:rPr>
        <w:t xml:space="preserve"> One</w:t>
      </w:r>
      <w:r w:rsidRPr="00DD4703">
        <w:rPr>
          <w:rFonts w:ascii="Times New Roman" w:eastAsia="Times New Roman" w:hAnsi="Times New Roman" w:cs="Times New Roman"/>
          <w:kern w:val="0"/>
          <w:sz w:val="24"/>
          <w:szCs w:val="24"/>
          <w:lang w:eastAsia="en-GB"/>
          <w14:ligatures w14:val="none"/>
        </w:rPr>
        <w:t xml:space="preserve"> major concern </w:t>
      </w:r>
      <w:proofErr w:type="gramStart"/>
      <w:r w:rsidR="00CD15A0">
        <w:rPr>
          <w:rFonts w:ascii="Times New Roman" w:eastAsia="Times New Roman" w:hAnsi="Times New Roman" w:cs="Times New Roman"/>
          <w:kern w:val="0"/>
          <w:sz w:val="24"/>
          <w:szCs w:val="24"/>
          <w:lang w:eastAsia="en-GB"/>
          <w14:ligatures w14:val="none"/>
        </w:rPr>
        <w:t>rests</w:t>
      </w:r>
      <w:proofErr w:type="gramEnd"/>
      <w:r w:rsidRPr="00DD4703">
        <w:rPr>
          <w:rFonts w:ascii="Times New Roman" w:eastAsia="Times New Roman" w:hAnsi="Times New Roman" w:cs="Times New Roman"/>
          <w:kern w:val="0"/>
          <w:sz w:val="24"/>
          <w:szCs w:val="24"/>
          <w:lang w:eastAsia="en-GB"/>
          <w14:ligatures w14:val="none"/>
        </w:rPr>
        <w:t xml:space="preserve"> on perhaps the most critical aspect </w:t>
      </w:r>
      <w:r w:rsidR="00CD15A0">
        <w:rPr>
          <w:rFonts w:ascii="Times New Roman" w:eastAsia="Times New Roman" w:hAnsi="Times New Roman" w:cs="Times New Roman"/>
          <w:kern w:val="0"/>
          <w:sz w:val="24"/>
          <w:szCs w:val="24"/>
          <w:lang w:eastAsia="en-GB"/>
          <w14:ligatures w14:val="none"/>
        </w:rPr>
        <w:t>of</w:t>
      </w:r>
      <w:r w:rsidRPr="00DD4703">
        <w:rPr>
          <w:rFonts w:ascii="Times New Roman" w:eastAsia="Times New Roman" w:hAnsi="Times New Roman" w:cs="Times New Roman"/>
          <w:kern w:val="0"/>
          <w:sz w:val="24"/>
          <w:szCs w:val="24"/>
          <w:lang w:eastAsia="en-GB"/>
          <w14:ligatures w14:val="none"/>
        </w:rPr>
        <w:t xml:space="preserve"> client-facing services: understanding individualized customer needs. Unlike long-standing regular employees who build familiarity over </w:t>
      </w:r>
      <w:r w:rsidR="00CD15A0" w:rsidRPr="00DD4703">
        <w:rPr>
          <w:rFonts w:ascii="Times New Roman" w:eastAsia="Times New Roman" w:hAnsi="Times New Roman" w:cs="Times New Roman"/>
          <w:kern w:val="0"/>
          <w:sz w:val="24"/>
          <w:szCs w:val="24"/>
          <w:lang w:eastAsia="en-GB"/>
          <w14:ligatures w14:val="none"/>
        </w:rPr>
        <w:t>a period</w:t>
      </w:r>
      <w:r w:rsidRPr="00DD4703">
        <w:rPr>
          <w:rFonts w:ascii="Times New Roman" w:eastAsia="Times New Roman" w:hAnsi="Times New Roman" w:cs="Times New Roman"/>
          <w:kern w:val="0"/>
          <w:sz w:val="24"/>
          <w:szCs w:val="24"/>
          <w:lang w:eastAsia="en-GB"/>
          <w14:ligatures w14:val="none"/>
        </w:rPr>
        <w:t xml:space="preserve"> with their customers' preferences or habits,</w:t>
      </w:r>
      <w:r w:rsidR="00CD15A0">
        <w:rPr>
          <w:rFonts w:ascii="Times New Roman" w:eastAsia="Times New Roman" w:hAnsi="Times New Roman" w:cs="Times New Roman"/>
          <w:kern w:val="0"/>
          <w:sz w:val="24"/>
          <w:szCs w:val="24"/>
          <w:lang w:eastAsia="en-GB"/>
          <w14:ligatures w14:val="none"/>
        </w:rPr>
        <w:t xml:space="preserve"> </w:t>
      </w:r>
      <w:r w:rsidRPr="00DD4703">
        <w:rPr>
          <w:rFonts w:ascii="Times New Roman" w:eastAsia="Times New Roman" w:hAnsi="Times New Roman" w:cs="Times New Roman"/>
          <w:kern w:val="0"/>
          <w:sz w:val="24"/>
          <w:szCs w:val="24"/>
          <w:lang w:eastAsia="en-GB"/>
          <w14:ligatures w14:val="none"/>
        </w:rPr>
        <w:t xml:space="preserve">agency staffers often spend only a limited amount </w:t>
      </w:r>
      <w:r w:rsidR="00CD15A0">
        <w:rPr>
          <w:rFonts w:ascii="Times New Roman" w:eastAsia="Times New Roman" w:hAnsi="Times New Roman" w:cs="Times New Roman"/>
          <w:kern w:val="0"/>
          <w:sz w:val="24"/>
          <w:szCs w:val="24"/>
          <w:lang w:eastAsia="en-GB"/>
          <w14:ligatures w14:val="none"/>
        </w:rPr>
        <w:t xml:space="preserve">of </w:t>
      </w:r>
      <w:r w:rsidRPr="00DD4703">
        <w:rPr>
          <w:rFonts w:ascii="Times New Roman" w:eastAsia="Times New Roman" w:hAnsi="Times New Roman" w:cs="Times New Roman"/>
          <w:kern w:val="0"/>
          <w:sz w:val="24"/>
          <w:szCs w:val="24"/>
          <w:lang w:eastAsia="en-GB"/>
          <w14:ligatures w14:val="none"/>
        </w:rPr>
        <w:t xml:space="preserve">time </w:t>
      </w:r>
      <w:r w:rsidR="00CD15A0">
        <w:rPr>
          <w:rFonts w:ascii="Times New Roman" w:eastAsia="Times New Roman" w:hAnsi="Times New Roman" w:cs="Times New Roman"/>
          <w:kern w:val="0"/>
          <w:sz w:val="24"/>
          <w:szCs w:val="24"/>
          <w:lang w:eastAsia="en-GB"/>
          <w14:ligatures w14:val="none"/>
        </w:rPr>
        <w:t xml:space="preserve">in </w:t>
      </w:r>
      <w:r w:rsidRPr="00DD4703">
        <w:rPr>
          <w:rFonts w:ascii="Times New Roman" w:eastAsia="Times New Roman" w:hAnsi="Times New Roman" w:cs="Times New Roman"/>
          <w:kern w:val="0"/>
          <w:sz w:val="24"/>
          <w:szCs w:val="24"/>
          <w:lang w:eastAsia="en-GB"/>
          <w14:ligatures w14:val="none"/>
        </w:rPr>
        <w:t xml:space="preserve">their encounters which makes </w:t>
      </w:r>
      <w:r w:rsidR="00CD15A0">
        <w:rPr>
          <w:rFonts w:ascii="Times New Roman" w:eastAsia="Times New Roman" w:hAnsi="Times New Roman" w:cs="Times New Roman"/>
          <w:kern w:val="0"/>
          <w:sz w:val="24"/>
          <w:szCs w:val="24"/>
          <w:lang w:eastAsia="en-GB"/>
          <w14:ligatures w14:val="none"/>
        </w:rPr>
        <w:t>their work of questionable quality</w:t>
      </w:r>
      <w:r w:rsidRPr="00DD4703">
        <w:rPr>
          <w:rFonts w:ascii="Times New Roman" w:eastAsia="Times New Roman" w:hAnsi="Times New Roman" w:cs="Times New Roman"/>
          <w:kern w:val="0"/>
          <w:sz w:val="24"/>
          <w:szCs w:val="24"/>
          <w:lang w:eastAsia="en-GB"/>
          <w14:ligatures w14:val="none"/>
        </w:rPr>
        <w:t>, causing customer dissatisfaction</w:t>
      </w:r>
      <w:r w:rsidR="009C1B05" w:rsidRPr="009C1B05">
        <w:rPr>
          <w:rFonts w:ascii="Times New Roman" w:eastAsia="Times New Roman" w:hAnsi="Times New Roman" w:cs="Times New Roman"/>
          <w:kern w:val="0"/>
          <w:sz w:val="24"/>
          <w:szCs w:val="24"/>
          <w:lang w:eastAsia="en-GB"/>
          <w14:ligatures w14:val="none"/>
        </w:rPr>
        <w:t xml:space="preserve"> (Lagan et al., 2016).</w:t>
      </w:r>
    </w:p>
    <w:p w14:paraId="59614259" w14:textId="77777777" w:rsidR="009C1B05" w:rsidRPr="009C1B05" w:rsidRDefault="009C1B05" w:rsidP="009C1B0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9C1B05">
        <w:rPr>
          <w:rFonts w:ascii="Times New Roman" w:eastAsia="Times New Roman" w:hAnsi="Times New Roman" w:cs="Times New Roman"/>
          <w:kern w:val="0"/>
          <w:sz w:val="24"/>
          <w:szCs w:val="24"/>
          <w:lang w:eastAsia="en-GB"/>
          <w14:ligatures w14:val="none"/>
        </w:rPr>
        <w:t xml:space="preserve">In summary, </w:t>
      </w:r>
      <w:proofErr w:type="spellStart"/>
      <w:r w:rsidRPr="009C1B05">
        <w:rPr>
          <w:rFonts w:ascii="Times New Roman" w:eastAsia="Times New Roman" w:hAnsi="Times New Roman" w:cs="Times New Roman"/>
          <w:kern w:val="0"/>
          <w:sz w:val="24"/>
          <w:szCs w:val="24"/>
          <w:lang w:eastAsia="en-GB"/>
          <w14:ligatures w14:val="none"/>
        </w:rPr>
        <w:t>Hollyfield</w:t>
      </w:r>
      <w:proofErr w:type="spellEnd"/>
      <w:r w:rsidRPr="009C1B05">
        <w:rPr>
          <w:rFonts w:ascii="Times New Roman" w:eastAsia="Times New Roman" w:hAnsi="Times New Roman" w:cs="Times New Roman"/>
          <w:kern w:val="0"/>
          <w:sz w:val="24"/>
          <w:szCs w:val="24"/>
          <w:lang w:eastAsia="en-GB"/>
          <w14:ligatures w14:val="none"/>
        </w:rPr>
        <w:t xml:space="preserve"> Abbey Ltd faced ethical challenges related to the misuse of social media by staff members, compromising customer privacy and trust. The positive consequences of the company's choices include demonstrating a commitment to ethical standards and protecting customer privacy. However, negative consequences arise from the dismissal of employees and the subsequent reliance on agency staff, potentially affecting staff morale and the continuity and quality of care provided to customers. The company needs to address these challenges while prioritizing the ethical values of privacy, confidentiality, and consistent care.</w:t>
      </w:r>
    </w:p>
    <w:p w14:paraId="033B3B09" w14:textId="77777777" w:rsidR="009C1B05" w:rsidRPr="009C1B05" w:rsidRDefault="009C1B05" w:rsidP="00A05732">
      <w:pPr>
        <w:pStyle w:val="Heading1"/>
        <w:rPr>
          <w:rFonts w:eastAsia="Times New Roman"/>
          <w:lang w:eastAsia="en-GB"/>
        </w:rPr>
      </w:pPr>
      <w:r w:rsidRPr="009C1B05">
        <w:rPr>
          <w:rFonts w:eastAsia="Times New Roman"/>
          <w:lang w:eastAsia="en-GB"/>
        </w:rPr>
        <w:t>References:</w:t>
      </w:r>
    </w:p>
    <w:p w14:paraId="12546E90" w14:textId="77777777" w:rsidR="009C1B05" w:rsidRPr="009C1B05" w:rsidRDefault="009C1B05" w:rsidP="009C1B05">
      <w:pPr>
        <w:numPr>
          <w:ilvl w:val="0"/>
          <w:numId w:val="3"/>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9C1B05">
        <w:rPr>
          <w:rFonts w:ascii="Times New Roman" w:eastAsia="Times New Roman" w:hAnsi="Times New Roman" w:cs="Times New Roman"/>
          <w:kern w:val="0"/>
          <w:sz w:val="24"/>
          <w:szCs w:val="24"/>
          <w:lang w:eastAsia="en-GB"/>
          <w14:ligatures w14:val="none"/>
        </w:rPr>
        <w:t>Griggs, R.A., &amp; Jackson, S.L. (2020). Psychology: a concise introduction. Sixth edition. New York, NY: Worth Publishers.</w:t>
      </w:r>
    </w:p>
    <w:p w14:paraId="4C2236D2" w14:textId="77777777" w:rsidR="009C1B05" w:rsidRPr="009C1B05" w:rsidRDefault="009C1B05" w:rsidP="009C1B05">
      <w:pPr>
        <w:numPr>
          <w:ilvl w:val="0"/>
          <w:numId w:val="3"/>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9C1B05">
        <w:rPr>
          <w:rFonts w:ascii="Times New Roman" w:eastAsia="Times New Roman" w:hAnsi="Times New Roman" w:cs="Times New Roman"/>
          <w:kern w:val="0"/>
          <w:sz w:val="24"/>
          <w:szCs w:val="24"/>
          <w:lang w:eastAsia="en-GB"/>
          <w14:ligatures w14:val="none"/>
        </w:rPr>
        <w:t>Furnham, A. (2008). Personality and intelligence at work: exploring and explaining individual differences at work. Hove, England: Psychology Press.</w:t>
      </w:r>
    </w:p>
    <w:p w14:paraId="579E0315" w14:textId="77777777" w:rsidR="009C1B05" w:rsidRPr="009C1B05" w:rsidRDefault="009C1B05" w:rsidP="009C1B05">
      <w:pPr>
        <w:numPr>
          <w:ilvl w:val="0"/>
          <w:numId w:val="3"/>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9C1B05">
        <w:rPr>
          <w:rFonts w:ascii="Times New Roman" w:eastAsia="Times New Roman" w:hAnsi="Times New Roman" w:cs="Times New Roman"/>
          <w:kern w:val="0"/>
          <w:sz w:val="24"/>
          <w:szCs w:val="24"/>
          <w:lang w:eastAsia="en-GB"/>
          <w14:ligatures w14:val="none"/>
        </w:rPr>
        <w:t>Raimi, &amp; Kah, J. (2022). Mainstreaming diversity, equity and inclusion as future workplace ethics (Raimi &amp; J. Kah, Eds.). IGI Global.</w:t>
      </w:r>
    </w:p>
    <w:p w14:paraId="63E932F0" w14:textId="77777777" w:rsidR="00B22F28" w:rsidRPr="00B22F28" w:rsidRDefault="009C1B05" w:rsidP="00B22F28">
      <w:pPr>
        <w:numPr>
          <w:ilvl w:val="0"/>
          <w:numId w:val="3"/>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9C1B05">
        <w:rPr>
          <w:rFonts w:ascii="Times New Roman" w:eastAsia="Times New Roman" w:hAnsi="Times New Roman" w:cs="Times New Roman"/>
          <w:kern w:val="0"/>
          <w:sz w:val="24"/>
          <w:szCs w:val="24"/>
          <w:lang w:eastAsia="en-GB"/>
          <w14:ligatures w14:val="none"/>
        </w:rPr>
        <w:t>Lagan, P., Moran, B., &amp; Lagan, A. (2016). 3D ethics: implementing workplace values: personal, organizational, and social dimensions of business ethics. Routledge.</w:t>
      </w:r>
    </w:p>
    <w:p w14:paraId="04541A20" w14:textId="77777777" w:rsidR="004B1A28" w:rsidRPr="009B59E7" w:rsidRDefault="00B22F28" w:rsidP="009B59E7">
      <w:pPr>
        <w:numPr>
          <w:ilvl w:val="0"/>
          <w:numId w:val="3"/>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roofErr w:type="spellStart"/>
      <w:r w:rsidRPr="00B22F28">
        <w:rPr>
          <w:rFonts w:ascii="Times New Roman" w:eastAsia="Times New Roman" w:hAnsi="Times New Roman" w:cs="Times New Roman"/>
          <w:kern w:val="0"/>
          <w:sz w:val="24"/>
          <w:szCs w:val="24"/>
          <w:lang w:eastAsia="en-GB"/>
          <w14:ligatures w14:val="none"/>
        </w:rPr>
        <w:t>Madhani</w:t>
      </w:r>
      <w:proofErr w:type="spellEnd"/>
      <w:r w:rsidRPr="00B22F28">
        <w:rPr>
          <w:rFonts w:ascii="Times New Roman" w:eastAsia="Times New Roman" w:hAnsi="Times New Roman" w:cs="Times New Roman"/>
          <w:kern w:val="0"/>
          <w:sz w:val="24"/>
          <w:szCs w:val="24"/>
          <w:lang w:eastAsia="en-GB"/>
          <w14:ligatures w14:val="none"/>
        </w:rPr>
        <w:t>. (2019). Rewards Strategy: A Key Driver of Service–Profit Chain. Compensation &amp; Benefits Review., 51(4), 162–172. https://doi.org/10.1177/0886368719898310</w:t>
      </w:r>
    </w:p>
    <w:sectPr w:rsidR="004B1A28" w:rsidRPr="009B59E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F15C63"/>
    <w:multiLevelType w:val="multilevel"/>
    <w:tmpl w:val="34CE4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45F5740"/>
    <w:multiLevelType w:val="multilevel"/>
    <w:tmpl w:val="14C643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B093331"/>
    <w:multiLevelType w:val="multilevel"/>
    <w:tmpl w:val="1C5072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20771941">
    <w:abstractNumId w:val="1"/>
  </w:num>
  <w:num w:numId="2" w16cid:durableId="2041396201">
    <w:abstractNumId w:val="2"/>
  </w:num>
  <w:num w:numId="3" w16cid:durableId="5707720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4ADF"/>
    <w:rsid w:val="000A7FCE"/>
    <w:rsid w:val="001E73CB"/>
    <w:rsid w:val="00254921"/>
    <w:rsid w:val="002966EA"/>
    <w:rsid w:val="002D2F33"/>
    <w:rsid w:val="0033203C"/>
    <w:rsid w:val="00387F43"/>
    <w:rsid w:val="003D5B54"/>
    <w:rsid w:val="004300E1"/>
    <w:rsid w:val="00494592"/>
    <w:rsid w:val="004B1A28"/>
    <w:rsid w:val="004F6341"/>
    <w:rsid w:val="00744ADF"/>
    <w:rsid w:val="00766970"/>
    <w:rsid w:val="00856647"/>
    <w:rsid w:val="008F1C26"/>
    <w:rsid w:val="00944851"/>
    <w:rsid w:val="00953D37"/>
    <w:rsid w:val="009B59E7"/>
    <w:rsid w:val="009C1B05"/>
    <w:rsid w:val="00A05732"/>
    <w:rsid w:val="00A11AC4"/>
    <w:rsid w:val="00A74EB3"/>
    <w:rsid w:val="00A82DA3"/>
    <w:rsid w:val="00A92DDC"/>
    <w:rsid w:val="00AD454F"/>
    <w:rsid w:val="00B22F28"/>
    <w:rsid w:val="00BF2CAE"/>
    <w:rsid w:val="00CD15A0"/>
    <w:rsid w:val="00D85332"/>
    <w:rsid w:val="00DD4703"/>
    <w:rsid w:val="00E80709"/>
    <w:rsid w:val="00E90392"/>
    <w:rsid w:val="00FC7B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BD03B8"/>
  <w15:chartTrackingRefBased/>
  <w15:docId w15:val="{785312A0-C3A2-4138-895D-91CB619AFD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D5B5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D5B5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44ADF"/>
    <w:pPr>
      <w:spacing w:before="100" w:beforeAutospacing="1" w:after="100" w:afterAutospacing="1" w:line="240" w:lineRule="auto"/>
    </w:pPr>
    <w:rPr>
      <w:rFonts w:ascii="Times New Roman" w:eastAsia="Times New Roman" w:hAnsi="Times New Roman" w:cs="Times New Roman"/>
      <w:kern w:val="0"/>
      <w:sz w:val="24"/>
      <w:szCs w:val="24"/>
      <w:lang w:eastAsia="en-GB"/>
    </w:rPr>
  </w:style>
  <w:style w:type="character" w:styleId="Hyperlink">
    <w:name w:val="Hyperlink"/>
    <w:basedOn w:val="DefaultParagraphFont"/>
    <w:uiPriority w:val="99"/>
    <w:semiHidden/>
    <w:unhideWhenUsed/>
    <w:rsid w:val="00744ADF"/>
    <w:rPr>
      <w:color w:val="0000FF"/>
      <w:u w:val="single"/>
    </w:rPr>
  </w:style>
  <w:style w:type="character" w:customStyle="1" w:styleId="Heading2Char">
    <w:name w:val="Heading 2 Char"/>
    <w:basedOn w:val="DefaultParagraphFont"/>
    <w:link w:val="Heading2"/>
    <w:uiPriority w:val="9"/>
    <w:rsid w:val="003D5B54"/>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3D5B54"/>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4436939">
      <w:bodyDiv w:val="1"/>
      <w:marLeft w:val="0"/>
      <w:marRight w:val="0"/>
      <w:marTop w:val="0"/>
      <w:marBottom w:val="0"/>
      <w:divBdr>
        <w:top w:val="none" w:sz="0" w:space="0" w:color="auto"/>
        <w:left w:val="none" w:sz="0" w:space="0" w:color="auto"/>
        <w:bottom w:val="none" w:sz="0" w:space="0" w:color="auto"/>
        <w:right w:val="none" w:sz="0" w:space="0" w:color="auto"/>
      </w:divBdr>
    </w:div>
    <w:div w:id="10707325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1301</Words>
  <Characters>7419</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Yanko Yankov (2127550)</dc:creator>
  <cp:keywords/>
  <dc:description/>
  <cp:lastModifiedBy>Yanko Yankov (2127550)</cp:lastModifiedBy>
  <cp:revision>2</cp:revision>
  <dcterms:created xsi:type="dcterms:W3CDTF">2023-06-11T14:47:00Z</dcterms:created>
  <dcterms:modified xsi:type="dcterms:W3CDTF">2023-06-11T14:47:00Z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fa858f3a-6ca6-4bcf-ba48-becc6df895a0</vt:lpwstr>
  </property>
</Properties>
</file>