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7E6F33" w:rsidRDefault="00811371">
            <w:pPr>
              <w:rPr>
                <w:rFonts w:asciiTheme="minorHAnsi" w:hAnsiTheme="minorHAnsi" w:cstheme="minorHAnsi"/>
                <w:b/>
                <w:color w:val="000000" w:themeColor="text1"/>
              </w:rPr>
            </w:pPr>
            <w:r w:rsidRPr="007E6F33">
              <w:rPr>
                <w:rFonts w:asciiTheme="minorHAnsi" w:hAnsiTheme="minorHAnsi" w:cstheme="minorHAnsi"/>
                <w:b/>
                <w:color w:val="000000" w:themeColor="text1"/>
              </w:rPr>
              <w:t>Student Name:</w:t>
            </w:r>
          </w:p>
        </w:tc>
        <w:tc>
          <w:tcPr>
            <w:tcW w:w="7293" w:type="dxa"/>
            <w:vAlign w:val="center"/>
          </w:tcPr>
          <w:p w14:paraId="538EA8A3" w14:textId="53949B8E" w:rsidR="007C2CCC" w:rsidRPr="007E6F33" w:rsidRDefault="007E6F33">
            <w:pPr>
              <w:rPr>
                <w:rFonts w:asciiTheme="minorHAnsi" w:hAnsiTheme="minorHAnsi" w:cstheme="minorHAnsi"/>
                <w:b/>
                <w:color w:val="000000" w:themeColor="text1"/>
              </w:rPr>
            </w:pPr>
            <w:r w:rsidRPr="007E6F33">
              <w:rPr>
                <w:rFonts w:asciiTheme="minorHAnsi" w:hAnsiTheme="minorHAnsi" w:cstheme="minorHAnsi"/>
                <w:b/>
                <w:color w:val="000000" w:themeColor="text1"/>
              </w:rPr>
              <w:t>Michal Pfeiffer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7E6F33" w:rsidRDefault="00811371">
            <w:pPr>
              <w:rPr>
                <w:rFonts w:asciiTheme="minorHAnsi" w:hAnsiTheme="minorHAnsi" w:cstheme="minorHAnsi"/>
                <w:b/>
                <w:color w:val="000000" w:themeColor="text1"/>
              </w:rPr>
            </w:pPr>
            <w:r w:rsidRPr="007E6F33">
              <w:rPr>
                <w:rFonts w:asciiTheme="minorHAnsi" w:hAnsiTheme="minorHAnsi" w:cstheme="minorHAnsi"/>
                <w:b/>
                <w:color w:val="000000" w:themeColor="text1"/>
              </w:rPr>
              <w:t>Title of Project:</w:t>
            </w:r>
          </w:p>
        </w:tc>
        <w:tc>
          <w:tcPr>
            <w:tcW w:w="7293" w:type="dxa"/>
            <w:vAlign w:val="center"/>
          </w:tcPr>
          <w:p w14:paraId="7FC6673D" w14:textId="77777777" w:rsidR="007E6F33" w:rsidRPr="007E6F33" w:rsidRDefault="007E6F33" w:rsidP="007E6F33">
            <w:pPr>
              <w:pStyle w:val="Title"/>
              <w:rPr>
                <w:rFonts w:asciiTheme="minorHAnsi" w:hAnsiTheme="minorHAnsi" w:cstheme="minorHAnsi"/>
                <w:b/>
                <w:bCs/>
                <w:sz w:val="24"/>
                <w:szCs w:val="24"/>
              </w:rPr>
            </w:pPr>
            <w:r w:rsidRPr="007E6F33">
              <w:rPr>
                <w:rFonts w:asciiTheme="minorHAnsi" w:hAnsiTheme="minorHAnsi" w:cstheme="minorHAnsi"/>
                <w:b/>
                <w:bCs/>
                <w:sz w:val="24"/>
                <w:szCs w:val="24"/>
                <w:lang w:val="en-GB"/>
              </w:rPr>
              <w:t>Integrating the learning of mathematics into puzzle solving games</w:t>
            </w:r>
          </w:p>
          <w:p w14:paraId="3530B606" w14:textId="452E8B11" w:rsidR="007C2CCC" w:rsidRPr="007E6F33" w:rsidRDefault="007C2CCC">
            <w:pPr>
              <w:rPr>
                <w:rFonts w:asciiTheme="minorHAnsi" w:hAnsiTheme="minorHAnsi" w:cstheme="minorHAnsi"/>
                <w:b/>
                <w:bCs/>
                <w:color w:val="000000" w:themeColor="text1"/>
                <w:lang w:val="en-US"/>
              </w:rPr>
            </w:pP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C136948" w:rsidR="007C2CCC" w:rsidRDefault="0034321C">
            <w:pPr>
              <w:rPr>
                <w:rFonts w:asciiTheme="minorHAnsi" w:hAnsiTheme="minorHAnsi" w:cstheme="minorHAnsi"/>
                <w:b/>
                <w:color w:val="000000" w:themeColor="text1"/>
              </w:rPr>
            </w:pPr>
            <w:r>
              <w:rPr>
                <w:rFonts w:asciiTheme="minorHAnsi" w:hAnsiTheme="minorHAnsi" w:cstheme="minorHAnsi"/>
                <w:b/>
                <w:color w:val="000000" w:themeColor="text1"/>
              </w:rPr>
              <w:t>Nigel Davies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B795477" w:rsidR="007C2CCC" w:rsidRDefault="0034321C">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379AFE01"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34321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6AAA886D"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7E6F33">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F383DD8"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6572C7">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E88AA6B" w:rsidR="004779D1" w:rsidRDefault="00D504E3" w:rsidP="00711A55">
            <w:pPr>
              <w:rPr>
                <w:rFonts w:asciiTheme="minorHAnsi" w:hAnsiTheme="minorHAnsi"/>
                <w:bCs/>
                <w:color w:val="000000" w:themeColor="text1"/>
              </w:rPr>
            </w:pPr>
            <w:r>
              <w:rPr>
                <w:rFonts w:asciiTheme="minorHAnsi" w:hAnsiTheme="minorHAnsi"/>
                <w:bCs/>
                <w:color w:val="000000" w:themeColor="text1"/>
              </w:rPr>
              <w:t xml:space="preserve">A </w:t>
            </w:r>
            <w:r w:rsidR="00696261">
              <w:rPr>
                <w:rFonts w:asciiTheme="minorHAnsi" w:hAnsiTheme="minorHAnsi"/>
                <w:bCs/>
                <w:color w:val="000000" w:themeColor="text1"/>
              </w:rPr>
              <w:t>structured report, outlining the projects a</w:t>
            </w:r>
            <w:r w:rsidR="00C70045">
              <w:rPr>
                <w:rFonts w:asciiTheme="minorHAnsi" w:hAnsiTheme="minorHAnsi"/>
                <w:bCs/>
                <w:color w:val="000000" w:themeColor="text1"/>
              </w:rPr>
              <w:t>i</w:t>
            </w:r>
            <w:r w:rsidR="00696261">
              <w:rPr>
                <w:rFonts w:asciiTheme="minorHAnsi" w:hAnsiTheme="minorHAnsi"/>
                <w:bCs/>
                <w:color w:val="000000" w:themeColor="text1"/>
              </w:rPr>
              <w:t>ms and objectives</w:t>
            </w:r>
            <w:r w:rsidR="00C70045">
              <w:rPr>
                <w:rFonts w:asciiTheme="minorHAnsi" w:hAnsiTheme="minorHAnsi"/>
                <w:bCs/>
                <w:color w:val="000000" w:themeColor="text1"/>
              </w:rPr>
              <w:t>,</w:t>
            </w:r>
            <w:r w:rsidR="00696261">
              <w:rPr>
                <w:rFonts w:asciiTheme="minorHAnsi" w:hAnsiTheme="minorHAnsi"/>
                <w:bCs/>
                <w:color w:val="000000" w:themeColor="text1"/>
              </w:rPr>
              <w:t xml:space="preserve"> along with </w:t>
            </w:r>
            <w:r w:rsidR="00A43FA7">
              <w:rPr>
                <w:rFonts w:asciiTheme="minorHAnsi" w:hAnsiTheme="minorHAnsi"/>
                <w:bCs/>
                <w:color w:val="000000" w:themeColor="text1"/>
              </w:rPr>
              <w:t xml:space="preserve">a literature survey, </w:t>
            </w:r>
            <w:r w:rsidR="007876C1">
              <w:rPr>
                <w:rFonts w:asciiTheme="minorHAnsi" w:hAnsiTheme="minorHAnsi"/>
                <w:bCs/>
                <w:color w:val="000000" w:themeColor="text1"/>
              </w:rPr>
              <w:t xml:space="preserve">an </w:t>
            </w:r>
            <w:r w:rsidR="00C70045">
              <w:rPr>
                <w:rFonts w:asciiTheme="minorHAnsi" w:hAnsiTheme="minorHAnsi"/>
                <w:bCs/>
                <w:color w:val="000000" w:themeColor="text1"/>
              </w:rPr>
              <w:t>outline</w:t>
            </w:r>
            <w:r w:rsidR="00A43FA7">
              <w:rPr>
                <w:rFonts w:asciiTheme="minorHAnsi" w:hAnsiTheme="minorHAnsi"/>
                <w:bCs/>
                <w:color w:val="000000" w:themeColor="text1"/>
              </w:rPr>
              <w:t xml:space="preserve"> of </w:t>
            </w:r>
            <w:r w:rsidR="00C70045">
              <w:rPr>
                <w:rFonts w:asciiTheme="minorHAnsi" w:hAnsiTheme="minorHAnsi"/>
                <w:bCs/>
                <w:color w:val="000000" w:themeColor="text1"/>
              </w:rPr>
              <w:t xml:space="preserve">project’s </w:t>
            </w:r>
            <w:r w:rsidR="00A43FA7">
              <w:rPr>
                <w:rFonts w:asciiTheme="minorHAnsi" w:hAnsiTheme="minorHAnsi"/>
                <w:bCs/>
                <w:color w:val="000000" w:themeColor="text1"/>
              </w:rPr>
              <w:t>design and implementation</w:t>
            </w:r>
            <w:r w:rsidR="008B222E">
              <w:rPr>
                <w:rFonts w:asciiTheme="minorHAnsi" w:hAnsiTheme="minorHAnsi"/>
                <w:bCs/>
                <w:color w:val="000000" w:themeColor="text1"/>
              </w:rPr>
              <w:t>,</w:t>
            </w:r>
            <w:r w:rsidR="00A43FA7">
              <w:rPr>
                <w:rFonts w:asciiTheme="minorHAnsi" w:hAnsiTheme="minorHAnsi"/>
                <w:bCs/>
                <w:color w:val="000000" w:themeColor="text1"/>
              </w:rPr>
              <w:t xml:space="preserve"> along with re</w:t>
            </w:r>
            <w:r w:rsidR="007876C1">
              <w:rPr>
                <w:rFonts w:asciiTheme="minorHAnsi" w:hAnsiTheme="minorHAnsi"/>
                <w:bCs/>
                <w:color w:val="000000" w:themeColor="text1"/>
              </w:rPr>
              <w:t>levant coding.</w:t>
            </w:r>
            <w:r w:rsidR="00A43FA7">
              <w:rPr>
                <w:rFonts w:asciiTheme="minorHAnsi" w:hAnsiTheme="minorHAnsi"/>
                <w:bCs/>
                <w:color w:val="000000" w:themeColor="text1"/>
              </w:rPr>
              <w:t xml:space="preserve"> </w:t>
            </w:r>
            <w:r w:rsidR="007876C1">
              <w:rPr>
                <w:rFonts w:asciiTheme="minorHAnsi" w:hAnsiTheme="minorHAnsi"/>
                <w:bCs/>
                <w:color w:val="000000" w:themeColor="text1"/>
              </w:rPr>
              <w:t>A suitable co</w:t>
            </w:r>
            <w:r w:rsidR="00A43FA7">
              <w:rPr>
                <w:rFonts w:asciiTheme="minorHAnsi" w:hAnsiTheme="minorHAnsi"/>
                <w:bCs/>
                <w:color w:val="000000" w:themeColor="text1"/>
              </w:rPr>
              <w:t xml:space="preserve">nclusion, </w:t>
            </w:r>
            <w:r w:rsidR="007876C1">
              <w:rPr>
                <w:rFonts w:asciiTheme="minorHAnsi" w:hAnsiTheme="minorHAnsi"/>
                <w:bCs/>
                <w:color w:val="000000" w:themeColor="text1"/>
              </w:rPr>
              <w:t xml:space="preserve">a honest </w:t>
            </w:r>
            <w:r w:rsidR="00A43FA7">
              <w:rPr>
                <w:rFonts w:asciiTheme="minorHAnsi" w:hAnsiTheme="minorHAnsi"/>
                <w:bCs/>
                <w:color w:val="000000" w:themeColor="text1"/>
              </w:rPr>
              <w:t>reflection</w:t>
            </w:r>
            <w:r w:rsidR="007876C1">
              <w:rPr>
                <w:rFonts w:asciiTheme="minorHAnsi" w:hAnsiTheme="minorHAnsi"/>
                <w:bCs/>
                <w:color w:val="000000" w:themeColor="text1"/>
              </w:rPr>
              <w:t xml:space="preserve"> indicating why the project did not fully achieve the desired outcome</w:t>
            </w:r>
            <w:r w:rsidR="00A43FA7">
              <w:rPr>
                <w:rFonts w:asciiTheme="minorHAnsi" w:hAnsiTheme="minorHAnsi"/>
                <w:bCs/>
                <w:color w:val="000000" w:themeColor="text1"/>
              </w:rPr>
              <w:t xml:space="preserve"> and </w:t>
            </w:r>
            <w:r w:rsidR="007876C1">
              <w:rPr>
                <w:rFonts w:asciiTheme="minorHAnsi" w:hAnsiTheme="minorHAnsi"/>
                <w:bCs/>
                <w:color w:val="000000" w:themeColor="text1"/>
              </w:rPr>
              <w:t xml:space="preserve">suitable </w:t>
            </w:r>
            <w:r w:rsidR="00A43FA7">
              <w:rPr>
                <w:rFonts w:asciiTheme="minorHAnsi" w:hAnsiTheme="minorHAnsi"/>
                <w:bCs/>
                <w:color w:val="000000" w:themeColor="text1"/>
              </w:rPr>
              <w:t>recommendations for fu</w:t>
            </w:r>
            <w:r w:rsidR="00C70045">
              <w:rPr>
                <w:rFonts w:asciiTheme="minorHAnsi" w:hAnsiTheme="minorHAnsi"/>
                <w:bCs/>
                <w:color w:val="000000" w:themeColor="text1"/>
              </w:rPr>
              <w:t>ture work.</w:t>
            </w:r>
          </w:p>
          <w:p w14:paraId="5225E32A" w14:textId="36F04E0A" w:rsidR="007876C1" w:rsidRDefault="007876C1" w:rsidP="00711A55">
            <w:pPr>
              <w:rPr>
                <w:rFonts w:asciiTheme="minorHAnsi" w:hAnsiTheme="minorHAnsi"/>
                <w:bCs/>
                <w:color w:val="000000" w:themeColor="text1"/>
              </w:rPr>
            </w:pPr>
            <w:r>
              <w:rPr>
                <w:rFonts w:asciiTheme="minorHAnsi" w:hAnsiTheme="minorHAnsi"/>
                <w:bCs/>
                <w:color w:val="000000" w:themeColor="text1"/>
              </w:rPr>
              <w:t xml:space="preserve">Lack of analysis in terms of a survey given to students </w:t>
            </w:r>
            <w:r w:rsidR="008C602C">
              <w:rPr>
                <w:rFonts w:asciiTheme="minorHAnsi" w:hAnsiTheme="minorHAnsi"/>
                <w:bCs/>
                <w:color w:val="000000" w:themeColor="text1"/>
              </w:rPr>
              <w:t>to evaluate</w:t>
            </w:r>
            <w:r>
              <w:rPr>
                <w:rFonts w:asciiTheme="minorHAnsi" w:hAnsiTheme="minorHAnsi"/>
                <w:bCs/>
                <w:color w:val="000000" w:themeColor="text1"/>
              </w:rPr>
              <w:t xml:space="preserve"> the </w:t>
            </w:r>
            <w:r w:rsidR="00703D8F">
              <w:rPr>
                <w:rFonts w:asciiTheme="minorHAnsi" w:hAnsiTheme="minorHAnsi"/>
                <w:bCs/>
                <w:color w:val="000000" w:themeColor="text1"/>
              </w:rPr>
              <w:t>puzzle</w:t>
            </w:r>
            <w:r>
              <w:rPr>
                <w:rFonts w:asciiTheme="minorHAnsi" w:hAnsiTheme="minorHAnsi"/>
                <w:bCs/>
                <w:color w:val="000000" w:themeColor="text1"/>
              </w:rPr>
              <w:t xml:space="preserve"> and solicit their views.</w:t>
            </w:r>
            <w:r w:rsidR="00703D8F">
              <w:rPr>
                <w:rFonts w:asciiTheme="minorHAnsi" w:hAnsiTheme="minorHAnsi"/>
                <w:bCs/>
                <w:color w:val="000000" w:themeColor="text1"/>
              </w:rPr>
              <w:t xml:space="preserve"> </w:t>
            </w:r>
          </w:p>
          <w:p w14:paraId="68CDFF17" w14:textId="456D910D" w:rsidR="008D54EA" w:rsidRPr="00C2152E" w:rsidRDefault="00703D8F" w:rsidP="00711A55">
            <w:pPr>
              <w:rPr>
                <w:rFonts w:asciiTheme="minorHAnsi" w:hAnsiTheme="minorHAnsi"/>
                <w:color w:val="000000" w:themeColor="text1"/>
              </w:rPr>
            </w:pPr>
            <w:r>
              <w:rPr>
                <w:rFonts w:asciiTheme="minorHAnsi" w:hAnsiTheme="minorHAnsi"/>
                <w:bCs/>
                <w:color w:val="000000" w:themeColor="text1"/>
              </w:rPr>
              <w:t>The p</w:t>
            </w:r>
            <w:r w:rsidR="007876C1">
              <w:rPr>
                <w:rFonts w:asciiTheme="minorHAnsi" w:hAnsiTheme="minorHAnsi"/>
                <w:bCs/>
                <w:color w:val="000000" w:themeColor="text1"/>
              </w:rPr>
              <w:t>roject was ambitious and due to time constraints and student’s ill health</w:t>
            </w:r>
            <w:r w:rsidR="00176A00">
              <w:rPr>
                <w:rFonts w:asciiTheme="minorHAnsi" w:hAnsiTheme="minorHAnsi"/>
                <w:bCs/>
                <w:color w:val="000000" w:themeColor="text1"/>
              </w:rPr>
              <w:t>,</w:t>
            </w:r>
            <w:r w:rsidR="007876C1">
              <w:rPr>
                <w:rFonts w:asciiTheme="minorHAnsi" w:hAnsiTheme="minorHAnsi"/>
                <w:bCs/>
                <w:color w:val="000000" w:themeColor="text1"/>
              </w:rPr>
              <w:t xml:space="preserve"> limited its full actualisation in terms of levels to be achieved, and how well perceived the game design would be and its usefulness in the teaching/supporting of elementary arithmetic operations</w:t>
            </w:r>
            <w:r w:rsidR="00196880">
              <w:rPr>
                <w:rFonts w:asciiTheme="minorHAnsi" w:hAnsiTheme="minorHAnsi"/>
                <w:bCs/>
                <w:color w:val="000000" w:themeColor="text1"/>
              </w:rPr>
              <w:t>.</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982D4BB" w14:textId="2B50A925" w:rsidR="004779D1" w:rsidRDefault="004779D1" w:rsidP="00711A55">
            <w:pPr>
              <w:snapToGrid w:val="0"/>
              <w:rPr>
                <w:rFonts w:asciiTheme="minorHAnsi" w:hAnsiTheme="minorHAnsi"/>
                <w:color w:val="000000" w:themeColor="text1"/>
              </w:rPr>
            </w:pPr>
          </w:p>
          <w:p w14:paraId="1681B094" w14:textId="421ED3E2" w:rsidR="009D34CA" w:rsidRDefault="008D54EA" w:rsidP="00711A55">
            <w:pPr>
              <w:snapToGrid w:val="0"/>
              <w:rPr>
                <w:rFonts w:asciiTheme="minorHAnsi" w:hAnsiTheme="minorHAnsi"/>
                <w:color w:val="000000" w:themeColor="text1"/>
              </w:rPr>
            </w:pPr>
            <w:r>
              <w:rPr>
                <w:rFonts w:asciiTheme="minorHAnsi" w:hAnsiTheme="minorHAnsi"/>
                <w:color w:val="000000" w:themeColor="text1"/>
              </w:rPr>
              <w:t>59</w:t>
            </w:r>
            <w:r w:rsidR="00223A86">
              <w:rPr>
                <w:rFonts w:asciiTheme="minorHAnsi" w:hAnsiTheme="minorHAnsi"/>
                <w:color w:val="000000" w:themeColor="text1"/>
              </w:rPr>
              <w:t xml:space="preserve"> </w:t>
            </w:r>
            <w:r w:rsidR="00196880">
              <w:rPr>
                <w:rFonts w:asciiTheme="minorHAnsi" w:hAnsiTheme="minorHAnsi"/>
                <w:color w:val="000000" w:themeColor="text1"/>
              </w:rPr>
              <w:t>%</w:t>
            </w:r>
          </w:p>
          <w:p w14:paraId="10945948" w14:textId="77179F33" w:rsidR="009D34CA" w:rsidRPr="00C2152E" w:rsidRDefault="009D34CA"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579B5B3" w14:textId="64AE50AB" w:rsidR="004779D1" w:rsidRPr="007F5B6E" w:rsidRDefault="007F5B6E" w:rsidP="00711A55">
            <w:pPr>
              <w:rPr>
                <w:rFonts w:asciiTheme="minorHAnsi" w:hAnsiTheme="minorHAnsi"/>
                <w:bCs/>
                <w:color w:val="000000" w:themeColor="text1"/>
              </w:rPr>
            </w:pPr>
            <w:r>
              <w:rPr>
                <w:rFonts w:asciiTheme="minorHAnsi" w:hAnsiTheme="minorHAnsi"/>
                <w:bCs/>
                <w:color w:val="000000" w:themeColor="text1"/>
              </w:rPr>
              <w:t>See other sheet</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4360CE86" w:rsidR="004779D1" w:rsidRPr="00C2152E" w:rsidRDefault="007F5B6E" w:rsidP="00711A55">
            <w:pPr>
              <w:snapToGrid w:val="0"/>
              <w:rPr>
                <w:rFonts w:asciiTheme="minorHAnsi" w:hAnsiTheme="minorHAnsi"/>
                <w:color w:val="000000" w:themeColor="text1"/>
              </w:rPr>
            </w:pPr>
            <w:r>
              <w:rPr>
                <w:rFonts w:asciiTheme="minorHAnsi" w:hAnsiTheme="minorHAnsi"/>
                <w:color w:val="000000" w:themeColor="text1"/>
              </w:rPr>
              <w:t>49.5%</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13C7094F" w:rsidR="00C2152E" w:rsidRPr="00266DE7" w:rsidRDefault="007F5B6E" w:rsidP="00711A55">
            <w:pPr>
              <w:snapToGrid w:val="0"/>
              <w:rPr>
                <w:rFonts w:asciiTheme="minorHAnsi" w:hAnsiTheme="minorHAnsi"/>
                <w:bCs/>
                <w:color w:val="000000" w:themeColor="text1"/>
              </w:rPr>
            </w:pPr>
            <w:r>
              <w:rPr>
                <w:rFonts w:asciiTheme="minorHAnsi" w:hAnsiTheme="minorHAnsi"/>
                <w:bCs/>
                <w:color w:val="000000" w:themeColor="text1"/>
              </w:rPr>
              <w:t>Project showed promise but has not fully been realised. Some good programming content, but results were lacking and had not been tested on the target audience so it is difficult to assess the effectiveness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4172D55A" w:rsidR="00C2152E" w:rsidRPr="00C2152E" w:rsidRDefault="007F5B6E" w:rsidP="00711A55">
            <w:pPr>
              <w:snapToGrid w:val="0"/>
              <w:rPr>
                <w:rFonts w:asciiTheme="minorHAnsi" w:hAnsiTheme="minorHAnsi"/>
                <w:color w:val="000000" w:themeColor="text1"/>
              </w:rPr>
            </w:pPr>
            <w:r>
              <w:rPr>
                <w:rFonts w:asciiTheme="minorHAnsi" w:hAnsiTheme="minorHAnsi"/>
                <w:color w:val="000000" w:themeColor="text1"/>
              </w:rPr>
              <w:t>55%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D54649">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4B5760C5" w:rsidR="002B7AB6" w:rsidRDefault="00D54649" w:rsidP="004779D1">
            <w:pPr>
              <w:rPr>
                <w:rFonts w:asciiTheme="minorHAnsi" w:hAnsiTheme="minorHAnsi"/>
                <w:color w:val="000000" w:themeColor="text1"/>
              </w:rPr>
            </w:pPr>
            <w:r>
              <w:rPr>
                <w:rFonts w:asciiTheme="minorHAnsi" w:hAnsiTheme="minorHAnsi"/>
                <w:color w:val="000000" w:themeColor="text1"/>
              </w:rPr>
              <w:t>N.H Davies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3D345293" w:rsidR="002B7AB6" w:rsidRDefault="00D54649" w:rsidP="004779D1">
            <w:pPr>
              <w:rPr>
                <w:rFonts w:asciiTheme="minorHAnsi" w:hAnsiTheme="minorHAnsi"/>
                <w:color w:val="000000" w:themeColor="text1"/>
              </w:rPr>
            </w:pPr>
            <w:r>
              <w:rPr>
                <w:rFonts w:asciiTheme="minorHAnsi" w:hAnsiTheme="minorHAnsi"/>
                <w:color w:val="000000" w:themeColor="text1"/>
              </w:rPr>
              <w:t>08/05</w:t>
            </w:r>
            <w:r w:rsidR="00234686">
              <w:rPr>
                <w:rFonts w:asciiTheme="minorHAnsi" w:hAnsiTheme="minorHAnsi"/>
                <w:color w:val="000000" w:themeColor="text1"/>
              </w:rPr>
              <w:t>/2025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10773" w:type="dxa"/>
        <w:tblInd w:w="-577" w:type="dxa"/>
        <w:tblLook w:val="04A0" w:firstRow="1" w:lastRow="0" w:firstColumn="1" w:lastColumn="0" w:noHBand="0" w:noVBand="1"/>
      </w:tblPr>
      <w:tblGrid>
        <w:gridCol w:w="4353"/>
        <w:gridCol w:w="1205"/>
        <w:gridCol w:w="1027"/>
        <w:gridCol w:w="1762"/>
        <w:gridCol w:w="2426"/>
      </w:tblGrid>
      <w:tr w:rsidR="004779D1" w:rsidRPr="00C2152E" w14:paraId="0B762809" w14:textId="77777777" w:rsidTr="007F5B6E">
        <w:trPr>
          <w:trHeight w:val="434"/>
        </w:trPr>
        <w:tc>
          <w:tcPr>
            <w:tcW w:w="435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05"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1027"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62"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2426"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7F5B6E">
        <w:trPr>
          <w:trHeight w:val="434"/>
        </w:trPr>
        <w:tc>
          <w:tcPr>
            <w:tcW w:w="435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205"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1027"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6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242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7F5B6E">
        <w:trPr>
          <w:trHeight w:val="434"/>
        </w:trPr>
        <w:tc>
          <w:tcPr>
            <w:tcW w:w="4353"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205"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027"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62"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426" w:type="dxa"/>
            <w:tcBorders>
              <w:top w:val="nil"/>
              <w:left w:val="nil"/>
              <w:bottom w:val="single" w:sz="4" w:space="0" w:color="auto"/>
              <w:right w:val="single" w:sz="8" w:space="0" w:color="auto"/>
            </w:tcBorders>
            <w:shd w:val="clear" w:color="auto" w:fill="auto"/>
            <w:noWrap/>
            <w:vAlign w:val="center"/>
            <w:hideMark/>
          </w:tcPr>
          <w:p w14:paraId="2737B2BA" w14:textId="4AD6D4BD" w:rsidR="004779D1" w:rsidRPr="00C2152E" w:rsidRDefault="00EF1DB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7F5B6E">
        <w:trPr>
          <w:trHeight w:val="434"/>
        </w:trPr>
        <w:tc>
          <w:tcPr>
            <w:tcW w:w="4353"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205"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027"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62"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2426" w:type="dxa"/>
            <w:tcBorders>
              <w:top w:val="nil"/>
              <w:left w:val="nil"/>
              <w:bottom w:val="single" w:sz="4" w:space="0" w:color="auto"/>
              <w:right w:val="single" w:sz="8" w:space="0" w:color="auto"/>
            </w:tcBorders>
            <w:shd w:val="clear" w:color="auto" w:fill="auto"/>
            <w:noWrap/>
            <w:vAlign w:val="center"/>
            <w:hideMark/>
          </w:tcPr>
          <w:p w14:paraId="494024D6" w14:textId="6366B70E" w:rsidR="004779D1" w:rsidRPr="00C2152E" w:rsidRDefault="008D54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9768D9" w14:textId="77777777" w:rsidTr="007F5B6E">
        <w:trPr>
          <w:trHeight w:val="4193"/>
        </w:trPr>
        <w:tc>
          <w:tcPr>
            <w:tcW w:w="10773"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6C40EEC7" w:rsidR="006D168E" w:rsidRDefault="007876C1" w:rsidP="002B08AC">
            <w:pPr>
              <w:rPr>
                <w:rFonts w:asciiTheme="minorHAnsi" w:hAnsiTheme="minorHAnsi"/>
                <w:color w:val="000000" w:themeColor="text1"/>
                <w:lang w:eastAsia="en-GB"/>
              </w:rPr>
            </w:pPr>
            <w:r>
              <w:rPr>
                <w:rFonts w:asciiTheme="minorHAnsi" w:hAnsiTheme="minorHAnsi"/>
                <w:color w:val="000000" w:themeColor="text1"/>
                <w:lang w:eastAsia="en-GB"/>
              </w:rPr>
              <w:t>A suitable</w:t>
            </w:r>
            <w:r w:rsidR="004B7F71">
              <w:rPr>
                <w:rFonts w:asciiTheme="minorHAnsi" w:hAnsiTheme="minorHAnsi"/>
                <w:color w:val="000000" w:themeColor="text1"/>
                <w:lang w:eastAsia="en-GB"/>
              </w:rPr>
              <w:t xml:space="preserve"> introduction outlining the students reason for choice of project considered</w:t>
            </w:r>
            <w:r w:rsidR="00472EA7">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particularly focusing on the problems encountered in the education system in </w:t>
            </w:r>
            <w:r w:rsidR="008B222E">
              <w:rPr>
                <w:rFonts w:asciiTheme="minorHAnsi" w:hAnsiTheme="minorHAnsi"/>
                <w:color w:val="000000" w:themeColor="text1"/>
                <w:lang w:eastAsia="en-GB"/>
              </w:rPr>
              <w:t>‘</w:t>
            </w:r>
            <w:r>
              <w:rPr>
                <w:rFonts w:asciiTheme="minorHAnsi" w:hAnsiTheme="minorHAnsi"/>
                <w:color w:val="000000" w:themeColor="text1"/>
                <w:lang w:eastAsia="en-GB"/>
              </w:rPr>
              <w:t>England</w:t>
            </w:r>
            <w:r w:rsidR="008B222E">
              <w:rPr>
                <w:rFonts w:asciiTheme="minorHAnsi" w:hAnsiTheme="minorHAnsi"/>
                <w:color w:val="000000" w:themeColor="text1"/>
                <w:lang w:eastAsia="en-GB"/>
              </w:rPr>
              <w:t>’</w:t>
            </w:r>
            <w:r>
              <w:rPr>
                <w:rFonts w:asciiTheme="minorHAnsi" w:hAnsiTheme="minorHAnsi"/>
                <w:color w:val="000000" w:themeColor="text1"/>
                <w:lang w:eastAsia="en-GB"/>
              </w:rPr>
              <w:t xml:space="preserve"> and how it appears to have worsened since the pandemic. Reasons cited are students mental health, lack of confidence and</w:t>
            </w:r>
            <w:r w:rsidR="00E64B02">
              <w:rPr>
                <w:rFonts w:asciiTheme="minorHAnsi" w:hAnsiTheme="minorHAnsi"/>
                <w:color w:val="000000" w:themeColor="text1"/>
                <w:lang w:eastAsia="en-GB"/>
              </w:rPr>
              <w:t xml:space="preserve"> the structure of the state education system.</w:t>
            </w:r>
            <w:r>
              <w:rPr>
                <w:rFonts w:asciiTheme="minorHAnsi" w:hAnsiTheme="minorHAnsi"/>
                <w:color w:val="000000" w:themeColor="text1"/>
                <w:lang w:eastAsia="en-GB"/>
              </w:rPr>
              <w:t xml:space="preserve"> </w:t>
            </w:r>
            <w:r w:rsidR="00E64B02">
              <w:rPr>
                <w:rFonts w:asciiTheme="minorHAnsi" w:hAnsiTheme="minorHAnsi"/>
                <w:color w:val="000000" w:themeColor="text1"/>
                <w:lang w:eastAsia="en-GB"/>
              </w:rPr>
              <w:t xml:space="preserve">The student has an interest </w:t>
            </w:r>
            <w:r w:rsidR="00472EA7">
              <w:rPr>
                <w:rFonts w:asciiTheme="minorHAnsi" w:hAnsiTheme="minorHAnsi"/>
                <w:color w:val="000000" w:themeColor="text1"/>
                <w:lang w:eastAsia="en-GB"/>
              </w:rPr>
              <w:t>in computing</w:t>
            </w:r>
            <w:r w:rsidR="00E64B02">
              <w:rPr>
                <w:rFonts w:asciiTheme="minorHAnsi" w:hAnsiTheme="minorHAnsi"/>
                <w:color w:val="000000" w:themeColor="text1"/>
                <w:lang w:eastAsia="en-GB"/>
              </w:rPr>
              <w:t xml:space="preserve"> gaming design and in the teaching of mathematics at an elementary level</w:t>
            </w:r>
            <w:r w:rsidR="008B222E">
              <w:rPr>
                <w:rFonts w:asciiTheme="minorHAnsi" w:hAnsiTheme="minorHAnsi"/>
                <w:color w:val="000000" w:themeColor="text1"/>
                <w:lang w:eastAsia="en-GB"/>
              </w:rPr>
              <w:t>,</w:t>
            </w:r>
            <w:r w:rsidR="00472EA7">
              <w:rPr>
                <w:rFonts w:asciiTheme="minorHAnsi" w:hAnsiTheme="minorHAnsi"/>
                <w:color w:val="000000" w:themeColor="text1"/>
                <w:lang w:eastAsia="en-GB"/>
              </w:rPr>
              <w:t xml:space="preserve"> and </w:t>
            </w:r>
            <w:r w:rsidR="00E64B02">
              <w:rPr>
                <w:rFonts w:asciiTheme="minorHAnsi" w:hAnsiTheme="minorHAnsi"/>
                <w:color w:val="000000" w:themeColor="text1"/>
                <w:lang w:eastAsia="en-GB"/>
              </w:rPr>
              <w:t>thus was a suitable project to explore</w:t>
            </w:r>
            <w:r w:rsidR="00422C3B">
              <w:rPr>
                <w:rFonts w:asciiTheme="minorHAnsi" w:hAnsiTheme="minorHAnsi"/>
                <w:color w:val="000000" w:themeColor="text1"/>
                <w:lang w:eastAsia="en-GB"/>
              </w:rPr>
              <w:t xml:space="preserve"> how </w:t>
            </w:r>
            <w:r w:rsidR="00327858">
              <w:rPr>
                <w:rFonts w:asciiTheme="minorHAnsi" w:hAnsiTheme="minorHAnsi"/>
                <w:color w:val="000000" w:themeColor="text1"/>
                <w:lang w:eastAsia="en-GB"/>
              </w:rPr>
              <w:t>developing a computer game</w:t>
            </w:r>
            <w:r w:rsidR="002B08AC">
              <w:rPr>
                <w:rFonts w:asciiTheme="minorHAnsi" w:hAnsiTheme="minorHAnsi"/>
                <w:color w:val="000000" w:themeColor="text1"/>
                <w:lang w:eastAsia="en-GB"/>
              </w:rPr>
              <w:t>/puzzle</w:t>
            </w:r>
            <w:r w:rsidR="00327858">
              <w:rPr>
                <w:rFonts w:asciiTheme="minorHAnsi" w:hAnsiTheme="minorHAnsi"/>
                <w:color w:val="000000" w:themeColor="text1"/>
                <w:lang w:eastAsia="en-GB"/>
              </w:rPr>
              <w:t xml:space="preserve"> to aid the teaching and development of </w:t>
            </w:r>
            <w:r w:rsidR="00585CDF">
              <w:rPr>
                <w:rFonts w:asciiTheme="minorHAnsi" w:hAnsiTheme="minorHAnsi"/>
                <w:color w:val="000000" w:themeColor="text1"/>
                <w:lang w:eastAsia="en-GB"/>
              </w:rPr>
              <w:t>elementary mathematics.</w:t>
            </w:r>
          </w:p>
          <w:p w14:paraId="06D28FE2" w14:textId="77777777" w:rsidR="00E64B02" w:rsidRDefault="00E64B02">
            <w:pPr>
              <w:rPr>
                <w:rFonts w:asciiTheme="minorHAnsi" w:hAnsiTheme="minorHAnsi"/>
                <w:color w:val="000000" w:themeColor="text1"/>
                <w:lang w:eastAsia="en-GB"/>
              </w:rPr>
            </w:pPr>
          </w:p>
          <w:p w14:paraId="010CA4ED" w14:textId="3F39E6BB" w:rsidR="000C44DE" w:rsidRDefault="000C44DE">
            <w:pPr>
              <w:rPr>
                <w:rFonts w:asciiTheme="minorHAnsi" w:hAnsiTheme="minorHAnsi"/>
                <w:color w:val="000000" w:themeColor="text1"/>
                <w:lang w:eastAsia="en-GB"/>
              </w:rPr>
            </w:pPr>
            <w:r>
              <w:rPr>
                <w:rFonts w:asciiTheme="minorHAnsi" w:hAnsiTheme="minorHAnsi"/>
                <w:color w:val="000000" w:themeColor="text1"/>
                <w:lang w:eastAsia="en-GB"/>
              </w:rPr>
              <w:t>Literature review, co</w:t>
            </w:r>
            <w:r w:rsidR="00BC309E">
              <w:rPr>
                <w:rFonts w:asciiTheme="minorHAnsi" w:hAnsiTheme="minorHAnsi"/>
                <w:color w:val="000000" w:themeColor="text1"/>
                <w:lang w:eastAsia="en-GB"/>
              </w:rPr>
              <w:t xml:space="preserve">ntains </w:t>
            </w:r>
            <w:r w:rsidR="00904B92">
              <w:rPr>
                <w:rFonts w:asciiTheme="minorHAnsi" w:hAnsiTheme="minorHAnsi"/>
                <w:color w:val="000000" w:themeColor="text1"/>
                <w:lang w:eastAsia="en-GB"/>
              </w:rPr>
              <w:t xml:space="preserve">some </w:t>
            </w:r>
            <w:r w:rsidR="00BC309E">
              <w:rPr>
                <w:rFonts w:asciiTheme="minorHAnsi" w:hAnsiTheme="minorHAnsi"/>
                <w:color w:val="000000" w:themeColor="text1"/>
                <w:lang w:eastAsia="en-GB"/>
              </w:rPr>
              <w:t xml:space="preserve">relevant texts </w:t>
            </w:r>
            <w:r w:rsidR="00E64B02">
              <w:rPr>
                <w:rFonts w:asciiTheme="minorHAnsi" w:hAnsiTheme="minorHAnsi"/>
                <w:color w:val="000000" w:themeColor="text1"/>
                <w:lang w:eastAsia="en-GB"/>
              </w:rPr>
              <w:t>relating</w:t>
            </w:r>
            <w:r w:rsidR="00F26E45">
              <w:rPr>
                <w:rFonts w:asciiTheme="minorHAnsi" w:hAnsiTheme="minorHAnsi"/>
                <w:color w:val="000000" w:themeColor="text1"/>
                <w:lang w:eastAsia="en-GB"/>
              </w:rPr>
              <w:t xml:space="preserve"> designing of similar </w:t>
            </w:r>
            <w:r w:rsidR="00D75020">
              <w:rPr>
                <w:rFonts w:asciiTheme="minorHAnsi" w:hAnsiTheme="minorHAnsi"/>
                <w:color w:val="000000" w:themeColor="text1"/>
                <w:lang w:eastAsia="en-GB"/>
              </w:rPr>
              <w:t>mathematical puzzle</w:t>
            </w:r>
            <w:r w:rsidR="00380E22">
              <w:rPr>
                <w:rFonts w:asciiTheme="minorHAnsi" w:hAnsiTheme="minorHAnsi"/>
                <w:color w:val="000000" w:themeColor="text1"/>
                <w:lang w:eastAsia="en-GB"/>
              </w:rPr>
              <w:t>s/</w:t>
            </w:r>
            <w:r w:rsidR="00D75020">
              <w:rPr>
                <w:rFonts w:asciiTheme="minorHAnsi" w:hAnsiTheme="minorHAnsi"/>
                <w:color w:val="000000" w:themeColor="text1"/>
                <w:lang w:eastAsia="en-GB"/>
              </w:rPr>
              <w:t xml:space="preserve"> games</w:t>
            </w:r>
            <w:r w:rsidR="00812E66">
              <w:rPr>
                <w:rFonts w:asciiTheme="minorHAnsi" w:hAnsiTheme="minorHAnsi"/>
                <w:color w:val="000000" w:themeColor="text1"/>
                <w:lang w:eastAsia="en-GB"/>
              </w:rPr>
              <w:t xml:space="preserve"> in terms of structure, design and implementation</w:t>
            </w:r>
            <w:r w:rsidR="00D75020">
              <w:rPr>
                <w:rFonts w:asciiTheme="minorHAnsi" w:hAnsiTheme="minorHAnsi"/>
                <w:color w:val="000000" w:themeColor="text1"/>
                <w:lang w:eastAsia="en-GB"/>
              </w:rPr>
              <w:t xml:space="preserve"> and also regarding</w:t>
            </w:r>
            <w:r w:rsidR="00E64B02">
              <w:rPr>
                <w:rFonts w:asciiTheme="minorHAnsi" w:hAnsiTheme="minorHAnsi"/>
                <w:color w:val="000000" w:themeColor="text1"/>
                <w:lang w:eastAsia="en-GB"/>
              </w:rPr>
              <w:t xml:space="preserve"> the demise of student attainment in core subjects worsening since the pandemic, focusing on England,</w:t>
            </w:r>
            <w:r w:rsidR="00380E22">
              <w:rPr>
                <w:rFonts w:asciiTheme="minorHAnsi" w:hAnsiTheme="minorHAnsi"/>
                <w:color w:val="000000" w:themeColor="text1"/>
                <w:lang w:eastAsia="en-GB"/>
              </w:rPr>
              <w:t xml:space="preserve"> with references to mental health of students </w:t>
            </w:r>
            <w:r w:rsidR="00904B92">
              <w:rPr>
                <w:rFonts w:asciiTheme="minorHAnsi" w:hAnsiTheme="minorHAnsi"/>
                <w:color w:val="000000" w:themeColor="text1"/>
                <w:lang w:eastAsia="en-GB"/>
              </w:rPr>
              <w:t>decreasing also.</w:t>
            </w:r>
          </w:p>
          <w:p w14:paraId="02E699E2" w14:textId="77777777" w:rsidR="008D54EA" w:rsidRDefault="008D54EA">
            <w:pPr>
              <w:rPr>
                <w:rFonts w:asciiTheme="minorHAnsi" w:hAnsiTheme="minorHAnsi"/>
                <w:color w:val="000000" w:themeColor="text1"/>
                <w:lang w:eastAsia="en-GB"/>
              </w:rPr>
            </w:pPr>
          </w:p>
          <w:p w14:paraId="10C21703" w14:textId="77777777" w:rsidR="008D54EA" w:rsidRDefault="008D54EA">
            <w:pPr>
              <w:rPr>
                <w:rFonts w:asciiTheme="minorHAnsi" w:hAnsiTheme="minorHAnsi"/>
                <w:color w:val="000000" w:themeColor="text1"/>
                <w:lang w:eastAsia="en-GB"/>
              </w:rPr>
            </w:pPr>
          </w:p>
          <w:p w14:paraId="0202E5CA" w14:textId="77777777" w:rsidR="008D54EA" w:rsidRDefault="008D54EA">
            <w:pPr>
              <w:rPr>
                <w:rFonts w:asciiTheme="minorHAnsi" w:hAnsiTheme="minorHAnsi"/>
                <w:color w:val="000000" w:themeColor="text1"/>
                <w:lang w:eastAsia="en-GB"/>
              </w:rPr>
            </w:pPr>
          </w:p>
          <w:p w14:paraId="69C33EB1" w14:textId="77777777" w:rsidR="008D54EA" w:rsidRDefault="008D54EA">
            <w:pPr>
              <w:rPr>
                <w:rFonts w:asciiTheme="minorHAnsi" w:hAnsiTheme="minorHAnsi"/>
                <w:color w:val="000000" w:themeColor="text1"/>
                <w:lang w:eastAsia="en-GB"/>
              </w:rPr>
            </w:pPr>
          </w:p>
          <w:p w14:paraId="42AEB95F" w14:textId="77777777" w:rsidR="008D54EA" w:rsidRDefault="008D54EA">
            <w:pPr>
              <w:rPr>
                <w:rFonts w:asciiTheme="minorHAnsi" w:hAnsiTheme="minorHAnsi"/>
                <w:color w:val="000000" w:themeColor="text1"/>
                <w:lang w:eastAsia="en-GB"/>
              </w:rPr>
            </w:pPr>
          </w:p>
          <w:p w14:paraId="574D8326" w14:textId="77777777" w:rsidR="008D54EA" w:rsidRDefault="008D54EA">
            <w:pPr>
              <w:rPr>
                <w:rFonts w:asciiTheme="minorHAnsi" w:hAnsiTheme="minorHAnsi"/>
                <w:color w:val="000000" w:themeColor="text1"/>
                <w:lang w:eastAsia="en-GB"/>
              </w:rPr>
            </w:pPr>
          </w:p>
          <w:p w14:paraId="35EB7089" w14:textId="77777777" w:rsidR="008D54EA" w:rsidRDefault="008D54EA">
            <w:pPr>
              <w:rPr>
                <w:rFonts w:asciiTheme="minorHAnsi" w:hAnsiTheme="minorHAnsi"/>
                <w:color w:val="000000" w:themeColor="text1"/>
                <w:lang w:eastAsia="en-GB"/>
              </w:rPr>
            </w:pPr>
          </w:p>
          <w:p w14:paraId="1F35E1E0" w14:textId="77777777" w:rsidR="008D54EA" w:rsidRDefault="008D54EA">
            <w:pPr>
              <w:rPr>
                <w:rFonts w:asciiTheme="minorHAnsi" w:hAnsiTheme="minorHAnsi"/>
                <w:color w:val="000000" w:themeColor="text1"/>
                <w:lang w:eastAsia="en-GB"/>
              </w:rPr>
            </w:pPr>
          </w:p>
          <w:p w14:paraId="739AEF3F" w14:textId="1F39C189" w:rsidR="00585CDF" w:rsidRDefault="00585CDF">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7F5B6E">
        <w:trPr>
          <w:trHeight w:val="434"/>
        </w:trPr>
        <w:tc>
          <w:tcPr>
            <w:tcW w:w="4353"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690FAE23" w:rsidR="00EE259D" w:rsidRPr="00EE259D" w:rsidRDefault="00EE259D" w:rsidP="00EE259D">
            <w:pPr>
              <w:rPr>
                <w:rFonts w:asciiTheme="minorHAnsi" w:hAnsiTheme="minorHAnsi"/>
                <w:color w:val="000000" w:themeColor="text1"/>
                <w:lang w:eastAsia="en-GB"/>
              </w:rPr>
            </w:pPr>
          </w:p>
        </w:tc>
        <w:tc>
          <w:tcPr>
            <w:tcW w:w="1205"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027"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62"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426"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7F5B6E">
        <w:trPr>
          <w:trHeight w:val="434"/>
        </w:trPr>
        <w:tc>
          <w:tcPr>
            <w:tcW w:w="435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205"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102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6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242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7F5B6E">
        <w:trPr>
          <w:trHeight w:val="434"/>
        </w:trPr>
        <w:tc>
          <w:tcPr>
            <w:tcW w:w="4353"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205"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027"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62"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426" w:type="dxa"/>
            <w:tcBorders>
              <w:top w:val="nil"/>
              <w:left w:val="nil"/>
              <w:bottom w:val="single" w:sz="4" w:space="0" w:color="auto"/>
              <w:right w:val="single" w:sz="8" w:space="0" w:color="auto"/>
            </w:tcBorders>
            <w:shd w:val="clear" w:color="auto" w:fill="auto"/>
            <w:noWrap/>
            <w:vAlign w:val="center"/>
            <w:hideMark/>
          </w:tcPr>
          <w:p w14:paraId="20794234" w14:textId="4622EDCE" w:rsidR="004779D1" w:rsidRPr="00C2152E" w:rsidRDefault="00223A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7F5B6E">
        <w:trPr>
          <w:trHeight w:val="434"/>
        </w:trPr>
        <w:tc>
          <w:tcPr>
            <w:tcW w:w="4353"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Survey Design</w:t>
            </w:r>
          </w:p>
        </w:tc>
        <w:tc>
          <w:tcPr>
            <w:tcW w:w="1205"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027"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62"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426"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7F5B6E">
        <w:trPr>
          <w:trHeight w:val="434"/>
        </w:trPr>
        <w:tc>
          <w:tcPr>
            <w:tcW w:w="4353"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12A1B3ED"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w:t>
            </w:r>
            <w:r w:rsidR="00EE259D">
              <w:rPr>
                <w:rFonts w:asciiTheme="minorHAnsi" w:hAnsiTheme="minorHAnsi"/>
                <w:color w:val="000000" w:themeColor="text1"/>
                <w:lang w:eastAsia="en-GB"/>
              </w:rPr>
              <w:t>025</w:t>
            </w:r>
            <w:r w:rsidRPr="00811371">
              <w:rPr>
                <w:rFonts w:asciiTheme="minorHAnsi" w:hAnsiTheme="minorHAnsi"/>
                <w:color w:val="000000" w:themeColor="text1"/>
                <w:lang w:eastAsia="en-GB"/>
              </w:rPr>
              <w:t>Design</w:t>
            </w:r>
          </w:p>
        </w:tc>
        <w:tc>
          <w:tcPr>
            <w:tcW w:w="1205"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027"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62"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426" w:type="dxa"/>
            <w:tcBorders>
              <w:top w:val="nil"/>
              <w:left w:val="nil"/>
              <w:bottom w:val="single" w:sz="4" w:space="0" w:color="auto"/>
              <w:right w:val="single" w:sz="8" w:space="0" w:color="auto"/>
            </w:tcBorders>
            <w:shd w:val="clear" w:color="auto" w:fill="auto"/>
            <w:noWrap/>
            <w:vAlign w:val="center"/>
            <w:hideMark/>
          </w:tcPr>
          <w:p w14:paraId="0F05A077" w14:textId="1201045B" w:rsidR="004779D1" w:rsidRPr="00C2152E" w:rsidRDefault="006D63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7F5B6E">
        <w:trPr>
          <w:trHeight w:val="3987"/>
        </w:trPr>
        <w:tc>
          <w:tcPr>
            <w:tcW w:w="10773"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CABBAAB" w14:textId="6F2BEF54" w:rsidR="00BE7DFA" w:rsidRDefault="00BE7DFA">
            <w:pPr>
              <w:rPr>
                <w:rFonts w:asciiTheme="minorHAnsi" w:hAnsiTheme="minorHAnsi"/>
                <w:color w:val="000000" w:themeColor="text1"/>
                <w:lang w:eastAsia="en-GB"/>
              </w:rPr>
            </w:pPr>
          </w:p>
          <w:p w14:paraId="7545C086" w14:textId="72FE5954" w:rsidR="006D168E" w:rsidRDefault="00490230" w:rsidP="00E64B02">
            <w:pPr>
              <w:rPr>
                <w:rFonts w:asciiTheme="minorHAnsi" w:hAnsiTheme="minorHAnsi"/>
                <w:color w:val="000000" w:themeColor="text1"/>
                <w:lang w:eastAsia="en-GB"/>
              </w:rPr>
            </w:pPr>
            <w:r>
              <w:rPr>
                <w:rFonts w:asciiTheme="minorHAnsi" w:hAnsiTheme="minorHAnsi"/>
                <w:color w:val="000000" w:themeColor="text1"/>
                <w:lang w:eastAsia="en-GB"/>
              </w:rPr>
              <w:t>Me</w:t>
            </w:r>
            <w:r w:rsidR="00523DD4">
              <w:rPr>
                <w:rFonts w:asciiTheme="minorHAnsi" w:hAnsiTheme="minorHAnsi"/>
                <w:color w:val="000000" w:themeColor="text1"/>
                <w:lang w:eastAsia="en-GB"/>
              </w:rPr>
              <w:t>t</w:t>
            </w:r>
            <w:r>
              <w:rPr>
                <w:rFonts w:asciiTheme="minorHAnsi" w:hAnsiTheme="minorHAnsi"/>
                <w:color w:val="000000" w:themeColor="text1"/>
                <w:lang w:eastAsia="en-GB"/>
              </w:rPr>
              <w:t>hodolog</w:t>
            </w:r>
            <w:r w:rsidR="00523DD4">
              <w:rPr>
                <w:rFonts w:asciiTheme="minorHAnsi" w:hAnsiTheme="minorHAnsi"/>
                <w:color w:val="000000" w:themeColor="text1"/>
                <w:lang w:eastAsia="en-GB"/>
              </w:rPr>
              <w:t>y</w:t>
            </w:r>
            <w:r>
              <w:rPr>
                <w:rFonts w:asciiTheme="minorHAnsi" w:hAnsiTheme="minorHAnsi"/>
                <w:color w:val="000000" w:themeColor="text1"/>
                <w:lang w:eastAsia="en-GB"/>
              </w:rPr>
              <w:t xml:space="preserve"> is to </w:t>
            </w:r>
            <w:r w:rsidR="00E64B02">
              <w:rPr>
                <w:rFonts w:asciiTheme="minorHAnsi" w:hAnsiTheme="minorHAnsi"/>
                <w:color w:val="000000" w:themeColor="text1"/>
                <w:lang w:eastAsia="en-GB"/>
              </w:rPr>
              <w:t>design a suitably animated game</w:t>
            </w:r>
            <w:r w:rsidR="00D05FF2">
              <w:rPr>
                <w:rFonts w:asciiTheme="minorHAnsi" w:hAnsiTheme="minorHAnsi"/>
                <w:color w:val="000000" w:themeColor="text1"/>
                <w:lang w:eastAsia="en-GB"/>
              </w:rPr>
              <w:t>/puzzle</w:t>
            </w:r>
            <w:r w:rsidR="00E64B02">
              <w:rPr>
                <w:rFonts w:asciiTheme="minorHAnsi" w:hAnsiTheme="minorHAnsi"/>
                <w:color w:val="000000" w:themeColor="text1"/>
                <w:lang w:eastAsia="en-GB"/>
              </w:rPr>
              <w:t xml:space="preserve"> to aid the development/teaching of basic arithmetic skills of addition, subtraction and multiplication, aimed at a primary school level.</w:t>
            </w:r>
            <w:r w:rsidR="00190C4E">
              <w:rPr>
                <w:rFonts w:asciiTheme="minorHAnsi" w:hAnsiTheme="minorHAnsi"/>
                <w:color w:val="000000" w:themeColor="text1"/>
                <w:lang w:eastAsia="en-GB"/>
              </w:rPr>
              <w:t xml:space="preserve"> The methodol</w:t>
            </w:r>
            <w:r w:rsidR="00012F16">
              <w:rPr>
                <w:rFonts w:asciiTheme="minorHAnsi" w:hAnsiTheme="minorHAnsi"/>
                <w:color w:val="000000" w:themeColor="text1"/>
                <w:lang w:eastAsia="en-GB"/>
              </w:rPr>
              <w:t>og</w:t>
            </w:r>
            <w:r w:rsidR="00190C4E">
              <w:rPr>
                <w:rFonts w:asciiTheme="minorHAnsi" w:hAnsiTheme="minorHAnsi"/>
                <w:color w:val="000000" w:themeColor="text1"/>
                <w:lang w:eastAsia="en-GB"/>
              </w:rPr>
              <w:t>y chose</w:t>
            </w:r>
            <w:r w:rsidR="008B222E">
              <w:rPr>
                <w:rFonts w:asciiTheme="minorHAnsi" w:hAnsiTheme="minorHAnsi"/>
                <w:color w:val="000000" w:themeColor="text1"/>
                <w:lang w:eastAsia="en-GB"/>
              </w:rPr>
              <w:t>n</w:t>
            </w:r>
            <w:r w:rsidR="00190C4E">
              <w:rPr>
                <w:rFonts w:asciiTheme="minorHAnsi" w:hAnsiTheme="minorHAnsi"/>
                <w:color w:val="000000" w:themeColor="text1"/>
                <w:lang w:eastAsia="en-GB"/>
              </w:rPr>
              <w:t xml:space="preserve"> is</w:t>
            </w:r>
            <w:r w:rsidR="008B222E">
              <w:rPr>
                <w:rFonts w:asciiTheme="minorHAnsi" w:hAnsiTheme="minorHAnsi"/>
                <w:color w:val="000000" w:themeColor="text1"/>
                <w:lang w:eastAsia="en-GB"/>
              </w:rPr>
              <w:t>’</w:t>
            </w:r>
            <w:r w:rsidR="00190C4E">
              <w:rPr>
                <w:rFonts w:asciiTheme="minorHAnsi" w:hAnsiTheme="minorHAnsi"/>
                <w:color w:val="000000" w:themeColor="text1"/>
                <w:lang w:eastAsia="en-GB"/>
              </w:rPr>
              <w:t xml:space="preserve"> </w:t>
            </w:r>
            <w:r w:rsidR="00F852E5">
              <w:rPr>
                <w:rFonts w:asciiTheme="minorHAnsi" w:hAnsiTheme="minorHAnsi"/>
                <w:color w:val="000000" w:themeColor="text1"/>
                <w:lang w:eastAsia="en-GB"/>
              </w:rPr>
              <w:t>agile development methodology</w:t>
            </w:r>
            <w:r w:rsidR="008B222E">
              <w:rPr>
                <w:rFonts w:asciiTheme="minorHAnsi" w:hAnsiTheme="minorHAnsi"/>
                <w:color w:val="000000" w:themeColor="text1"/>
                <w:lang w:eastAsia="en-GB"/>
              </w:rPr>
              <w:t>’</w:t>
            </w:r>
            <w:r w:rsidR="00F852E5">
              <w:rPr>
                <w:rFonts w:asciiTheme="minorHAnsi" w:hAnsiTheme="minorHAnsi"/>
                <w:color w:val="000000" w:themeColor="text1"/>
                <w:lang w:eastAsia="en-GB"/>
              </w:rPr>
              <w:t xml:space="preserve"> focusing on quality</w:t>
            </w:r>
            <w:r w:rsidR="00012F16">
              <w:rPr>
                <w:rFonts w:asciiTheme="minorHAnsi" w:hAnsiTheme="minorHAnsi"/>
                <w:color w:val="000000" w:themeColor="text1"/>
                <w:lang w:eastAsia="en-GB"/>
              </w:rPr>
              <w:t>, test design and implementation as well as adaptability.</w:t>
            </w:r>
          </w:p>
          <w:p w14:paraId="52867C11" w14:textId="11C8EA82" w:rsidR="00E64B02" w:rsidRDefault="00E64B02" w:rsidP="00E64B02">
            <w:pPr>
              <w:rPr>
                <w:rFonts w:asciiTheme="minorHAnsi" w:hAnsiTheme="minorHAnsi"/>
                <w:color w:val="000000" w:themeColor="text1"/>
                <w:lang w:eastAsia="en-GB"/>
              </w:rPr>
            </w:pPr>
            <w:r>
              <w:rPr>
                <w:rFonts w:asciiTheme="minorHAnsi" w:hAnsiTheme="minorHAnsi"/>
                <w:color w:val="000000" w:themeColor="text1"/>
                <w:lang w:eastAsia="en-GB"/>
              </w:rPr>
              <w:t xml:space="preserve">The student seems to have </w:t>
            </w:r>
            <w:r w:rsidR="00196880">
              <w:rPr>
                <w:rFonts w:asciiTheme="minorHAnsi" w:hAnsiTheme="minorHAnsi"/>
                <w:color w:val="000000" w:themeColor="text1"/>
                <w:lang w:eastAsia="en-GB"/>
              </w:rPr>
              <w:t xml:space="preserve">partially </w:t>
            </w:r>
            <w:r>
              <w:rPr>
                <w:rFonts w:asciiTheme="minorHAnsi" w:hAnsiTheme="minorHAnsi"/>
                <w:color w:val="000000" w:themeColor="text1"/>
                <w:lang w:eastAsia="en-GB"/>
              </w:rPr>
              <w:t>achieved his aim</w:t>
            </w:r>
            <w:r w:rsidR="00196880">
              <w:rPr>
                <w:rFonts w:asciiTheme="minorHAnsi" w:hAnsiTheme="minorHAnsi"/>
                <w:color w:val="000000" w:themeColor="text1"/>
                <w:lang w:eastAsia="en-GB"/>
              </w:rPr>
              <w:t>,</w:t>
            </w:r>
            <w:r>
              <w:rPr>
                <w:rFonts w:asciiTheme="minorHAnsi" w:hAnsiTheme="minorHAnsi"/>
                <w:color w:val="000000" w:themeColor="text1"/>
                <w:lang w:eastAsia="en-GB"/>
              </w:rPr>
              <w:t xml:space="preserve"> at least at a basic level(level 0), utilising and appropriate design and relevant coding to form </w:t>
            </w:r>
            <w:r w:rsidR="008B222E">
              <w:rPr>
                <w:rFonts w:asciiTheme="minorHAnsi" w:hAnsiTheme="minorHAnsi"/>
                <w:color w:val="000000" w:themeColor="text1"/>
                <w:lang w:eastAsia="en-GB"/>
              </w:rPr>
              <w:t>‘</w:t>
            </w:r>
            <w:r>
              <w:rPr>
                <w:rFonts w:asciiTheme="minorHAnsi" w:hAnsiTheme="minorHAnsi"/>
                <w:color w:val="000000" w:themeColor="text1"/>
                <w:lang w:eastAsia="en-GB"/>
              </w:rPr>
              <w:t>the bone</w:t>
            </w:r>
            <w:r w:rsidR="008B222E">
              <w:rPr>
                <w:rFonts w:asciiTheme="minorHAnsi" w:hAnsiTheme="minorHAnsi"/>
                <w:color w:val="000000" w:themeColor="text1"/>
                <w:lang w:eastAsia="en-GB"/>
              </w:rPr>
              <w:t>’</w:t>
            </w:r>
            <w:r>
              <w:rPr>
                <w:rFonts w:asciiTheme="minorHAnsi" w:hAnsiTheme="minorHAnsi"/>
                <w:color w:val="000000" w:themeColor="text1"/>
                <w:lang w:eastAsia="en-GB"/>
              </w:rPr>
              <w:t>s</w:t>
            </w:r>
            <w:r w:rsidR="0092113A">
              <w:rPr>
                <w:rFonts w:asciiTheme="minorHAnsi" w:hAnsiTheme="minorHAnsi"/>
                <w:color w:val="000000" w:themeColor="text1"/>
                <w:lang w:eastAsia="en-GB"/>
              </w:rPr>
              <w:t>’</w:t>
            </w:r>
            <w:r>
              <w:rPr>
                <w:rFonts w:asciiTheme="minorHAnsi" w:hAnsiTheme="minorHAnsi"/>
                <w:color w:val="000000" w:themeColor="text1"/>
                <w:lang w:eastAsia="en-GB"/>
              </w:rPr>
              <w:t xml:space="preserve"> of a mathematical puzzle game with the potential for different levels of attainment a</w:t>
            </w:r>
            <w:r w:rsidR="00012F16">
              <w:rPr>
                <w:rFonts w:asciiTheme="minorHAnsi" w:hAnsiTheme="minorHAnsi"/>
                <w:color w:val="000000" w:themeColor="text1"/>
                <w:lang w:eastAsia="en-GB"/>
              </w:rPr>
              <w:t>n</w:t>
            </w:r>
            <w:r>
              <w:rPr>
                <w:rFonts w:asciiTheme="minorHAnsi" w:hAnsiTheme="minorHAnsi"/>
                <w:color w:val="000000" w:themeColor="text1"/>
                <w:lang w:eastAsia="en-GB"/>
              </w:rPr>
              <w:t>d rewards</w:t>
            </w:r>
            <w:r w:rsidR="00012F16">
              <w:rPr>
                <w:rFonts w:asciiTheme="minorHAnsi" w:hAnsiTheme="minorHAnsi"/>
                <w:color w:val="000000" w:themeColor="text1"/>
                <w:lang w:eastAsia="en-GB"/>
              </w:rPr>
              <w:t>,</w:t>
            </w:r>
            <w:r>
              <w:rPr>
                <w:rFonts w:asciiTheme="minorHAnsi" w:hAnsiTheme="minorHAnsi"/>
                <w:color w:val="000000" w:themeColor="text1"/>
                <w:lang w:eastAsia="en-GB"/>
              </w:rPr>
              <w:t xml:space="preserve"> providing a sense of enjoyment for the potential gamer/learner. However</w:t>
            </w:r>
            <w:r w:rsidR="00012F16">
              <w:rPr>
                <w:rFonts w:asciiTheme="minorHAnsi" w:hAnsiTheme="minorHAnsi"/>
                <w:color w:val="000000" w:themeColor="text1"/>
                <w:lang w:eastAsia="en-GB"/>
              </w:rPr>
              <w:t>,</w:t>
            </w:r>
            <w:r>
              <w:rPr>
                <w:rFonts w:asciiTheme="minorHAnsi" w:hAnsiTheme="minorHAnsi"/>
                <w:color w:val="000000" w:themeColor="text1"/>
                <w:lang w:eastAsia="en-GB"/>
              </w:rPr>
              <w:t xml:space="preserve"> due to time constraint these aims only partially fulfilled.</w:t>
            </w:r>
            <w:r w:rsidR="008B222E">
              <w:rPr>
                <w:rFonts w:asciiTheme="minorHAnsi" w:hAnsiTheme="minorHAnsi"/>
                <w:color w:val="000000" w:themeColor="text1"/>
                <w:lang w:eastAsia="en-GB"/>
              </w:rPr>
              <w:t xml:space="preserve"> Only a demo pu</w:t>
            </w:r>
            <w:r w:rsidR="007D779D">
              <w:rPr>
                <w:rFonts w:asciiTheme="minorHAnsi" w:hAnsiTheme="minorHAnsi"/>
                <w:color w:val="000000" w:themeColor="text1"/>
                <w:lang w:eastAsia="en-GB"/>
              </w:rPr>
              <w:t xml:space="preserve">zzle at level 0 has been achieved. The original aim to produce a variety of levels, eventually </w:t>
            </w:r>
            <w:r w:rsidR="00D54649">
              <w:rPr>
                <w:rFonts w:asciiTheme="minorHAnsi" w:hAnsiTheme="minorHAnsi"/>
                <w:color w:val="000000" w:themeColor="text1"/>
                <w:lang w:eastAsia="en-GB"/>
              </w:rPr>
              <w:t>performing calculations of a ‘BODMAS’ type.</w:t>
            </w:r>
          </w:p>
        </w:tc>
      </w:tr>
    </w:tbl>
    <w:tbl>
      <w:tblPr>
        <w:tblpPr w:leftFromText="180" w:rightFromText="180" w:vertAnchor="text" w:horzAnchor="page" w:tblpX="854" w:tblpY="-6512"/>
        <w:tblW w:w="11383" w:type="dxa"/>
        <w:tblLook w:val="04A0" w:firstRow="1" w:lastRow="0" w:firstColumn="1" w:lastColumn="0" w:noHBand="0" w:noVBand="1"/>
      </w:tblPr>
      <w:tblGrid>
        <w:gridCol w:w="5071"/>
        <w:gridCol w:w="892"/>
        <w:gridCol w:w="945"/>
        <w:gridCol w:w="1366"/>
        <w:gridCol w:w="3109"/>
      </w:tblGrid>
      <w:tr w:rsidR="00BF4E99" w:rsidRPr="00C2152E" w14:paraId="402C52F4" w14:textId="77777777" w:rsidTr="00BF4E99">
        <w:trPr>
          <w:trHeight w:val="394"/>
        </w:trPr>
        <w:tc>
          <w:tcPr>
            <w:tcW w:w="5071"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09A30700" w14:textId="77777777" w:rsidR="00BF4E99" w:rsidRPr="00C2152E" w:rsidRDefault="00BF4E99" w:rsidP="00BF4E99">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892"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4E50485E"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8F50EEB"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66" w:type="dxa"/>
            <w:tcBorders>
              <w:top w:val="single" w:sz="8" w:space="0" w:color="auto"/>
              <w:left w:val="nil"/>
              <w:bottom w:val="single" w:sz="4" w:space="0" w:color="auto"/>
              <w:right w:val="single" w:sz="4" w:space="0" w:color="auto"/>
            </w:tcBorders>
            <w:shd w:val="clear" w:color="auto" w:fill="auto"/>
            <w:noWrap/>
            <w:vAlign w:val="bottom"/>
            <w:hideMark/>
          </w:tcPr>
          <w:p w14:paraId="6C4A463A"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3109" w:type="dxa"/>
            <w:tcBorders>
              <w:top w:val="single" w:sz="8" w:space="0" w:color="auto"/>
              <w:left w:val="nil"/>
              <w:bottom w:val="single" w:sz="4" w:space="0" w:color="auto"/>
              <w:right w:val="single" w:sz="4" w:space="0" w:color="auto"/>
            </w:tcBorders>
            <w:vAlign w:val="bottom"/>
          </w:tcPr>
          <w:p w14:paraId="78751ED2" w14:textId="77777777" w:rsidR="00BF4E99" w:rsidRPr="00811371" w:rsidRDefault="00BF4E99" w:rsidP="00BF4E99">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BF4E99" w:rsidRPr="00C2152E" w14:paraId="3A550D6A" w14:textId="77777777" w:rsidTr="00BF4E99">
        <w:trPr>
          <w:trHeight w:val="394"/>
        </w:trPr>
        <w:tc>
          <w:tcPr>
            <w:tcW w:w="507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F772D6F" w14:textId="77777777" w:rsidR="00BF4E99" w:rsidRPr="00C2152E" w:rsidRDefault="00BF4E99" w:rsidP="00BF4E99">
            <w:pPr>
              <w:rPr>
                <w:rFonts w:asciiTheme="minorHAnsi" w:hAnsiTheme="minorHAnsi"/>
                <w:b/>
                <w:color w:val="000000" w:themeColor="text1"/>
                <w:lang w:eastAsia="en-GB"/>
              </w:rPr>
            </w:pPr>
            <w:r>
              <w:rPr>
                <w:rFonts w:asciiTheme="minorHAnsi" w:hAnsiTheme="minorHAnsi"/>
                <w:b/>
                <w:color w:val="000000" w:themeColor="text1"/>
                <w:lang w:eastAsia="en-GB"/>
              </w:rPr>
              <w:t>3. Cognitive and Intellectual Skills</w:t>
            </w:r>
          </w:p>
        </w:tc>
        <w:tc>
          <w:tcPr>
            <w:tcW w:w="892"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A16F084" w14:textId="77777777" w:rsidR="00BF4E99" w:rsidRPr="00C2152E" w:rsidRDefault="00BF4E99" w:rsidP="00BF4E99">
            <w:pPr>
              <w:jc w:val="right"/>
              <w:rPr>
                <w:rFonts w:asciiTheme="minorHAnsi" w:hAnsiTheme="minorHAnsi"/>
                <w:color w:val="000000" w:themeColor="text1"/>
                <w:lang w:eastAsia="en-GB"/>
              </w:rPr>
            </w:pPr>
          </w:p>
        </w:tc>
        <w:tc>
          <w:tcPr>
            <w:tcW w:w="945"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7D15AEB9" w14:textId="77777777" w:rsidR="00BF4E99" w:rsidRPr="00C2152E" w:rsidRDefault="00BF4E99" w:rsidP="00BF4E99">
            <w:pPr>
              <w:jc w:val="right"/>
              <w:rPr>
                <w:rFonts w:asciiTheme="minorHAnsi" w:hAnsiTheme="minorHAnsi"/>
                <w:color w:val="000000" w:themeColor="text1"/>
                <w:lang w:eastAsia="en-GB"/>
              </w:rPr>
            </w:pPr>
          </w:p>
        </w:tc>
        <w:tc>
          <w:tcPr>
            <w:tcW w:w="1366"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3DCE6F1" w14:textId="77777777" w:rsidR="00BF4E99" w:rsidRPr="00C2152E" w:rsidRDefault="00BF4E99" w:rsidP="00BF4E99">
            <w:pPr>
              <w:jc w:val="right"/>
              <w:rPr>
                <w:rFonts w:asciiTheme="minorHAnsi" w:hAnsiTheme="minorHAnsi"/>
                <w:color w:val="000000" w:themeColor="text1"/>
                <w:lang w:eastAsia="en-GB"/>
              </w:rPr>
            </w:pPr>
          </w:p>
        </w:tc>
        <w:tc>
          <w:tcPr>
            <w:tcW w:w="3109" w:type="dxa"/>
            <w:tcBorders>
              <w:top w:val="single" w:sz="8" w:space="0" w:color="auto"/>
              <w:left w:val="nil"/>
              <w:bottom w:val="single" w:sz="4" w:space="0" w:color="auto"/>
              <w:right w:val="single" w:sz="4" w:space="0" w:color="auto"/>
            </w:tcBorders>
            <w:shd w:val="clear" w:color="auto" w:fill="BFBFBF" w:themeFill="background1" w:themeFillShade="BF"/>
            <w:vAlign w:val="center"/>
          </w:tcPr>
          <w:p w14:paraId="0C948F95" w14:textId="77777777" w:rsidR="00BF4E99" w:rsidRPr="00C2152E" w:rsidRDefault="00BF4E99" w:rsidP="00BF4E99">
            <w:pPr>
              <w:jc w:val="right"/>
              <w:rPr>
                <w:rFonts w:asciiTheme="minorHAnsi" w:hAnsiTheme="minorHAnsi"/>
                <w:color w:val="000000" w:themeColor="text1"/>
                <w:lang w:eastAsia="en-GB"/>
              </w:rPr>
            </w:pPr>
          </w:p>
        </w:tc>
      </w:tr>
      <w:tr w:rsidR="00BF4E99" w:rsidRPr="00C2152E" w14:paraId="3BE621EA"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hideMark/>
          </w:tcPr>
          <w:p w14:paraId="6BF05D84" w14:textId="77777777" w:rsidR="00BF4E99" w:rsidRPr="00C2152E"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92" w:type="dxa"/>
            <w:tcBorders>
              <w:top w:val="nil"/>
              <w:left w:val="nil"/>
              <w:bottom w:val="single" w:sz="4" w:space="0" w:color="auto"/>
              <w:right w:val="single" w:sz="4" w:space="0" w:color="auto"/>
            </w:tcBorders>
            <w:shd w:val="clear" w:color="auto" w:fill="595959" w:themeFill="text1" w:themeFillTint="A6"/>
            <w:noWrap/>
            <w:vAlign w:val="center"/>
            <w:hideMark/>
          </w:tcPr>
          <w:p w14:paraId="7F409220"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945" w:type="dxa"/>
            <w:tcBorders>
              <w:top w:val="nil"/>
              <w:left w:val="nil"/>
              <w:bottom w:val="single" w:sz="4" w:space="0" w:color="auto"/>
              <w:right w:val="single" w:sz="4" w:space="0" w:color="auto"/>
            </w:tcBorders>
            <w:shd w:val="clear" w:color="auto" w:fill="595959" w:themeFill="text1" w:themeFillTint="A6"/>
            <w:noWrap/>
            <w:vAlign w:val="center"/>
            <w:hideMark/>
          </w:tcPr>
          <w:p w14:paraId="6B32DB85"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66" w:type="dxa"/>
            <w:tcBorders>
              <w:top w:val="nil"/>
              <w:left w:val="nil"/>
              <w:bottom w:val="single" w:sz="4" w:space="0" w:color="auto"/>
              <w:right w:val="single" w:sz="4" w:space="0" w:color="auto"/>
            </w:tcBorders>
            <w:shd w:val="clear" w:color="auto" w:fill="auto"/>
            <w:noWrap/>
            <w:vAlign w:val="center"/>
            <w:hideMark/>
          </w:tcPr>
          <w:p w14:paraId="191C6DF0"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3109" w:type="dxa"/>
            <w:tcBorders>
              <w:top w:val="nil"/>
              <w:left w:val="nil"/>
              <w:bottom w:val="single" w:sz="4" w:space="0" w:color="auto"/>
              <w:right w:val="single" w:sz="4" w:space="0" w:color="auto"/>
            </w:tcBorders>
            <w:vAlign w:val="center"/>
          </w:tcPr>
          <w:p w14:paraId="72B243F6" w14:textId="77777777" w:rsidR="00BF4E99" w:rsidRPr="00811371"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Pr="00811371">
              <w:rPr>
                <w:rFonts w:asciiTheme="minorHAnsi" w:hAnsiTheme="minorHAnsi"/>
                <w:color w:val="000000" w:themeColor="text1"/>
                <w:lang w:eastAsia="en-GB"/>
              </w:rPr>
              <w:t>/25</w:t>
            </w:r>
          </w:p>
        </w:tc>
      </w:tr>
      <w:tr w:rsidR="00BF4E99" w:rsidRPr="00C2152E" w14:paraId="117C69DC"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hideMark/>
          </w:tcPr>
          <w:p w14:paraId="06AFD711" w14:textId="77777777" w:rsidR="00BF4E99" w:rsidRPr="00C2152E"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92" w:type="dxa"/>
            <w:tcBorders>
              <w:top w:val="nil"/>
              <w:left w:val="nil"/>
              <w:bottom w:val="single" w:sz="4" w:space="0" w:color="auto"/>
              <w:right w:val="single" w:sz="4" w:space="0" w:color="auto"/>
            </w:tcBorders>
            <w:shd w:val="clear" w:color="auto" w:fill="595959" w:themeFill="text1" w:themeFillTint="A6"/>
            <w:noWrap/>
            <w:vAlign w:val="center"/>
            <w:hideMark/>
          </w:tcPr>
          <w:p w14:paraId="22DA5E7A"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595959" w:themeFill="text1" w:themeFillTint="A6"/>
            <w:noWrap/>
            <w:vAlign w:val="center"/>
            <w:hideMark/>
          </w:tcPr>
          <w:p w14:paraId="2E6723BF"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66" w:type="dxa"/>
            <w:tcBorders>
              <w:top w:val="nil"/>
              <w:left w:val="nil"/>
              <w:bottom w:val="single" w:sz="4" w:space="0" w:color="auto"/>
              <w:right w:val="single" w:sz="4" w:space="0" w:color="auto"/>
            </w:tcBorders>
            <w:shd w:val="clear" w:color="auto" w:fill="auto"/>
            <w:noWrap/>
            <w:vAlign w:val="center"/>
            <w:hideMark/>
          </w:tcPr>
          <w:p w14:paraId="45D31D6B"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3109" w:type="dxa"/>
            <w:tcBorders>
              <w:top w:val="nil"/>
              <w:left w:val="nil"/>
              <w:bottom w:val="single" w:sz="4" w:space="0" w:color="auto"/>
              <w:right w:val="single" w:sz="4" w:space="0" w:color="auto"/>
            </w:tcBorders>
            <w:vAlign w:val="center"/>
          </w:tcPr>
          <w:p w14:paraId="4F1C7334" w14:textId="77777777" w:rsidR="00BF4E99" w:rsidRPr="00811371"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Pr="00811371">
              <w:rPr>
                <w:rFonts w:asciiTheme="minorHAnsi" w:hAnsiTheme="minorHAnsi"/>
                <w:color w:val="000000" w:themeColor="text1"/>
                <w:lang w:eastAsia="en-GB"/>
              </w:rPr>
              <w:t>/10</w:t>
            </w:r>
          </w:p>
        </w:tc>
      </w:tr>
      <w:tr w:rsidR="00BF4E99" w:rsidRPr="00C2152E" w14:paraId="284785AE" w14:textId="77777777" w:rsidTr="00BF4E99">
        <w:trPr>
          <w:trHeight w:val="394"/>
        </w:trPr>
        <w:tc>
          <w:tcPr>
            <w:tcW w:w="507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CF5D9D6" w14:textId="77777777" w:rsidR="00BF4E99" w:rsidRDefault="00BF4E99" w:rsidP="00BF4E99">
            <w:pPr>
              <w:rPr>
                <w:rFonts w:asciiTheme="minorHAnsi" w:hAnsiTheme="minorHAnsi"/>
                <w:color w:val="000000" w:themeColor="text1"/>
                <w:lang w:eastAsia="en-GB"/>
              </w:rPr>
            </w:pPr>
            <w:r>
              <w:rPr>
                <w:rFonts w:asciiTheme="minorHAnsi" w:hAnsiTheme="minorHAnsi"/>
                <w:color w:val="000000" w:themeColor="text1"/>
                <w:lang w:eastAsia="en-GB"/>
              </w:rPr>
              <w:t>The student experienced ill health whilst undertaking this quite ambitious project. Thus the project only partially fulfilled its aims and objectives, only level 0 developed and tested and results obtained for. The result is the production of a basic mathematical puzzle to aid development/competence in dealing with arithmetic operations.</w:t>
            </w:r>
          </w:p>
          <w:p w14:paraId="2EB2DA6F" w14:textId="77777777" w:rsidR="00BF4E99" w:rsidRDefault="00BF4E99" w:rsidP="00BF4E99">
            <w:pPr>
              <w:rPr>
                <w:rFonts w:asciiTheme="minorHAnsi" w:hAnsiTheme="minorHAnsi"/>
                <w:color w:val="000000" w:themeColor="text1"/>
                <w:lang w:eastAsia="en-GB"/>
              </w:rPr>
            </w:pPr>
            <w:r>
              <w:rPr>
                <w:rFonts w:asciiTheme="minorHAnsi" w:hAnsiTheme="minorHAnsi"/>
                <w:color w:val="000000" w:themeColor="text1"/>
                <w:lang w:eastAsia="en-GB"/>
              </w:rPr>
              <w:t xml:space="preserve">The original aim was to proceed through levels to deal with ’BODMAS’ type calculations, but this was not achieved. </w:t>
            </w:r>
          </w:p>
          <w:p w14:paraId="1E729930" w14:textId="77777777" w:rsidR="00BF4E99" w:rsidRDefault="00BF4E99" w:rsidP="00BF4E99">
            <w:pPr>
              <w:rPr>
                <w:rFonts w:asciiTheme="minorHAnsi" w:hAnsiTheme="minorHAnsi"/>
                <w:color w:val="000000" w:themeColor="text1"/>
                <w:lang w:eastAsia="en-GB"/>
              </w:rPr>
            </w:pPr>
          </w:p>
          <w:p w14:paraId="2D6B7724" w14:textId="77777777" w:rsidR="00BF4E99" w:rsidRDefault="00BF4E99" w:rsidP="00BF4E99">
            <w:pPr>
              <w:rPr>
                <w:rFonts w:asciiTheme="minorHAnsi" w:hAnsiTheme="minorHAnsi"/>
                <w:color w:val="000000" w:themeColor="text1"/>
                <w:lang w:eastAsia="en-GB"/>
              </w:rPr>
            </w:pPr>
            <w:r>
              <w:rPr>
                <w:rFonts w:asciiTheme="minorHAnsi" w:hAnsiTheme="minorHAnsi"/>
                <w:color w:val="000000" w:themeColor="text1"/>
                <w:lang w:eastAsia="en-GB"/>
              </w:rPr>
              <w:t>No survey /no statistical analysis has been undertaken from potential users of the game.</w:t>
            </w:r>
          </w:p>
          <w:p w14:paraId="0EC67C78" w14:textId="77777777" w:rsidR="00BF4E99" w:rsidRDefault="00BF4E99" w:rsidP="00BF4E99">
            <w:pPr>
              <w:rPr>
                <w:rFonts w:asciiTheme="minorHAnsi" w:hAnsiTheme="minorHAnsi"/>
                <w:color w:val="000000" w:themeColor="text1"/>
                <w:lang w:eastAsia="en-GB"/>
              </w:rPr>
            </w:pPr>
            <w:r>
              <w:rPr>
                <w:rFonts w:asciiTheme="minorHAnsi" w:hAnsiTheme="minorHAnsi"/>
                <w:color w:val="000000" w:themeColor="text1"/>
                <w:lang w:eastAsia="en-GB"/>
              </w:rPr>
              <w:t>The student realised at the end of the project that it was ambitious and has recommended what pitfalls to avoid, and what things he has learned should be focused on for future design and implementation of such a mathematical puzzle.</w:t>
            </w:r>
          </w:p>
          <w:p w14:paraId="6FA1B9A5" w14:textId="77777777" w:rsidR="00BF4E99" w:rsidRDefault="00BF4E99" w:rsidP="00BF4E99">
            <w:pPr>
              <w:rPr>
                <w:rFonts w:asciiTheme="minorHAnsi" w:hAnsiTheme="minorHAnsi"/>
                <w:b/>
                <w:color w:val="000000" w:themeColor="text1"/>
                <w:lang w:eastAsia="en-GB"/>
              </w:rPr>
            </w:pPr>
          </w:p>
          <w:p w14:paraId="2A5BD5AB" w14:textId="77777777" w:rsidR="00BF4E99" w:rsidRDefault="00BF4E99" w:rsidP="00BF4E99">
            <w:pPr>
              <w:rPr>
                <w:rFonts w:asciiTheme="minorHAnsi" w:hAnsiTheme="minorHAnsi"/>
                <w:b/>
                <w:color w:val="000000" w:themeColor="text1"/>
                <w:lang w:eastAsia="en-GB"/>
              </w:rPr>
            </w:pPr>
          </w:p>
          <w:p w14:paraId="2020DC29" w14:textId="77777777" w:rsidR="00BF4E99" w:rsidRDefault="00BF4E99" w:rsidP="00BF4E99">
            <w:pPr>
              <w:rPr>
                <w:rFonts w:asciiTheme="minorHAnsi" w:hAnsiTheme="minorHAnsi"/>
                <w:b/>
                <w:color w:val="000000" w:themeColor="text1"/>
                <w:lang w:eastAsia="en-GB"/>
              </w:rPr>
            </w:pPr>
          </w:p>
          <w:p w14:paraId="27AADEF9" w14:textId="77777777" w:rsidR="00BF4E99" w:rsidRDefault="00BF4E99" w:rsidP="00BF4E99">
            <w:pPr>
              <w:rPr>
                <w:rFonts w:asciiTheme="minorHAnsi" w:hAnsiTheme="minorHAnsi"/>
                <w:b/>
                <w:color w:val="000000" w:themeColor="text1"/>
                <w:lang w:eastAsia="en-GB"/>
              </w:rPr>
            </w:pPr>
          </w:p>
          <w:p w14:paraId="6138B445" w14:textId="77777777" w:rsidR="00BF4E99" w:rsidRDefault="00BF4E99" w:rsidP="00BF4E99">
            <w:pPr>
              <w:rPr>
                <w:rFonts w:asciiTheme="minorHAnsi" w:hAnsiTheme="minorHAnsi"/>
                <w:b/>
                <w:color w:val="000000" w:themeColor="text1"/>
                <w:lang w:eastAsia="en-GB"/>
              </w:rPr>
            </w:pPr>
          </w:p>
          <w:p w14:paraId="5768B5A6" w14:textId="77777777" w:rsidR="00BF4E99" w:rsidRDefault="00BF4E99" w:rsidP="00BF4E99">
            <w:pPr>
              <w:rPr>
                <w:rFonts w:asciiTheme="minorHAnsi" w:hAnsiTheme="minorHAnsi"/>
                <w:b/>
                <w:color w:val="000000" w:themeColor="text1"/>
                <w:lang w:eastAsia="en-GB"/>
              </w:rPr>
            </w:pPr>
          </w:p>
          <w:p w14:paraId="670D8170" w14:textId="77777777" w:rsidR="00BF4E99" w:rsidRDefault="00BF4E99" w:rsidP="00BF4E99">
            <w:pPr>
              <w:rPr>
                <w:rFonts w:asciiTheme="minorHAnsi" w:hAnsiTheme="minorHAnsi"/>
                <w:b/>
                <w:color w:val="000000" w:themeColor="text1"/>
                <w:lang w:eastAsia="en-GB"/>
              </w:rPr>
            </w:pPr>
          </w:p>
          <w:p w14:paraId="0C2B8141" w14:textId="77777777" w:rsidR="00BF4E99" w:rsidRDefault="00BF4E99" w:rsidP="00BF4E99">
            <w:pPr>
              <w:rPr>
                <w:rFonts w:asciiTheme="minorHAnsi" w:hAnsiTheme="minorHAnsi"/>
                <w:b/>
                <w:color w:val="000000" w:themeColor="text1"/>
                <w:lang w:eastAsia="en-GB"/>
              </w:rPr>
            </w:pPr>
          </w:p>
          <w:p w14:paraId="7C0A4CBD" w14:textId="77777777" w:rsidR="00BF4E99" w:rsidRDefault="00BF4E99" w:rsidP="00BF4E99">
            <w:pPr>
              <w:rPr>
                <w:rFonts w:asciiTheme="minorHAnsi" w:hAnsiTheme="minorHAnsi"/>
                <w:b/>
                <w:color w:val="000000" w:themeColor="text1"/>
                <w:lang w:eastAsia="en-GB"/>
              </w:rPr>
            </w:pPr>
          </w:p>
          <w:p w14:paraId="322EDC5B" w14:textId="77777777" w:rsidR="00BF4E99" w:rsidRDefault="00BF4E99" w:rsidP="00BF4E99">
            <w:pPr>
              <w:rPr>
                <w:rFonts w:asciiTheme="minorHAnsi" w:hAnsiTheme="minorHAnsi"/>
                <w:b/>
                <w:color w:val="000000" w:themeColor="text1"/>
                <w:lang w:eastAsia="en-GB"/>
              </w:rPr>
            </w:pPr>
          </w:p>
          <w:p w14:paraId="4AC865E6" w14:textId="77777777" w:rsidR="00BF4E99" w:rsidRPr="00C2152E" w:rsidRDefault="00BF4E99" w:rsidP="00BF4E99">
            <w:pPr>
              <w:rPr>
                <w:rFonts w:asciiTheme="minorHAnsi" w:hAnsiTheme="minorHAnsi"/>
                <w:b/>
                <w:color w:val="000000" w:themeColor="text1"/>
                <w:lang w:eastAsia="en-GB"/>
              </w:rPr>
            </w:pPr>
          </w:p>
        </w:tc>
        <w:tc>
          <w:tcPr>
            <w:tcW w:w="892"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04FA1667"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093A2BD6"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66" w:type="dxa"/>
            <w:tcBorders>
              <w:top w:val="single" w:sz="8" w:space="0" w:color="auto"/>
              <w:left w:val="nil"/>
              <w:bottom w:val="single" w:sz="8" w:space="0" w:color="auto"/>
              <w:right w:val="single" w:sz="4" w:space="0" w:color="auto"/>
            </w:tcBorders>
            <w:shd w:val="clear" w:color="auto" w:fill="auto"/>
            <w:noWrap/>
            <w:vAlign w:val="bottom"/>
            <w:hideMark/>
          </w:tcPr>
          <w:p w14:paraId="17B06FFC"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3109" w:type="dxa"/>
            <w:tcBorders>
              <w:top w:val="single" w:sz="8" w:space="0" w:color="auto"/>
              <w:left w:val="nil"/>
              <w:bottom w:val="single" w:sz="8" w:space="0" w:color="auto"/>
              <w:right w:val="single" w:sz="4" w:space="0" w:color="auto"/>
            </w:tcBorders>
            <w:vAlign w:val="bottom"/>
          </w:tcPr>
          <w:p w14:paraId="66C4D5B6" w14:textId="77777777" w:rsidR="00BF4E99" w:rsidRPr="00811371" w:rsidRDefault="00BF4E99" w:rsidP="00BF4E99">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BF4E99" w:rsidRPr="00C2152E" w14:paraId="38F9F9FA" w14:textId="77777777" w:rsidTr="00BF4E99">
        <w:trPr>
          <w:trHeight w:val="394"/>
        </w:trPr>
        <w:tc>
          <w:tcPr>
            <w:tcW w:w="507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AE02087" w14:textId="77777777" w:rsidR="00BF4E99" w:rsidRPr="00C2152E" w:rsidRDefault="00BF4E99" w:rsidP="00BF4E99">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 xml:space="preserve">Practical </w:t>
            </w:r>
            <w:r>
              <w:rPr>
                <w:rFonts w:asciiTheme="minorHAnsi" w:hAnsiTheme="minorHAnsi"/>
                <w:b/>
                <w:color w:val="000000" w:themeColor="text1"/>
                <w:lang w:eastAsia="en-GB"/>
              </w:rPr>
              <w:t>Skills</w:t>
            </w:r>
          </w:p>
        </w:tc>
        <w:tc>
          <w:tcPr>
            <w:tcW w:w="892"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634CBD59" w14:textId="77777777" w:rsidR="00BF4E99" w:rsidRPr="00C2152E" w:rsidRDefault="00BF4E99" w:rsidP="00BF4E99">
            <w:pPr>
              <w:jc w:val="right"/>
              <w:rPr>
                <w:rFonts w:asciiTheme="minorHAnsi" w:hAnsiTheme="minorHAnsi"/>
                <w:color w:val="000000" w:themeColor="text1"/>
                <w:lang w:eastAsia="en-GB"/>
              </w:rPr>
            </w:pPr>
          </w:p>
        </w:tc>
        <w:tc>
          <w:tcPr>
            <w:tcW w:w="945"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08E52A" w14:textId="77777777" w:rsidR="00BF4E99" w:rsidRPr="00C2152E" w:rsidRDefault="00BF4E99" w:rsidP="00BF4E99">
            <w:pPr>
              <w:jc w:val="right"/>
              <w:rPr>
                <w:rFonts w:asciiTheme="minorHAnsi" w:hAnsiTheme="minorHAnsi"/>
                <w:color w:val="000000" w:themeColor="text1"/>
                <w:lang w:eastAsia="en-GB"/>
              </w:rPr>
            </w:pPr>
          </w:p>
        </w:tc>
        <w:tc>
          <w:tcPr>
            <w:tcW w:w="1366"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4C29F6" w14:textId="77777777" w:rsidR="00BF4E99" w:rsidRPr="00C2152E" w:rsidRDefault="00BF4E99" w:rsidP="00BF4E99">
            <w:pPr>
              <w:jc w:val="right"/>
              <w:rPr>
                <w:rFonts w:asciiTheme="minorHAnsi" w:hAnsiTheme="minorHAnsi"/>
                <w:color w:val="000000" w:themeColor="text1"/>
                <w:lang w:eastAsia="en-GB"/>
              </w:rPr>
            </w:pPr>
          </w:p>
        </w:tc>
        <w:tc>
          <w:tcPr>
            <w:tcW w:w="3109" w:type="dxa"/>
            <w:tcBorders>
              <w:top w:val="single" w:sz="8" w:space="0" w:color="auto"/>
              <w:left w:val="nil"/>
              <w:bottom w:val="single" w:sz="4" w:space="0" w:color="auto"/>
              <w:right w:val="single" w:sz="4" w:space="0" w:color="auto"/>
            </w:tcBorders>
            <w:shd w:val="clear" w:color="auto" w:fill="BFBFBF" w:themeFill="background1" w:themeFillShade="BF"/>
            <w:vAlign w:val="center"/>
          </w:tcPr>
          <w:p w14:paraId="56F2BAED" w14:textId="77777777" w:rsidR="00BF4E99" w:rsidRPr="00C2152E" w:rsidRDefault="00BF4E99" w:rsidP="00BF4E99">
            <w:pPr>
              <w:jc w:val="right"/>
              <w:rPr>
                <w:rFonts w:asciiTheme="minorHAnsi" w:hAnsiTheme="minorHAnsi"/>
                <w:color w:val="000000" w:themeColor="text1"/>
                <w:lang w:eastAsia="en-GB"/>
              </w:rPr>
            </w:pPr>
          </w:p>
        </w:tc>
      </w:tr>
      <w:tr w:rsidR="00BF4E99" w:rsidRPr="00C2152E" w14:paraId="23BDEB41"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hideMark/>
          </w:tcPr>
          <w:p w14:paraId="68F7CA87" w14:textId="77777777" w:rsidR="00BF4E99" w:rsidRPr="00C2152E"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892" w:type="dxa"/>
            <w:tcBorders>
              <w:top w:val="nil"/>
              <w:left w:val="nil"/>
              <w:bottom w:val="single" w:sz="4" w:space="0" w:color="auto"/>
              <w:right w:val="single" w:sz="4" w:space="0" w:color="auto"/>
            </w:tcBorders>
            <w:shd w:val="clear" w:color="auto" w:fill="595959" w:themeFill="text1" w:themeFillTint="A6"/>
            <w:noWrap/>
            <w:vAlign w:val="center"/>
            <w:hideMark/>
          </w:tcPr>
          <w:p w14:paraId="05218DAA"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595959" w:themeFill="text1" w:themeFillTint="A6"/>
            <w:noWrap/>
            <w:vAlign w:val="center"/>
            <w:hideMark/>
          </w:tcPr>
          <w:p w14:paraId="73446675"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66" w:type="dxa"/>
            <w:tcBorders>
              <w:top w:val="nil"/>
              <w:left w:val="nil"/>
              <w:bottom w:val="single" w:sz="4" w:space="0" w:color="auto"/>
              <w:right w:val="single" w:sz="4" w:space="0" w:color="auto"/>
            </w:tcBorders>
            <w:shd w:val="clear" w:color="auto" w:fill="auto"/>
            <w:noWrap/>
            <w:vAlign w:val="center"/>
            <w:hideMark/>
          </w:tcPr>
          <w:p w14:paraId="221B7D15"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3109" w:type="dxa"/>
            <w:tcBorders>
              <w:top w:val="nil"/>
              <w:left w:val="nil"/>
              <w:bottom w:val="single" w:sz="4" w:space="0" w:color="auto"/>
              <w:right w:val="single" w:sz="4" w:space="0" w:color="auto"/>
            </w:tcBorders>
            <w:vAlign w:val="center"/>
          </w:tcPr>
          <w:p w14:paraId="139A5BBC" w14:textId="77777777" w:rsidR="00BF4E99" w:rsidRPr="00811371"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Pr="00811371">
              <w:rPr>
                <w:rFonts w:asciiTheme="minorHAnsi" w:hAnsiTheme="minorHAnsi"/>
                <w:color w:val="000000" w:themeColor="text1"/>
                <w:lang w:eastAsia="en-GB"/>
              </w:rPr>
              <w:t>/15</w:t>
            </w:r>
          </w:p>
        </w:tc>
      </w:tr>
      <w:tr w:rsidR="00BF4E99" w:rsidRPr="00C2152E" w14:paraId="376EF253"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hideMark/>
          </w:tcPr>
          <w:p w14:paraId="47F6D9AE" w14:textId="77777777" w:rsidR="00BF4E99" w:rsidRPr="00C2152E"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892" w:type="dxa"/>
            <w:tcBorders>
              <w:top w:val="nil"/>
              <w:left w:val="nil"/>
              <w:bottom w:val="single" w:sz="4" w:space="0" w:color="auto"/>
              <w:right w:val="single" w:sz="4" w:space="0" w:color="auto"/>
            </w:tcBorders>
            <w:shd w:val="clear" w:color="auto" w:fill="595959" w:themeFill="text1" w:themeFillTint="A6"/>
            <w:noWrap/>
            <w:vAlign w:val="center"/>
            <w:hideMark/>
          </w:tcPr>
          <w:p w14:paraId="6409C379"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595959" w:themeFill="text1" w:themeFillTint="A6"/>
            <w:noWrap/>
            <w:vAlign w:val="center"/>
            <w:hideMark/>
          </w:tcPr>
          <w:p w14:paraId="659CDBEF"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66" w:type="dxa"/>
            <w:tcBorders>
              <w:top w:val="nil"/>
              <w:left w:val="nil"/>
              <w:bottom w:val="single" w:sz="4" w:space="0" w:color="auto"/>
              <w:right w:val="single" w:sz="4" w:space="0" w:color="auto"/>
            </w:tcBorders>
            <w:shd w:val="clear" w:color="auto" w:fill="auto"/>
            <w:noWrap/>
            <w:vAlign w:val="center"/>
            <w:hideMark/>
          </w:tcPr>
          <w:p w14:paraId="4DAE5E01"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3109" w:type="dxa"/>
            <w:tcBorders>
              <w:top w:val="nil"/>
              <w:left w:val="nil"/>
              <w:bottom w:val="single" w:sz="4" w:space="0" w:color="auto"/>
              <w:right w:val="single" w:sz="4" w:space="0" w:color="auto"/>
            </w:tcBorders>
            <w:vAlign w:val="center"/>
          </w:tcPr>
          <w:p w14:paraId="355921B5" w14:textId="77777777" w:rsidR="00BF4E99" w:rsidRDefault="00BF4E99" w:rsidP="00BF4E9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BF4E99" w:rsidRPr="00C2152E" w14:paraId="045EE747" w14:textId="77777777" w:rsidTr="00BF4E99">
        <w:trPr>
          <w:trHeight w:val="394"/>
        </w:trPr>
        <w:tc>
          <w:tcPr>
            <w:tcW w:w="507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6531E43" w14:textId="77777777" w:rsidR="00BF4E99"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 Comments:</w:t>
            </w:r>
            <w:r>
              <w:rPr>
                <w:rFonts w:asciiTheme="minorHAnsi" w:hAnsiTheme="minorHAnsi"/>
                <w:color w:val="000000" w:themeColor="text1"/>
                <w:lang w:eastAsia="en-GB"/>
              </w:rPr>
              <w:t xml:space="preserve"> The code generated is robust and is fit for purpose for the task. Thought was given to the design of a mathematically friendly character as well as suitably coloured boxes to symbolise the relevant mathematical operations along with a running total score, as well as a gold square to indicate successful achievement/outcome at a level, zero only in this case( level 0). The student realised the initial project was ambitious and </w:t>
            </w:r>
            <w:r>
              <w:rPr>
                <w:rFonts w:asciiTheme="minorHAnsi" w:hAnsiTheme="minorHAnsi"/>
                <w:color w:val="000000" w:themeColor="text1"/>
                <w:lang w:eastAsia="en-GB"/>
              </w:rPr>
              <w:lastRenderedPageBreak/>
              <w:t>demanded more time than he initially thought was necessary.</w:t>
            </w:r>
          </w:p>
          <w:p w14:paraId="2DBCCE74" w14:textId="77777777" w:rsidR="00BF4E99" w:rsidRDefault="00BF4E99" w:rsidP="00BF4E99">
            <w:pPr>
              <w:rPr>
                <w:rFonts w:asciiTheme="minorHAnsi" w:hAnsiTheme="minorHAnsi"/>
                <w:color w:val="000000" w:themeColor="text1"/>
                <w:lang w:eastAsia="en-GB"/>
              </w:rPr>
            </w:pPr>
          </w:p>
          <w:p w14:paraId="3F48F103" w14:textId="77777777" w:rsidR="00BF4E99" w:rsidRPr="00C2152E" w:rsidRDefault="00BF4E99" w:rsidP="00BF4E99">
            <w:pPr>
              <w:rPr>
                <w:rFonts w:asciiTheme="minorHAnsi" w:hAnsiTheme="minorHAnsi"/>
                <w:b/>
                <w:color w:val="000000" w:themeColor="text1"/>
                <w:lang w:eastAsia="en-GB"/>
              </w:rPr>
            </w:pPr>
          </w:p>
        </w:tc>
        <w:tc>
          <w:tcPr>
            <w:tcW w:w="8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6C52D4C2"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lastRenderedPageBreak/>
              <w:t>Survey</w:t>
            </w:r>
          </w:p>
        </w:tc>
        <w:tc>
          <w:tcPr>
            <w:tcW w:w="945"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40B8FA0E"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66" w:type="dxa"/>
            <w:tcBorders>
              <w:top w:val="single" w:sz="4" w:space="0" w:color="auto"/>
              <w:left w:val="nil"/>
              <w:bottom w:val="single" w:sz="4" w:space="0" w:color="auto"/>
              <w:right w:val="single" w:sz="4" w:space="0" w:color="auto"/>
            </w:tcBorders>
            <w:shd w:val="clear" w:color="auto" w:fill="auto"/>
            <w:noWrap/>
            <w:vAlign w:val="bottom"/>
            <w:hideMark/>
          </w:tcPr>
          <w:p w14:paraId="135DD45D" w14:textId="77777777" w:rsidR="00BF4E99" w:rsidRDefault="00BF4E99" w:rsidP="00BF4E99">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3109" w:type="dxa"/>
            <w:tcBorders>
              <w:top w:val="single" w:sz="4" w:space="0" w:color="auto"/>
              <w:left w:val="nil"/>
              <w:bottom w:val="single" w:sz="4" w:space="0" w:color="auto"/>
              <w:right w:val="single" w:sz="4" w:space="0" w:color="auto"/>
            </w:tcBorders>
          </w:tcPr>
          <w:p w14:paraId="11A8AF22" w14:textId="77777777" w:rsidR="00BF4E99" w:rsidRDefault="00BF4E99" w:rsidP="00BF4E99">
            <w:pPr>
              <w:jc w:val="right"/>
              <w:rPr>
                <w:rFonts w:asciiTheme="minorHAnsi" w:hAnsiTheme="minorHAnsi"/>
                <w:color w:val="000000" w:themeColor="text1"/>
                <w:lang w:eastAsia="en-GB"/>
              </w:rPr>
            </w:pPr>
          </w:p>
          <w:p w14:paraId="0F535970" w14:textId="77777777" w:rsidR="00BF4E99" w:rsidRPr="00C2152E" w:rsidRDefault="00BF4E99" w:rsidP="00BF4E99">
            <w:pPr>
              <w:jc w:val="right"/>
              <w:rPr>
                <w:rFonts w:asciiTheme="minorHAnsi" w:hAnsiTheme="minorHAnsi"/>
                <w:color w:val="000000" w:themeColor="text1"/>
                <w:lang w:eastAsia="en-GB"/>
              </w:rPr>
            </w:pPr>
          </w:p>
          <w:p w14:paraId="0B9AC601" w14:textId="77777777" w:rsidR="00BF4E99" w:rsidRPr="00C2152E" w:rsidRDefault="00BF4E99" w:rsidP="00BF4E99">
            <w:pPr>
              <w:jc w:val="right"/>
              <w:rPr>
                <w:rFonts w:asciiTheme="minorHAnsi" w:hAnsiTheme="minorHAnsi"/>
                <w:color w:val="000000" w:themeColor="text1"/>
                <w:lang w:eastAsia="en-GB"/>
              </w:rPr>
            </w:pPr>
          </w:p>
          <w:p w14:paraId="4BAABD33" w14:textId="77777777" w:rsidR="00BF4E99" w:rsidRPr="00C2152E" w:rsidRDefault="00BF4E99" w:rsidP="00BF4E99">
            <w:pPr>
              <w:jc w:val="right"/>
              <w:rPr>
                <w:rFonts w:asciiTheme="minorHAnsi" w:hAnsiTheme="minorHAnsi"/>
                <w:color w:val="000000" w:themeColor="text1"/>
                <w:lang w:eastAsia="en-GB"/>
              </w:rPr>
            </w:pPr>
          </w:p>
          <w:p w14:paraId="70292724" w14:textId="77777777" w:rsidR="00BF4E99" w:rsidRPr="00C2152E" w:rsidRDefault="00BF4E99" w:rsidP="00BF4E99">
            <w:pPr>
              <w:jc w:val="right"/>
              <w:rPr>
                <w:rFonts w:asciiTheme="minorHAnsi" w:hAnsiTheme="minorHAnsi"/>
                <w:color w:val="000000" w:themeColor="text1"/>
                <w:lang w:eastAsia="en-GB"/>
              </w:rPr>
            </w:pPr>
          </w:p>
          <w:p w14:paraId="75CF7335" w14:textId="77777777" w:rsidR="00BF4E99" w:rsidRPr="00C2152E" w:rsidRDefault="00BF4E99" w:rsidP="00BF4E99">
            <w:pPr>
              <w:jc w:val="right"/>
              <w:rPr>
                <w:rFonts w:asciiTheme="minorHAnsi" w:hAnsiTheme="minorHAnsi"/>
                <w:color w:val="000000" w:themeColor="text1"/>
                <w:lang w:eastAsia="en-GB"/>
              </w:rPr>
            </w:pPr>
          </w:p>
          <w:p w14:paraId="32839E15" w14:textId="77777777" w:rsidR="00BF4E99" w:rsidRPr="00C2152E" w:rsidRDefault="00BF4E99" w:rsidP="00BF4E99">
            <w:pPr>
              <w:jc w:val="right"/>
              <w:rPr>
                <w:rFonts w:asciiTheme="minorHAnsi" w:hAnsiTheme="minorHAnsi"/>
                <w:color w:val="000000" w:themeColor="text1"/>
                <w:lang w:eastAsia="en-GB"/>
              </w:rPr>
            </w:pPr>
          </w:p>
          <w:p w14:paraId="7E545FC5" w14:textId="77777777" w:rsidR="00BF4E99" w:rsidRPr="00C2152E" w:rsidRDefault="00BF4E99" w:rsidP="00BF4E99">
            <w:pPr>
              <w:jc w:val="right"/>
              <w:rPr>
                <w:rFonts w:asciiTheme="minorHAnsi" w:hAnsiTheme="minorHAnsi"/>
                <w:color w:val="000000" w:themeColor="text1"/>
                <w:lang w:eastAsia="en-GB"/>
              </w:rPr>
            </w:pPr>
          </w:p>
          <w:p w14:paraId="05EB0819" w14:textId="77777777" w:rsidR="00BF4E99" w:rsidRPr="00C2152E" w:rsidRDefault="00BF4E99" w:rsidP="00BF4E99">
            <w:pPr>
              <w:jc w:val="right"/>
              <w:rPr>
                <w:rFonts w:asciiTheme="minorHAnsi" w:hAnsiTheme="minorHAnsi"/>
                <w:color w:val="000000" w:themeColor="text1"/>
                <w:lang w:eastAsia="en-GB"/>
              </w:rPr>
            </w:pPr>
          </w:p>
          <w:p w14:paraId="24A2608E" w14:textId="77777777" w:rsidR="00BF4E99" w:rsidRPr="00811371" w:rsidRDefault="00BF4E99" w:rsidP="00BF4E99">
            <w:pPr>
              <w:jc w:val="center"/>
              <w:rPr>
                <w:rFonts w:asciiTheme="minorHAnsi" w:hAnsiTheme="minorHAnsi"/>
                <w:b/>
                <w:color w:val="000000" w:themeColor="text1"/>
                <w:lang w:eastAsia="en-GB"/>
              </w:rPr>
            </w:pPr>
          </w:p>
        </w:tc>
      </w:tr>
      <w:tr w:rsidR="00BF4E99" w:rsidRPr="00C2152E" w14:paraId="189F85CE" w14:textId="77777777" w:rsidTr="00BF4E99">
        <w:trPr>
          <w:trHeight w:val="394"/>
        </w:trPr>
        <w:tc>
          <w:tcPr>
            <w:tcW w:w="507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7DB5167" w14:textId="77777777" w:rsidR="00BF4E99" w:rsidRPr="00C2152E" w:rsidRDefault="00BF4E99" w:rsidP="00BF4E99">
            <w:pPr>
              <w:rPr>
                <w:rFonts w:asciiTheme="minorHAnsi" w:hAnsiTheme="minorHAnsi"/>
                <w:b/>
                <w:color w:val="000000" w:themeColor="text1"/>
                <w:lang w:eastAsia="en-GB"/>
              </w:rPr>
            </w:pPr>
            <w:r>
              <w:rPr>
                <w:rFonts w:asciiTheme="minorHAnsi" w:hAnsiTheme="minorHAnsi"/>
                <w:b/>
                <w:color w:val="000000" w:themeColor="text1"/>
                <w:lang w:eastAsia="en-GB"/>
              </w:rPr>
              <w:lastRenderedPageBreak/>
              <w:t>5. Transferable Skills for Life and Professional Practice</w:t>
            </w:r>
          </w:p>
        </w:tc>
        <w:tc>
          <w:tcPr>
            <w:tcW w:w="8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3CEC89D" w14:textId="77777777" w:rsidR="00BF4E99" w:rsidRPr="00C2152E" w:rsidRDefault="00BF4E99" w:rsidP="00BF4E99">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EF313F6" w14:textId="77777777" w:rsidR="00BF4E99" w:rsidRPr="00C2152E" w:rsidRDefault="00BF4E99" w:rsidP="00BF4E99">
            <w:pPr>
              <w:jc w:val="right"/>
              <w:rPr>
                <w:rFonts w:asciiTheme="minorHAnsi" w:hAnsiTheme="minorHAnsi"/>
                <w:color w:val="000000" w:themeColor="text1"/>
                <w:lang w:eastAsia="en-GB"/>
              </w:rPr>
            </w:pPr>
          </w:p>
        </w:tc>
        <w:tc>
          <w:tcPr>
            <w:tcW w:w="1366" w:type="dxa"/>
            <w:tcBorders>
              <w:top w:val="single" w:sz="4" w:space="0" w:color="auto"/>
              <w:left w:val="nil"/>
              <w:bottom w:val="single" w:sz="4" w:space="0" w:color="auto"/>
              <w:right w:val="single" w:sz="4" w:space="0" w:color="auto"/>
            </w:tcBorders>
            <w:shd w:val="clear" w:color="auto" w:fill="auto"/>
            <w:noWrap/>
            <w:vAlign w:val="center"/>
            <w:hideMark/>
          </w:tcPr>
          <w:p w14:paraId="7E51B7E7" w14:textId="77777777" w:rsidR="00BF4E99" w:rsidRPr="00C2152E" w:rsidRDefault="00BF4E99" w:rsidP="00BF4E99">
            <w:pPr>
              <w:jc w:val="right"/>
              <w:rPr>
                <w:rFonts w:asciiTheme="minorHAnsi" w:hAnsiTheme="minorHAnsi"/>
                <w:color w:val="000000" w:themeColor="text1"/>
                <w:lang w:eastAsia="en-GB"/>
              </w:rPr>
            </w:pPr>
          </w:p>
        </w:tc>
        <w:tc>
          <w:tcPr>
            <w:tcW w:w="3109" w:type="dxa"/>
            <w:tcBorders>
              <w:top w:val="single" w:sz="4" w:space="0" w:color="auto"/>
              <w:left w:val="nil"/>
              <w:bottom w:val="single" w:sz="4" w:space="0" w:color="auto"/>
              <w:right w:val="single" w:sz="4" w:space="0" w:color="auto"/>
            </w:tcBorders>
            <w:vAlign w:val="bottom"/>
          </w:tcPr>
          <w:p w14:paraId="20091CB8" w14:textId="77777777" w:rsidR="00BF4E99" w:rsidRPr="00C2152E" w:rsidRDefault="00BF4E99" w:rsidP="00BF4E99">
            <w:pPr>
              <w:jc w:val="right"/>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BF4E99" w:rsidRPr="00C2152E" w14:paraId="5DF4FA69"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hideMark/>
          </w:tcPr>
          <w:p w14:paraId="3ADCE3D6" w14:textId="77777777" w:rsidR="00BF4E99" w:rsidRPr="00C2152E"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892" w:type="dxa"/>
            <w:tcBorders>
              <w:top w:val="nil"/>
              <w:left w:val="nil"/>
              <w:bottom w:val="single" w:sz="4" w:space="0" w:color="auto"/>
              <w:right w:val="single" w:sz="4" w:space="0" w:color="auto"/>
            </w:tcBorders>
            <w:shd w:val="clear" w:color="auto" w:fill="595959" w:themeFill="text1" w:themeFillTint="A6"/>
            <w:noWrap/>
            <w:vAlign w:val="center"/>
            <w:hideMark/>
          </w:tcPr>
          <w:p w14:paraId="471D64D4" w14:textId="77777777" w:rsidR="00BF4E99" w:rsidRPr="00C2152E"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595959" w:themeFill="text1" w:themeFillTint="A6"/>
            <w:noWrap/>
            <w:vAlign w:val="center"/>
            <w:hideMark/>
          </w:tcPr>
          <w:p w14:paraId="4DB1FBEC" w14:textId="77777777" w:rsidR="00BF4E99" w:rsidRPr="00C2152E"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366" w:type="dxa"/>
            <w:tcBorders>
              <w:top w:val="nil"/>
              <w:left w:val="nil"/>
              <w:bottom w:val="single" w:sz="4" w:space="0" w:color="auto"/>
              <w:right w:val="single" w:sz="4" w:space="0" w:color="auto"/>
            </w:tcBorders>
            <w:shd w:val="clear" w:color="auto" w:fill="auto"/>
            <w:noWrap/>
            <w:vAlign w:val="center"/>
            <w:hideMark/>
          </w:tcPr>
          <w:p w14:paraId="401A5D95" w14:textId="77777777" w:rsidR="00BF4E99" w:rsidRPr="00C2152E"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3109" w:type="dxa"/>
            <w:tcBorders>
              <w:top w:val="nil"/>
              <w:left w:val="nil"/>
              <w:bottom w:val="single" w:sz="4" w:space="0" w:color="auto"/>
              <w:right w:val="single" w:sz="4" w:space="0" w:color="auto"/>
            </w:tcBorders>
            <w:vAlign w:val="center"/>
          </w:tcPr>
          <w:p w14:paraId="4E84F698" w14:textId="77777777" w:rsidR="00BF4E99"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7/10</w:t>
            </w:r>
          </w:p>
        </w:tc>
      </w:tr>
      <w:tr w:rsidR="00BF4E99" w:rsidRPr="00C2152E" w14:paraId="0FC09723"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hideMark/>
          </w:tcPr>
          <w:p w14:paraId="1A377C24" w14:textId="77777777" w:rsidR="00BF4E99" w:rsidRPr="00C2152E" w:rsidRDefault="00BF4E99" w:rsidP="00BF4E99">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892" w:type="dxa"/>
            <w:tcBorders>
              <w:top w:val="nil"/>
              <w:left w:val="nil"/>
              <w:bottom w:val="single" w:sz="4" w:space="0" w:color="auto"/>
              <w:right w:val="single" w:sz="4" w:space="0" w:color="auto"/>
            </w:tcBorders>
            <w:shd w:val="clear" w:color="auto" w:fill="595959" w:themeFill="text1" w:themeFillTint="A6"/>
            <w:noWrap/>
            <w:vAlign w:val="center"/>
            <w:hideMark/>
          </w:tcPr>
          <w:p w14:paraId="5DA23D6E" w14:textId="77777777" w:rsidR="00BF4E99" w:rsidRPr="00C2152E"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595959" w:themeFill="text1" w:themeFillTint="A6"/>
            <w:noWrap/>
            <w:vAlign w:val="center"/>
            <w:hideMark/>
          </w:tcPr>
          <w:p w14:paraId="341B8253" w14:textId="77777777" w:rsidR="00BF4E99" w:rsidRPr="00C2152E"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366" w:type="dxa"/>
            <w:tcBorders>
              <w:top w:val="nil"/>
              <w:left w:val="nil"/>
              <w:bottom w:val="single" w:sz="4" w:space="0" w:color="auto"/>
              <w:right w:val="single" w:sz="4" w:space="0" w:color="auto"/>
            </w:tcBorders>
            <w:shd w:val="clear" w:color="auto" w:fill="auto"/>
            <w:noWrap/>
            <w:vAlign w:val="center"/>
            <w:hideMark/>
          </w:tcPr>
          <w:p w14:paraId="1E636A12" w14:textId="77777777" w:rsidR="00BF4E99" w:rsidRPr="00C2152E"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3109" w:type="dxa"/>
            <w:tcBorders>
              <w:top w:val="nil"/>
              <w:left w:val="nil"/>
              <w:bottom w:val="single" w:sz="4" w:space="0" w:color="auto"/>
              <w:right w:val="single" w:sz="4" w:space="0" w:color="auto"/>
            </w:tcBorders>
            <w:vAlign w:val="center"/>
          </w:tcPr>
          <w:p w14:paraId="66E8E5B1" w14:textId="77777777" w:rsidR="00BF4E99" w:rsidRDefault="00BF4E99" w:rsidP="00BF4E99">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Pr="00811371">
              <w:rPr>
                <w:rFonts w:asciiTheme="minorHAnsi" w:hAnsiTheme="minorHAnsi"/>
                <w:color w:val="000000" w:themeColor="text1"/>
                <w:lang w:eastAsia="en-GB"/>
              </w:rPr>
              <w:t>10</w:t>
            </w:r>
          </w:p>
        </w:tc>
      </w:tr>
      <w:tr w:rsidR="00BF4E99" w:rsidRPr="00C2152E" w14:paraId="39C160FD"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tcPr>
          <w:p w14:paraId="6A72D967" w14:textId="77777777" w:rsidR="00BF4E99" w:rsidRPr="00811371" w:rsidRDefault="00BF4E99" w:rsidP="00BF4E99">
            <w:pPr>
              <w:rPr>
                <w:rFonts w:asciiTheme="minorHAnsi" w:hAnsiTheme="minorHAnsi"/>
                <w:color w:val="000000" w:themeColor="text1"/>
                <w:lang w:eastAsia="en-GB"/>
              </w:rPr>
            </w:pPr>
          </w:p>
        </w:tc>
        <w:tc>
          <w:tcPr>
            <w:tcW w:w="892" w:type="dxa"/>
            <w:tcBorders>
              <w:top w:val="nil"/>
              <w:left w:val="nil"/>
              <w:bottom w:val="single" w:sz="4" w:space="0" w:color="auto"/>
              <w:right w:val="single" w:sz="4" w:space="0" w:color="auto"/>
            </w:tcBorders>
            <w:shd w:val="clear" w:color="auto" w:fill="595959" w:themeFill="text1" w:themeFillTint="A6"/>
            <w:noWrap/>
            <w:vAlign w:val="center"/>
          </w:tcPr>
          <w:p w14:paraId="530B2D64" w14:textId="77777777" w:rsidR="00BF4E99" w:rsidRDefault="00BF4E99" w:rsidP="00BF4E99">
            <w:pPr>
              <w:jc w:val="right"/>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595959" w:themeFill="text1" w:themeFillTint="A6"/>
            <w:noWrap/>
            <w:vAlign w:val="center"/>
          </w:tcPr>
          <w:p w14:paraId="6ED94186" w14:textId="77777777" w:rsidR="00BF4E99" w:rsidRDefault="00BF4E99" w:rsidP="00BF4E99">
            <w:pPr>
              <w:jc w:val="right"/>
              <w:rPr>
                <w:rFonts w:asciiTheme="minorHAnsi" w:hAnsiTheme="minorHAnsi"/>
                <w:color w:val="000000" w:themeColor="text1"/>
                <w:lang w:eastAsia="en-GB"/>
              </w:rPr>
            </w:pPr>
          </w:p>
        </w:tc>
        <w:tc>
          <w:tcPr>
            <w:tcW w:w="1366" w:type="dxa"/>
            <w:tcBorders>
              <w:top w:val="nil"/>
              <w:left w:val="nil"/>
              <w:bottom w:val="single" w:sz="4" w:space="0" w:color="auto"/>
              <w:right w:val="single" w:sz="4" w:space="0" w:color="auto"/>
            </w:tcBorders>
            <w:shd w:val="clear" w:color="auto" w:fill="auto"/>
            <w:noWrap/>
            <w:vAlign w:val="center"/>
          </w:tcPr>
          <w:p w14:paraId="1FB3969C" w14:textId="77777777" w:rsidR="00BF4E99" w:rsidRDefault="00BF4E99" w:rsidP="00BF4E99">
            <w:pPr>
              <w:jc w:val="right"/>
              <w:rPr>
                <w:rFonts w:asciiTheme="minorHAnsi" w:hAnsiTheme="minorHAnsi"/>
                <w:color w:val="000000" w:themeColor="text1"/>
                <w:lang w:eastAsia="en-GB"/>
              </w:rPr>
            </w:pPr>
          </w:p>
        </w:tc>
        <w:tc>
          <w:tcPr>
            <w:tcW w:w="3109" w:type="dxa"/>
            <w:tcBorders>
              <w:top w:val="nil"/>
              <w:left w:val="nil"/>
              <w:bottom w:val="single" w:sz="4" w:space="0" w:color="auto"/>
              <w:right w:val="single" w:sz="4" w:space="0" w:color="auto"/>
            </w:tcBorders>
            <w:vAlign w:val="center"/>
          </w:tcPr>
          <w:p w14:paraId="47A5ABEC" w14:textId="77777777" w:rsidR="00BF4E99" w:rsidRDefault="00BF4E99" w:rsidP="00BF4E99">
            <w:pPr>
              <w:jc w:val="right"/>
              <w:rPr>
                <w:rFonts w:asciiTheme="minorHAnsi" w:hAnsiTheme="minorHAnsi"/>
                <w:color w:val="000000" w:themeColor="text1"/>
                <w:lang w:eastAsia="en-GB"/>
              </w:rPr>
            </w:pPr>
          </w:p>
        </w:tc>
      </w:tr>
      <w:tr w:rsidR="00BF4E99" w:rsidRPr="00C2152E" w14:paraId="5746A9FC" w14:textId="77777777" w:rsidTr="00BF4E99">
        <w:trPr>
          <w:trHeight w:val="394"/>
        </w:trPr>
        <w:tc>
          <w:tcPr>
            <w:tcW w:w="5071" w:type="dxa"/>
            <w:tcBorders>
              <w:top w:val="nil"/>
              <w:left w:val="single" w:sz="8" w:space="0" w:color="auto"/>
              <w:bottom w:val="single" w:sz="4" w:space="0" w:color="auto"/>
              <w:right w:val="single" w:sz="4" w:space="0" w:color="auto"/>
            </w:tcBorders>
            <w:shd w:val="clear" w:color="auto" w:fill="auto"/>
            <w:noWrap/>
            <w:vAlign w:val="center"/>
          </w:tcPr>
          <w:p w14:paraId="4AB2A519" w14:textId="77777777" w:rsidR="00BF4E99" w:rsidRDefault="00BF4E99" w:rsidP="00BF4E99">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42748C18" w14:textId="77777777" w:rsidR="00BF4E99" w:rsidRDefault="00BF4E99" w:rsidP="00BF4E99">
            <w:pPr>
              <w:rPr>
                <w:rFonts w:asciiTheme="minorHAnsi" w:hAnsiTheme="minorHAnsi"/>
                <w:bCs/>
                <w:color w:val="000000" w:themeColor="text1"/>
                <w:lang w:eastAsia="en-GB"/>
              </w:rPr>
            </w:pPr>
            <w:r>
              <w:rPr>
                <w:rFonts w:asciiTheme="minorHAnsi" w:hAnsiTheme="minorHAnsi"/>
                <w:bCs/>
                <w:color w:val="000000" w:themeColor="text1"/>
                <w:lang w:eastAsia="en-GB"/>
              </w:rPr>
              <w:t>The student has reflected on the project undertaken, considering , what worked well and what didn’t, along with improvements which could be made and recommendations for how the project could be developed.</w:t>
            </w:r>
          </w:p>
          <w:p w14:paraId="0C2F50A9" w14:textId="77777777" w:rsidR="00BF4E99" w:rsidRDefault="00BF4E99" w:rsidP="00BF4E99">
            <w:pPr>
              <w:rPr>
                <w:rFonts w:asciiTheme="minorHAnsi" w:hAnsiTheme="minorHAnsi"/>
                <w:bCs/>
                <w:color w:val="000000" w:themeColor="text1"/>
                <w:lang w:eastAsia="en-GB"/>
              </w:rPr>
            </w:pPr>
            <w:r>
              <w:rPr>
                <w:rFonts w:asciiTheme="minorHAnsi" w:hAnsiTheme="minorHAnsi"/>
                <w:bCs/>
                <w:color w:val="000000" w:themeColor="text1"/>
                <w:lang w:eastAsia="en-GB"/>
              </w:rPr>
              <w:t>The report is generally quite well written, quite coherent and has relevant structure and reads quite well. The project only partially fulfilled its aim, a demo puzzle achieved and not a full working puzzle with different levels of attainment.</w:t>
            </w:r>
          </w:p>
          <w:p w14:paraId="0E361201" w14:textId="77777777" w:rsidR="00BF4E99" w:rsidRDefault="00BF4E99" w:rsidP="00BF4E99">
            <w:pPr>
              <w:rPr>
                <w:rFonts w:asciiTheme="minorHAnsi" w:hAnsiTheme="minorHAnsi"/>
                <w:bCs/>
                <w:color w:val="000000" w:themeColor="text1"/>
                <w:lang w:eastAsia="en-GB"/>
              </w:rPr>
            </w:pPr>
            <w:r>
              <w:rPr>
                <w:rFonts w:asciiTheme="minorHAnsi" w:hAnsiTheme="minorHAnsi"/>
                <w:bCs/>
                <w:color w:val="000000" w:themeColor="text1"/>
                <w:lang w:eastAsia="en-GB"/>
              </w:rPr>
              <w:t>It is weak on statistical analysis and comparing and contrasting results with previous work.</w:t>
            </w:r>
          </w:p>
          <w:p w14:paraId="4B5D6317" w14:textId="77777777" w:rsidR="00BF4E99" w:rsidRPr="00811371" w:rsidRDefault="00BF4E99" w:rsidP="00BF4E99">
            <w:pPr>
              <w:rPr>
                <w:rFonts w:asciiTheme="minorHAnsi" w:hAnsiTheme="minorHAnsi"/>
                <w:color w:val="000000" w:themeColor="text1"/>
                <w:lang w:eastAsia="en-GB"/>
              </w:rPr>
            </w:pPr>
          </w:p>
        </w:tc>
        <w:tc>
          <w:tcPr>
            <w:tcW w:w="892" w:type="dxa"/>
            <w:tcBorders>
              <w:top w:val="nil"/>
              <w:left w:val="nil"/>
              <w:bottom w:val="single" w:sz="4" w:space="0" w:color="auto"/>
              <w:right w:val="single" w:sz="4" w:space="0" w:color="auto"/>
            </w:tcBorders>
            <w:shd w:val="clear" w:color="auto" w:fill="595959" w:themeFill="text1" w:themeFillTint="A6"/>
            <w:noWrap/>
            <w:vAlign w:val="center"/>
          </w:tcPr>
          <w:p w14:paraId="58AF4212" w14:textId="77777777" w:rsidR="00BF4E99" w:rsidRDefault="00BF4E99" w:rsidP="00BF4E99">
            <w:pPr>
              <w:jc w:val="right"/>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595959" w:themeFill="text1" w:themeFillTint="A6"/>
            <w:noWrap/>
            <w:vAlign w:val="center"/>
          </w:tcPr>
          <w:p w14:paraId="568688C6" w14:textId="77777777" w:rsidR="00BF4E99" w:rsidRDefault="00BF4E99" w:rsidP="00BF4E99">
            <w:pPr>
              <w:jc w:val="right"/>
              <w:rPr>
                <w:rFonts w:asciiTheme="minorHAnsi" w:hAnsiTheme="minorHAnsi"/>
                <w:color w:val="000000" w:themeColor="text1"/>
                <w:lang w:eastAsia="en-GB"/>
              </w:rPr>
            </w:pPr>
          </w:p>
        </w:tc>
        <w:tc>
          <w:tcPr>
            <w:tcW w:w="1366" w:type="dxa"/>
            <w:tcBorders>
              <w:top w:val="nil"/>
              <w:left w:val="nil"/>
              <w:bottom w:val="single" w:sz="4" w:space="0" w:color="auto"/>
              <w:right w:val="single" w:sz="4" w:space="0" w:color="auto"/>
            </w:tcBorders>
            <w:shd w:val="clear" w:color="auto" w:fill="auto"/>
            <w:noWrap/>
            <w:vAlign w:val="center"/>
          </w:tcPr>
          <w:p w14:paraId="023A04C7" w14:textId="77777777" w:rsidR="00BF4E99" w:rsidRDefault="00BF4E99" w:rsidP="00BF4E99">
            <w:pPr>
              <w:jc w:val="right"/>
              <w:rPr>
                <w:rFonts w:asciiTheme="minorHAnsi" w:hAnsiTheme="minorHAnsi"/>
                <w:color w:val="000000" w:themeColor="text1"/>
                <w:lang w:eastAsia="en-GB"/>
              </w:rPr>
            </w:pPr>
          </w:p>
        </w:tc>
        <w:tc>
          <w:tcPr>
            <w:tcW w:w="3109" w:type="dxa"/>
            <w:tcBorders>
              <w:top w:val="nil"/>
              <w:left w:val="nil"/>
              <w:bottom w:val="single" w:sz="4" w:space="0" w:color="auto"/>
              <w:right w:val="single" w:sz="4" w:space="0" w:color="auto"/>
            </w:tcBorders>
          </w:tcPr>
          <w:p w14:paraId="06D5E88A" w14:textId="77777777" w:rsidR="00BF4E99" w:rsidRDefault="00BF4E99" w:rsidP="00BF4E99">
            <w:pPr>
              <w:rPr>
                <w:rFonts w:asciiTheme="minorHAnsi" w:hAnsiTheme="minorHAnsi"/>
                <w:color w:val="000000" w:themeColor="text1"/>
                <w:lang w:eastAsia="en-GB"/>
              </w:rPr>
            </w:pPr>
          </w:p>
        </w:tc>
      </w:tr>
    </w:tbl>
    <w:p w14:paraId="092A7E07" w14:textId="58910399" w:rsidR="000F3C3A" w:rsidRDefault="000F3C3A"/>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05DD5" w14:textId="77777777" w:rsidR="00693E17" w:rsidRDefault="00693E17" w:rsidP="002B7AB6">
      <w:r>
        <w:separator/>
      </w:r>
    </w:p>
  </w:endnote>
  <w:endnote w:type="continuationSeparator" w:id="0">
    <w:p w14:paraId="552E8781" w14:textId="77777777" w:rsidR="00693E17" w:rsidRDefault="00693E17"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FD1F0" w14:textId="77777777" w:rsidR="00693E17" w:rsidRDefault="00693E17" w:rsidP="002B7AB6">
      <w:r>
        <w:separator/>
      </w:r>
    </w:p>
  </w:footnote>
  <w:footnote w:type="continuationSeparator" w:id="0">
    <w:p w14:paraId="5A6E15EE" w14:textId="77777777" w:rsidR="00693E17" w:rsidRDefault="00693E17"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15A1"/>
    <w:rsid w:val="00012F16"/>
    <w:rsid w:val="0006611F"/>
    <w:rsid w:val="000C44DE"/>
    <w:rsid w:val="000D54B4"/>
    <w:rsid w:val="000F3C3A"/>
    <w:rsid w:val="000F7A4A"/>
    <w:rsid w:val="00125730"/>
    <w:rsid w:val="00176A00"/>
    <w:rsid w:val="00190B8A"/>
    <w:rsid w:val="00190C4E"/>
    <w:rsid w:val="00196880"/>
    <w:rsid w:val="001A2A84"/>
    <w:rsid w:val="001D0DDD"/>
    <w:rsid w:val="001F0972"/>
    <w:rsid w:val="001F5DCD"/>
    <w:rsid w:val="00223A86"/>
    <w:rsid w:val="00234686"/>
    <w:rsid w:val="00242112"/>
    <w:rsid w:val="00253402"/>
    <w:rsid w:val="00266DE7"/>
    <w:rsid w:val="00296CAE"/>
    <w:rsid w:val="002B08AC"/>
    <w:rsid w:val="002B7AB6"/>
    <w:rsid w:val="00306599"/>
    <w:rsid w:val="00306E7D"/>
    <w:rsid w:val="00313473"/>
    <w:rsid w:val="00323EAA"/>
    <w:rsid w:val="00327858"/>
    <w:rsid w:val="00337265"/>
    <w:rsid w:val="0034321C"/>
    <w:rsid w:val="003643F9"/>
    <w:rsid w:val="00364F7B"/>
    <w:rsid w:val="0037151D"/>
    <w:rsid w:val="00380E22"/>
    <w:rsid w:val="0038665F"/>
    <w:rsid w:val="003941DA"/>
    <w:rsid w:val="003D1F02"/>
    <w:rsid w:val="003E0304"/>
    <w:rsid w:val="003E3951"/>
    <w:rsid w:val="003E5437"/>
    <w:rsid w:val="003F049D"/>
    <w:rsid w:val="004018F6"/>
    <w:rsid w:val="00422C3B"/>
    <w:rsid w:val="00461843"/>
    <w:rsid w:val="0046267F"/>
    <w:rsid w:val="00471394"/>
    <w:rsid w:val="0047164C"/>
    <w:rsid w:val="00472EA7"/>
    <w:rsid w:val="004779D1"/>
    <w:rsid w:val="00490230"/>
    <w:rsid w:val="004B7F71"/>
    <w:rsid w:val="004F2786"/>
    <w:rsid w:val="004F7694"/>
    <w:rsid w:val="00523DD4"/>
    <w:rsid w:val="00543F76"/>
    <w:rsid w:val="00570282"/>
    <w:rsid w:val="00576B2C"/>
    <w:rsid w:val="00585CDF"/>
    <w:rsid w:val="005C49E7"/>
    <w:rsid w:val="005C79DB"/>
    <w:rsid w:val="005D6061"/>
    <w:rsid w:val="005E2B1E"/>
    <w:rsid w:val="006208FC"/>
    <w:rsid w:val="006363DD"/>
    <w:rsid w:val="006530D2"/>
    <w:rsid w:val="006572C7"/>
    <w:rsid w:val="006645F5"/>
    <w:rsid w:val="00693E17"/>
    <w:rsid w:val="00696261"/>
    <w:rsid w:val="006D168E"/>
    <w:rsid w:val="006D1FDD"/>
    <w:rsid w:val="006D63D1"/>
    <w:rsid w:val="006F31A2"/>
    <w:rsid w:val="006F4C28"/>
    <w:rsid w:val="00703D8F"/>
    <w:rsid w:val="00782CF2"/>
    <w:rsid w:val="007876C1"/>
    <w:rsid w:val="007C2CCC"/>
    <w:rsid w:val="007C5EED"/>
    <w:rsid w:val="007C62BE"/>
    <w:rsid w:val="007D779D"/>
    <w:rsid w:val="007E5836"/>
    <w:rsid w:val="007E6F33"/>
    <w:rsid w:val="007E7CCD"/>
    <w:rsid w:val="007F5B6E"/>
    <w:rsid w:val="007F6F05"/>
    <w:rsid w:val="00811371"/>
    <w:rsid w:val="00812E66"/>
    <w:rsid w:val="00824B40"/>
    <w:rsid w:val="00826F79"/>
    <w:rsid w:val="00866E85"/>
    <w:rsid w:val="008810D2"/>
    <w:rsid w:val="00895709"/>
    <w:rsid w:val="008B05C1"/>
    <w:rsid w:val="008B222E"/>
    <w:rsid w:val="008B67FF"/>
    <w:rsid w:val="008C602C"/>
    <w:rsid w:val="008C75A5"/>
    <w:rsid w:val="008D01F4"/>
    <w:rsid w:val="008D16B9"/>
    <w:rsid w:val="008D4A65"/>
    <w:rsid w:val="008D54EA"/>
    <w:rsid w:val="008F5D88"/>
    <w:rsid w:val="00904B92"/>
    <w:rsid w:val="0092113A"/>
    <w:rsid w:val="00975695"/>
    <w:rsid w:val="009D34CA"/>
    <w:rsid w:val="009E130B"/>
    <w:rsid w:val="009F024E"/>
    <w:rsid w:val="009F37CB"/>
    <w:rsid w:val="00A151E5"/>
    <w:rsid w:val="00A16A6A"/>
    <w:rsid w:val="00A16D1A"/>
    <w:rsid w:val="00A4064E"/>
    <w:rsid w:val="00A43FA7"/>
    <w:rsid w:val="00A47A6B"/>
    <w:rsid w:val="00A61D46"/>
    <w:rsid w:val="00A62CB1"/>
    <w:rsid w:val="00A736BA"/>
    <w:rsid w:val="00A975E7"/>
    <w:rsid w:val="00AB2BB8"/>
    <w:rsid w:val="00AB34FE"/>
    <w:rsid w:val="00B04E8B"/>
    <w:rsid w:val="00B27A16"/>
    <w:rsid w:val="00B56BB2"/>
    <w:rsid w:val="00B75794"/>
    <w:rsid w:val="00B8553F"/>
    <w:rsid w:val="00BC309E"/>
    <w:rsid w:val="00BD12B1"/>
    <w:rsid w:val="00BD5214"/>
    <w:rsid w:val="00BE7DFA"/>
    <w:rsid w:val="00BF4E99"/>
    <w:rsid w:val="00C2152E"/>
    <w:rsid w:val="00C46F22"/>
    <w:rsid w:val="00C53525"/>
    <w:rsid w:val="00C60A27"/>
    <w:rsid w:val="00C70045"/>
    <w:rsid w:val="00CC4C41"/>
    <w:rsid w:val="00CD2262"/>
    <w:rsid w:val="00CE1D24"/>
    <w:rsid w:val="00CF3983"/>
    <w:rsid w:val="00D05FF2"/>
    <w:rsid w:val="00D07FEE"/>
    <w:rsid w:val="00D504E3"/>
    <w:rsid w:val="00D5111B"/>
    <w:rsid w:val="00D54649"/>
    <w:rsid w:val="00D75020"/>
    <w:rsid w:val="00D87BAB"/>
    <w:rsid w:val="00DD3EDA"/>
    <w:rsid w:val="00E1157B"/>
    <w:rsid w:val="00E30AC5"/>
    <w:rsid w:val="00E64B02"/>
    <w:rsid w:val="00E723E8"/>
    <w:rsid w:val="00E7241F"/>
    <w:rsid w:val="00E73DFE"/>
    <w:rsid w:val="00E941A3"/>
    <w:rsid w:val="00EB2D9F"/>
    <w:rsid w:val="00EE0FE1"/>
    <w:rsid w:val="00EE259D"/>
    <w:rsid w:val="00EE4571"/>
    <w:rsid w:val="00EF104A"/>
    <w:rsid w:val="00EF1DB1"/>
    <w:rsid w:val="00EF456E"/>
    <w:rsid w:val="00F00887"/>
    <w:rsid w:val="00F14758"/>
    <w:rsid w:val="00F20A1E"/>
    <w:rsid w:val="00F26E45"/>
    <w:rsid w:val="00F6644D"/>
    <w:rsid w:val="00F852E5"/>
    <w:rsid w:val="00FA56C9"/>
    <w:rsid w:val="00FC08BE"/>
    <w:rsid w:val="00FE2B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TitleChar">
    <w:name w:val="Title Char"/>
    <w:basedOn w:val="DefaultParagraphFont"/>
    <w:link w:val="Title"/>
    <w:uiPriority w:val="10"/>
    <w:rsid w:val="007E6F33"/>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7E6F33"/>
    <w:pPr>
      <w:spacing w:after="80"/>
      <w:contextualSpacing/>
    </w:pPr>
    <w:rPr>
      <w:rFonts w:asciiTheme="majorHAnsi" w:eastAsiaTheme="majorEastAsia" w:hAnsiTheme="majorHAnsi" w:cstheme="majorBidi"/>
      <w:spacing w:val="-10"/>
      <w:kern w:val="28"/>
      <w:sz w:val="56"/>
      <w:szCs w:val="56"/>
      <w:lang w:val="en-US"/>
    </w:rPr>
  </w:style>
  <w:style w:type="character" w:customStyle="1" w:styleId="TitleChar1">
    <w:name w:val="Title Char1"/>
    <w:basedOn w:val="DefaultParagraphFont"/>
    <w:uiPriority w:val="10"/>
    <w:rsid w:val="007E6F33"/>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917</Words>
  <Characters>5228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2025-04-30T13:52:00Z</cp:lastPrinted>
  <dcterms:created xsi:type="dcterms:W3CDTF">2025-05-20T10:03:00Z</dcterms:created>
  <dcterms:modified xsi:type="dcterms:W3CDTF">2025-05-23T13:27:00Z</dcterms:modified>
</cp:coreProperties>
</file>