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7AF286" w14:textId="77777777" w:rsidR="00CA3266" w:rsidRDefault="00CA3266" w:rsidP="00CA3266">
      <w:pPr>
        <w:jc w:val="center"/>
        <w:rPr>
          <w:b/>
          <w:bCs/>
          <w:sz w:val="32"/>
          <w:szCs w:val="32"/>
        </w:rPr>
      </w:pPr>
      <w:r>
        <w:rPr>
          <w:b/>
          <w:bCs/>
          <w:sz w:val="32"/>
          <w:szCs w:val="32"/>
        </w:rPr>
        <w:t>UNIVERSITY OF WALES TRINITY SAINT DAVID</w:t>
      </w:r>
    </w:p>
    <w:p w14:paraId="2FB6E1BC" w14:textId="77777777" w:rsidR="00CA3266" w:rsidRDefault="00CA3266" w:rsidP="00CA3266">
      <w:pPr>
        <w:jc w:val="center"/>
        <w:rPr>
          <w:b/>
          <w:bCs/>
          <w:sz w:val="32"/>
          <w:szCs w:val="32"/>
        </w:rPr>
      </w:pPr>
      <w:r>
        <w:rPr>
          <w:b/>
          <w:bCs/>
          <w:sz w:val="32"/>
          <w:szCs w:val="32"/>
        </w:rPr>
        <w:t>Student name: Vasile-Claudiu Neacsu</w:t>
      </w:r>
    </w:p>
    <w:p w14:paraId="15FEC816" w14:textId="77777777" w:rsidR="00CA3266" w:rsidRDefault="00CA3266" w:rsidP="00CA3266">
      <w:pPr>
        <w:jc w:val="center"/>
        <w:rPr>
          <w:b/>
          <w:bCs/>
          <w:sz w:val="32"/>
          <w:szCs w:val="32"/>
        </w:rPr>
      </w:pPr>
      <w:r>
        <w:rPr>
          <w:b/>
          <w:bCs/>
          <w:sz w:val="32"/>
          <w:szCs w:val="32"/>
        </w:rPr>
        <w:t xml:space="preserve">Student </w:t>
      </w:r>
      <w:proofErr w:type="gramStart"/>
      <w:r>
        <w:rPr>
          <w:b/>
          <w:bCs/>
          <w:sz w:val="32"/>
          <w:szCs w:val="32"/>
        </w:rPr>
        <w:t>ID :</w:t>
      </w:r>
      <w:proofErr w:type="gramEnd"/>
      <w:r>
        <w:rPr>
          <w:b/>
          <w:bCs/>
          <w:sz w:val="32"/>
          <w:szCs w:val="32"/>
        </w:rPr>
        <w:t xml:space="preserve"> 1921604</w:t>
      </w:r>
    </w:p>
    <w:p w14:paraId="6A4E9ED9" w14:textId="77777777" w:rsidR="00CA3266" w:rsidRDefault="00CA3266" w:rsidP="00CA3266">
      <w:pPr>
        <w:jc w:val="center"/>
        <w:rPr>
          <w:b/>
          <w:bCs/>
          <w:sz w:val="32"/>
          <w:szCs w:val="32"/>
        </w:rPr>
      </w:pPr>
      <w:proofErr w:type="gramStart"/>
      <w:r>
        <w:rPr>
          <w:b/>
          <w:bCs/>
          <w:sz w:val="32"/>
          <w:szCs w:val="32"/>
        </w:rPr>
        <w:t>Program :</w:t>
      </w:r>
      <w:proofErr w:type="gramEnd"/>
      <w:r>
        <w:rPr>
          <w:b/>
          <w:bCs/>
          <w:sz w:val="32"/>
          <w:szCs w:val="32"/>
        </w:rPr>
        <w:t xml:space="preserve"> Business Management</w:t>
      </w:r>
    </w:p>
    <w:p w14:paraId="6530E723" w14:textId="750FC617" w:rsidR="00CA3266" w:rsidRDefault="00CA3266" w:rsidP="00CA3266">
      <w:pPr>
        <w:jc w:val="center"/>
        <w:rPr>
          <w:b/>
          <w:bCs/>
          <w:sz w:val="32"/>
          <w:szCs w:val="32"/>
        </w:rPr>
      </w:pPr>
      <w:r>
        <w:rPr>
          <w:b/>
          <w:bCs/>
          <w:sz w:val="32"/>
          <w:szCs w:val="32"/>
        </w:rPr>
        <w:t xml:space="preserve">Module: </w:t>
      </w:r>
      <w:r>
        <w:rPr>
          <w:b/>
          <w:bCs/>
          <w:sz w:val="32"/>
          <w:szCs w:val="32"/>
        </w:rPr>
        <w:t xml:space="preserve">MANAGEMENT ACCOUNTING </w:t>
      </w:r>
    </w:p>
    <w:p w14:paraId="202010AB" w14:textId="5FF9FF48" w:rsidR="00CA3266" w:rsidRDefault="00CA3266" w:rsidP="00CA3266">
      <w:pPr>
        <w:jc w:val="center"/>
        <w:rPr>
          <w:b/>
          <w:bCs/>
          <w:sz w:val="32"/>
          <w:szCs w:val="32"/>
        </w:rPr>
      </w:pPr>
      <w:r>
        <w:rPr>
          <w:b/>
          <w:bCs/>
          <w:sz w:val="32"/>
          <w:szCs w:val="32"/>
        </w:rPr>
        <w:t xml:space="preserve">Module </w:t>
      </w:r>
      <w:proofErr w:type="gramStart"/>
      <w:r>
        <w:rPr>
          <w:b/>
          <w:bCs/>
          <w:sz w:val="32"/>
          <w:szCs w:val="32"/>
        </w:rPr>
        <w:t>cod :</w:t>
      </w:r>
      <w:proofErr w:type="gramEnd"/>
      <w:r>
        <w:rPr>
          <w:b/>
          <w:bCs/>
          <w:sz w:val="32"/>
          <w:szCs w:val="32"/>
        </w:rPr>
        <w:t xml:space="preserve"> LCBB500</w:t>
      </w:r>
      <w:r>
        <w:rPr>
          <w:b/>
          <w:bCs/>
          <w:sz w:val="32"/>
          <w:szCs w:val="32"/>
        </w:rPr>
        <w:t>2 A2</w:t>
      </w:r>
    </w:p>
    <w:p w14:paraId="092C39A1" w14:textId="77777777" w:rsidR="00CA3266" w:rsidRDefault="00CA3266" w:rsidP="00CA3266">
      <w:pPr>
        <w:jc w:val="center"/>
        <w:rPr>
          <w:b/>
          <w:bCs/>
          <w:sz w:val="32"/>
          <w:szCs w:val="32"/>
        </w:rPr>
      </w:pPr>
      <w:r>
        <w:rPr>
          <w:b/>
          <w:bCs/>
          <w:sz w:val="32"/>
          <w:szCs w:val="32"/>
        </w:rPr>
        <w:t xml:space="preserve">Academic </w:t>
      </w:r>
      <w:proofErr w:type="gramStart"/>
      <w:r>
        <w:rPr>
          <w:b/>
          <w:bCs/>
          <w:sz w:val="32"/>
          <w:szCs w:val="32"/>
        </w:rPr>
        <w:t>year :</w:t>
      </w:r>
      <w:proofErr w:type="gramEnd"/>
      <w:r>
        <w:rPr>
          <w:b/>
          <w:bCs/>
          <w:sz w:val="32"/>
          <w:szCs w:val="32"/>
        </w:rPr>
        <w:t xml:space="preserve"> 2021-2022</w:t>
      </w:r>
    </w:p>
    <w:p w14:paraId="00AB903C" w14:textId="09182497" w:rsidR="00CA3266" w:rsidRDefault="00CA3266" w:rsidP="00CA3266">
      <w:pPr>
        <w:jc w:val="center"/>
        <w:rPr>
          <w:b/>
          <w:bCs/>
          <w:sz w:val="32"/>
          <w:szCs w:val="32"/>
        </w:rPr>
      </w:pPr>
      <w:r>
        <w:rPr>
          <w:b/>
          <w:bCs/>
          <w:sz w:val="32"/>
          <w:szCs w:val="32"/>
        </w:rPr>
        <w:t xml:space="preserve">Lecturer : </w:t>
      </w:r>
      <w:r>
        <w:rPr>
          <w:b/>
          <w:bCs/>
          <w:sz w:val="32"/>
          <w:szCs w:val="32"/>
        </w:rPr>
        <w:t>ZAINAB ATTA</w:t>
      </w:r>
    </w:p>
    <w:p w14:paraId="123A32E5" w14:textId="55C1D324" w:rsidR="007D162F" w:rsidRPr="00E74456" w:rsidRDefault="007D162F" w:rsidP="00CA3266">
      <w:pPr>
        <w:pStyle w:val="Normal1"/>
        <w:rPr>
          <w:rFonts w:eastAsia="Times New Roman" w:cs="Times New Roman"/>
          <w:b/>
          <w:sz w:val="32"/>
          <w:szCs w:val="24"/>
          <w:u w:val="single"/>
        </w:rPr>
      </w:pPr>
    </w:p>
    <w:p w14:paraId="5DBF43F2" w14:textId="77777777" w:rsidR="007D162F" w:rsidRPr="00E74456" w:rsidRDefault="00F76BFB" w:rsidP="00E74456">
      <w:pPr>
        <w:pStyle w:val="Normal1"/>
        <w:jc w:val="center"/>
        <w:rPr>
          <w:rFonts w:eastAsia="Times New Roman" w:cs="Times New Roman"/>
          <w:b/>
          <w:szCs w:val="24"/>
          <w:u w:val="single"/>
        </w:rPr>
      </w:pPr>
      <w:r w:rsidRPr="00E74456">
        <w:rPr>
          <w:rFonts w:cs="Times New Roman"/>
          <w:szCs w:val="24"/>
        </w:rPr>
        <w:br w:type="page"/>
      </w:r>
    </w:p>
    <w:sdt>
      <w:sdtPr>
        <w:rPr>
          <w:rFonts w:ascii="Arial" w:eastAsia="Arial" w:hAnsi="Arial" w:cs="Arial"/>
          <w:b w:val="0"/>
          <w:bCs w:val="0"/>
          <w:color w:val="auto"/>
          <w:sz w:val="22"/>
          <w:szCs w:val="22"/>
        </w:rPr>
        <w:id w:val="17562172"/>
        <w:docPartObj>
          <w:docPartGallery w:val="Table of Contents"/>
          <w:docPartUnique/>
        </w:docPartObj>
      </w:sdtPr>
      <w:sdtEndPr>
        <w:rPr>
          <w:rFonts w:ascii="Times New Roman" w:hAnsi="Times New Roman" w:cs="Times New Roman"/>
          <w:sz w:val="24"/>
        </w:rPr>
      </w:sdtEndPr>
      <w:sdtContent>
        <w:p w14:paraId="0D9E8311" w14:textId="77777777" w:rsidR="00E74456" w:rsidRDefault="00E74456" w:rsidP="00E74456">
          <w:pPr>
            <w:pStyle w:val="TOCHeading"/>
            <w:jc w:val="center"/>
          </w:pPr>
          <w:r w:rsidRPr="00E74456">
            <w:rPr>
              <w:rFonts w:ascii="Times New Roman" w:hAnsi="Times New Roman" w:cs="Times New Roman"/>
              <w:color w:val="auto"/>
              <w:sz w:val="24"/>
            </w:rPr>
            <w:t>Table of Contents</w:t>
          </w:r>
        </w:p>
        <w:p w14:paraId="1516E916" w14:textId="77777777" w:rsidR="00E74456" w:rsidRPr="00E74456" w:rsidRDefault="00813588">
          <w:pPr>
            <w:pStyle w:val="TOC1"/>
            <w:tabs>
              <w:tab w:val="right" w:leader="dot" w:pos="9350"/>
            </w:tabs>
            <w:rPr>
              <w:rFonts w:ascii="Times New Roman" w:hAnsi="Times New Roman" w:cs="Times New Roman"/>
              <w:noProof/>
              <w:sz w:val="24"/>
            </w:rPr>
          </w:pPr>
          <w:r w:rsidRPr="00E74456">
            <w:rPr>
              <w:rFonts w:ascii="Times New Roman" w:hAnsi="Times New Roman" w:cs="Times New Roman"/>
              <w:sz w:val="24"/>
            </w:rPr>
            <w:fldChar w:fldCharType="begin"/>
          </w:r>
          <w:r w:rsidR="00E74456" w:rsidRPr="00E74456">
            <w:rPr>
              <w:rFonts w:ascii="Times New Roman" w:hAnsi="Times New Roman" w:cs="Times New Roman"/>
              <w:sz w:val="24"/>
            </w:rPr>
            <w:instrText xml:space="preserve"> TOC \o "1-3" \h \z \u </w:instrText>
          </w:r>
          <w:r w:rsidRPr="00E74456">
            <w:rPr>
              <w:rFonts w:ascii="Times New Roman" w:hAnsi="Times New Roman" w:cs="Times New Roman"/>
              <w:sz w:val="24"/>
            </w:rPr>
            <w:fldChar w:fldCharType="separate"/>
          </w:r>
          <w:hyperlink w:anchor="_Toc107838835" w:history="1">
            <w:r w:rsidR="00E74456" w:rsidRPr="00E74456">
              <w:rPr>
                <w:rStyle w:val="Hyperlink"/>
                <w:rFonts w:ascii="Times New Roman" w:hAnsi="Times New Roman" w:cs="Times New Roman"/>
                <w:noProof/>
                <w:sz w:val="24"/>
              </w:rPr>
              <w:t>Introduction</w:t>
            </w:r>
            <w:r w:rsidR="00E74456" w:rsidRPr="00E74456">
              <w:rPr>
                <w:rFonts w:ascii="Times New Roman" w:hAnsi="Times New Roman" w:cs="Times New Roman"/>
                <w:noProof/>
                <w:webHidden/>
                <w:sz w:val="24"/>
              </w:rPr>
              <w:tab/>
            </w:r>
            <w:r w:rsidRPr="00E74456">
              <w:rPr>
                <w:rFonts w:ascii="Times New Roman" w:hAnsi="Times New Roman" w:cs="Times New Roman"/>
                <w:noProof/>
                <w:webHidden/>
                <w:sz w:val="24"/>
              </w:rPr>
              <w:fldChar w:fldCharType="begin"/>
            </w:r>
            <w:r w:rsidR="00E74456" w:rsidRPr="00E74456">
              <w:rPr>
                <w:rFonts w:ascii="Times New Roman" w:hAnsi="Times New Roman" w:cs="Times New Roman"/>
                <w:noProof/>
                <w:webHidden/>
                <w:sz w:val="24"/>
              </w:rPr>
              <w:instrText xml:space="preserve"> PAGEREF _Toc107838835 \h </w:instrText>
            </w:r>
            <w:r w:rsidRPr="00E74456">
              <w:rPr>
                <w:rFonts w:ascii="Times New Roman" w:hAnsi="Times New Roman" w:cs="Times New Roman"/>
                <w:noProof/>
                <w:webHidden/>
                <w:sz w:val="24"/>
              </w:rPr>
            </w:r>
            <w:r w:rsidRPr="00E74456">
              <w:rPr>
                <w:rFonts w:ascii="Times New Roman" w:hAnsi="Times New Roman" w:cs="Times New Roman"/>
                <w:noProof/>
                <w:webHidden/>
                <w:sz w:val="24"/>
              </w:rPr>
              <w:fldChar w:fldCharType="separate"/>
            </w:r>
            <w:r w:rsidR="00E74456" w:rsidRPr="00E74456">
              <w:rPr>
                <w:rFonts w:ascii="Times New Roman" w:hAnsi="Times New Roman" w:cs="Times New Roman"/>
                <w:noProof/>
                <w:webHidden/>
                <w:sz w:val="24"/>
              </w:rPr>
              <w:t>3</w:t>
            </w:r>
            <w:r w:rsidRPr="00E74456">
              <w:rPr>
                <w:rFonts w:ascii="Times New Roman" w:hAnsi="Times New Roman" w:cs="Times New Roman"/>
                <w:noProof/>
                <w:webHidden/>
                <w:sz w:val="24"/>
              </w:rPr>
              <w:fldChar w:fldCharType="end"/>
            </w:r>
          </w:hyperlink>
        </w:p>
        <w:p w14:paraId="2AF8B687" w14:textId="77777777" w:rsidR="00E74456" w:rsidRPr="00E74456" w:rsidRDefault="00820C27">
          <w:pPr>
            <w:pStyle w:val="TOC1"/>
            <w:tabs>
              <w:tab w:val="right" w:leader="dot" w:pos="9350"/>
            </w:tabs>
            <w:rPr>
              <w:rFonts w:ascii="Times New Roman" w:hAnsi="Times New Roman" w:cs="Times New Roman"/>
              <w:noProof/>
              <w:sz w:val="24"/>
            </w:rPr>
          </w:pPr>
          <w:hyperlink w:anchor="_Toc107838836" w:history="1">
            <w:r w:rsidR="00E74456" w:rsidRPr="00E74456">
              <w:rPr>
                <w:rStyle w:val="Hyperlink"/>
                <w:rFonts w:ascii="Times New Roman" w:hAnsi="Times New Roman" w:cs="Times New Roman"/>
                <w:noProof/>
                <w:sz w:val="24"/>
              </w:rPr>
              <w:t>Part A</w:t>
            </w:r>
            <w:r w:rsidR="00E74456" w:rsidRPr="00E74456">
              <w:rPr>
                <w:rFonts w:ascii="Times New Roman" w:hAnsi="Times New Roman" w:cs="Times New Roman"/>
                <w:noProof/>
                <w:webHidden/>
                <w:sz w:val="24"/>
              </w:rPr>
              <w:tab/>
            </w:r>
            <w:r w:rsidR="00813588" w:rsidRPr="00E74456">
              <w:rPr>
                <w:rFonts w:ascii="Times New Roman" w:hAnsi="Times New Roman" w:cs="Times New Roman"/>
                <w:noProof/>
                <w:webHidden/>
                <w:sz w:val="24"/>
              </w:rPr>
              <w:fldChar w:fldCharType="begin"/>
            </w:r>
            <w:r w:rsidR="00E74456" w:rsidRPr="00E74456">
              <w:rPr>
                <w:rFonts w:ascii="Times New Roman" w:hAnsi="Times New Roman" w:cs="Times New Roman"/>
                <w:noProof/>
                <w:webHidden/>
                <w:sz w:val="24"/>
              </w:rPr>
              <w:instrText xml:space="preserve"> PAGEREF _Toc107838836 \h </w:instrText>
            </w:r>
            <w:r w:rsidR="00813588" w:rsidRPr="00E74456">
              <w:rPr>
                <w:rFonts w:ascii="Times New Roman" w:hAnsi="Times New Roman" w:cs="Times New Roman"/>
                <w:noProof/>
                <w:webHidden/>
                <w:sz w:val="24"/>
              </w:rPr>
            </w:r>
            <w:r w:rsidR="00813588" w:rsidRPr="00E74456">
              <w:rPr>
                <w:rFonts w:ascii="Times New Roman" w:hAnsi="Times New Roman" w:cs="Times New Roman"/>
                <w:noProof/>
                <w:webHidden/>
                <w:sz w:val="24"/>
              </w:rPr>
              <w:fldChar w:fldCharType="separate"/>
            </w:r>
            <w:r w:rsidR="00E74456" w:rsidRPr="00E74456">
              <w:rPr>
                <w:rFonts w:ascii="Times New Roman" w:hAnsi="Times New Roman" w:cs="Times New Roman"/>
                <w:noProof/>
                <w:webHidden/>
                <w:sz w:val="24"/>
              </w:rPr>
              <w:t>4</w:t>
            </w:r>
            <w:r w:rsidR="00813588" w:rsidRPr="00E74456">
              <w:rPr>
                <w:rFonts w:ascii="Times New Roman" w:hAnsi="Times New Roman" w:cs="Times New Roman"/>
                <w:noProof/>
                <w:webHidden/>
                <w:sz w:val="24"/>
              </w:rPr>
              <w:fldChar w:fldCharType="end"/>
            </w:r>
          </w:hyperlink>
        </w:p>
        <w:p w14:paraId="227F221A" w14:textId="77777777" w:rsidR="00E74456" w:rsidRPr="00E74456" w:rsidRDefault="00820C27">
          <w:pPr>
            <w:pStyle w:val="TOC1"/>
            <w:tabs>
              <w:tab w:val="right" w:leader="dot" w:pos="9350"/>
            </w:tabs>
            <w:rPr>
              <w:rFonts w:ascii="Times New Roman" w:hAnsi="Times New Roman" w:cs="Times New Roman"/>
              <w:noProof/>
              <w:sz w:val="24"/>
            </w:rPr>
          </w:pPr>
          <w:hyperlink w:anchor="_Toc107838837" w:history="1">
            <w:r w:rsidR="00E74456" w:rsidRPr="00E74456">
              <w:rPr>
                <w:rStyle w:val="Hyperlink"/>
                <w:rFonts w:ascii="Times New Roman" w:hAnsi="Times New Roman" w:cs="Times New Roman"/>
                <w:noProof/>
                <w:sz w:val="24"/>
              </w:rPr>
              <w:t>Part B</w:t>
            </w:r>
            <w:r w:rsidR="00E74456" w:rsidRPr="00E74456">
              <w:rPr>
                <w:rFonts w:ascii="Times New Roman" w:hAnsi="Times New Roman" w:cs="Times New Roman"/>
                <w:noProof/>
                <w:webHidden/>
                <w:sz w:val="24"/>
              </w:rPr>
              <w:tab/>
            </w:r>
            <w:r w:rsidR="00813588" w:rsidRPr="00E74456">
              <w:rPr>
                <w:rFonts w:ascii="Times New Roman" w:hAnsi="Times New Roman" w:cs="Times New Roman"/>
                <w:noProof/>
                <w:webHidden/>
                <w:sz w:val="24"/>
              </w:rPr>
              <w:fldChar w:fldCharType="begin"/>
            </w:r>
            <w:r w:rsidR="00E74456" w:rsidRPr="00E74456">
              <w:rPr>
                <w:rFonts w:ascii="Times New Roman" w:hAnsi="Times New Roman" w:cs="Times New Roman"/>
                <w:noProof/>
                <w:webHidden/>
                <w:sz w:val="24"/>
              </w:rPr>
              <w:instrText xml:space="preserve"> PAGEREF _Toc107838837 \h </w:instrText>
            </w:r>
            <w:r w:rsidR="00813588" w:rsidRPr="00E74456">
              <w:rPr>
                <w:rFonts w:ascii="Times New Roman" w:hAnsi="Times New Roman" w:cs="Times New Roman"/>
                <w:noProof/>
                <w:webHidden/>
                <w:sz w:val="24"/>
              </w:rPr>
            </w:r>
            <w:r w:rsidR="00813588" w:rsidRPr="00E74456">
              <w:rPr>
                <w:rFonts w:ascii="Times New Roman" w:hAnsi="Times New Roman" w:cs="Times New Roman"/>
                <w:noProof/>
                <w:webHidden/>
                <w:sz w:val="24"/>
              </w:rPr>
              <w:fldChar w:fldCharType="separate"/>
            </w:r>
            <w:r w:rsidR="00E74456" w:rsidRPr="00E74456">
              <w:rPr>
                <w:rFonts w:ascii="Times New Roman" w:hAnsi="Times New Roman" w:cs="Times New Roman"/>
                <w:noProof/>
                <w:webHidden/>
                <w:sz w:val="24"/>
              </w:rPr>
              <w:t>10</w:t>
            </w:r>
            <w:r w:rsidR="00813588" w:rsidRPr="00E74456">
              <w:rPr>
                <w:rFonts w:ascii="Times New Roman" w:hAnsi="Times New Roman" w:cs="Times New Roman"/>
                <w:noProof/>
                <w:webHidden/>
                <w:sz w:val="24"/>
              </w:rPr>
              <w:fldChar w:fldCharType="end"/>
            </w:r>
          </w:hyperlink>
        </w:p>
        <w:p w14:paraId="024BF6BF" w14:textId="77777777" w:rsidR="00E74456" w:rsidRPr="00E74456" w:rsidRDefault="00820C27">
          <w:pPr>
            <w:pStyle w:val="TOC1"/>
            <w:tabs>
              <w:tab w:val="right" w:leader="dot" w:pos="9350"/>
            </w:tabs>
            <w:rPr>
              <w:rFonts w:ascii="Times New Roman" w:hAnsi="Times New Roman" w:cs="Times New Roman"/>
              <w:noProof/>
              <w:sz w:val="24"/>
            </w:rPr>
          </w:pPr>
          <w:hyperlink w:anchor="_Toc107838838" w:history="1">
            <w:r w:rsidR="00E74456" w:rsidRPr="00E74456">
              <w:rPr>
                <w:rStyle w:val="Hyperlink"/>
                <w:rFonts w:ascii="Times New Roman" w:hAnsi="Times New Roman" w:cs="Times New Roman"/>
                <w:noProof/>
                <w:sz w:val="24"/>
              </w:rPr>
              <w:t>Conclusion</w:t>
            </w:r>
            <w:r w:rsidR="00E74456" w:rsidRPr="00E74456">
              <w:rPr>
                <w:rFonts w:ascii="Times New Roman" w:hAnsi="Times New Roman" w:cs="Times New Roman"/>
                <w:noProof/>
                <w:webHidden/>
                <w:sz w:val="24"/>
              </w:rPr>
              <w:tab/>
            </w:r>
            <w:r w:rsidR="00813588" w:rsidRPr="00E74456">
              <w:rPr>
                <w:rFonts w:ascii="Times New Roman" w:hAnsi="Times New Roman" w:cs="Times New Roman"/>
                <w:noProof/>
                <w:webHidden/>
                <w:sz w:val="24"/>
              </w:rPr>
              <w:fldChar w:fldCharType="begin"/>
            </w:r>
            <w:r w:rsidR="00E74456" w:rsidRPr="00E74456">
              <w:rPr>
                <w:rFonts w:ascii="Times New Roman" w:hAnsi="Times New Roman" w:cs="Times New Roman"/>
                <w:noProof/>
                <w:webHidden/>
                <w:sz w:val="24"/>
              </w:rPr>
              <w:instrText xml:space="preserve"> PAGEREF _Toc107838838 \h </w:instrText>
            </w:r>
            <w:r w:rsidR="00813588" w:rsidRPr="00E74456">
              <w:rPr>
                <w:rFonts w:ascii="Times New Roman" w:hAnsi="Times New Roman" w:cs="Times New Roman"/>
                <w:noProof/>
                <w:webHidden/>
                <w:sz w:val="24"/>
              </w:rPr>
            </w:r>
            <w:r w:rsidR="00813588" w:rsidRPr="00E74456">
              <w:rPr>
                <w:rFonts w:ascii="Times New Roman" w:hAnsi="Times New Roman" w:cs="Times New Roman"/>
                <w:noProof/>
                <w:webHidden/>
                <w:sz w:val="24"/>
              </w:rPr>
              <w:fldChar w:fldCharType="separate"/>
            </w:r>
            <w:r w:rsidR="00E74456" w:rsidRPr="00E74456">
              <w:rPr>
                <w:rFonts w:ascii="Times New Roman" w:hAnsi="Times New Roman" w:cs="Times New Roman"/>
                <w:noProof/>
                <w:webHidden/>
                <w:sz w:val="24"/>
              </w:rPr>
              <w:t>12</w:t>
            </w:r>
            <w:r w:rsidR="00813588" w:rsidRPr="00E74456">
              <w:rPr>
                <w:rFonts w:ascii="Times New Roman" w:hAnsi="Times New Roman" w:cs="Times New Roman"/>
                <w:noProof/>
                <w:webHidden/>
                <w:sz w:val="24"/>
              </w:rPr>
              <w:fldChar w:fldCharType="end"/>
            </w:r>
          </w:hyperlink>
        </w:p>
        <w:p w14:paraId="3745B2D0" w14:textId="77777777" w:rsidR="00E74456" w:rsidRPr="00E74456" w:rsidRDefault="00820C27">
          <w:pPr>
            <w:pStyle w:val="TOC1"/>
            <w:tabs>
              <w:tab w:val="right" w:leader="dot" w:pos="9350"/>
            </w:tabs>
            <w:rPr>
              <w:rFonts w:ascii="Times New Roman" w:hAnsi="Times New Roman" w:cs="Times New Roman"/>
              <w:noProof/>
              <w:sz w:val="24"/>
            </w:rPr>
          </w:pPr>
          <w:hyperlink w:anchor="_Toc107838839" w:history="1">
            <w:r w:rsidR="00E74456" w:rsidRPr="00E74456">
              <w:rPr>
                <w:rStyle w:val="Hyperlink"/>
                <w:rFonts w:ascii="Times New Roman" w:hAnsi="Times New Roman" w:cs="Times New Roman"/>
                <w:noProof/>
                <w:sz w:val="24"/>
              </w:rPr>
              <w:t>References</w:t>
            </w:r>
            <w:r w:rsidR="00E74456" w:rsidRPr="00E74456">
              <w:rPr>
                <w:rFonts w:ascii="Times New Roman" w:hAnsi="Times New Roman" w:cs="Times New Roman"/>
                <w:noProof/>
                <w:webHidden/>
                <w:sz w:val="24"/>
              </w:rPr>
              <w:tab/>
            </w:r>
            <w:r w:rsidR="00813588" w:rsidRPr="00E74456">
              <w:rPr>
                <w:rFonts w:ascii="Times New Roman" w:hAnsi="Times New Roman" w:cs="Times New Roman"/>
                <w:noProof/>
                <w:webHidden/>
                <w:sz w:val="24"/>
              </w:rPr>
              <w:fldChar w:fldCharType="begin"/>
            </w:r>
            <w:r w:rsidR="00E74456" w:rsidRPr="00E74456">
              <w:rPr>
                <w:rFonts w:ascii="Times New Roman" w:hAnsi="Times New Roman" w:cs="Times New Roman"/>
                <w:noProof/>
                <w:webHidden/>
                <w:sz w:val="24"/>
              </w:rPr>
              <w:instrText xml:space="preserve"> PAGEREF _Toc107838839 \h </w:instrText>
            </w:r>
            <w:r w:rsidR="00813588" w:rsidRPr="00E74456">
              <w:rPr>
                <w:rFonts w:ascii="Times New Roman" w:hAnsi="Times New Roman" w:cs="Times New Roman"/>
                <w:noProof/>
                <w:webHidden/>
                <w:sz w:val="24"/>
              </w:rPr>
            </w:r>
            <w:r w:rsidR="00813588" w:rsidRPr="00E74456">
              <w:rPr>
                <w:rFonts w:ascii="Times New Roman" w:hAnsi="Times New Roman" w:cs="Times New Roman"/>
                <w:noProof/>
                <w:webHidden/>
                <w:sz w:val="24"/>
              </w:rPr>
              <w:fldChar w:fldCharType="separate"/>
            </w:r>
            <w:r w:rsidR="00E74456" w:rsidRPr="00E74456">
              <w:rPr>
                <w:rFonts w:ascii="Times New Roman" w:hAnsi="Times New Roman" w:cs="Times New Roman"/>
                <w:noProof/>
                <w:webHidden/>
                <w:sz w:val="24"/>
              </w:rPr>
              <w:t>13</w:t>
            </w:r>
            <w:r w:rsidR="00813588" w:rsidRPr="00E74456">
              <w:rPr>
                <w:rFonts w:ascii="Times New Roman" w:hAnsi="Times New Roman" w:cs="Times New Roman"/>
                <w:noProof/>
                <w:webHidden/>
                <w:sz w:val="24"/>
              </w:rPr>
              <w:fldChar w:fldCharType="end"/>
            </w:r>
          </w:hyperlink>
        </w:p>
        <w:p w14:paraId="07E99C9A" w14:textId="77777777" w:rsidR="00E74456" w:rsidRPr="00E74456" w:rsidRDefault="00813588">
          <w:pPr>
            <w:rPr>
              <w:rFonts w:ascii="Times New Roman" w:hAnsi="Times New Roman" w:cs="Times New Roman"/>
              <w:sz w:val="24"/>
            </w:rPr>
          </w:pPr>
          <w:r w:rsidRPr="00E74456">
            <w:rPr>
              <w:rFonts w:ascii="Times New Roman" w:hAnsi="Times New Roman" w:cs="Times New Roman"/>
              <w:sz w:val="24"/>
            </w:rPr>
            <w:fldChar w:fldCharType="end"/>
          </w:r>
        </w:p>
      </w:sdtContent>
    </w:sdt>
    <w:p w14:paraId="28296B8E" w14:textId="77777777" w:rsidR="00E74456" w:rsidRDefault="00E74456" w:rsidP="00E74456">
      <w:pPr>
        <w:pStyle w:val="Normal1"/>
      </w:pPr>
      <w:r>
        <w:br w:type="page"/>
      </w:r>
    </w:p>
    <w:p w14:paraId="580FF57C" w14:textId="77777777" w:rsidR="007D162F" w:rsidRPr="00E74456" w:rsidRDefault="00F76BFB" w:rsidP="00E74456">
      <w:pPr>
        <w:pStyle w:val="Heading1"/>
      </w:pPr>
      <w:bookmarkStart w:id="0" w:name="_Toc107838835"/>
      <w:r w:rsidRPr="00E74456">
        <w:lastRenderedPageBreak/>
        <w:t>Introduction</w:t>
      </w:r>
      <w:bookmarkEnd w:id="0"/>
      <w:r w:rsidRPr="00E74456">
        <w:t xml:space="preserve"> </w:t>
      </w:r>
    </w:p>
    <w:p w14:paraId="77497A26" w14:textId="77777777" w:rsidR="007D162F" w:rsidRPr="00E74456" w:rsidRDefault="00F76BFB" w:rsidP="00E74456">
      <w:pPr>
        <w:pStyle w:val="Normal1"/>
        <w:rPr>
          <w:rFonts w:eastAsia="Times New Roman" w:cs="Times New Roman"/>
          <w:b/>
          <w:szCs w:val="24"/>
        </w:rPr>
      </w:pPr>
      <w:r w:rsidRPr="00E74456">
        <w:rPr>
          <w:rFonts w:eastAsia="Times New Roman" w:cs="Times New Roman"/>
          <w:szCs w:val="24"/>
        </w:rPr>
        <w:t xml:space="preserve">The process of identifying, </w:t>
      </w:r>
      <w:proofErr w:type="spellStart"/>
      <w:r w:rsidRPr="00E74456">
        <w:rPr>
          <w:rFonts w:eastAsia="Times New Roman" w:cs="Times New Roman"/>
          <w:szCs w:val="24"/>
        </w:rPr>
        <w:t>analysing</w:t>
      </w:r>
      <w:proofErr w:type="spellEnd"/>
      <w:r w:rsidRPr="00E74456">
        <w:rPr>
          <w:rFonts w:eastAsia="Times New Roman" w:cs="Times New Roman"/>
          <w:szCs w:val="24"/>
        </w:rPr>
        <w:t xml:space="preserve">, measuring, </w:t>
      </w:r>
      <w:proofErr w:type="gramStart"/>
      <w:r w:rsidRPr="00E74456">
        <w:rPr>
          <w:rFonts w:eastAsia="Times New Roman" w:cs="Times New Roman"/>
          <w:szCs w:val="24"/>
        </w:rPr>
        <w:t>evaluating</w:t>
      </w:r>
      <w:proofErr w:type="gramEnd"/>
      <w:r w:rsidRPr="00E74456">
        <w:rPr>
          <w:rFonts w:eastAsia="Times New Roman" w:cs="Times New Roman"/>
          <w:szCs w:val="24"/>
        </w:rPr>
        <w:t xml:space="preserve"> and interpreting the fiscal data to the managers for making correct and informed decisions is known as managerial or management accounting (</w:t>
      </w:r>
      <w:r w:rsidRPr="00E74456">
        <w:rPr>
          <w:rFonts w:eastAsia="Times New Roman" w:cs="Times New Roman"/>
          <w:color w:val="222222"/>
          <w:szCs w:val="24"/>
          <w:highlight w:val="white"/>
        </w:rPr>
        <w:t xml:space="preserve">Curtis </w:t>
      </w:r>
      <w:r w:rsidRPr="00E74456">
        <w:rPr>
          <w:rFonts w:eastAsia="Times New Roman" w:cs="Times New Roman"/>
          <w:i/>
          <w:color w:val="222222"/>
          <w:szCs w:val="24"/>
          <w:highlight w:val="white"/>
        </w:rPr>
        <w:t>et al.</w:t>
      </w:r>
      <w:r w:rsidRPr="00E74456">
        <w:rPr>
          <w:rFonts w:eastAsia="Times New Roman" w:cs="Times New Roman"/>
          <w:color w:val="222222"/>
          <w:szCs w:val="24"/>
          <w:highlight w:val="white"/>
        </w:rPr>
        <w:t>, 2018</w:t>
      </w:r>
      <w:r w:rsidRPr="00E74456">
        <w:rPr>
          <w:rFonts w:eastAsia="Times New Roman" w:cs="Times New Roman"/>
          <w:szCs w:val="24"/>
        </w:rPr>
        <w:t xml:space="preserve">). In the study, the different reports such as P&amp;L account and Control report will be made to assess the performance of Amana Ltd in the UK marketplace. The recommendation will also be stated in the study that will </w:t>
      </w:r>
      <w:r w:rsidR="007B39ED" w:rsidRPr="00E74456">
        <w:rPr>
          <w:rFonts w:eastAsia="Times New Roman" w:cs="Times New Roman"/>
          <w:szCs w:val="24"/>
        </w:rPr>
        <w:t>aid</w:t>
      </w:r>
      <w:r w:rsidR="007B39ED">
        <w:rPr>
          <w:rFonts w:eastAsia="Times New Roman" w:cs="Times New Roman"/>
          <w:szCs w:val="24"/>
        </w:rPr>
        <w:t xml:space="preserve"> the managers</w:t>
      </w:r>
      <w:r w:rsidRPr="00E74456">
        <w:rPr>
          <w:rFonts w:eastAsia="Times New Roman" w:cs="Times New Roman"/>
          <w:szCs w:val="24"/>
        </w:rPr>
        <w:t xml:space="preserve"> of Amana Ltd to </w:t>
      </w:r>
      <w:r w:rsidR="007B39ED" w:rsidRPr="00E74456">
        <w:rPr>
          <w:rFonts w:eastAsia="Times New Roman" w:cs="Times New Roman"/>
          <w:szCs w:val="24"/>
        </w:rPr>
        <w:t>advance</w:t>
      </w:r>
      <w:r w:rsidRPr="00E74456">
        <w:rPr>
          <w:rFonts w:eastAsia="Times New Roman" w:cs="Times New Roman"/>
          <w:szCs w:val="24"/>
        </w:rPr>
        <w:t xml:space="preserve"> thei</w:t>
      </w:r>
      <w:r w:rsidR="007B39ED">
        <w:rPr>
          <w:rFonts w:eastAsia="Times New Roman" w:cs="Times New Roman"/>
          <w:szCs w:val="24"/>
        </w:rPr>
        <w:t>r performance in the UK marketplace</w:t>
      </w:r>
      <w:r w:rsidRPr="00E74456">
        <w:rPr>
          <w:rFonts w:eastAsia="Times New Roman" w:cs="Times New Roman"/>
          <w:szCs w:val="24"/>
        </w:rPr>
        <w:t xml:space="preserve">. Along with this, the effectiveness of selling products on their own website and Amazon will be assessed in the study so that the manager can make the right decision for increasing the revenue of the firm. </w:t>
      </w:r>
      <w:r w:rsidRPr="00E74456">
        <w:rPr>
          <w:rFonts w:cs="Times New Roman"/>
          <w:szCs w:val="24"/>
        </w:rPr>
        <w:br w:type="page"/>
      </w:r>
    </w:p>
    <w:p w14:paraId="58DFF76B" w14:textId="77777777" w:rsidR="007D162F" w:rsidRPr="00E74456" w:rsidRDefault="00F76BFB" w:rsidP="00E74456">
      <w:pPr>
        <w:pStyle w:val="Heading1"/>
      </w:pPr>
      <w:bookmarkStart w:id="1" w:name="_Toc107838836"/>
      <w:r w:rsidRPr="00E74456">
        <w:lastRenderedPageBreak/>
        <w:t>Pa</w:t>
      </w:r>
      <w:r w:rsidR="00E74456">
        <w:t>rt A</w:t>
      </w:r>
      <w:bookmarkEnd w:id="1"/>
    </w:p>
    <w:p w14:paraId="2323A834" w14:textId="77777777" w:rsidR="007D162F" w:rsidRPr="00E74456" w:rsidRDefault="00F76BFB" w:rsidP="00E74456">
      <w:pPr>
        <w:pStyle w:val="Normal1"/>
        <w:rPr>
          <w:rFonts w:eastAsia="Times New Roman" w:cs="Times New Roman"/>
          <w:b/>
          <w:szCs w:val="24"/>
        </w:rPr>
      </w:pPr>
      <w:r w:rsidRPr="00E74456">
        <w:rPr>
          <w:rFonts w:eastAsia="Times New Roman" w:cs="Times New Roman"/>
          <w:b/>
          <w:szCs w:val="24"/>
        </w:rPr>
        <w:t>Background of the Company</w:t>
      </w:r>
    </w:p>
    <w:p w14:paraId="29F88EAF" w14:textId="77777777" w:rsidR="007D162F" w:rsidRPr="00E74456" w:rsidRDefault="00F76BFB" w:rsidP="00E74456">
      <w:pPr>
        <w:pStyle w:val="Normal1"/>
        <w:rPr>
          <w:rFonts w:eastAsia="Times New Roman" w:cs="Times New Roman"/>
          <w:szCs w:val="24"/>
        </w:rPr>
      </w:pPr>
      <w:r w:rsidRPr="00E74456">
        <w:rPr>
          <w:rFonts w:eastAsia="Times New Roman" w:cs="Times New Roman"/>
          <w:szCs w:val="24"/>
        </w:rPr>
        <w:t xml:space="preserve">Amana Ltd is a corporation which offers and </w:t>
      </w:r>
      <w:r w:rsidR="00E74456" w:rsidRPr="00E74456">
        <w:rPr>
          <w:rFonts w:eastAsia="Times New Roman" w:cs="Times New Roman"/>
          <w:szCs w:val="24"/>
        </w:rPr>
        <w:t>sells souvenirs</w:t>
      </w:r>
      <w:r w:rsidRPr="00E74456">
        <w:rPr>
          <w:rFonts w:eastAsia="Times New Roman" w:cs="Times New Roman"/>
          <w:szCs w:val="24"/>
        </w:rPr>
        <w:t xml:space="preserve"> to the visitors who visit England for spending their vacation or holiday. A souvenir is simply a thing which is kept as a memento of a place, </w:t>
      </w:r>
      <w:proofErr w:type="gramStart"/>
      <w:r w:rsidRPr="00E74456">
        <w:rPr>
          <w:rFonts w:eastAsia="Times New Roman" w:cs="Times New Roman"/>
          <w:szCs w:val="24"/>
        </w:rPr>
        <w:t>event</w:t>
      </w:r>
      <w:proofErr w:type="gramEnd"/>
      <w:r w:rsidRPr="00E74456">
        <w:rPr>
          <w:rFonts w:eastAsia="Times New Roman" w:cs="Times New Roman"/>
          <w:szCs w:val="24"/>
        </w:rPr>
        <w:t xml:space="preserve"> or a person. The headquarter or the main branch of the corporation is situated in “England, United Kingdom”. The corporation has numerous branches in the </w:t>
      </w:r>
      <w:proofErr w:type="spellStart"/>
      <w:r w:rsidRPr="00E74456">
        <w:rPr>
          <w:rFonts w:eastAsia="Times New Roman" w:cs="Times New Roman"/>
          <w:szCs w:val="24"/>
        </w:rPr>
        <w:t>traveller</w:t>
      </w:r>
      <w:proofErr w:type="spellEnd"/>
      <w:r w:rsidRPr="00E74456">
        <w:rPr>
          <w:rFonts w:eastAsia="Times New Roman" w:cs="Times New Roman"/>
          <w:szCs w:val="24"/>
        </w:rPr>
        <w:t xml:space="preserve"> hotspot of England (</w:t>
      </w:r>
      <w:r w:rsidRPr="00E74456">
        <w:rPr>
          <w:rFonts w:eastAsia="Times New Roman" w:cs="Times New Roman"/>
          <w:color w:val="222222"/>
          <w:szCs w:val="24"/>
          <w:highlight w:val="white"/>
        </w:rPr>
        <w:t>Hewitt and Liang, 2019</w:t>
      </w:r>
      <w:r w:rsidRPr="00E74456">
        <w:rPr>
          <w:rFonts w:eastAsia="Times New Roman" w:cs="Times New Roman"/>
          <w:szCs w:val="24"/>
        </w:rPr>
        <w:t xml:space="preserve">). They have stores in Buckingham Palace, Manchester city </w:t>
      </w:r>
      <w:proofErr w:type="spellStart"/>
      <w:r w:rsidRPr="00E74456">
        <w:rPr>
          <w:rFonts w:eastAsia="Times New Roman" w:cs="Times New Roman"/>
          <w:szCs w:val="24"/>
        </w:rPr>
        <w:t>centre</w:t>
      </w:r>
      <w:proofErr w:type="spellEnd"/>
      <w:r w:rsidRPr="00E74456">
        <w:rPr>
          <w:rFonts w:eastAsia="Times New Roman" w:cs="Times New Roman"/>
          <w:szCs w:val="24"/>
        </w:rPr>
        <w:t xml:space="preserve">, Brighton, Westminster bridge, London bridge, Birmingham city </w:t>
      </w:r>
      <w:proofErr w:type="spellStart"/>
      <w:r w:rsidRPr="00E74456">
        <w:rPr>
          <w:rFonts w:eastAsia="Times New Roman" w:cs="Times New Roman"/>
          <w:szCs w:val="24"/>
        </w:rPr>
        <w:t>centre</w:t>
      </w:r>
      <w:proofErr w:type="spellEnd"/>
      <w:r w:rsidRPr="00E74456">
        <w:rPr>
          <w:rFonts w:eastAsia="Times New Roman" w:cs="Times New Roman"/>
          <w:szCs w:val="24"/>
        </w:rPr>
        <w:t xml:space="preserve"> and so on. Amana Ltd did not manufacture the souvenirs by </w:t>
      </w:r>
      <w:r w:rsidR="00E74456" w:rsidRPr="00E74456">
        <w:rPr>
          <w:rFonts w:eastAsia="Times New Roman" w:cs="Times New Roman"/>
          <w:szCs w:val="24"/>
        </w:rPr>
        <w:t>themselves;</w:t>
      </w:r>
      <w:r w:rsidRPr="00E74456">
        <w:rPr>
          <w:rFonts w:eastAsia="Times New Roman" w:cs="Times New Roman"/>
          <w:szCs w:val="24"/>
        </w:rPr>
        <w:t xml:space="preserve"> it was produced and manufactured by the Chinese Company as per the guidance and design of the team of the Amana Ltd. The company is owned and governed by the members of the Amana’s family from the last 40 years. They were running a successful business from last year as they were able to generate a decent amount of income from their operations in the marketplace which is one of the major reasons behind their sustainability in the UK marketplace (</w:t>
      </w:r>
      <w:r w:rsidRPr="00E74456">
        <w:rPr>
          <w:rFonts w:eastAsia="Times New Roman" w:cs="Times New Roman"/>
          <w:color w:val="222222"/>
          <w:szCs w:val="24"/>
          <w:highlight w:val="white"/>
        </w:rPr>
        <w:t xml:space="preserve">Henry </w:t>
      </w:r>
      <w:r w:rsidRPr="00E74456">
        <w:rPr>
          <w:rFonts w:eastAsia="Times New Roman" w:cs="Times New Roman"/>
          <w:i/>
          <w:color w:val="222222"/>
          <w:szCs w:val="24"/>
          <w:highlight w:val="white"/>
        </w:rPr>
        <w:t>et al.,</w:t>
      </w:r>
      <w:r w:rsidRPr="00E74456">
        <w:rPr>
          <w:rFonts w:eastAsia="Times New Roman" w:cs="Times New Roman"/>
          <w:color w:val="222222"/>
          <w:szCs w:val="24"/>
          <w:highlight w:val="white"/>
        </w:rPr>
        <w:t xml:space="preserve"> 2021</w:t>
      </w:r>
      <w:r w:rsidRPr="00E74456">
        <w:rPr>
          <w:rFonts w:eastAsia="Times New Roman" w:cs="Times New Roman"/>
          <w:szCs w:val="24"/>
        </w:rPr>
        <w:t xml:space="preserve">). With the experience, they were able to understand and know the dynamic nature or character of the tourism sector of the United Kingdom which in turn helped them to compete with their rivals in the market. </w:t>
      </w:r>
    </w:p>
    <w:p w14:paraId="3F86A777" w14:textId="77777777" w:rsidR="007D162F" w:rsidRPr="00E74456" w:rsidRDefault="007B39ED" w:rsidP="00E74456">
      <w:pPr>
        <w:pStyle w:val="Normal1"/>
        <w:rPr>
          <w:rFonts w:eastAsia="Times New Roman" w:cs="Times New Roman"/>
          <w:szCs w:val="24"/>
        </w:rPr>
      </w:pPr>
      <w:proofErr w:type="gramStart"/>
      <w:r>
        <w:rPr>
          <w:rFonts w:eastAsia="Times New Roman" w:cs="Times New Roman"/>
          <w:szCs w:val="24"/>
        </w:rPr>
        <w:t>H</w:t>
      </w:r>
      <w:r w:rsidRPr="00E74456">
        <w:rPr>
          <w:rFonts w:eastAsia="Times New Roman" w:cs="Times New Roman"/>
          <w:szCs w:val="24"/>
        </w:rPr>
        <w:t>owever</w:t>
      </w:r>
      <w:proofErr w:type="gramEnd"/>
      <w:r>
        <w:rPr>
          <w:rFonts w:eastAsia="Times New Roman" w:cs="Times New Roman"/>
          <w:szCs w:val="24"/>
        </w:rPr>
        <w:t xml:space="preserve"> because of</w:t>
      </w:r>
      <w:r w:rsidR="00F76BFB" w:rsidRPr="00E74456">
        <w:rPr>
          <w:rFonts w:eastAsia="Times New Roman" w:cs="Times New Roman"/>
          <w:szCs w:val="24"/>
        </w:rPr>
        <w:t xml:space="preserve"> the outburst of the Covid-19 virus, the corporation has to </w:t>
      </w:r>
      <w:r w:rsidRPr="00E74456">
        <w:rPr>
          <w:rFonts w:eastAsia="Times New Roman" w:cs="Times New Roman"/>
          <w:szCs w:val="24"/>
        </w:rPr>
        <w:t>facade</w:t>
      </w:r>
      <w:r w:rsidR="00F76BFB" w:rsidRPr="00E74456">
        <w:rPr>
          <w:rFonts w:eastAsia="Times New Roman" w:cs="Times New Roman"/>
          <w:szCs w:val="24"/>
        </w:rPr>
        <w:t xml:space="preserve"> losses. The </w:t>
      </w:r>
      <w:r>
        <w:rPr>
          <w:rFonts w:eastAsia="Times New Roman" w:cs="Times New Roman"/>
          <w:szCs w:val="24"/>
        </w:rPr>
        <w:t xml:space="preserve">UK </w:t>
      </w:r>
      <w:proofErr w:type="spellStart"/>
      <w:r>
        <w:rPr>
          <w:rFonts w:eastAsia="Times New Roman" w:cs="Times New Roman"/>
          <w:szCs w:val="24"/>
        </w:rPr>
        <w:t>governemnt</w:t>
      </w:r>
      <w:proofErr w:type="spellEnd"/>
      <w:r w:rsidR="00F76BFB" w:rsidRPr="00E74456">
        <w:rPr>
          <w:rFonts w:eastAsia="Times New Roman" w:cs="Times New Roman"/>
          <w:szCs w:val="24"/>
        </w:rPr>
        <w:t xml:space="preserve"> has imposed restrictions on the travelling as well as lockdowns across the county for controlling the expansion of the virus in the country. As a result of this, the </w:t>
      </w:r>
      <w:r w:rsidR="00E74456" w:rsidRPr="00E74456">
        <w:rPr>
          <w:rFonts w:eastAsia="Times New Roman" w:cs="Times New Roman"/>
          <w:szCs w:val="24"/>
        </w:rPr>
        <w:t>sale of the products of the Amana Ltd has</w:t>
      </w:r>
      <w:r w:rsidR="00F76BFB" w:rsidRPr="00E74456">
        <w:rPr>
          <w:rFonts w:eastAsia="Times New Roman" w:cs="Times New Roman"/>
          <w:szCs w:val="24"/>
        </w:rPr>
        <w:t xml:space="preserve"> fallen as the tourists or </w:t>
      </w:r>
      <w:r w:rsidR="00E74456" w:rsidRPr="00E74456">
        <w:rPr>
          <w:rFonts w:eastAsia="Times New Roman" w:cs="Times New Roman"/>
          <w:szCs w:val="24"/>
        </w:rPr>
        <w:t>travelers</w:t>
      </w:r>
      <w:r w:rsidR="00F76BFB" w:rsidRPr="00E74456">
        <w:rPr>
          <w:rFonts w:eastAsia="Times New Roman" w:cs="Times New Roman"/>
          <w:szCs w:val="24"/>
        </w:rPr>
        <w:t xml:space="preserve"> will not be able to visit the UK for the Easter holidays and summer vacations due to the restrictions on the travels. As a result of this, the corporation </w:t>
      </w:r>
      <w:proofErr w:type="gramStart"/>
      <w:r w:rsidR="00F76BFB" w:rsidRPr="00E74456">
        <w:rPr>
          <w:rFonts w:eastAsia="Times New Roman" w:cs="Times New Roman"/>
          <w:szCs w:val="24"/>
        </w:rPr>
        <w:t>has to</w:t>
      </w:r>
      <w:proofErr w:type="gramEnd"/>
      <w:r w:rsidR="00F76BFB" w:rsidRPr="00E74456">
        <w:rPr>
          <w:rFonts w:eastAsia="Times New Roman" w:cs="Times New Roman"/>
          <w:szCs w:val="24"/>
        </w:rPr>
        <w:t xml:space="preserve"> face huge losses which in turn can affect their future sustainability in the marketplace (</w:t>
      </w:r>
      <w:r w:rsidR="00F76BFB" w:rsidRPr="00E74456">
        <w:rPr>
          <w:rFonts w:eastAsia="Times New Roman" w:cs="Times New Roman"/>
          <w:color w:val="222222"/>
          <w:szCs w:val="24"/>
          <w:highlight w:val="white"/>
        </w:rPr>
        <w:t xml:space="preserve">Li </w:t>
      </w:r>
      <w:r w:rsidR="00F76BFB" w:rsidRPr="00E74456">
        <w:rPr>
          <w:rFonts w:eastAsia="Times New Roman" w:cs="Times New Roman"/>
          <w:i/>
          <w:color w:val="222222"/>
          <w:szCs w:val="24"/>
          <w:highlight w:val="white"/>
        </w:rPr>
        <w:t>et al.</w:t>
      </w:r>
      <w:r w:rsidR="00F76BFB" w:rsidRPr="00E74456">
        <w:rPr>
          <w:rFonts w:eastAsia="Times New Roman" w:cs="Times New Roman"/>
          <w:color w:val="222222"/>
          <w:szCs w:val="24"/>
          <w:highlight w:val="white"/>
        </w:rPr>
        <w:t>, 2022</w:t>
      </w:r>
      <w:r w:rsidR="00F76BFB" w:rsidRPr="00E74456">
        <w:rPr>
          <w:rFonts w:eastAsia="Times New Roman" w:cs="Times New Roman"/>
          <w:szCs w:val="24"/>
        </w:rPr>
        <w:t xml:space="preserve">). They sell their products through their physical stores located in the different </w:t>
      </w:r>
      <w:r w:rsidR="00E74456" w:rsidRPr="00E74456">
        <w:rPr>
          <w:rFonts w:eastAsia="Times New Roman" w:cs="Times New Roman"/>
          <w:szCs w:val="24"/>
        </w:rPr>
        <w:t>locations;</w:t>
      </w:r>
      <w:r w:rsidR="00F76BFB" w:rsidRPr="00E74456">
        <w:rPr>
          <w:rFonts w:eastAsia="Times New Roman" w:cs="Times New Roman"/>
          <w:szCs w:val="24"/>
        </w:rPr>
        <w:t xml:space="preserve"> along with this they h</w:t>
      </w:r>
      <w:r>
        <w:rPr>
          <w:rFonts w:eastAsia="Times New Roman" w:cs="Times New Roman"/>
          <w:szCs w:val="24"/>
        </w:rPr>
        <w:t>ave a functional website from which the management</w:t>
      </w:r>
      <w:r w:rsidR="00F76BFB" w:rsidRPr="00E74456">
        <w:rPr>
          <w:rFonts w:eastAsia="Times New Roman" w:cs="Times New Roman"/>
          <w:szCs w:val="24"/>
        </w:rPr>
        <w:t xml:space="preserve"> </w:t>
      </w:r>
      <w:r w:rsidRPr="00E74456">
        <w:rPr>
          <w:rFonts w:eastAsia="Times New Roman" w:cs="Times New Roman"/>
          <w:szCs w:val="24"/>
        </w:rPr>
        <w:t>promote</w:t>
      </w:r>
      <w:r w:rsidR="00F76BFB" w:rsidRPr="00E74456">
        <w:rPr>
          <w:rFonts w:eastAsia="Times New Roman" w:cs="Times New Roman"/>
          <w:szCs w:val="24"/>
        </w:rPr>
        <w:t xml:space="preserve"> their products in the marketplace. </w:t>
      </w:r>
    </w:p>
    <w:p w14:paraId="2BD35C8B" w14:textId="77777777" w:rsidR="007D162F" w:rsidRPr="00E74456" w:rsidRDefault="007D162F" w:rsidP="00E74456">
      <w:pPr>
        <w:pStyle w:val="Normal1"/>
        <w:rPr>
          <w:rFonts w:eastAsia="Times New Roman" w:cs="Times New Roman"/>
          <w:b/>
          <w:szCs w:val="24"/>
        </w:rPr>
      </w:pPr>
    </w:p>
    <w:p w14:paraId="669211F1" w14:textId="77777777" w:rsidR="007D162F" w:rsidRPr="00E74456" w:rsidRDefault="00F76BFB" w:rsidP="00E74456">
      <w:pPr>
        <w:pStyle w:val="Normal1"/>
        <w:rPr>
          <w:rFonts w:eastAsia="Times New Roman" w:cs="Times New Roman"/>
          <w:b/>
          <w:szCs w:val="24"/>
        </w:rPr>
      </w:pPr>
      <w:r w:rsidRPr="00E74456">
        <w:rPr>
          <w:rFonts w:cs="Times New Roman"/>
          <w:szCs w:val="24"/>
        </w:rPr>
        <w:br w:type="page"/>
      </w:r>
    </w:p>
    <w:p w14:paraId="0CC73567" w14:textId="77777777" w:rsidR="007D162F" w:rsidRPr="00E74456" w:rsidRDefault="00F76BFB" w:rsidP="00E74456">
      <w:pPr>
        <w:pStyle w:val="Normal1"/>
        <w:rPr>
          <w:rFonts w:eastAsia="Times New Roman" w:cs="Times New Roman"/>
          <w:b/>
          <w:szCs w:val="24"/>
        </w:rPr>
      </w:pPr>
      <w:r w:rsidRPr="00E74456">
        <w:rPr>
          <w:rFonts w:eastAsia="Times New Roman" w:cs="Times New Roman"/>
          <w:b/>
          <w:szCs w:val="24"/>
        </w:rPr>
        <w:lastRenderedPageBreak/>
        <w:t>(</w:t>
      </w:r>
      <w:proofErr w:type="spellStart"/>
      <w:r w:rsidRPr="00E74456">
        <w:rPr>
          <w:rFonts w:eastAsia="Times New Roman" w:cs="Times New Roman"/>
          <w:b/>
          <w:szCs w:val="24"/>
        </w:rPr>
        <w:t>i</w:t>
      </w:r>
      <w:proofErr w:type="spellEnd"/>
      <w:r w:rsidRPr="00E74456">
        <w:rPr>
          <w:rFonts w:eastAsia="Times New Roman" w:cs="Times New Roman"/>
          <w:b/>
          <w:szCs w:val="24"/>
        </w:rPr>
        <w:t xml:space="preserve">) Monthly Control Report of the Amana Limited </w:t>
      </w:r>
    </w:p>
    <w:tbl>
      <w:tblPr>
        <w:tblStyle w:val="a"/>
        <w:tblW w:w="9495" w:type="dxa"/>
        <w:tblInd w:w="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75"/>
        <w:gridCol w:w="1920"/>
        <w:gridCol w:w="1770"/>
        <w:gridCol w:w="1170"/>
        <w:gridCol w:w="1440"/>
        <w:gridCol w:w="1020"/>
      </w:tblGrid>
      <w:tr w:rsidR="00E74456" w:rsidRPr="00E74456" w14:paraId="1F675B28" w14:textId="77777777" w:rsidTr="00E74456">
        <w:tc>
          <w:tcPr>
            <w:tcW w:w="2175" w:type="dxa"/>
            <w:shd w:val="clear" w:color="auto" w:fill="auto"/>
            <w:tcMar>
              <w:top w:w="100" w:type="dxa"/>
              <w:left w:w="100" w:type="dxa"/>
              <w:bottom w:w="100" w:type="dxa"/>
              <w:right w:w="100" w:type="dxa"/>
            </w:tcMar>
          </w:tcPr>
          <w:p w14:paraId="515864A4" w14:textId="77777777" w:rsidR="00E74456" w:rsidRPr="00E74456" w:rsidRDefault="00E74456" w:rsidP="00E74456">
            <w:pPr>
              <w:pStyle w:val="Normal1"/>
              <w:widowControl w:val="0"/>
              <w:pBdr>
                <w:top w:val="nil"/>
                <w:left w:val="nil"/>
                <w:bottom w:val="nil"/>
                <w:right w:val="nil"/>
                <w:between w:val="nil"/>
              </w:pBdr>
              <w:rPr>
                <w:rFonts w:eastAsia="Times New Roman" w:cs="Times New Roman"/>
                <w:b/>
                <w:color w:val="222222"/>
                <w:szCs w:val="24"/>
              </w:rPr>
            </w:pPr>
            <w:r w:rsidRPr="00E74456">
              <w:rPr>
                <w:rFonts w:eastAsia="Times New Roman" w:cs="Times New Roman"/>
                <w:b/>
                <w:color w:val="222222"/>
                <w:szCs w:val="24"/>
              </w:rPr>
              <w:t xml:space="preserve">“Productive Activity” </w:t>
            </w:r>
          </w:p>
        </w:tc>
        <w:tc>
          <w:tcPr>
            <w:tcW w:w="1920" w:type="dxa"/>
            <w:shd w:val="clear" w:color="auto" w:fill="auto"/>
            <w:tcMar>
              <w:top w:w="100" w:type="dxa"/>
              <w:left w:w="100" w:type="dxa"/>
              <w:bottom w:w="100" w:type="dxa"/>
              <w:right w:w="100" w:type="dxa"/>
            </w:tcMar>
          </w:tcPr>
          <w:p w14:paraId="4719D892" w14:textId="77777777" w:rsidR="00E74456" w:rsidRPr="00E74456" w:rsidRDefault="00E74456" w:rsidP="00E74456">
            <w:pPr>
              <w:pStyle w:val="Normal1"/>
              <w:widowControl w:val="0"/>
              <w:pBdr>
                <w:top w:val="nil"/>
                <w:left w:val="nil"/>
                <w:bottom w:val="nil"/>
                <w:right w:val="nil"/>
                <w:between w:val="nil"/>
              </w:pBdr>
              <w:rPr>
                <w:rFonts w:eastAsia="Times New Roman" w:cs="Times New Roman"/>
                <w:b/>
                <w:color w:val="222222"/>
                <w:szCs w:val="24"/>
              </w:rPr>
            </w:pPr>
            <w:r w:rsidRPr="00E74456">
              <w:rPr>
                <w:rFonts w:eastAsia="Times New Roman" w:cs="Times New Roman"/>
                <w:b/>
                <w:color w:val="222222"/>
                <w:szCs w:val="24"/>
              </w:rPr>
              <w:t>“Budget”</w:t>
            </w:r>
          </w:p>
        </w:tc>
        <w:tc>
          <w:tcPr>
            <w:tcW w:w="1770" w:type="dxa"/>
            <w:shd w:val="clear" w:color="auto" w:fill="auto"/>
            <w:tcMar>
              <w:top w:w="100" w:type="dxa"/>
              <w:left w:w="100" w:type="dxa"/>
              <w:bottom w:w="100" w:type="dxa"/>
              <w:right w:w="100" w:type="dxa"/>
            </w:tcMar>
          </w:tcPr>
          <w:p w14:paraId="45962F95" w14:textId="77777777" w:rsidR="00E74456" w:rsidRPr="00E74456" w:rsidRDefault="00E74456" w:rsidP="00E74456">
            <w:pPr>
              <w:pStyle w:val="Normal1"/>
              <w:widowControl w:val="0"/>
              <w:pBdr>
                <w:top w:val="nil"/>
                <w:left w:val="nil"/>
                <w:bottom w:val="nil"/>
                <w:right w:val="nil"/>
                <w:between w:val="nil"/>
              </w:pBdr>
              <w:rPr>
                <w:rFonts w:eastAsia="Times New Roman" w:cs="Times New Roman"/>
                <w:b/>
                <w:color w:val="222222"/>
                <w:szCs w:val="24"/>
              </w:rPr>
            </w:pPr>
            <w:r w:rsidRPr="00E74456">
              <w:rPr>
                <w:rFonts w:eastAsia="Times New Roman" w:cs="Times New Roman"/>
                <w:b/>
                <w:color w:val="222222"/>
                <w:szCs w:val="24"/>
              </w:rPr>
              <w:t>“Actual /Flexed”</w:t>
            </w:r>
          </w:p>
        </w:tc>
        <w:tc>
          <w:tcPr>
            <w:tcW w:w="1170" w:type="dxa"/>
            <w:shd w:val="clear" w:color="auto" w:fill="auto"/>
            <w:tcMar>
              <w:top w:w="100" w:type="dxa"/>
              <w:left w:w="100" w:type="dxa"/>
              <w:bottom w:w="100" w:type="dxa"/>
              <w:right w:w="100" w:type="dxa"/>
            </w:tcMar>
          </w:tcPr>
          <w:p w14:paraId="2DAC391A" w14:textId="77777777" w:rsidR="00E74456" w:rsidRPr="00E74456" w:rsidRDefault="00E74456" w:rsidP="00E74456">
            <w:pPr>
              <w:pStyle w:val="Normal1"/>
              <w:widowControl w:val="0"/>
              <w:pBdr>
                <w:top w:val="nil"/>
                <w:left w:val="nil"/>
                <w:bottom w:val="nil"/>
                <w:right w:val="nil"/>
                <w:between w:val="nil"/>
              </w:pBdr>
              <w:rPr>
                <w:rFonts w:eastAsia="Times New Roman" w:cs="Times New Roman"/>
                <w:b/>
                <w:color w:val="222222"/>
                <w:szCs w:val="24"/>
              </w:rPr>
            </w:pPr>
            <w:r w:rsidRPr="00E74456">
              <w:rPr>
                <w:rFonts w:eastAsia="Times New Roman" w:cs="Times New Roman"/>
                <w:b/>
                <w:color w:val="222222"/>
                <w:szCs w:val="24"/>
              </w:rPr>
              <w:t>“Variance”</w:t>
            </w:r>
          </w:p>
        </w:tc>
        <w:tc>
          <w:tcPr>
            <w:tcW w:w="1440" w:type="dxa"/>
            <w:shd w:val="clear" w:color="auto" w:fill="auto"/>
            <w:tcMar>
              <w:top w:w="100" w:type="dxa"/>
              <w:left w:w="100" w:type="dxa"/>
              <w:bottom w:w="100" w:type="dxa"/>
              <w:right w:w="100" w:type="dxa"/>
            </w:tcMar>
          </w:tcPr>
          <w:p w14:paraId="43176958" w14:textId="77777777" w:rsidR="00E74456" w:rsidRPr="00E74456" w:rsidRDefault="00E74456" w:rsidP="00E74456">
            <w:pPr>
              <w:pStyle w:val="Normal1"/>
              <w:widowControl w:val="0"/>
              <w:pBdr>
                <w:top w:val="nil"/>
                <w:left w:val="nil"/>
                <w:bottom w:val="nil"/>
                <w:right w:val="nil"/>
                <w:between w:val="nil"/>
              </w:pBdr>
              <w:rPr>
                <w:rFonts w:eastAsia="Times New Roman" w:cs="Times New Roman"/>
                <w:b/>
                <w:color w:val="222222"/>
                <w:szCs w:val="24"/>
              </w:rPr>
            </w:pPr>
          </w:p>
        </w:tc>
        <w:tc>
          <w:tcPr>
            <w:tcW w:w="1020" w:type="dxa"/>
            <w:shd w:val="clear" w:color="auto" w:fill="auto"/>
            <w:tcMar>
              <w:top w:w="100" w:type="dxa"/>
              <w:left w:w="100" w:type="dxa"/>
              <w:bottom w:w="100" w:type="dxa"/>
              <w:right w:w="100" w:type="dxa"/>
            </w:tcMar>
          </w:tcPr>
          <w:p w14:paraId="74313912" w14:textId="77777777" w:rsidR="00E74456" w:rsidRPr="00E74456" w:rsidRDefault="00E74456" w:rsidP="00E74456">
            <w:pPr>
              <w:pStyle w:val="Normal1"/>
              <w:widowControl w:val="0"/>
              <w:pBdr>
                <w:top w:val="nil"/>
                <w:left w:val="nil"/>
                <w:bottom w:val="nil"/>
                <w:right w:val="nil"/>
                <w:between w:val="nil"/>
              </w:pBdr>
              <w:rPr>
                <w:rFonts w:eastAsia="Times New Roman" w:cs="Times New Roman"/>
                <w:b/>
                <w:color w:val="222222"/>
                <w:szCs w:val="24"/>
              </w:rPr>
            </w:pPr>
          </w:p>
        </w:tc>
      </w:tr>
      <w:tr w:rsidR="00E74456" w:rsidRPr="00E74456" w14:paraId="5C3A9710" w14:textId="77777777" w:rsidTr="00E74456">
        <w:tc>
          <w:tcPr>
            <w:tcW w:w="2175" w:type="dxa"/>
            <w:shd w:val="clear" w:color="auto" w:fill="auto"/>
            <w:tcMar>
              <w:top w:w="100" w:type="dxa"/>
              <w:left w:w="100" w:type="dxa"/>
              <w:bottom w:w="100" w:type="dxa"/>
              <w:right w:w="100" w:type="dxa"/>
            </w:tcMar>
          </w:tcPr>
          <w:p w14:paraId="5B20CB7F" w14:textId="77777777" w:rsidR="00E74456" w:rsidRPr="00E74456" w:rsidRDefault="00E74456" w:rsidP="00E74456">
            <w:pPr>
              <w:pStyle w:val="Normal1"/>
              <w:widowControl w:val="0"/>
              <w:pBdr>
                <w:top w:val="nil"/>
                <w:left w:val="nil"/>
                <w:bottom w:val="nil"/>
                <w:right w:val="nil"/>
                <w:between w:val="nil"/>
              </w:pBdr>
              <w:rPr>
                <w:rFonts w:eastAsia="Times New Roman" w:cs="Times New Roman"/>
                <w:b/>
                <w:color w:val="222222"/>
                <w:szCs w:val="24"/>
              </w:rPr>
            </w:pPr>
          </w:p>
        </w:tc>
        <w:tc>
          <w:tcPr>
            <w:tcW w:w="1920" w:type="dxa"/>
            <w:shd w:val="clear" w:color="auto" w:fill="auto"/>
            <w:tcMar>
              <w:top w:w="100" w:type="dxa"/>
              <w:left w:w="100" w:type="dxa"/>
              <w:bottom w:w="100" w:type="dxa"/>
              <w:right w:w="100" w:type="dxa"/>
            </w:tcMar>
          </w:tcPr>
          <w:p w14:paraId="142BA94C" w14:textId="77777777" w:rsidR="00E74456" w:rsidRPr="00E74456" w:rsidRDefault="00E74456" w:rsidP="00E74456">
            <w:pPr>
              <w:pStyle w:val="Normal1"/>
              <w:widowControl w:val="0"/>
              <w:pBdr>
                <w:top w:val="nil"/>
                <w:left w:val="nil"/>
                <w:bottom w:val="nil"/>
                <w:right w:val="nil"/>
                <w:between w:val="nil"/>
              </w:pBdr>
              <w:rPr>
                <w:rFonts w:eastAsia="Times New Roman" w:cs="Times New Roman"/>
                <w:b/>
                <w:color w:val="222222"/>
                <w:szCs w:val="24"/>
              </w:rPr>
            </w:pPr>
            <w:r>
              <w:rPr>
                <w:rFonts w:eastAsia="Times New Roman" w:cs="Times New Roman"/>
                <w:b/>
                <w:color w:val="222222"/>
                <w:szCs w:val="24"/>
              </w:rPr>
              <w:t>“</w:t>
            </w:r>
            <w:r w:rsidRPr="00E74456">
              <w:rPr>
                <w:rFonts w:eastAsia="Times New Roman" w:cs="Times New Roman"/>
                <w:b/>
                <w:color w:val="222222"/>
                <w:szCs w:val="24"/>
              </w:rPr>
              <w:t>100,000 units</w:t>
            </w:r>
            <w:r>
              <w:rPr>
                <w:rFonts w:eastAsia="Times New Roman" w:cs="Times New Roman"/>
                <w:b/>
                <w:color w:val="222222"/>
                <w:szCs w:val="24"/>
              </w:rPr>
              <w:t>”</w:t>
            </w:r>
          </w:p>
        </w:tc>
        <w:tc>
          <w:tcPr>
            <w:tcW w:w="1770" w:type="dxa"/>
            <w:shd w:val="clear" w:color="auto" w:fill="auto"/>
            <w:tcMar>
              <w:top w:w="100" w:type="dxa"/>
              <w:left w:w="100" w:type="dxa"/>
              <w:bottom w:w="100" w:type="dxa"/>
              <w:right w:w="100" w:type="dxa"/>
            </w:tcMar>
          </w:tcPr>
          <w:p w14:paraId="6A0A7A22" w14:textId="77777777" w:rsidR="00E74456" w:rsidRPr="00E74456" w:rsidRDefault="00E74456" w:rsidP="00E74456">
            <w:pPr>
              <w:pStyle w:val="Normal1"/>
              <w:widowControl w:val="0"/>
              <w:pBdr>
                <w:top w:val="nil"/>
                <w:left w:val="nil"/>
                <w:bottom w:val="nil"/>
                <w:right w:val="nil"/>
                <w:between w:val="nil"/>
              </w:pBdr>
              <w:rPr>
                <w:rFonts w:eastAsia="Times New Roman" w:cs="Times New Roman"/>
                <w:b/>
                <w:color w:val="222222"/>
                <w:szCs w:val="24"/>
              </w:rPr>
            </w:pPr>
            <w:r>
              <w:rPr>
                <w:rFonts w:eastAsia="Times New Roman" w:cs="Times New Roman"/>
                <w:b/>
                <w:color w:val="222222"/>
                <w:szCs w:val="24"/>
              </w:rPr>
              <w:t>“</w:t>
            </w:r>
            <w:r w:rsidRPr="00E74456">
              <w:rPr>
                <w:rFonts w:eastAsia="Times New Roman" w:cs="Times New Roman"/>
                <w:b/>
                <w:color w:val="222222"/>
                <w:szCs w:val="24"/>
              </w:rPr>
              <w:t>80,000 units</w:t>
            </w:r>
            <w:r>
              <w:rPr>
                <w:rFonts w:eastAsia="Times New Roman" w:cs="Times New Roman"/>
                <w:b/>
                <w:color w:val="222222"/>
                <w:szCs w:val="24"/>
              </w:rPr>
              <w:t>”</w:t>
            </w:r>
          </w:p>
        </w:tc>
        <w:tc>
          <w:tcPr>
            <w:tcW w:w="1170" w:type="dxa"/>
            <w:shd w:val="clear" w:color="auto" w:fill="auto"/>
            <w:tcMar>
              <w:top w:w="100" w:type="dxa"/>
              <w:left w:w="100" w:type="dxa"/>
              <w:bottom w:w="100" w:type="dxa"/>
              <w:right w:w="100" w:type="dxa"/>
            </w:tcMar>
          </w:tcPr>
          <w:p w14:paraId="2EFC6D07" w14:textId="77777777" w:rsidR="00E74456" w:rsidRPr="00E74456" w:rsidRDefault="00E74456" w:rsidP="00E74456">
            <w:pPr>
              <w:pStyle w:val="Normal1"/>
              <w:widowControl w:val="0"/>
              <w:pBdr>
                <w:top w:val="nil"/>
                <w:left w:val="nil"/>
                <w:bottom w:val="nil"/>
                <w:right w:val="nil"/>
                <w:between w:val="nil"/>
              </w:pBdr>
              <w:rPr>
                <w:rFonts w:eastAsia="Times New Roman" w:cs="Times New Roman"/>
                <w:b/>
                <w:color w:val="222222"/>
                <w:szCs w:val="24"/>
              </w:rPr>
            </w:pPr>
          </w:p>
        </w:tc>
        <w:tc>
          <w:tcPr>
            <w:tcW w:w="1440" w:type="dxa"/>
            <w:shd w:val="clear" w:color="auto" w:fill="auto"/>
            <w:tcMar>
              <w:top w:w="100" w:type="dxa"/>
              <w:left w:w="100" w:type="dxa"/>
              <w:bottom w:w="100" w:type="dxa"/>
              <w:right w:w="100" w:type="dxa"/>
            </w:tcMar>
          </w:tcPr>
          <w:p w14:paraId="24EF76FE" w14:textId="77777777" w:rsidR="00E74456" w:rsidRPr="00E74456" w:rsidRDefault="00E74456" w:rsidP="00E74456">
            <w:pPr>
              <w:pStyle w:val="Normal1"/>
              <w:widowControl w:val="0"/>
              <w:pBdr>
                <w:top w:val="nil"/>
                <w:left w:val="nil"/>
                <w:bottom w:val="nil"/>
                <w:right w:val="nil"/>
                <w:between w:val="nil"/>
              </w:pBdr>
              <w:rPr>
                <w:rFonts w:eastAsia="Times New Roman" w:cs="Times New Roman"/>
                <w:b/>
                <w:color w:val="222222"/>
                <w:szCs w:val="24"/>
              </w:rPr>
            </w:pPr>
          </w:p>
        </w:tc>
        <w:tc>
          <w:tcPr>
            <w:tcW w:w="1020" w:type="dxa"/>
            <w:shd w:val="clear" w:color="auto" w:fill="auto"/>
            <w:tcMar>
              <w:top w:w="100" w:type="dxa"/>
              <w:left w:w="100" w:type="dxa"/>
              <w:bottom w:w="100" w:type="dxa"/>
              <w:right w:w="100" w:type="dxa"/>
            </w:tcMar>
          </w:tcPr>
          <w:p w14:paraId="11B4B2C3" w14:textId="77777777" w:rsidR="00E74456" w:rsidRPr="00E74456" w:rsidRDefault="00E74456" w:rsidP="00E74456">
            <w:pPr>
              <w:pStyle w:val="Normal1"/>
              <w:widowControl w:val="0"/>
              <w:pBdr>
                <w:top w:val="nil"/>
                <w:left w:val="nil"/>
                <w:bottom w:val="nil"/>
                <w:right w:val="nil"/>
                <w:between w:val="nil"/>
              </w:pBdr>
              <w:rPr>
                <w:rFonts w:eastAsia="Times New Roman" w:cs="Times New Roman"/>
                <w:b/>
                <w:color w:val="222222"/>
                <w:szCs w:val="24"/>
              </w:rPr>
            </w:pPr>
          </w:p>
        </w:tc>
      </w:tr>
      <w:tr w:rsidR="00E74456" w:rsidRPr="00E74456" w14:paraId="0F3E4249" w14:textId="77777777" w:rsidTr="00E74456">
        <w:tc>
          <w:tcPr>
            <w:tcW w:w="2175" w:type="dxa"/>
            <w:shd w:val="clear" w:color="auto" w:fill="auto"/>
            <w:tcMar>
              <w:top w:w="100" w:type="dxa"/>
              <w:left w:w="100" w:type="dxa"/>
              <w:bottom w:w="100" w:type="dxa"/>
              <w:right w:w="100" w:type="dxa"/>
            </w:tcMar>
          </w:tcPr>
          <w:p w14:paraId="4EC231CE" w14:textId="77777777" w:rsidR="00E74456" w:rsidRPr="00E74456" w:rsidRDefault="00E74456" w:rsidP="00E74456">
            <w:pPr>
              <w:pStyle w:val="Normal1"/>
              <w:widowControl w:val="0"/>
              <w:pBdr>
                <w:top w:val="nil"/>
                <w:left w:val="nil"/>
                <w:bottom w:val="nil"/>
                <w:right w:val="nil"/>
                <w:between w:val="nil"/>
              </w:pBdr>
              <w:rPr>
                <w:rFonts w:eastAsia="Times New Roman" w:cs="Times New Roman"/>
                <w:b/>
                <w:color w:val="222222"/>
                <w:szCs w:val="24"/>
              </w:rPr>
            </w:pPr>
            <w:r>
              <w:rPr>
                <w:rFonts w:eastAsia="Times New Roman" w:cs="Times New Roman"/>
                <w:b/>
                <w:color w:val="222222"/>
                <w:szCs w:val="24"/>
              </w:rPr>
              <w:t>“</w:t>
            </w:r>
            <w:r w:rsidRPr="00E74456">
              <w:rPr>
                <w:rFonts w:eastAsia="Times New Roman" w:cs="Times New Roman"/>
                <w:b/>
                <w:color w:val="222222"/>
                <w:szCs w:val="24"/>
              </w:rPr>
              <w:t>Costs</w:t>
            </w:r>
            <w:r>
              <w:rPr>
                <w:rFonts w:eastAsia="Times New Roman" w:cs="Times New Roman"/>
                <w:b/>
                <w:color w:val="222222"/>
                <w:szCs w:val="24"/>
              </w:rPr>
              <w:t>”</w:t>
            </w:r>
            <w:r w:rsidRPr="00E74456">
              <w:rPr>
                <w:rFonts w:eastAsia="Times New Roman" w:cs="Times New Roman"/>
                <w:b/>
                <w:color w:val="222222"/>
                <w:szCs w:val="24"/>
              </w:rPr>
              <w:t xml:space="preserve"> </w:t>
            </w:r>
          </w:p>
        </w:tc>
        <w:tc>
          <w:tcPr>
            <w:tcW w:w="1920" w:type="dxa"/>
            <w:shd w:val="clear" w:color="auto" w:fill="auto"/>
            <w:tcMar>
              <w:top w:w="100" w:type="dxa"/>
              <w:left w:w="100" w:type="dxa"/>
              <w:bottom w:w="100" w:type="dxa"/>
              <w:right w:w="100" w:type="dxa"/>
            </w:tcMar>
          </w:tcPr>
          <w:p w14:paraId="0AFD8262" w14:textId="77777777" w:rsidR="00E74456" w:rsidRPr="00E74456" w:rsidRDefault="00E74456" w:rsidP="00E74456">
            <w:pPr>
              <w:pStyle w:val="Normal1"/>
              <w:widowControl w:val="0"/>
              <w:pBdr>
                <w:top w:val="nil"/>
                <w:left w:val="nil"/>
                <w:bottom w:val="nil"/>
                <w:right w:val="nil"/>
                <w:between w:val="nil"/>
              </w:pBdr>
              <w:rPr>
                <w:rFonts w:eastAsia="Times New Roman" w:cs="Times New Roman"/>
                <w:b/>
                <w:color w:val="222222"/>
                <w:szCs w:val="24"/>
              </w:rPr>
            </w:pPr>
            <w:r>
              <w:rPr>
                <w:rFonts w:eastAsia="Times New Roman" w:cs="Times New Roman"/>
                <w:b/>
                <w:color w:val="222222"/>
                <w:szCs w:val="24"/>
              </w:rPr>
              <w:t>“</w:t>
            </w:r>
            <w:r w:rsidRPr="00E74456">
              <w:rPr>
                <w:rFonts w:eastAsia="Times New Roman" w:cs="Times New Roman"/>
                <w:b/>
                <w:color w:val="222222"/>
                <w:szCs w:val="24"/>
              </w:rPr>
              <w:t>£</w:t>
            </w:r>
            <w:r>
              <w:rPr>
                <w:rFonts w:eastAsia="Times New Roman" w:cs="Times New Roman"/>
                <w:b/>
                <w:color w:val="222222"/>
                <w:szCs w:val="24"/>
              </w:rPr>
              <w:t>”</w:t>
            </w:r>
          </w:p>
        </w:tc>
        <w:tc>
          <w:tcPr>
            <w:tcW w:w="1770" w:type="dxa"/>
            <w:shd w:val="clear" w:color="auto" w:fill="auto"/>
            <w:tcMar>
              <w:top w:w="100" w:type="dxa"/>
              <w:left w:w="100" w:type="dxa"/>
              <w:bottom w:w="100" w:type="dxa"/>
              <w:right w:w="100" w:type="dxa"/>
            </w:tcMar>
          </w:tcPr>
          <w:p w14:paraId="3A7F9536" w14:textId="77777777" w:rsidR="00E74456" w:rsidRPr="00E74456" w:rsidRDefault="00E74456" w:rsidP="00E74456">
            <w:pPr>
              <w:pStyle w:val="Normal1"/>
              <w:widowControl w:val="0"/>
              <w:pBdr>
                <w:top w:val="nil"/>
                <w:left w:val="nil"/>
                <w:bottom w:val="nil"/>
                <w:right w:val="nil"/>
                <w:between w:val="nil"/>
              </w:pBdr>
              <w:rPr>
                <w:rFonts w:eastAsia="Times New Roman" w:cs="Times New Roman"/>
                <w:b/>
                <w:color w:val="222222"/>
                <w:szCs w:val="24"/>
              </w:rPr>
            </w:pPr>
            <w:r>
              <w:rPr>
                <w:rFonts w:eastAsia="Times New Roman" w:cs="Times New Roman"/>
                <w:b/>
                <w:color w:val="222222"/>
                <w:szCs w:val="24"/>
              </w:rPr>
              <w:t>“</w:t>
            </w:r>
            <w:r w:rsidRPr="00E74456">
              <w:rPr>
                <w:rFonts w:eastAsia="Times New Roman" w:cs="Times New Roman"/>
                <w:b/>
                <w:color w:val="222222"/>
                <w:szCs w:val="24"/>
              </w:rPr>
              <w:t>£</w:t>
            </w:r>
            <w:r>
              <w:rPr>
                <w:rFonts w:eastAsia="Times New Roman" w:cs="Times New Roman"/>
                <w:b/>
                <w:color w:val="222222"/>
                <w:szCs w:val="24"/>
              </w:rPr>
              <w:t>”</w:t>
            </w:r>
          </w:p>
        </w:tc>
        <w:tc>
          <w:tcPr>
            <w:tcW w:w="1170" w:type="dxa"/>
            <w:shd w:val="clear" w:color="auto" w:fill="auto"/>
            <w:tcMar>
              <w:top w:w="100" w:type="dxa"/>
              <w:left w:w="100" w:type="dxa"/>
              <w:bottom w:w="100" w:type="dxa"/>
              <w:right w:w="100" w:type="dxa"/>
            </w:tcMar>
          </w:tcPr>
          <w:p w14:paraId="4B8C0784" w14:textId="77777777" w:rsidR="00E74456" w:rsidRPr="00E74456" w:rsidRDefault="00E74456" w:rsidP="00E74456">
            <w:pPr>
              <w:pStyle w:val="Normal1"/>
              <w:widowControl w:val="0"/>
              <w:pBdr>
                <w:top w:val="nil"/>
                <w:left w:val="nil"/>
                <w:bottom w:val="nil"/>
                <w:right w:val="nil"/>
                <w:between w:val="nil"/>
              </w:pBdr>
              <w:rPr>
                <w:rFonts w:eastAsia="Times New Roman" w:cs="Times New Roman"/>
                <w:b/>
                <w:color w:val="222222"/>
                <w:szCs w:val="24"/>
              </w:rPr>
            </w:pPr>
            <w:r>
              <w:rPr>
                <w:rFonts w:eastAsia="Times New Roman" w:cs="Times New Roman"/>
                <w:b/>
                <w:color w:val="222222"/>
                <w:szCs w:val="24"/>
              </w:rPr>
              <w:t>“</w:t>
            </w:r>
            <w:r w:rsidRPr="00E74456">
              <w:rPr>
                <w:rFonts w:eastAsia="Times New Roman" w:cs="Times New Roman"/>
                <w:b/>
                <w:color w:val="222222"/>
                <w:szCs w:val="24"/>
              </w:rPr>
              <w:t>£</w:t>
            </w:r>
            <w:r>
              <w:rPr>
                <w:rFonts w:eastAsia="Times New Roman" w:cs="Times New Roman"/>
                <w:b/>
                <w:color w:val="222222"/>
                <w:szCs w:val="24"/>
              </w:rPr>
              <w:t>”</w:t>
            </w:r>
          </w:p>
        </w:tc>
        <w:tc>
          <w:tcPr>
            <w:tcW w:w="1440" w:type="dxa"/>
            <w:shd w:val="clear" w:color="auto" w:fill="auto"/>
            <w:tcMar>
              <w:top w:w="100" w:type="dxa"/>
              <w:left w:w="100" w:type="dxa"/>
              <w:bottom w:w="100" w:type="dxa"/>
              <w:right w:w="100" w:type="dxa"/>
            </w:tcMar>
          </w:tcPr>
          <w:p w14:paraId="5609370E" w14:textId="77777777" w:rsidR="00E74456" w:rsidRPr="00E74456" w:rsidRDefault="00E74456" w:rsidP="00E74456">
            <w:pPr>
              <w:pStyle w:val="Normal1"/>
              <w:widowControl w:val="0"/>
              <w:pBdr>
                <w:top w:val="nil"/>
                <w:left w:val="nil"/>
                <w:bottom w:val="nil"/>
                <w:right w:val="nil"/>
                <w:between w:val="nil"/>
              </w:pBdr>
              <w:rPr>
                <w:rFonts w:eastAsia="Times New Roman" w:cs="Times New Roman"/>
                <w:b/>
                <w:color w:val="222222"/>
                <w:szCs w:val="24"/>
              </w:rPr>
            </w:pPr>
          </w:p>
        </w:tc>
        <w:tc>
          <w:tcPr>
            <w:tcW w:w="1020" w:type="dxa"/>
            <w:shd w:val="clear" w:color="auto" w:fill="auto"/>
            <w:tcMar>
              <w:top w:w="100" w:type="dxa"/>
              <w:left w:w="100" w:type="dxa"/>
              <w:bottom w:w="100" w:type="dxa"/>
              <w:right w:w="100" w:type="dxa"/>
            </w:tcMar>
          </w:tcPr>
          <w:p w14:paraId="3A9207B3" w14:textId="77777777" w:rsidR="00E74456" w:rsidRPr="00E74456" w:rsidRDefault="00E74456" w:rsidP="00E74456">
            <w:pPr>
              <w:pStyle w:val="Normal1"/>
              <w:widowControl w:val="0"/>
              <w:pBdr>
                <w:top w:val="nil"/>
                <w:left w:val="nil"/>
                <w:bottom w:val="nil"/>
                <w:right w:val="nil"/>
                <w:between w:val="nil"/>
              </w:pBdr>
              <w:rPr>
                <w:rFonts w:eastAsia="Times New Roman" w:cs="Times New Roman"/>
                <w:b/>
                <w:color w:val="222222"/>
                <w:szCs w:val="24"/>
              </w:rPr>
            </w:pPr>
            <w:r>
              <w:rPr>
                <w:rFonts w:eastAsia="Times New Roman" w:cs="Times New Roman"/>
                <w:b/>
                <w:color w:val="222222"/>
                <w:szCs w:val="24"/>
              </w:rPr>
              <w:t>“</w:t>
            </w:r>
            <w:r w:rsidRPr="00E74456">
              <w:rPr>
                <w:rFonts w:eastAsia="Times New Roman" w:cs="Times New Roman"/>
                <w:b/>
                <w:color w:val="222222"/>
                <w:szCs w:val="24"/>
              </w:rPr>
              <w:t>%</w:t>
            </w:r>
            <w:r>
              <w:rPr>
                <w:rFonts w:eastAsia="Times New Roman" w:cs="Times New Roman"/>
                <w:b/>
                <w:color w:val="222222"/>
                <w:szCs w:val="24"/>
              </w:rPr>
              <w:t>”</w:t>
            </w:r>
          </w:p>
        </w:tc>
      </w:tr>
      <w:tr w:rsidR="00E74456" w:rsidRPr="00E74456" w14:paraId="685ADC94" w14:textId="77777777" w:rsidTr="00E74456">
        <w:trPr>
          <w:trHeight w:val="545"/>
        </w:trPr>
        <w:tc>
          <w:tcPr>
            <w:tcW w:w="2175" w:type="dxa"/>
            <w:shd w:val="clear" w:color="auto" w:fill="auto"/>
            <w:tcMar>
              <w:top w:w="100" w:type="dxa"/>
              <w:left w:w="100" w:type="dxa"/>
              <w:bottom w:w="100" w:type="dxa"/>
              <w:right w:w="100" w:type="dxa"/>
            </w:tcMar>
          </w:tcPr>
          <w:p w14:paraId="62819F58"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Materials</w:t>
            </w:r>
            <w:r>
              <w:rPr>
                <w:rFonts w:eastAsia="Times New Roman" w:cs="Times New Roman"/>
                <w:color w:val="222222"/>
                <w:szCs w:val="24"/>
              </w:rPr>
              <w:t>”</w:t>
            </w:r>
            <w:r w:rsidRPr="00E74456">
              <w:rPr>
                <w:rFonts w:eastAsia="Times New Roman" w:cs="Times New Roman"/>
                <w:color w:val="222222"/>
                <w:szCs w:val="24"/>
              </w:rPr>
              <w:t xml:space="preserve"> </w:t>
            </w:r>
          </w:p>
        </w:tc>
        <w:tc>
          <w:tcPr>
            <w:tcW w:w="1920" w:type="dxa"/>
            <w:shd w:val="clear" w:color="auto" w:fill="auto"/>
            <w:tcMar>
              <w:top w:w="100" w:type="dxa"/>
              <w:left w:w="100" w:type="dxa"/>
              <w:bottom w:w="100" w:type="dxa"/>
              <w:right w:w="100" w:type="dxa"/>
            </w:tcMar>
          </w:tcPr>
          <w:p w14:paraId="21CACEFC"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250,000</w:t>
            </w:r>
            <w:r>
              <w:rPr>
                <w:rFonts w:eastAsia="Times New Roman" w:cs="Times New Roman"/>
                <w:color w:val="222222"/>
                <w:szCs w:val="24"/>
              </w:rPr>
              <w:t>”</w:t>
            </w:r>
          </w:p>
        </w:tc>
        <w:tc>
          <w:tcPr>
            <w:tcW w:w="1770" w:type="dxa"/>
            <w:shd w:val="clear" w:color="auto" w:fill="auto"/>
            <w:tcMar>
              <w:top w:w="100" w:type="dxa"/>
              <w:left w:w="100" w:type="dxa"/>
              <w:bottom w:w="100" w:type="dxa"/>
              <w:right w:w="100" w:type="dxa"/>
            </w:tcMar>
          </w:tcPr>
          <w:p w14:paraId="7C734F1E"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280,000</w:t>
            </w:r>
            <w:r>
              <w:rPr>
                <w:rFonts w:eastAsia="Times New Roman" w:cs="Times New Roman"/>
                <w:color w:val="222222"/>
                <w:szCs w:val="24"/>
              </w:rPr>
              <w:t>”</w:t>
            </w:r>
          </w:p>
        </w:tc>
        <w:tc>
          <w:tcPr>
            <w:tcW w:w="1170" w:type="dxa"/>
            <w:shd w:val="clear" w:color="auto" w:fill="auto"/>
            <w:tcMar>
              <w:top w:w="100" w:type="dxa"/>
              <w:left w:w="100" w:type="dxa"/>
              <w:bottom w:w="100" w:type="dxa"/>
              <w:right w:w="100" w:type="dxa"/>
            </w:tcMar>
          </w:tcPr>
          <w:p w14:paraId="6EAF2D3A"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-30,000</w:t>
            </w:r>
            <w:r>
              <w:rPr>
                <w:rFonts w:eastAsia="Times New Roman" w:cs="Times New Roman"/>
                <w:color w:val="222222"/>
                <w:szCs w:val="24"/>
              </w:rPr>
              <w:t>”</w:t>
            </w:r>
          </w:p>
        </w:tc>
        <w:tc>
          <w:tcPr>
            <w:tcW w:w="1440" w:type="dxa"/>
            <w:shd w:val="clear" w:color="auto" w:fill="auto"/>
            <w:tcMar>
              <w:top w:w="100" w:type="dxa"/>
              <w:left w:w="100" w:type="dxa"/>
              <w:bottom w:w="100" w:type="dxa"/>
              <w:right w:w="100" w:type="dxa"/>
            </w:tcMar>
          </w:tcPr>
          <w:p w14:paraId="516709AC"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Adverse</w:t>
            </w:r>
            <w:r>
              <w:rPr>
                <w:rFonts w:eastAsia="Times New Roman" w:cs="Times New Roman"/>
                <w:color w:val="222222"/>
                <w:szCs w:val="24"/>
              </w:rPr>
              <w:t>”</w:t>
            </w:r>
          </w:p>
        </w:tc>
        <w:tc>
          <w:tcPr>
            <w:tcW w:w="1020" w:type="dxa"/>
            <w:shd w:val="clear" w:color="auto" w:fill="auto"/>
            <w:tcMar>
              <w:top w:w="100" w:type="dxa"/>
              <w:left w:w="100" w:type="dxa"/>
              <w:bottom w:w="100" w:type="dxa"/>
              <w:right w:w="100" w:type="dxa"/>
            </w:tcMar>
          </w:tcPr>
          <w:p w14:paraId="78EAF235"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-12%</w:t>
            </w:r>
            <w:r>
              <w:rPr>
                <w:rFonts w:eastAsia="Times New Roman" w:cs="Times New Roman"/>
                <w:color w:val="222222"/>
                <w:szCs w:val="24"/>
              </w:rPr>
              <w:t>”</w:t>
            </w:r>
          </w:p>
        </w:tc>
      </w:tr>
      <w:tr w:rsidR="00E74456" w:rsidRPr="00E74456" w14:paraId="3F4DDA2F" w14:textId="77777777" w:rsidTr="00E74456">
        <w:tc>
          <w:tcPr>
            <w:tcW w:w="2175" w:type="dxa"/>
            <w:shd w:val="clear" w:color="auto" w:fill="auto"/>
            <w:tcMar>
              <w:top w:w="100" w:type="dxa"/>
              <w:left w:w="100" w:type="dxa"/>
              <w:bottom w:w="100" w:type="dxa"/>
              <w:right w:w="100" w:type="dxa"/>
            </w:tcMar>
          </w:tcPr>
          <w:p w14:paraId="00CD0764"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proofErr w:type="spellStart"/>
            <w:r w:rsidRPr="00E74456">
              <w:rPr>
                <w:rFonts w:eastAsia="Times New Roman" w:cs="Times New Roman"/>
                <w:color w:val="222222"/>
                <w:szCs w:val="24"/>
              </w:rPr>
              <w:t>Labour</w:t>
            </w:r>
            <w:proofErr w:type="spellEnd"/>
            <w:r>
              <w:rPr>
                <w:rFonts w:eastAsia="Times New Roman" w:cs="Times New Roman"/>
                <w:color w:val="222222"/>
                <w:szCs w:val="24"/>
              </w:rPr>
              <w:t>”</w:t>
            </w:r>
          </w:p>
        </w:tc>
        <w:tc>
          <w:tcPr>
            <w:tcW w:w="1920" w:type="dxa"/>
            <w:shd w:val="clear" w:color="auto" w:fill="auto"/>
            <w:tcMar>
              <w:top w:w="100" w:type="dxa"/>
              <w:left w:w="100" w:type="dxa"/>
              <w:bottom w:w="100" w:type="dxa"/>
              <w:right w:w="100" w:type="dxa"/>
            </w:tcMar>
          </w:tcPr>
          <w:p w14:paraId="54A130D6"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400,000</w:t>
            </w:r>
            <w:r>
              <w:rPr>
                <w:rFonts w:eastAsia="Times New Roman" w:cs="Times New Roman"/>
                <w:color w:val="222222"/>
                <w:szCs w:val="24"/>
              </w:rPr>
              <w:t>”</w:t>
            </w:r>
          </w:p>
        </w:tc>
        <w:tc>
          <w:tcPr>
            <w:tcW w:w="1770" w:type="dxa"/>
            <w:shd w:val="clear" w:color="auto" w:fill="auto"/>
            <w:tcMar>
              <w:top w:w="100" w:type="dxa"/>
              <w:left w:w="100" w:type="dxa"/>
              <w:bottom w:w="100" w:type="dxa"/>
              <w:right w:w="100" w:type="dxa"/>
            </w:tcMar>
          </w:tcPr>
          <w:p w14:paraId="46DB73B6"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440,000</w:t>
            </w:r>
            <w:r>
              <w:rPr>
                <w:rFonts w:eastAsia="Times New Roman" w:cs="Times New Roman"/>
                <w:color w:val="222222"/>
                <w:szCs w:val="24"/>
              </w:rPr>
              <w:t>”</w:t>
            </w:r>
          </w:p>
        </w:tc>
        <w:tc>
          <w:tcPr>
            <w:tcW w:w="1170" w:type="dxa"/>
            <w:shd w:val="clear" w:color="auto" w:fill="auto"/>
            <w:tcMar>
              <w:top w:w="100" w:type="dxa"/>
              <w:left w:w="100" w:type="dxa"/>
              <w:bottom w:w="100" w:type="dxa"/>
              <w:right w:w="100" w:type="dxa"/>
            </w:tcMar>
          </w:tcPr>
          <w:p w14:paraId="6BF2D69F"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-40,000</w:t>
            </w:r>
            <w:r>
              <w:rPr>
                <w:rFonts w:eastAsia="Times New Roman" w:cs="Times New Roman"/>
                <w:color w:val="222222"/>
                <w:szCs w:val="24"/>
              </w:rPr>
              <w:t>”</w:t>
            </w:r>
          </w:p>
        </w:tc>
        <w:tc>
          <w:tcPr>
            <w:tcW w:w="1440" w:type="dxa"/>
            <w:shd w:val="clear" w:color="auto" w:fill="auto"/>
            <w:tcMar>
              <w:top w:w="100" w:type="dxa"/>
              <w:left w:w="100" w:type="dxa"/>
              <w:bottom w:w="100" w:type="dxa"/>
              <w:right w:w="100" w:type="dxa"/>
            </w:tcMar>
          </w:tcPr>
          <w:p w14:paraId="5E2072DE"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Adverse</w:t>
            </w:r>
            <w:r>
              <w:rPr>
                <w:rFonts w:eastAsia="Times New Roman" w:cs="Times New Roman"/>
                <w:color w:val="222222"/>
                <w:szCs w:val="24"/>
              </w:rPr>
              <w:t>”</w:t>
            </w:r>
          </w:p>
        </w:tc>
        <w:tc>
          <w:tcPr>
            <w:tcW w:w="1020" w:type="dxa"/>
            <w:shd w:val="clear" w:color="auto" w:fill="auto"/>
            <w:tcMar>
              <w:top w:w="100" w:type="dxa"/>
              <w:left w:w="100" w:type="dxa"/>
              <w:bottom w:w="100" w:type="dxa"/>
              <w:right w:w="100" w:type="dxa"/>
            </w:tcMar>
          </w:tcPr>
          <w:p w14:paraId="1DE39813"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-10%</w:t>
            </w:r>
            <w:r>
              <w:rPr>
                <w:rFonts w:eastAsia="Times New Roman" w:cs="Times New Roman"/>
                <w:color w:val="222222"/>
                <w:szCs w:val="24"/>
              </w:rPr>
              <w:t>”</w:t>
            </w:r>
          </w:p>
        </w:tc>
      </w:tr>
      <w:tr w:rsidR="00E74456" w:rsidRPr="00E74456" w14:paraId="73CC7CB6" w14:textId="77777777" w:rsidTr="00E74456">
        <w:tc>
          <w:tcPr>
            <w:tcW w:w="2175" w:type="dxa"/>
            <w:shd w:val="clear" w:color="auto" w:fill="auto"/>
            <w:tcMar>
              <w:top w:w="100" w:type="dxa"/>
              <w:left w:w="100" w:type="dxa"/>
              <w:bottom w:w="100" w:type="dxa"/>
              <w:right w:w="100" w:type="dxa"/>
            </w:tcMar>
          </w:tcPr>
          <w:p w14:paraId="28B80947"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Overhead</w:t>
            </w:r>
            <w:r>
              <w:rPr>
                <w:rFonts w:eastAsia="Times New Roman" w:cs="Times New Roman"/>
                <w:color w:val="222222"/>
                <w:szCs w:val="24"/>
              </w:rPr>
              <w:t>”</w:t>
            </w:r>
          </w:p>
        </w:tc>
        <w:tc>
          <w:tcPr>
            <w:tcW w:w="1920" w:type="dxa"/>
            <w:shd w:val="clear" w:color="auto" w:fill="auto"/>
            <w:tcMar>
              <w:top w:w="100" w:type="dxa"/>
              <w:left w:w="100" w:type="dxa"/>
              <w:bottom w:w="100" w:type="dxa"/>
              <w:right w:w="100" w:type="dxa"/>
            </w:tcMar>
          </w:tcPr>
          <w:p w14:paraId="3748B838"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150,000</w:t>
            </w:r>
            <w:r>
              <w:rPr>
                <w:rFonts w:eastAsia="Times New Roman" w:cs="Times New Roman"/>
                <w:color w:val="222222"/>
                <w:szCs w:val="24"/>
              </w:rPr>
              <w:t>”</w:t>
            </w:r>
          </w:p>
        </w:tc>
        <w:tc>
          <w:tcPr>
            <w:tcW w:w="1770" w:type="dxa"/>
            <w:shd w:val="clear" w:color="auto" w:fill="auto"/>
            <w:tcMar>
              <w:top w:w="100" w:type="dxa"/>
              <w:left w:w="100" w:type="dxa"/>
              <w:bottom w:w="100" w:type="dxa"/>
              <w:right w:w="100" w:type="dxa"/>
            </w:tcMar>
          </w:tcPr>
          <w:p w14:paraId="7BD0047F"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120,000</w:t>
            </w:r>
            <w:r>
              <w:rPr>
                <w:rFonts w:eastAsia="Times New Roman" w:cs="Times New Roman"/>
                <w:color w:val="222222"/>
                <w:szCs w:val="24"/>
              </w:rPr>
              <w:t>”</w:t>
            </w:r>
          </w:p>
        </w:tc>
        <w:tc>
          <w:tcPr>
            <w:tcW w:w="1170" w:type="dxa"/>
            <w:shd w:val="clear" w:color="auto" w:fill="auto"/>
            <w:tcMar>
              <w:top w:w="100" w:type="dxa"/>
              <w:left w:w="100" w:type="dxa"/>
              <w:bottom w:w="100" w:type="dxa"/>
              <w:right w:w="100" w:type="dxa"/>
            </w:tcMar>
          </w:tcPr>
          <w:p w14:paraId="76497944"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30,000</w:t>
            </w:r>
            <w:r>
              <w:rPr>
                <w:rFonts w:eastAsia="Times New Roman" w:cs="Times New Roman"/>
                <w:color w:val="222222"/>
                <w:szCs w:val="24"/>
              </w:rPr>
              <w:t>”</w:t>
            </w:r>
          </w:p>
        </w:tc>
        <w:tc>
          <w:tcPr>
            <w:tcW w:w="1440" w:type="dxa"/>
            <w:shd w:val="clear" w:color="auto" w:fill="auto"/>
            <w:tcMar>
              <w:top w:w="100" w:type="dxa"/>
              <w:left w:w="100" w:type="dxa"/>
              <w:bottom w:w="100" w:type="dxa"/>
              <w:right w:w="100" w:type="dxa"/>
            </w:tcMar>
          </w:tcPr>
          <w:p w14:paraId="7BBE0CBA"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Favorable</w:t>
            </w:r>
            <w:r>
              <w:rPr>
                <w:rFonts w:eastAsia="Times New Roman" w:cs="Times New Roman"/>
                <w:color w:val="222222"/>
                <w:szCs w:val="24"/>
              </w:rPr>
              <w:t>”</w:t>
            </w:r>
          </w:p>
        </w:tc>
        <w:tc>
          <w:tcPr>
            <w:tcW w:w="1020" w:type="dxa"/>
            <w:shd w:val="clear" w:color="auto" w:fill="auto"/>
            <w:tcMar>
              <w:top w:w="100" w:type="dxa"/>
              <w:left w:w="100" w:type="dxa"/>
              <w:bottom w:w="100" w:type="dxa"/>
              <w:right w:w="100" w:type="dxa"/>
            </w:tcMar>
          </w:tcPr>
          <w:p w14:paraId="44FB327B"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25%</w:t>
            </w:r>
            <w:r>
              <w:rPr>
                <w:rFonts w:eastAsia="Times New Roman" w:cs="Times New Roman"/>
                <w:color w:val="222222"/>
                <w:szCs w:val="24"/>
              </w:rPr>
              <w:t>”</w:t>
            </w:r>
          </w:p>
        </w:tc>
      </w:tr>
      <w:tr w:rsidR="00E74456" w:rsidRPr="00E74456" w14:paraId="1B2D4FC1" w14:textId="77777777" w:rsidTr="00E74456">
        <w:tc>
          <w:tcPr>
            <w:tcW w:w="2175" w:type="dxa"/>
            <w:shd w:val="clear" w:color="auto" w:fill="auto"/>
            <w:tcMar>
              <w:top w:w="100" w:type="dxa"/>
              <w:left w:w="100" w:type="dxa"/>
              <w:bottom w:w="100" w:type="dxa"/>
              <w:right w:w="100" w:type="dxa"/>
            </w:tcMar>
          </w:tcPr>
          <w:p w14:paraId="06D93EC4"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Warehouse rental</w:t>
            </w:r>
            <w:r>
              <w:rPr>
                <w:rFonts w:eastAsia="Times New Roman" w:cs="Times New Roman"/>
                <w:color w:val="222222"/>
                <w:szCs w:val="24"/>
              </w:rPr>
              <w:t>”</w:t>
            </w:r>
            <w:r w:rsidRPr="00E74456">
              <w:rPr>
                <w:rFonts w:eastAsia="Times New Roman" w:cs="Times New Roman"/>
                <w:color w:val="222222"/>
                <w:szCs w:val="24"/>
              </w:rPr>
              <w:t xml:space="preserve"> </w:t>
            </w:r>
          </w:p>
        </w:tc>
        <w:tc>
          <w:tcPr>
            <w:tcW w:w="1920" w:type="dxa"/>
            <w:shd w:val="clear" w:color="auto" w:fill="auto"/>
            <w:tcMar>
              <w:top w:w="100" w:type="dxa"/>
              <w:left w:w="100" w:type="dxa"/>
              <w:bottom w:w="100" w:type="dxa"/>
              <w:right w:w="100" w:type="dxa"/>
            </w:tcMar>
          </w:tcPr>
          <w:p w14:paraId="5749A75D"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200,000</w:t>
            </w:r>
            <w:r>
              <w:rPr>
                <w:rFonts w:eastAsia="Times New Roman" w:cs="Times New Roman"/>
                <w:color w:val="222222"/>
                <w:szCs w:val="24"/>
              </w:rPr>
              <w:t>”</w:t>
            </w:r>
          </w:p>
        </w:tc>
        <w:tc>
          <w:tcPr>
            <w:tcW w:w="1770" w:type="dxa"/>
            <w:shd w:val="clear" w:color="auto" w:fill="auto"/>
            <w:tcMar>
              <w:top w:w="100" w:type="dxa"/>
              <w:left w:w="100" w:type="dxa"/>
              <w:bottom w:w="100" w:type="dxa"/>
              <w:right w:w="100" w:type="dxa"/>
            </w:tcMar>
          </w:tcPr>
          <w:p w14:paraId="3FA68389"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170,000</w:t>
            </w:r>
            <w:r>
              <w:rPr>
                <w:rFonts w:eastAsia="Times New Roman" w:cs="Times New Roman"/>
                <w:color w:val="222222"/>
                <w:szCs w:val="24"/>
              </w:rPr>
              <w:t>”</w:t>
            </w:r>
          </w:p>
        </w:tc>
        <w:tc>
          <w:tcPr>
            <w:tcW w:w="1170" w:type="dxa"/>
            <w:shd w:val="clear" w:color="auto" w:fill="auto"/>
            <w:tcMar>
              <w:top w:w="100" w:type="dxa"/>
              <w:left w:w="100" w:type="dxa"/>
              <w:bottom w:w="100" w:type="dxa"/>
              <w:right w:w="100" w:type="dxa"/>
            </w:tcMar>
          </w:tcPr>
          <w:p w14:paraId="7210F60F"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30,000</w:t>
            </w:r>
            <w:r>
              <w:rPr>
                <w:rFonts w:eastAsia="Times New Roman" w:cs="Times New Roman"/>
                <w:color w:val="222222"/>
                <w:szCs w:val="24"/>
              </w:rPr>
              <w:t>”</w:t>
            </w:r>
          </w:p>
        </w:tc>
        <w:tc>
          <w:tcPr>
            <w:tcW w:w="1440" w:type="dxa"/>
            <w:shd w:val="clear" w:color="auto" w:fill="auto"/>
            <w:tcMar>
              <w:top w:w="100" w:type="dxa"/>
              <w:left w:w="100" w:type="dxa"/>
              <w:bottom w:w="100" w:type="dxa"/>
              <w:right w:w="100" w:type="dxa"/>
            </w:tcMar>
          </w:tcPr>
          <w:p w14:paraId="0FBC8EBE"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Favorable</w:t>
            </w:r>
            <w:r>
              <w:rPr>
                <w:rFonts w:eastAsia="Times New Roman" w:cs="Times New Roman"/>
                <w:color w:val="222222"/>
                <w:szCs w:val="24"/>
              </w:rPr>
              <w:t>”</w:t>
            </w:r>
          </w:p>
        </w:tc>
        <w:tc>
          <w:tcPr>
            <w:tcW w:w="1020" w:type="dxa"/>
            <w:shd w:val="clear" w:color="auto" w:fill="auto"/>
            <w:tcMar>
              <w:top w:w="100" w:type="dxa"/>
              <w:left w:w="100" w:type="dxa"/>
              <w:bottom w:w="100" w:type="dxa"/>
              <w:right w:w="100" w:type="dxa"/>
            </w:tcMar>
          </w:tcPr>
          <w:p w14:paraId="4FBCDB13"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18%</w:t>
            </w:r>
            <w:r>
              <w:rPr>
                <w:rFonts w:eastAsia="Times New Roman" w:cs="Times New Roman"/>
                <w:color w:val="222222"/>
                <w:szCs w:val="24"/>
              </w:rPr>
              <w:t>”</w:t>
            </w:r>
          </w:p>
        </w:tc>
      </w:tr>
      <w:tr w:rsidR="00E74456" w:rsidRPr="00E74456" w14:paraId="2D63849D" w14:textId="77777777" w:rsidTr="00E74456">
        <w:tc>
          <w:tcPr>
            <w:tcW w:w="2175" w:type="dxa"/>
            <w:shd w:val="clear" w:color="auto" w:fill="auto"/>
            <w:tcMar>
              <w:top w:w="100" w:type="dxa"/>
              <w:left w:w="100" w:type="dxa"/>
              <w:bottom w:w="100" w:type="dxa"/>
              <w:right w:w="100" w:type="dxa"/>
            </w:tcMar>
          </w:tcPr>
          <w:p w14:paraId="34596F83"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Insurance</w:t>
            </w:r>
            <w:r>
              <w:rPr>
                <w:rFonts w:eastAsia="Times New Roman" w:cs="Times New Roman"/>
                <w:color w:val="222222"/>
                <w:szCs w:val="24"/>
              </w:rPr>
              <w:t>”</w:t>
            </w:r>
            <w:r w:rsidRPr="00E74456">
              <w:rPr>
                <w:rFonts w:eastAsia="Times New Roman" w:cs="Times New Roman"/>
                <w:color w:val="222222"/>
                <w:szCs w:val="24"/>
              </w:rPr>
              <w:t xml:space="preserve"> </w:t>
            </w:r>
          </w:p>
        </w:tc>
        <w:tc>
          <w:tcPr>
            <w:tcW w:w="1920" w:type="dxa"/>
            <w:shd w:val="clear" w:color="auto" w:fill="auto"/>
            <w:tcMar>
              <w:top w:w="100" w:type="dxa"/>
              <w:left w:w="100" w:type="dxa"/>
              <w:bottom w:w="100" w:type="dxa"/>
              <w:right w:w="100" w:type="dxa"/>
            </w:tcMar>
          </w:tcPr>
          <w:p w14:paraId="6617CA9B"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100,000</w:t>
            </w:r>
            <w:r>
              <w:rPr>
                <w:rFonts w:eastAsia="Times New Roman" w:cs="Times New Roman"/>
                <w:color w:val="222222"/>
                <w:szCs w:val="24"/>
              </w:rPr>
              <w:t>”</w:t>
            </w:r>
          </w:p>
        </w:tc>
        <w:tc>
          <w:tcPr>
            <w:tcW w:w="1770" w:type="dxa"/>
            <w:shd w:val="clear" w:color="auto" w:fill="auto"/>
            <w:tcMar>
              <w:top w:w="100" w:type="dxa"/>
              <w:left w:w="100" w:type="dxa"/>
              <w:bottom w:w="100" w:type="dxa"/>
              <w:right w:w="100" w:type="dxa"/>
            </w:tcMar>
          </w:tcPr>
          <w:p w14:paraId="39C48A3B"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100,000</w:t>
            </w:r>
            <w:r>
              <w:rPr>
                <w:rFonts w:eastAsia="Times New Roman" w:cs="Times New Roman"/>
                <w:color w:val="222222"/>
                <w:szCs w:val="24"/>
              </w:rPr>
              <w:t>”</w:t>
            </w:r>
          </w:p>
        </w:tc>
        <w:tc>
          <w:tcPr>
            <w:tcW w:w="1170" w:type="dxa"/>
            <w:shd w:val="clear" w:color="auto" w:fill="auto"/>
            <w:tcMar>
              <w:top w:w="100" w:type="dxa"/>
              <w:left w:w="100" w:type="dxa"/>
              <w:bottom w:w="100" w:type="dxa"/>
              <w:right w:w="100" w:type="dxa"/>
            </w:tcMar>
          </w:tcPr>
          <w:p w14:paraId="43F7BED1"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NIL</w:t>
            </w:r>
            <w:r>
              <w:rPr>
                <w:rFonts w:eastAsia="Times New Roman" w:cs="Times New Roman"/>
                <w:color w:val="222222"/>
                <w:szCs w:val="24"/>
              </w:rPr>
              <w:t>”</w:t>
            </w:r>
          </w:p>
        </w:tc>
        <w:tc>
          <w:tcPr>
            <w:tcW w:w="1440" w:type="dxa"/>
            <w:shd w:val="clear" w:color="auto" w:fill="auto"/>
            <w:tcMar>
              <w:top w:w="100" w:type="dxa"/>
              <w:left w:w="100" w:type="dxa"/>
              <w:bottom w:w="100" w:type="dxa"/>
              <w:right w:w="100" w:type="dxa"/>
            </w:tcMar>
          </w:tcPr>
          <w:p w14:paraId="12603969"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sidRPr="00E74456">
              <w:rPr>
                <w:rFonts w:eastAsia="Times New Roman" w:cs="Times New Roman"/>
                <w:color w:val="222222"/>
                <w:szCs w:val="24"/>
              </w:rPr>
              <w:t>-</w:t>
            </w:r>
          </w:p>
        </w:tc>
        <w:tc>
          <w:tcPr>
            <w:tcW w:w="1020" w:type="dxa"/>
            <w:shd w:val="clear" w:color="auto" w:fill="auto"/>
            <w:tcMar>
              <w:top w:w="100" w:type="dxa"/>
              <w:left w:w="100" w:type="dxa"/>
              <w:bottom w:w="100" w:type="dxa"/>
              <w:right w:w="100" w:type="dxa"/>
            </w:tcMar>
          </w:tcPr>
          <w:p w14:paraId="108730B0"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sidRPr="00E74456">
              <w:rPr>
                <w:rFonts w:eastAsia="Times New Roman" w:cs="Times New Roman"/>
                <w:color w:val="222222"/>
                <w:szCs w:val="24"/>
              </w:rPr>
              <w:t>-</w:t>
            </w:r>
          </w:p>
        </w:tc>
      </w:tr>
      <w:tr w:rsidR="00E74456" w:rsidRPr="00E74456" w14:paraId="16E8E3C4" w14:textId="77777777" w:rsidTr="00E74456">
        <w:tc>
          <w:tcPr>
            <w:tcW w:w="2175" w:type="dxa"/>
            <w:shd w:val="clear" w:color="auto" w:fill="auto"/>
            <w:tcMar>
              <w:top w:w="100" w:type="dxa"/>
              <w:left w:w="100" w:type="dxa"/>
              <w:bottom w:w="100" w:type="dxa"/>
              <w:right w:w="100" w:type="dxa"/>
            </w:tcMar>
          </w:tcPr>
          <w:p w14:paraId="5DE3491C"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Full Time warehouse supervisor salary</w:t>
            </w:r>
            <w:r>
              <w:rPr>
                <w:rFonts w:eastAsia="Times New Roman" w:cs="Times New Roman"/>
                <w:color w:val="222222"/>
                <w:szCs w:val="24"/>
              </w:rPr>
              <w:t>”</w:t>
            </w:r>
            <w:r w:rsidRPr="00E74456">
              <w:rPr>
                <w:rFonts w:eastAsia="Times New Roman" w:cs="Times New Roman"/>
                <w:color w:val="222222"/>
                <w:szCs w:val="24"/>
              </w:rPr>
              <w:t xml:space="preserve">  </w:t>
            </w:r>
          </w:p>
        </w:tc>
        <w:tc>
          <w:tcPr>
            <w:tcW w:w="1920" w:type="dxa"/>
            <w:shd w:val="clear" w:color="auto" w:fill="auto"/>
            <w:tcMar>
              <w:top w:w="100" w:type="dxa"/>
              <w:left w:w="100" w:type="dxa"/>
              <w:bottom w:w="100" w:type="dxa"/>
              <w:right w:w="100" w:type="dxa"/>
            </w:tcMar>
          </w:tcPr>
          <w:p w14:paraId="73789B59"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50,000</w:t>
            </w:r>
            <w:r>
              <w:rPr>
                <w:rFonts w:eastAsia="Times New Roman" w:cs="Times New Roman"/>
                <w:color w:val="222222"/>
                <w:szCs w:val="24"/>
              </w:rPr>
              <w:t>”</w:t>
            </w:r>
          </w:p>
        </w:tc>
        <w:tc>
          <w:tcPr>
            <w:tcW w:w="1770" w:type="dxa"/>
            <w:shd w:val="clear" w:color="auto" w:fill="auto"/>
            <w:tcMar>
              <w:top w:w="100" w:type="dxa"/>
              <w:left w:w="100" w:type="dxa"/>
              <w:bottom w:w="100" w:type="dxa"/>
              <w:right w:w="100" w:type="dxa"/>
            </w:tcMar>
          </w:tcPr>
          <w:p w14:paraId="74EC9FE9"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35,000</w:t>
            </w:r>
            <w:r>
              <w:rPr>
                <w:rFonts w:eastAsia="Times New Roman" w:cs="Times New Roman"/>
                <w:color w:val="222222"/>
                <w:szCs w:val="24"/>
              </w:rPr>
              <w:t>”</w:t>
            </w:r>
          </w:p>
        </w:tc>
        <w:tc>
          <w:tcPr>
            <w:tcW w:w="1170" w:type="dxa"/>
            <w:shd w:val="clear" w:color="auto" w:fill="auto"/>
            <w:tcMar>
              <w:top w:w="100" w:type="dxa"/>
              <w:left w:w="100" w:type="dxa"/>
              <w:bottom w:w="100" w:type="dxa"/>
              <w:right w:w="100" w:type="dxa"/>
            </w:tcMar>
          </w:tcPr>
          <w:p w14:paraId="34BFB424"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15,000</w:t>
            </w:r>
            <w:r>
              <w:rPr>
                <w:rFonts w:eastAsia="Times New Roman" w:cs="Times New Roman"/>
                <w:color w:val="222222"/>
                <w:szCs w:val="24"/>
              </w:rPr>
              <w:t>”</w:t>
            </w:r>
          </w:p>
        </w:tc>
        <w:tc>
          <w:tcPr>
            <w:tcW w:w="1440" w:type="dxa"/>
            <w:shd w:val="clear" w:color="auto" w:fill="auto"/>
            <w:tcMar>
              <w:top w:w="100" w:type="dxa"/>
              <w:left w:w="100" w:type="dxa"/>
              <w:bottom w:w="100" w:type="dxa"/>
              <w:right w:w="100" w:type="dxa"/>
            </w:tcMar>
          </w:tcPr>
          <w:p w14:paraId="396EA4B7"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Favorable</w:t>
            </w:r>
            <w:r>
              <w:rPr>
                <w:rFonts w:eastAsia="Times New Roman" w:cs="Times New Roman"/>
                <w:color w:val="222222"/>
                <w:szCs w:val="24"/>
              </w:rPr>
              <w:t>”</w:t>
            </w:r>
          </w:p>
        </w:tc>
        <w:tc>
          <w:tcPr>
            <w:tcW w:w="1020" w:type="dxa"/>
            <w:shd w:val="clear" w:color="auto" w:fill="auto"/>
            <w:tcMar>
              <w:top w:w="100" w:type="dxa"/>
              <w:left w:w="100" w:type="dxa"/>
              <w:bottom w:w="100" w:type="dxa"/>
              <w:right w:w="100" w:type="dxa"/>
            </w:tcMar>
          </w:tcPr>
          <w:p w14:paraId="64B1DFF0"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43%</w:t>
            </w:r>
            <w:r>
              <w:rPr>
                <w:rFonts w:eastAsia="Times New Roman" w:cs="Times New Roman"/>
                <w:color w:val="222222"/>
                <w:szCs w:val="24"/>
              </w:rPr>
              <w:t>”</w:t>
            </w:r>
          </w:p>
        </w:tc>
      </w:tr>
      <w:tr w:rsidR="00E74456" w:rsidRPr="00E74456" w14:paraId="26D01F5D" w14:textId="77777777" w:rsidTr="00E74456">
        <w:tc>
          <w:tcPr>
            <w:tcW w:w="2175" w:type="dxa"/>
            <w:shd w:val="clear" w:color="auto" w:fill="auto"/>
            <w:tcMar>
              <w:top w:w="100" w:type="dxa"/>
              <w:left w:w="100" w:type="dxa"/>
              <w:bottom w:w="100" w:type="dxa"/>
              <w:right w:w="100" w:type="dxa"/>
            </w:tcMar>
          </w:tcPr>
          <w:p w14:paraId="7F76870E"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p>
        </w:tc>
        <w:tc>
          <w:tcPr>
            <w:tcW w:w="1920" w:type="dxa"/>
            <w:shd w:val="clear" w:color="auto" w:fill="auto"/>
            <w:tcMar>
              <w:top w:w="100" w:type="dxa"/>
              <w:left w:w="100" w:type="dxa"/>
              <w:bottom w:w="100" w:type="dxa"/>
              <w:right w:w="100" w:type="dxa"/>
            </w:tcMar>
          </w:tcPr>
          <w:p w14:paraId="01280E6A"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p>
        </w:tc>
        <w:tc>
          <w:tcPr>
            <w:tcW w:w="1770" w:type="dxa"/>
            <w:shd w:val="clear" w:color="auto" w:fill="auto"/>
            <w:tcMar>
              <w:top w:w="100" w:type="dxa"/>
              <w:left w:w="100" w:type="dxa"/>
              <w:bottom w:w="100" w:type="dxa"/>
              <w:right w:w="100" w:type="dxa"/>
            </w:tcMar>
          </w:tcPr>
          <w:p w14:paraId="78BDA264"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p>
        </w:tc>
        <w:tc>
          <w:tcPr>
            <w:tcW w:w="1170" w:type="dxa"/>
            <w:shd w:val="clear" w:color="auto" w:fill="auto"/>
            <w:tcMar>
              <w:top w:w="100" w:type="dxa"/>
              <w:left w:w="100" w:type="dxa"/>
              <w:bottom w:w="100" w:type="dxa"/>
              <w:right w:w="100" w:type="dxa"/>
            </w:tcMar>
          </w:tcPr>
          <w:p w14:paraId="1E0BC4C7"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p>
        </w:tc>
        <w:tc>
          <w:tcPr>
            <w:tcW w:w="1440" w:type="dxa"/>
            <w:shd w:val="clear" w:color="auto" w:fill="auto"/>
            <w:tcMar>
              <w:top w:w="100" w:type="dxa"/>
              <w:left w:w="100" w:type="dxa"/>
              <w:bottom w:w="100" w:type="dxa"/>
              <w:right w:w="100" w:type="dxa"/>
            </w:tcMar>
          </w:tcPr>
          <w:p w14:paraId="4488BB44"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p>
        </w:tc>
        <w:tc>
          <w:tcPr>
            <w:tcW w:w="1020" w:type="dxa"/>
            <w:shd w:val="clear" w:color="auto" w:fill="auto"/>
            <w:tcMar>
              <w:top w:w="100" w:type="dxa"/>
              <w:left w:w="100" w:type="dxa"/>
              <w:bottom w:w="100" w:type="dxa"/>
              <w:right w:w="100" w:type="dxa"/>
            </w:tcMar>
          </w:tcPr>
          <w:p w14:paraId="4C8509A7"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p>
        </w:tc>
      </w:tr>
      <w:tr w:rsidR="00E74456" w:rsidRPr="00E74456" w14:paraId="4C90FB73" w14:textId="77777777" w:rsidTr="00E74456">
        <w:tc>
          <w:tcPr>
            <w:tcW w:w="2175" w:type="dxa"/>
            <w:shd w:val="clear" w:color="auto" w:fill="auto"/>
            <w:tcMar>
              <w:top w:w="100" w:type="dxa"/>
              <w:left w:w="100" w:type="dxa"/>
              <w:bottom w:w="100" w:type="dxa"/>
              <w:right w:w="100" w:type="dxa"/>
            </w:tcMar>
          </w:tcPr>
          <w:p w14:paraId="19500881"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Selling Revenue</w:t>
            </w:r>
            <w:r>
              <w:rPr>
                <w:rFonts w:eastAsia="Times New Roman" w:cs="Times New Roman"/>
                <w:color w:val="222222"/>
                <w:szCs w:val="24"/>
              </w:rPr>
              <w:t>”</w:t>
            </w:r>
          </w:p>
        </w:tc>
        <w:tc>
          <w:tcPr>
            <w:tcW w:w="1920" w:type="dxa"/>
            <w:shd w:val="clear" w:color="auto" w:fill="auto"/>
            <w:tcMar>
              <w:top w:w="100" w:type="dxa"/>
              <w:left w:w="100" w:type="dxa"/>
              <w:bottom w:w="100" w:type="dxa"/>
              <w:right w:w="100" w:type="dxa"/>
            </w:tcMar>
          </w:tcPr>
          <w:p w14:paraId="2E630EE9"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sidRPr="00E74456">
              <w:rPr>
                <w:rFonts w:eastAsia="Times New Roman" w:cs="Times New Roman"/>
                <w:color w:val="222222"/>
                <w:szCs w:val="24"/>
              </w:rPr>
              <w:t xml:space="preserve"> </w:t>
            </w:r>
            <w:r>
              <w:rPr>
                <w:rFonts w:eastAsia="Times New Roman" w:cs="Times New Roman"/>
                <w:color w:val="222222"/>
                <w:szCs w:val="24"/>
              </w:rPr>
              <w:t>“</w:t>
            </w:r>
            <w:r w:rsidRPr="00E74456">
              <w:rPr>
                <w:rFonts w:eastAsia="Times New Roman" w:cs="Times New Roman"/>
                <w:color w:val="222222"/>
                <w:szCs w:val="24"/>
              </w:rPr>
              <w:t>2,500,000</w:t>
            </w:r>
            <w:r>
              <w:rPr>
                <w:rFonts w:eastAsia="Times New Roman" w:cs="Times New Roman"/>
                <w:color w:val="222222"/>
                <w:szCs w:val="24"/>
              </w:rPr>
              <w:t>”</w:t>
            </w:r>
          </w:p>
        </w:tc>
        <w:tc>
          <w:tcPr>
            <w:tcW w:w="1770" w:type="dxa"/>
            <w:shd w:val="clear" w:color="auto" w:fill="auto"/>
            <w:tcMar>
              <w:top w:w="100" w:type="dxa"/>
              <w:left w:w="100" w:type="dxa"/>
              <w:bottom w:w="100" w:type="dxa"/>
              <w:right w:w="100" w:type="dxa"/>
            </w:tcMar>
          </w:tcPr>
          <w:p w14:paraId="293FD684"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2,000,000</w:t>
            </w:r>
            <w:r>
              <w:rPr>
                <w:rFonts w:eastAsia="Times New Roman" w:cs="Times New Roman"/>
                <w:color w:val="222222"/>
                <w:szCs w:val="24"/>
              </w:rPr>
              <w:t>”</w:t>
            </w:r>
          </w:p>
        </w:tc>
        <w:tc>
          <w:tcPr>
            <w:tcW w:w="1170" w:type="dxa"/>
            <w:shd w:val="clear" w:color="auto" w:fill="auto"/>
            <w:tcMar>
              <w:top w:w="100" w:type="dxa"/>
              <w:left w:w="100" w:type="dxa"/>
              <w:bottom w:w="100" w:type="dxa"/>
              <w:right w:w="100" w:type="dxa"/>
            </w:tcMar>
          </w:tcPr>
          <w:p w14:paraId="11153F94"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500,000</w:t>
            </w:r>
            <w:r>
              <w:rPr>
                <w:rFonts w:eastAsia="Times New Roman" w:cs="Times New Roman"/>
                <w:color w:val="222222"/>
                <w:szCs w:val="24"/>
              </w:rPr>
              <w:t>”</w:t>
            </w:r>
          </w:p>
        </w:tc>
        <w:tc>
          <w:tcPr>
            <w:tcW w:w="1440" w:type="dxa"/>
            <w:shd w:val="clear" w:color="auto" w:fill="auto"/>
            <w:tcMar>
              <w:top w:w="100" w:type="dxa"/>
              <w:left w:w="100" w:type="dxa"/>
              <w:bottom w:w="100" w:type="dxa"/>
              <w:right w:w="100" w:type="dxa"/>
            </w:tcMar>
          </w:tcPr>
          <w:p w14:paraId="7734B806"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Favorable</w:t>
            </w:r>
            <w:r>
              <w:rPr>
                <w:rFonts w:eastAsia="Times New Roman" w:cs="Times New Roman"/>
                <w:color w:val="222222"/>
                <w:szCs w:val="24"/>
              </w:rPr>
              <w:t>”</w:t>
            </w:r>
          </w:p>
        </w:tc>
        <w:tc>
          <w:tcPr>
            <w:tcW w:w="1020" w:type="dxa"/>
            <w:shd w:val="clear" w:color="auto" w:fill="auto"/>
            <w:tcMar>
              <w:top w:w="100" w:type="dxa"/>
              <w:left w:w="100" w:type="dxa"/>
              <w:bottom w:w="100" w:type="dxa"/>
              <w:right w:w="100" w:type="dxa"/>
            </w:tcMar>
          </w:tcPr>
          <w:p w14:paraId="3C84C547"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25%</w:t>
            </w:r>
            <w:r>
              <w:rPr>
                <w:rFonts w:eastAsia="Times New Roman" w:cs="Times New Roman"/>
                <w:color w:val="222222"/>
                <w:szCs w:val="24"/>
              </w:rPr>
              <w:t>”</w:t>
            </w:r>
          </w:p>
        </w:tc>
      </w:tr>
      <w:tr w:rsidR="00E74456" w:rsidRPr="00E74456" w14:paraId="1F4E49C0" w14:textId="77777777" w:rsidTr="00E74456">
        <w:tc>
          <w:tcPr>
            <w:tcW w:w="2175" w:type="dxa"/>
            <w:shd w:val="clear" w:color="auto" w:fill="auto"/>
            <w:tcMar>
              <w:top w:w="100" w:type="dxa"/>
              <w:left w:w="100" w:type="dxa"/>
              <w:bottom w:w="100" w:type="dxa"/>
              <w:right w:w="100" w:type="dxa"/>
            </w:tcMar>
          </w:tcPr>
          <w:p w14:paraId="710B4FA1"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p>
        </w:tc>
        <w:tc>
          <w:tcPr>
            <w:tcW w:w="1920" w:type="dxa"/>
            <w:shd w:val="clear" w:color="auto" w:fill="auto"/>
            <w:tcMar>
              <w:top w:w="100" w:type="dxa"/>
              <w:left w:w="100" w:type="dxa"/>
              <w:bottom w:w="100" w:type="dxa"/>
              <w:right w:w="100" w:type="dxa"/>
            </w:tcMar>
          </w:tcPr>
          <w:p w14:paraId="59FAC00F"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p>
        </w:tc>
        <w:tc>
          <w:tcPr>
            <w:tcW w:w="1770" w:type="dxa"/>
            <w:shd w:val="clear" w:color="auto" w:fill="auto"/>
            <w:tcMar>
              <w:top w:w="100" w:type="dxa"/>
              <w:left w:w="100" w:type="dxa"/>
              <w:bottom w:w="100" w:type="dxa"/>
              <w:right w:w="100" w:type="dxa"/>
            </w:tcMar>
          </w:tcPr>
          <w:p w14:paraId="03A6E0EF"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p>
        </w:tc>
        <w:tc>
          <w:tcPr>
            <w:tcW w:w="1170" w:type="dxa"/>
            <w:shd w:val="clear" w:color="auto" w:fill="auto"/>
            <w:tcMar>
              <w:top w:w="100" w:type="dxa"/>
              <w:left w:w="100" w:type="dxa"/>
              <w:bottom w:w="100" w:type="dxa"/>
              <w:right w:w="100" w:type="dxa"/>
            </w:tcMar>
          </w:tcPr>
          <w:p w14:paraId="340FF05D"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p>
        </w:tc>
        <w:tc>
          <w:tcPr>
            <w:tcW w:w="1440" w:type="dxa"/>
            <w:shd w:val="clear" w:color="auto" w:fill="auto"/>
            <w:tcMar>
              <w:top w:w="100" w:type="dxa"/>
              <w:left w:w="100" w:type="dxa"/>
              <w:bottom w:w="100" w:type="dxa"/>
              <w:right w:w="100" w:type="dxa"/>
            </w:tcMar>
          </w:tcPr>
          <w:p w14:paraId="6284FAD2"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p>
        </w:tc>
        <w:tc>
          <w:tcPr>
            <w:tcW w:w="1020" w:type="dxa"/>
            <w:shd w:val="clear" w:color="auto" w:fill="auto"/>
            <w:tcMar>
              <w:top w:w="100" w:type="dxa"/>
              <w:left w:w="100" w:type="dxa"/>
              <w:bottom w:w="100" w:type="dxa"/>
              <w:right w:w="100" w:type="dxa"/>
            </w:tcMar>
          </w:tcPr>
          <w:p w14:paraId="22973EBB"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p>
        </w:tc>
      </w:tr>
      <w:tr w:rsidR="00E74456" w:rsidRPr="00E74456" w14:paraId="13789FD1" w14:textId="77777777" w:rsidTr="00E74456">
        <w:tc>
          <w:tcPr>
            <w:tcW w:w="2175" w:type="dxa"/>
            <w:shd w:val="clear" w:color="auto" w:fill="auto"/>
            <w:tcMar>
              <w:top w:w="100" w:type="dxa"/>
              <w:left w:w="100" w:type="dxa"/>
              <w:bottom w:w="100" w:type="dxa"/>
              <w:right w:w="100" w:type="dxa"/>
            </w:tcMar>
          </w:tcPr>
          <w:p w14:paraId="19701EF9"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Total</w:t>
            </w:r>
            <w:r>
              <w:rPr>
                <w:rFonts w:eastAsia="Times New Roman" w:cs="Times New Roman"/>
                <w:color w:val="222222"/>
                <w:szCs w:val="24"/>
              </w:rPr>
              <w:t>”</w:t>
            </w:r>
            <w:r w:rsidRPr="00E74456">
              <w:rPr>
                <w:rFonts w:eastAsia="Times New Roman" w:cs="Times New Roman"/>
                <w:color w:val="222222"/>
                <w:szCs w:val="24"/>
              </w:rPr>
              <w:t xml:space="preserve"> </w:t>
            </w:r>
          </w:p>
        </w:tc>
        <w:tc>
          <w:tcPr>
            <w:tcW w:w="1920" w:type="dxa"/>
            <w:shd w:val="clear" w:color="auto" w:fill="auto"/>
            <w:tcMar>
              <w:top w:w="100" w:type="dxa"/>
              <w:left w:w="100" w:type="dxa"/>
              <w:bottom w:w="100" w:type="dxa"/>
              <w:right w:w="100" w:type="dxa"/>
            </w:tcMar>
          </w:tcPr>
          <w:p w14:paraId="7D60F039"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3,650,000</w:t>
            </w:r>
            <w:r>
              <w:rPr>
                <w:rFonts w:eastAsia="Times New Roman" w:cs="Times New Roman"/>
                <w:color w:val="222222"/>
                <w:szCs w:val="24"/>
              </w:rPr>
              <w:t>”</w:t>
            </w:r>
          </w:p>
        </w:tc>
        <w:tc>
          <w:tcPr>
            <w:tcW w:w="1770" w:type="dxa"/>
            <w:shd w:val="clear" w:color="auto" w:fill="auto"/>
            <w:tcMar>
              <w:top w:w="100" w:type="dxa"/>
              <w:left w:w="100" w:type="dxa"/>
              <w:bottom w:w="100" w:type="dxa"/>
              <w:right w:w="100" w:type="dxa"/>
            </w:tcMar>
          </w:tcPr>
          <w:p w14:paraId="0AECBCA3"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3,145,000</w:t>
            </w:r>
            <w:r>
              <w:rPr>
                <w:rFonts w:eastAsia="Times New Roman" w:cs="Times New Roman"/>
                <w:color w:val="222222"/>
                <w:szCs w:val="24"/>
              </w:rPr>
              <w:t>”</w:t>
            </w:r>
          </w:p>
        </w:tc>
        <w:tc>
          <w:tcPr>
            <w:tcW w:w="1170" w:type="dxa"/>
            <w:shd w:val="clear" w:color="auto" w:fill="auto"/>
            <w:tcMar>
              <w:top w:w="100" w:type="dxa"/>
              <w:left w:w="100" w:type="dxa"/>
              <w:bottom w:w="100" w:type="dxa"/>
              <w:right w:w="100" w:type="dxa"/>
            </w:tcMar>
          </w:tcPr>
          <w:p w14:paraId="370D6B7E"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505,000</w:t>
            </w:r>
            <w:r>
              <w:rPr>
                <w:rFonts w:eastAsia="Times New Roman" w:cs="Times New Roman"/>
                <w:color w:val="222222"/>
                <w:szCs w:val="24"/>
              </w:rPr>
              <w:t>”</w:t>
            </w:r>
          </w:p>
        </w:tc>
        <w:tc>
          <w:tcPr>
            <w:tcW w:w="1440" w:type="dxa"/>
            <w:shd w:val="clear" w:color="auto" w:fill="auto"/>
            <w:tcMar>
              <w:top w:w="100" w:type="dxa"/>
              <w:left w:w="100" w:type="dxa"/>
              <w:bottom w:w="100" w:type="dxa"/>
              <w:right w:w="100" w:type="dxa"/>
            </w:tcMar>
          </w:tcPr>
          <w:p w14:paraId="18E1960B"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Favorable</w:t>
            </w:r>
            <w:r>
              <w:rPr>
                <w:rFonts w:eastAsia="Times New Roman" w:cs="Times New Roman"/>
                <w:color w:val="222222"/>
                <w:szCs w:val="24"/>
              </w:rPr>
              <w:t>”</w:t>
            </w:r>
          </w:p>
        </w:tc>
        <w:tc>
          <w:tcPr>
            <w:tcW w:w="1020" w:type="dxa"/>
            <w:shd w:val="clear" w:color="auto" w:fill="auto"/>
            <w:tcMar>
              <w:top w:w="100" w:type="dxa"/>
              <w:left w:w="100" w:type="dxa"/>
              <w:bottom w:w="100" w:type="dxa"/>
              <w:right w:w="100" w:type="dxa"/>
            </w:tcMar>
          </w:tcPr>
          <w:p w14:paraId="2145F299" w14:textId="77777777" w:rsidR="00E74456" w:rsidRPr="00E74456" w:rsidRDefault="00E74456" w:rsidP="00E74456">
            <w:pPr>
              <w:pStyle w:val="Normal1"/>
              <w:widowControl w:val="0"/>
              <w:pBdr>
                <w:top w:val="nil"/>
                <w:left w:val="nil"/>
                <w:bottom w:val="nil"/>
                <w:right w:val="nil"/>
                <w:between w:val="nil"/>
              </w:pBdr>
              <w:rPr>
                <w:rFonts w:eastAsia="Times New Roman" w:cs="Times New Roman"/>
                <w:color w:val="222222"/>
                <w:szCs w:val="24"/>
              </w:rPr>
            </w:pPr>
            <w:r>
              <w:rPr>
                <w:rFonts w:eastAsia="Times New Roman" w:cs="Times New Roman"/>
                <w:color w:val="222222"/>
                <w:szCs w:val="24"/>
              </w:rPr>
              <w:t>“</w:t>
            </w:r>
            <w:r w:rsidRPr="00E74456">
              <w:rPr>
                <w:rFonts w:eastAsia="Times New Roman" w:cs="Times New Roman"/>
                <w:color w:val="222222"/>
                <w:szCs w:val="24"/>
              </w:rPr>
              <w:t>16%</w:t>
            </w:r>
            <w:r>
              <w:rPr>
                <w:rFonts w:eastAsia="Times New Roman" w:cs="Times New Roman"/>
                <w:color w:val="222222"/>
                <w:szCs w:val="24"/>
              </w:rPr>
              <w:t>”</w:t>
            </w:r>
          </w:p>
        </w:tc>
      </w:tr>
    </w:tbl>
    <w:p w14:paraId="1597CC4D" w14:textId="77777777" w:rsidR="007D162F" w:rsidRPr="00E74456" w:rsidRDefault="00F76BFB" w:rsidP="00E74456">
      <w:pPr>
        <w:pStyle w:val="Normal1"/>
        <w:jc w:val="center"/>
        <w:rPr>
          <w:rFonts w:eastAsia="Times New Roman" w:cs="Times New Roman"/>
          <w:b/>
          <w:szCs w:val="24"/>
        </w:rPr>
      </w:pPr>
      <w:r w:rsidRPr="00E74456">
        <w:rPr>
          <w:rFonts w:eastAsia="Times New Roman" w:cs="Times New Roman"/>
          <w:b/>
          <w:szCs w:val="24"/>
        </w:rPr>
        <w:t xml:space="preserve">Table No.1: </w:t>
      </w:r>
      <w:r w:rsidR="00E74456">
        <w:rPr>
          <w:rFonts w:eastAsia="Times New Roman" w:cs="Times New Roman"/>
          <w:b/>
          <w:szCs w:val="24"/>
        </w:rPr>
        <w:t>“</w:t>
      </w:r>
      <w:r w:rsidRPr="00E74456">
        <w:rPr>
          <w:rFonts w:eastAsia="Times New Roman" w:cs="Times New Roman"/>
          <w:b/>
          <w:szCs w:val="24"/>
        </w:rPr>
        <w:t>Amana’s Ltd Control Report for the year 2020</w:t>
      </w:r>
      <w:r w:rsidR="00E74456">
        <w:rPr>
          <w:rFonts w:eastAsia="Times New Roman" w:cs="Times New Roman"/>
          <w:b/>
          <w:szCs w:val="24"/>
        </w:rPr>
        <w:t>”</w:t>
      </w:r>
    </w:p>
    <w:p w14:paraId="7B85625D" w14:textId="77777777" w:rsidR="007D162F" w:rsidRPr="00E74456" w:rsidRDefault="00F76BFB" w:rsidP="00E74456">
      <w:pPr>
        <w:pStyle w:val="Normal1"/>
        <w:jc w:val="center"/>
        <w:rPr>
          <w:rFonts w:eastAsia="Times New Roman" w:cs="Times New Roman"/>
          <w:szCs w:val="24"/>
        </w:rPr>
      </w:pPr>
      <w:r w:rsidRPr="00E74456">
        <w:rPr>
          <w:rFonts w:eastAsia="Times New Roman" w:cs="Times New Roman"/>
          <w:szCs w:val="24"/>
        </w:rPr>
        <w:t>(Source: Created by learner)</w:t>
      </w:r>
    </w:p>
    <w:p w14:paraId="471B730F" w14:textId="77777777" w:rsidR="007D162F" w:rsidRPr="00E74456" w:rsidRDefault="00F76BFB" w:rsidP="00E74456">
      <w:pPr>
        <w:pStyle w:val="Normal1"/>
        <w:rPr>
          <w:rFonts w:eastAsia="Times New Roman" w:cs="Times New Roman"/>
          <w:b/>
          <w:szCs w:val="24"/>
        </w:rPr>
      </w:pPr>
      <w:r w:rsidRPr="00E74456">
        <w:rPr>
          <w:rFonts w:eastAsia="Times New Roman" w:cs="Times New Roman"/>
          <w:szCs w:val="24"/>
        </w:rPr>
        <w:t xml:space="preserve">The management of the Amana Ltd budgeted to </w:t>
      </w:r>
      <w:r w:rsidR="007B39ED">
        <w:rPr>
          <w:rFonts w:eastAsia="Times New Roman" w:cs="Times New Roman"/>
          <w:szCs w:val="24"/>
        </w:rPr>
        <w:t xml:space="preserve">produce or </w:t>
      </w:r>
      <w:r w:rsidRPr="00E74456">
        <w:rPr>
          <w:rFonts w:eastAsia="Times New Roman" w:cs="Times New Roman"/>
          <w:szCs w:val="24"/>
        </w:rPr>
        <w:t xml:space="preserve">manufacture 100000 units of </w:t>
      </w:r>
      <w:r w:rsidR="00E74456" w:rsidRPr="00E74456">
        <w:rPr>
          <w:rFonts w:eastAsia="Times New Roman" w:cs="Times New Roman"/>
          <w:szCs w:val="24"/>
        </w:rPr>
        <w:t>souvenirs but</w:t>
      </w:r>
      <w:r w:rsidRPr="00E74456">
        <w:rPr>
          <w:rFonts w:eastAsia="Times New Roman" w:cs="Times New Roman"/>
          <w:szCs w:val="24"/>
        </w:rPr>
        <w:t xml:space="preserve"> they were only able to manufacture 80,000 souvenir’s unit. The management had made a budget of 250,000 Euros for the raw </w:t>
      </w:r>
      <w:proofErr w:type="gramStart"/>
      <w:r w:rsidRPr="00E74456">
        <w:rPr>
          <w:rFonts w:eastAsia="Times New Roman" w:cs="Times New Roman"/>
          <w:szCs w:val="24"/>
        </w:rPr>
        <w:t>materials</w:t>
      </w:r>
      <w:proofErr w:type="gramEnd"/>
      <w:r w:rsidRPr="00E74456">
        <w:rPr>
          <w:rFonts w:eastAsia="Times New Roman" w:cs="Times New Roman"/>
          <w:szCs w:val="24"/>
        </w:rPr>
        <w:t xml:space="preserve"> but they had spent 280,000 Euros for the </w:t>
      </w:r>
      <w:r w:rsidRPr="00E74456">
        <w:rPr>
          <w:rFonts w:eastAsia="Times New Roman" w:cs="Times New Roman"/>
          <w:szCs w:val="24"/>
        </w:rPr>
        <w:lastRenderedPageBreak/>
        <w:t xml:space="preserve">purchase of raw materials. They have spent 30,000 Euros more for purchasing raw material in </w:t>
      </w:r>
      <w:r w:rsidR="007B39ED" w:rsidRPr="00E74456">
        <w:rPr>
          <w:rFonts w:eastAsia="Times New Roman" w:cs="Times New Roman"/>
          <w:szCs w:val="24"/>
        </w:rPr>
        <w:t>contrast</w:t>
      </w:r>
      <w:r w:rsidR="007B39ED">
        <w:rPr>
          <w:rFonts w:eastAsia="Times New Roman" w:cs="Times New Roman"/>
          <w:szCs w:val="24"/>
        </w:rPr>
        <w:t xml:space="preserve"> to their budgeted amount</w:t>
      </w:r>
      <w:r w:rsidRPr="00E74456">
        <w:rPr>
          <w:rFonts w:eastAsia="Times New Roman" w:cs="Times New Roman"/>
          <w:szCs w:val="24"/>
        </w:rPr>
        <w:t xml:space="preserve">. This will </w:t>
      </w:r>
      <w:r w:rsidR="007B39ED">
        <w:rPr>
          <w:rFonts w:eastAsia="Times New Roman" w:cs="Times New Roman"/>
          <w:szCs w:val="24"/>
        </w:rPr>
        <w:t>e</w:t>
      </w:r>
      <w:r w:rsidRPr="00E74456">
        <w:rPr>
          <w:rFonts w:eastAsia="Times New Roman" w:cs="Times New Roman"/>
          <w:szCs w:val="24"/>
        </w:rPr>
        <w:t xml:space="preserve">nhance the </w:t>
      </w:r>
      <w:r w:rsidR="007B39ED">
        <w:rPr>
          <w:rFonts w:eastAsia="Times New Roman" w:cs="Times New Roman"/>
          <w:szCs w:val="24"/>
        </w:rPr>
        <w:t>production cost of the corporation</w:t>
      </w:r>
      <w:r w:rsidRPr="00E74456">
        <w:rPr>
          <w:rFonts w:eastAsia="Times New Roman" w:cs="Times New Roman"/>
          <w:szCs w:val="24"/>
        </w:rPr>
        <w:t xml:space="preserve"> which will affect their revenue levels. Meanwhile, they made a budget of 400,000 Euros for the </w:t>
      </w:r>
      <w:proofErr w:type="spellStart"/>
      <w:r w:rsidRPr="00E74456">
        <w:rPr>
          <w:rFonts w:eastAsia="Times New Roman" w:cs="Times New Roman"/>
          <w:szCs w:val="24"/>
        </w:rPr>
        <w:t>labour</w:t>
      </w:r>
      <w:proofErr w:type="spellEnd"/>
      <w:r w:rsidRPr="00E74456">
        <w:rPr>
          <w:rFonts w:eastAsia="Times New Roman" w:cs="Times New Roman"/>
          <w:szCs w:val="24"/>
        </w:rPr>
        <w:t xml:space="preserve"> but in </w:t>
      </w:r>
      <w:proofErr w:type="gramStart"/>
      <w:r w:rsidRPr="00E74456">
        <w:rPr>
          <w:rFonts w:eastAsia="Times New Roman" w:cs="Times New Roman"/>
          <w:szCs w:val="24"/>
        </w:rPr>
        <w:t>reality</w:t>
      </w:r>
      <w:proofErr w:type="gramEnd"/>
      <w:r w:rsidRPr="00E74456">
        <w:rPr>
          <w:rFonts w:eastAsia="Times New Roman" w:cs="Times New Roman"/>
          <w:szCs w:val="24"/>
        </w:rPr>
        <w:t xml:space="preserve"> they have spent 440,000 on the </w:t>
      </w:r>
      <w:proofErr w:type="spellStart"/>
      <w:r w:rsidRPr="00E74456">
        <w:rPr>
          <w:rFonts w:eastAsia="Times New Roman" w:cs="Times New Roman"/>
          <w:szCs w:val="24"/>
        </w:rPr>
        <w:t>labour</w:t>
      </w:r>
      <w:proofErr w:type="spellEnd"/>
      <w:r w:rsidRPr="00E74456">
        <w:rPr>
          <w:rFonts w:eastAsia="Times New Roman" w:cs="Times New Roman"/>
          <w:szCs w:val="24"/>
        </w:rPr>
        <w:t xml:space="preserve">. As compared to their budget, they had spent 40,000 Euros more on the </w:t>
      </w:r>
      <w:proofErr w:type="spellStart"/>
      <w:r w:rsidRPr="00E74456">
        <w:rPr>
          <w:rFonts w:eastAsia="Times New Roman" w:cs="Times New Roman"/>
          <w:szCs w:val="24"/>
        </w:rPr>
        <w:t>labour</w:t>
      </w:r>
      <w:proofErr w:type="spellEnd"/>
      <w:r w:rsidRPr="00E74456">
        <w:rPr>
          <w:rFonts w:eastAsia="Times New Roman" w:cs="Times New Roman"/>
          <w:szCs w:val="24"/>
        </w:rPr>
        <w:t xml:space="preserve"> which will </w:t>
      </w:r>
      <w:r w:rsidR="007B39ED" w:rsidRPr="00E74456">
        <w:rPr>
          <w:rFonts w:eastAsia="Times New Roman" w:cs="Times New Roman"/>
          <w:szCs w:val="24"/>
        </w:rPr>
        <w:t>boost</w:t>
      </w:r>
      <w:r w:rsidRPr="00E74456">
        <w:rPr>
          <w:rFonts w:eastAsia="Times New Roman" w:cs="Times New Roman"/>
          <w:szCs w:val="24"/>
        </w:rPr>
        <w:t xml:space="preserve"> the production cost of the products of the Amana Ltd (</w:t>
      </w:r>
      <w:r w:rsidRPr="00E74456">
        <w:rPr>
          <w:rFonts w:eastAsia="Times New Roman" w:cs="Times New Roman"/>
          <w:color w:val="222222"/>
          <w:szCs w:val="24"/>
          <w:highlight w:val="white"/>
        </w:rPr>
        <w:t>Jia, 2020</w:t>
      </w:r>
      <w:r w:rsidRPr="00E74456">
        <w:rPr>
          <w:rFonts w:eastAsia="Times New Roman" w:cs="Times New Roman"/>
          <w:szCs w:val="24"/>
        </w:rPr>
        <w:t>). On t</w:t>
      </w:r>
      <w:r w:rsidR="007B39ED">
        <w:rPr>
          <w:rFonts w:eastAsia="Times New Roman" w:cs="Times New Roman"/>
          <w:szCs w:val="24"/>
        </w:rPr>
        <w:t>he other hand, the corporation makes an allocation</w:t>
      </w:r>
      <w:r w:rsidRPr="00E74456">
        <w:rPr>
          <w:rFonts w:eastAsia="Times New Roman" w:cs="Times New Roman"/>
          <w:szCs w:val="24"/>
        </w:rPr>
        <w:t xml:space="preserve"> of 150,000 Euros for the </w:t>
      </w:r>
      <w:r w:rsidR="007B39ED">
        <w:rPr>
          <w:rFonts w:eastAsia="Times New Roman" w:cs="Times New Roman"/>
          <w:szCs w:val="24"/>
        </w:rPr>
        <w:t>“</w:t>
      </w:r>
      <w:r w:rsidRPr="00E74456">
        <w:rPr>
          <w:rFonts w:eastAsia="Times New Roman" w:cs="Times New Roman"/>
          <w:szCs w:val="24"/>
        </w:rPr>
        <w:t>overhead expenditures</w:t>
      </w:r>
      <w:proofErr w:type="gramStart"/>
      <w:r w:rsidR="007B39ED">
        <w:rPr>
          <w:rFonts w:eastAsia="Times New Roman" w:cs="Times New Roman"/>
          <w:szCs w:val="24"/>
        </w:rPr>
        <w:t>”</w:t>
      </w:r>
      <w:proofErr w:type="gramEnd"/>
      <w:r w:rsidR="007B39ED">
        <w:rPr>
          <w:rFonts w:eastAsia="Times New Roman" w:cs="Times New Roman"/>
          <w:szCs w:val="24"/>
        </w:rPr>
        <w:t xml:space="preserve"> but they expend</w:t>
      </w:r>
      <w:r w:rsidRPr="00E74456">
        <w:rPr>
          <w:rFonts w:eastAsia="Times New Roman" w:cs="Times New Roman"/>
          <w:szCs w:val="24"/>
        </w:rPr>
        <w:t xml:space="preserve"> 120,000 Euros only. Similarly, they made a budget of 200,000 Euros for </w:t>
      </w:r>
      <w:r w:rsidR="007B39ED" w:rsidRPr="00E74456">
        <w:rPr>
          <w:rFonts w:eastAsia="Times New Roman" w:cs="Times New Roman"/>
          <w:szCs w:val="24"/>
        </w:rPr>
        <w:t>the rents</w:t>
      </w:r>
      <w:r w:rsidRPr="00E74456">
        <w:rPr>
          <w:rFonts w:eastAsia="Times New Roman" w:cs="Times New Roman"/>
          <w:szCs w:val="24"/>
        </w:rPr>
        <w:t xml:space="preserve"> of the </w:t>
      </w:r>
      <w:proofErr w:type="gramStart"/>
      <w:r w:rsidRPr="00E74456">
        <w:rPr>
          <w:rFonts w:eastAsia="Times New Roman" w:cs="Times New Roman"/>
          <w:szCs w:val="24"/>
        </w:rPr>
        <w:t>warehouses</w:t>
      </w:r>
      <w:proofErr w:type="gramEnd"/>
      <w:r w:rsidRPr="00E74456">
        <w:rPr>
          <w:rFonts w:eastAsia="Times New Roman" w:cs="Times New Roman"/>
          <w:szCs w:val="24"/>
        </w:rPr>
        <w:t xml:space="preserve"> but they spent only 170,000 Euros. In comparison to their budgeted value for the rents of warehouse and overhead, the management has spent less which in turn will help them to </w:t>
      </w:r>
      <w:proofErr w:type="spellStart"/>
      <w:r w:rsidRPr="00E74456">
        <w:rPr>
          <w:rFonts w:eastAsia="Times New Roman" w:cs="Times New Roman"/>
          <w:szCs w:val="24"/>
        </w:rPr>
        <w:t>maximise</w:t>
      </w:r>
      <w:proofErr w:type="spellEnd"/>
      <w:r w:rsidRPr="00E74456">
        <w:rPr>
          <w:rFonts w:eastAsia="Times New Roman" w:cs="Times New Roman"/>
          <w:szCs w:val="24"/>
        </w:rPr>
        <w:t xml:space="preserve"> their revenue levels.   Contrastingly, for t</w:t>
      </w:r>
      <w:r w:rsidR="007B39ED">
        <w:rPr>
          <w:rFonts w:eastAsia="Times New Roman" w:cs="Times New Roman"/>
          <w:szCs w:val="24"/>
        </w:rPr>
        <w:t>he insurance, they make an allocation</w:t>
      </w:r>
      <w:r w:rsidRPr="00E74456">
        <w:rPr>
          <w:rFonts w:eastAsia="Times New Roman" w:cs="Times New Roman"/>
          <w:szCs w:val="24"/>
        </w:rPr>
        <w:t xml:space="preserve"> of 100,000 Euros and in </w:t>
      </w:r>
      <w:proofErr w:type="gramStart"/>
      <w:r w:rsidRPr="00E74456">
        <w:rPr>
          <w:rFonts w:eastAsia="Times New Roman" w:cs="Times New Roman"/>
          <w:szCs w:val="24"/>
        </w:rPr>
        <w:t>reality</w:t>
      </w:r>
      <w:proofErr w:type="gramEnd"/>
      <w:r w:rsidRPr="00E74456">
        <w:rPr>
          <w:rFonts w:eastAsia="Times New Roman" w:cs="Times New Roman"/>
          <w:szCs w:val="24"/>
        </w:rPr>
        <w:t xml:space="preserve"> they also spent 100,000 Euros on the insurance. Meanwhile, for the salary of the supervisor </w:t>
      </w:r>
      <w:r w:rsidR="007B39ED">
        <w:rPr>
          <w:rFonts w:eastAsia="Times New Roman" w:cs="Times New Roman"/>
          <w:szCs w:val="24"/>
        </w:rPr>
        <w:t>of the warehouse they have expend</w:t>
      </w:r>
      <w:r w:rsidRPr="00E74456">
        <w:rPr>
          <w:rFonts w:eastAsia="Times New Roman" w:cs="Times New Roman"/>
          <w:szCs w:val="24"/>
        </w:rPr>
        <w:t xml:space="preserve"> 15000 Euros less in </w:t>
      </w:r>
      <w:r w:rsidR="007B39ED" w:rsidRPr="00E74456">
        <w:rPr>
          <w:rFonts w:eastAsia="Times New Roman" w:cs="Times New Roman"/>
          <w:szCs w:val="24"/>
        </w:rPr>
        <w:t>contrast</w:t>
      </w:r>
      <w:r w:rsidR="007B39ED">
        <w:rPr>
          <w:rFonts w:eastAsia="Times New Roman" w:cs="Times New Roman"/>
          <w:szCs w:val="24"/>
        </w:rPr>
        <w:t xml:space="preserve"> to their budget amount</w:t>
      </w:r>
      <w:r w:rsidRPr="00E74456">
        <w:rPr>
          <w:rFonts w:eastAsia="Times New Roman" w:cs="Times New Roman"/>
          <w:szCs w:val="24"/>
        </w:rPr>
        <w:t xml:space="preserve"> which </w:t>
      </w:r>
      <w:r w:rsidR="007B39ED">
        <w:rPr>
          <w:rFonts w:eastAsia="Times New Roman" w:cs="Times New Roman"/>
          <w:szCs w:val="24"/>
        </w:rPr>
        <w:t xml:space="preserve">will minimize or </w:t>
      </w:r>
      <w:r w:rsidRPr="00E74456">
        <w:rPr>
          <w:rFonts w:eastAsia="Times New Roman" w:cs="Times New Roman"/>
          <w:szCs w:val="24"/>
        </w:rPr>
        <w:t>reduces their overall expenditures of Amana Ltd (</w:t>
      </w:r>
      <w:proofErr w:type="spellStart"/>
      <w:r w:rsidRPr="00E74456">
        <w:rPr>
          <w:rFonts w:eastAsia="Times New Roman" w:cs="Times New Roman"/>
          <w:color w:val="222222"/>
          <w:szCs w:val="24"/>
          <w:highlight w:val="white"/>
        </w:rPr>
        <w:t>Vouk</w:t>
      </w:r>
      <w:proofErr w:type="spellEnd"/>
      <w:r w:rsidRPr="00E74456">
        <w:rPr>
          <w:rFonts w:eastAsia="Times New Roman" w:cs="Times New Roman"/>
          <w:color w:val="222222"/>
          <w:szCs w:val="24"/>
          <w:highlight w:val="white"/>
        </w:rPr>
        <w:t>, 2021</w:t>
      </w:r>
      <w:r w:rsidRPr="00E74456">
        <w:rPr>
          <w:rFonts w:eastAsia="Times New Roman" w:cs="Times New Roman"/>
          <w:szCs w:val="24"/>
        </w:rPr>
        <w:t xml:space="preserve">). They predicted to earn </w:t>
      </w:r>
      <w:r w:rsidR="007B39ED" w:rsidRPr="00E74456">
        <w:rPr>
          <w:rFonts w:eastAsia="Times New Roman" w:cs="Times New Roman"/>
          <w:szCs w:val="24"/>
        </w:rPr>
        <w:t>selling</w:t>
      </w:r>
      <w:r w:rsidRPr="00E74456">
        <w:rPr>
          <w:rFonts w:eastAsia="Times New Roman" w:cs="Times New Roman"/>
          <w:szCs w:val="24"/>
        </w:rPr>
        <w:t xml:space="preserve"> revenue of 2500000 Euros but from the sales of their products in the market, they only earned a revenue of 2000000 Euros from their sales. In contrast </w:t>
      </w:r>
      <w:r w:rsidR="00E74456" w:rsidRPr="00E74456">
        <w:rPr>
          <w:rFonts w:eastAsia="Times New Roman" w:cs="Times New Roman"/>
          <w:szCs w:val="24"/>
        </w:rPr>
        <w:t>to their</w:t>
      </w:r>
      <w:r w:rsidRPr="00E74456">
        <w:rPr>
          <w:rFonts w:eastAsia="Times New Roman" w:cs="Times New Roman"/>
          <w:szCs w:val="24"/>
        </w:rPr>
        <w:t xml:space="preserve"> budget, the management of Amana Ltd had generated 500000 Euros less from the sales. This will in turn affect their future growth and sustainability in the UK marketplace. </w:t>
      </w:r>
      <w:r w:rsidRPr="00E74456">
        <w:rPr>
          <w:rFonts w:cs="Times New Roman"/>
          <w:szCs w:val="24"/>
        </w:rPr>
        <w:br w:type="page"/>
      </w:r>
    </w:p>
    <w:p w14:paraId="0319E83C" w14:textId="77777777" w:rsidR="007D162F" w:rsidRPr="00E74456" w:rsidRDefault="00F76BFB" w:rsidP="00E74456">
      <w:pPr>
        <w:pStyle w:val="Normal1"/>
        <w:rPr>
          <w:rFonts w:eastAsia="Times New Roman" w:cs="Times New Roman"/>
          <w:b/>
          <w:szCs w:val="24"/>
        </w:rPr>
      </w:pPr>
      <w:r w:rsidRPr="00E74456">
        <w:rPr>
          <w:rFonts w:eastAsia="Times New Roman" w:cs="Times New Roman"/>
          <w:b/>
          <w:szCs w:val="24"/>
        </w:rPr>
        <w:lastRenderedPageBreak/>
        <w:t xml:space="preserve">(ii) Preparing the Income Statement / Profit &amp; Loss Account of the Amana Limited to </w:t>
      </w:r>
      <w:proofErr w:type="spellStart"/>
      <w:r w:rsidRPr="00E74456">
        <w:rPr>
          <w:rFonts w:eastAsia="Times New Roman" w:cs="Times New Roman"/>
          <w:b/>
          <w:szCs w:val="24"/>
        </w:rPr>
        <w:t>analyse</w:t>
      </w:r>
      <w:proofErr w:type="spellEnd"/>
      <w:r w:rsidRPr="00E74456">
        <w:rPr>
          <w:rFonts w:eastAsia="Times New Roman" w:cs="Times New Roman"/>
          <w:b/>
          <w:szCs w:val="24"/>
        </w:rPr>
        <w:t xml:space="preserve"> their performance in the year 2020</w:t>
      </w:r>
    </w:p>
    <w:p w14:paraId="13EEFAD9" w14:textId="77777777" w:rsidR="007D162F" w:rsidRPr="00E74456" w:rsidRDefault="007D162F" w:rsidP="00E74456">
      <w:pPr>
        <w:pStyle w:val="Normal1"/>
        <w:rPr>
          <w:rFonts w:eastAsia="Times New Roman" w:cs="Times New Roman"/>
          <w:b/>
          <w:szCs w:val="24"/>
        </w:rPr>
      </w:pPr>
    </w:p>
    <w:p w14:paraId="521A2163" w14:textId="77777777" w:rsidR="007D162F" w:rsidRPr="00E74456" w:rsidRDefault="00F76BFB" w:rsidP="00E74456">
      <w:pPr>
        <w:pStyle w:val="Normal1"/>
        <w:shd w:val="clear" w:color="auto" w:fill="FFFFFF"/>
        <w:jc w:val="center"/>
        <w:rPr>
          <w:rFonts w:eastAsia="Times New Roman" w:cs="Times New Roman"/>
          <w:b/>
          <w:color w:val="222222"/>
          <w:szCs w:val="24"/>
        </w:rPr>
      </w:pPr>
      <w:r w:rsidRPr="00E74456">
        <w:rPr>
          <w:rFonts w:eastAsia="Times New Roman" w:cs="Times New Roman"/>
          <w:b/>
          <w:color w:val="222222"/>
          <w:szCs w:val="24"/>
        </w:rPr>
        <w:t>“In the books of Amana Limited”</w:t>
      </w:r>
    </w:p>
    <w:p w14:paraId="4F7FB98B" w14:textId="77777777" w:rsidR="007D162F" w:rsidRPr="00E74456" w:rsidRDefault="00F76BFB" w:rsidP="00E74456">
      <w:pPr>
        <w:pStyle w:val="Normal1"/>
        <w:shd w:val="clear" w:color="auto" w:fill="FFFFFF"/>
        <w:jc w:val="center"/>
        <w:rPr>
          <w:rFonts w:eastAsia="Times New Roman" w:cs="Times New Roman"/>
          <w:b/>
          <w:color w:val="222222"/>
          <w:szCs w:val="24"/>
        </w:rPr>
      </w:pPr>
      <w:r w:rsidRPr="00E74456">
        <w:rPr>
          <w:rFonts w:eastAsia="Times New Roman" w:cs="Times New Roman"/>
          <w:b/>
          <w:color w:val="222222"/>
          <w:szCs w:val="24"/>
        </w:rPr>
        <w:t>“Profit and Loss Account”</w:t>
      </w:r>
    </w:p>
    <w:p w14:paraId="71FDD685" w14:textId="77777777" w:rsidR="007D162F" w:rsidRPr="00E74456" w:rsidRDefault="00F76BFB" w:rsidP="00E74456">
      <w:pPr>
        <w:pStyle w:val="Normal1"/>
        <w:shd w:val="clear" w:color="auto" w:fill="FFFFFF"/>
        <w:jc w:val="center"/>
        <w:rPr>
          <w:rFonts w:eastAsia="Times New Roman" w:cs="Times New Roman"/>
          <w:b/>
          <w:color w:val="222222"/>
          <w:szCs w:val="24"/>
        </w:rPr>
      </w:pPr>
      <w:r w:rsidRPr="00E74456">
        <w:rPr>
          <w:rFonts w:eastAsia="Times New Roman" w:cs="Times New Roman"/>
          <w:b/>
          <w:color w:val="222222"/>
          <w:szCs w:val="24"/>
        </w:rPr>
        <w:t xml:space="preserve">“For the year ended 31st </w:t>
      </w:r>
      <w:proofErr w:type="gramStart"/>
      <w:r w:rsidRPr="00E74456">
        <w:rPr>
          <w:rFonts w:eastAsia="Times New Roman" w:cs="Times New Roman"/>
          <w:b/>
          <w:color w:val="222222"/>
          <w:szCs w:val="24"/>
        </w:rPr>
        <w:t>March,</w:t>
      </w:r>
      <w:proofErr w:type="gramEnd"/>
      <w:r w:rsidRPr="00E74456">
        <w:rPr>
          <w:rFonts w:eastAsia="Times New Roman" w:cs="Times New Roman"/>
          <w:b/>
          <w:color w:val="222222"/>
          <w:szCs w:val="24"/>
        </w:rPr>
        <w:t xml:space="preserve"> 2020”</w:t>
      </w:r>
    </w:p>
    <w:tbl>
      <w:tblPr>
        <w:tblW w:w="6410" w:type="dxa"/>
        <w:jc w:val="center"/>
        <w:tblLook w:val="04A0" w:firstRow="1" w:lastRow="0" w:firstColumn="1" w:lastColumn="0" w:noHBand="0" w:noVBand="1"/>
      </w:tblPr>
      <w:tblGrid>
        <w:gridCol w:w="2620"/>
        <w:gridCol w:w="2000"/>
        <w:gridCol w:w="1790"/>
      </w:tblGrid>
      <w:tr w:rsidR="00E74456" w:rsidRPr="00E74456" w14:paraId="7DA90FB3" w14:textId="77777777" w:rsidTr="00FB4EE1">
        <w:trPr>
          <w:trHeight w:val="420"/>
          <w:jc w:val="center"/>
        </w:trPr>
        <w:tc>
          <w:tcPr>
            <w:tcW w:w="26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1BA208" w14:textId="77777777" w:rsidR="00E74456" w:rsidRPr="00E74456" w:rsidRDefault="00E74456" w:rsidP="00E74456">
            <w:pPr>
              <w:spacing w:line="360" w:lineRule="auto"/>
              <w:rPr>
                <w:rFonts w:ascii="Times New Roman" w:eastAsia="Times New Roman" w:hAnsi="Times New Roman" w:cs="Times New Roman"/>
                <w:b/>
                <w:color w:val="000000"/>
                <w:sz w:val="24"/>
                <w:szCs w:val="24"/>
              </w:rPr>
            </w:pPr>
            <w:r w:rsidRPr="00E74456">
              <w:rPr>
                <w:rFonts w:ascii="Times New Roman" w:eastAsia="Times New Roman" w:hAnsi="Times New Roman" w:cs="Times New Roman"/>
                <w:b/>
                <w:color w:val="000000"/>
                <w:sz w:val="24"/>
                <w:szCs w:val="24"/>
              </w:rPr>
              <w:t>“Income Statement”</w:t>
            </w:r>
          </w:p>
        </w:tc>
        <w:tc>
          <w:tcPr>
            <w:tcW w:w="2000" w:type="dxa"/>
            <w:tcBorders>
              <w:top w:val="single" w:sz="4" w:space="0" w:color="auto"/>
              <w:left w:val="nil"/>
              <w:bottom w:val="single" w:sz="4" w:space="0" w:color="auto"/>
              <w:right w:val="single" w:sz="4" w:space="0" w:color="auto"/>
            </w:tcBorders>
            <w:shd w:val="clear" w:color="auto" w:fill="auto"/>
            <w:noWrap/>
            <w:vAlign w:val="bottom"/>
            <w:hideMark/>
          </w:tcPr>
          <w:p w14:paraId="6923CE2B" w14:textId="77777777" w:rsidR="00E74456" w:rsidRPr="00E74456" w:rsidRDefault="00E74456" w:rsidP="00E74456">
            <w:pPr>
              <w:spacing w:line="360" w:lineRule="auto"/>
              <w:rPr>
                <w:rFonts w:ascii="Times New Roman" w:eastAsia="Times New Roman" w:hAnsi="Times New Roman" w:cs="Times New Roman"/>
                <w:color w:val="000000"/>
                <w:sz w:val="24"/>
                <w:szCs w:val="24"/>
              </w:rPr>
            </w:pPr>
          </w:p>
        </w:tc>
        <w:tc>
          <w:tcPr>
            <w:tcW w:w="1790" w:type="dxa"/>
            <w:tcBorders>
              <w:top w:val="single" w:sz="4" w:space="0" w:color="auto"/>
              <w:left w:val="nil"/>
              <w:bottom w:val="single" w:sz="4" w:space="0" w:color="auto"/>
              <w:right w:val="single" w:sz="4" w:space="0" w:color="auto"/>
            </w:tcBorders>
            <w:shd w:val="clear" w:color="auto" w:fill="auto"/>
            <w:noWrap/>
            <w:vAlign w:val="bottom"/>
            <w:hideMark/>
          </w:tcPr>
          <w:p w14:paraId="1DA9297B" w14:textId="77777777" w:rsidR="00E74456" w:rsidRPr="00E74456" w:rsidRDefault="00E74456" w:rsidP="00E74456">
            <w:pPr>
              <w:spacing w:line="360" w:lineRule="auto"/>
              <w:rPr>
                <w:rFonts w:ascii="Times New Roman" w:eastAsia="Times New Roman" w:hAnsi="Times New Roman" w:cs="Times New Roman"/>
                <w:color w:val="000000"/>
                <w:sz w:val="24"/>
                <w:szCs w:val="24"/>
              </w:rPr>
            </w:pPr>
          </w:p>
        </w:tc>
      </w:tr>
      <w:tr w:rsidR="00E74456" w:rsidRPr="00E74456" w14:paraId="7E748E3C" w14:textId="77777777" w:rsidTr="00FB4EE1">
        <w:trPr>
          <w:trHeight w:val="315"/>
          <w:jc w:val="center"/>
        </w:trPr>
        <w:tc>
          <w:tcPr>
            <w:tcW w:w="2620" w:type="dxa"/>
            <w:tcBorders>
              <w:top w:val="nil"/>
              <w:left w:val="single" w:sz="4" w:space="0" w:color="auto"/>
              <w:bottom w:val="single" w:sz="4" w:space="0" w:color="auto"/>
              <w:right w:val="single" w:sz="4" w:space="0" w:color="auto"/>
            </w:tcBorders>
            <w:shd w:val="clear" w:color="auto" w:fill="auto"/>
            <w:noWrap/>
            <w:vAlign w:val="bottom"/>
            <w:hideMark/>
          </w:tcPr>
          <w:p w14:paraId="59CC32D2" w14:textId="77777777" w:rsidR="00E74456" w:rsidRPr="00E74456" w:rsidRDefault="00E74456" w:rsidP="00E74456">
            <w:pPr>
              <w:spacing w:line="360" w:lineRule="auto"/>
              <w:rPr>
                <w:rFonts w:ascii="Times New Roman" w:eastAsia="Times New Roman" w:hAnsi="Times New Roman" w:cs="Times New Roman"/>
                <w:color w:val="000000"/>
                <w:sz w:val="24"/>
                <w:szCs w:val="24"/>
              </w:rPr>
            </w:pPr>
          </w:p>
        </w:tc>
        <w:tc>
          <w:tcPr>
            <w:tcW w:w="2000" w:type="dxa"/>
            <w:tcBorders>
              <w:top w:val="nil"/>
              <w:left w:val="nil"/>
              <w:bottom w:val="single" w:sz="4" w:space="0" w:color="auto"/>
              <w:right w:val="single" w:sz="4" w:space="0" w:color="auto"/>
            </w:tcBorders>
            <w:shd w:val="clear" w:color="auto" w:fill="auto"/>
            <w:noWrap/>
            <w:vAlign w:val="bottom"/>
            <w:hideMark/>
          </w:tcPr>
          <w:p w14:paraId="09C6989B" w14:textId="77777777" w:rsidR="00E74456" w:rsidRPr="00E74456" w:rsidRDefault="00E74456" w:rsidP="00E74456">
            <w:pPr>
              <w:spacing w:line="360" w:lineRule="auto"/>
              <w:rPr>
                <w:rFonts w:ascii="Times New Roman" w:eastAsia="Times New Roman" w:hAnsi="Times New Roman" w:cs="Times New Roman"/>
                <w:b/>
                <w:color w:val="000000"/>
                <w:sz w:val="24"/>
                <w:szCs w:val="24"/>
              </w:rPr>
            </w:pPr>
            <w:r w:rsidRPr="00E74456">
              <w:rPr>
                <w:rFonts w:ascii="Times New Roman" w:eastAsia="Times New Roman" w:hAnsi="Times New Roman" w:cs="Times New Roman"/>
                <w:b/>
                <w:color w:val="000000"/>
                <w:sz w:val="24"/>
                <w:szCs w:val="24"/>
              </w:rPr>
              <w:t>“Amount (£)”</w:t>
            </w:r>
          </w:p>
        </w:tc>
        <w:tc>
          <w:tcPr>
            <w:tcW w:w="1790" w:type="dxa"/>
            <w:tcBorders>
              <w:top w:val="nil"/>
              <w:left w:val="nil"/>
              <w:bottom w:val="single" w:sz="4" w:space="0" w:color="auto"/>
              <w:right w:val="single" w:sz="4" w:space="0" w:color="auto"/>
            </w:tcBorders>
            <w:shd w:val="clear" w:color="auto" w:fill="auto"/>
            <w:noWrap/>
            <w:vAlign w:val="bottom"/>
            <w:hideMark/>
          </w:tcPr>
          <w:p w14:paraId="22D91E85" w14:textId="77777777" w:rsidR="00E74456" w:rsidRPr="00E74456" w:rsidRDefault="00E74456" w:rsidP="00E74456">
            <w:pPr>
              <w:spacing w:line="360" w:lineRule="auto"/>
              <w:rPr>
                <w:rFonts w:ascii="Times New Roman" w:eastAsia="Times New Roman" w:hAnsi="Times New Roman" w:cs="Times New Roman"/>
                <w:b/>
                <w:color w:val="000000"/>
                <w:sz w:val="24"/>
                <w:szCs w:val="24"/>
              </w:rPr>
            </w:pPr>
            <w:r w:rsidRPr="00E74456">
              <w:rPr>
                <w:rFonts w:ascii="Times New Roman" w:eastAsia="Times New Roman" w:hAnsi="Times New Roman" w:cs="Times New Roman"/>
                <w:b/>
                <w:color w:val="000000"/>
                <w:sz w:val="24"/>
                <w:szCs w:val="24"/>
              </w:rPr>
              <w:t>“Amount (£)”</w:t>
            </w:r>
          </w:p>
        </w:tc>
      </w:tr>
      <w:tr w:rsidR="00E74456" w:rsidRPr="00E74456" w14:paraId="6102324F" w14:textId="77777777" w:rsidTr="00FB4EE1">
        <w:trPr>
          <w:trHeight w:val="315"/>
          <w:jc w:val="center"/>
        </w:trPr>
        <w:tc>
          <w:tcPr>
            <w:tcW w:w="2620" w:type="dxa"/>
            <w:tcBorders>
              <w:top w:val="nil"/>
              <w:left w:val="single" w:sz="4" w:space="0" w:color="auto"/>
              <w:bottom w:val="single" w:sz="4" w:space="0" w:color="auto"/>
              <w:right w:val="single" w:sz="4" w:space="0" w:color="auto"/>
            </w:tcBorders>
            <w:shd w:val="clear" w:color="auto" w:fill="auto"/>
            <w:noWrap/>
            <w:vAlign w:val="bottom"/>
            <w:hideMark/>
          </w:tcPr>
          <w:p w14:paraId="58817D4B" w14:textId="77777777" w:rsidR="00E74456" w:rsidRPr="00E74456" w:rsidRDefault="00E74456" w:rsidP="00E74456">
            <w:pPr>
              <w:spacing w:line="360" w:lineRule="auto"/>
              <w:rPr>
                <w:rFonts w:ascii="Times New Roman" w:eastAsia="Times New Roman" w:hAnsi="Times New Roman" w:cs="Times New Roman"/>
                <w:color w:val="000000"/>
                <w:sz w:val="24"/>
                <w:szCs w:val="24"/>
              </w:rPr>
            </w:pPr>
            <w:r w:rsidRPr="00E74456">
              <w:rPr>
                <w:rFonts w:ascii="Times New Roman" w:eastAsia="Times New Roman" w:hAnsi="Times New Roman" w:cs="Times New Roman"/>
                <w:color w:val="000000"/>
                <w:sz w:val="24"/>
                <w:szCs w:val="24"/>
              </w:rPr>
              <w:t>“Sales”</w:t>
            </w:r>
          </w:p>
        </w:tc>
        <w:tc>
          <w:tcPr>
            <w:tcW w:w="2000" w:type="dxa"/>
            <w:tcBorders>
              <w:top w:val="nil"/>
              <w:left w:val="nil"/>
              <w:bottom w:val="single" w:sz="4" w:space="0" w:color="auto"/>
              <w:right w:val="single" w:sz="4" w:space="0" w:color="auto"/>
            </w:tcBorders>
            <w:shd w:val="clear" w:color="auto" w:fill="auto"/>
            <w:noWrap/>
            <w:vAlign w:val="bottom"/>
            <w:hideMark/>
          </w:tcPr>
          <w:p w14:paraId="7AB09CDB" w14:textId="77777777" w:rsidR="00E74456" w:rsidRPr="00E74456" w:rsidRDefault="00E74456" w:rsidP="00E74456">
            <w:pPr>
              <w:spacing w:line="360" w:lineRule="auto"/>
              <w:rPr>
                <w:rFonts w:ascii="Times New Roman" w:eastAsia="Times New Roman" w:hAnsi="Times New Roman" w:cs="Times New Roman"/>
                <w:color w:val="000000"/>
                <w:sz w:val="24"/>
                <w:szCs w:val="24"/>
              </w:rPr>
            </w:pPr>
          </w:p>
        </w:tc>
        <w:tc>
          <w:tcPr>
            <w:tcW w:w="1790" w:type="dxa"/>
            <w:tcBorders>
              <w:top w:val="nil"/>
              <w:left w:val="nil"/>
              <w:bottom w:val="single" w:sz="4" w:space="0" w:color="auto"/>
              <w:right w:val="single" w:sz="4" w:space="0" w:color="auto"/>
            </w:tcBorders>
            <w:shd w:val="clear" w:color="auto" w:fill="auto"/>
            <w:noWrap/>
            <w:vAlign w:val="bottom"/>
            <w:hideMark/>
          </w:tcPr>
          <w:p w14:paraId="647E6C00" w14:textId="77777777" w:rsidR="00E74456" w:rsidRPr="00E74456" w:rsidRDefault="00E74456" w:rsidP="00E74456">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r w:rsidRPr="00E74456">
              <w:rPr>
                <w:rFonts w:ascii="Times New Roman" w:eastAsia="Times New Roman" w:hAnsi="Times New Roman" w:cs="Times New Roman"/>
                <w:color w:val="000000"/>
                <w:sz w:val="24"/>
                <w:szCs w:val="24"/>
              </w:rPr>
              <w:t>1,600,000</w:t>
            </w:r>
            <w:r>
              <w:rPr>
                <w:rFonts w:ascii="Times New Roman" w:eastAsia="Times New Roman" w:hAnsi="Times New Roman" w:cs="Times New Roman"/>
                <w:color w:val="000000"/>
                <w:sz w:val="24"/>
                <w:szCs w:val="24"/>
              </w:rPr>
              <w:t>”</w:t>
            </w:r>
          </w:p>
        </w:tc>
      </w:tr>
      <w:tr w:rsidR="00E74456" w:rsidRPr="00E74456" w14:paraId="4EF15471" w14:textId="77777777" w:rsidTr="00FB4EE1">
        <w:trPr>
          <w:trHeight w:val="315"/>
          <w:jc w:val="center"/>
        </w:trPr>
        <w:tc>
          <w:tcPr>
            <w:tcW w:w="2620" w:type="dxa"/>
            <w:tcBorders>
              <w:top w:val="nil"/>
              <w:left w:val="single" w:sz="4" w:space="0" w:color="auto"/>
              <w:bottom w:val="single" w:sz="4" w:space="0" w:color="auto"/>
              <w:right w:val="single" w:sz="4" w:space="0" w:color="auto"/>
            </w:tcBorders>
            <w:shd w:val="clear" w:color="auto" w:fill="auto"/>
            <w:noWrap/>
            <w:vAlign w:val="bottom"/>
            <w:hideMark/>
          </w:tcPr>
          <w:p w14:paraId="2C50F9A3" w14:textId="77777777" w:rsidR="00E74456" w:rsidRPr="00E74456" w:rsidRDefault="00E74456" w:rsidP="00E74456">
            <w:pPr>
              <w:spacing w:line="360" w:lineRule="auto"/>
              <w:rPr>
                <w:rFonts w:ascii="Times New Roman" w:eastAsia="Times New Roman" w:hAnsi="Times New Roman" w:cs="Times New Roman"/>
                <w:color w:val="000000"/>
                <w:sz w:val="24"/>
                <w:szCs w:val="24"/>
              </w:rPr>
            </w:pPr>
          </w:p>
        </w:tc>
        <w:tc>
          <w:tcPr>
            <w:tcW w:w="2000" w:type="dxa"/>
            <w:tcBorders>
              <w:top w:val="nil"/>
              <w:left w:val="nil"/>
              <w:bottom w:val="single" w:sz="4" w:space="0" w:color="auto"/>
              <w:right w:val="single" w:sz="4" w:space="0" w:color="auto"/>
            </w:tcBorders>
            <w:shd w:val="clear" w:color="auto" w:fill="auto"/>
            <w:noWrap/>
            <w:vAlign w:val="bottom"/>
            <w:hideMark/>
          </w:tcPr>
          <w:p w14:paraId="39859C23" w14:textId="77777777" w:rsidR="00E74456" w:rsidRPr="00E74456" w:rsidRDefault="00E74456" w:rsidP="00E74456">
            <w:pPr>
              <w:spacing w:line="360" w:lineRule="auto"/>
              <w:rPr>
                <w:rFonts w:ascii="Times New Roman" w:eastAsia="Times New Roman" w:hAnsi="Times New Roman" w:cs="Times New Roman"/>
                <w:color w:val="000000"/>
                <w:sz w:val="24"/>
                <w:szCs w:val="24"/>
              </w:rPr>
            </w:pPr>
          </w:p>
        </w:tc>
        <w:tc>
          <w:tcPr>
            <w:tcW w:w="1790" w:type="dxa"/>
            <w:tcBorders>
              <w:top w:val="nil"/>
              <w:left w:val="nil"/>
              <w:bottom w:val="single" w:sz="4" w:space="0" w:color="auto"/>
              <w:right w:val="single" w:sz="4" w:space="0" w:color="auto"/>
            </w:tcBorders>
            <w:shd w:val="clear" w:color="auto" w:fill="auto"/>
            <w:noWrap/>
            <w:vAlign w:val="bottom"/>
            <w:hideMark/>
          </w:tcPr>
          <w:p w14:paraId="55C3ADD9" w14:textId="77777777" w:rsidR="00E74456" w:rsidRPr="00E74456" w:rsidRDefault="00E74456" w:rsidP="00E74456">
            <w:pPr>
              <w:spacing w:line="360" w:lineRule="auto"/>
              <w:rPr>
                <w:rFonts w:ascii="Times New Roman" w:eastAsia="Times New Roman" w:hAnsi="Times New Roman" w:cs="Times New Roman"/>
                <w:color w:val="000000"/>
                <w:sz w:val="24"/>
                <w:szCs w:val="24"/>
              </w:rPr>
            </w:pPr>
          </w:p>
        </w:tc>
      </w:tr>
      <w:tr w:rsidR="00E74456" w:rsidRPr="00E74456" w14:paraId="7D6C03D0" w14:textId="77777777" w:rsidTr="00FB4EE1">
        <w:trPr>
          <w:trHeight w:val="315"/>
          <w:jc w:val="center"/>
        </w:trPr>
        <w:tc>
          <w:tcPr>
            <w:tcW w:w="2620" w:type="dxa"/>
            <w:tcBorders>
              <w:top w:val="nil"/>
              <w:left w:val="single" w:sz="4" w:space="0" w:color="auto"/>
              <w:bottom w:val="single" w:sz="4" w:space="0" w:color="auto"/>
              <w:right w:val="single" w:sz="4" w:space="0" w:color="auto"/>
            </w:tcBorders>
            <w:shd w:val="clear" w:color="auto" w:fill="auto"/>
            <w:noWrap/>
            <w:vAlign w:val="bottom"/>
            <w:hideMark/>
          </w:tcPr>
          <w:p w14:paraId="1B41617F" w14:textId="77777777" w:rsidR="00E74456" w:rsidRPr="00E74456" w:rsidRDefault="00E74456" w:rsidP="00E74456">
            <w:pPr>
              <w:spacing w:line="360" w:lineRule="auto"/>
              <w:rPr>
                <w:rFonts w:ascii="Times New Roman" w:eastAsia="Times New Roman" w:hAnsi="Times New Roman" w:cs="Times New Roman"/>
                <w:b/>
                <w:bCs/>
                <w:color w:val="000000"/>
                <w:sz w:val="24"/>
                <w:szCs w:val="24"/>
              </w:rPr>
            </w:pPr>
            <w:r w:rsidRPr="00E74456">
              <w:rPr>
                <w:rFonts w:ascii="Times New Roman" w:eastAsia="Times New Roman" w:hAnsi="Times New Roman" w:cs="Times New Roman"/>
                <w:b/>
                <w:bCs/>
                <w:color w:val="000000"/>
                <w:sz w:val="24"/>
                <w:szCs w:val="24"/>
              </w:rPr>
              <w:t>“</w:t>
            </w:r>
            <w:proofErr w:type="gramStart"/>
            <w:r w:rsidRPr="00E74456">
              <w:rPr>
                <w:rFonts w:ascii="Times New Roman" w:eastAsia="Times New Roman" w:hAnsi="Times New Roman" w:cs="Times New Roman"/>
                <w:b/>
                <w:bCs/>
                <w:color w:val="000000"/>
                <w:sz w:val="24"/>
                <w:szCs w:val="24"/>
              </w:rPr>
              <w:t>Less :</w:t>
            </w:r>
            <w:proofErr w:type="gramEnd"/>
            <w:r w:rsidRPr="00E74456">
              <w:rPr>
                <w:rFonts w:ascii="Times New Roman" w:eastAsia="Times New Roman" w:hAnsi="Times New Roman" w:cs="Times New Roman"/>
                <w:b/>
                <w:bCs/>
                <w:color w:val="000000"/>
                <w:sz w:val="24"/>
                <w:szCs w:val="24"/>
              </w:rPr>
              <w:t xml:space="preserve"> Cost of Goods”</w:t>
            </w:r>
          </w:p>
        </w:tc>
        <w:tc>
          <w:tcPr>
            <w:tcW w:w="2000" w:type="dxa"/>
            <w:tcBorders>
              <w:top w:val="nil"/>
              <w:left w:val="nil"/>
              <w:bottom w:val="single" w:sz="4" w:space="0" w:color="auto"/>
              <w:right w:val="single" w:sz="4" w:space="0" w:color="auto"/>
            </w:tcBorders>
            <w:shd w:val="clear" w:color="auto" w:fill="auto"/>
            <w:noWrap/>
            <w:vAlign w:val="bottom"/>
            <w:hideMark/>
          </w:tcPr>
          <w:p w14:paraId="364614F0" w14:textId="77777777" w:rsidR="00E74456" w:rsidRPr="00E74456" w:rsidRDefault="00E74456" w:rsidP="00E74456">
            <w:pPr>
              <w:spacing w:line="360" w:lineRule="auto"/>
              <w:rPr>
                <w:rFonts w:ascii="Times New Roman" w:eastAsia="Times New Roman" w:hAnsi="Times New Roman" w:cs="Times New Roman"/>
                <w:color w:val="000000"/>
                <w:sz w:val="24"/>
                <w:szCs w:val="24"/>
              </w:rPr>
            </w:pPr>
          </w:p>
        </w:tc>
        <w:tc>
          <w:tcPr>
            <w:tcW w:w="1790" w:type="dxa"/>
            <w:tcBorders>
              <w:top w:val="nil"/>
              <w:left w:val="nil"/>
              <w:bottom w:val="single" w:sz="4" w:space="0" w:color="auto"/>
              <w:right w:val="single" w:sz="4" w:space="0" w:color="auto"/>
            </w:tcBorders>
            <w:shd w:val="clear" w:color="auto" w:fill="auto"/>
            <w:noWrap/>
            <w:vAlign w:val="bottom"/>
            <w:hideMark/>
          </w:tcPr>
          <w:p w14:paraId="399DFFD3" w14:textId="77777777" w:rsidR="00E74456" w:rsidRPr="00E74456" w:rsidRDefault="00E74456" w:rsidP="00E74456">
            <w:pPr>
              <w:spacing w:line="360" w:lineRule="auto"/>
              <w:rPr>
                <w:rFonts w:ascii="Times New Roman" w:eastAsia="Times New Roman" w:hAnsi="Times New Roman" w:cs="Times New Roman"/>
                <w:color w:val="000000"/>
                <w:sz w:val="24"/>
                <w:szCs w:val="24"/>
              </w:rPr>
            </w:pPr>
          </w:p>
        </w:tc>
      </w:tr>
      <w:tr w:rsidR="00E74456" w:rsidRPr="00E74456" w14:paraId="31696DE5" w14:textId="77777777" w:rsidTr="00FB4EE1">
        <w:trPr>
          <w:trHeight w:val="315"/>
          <w:jc w:val="center"/>
        </w:trPr>
        <w:tc>
          <w:tcPr>
            <w:tcW w:w="2620" w:type="dxa"/>
            <w:tcBorders>
              <w:top w:val="nil"/>
              <w:left w:val="single" w:sz="4" w:space="0" w:color="auto"/>
              <w:bottom w:val="single" w:sz="4" w:space="0" w:color="auto"/>
              <w:right w:val="single" w:sz="4" w:space="0" w:color="auto"/>
            </w:tcBorders>
            <w:shd w:val="clear" w:color="auto" w:fill="auto"/>
            <w:noWrap/>
            <w:vAlign w:val="bottom"/>
            <w:hideMark/>
          </w:tcPr>
          <w:p w14:paraId="33DB2B50" w14:textId="77777777" w:rsidR="00E74456" w:rsidRPr="00E74456" w:rsidRDefault="00E74456" w:rsidP="00E74456">
            <w:pPr>
              <w:spacing w:line="360" w:lineRule="auto"/>
              <w:rPr>
                <w:rFonts w:ascii="Times New Roman" w:eastAsia="Times New Roman" w:hAnsi="Times New Roman" w:cs="Times New Roman"/>
                <w:color w:val="000000"/>
                <w:sz w:val="24"/>
                <w:szCs w:val="24"/>
              </w:rPr>
            </w:pPr>
            <w:r w:rsidRPr="00E74456">
              <w:rPr>
                <w:rFonts w:ascii="Times New Roman" w:eastAsia="Times New Roman" w:hAnsi="Times New Roman" w:cs="Times New Roman"/>
                <w:color w:val="000000"/>
                <w:sz w:val="24"/>
                <w:szCs w:val="24"/>
              </w:rPr>
              <w:t>“Opening”</w:t>
            </w:r>
          </w:p>
        </w:tc>
        <w:tc>
          <w:tcPr>
            <w:tcW w:w="2000" w:type="dxa"/>
            <w:tcBorders>
              <w:top w:val="nil"/>
              <w:left w:val="nil"/>
              <w:bottom w:val="single" w:sz="4" w:space="0" w:color="auto"/>
              <w:right w:val="single" w:sz="4" w:space="0" w:color="auto"/>
            </w:tcBorders>
            <w:shd w:val="clear" w:color="auto" w:fill="auto"/>
            <w:noWrap/>
            <w:vAlign w:val="bottom"/>
            <w:hideMark/>
          </w:tcPr>
          <w:p w14:paraId="7A197380" w14:textId="77777777" w:rsidR="00E74456" w:rsidRPr="00E74456" w:rsidRDefault="00E74456" w:rsidP="00E74456">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0</w:t>
            </w:r>
          </w:p>
        </w:tc>
        <w:tc>
          <w:tcPr>
            <w:tcW w:w="1790" w:type="dxa"/>
            <w:tcBorders>
              <w:top w:val="nil"/>
              <w:left w:val="nil"/>
              <w:bottom w:val="single" w:sz="4" w:space="0" w:color="auto"/>
              <w:right w:val="single" w:sz="4" w:space="0" w:color="auto"/>
            </w:tcBorders>
            <w:shd w:val="clear" w:color="auto" w:fill="auto"/>
            <w:noWrap/>
            <w:vAlign w:val="bottom"/>
            <w:hideMark/>
          </w:tcPr>
          <w:p w14:paraId="3D70F4BB" w14:textId="77777777" w:rsidR="00E74456" w:rsidRPr="00E74456" w:rsidRDefault="00E74456" w:rsidP="00E74456">
            <w:pPr>
              <w:spacing w:line="360" w:lineRule="auto"/>
              <w:rPr>
                <w:rFonts w:ascii="Times New Roman" w:eastAsia="Times New Roman" w:hAnsi="Times New Roman" w:cs="Times New Roman"/>
                <w:color w:val="000000"/>
                <w:sz w:val="24"/>
                <w:szCs w:val="24"/>
              </w:rPr>
            </w:pPr>
          </w:p>
        </w:tc>
      </w:tr>
      <w:tr w:rsidR="00E74456" w:rsidRPr="00E74456" w14:paraId="47C7E599" w14:textId="77777777" w:rsidTr="00FB4EE1">
        <w:trPr>
          <w:trHeight w:val="315"/>
          <w:jc w:val="center"/>
        </w:trPr>
        <w:tc>
          <w:tcPr>
            <w:tcW w:w="2620" w:type="dxa"/>
            <w:tcBorders>
              <w:top w:val="nil"/>
              <w:left w:val="single" w:sz="4" w:space="0" w:color="auto"/>
              <w:bottom w:val="single" w:sz="4" w:space="0" w:color="auto"/>
              <w:right w:val="single" w:sz="4" w:space="0" w:color="auto"/>
            </w:tcBorders>
            <w:shd w:val="clear" w:color="auto" w:fill="auto"/>
            <w:noWrap/>
            <w:vAlign w:val="bottom"/>
            <w:hideMark/>
          </w:tcPr>
          <w:p w14:paraId="34A9BA5E" w14:textId="77777777" w:rsidR="00E74456" w:rsidRPr="00E74456" w:rsidRDefault="00E74456" w:rsidP="00E74456">
            <w:pPr>
              <w:spacing w:line="360" w:lineRule="auto"/>
              <w:rPr>
                <w:rFonts w:ascii="Times New Roman" w:eastAsia="Times New Roman" w:hAnsi="Times New Roman" w:cs="Times New Roman"/>
                <w:color w:val="000000"/>
                <w:sz w:val="24"/>
                <w:szCs w:val="24"/>
              </w:rPr>
            </w:pPr>
            <w:r w:rsidRPr="00E74456">
              <w:rPr>
                <w:rFonts w:ascii="Times New Roman" w:eastAsia="Times New Roman" w:hAnsi="Times New Roman" w:cs="Times New Roman"/>
                <w:color w:val="000000"/>
                <w:sz w:val="24"/>
                <w:szCs w:val="24"/>
              </w:rPr>
              <w:t>“Add: Purchases (Materials)”</w:t>
            </w:r>
          </w:p>
        </w:tc>
        <w:tc>
          <w:tcPr>
            <w:tcW w:w="2000" w:type="dxa"/>
            <w:tcBorders>
              <w:top w:val="nil"/>
              <w:left w:val="nil"/>
              <w:bottom w:val="single" w:sz="4" w:space="0" w:color="auto"/>
              <w:right w:val="single" w:sz="4" w:space="0" w:color="auto"/>
            </w:tcBorders>
            <w:shd w:val="clear" w:color="auto" w:fill="auto"/>
            <w:noWrap/>
            <w:vAlign w:val="bottom"/>
            <w:hideMark/>
          </w:tcPr>
          <w:p w14:paraId="6E5F6942" w14:textId="77777777" w:rsidR="00E74456" w:rsidRPr="00E74456" w:rsidRDefault="00E74456" w:rsidP="00E74456">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r w:rsidRPr="00E74456">
              <w:rPr>
                <w:rFonts w:ascii="Times New Roman" w:eastAsia="Times New Roman" w:hAnsi="Times New Roman" w:cs="Times New Roman"/>
                <w:color w:val="000000"/>
                <w:sz w:val="24"/>
                <w:szCs w:val="24"/>
              </w:rPr>
              <w:t>280,000</w:t>
            </w:r>
            <w:r>
              <w:rPr>
                <w:rFonts w:ascii="Times New Roman" w:eastAsia="Times New Roman" w:hAnsi="Times New Roman" w:cs="Times New Roman"/>
                <w:color w:val="000000"/>
                <w:sz w:val="24"/>
                <w:szCs w:val="24"/>
              </w:rPr>
              <w:t>”</w:t>
            </w:r>
          </w:p>
        </w:tc>
        <w:tc>
          <w:tcPr>
            <w:tcW w:w="1790" w:type="dxa"/>
            <w:tcBorders>
              <w:top w:val="nil"/>
              <w:left w:val="nil"/>
              <w:bottom w:val="single" w:sz="4" w:space="0" w:color="auto"/>
              <w:right w:val="single" w:sz="4" w:space="0" w:color="auto"/>
            </w:tcBorders>
            <w:shd w:val="clear" w:color="auto" w:fill="auto"/>
            <w:noWrap/>
            <w:vAlign w:val="bottom"/>
            <w:hideMark/>
          </w:tcPr>
          <w:p w14:paraId="5D560342" w14:textId="77777777" w:rsidR="00E74456" w:rsidRPr="00E74456" w:rsidRDefault="00E74456" w:rsidP="00E74456">
            <w:pPr>
              <w:spacing w:line="360" w:lineRule="auto"/>
              <w:rPr>
                <w:rFonts w:ascii="Times New Roman" w:eastAsia="Times New Roman" w:hAnsi="Times New Roman" w:cs="Times New Roman"/>
                <w:color w:val="000000"/>
                <w:sz w:val="24"/>
                <w:szCs w:val="24"/>
              </w:rPr>
            </w:pPr>
          </w:p>
        </w:tc>
      </w:tr>
      <w:tr w:rsidR="00E74456" w:rsidRPr="00E74456" w14:paraId="087596FC" w14:textId="77777777" w:rsidTr="00FB4EE1">
        <w:trPr>
          <w:trHeight w:val="315"/>
          <w:jc w:val="center"/>
        </w:trPr>
        <w:tc>
          <w:tcPr>
            <w:tcW w:w="2620" w:type="dxa"/>
            <w:tcBorders>
              <w:top w:val="nil"/>
              <w:left w:val="single" w:sz="4" w:space="0" w:color="auto"/>
              <w:bottom w:val="single" w:sz="4" w:space="0" w:color="auto"/>
              <w:right w:val="single" w:sz="4" w:space="0" w:color="auto"/>
            </w:tcBorders>
            <w:shd w:val="clear" w:color="auto" w:fill="auto"/>
            <w:noWrap/>
            <w:vAlign w:val="bottom"/>
            <w:hideMark/>
          </w:tcPr>
          <w:p w14:paraId="5AC00AA1" w14:textId="77777777" w:rsidR="00E74456" w:rsidRPr="00E74456" w:rsidRDefault="00E74456" w:rsidP="00E74456">
            <w:pPr>
              <w:spacing w:line="360" w:lineRule="auto"/>
              <w:rPr>
                <w:rFonts w:ascii="Times New Roman" w:eastAsia="Times New Roman" w:hAnsi="Times New Roman" w:cs="Times New Roman"/>
                <w:color w:val="000000"/>
                <w:sz w:val="24"/>
                <w:szCs w:val="24"/>
              </w:rPr>
            </w:pPr>
            <w:r w:rsidRPr="00E74456">
              <w:rPr>
                <w:rFonts w:ascii="Times New Roman" w:eastAsia="Times New Roman" w:hAnsi="Times New Roman" w:cs="Times New Roman"/>
                <w:color w:val="000000"/>
                <w:sz w:val="24"/>
                <w:szCs w:val="24"/>
              </w:rPr>
              <w:t>“Less: Closing”</w:t>
            </w:r>
          </w:p>
        </w:tc>
        <w:tc>
          <w:tcPr>
            <w:tcW w:w="2000" w:type="dxa"/>
            <w:tcBorders>
              <w:top w:val="nil"/>
              <w:left w:val="nil"/>
              <w:bottom w:val="single" w:sz="4" w:space="0" w:color="auto"/>
              <w:right w:val="single" w:sz="4" w:space="0" w:color="auto"/>
            </w:tcBorders>
            <w:shd w:val="clear" w:color="auto" w:fill="auto"/>
            <w:noWrap/>
            <w:vAlign w:val="bottom"/>
            <w:hideMark/>
          </w:tcPr>
          <w:p w14:paraId="1464997C" w14:textId="77777777" w:rsidR="00E74456" w:rsidRPr="00E74456" w:rsidRDefault="00E74456" w:rsidP="00E74456">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0</w:t>
            </w:r>
          </w:p>
        </w:tc>
        <w:tc>
          <w:tcPr>
            <w:tcW w:w="1790" w:type="dxa"/>
            <w:tcBorders>
              <w:top w:val="nil"/>
              <w:left w:val="nil"/>
              <w:bottom w:val="single" w:sz="4" w:space="0" w:color="auto"/>
              <w:right w:val="single" w:sz="4" w:space="0" w:color="auto"/>
            </w:tcBorders>
            <w:shd w:val="clear" w:color="auto" w:fill="auto"/>
            <w:noWrap/>
            <w:vAlign w:val="bottom"/>
            <w:hideMark/>
          </w:tcPr>
          <w:p w14:paraId="7260D919" w14:textId="77777777" w:rsidR="00E74456" w:rsidRPr="00E74456" w:rsidRDefault="00E74456" w:rsidP="00E74456">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r w:rsidRPr="00E74456">
              <w:rPr>
                <w:rFonts w:ascii="Times New Roman" w:eastAsia="Times New Roman" w:hAnsi="Times New Roman" w:cs="Times New Roman"/>
                <w:color w:val="000000"/>
                <w:sz w:val="24"/>
                <w:szCs w:val="24"/>
              </w:rPr>
              <w:t>280,000</w:t>
            </w:r>
            <w:r>
              <w:rPr>
                <w:rFonts w:ascii="Times New Roman" w:eastAsia="Times New Roman" w:hAnsi="Times New Roman" w:cs="Times New Roman"/>
                <w:color w:val="000000"/>
                <w:sz w:val="24"/>
                <w:szCs w:val="24"/>
              </w:rPr>
              <w:t>”</w:t>
            </w:r>
          </w:p>
        </w:tc>
      </w:tr>
      <w:tr w:rsidR="00E74456" w:rsidRPr="00E74456" w14:paraId="4E8656C8" w14:textId="77777777" w:rsidTr="00FB4EE1">
        <w:trPr>
          <w:trHeight w:val="315"/>
          <w:jc w:val="center"/>
        </w:trPr>
        <w:tc>
          <w:tcPr>
            <w:tcW w:w="2620" w:type="dxa"/>
            <w:tcBorders>
              <w:top w:val="nil"/>
              <w:left w:val="single" w:sz="4" w:space="0" w:color="auto"/>
              <w:bottom w:val="single" w:sz="4" w:space="0" w:color="auto"/>
              <w:right w:val="single" w:sz="4" w:space="0" w:color="auto"/>
            </w:tcBorders>
            <w:shd w:val="clear" w:color="auto" w:fill="auto"/>
            <w:noWrap/>
            <w:vAlign w:val="bottom"/>
            <w:hideMark/>
          </w:tcPr>
          <w:p w14:paraId="222E019D" w14:textId="77777777" w:rsidR="00E74456" w:rsidRPr="00E74456" w:rsidRDefault="00E74456" w:rsidP="00E74456">
            <w:pPr>
              <w:spacing w:line="360" w:lineRule="auto"/>
              <w:rPr>
                <w:rFonts w:ascii="Times New Roman" w:eastAsia="Times New Roman" w:hAnsi="Times New Roman" w:cs="Times New Roman"/>
                <w:color w:val="000000"/>
                <w:sz w:val="24"/>
                <w:szCs w:val="24"/>
              </w:rPr>
            </w:pPr>
          </w:p>
        </w:tc>
        <w:tc>
          <w:tcPr>
            <w:tcW w:w="2000" w:type="dxa"/>
            <w:tcBorders>
              <w:top w:val="nil"/>
              <w:left w:val="nil"/>
              <w:bottom w:val="single" w:sz="4" w:space="0" w:color="auto"/>
              <w:right w:val="single" w:sz="4" w:space="0" w:color="auto"/>
            </w:tcBorders>
            <w:shd w:val="clear" w:color="auto" w:fill="auto"/>
            <w:noWrap/>
            <w:vAlign w:val="bottom"/>
            <w:hideMark/>
          </w:tcPr>
          <w:p w14:paraId="5A00A320" w14:textId="77777777" w:rsidR="00E74456" w:rsidRPr="00E74456" w:rsidRDefault="00E74456" w:rsidP="00E74456">
            <w:pPr>
              <w:spacing w:line="360" w:lineRule="auto"/>
              <w:rPr>
                <w:rFonts w:ascii="Times New Roman" w:eastAsia="Times New Roman" w:hAnsi="Times New Roman" w:cs="Times New Roman"/>
                <w:color w:val="000000"/>
                <w:sz w:val="24"/>
                <w:szCs w:val="24"/>
              </w:rPr>
            </w:pPr>
          </w:p>
        </w:tc>
        <w:tc>
          <w:tcPr>
            <w:tcW w:w="1790" w:type="dxa"/>
            <w:tcBorders>
              <w:top w:val="nil"/>
              <w:left w:val="nil"/>
              <w:bottom w:val="single" w:sz="4" w:space="0" w:color="auto"/>
              <w:right w:val="single" w:sz="4" w:space="0" w:color="auto"/>
            </w:tcBorders>
            <w:shd w:val="clear" w:color="auto" w:fill="auto"/>
            <w:noWrap/>
            <w:vAlign w:val="bottom"/>
            <w:hideMark/>
          </w:tcPr>
          <w:p w14:paraId="657EDA37" w14:textId="77777777" w:rsidR="00E74456" w:rsidRPr="00E74456" w:rsidRDefault="00E74456" w:rsidP="00E74456">
            <w:pPr>
              <w:spacing w:line="360" w:lineRule="auto"/>
              <w:rPr>
                <w:rFonts w:ascii="Times New Roman" w:eastAsia="Times New Roman" w:hAnsi="Times New Roman" w:cs="Times New Roman"/>
                <w:color w:val="000000"/>
                <w:sz w:val="24"/>
                <w:szCs w:val="24"/>
              </w:rPr>
            </w:pPr>
          </w:p>
        </w:tc>
      </w:tr>
      <w:tr w:rsidR="00E74456" w:rsidRPr="00E74456" w14:paraId="119B9BFC" w14:textId="77777777" w:rsidTr="00FB4EE1">
        <w:trPr>
          <w:trHeight w:val="315"/>
          <w:jc w:val="center"/>
        </w:trPr>
        <w:tc>
          <w:tcPr>
            <w:tcW w:w="2620" w:type="dxa"/>
            <w:tcBorders>
              <w:top w:val="nil"/>
              <w:left w:val="single" w:sz="4" w:space="0" w:color="auto"/>
              <w:bottom w:val="single" w:sz="4" w:space="0" w:color="auto"/>
              <w:right w:val="single" w:sz="4" w:space="0" w:color="auto"/>
            </w:tcBorders>
            <w:shd w:val="clear" w:color="auto" w:fill="auto"/>
            <w:noWrap/>
            <w:vAlign w:val="bottom"/>
            <w:hideMark/>
          </w:tcPr>
          <w:p w14:paraId="12BC1897" w14:textId="77777777" w:rsidR="00E74456" w:rsidRPr="00E74456" w:rsidRDefault="00E74456" w:rsidP="00E74456">
            <w:pPr>
              <w:spacing w:line="360" w:lineRule="auto"/>
              <w:rPr>
                <w:rFonts w:ascii="Times New Roman" w:eastAsia="Times New Roman" w:hAnsi="Times New Roman" w:cs="Times New Roman"/>
                <w:b/>
                <w:bCs/>
                <w:color w:val="000000"/>
                <w:sz w:val="24"/>
                <w:szCs w:val="24"/>
              </w:rPr>
            </w:pPr>
            <w:r w:rsidRPr="00E74456">
              <w:rPr>
                <w:rFonts w:ascii="Times New Roman" w:eastAsia="Times New Roman" w:hAnsi="Times New Roman" w:cs="Times New Roman"/>
                <w:b/>
                <w:bCs/>
                <w:color w:val="000000"/>
                <w:sz w:val="24"/>
                <w:szCs w:val="24"/>
              </w:rPr>
              <w:t>“Gross Profit”</w:t>
            </w:r>
          </w:p>
        </w:tc>
        <w:tc>
          <w:tcPr>
            <w:tcW w:w="2000" w:type="dxa"/>
            <w:tcBorders>
              <w:top w:val="nil"/>
              <w:left w:val="nil"/>
              <w:bottom w:val="single" w:sz="4" w:space="0" w:color="auto"/>
              <w:right w:val="single" w:sz="4" w:space="0" w:color="auto"/>
            </w:tcBorders>
            <w:shd w:val="clear" w:color="auto" w:fill="auto"/>
            <w:noWrap/>
            <w:vAlign w:val="bottom"/>
            <w:hideMark/>
          </w:tcPr>
          <w:p w14:paraId="55081BD7" w14:textId="77777777" w:rsidR="00E74456" w:rsidRPr="00E74456" w:rsidRDefault="00E74456" w:rsidP="00E74456">
            <w:pPr>
              <w:spacing w:line="360" w:lineRule="auto"/>
              <w:rPr>
                <w:rFonts w:ascii="Times New Roman" w:eastAsia="Times New Roman" w:hAnsi="Times New Roman" w:cs="Times New Roman"/>
                <w:color w:val="000000"/>
                <w:sz w:val="24"/>
                <w:szCs w:val="24"/>
              </w:rPr>
            </w:pPr>
          </w:p>
        </w:tc>
        <w:tc>
          <w:tcPr>
            <w:tcW w:w="1790" w:type="dxa"/>
            <w:tcBorders>
              <w:top w:val="nil"/>
              <w:left w:val="nil"/>
              <w:bottom w:val="single" w:sz="4" w:space="0" w:color="auto"/>
              <w:right w:val="single" w:sz="4" w:space="0" w:color="auto"/>
            </w:tcBorders>
            <w:shd w:val="clear" w:color="auto" w:fill="auto"/>
            <w:noWrap/>
            <w:vAlign w:val="bottom"/>
            <w:hideMark/>
          </w:tcPr>
          <w:p w14:paraId="3320EFC8" w14:textId="77777777" w:rsidR="00E74456" w:rsidRPr="00E74456" w:rsidRDefault="00E74456" w:rsidP="00E74456">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r w:rsidRPr="00E74456">
              <w:rPr>
                <w:rFonts w:ascii="Times New Roman" w:eastAsia="Times New Roman" w:hAnsi="Times New Roman" w:cs="Times New Roman"/>
                <w:color w:val="000000"/>
                <w:sz w:val="24"/>
                <w:szCs w:val="24"/>
              </w:rPr>
              <w:t>1,320,000</w:t>
            </w:r>
            <w:r>
              <w:rPr>
                <w:rFonts w:ascii="Times New Roman" w:eastAsia="Times New Roman" w:hAnsi="Times New Roman" w:cs="Times New Roman"/>
                <w:color w:val="000000"/>
                <w:sz w:val="24"/>
                <w:szCs w:val="24"/>
              </w:rPr>
              <w:t>”</w:t>
            </w:r>
          </w:p>
        </w:tc>
      </w:tr>
      <w:tr w:rsidR="00E74456" w:rsidRPr="00E74456" w14:paraId="2D91AC85" w14:textId="77777777" w:rsidTr="00FB4EE1">
        <w:trPr>
          <w:trHeight w:val="420"/>
          <w:jc w:val="center"/>
        </w:trPr>
        <w:tc>
          <w:tcPr>
            <w:tcW w:w="2620" w:type="dxa"/>
            <w:tcBorders>
              <w:top w:val="nil"/>
              <w:left w:val="single" w:sz="4" w:space="0" w:color="auto"/>
              <w:bottom w:val="single" w:sz="4" w:space="0" w:color="auto"/>
              <w:right w:val="single" w:sz="4" w:space="0" w:color="auto"/>
            </w:tcBorders>
            <w:shd w:val="clear" w:color="auto" w:fill="auto"/>
            <w:noWrap/>
            <w:vAlign w:val="bottom"/>
            <w:hideMark/>
          </w:tcPr>
          <w:p w14:paraId="19BBBB3C" w14:textId="77777777" w:rsidR="00E74456" w:rsidRPr="00E74456" w:rsidRDefault="00E74456" w:rsidP="00E74456">
            <w:pPr>
              <w:spacing w:line="360" w:lineRule="auto"/>
              <w:rPr>
                <w:rFonts w:ascii="Times New Roman" w:eastAsia="Times New Roman" w:hAnsi="Times New Roman" w:cs="Times New Roman"/>
                <w:b/>
                <w:bCs/>
                <w:color w:val="000000"/>
                <w:sz w:val="24"/>
                <w:szCs w:val="24"/>
              </w:rPr>
            </w:pPr>
            <w:r w:rsidRPr="00E74456">
              <w:rPr>
                <w:rFonts w:ascii="Times New Roman" w:eastAsia="Times New Roman" w:hAnsi="Times New Roman" w:cs="Times New Roman"/>
                <w:b/>
                <w:bCs/>
                <w:color w:val="000000"/>
                <w:sz w:val="24"/>
                <w:szCs w:val="24"/>
              </w:rPr>
              <w:t>“Less Expenses”</w:t>
            </w:r>
          </w:p>
        </w:tc>
        <w:tc>
          <w:tcPr>
            <w:tcW w:w="2000" w:type="dxa"/>
            <w:tcBorders>
              <w:top w:val="nil"/>
              <w:left w:val="nil"/>
              <w:bottom w:val="single" w:sz="4" w:space="0" w:color="auto"/>
              <w:right w:val="single" w:sz="4" w:space="0" w:color="auto"/>
            </w:tcBorders>
            <w:shd w:val="clear" w:color="auto" w:fill="auto"/>
            <w:noWrap/>
            <w:vAlign w:val="bottom"/>
            <w:hideMark/>
          </w:tcPr>
          <w:p w14:paraId="520AB879" w14:textId="77777777" w:rsidR="00E74456" w:rsidRPr="00E74456" w:rsidRDefault="00E74456" w:rsidP="00E74456">
            <w:pPr>
              <w:spacing w:line="360" w:lineRule="auto"/>
              <w:rPr>
                <w:rFonts w:ascii="Times New Roman" w:eastAsia="Times New Roman" w:hAnsi="Times New Roman" w:cs="Times New Roman"/>
                <w:color w:val="000000"/>
                <w:sz w:val="24"/>
                <w:szCs w:val="24"/>
              </w:rPr>
            </w:pPr>
          </w:p>
        </w:tc>
        <w:tc>
          <w:tcPr>
            <w:tcW w:w="1790" w:type="dxa"/>
            <w:tcBorders>
              <w:top w:val="nil"/>
              <w:left w:val="nil"/>
              <w:bottom w:val="single" w:sz="4" w:space="0" w:color="auto"/>
              <w:right w:val="single" w:sz="4" w:space="0" w:color="auto"/>
            </w:tcBorders>
            <w:shd w:val="clear" w:color="auto" w:fill="auto"/>
            <w:noWrap/>
            <w:vAlign w:val="bottom"/>
            <w:hideMark/>
          </w:tcPr>
          <w:p w14:paraId="0053E555" w14:textId="77777777" w:rsidR="00E74456" w:rsidRPr="00E74456" w:rsidRDefault="00E74456" w:rsidP="00E74456">
            <w:pPr>
              <w:spacing w:line="360" w:lineRule="auto"/>
              <w:rPr>
                <w:rFonts w:ascii="Times New Roman" w:eastAsia="Times New Roman" w:hAnsi="Times New Roman" w:cs="Times New Roman"/>
                <w:color w:val="000000"/>
                <w:sz w:val="24"/>
                <w:szCs w:val="24"/>
              </w:rPr>
            </w:pPr>
          </w:p>
        </w:tc>
      </w:tr>
      <w:tr w:rsidR="00E74456" w:rsidRPr="00E74456" w14:paraId="5D716C0D" w14:textId="77777777" w:rsidTr="00FB4EE1">
        <w:trPr>
          <w:trHeight w:val="315"/>
          <w:jc w:val="center"/>
        </w:trPr>
        <w:tc>
          <w:tcPr>
            <w:tcW w:w="2620" w:type="dxa"/>
            <w:tcBorders>
              <w:top w:val="nil"/>
              <w:left w:val="single" w:sz="4" w:space="0" w:color="auto"/>
              <w:bottom w:val="single" w:sz="4" w:space="0" w:color="auto"/>
              <w:right w:val="single" w:sz="4" w:space="0" w:color="auto"/>
            </w:tcBorders>
            <w:shd w:val="clear" w:color="auto" w:fill="auto"/>
            <w:noWrap/>
            <w:vAlign w:val="bottom"/>
            <w:hideMark/>
          </w:tcPr>
          <w:p w14:paraId="48943E76" w14:textId="77777777" w:rsidR="00E74456" w:rsidRPr="00E74456" w:rsidRDefault="00E74456" w:rsidP="00E74456">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proofErr w:type="spellStart"/>
            <w:r w:rsidRPr="00E74456">
              <w:rPr>
                <w:rFonts w:ascii="Times New Roman" w:eastAsia="Times New Roman" w:hAnsi="Times New Roman" w:cs="Times New Roman"/>
                <w:color w:val="000000"/>
                <w:sz w:val="24"/>
                <w:szCs w:val="24"/>
              </w:rPr>
              <w:t>Labour</w:t>
            </w:r>
            <w:proofErr w:type="spellEnd"/>
            <w:r>
              <w:rPr>
                <w:rFonts w:ascii="Times New Roman" w:eastAsia="Times New Roman" w:hAnsi="Times New Roman" w:cs="Times New Roman"/>
                <w:color w:val="000000"/>
                <w:sz w:val="24"/>
                <w:szCs w:val="24"/>
              </w:rPr>
              <w:t>”</w:t>
            </w:r>
          </w:p>
        </w:tc>
        <w:tc>
          <w:tcPr>
            <w:tcW w:w="2000" w:type="dxa"/>
            <w:tcBorders>
              <w:top w:val="nil"/>
              <w:left w:val="nil"/>
              <w:bottom w:val="single" w:sz="4" w:space="0" w:color="auto"/>
              <w:right w:val="single" w:sz="4" w:space="0" w:color="auto"/>
            </w:tcBorders>
            <w:shd w:val="clear" w:color="auto" w:fill="auto"/>
            <w:noWrap/>
            <w:vAlign w:val="bottom"/>
            <w:hideMark/>
          </w:tcPr>
          <w:p w14:paraId="7A2D1C6A" w14:textId="77777777" w:rsidR="00E74456" w:rsidRPr="00E74456" w:rsidRDefault="00E74456" w:rsidP="00E74456">
            <w:pPr>
              <w:spacing w:line="360" w:lineRule="auto"/>
              <w:rPr>
                <w:rFonts w:ascii="Times New Roman" w:eastAsia="Times New Roman" w:hAnsi="Times New Roman" w:cs="Times New Roman"/>
                <w:color w:val="000000"/>
                <w:sz w:val="24"/>
                <w:szCs w:val="24"/>
              </w:rPr>
            </w:pPr>
          </w:p>
        </w:tc>
        <w:tc>
          <w:tcPr>
            <w:tcW w:w="1790" w:type="dxa"/>
            <w:tcBorders>
              <w:top w:val="nil"/>
              <w:left w:val="nil"/>
              <w:bottom w:val="single" w:sz="4" w:space="0" w:color="auto"/>
              <w:right w:val="single" w:sz="4" w:space="0" w:color="auto"/>
            </w:tcBorders>
            <w:shd w:val="clear" w:color="auto" w:fill="auto"/>
            <w:noWrap/>
            <w:vAlign w:val="bottom"/>
            <w:hideMark/>
          </w:tcPr>
          <w:p w14:paraId="2FA80FC3" w14:textId="77777777" w:rsidR="00E74456" w:rsidRPr="00E74456" w:rsidRDefault="00E74456" w:rsidP="00E74456">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r w:rsidRPr="00E74456">
              <w:rPr>
                <w:rFonts w:ascii="Times New Roman" w:eastAsia="Times New Roman" w:hAnsi="Times New Roman" w:cs="Times New Roman"/>
                <w:color w:val="000000"/>
                <w:sz w:val="24"/>
                <w:szCs w:val="24"/>
              </w:rPr>
              <w:t>440,000</w:t>
            </w:r>
            <w:r>
              <w:rPr>
                <w:rFonts w:ascii="Times New Roman" w:eastAsia="Times New Roman" w:hAnsi="Times New Roman" w:cs="Times New Roman"/>
                <w:color w:val="000000"/>
                <w:sz w:val="24"/>
                <w:szCs w:val="24"/>
              </w:rPr>
              <w:t>”</w:t>
            </w:r>
          </w:p>
        </w:tc>
      </w:tr>
      <w:tr w:rsidR="00E74456" w:rsidRPr="00E74456" w14:paraId="18ABBB8F" w14:textId="77777777" w:rsidTr="00FB4EE1">
        <w:trPr>
          <w:trHeight w:val="315"/>
          <w:jc w:val="center"/>
        </w:trPr>
        <w:tc>
          <w:tcPr>
            <w:tcW w:w="2620" w:type="dxa"/>
            <w:tcBorders>
              <w:top w:val="nil"/>
              <w:left w:val="single" w:sz="4" w:space="0" w:color="auto"/>
              <w:bottom w:val="single" w:sz="4" w:space="0" w:color="auto"/>
              <w:right w:val="single" w:sz="4" w:space="0" w:color="auto"/>
            </w:tcBorders>
            <w:shd w:val="clear" w:color="auto" w:fill="auto"/>
            <w:noWrap/>
            <w:vAlign w:val="bottom"/>
            <w:hideMark/>
          </w:tcPr>
          <w:p w14:paraId="634B221C" w14:textId="77777777" w:rsidR="00E74456" w:rsidRPr="00E74456" w:rsidRDefault="00E74456" w:rsidP="00E74456">
            <w:pPr>
              <w:spacing w:line="360" w:lineRule="auto"/>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w:t>
            </w:r>
            <w:r w:rsidRPr="00E74456">
              <w:rPr>
                <w:rFonts w:ascii="Times New Roman" w:eastAsia="Times New Roman" w:hAnsi="Times New Roman" w:cs="Times New Roman"/>
                <w:bCs/>
                <w:color w:val="000000"/>
                <w:sz w:val="24"/>
                <w:szCs w:val="24"/>
              </w:rPr>
              <w:t>Overhead</w:t>
            </w:r>
            <w:r>
              <w:rPr>
                <w:rFonts w:ascii="Times New Roman" w:eastAsia="Times New Roman" w:hAnsi="Times New Roman" w:cs="Times New Roman"/>
                <w:bCs/>
                <w:color w:val="000000"/>
                <w:sz w:val="24"/>
                <w:szCs w:val="24"/>
              </w:rPr>
              <w:t>”</w:t>
            </w:r>
          </w:p>
        </w:tc>
        <w:tc>
          <w:tcPr>
            <w:tcW w:w="2000" w:type="dxa"/>
            <w:tcBorders>
              <w:top w:val="nil"/>
              <w:left w:val="nil"/>
              <w:bottom w:val="single" w:sz="4" w:space="0" w:color="auto"/>
              <w:right w:val="single" w:sz="4" w:space="0" w:color="auto"/>
            </w:tcBorders>
            <w:shd w:val="clear" w:color="auto" w:fill="auto"/>
            <w:noWrap/>
            <w:vAlign w:val="bottom"/>
            <w:hideMark/>
          </w:tcPr>
          <w:p w14:paraId="546881E2" w14:textId="77777777" w:rsidR="00E74456" w:rsidRPr="00E74456" w:rsidRDefault="00E74456" w:rsidP="00E74456">
            <w:pPr>
              <w:spacing w:line="360" w:lineRule="auto"/>
              <w:rPr>
                <w:rFonts w:ascii="Times New Roman" w:eastAsia="Times New Roman" w:hAnsi="Times New Roman" w:cs="Times New Roman"/>
                <w:color w:val="000000"/>
                <w:sz w:val="24"/>
                <w:szCs w:val="24"/>
              </w:rPr>
            </w:pPr>
          </w:p>
        </w:tc>
        <w:tc>
          <w:tcPr>
            <w:tcW w:w="1790" w:type="dxa"/>
            <w:tcBorders>
              <w:top w:val="nil"/>
              <w:left w:val="nil"/>
              <w:bottom w:val="single" w:sz="4" w:space="0" w:color="auto"/>
              <w:right w:val="single" w:sz="4" w:space="0" w:color="auto"/>
            </w:tcBorders>
            <w:shd w:val="clear" w:color="auto" w:fill="auto"/>
            <w:noWrap/>
            <w:vAlign w:val="bottom"/>
            <w:hideMark/>
          </w:tcPr>
          <w:p w14:paraId="484BA2A7" w14:textId="77777777" w:rsidR="00E74456" w:rsidRPr="00E74456" w:rsidRDefault="00E74456" w:rsidP="00E74456">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r w:rsidRPr="00E74456">
              <w:rPr>
                <w:rFonts w:ascii="Times New Roman" w:eastAsia="Times New Roman" w:hAnsi="Times New Roman" w:cs="Times New Roman"/>
                <w:color w:val="000000"/>
                <w:sz w:val="24"/>
                <w:szCs w:val="24"/>
              </w:rPr>
              <w:t>120,000</w:t>
            </w:r>
            <w:r>
              <w:rPr>
                <w:rFonts w:ascii="Times New Roman" w:eastAsia="Times New Roman" w:hAnsi="Times New Roman" w:cs="Times New Roman"/>
                <w:color w:val="000000"/>
                <w:sz w:val="24"/>
                <w:szCs w:val="24"/>
              </w:rPr>
              <w:t>”</w:t>
            </w:r>
          </w:p>
        </w:tc>
      </w:tr>
      <w:tr w:rsidR="00E74456" w:rsidRPr="00E74456" w14:paraId="7A9DA7FE" w14:textId="77777777" w:rsidTr="00FB4EE1">
        <w:trPr>
          <w:trHeight w:val="315"/>
          <w:jc w:val="center"/>
        </w:trPr>
        <w:tc>
          <w:tcPr>
            <w:tcW w:w="2620" w:type="dxa"/>
            <w:tcBorders>
              <w:top w:val="nil"/>
              <w:left w:val="single" w:sz="4" w:space="0" w:color="auto"/>
              <w:bottom w:val="single" w:sz="4" w:space="0" w:color="auto"/>
              <w:right w:val="single" w:sz="4" w:space="0" w:color="auto"/>
            </w:tcBorders>
            <w:shd w:val="clear" w:color="auto" w:fill="auto"/>
            <w:noWrap/>
            <w:vAlign w:val="bottom"/>
            <w:hideMark/>
          </w:tcPr>
          <w:p w14:paraId="0F471D17" w14:textId="77777777" w:rsidR="00E74456" w:rsidRPr="00E74456" w:rsidRDefault="00E74456" w:rsidP="00E74456">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r w:rsidRPr="00E74456">
              <w:rPr>
                <w:rFonts w:ascii="Times New Roman" w:eastAsia="Times New Roman" w:hAnsi="Times New Roman" w:cs="Times New Roman"/>
                <w:color w:val="000000"/>
                <w:sz w:val="24"/>
                <w:szCs w:val="24"/>
              </w:rPr>
              <w:t>Warehouse rental</w:t>
            </w:r>
            <w:r>
              <w:rPr>
                <w:rFonts w:ascii="Times New Roman" w:eastAsia="Times New Roman" w:hAnsi="Times New Roman" w:cs="Times New Roman"/>
                <w:color w:val="000000"/>
                <w:sz w:val="24"/>
                <w:szCs w:val="24"/>
              </w:rPr>
              <w:t>”</w:t>
            </w:r>
          </w:p>
        </w:tc>
        <w:tc>
          <w:tcPr>
            <w:tcW w:w="2000" w:type="dxa"/>
            <w:tcBorders>
              <w:top w:val="nil"/>
              <w:left w:val="nil"/>
              <w:bottom w:val="single" w:sz="4" w:space="0" w:color="auto"/>
              <w:right w:val="single" w:sz="4" w:space="0" w:color="auto"/>
            </w:tcBorders>
            <w:shd w:val="clear" w:color="auto" w:fill="auto"/>
            <w:noWrap/>
            <w:vAlign w:val="bottom"/>
            <w:hideMark/>
          </w:tcPr>
          <w:p w14:paraId="3633C16A" w14:textId="77777777" w:rsidR="00E74456" w:rsidRPr="00E74456" w:rsidRDefault="00E74456" w:rsidP="00E74456">
            <w:pPr>
              <w:spacing w:line="360" w:lineRule="auto"/>
              <w:rPr>
                <w:rFonts w:ascii="Times New Roman" w:eastAsia="Times New Roman" w:hAnsi="Times New Roman" w:cs="Times New Roman"/>
                <w:color w:val="000000"/>
                <w:sz w:val="24"/>
                <w:szCs w:val="24"/>
              </w:rPr>
            </w:pPr>
          </w:p>
        </w:tc>
        <w:tc>
          <w:tcPr>
            <w:tcW w:w="1790" w:type="dxa"/>
            <w:tcBorders>
              <w:top w:val="nil"/>
              <w:left w:val="nil"/>
              <w:bottom w:val="single" w:sz="4" w:space="0" w:color="auto"/>
              <w:right w:val="single" w:sz="4" w:space="0" w:color="auto"/>
            </w:tcBorders>
            <w:shd w:val="clear" w:color="auto" w:fill="auto"/>
            <w:noWrap/>
            <w:vAlign w:val="bottom"/>
            <w:hideMark/>
          </w:tcPr>
          <w:p w14:paraId="7A8FD2FA" w14:textId="77777777" w:rsidR="00E74456" w:rsidRPr="00E74456" w:rsidRDefault="00E74456" w:rsidP="00E74456">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r w:rsidRPr="00E74456">
              <w:rPr>
                <w:rFonts w:ascii="Times New Roman" w:eastAsia="Times New Roman" w:hAnsi="Times New Roman" w:cs="Times New Roman"/>
                <w:color w:val="000000"/>
                <w:sz w:val="24"/>
                <w:szCs w:val="24"/>
              </w:rPr>
              <w:t>170,000</w:t>
            </w:r>
            <w:r>
              <w:rPr>
                <w:rFonts w:ascii="Times New Roman" w:eastAsia="Times New Roman" w:hAnsi="Times New Roman" w:cs="Times New Roman"/>
                <w:color w:val="000000"/>
                <w:sz w:val="24"/>
                <w:szCs w:val="24"/>
              </w:rPr>
              <w:t>”</w:t>
            </w:r>
          </w:p>
        </w:tc>
      </w:tr>
      <w:tr w:rsidR="00E74456" w:rsidRPr="00E74456" w14:paraId="33420B72" w14:textId="77777777" w:rsidTr="00FB4EE1">
        <w:trPr>
          <w:trHeight w:val="315"/>
          <w:jc w:val="center"/>
        </w:trPr>
        <w:tc>
          <w:tcPr>
            <w:tcW w:w="2620" w:type="dxa"/>
            <w:tcBorders>
              <w:top w:val="nil"/>
              <w:left w:val="single" w:sz="4" w:space="0" w:color="auto"/>
              <w:bottom w:val="single" w:sz="4" w:space="0" w:color="auto"/>
              <w:right w:val="single" w:sz="4" w:space="0" w:color="auto"/>
            </w:tcBorders>
            <w:shd w:val="clear" w:color="auto" w:fill="auto"/>
            <w:noWrap/>
            <w:vAlign w:val="bottom"/>
            <w:hideMark/>
          </w:tcPr>
          <w:p w14:paraId="0D42C020" w14:textId="77777777" w:rsidR="00E74456" w:rsidRPr="00E74456" w:rsidRDefault="00E74456" w:rsidP="00E74456">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r w:rsidRPr="00E74456">
              <w:rPr>
                <w:rFonts w:ascii="Times New Roman" w:eastAsia="Times New Roman" w:hAnsi="Times New Roman" w:cs="Times New Roman"/>
                <w:color w:val="000000"/>
                <w:sz w:val="24"/>
                <w:szCs w:val="24"/>
              </w:rPr>
              <w:t>Insurance</w:t>
            </w:r>
            <w:r>
              <w:rPr>
                <w:rFonts w:ascii="Times New Roman" w:eastAsia="Times New Roman" w:hAnsi="Times New Roman" w:cs="Times New Roman"/>
                <w:color w:val="000000"/>
                <w:sz w:val="24"/>
                <w:szCs w:val="24"/>
              </w:rPr>
              <w:t>”</w:t>
            </w:r>
          </w:p>
        </w:tc>
        <w:tc>
          <w:tcPr>
            <w:tcW w:w="2000" w:type="dxa"/>
            <w:tcBorders>
              <w:top w:val="nil"/>
              <w:left w:val="nil"/>
              <w:bottom w:val="single" w:sz="4" w:space="0" w:color="auto"/>
              <w:right w:val="single" w:sz="4" w:space="0" w:color="auto"/>
            </w:tcBorders>
            <w:shd w:val="clear" w:color="auto" w:fill="auto"/>
            <w:noWrap/>
            <w:vAlign w:val="bottom"/>
            <w:hideMark/>
          </w:tcPr>
          <w:p w14:paraId="54D1410C" w14:textId="77777777" w:rsidR="00E74456" w:rsidRPr="00E74456" w:rsidRDefault="00E74456" w:rsidP="00E74456">
            <w:pPr>
              <w:spacing w:line="360" w:lineRule="auto"/>
              <w:rPr>
                <w:rFonts w:ascii="Times New Roman" w:eastAsia="Times New Roman" w:hAnsi="Times New Roman" w:cs="Times New Roman"/>
                <w:color w:val="000000"/>
                <w:sz w:val="24"/>
                <w:szCs w:val="24"/>
              </w:rPr>
            </w:pPr>
          </w:p>
        </w:tc>
        <w:tc>
          <w:tcPr>
            <w:tcW w:w="1790" w:type="dxa"/>
            <w:tcBorders>
              <w:top w:val="nil"/>
              <w:left w:val="nil"/>
              <w:bottom w:val="single" w:sz="4" w:space="0" w:color="auto"/>
              <w:right w:val="single" w:sz="4" w:space="0" w:color="auto"/>
            </w:tcBorders>
            <w:shd w:val="clear" w:color="auto" w:fill="auto"/>
            <w:noWrap/>
            <w:vAlign w:val="bottom"/>
            <w:hideMark/>
          </w:tcPr>
          <w:p w14:paraId="7AB956C0" w14:textId="77777777" w:rsidR="00E74456" w:rsidRPr="00E74456" w:rsidRDefault="00E74456" w:rsidP="00E74456">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r w:rsidRPr="00E74456">
              <w:rPr>
                <w:rFonts w:ascii="Times New Roman" w:eastAsia="Times New Roman" w:hAnsi="Times New Roman" w:cs="Times New Roman"/>
                <w:color w:val="000000"/>
                <w:sz w:val="24"/>
                <w:szCs w:val="24"/>
              </w:rPr>
              <w:t>100,000</w:t>
            </w:r>
            <w:r>
              <w:rPr>
                <w:rFonts w:ascii="Times New Roman" w:eastAsia="Times New Roman" w:hAnsi="Times New Roman" w:cs="Times New Roman"/>
                <w:color w:val="000000"/>
                <w:sz w:val="24"/>
                <w:szCs w:val="24"/>
              </w:rPr>
              <w:t>”</w:t>
            </w:r>
          </w:p>
        </w:tc>
      </w:tr>
      <w:tr w:rsidR="00E74456" w:rsidRPr="00E74456" w14:paraId="7B712600" w14:textId="77777777" w:rsidTr="00FB4EE1">
        <w:trPr>
          <w:trHeight w:val="315"/>
          <w:jc w:val="center"/>
        </w:trPr>
        <w:tc>
          <w:tcPr>
            <w:tcW w:w="2620" w:type="dxa"/>
            <w:tcBorders>
              <w:top w:val="nil"/>
              <w:left w:val="single" w:sz="4" w:space="0" w:color="auto"/>
              <w:bottom w:val="single" w:sz="4" w:space="0" w:color="auto"/>
              <w:right w:val="single" w:sz="4" w:space="0" w:color="auto"/>
            </w:tcBorders>
            <w:shd w:val="clear" w:color="auto" w:fill="auto"/>
            <w:noWrap/>
            <w:vAlign w:val="bottom"/>
            <w:hideMark/>
          </w:tcPr>
          <w:p w14:paraId="07BDEC75" w14:textId="77777777" w:rsidR="00E74456" w:rsidRPr="00E74456" w:rsidRDefault="00E74456" w:rsidP="00E74456">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r w:rsidRPr="00E74456">
              <w:rPr>
                <w:rFonts w:ascii="Times New Roman" w:eastAsia="Times New Roman" w:hAnsi="Times New Roman" w:cs="Times New Roman"/>
                <w:color w:val="000000"/>
                <w:sz w:val="24"/>
                <w:szCs w:val="24"/>
              </w:rPr>
              <w:t>Fulltime warehouse supervisor salary</w:t>
            </w:r>
            <w:r>
              <w:rPr>
                <w:rFonts w:ascii="Times New Roman" w:eastAsia="Times New Roman" w:hAnsi="Times New Roman" w:cs="Times New Roman"/>
                <w:color w:val="000000"/>
                <w:sz w:val="24"/>
                <w:szCs w:val="24"/>
              </w:rPr>
              <w:t>”</w:t>
            </w:r>
          </w:p>
        </w:tc>
        <w:tc>
          <w:tcPr>
            <w:tcW w:w="2000" w:type="dxa"/>
            <w:tcBorders>
              <w:top w:val="nil"/>
              <w:left w:val="nil"/>
              <w:bottom w:val="single" w:sz="4" w:space="0" w:color="auto"/>
              <w:right w:val="single" w:sz="4" w:space="0" w:color="auto"/>
            </w:tcBorders>
            <w:shd w:val="clear" w:color="auto" w:fill="auto"/>
            <w:noWrap/>
            <w:vAlign w:val="bottom"/>
            <w:hideMark/>
          </w:tcPr>
          <w:p w14:paraId="1C250864" w14:textId="77777777" w:rsidR="00E74456" w:rsidRPr="00E74456" w:rsidRDefault="00E74456" w:rsidP="00E74456">
            <w:pPr>
              <w:spacing w:line="360" w:lineRule="auto"/>
              <w:rPr>
                <w:rFonts w:ascii="Times New Roman" w:eastAsia="Times New Roman" w:hAnsi="Times New Roman" w:cs="Times New Roman"/>
                <w:color w:val="000000"/>
                <w:sz w:val="24"/>
                <w:szCs w:val="24"/>
              </w:rPr>
            </w:pPr>
          </w:p>
        </w:tc>
        <w:tc>
          <w:tcPr>
            <w:tcW w:w="1790" w:type="dxa"/>
            <w:tcBorders>
              <w:top w:val="nil"/>
              <w:left w:val="nil"/>
              <w:bottom w:val="single" w:sz="4" w:space="0" w:color="auto"/>
              <w:right w:val="single" w:sz="4" w:space="0" w:color="auto"/>
            </w:tcBorders>
            <w:shd w:val="clear" w:color="auto" w:fill="auto"/>
            <w:noWrap/>
            <w:vAlign w:val="bottom"/>
            <w:hideMark/>
          </w:tcPr>
          <w:p w14:paraId="53BFAD88" w14:textId="77777777" w:rsidR="00E74456" w:rsidRPr="00E74456" w:rsidRDefault="00E74456" w:rsidP="00E74456">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r w:rsidRPr="00E74456">
              <w:rPr>
                <w:rFonts w:ascii="Times New Roman" w:eastAsia="Times New Roman" w:hAnsi="Times New Roman" w:cs="Times New Roman"/>
                <w:color w:val="000000"/>
                <w:sz w:val="24"/>
                <w:szCs w:val="24"/>
              </w:rPr>
              <w:t>35,000</w:t>
            </w:r>
            <w:r>
              <w:rPr>
                <w:rFonts w:ascii="Times New Roman" w:eastAsia="Times New Roman" w:hAnsi="Times New Roman" w:cs="Times New Roman"/>
                <w:color w:val="000000"/>
                <w:sz w:val="24"/>
                <w:szCs w:val="24"/>
              </w:rPr>
              <w:t>”</w:t>
            </w:r>
          </w:p>
        </w:tc>
      </w:tr>
      <w:tr w:rsidR="00E74456" w:rsidRPr="00E74456" w14:paraId="0758FB7A" w14:textId="77777777" w:rsidTr="00FB4EE1">
        <w:trPr>
          <w:trHeight w:val="315"/>
          <w:jc w:val="center"/>
        </w:trPr>
        <w:tc>
          <w:tcPr>
            <w:tcW w:w="2620" w:type="dxa"/>
            <w:tcBorders>
              <w:top w:val="nil"/>
              <w:left w:val="single" w:sz="4" w:space="0" w:color="auto"/>
              <w:bottom w:val="single" w:sz="4" w:space="0" w:color="auto"/>
              <w:right w:val="single" w:sz="4" w:space="0" w:color="auto"/>
            </w:tcBorders>
            <w:shd w:val="clear" w:color="auto" w:fill="auto"/>
            <w:noWrap/>
            <w:vAlign w:val="bottom"/>
            <w:hideMark/>
          </w:tcPr>
          <w:p w14:paraId="3ECBC7E9" w14:textId="77777777" w:rsidR="00E74456" w:rsidRPr="00E74456" w:rsidRDefault="00E74456" w:rsidP="00E74456">
            <w:pPr>
              <w:spacing w:line="360" w:lineRule="auto"/>
              <w:rPr>
                <w:rFonts w:ascii="Times New Roman" w:eastAsia="Times New Roman" w:hAnsi="Times New Roman" w:cs="Times New Roman"/>
                <w:color w:val="000000"/>
                <w:sz w:val="24"/>
                <w:szCs w:val="24"/>
              </w:rPr>
            </w:pPr>
          </w:p>
        </w:tc>
        <w:tc>
          <w:tcPr>
            <w:tcW w:w="2000" w:type="dxa"/>
            <w:tcBorders>
              <w:top w:val="nil"/>
              <w:left w:val="nil"/>
              <w:bottom w:val="single" w:sz="4" w:space="0" w:color="auto"/>
              <w:right w:val="single" w:sz="4" w:space="0" w:color="auto"/>
            </w:tcBorders>
            <w:shd w:val="clear" w:color="auto" w:fill="auto"/>
            <w:noWrap/>
            <w:vAlign w:val="bottom"/>
            <w:hideMark/>
          </w:tcPr>
          <w:p w14:paraId="2AC0FD81" w14:textId="77777777" w:rsidR="00E74456" w:rsidRPr="00E74456" w:rsidRDefault="00E74456" w:rsidP="00E74456">
            <w:pPr>
              <w:spacing w:line="360" w:lineRule="auto"/>
              <w:rPr>
                <w:rFonts w:ascii="Times New Roman" w:eastAsia="Times New Roman" w:hAnsi="Times New Roman" w:cs="Times New Roman"/>
                <w:color w:val="000000"/>
                <w:sz w:val="24"/>
                <w:szCs w:val="24"/>
              </w:rPr>
            </w:pPr>
          </w:p>
        </w:tc>
        <w:tc>
          <w:tcPr>
            <w:tcW w:w="1790" w:type="dxa"/>
            <w:tcBorders>
              <w:top w:val="nil"/>
              <w:left w:val="nil"/>
              <w:bottom w:val="single" w:sz="4" w:space="0" w:color="auto"/>
              <w:right w:val="single" w:sz="4" w:space="0" w:color="auto"/>
            </w:tcBorders>
            <w:shd w:val="clear" w:color="auto" w:fill="auto"/>
            <w:noWrap/>
            <w:vAlign w:val="bottom"/>
            <w:hideMark/>
          </w:tcPr>
          <w:p w14:paraId="48C9F8C2" w14:textId="77777777" w:rsidR="00E74456" w:rsidRPr="00E74456" w:rsidRDefault="00E74456" w:rsidP="00E74456">
            <w:pPr>
              <w:spacing w:line="360" w:lineRule="auto"/>
              <w:rPr>
                <w:rFonts w:ascii="Times New Roman" w:eastAsia="Times New Roman" w:hAnsi="Times New Roman" w:cs="Times New Roman"/>
                <w:color w:val="000000"/>
                <w:sz w:val="24"/>
                <w:szCs w:val="24"/>
              </w:rPr>
            </w:pPr>
          </w:p>
        </w:tc>
      </w:tr>
      <w:tr w:rsidR="00E74456" w:rsidRPr="00E74456" w14:paraId="2D3D0628" w14:textId="77777777" w:rsidTr="00FB4EE1">
        <w:trPr>
          <w:trHeight w:val="375"/>
          <w:jc w:val="center"/>
        </w:trPr>
        <w:tc>
          <w:tcPr>
            <w:tcW w:w="2620" w:type="dxa"/>
            <w:tcBorders>
              <w:top w:val="nil"/>
              <w:left w:val="single" w:sz="4" w:space="0" w:color="auto"/>
              <w:bottom w:val="nil"/>
              <w:right w:val="single" w:sz="4" w:space="0" w:color="auto"/>
            </w:tcBorders>
            <w:shd w:val="clear" w:color="auto" w:fill="auto"/>
            <w:noWrap/>
            <w:vAlign w:val="bottom"/>
          </w:tcPr>
          <w:p w14:paraId="7BB4385B" w14:textId="77777777" w:rsidR="00E74456" w:rsidRPr="00E74456" w:rsidRDefault="00E74456" w:rsidP="00E74456">
            <w:pPr>
              <w:spacing w:line="360" w:lineRule="auto"/>
              <w:rPr>
                <w:rFonts w:ascii="Times New Roman" w:eastAsia="Times New Roman" w:hAnsi="Times New Roman" w:cs="Times New Roman"/>
                <w:b/>
                <w:color w:val="000000"/>
                <w:sz w:val="24"/>
                <w:szCs w:val="24"/>
              </w:rPr>
            </w:pPr>
            <w:r w:rsidRPr="00E74456">
              <w:rPr>
                <w:rFonts w:ascii="Times New Roman" w:eastAsia="Times New Roman" w:hAnsi="Times New Roman" w:cs="Times New Roman"/>
                <w:b/>
                <w:color w:val="000000"/>
                <w:sz w:val="24"/>
                <w:szCs w:val="24"/>
              </w:rPr>
              <w:t>“Net Profit”</w:t>
            </w:r>
          </w:p>
        </w:tc>
        <w:tc>
          <w:tcPr>
            <w:tcW w:w="2000" w:type="dxa"/>
            <w:tcBorders>
              <w:top w:val="nil"/>
              <w:left w:val="nil"/>
              <w:bottom w:val="nil"/>
              <w:right w:val="single" w:sz="4" w:space="0" w:color="auto"/>
            </w:tcBorders>
            <w:shd w:val="clear" w:color="auto" w:fill="auto"/>
            <w:noWrap/>
            <w:vAlign w:val="bottom"/>
          </w:tcPr>
          <w:p w14:paraId="4BE2EE5F" w14:textId="77777777" w:rsidR="00E74456" w:rsidRPr="00E74456" w:rsidRDefault="00E74456" w:rsidP="00E74456">
            <w:pPr>
              <w:spacing w:line="360" w:lineRule="auto"/>
              <w:rPr>
                <w:rFonts w:ascii="Times New Roman" w:eastAsia="Times New Roman" w:hAnsi="Times New Roman" w:cs="Times New Roman"/>
                <w:color w:val="000000"/>
                <w:sz w:val="24"/>
                <w:szCs w:val="24"/>
              </w:rPr>
            </w:pPr>
          </w:p>
        </w:tc>
        <w:tc>
          <w:tcPr>
            <w:tcW w:w="1790" w:type="dxa"/>
            <w:tcBorders>
              <w:top w:val="nil"/>
              <w:left w:val="nil"/>
              <w:bottom w:val="nil"/>
              <w:right w:val="single" w:sz="4" w:space="0" w:color="auto"/>
            </w:tcBorders>
            <w:shd w:val="clear" w:color="auto" w:fill="auto"/>
            <w:noWrap/>
            <w:vAlign w:val="bottom"/>
          </w:tcPr>
          <w:p w14:paraId="5BDFA154" w14:textId="77777777" w:rsidR="00E74456" w:rsidRPr="00E74456" w:rsidRDefault="00E74456" w:rsidP="00E74456">
            <w:pP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t>
            </w:r>
            <w:r w:rsidRPr="00E74456">
              <w:rPr>
                <w:rFonts w:ascii="Times New Roman" w:eastAsia="Times New Roman" w:hAnsi="Times New Roman" w:cs="Times New Roman"/>
                <w:b/>
                <w:color w:val="000000"/>
                <w:sz w:val="24"/>
                <w:szCs w:val="24"/>
              </w:rPr>
              <w:t>455,000</w:t>
            </w:r>
            <w:r>
              <w:rPr>
                <w:rFonts w:ascii="Times New Roman" w:eastAsia="Times New Roman" w:hAnsi="Times New Roman" w:cs="Times New Roman"/>
                <w:b/>
                <w:color w:val="000000"/>
                <w:sz w:val="24"/>
                <w:szCs w:val="24"/>
              </w:rPr>
              <w:t>”</w:t>
            </w:r>
          </w:p>
        </w:tc>
      </w:tr>
      <w:tr w:rsidR="00E74456" w:rsidRPr="00E74456" w14:paraId="05682A22" w14:textId="77777777" w:rsidTr="00FB4EE1">
        <w:trPr>
          <w:trHeight w:val="375"/>
          <w:jc w:val="center"/>
        </w:trPr>
        <w:tc>
          <w:tcPr>
            <w:tcW w:w="2620" w:type="dxa"/>
            <w:tcBorders>
              <w:top w:val="nil"/>
              <w:left w:val="single" w:sz="4" w:space="0" w:color="auto"/>
              <w:bottom w:val="single" w:sz="4" w:space="0" w:color="auto"/>
              <w:right w:val="single" w:sz="4" w:space="0" w:color="auto"/>
            </w:tcBorders>
            <w:shd w:val="clear" w:color="auto" w:fill="auto"/>
            <w:noWrap/>
            <w:vAlign w:val="bottom"/>
          </w:tcPr>
          <w:p w14:paraId="192202ED" w14:textId="77777777" w:rsidR="00E74456" w:rsidRPr="00E74456" w:rsidRDefault="00E74456" w:rsidP="00E74456">
            <w:pPr>
              <w:spacing w:line="360" w:lineRule="auto"/>
              <w:rPr>
                <w:rFonts w:ascii="Times New Roman" w:eastAsia="Times New Roman" w:hAnsi="Times New Roman" w:cs="Times New Roman"/>
                <w:b/>
                <w:color w:val="000000"/>
                <w:sz w:val="24"/>
                <w:szCs w:val="24"/>
              </w:rPr>
            </w:pPr>
          </w:p>
        </w:tc>
        <w:tc>
          <w:tcPr>
            <w:tcW w:w="2000" w:type="dxa"/>
            <w:tcBorders>
              <w:top w:val="nil"/>
              <w:left w:val="nil"/>
              <w:bottom w:val="single" w:sz="4" w:space="0" w:color="auto"/>
              <w:right w:val="single" w:sz="4" w:space="0" w:color="auto"/>
            </w:tcBorders>
            <w:shd w:val="clear" w:color="auto" w:fill="auto"/>
            <w:noWrap/>
            <w:vAlign w:val="bottom"/>
          </w:tcPr>
          <w:p w14:paraId="48D70222" w14:textId="77777777" w:rsidR="00E74456" w:rsidRPr="00E74456" w:rsidRDefault="00E74456" w:rsidP="00E74456">
            <w:pPr>
              <w:spacing w:line="360" w:lineRule="auto"/>
              <w:rPr>
                <w:rFonts w:ascii="Times New Roman" w:eastAsia="Times New Roman" w:hAnsi="Times New Roman" w:cs="Times New Roman"/>
                <w:color w:val="000000"/>
                <w:sz w:val="24"/>
                <w:szCs w:val="24"/>
              </w:rPr>
            </w:pPr>
          </w:p>
        </w:tc>
        <w:tc>
          <w:tcPr>
            <w:tcW w:w="1790" w:type="dxa"/>
            <w:tcBorders>
              <w:top w:val="nil"/>
              <w:left w:val="nil"/>
              <w:bottom w:val="single" w:sz="4" w:space="0" w:color="auto"/>
              <w:right w:val="single" w:sz="4" w:space="0" w:color="auto"/>
            </w:tcBorders>
            <w:shd w:val="clear" w:color="auto" w:fill="auto"/>
            <w:noWrap/>
            <w:vAlign w:val="bottom"/>
          </w:tcPr>
          <w:p w14:paraId="7B79A97D" w14:textId="77777777" w:rsidR="00E74456" w:rsidRPr="00E74456" w:rsidRDefault="00E74456" w:rsidP="00E74456">
            <w:pPr>
              <w:spacing w:line="360" w:lineRule="auto"/>
              <w:rPr>
                <w:rFonts w:ascii="Times New Roman" w:eastAsia="Times New Roman" w:hAnsi="Times New Roman" w:cs="Times New Roman"/>
                <w:b/>
                <w:color w:val="000000"/>
                <w:sz w:val="24"/>
                <w:szCs w:val="24"/>
              </w:rPr>
            </w:pPr>
          </w:p>
        </w:tc>
      </w:tr>
    </w:tbl>
    <w:p w14:paraId="08250870" w14:textId="77777777" w:rsidR="007D162F" w:rsidRPr="00E74456" w:rsidRDefault="00F76BFB" w:rsidP="00E74456">
      <w:pPr>
        <w:pStyle w:val="Normal1"/>
        <w:jc w:val="center"/>
        <w:rPr>
          <w:rFonts w:eastAsia="Times New Roman" w:cs="Times New Roman"/>
          <w:b/>
          <w:color w:val="222222"/>
          <w:szCs w:val="24"/>
        </w:rPr>
      </w:pPr>
      <w:r w:rsidRPr="00E74456">
        <w:rPr>
          <w:rFonts w:eastAsia="Times New Roman" w:cs="Times New Roman"/>
          <w:b/>
          <w:color w:val="222222"/>
          <w:szCs w:val="24"/>
        </w:rPr>
        <w:t>Table No.2: “Profit and Loss Account”</w:t>
      </w:r>
    </w:p>
    <w:p w14:paraId="0FC15901" w14:textId="77777777" w:rsidR="007D162F" w:rsidRPr="00E74456" w:rsidRDefault="00F76BFB" w:rsidP="00E74456">
      <w:pPr>
        <w:pStyle w:val="Normal1"/>
        <w:jc w:val="center"/>
        <w:rPr>
          <w:rFonts w:eastAsia="Times New Roman" w:cs="Times New Roman"/>
          <w:color w:val="222222"/>
          <w:szCs w:val="24"/>
        </w:rPr>
      </w:pPr>
      <w:r w:rsidRPr="00E74456">
        <w:rPr>
          <w:rFonts w:eastAsia="Times New Roman" w:cs="Times New Roman"/>
          <w:color w:val="222222"/>
          <w:szCs w:val="24"/>
        </w:rPr>
        <w:t>(Source: Created by learner)</w:t>
      </w:r>
    </w:p>
    <w:p w14:paraId="07802434" w14:textId="77777777" w:rsidR="007D162F" w:rsidRPr="00E74456" w:rsidRDefault="00F76BFB" w:rsidP="00E74456">
      <w:pPr>
        <w:pStyle w:val="Normal1"/>
        <w:rPr>
          <w:rFonts w:eastAsia="Times New Roman" w:cs="Times New Roman"/>
          <w:color w:val="222222"/>
          <w:szCs w:val="24"/>
        </w:rPr>
      </w:pPr>
      <w:r w:rsidRPr="00E74456">
        <w:rPr>
          <w:rFonts w:eastAsia="Times New Roman" w:cs="Times New Roman"/>
          <w:color w:val="222222"/>
          <w:szCs w:val="24"/>
        </w:rPr>
        <w:t xml:space="preserve">The </w:t>
      </w:r>
      <w:r w:rsidR="007B39ED">
        <w:rPr>
          <w:rFonts w:eastAsia="Times New Roman" w:cs="Times New Roman"/>
          <w:color w:val="222222"/>
          <w:szCs w:val="24"/>
        </w:rPr>
        <w:t>GP of the corporation for</w:t>
      </w:r>
      <w:r w:rsidRPr="00E74456">
        <w:rPr>
          <w:rFonts w:eastAsia="Times New Roman" w:cs="Times New Roman"/>
          <w:color w:val="222222"/>
          <w:szCs w:val="24"/>
        </w:rPr>
        <w:t xml:space="preserve"> 2020 was 1320000 Euros. As the sales revenue or turnover of the corporation was 1600000 while the COGS or the direct </w:t>
      </w:r>
      <w:r w:rsidR="00E74456" w:rsidRPr="00E74456">
        <w:rPr>
          <w:rFonts w:eastAsia="Times New Roman" w:cs="Times New Roman"/>
          <w:color w:val="222222"/>
          <w:szCs w:val="24"/>
        </w:rPr>
        <w:t xml:space="preserve">expenses of the corporation for 2020 </w:t>
      </w:r>
      <w:r w:rsidR="00E74456" w:rsidRPr="00E74456">
        <w:rPr>
          <w:rFonts w:eastAsia="Times New Roman" w:cs="Times New Roman"/>
          <w:color w:val="222222"/>
          <w:szCs w:val="24"/>
        </w:rPr>
        <w:lastRenderedPageBreak/>
        <w:t>were</w:t>
      </w:r>
      <w:r w:rsidR="007B39ED">
        <w:rPr>
          <w:rFonts w:eastAsia="Times New Roman" w:cs="Times New Roman"/>
          <w:color w:val="222222"/>
          <w:szCs w:val="24"/>
        </w:rPr>
        <w:t xml:space="preserve"> 280000. Meanwhile,</w:t>
      </w:r>
      <w:r w:rsidRPr="00E74456">
        <w:rPr>
          <w:rFonts w:eastAsia="Times New Roman" w:cs="Times New Roman"/>
          <w:color w:val="222222"/>
          <w:szCs w:val="24"/>
        </w:rPr>
        <w:t xml:space="preserve"> the indirect or the </w:t>
      </w:r>
      <w:r w:rsidR="007B39ED">
        <w:rPr>
          <w:rFonts w:eastAsia="Times New Roman" w:cs="Times New Roman"/>
          <w:color w:val="222222"/>
          <w:szCs w:val="24"/>
        </w:rPr>
        <w:t>“</w:t>
      </w:r>
      <w:r w:rsidRPr="00E74456">
        <w:rPr>
          <w:rFonts w:eastAsia="Times New Roman" w:cs="Times New Roman"/>
          <w:color w:val="222222"/>
          <w:szCs w:val="24"/>
        </w:rPr>
        <w:t>non-manufacturing expenditure</w:t>
      </w:r>
      <w:r w:rsidR="007B39ED">
        <w:rPr>
          <w:rFonts w:eastAsia="Times New Roman" w:cs="Times New Roman"/>
          <w:color w:val="222222"/>
          <w:szCs w:val="24"/>
        </w:rPr>
        <w:t>”</w:t>
      </w:r>
      <w:r w:rsidRPr="00E74456">
        <w:rPr>
          <w:rFonts w:eastAsia="Times New Roman" w:cs="Times New Roman"/>
          <w:color w:val="222222"/>
          <w:szCs w:val="24"/>
        </w:rPr>
        <w:t xml:space="preserve"> of the corporation was 865000 Euros. </w:t>
      </w:r>
      <w:proofErr w:type="gramStart"/>
      <w:r w:rsidRPr="00E74456">
        <w:rPr>
          <w:rFonts w:eastAsia="Times New Roman" w:cs="Times New Roman"/>
          <w:color w:val="222222"/>
          <w:szCs w:val="24"/>
        </w:rPr>
        <w:t>Therefore</w:t>
      </w:r>
      <w:proofErr w:type="gramEnd"/>
      <w:r w:rsidRPr="00E74456">
        <w:rPr>
          <w:rFonts w:eastAsia="Times New Roman" w:cs="Times New Roman"/>
          <w:color w:val="222222"/>
          <w:szCs w:val="24"/>
        </w:rPr>
        <w:t xml:space="preserve"> from their trade functions in the marketplace</w:t>
      </w:r>
      <w:r w:rsidR="00F955F6">
        <w:rPr>
          <w:rFonts w:eastAsia="Times New Roman" w:cs="Times New Roman"/>
          <w:color w:val="222222"/>
          <w:szCs w:val="24"/>
        </w:rPr>
        <w:t xml:space="preserve"> of the UK</w:t>
      </w:r>
      <w:r w:rsidRPr="00E74456">
        <w:rPr>
          <w:rFonts w:eastAsia="Times New Roman" w:cs="Times New Roman"/>
          <w:color w:val="222222"/>
          <w:szCs w:val="24"/>
        </w:rPr>
        <w:t>, the management of the Amana Ltd were able to generate and earn a revenue of 455000 Euros in 2020. The higher profit levels will help the management to effectively perform their operations in the marketplace (</w:t>
      </w:r>
      <w:r w:rsidRPr="00E74456">
        <w:rPr>
          <w:rFonts w:eastAsia="Times New Roman" w:cs="Times New Roman"/>
          <w:color w:val="222222"/>
          <w:szCs w:val="24"/>
          <w:highlight w:val="white"/>
        </w:rPr>
        <w:t>Dixit and Sharma, 2019</w:t>
      </w:r>
      <w:r w:rsidRPr="00E74456">
        <w:rPr>
          <w:rFonts w:eastAsia="Times New Roman" w:cs="Times New Roman"/>
          <w:color w:val="222222"/>
          <w:szCs w:val="24"/>
        </w:rPr>
        <w:t xml:space="preserve">). As well as it helps the management of the corporation for their further growth and expansion in the UK marketplace.  </w:t>
      </w:r>
    </w:p>
    <w:p w14:paraId="59F99224" w14:textId="77777777" w:rsidR="007D162F" w:rsidRPr="00E74456" w:rsidRDefault="007D162F" w:rsidP="00E74456">
      <w:pPr>
        <w:pStyle w:val="Normal1"/>
        <w:rPr>
          <w:rFonts w:eastAsia="Times New Roman" w:cs="Times New Roman"/>
          <w:color w:val="222222"/>
          <w:szCs w:val="24"/>
        </w:rPr>
      </w:pPr>
    </w:p>
    <w:p w14:paraId="56685235" w14:textId="77777777" w:rsidR="007D162F" w:rsidRPr="00E74456" w:rsidRDefault="00F76BFB" w:rsidP="00E74456">
      <w:pPr>
        <w:pStyle w:val="Normal1"/>
        <w:rPr>
          <w:rFonts w:eastAsia="Times New Roman" w:cs="Times New Roman"/>
          <w:b/>
          <w:szCs w:val="24"/>
        </w:rPr>
      </w:pPr>
      <w:r w:rsidRPr="00E74456">
        <w:rPr>
          <w:rFonts w:eastAsia="Times New Roman" w:cs="Times New Roman"/>
          <w:b/>
          <w:szCs w:val="24"/>
        </w:rPr>
        <w:t>(iii) Providing the recommendation that helps the CEO of the Amana Limited to improve their performance.</w:t>
      </w:r>
    </w:p>
    <w:p w14:paraId="7B26A101" w14:textId="77777777" w:rsidR="007D162F" w:rsidRPr="00E74456" w:rsidRDefault="00F76BFB" w:rsidP="00E74456">
      <w:pPr>
        <w:pStyle w:val="Normal1"/>
        <w:rPr>
          <w:rFonts w:eastAsia="Times New Roman" w:cs="Times New Roman"/>
          <w:szCs w:val="24"/>
        </w:rPr>
      </w:pPr>
      <w:r w:rsidRPr="00E74456">
        <w:rPr>
          <w:rFonts w:eastAsia="Times New Roman" w:cs="Times New Roman"/>
          <w:szCs w:val="24"/>
        </w:rPr>
        <w:t xml:space="preserve">The ways and strategies are addressed below that will aid the CEO of the Amana </w:t>
      </w:r>
      <w:r w:rsidRPr="00E74456">
        <w:rPr>
          <w:rFonts w:eastAsia="Times New Roman" w:cs="Times New Roman"/>
          <w:szCs w:val="24"/>
        </w:rPr>
        <w:tab/>
        <w:t xml:space="preserve">Ltd to enhance their performance and productivity which will offer an edge on their rivals in the UK marketplace: </w:t>
      </w:r>
    </w:p>
    <w:p w14:paraId="13FB96D5" w14:textId="77777777" w:rsidR="007D162F" w:rsidRPr="00E74456" w:rsidRDefault="00F76BFB" w:rsidP="00E74456">
      <w:pPr>
        <w:pStyle w:val="Normal1"/>
        <w:shd w:val="clear" w:color="auto" w:fill="FFFFFF"/>
        <w:rPr>
          <w:rFonts w:eastAsia="Times New Roman" w:cs="Times New Roman"/>
          <w:color w:val="222222"/>
          <w:szCs w:val="24"/>
        </w:rPr>
      </w:pPr>
      <w:r w:rsidRPr="00E74456">
        <w:rPr>
          <w:rFonts w:eastAsia="Times New Roman" w:cs="Times New Roman"/>
          <w:b/>
          <w:color w:val="222222"/>
          <w:szCs w:val="24"/>
        </w:rPr>
        <w:t xml:space="preserve">Find right employees: </w:t>
      </w:r>
      <w:r w:rsidRPr="00E74456">
        <w:rPr>
          <w:rFonts w:eastAsia="Times New Roman" w:cs="Times New Roman"/>
          <w:color w:val="222222"/>
          <w:szCs w:val="24"/>
        </w:rPr>
        <w:t xml:space="preserve">The very first </w:t>
      </w:r>
      <w:r w:rsidR="00F955F6" w:rsidRPr="00E74456">
        <w:rPr>
          <w:rFonts w:eastAsia="Times New Roman" w:cs="Times New Roman"/>
          <w:color w:val="222222"/>
          <w:szCs w:val="24"/>
        </w:rPr>
        <w:t xml:space="preserve">way </w:t>
      </w:r>
      <w:r w:rsidR="00F955F6">
        <w:rPr>
          <w:rFonts w:eastAsia="Times New Roman" w:cs="Times New Roman"/>
          <w:color w:val="222222"/>
          <w:szCs w:val="24"/>
        </w:rPr>
        <w:t xml:space="preserve">from which the management </w:t>
      </w:r>
      <w:r w:rsidRPr="00E74456">
        <w:rPr>
          <w:rFonts w:eastAsia="Times New Roman" w:cs="Times New Roman"/>
          <w:color w:val="222222"/>
          <w:szCs w:val="24"/>
        </w:rPr>
        <w:t xml:space="preserve">can </w:t>
      </w:r>
      <w:r w:rsidR="00F955F6" w:rsidRPr="00E74456">
        <w:rPr>
          <w:rFonts w:eastAsia="Times New Roman" w:cs="Times New Roman"/>
          <w:color w:val="222222"/>
          <w:szCs w:val="24"/>
        </w:rPr>
        <w:t>get better</w:t>
      </w:r>
      <w:r w:rsidRPr="00E74456">
        <w:rPr>
          <w:rFonts w:eastAsia="Times New Roman" w:cs="Times New Roman"/>
          <w:color w:val="222222"/>
          <w:szCs w:val="24"/>
        </w:rPr>
        <w:t xml:space="preserve"> their business performance is by finding the right employees in their business. The involvement of emplo</w:t>
      </w:r>
      <w:r w:rsidR="00F955F6">
        <w:rPr>
          <w:rFonts w:eastAsia="Times New Roman" w:cs="Times New Roman"/>
          <w:color w:val="222222"/>
          <w:szCs w:val="24"/>
        </w:rPr>
        <w:t>yees plays an essential part</w:t>
      </w:r>
      <w:r w:rsidRPr="00E74456">
        <w:rPr>
          <w:rFonts w:eastAsia="Times New Roman" w:cs="Times New Roman"/>
          <w:color w:val="222222"/>
          <w:szCs w:val="24"/>
        </w:rPr>
        <w:t xml:space="preserve"> in a business for achieving </w:t>
      </w:r>
      <w:proofErr w:type="spellStart"/>
      <w:r w:rsidRPr="00E74456">
        <w:rPr>
          <w:rFonts w:eastAsia="Times New Roman" w:cs="Times New Roman"/>
          <w:color w:val="222222"/>
          <w:szCs w:val="24"/>
        </w:rPr>
        <w:t>organisational</w:t>
      </w:r>
      <w:proofErr w:type="spellEnd"/>
      <w:r w:rsidRPr="00E74456">
        <w:rPr>
          <w:rFonts w:eastAsia="Times New Roman" w:cs="Times New Roman"/>
          <w:color w:val="222222"/>
          <w:szCs w:val="24"/>
        </w:rPr>
        <w:t xml:space="preserve"> goals. So, the CEO of Amana Limited must find and hire the right employees for their business who can really carry out the business task (</w:t>
      </w:r>
      <w:proofErr w:type="spellStart"/>
      <w:r w:rsidRPr="00E74456">
        <w:rPr>
          <w:rFonts w:eastAsia="Times New Roman" w:cs="Times New Roman"/>
          <w:color w:val="222222"/>
          <w:szCs w:val="24"/>
          <w:highlight w:val="white"/>
        </w:rPr>
        <w:t>Dasuki</w:t>
      </w:r>
      <w:proofErr w:type="spellEnd"/>
      <w:r w:rsidRPr="00E74456">
        <w:rPr>
          <w:rFonts w:eastAsia="Times New Roman" w:cs="Times New Roman"/>
          <w:color w:val="222222"/>
          <w:szCs w:val="24"/>
          <w:highlight w:val="white"/>
        </w:rPr>
        <w:t xml:space="preserve"> and </w:t>
      </w:r>
      <w:proofErr w:type="spellStart"/>
      <w:r w:rsidRPr="00E74456">
        <w:rPr>
          <w:rFonts w:eastAsia="Times New Roman" w:cs="Times New Roman"/>
          <w:color w:val="222222"/>
          <w:szCs w:val="24"/>
          <w:highlight w:val="white"/>
        </w:rPr>
        <w:t>Wipartini</w:t>
      </w:r>
      <w:proofErr w:type="spellEnd"/>
      <w:r w:rsidRPr="00E74456">
        <w:rPr>
          <w:rFonts w:eastAsia="Times New Roman" w:cs="Times New Roman"/>
          <w:color w:val="222222"/>
          <w:szCs w:val="24"/>
          <w:highlight w:val="white"/>
        </w:rPr>
        <w:t>, 2020</w:t>
      </w:r>
      <w:r w:rsidRPr="00E74456">
        <w:rPr>
          <w:rFonts w:eastAsia="Times New Roman" w:cs="Times New Roman"/>
          <w:color w:val="222222"/>
          <w:szCs w:val="24"/>
        </w:rPr>
        <w:t xml:space="preserve">). The Amana Limited can improve their business performance with the aid of fresh ideas, thoughts, and concepts provided by the right or best employees. If the CEO fails to hire the right employees, then their performance would be </w:t>
      </w:r>
      <w:proofErr w:type="spellStart"/>
      <w:r w:rsidRPr="00E74456">
        <w:rPr>
          <w:rFonts w:eastAsia="Times New Roman" w:cs="Times New Roman"/>
          <w:color w:val="222222"/>
          <w:szCs w:val="24"/>
        </w:rPr>
        <w:t>simpacted</w:t>
      </w:r>
      <w:proofErr w:type="spellEnd"/>
      <w:r w:rsidRPr="00E74456">
        <w:rPr>
          <w:rFonts w:eastAsia="Times New Roman" w:cs="Times New Roman"/>
          <w:color w:val="222222"/>
          <w:szCs w:val="24"/>
        </w:rPr>
        <w:t xml:space="preserve"> which can result in shut down of the business soon. </w:t>
      </w:r>
    </w:p>
    <w:p w14:paraId="35D61969" w14:textId="77777777" w:rsidR="007D162F" w:rsidRPr="00E74456" w:rsidRDefault="00F76BFB" w:rsidP="00E74456">
      <w:pPr>
        <w:pStyle w:val="Normal1"/>
        <w:shd w:val="clear" w:color="auto" w:fill="FFFFFF"/>
        <w:rPr>
          <w:rFonts w:eastAsia="Times New Roman" w:cs="Times New Roman"/>
          <w:color w:val="222222"/>
          <w:szCs w:val="24"/>
        </w:rPr>
      </w:pPr>
      <w:r w:rsidRPr="00E74456">
        <w:rPr>
          <w:rFonts w:eastAsia="Times New Roman" w:cs="Times New Roman"/>
          <w:b/>
          <w:color w:val="222222"/>
          <w:szCs w:val="24"/>
        </w:rPr>
        <w:t xml:space="preserve">Satisfy consumer wants: </w:t>
      </w:r>
      <w:r w:rsidRPr="00E74456">
        <w:rPr>
          <w:rFonts w:eastAsia="Times New Roman" w:cs="Times New Roman"/>
          <w:color w:val="222222"/>
          <w:szCs w:val="24"/>
        </w:rPr>
        <w:t xml:space="preserve"> It is also an important measure from which the management of the Amana Ltd can enhance their performance. Consumers play a significant role </w:t>
      </w:r>
      <w:proofErr w:type="gramStart"/>
      <w:r w:rsidRPr="00E74456">
        <w:rPr>
          <w:rFonts w:eastAsia="Times New Roman" w:cs="Times New Roman"/>
          <w:color w:val="222222"/>
          <w:szCs w:val="24"/>
        </w:rPr>
        <w:t>in order to</w:t>
      </w:r>
      <w:proofErr w:type="gramEnd"/>
      <w:r w:rsidRPr="00E74456">
        <w:rPr>
          <w:rFonts w:eastAsia="Times New Roman" w:cs="Times New Roman"/>
          <w:color w:val="222222"/>
          <w:szCs w:val="24"/>
        </w:rPr>
        <w:t xml:space="preserve"> run a business successfully for a longer period of time. So, the CEO of Amana Limited must research the trends in the market and after researching they should manufacture such products. Consumers like and want trendy as well as fashionable goods, and by selling them, businesses may satisfy their needs (</w:t>
      </w:r>
      <w:proofErr w:type="spellStart"/>
      <w:r w:rsidRPr="00E74456">
        <w:rPr>
          <w:rFonts w:eastAsia="Times New Roman" w:cs="Times New Roman"/>
          <w:color w:val="222222"/>
          <w:szCs w:val="24"/>
          <w:highlight w:val="white"/>
        </w:rPr>
        <w:t>Bouwman</w:t>
      </w:r>
      <w:proofErr w:type="spellEnd"/>
      <w:r w:rsidRPr="00E74456">
        <w:rPr>
          <w:rFonts w:eastAsia="Times New Roman" w:cs="Times New Roman"/>
          <w:color w:val="222222"/>
          <w:szCs w:val="24"/>
          <w:highlight w:val="white"/>
        </w:rPr>
        <w:t xml:space="preserve"> </w:t>
      </w:r>
      <w:r w:rsidRPr="00E74456">
        <w:rPr>
          <w:rFonts w:eastAsia="Times New Roman" w:cs="Times New Roman"/>
          <w:i/>
          <w:color w:val="222222"/>
          <w:szCs w:val="24"/>
          <w:highlight w:val="white"/>
        </w:rPr>
        <w:t>et al</w:t>
      </w:r>
      <w:r w:rsidRPr="00E74456">
        <w:rPr>
          <w:rFonts w:eastAsia="Times New Roman" w:cs="Times New Roman"/>
          <w:color w:val="222222"/>
          <w:szCs w:val="24"/>
          <w:highlight w:val="white"/>
        </w:rPr>
        <w:t>., 2019</w:t>
      </w:r>
      <w:r w:rsidRPr="00E74456">
        <w:rPr>
          <w:rFonts w:eastAsia="Times New Roman" w:cs="Times New Roman"/>
          <w:color w:val="222222"/>
          <w:szCs w:val="24"/>
        </w:rPr>
        <w:t xml:space="preserve">). By fulfilling the needs of the consumer, businesses may increase consumer retention which will help them to generate a huge amount of profit resulting in improvement in business performance. </w:t>
      </w:r>
    </w:p>
    <w:p w14:paraId="7199952D" w14:textId="77777777" w:rsidR="007D162F" w:rsidRPr="00E74456" w:rsidRDefault="00F76BFB" w:rsidP="00E74456">
      <w:pPr>
        <w:pStyle w:val="Normal1"/>
        <w:shd w:val="clear" w:color="auto" w:fill="FFFFFF"/>
        <w:rPr>
          <w:rFonts w:eastAsia="Times New Roman" w:cs="Times New Roman"/>
          <w:color w:val="222222"/>
          <w:szCs w:val="24"/>
        </w:rPr>
      </w:pPr>
      <w:r w:rsidRPr="00E74456">
        <w:rPr>
          <w:rFonts w:eastAsia="Times New Roman" w:cs="Times New Roman"/>
          <w:b/>
          <w:color w:val="222222"/>
          <w:szCs w:val="24"/>
        </w:rPr>
        <w:t xml:space="preserve">Reduce the cost of products: </w:t>
      </w:r>
      <w:r w:rsidRPr="00E74456">
        <w:rPr>
          <w:rFonts w:eastAsia="Times New Roman" w:cs="Times New Roman"/>
          <w:color w:val="222222"/>
          <w:szCs w:val="24"/>
        </w:rPr>
        <w:t xml:space="preserve">By </w:t>
      </w:r>
      <w:proofErr w:type="spellStart"/>
      <w:r w:rsidRPr="00E74456">
        <w:rPr>
          <w:rFonts w:eastAsia="Times New Roman" w:cs="Times New Roman"/>
          <w:color w:val="222222"/>
          <w:szCs w:val="24"/>
        </w:rPr>
        <w:t>minimising</w:t>
      </w:r>
      <w:proofErr w:type="spellEnd"/>
      <w:r w:rsidRPr="00E74456">
        <w:rPr>
          <w:rFonts w:eastAsia="Times New Roman" w:cs="Times New Roman"/>
          <w:color w:val="222222"/>
          <w:szCs w:val="24"/>
        </w:rPr>
        <w:t xml:space="preserve"> or reducing the cost of their products, they can attract the potential customer from the market which in turn will enhance their revenue margins. Consumers are concerned about </w:t>
      </w:r>
      <w:proofErr w:type="gramStart"/>
      <w:r w:rsidRPr="00E74456">
        <w:rPr>
          <w:rFonts w:eastAsia="Times New Roman" w:cs="Times New Roman"/>
          <w:color w:val="222222"/>
          <w:szCs w:val="24"/>
        </w:rPr>
        <w:t>costs,</w:t>
      </w:r>
      <w:proofErr w:type="gramEnd"/>
      <w:r w:rsidRPr="00E74456">
        <w:rPr>
          <w:rFonts w:eastAsia="Times New Roman" w:cs="Times New Roman"/>
          <w:color w:val="222222"/>
          <w:szCs w:val="24"/>
        </w:rPr>
        <w:t xml:space="preserve"> prices and they seek out high quality goods at fair prices. </w:t>
      </w:r>
      <w:r w:rsidRPr="00E74456">
        <w:rPr>
          <w:rFonts w:eastAsia="Times New Roman" w:cs="Times New Roman"/>
          <w:color w:val="222222"/>
          <w:szCs w:val="24"/>
        </w:rPr>
        <w:lastRenderedPageBreak/>
        <w:t>So, the CEO of Amana Limited must produce goods of the best quality and sell them at less than their competitors and other companies (</w:t>
      </w:r>
      <w:r w:rsidRPr="00E74456">
        <w:rPr>
          <w:rFonts w:eastAsia="Times New Roman" w:cs="Times New Roman"/>
          <w:color w:val="222222"/>
          <w:szCs w:val="24"/>
          <w:highlight w:val="white"/>
        </w:rPr>
        <w:t>Li, 2022</w:t>
      </w:r>
      <w:r w:rsidRPr="00E74456">
        <w:rPr>
          <w:rFonts w:eastAsia="Times New Roman" w:cs="Times New Roman"/>
          <w:color w:val="222222"/>
          <w:szCs w:val="24"/>
        </w:rPr>
        <w:t xml:space="preserve">). As a result, it will help them to attract consumers' attention resulting in an increase in sales volume. Selling Amana Limited goods to </w:t>
      </w:r>
      <w:proofErr w:type="gramStart"/>
      <w:r w:rsidRPr="00E74456">
        <w:rPr>
          <w:rFonts w:eastAsia="Times New Roman" w:cs="Times New Roman"/>
          <w:color w:val="222222"/>
          <w:szCs w:val="24"/>
        </w:rPr>
        <w:t>a large number of</w:t>
      </w:r>
      <w:proofErr w:type="gramEnd"/>
      <w:r w:rsidRPr="00E74456">
        <w:rPr>
          <w:rFonts w:eastAsia="Times New Roman" w:cs="Times New Roman"/>
          <w:color w:val="222222"/>
          <w:szCs w:val="24"/>
        </w:rPr>
        <w:t xml:space="preserve"> customers would enable them to increase their profit margin, which will enhance their business performance. </w:t>
      </w:r>
    </w:p>
    <w:p w14:paraId="2BFCDCDB" w14:textId="77777777" w:rsidR="007D162F" w:rsidRPr="00E74456" w:rsidRDefault="00F76BFB" w:rsidP="00E74456">
      <w:pPr>
        <w:pStyle w:val="Normal1"/>
        <w:shd w:val="clear" w:color="auto" w:fill="FFFFFF"/>
        <w:rPr>
          <w:rFonts w:eastAsia="Times New Roman" w:cs="Times New Roman"/>
          <w:color w:val="222222"/>
          <w:szCs w:val="24"/>
        </w:rPr>
      </w:pPr>
      <w:r w:rsidRPr="00E74456">
        <w:rPr>
          <w:rFonts w:eastAsia="Times New Roman" w:cs="Times New Roman"/>
          <w:b/>
          <w:color w:val="222222"/>
          <w:szCs w:val="24"/>
        </w:rPr>
        <w:t xml:space="preserve">Recover outstanding payment: </w:t>
      </w:r>
      <w:r w:rsidRPr="00E74456">
        <w:rPr>
          <w:rFonts w:eastAsia="Times New Roman" w:cs="Times New Roman"/>
          <w:color w:val="222222"/>
          <w:szCs w:val="24"/>
        </w:rPr>
        <w:t xml:space="preserve">Another significant way or approach from which the Amana Limited CEO’s can improve their business and financial performance is by recovering outstanding payment. There are many parties in Amana Limited who fail to make payments on time, which makes it difficult for the CEO of Amana Limited to continue operating in the </w:t>
      </w:r>
      <w:proofErr w:type="gramStart"/>
      <w:r w:rsidRPr="00E74456">
        <w:rPr>
          <w:rFonts w:eastAsia="Times New Roman" w:cs="Times New Roman"/>
          <w:color w:val="222222"/>
          <w:szCs w:val="24"/>
        </w:rPr>
        <w:t xml:space="preserve">marketplace </w:t>
      </w:r>
      <w:r w:rsidRPr="00E74456">
        <w:rPr>
          <w:rFonts w:eastAsia="Times New Roman" w:cs="Times New Roman"/>
          <w:szCs w:val="24"/>
        </w:rPr>
        <w:t xml:space="preserve"> (</w:t>
      </w:r>
      <w:proofErr w:type="gramEnd"/>
      <w:r w:rsidRPr="00E74456">
        <w:rPr>
          <w:rFonts w:eastAsia="Times New Roman" w:cs="Times New Roman"/>
          <w:color w:val="222222"/>
          <w:szCs w:val="24"/>
          <w:highlight w:val="white"/>
        </w:rPr>
        <w:t>Jia, 2020</w:t>
      </w:r>
      <w:r w:rsidRPr="00E74456">
        <w:rPr>
          <w:rFonts w:eastAsia="Times New Roman" w:cs="Times New Roman"/>
          <w:szCs w:val="24"/>
        </w:rPr>
        <w:t>)</w:t>
      </w:r>
      <w:r w:rsidRPr="00E74456">
        <w:rPr>
          <w:rFonts w:eastAsia="Times New Roman" w:cs="Times New Roman"/>
          <w:color w:val="222222"/>
          <w:szCs w:val="24"/>
        </w:rPr>
        <w:t xml:space="preserve">. So, the CEO of Amana Limited must collect and recover unpaid debts and payments because doing so would enable them to obtain some money and capital which will help them to enhance their financial performance. </w:t>
      </w:r>
    </w:p>
    <w:p w14:paraId="1EB17AA1" w14:textId="77777777" w:rsidR="007D162F" w:rsidRPr="00E74456" w:rsidRDefault="00F76BFB" w:rsidP="00E74456">
      <w:pPr>
        <w:pStyle w:val="Normal1"/>
        <w:shd w:val="clear" w:color="auto" w:fill="FFFFFF"/>
        <w:rPr>
          <w:rFonts w:eastAsia="Times New Roman" w:cs="Times New Roman"/>
          <w:color w:val="222222"/>
          <w:szCs w:val="24"/>
        </w:rPr>
      </w:pPr>
      <w:r w:rsidRPr="00E74456">
        <w:rPr>
          <w:rFonts w:eastAsia="Times New Roman" w:cs="Times New Roman"/>
          <w:b/>
          <w:color w:val="222222"/>
          <w:szCs w:val="24"/>
        </w:rPr>
        <w:t xml:space="preserve">Use new marketing techniques: </w:t>
      </w:r>
      <w:r w:rsidRPr="00E74456">
        <w:rPr>
          <w:rFonts w:eastAsia="Times New Roman" w:cs="Times New Roman"/>
          <w:color w:val="222222"/>
          <w:szCs w:val="24"/>
        </w:rPr>
        <w:t xml:space="preserve"> The CEO of Amana Limited can improve their business performance by using new marketing techniques. The CEO must employ modern or new marketing strategies, such as using social media platforms </w:t>
      </w:r>
      <w:proofErr w:type="gramStart"/>
      <w:r w:rsidRPr="00E74456">
        <w:rPr>
          <w:rFonts w:eastAsia="Times New Roman" w:cs="Times New Roman"/>
          <w:color w:val="222222"/>
          <w:szCs w:val="24"/>
        </w:rPr>
        <w:t>in order to</w:t>
      </w:r>
      <w:proofErr w:type="gramEnd"/>
      <w:r w:rsidRPr="00E74456">
        <w:rPr>
          <w:rFonts w:eastAsia="Times New Roman" w:cs="Times New Roman"/>
          <w:color w:val="222222"/>
          <w:szCs w:val="24"/>
        </w:rPr>
        <w:t xml:space="preserve"> draw in customers attention. The CEO must use social media platforms </w:t>
      </w:r>
      <w:proofErr w:type="gramStart"/>
      <w:r w:rsidRPr="00E74456">
        <w:rPr>
          <w:rFonts w:eastAsia="Times New Roman" w:cs="Times New Roman"/>
          <w:color w:val="222222"/>
          <w:szCs w:val="24"/>
        </w:rPr>
        <w:t>in order to</w:t>
      </w:r>
      <w:proofErr w:type="gramEnd"/>
      <w:r w:rsidRPr="00E74456">
        <w:rPr>
          <w:rFonts w:eastAsia="Times New Roman" w:cs="Times New Roman"/>
          <w:color w:val="222222"/>
          <w:szCs w:val="24"/>
        </w:rPr>
        <w:t xml:space="preserve"> promote their company's goods as well as special deals, offers and sales. As a result, they will be able to draw in </w:t>
      </w:r>
      <w:proofErr w:type="gramStart"/>
      <w:r w:rsidRPr="00E74456">
        <w:rPr>
          <w:rFonts w:eastAsia="Times New Roman" w:cs="Times New Roman"/>
          <w:color w:val="222222"/>
          <w:szCs w:val="24"/>
        </w:rPr>
        <w:t>a large number of</w:t>
      </w:r>
      <w:proofErr w:type="gramEnd"/>
      <w:r w:rsidRPr="00E74456">
        <w:rPr>
          <w:rFonts w:eastAsia="Times New Roman" w:cs="Times New Roman"/>
          <w:color w:val="222222"/>
          <w:szCs w:val="24"/>
        </w:rPr>
        <w:t xml:space="preserve"> customers, which will help them to raise their profit margin and boost their financial performance. </w:t>
      </w:r>
    </w:p>
    <w:p w14:paraId="19BA2764" w14:textId="77777777" w:rsidR="007D162F" w:rsidRPr="00E74456" w:rsidRDefault="007D162F" w:rsidP="00E74456">
      <w:pPr>
        <w:pStyle w:val="Normal1"/>
        <w:rPr>
          <w:rFonts w:eastAsia="Times New Roman" w:cs="Times New Roman"/>
          <w:szCs w:val="24"/>
        </w:rPr>
      </w:pPr>
    </w:p>
    <w:p w14:paraId="1585E3F3" w14:textId="77777777" w:rsidR="007D162F" w:rsidRPr="00E74456" w:rsidRDefault="007D162F" w:rsidP="00E74456">
      <w:pPr>
        <w:pStyle w:val="Normal1"/>
        <w:rPr>
          <w:rFonts w:eastAsia="Times New Roman" w:cs="Times New Roman"/>
          <w:b/>
          <w:szCs w:val="24"/>
        </w:rPr>
      </w:pPr>
    </w:p>
    <w:p w14:paraId="4C8692BB" w14:textId="77777777" w:rsidR="007D162F" w:rsidRPr="00E74456" w:rsidRDefault="00F76BFB" w:rsidP="00E74456">
      <w:pPr>
        <w:pStyle w:val="Normal1"/>
        <w:rPr>
          <w:rFonts w:eastAsia="Times New Roman" w:cs="Times New Roman"/>
          <w:b/>
          <w:szCs w:val="24"/>
        </w:rPr>
      </w:pPr>
      <w:r w:rsidRPr="00E74456">
        <w:rPr>
          <w:rFonts w:cs="Times New Roman"/>
          <w:szCs w:val="24"/>
        </w:rPr>
        <w:br w:type="page"/>
      </w:r>
    </w:p>
    <w:p w14:paraId="61B7E546" w14:textId="77777777" w:rsidR="007D162F" w:rsidRPr="00E74456" w:rsidRDefault="00F76BFB" w:rsidP="00E74456">
      <w:pPr>
        <w:pStyle w:val="Heading1"/>
      </w:pPr>
      <w:bookmarkStart w:id="2" w:name="_Toc107838837"/>
      <w:r w:rsidRPr="00E74456">
        <w:lastRenderedPageBreak/>
        <w:t>Part B</w:t>
      </w:r>
      <w:bookmarkEnd w:id="2"/>
      <w:r w:rsidRPr="00E74456">
        <w:t xml:space="preserve"> </w:t>
      </w:r>
    </w:p>
    <w:p w14:paraId="66E3AA5C" w14:textId="77777777" w:rsidR="007D162F" w:rsidRPr="00E74456" w:rsidRDefault="00F76BFB" w:rsidP="00E74456">
      <w:pPr>
        <w:pStyle w:val="Normal1"/>
        <w:rPr>
          <w:rFonts w:eastAsia="Times New Roman" w:cs="Times New Roman"/>
          <w:szCs w:val="24"/>
        </w:rPr>
      </w:pPr>
      <w:r w:rsidRPr="00E74456">
        <w:rPr>
          <w:rFonts w:eastAsia="Times New Roman" w:cs="Times New Roman"/>
          <w:szCs w:val="24"/>
        </w:rPr>
        <w:t>The owner of Amana Ltd has observed that most of their rivals and competitors are selling t</w:t>
      </w:r>
      <w:r w:rsidR="00F955F6">
        <w:rPr>
          <w:rFonts w:eastAsia="Times New Roman" w:cs="Times New Roman"/>
          <w:szCs w:val="24"/>
        </w:rPr>
        <w:t>heir souvenirs through online</w:t>
      </w:r>
      <w:r w:rsidRPr="00E74456">
        <w:rPr>
          <w:rFonts w:eastAsia="Times New Roman" w:cs="Times New Roman"/>
          <w:szCs w:val="24"/>
        </w:rPr>
        <w:t xml:space="preserve"> in Europe, </w:t>
      </w:r>
      <w:proofErr w:type="gramStart"/>
      <w:r w:rsidRPr="00E74456">
        <w:rPr>
          <w:rFonts w:eastAsia="Times New Roman" w:cs="Times New Roman"/>
          <w:szCs w:val="24"/>
        </w:rPr>
        <w:t>US</w:t>
      </w:r>
      <w:proofErr w:type="gramEnd"/>
      <w:r w:rsidRPr="00E74456">
        <w:rPr>
          <w:rFonts w:eastAsia="Times New Roman" w:cs="Times New Roman"/>
          <w:szCs w:val="24"/>
        </w:rPr>
        <w:t xml:space="preserve"> and UK. </w:t>
      </w:r>
      <w:proofErr w:type="gramStart"/>
      <w:r w:rsidRPr="00E74456">
        <w:rPr>
          <w:rFonts w:eastAsia="Times New Roman" w:cs="Times New Roman"/>
          <w:szCs w:val="24"/>
        </w:rPr>
        <w:t>In order to</w:t>
      </w:r>
      <w:proofErr w:type="gramEnd"/>
      <w:r w:rsidRPr="00E74456">
        <w:rPr>
          <w:rFonts w:eastAsia="Times New Roman" w:cs="Times New Roman"/>
          <w:szCs w:val="24"/>
        </w:rPr>
        <w:t xml:space="preserve"> effectively compete with them in the UK, the </w:t>
      </w:r>
      <w:r w:rsidR="00F955F6" w:rsidRPr="00E74456">
        <w:rPr>
          <w:rFonts w:eastAsia="Times New Roman" w:cs="Times New Roman"/>
          <w:szCs w:val="24"/>
        </w:rPr>
        <w:t>owner has resolute to shut</w:t>
      </w:r>
      <w:r w:rsidR="00F955F6">
        <w:rPr>
          <w:rFonts w:eastAsia="Times New Roman" w:cs="Times New Roman"/>
          <w:szCs w:val="24"/>
        </w:rPr>
        <w:t>-down few</w:t>
      </w:r>
      <w:r w:rsidR="00F955F6" w:rsidRPr="00E74456">
        <w:rPr>
          <w:rFonts w:eastAsia="Times New Roman" w:cs="Times New Roman"/>
          <w:szCs w:val="24"/>
        </w:rPr>
        <w:t xml:space="preserve"> stores in England and reallocates</w:t>
      </w:r>
      <w:r w:rsidR="00F955F6">
        <w:rPr>
          <w:rFonts w:eastAsia="Times New Roman" w:cs="Times New Roman"/>
          <w:szCs w:val="24"/>
        </w:rPr>
        <w:t xml:space="preserve"> 50% of their business</w:t>
      </w:r>
      <w:r w:rsidRPr="00E74456">
        <w:rPr>
          <w:rFonts w:eastAsia="Times New Roman" w:cs="Times New Roman"/>
          <w:szCs w:val="24"/>
        </w:rPr>
        <w:t xml:space="preserve"> on the internet. The owner believed that it </w:t>
      </w:r>
      <w:proofErr w:type="gramStart"/>
      <w:r w:rsidRPr="00E74456">
        <w:rPr>
          <w:rFonts w:eastAsia="Times New Roman" w:cs="Times New Roman"/>
          <w:szCs w:val="24"/>
        </w:rPr>
        <w:t>will</w:t>
      </w:r>
      <w:proofErr w:type="gramEnd"/>
      <w:r w:rsidRPr="00E74456">
        <w:rPr>
          <w:rFonts w:eastAsia="Times New Roman" w:cs="Times New Roman"/>
          <w:szCs w:val="24"/>
        </w:rPr>
        <w:t xml:space="preserve"> help them to streamline their operations in the market as well as it will help them to enhance their revenue margins and customer base (</w:t>
      </w:r>
      <w:r w:rsidRPr="00E74456">
        <w:rPr>
          <w:rFonts w:eastAsia="Times New Roman" w:cs="Times New Roman"/>
          <w:color w:val="222222"/>
          <w:szCs w:val="24"/>
          <w:highlight w:val="white"/>
        </w:rPr>
        <w:t>Gutierrez, 2021</w:t>
      </w:r>
      <w:r w:rsidRPr="00E74456">
        <w:rPr>
          <w:rFonts w:eastAsia="Times New Roman" w:cs="Times New Roman"/>
          <w:szCs w:val="24"/>
        </w:rPr>
        <w:t xml:space="preserve">).  For shifting their 50% business online, the owner wants to shut down the Manchester city </w:t>
      </w:r>
      <w:proofErr w:type="spellStart"/>
      <w:r w:rsidR="00E74456" w:rsidRPr="00E74456">
        <w:rPr>
          <w:rFonts w:eastAsia="Times New Roman" w:cs="Times New Roman"/>
          <w:szCs w:val="24"/>
        </w:rPr>
        <w:t>centre</w:t>
      </w:r>
      <w:proofErr w:type="spellEnd"/>
      <w:r w:rsidR="00E74456" w:rsidRPr="00E74456">
        <w:rPr>
          <w:rFonts w:eastAsia="Times New Roman" w:cs="Times New Roman"/>
          <w:szCs w:val="24"/>
        </w:rPr>
        <w:t>,</w:t>
      </w:r>
      <w:r w:rsidRPr="00E74456">
        <w:rPr>
          <w:rFonts w:eastAsia="Times New Roman" w:cs="Times New Roman"/>
          <w:szCs w:val="24"/>
        </w:rPr>
        <w:t xml:space="preserve"> </w:t>
      </w:r>
      <w:proofErr w:type="gramStart"/>
      <w:r w:rsidRPr="00E74456">
        <w:rPr>
          <w:rFonts w:eastAsia="Times New Roman" w:cs="Times New Roman"/>
          <w:szCs w:val="24"/>
        </w:rPr>
        <w:t>Brighton</w:t>
      </w:r>
      <w:proofErr w:type="gramEnd"/>
      <w:r w:rsidRPr="00E74456">
        <w:rPr>
          <w:rFonts w:eastAsia="Times New Roman" w:cs="Times New Roman"/>
          <w:szCs w:val="24"/>
        </w:rPr>
        <w:t xml:space="preserve"> and Birmingham city </w:t>
      </w:r>
      <w:proofErr w:type="spellStart"/>
      <w:r w:rsidRPr="00E74456">
        <w:rPr>
          <w:rFonts w:eastAsia="Times New Roman" w:cs="Times New Roman"/>
          <w:szCs w:val="24"/>
        </w:rPr>
        <w:t>centre</w:t>
      </w:r>
      <w:proofErr w:type="spellEnd"/>
      <w:r w:rsidRPr="00E74456">
        <w:rPr>
          <w:rFonts w:eastAsia="Times New Roman" w:cs="Times New Roman"/>
          <w:szCs w:val="24"/>
        </w:rPr>
        <w:t xml:space="preserve"> branches.</w:t>
      </w:r>
    </w:p>
    <w:p w14:paraId="470B75E5" w14:textId="77777777" w:rsidR="007D162F" w:rsidRPr="00E74456" w:rsidRDefault="00F76BFB" w:rsidP="00E74456">
      <w:pPr>
        <w:pStyle w:val="Normal1"/>
        <w:rPr>
          <w:rFonts w:eastAsia="Times New Roman" w:cs="Times New Roman"/>
          <w:szCs w:val="24"/>
        </w:rPr>
      </w:pPr>
      <w:proofErr w:type="gramStart"/>
      <w:r w:rsidRPr="00E74456">
        <w:rPr>
          <w:rFonts w:eastAsia="Times New Roman" w:cs="Times New Roman"/>
          <w:szCs w:val="24"/>
        </w:rPr>
        <w:t>In order to</w:t>
      </w:r>
      <w:proofErr w:type="gramEnd"/>
      <w:r w:rsidRPr="00E74456">
        <w:rPr>
          <w:rFonts w:eastAsia="Times New Roman" w:cs="Times New Roman"/>
          <w:szCs w:val="24"/>
        </w:rPr>
        <w:t xml:space="preserve"> reallocate a portion of their business on the internet, the management of Amana Ltd has 2 choices. Either they can sell their products on their own official </w:t>
      </w:r>
      <w:proofErr w:type="gramStart"/>
      <w:r w:rsidRPr="00E74456">
        <w:rPr>
          <w:rFonts w:eastAsia="Times New Roman" w:cs="Times New Roman"/>
          <w:szCs w:val="24"/>
        </w:rPr>
        <w:t>website</w:t>
      </w:r>
      <w:proofErr w:type="gramEnd"/>
      <w:r w:rsidRPr="00E74456">
        <w:rPr>
          <w:rFonts w:eastAsia="Times New Roman" w:cs="Times New Roman"/>
          <w:szCs w:val="24"/>
        </w:rPr>
        <w:t xml:space="preserve"> or they can introduce their products on Amazon and sell from there. </w:t>
      </w:r>
    </w:p>
    <w:p w14:paraId="1DB6B04E" w14:textId="77777777" w:rsidR="007D162F" w:rsidRPr="00E74456" w:rsidRDefault="00F76BFB" w:rsidP="00E74456">
      <w:pPr>
        <w:pStyle w:val="Normal1"/>
        <w:rPr>
          <w:rFonts w:eastAsia="Times New Roman" w:cs="Times New Roman"/>
          <w:szCs w:val="24"/>
        </w:rPr>
      </w:pPr>
      <w:r w:rsidRPr="00E74456">
        <w:rPr>
          <w:rFonts w:eastAsia="Times New Roman" w:cs="Times New Roman"/>
          <w:szCs w:val="24"/>
        </w:rPr>
        <w:t xml:space="preserve">If the management of the Amana Ltd wants to sell their products or souvenirs from their own official </w:t>
      </w:r>
      <w:proofErr w:type="gramStart"/>
      <w:r w:rsidRPr="00E74456">
        <w:rPr>
          <w:rFonts w:eastAsia="Times New Roman" w:cs="Times New Roman"/>
          <w:szCs w:val="24"/>
        </w:rPr>
        <w:t>site</w:t>
      </w:r>
      <w:proofErr w:type="gramEnd"/>
      <w:r w:rsidRPr="00E74456">
        <w:rPr>
          <w:rFonts w:eastAsia="Times New Roman" w:cs="Times New Roman"/>
          <w:szCs w:val="24"/>
        </w:rPr>
        <w:t xml:space="preserve"> they have to consider the following measures:</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74456" w:rsidRPr="00E74456" w14:paraId="07BAB351" w14:textId="77777777" w:rsidTr="00FB4EE1">
        <w:tc>
          <w:tcPr>
            <w:tcW w:w="4680" w:type="dxa"/>
            <w:shd w:val="clear" w:color="auto" w:fill="auto"/>
            <w:tcMar>
              <w:top w:w="100" w:type="dxa"/>
              <w:left w:w="100" w:type="dxa"/>
              <w:bottom w:w="100" w:type="dxa"/>
              <w:right w:w="100" w:type="dxa"/>
            </w:tcMar>
          </w:tcPr>
          <w:p w14:paraId="04965936" w14:textId="77777777" w:rsidR="00E74456" w:rsidRPr="00E74456" w:rsidRDefault="00E74456" w:rsidP="00E74456">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w:t>
            </w:r>
            <w:r w:rsidRPr="00E74456">
              <w:rPr>
                <w:rFonts w:eastAsia="Times New Roman" w:cs="Times New Roman"/>
                <w:b/>
                <w:szCs w:val="24"/>
              </w:rPr>
              <w:t>Business Activities</w:t>
            </w:r>
            <w:r>
              <w:rPr>
                <w:rFonts w:eastAsia="Times New Roman" w:cs="Times New Roman"/>
                <w:b/>
                <w:szCs w:val="24"/>
              </w:rPr>
              <w:t>”</w:t>
            </w:r>
          </w:p>
        </w:tc>
        <w:tc>
          <w:tcPr>
            <w:tcW w:w="4680" w:type="dxa"/>
            <w:shd w:val="clear" w:color="auto" w:fill="auto"/>
            <w:tcMar>
              <w:top w:w="100" w:type="dxa"/>
              <w:left w:w="100" w:type="dxa"/>
              <w:bottom w:w="100" w:type="dxa"/>
              <w:right w:w="100" w:type="dxa"/>
            </w:tcMar>
          </w:tcPr>
          <w:p w14:paraId="16E91AED" w14:textId="77777777" w:rsidR="00E74456" w:rsidRPr="00E74456" w:rsidRDefault="00E74456" w:rsidP="00E74456">
            <w:pPr>
              <w:pStyle w:val="Normal1"/>
              <w:widowControl w:val="0"/>
              <w:pBdr>
                <w:top w:val="nil"/>
                <w:left w:val="nil"/>
                <w:bottom w:val="nil"/>
                <w:right w:val="nil"/>
                <w:between w:val="nil"/>
              </w:pBdr>
              <w:rPr>
                <w:rFonts w:eastAsia="Times New Roman" w:cs="Times New Roman"/>
                <w:b/>
                <w:szCs w:val="24"/>
              </w:rPr>
            </w:pPr>
            <w:r>
              <w:rPr>
                <w:rFonts w:eastAsia="Times New Roman" w:cs="Times New Roman"/>
                <w:b/>
                <w:szCs w:val="24"/>
              </w:rPr>
              <w:t>“</w:t>
            </w:r>
            <w:r w:rsidRPr="00E74456">
              <w:rPr>
                <w:rFonts w:eastAsia="Times New Roman" w:cs="Times New Roman"/>
                <w:b/>
                <w:szCs w:val="24"/>
              </w:rPr>
              <w:t>Amount (</w:t>
            </w:r>
            <w:r w:rsidRPr="00E74456">
              <w:rPr>
                <w:rFonts w:eastAsia="Times New Roman" w:cs="Times New Roman"/>
                <w:b/>
                <w:color w:val="222222"/>
                <w:szCs w:val="24"/>
              </w:rPr>
              <w:t>£)</w:t>
            </w:r>
            <w:r>
              <w:rPr>
                <w:rFonts w:eastAsia="Times New Roman" w:cs="Times New Roman"/>
                <w:b/>
                <w:color w:val="222222"/>
                <w:szCs w:val="24"/>
              </w:rPr>
              <w:t>”</w:t>
            </w:r>
          </w:p>
        </w:tc>
      </w:tr>
      <w:tr w:rsidR="00E74456" w:rsidRPr="00E74456" w14:paraId="26371DD5" w14:textId="77777777" w:rsidTr="00FB4EE1">
        <w:tc>
          <w:tcPr>
            <w:tcW w:w="4680" w:type="dxa"/>
            <w:shd w:val="clear" w:color="auto" w:fill="auto"/>
            <w:tcMar>
              <w:top w:w="100" w:type="dxa"/>
              <w:left w:w="100" w:type="dxa"/>
              <w:bottom w:w="100" w:type="dxa"/>
              <w:right w:w="100" w:type="dxa"/>
            </w:tcMar>
          </w:tcPr>
          <w:p w14:paraId="207DED44" w14:textId="77777777" w:rsidR="00E74456" w:rsidRPr="00E74456" w:rsidRDefault="00E74456" w:rsidP="00E74456">
            <w:pPr>
              <w:pStyle w:val="Normal1"/>
              <w:widowControl w:val="0"/>
              <w:pBdr>
                <w:top w:val="nil"/>
                <w:left w:val="nil"/>
                <w:bottom w:val="nil"/>
                <w:right w:val="nil"/>
                <w:between w:val="nil"/>
              </w:pBdr>
              <w:rPr>
                <w:rFonts w:eastAsia="Times New Roman" w:cs="Times New Roman"/>
                <w:szCs w:val="24"/>
              </w:rPr>
            </w:pPr>
            <w:r>
              <w:rPr>
                <w:rFonts w:eastAsia="Times New Roman" w:cs="Times New Roman"/>
                <w:szCs w:val="24"/>
              </w:rPr>
              <w:t>“</w:t>
            </w:r>
            <w:r w:rsidRPr="00E74456">
              <w:rPr>
                <w:rFonts w:eastAsia="Times New Roman" w:cs="Times New Roman"/>
                <w:szCs w:val="24"/>
              </w:rPr>
              <w:t>Building delivery network cost</w:t>
            </w:r>
            <w:r>
              <w:rPr>
                <w:rFonts w:eastAsia="Times New Roman" w:cs="Times New Roman"/>
                <w:szCs w:val="24"/>
              </w:rPr>
              <w:t>”</w:t>
            </w:r>
            <w:r w:rsidRPr="00E74456">
              <w:rPr>
                <w:rFonts w:eastAsia="Times New Roman" w:cs="Times New Roman"/>
                <w:szCs w:val="24"/>
              </w:rPr>
              <w:t xml:space="preserve">  </w:t>
            </w:r>
          </w:p>
        </w:tc>
        <w:tc>
          <w:tcPr>
            <w:tcW w:w="4680" w:type="dxa"/>
            <w:shd w:val="clear" w:color="auto" w:fill="auto"/>
            <w:tcMar>
              <w:top w:w="100" w:type="dxa"/>
              <w:left w:w="100" w:type="dxa"/>
              <w:bottom w:w="100" w:type="dxa"/>
              <w:right w:w="100" w:type="dxa"/>
            </w:tcMar>
          </w:tcPr>
          <w:p w14:paraId="1A03FE15" w14:textId="77777777" w:rsidR="00E74456" w:rsidRPr="00E74456" w:rsidRDefault="00E74456" w:rsidP="00E74456">
            <w:pPr>
              <w:pStyle w:val="Normal1"/>
              <w:widowControl w:val="0"/>
              <w:pBdr>
                <w:top w:val="nil"/>
                <w:left w:val="nil"/>
                <w:bottom w:val="nil"/>
                <w:right w:val="nil"/>
                <w:between w:val="nil"/>
              </w:pBdr>
              <w:rPr>
                <w:rFonts w:eastAsia="Times New Roman" w:cs="Times New Roman"/>
                <w:szCs w:val="24"/>
              </w:rPr>
            </w:pPr>
            <w:r>
              <w:rPr>
                <w:rFonts w:eastAsia="Times New Roman" w:cs="Times New Roman"/>
                <w:szCs w:val="24"/>
              </w:rPr>
              <w:t>“</w:t>
            </w:r>
            <w:r w:rsidRPr="00E74456">
              <w:rPr>
                <w:rFonts w:eastAsia="Times New Roman" w:cs="Times New Roman"/>
                <w:szCs w:val="24"/>
              </w:rPr>
              <w:t>150,000</w:t>
            </w:r>
            <w:r>
              <w:rPr>
                <w:rFonts w:eastAsia="Times New Roman" w:cs="Times New Roman"/>
                <w:szCs w:val="24"/>
              </w:rPr>
              <w:t>”</w:t>
            </w:r>
          </w:p>
        </w:tc>
      </w:tr>
      <w:tr w:rsidR="00E74456" w:rsidRPr="00E74456" w14:paraId="54BD9BAE" w14:textId="77777777" w:rsidTr="00FB4EE1">
        <w:tc>
          <w:tcPr>
            <w:tcW w:w="4680" w:type="dxa"/>
            <w:shd w:val="clear" w:color="auto" w:fill="auto"/>
            <w:tcMar>
              <w:top w:w="100" w:type="dxa"/>
              <w:left w:w="100" w:type="dxa"/>
              <w:bottom w:w="100" w:type="dxa"/>
              <w:right w:w="100" w:type="dxa"/>
            </w:tcMar>
          </w:tcPr>
          <w:p w14:paraId="2B8042AE" w14:textId="77777777" w:rsidR="00E74456" w:rsidRPr="00E74456" w:rsidRDefault="00E74456" w:rsidP="00E74456">
            <w:pPr>
              <w:pStyle w:val="Normal1"/>
              <w:widowControl w:val="0"/>
              <w:pBdr>
                <w:top w:val="nil"/>
                <w:left w:val="nil"/>
                <w:bottom w:val="nil"/>
                <w:right w:val="nil"/>
                <w:between w:val="nil"/>
              </w:pBdr>
              <w:rPr>
                <w:rFonts w:eastAsia="Times New Roman" w:cs="Times New Roman"/>
                <w:szCs w:val="24"/>
              </w:rPr>
            </w:pPr>
            <w:r>
              <w:rPr>
                <w:rFonts w:eastAsia="Times New Roman" w:cs="Times New Roman"/>
                <w:szCs w:val="24"/>
              </w:rPr>
              <w:t>“</w:t>
            </w:r>
            <w:r w:rsidRPr="00E74456">
              <w:rPr>
                <w:rFonts w:eastAsia="Times New Roman" w:cs="Times New Roman"/>
                <w:szCs w:val="24"/>
              </w:rPr>
              <w:t>Website upgrading cost</w:t>
            </w:r>
            <w:r>
              <w:rPr>
                <w:rFonts w:eastAsia="Times New Roman" w:cs="Times New Roman"/>
                <w:szCs w:val="24"/>
              </w:rPr>
              <w:t>”</w:t>
            </w:r>
          </w:p>
        </w:tc>
        <w:tc>
          <w:tcPr>
            <w:tcW w:w="4680" w:type="dxa"/>
            <w:shd w:val="clear" w:color="auto" w:fill="auto"/>
            <w:tcMar>
              <w:top w:w="100" w:type="dxa"/>
              <w:left w:w="100" w:type="dxa"/>
              <w:bottom w:w="100" w:type="dxa"/>
              <w:right w:w="100" w:type="dxa"/>
            </w:tcMar>
          </w:tcPr>
          <w:p w14:paraId="728ADFEE" w14:textId="77777777" w:rsidR="00E74456" w:rsidRPr="00E74456" w:rsidRDefault="00E74456" w:rsidP="00E74456">
            <w:pPr>
              <w:pStyle w:val="Normal1"/>
              <w:widowControl w:val="0"/>
              <w:pBdr>
                <w:top w:val="nil"/>
                <w:left w:val="nil"/>
                <w:bottom w:val="nil"/>
                <w:right w:val="nil"/>
                <w:between w:val="nil"/>
              </w:pBdr>
              <w:rPr>
                <w:rFonts w:eastAsia="Times New Roman" w:cs="Times New Roman"/>
                <w:szCs w:val="24"/>
              </w:rPr>
            </w:pPr>
            <w:r>
              <w:rPr>
                <w:rFonts w:eastAsia="Times New Roman" w:cs="Times New Roman"/>
                <w:szCs w:val="24"/>
              </w:rPr>
              <w:t>“</w:t>
            </w:r>
            <w:r w:rsidRPr="00E74456">
              <w:rPr>
                <w:rFonts w:eastAsia="Times New Roman" w:cs="Times New Roman"/>
                <w:szCs w:val="24"/>
              </w:rPr>
              <w:t>50,000</w:t>
            </w:r>
            <w:r>
              <w:rPr>
                <w:rFonts w:eastAsia="Times New Roman" w:cs="Times New Roman"/>
                <w:szCs w:val="24"/>
              </w:rPr>
              <w:t>”</w:t>
            </w:r>
          </w:p>
        </w:tc>
      </w:tr>
      <w:tr w:rsidR="00E74456" w:rsidRPr="00E74456" w14:paraId="1F67A926" w14:textId="77777777" w:rsidTr="00FB4EE1">
        <w:tc>
          <w:tcPr>
            <w:tcW w:w="4680" w:type="dxa"/>
            <w:shd w:val="clear" w:color="auto" w:fill="auto"/>
            <w:tcMar>
              <w:top w:w="100" w:type="dxa"/>
              <w:left w:w="100" w:type="dxa"/>
              <w:bottom w:w="100" w:type="dxa"/>
              <w:right w:w="100" w:type="dxa"/>
            </w:tcMar>
          </w:tcPr>
          <w:p w14:paraId="090A438C" w14:textId="77777777" w:rsidR="00E74456" w:rsidRPr="00E74456" w:rsidRDefault="00E74456" w:rsidP="00E74456">
            <w:pPr>
              <w:pStyle w:val="Normal1"/>
              <w:widowControl w:val="0"/>
              <w:pBdr>
                <w:top w:val="nil"/>
                <w:left w:val="nil"/>
                <w:bottom w:val="nil"/>
                <w:right w:val="nil"/>
                <w:between w:val="nil"/>
              </w:pBdr>
              <w:rPr>
                <w:rFonts w:eastAsia="Times New Roman" w:cs="Times New Roman"/>
                <w:szCs w:val="24"/>
              </w:rPr>
            </w:pPr>
            <w:r>
              <w:rPr>
                <w:rFonts w:eastAsia="Times New Roman" w:cs="Times New Roman"/>
                <w:szCs w:val="24"/>
              </w:rPr>
              <w:t>“</w:t>
            </w:r>
            <w:r w:rsidRPr="00E74456">
              <w:rPr>
                <w:rFonts w:eastAsia="Times New Roman" w:cs="Times New Roman"/>
                <w:szCs w:val="24"/>
              </w:rPr>
              <w:t>IT programmer’s salary</w:t>
            </w:r>
            <w:r>
              <w:rPr>
                <w:rFonts w:eastAsia="Times New Roman" w:cs="Times New Roman"/>
                <w:szCs w:val="24"/>
              </w:rPr>
              <w:t>”</w:t>
            </w:r>
            <w:r w:rsidRPr="00E74456">
              <w:rPr>
                <w:rFonts w:eastAsia="Times New Roman" w:cs="Times New Roman"/>
                <w:szCs w:val="24"/>
              </w:rPr>
              <w:t xml:space="preserve"> </w:t>
            </w:r>
          </w:p>
        </w:tc>
        <w:tc>
          <w:tcPr>
            <w:tcW w:w="4680" w:type="dxa"/>
            <w:shd w:val="clear" w:color="auto" w:fill="auto"/>
            <w:tcMar>
              <w:top w:w="100" w:type="dxa"/>
              <w:left w:w="100" w:type="dxa"/>
              <w:bottom w:w="100" w:type="dxa"/>
              <w:right w:w="100" w:type="dxa"/>
            </w:tcMar>
          </w:tcPr>
          <w:p w14:paraId="69CE0376" w14:textId="77777777" w:rsidR="00E74456" w:rsidRPr="00E74456" w:rsidRDefault="00E74456" w:rsidP="00E74456">
            <w:pPr>
              <w:pStyle w:val="Normal1"/>
              <w:widowControl w:val="0"/>
              <w:pBdr>
                <w:top w:val="nil"/>
                <w:left w:val="nil"/>
                <w:bottom w:val="nil"/>
                <w:right w:val="nil"/>
                <w:between w:val="nil"/>
              </w:pBdr>
              <w:rPr>
                <w:rFonts w:eastAsia="Times New Roman" w:cs="Times New Roman"/>
                <w:szCs w:val="24"/>
              </w:rPr>
            </w:pPr>
            <w:r>
              <w:rPr>
                <w:rFonts w:eastAsia="Times New Roman" w:cs="Times New Roman"/>
                <w:szCs w:val="24"/>
              </w:rPr>
              <w:t>“</w:t>
            </w:r>
            <w:r w:rsidRPr="00E74456">
              <w:rPr>
                <w:rFonts w:eastAsia="Times New Roman" w:cs="Times New Roman"/>
                <w:szCs w:val="24"/>
              </w:rPr>
              <w:t>35,000</w:t>
            </w:r>
            <w:r>
              <w:rPr>
                <w:rFonts w:eastAsia="Times New Roman" w:cs="Times New Roman"/>
                <w:szCs w:val="24"/>
              </w:rPr>
              <w:t>”</w:t>
            </w:r>
          </w:p>
        </w:tc>
      </w:tr>
      <w:tr w:rsidR="00E74456" w:rsidRPr="00E74456" w14:paraId="25B73BB0" w14:textId="77777777" w:rsidTr="00FB4EE1">
        <w:tc>
          <w:tcPr>
            <w:tcW w:w="4680" w:type="dxa"/>
            <w:shd w:val="clear" w:color="auto" w:fill="auto"/>
            <w:tcMar>
              <w:top w:w="100" w:type="dxa"/>
              <w:left w:w="100" w:type="dxa"/>
              <w:bottom w:w="100" w:type="dxa"/>
              <w:right w:w="100" w:type="dxa"/>
            </w:tcMar>
          </w:tcPr>
          <w:p w14:paraId="66D0E421" w14:textId="77777777" w:rsidR="00E74456" w:rsidRPr="00E74456" w:rsidRDefault="00E74456" w:rsidP="00E74456">
            <w:pPr>
              <w:pStyle w:val="Normal1"/>
              <w:widowControl w:val="0"/>
              <w:pBdr>
                <w:top w:val="nil"/>
                <w:left w:val="nil"/>
                <w:bottom w:val="nil"/>
                <w:right w:val="nil"/>
                <w:between w:val="nil"/>
              </w:pBdr>
              <w:rPr>
                <w:rFonts w:eastAsia="Times New Roman" w:cs="Times New Roman"/>
                <w:szCs w:val="24"/>
              </w:rPr>
            </w:pPr>
            <w:r>
              <w:rPr>
                <w:rFonts w:eastAsia="Times New Roman" w:cs="Times New Roman"/>
                <w:szCs w:val="24"/>
              </w:rPr>
              <w:t>“</w:t>
            </w:r>
            <w:r w:rsidRPr="00E74456">
              <w:rPr>
                <w:rFonts w:eastAsia="Times New Roman" w:cs="Times New Roman"/>
                <w:szCs w:val="24"/>
              </w:rPr>
              <w:t>Total expenditure</w:t>
            </w:r>
            <w:r>
              <w:rPr>
                <w:rFonts w:eastAsia="Times New Roman" w:cs="Times New Roman"/>
                <w:szCs w:val="24"/>
              </w:rPr>
              <w:t>”</w:t>
            </w:r>
            <w:r w:rsidRPr="00E74456">
              <w:rPr>
                <w:rFonts w:eastAsia="Times New Roman" w:cs="Times New Roman"/>
                <w:szCs w:val="24"/>
              </w:rPr>
              <w:t xml:space="preserve"> </w:t>
            </w:r>
          </w:p>
        </w:tc>
        <w:tc>
          <w:tcPr>
            <w:tcW w:w="4680" w:type="dxa"/>
            <w:shd w:val="clear" w:color="auto" w:fill="auto"/>
            <w:tcMar>
              <w:top w:w="100" w:type="dxa"/>
              <w:left w:w="100" w:type="dxa"/>
              <w:bottom w:w="100" w:type="dxa"/>
              <w:right w:w="100" w:type="dxa"/>
            </w:tcMar>
          </w:tcPr>
          <w:p w14:paraId="76CCB135" w14:textId="77777777" w:rsidR="00E74456" w:rsidRPr="00E74456" w:rsidRDefault="00E74456" w:rsidP="00E74456">
            <w:pPr>
              <w:pStyle w:val="Normal1"/>
              <w:widowControl w:val="0"/>
              <w:pBdr>
                <w:top w:val="nil"/>
                <w:left w:val="nil"/>
                <w:bottom w:val="nil"/>
                <w:right w:val="nil"/>
                <w:between w:val="nil"/>
              </w:pBdr>
              <w:rPr>
                <w:rFonts w:eastAsia="Times New Roman" w:cs="Times New Roman"/>
                <w:szCs w:val="24"/>
              </w:rPr>
            </w:pPr>
            <w:r>
              <w:rPr>
                <w:rFonts w:eastAsia="Times New Roman" w:cs="Times New Roman"/>
                <w:szCs w:val="24"/>
              </w:rPr>
              <w:t>“</w:t>
            </w:r>
            <w:r w:rsidRPr="00E74456">
              <w:rPr>
                <w:rFonts w:eastAsia="Times New Roman" w:cs="Times New Roman"/>
                <w:szCs w:val="24"/>
              </w:rPr>
              <w:t>235,000</w:t>
            </w:r>
            <w:r>
              <w:rPr>
                <w:rFonts w:eastAsia="Times New Roman" w:cs="Times New Roman"/>
                <w:szCs w:val="24"/>
              </w:rPr>
              <w:t>”</w:t>
            </w:r>
          </w:p>
        </w:tc>
      </w:tr>
    </w:tbl>
    <w:p w14:paraId="0179851D" w14:textId="77777777" w:rsidR="007D162F" w:rsidRPr="00E74456" w:rsidRDefault="00F76BFB" w:rsidP="00E74456">
      <w:pPr>
        <w:pStyle w:val="Normal1"/>
        <w:jc w:val="center"/>
        <w:rPr>
          <w:rFonts w:eastAsia="Times New Roman" w:cs="Times New Roman"/>
          <w:b/>
          <w:szCs w:val="24"/>
        </w:rPr>
      </w:pPr>
      <w:r w:rsidRPr="00E74456">
        <w:rPr>
          <w:rFonts w:eastAsia="Times New Roman" w:cs="Times New Roman"/>
          <w:b/>
          <w:szCs w:val="24"/>
        </w:rPr>
        <w:t xml:space="preserve">Table No.3: </w:t>
      </w:r>
      <w:r w:rsidR="00E74456">
        <w:rPr>
          <w:rFonts w:eastAsia="Times New Roman" w:cs="Times New Roman"/>
          <w:b/>
          <w:szCs w:val="24"/>
        </w:rPr>
        <w:t>“</w:t>
      </w:r>
      <w:r w:rsidRPr="00E74456">
        <w:rPr>
          <w:rFonts w:eastAsia="Times New Roman" w:cs="Times New Roman"/>
          <w:b/>
          <w:szCs w:val="24"/>
        </w:rPr>
        <w:t>Expenses for selling products on the website</w:t>
      </w:r>
      <w:r w:rsidR="00E74456">
        <w:rPr>
          <w:rFonts w:eastAsia="Times New Roman" w:cs="Times New Roman"/>
          <w:b/>
          <w:szCs w:val="24"/>
        </w:rPr>
        <w:t>”</w:t>
      </w:r>
    </w:p>
    <w:p w14:paraId="2DF46986" w14:textId="77777777" w:rsidR="007D162F" w:rsidRPr="00E74456" w:rsidRDefault="00F76BFB" w:rsidP="00E74456">
      <w:pPr>
        <w:pStyle w:val="Normal1"/>
        <w:jc w:val="center"/>
        <w:rPr>
          <w:rFonts w:eastAsia="Times New Roman" w:cs="Times New Roman"/>
          <w:szCs w:val="24"/>
        </w:rPr>
      </w:pPr>
      <w:r w:rsidRPr="00E74456">
        <w:rPr>
          <w:rFonts w:eastAsia="Times New Roman" w:cs="Times New Roman"/>
          <w:szCs w:val="24"/>
        </w:rPr>
        <w:t>(Source: Created by learner)</w:t>
      </w:r>
    </w:p>
    <w:p w14:paraId="1481182B" w14:textId="77777777" w:rsidR="007D162F" w:rsidRPr="00E74456" w:rsidRDefault="00F76BFB" w:rsidP="00E74456">
      <w:pPr>
        <w:pStyle w:val="Normal1"/>
        <w:rPr>
          <w:rFonts w:eastAsia="Times New Roman" w:cs="Times New Roman"/>
          <w:szCs w:val="24"/>
        </w:rPr>
      </w:pPr>
      <w:r w:rsidRPr="00E74456">
        <w:rPr>
          <w:rFonts w:eastAsia="Times New Roman" w:cs="Times New Roman"/>
          <w:szCs w:val="24"/>
        </w:rPr>
        <w:t xml:space="preserve">For selling the products on their own official website, the management of the Amana Ltd </w:t>
      </w:r>
      <w:proofErr w:type="gramStart"/>
      <w:r w:rsidRPr="00E74456">
        <w:rPr>
          <w:rFonts w:eastAsia="Times New Roman" w:cs="Times New Roman"/>
          <w:szCs w:val="24"/>
        </w:rPr>
        <w:t>first of all</w:t>
      </w:r>
      <w:proofErr w:type="gramEnd"/>
      <w:r w:rsidRPr="00E74456">
        <w:rPr>
          <w:rFonts w:eastAsia="Times New Roman" w:cs="Times New Roman"/>
          <w:szCs w:val="24"/>
        </w:rPr>
        <w:t xml:space="preserve"> hire an IT programmer and offer it a salary of 35000 Euros annually. After this, they </w:t>
      </w:r>
      <w:proofErr w:type="gramStart"/>
      <w:r w:rsidRPr="00E74456">
        <w:rPr>
          <w:rFonts w:eastAsia="Times New Roman" w:cs="Times New Roman"/>
          <w:szCs w:val="24"/>
        </w:rPr>
        <w:t>have to</w:t>
      </w:r>
      <w:proofErr w:type="gramEnd"/>
      <w:r w:rsidRPr="00E74456">
        <w:rPr>
          <w:rFonts w:eastAsia="Times New Roman" w:cs="Times New Roman"/>
          <w:szCs w:val="24"/>
        </w:rPr>
        <w:t xml:space="preserve"> spend 150,000 Euros to construct their delivery network. Apart from this, </w:t>
      </w:r>
      <w:proofErr w:type="gramStart"/>
      <w:r w:rsidRPr="00E74456">
        <w:rPr>
          <w:rFonts w:eastAsia="Times New Roman" w:cs="Times New Roman"/>
          <w:szCs w:val="24"/>
        </w:rPr>
        <w:t>in order to</w:t>
      </w:r>
      <w:proofErr w:type="gramEnd"/>
      <w:r w:rsidRPr="00E74456">
        <w:rPr>
          <w:rFonts w:eastAsia="Times New Roman" w:cs="Times New Roman"/>
          <w:szCs w:val="24"/>
        </w:rPr>
        <w:t xml:space="preserve"> upgrade their website, the management of the corporation had to spend 50,000 Euros. Upgradation if the website is </w:t>
      </w:r>
      <w:proofErr w:type="gramStart"/>
      <w:r w:rsidRPr="00E74456">
        <w:rPr>
          <w:rFonts w:eastAsia="Times New Roman" w:cs="Times New Roman"/>
          <w:szCs w:val="24"/>
        </w:rPr>
        <w:t>really important</w:t>
      </w:r>
      <w:proofErr w:type="gramEnd"/>
      <w:r w:rsidRPr="00E74456">
        <w:rPr>
          <w:rFonts w:eastAsia="Times New Roman" w:cs="Times New Roman"/>
          <w:szCs w:val="24"/>
        </w:rPr>
        <w:t xml:space="preserve"> for fulfilling the emerging needs and requirements of the customers in the marketplace. </w:t>
      </w:r>
      <w:proofErr w:type="gramStart"/>
      <w:r w:rsidRPr="00E74456">
        <w:rPr>
          <w:rFonts w:eastAsia="Times New Roman" w:cs="Times New Roman"/>
          <w:szCs w:val="24"/>
        </w:rPr>
        <w:t>Therefore</w:t>
      </w:r>
      <w:proofErr w:type="gramEnd"/>
      <w:r w:rsidRPr="00E74456">
        <w:rPr>
          <w:rFonts w:eastAsia="Times New Roman" w:cs="Times New Roman"/>
          <w:szCs w:val="24"/>
        </w:rPr>
        <w:t xml:space="preserve"> in total, the management had spent 235,000 Euros for selling the products to their customers through their own official site.  According to the market research of the management of the corporation, they will be </w:t>
      </w:r>
      <w:r w:rsidR="00F955F6" w:rsidRPr="00E74456">
        <w:rPr>
          <w:rFonts w:eastAsia="Times New Roman" w:cs="Times New Roman"/>
          <w:szCs w:val="24"/>
        </w:rPr>
        <w:t>capable</w:t>
      </w:r>
      <w:r w:rsidRPr="00E74456">
        <w:rPr>
          <w:rFonts w:eastAsia="Times New Roman" w:cs="Times New Roman"/>
          <w:szCs w:val="24"/>
        </w:rPr>
        <w:t xml:space="preserve"> t</w:t>
      </w:r>
      <w:r w:rsidR="00F955F6">
        <w:rPr>
          <w:rFonts w:eastAsia="Times New Roman" w:cs="Times New Roman"/>
          <w:szCs w:val="24"/>
        </w:rPr>
        <w:t>o sell 100000 units</w:t>
      </w:r>
      <w:r w:rsidRPr="00E74456">
        <w:rPr>
          <w:rFonts w:eastAsia="Times New Roman" w:cs="Times New Roman"/>
          <w:szCs w:val="24"/>
        </w:rPr>
        <w:t xml:space="preserve"> if they sell through </w:t>
      </w:r>
      <w:r w:rsidRPr="00E74456">
        <w:rPr>
          <w:rFonts w:eastAsia="Times New Roman" w:cs="Times New Roman"/>
          <w:szCs w:val="24"/>
        </w:rPr>
        <w:lastRenderedPageBreak/>
        <w:t xml:space="preserve">their own site. This signifies that the corporation will generate an income level of 1000000 Euros (selling price of each souvenir is 10 Euros). On </w:t>
      </w:r>
      <w:proofErr w:type="spellStart"/>
      <w:r w:rsidRPr="00E74456">
        <w:rPr>
          <w:rFonts w:eastAsia="Times New Roman" w:cs="Times New Roman"/>
          <w:szCs w:val="24"/>
        </w:rPr>
        <w:t>ther</w:t>
      </w:r>
      <w:proofErr w:type="spellEnd"/>
      <w:r w:rsidRPr="00E74456">
        <w:rPr>
          <w:rFonts w:eastAsia="Times New Roman" w:cs="Times New Roman"/>
          <w:szCs w:val="24"/>
        </w:rPr>
        <w:t xml:space="preserve"> hand, if they sell the souvenirs on their own website they have</w:t>
      </w:r>
      <w:r w:rsidR="00F955F6" w:rsidRPr="00E74456">
        <w:rPr>
          <w:rFonts w:eastAsia="Times New Roman" w:cs="Times New Roman"/>
          <w:szCs w:val="24"/>
        </w:rPr>
        <w:t xml:space="preserve"> power over</w:t>
      </w:r>
      <w:r w:rsidRPr="00E74456">
        <w:rPr>
          <w:rFonts w:eastAsia="Times New Roman" w:cs="Times New Roman"/>
          <w:szCs w:val="24"/>
        </w:rPr>
        <w:t xml:space="preserve"> on the </w:t>
      </w:r>
      <w:r w:rsidR="00F955F6" w:rsidRPr="00E74456">
        <w:rPr>
          <w:rFonts w:eastAsia="Times New Roman" w:cs="Times New Roman"/>
          <w:szCs w:val="24"/>
        </w:rPr>
        <w:t>price</w:t>
      </w:r>
      <w:r w:rsidRPr="00E74456">
        <w:rPr>
          <w:rFonts w:eastAsia="Times New Roman" w:cs="Times New Roman"/>
          <w:szCs w:val="24"/>
        </w:rPr>
        <w:t xml:space="preserve"> of their products. They can change the value of their souvenirs as per their demand or desire in the marketplace. </w:t>
      </w:r>
    </w:p>
    <w:p w14:paraId="3788EA79" w14:textId="77777777" w:rsidR="007D162F" w:rsidRPr="00E74456" w:rsidRDefault="00F76BFB" w:rsidP="00E74456">
      <w:pPr>
        <w:pStyle w:val="Normal1"/>
        <w:rPr>
          <w:rFonts w:eastAsia="Times New Roman" w:cs="Times New Roman"/>
          <w:szCs w:val="24"/>
        </w:rPr>
      </w:pPr>
      <w:r w:rsidRPr="00E74456">
        <w:rPr>
          <w:rFonts w:eastAsia="Times New Roman" w:cs="Times New Roman"/>
          <w:szCs w:val="24"/>
        </w:rPr>
        <w:t xml:space="preserve">Contrastingly, they can also sell their souvenirs on the ecommerce sites such as Amazon. If the owner or the management of the Amana Ltd wants to sell their souvenirs on the </w:t>
      </w:r>
      <w:proofErr w:type="gramStart"/>
      <w:r w:rsidRPr="00E74456">
        <w:rPr>
          <w:rFonts w:eastAsia="Times New Roman" w:cs="Times New Roman"/>
          <w:szCs w:val="24"/>
        </w:rPr>
        <w:t>Amazon</w:t>
      </w:r>
      <w:proofErr w:type="gramEnd"/>
      <w:r w:rsidRPr="00E74456">
        <w:rPr>
          <w:rFonts w:eastAsia="Times New Roman" w:cs="Times New Roman"/>
          <w:szCs w:val="24"/>
        </w:rPr>
        <w:t xml:space="preserve"> then they have to consider the following measures: </w:t>
      </w:r>
    </w:p>
    <w:p w14:paraId="1A97F2AC" w14:textId="77777777" w:rsidR="007D162F" w:rsidRPr="00E74456" w:rsidRDefault="00F76BFB" w:rsidP="00E74456">
      <w:pPr>
        <w:pStyle w:val="Normal1"/>
        <w:numPr>
          <w:ilvl w:val="0"/>
          <w:numId w:val="1"/>
        </w:numPr>
        <w:rPr>
          <w:rFonts w:eastAsia="Times New Roman" w:cs="Times New Roman"/>
          <w:szCs w:val="24"/>
        </w:rPr>
      </w:pPr>
      <w:r w:rsidRPr="00E74456">
        <w:rPr>
          <w:rFonts w:eastAsia="Times New Roman" w:cs="Times New Roman"/>
          <w:szCs w:val="24"/>
        </w:rPr>
        <w:t xml:space="preserve">For listing their souvenirs on the website or the application of the Amazon, the management of Amana Ltd </w:t>
      </w:r>
      <w:proofErr w:type="gramStart"/>
      <w:r w:rsidRPr="00E74456">
        <w:rPr>
          <w:rFonts w:eastAsia="Times New Roman" w:cs="Times New Roman"/>
          <w:szCs w:val="24"/>
        </w:rPr>
        <w:t>have to</w:t>
      </w:r>
      <w:proofErr w:type="gramEnd"/>
      <w:r w:rsidRPr="00E74456">
        <w:rPr>
          <w:rFonts w:eastAsia="Times New Roman" w:cs="Times New Roman"/>
          <w:szCs w:val="24"/>
        </w:rPr>
        <w:t xml:space="preserve"> pay a fee of 50,000 Euros to the Amazon (</w:t>
      </w:r>
      <w:r w:rsidRPr="00E74456">
        <w:rPr>
          <w:rFonts w:eastAsia="Times New Roman" w:cs="Times New Roman"/>
          <w:color w:val="222222"/>
          <w:szCs w:val="24"/>
          <w:highlight w:val="white"/>
        </w:rPr>
        <w:t>Wei and Dong, 2022</w:t>
      </w:r>
      <w:r w:rsidRPr="00E74456">
        <w:rPr>
          <w:rFonts w:eastAsia="Times New Roman" w:cs="Times New Roman"/>
          <w:szCs w:val="24"/>
        </w:rPr>
        <w:t xml:space="preserve">). This fee is referred to as the fulfilment fee. This will in turn enhance the overall operational expenses of the corporation which in turn will affect their revenue margins. </w:t>
      </w:r>
    </w:p>
    <w:p w14:paraId="52457006" w14:textId="77777777" w:rsidR="007D162F" w:rsidRPr="00E74456" w:rsidRDefault="00F76BFB" w:rsidP="00E74456">
      <w:pPr>
        <w:pStyle w:val="Normal1"/>
        <w:numPr>
          <w:ilvl w:val="0"/>
          <w:numId w:val="1"/>
        </w:numPr>
        <w:rPr>
          <w:rFonts w:eastAsia="Times New Roman" w:cs="Times New Roman"/>
          <w:szCs w:val="24"/>
        </w:rPr>
      </w:pPr>
      <w:r w:rsidRPr="00E74456">
        <w:rPr>
          <w:rFonts w:eastAsia="Times New Roman" w:cs="Times New Roman"/>
          <w:szCs w:val="24"/>
        </w:rPr>
        <w:t>If they sell their souvenirs on Amazon, they were only able to sell 65000 units in a year. This means in a financial year 2021, the management of the Amana Ltd will only be able to generate or earn a revenue of 650000 Euros (the selling price of each souvenir is 10 Euros). The sale of the products will be lower on Amazon as the corporation has to face high competition there.</w:t>
      </w:r>
    </w:p>
    <w:p w14:paraId="4CE77138" w14:textId="77777777" w:rsidR="007D162F" w:rsidRPr="00E74456" w:rsidRDefault="00F76BFB" w:rsidP="00E74456">
      <w:pPr>
        <w:pStyle w:val="Normal1"/>
        <w:numPr>
          <w:ilvl w:val="0"/>
          <w:numId w:val="1"/>
        </w:numPr>
        <w:rPr>
          <w:rFonts w:eastAsia="Times New Roman" w:cs="Times New Roman"/>
          <w:szCs w:val="24"/>
        </w:rPr>
      </w:pPr>
      <w:r w:rsidRPr="00E74456">
        <w:rPr>
          <w:rFonts w:eastAsia="Times New Roman" w:cs="Times New Roman"/>
          <w:szCs w:val="24"/>
        </w:rPr>
        <w:t>If the management of</w:t>
      </w:r>
      <w:r w:rsidR="00F955F6">
        <w:rPr>
          <w:rFonts w:eastAsia="Times New Roman" w:cs="Times New Roman"/>
          <w:szCs w:val="24"/>
        </w:rPr>
        <w:t xml:space="preserve"> Amana Ltd sells their goods</w:t>
      </w:r>
      <w:r w:rsidRPr="00E74456">
        <w:rPr>
          <w:rFonts w:eastAsia="Times New Roman" w:cs="Times New Roman"/>
          <w:szCs w:val="24"/>
        </w:rPr>
        <w:t xml:space="preserve"> on Amazon,</w:t>
      </w:r>
      <w:r w:rsidR="00F955F6">
        <w:rPr>
          <w:rFonts w:eastAsia="Times New Roman" w:cs="Times New Roman"/>
          <w:szCs w:val="24"/>
        </w:rPr>
        <w:t xml:space="preserve"> they have no power </w:t>
      </w:r>
      <w:r w:rsidR="00F955F6" w:rsidRPr="00E74456">
        <w:rPr>
          <w:rFonts w:eastAsia="Times New Roman" w:cs="Times New Roman"/>
          <w:szCs w:val="24"/>
        </w:rPr>
        <w:t>on</w:t>
      </w:r>
      <w:r w:rsidRPr="00E74456">
        <w:rPr>
          <w:rFonts w:eastAsia="Times New Roman" w:cs="Times New Roman"/>
          <w:szCs w:val="24"/>
        </w:rPr>
        <w:t xml:space="preserve"> the pricing and the </w:t>
      </w:r>
      <w:r w:rsidR="00F955F6" w:rsidRPr="00E74456">
        <w:rPr>
          <w:rFonts w:eastAsia="Times New Roman" w:cs="Times New Roman"/>
          <w:szCs w:val="24"/>
        </w:rPr>
        <w:t>recurring</w:t>
      </w:r>
      <w:r w:rsidRPr="00E74456">
        <w:rPr>
          <w:rFonts w:eastAsia="Times New Roman" w:cs="Times New Roman"/>
          <w:szCs w:val="24"/>
        </w:rPr>
        <w:t xml:space="preserve"> policy of the souvenirs. The pricing and returning policy will be prepared by the members of the Amazon and the management of Amana Ltd had to accept them </w:t>
      </w:r>
      <w:proofErr w:type="gramStart"/>
      <w:r w:rsidRPr="00E74456">
        <w:rPr>
          <w:rFonts w:eastAsia="Times New Roman" w:cs="Times New Roman"/>
          <w:szCs w:val="24"/>
        </w:rPr>
        <w:t>in order to</w:t>
      </w:r>
      <w:proofErr w:type="gramEnd"/>
      <w:r w:rsidRPr="00E74456">
        <w:rPr>
          <w:rFonts w:eastAsia="Times New Roman" w:cs="Times New Roman"/>
          <w:szCs w:val="24"/>
        </w:rPr>
        <w:t xml:space="preserve"> sell their products on the site of the Amazon. </w:t>
      </w:r>
    </w:p>
    <w:p w14:paraId="65EF3F6B" w14:textId="77777777" w:rsidR="007D162F" w:rsidRPr="00E74456" w:rsidRDefault="00F76BFB" w:rsidP="00E74456">
      <w:pPr>
        <w:pStyle w:val="Normal1"/>
        <w:rPr>
          <w:rFonts w:eastAsia="Times New Roman" w:cs="Times New Roman"/>
          <w:szCs w:val="24"/>
        </w:rPr>
      </w:pPr>
      <w:r w:rsidRPr="00E74456">
        <w:rPr>
          <w:rFonts w:eastAsia="Times New Roman" w:cs="Times New Roman"/>
          <w:szCs w:val="24"/>
        </w:rPr>
        <w:t xml:space="preserve">Henceforth, the management of the Amana Ltd should sell their souvenirs on their own official site. As the benefits of selling the products on the official website are higher than selling them on the website of Amazon. </w:t>
      </w:r>
      <w:proofErr w:type="gramStart"/>
      <w:r w:rsidRPr="00E74456">
        <w:rPr>
          <w:rFonts w:eastAsia="Times New Roman" w:cs="Times New Roman"/>
          <w:szCs w:val="24"/>
        </w:rPr>
        <w:t>First of all</w:t>
      </w:r>
      <w:proofErr w:type="gramEnd"/>
      <w:r w:rsidRPr="00E74456">
        <w:rPr>
          <w:rFonts w:eastAsia="Times New Roman" w:cs="Times New Roman"/>
          <w:szCs w:val="24"/>
        </w:rPr>
        <w:t>, the management of Amana Ltd will generate higher revenue if they sell through their site in contrast to Amazon as they have to face no less competition there. Apart from this, they have control on the pricing and the returning policy of the souvenirs. They can change the value of the souvenirs as per its demands among the customers in the marketplace (</w:t>
      </w:r>
      <w:r w:rsidRPr="00E74456">
        <w:rPr>
          <w:rFonts w:eastAsia="Times New Roman" w:cs="Times New Roman"/>
          <w:color w:val="222222"/>
          <w:szCs w:val="24"/>
          <w:highlight w:val="white"/>
        </w:rPr>
        <w:t>Gutierrez, 2021</w:t>
      </w:r>
      <w:r w:rsidRPr="00E74456">
        <w:rPr>
          <w:rFonts w:eastAsia="Times New Roman" w:cs="Times New Roman"/>
          <w:szCs w:val="24"/>
        </w:rPr>
        <w:t xml:space="preserve">). Along with this, if they sell through their own website then they do not have to pay any fees to their other party on the annual basis which in turn </w:t>
      </w:r>
      <w:r w:rsidR="00E74456" w:rsidRPr="00E74456">
        <w:rPr>
          <w:rFonts w:eastAsia="Times New Roman" w:cs="Times New Roman"/>
          <w:szCs w:val="24"/>
        </w:rPr>
        <w:t>helps</w:t>
      </w:r>
      <w:r w:rsidRPr="00E74456">
        <w:rPr>
          <w:rFonts w:eastAsia="Times New Roman" w:cs="Times New Roman"/>
          <w:szCs w:val="24"/>
        </w:rPr>
        <w:t xml:space="preserve"> the management of the Amana Ltd to increase or </w:t>
      </w:r>
      <w:proofErr w:type="spellStart"/>
      <w:r w:rsidRPr="00E74456">
        <w:rPr>
          <w:rFonts w:eastAsia="Times New Roman" w:cs="Times New Roman"/>
          <w:szCs w:val="24"/>
        </w:rPr>
        <w:t>maximise</w:t>
      </w:r>
      <w:proofErr w:type="spellEnd"/>
      <w:r w:rsidRPr="00E74456">
        <w:rPr>
          <w:rFonts w:eastAsia="Times New Roman" w:cs="Times New Roman"/>
          <w:szCs w:val="24"/>
        </w:rPr>
        <w:t xml:space="preserve"> their revenue levels. For these </w:t>
      </w:r>
      <w:r w:rsidR="00E74456" w:rsidRPr="00E74456">
        <w:rPr>
          <w:rFonts w:eastAsia="Times New Roman" w:cs="Times New Roman"/>
          <w:szCs w:val="24"/>
        </w:rPr>
        <w:t>reasons,</w:t>
      </w:r>
      <w:r w:rsidRPr="00E74456">
        <w:rPr>
          <w:rFonts w:eastAsia="Times New Roman" w:cs="Times New Roman"/>
          <w:szCs w:val="24"/>
        </w:rPr>
        <w:t xml:space="preserve"> Amana Ltd must sell the souvenirs on their own website in place of Amazon.</w:t>
      </w:r>
      <w:r w:rsidRPr="00E74456">
        <w:rPr>
          <w:rFonts w:cs="Times New Roman"/>
          <w:szCs w:val="24"/>
        </w:rPr>
        <w:br w:type="page"/>
      </w:r>
    </w:p>
    <w:p w14:paraId="2660D00D" w14:textId="77777777" w:rsidR="007D162F" w:rsidRPr="00E74456" w:rsidRDefault="00F76BFB" w:rsidP="00E74456">
      <w:pPr>
        <w:pStyle w:val="Heading1"/>
      </w:pPr>
      <w:bookmarkStart w:id="3" w:name="_Toc107838838"/>
      <w:r w:rsidRPr="00E74456">
        <w:lastRenderedPageBreak/>
        <w:t>Conclusion</w:t>
      </w:r>
      <w:bookmarkEnd w:id="3"/>
      <w:r w:rsidRPr="00E74456">
        <w:t xml:space="preserve"> </w:t>
      </w:r>
    </w:p>
    <w:p w14:paraId="6B1A56F1" w14:textId="77777777" w:rsidR="007D162F" w:rsidRPr="00E74456" w:rsidRDefault="00F76BFB" w:rsidP="00E74456">
      <w:pPr>
        <w:pStyle w:val="Normal1"/>
        <w:rPr>
          <w:rFonts w:eastAsia="Times New Roman" w:cs="Times New Roman"/>
          <w:szCs w:val="24"/>
        </w:rPr>
      </w:pPr>
      <w:r w:rsidRPr="00E74456">
        <w:rPr>
          <w:rFonts w:eastAsia="Times New Roman" w:cs="Times New Roman"/>
          <w:szCs w:val="24"/>
        </w:rPr>
        <w:t xml:space="preserve">In the study, the P&amp;L account and Control report are computed to assess the performance and productivity of Amana Ltd in the UK marketplace. With the help of the recommendations, the </w:t>
      </w:r>
      <w:r w:rsidR="00E74456" w:rsidRPr="00E74456">
        <w:rPr>
          <w:rFonts w:eastAsia="Times New Roman" w:cs="Times New Roman"/>
          <w:szCs w:val="24"/>
        </w:rPr>
        <w:t>management</w:t>
      </w:r>
      <w:r w:rsidRPr="00E74456">
        <w:rPr>
          <w:rFonts w:eastAsia="Times New Roman" w:cs="Times New Roman"/>
          <w:szCs w:val="24"/>
        </w:rPr>
        <w:t xml:space="preserve"> of Amana Ltd can increase the productivity of their operations which in turn gives them a combative edge over their challengers in the UK marketplace. Amana Limited </w:t>
      </w:r>
      <w:r w:rsidR="00F955F6" w:rsidRPr="00E74456">
        <w:rPr>
          <w:rFonts w:eastAsia="Times New Roman" w:cs="Times New Roman"/>
          <w:szCs w:val="24"/>
        </w:rPr>
        <w:t>must</w:t>
      </w:r>
      <w:r w:rsidRPr="00E74456">
        <w:rPr>
          <w:rFonts w:eastAsia="Times New Roman" w:cs="Times New Roman"/>
          <w:szCs w:val="24"/>
        </w:rPr>
        <w:t xml:space="preserve"> sell their </w:t>
      </w:r>
      <w:r w:rsidR="00F955F6">
        <w:rPr>
          <w:rFonts w:eastAsia="Times New Roman" w:cs="Times New Roman"/>
          <w:szCs w:val="24"/>
        </w:rPr>
        <w:t>souvenirs on their personal</w:t>
      </w:r>
      <w:r w:rsidRPr="00E74456">
        <w:rPr>
          <w:rFonts w:eastAsia="Times New Roman" w:cs="Times New Roman"/>
          <w:szCs w:val="24"/>
        </w:rPr>
        <w:t xml:space="preserve"> website as it is more profitable for the company. </w:t>
      </w:r>
    </w:p>
    <w:p w14:paraId="6C863BAE" w14:textId="77777777" w:rsidR="007D162F" w:rsidRPr="00E74456" w:rsidRDefault="007D162F" w:rsidP="00E74456">
      <w:pPr>
        <w:pStyle w:val="Normal1"/>
        <w:rPr>
          <w:rFonts w:eastAsia="Times New Roman" w:cs="Times New Roman"/>
          <w:b/>
          <w:szCs w:val="24"/>
        </w:rPr>
      </w:pPr>
    </w:p>
    <w:p w14:paraId="74AC8435" w14:textId="77777777" w:rsidR="007D162F" w:rsidRPr="00E74456" w:rsidRDefault="00F76BFB" w:rsidP="00E74456">
      <w:pPr>
        <w:pStyle w:val="Normal1"/>
        <w:rPr>
          <w:rFonts w:eastAsia="Times New Roman" w:cs="Times New Roman"/>
          <w:b/>
          <w:szCs w:val="24"/>
        </w:rPr>
      </w:pPr>
      <w:r w:rsidRPr="00E74456">
        <w:rPr>
          <w:rFonts w:cs="Times New Roman"/>
          <w:szCs w:val="24"/>
        </w:rPr>
        <w:br w:type="page"/>
      </w:r>
    </w:p>
    <w:p w14:paraId="1958EB27" w14:textId="77777777" w:rsidR="007D162F" w:rsidRPr="00E74456" w:rsidRDefault="00F76BFB" w:rsidP="00E74456">
      <w:pPr>
        <w:pStyle w:val="Heading1"/>
      </w:pPr>
      <w:bookmarkStart w:id="4" w:name="_Toc107838839"/>
      <w:r w:rsidRPr="00E74456">
        <w:lastRenderedPageBreak/>
        <w:t>References</w:t>
      </w:r>
      <w:bookmarkEnd w:id="4"/>
    </w:p>
    <w:p w14:paraId="0342016D" w14:textId="77777777" w:rsidR="00E74456" w:rsidRPr="00E74456" w:rsidRDefault="00E74456" w:rsidP="00E74456">
      <w:pPr>
        <w:pStyle w:val="Normal1"/>
        <w:rPr>
          <w:highlight w:val="white"/>
        </w:rPr>
      </w:pPr>
      <w:proofErr w:type="spellStart"/>
      <w:r w:rsidRPr="00E74456">
        <w:rPr>
          <w:highlight w:val="white"/>
        </w:rPr>
        <w:t>Bouwman</w:t>
      </w:r>
      <w:proofErr w:type="spellEnd"/>
      <w:r w:rsidRPr="00E74456">
        <w:rPr>
          <w:highlight w:val="white"/>
        </w:rPr>
        <w:t xml:space="preserve">, H., Nikou, S. and de </w:t>
      </w:r>
      <w:proofErr w:type="spellStart"/>
      <w:r w:rsidRPr="00E74456">
        <w:rPr>
          <w:highlight w:val="white"/>
        </w:rPr>
        <w:t>Reuver</w:t>
      </w:r>
      <w:proofErr w:type="spellEnd"/>
      <w:r w:rsidRPr="00E74456">
        <w:rPr>
          <w:highlight w:val="white"/>
        </w:rPr>
        <w:t xml:space="preserve">, M., 2019. Digitalization, business models, and SMEs: How do business model innovation practices improve performance of digitalizing </w:t>
      </w:r>
      <w:proofErr w:type="gramStart"/>
      <w:r w:rsidRPr="00E74456">
        <w:rPr>
          <w:highlight w:val="white"/>
        </w:rPr>
        <w:t>SMEs?.</w:t>
      </w:r>
      <w:proofErr w:type="gramEnd"/>
      <w:r w:rsidRPr="00E74456">
        <w:rPr>
          <w:highlight w:val="white"/>
        </w:rPr>
        <w:t xml:space="preserve"> Telecommunications Policy, 43(9), p.101828.</w:t>
      </w:r>
    </w:p>
    <w:p w14:paraId="163D664D" w14:textId="77777777" w:rsidR="00E74456" w:rsidRPr="00E74456" w:rsidRDefault="00E74456" w:rsidP="00E74456">
      <w:pPr>
        <w:pStyle w:val="Normal1"/>
      </w:pPr>
      <w:r w:rsidRPr="00E74456">
        <w:rPr>
          <w:highlight w:val="white"/>
        </w:rPr>
        <w:t xml:space="preserve">Curtis, M.J., Alexander, S., </w:t>
      </w:r>
      <w:proofErr w:type="spellStart"/>
      <w:r w:rsidRPr="00E74456">
        <w:rPr>
          <w:highlight w:val="white"/>
        </w:rPr>
        <w:t>Cirino</w:t>
      </w:r>
      <w:proofErr w:type="spellEnd"/>
      <w:r w:rsidRPr="00E74456">
        <w:rPr>
          <w:highlight w:val="white"/>
        </w:rPr>
        <w:t xml:space="preserve">, G., Docherty, J.R., George, C.H., </w:t>
      </w:r>
      <w:proofErr w:type="spellStart"/>
      <w:r w:rsidRPr="00E74456">
        <w:rPr>
          <w:highlight w:val="white"/>
        </w:rPr>
        <w:t>Giembycz</w:t>
      </w:r>
      <w:proofErr w:type="spellEnd"/>
      <w:r w:rsidRPr="00E74456">
        <w:rPr>
          <w:highlight w:val="white"/>
        </w:rPr>
        <w:t xml:space="preserve">, M.A., Hoyer, D., </w:t>
      </w:r>
      <w:proofErr w:type="spellStart"/>
      <w:r w:rsidRPr="00E74456">
        <w:rPr>
          <w:highlight w:val="white"/>
        </w:rPr>
        <w:t>Insel</w:t>
      </w:r>
      <w:proofErr w:type="spellEnd"/>
      <w:r w:rsidRPr="00E74456">
        <w:rPr>
          <w:highlight w:val="white"/>
        </w:rPr>
        <w:t>, P.A., Izzo, A.A., Ji, Y. and MacEwan, D.J., 2018. Experimental design and analysis and their reporting II: Updated and simplified guidance for authors and peer reviewers. British journal of pharmacology, 175(7), pp.987-993.</w:t>
      </w:r>
    </w:p>
    <w:p w14:paraId="4C8A5830" w14:textId="77777777" w:rsidR="00E74456" w:rsidRPr="00E74456" w:rsidRDefault="00E74456" w:rsidP="00E74456">
      <w:pPr>
        <w:pStyle w:val="Normal1"/>
        <w:rPr>
          <w:highlight w:val="white"/>
        </w:rPr>
      </w:pPr>
      <w:proofErr w:type="spellStart"/>
      <w:r w:rsidRPr="00E74456">
        <w:rPr>
          <w:highlight w:val="white"/>
        </w:rPr>
        <w:t>Dasuki</w:t>
      </w:r>
      <w:proofErr w:type="spellEnd"/>
      <w:r w:rsidRPr="00E74456">
        <w:rPr>
          <w:highlight w:val="white"/>
        </w:rPr>
        <w:t xml:space="preserve">, R.E. and </w:t>
      </w:r>
      <w:proofErr w:type="spellStart"/>
      <w:r w:rsidRPr="00E74456">
        <w:rPr>
          <w:highlight w:val="white"/>
        </w:rPr>
        <w:t>Wipartini</w:t>
      </w:r>
      <w:proofErr w:type="spellEnd"/>
      <w:r w:rsidRPr="00E74456">
        <w:rPr>
          <w:highlight w:val="white"/>
        </w:rPr>
        <w:t xml:space="preserve">, Y., 2020. Cooperative business performance: quantitative and qualitative approaches related to the value of firm. </w:t>
      </w:r>
      <w:proofErr w:type="spellStart"/>
      <w:r w:rsidRPr="00E74456">
        <w:rPr>
          <w:highlight w:val="white"/>
        </w:rPr>
        <w:t>Prosiding</w:t>
      </w:r>
      <w:proofErr w:type="spellEnd"/>
      <w:r w:rsidRPr="00E74456">
        <w:rPr>
          <w:highlight w:val="white"/>
        </w:rPr>
        <w:t xml:space="preserve"> </w:t>
      </w:r>
      <w:proofErr w:type="spellStart"/>
      <w:r w:rsidRPr="00E74456">
        <w:rPr>
          <w:highlight w:val="white"/>
        </w:rPr>
        <w:t>ICoISSE</w:t>
      </w:r>
      <w:proofErr w:type="spellEnd"/>
      <w:r w:rsidRPr="00E74456">
        <w:rPr>
          <w:highlight w:val="white"/>
        </w:rPr>
        <w:t>, 1(1), pp.266-288.</w:t>
      </w:r>
    </w:p>
    <w:p w14:paraId="72660D77" w14:textId="77777777" w:rsidR="00E74456" w:rsidRPr="00E74456" w:rsidRDefault="00E74456" w:rsidP="00E74456">
      <w:pPr>
        <w:pStyle w:val="Normal1"/>
        <w:rPr>
          <w:highlight w:val="white"/>
        </w:rPr>
      </w:pPr>
      <w:r w:rsidRPr="00E74456">
        <w:rPr>
          <w:highlight w:val="white"/>
        </w:rPr>
        <w:t>Dixit, S. and Sharma, K., 2019. Approaches to improve the quality of workplace Built Environment. In Creative Construction Conference 2019 (pp. 635-639). Budapest University of Technology and Economics.</w:t>
      </w:r>
    </w:p>
    <w:p w14:paraId="501F7AE0" w14:textId="77777777" w:rsidR="00E74456" w:rsidRPr="00E74456" w:rsidRDefault="00E74456" w:rsidP="00E74456">
      <w:pPr>
        <w:pStyle w:val="Normal1"/>
        <w:rPr>
          <w:highlight w:val="white"/>
        </w:rPr>
      </w:pPr>
      <w:r w:rsidRPr="00E74456">
        <w:rPr>
          <w:highlight w:val="white"/>
        </w:rPr>
        <w:t>Gutierrez, G., 2021. The welfare consequences of regulating Amazon. mimeo, New York University.</w:t>
      </w:r>
    </w:p>
    <w:p w14:paraId="62B9CBE6" w14:textId="77777777" w:rsidR="00E74456" w:rsidRPr="00E74456" w:rsidRDefault="00E74456" w:rsidP="00E74456">
      <w:pPr>
        <w:pStyle w:val="Normal1"/>
        <w:rPr>
          <w:highlight w:val="white"/>
        </w:rPr>
      </w:pPr>
      <w:r w:rsidRPr="00E74456">
        <w:rPr>
          <w:highlight w:val="white"/>
        </w:rPr>
        <w:t xml:space="preserve">Henry, E., </w:t>
      </w:r>
      <w:proofErr w:type="spellStart"/>
      <w:r w:rsidRPr="00E74456">
        <w:rPr>
          <w:highlight w:val="white"/>
        </w:rPr>
        <w:t>Thewissen</w:t>
      </w:r>
      <w:proofErr w:type="spellEnd"/>
      <w:r w:rsidRPr="00E74456">
        <w:rPr>
          <w:highlight w:val="white"/>
        </w:rPr>
        <w:t xml:space="preserve">, J. and </w:t>
      </w:r>
      <w:proofErr w:type="spellStart"/>
      <w:r w:rsidRPr="00E74456">
        <w:rPr>
          <w:highlight w:val="white"/>
        </w:rPr>
        <w:t>Torsin</w:t>
      </w:r>
      <w:proofErr w:type="spellEnd"/>
      <w:r w:rsidRPr="00E74456">
        <w:rPr>
          <w:highlight w:val="white"/>
        </w:rPr>
        <w:t>, W., 2021. International earnings announcements: tone, forward-looking statements, and informativeness. European Accounting Review, pp.1-35.</w:t>
      </w:r>
    </w:p>
    <w:p w14:paraId="0CD01F4F" w14:textId="77777777" w:rsidR="00E74456" w:rsidRPr="00E74456" w:rsidRDefault="00E74456" w:rsidP="00E74456">
      <w:pPr>
        <w:pStyle w:val="Normal1"/>
        <w:rPr>
          <w:highlight w:val="white"/>
        </w:rPr>
      </w:pPr>
      <w:r w:rsidRPr="00E74456">
        <w:rPr>
          <w:highlight w:val="white"/>
        </w:rPr>
        <w:t xml:space="preserve">Hewitt, J. and Liang, P., 2019. Designing and interpreting probes with control tasks. </w:t>
      </w:r>
      <w:proofErr w:type="spellStart"/>
      <w:r w:rsidRPr="00E74456">
        <w:rPr>
          <w:highlight w:val="white"/>
        </w:rPr>
        <w:t>arXiv</w:t>
      </w:r>
      <w:proofErr w:type="spellEnd"/>
      <w:r w:rsidRPr="00E74456">
        <w:rPr>
          <w:highlight w:val="white"/>
        </w:rPr>
        <w:t xml:space="preserve"> preprint arXiv:1909.03368.</w:t>
      </w:r>
    </w:p>
    <w:p w14:paraId="274DCAA1" w14:textId="77777777" w:rsidR="00E74456" w:rsidRPr="00E74456" w:rsidRDefault="00E74456" w:rsidP="00E74456">
      <w:pPr>
        <w:pStyle w:val="Normal1"/>
        <w:rPr>
          <w:highlight w:val="white"/>
        </w:rPr>
      </w:pPr>
      <w:r w:rsidRPr="00E74456">
        <w:rPr>
          <w:highlight w:val="white"/>
        </w:rPr>
        <w:t>Jia, J.Y., 2020. Financial Statements: The Universal Language of Business. In The Corporate Energy Strategist’s Handbook (pp. 37-48). Palgrave Macmillan, Cham.</w:t>
      </w:r>
    </w:p>
    <w:p w14:paraId="6E634D6A" w14:textId="77777777" w:rsidR="00E74456" w:rsidRPr="00E74456" w:rsidRDefault="00E74456" w:rsidP="00E74456">
      <w:pPr>
        <w:pStyle w:val="Normal1"/>
        <w:rPr>
          <w:highlight w:val="white"/>
        </w:rPr>
      </w:pPr>
      <w:r w:rsidRPr="00E74456">
        <w:rPr>
          <w:highlight w:val="white"/>
        </w:rPr>
        <w:t>Li, J., Wei, L. and Zhu, X., 2022. A Two-Stage General Approach Based on Financial Statements Data and External Loss Data. In Financial Statements-Based Bank Risk Aggregation (pp. 95-116). Springer, Singapore.</w:t>
      </w:r>
    </w:p>
    <w:p w14:paraId="729DCDEC" w14:textId="77777777" w:rsidR="00E74456" w:rsidRPr="00E74456" w:rsidRDefault="00E74456" w:rsidP="00E74456">
      <w:pPr>
        <w:pStyle w:val="Normal1"/>
        <w:rPr>
          <w:highlight w:val="white"/>
        </w:rPr>
      </w:pPr>
      <w:r w:rsidRPr="00E74456">
        <w:rPr>
          <w:highlight w:val="white"/>
        </w:rPr>
        <w:t>Li, S., 2022. Intelligent Approaches to Improve the Performance of Cloud Storage System by Optimizing Edge Data Transmission and Storage (Doctoral dissertation, The George Washington University).</w:t>
      </w:r>
    </w:p>
    <w:p w14:paraId="2AF1BEA9" w14:textId="77777777" w:rsidR="00E74456" w:rsidRPr="00E74456" w:rsidRDefault="00E74456" w:rsidP="00E74456">
      <w:pPr>
        <w:pStyle w:val="Normal1"/>
        <w:rPr>
          <w:highlight w:val="white"/>
        </w:rPr>
      </w:pPr>
      <w:proofErr w:type="spellStart"/>
      <w:r w:rsidRPr="00E74456">
        <w:rPr>
          <w:highlight w:val="white"/>
        </w:rPr>
        <w:t>Vouk</w:t>
      </w:r>
      <w:proofErr w:type="spellEnd"/>
      <w:r w:rsidRPr="00E74456">
        <w:rPr>
          <w:highlight w:val="white"/>
        </w:rPr>
        <w:t>, I., 2021. Finding the Balance Between Driving Revenue &amp; Managing Costs.</w:t>
      </w:r>
    </w:p>
    <w:p w14:paraId="172C30D7" w14:textId="77777777" w:rsidR="00E74456" w:rsidRPr="00E74456" w:rsidRDefault="00E74456" w:rsidP="00E74456">
      <w:pPr>
        <w:pStyle w:val="Normal1"/>
        <w:rPr>
          <w:highlight w:val="white"/>
        </w:rPr>
      </w:pPr>
      <w:r w:rsidRPr="00E74456">
        <w:rPr>
          <w:highlight w:val="white"/>
        </w:rPr>
        <w:t>Wei, Y. and Dong, Y., 2022. Product distribution strategy in response to the platform retailer's marketplace introduction. European Journal of Operational Research.</w:t>
      </w:r>
    </w:p>
    <w:sectPr w:rsidR="00E74456" w:rsidRPr="00E74456" w:rsidSect="007D162F">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65B3F3" w14:textId="77777777" w:rsidR="00820C27" w:rsidRDefault="00820C27" w:rsidP="00E74456">
      <w:pPr>
        <w:spacing w:line="240" w:lineRule="auto"/>
      </w:pPr>
      <w:r>
        <w:separator/>
      </w:r>
    </w:p>
  </w:endnote>
  <w:endnote w:type="continuationSeparator" w:id="0">
    <w:p w14:paraId="488B2A02" w14:textId="77777777" w:rsidR="00820C27" w:rsidRDefault="00820C27" w:rsidP="00E744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62178"/>
      <w:docPartObj>
        <w:docPartGallery w:val="Page Numbers (Bottom of Page)"/>
        <w:docPartUnique/>
      </w:docPartObj>
    </w:sdtPr>
    <w:sdtEndPr/>
    <w:sdtContent>
      <w:p w14:paraId="44DA4121" w14:textId="77777777" w:rsidR="00E74456" w:rsidRDefault="00820C27">
        <w:pPr>
          <w:pStyle w:val="Footer"/>
          <w:jc w:val="right"/>
        </w:pPr>
        <w:r>
          <w:fldChar w:fldCharType="begin"/>
        </w:r>
        <w:r>
          <w:instrText xml:space="preserve"> PAGE   \* MERGEFORMAT </w:instrText>
        </w:r>
        <w:r>
          <w:fldChar w:fldCharType="separate"/>
        </w:r>
        <w:r w:rsidR="00AE6255">
          <w:rPr>
            <w:noProof/>
          </w:rPr>
          <w:t>1</w:t>
        </w:r>
        <w:r>
          <w:rPr>
            <w:noProof/>
          </w:rPr>
          <w:fldChar w:fldCharType="end"/>
        </w:r>
      </w:p>
    </w:sdtContent>
  </w:sdt>
  <w:p w14:paraId="04016529" w14:textId="77777777" w:rsidR="00E74456" w:rsidRDefault="00E744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672A78" w14:textId="77777777" w:rsidR="00820C27" w:rsidRDefault="00820C27" w:rsidP="00E74456">
      <w:pPr>
        <w:spacing w:line="240" w:lineRule="auto"/>
      </w:pPr>
      <w:r>
        <w:separator/>
      </w:r>
    </w:p>
  </w:footnote>
  <w:footnote w:type="continuationSeparator" w:id="0">
    <w:p w14:paraId="728E656D" w14:textId="77777777" w:rsidR="00820C27" w:rsidRDefault="00820C27" w:rsidP="00E7445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7A0516"/>
    <w:multiLevelType w:val="multilevel"/>
    <w:tmpl w:val="8B72F7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BB548AC"/>
    <w:multiLevelType w:val="multilevel"/>
    <w:tmpl w:val="3FD66D2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920602262">
    <w:abstractNumId w:val="0"/>
  </w:num>
  <w:num w:numId="2" w16cid:durableId="10543527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D162F"/>
    <w:rsid w:val="000F1A98"/>
    <w:rsid w:val="00250DDC"/>
    <w:rsid w:val="007B39ED"/>
    <w:rsid w:val="007D162F"/>
    <w:rsid w:val="00813588"/>
    <w:rsid w:val="00820C27"/>
    <w:rsid w:val="00AE6255"/>
    <w:rsid w:val="00CA3266"/>
    <w:rsid w:val="00D3597B"/>
    <w:rsid w:val="00E74456"/>
    <w:rsid w:val="00F76BFB"/>
    <w:rsid w:val="00F955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EF6B3"/>
  <w15:docId w15:val="{764A373E-DFA4-4233-96DB-5A4136AFC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3588"/>
  </w:style>
  <w:style w:type="paragraph" w:styleId="Heading1">
    <w:name w:val="heading 1"/>
    <w:basedOn w:val="Normal1"/>
    <w:next w:val="Normal1"/>
    <w:rsid w:val="00E74456"/>
    <w:pPr>
      <w:keepNext/>
      <w:keepLines/>
      <w:outlineLvl w:val="0"/>
    </w:pPr>
    <w:rPr>
      <w:b/>
      <w:szCs w:val="40"/>
    </w:rPr>
  </w:style>
  <w:style w:type="paragraph" w:styleId="Heading2">
    <w:name w:val="heading 2"/>
    <w:basedOn w:val="Normal1"/>
    <w:next w:val="Normal1"/>
    <w:rsid w:val="007D162F"/>
    <w:pPr>
      <w:keepNext/>
      <w:keepLines/>
      <w:spacing w:before="360" w:after="120"/>
      <w:outlineLvl w:val="1"/>
    </w:pPr>
    <w:rPr>
      <w:sz w:val="32"/>
      <w:szCs w:val="32"/>
    </w:rPr>
  </w:style>
  <w:style w:type="paragraph" w:styleId="Heading3">
    <w:name w:val="heading 3"/>
    <w:basedOn w:val="Normal1"/>
    <w:next w:val="Normal1"/>
    <w:rsid w:val="007D162F"/>
    <w:pPr>
      <w:keepNext/>
      <w:keepLines/>
      <w:spacing w:before="320" w:after="80"/>
      <w:outlineLvl w:val="2"/>
    </w:pPr>
    <w:rPr>
      <w:color w:val="434343"/>
      <w:sz w:val="28"/>
      <w:szCs w:val="28"/>
    </w:rPr>
  </w:style>
  <w:style w:type="paragraph" w:styleId="Heading4">
    <w:name w:val="heading 4"/>
    <w:basedOn w:val="Normal1"/>
    <w:next w:val="Normal1"/>
    <w:rsid w:val="007D162F"/>
    <w:pPr>
      <w:keepNext/>
      <w:keepLines/>
      <w:spacing w:before="280" w:after="80"/>
      <w:outlineLvl w:val="3"/>
    </w:pPr>
    <w:rPr>
      <w:color w:val="666666"/>
      <w:szCs w:val="24"/>
    </w:rPr>
  </w:style>
  <w:style w:type="paragraph" w:styleId="Heading5">
    <w:name w:val="heading 5"/>
    <w:basedOn w:val="Normal1"/>
    <w:next w:val="Normal1"/>
    <w:rsid w:val="007D162F"/>
    <w:pPr>
      <w:keepNext/>
      <w:keepLines/>
      <w:spacing w:before="240" w:after="80"/>
      <w:outlineLvl w:val="4"/>
    </w:pPr>
    <w:rPr>
      <w:color w:val="666666"/>
      <w:sz w:val="22"/>
    </w:rPr>
  </w:style>
  <w:style w:type="paragraph" w:styleId="Heading6">
    <w:name w:val="heading 6"/>
    <w:basedOn w:val="Normal1"/>
    <w:next w:val="Normal1"/>
    <w:rsid w:val="007D162F"/>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74456"/>
    <w:pPr>
      <w:spacing w:line="360" w:lineRule="auto"/>
      <w:jc w:val="both"/>
    </w:pPr>
    <w:rPr>
      <w:rFonts w:ascii="Times New Roman" w:hAnsi="Times New Roman"/>
      <w:sz w:val="24"/>
    </w:rPr>
  </w:style>
  <w:style w:type="paragraph" w:styleId="Title">
    <w:name w:val="Title"/>
    <w:basedOn w:val="Normal1"/>
    <w:next w:val="Normal1"/>
    <w:rsid w:val="007D162F"/>
    <w:pPr>
      <w:keepNext/>
      <w:keepLines/>
      <w:spacing w:after="60"/>
    </w:pPr>
    <w:rPr>
      <w:sz w:val="52"/>
      <w:szCs w:val="52"/>
    </w:rPr>
  </w:style>
  <w:style w:type="paragraph" w:styleId="Subtitle">
    <w:name w:val="Subtitle"/>
    <w:basedOn w:val="Normal1"/>
    <w:next w:val="Normal1"/>
    <w:rsid w:val="007D162F"/>
    <w:pPr>
      <w:keepNext/>
      <w:keepLines/>
      <w:spacing w:after="320"/>
    </w:pPr>
    <w:rPr>
      <w:rFonts w:ascii="Arial" w:hAnsi="Arial"/>
      <w:color w:val="666666"/>
      <w:sz w:val="30"/>
      <w:szCs w:val="30"/>
    </w:rPr>
  </w:style>
  <w:style w:type="table" w:customStyle="1" w:styleId="a">
    <w:basedOn w:val="TableNormal"/>
    <w:rsid w:val="007D162F"/>
    <w:tblPr>
      <w:tblStyleRowBandSize w:val="1"/>
      <w:tblStyleColBandSize w:val="1"/>
      <w:tblCellMar>
        <w:top w:w="100" w:type="dxa"/>
        <w:left w:w="100" w:type="dxa"/>
        <w:bottom w:w="100" w:type="dxa"/>
        <w:right w:w="100" w:type="dxa"/>
      </w:tblCellMar>
    </w:tblPr>
  </w:style>
  <w:style w:type="table" w:customStyle="1" w:styleId="a0">
    <w:basedOn w:val="TableNormal"/>
    <w:rsid w:val="007D162F"/>
    <w:tblPr>
      <w:tblStyleRowBandSize w:val="1"/>
      <w:tblStyleColBandSize w:val="1"/>
      <w:tblCellMar>
        <w:top w:w="100" w:type="dxa"/>
        <w:left w:w="100" w:type="dxa"/>
        <w:bottom w:w="100" w:type="dxa"/>
        <w:right w:w="100" w:type="dxa"/>
      </w:tblCellMar>
    </w:tblPr>
  </w:style>
  <w:style w:type="table" w:customStyle="1" w:styleId="a1">
    <w:basedOn w:val="TableNormal"/>
    <w:rsid w:val="007D162F"/>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E74456"/>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E74456"/>
    <w:pPr>
      <w:spacing w:after="100"/>
    </w:pPr>
  </w:style>
  <w:style w:type="character" w:styleId="Hyperlink">
    <w:name w:val="Hyperlink"/>
    <w:basedOn w:val="DefaultParagraphFont"/>
    <w:uiPriority w:val="99"/>
    <w:unhideWhenUsed/>
    <w:rsid w:val="00E74456"/>
    <w:rPr>
      <w:color w:val="0000FF" w:themeColor="hyperlink"/>
      <w:u w:val="single"/>
    </w:rPr>
  </w:style>
  <w:style w:type="paragraph" w:styleId="BalloonText">
    <w:name w:val="Balloon Text"/>
    <w:basedOn w:val="Normal"/>
    <w:link w:val="BalloonTextChar"/>
    <w:uiPriority w:val="99"/>
    <w:semiHidden/>
    <w:unhideWhenUsed/>
    <w:rsid w:val="00E7445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4456"/>
    <w:rPr>
      <w:rFonts w:ascii="Tahoma" w:hAnsi="Tahoma" w:cs="Tahoma"/>
      <w:sz w:val="16"/>
      <w:szCs w:val="16"/>
    </w:rPr>
  </w:style>
  <w:style w:type="paragraph" w:styleId="Header">
    <w:name w:val="header"/>
    <w:basedOn w:val="Normal"/>
    <w:link w:val="HeaderChar"/>
    <w:uiPriority w:val="99"/>
    <w:semiHidden/>
    <w:unhideWhenUsed/>
    <w:rsid w:val="00E7445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74456"/>
  </w:style>
  <w:style w:type="paragraph" w:styleId="Footer">
    <w:name w:val="footer"/>
    <w:basedOn w:val="Normal"/>
    <w:link w:val="FooterChar"/>
    <w:uiPriority w:val="99"/>
    <w:unhideWhenUsed/>
    <w:rsid w:val="00E74456"/>
    <w:pPr>
      <w:tabs>
        <w:tab w:val="center" w:pos="4680"/>
        <w:tab w:val="right" w:pos="9360"/>
      </w:tabs>
      <w:spacing w:line="240" w:lineRule="auto"/>
    </w:pPr>
  </w:style>
  <w:style w:type="character" w:customStyle="1" w:styleId="FooterChar">
    <w:name w:val="Footer Char"/>
    <w:basedOn w:val="DefaultParagraphFont"/>
    <w:link w:val="Footer"/>
    <w:uiPriority w:val="99"/>
    <w:rsid w:val="00E744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75445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1A116AD-14DB-4C71-A98A-D938B7E830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2763</Words>
  <Characters>15752</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99</dc:creator>
  <cp:lastModifiedBy>Vasile Claudiu Neacsu</cp:lastModifiedBy>
  <cp:revision>2</cp:revision>
  <dcterms:created xsi:type="dcterms:W3CDTF">2022-08-07T16:46:00Z</dcterms:created>
  <dcterms:modified xsi:type="dcterms:W3CDTF">2022-08-07T16:46:00Z</dcterms:modified>
</cp:coreProperties>
</file>