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5952200"/>
        <w:docPartObj>
          <w:docPartGallery w:val="Cover Pages"/>
          <w:docPartUnique/>
        </w:docPartObj>
      </w:sdtPr>
      <w:sdtEndPr>
        <w:rPr>
          <w:sz w:val="40"/>
          <w:szCs w:val="40"/>
        </w:rPr>
      </w:sdtEndPr>
      <w:sdtContent>
        <w:p w14:paraId="513B34CB" w14:textId="5CD954FB" w:rsidR="00490309" w:rsidRDefault="00490309"/>
        <w:p w14:paraId="4D165183" w14:textId="1B1B2496" w:rsidR="00EE6768" w:rsidRDefault="00657FD2">
          <w:pPr>
            <w:rPr>
              <w:sz w:val="40"/>
              <w:szCs w:val="40"/>
            </w:rPr>
          </w:pPr>
          <w:r>
            <w:rPr>
              <w:noProof/>
              <w:lang w:eastAsia="zh-CN"/>
            </w:rPr>
            <mc:AlternateContent>
              <mc:Choice Requires="wps">
                <w:drawing>
                  <wp:anchor distT="0" distB="0" distL="182880" distR="182880" simplePos="0" relativeHeight="251661312" behindDoc="0" locked="0" layoutInCell="1" allowOverlap="1" wp14:anchorId="3223CCB2" wp14:editId="0ED4F477">
                    <wp:simplePos x="0" y="0"/>
                    <wp:positionH relativeFrom="margin">
                      <wp:posOffset>123825</wp:posOffset>
                    </wp:positionH>
                    <wp:positionV relativeFrom="page">
                      <wp:posOffset>2962275</wp:posOffset>
                    </wp:positionV>
                    <wp:extent cx="5819775" cy="4733925"/>
                    <wp:effectExtent l="0" t="0" r="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5819775" cy="473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850F" w14:textId="57BDB1B4" w:rsidR="00490309" w:rsidRPr="00657FD2" w:rsidRDefault="00490309">
                                <w:pPr>
                                  <w:pStyle w:val="NoSpacing"/>
                                  <w:spacing w:before="40" w:after="560" w:line="216" w:lineRule="auto"/>
                                  <w:rPr>
                                    <w:color w:val="4472C4" w:themeColor="accent1"/>
                                    <w:sz w:val="80"/>
                                    <w:szCs w:val="80"/>
                                  </w:rPr>
                                </w:pPr>
                                <w:sdt>
                                  <w:sdtPr>
                                    <w:rPr>
                                      <w:color w:val="4472C4" w:themeColor="accent1"/>
                                      <w:sz w:val="80"/>
                                      <w:szCs w:val="8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57FD2">
                                      <w:rPr>
                                        <w:color w:val="4472C4" w:themeColor="accent1"/>
                                        <w:sz w:val="80"/>
                                        <w:szCs w:val="80"/>
                                      </w:rPr>
                                      <w:t>Research proposal</w:t>
                                    </w:r>
                                  </w:sdtContent>
                                </w:sdt>
                              </w:p>
                              <w:sdt>
                                <w:sdtPr>
                                  <w:rPr>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23D4606" w14:textId="69FE66BB" w:rsidR="00490309" w:rsidRDefault="00657FD2">
                                    <w:pPr>
                                      <w:pStyle w:val="NoSpacing"/>
                                      <w:spacing w:before="40" w:after="40"/>
                                      <w:rPr>
                                        <w:caps/>
                                        <w:color w:val="1F4E79" w:themeColor="accent5" w:themeShade="80"/>
                                        <w:sz w:val="28"/>
                                        <w:szCs w:val="28"/>
                                      </w:rPr>
                                    </w:pPr>
                                    <w:r>
                                      <w:rPr>
                                        <w:sz w:val="48"/>
                                        <w:szCs w:val="48"/>
                                      </w:rPr>
                                      <w:t xml:space="preserve">An exploration into the social impacts on events </w:t>
                                    </w:r>
                                    <w:r w:rsidR="00F24731">
                                      <w:rPr>
                                        <w:sz w:val="48"/>
                                        <w:szCs w:val="48"/>
                                      </w:rPr>
                                      <w:t>i</w:t>
                                    </w:r>
                                    <w:r>
                                      <w:rPr>
                                        <w:sz w:val="48"/>
                                        <w:szCs w:val="48"/>
                                      </w:rPr>
                                      <w:t xml:space="preserve">n a local community and its stakeholders- </w:t>
                                    </w:r>
                                    <w:r w:rsidR="00F24731">
                                      <w:rPr>
                                        <w:sz w:val="48"/>
                                        <w:szCs w:val="48"/>
                                      </w:rPr>
                                      <w:t>C</w:t>
                                    </w:r>
                                    <w:r>
                                      <w:rPr>
                                        <w:sz w:val="48"/>
                                        <w:szCs w:val="48"/>
                                      </w:rPr>
                                      <w:t>ase study of MUUK-Adventures</w:t>
                                    </w:r>
                                  </w:p>
                                </w:sdtContent>
                              </w:sdt>
                              <w:p w14:paraId="23B42927" w14:textId="38F557A9" w:rsidR="00490309" w:rsidRDefault="00490309">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B75ADA">
                                      <w:rPr>
                                        <w:caps/>
                                        <w:color w:val="5B9BD5" w:themeColor="accent5"/>
                                        <w:sz w:val="24"/>
                                        <w:szCs w:val="24"/>
                                      </w:rPr>
                                      <w:t>Rebecca Reynolds (1701301)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223CCB2" id="_x0000_t202" coordsize="21600,21600" o:spt="202" path="m,l,21600r21600,l21600,xe">
                    <v:stroke joinstyle="miter"/>
                    <v:path gradientshapeok="t" o:connecttype="rect"/>
                  </v:shapetype>
                  <v:shape id="Text Box 131" o:spid="_x0000_s1026" type="#_x0000_t202" style="position:absolute;margin-left:9.75pt;margin-top:233.25pt;width:458.25pt;height:372.75pt;z-index:25166131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" filled="f" stroked="f" strokeweight=".5pt">
                    <v:textbox inset="0,0,0,0">
                      <w:txbxContent>
                        <w:p w14:paraId="0C40850F" w14:textId="57BDB1B4" w:rsidR="00490309" w:rsidRPr="00657FD2" w:rsidRDefault="00490309">
                          <w:pPr>
                            <w:pStyle w:val="NoSpacing"/>
                            <w:spacing w:before="40" w:after="560" w:line="216" w:lineRule="auto"/>
                            <w:rPr>
                              <w:color w:val="4472C4" w:themeColor="accent1"/>
                              <w:sz w:val="80"/>
                              <w:szCs w:val="80"/>
                            </w:rPr>
                          </w:pPr>
                          <w:sdt>
                            <w:sdtPr>
                              <w:rPr>
                                <w:color w:val="4472C4" w:themeColor="accent1"/>
                                <w:sz w:val="80"/>
                                <w:szCs w:val="8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57FD2">
                                <w:rPr>
                                  <w:color w:val="4472C4" w:themeColor="accent1"/>
                                  <w:sz w:val="80"/>
                                  <w:szCs w:val="80"/>
                                </w:rPr>
                                <w:t>Research proposal</w:t>
                              </w:r>
                            </w:sdtContent>
                          </w:sdt>
                        </w:p>
                        <w:sdt>
                          <w:sdtPr>
                            <w:rPr>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23D4606" w14:textId="69FE66BB" w:rsidR="00490309" w:rsidRDefault="00657FD2">
                              <w:pPr>
                                <w:pStyle w:val="NoSpacing"/>
                                <w:spacing w:before="40" w:after="40"/>
                                <w:rPr>
                                  <w:caps/>
                                  <w:color w:val="1F4E79" w:themeColor="accent5" w:themeShade="80"/>
                                  <w:sz w:val="28"/>
                                  <w:szCs w:val="28"/>
                                </w:rPr>
                              </w:pPr>
                              <w:r>
                                <w:rPr>
                                  <w:sz w:val="48"/>
                                  <w:szCs w:val="48"/>
                                </w:rPr>
                                <w:t xml:space="preserve">An exploration into the social impacts on events </w:t>
                              </w:r>
                              <w:r w:rsidR="00F24731">
                                <w:rPr>
                                  <w:sz w:val="48"/>
                                  <w:szCs w:val="48"/>
                                </w:rPr>
                                <w:t>i</w:t>
                              </w:r>
                              <w:r>
                                <w:rPr>
                                  <w:sz w:val="48"/>
                                  <w:szCs w:val="48"/>
                                </w:rPr>
                                <w:t xml:space="preserve">n a local community and its stakeholders- </w:t>
                              </w:r>
                              <w:r w:rsidR="00F24731">
                                <w:rPr>
                                  <w:sz w:val="48"/>
                                  <w:szCs w:val="48"/>
                                </w:rPr>
                                <w:t>C</w:t>
                              </w:r>
                              <w:r>
                                <w:rPr>
                                  <w:sz w:val="48"/>
                                  <w:szCs w:val="48"/>
                                </w:rPr>
                                <w:t>ase study of MUUK-Adventures</w:t>
                              </w:r>
                            </w:p>
                          </w:sdtContent>
                        </w:sdt>
                        <w:p w14:paraId="23B42927" w14:textId="38F557A9" w:rsidR="00490309" w:rsidRDefault="00490309">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B75ADA">
                                <w:rPr>
                                  <w:caps/>
                                  <w:color w:val="5B9BD5" w:themeColor="accent5"/>
                                  <w:sz w:val="24"/>
                                  <w:szCs w:val="24"/>
                                </w:rPr>
                                <w:t>Rebecca Reynolds (1701301)</w:t>
                              </w:r>
                            </w:sdtContent>
                          </w:sdt>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1EC7864A" wp14:editId="52576D3C">
                    <wp:simplePos x="0" y="0"/>
                    <wp:positionH relativeFrom="column">
                      <wp:posOffset>4286250</wp:posOffset>
                    </wp:positionH>
                    <wp:positionV relativeFrom="paragraph">
                      <wp:posOffset>8586470</wp:posOffset>
                    </wp:positionV>
                    <wp:extent cx="1800225" cy="694800"/>
                    <wp:effectExtent l="0" t="0" r="3175" b="3810"/>
                    <wp:wrapNone/>
                    <wp:docPr id="6" name="Text Box 6"/>
                    <wp:cNvGraphicFramePr/>
                    <a:graphic xmlns:a="http://schemas.openxmlformats.org/drawingml/2006/main">
                      <a:graphicData uri="http://schemas.microsoft.com/office/word/2010/wordprocessingShape">
                        <wps:wsp>
                          <wps:cNvSpPr txBox="1"/>
                          <wps:spPr>
                            <a:xfrm>
                              <a:off x="0" y="0"/>
                              <a:ext cx="1800225" cy="694800"/>
                            </a:xfrm>
                            <a:prstGeom prst="rect">
                              <a:avLst/>
                            </a:prstGeom>
                            <a:solidFill>
                              <a:schemeClr val="lt1"/>
                            </a:solidFill>
                            <a:ln w="6350">
                              <a:noFill/>
                            </a:ln>
                          </wps:spPr>
                          <wps:txbx>
                            <w:txbxContent>
                              <w:p w14:paraId="6F64FB2A" w14:textId="52CE8D36" w:rsidR="00657FD2" w:rsidRDefault="00657FD2">
                                <w:r>
                                  <w:t>Rebecca Reynolds (1701301)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C7864A" id="Text Box 6" o:spid="_x0000_s1027" type="#_x0000_t202" style="position:absolute;margin-left:337.5pt;margin-top:676.1pt;width:141.75pt;height:54.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" fillcolor="white [3201]" stroked="f" strokeweight=".5pt">
                    <v:textbox>
                      <w:txbxContent>
                        <w:p w14:paraId="6F64FB2A" w14:textId="52CE8D36" w:rsidR="00657FD2" w:rsidRDefault="00657FD2">
                          <w:r>
                            <w:t>Rebecca Reynolds (1701301)</w:t>
                          </w:r>
                        </w:p>
                      </w:txbxContent>
                    </v:textbox>
                  </v:shape>
                </w:pict>
              </mc:Fallback>
            </mc:AlternateContent>
          </w:r>
          <w:r w:rsidR="00490309">
            <w:rPr>
              <w:noProof/>
              <w:lang w:eastAsia="zh-CN"/>
            </w:rPr>
            <mc:AlternateContent>
              <mc:Choice Requires="wps">
                <w:drawing>
                  <wp:anchor distT="0" distB="0" distL="114300" distR="114300" simplePos="0" relativeHeight="251660288" behindDoc="0" locked="0" layoutInCell="1" allowOverlap="1" wp14:anchorId="545694B6" wp14:editId="1893DA3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3207CE8" w14:textId="41FF4519" w:rsidR="00490309" w:rsidRDefault="00657FD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45694B6" id="Rectangle 132" o:spid="_x0000_s1028"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1vOi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kSkj&#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AA1vOi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3207CE8" w14:textId="41FF4519" w:rsidR="00490309" w:rsidRDefault="00657FD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490309">
            <w:rPr>
              <w:sz w:val="40"/>
              <w:szCs w:val="40"/>
            </w:rPr>
            <w:br w:type="page"/>
          </w:r>
        </w:p>
      </w:sdtContent>
    </w:sdt>
    <w:p w14:paraId="390C5897" w14:textId="77777777" w:rsidR="00657FD2" w:rsidRPr="00E257A9" w:rsidRDefault="00657FD2" w:rsidP="00657FD2">
      <w:pPr>
        <w:spacing w:line="360" w:lineRule="auto"/>
        <w:rPr>
          <w:rFonts w:ascii="Arial" w:hAnsi="Arial" w:cs="Arial"/>
          <w:sz w:val="22"/>
          <w:szCs w:val="22"/>
        </w:rPr>
      </w:pPr>
      <w:r>
        <w:rPr>
          <w:rFonts w:ascii="Arial" w:hAnsi="Arial" w:cs="Arial"/>
          <w:sz w:val="22"/>
          <w:szCs w:val="22"/>
        </w:rPr>
        <w:lastRenderedPageBreak/>
        <w:br/>
      </w:r>
      <w:r>
        <w:rPr>
          <w:rFonts w:ascii="Arial" w:hAnsi="Arial" w:cs="Arial"/>
          <w:sz w:val="22"/>
          <w:szCs w:val="22"/>
        </w:rPr>
        <w:br/>
      </w:r>
    </w:p>
    <w:sdt>
      <w:sdtPr>
        <w:id w:val="-172250928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9AF66EF" w14:textId="4C3C9EF3" w:rsidR="00657FD2" w:rsidRDefault="00657FD2">
          <w:pPr>
            <w:pStyle w:val="TOCHeading"/>
          </w:pPr>
          <w:r>
            <w:t>Table of Contents</w:t>
          </w:r>
        </w:p>
        <w:p w14:paraId="7DB7446F" w14:textId="379084C0" w:rsidR="00F24731" w:rsidRDefault="00657FD2">
          <w:pPr>
            <w:pStyle w:val="TOC1"/>
            <w:tabs>
              <w:tab w:val="right" w:leader="dot" w:pos="9010"/>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4931344" w:history="1">
            <w:r w:rsidR="00F24731" w:rsidRPr="00BC4A49">
              <w:rPr>
                <w:rStyle w:val="Hyperlink"/>
                <w:rFonts w:ascii="Arial" w:hAnsi="Arial"/>
                <w:noProof/>
              </w:rPr>
              <w:t>1. Introduction</w:t>
            </w:r>
            <w:r w:rsidR="00F24731">
              <w:rPr>
                <w:noProof/>
                <w:webHidden/>
              </w:rPr>
              <w:tab/>
            </w:r>
            <w:r w:rsidR="00F24731">
              <w:rPr>
                <w:noProof/>
                <w:webHidden/>
              </w:rPr>
              <w:fldChar w:fldCharType="begin"/>
            </w:r>
            <w:r w:rsidR="00F24731">
              <w:rPr>
                <w:noProof/>
                <w:webHidden/>
              </w:rPr>
              <w:instrText xml:space="preserve"> PAGEREF _Toc24931344 \h </w:instrText>
            </w:r>
            <w:r w:rsidR="00F24731">
              <w:rPr>
                <w:noProof/>
                <w:webHidden/>
              </w:rPr>
            </w:r>
            <w:r w:rsidR="00F24731">
              <w:rPr>
                <w:noProof/>
                <w:webHidden/>
              </w:rPr>
              <w:fldChar w:fldCharType="separate"/>
            </w:r>
            <w:r w:rsidR="00F24731">
              <w:rPr>
                <w:noProof/>
                <w:webHidden/>
              </w:rPr>
              <w:t>3</w:t>
            </w:r>
            <w:r w:rsidR="00F24731">
              <w:rPr>
                <w:noProof/>
                <w:webHidden/>
              </w:rPr>
              <w:fldChar w:fldCharType="end"/>
            </w:r>
          </w:hyperlink>
        </w:p>
        <w:p w14:paraId="7AC95BD8" w14:textId="56FEF66E" w:rsidR="00F24731" w:rsidRDefault="00F24731">
          <w:pPr>
            <w:pStyle w:val="TOC2"/>
            <w:tabs>
              <w:tab w:val="right" w:leader="dot" w:pos="9010"/>
            </w:tabs>
            <w:rPr>
              <w:rFonts w:eastAsiaTheme="minorEastAsia"/>
              <w:smallCaps w:val="0"/>
              <w:noProof/>
              <w:sz w:val="24"/>
              <w:szCs w:val="24"/>
              <w:lang w:eastAsia="en-GB"/>
            </w:rPr>
          </w:pPr>
          <w:hyperlink w:anchor="_Toc24931345" w:history="1">
            <w:r w:rsidRPr="00BC4A49">
              <w:rPr>
                <w:rStyle w:val="Hyperlink"/>
                <w:rFonts w:ascii="Arial" w:hAnsi="Arial"/>
                <w:noProof/>
              </w:rPr>
              <w:t>1.1 MUUK Adventures</w:t>
            </w:r>
            <w:r>
              <w:rPr>
                <w:noProof/>
                <w:webHidden/>
              </w:rPr>
              <w:tab/>
            </w:r>
            <w:r>
              <w:rPr>
                <w:noProof/>
                <w:webHidden/>
              </w:rPr>
              <w:fldChar w:fldCharType="begin"/>
            </w:r>
            <w:r>
              <w:rPr>
                <w:noProof/>
                <w:webHidden/>
              </w:rPr>
              <w:instrText xml:space="preserve"> PAGEREF _Toc24931345 \h </w:instrText>
            </w:r>
            <w:r>
              <w:rPr>
                <w:noProof/>
                <w:webHidden/>
              </w:rPr>
            </w:r>
            <w:r>
              <w:rPr>
                <w:noProof/>
                <w:webHidden/>
              </w:rPr>
              <w:fldChar w:fldCharType="separate"/>
            </w:r>
            <w:r>
              <w:rPr>
                <w:noProof/>
                <w:webHidden/>
              </w:rPr>
              <w:t>3</w:t>
            </w:r>
            <w:r>
              <w:rPr>
                <w:noProof/>
                <w:webHidden/>
              </w:rPr>
              <w:fldChar w:fldCharType="end"/>
            </w:r>
          </w:hyperlink>
        </w:p>
        <w:p w14:paraId="19D561AF" w14:textId="72A37067" w:rsidR="00F24731" w:rsidRDefault="00F24731">
          <w:pPr>
            <w:pStyle w:val="TOC2"/>
            <w:tabs>
              <w:tab w:val="right" w:leader="dot" w:pos="9010"/>
            </w:tabs>
            <w:rPr>
              <w:rFonts w:eastAsiaTheme="minorEastAsia"/>
              <w:smallCaps w:val="0"/>
              <w:noProof/>
              <w:sz w:val="24"/>
              <w:szCs w:val="24"/>
              <w:lang w:eastAsia="en-GB"/>
            </w:rPr>
          </w:pPr>
          <w:hyperlink w:anchor="_Toc24931346" w:history="1">
            <w:r w:rsidRPr="00BC4A49">
              <w:rPr>
                <w:rStyle w:val="Hyperlink"/>
                <w:rFonts w:ascii="Arial" w:hAnsi="Arial"/>
                <w:noProof/>
              </w:rPr>
              <w:t>1.2 Background and Rationale</w:t>
            </w:r>
            <w:r>
              <w:rPr>
                <w:noProof/>
                <w:webHidden/>
              </w:rPr>
              <w:tab/>
            </w:r>
            <w:r>
              <w:rPr>
                <w:noProof/>
                <w:webHidden/>
              </w:rPr>
              <w:fldChar w:fldCharType="begin"/>
            </w:r>
            <w:r>
              <w:rPr>
                <w:noProof/>
                <w:webHidden/>
              </w:rPr>
              <w:instrText xml:space="preserve"> PAGEREF _Toc24931346 \h </w:instrText>
            </w:r>
            <w:r>
              <w:rPr>
                <w:noProof/>
                <w:webHidden/>
              </w:rPr>
            </w:r>
            <w:r>
              <w:rPr>
                <w:noProof/>
                <w:webHidden/>
              </w:rPr>
              <w:fldChar w:fldCharType="separate"/>
            </w:r>
            <w:r>
              <w:rPr>
                <w:noProof/>
                <w:webHidden/>
              </w:rPr>
              <w:t>3</w:t>
            </w:r>
            <w:r>
              <w:rPr>
                <w:noProof/>
                <w:webHidden/>
              </w:rPr>
              <w:fldChar w:fldCharType="end"/>
            </w:r>
          </w:hyperlink>
        </w:p>
        <w:p w14:paraId="2A1145ED" w14:textId="1B4F5EE4" w:rsidR="00F24731" w:rsidRDefault="00F24731">
          <w:pPr>
            <w:pStyle w:val="TOC1"/>
            <w:tabs>
              <w:tab w:val="right" w:leader="dot" w:pos="9010"/>
            </w:tabs>
            <w:rPr>
              <w:rFonts w:eastAsiaTheme="minorEastAsia"/>
              <w:b w:val="0"/>
              <w:bCs w:val="0"/>
              <w:caps w:val="0"/>
              <w:noProof/>
              <w:sz w:val="24"/>
              <w:szCs w:val="24"/>
              <w:lang w:eastAsia="en-GB"/>
            </w:rPr>
          </w:pPr>
          <w:hyperlink w:anchor="_Toc24931347" w:history="1">
            <w:r w:rsidRPr="00BC4A49">
              <w:rPr>
                <w:rStyle w:val="Hyperlink"/>
                <w:rFonts w:ascii="Arial" w:hAnsi="Arial"/>
                <w:noProof/>
              </w:rPr>
              <w:t>2 Aims and objectives</w:t>
            </w:r>
            <w:r>
              <w:rPr>
                <w:noProof/>
                <w:webHidden/>
              </w:rPr>
              <w:tab/>
            </w:r>
            <w:r>
              <w:rPr>
                <w:noProof/>
                <w:webHidden/>
              </w:rPr>
              <w:fldChar w:fldCharType="begin"/>
            </w:r>
            <w:r>
              <w:rPr>
                <w:noProof/>
                <w:webHidden/>
              </w:rPr>
              <w:instrText xml:space="preserve"> PAGEREF _Toc24931347 \h </w:instrText>
            </w:r>
            <w:r>
              <w:rPr>
                <w:noProof/>
                <w:webHidden/>
              </w:rPr>
            </w:r>
            <w:r>
              <w:rPr>
                <w:noProof/>
                <w:webHidden/>
              </w:rPr>
              <w:fldChar w:fldCharType="separate"/>
            </w:r>
            <w:r>
              <w:rPr>
                <w:noProof/>
                <w:webHidden/>
              </w:rPr>
              <w:t>4</w:t>
            </w:r>
            <w:r>
              <w:rPr>
                <w:noProof/>
                <w:webHidden/>
              </w:rPr>
              <w:fldChar w:fldCharType="end"/>
            </w:r>
          </w:hyperlink>
        </w:p>
        <w:p w14:paraId="73B45648" w14:textId="7D10F011" w:rsidR="00F24731" w:rsidRDefault="00F24731">
          <w:pPr>
            <w:pStyle w:val="TOC1"/>
            <w:tabs>
              <w:tab w:val="right" w:leader="dot" w:pos="9010"/>
            </w:tabs>
            <w:rPr>
              <w:rFonts w:eastAsiaTheme="minorEastAsia"/>
              <w:b w:val="0"/>
              <w:bCs w:val="0"/>
              <w:caps w:val="0"/>
              <w:noProof/>
              <w:sz w:val="24"/>
              <w:szCs w:val="24"/>
              <w:lang w:eastAsia="en-GB"/>
            </w:rPr>
          </w:pPr>
          <w:hyperlink w:anchor="_Toc24931348" w:history="1">
            <w:r w:rsidRPr="00BC4A49">
              <w:rPr>
                <w:rStyle w:val="Hyperlink"/>
                <w:rFonts w:ascii="Arial" w:hAnsi="Arial"/>
                <w:noProof/>
              </w:rPr>
              <w:t>3. Research design</w:t>
            </w:r>
            <w:r>
              <w:rPr>
                <w:noProof/>
                <w:webHidden/>
              </w:rPr>
              <w:tab/>
            </w:r>
            <w:r>
              <w:rPr>
                <w:noProof/>
                <w:webHidden/>
              </w:rPr>
              <w:fldChar w:fldCharType="begin"/>
            </w:r>
            <w:r>
              <w:rPr>
                <w:noProof/>
                <w:webHidden/>
              </w:rPr>
              <w:instrText xml:space="preserve"> PAGEREF _Toc24931348 \h </w:instrText>
            </w:r>
            <w:r>
              <w:rPr>
                <w:noProof/>
                <w:webHidden/>
              </w:rPr>
            </w:r>
            <w:r>
              <w:rPr>
                <w:noProof/>
                <w:webHidden/>
              </w:rPr>
              <w:fldChar w:fldCharType="separate"/>
            </w:r>
            <w:r>
              <w:rPr>
                <w:noProof/>
                <w:webHidden/>
              </w:rPr>
              <w:t>4</w:t>
            </w:r>
            <w:r>
              <w:rPr>
                <w:noProof/>
                <w:webHidden/>
              </w:rPr>
              <w:fldChar w:fldCharType="end"/>
            </w:r>
          </w:hyperlink>
        </w:p>
        <w:p w14:paraId="685F0968" w14:textId="63117415" w:rsidR="00F24731" w:rsidRDefault="00F24731">
          <w:pPr>
            <w:pStyle w:val="TOC2"/>
            <w:tabs>
              <w:tab w:val="right" w:leader="dot" w:pos="9010"/>
            </w:tabs>
            <w:rPr>
              <w:rFonts w:eastAsiaTheme="minorEastAsia"/>
              <w:smallCaps w:val="0"/>
              <w:noProof/>
              <w:sz w:val="24"/>
              <w:szCs w:val="24"/>
              <w:lang w:eastAsia="en-GB"/>
            </w:rPr>
          </w:pPr>
          <w:hyperlink w:anchor="_Toc24931349" w:history="1">
            <w:r w:rsidRPr="00BC4A49">
              <w:rPr>
                <w:rStyle w:val="Hyperlink"/>
                <w:rFonts w:ascii="Arial" w:hAnsi="Arial"/>
                <w:noProof/>
              </w:rPr>
              <w:t>3.1 Methodology</w:t>
            </w:r>
            <w:r>
              <w:rPr>
                <w:noProof/>
                <w:webHidden/>
              </w:rPr>
              <w:tab/>
            </w:r>
            <w:r>
              <w:rPr>
                <w:noProof/>
                <w:webHidden/>
              </w:rPr>
              <w:fldChar w:fldCharType="begin"/>
            </w:r>
            <w:r>
              <w:rPr>
                <w:noProof/>
                <w:webHidden/>
              </w:rPr>
              <w:instrText xml:space="preserve"> PAGEREF _Toc24931349 \h </w:instrText>
            </w:r>
            <w:r>
              <w:rPr>
                <w:noProof/>
                <w:webHidden/>
              </w:rPr>
            </w:r>
            <w:r>
              <w:rPr>
                <w:noProof/>
                <w:webHidden/>
              </w:rPr>
              <w:fldChar w:fldCharType="separate"/>
            </w:r>
            <w:r>
              <w:rPr>
                <w:noProof/>
                <w:webHidden/>
              </w:rPr>
              <w:t>4</w:t>
            </w:r>
            <w:r>
              <w:rPr>
                <w:noProof/>
                <w:webHidden/>
              </w:rPr>
              <w:fldChar w:fldCharType="end"/>
            </w:r>
          </w:hyperlink>
        </w:p>
        <w:p w14:paraId="20F8C15C" w14:textId="7A4A580D" w:rsidR="00F24731" w:rsidRDefault="00F24731">
          <w:pPr>
            <w:pStyle w:val="TOC2"/>
            <w:tabs>
              <w:tab w:val="right" w:leader="dot" w:pos="9010"/>
            </w:tabs>
            <w:rPr>
              <w:rFonts w:eastAsiaTheme="minorEastAsia"/>
              <w:smallCaps w:val="0"/>
              <w:noProof/>
              <w:sz w:val="24"/>
              <w:szCs w:val="24"/>
              <w:lang w:eastAsia="en-GB"/>
            </w:rPr>
          </w:pPr>
          <w:hyperlink w:anchor="_Toc24931350" w:history="1">
            <w:r w:rsidRPr="00BC4A49">
              <w:rPr>
                <w:rStyle w:val="Hyperlink"/>
                <w:noProof/>
              </w:rPr>
              <w:t>Figure 3.1- The research onion</w:t>
            </w:r>
            <w:r>
              <w:rPr>
                <w:noProof/>
                <w:webHidden/>
              </w:rPr>
              <w:tab/>
            </w:r>
            <w:r>
              <w:rPr>
                <w:noProof/>
                <w:webHidden/>
              </w:rPr>
              <w:fldChar w:fldCharType="begin"/>
            </w:r>
            <w:r>
              <w:rPr>
                <w:noProof/>
                <w:webHidden/>
              </w:rPr>
              <w:instrText xml:space="preserve"> PAGEREF _Toc24931350 \h </w:instrText>
            </w:r>
            <w:r>
              <w:rPr>
                <w:noProof/>
                <w:webHidden/>
              </w:rPr>
            </w:r>
            <w:r>
              <w:rPr>
                <w:noProof/>
                <w:webHidden/>
              </w:rPr>
              <w:fldChar w:fldCharType="separate"/>
            </w:r>
            <w:r>
              <w:rPr>
                <w:noProof/>
                <w:webHidden/>
              </w:rPr>
              <w:t>5</w:t>
            </w:r>
            <w:r>
              <w:rPr>
                <w:noProof/>
                <w:webHidden/>
              </w:rPr>
              <w:fldChar w:fldCharType="end"/>
            </w:r>
          </w:hyperlink>
        </w:p>
        <w:p w14:paraId="021EB374" w14:textId="3A20A938" w:rsidR="00F24731" w:rsidRDefault="00F24731">
          <w:pPr>
            <w:pStyle w:val="TOC2"/>
            <w:tabs>
              <w:tab w:val="right" w:leader="dot" w:pos="9010"/>
            </w:tabs>
            <w:rPr>
              <w:rFonts w:eastAsiaTheme="minorEastAsia"/>
              <w:smallCaps w:val="0"/>
              <w:noProof/>
              <w:sz w:val="24"/>
              <w:szCs w:val="24"/>
              <w:lang w:eastAsia="en-GB"/>
            </w:rPr>
          </w:pPr>
          <w:hyperlink w:anchor="_Toc24931351" w:history="1">
            <w:r w:rsidRPr="00BC4A49">
              <w:rPr>
                <w:rStyle w:val="Hyperlink"/>
                <w:rFonts w:ascii="Arial" w:hAnsi="Arial"/>
                <w:noProof/>
              </w:rPr>
              <w:t>3.2 Philosophy</w:t>
            </w:r>
            <w:r>
              <w:rPr>
                <w:noProof/>
                <w:webHidden/>
              </w:rPr>
              <w:tab/>
            </w:r>
            <w:r>
              <w:rPr>
                <w:noProof/>
                <w:webHidden/>
              </w:rPr>
              <w:fldChar w:fldCharType="begin"/>
            </w:r>
            <w:r>
              <w:rPr>
                <w:noProof/>
                <w:webHidden/>
              </w:rPr>
              <w:instrText xml:space="preserve"> PAGEREF _Toc24931351 \h </w:instrText>
            </w:r>
            <w:r>
              <w:rPr>
                <w:noProof/>
                <w:webHidden/>
              </w:rPr>
            </w:r>
            <w:r>
              <w:rPr>
                <w:noProof/>
                <w:webHidden/>
              </w:rPr>
              <w:fldChar w:fldCharType="separate"/>
            </w:r>
            <w:r>
              <w:rPr>
                <w:noProof/>
                <w:webHidden/>
              </w:rPr>
              <w:t>5</w:t>
            </w:r>
            <w:r>
              <w:rPr>
                <w:noProof/>
                <w:webHidden/>
              </w:rPr>
              <w:fldChar w:fldCharType="end"/>
            </w:r>
          </w:hyperlink>
        </w:p>
        <w:p w14:paraId="6ED71220" w14:textId="19582016" w:rsidR="00F24731" w:rsidRDefault="00F24731">
          <w:pPr>
            <w:pStyle w:val="TOC2"/>
            <w:tabs>
              <w:tab w:val="right" w:leader="dot" w:pos="9010"/>
            </w:tabs>
            <w:rPr>
              <w:rFonts w:eastAsiaTheme="minorEastAsia"/>
              <w:smallCaps w:val="0"/>
              <w:noProof/>
              <w:sz w:val="24"/>
              <w:szCs w:val="24"/>
              <w:lang w:eastAsia="en-GB"/>
            </w:rPr>
          </w:pPr>
          <w:hyperlink w:anchor="_Toc24931352" w:history="1">
            <w:r w:rsidRPr="00BC4A49">
              <w:rPr>
                <w:rStyle w:val="Hyperlink"/>
                <w:rFonts w:ascii="Arial" w:hAnsi="Arial"/>
                <w:noProof/>
              </w:rPr>
              <w:t>3.3. Sample</w:t>
            </w:r>
            <w:r>
              <w:rPr>
                <w:noProof/>
                <w:webHidden/>
              </w:rPr>
              <w:tab/>
            </w:r>
            <w:r>
              <w:rPr>
                <w:noProof/>
                <w:webHidden/>
              </w:rPr>
              <w:fldChar w:fldCharType="begin"/>
            </w:r>
            <w:r>
              <w:rPr>
                <w:noProof/>
                <w:webHidden/>
              </w:rPr>
              <w:instrText xml:space="preserve"> PAGEREF _Toc24931352 \h </w:instrText>
            </w:r>
            <w:r>
              <w:rPr>
                <w:noProof/>
                <w:webHidden/>
              </w:rPr>
            </w:r>
            <w:r>
              <w:rPr>
                <w:noProof/>
                <w:webHidden/>
              </w:rPr>
              <w:fldChar w:fldCharType="separate"/>
            </w:r>
            <w:r>
              <w:rPr>
                <w:noProof/>
                <w:webHidden/>
              </w:rPr>
              <w:t>5</w:t>
            </w:r>
            <w:r>
              <w:rPr>
                <w:noProof/>
                <w:webHidden/>
              </w:rPr>
              <w:fldChar w:fldCharType="end"/>
            </w:r>
          </w:hyperlink>
        </w:p>
        <w:p w14:paraId="4BDF3D2E" w14:textId="18F87F5F" w:rsidR="00F24731" w:rsidRDefault="00F24731">
          <w:pPr>
            <w:pStyle w:val="TOC1"/>
            <w:tabs>
              <w:tab w:val="right" w:leader="dot" w:pos="9010"/>
            </w:tabs>
            <w:rPr>
              <w:rFonts w:eastAsiaTheme="minorEastAsia"/>
              <w:b w:val="0"/>
              <w:bCs w:val="0"/>
              <w:caps w:val="0"/>
              <w:noProof/>
              <w:sz w:val="24"/>
              <w:szCs w:val="24"/>
              <w:lang w:eastAsia="en-GB"/>
            </w:rPr>
          </w:pPr>
          <w:hyperlink w:anchor="_Toc24931353" w:history="1">
            <w:r w:rsidRPr="00BC4A49">
              <w:rPr>
                <w:rStyle w:val="Hyperlink"/>
                <w:rFonts w:ascii="Arial" w:hAnsi="Arial"/>
                <w:noProof/>
              </w:rPr>
              <w:t>4. Data analysis and collection</w:t>
            </w:r>
            <w:r>
              <w:rPr>
                <w:noProof/>
                <w:webHidden/>
              </w:rPr>
              <w:tab/>
            </w:r>
            <w:r>
              <w:rPr>
                <w:noProof/>
                <w:webHidden/>
              </w:rPr>
              <w:fldChar w:fldCharType="begin"/>
            </w:r>
            <w:r>
              <w:rPr>
                <w:noProof/>
                <w:webHidden/>
              </w:rPr>
              <w:instrText xml:space="preserve"> PAGEREF _Toc24931353 \h </w:instrText>
            </w:r>
            <w:r>
              <w:rPr>
                <w:noProof/>
                <w:webHidden/>
              </w:rPr>
            </w:r>
            <w:r>
              <w:rPr>
                <w:noProof/>
                <w:webHidden/>
              </w:rPr>
              <w:fldChar w:fldCharType="separate"/>
            </w:r>
            <w:r>
              <w:rPr>
                <w:noProof/>
                <w:webHidden/>
              </w:rPr>
              <w:t>6</w:t>
            </w:r>
            <w:r>
              <w:rPr>
                <w:noProof/>
                <w:webHidden/>
              </w:rPr>
              <w:fldChar w:fldCharType="end"/>
            </w:r>
          </w:hyperlink>
        </w:p>
        <w:p w14:paraId="4E3AD950" w14:textId="045FD055" w:rsidR="00F24731" w:rsidRDefault="00F24731">
          <w:pPr>
            <w:pStyle w:val="TOC2"/>
            <w:tabs>
              <w:tab w:val="right" w:leader="dot" w:pos="9010"/>
            </w:tabs>
            <w:rPr>
              <w:rFonts w:eastAsiaTheme="minorEastAsia"/>
              <w:smallCaps w:val="0"/>
              <w:noProof/>
              <w:sz w:val="24"/>
              <w:szCs w:val="24"/>
              <w:lang w:eastAsia="en-GB"/>
            </w:rPr>
          </w:pPr>
          <w:hyperlink w:anchor="_Toc24931354" w:history="1">
            <w:r w:rsidRPr="00BC4A49">
              <w:rPr>
                <w:rStyle w:val="Hyperlink"/>
                <w:rFonts w:ascii="Arial" w:hAnsi="Arial"/>
                <w:noProof/>
              </w:rPr>
              <w:t>4.1 Strategies</w:t>
            </w:r>
            <w:r>
              <w:rPr>
                <w:noProof/>
                <w:webHidden/>
              </w:rPr>
              <w:tab/>
            </w:r>
            <w:r>
              <w:rPr>
                <w:noProof/>
                <w:webHidden/>
              </w:rPr>
              <w:fldChar w:fldCharType="begin"/>
            </w:r>
            <w:r>
              <w:rPr>
                <w:noProof/>
                <w:webHidden/>
              </w:rPr>
              <w:instrText xml:space="preserve"> PAGEREF _Toc24931354 \h </w:instrText>
            </w:r>
            <w:r>
              <w:rPr>
                <w:noProof/>
                <w:webHidden/>
              </w:rPr>
            </w:r>
            <w:r>
              <w:rPr>
                <w:noProof/>
                <w:webHidden/>
              </w:rPr>
              <w:fldChar w:fldCharType="separate"/>
            </w:r>
            <w:r>
              <w:rPr>
                <w:noProof/>
                <w:webHidden/>
              </w:rPr>
              <w:t>6</w:t>
            </w:r>
            <w:r>
              <w:rPr>
                <w:noProof/>
                <w:webHidden/>
              </w:rPr>
              <w:fldChar w:fldCharType="end"/>
            </w:r>
          </w:hyperlink>
        </w:p>
        <w:p w14:paraId="42AFB677" w14:textId="47C9157E" w:rsidR="00F24731" w:rsidRDefault="00F24731">
          <w:pPr>
            <w:pStyle w:val="TOC2"/>
            <w:tabs>
              <w:tab w:val="right" w:leader="dot" w:pos="9010"/>
            </w:tabs>
            <w:rPr>
              <w:rFonts w:eastAsiaTheme="minorEastAsia"/>
              <w:smallCaps w:val="0"/>
              <w:noProof/>
              <w:sz w:val="24"/>
              <w:szCs w:val="24"/>
              <w:lang w:eastAsia="en-GB"/>
            </w:rPr>
          </w:pPr>
          <w:hyperlink w:anchor="_Toc24931355" w:history="1">
            <w:r w:rsidRPr="00BC4A49">
              <w:rPr>
                <w:rStyle w:val="Hyperlink"/>
                <w:rFonts w:ascii="Arial" w:hAnsi="Arial"/>
                <w:noProof/>
              </w:rPr>
              <w:t>4.2 Collection method and analysis</w:t>
            </w:r>
            <w:r>
              <w:rPr>
                <w:noProof/>
                <w:webHidden/>
              </w:rPr>
              <w:tab/>
            </w:r>
            <w:r>
              <w:rPr>
                <w:noProof/>
                <w:webHidden/>
              </w:rPr>
              <w:fldChar w:fldCharType="begin"/>
            </w:r>
            <w:r>
              <w:rPr>
                <w:noProof/>
                <w:webHidden/>
              </w:rPr>
              <w:instrText xml:space="preserve"> PAGEREF _Toc24931355 \h </w:instrText>
            </w:r>
            <w:r>
              <w:rPr>
                <w:noProof/>
                <w:webHidden/>
              </w:rPr>
            </w:r>
            <w:r>
              <w:rPr>
                <w:noProof/>
                <w:webHidden/>
              </w:rPr>
              <w:fldChar w:fldCharType="separate"/>
            </w:r>
            <w:r>
              <w:rPr>
                <w:noProof/>
                <w:webHidden/>
              </w:rPr>
              <w:t>6</w:t>
            </w:r>
            <w:r>
              <w:rPr>
                <w:noProof/>
                <w:webHidden/>
              </w:rPr>
              <w:fldChar w:fldCharType="end"/>
            </w:r>
          </w:hyperlink>
        </w:p>
        <w:p w14:paraId="69F7DC5A" w14:textId="643D09FB" w:rsidR="00F24731" w:rsidRDefault="00F24731">
          <w:pPr>
            <w:pStyle w:val="TOC1"/>
            <w:tabs>
              <w:tab w:val="right" w:leader="dot" w:pos="9010"/>
            </w:tabs>
            <w:rPr>
              <w:rFonts w:eastAsiaTheme="minorEastAsia"/>
              <w:b w:val="0"/>
              <w:bCs w:val="0"/>
              <w:caps w:val="0"/>
              <w:noProof/>
              <w:sz w:val="24"/>
              <w:szCs w:val="24"/>
              <w:lang w:eastAsia="en-GB"/>
            </w:rPr>
          </w:pPr>
          <w:hyperlink w:anchor="_Toc24931356" w:history="1">
            <w:r w:rsidRPr="00BC4A49">
              <w:rPr>
                <w:rStyle w:val="Hyperlink"/>
                <w:rFonts w:ascii="Arial" w:hAnsi="Arial"/>
                <w:noProof/>
              </w:rPr>
              <w:t>5.Limitations</w:t>
            </w:r>
            <w:r>
              <w:rPr>
                <w:noProof/>
                <w:webHidden/>
              </w:rPr>
              <w:tab/>
            </w:r>
            <w:r>
              <w:rPr>
                <w:noProof/>
                <w:webHidden/>
              </w:rPr>
              <w:fldChar w:fldCharType="begin"/>
            </w:r>
            <w:r>
              <w:rPr>
                <w:noProof/>
                <w:webHidden/>
              </w:rPr>
              <w:instrText xml:space="preserve"> PAGEREF _Toc24931356 \h </w:instrText>
            </w:r>
            <w:r>
              <w:rPr>
                <w:noProof/>
                <w:webHidden/>
              </w:rPr>
            </w:r>
            <w:r>
              <w:rPr>
                <w:noProof/>
                <w:webHidden/>
              </w:rPr>
              <w:fldChar w:fldCharType="separate"/>
            </w:r>
            <w:r>
              <w:rPr>
                <w:noProof/>
                <w:webHidden/>
              </w:rPr>
              <w:t>7</w:t>
            </w:r>
            <w:r>
              <w:rPr>
                <w:noProof/>
                <w:webHidden/>
              </w:rPr>
              <w:fldChar w:fldCharType="end"/>
            </w:r>
          </w:hyperlink>
        </w:p>
        <w:p w14:paraId="64CD62D4" w14:textId="0B464F16" w:rsidR="00F24731" w:rsidRDefault="00F24731">
          <w:pPr>
            <w:pStyle w:val="TOC1"/>
            <w:tabs>
              <w:tab w:val="right" w:leader="dot" w:pos="9010"/>
            </w:tabs>
            <w:rPr>
              <w:rFonts w:eastAsiaTheme="minorEastAsia"/>
              <w:b w:val="0"/>
              <w:bCs w:val="0"/>
              <w:caps w:val="0"/>
              <w:noProof/>
              <w:sz w:val="24"/>
              <w:szCs w:val="24"/>
              <w:lang w:eastAsia="en-GB"/>
            </w:rPr>
          </w:pPr>
          <w:hyperlink w:anchor="_Toc24931357" w:history="1">
            <w:r w:rsidRPr="00BC4A49">
              <w:rPr>
                <w:rStyle w:val="Hyperlink"/>
                <w:rFonts w:ascii="Arial" w:hAnsi="Arial"/>
                <w:noProof/>
              </w:rPr>
              <w:t>6. Resources</w:t>
            </w:r>
            <w:r>
              <w:rPr>
                <w:noProof/>
                <w:webHidden/>
              </w:rPr>
              <w:tab/>
            </w:r>
            <w:r>
              <w:rPr>
                <w:noProof/>
                <w:webHidden/>
              </w:rPr>
              <w:fldChar w:fldCharType="begin"/>
            </w:r>
            <w:r>
              <w:rPr>
                <w:noProof/>
                <w:webHidden/>
              </w:rPr>
              <w:instrText xml:space="preserve"> PAGEREF _Toc24931357 \h </w:instrText>
            </w:r>
            <w:r>
              <w:rPr>
                <w:noProof/>
                <w:webHidden/>
              </w:rPr>
            </w:r>
            <w:r>
              <w:rPr>
                <w:noProof/>
                <w:webHidden/>
              </w:rPr>
              <w:fldChar w:fldCharType="separate"/>
            </w:r>
            <w:r>
              <w:rPr>
                <w:noProof/>
                <w:webHidden/>
              </w:rPr>
              <w:t>7</w:t>
            </w:r>
            <w:r>
              <w:rPr>
                <w:noProof/>
                <w:webHidden/>
              </w:rPr>
              <w:fldChar w:fldCharType="end"/>
            </w:r>
          </w:hyperlink>
        </w:p>
        <w:p w14:paraId="36553BB4" w14:textId="341411D5" w:rsidR="00F24731" w:rsidRDefault="00F24731">
          <w:pPr>
            <w:pStyle w:val="TOC2"/>
            <w:tabs>
              <w:tab w:val="right" w:leader="dot" w:pos="9010"/>
            </w:tabs>
            <w:rPr>
              <w:rFonts w:eastAsiaTheme="minorEastAsia"/>
              <w:smallCaps w:val="0"/>
              <w:noProof/>
              <w:sz w:val="24"/>
              <w:szCs w:val="24"/>
              <w:lang w:eastAsia="en-GB"/>
            </w:rPr>
          </w:pPr>
          <w:hyperlink w:anchor="_Toc24931358" w:history="1">
            <w:r w:rsidRPr="00BC4A49">
              <w:rPr>
                <w:rStyle w:val="Hyperlink"/>
                <w:rFonts w:ascii="Arial" w:hAnsi="Arial"/>
                <w:noProof/>
              </w:rPr>
              <w:t>6.1 Gantt chart</w:t>
            </w:r>
            <w:r>
              <w:rPr>
                <w:noProof/>
                <w:webHidden/>
              </w:rPr>
              <w:tab/>
            </w:r>
            <w:r>
              <w:rPr>
                <w:noProof/>
                <w:webHidden/>
              </w:rPr>
              <w:fldChar w:fldCharType="begin"/>
            </w:r>
            <w:r>
              <w:rPr>
                <w:noProof/>
                <w:webHidden/>
              </w:rPr>
              <w:instrText xml:space="preserve"> PAGEREF _Toc24931358 \h </w:instrText>
            </w:r>
            <w:r>
              <w:rPr>
                <w:noProof/>
                <w:webHidden/>
              </w:rPr>
            </w:r>
            <w:r>
              <w:rPr>
                <w:noProof/>
                <w:webHidden/>
              </w:rPr>
              <w:fldChar w:fldCharType="separate"/>
            </w:r>
            <w:r>
              <w:rPr>
                <w:noProof/>
                <w:webHidden/>
              </w:rPr>
              <w:t>8</w:t>
            </w:r>
            <w:r>
              <w:rPr>
                <w:noProof/>
                <w:webHidden/>
              </w:rPr>
              <w:fldChar w:fldCharType="end"/>
            </w:r>
          </w:hyperlink>
        </w:p>
        <w:p w14:paraId="7EE03650" w14:textId="6D56F62E" w:rsidR="00F24731" w:rsidRDefault="00F24731">
          <w:pPr>
            <w:pStyle w:val="TOC1"/>
            <w:tabs>
              <w:tab w:val="right" w:leader="dot" w:pos="9010"/>
            </w:tabs>
            <w:rPr>
              <w:rFonts w:eastAsiaTheme="minorEastAsia"/>
              <w:b w:val="0"/>
              <w:bCs w:val="0"/>
              <w:caps w:val="0"/>
              <w:noProof/>
              <w:sz w:val="24"/>
              <w:szCs w:val="24"/>
              <w:lang w:eastAsia="en-GB"/>
            </w:rPr>
          </w:pPr>
          <w:hyperlink w:anchor="_Toc24931359" w:history="1">
            <w:r w:rsidRPr="00BC4A49">
              <w:rPr>
                <w:rStyle w:val="Hyperlink"/>
                <w:rFonts w:ascii="Arial" w:hAnsi="Arial"/>
                <w:noProof/>
              </w:rPr>
              <w:t>7.Ethics and risks</w:t>
            </w:r>
            <w:r>
              <w:rPr>
                <w:noProof/>
                <w:webHidden/>
              </w:rPr>
              <w:tab/>
            </w:r>
            <w:r>
              <w:rPr>
                <w:noProof/>
                <w:webHidden/>
              </w:rPr>
              <w:fldChar w:fldCharType="begin"/>
            </w:r>
            <w:r>
              <w:rPr>
                <w:noProof/>
                <w:webHidden/>
              </w:rPr>
              <w:instrText xml:space="preserve"> PAGEREF _Toc24931359 \h </w:instrText>
            </w:r>
            <w:r>
              <w:rPr>
                <w:noProof/>
                <w:webHidden/>
              </w:rPr>
            </w:r>
            <w:r>
              <w:rPr>
                <w:noProof/>
                <w:webHidden/>
              </w:rPr>
              <w:fldChar w:fldCharType="separate"/>
            </w:r>
            <w:r>
              <w:rPr>
                <w:noProof/>
                <w:webHidden/>
              </w:rPr>
              <w:t>8</w:t>
            </w:r>
            <w:r>
              <w:rPr>
                <w:noProof/>
                <w:webHidden/>
              </w:rPr>
              <w:fldChar w:fldCharType="end"/>
            </w:r>
          </w:hyperlink>
        </w:p>
        <w:p w14:paraId="7A9097AA" w14:textId="0A1E16AF" w:rsidR="00F24731" w:rsidRDefault="00F24731">
          <w:pPr>
            <w:pStyle w:val="TOC1"/>
            <w:tabs>
              <w:tab w:val="right" w:leader="dot" w:pos="9010"/>
            </w:tabs>
            <w:rPr>
              <w:rFonts w:eastAsiaTheme="minorEastAsia"/>
              <w:b w:val="0"/>
              <w:bCs w:val="0"/>
              <w:caps w:val="0"/>
              <w:noProof/>
              <w:sz w:val="24"/>
              <w:szCs w:val="24"/>
              <w:lang w:eastAsia="en-GB"/>
            </w:rPr>
          </w:pPr>
          <w:hyperlink w:anchor="_Toc24931360" w:history="1">
            <w:r w:rsidRPr="00BC4A49">
              <w:rPr>
                <w:rStyle w:val="Hyperlink"/>
                <w:rFonts w:ascii="Arial" w:hAnsi="Arial"/>
                <w:noProof/>
              </w:rPr>
              <w:t>8. References</w:t>
            </w:r>
            <w:r>
              <w:rPr>
                <w:noProof/>
                <w:webHidden/>
              </w:rPr>
              <w:tab/>
            </w:r>
            <w:r>
              <w:rPr>
                <w:noProof/>
                <w:webHidden/>
              </w:rPr>
              <w:fldChar w:fldCharType="begin"/>
            </w:r>
            <w:r>
              <w:rPr>
                <w:noProof/>
                <w:webHidden/>
              </w:rPr>
              <w:instrText xml:space="preserve"> PAGEREF _Toc24931360 \h </w:instrText>
            </w:r>
            <w:r>
              <w:rPr>
                <w:noProof/>
                <w:webHidden/>
              </w:rPr>
            </w:r>
            <w:r>
              <w:rPr>
                <w:noProof/>
                <w:webHidden/>
              </w:rPr>
              <w:fldChar w:fldCharType="separate"/>
            </w:r>
            <w:r>
              <w:rPr>
                <w:noProof/>
                <w:webHidden/>
              </w:rPr>
              <w:t>9</w:t>
            </w:r>
            <w:r>
              <w:rPr>
                <w:noProof/>
                <w:webHidden/>
              </w:rPr>
              <w:fldChar w:fldCharType="end"/>
            </w:r>
          </w:hyperlink>
        </w:p>
        <w:p w14:paraId="490C9CA4" w14:textId="181757A9" w:rsidR="00657FD2" w:rsidRDefault="00657FD2">
          <w:r>
            <w:rPr>
              <w:b/>
              <w:bCs/>
              <w:noProof/>
            </w:rPr>
            <w:fldChar w:fldCharType="end"/>
          </w:r>
        </w:p>
      </w:sdtContent>
    </w:sdt>
    <w:p w14:paraId="7BDCE9FA" w14:textId="54D2E0F1" w:rsidR="00657FD2" w:rsidRPr="00E257A9" w:rsidRDefault="00657FD2" w:rsidP="00657FD2">
      <w:pPr>
        <w:spacing w:line="360" w:lineRule="auto"/>
        <w:rPr>
          <w:rFonts w:ascii="Arial" w:hAnsi="Arial" w:cs="Arial"/>
          <w:sz w:val="22"/>
          <w:szCs w:val="22"/>
        </w:rPr>
      </w:pPr>
    </w:p>
    <w:p w14:paraId="1CD8DFA8" w14:textId="20F177F4" w:rsidR="00C07B54" w:rsidRPr="00E257A9" w:rsidRDefault="00602E1D" w:rsidP="00E257A9">
      <w:pPr>
        <w:spacing w:line="360" w:lineRule="auto"/>
        <w:rPr>
          <w:rFonts w:ascii="Arial" w:hAnsi="Arial" w:cs="Arial"/>
          <w:sz w:val="22"/>
          <w:szCs w:val="22"/>
        </w:rPr>
      </w:pPr>
      <w:r w:rsidRPr="00E257A9">
        <w:rPr>
          <w:rFonts w:ascii="Arial" w:hAnsi="Arial" w:cs="Arial"/>
          <w:sz w:val="22"/>
          <w:szCs w:val="22"/>
        </w:rPr>
        <w:br/>
      </w:r>
    </w:p>
    <w:p w14:paraId="39110387" w14:textId="5CC12A15" w:rsidR="00EE6768" w:rsidRDefault="00EE6768"/>
    <w:p w14:paraId="797851E0" w14:textId="17E9EDF2" w:rsidR="00EE6768" w:rsidRDefault="00EE6768"/>
    <w:p w14:paraId="045A223A" w14:textId="10DFBF39" w:rsidR="00EE6768" w:rsidRDefault="00EE6768"/>
    <w:p w14:paraId="72B7B15D" w14:textId="0C1C3DD1" w:rsidR="00EE6768" w:rsidRDefault="00EE6768"/>
    <w:p w14:paraId="327C264F" w14:textId="5FD6850E" w:rsidR="00EE6768" w:rsidRDefault="00EE6768"/>
    <w:p w14:paraId="43BB5A8E" w14:textId="058DC5B8" w:rsidR="00EE6768" w:rsidRDefault="00EE6768"/>
    <w:p w14:paraId="2AE6C5F0" w14:textId="72445476" w:rsidR="00EE6768" w:rsidRDefault="00EE6768"/>
    <w:p w14:paraId="42692F9F" w14:textId="5854D13C" w:rsidR="00EE6768" w:rsidRDefault="00EE6768"/>
    <w:p w14:paraId="48EBC8E8" w14:textId="18874B85" w:rsidR="00EE6768" w:rsidRDefault="00EE6768"/>
    <w:p w14:paraId="1968DBA0" w14:textId="66BE4657" w:rsidR="00EE6768" w:rsidRDefault="00EE6768"/>
    <w:p w14:paraId="2C9D60CE" w14:textId="2C979993" w:rsidR="00EE6768" w:rsidRDefault="00EE6768"/>
    <w:p w14:paraId="4EEB74F8" w14:textId="39F31C65" w:rsidR="00EE6768" w:rsidRDefault="00EE6768"/>
    <w:p w14:paraId="3E95216A" w14:textId="7A2FA75C" w:rsidR="00EE6768" w:rsidRDefault="00EE6768"/>
    <w:p w14:paraId="11347C0C" w14:textId="25878325" w:rsidR="00EE6768" w:rsidRDefault="00EE6768"/>
    <w:p w14:paraId="5ABEF16A" w14:textId="6A405A94" w:rsidR="00EE6768" w:rsidRDefault="00EE6768"/>
    <w:p w14:paraId="41DFCF42" w14:textId="421EFB9B" w:rsidR="00EE6768" w:rsidRDefault="00EE6768"/>
    <w:p w14:paraId="39A740FA" w14:textId="60747E3A" w:rsidR="00EE6768" w:rsidRDefault="00EE6768"/>
    <w:p w14:paraId="701B54E1" w14:textId="63942576" w:rsidR="00EE6768" w:rsidRDefault="00EE6768"/>
    <w:p w14:paraId="040B9BF8" w14:textId="0C027A34" w:rsidR="00657FD2" w:rsidRPr="00F24731" w:rsidRDefault="007735C4" w:rsidP="00F24731">
      <w:pPr>
        <w:pStyle w:val="Heading1"/>
        <w:spacing w:line="360" w:lineRule="auto"/>
        <w:rPr>
          <w:rFonts w:ascii="Arial" w:hAnsi="Arial"/>
          <w:color w:val="000000" w:themeColor="text1"/>
          <w:sz w:val="22"/>
          <w:szCs w:val="22"/>
        </w:rPr>
      </w:pPr>
      <w:bookmarkStart w:id="0" w:name="_Toc24931344"/>
      <w:r w:rsidRPr="00F24731">
        <w:rPr>
          <w:rFonts w:ascii="Arial" w:hAnsi="Arial"/>
          <w:color w:val="000000" w:themeColor="text1"/>
          <w:sz w:val="22"/>
          <w:szCs w:val="22"/>
        </w:rPr>
        <w:t xml:space="preserve">1. </w:t>
      </w:r>
      <w:r w:rsidR="00EE6768" w:rsidRPr="00F24731">
        <w:rPr>
          <w:rFonts w:ascii="Arial" w:hAnsi="Arial"/>
          <w:color w:val="000000" w:themeColor="text1"/>
          <w:sz w:val="22"/>
          <w:szCs w:val="22"/>
        </w:rPr>
        <w:t>Introduction</w:t>
      </w:r>
      <w:bookmarkEnd w:id="0"/>
      <w:r w:rsidR="00EE6768" w:rsidRPr="00F24731">
        <w:rPr>
          <w:rFonts w:ascii="Arial" w:hAnsi="Arial"/>
          <w:color w:val="000000" w:themeColor="text1"/>
          <w:sz w:val="22"/>
          <w:szCs w:val="22"/>
        </w:rPr>
        <w:br/>
      </w:r>
    </w:p>
    <w:p w14:paraId="001D8A27" w14:textId="77777777" w:rsidR="00657FD2" w:rsidRPr="00F24731" w:rsidRDefault="00CE7A10"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The purpose of this dissertation is to </w:t>
      </w:r>
      <w:r w:rsidR="00583AAB" w:rsidRPr="00F24731">
        <w:rPr>
          <w:rFonts w:ascii="Arial" w:hAnsi="Arial" w:cs="Arial"/>
          <w:color w:val="000000" w:themeColor="text1"/>
          <w:sz w:val="22"/>
          <w:szCs w:val="22"/>
        </w:rPr>
        <w:t>explore the social impacts on events held in local communities and to see if it benefits the community</w:t>
      </w:r>
      <w:r w:rsidR="000A0149" w:rsidRPr="00F24731">
        <w:rPr>
          <w:rFonts w:ascii="Arial" w:hAnsi="Arial" w:cs="Arial"/>
          <w:color w:val="000000" w:themeColor="text1"/>
          <w:sz w:val="22"/>
          <w:szCs w:val="22"/>
        </w:rPr>
        <w:t xml:space="preserve"> and stakeholders</w:t>
      </w:r>
      <w:r w:rsidR="00583AAB" w:rsidRPr="00F24731">
        <w:rPr>
          <w:rFonts w:ascii="Arial" w:hAnsi="Arial" w:cs="Arial"/>
          <w:color w:val="000000" w:themeColor="text1"/>
          <w:sz w:val="22"/>
          <w:szCs w:val="22"/>
        </w:rPr>
        <w:t>.</w:t>
      </w:r>
      <w:r w:rsidR="004532D2" w:rsidRPr="00F24731">
        <w:rPr>
          <w:rFonts w:ascii="Arial" w:hAnsi="Arial" w:cs="Arial"/>
          <w:color w:val="000000" w:themeColor="text1"/>
          <w:sz w:val="22"/>
          <w:szCs w:val="22"/>
        </w:rPr>
        <w:t xml:space="preserve"> The case study that will be investigated is MUUK Adventures and the local community of </w:t>
      </w:r>
      <w:r w:rsidR="00602E1D" w:rsidRPr="00F24731">
        <w:rPr>
          <w:rFonts w:ascii="Arial" w:hAnsi="Arial" w:cs="Arial"/>
          <w:color w:val="000000" w:themeColor="text1"/>
          <w:sz w:val="22"/>
          <w:szCs w:val="22"/>
        </w:rPr>
        <w:t>St. Davids</w:t>
      </w:r>
      <w:r w:rsidR="004532D2" w:rsidRPr="00F24731">
        <w:rPr>
          <w:rFonts w:ascii="Arial" w:hAnsi="Arial" w:cs="Arial"/>
          <w:color w:val="000000" w:themeColor="text1"/>
          <w:sz w:val="22"/>
          <w:szCs w:val="22"/>
        </w:rPr>
        <w:t xml:space="preserve"> in Pembrokeshire.</w:t>
      </w:r>
      <w:r w:rsidRPr="00F24731">
        <w:rPr>
          <w:rFonts w:ascii="Arial" w:hAnsi="Arial" w:cs="Arial"/>
          <w:color w:val="000000" w:themeColor="text1"/>
          <w:sz w:val="22"/>
          <w:szCs w:val="22"/>
        </w:rPr>
        <w:t xml:space="preserve"> </w:t>
      </w:r>
      <w:r w:rsidR="000A0149" w:rsidRPr="00F24731">
        <w:rPr>
          <w:rFonts w:ascii="Arial" w:hAnsi="Arial" w:cs="Arial"/>
          <w:color w:val="000000" w:themeColor="text1"/>
          <w:sz w:val="22"/>
          <w:szCs w:val="22"/>
        </w:rPr>
        <w:t>There has been previous research from Getz (2007) on the social impacts</w:t>
      </w:r>
      <w:r w:rsidR="00182EA1" w:rsidRPr="00F24731">
        <w:rPr>
          <w:rFonts w:ascii="Arial" w:hAnsi="Arial" w:cs="Arial"/>
          <w:color w:val="000000" w:themeColor="text1"/>
          <w:sz w:val="22"/>
          <w:szCs w:val="22"/>
        </w:rPr>
        <w:t xml:space="preserve">. </w:t>
      </w:r>
      <w:r w:rsidR="00062CB2" w:rsidRPr="00F24731">
        <w:rPr>
          <w:rFonts w:ascii="Arial" w:hAnsi="Arial" w:cs="Arial"/>
          <w:color w:val="000000" w:themeColor="text1"/>
          <w:sz w:val="22"/>
          <w:szCs w:val="22"/>
        </w:rPr>
        <w:t>Events can have both positive and negative consequences on local communities and therefore this dissertation will explore the issues surrounding the social impacts.</w:t>
      </w:r>
      <w:r w:rsidRPr="00F24731">
        <w:rPr>
          <w:rFonts w:ascii="Arial" w:hAnsi="Arial" w:cs="Arial"/>
          <w:color w:val="000000" w:themeColor="text1"/>
          <w:sz w:val="22"/>
          <w:szCs w:val="22"/>
        </w:rPr>
        <w:br/>
      </w:r>
    </w:p>
    <w:p w14:paraId="56E70528" w14:textId="77777777" w:rsidR="00657FD2" w:rsidRPr="00F24731" w:rsidRDefault="00E257A9" w:rsidP="00F24731">
      <w:pPr>
        <w:pStyle w:val="Heading2"/>
        <w:spacing w:line="360" w:lineRule="auto"/>
        <w:rPr>
          <w:rFonts w:ascii="Arial" w:hAnsi="Arial"/>
          <w:color w:val="000000" w:themeColor="text1"/>
          <w:sz w:val="22"/>
          <w:szCs w:val="22"/>
        </w:rPr>
      </w:pPr>
      <w:bookmarkStart w:id="1" w:name="_Toc24931345"/>
      <w:r w:rsidRPr="00F24731">
        <w:rPr>
          <w:rFonts w:ascii="Arial" w:hAnsi="Arial"/>
          <w:color w:val="000000" w:themeColor="text1"/>
          <w:sz w:val="22"/>
          <w:szCs w:val="22"/>
        </w:rPr>
        <w:t>1.1 MUUK Adventures</w:t>
      </w:r>
      <w:bookmarkEnd w:id="1"/>
      <w:r w:rsidRPr="00F24731">
        <w:rPr>
          <w:rFonts w:ascii="Arial" w:hAnsi="Arial"/>
          <w:color w:val="000000" w:themeColor="text1"/>
          <w:sz w:val="22"/>
          <w:szCs w:val="22"/>
        </w:rPr>
        <w:br/>
      </w:r>
    </w:p>
    <w:p w14:paraId="66EC5B79" w14:textId="77777777" w:rsidR="00657FD2" w:rsidRPr="00F24731" w:rsidRDefault="00E14B30"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MUUK Adventures provides outdoor endurance events. The organisation works closely with its partners and Highers people with expertise in their fields</w:t>
      </w:r>
      <w:r w:rsidR="000A0149" w:rsidRPr="00F24731">
        <w:rPr>
          <w:rFonts w:ascii="Arial" w:hAnsi="Arial" w:cs="Arial"/>
          <w:color w:val="000000" w:themeColor="text1"/>
          <w:sz w:val="22"/>
          <w:szCs w:val="22"/>
        </w:rPr>
        <w:t xml:space="preserve"> (MUUK, 2018). The company is situated in St.Davids Pembrokeshire and the two biggest events they hold there is Ras Dewi Sant (full/half &amp; 10k runs) and tour de Shane which is a charity cycle event. Over 5000 people have taken part in their events and over 20,000 has been raised for charities and organisations (MUUK-Adventures,2019).</w:t>
      </w:r>
      <w:r w:rsidRPr="00F24731">
        <w:rPr>
          <w:rFonts w:ascii="Arial" w:hAnsi="Arial" w:cs="Arial"/>
          <w:color w:val="000000" w:themeColor="text1"/>
          <w:sz w:val="22"/>
          <w:szCs w:val="22"/>
        </w:rPr>
        <w:br/>
      </w:r>
    </w:p>
    <w:p w14:paraId="0A857317" w14:textId="785B7033" w:rsidR="00CB27DF" w:rsidRPr="00F24731" w:rsidRDefault="00062CB2" w:rsidP="00F24731">
      <w:pPr>
        <w:pStyle w:val="Heading2"/>
        <w:spacing w:line="360" w:lineRule="auto"/>
        <w:rPr>
          <w:rFonts w:ascii="Arial" w:hAnsi="Arial"/>
          <w:color w:val="000000" w:themeColor="text1"/>
          <w:sz w:val="22"/>
          <w:szCs w:val="22"/>
        </w:rPr>
      </w:pPr>
      <w:bookmarkStart w:id="2" w:name="_Toc24931346"/>
      <w:r w:rsidRPr="00F24731">
        <w:rPr>
          <w:rFonts w:ascii="Arial" w:hAnsi="Arial"/>
          <w:color w:val="000000" w:themeColor="text1"/>
          <w:sz w:val="22"/>
          <w:szCs w:val="22"/>
        </w:rPr>
        <w:t>1.</w:t>
      </w:r>
      <w:r w:rsidR="00E257A9" w:rsidRPr="00F24731">
        <w:rPr>
          <w:rFonts w:ascii="Arial" w:hAnsi="Arial"/>
          <w:color w:val="000000" w:themeColor="text1"/>
          <w:sz w:val="22"/>
          <w:szCs w:val="22"/>
        </w:rPr>
        <w:t>2</w:t>
      </w:r>
      <w:r w:rsidRPr="00F24731">
        <w:rPr>
          <w:rFonts w:ascii="Arial" w:hAnsi="Arial"/>
          <w:color w:val="000000" w:themeColor="text1"/>
          <w:sz w:val="22"/>
          <w:szCs w:val="22"/>
        </w:rPr>
        <w:t xml:space="preserve"> </w:t>
      </w:r>
      <w:r w:rsidR="000A0149" w:rsidRPr="00F24731">
        <w:rPr>
          <w:rFonts w:ascii="Arial" w:hAnsi="Arial"/>
          <w:color w:val="000000" w:themeColor="text1"/>
          <w:sz w:val="22"/>
          <w:szCs w:val="22"/>
        </w:rPr>
        <w:t xml:space="preserve">Background and </w:t>
      </w:r>
      <w:r w:rsidR="007735C4" w:rsidRPr="00F24731">
        <w:rPr>
          <w:rFonts w:ascii="Arial" w:hAnsi="Arial"/>
          <w:color w:val="000000" w:themeColor="text1"/>
          <w:sz w:val="22"/>
          <w:szCs w:val="22"/>
        </w:rPr>
        <w:t>Rationale</w:t>
      </w:r>
      <w:bookmarkEnd w:id="2"/>
    </w:p>
    <w:p w14:paraId="410E1713" w14:textId="77777777" w:rsidR="00657FD2" w:rsidRPr="00F24731" w:rsidRDefault="00657FD2" w:rsidP="00F24731">
      <w:pPr>
        <w:spacing w:line="360" w:lineRule="auto"/>
        <w:rPr>
          <w:rFonts w:ascii="Arial" w:hAnsi="Arial" w:cs="Arial"/>
          <w:color w:val="000000" w:themeColor="text1"/>
          <w:sz w:val="22"/>
          <w:szCs w:val="22"/>
        </w:rPr>
      </w:pPr>
    </w:p>
    <w:p w14:paraId="2E09B169" w14:textId="1214BFC8" w:rsidR="00F06DE1" w:rsidRPr="00F24731" w:rsidRDefault="00724EAB"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The events industry is increasingly expanding and is becoming increasingly important for the social aspects according to Bowd</w:t>
      </w:r>
      <w:r w:rsidR="00644E48" w:rsidRPr="00F24731">
        <w:rPr>
          <w:rFonts w:ascii="Arial" w:hAnsi="Arial" w:cs="Arial"/>
          <w:color w:val="000000" w:themeColor="text1"/>
          <w:sz w:val="22"/>
          <w:szCs w:val="22"/>
        </w:rPr>
        <w:t>i</w:t>
      </w:r>
      <w:r w:rsidRPr="00F24731">
        <w:rPr>
          <w:rFonts w:ascii="Arial" w:hAnsi="Arial" w:cs="Arial"/>
          <w:color w:val="000000" w:themeColor="text1"/>
          <w:sz w:val="22"/>
          <w:szCs w:val="22"/>
        </w:rPr>
        <w:t>n et al (2011). From past academic theories, many highlight the positives but avoid the negatives or lack the social impacts (Getz 2007).</w:t>
      </w:r>
      <w:r w:rsidRPr="00F24731">
        <w:rPr>
          <w:rFonts w:ascii="Arial" w:hAnsi="Arial" w:cs="Arial"/>
          <w:color w:val="000000" w:themeColor="text1"/>
          <w:sz w:val="22"/>
          <w:szCs w:val="22"/>
        </w:rPr>
        <w:t xml:space="preserve"> </w:t>
      </w:r>
      <w:r w:rsidR="00182EA1" w:rsidRPr="00F24731">
        <w:rPr>
          <w:rFonts w:ascii="Arial" w:hAnsi="Arial" w:cs="Arial"/>
          <w:color w:val="000000" w:themeColor="text1"/>
          <w:sz w:val="22"/>
          <w:szCs w:val="22"/>
        </w:rPr>
        <w:t xml:space="preserve">Richards et al (2013) states that the social impacts from events can include social capital, community development, social cohesion and inclusion or exclusion. </w:t>
      </w:r>
      <w:r w:rsidR="00F06DE1" w:rsidRPr="00F24731">
        <w:rPr>
          <w:rFonts w:ascii="Arial" w:hAnsi="Arial" w:cs="Arial"/>
          <w:color w:val="000000" w:themeColor="text1"/>
          <w:sz w:val="22"/>
          <w:szCs w:val="22"/>
        </w:rPr>
        <w:t>According</w:t>
      </w:r>
      <w:r w:rsidR="00182EA1" w:rsidRPr="00F24731">
        <w:rPr>
          <w:rFonts w:ascii="Arial" w:hAnsi="Arial" w:cs="Arial"/>
          <w:color w:val="000000" w:themeColor="text1"/>
          <w:sz w:val="22"/>
          <w:szCs w:val="22"/>
        </w:rPr>
        <w:t xml:space="preserve"> to Maslow (1943) </w:t>
      </w:r>
      <w:r w:rsidR="00182EA1" w:rsidRPr="00F24731">
        <w:rPr>
          <w:rFonts w:ascii="Arial" w:hAnsi="Arial" w:cs="Arial"/>
          <w:color w:val="000000" w:themeColor="text1"/>
          <w:sz w:val="22"/>
          <w:szCs w:val="22"/>
        </w:rPr>
        <w:t xml:space="preserve">these are needed social </w:t>
      </w:r>
      <w:r w:rsidR="00182EA1" w:rsidRPr="00F24731">
        <w:rPr>
          <w:rFonts w:ascii="Arial" w:hAnsi="Arial" w:cs="Arial"/>
          <w:color w:val="000000" w:themeColor="text1"/>
          <w:sz w:val="22"/>
          <w:szCs w:val="22"/>
        </w:rPr>
        <w:t>needs. Bladen (2012) highlights that the motivational factors such as the social needs can be caused by eve</w:t>
      </w:r>
      <w:r w:rsidR="00F06DE1" w:rsidRPr="00F24731">
        <w:rPr>
          <w:rFonts w:ascii="Arial" w:hAnsi="Arial" w:cs="Arial"/>
          <w:color w:val="000000" w:themeColor="text1"/>
          <w:sz w:val="22"/>
          <w:szCs w:val="22"/>
        </w:rPr>
        <w:t>n</w:t>
      </w:r>
      <w:r w:rsidR="00182EA1" w:rsidRPr="00F24731">
        <w:rPr>
          <w:rFonts w:ascii="Arial" w:hAnsi="Arial" w:cs="Arial"/>
          <w:color w:val="000000" w:themeColor="text1"/>
          <w:sz w:val="22"/>
          <w:szCs w:val="22"/>
        </w:rPr>
        <w:t xml:space="preserve">ts. </w:t>
      </w:r>
      <w:r w:rsidRPr="00F24731">
        <w:rPr>
          <w:rFonts w:ascii="Arial" w:hAnsi="Arial" w:cs="Arial"/>
          <w:color w:val="000000" w:themeColor="text1"/>
          <w:sz w:val="22"/>
          <w:szCs w:val="22"/>
        </w:rPr>
        <w:t>Events in the community can bring people together and motivate them to take part in social interaction</w:t>
      </w:r>
      <w:r w:rsidR="007C5716" w:rsidRPr="00F24731">
        <w:rPr>
          <w:rFonts w:ascii="Arial" w:hAnsi="Arial" w:cs="Arial"/>
          <w:color w:val="000000" w:themeColor="text1"/>
          <w:sz w:val="22"/>
          <w:szCs w:val="22"/>
        </w:rPr>
        <w:t xml:space="preserve"> and increase social capital</w:t>
      </w:r>
      <w:r w:rsidRPr="00F24731">
        <w:rPr>
          <w:rFonts w:ascii="Arial" w:hAnsi="Arial" w:cs="Arial"/>
          <w:color w:val="000000" w:themeColor="text1"/>
          <w:sz w:val="22"/>
          <w:szCs w:val="22"/>
        </w:rPr>
        <w:t xml:space="preserve">. </w:t>
      </w:r>
      <w:r w:rsidR="00F06DE1" w:rsidRPr="00F24731">
        <w:rPr>
          <w:rFonts w:ascii="Arial" w:hAnsi="Arial" w:cs="Arial"/>
          <w:color w:val="000000" w:themeColor="text1"/>
          <w:sz w:val="22"/>
          <w:szCs w:val="22"/>
        </w:rPr>
        <w:t xml:space="preserve">Yuruk (2017) states </w:t>
      </w:r>
      <w:r w:rsidR="00F06DE1" w:rsidRPr="00F24731">
        <w:rPr>
          <w:rFonts w:ascii="Arial" w:eastAsia="Times New Roman" w:hAnsi="Arial" w:cs="Arial"/>
          <w:color w:val="000000" w:themeColor="text1"/>
          <w:sz w:val="22"/>
          <w:szCs w:val="22"/>
          <w:lang w:eastAsia="en-GB"/>
        </w:rPr>
        <w:t>Events also contribute to a sense of community, community pride, and spirit within host destinations, thus improving the quality of life of residents</w:t>
      </w:r>
      <w:r w:rsidR="00F06DE1" w:rsidRPr="00F24731">
        <w:rPr>
          <w:rFonts w:ascii="Arial" w:eastAsia="Times New Roman" w:hAnsi="Arial" w:cs="Arial"/>
          <w:color w:val="000000" w:themeColor="text1"/>
          <w:sz w:val="22"/>
          <w:szCs w:val="22"/>
          <w:lang w:eastAsia="en-GB"/>
        </w:rPr>
        <w:t xml:space="preserve">. </w:t>
      </w:r>
      <w:r w:rsidR="007C5716" w:rsidRPr="00F24731">
        <w:rPr>
          <w:rFonts w:ascii="Arial" w:eastAsia="Times New Roman" w:hAnsi="Arial" w:cs="Arial"/>
          <w:color w:val="000000" w:themeColor="text1"/>
          <w:sz w:val="22"/>
          <w:szCs w:val="22"/>
          <w:lang w:eastAsia="en-GB"/>
        </w:rPr>
        <w:t>However,</w:t>
      </w:r>
      <w:r w:rsidR="00F06DE1" w:rsidRPr="00F24731">
        <w:rPr>
          <w:rFonts w:ascii="Arial" w:eastAsia="Times New Roman" w:hAnsi="Arial" w:cs="Arial"/>
          <w:color w:val="000000" w:themeColor="text1"/>
          <w:sz w:val="22"/>
          <w:szCs w:val="22"/>
          <w:lang w:eastAsia="en-GB"/>
        </w:rPr>
        <w:t xml:space="preserve"> </w:t>
      </w:r>
      <w:r w:rsidR="00F06DE1" w:rsidRPr="00F24731">
        <w:rPr>
          <w:rFonts w:ascii="Arial" w:hAnsi="Arial" w:cs="Arial"/>
          <w:color w:val="000000" w:themeColor="text1"/>
          <w:sz w:val="22"/>
          <w:szCs w:val="22"/>
        </w:rPr>
        <w:t xml:space="preserve">Getz (2007) quotes event impacts on a community ranges from noise, congestion, crime and other disruption to everyday lives. Residents can be affected in their homes, from their daily routines </w:t>
      </w:r>
      <w:r w:rsidR="007C5716" w:rsidRPr="00F24731">
        <w:rPr>
          <w:rFonts w:ascii="Arial" w:hAnsi="Arial" w:cs="Arial"/>
          <w:color w:val="000000" w:themeColor="text1"/>
          <w:sz w:val="22"/>
          <w:szCs w:val="22"/>
        </w:rPr>
        <w:t>from events being staged in a community.</w:t>
      </w:r>
    </w:p>
    <w:p w14:paraId="1623FE09" w14:textId="476E1B27" w:rsidR="007735C4" w:rsidRPr="00F24731" w:rsidRDefault="00644E48"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lastRenderedPageBreak/>
        <w:br/>
      </w:r>
      <w:r w:rsidR="00243D76" w:rsidRPr="00F24731">
        <w:rPr>
          <w:rFonts w:ascii="Arial" w:hAnsi="Arial" w:cs="Arial"/>
          <w:color w:val="000000" w:themeColor="text1"/>
          <w:sz w:val="22"/>
          <w:szCs w:val="22"/>
        </w:rPr>
        <w:t>The research for this dissertation needs to be done as events can have significant impacts on individuals, groups and community as a whole</w:t>
      </w:r>
      <w:r w:rsidR="00DE50FA" w:rsidRPr="00F24731">
        <w:rPr>
          <w:rFonts w:ascii="Arial" w:hAnsi="Arial" w:cs="Arial"/>
          <w:color w:val="000000" w:themeColor="text1"/>
          <w:sz w:val="22"/>
          <w:szCs w:val="22"/>
        </w:rPr>
        <w:t xml:space="preserve"> (Getz,2007)</w:t>
      </w:r>
      <w:r w:rsidR="00243D76" w:rsidRPr="00F24731">
        <w:rPr>
          <w:rFonts w:ascii="Arial" w:hAnsi="Arial" w:cs="Arial"/>
          <w:color w:val="000000" w:themeColor="text1"/>
          <w:sz w:val="22"/>
          <w:szCs w:val="22"/>
        </w:rPr>
        <w:t xml:space="preserve">. </w:t>
      </w:r>
      <w:r w:rsidR="00DE50FA" w:rsidRPr="00F24731">
        <w:rPr>
          <w:rFonts w:ascii="Arial" w:hAnsi="Arial" w:cs="Arial"/>
          <w:color w:val="000000" w:themeColor="text1"/>
          <w:sz w:val="22"/>
          <w:szCs w:val="22"/>
        </w:rPr>
        <w:t xml:space="preserve">Attendance in communities for small- scale events are significantly </w:t>
      </w:r>
      <w:r w:rsidR="00724EAB" w:rsidRPr="00F24731">
        <w:rPr>
          <w:rFonts w:ascii="Arial" w:hAnsi="Arial" w:cs="Arial"/>
          <w:color w:val="000000" w:themeColor="text1"/>
          <w:sz w:val="22"/>
          <w:szCs w:val="22"/>
        </w:rPr>
        <w:t>low</w:t>
      </w:r>
      <w:r w:rsidR="00DE50FA" w:rsidRPr="00F24731">
        <w:rPr>
          <w:rFonts w:ascii="Arial" w:hAnsi="Arial" w:cs="Arial"/>
          <w:color w:val="000000" w:themeColor="text1"/>
          <w:sz w:val="22"/>
          <w:szCs w:val="22"/>
        </w:rPr>
        <w:t xml:space="preserve"> than major events. </w:t>
      </w:r>
      <w:r w:rsidR="00243D76" w:rsidRPr="00F24731">
        <w:rPr>
          <w:rFonts w:ascii="Arial" w:hAnsi="Arial" w:cs="Arial"/>
          <w:color w:val="000000" w:themeColor="text1"/>
          <w:sz w:val="22"/>
          <w:szCs w:val="22"/>
        </w:rPr>
        <w:t>The rationale underpinning this proposal research is developed from current academic theories and from this the social impacts can be explored in detail on how</w:t>
      </w:r>
      <w:r w:rsidRPr="00F24731">
        <w:rPr>
          <w:rFonts w:ascii="Arial" w:hAnsi="Arial" w:cs="Arial"/>
          <w:color w:val="000000" w:themeColor="text1"/>
          <w:sz w:val="22"/>
          <w:szCs w:val="22"/>
        </w:rPr>
        <w:t xml:space="preserve"> benefits and </w:t>
      </w:r>
      <w:r w:rsidR="00243D76" w:rsidRPr="00F24731">
        <w:rPr>
          <w:rFonts w:ascii="Arial" w:hAnsi="Arial" w:cs="Arial"/>
          <w:color w:val="000000" w:themeColor="text1"/>
          <w:sz w:val="22"/>
          <w:szCs w:val="22"/>
        </w:rPr>
        <w:t xml:space="preserve">effects </w:t>
      </w:r>
      <w:r w:rsidR="007C5716" w:rsidRPr="00F24731">
        <w:rPr>
          <w:rFonts w:ascii="Arial" w:hAnsi="Arial" w:cs="Arial"/>
          <w:color w:val="000000" w:themeColor="text1"/>
          <w:sz w:val="22"/>
          <w:szCs w:val="22"/>
        </w:rPr>
        <w:t xml:space="preserve">small </w:t>
      </w:r>
      <w:r w:rsidR="00243D76" w:rsidRPr="00F24731">
        <w:rPr>
          <w:rFonts w:ascii="Arial" w:hAnsi="Arial" w:cs="Arial"/>
          <w:color w:val="000000" w:themeColor="text1"/>
          <w:sz w:val="22"/>
          <w:szCs w:val="22"/>
        </w:rPr>
        <w:t>communities</w:t>
      </w:r>
      <w:r w:rsidRPr="00F24731">
        <w:rPr>
          <w:rFonts w:ascii="Arial" w:hAnsi="Arial" w:cs="Arial"/>
          <w:color w:val="000000" w:themeColor="text1"/>
          <w:sz w:val="22"/>
          <w:szCs w:val="22"/>
        </w:rPr>
        <w:t xml:space="preserve"> and its stakeholders</w:t>
      </w:r>
      <w:r w:rsidR="00243D76" w:rsidRPr="00F24731">
        <w:rPr>
          <w:rFonts w:ascii="Arial" w:hAnsi="Arial" w:cs="Arial"/>
          <w:color w:val="000000" w:themeColor="text1"/>
          <w:sz w:val="22"/>
          <w:szCs w:val="22"/>
        </w:rPr>
        <w:t>.</w:t>
      </w:r>
      <w:r w:rsidR="00800147" w:rsidRPr="00F24731">
        <w:rPr>
          <w:rFonts w:ascii="Arial" w:hAnsi="Arial" w:cs="Arial"/>
          <w:color w:val="000000" w:themeColor="text1"/>
          <w:sz w:val="22"/>
          <w:szCs w:val="22"/>
        </w:rPr>
        <w:t xml:space="preserve"> </w:t>
      </w:r>
      <w:r w:rsidR="00941B4A" w:rsidRPr="00F24731">
        <w:rPr>
          <w:rFonts w:ascii="Arial" w:hAnsi="Arial" w:cs="Arial"/>
          <w:color w:val="000000" w:themeColor="text1"/>
          <w:sz w:val="22"/>
          <w:szCs w:val="22"/>
        </w:rPr>
        <w:t xml:space="preserve">The main focus will how small-scale sport endurance events can impact the community socially and is it actually beneficial for the community. </w:t>
      </w:r>
    </w:p>
    <w:p w14:paraId="689060FA" w14:textId="77777777" w:rsidR="00657FD2" w:rsidRPr="00F24731" w:rsidRDefault="00657FD2" w:rsidP="00F24731">
      <w:pPr>
        <w:spacing w:line="360" w:lineRule="auto"/>
        <w:rPr>
          <w:rFonts w:ascii="Arial" w:hAnsi="Arial" w:cs="Arial"/>
          <w:color w:val="000000" w:themeColor="text1"/>
          <w:sz w:val="22"/>
          <w:szCs w:val="22"/>
        </w:rPr>
      </w:pPr>
    </w:p>
    <w:p w14:paraId="063AA375" w14:textId="54980F50" w:rsidR="00CB27DF" w:rsidRPr="00F24731" w:rsidRDefault="00243D76" w:rsidP="00F24731">
      <w:pPr>
        <w:pStyle w:val="Heading1"/>
        <w:spacing w:line="360" w:lineRule="auto"/>
        <w:rPr>
          <w:rFonts w:ascii="Arial" w:hAnsi="Arial"/>
          <w:color w:val="000000" w:themeColor="text1"/>
          <w:sz w:val="22"/>
          <w:szCs w:val="22"/>
        </w:rPr>
      </w:pPr>
      <w:bookmarkStart w:id="3" w:name="_Toc24931347"/>
      <w:r w:rsidRPr="00F24731">
        <w:rPr>
          <w:rFonts w:ascii="Arial" w:hAnsi="Arial"/>
          <w:color w:val="000000" w:themeColor="text1"/>
          <w:sz w:val="22"/>
          <w:szCs w:val="22"/>
        </w:rPr>
        <w:t>2 Aims and objectives</w:t>
      </w:r>
      <w:bookmarkEnd w:id="3"/>
    </w:p>
    <w:p w14:paraId="3FD1DC04" w14:textId="70F26090" w:rsidR="00CB27DF" w:rsidRPr="00F24731" w:rsidRDefault="00CB27DF" w:rsidP="00F24731">
      <w:pPr>
        <w:spacing w:line="360" w:lineRule="auto"/>
        <w:rPr>
          <w:rFonts w:ascii="Arial" w:hAnsi="Arial" w:cs="Arial"/>
          <w:color w:val="000000" w:themeColor="text1"/>
          <w:sz w:val="22"/>
          <w:szCs w:val="22"/>
        </w:rPr>
      </w:pPr>
    </w:p>
    <w:p w14:paraId="48BE8492" w14:textId="77777777" w:rsidR="00657FD2" w:rsidRPr="00F24731" w:rsidRDefault="00657FD2" w:rsidP="00F24731">
      <w:pPr>
        <w:spacing w:line="360" w:lineRule="auto"/>
        <w:rPr>
          <w:rFonts w:ascii="Arial" w:hAnsi="Arial" w:cs="Arial"/>
          <w:color w:val="000000" w:themeColor="text1"/>
          <w:sz w:val="22"/>
          <w:szCs w:val="22"/>
        </w:rPr>
      </w:pPr>
    </w:p>
    <w:p w14:paraId="5F8E0475" w14:textId="05E54CC3" w:rsidR="00941B4A" w:rsidRPr="00F24731" w:rsidRDefault="0080014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The overall aim of this dissertation is to explore the social impacts of events in the local community by </w:t>
      </w:r>
      <w:r w:rsidR="00941B4A" w:rsidRPr="00F24731">
        <w:rPr>
          <w:rFonts w:ascii="Arial" w:hAnsi="Arial" w:cs="Arial"/>
          <w:color w:val="000000" w:themeColor="text1"/>
          <w:sz w:val="22"/>
          <w:szCs w:val="22"/>
        </w:rPr>
        <w:t>seeing if it can benefit those who are involved and the community’s stakeholders. A</w:t>
      </w:r>
      <w:r w:rsidRPr="00F24731">
        <w:rPr>
          <w:rFonts w:ascii="Arial" w:hAnsi="Arial" w:cs="Arial"/>
          <w:color w:val="000000" w:themeColor="text1"/>
          <w:sz w:val="22"/>
          <w:szCs w:val="22"/>
        </w:rPr>
        <w:t xml:space="preserve"> case study of </w:t>
      </w:r>
      <w:r w:rsidR="00941B4A" w:rsidRPr="00F24731">
        <w:rPr>
          <w:rFonts w:ascii="Arial" w:hAnsi="Arial" w:cs="Arial"/>
          <w:color w:val="000000" w:themeColor="text1"/>
          <w:sz w:val="22"/>
          <w:szCs w:val="22"/>
        </w:rPr>
        <w:t>an</w:t>
      </w:r>
      <w:r w:rsidRPr="00F24731">
        <w:rPr>
          <w:rFonts w:ascii="Arial" w:hAnsi="Arial" w:cs="Arial"/>
          <w:color w:val="000000" w:themeColor="text1"/>
          <w:sz w:val="22"/>
          <w:szCs w:val="22"/>
        </w:rPr>
        <w:t xml:space="preserve"> </w:t>
      </w:r>
      <w:r w:rsidR="006710D6" w:rsidRPr="00F24731">
        <w:rPr>
          <w:rFonts w:ascii="Arial" w:hAnsi="Arial" w:cs="Arial"/>
          <w:color w:val="000000" w:themeColor="text1"/>
          <w:sz w:val="22"/>
          <w:szCs w:val="22"/>
        </w:rPr>
        <w:t>outdoor events</w:t>
      </w:r>
      <w:r w:rsidRPr="00F24731">
        <w:rPr>
          <w:rFonts w:ascii="Arial" w:hAnsi="Arial" w:cs="Arial"/>
          <w:color w:val="000000" w:themeColor="text1"/>
          <w:sz w:val="22"/>
          <w:szCs w:val="22"/>
        </w:rPr>
        <w:t xml:space="preserve"> </w:t>
      </w:r>
      <w:r w:rsidR="006710D6" w:rsidRPr="00F24731">
        <w:rPr>
          <w:rFonts w:ascii="Arial" w:hAnsi="Arial" w:cs="Arial"/>
          <w:color w:val="000000" w:themeColor="text1"/>
          <w:sz w:val="22"/>
          <w:szCs w:val="22"/>
        </w:rPr>
        <w:t>organisation</w:t>
      </w:r>
      <w:r w:rsidR="00941B4A" w:rsidRPr="00F24731">
        <w:rPr>
          <w:rFonts w:ascii="Arial" w:hAnsi="Arial" w:cs="Arial"/>
          <w:color w:val="000000" w:themeColor="text1"/>
          <w:sz w:val="22"/>
          <w:szCs w:val="22"/>
        </w:rPr>
        <w:t xml:space="preserve"> MUUK Adventures will be used for research to come up with conclusions</w:t>
      </w:r>
      <w:r w:rsidRPr="00F24731">
        <w:rPr>
          <w:rFonts w:ascii="Arial" w:hAnsi="Arial" w:cs="Arial"/>
          <w:color w:val="000000" w:themeColor="text1"/>
          <w:sz w:val="22"/>
          <w:szCs w:val="22"/>
        </w:rPr>
        <w:t>. In order to complete this aim, through extensive research, the dissertation will explore the following objectives:</w:t>
      </w:r>
      <w:r w:rsidRPr="00F24731">
        <w:rPr>
          <w:rFonts w:ascii="Arial" w:hAnsi="Arial" w:cs="Arial"/>
          <w:color w:val="000000" w:themeColor="text1"/>
          <w:sz w:val="22"/>
          <w:szCs w:val="22"/>
        </w:rPr>
        <w:br/>
      </w:r>
      <w:r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 To critically evaluate the</w:t>
      </w:r>
      <w:r w:rsidR="00D1098A" w:rsidRPr="00F24731">
        <w:rPr>
          <w:rFonts w:ascii="Arial" w:hAnsi="Arial" w:cs="Arial"/>
          <w:color w:val="000000" w:themeColor="text1"/>
          <w:sz w:val="22"/>
          <w:szCs w:val="22"/>
        </w:rPr>
        <w:t xml:space="preserve"> </w:t>
      </w:r>
      <w:r w:rsidR="00FE58AC" w:rsidRPr="00F24731">
        <w:rPr>
          <w:rFonts w:ascii="Arial" w:hAnsi="Arial" w:cs="Arial"/>
          <w:color w:val="000000" w:themeColor="text1"/>
          <w:sz w:val="22"/>
          <w:szCs w:val="22"/>
        </w:rPr>
        <w:t>s</w:t>
      </w:r>
      <w:r w:rsidR="002370D1" w:rsidRPr="00F24731">
        <w:rPr>
          <w:rFonts w:ascii="Arial" w:hAnsi="Arial" w:cs="Arial"/>
          <w:color w:val="000000" w:themeColor="text1"/>
          <w:sz w:val="22"/>
          <w:szCs w:val="22"/>
        </w:rPr>
        <w:t xml:space="preserve">ocial impacts </w:t>
      </w:r>
      <w:r w:rsidR="00724EAB" w:rsidRPr="00F24731">
        <w:rPr>
          <w:rFonts w:ascii="Arial" w:hAnsi="Arial" w:cs="Arial"/>
          <w:color w:val="000000" w:themeColor="text1"/>
          <w:sz w:val="22"/>
          <w:szCs w:val="22"/>
        </w:rPr>
        <w:t xml:space="preserve">from </w:t>
      </w:r>
      <w:r w:rsidR="000E0489" w:rsidRPr="00F24731">
        <w:rPr>
          <w:rFonts w:ascii="Arial" w:hAnsi="Arial" w:cs="Arial"/>
          <w:color w:val="000000" w:themeColor="text1"/>
          <w:sz w:val="22"/>
          <w:szCs w:val="22"/>
        </w:rPr>
        <w:t>MUUK Adventures</w:t>
      </w:r>
      <w:r w:rsidR="002370D1" w:rsidRPr="00F24731">
        <w:rPr>
          <w:rFonts w:ascii="Arial" w:hAnsi="Arial" w:cs="Arial"/>
          <w:color w:val="000000" w:themeColor="text1"/>
          <w:sz w:val="22"/>
          <w:szCs w:val="22"/>
        </w:rPr>
        <w:t xml:space="preserve">  </w:t>
      </w:r>
    </w:p>
    <w:p w14:paraId="2D2CA54E" w14:textId="50E5DCD5" w:rsidR="00CB27DF" w:rsidRPr="00F24731" w:rsidRDefault="00941B4A"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in</w:t>
      </w:r>
      <w:r w:rsidR="00724EAB" w:rsidRPr="00F24731">
        <w:rPr>
          <w:rFonts w:ascii="Arial" w:hAnsi="Arial" w:cs="Arial"/>
          <w:color w:val="000000" w:themeColor="text1"/>
          <w:sz w:val="22"/>
          <w:szCs w:val="22"/>
        </w:rPr>
        <w:t xml:space="preserve"> the community and </w:t>
      </w:r>
      <w:r w:rsidR="00490309" w:rsidRPr="00F24731">
        <w:rPr>
          <w:rFonts w:ascii="Arial" w:hAnsi="Arial" w:cs="Arial"/>
          <w:color w:val="000000" w:themeColor="text1"/>
          <w:sz w:val="22"/>
          <w:szCs w:val="22"/>
        </w:rPr>
        <w:t>its</w:t>
      </w:r>
      <w:r w:rsidR="00724EAB" w:rsidRPr="00F24731">
        <w:rPr>
          <w:rFonts w:ascii="Arial" w:hAnsi="Arial" w:cs="Arial"/>
          <w:color w:val="000000" w:themeColor="text1"/>
          <w:sz w:val="22"/>
          <w:szCs w:val="22"/>
        </w:rPr>
        <w:t xml:space="preserve"> stakeholders.</w:t>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br/>
      </w:r>
      <w:r w:rsidR="00800147"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To </w:t>
      </w:r>
      <w:r w:rsidR="002370D1" w:rsidRPr="00F24731">
        <w:rPr>
          <w:rFonts w:ascii="Arial" w:hAnsi="Arial" w:cs="Arial"/>
          <w:color w:val="000000" w:themeColor="text1"/>
          <w:sz w:val="22"/>
          <w:szCs w:val="22"/>
        </w:rPr>
        <w:t>analys</w:t>
      </w:r>
      <w:r w:rsidR="00D1098A" w:rsidRPr="00F24731">
        <w:rPr>
          <w:rFonts w:ascii="Arial" w:hAnsi="Arial" w:cs="Arial"/>
          <w:color w:val="000000" w:themeColor="text1"/>
          <w:sz w:val="22"/>
          <w:szCs w:val="22"/>
        </w:rPr>
        <w:t>e</w:t>
      </w:r>
      <w:r w:rsidR="002370D1" w:rsidRPr="00F24731">
        <w:rPr>
          <w:rFonts w:ascii="Arial" w:hAnsi="Arial" w:cs="Arial"/>
          <w:color w:val="000000" w:themeColor="text1"/>
          <w:sz w:val="22"/>
          <w:szCs w:val="22"/>
        </w:rPr>
        <w:t xml:space="preserve"> if the events can </w:t>
      </w:r>
      <w:r w:rsidR="000E0489" w:rsidRPr="00F24731">
        <w:rPr>
          <w:rFonts w:ascii="Arial" w:hAnsi="Arial" w:cs="Arial"/>
          <w:color w:val="000000" w:themeColor="text1"/>
          <w:sz w:val="22"/>
          <w:szCs w:val="22"/>
        </w:rPr>
        <w:t>increase</w:t>
      </w:r>
      <w:r w:rsidR="002370D1" w:rsidRPr="00F24731">
        <w:rPr>
          <w:rFonts w:ascii="Arial" w:hAnsi="Arial" w:cs="Arial"/>
          <w:color w:val="000000" w:themeColor="text1"/>
          <w:sz w:val="22"/>
          <w:szCs w:val="22"/>
        </w:rPr>
        <w:t xml:space="preserve"> social </w:t>
      </w:r>
      <w:r w:rsidR="00D1098A" w:rsidRPr="00F24731">
        <w:rPr>
          <w:rFonts w:ascii="Arial" w:hAnsi="Arial" w:cs="Arial"/>
          <w:color w:val="000000" w:themeColor="text1"/>
          <w:sz w:val="22"/>
          <w:szCs w:val="22"/>
        </w:rPr>
        <w:t>capital of the community</w:t>
      </w:r>
      <w:r w:rsidR="0060532D" w:rsidRPr="00F24731">
        <w:rPr>
          <w:rFonts w:ascii="Arial" w:hAnsi="Arial" w:cs="Arial"/>
          <w:color w:val="000000" w:themeColor="text1"/>
          <w:sz w:val="22"/>
          <w:szCs w:val="22"/>
        </w:rPr>
        <w:t xml:space="preserve"> </w:t>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br/>
      </w:r>
      <w:r w:rsidR="0060532D" w:rsidRPr="00F24731">
        <w:rPr>
          <w:rFonts w:ascii="Arial" w:hAnsi="Arial" w:cs="Arial"/>
          <w:color w:val="000000" w:themeColor="text1"/>
          <w:sz w:val="22"/>
          <w:szCs w:val="22"/>
        </w:rPr>
        <w:sym w:font="Symbol" w:char="F0B7"/>
      </w:r>
      <w:r w:rsidR="0060532D" w:rsidRPr="00F24731">
        <w:rPr>
          <w:rFonts w:ascii="Arial" w:hAnsi="Arial" w:cs="Arial"/>
          <w:color w:val="000000" w:themeColor="text1"/>
          <w:sz w:val="22"/>
          <w:szCs w:val="22"/>
        </w:rPr>
        <w:t xml:space="preserve"> To see if </w:t>
      </w:r>
      <w:r w:rsidR="00FE58AC" w:rsidRPr="00F24731">
        <w:rPr>
          <w:rFonts w:ascii="Arial" w:hAnsi="Arial" w:cs="Arial"/>
          <w:color w:val="000000" w:themeColor="text1"/>
          <w:sz w:val="22"/>
          <w:szCs w:val="22"/>
        </w:rPr>
        <w:t xml:space="preserve">the </w:t>
      </w:r>
      <w:r w:rsidR="00D1098A" w:rsidRPr="00F24731">
        <w:rPr>
          <w:rFonts w:ascii="Arial" w:hAnsi="Arial" w:cs="Arial"/>
          <w:color w:val="000000" w:themeColor="text1"/>
          <w:sz w:val="22"/>
          <w:szCs w:val="22"/>
        </w:rPr>
        <w:t>community itself can contribute to making events more sust</w:t>
      </w:r>
      <w:r w:rsidR="000E0489" w:rsidRPr="00F24731">
        <w:rPr>
          <w:rFonts w:ascii="Arial" w:hAnsi="Arial" w:cs="Arial"/>
          <w:color w:val="000000" w:themeColor="text1"/>
          <w:sz w:val="22"/>
          <w:szCs w:val="22"/>
        </w:rPr>
        <w:t xml:space="preserve">ainable. </w:t>
      </w:r>
      <w:r w:rsidRPr="00F24731">
        <w:rPr>
          <w:rFonts w:ascii="Arial" w:hAnsi="Arial" w:cs="Arial"/>
          <w:color w:val="000000" w:themeColor="text1"/>
          <w:sz w:val="22"/>
          <w:szCs w:val="22"/>
        </w:rPr>
        <w:br/>
      </w:r>
      <w:r w:rsidRPr="00F24731">
        <w:rPr>
          <w:rFonts w:ascii="Arial" w:hAnsi="Arial" w:cs="Arial"/>
          <w:color w:val="000000" w:themeColor="text1"/>
          <w:sz w:val="22"/>
          <w:szCs w:val="22"/>
        </w:rPr>
        <w:br/>
      </w:r>
      <w:r w:rsidRPr="00F24731">
        <w:rPr>
          <w:rFonts w:ascii="Arial" w:hAnsi="Arial" w:cs="Arial"/>
          <w:color w:val="000000" w:themeColor="text1"/>
          <w:sz w:val="22"/>
          <w:szCs w:val="22"/>
        </w:rPr>
        <w:sym w:font="Symbol" w:char="F0B7"/>
      </w:r>
      <w:r w:rsidRPr="00F24731">
        <w:rPr>
          <w:rFonts w:ascii="Arial" w:hAnsi="Arial" w:cs="Arial"/>
          <w:color w:val="000000" w:themeColor="text1"/>
          <w:sz w:val="22"/>
          <w:szCs w:val="22"/>
        </w:rPr>
        <w:t xml:space="preserve">To provide MUUK Adventures with recommendations </w:t>
      </w:r>
      <w:r w:rsidR="00183C01" w:rsidRPr="00F24731">
        <w:rPr>
          <w:rFonts w:ascii="Arial" w:hAnsi="Arial" w:cs="Arial"/>
          <w:color w:val="000000" w:themeColor="text1"/>
          <w:sz w:val="22"/>
          <w:szCs w:val="22"/>
        </w:rPr>
        <w:t>in regard to</w:t>
      </w:r>
      <w:r w:rsidR="00490309" w:rsidRPr="00F24731">
        <w:rPr>
          <w:rFonts w:ascii="Arial" w:hAnsi="Arial" w:cs="Arial"/>
          <w:color w:val="000000" w:themeColor="text1"/>
          <w:sz w:val="22"/>
          <w:szCs w:val="22"/>
        </w:rPr>
        <w:t xml:space="preserve"> holding events to get the community involved.</w:t>
      </w:r>
      <w:r w:rsidRPr="00F24731">
        <w:rPr>
          <w:rFonts w:ascii="Arial" w:hAnsi="Arial" w:cs="Arial"/>
          <w:color w:val="000000" w:themeColor="text1"/>
          <w:sz w:val="22"/>
          <w:szCs w:val="22"/>
        </w:rPr>
        <w:t xml:space="preserve"> </w:t>
      </w:r>
    </w:p>
    <w:p w14:paraId="1E40830C" w14:textId="77777777" w:rsidR="00657FD2" w:rsidRPr="00F24731" w:rsidRDefault="00657FD2" w:rsidP="00F24731">
      <w:pPr>
        <w:spacing w:line="360" w:lineRule="auto"/>
        <w:rPr>
          <w:rFonts w:ascii="Arial" w:hAnsi="Arial" w:cs="Arial"/>
          <w:color w:val="000000" w:themeColor="text1"/>
          <w:sz w:val="22"/>
          <w:szCs w:val="22"/>
        </w:rPr>
      </w:pPr>
    </w:p>
    <w:p w14:paraId="1C58ED10" w14:textId="5DBFB2F0" w:rsidR="00CB27DF" w:rsidRPr="00F24731" w:rsidRDefault="00602E1D" w:rsidP="00F24731">
      <w:pPr>
        <w:pStyle w:val="Heading1"/>
        <w:spacing w:line="360" w:lineRule="auto"/>
        <w:rPr>
          <w:rFonts w:ascii="Arial" w:hAnsi="Arial"/>
          <w:color w:val="000000" w:themeColor="text1"/>
          <w:sz w:val="22"/>
          <w:szCs w:val="22"/>
        </w:rPr>
      </w:pPr>
      <w:bookmarkStart w:id="4" w:name="_Toc24931348"/>
      <w:r w:rsidRPr="00F24731">
        <w:rPr>
          <w:rFonts w:ascii="Arial" w:hAnsi="Arial"/>
          <w:color w:val="000000" w:themeColor="text1"/>
          <w:sz w:val="22"/>
          <w:szCs w:val="22"/>
        </w:rPr>
        <w:t xml:space="preserve">3. </w:t>
      </w:r>
      <w:r w:rsidR="00994E63" w:rsidRPr="00F24731">
        <w:rPr>
          <w:rFonts w:ascii="Arial" w:hAnsi="Arial"/>
          <w:color w:val="000000" w:themeColor="text1"/>
          <w:sz w:val="22"/>
          <w:szCs w:val="22"/>
        </w:rPr>
        <w:t>Research design</w:t>
      </w:r>
      <w:bookmarkEnd w:id="4"/>
    </w:p>
    <w:p w14:paraId="6A68434B" w14:textId="2BF01F61" w:rsidR="00CB27DF" w:rsidRPr="00F24731" w:rsidRDefault="00CB27DF" w:rsidP="00F24731">
      <w:pPr>
        <w:spacing w:line="360" w:lineRule="auto"/>
        <w:rPr>
          <w:rFonts w:ascii="Arial" w:hAnsi="Arial" w:cs="Arial"/>
          <w:color w:val="000000" w:themeColor="text1"/>
          <w:sz w:val="22"/>
          <w:szCs w:val="22"/>
        </w:rPr>
      </w:pPr>
    </w:p>
    <w:p w14:paraId="0096B27A" w14:textId="567078C4" w:rsidR="00CB27DF" w:rsidRPr="00F24731" w:rsidRDefault="00ED6892" w:rsidP="00F24731">
      <w:pPr>
        <w:pStyle w:val="Heading2"/>
        <w:spacing w:line="360" w:lineRule="auto"/>
        <w:rPr>
          <w:rFonts w:ascii="Arial" w:hAnsi="Arial"/>
          <w:color w:val="000000" w:themeColor="text1"/>
          <w:sz w:val="22"/>
          <w:szCs w:val="22"/>
        </w:rPr>
      </w:pPr>
      <w:bookmarkStart w:id="5" w:name="_Toc24931349"/>
      <w:r w:rsidRPr="00F24731">
        <w:rPr>
          <w:rFonts w:ascii="Arial" w:hAnsi="Arial"/>
          <w:color w:val="000000" w:themeColor="text1"/>
          <w:sz w:val="22"/>
          <w:szCs w:val="22"/>
        </w:rPr>
        <w:t>3.</w:t>
      </w:r>
      <w:r w:rsidR="00994E63" w:rsidRPr="00F24731">
        <w:rPr>
          <w:rFonts w:ascii="Arial" w:hAnsi="Arial"/>
          <w:color w:val="000000" w:themeColor="text1"/>
          <w:sz w:val="22"/>
          <w:szCs w:val="22"/>
        </w:rPr>
        <w:t>1</w:t>
      </w:r>
      <w:r w:rsidRPr="00F24731">
        <w:rPr>
          <w:rFonts w:ascii="Arial" w:hAnsi="Arial"/>
          <w:color w:val="000000" w:themeColor="text1"/>
          <w:sz w:val="22"/>
          <w:szCs w:val="22"/>
        </w:rPr>
        <w:t xml:space="preserve"> Methodology</w:t>
      </w:r>
      <w:bookmarkEnd w:id="5"/>
    </w:p>
    <w:p w14:paraId="1419D868" w14:textId="3E8FCC9C" w:rsidR="00CB27DF" w:rsidRPr="00F24731" w:rsidRDefault="00CB27DF" w:rsidP="00F24731">
      <w:pPr>
        <w:spacing w:line="360" w:lineRule="auto"/>
        <w:rPr>
          <w:rFonts w:ascii="Arial" w:hAnsi="Arial" w:cs="Arial"/>
          <w:color w:val="000000" w:themeColor="text1"/>
          <w:sz w:val="22"/>
          <w:szCs w:val="22"/>
        </w:rPr>
      </w:pPr>
    </w:p>
    <w:p w14:paraId="61E6F579" w14:textId="77777777" w:rsidR="00657FD2" w:rsidRPr="00F24731" w:rsidRDefault="00657FD2" w:rsidP="00F24731">
      <w:pPr>
        <w:spacing w:line="360" w:lineRule="auto"/>
        <w:rPr>
          <w:rFonts w:ascii="Arial" w:hAnsi="Arial" w:cs="Arial"/>
          <w:color w:val="000000" w:themeColor="text1"/>
          <w:sz w:val="22"/>
          <w:szCs w:val="22"/>
        </w:rPr>
      </w:pPr>
    </w:p>
    <w:p w14:paraId="2DA94F0F" w14:textId="161294E6" w:rsidR="00CB27DF" w:rsidRPr="00F24731" w:rsidRDefault="00CA4C66"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Research</w:t>
      </w:r>
      <w:r w:rsidR="00ED6892" w:rsidRPr="00F24731">
        <w:rPr>
          <w:rFonts w:ascii="Arial" w:hAnsi="Arial" w:cs="Arial"/>
          <w:color w:val="000000" w:themeColor="text1"/>
          <w:sz w:val="22"/>
          <w:szCs w:val="22"/>
        </w:rPr>
        <w:t xml:space="preserve"> can be defined </w:t>
      </w:r>
      <w:r w:rsidR="00812A4E" w:rsidRPr="00F24731">
        <w:rPr>
          <w:rFonts w:ascii="Arial" w:hAnsi="Arial" w:cs="Arial"/>
          <w:color w:val="000000" w:themeColor="text1"/>
          <w:sz w:val="22"/>
          <w:szCs w:val="22"/>
        </w:rPr>
        <w:t xml:space="preserve">as </w:t>
      </w:r>
      <w:r w:rsidR="00B83C5D" w:rsidRPr="00F24731">
        <w:rPr>
          <w:rFonts w:ascii="Arial" w:hAnsi="Arial" w:cs="Arial"/>
          <w:color w:val="000000" w:themeColor="text1"/>
          <w:sz w:val="22"/>
          <w:szCs w:val="22"/>
        </w:rPr>
        <w:t xml:space="preserve">‘something that people undertake to find out things in a systematic way, thereby increasing knowledge’, </w:t>
      </w:r>
      <w:r w:rsidR="00812A4E" w:rsidRPr="00F24731">
        <w:rPr>
          <w:rFonts w:ascii="Arial" w:hAnsi="Arial" w:cs="Arial"/>
          <w:color w:val="000000" w:themeColor="text1"/>
          <w:sz w:val="22"/>
          <w:szCs w:val="22"/>
        </w:rPr>
        <w:t>(Saunders et al</w:t>
      </w:r>
      <w:r w:rsidR="00B83C5D" w:rsidRPr="00F24731">
        <w:rPr>
          <w:rFonts w:ascii="Arial" w:hAnsi="Arial" w:cs="Arial"/>
          <w:color w:val="000000" w:themeColor="text1"/>
          <w:sz w:val="22"/>
          <w:szCs w:val="22"/>
        </w:rPr>
        <w:t xml:space="preserve">., </w:t>
      </w:r>
      <w:r w:rsidR="00812A4E" w:rsidRPr="00F24731">
        <w:rPr>
          <w:rFonts w:ascii="Arial" w:hAnsi="Arial" w:cs="Arial"/>
          <w:color w:val="000000" w:themeColor="text1"/>
          <w:sz w:val="22"/>
          <w:szCs w:val="22"/>
        </w:rPr>
        <w:t>20</w:t>
      </w:r>
      <w:r w:rsidR="00B83C5D" w:rsidRPr="00F24731">
        <w:rPr>
          <w:rFonts w:ascii="Arial" w:hAnsi="Arial" w:cs="Arial"/>
          <w:color w:val="000000" w:themeColor="text1"/>
          <w:sz w:val="22"/>
          <w:szCs w:val="22"/>
        </w:rPr>
        <w:t>09, p.5</w:t>
      </w:r>
      <w:r w:rsidR="00812A4E" w:rsidRPr="00F24731">
        <w:rPr>
          <w:rFonts w:ascii="Arial" w:hAnsi="Arial" w:cs="Arial"/>
          <w:color w:val="000000" w:themeColor="text1"/>
          <w:sz w:val="22"/>
          <w:szCs w:val="22"/>
        </w:rPr>
        <w:t>).</w:t>
      </w:r>
      <w:r w:rsidRPr="00F24731">
        <w:rPr>
          <w:rFonts w:ascii="Arial" w:hAnsi="Arial" w:cs="Arial"/>
          <w:color w:val="000000" w:themeColor="text1"/>
          <w:sz w:val="22"/>
          <w:szCs w:val="22"/>
        </w:rPr>
        <w:t xml:space="preserve">  It therefore to </w:t>
      </w:r>
      <w:r w:rsidRPr="00F24731">
        <w:rPr>
          <w:rFonts w:ascii="Arial" w:hAnsi="Arial" w:cs="Arial"/>
          <w:color w:val="000000" w:themeColor="text1"/>
          <w:sz w:val="22"/>
          <w:szCs w:val="22"/>
        </w:rPr>
        <w:lastRenderedPageBreak/>
        <w:t>make something that is unknown known by increasing a person’s knowledge (Veal,2011).</w:t>
      </w:r>
      <w:r w:rsidR="004E13F7" w:rsidRPr="00F24731">
        <w:rPr>
          <w:rFonts w:ascii="Arial" w:hAnsi="Arial" w:cs="Arial"/>
          <w:color w:val="000000" w:themeColor="text1"/>
          <w:sz w:val="22"/>
          <w:szCs w:val="22"/>
        </w:rPr>
        <w:t xml:space="preserve"> The researcher of this proposal will use the ‘research onion’, in figure 3.1 which is developed by Saunders (2009). By following the layers of the onion right through to the centre, Saunders (2007) highlights that this can be used as a of effective research achievement.</w:t>
      </w:r>
    </w:p>
    <w:p w14:paraId="730598AC" w14:textId="38BEE30A" w:rsidR="00CB27DF" w:rsidRPr="00F24731" w:rsidRDefault="00CB27DF" w:rsidP="00F24731">
      <w:pPr>
        <w:spacing w:line="360" w:lineRule="auto"/>
        <w:rPr>
          <w:rFonts w:ascii="Arial" w:hAnsi="Arial"/>
          <w:color w:val="000000" w:themeColor="text1"/>
          <w:sz w:val="22"/>
          <w:szCs w:val="22"/>
        </w:rPr>
      </w:pPr>
    </w:p>
    <w:p w14:paraId="0E18C77C" w14:textId="32ECE823" w:rsidR="00CB27DF" w:rsidRPr="00F24731" w:rsidRDefault="00602E1D" w:rsidP="00F24731">
      <w:pPr>
        <w:spacing w:line="360" w:lineRule="auto"/>
        <w:rPr>
          <w:rFonts w:ascii="Arial" w:hAnsi="Arial"/>
          <w:color w:val="000000" w:themeColor="text1"/>
          <w:sz w:val="22"/>
          <w:szCs w:val="22"/>
        </w:rPr>
      </w:pPr>
      <w:r w:rsidRPr="00F24731">
        <w:rPr>
          <w:rFonts w:ascii="Arial" w:hAnsi="Arial" w:cs="Arial"/>
          <w:noProof/>
          <w:color w:val="000000" w:themeColor="text1"/>
          <w:sz w:val="22"/>
          <w:szCs w:val="22"/>
        </w:rPr>
        <w:drawing>
          <wp:anchor distT="0" distB="0" distL="114300" distR="114300" simplePos="0" relativeHeight="251658240" behindDoc="0" locked="0" layoutInCell="1" allowOverlap="1" wp14:anchorId="5DAD1BAC" wp14:editId="05A1FF4D">
            <wp:simplePos x="0" y="0"/>
            <wp:positionH relativeFrom="column">
              <wp:posOffset>-67310</wp:posOffset>
            </wp:positionH>
            <wp:positionV relativeFrom="paragraph">
              <wp:posOffset>200660</wp:posOffset>
            </wp:positionV>
            <wp:extent cx="3651250" cy="2343785"/>
            <wp:effectExtent l="0" t="0" r="635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1250" cy="234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EEDFF" w14:textId="3E89578B" w:rsidR="00CB27DF" w:rsidRPr="00F24731" w:rsidRDefault="00CB27DF" w:rsidP="00F24731">
      <w:pPr>
        <w:spacing w:line="360" w:lineRule="auto"/>
        <w:rPr>
          <w:rFonts w:ascii="Arial" w:hAnsi="Arial"/>
          <w:color w:val="000000" w:themeColor="text1"/>
          <w:sz w:val="22"/>
          <w:szCs w:val="22"/>
        </w:rPr>
      </w:pPr>
    </w:p>
    <w:p w14:paraId="26B23C35" w14:textId="04D35654" w:rsidR="00CB27DF" w:rsidRPr="00F24731" w:rsidRDefault="00CB27DF" w:rsidP="00F24731">
      <w:pPr>
        <w:spacing w:line="360" w:lineRule="auto"/>
        <w:rPr>
          <w:rFonts w:ascii="Arial" w:hAnsi="Arial"/>
          <w:color w:val="000000" w:themeColor="text1"/>
          <w:sz w:val="22"/>
          <w:szCs w:val="22"/>
        </w:rPr>
      </w:pPr>
    </w:p>
    <w:p w14:paraId="3EC78166" w14:textId="61A70E9B" w:rsidR="00CB27DF" w:rsidRPr="00F24731" w:rsidRDefault="00CB27DF" w:rsidP="00F24731">
      <w:pPr>
        <w:spacing w:line="360" w:lineRule="auto"/>
        <w:rPr>
          <w:rFonts w:ascii="Arial" w:hAnsi="Arial"/>
          <w:color w:val="000000" w:themeColor="text1"/>
          <w:sz w:val="22"/>
          <w:szCs w:val="22"/>
        </w:rPr>
      </w:pPr>
    </w:p>
    <w:p w14:paraId="745D90FB" w14:textId="7AA8A5C8" w:rsidR="00CB27DF" w:rsidRPr="00F24731" w:rsidRDefault="00CB27DF" w:rsidP="00F24731">
      <w:pPr>
        <w:spacing w:line="360" w:lineRule="auto"/>
        <w:rPr>
          <w:rFonts w:ascii="Arial" w:hAnsi="Arial"/>
          <w:color w:val="000000" w:themeColor="text1"/>
          <w:sz w:val="22"/>
          <w:szCs w:val="22"/>
        </w:rPr>
      </w:pPr>
    </w:p>
    <w:p w14:paraId="61E031B5" w14:textId="70DFE1CA" w:rsidR="00CB27DF" w:rsidRPr="00F24731" w:rsidRDefault="00CB27DF" w:rsidP="00F24731">
      <w:pPr>
        <w:spacing w:line="360" w:lineRule="auto"/>
        <w:rPr>
          <w:rFonts w:ascii="Arial" w:hAnsi="Arial"/>
          <w:color w:val="000000" w:themeColor="text1"/>
          <w:sz w:val="22"/>
          <w:szCs w:val="22"/>
        </w:rPr>
      </w:pPr>
    </w:p>
    <w:p w14:paraId="57E5F7F2" w14:textId="2C65D89B" w:rsidR="00CB27DF" w:rsidRPr="00F24731" w:rsidRDefault="00CB27DF" w:rsidP="00F24731">
      <w:pPr>
        <w:spacing w:line="360" w:lineRule="auto"/>
        <w:rPr>
          <w:rFonts w:ascii="Arial" w:hAnsi="Arial"/>
          <w:color w:val="000000" w:themeColor="text1"/>
          <w:sz w:val="22"/>
          <w:szCs w:val="22"/>
        </w:rPr>
      </w:pPr>
    </w:p>
    <w:p w14:paraId="5A33760B" w14:textId="034465A2" w:rsidR="00CB27DF" w:rsidRPr="00F24731" w:rsidRDefault="00CB27DF" w:rsidP="00F24731">
      <w:pPr>
        <w:spacing w:line="360" w:lineRule="auto"/>
        <w:rPr>
          <w:rFonts w:ascii="Arial" w:hAnsi="Arial"/>
          <w:color w:val="000000" w:themeColor="text1"/>
          <w:sz w:val="22"/>
          <w:szCs w:val="22"/>
        </w:rPr>
      </w:pPr>
    </w:p>
    <w:p w14:paraId="71FB9EF6" w14:textId="5D0E3C87" w:rsidR="00CB27DF" w:rsidRPr="00F24731" w:rsidRDefault="00CB27DF" w:rsidP="00F24731">
      <w:pPr>
        <w:spacing w:line="360" w:lineRule="auto"/>
        <w:rPr>
          <w:rFonts w:ascii="Arial" w:hAnsi="Arial"/>
          <w:color w:val="000000" w:themeColor="text1"/>
          <w:sz w:val="22"/>
          <w:szCs w:val="22"/>
        </w:rPr>
      </w:pPr>
    </w:p>
    <w:p w14:paraId="0634ECE0" w14:textId="376FFB15" w:rsidR="00CB27DF" w:rsidRPr="00F24731" w:rsidRDefault="00CB27DF" w:rsidP="00F24731">
      <w:pPr>
        <w:spacing w:line="360" w:lineRule="auto"/>
        <w:rPr>
          <w:rFonts w:ascii="Arial" w:hAnsi="Arial"/>
          <w:color w:val="000000" w:themeColor="text1"/>
          <w:sz w:val="22"/>
          <w:szCs w:val="22"/>
        </w:rPr>
      </w:pPr>
    </w:p>
    <w:p w14:paraId="5E0026D3" w14:textId="46DE5075" w:rsidR="00CB27DF" w:rsidRPr="00F24731" w:rsidRDefault="00CB27DF" w:rsidP="00F24731">
      <w:pPr>
        <w:spacing w:line="360" w:lineRule="auto"/>
        <w:rPr>
          <w:rFonts w:ascii="Arial" w:hAnsi="Arial"/>
          <w:color w:val="000000" w:themeColor="text1"/>
          <w:sz w:val="22"/>
          <w:szCs w:val="22"/>
        </w:rPr>
      </w:pPr>
    </w:p>
    <w:p w14:paraId="59C1703E" w14:textId="6CFBEF42" w:rsidR="00CB27DF" w:rsidRPr="00F24731" w:rsidRDefault="00CB27DF" w:rsidP="00F24731">
      <w:pPr>
        <w:spacing w:line="360" w:lineRule="auto"/>
        <w:rPr>
          <w:rFonts w:ascii="Arial" w:hAnsi="Arial"/>
          <w:color w:val="000000" w:themeColor="text1"/>
          <w:sz w:val="22"/>
          <w:szCs w:val="22"/>
        </w:rPr>
      </w:pPr>
    </w:p>
    <w:p w14:paraId="489A312B" w14:textId="5E5D0D5F" w:rsidR="00CB27DF" w:rsidRPr="00F24731" w:rsidRDefault="00CB27DF" w:rsidP="00F24731">
      <w:pPr>
        <w:spacing w:line="360" w:lineRule="auto"/>
        <w:rPr>
          <w:rFonts w:ascii="Arial" w:hAnsi="Arial"/>
          <w:color w:val="000000" w:themeColor="text1"/>
          <w:sz w:val="22"/>
          <w:szCs w:val="22"/>
        </w:rPr>
      </w:pPr>
    </w:p>
    <w:p w14:paraId="32D6CBAE" w14:textId="2D5E1AAD" w:rsidR="00CB27DF" w:rsidRPr="00F24731" w:rsidRDefault="00994E63" w:rsidP="00F24731">
      <w:pPr>
        <w:pStyle w:val="Heading2"/>
      </w:pPr>
      <w:r w:rsidRPr="00F24731">
        <w:t xml:space="preserve">     </w:t>
      </w:r>
      <w:bookmarkStart w:id="6" w:name="_Toc24931350"/>
      <w:r w:rsidRPr="00F24731">
        <w:t>Figure 3.1- The research onion</w:t>
      </w:r>
      <w:bookmarkEnd w:id="6"/>
    </w:p>
    <w:p w14:paraId="323E87E6" w14:textId="23F03E6D" w:rsidR="00CB27DF" w:rsidRPr="00F24731" w:rsidRDefault="00CB27DF" w:rsidP="00F24731">
      <w:pPr>
        <w:spacing w:line="360" w:lineRule="auto"/>
        <w:rPr>
          <w:rFonts w:ascii="Arial" w:hAnsi="Arial"/>
          <w:color w:val="000000" w:themeColor="text1"/>
          <w:sz w:val="22"/>
          <w:szCs w:val="22"/>
        </w:rPr>
      </w:pPr>
    </w:p>
    <w:p w14:paraId="52979418" w14:textId="1C1934E9" w:rsidR="00CB27DF" w:rsidRPr="00F24731" w:rsidRDefault="00CB27DF" w:rsidP="00F24731">
      <w:pPr>
        <w:spacing w:line="360" w:lineRule="auto"/>
        <w:rPr>
          <w:rFonts w:ascii="Arial" w:hAnsi="Arial"/>
          <w:color w:val="000000" w:themeColor="text1"/>
          <w:sz w:val="22"/>
          <w:szCs w:val="22"/>
        </w:rPr>
      </w:pPr>
    </w:p>
    <w:p w14:paraId="78991FEE" w14:textId="0F2E946D" w:rsidR="00CB27DF" w:rsidRPr="00F24731" w:rsidRDefault="008C3EDD" w:rsidP="00F24731">
      <w:pPr>
        <w:pStyle w:val="Heading2"/>
        <w:spacing w:line="360" w:lineRule="auto"/>
        <w:rPr>
          <w:rFonts w:ascii="Arial" w:hAnsi="Arial"/>
          <w:color w:val="000000" w:themeColor="text1"/>
          <w:sz w:val="22"/>
          <w:szCs w:val="22"/>
        </w:rPr>
      </w:pPr>
      <w:bookmarkStart w:id="7" w:name="_Toc24931351"/>
      <w:r w:rsidRPr="00F24731">
        <w:rPr>
          <w:rFonts w:ascii="Arial" w:hAnsi="Arial"/>
          <w:color w:val="000000" w:themeColor="text1"/>
          <w:sz w:val="22"/>
          <w:szCs w:val="22"/>
        </w:rPr>
        <w:t xml:space="preserve">3.2 </w:t>
      </w:r>
      <w:r w:rsidR="00C07B54" w:rsidRPr="00F24731">
        <w:rPr>
          <w:rFonts w:ascii="Arial" w:hAnsi="Arial"/>
          <w:color w:val="000000" w:themeColor="text1"/>
          <w:sz w:val="22"/>
          <w:szCs w:val="22"/>
        </w:rPr>
        <w:t>Philosophy</w:t>
      </w:r>
      <w:bookmarkEnd w:id="7"/>
      <w:r w:rsidR="00C07B54" w:rsidRPr="00F24731">
        <w:rPr>
          <w:rFonts w:ascii="Arial" w:hAnsi="Arial"/>
          <w:color w:val="000000" w:themeColor="text1"/>
          <w:sz w:val="22"/>
          <w:szCs w:val="22"/>
        </w:rPr>
        <w:t xml:space="preserve"> </w:t>
      </w:r>
    </w:p>
    <w:p w14:paraId="29A91845" w14:textId="77777777" w:rsidR="00657FD2" w:rsidRPr="00F24731" w:rsidRDefault="00657FD2" w:rsidP="00F24731">
      <w:pPr>
        <w:spacing w:line="360" w:lineRule="auto"/>
        <w:rPr>
          <w:rFonts w:ascii="Arial" w:hAnsi="Arial" w:cs="Arial"/>
          <w:color w:val="000000" w:themeColor="text1"/>
          <w:sz w:val="22"/>
          <w:szCs w:val="22"/>
        </w:rPr>
      </w:pPr>
    </w:p>
    <w:p w14:paraId="4903BD83" w14:textId="77777777" w:rsidR="00657FD2" w:rsidRPr="00F24731" w:rsidRDefault="009270F4"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Research philosophy Is defined by Dudoyskiy (2018) as the credence of how information occurrence should be obtained and further analysed. </w:t>
      </w:r>
      <w:r w:rsidR="00B23579" w:rsidRPr="00F24731">
        <w:rPr>
          <w:rFonts w:ascii="Arial" w:hAnsi="Arial" w:cs="Arial"/>
          <w:color w:val="000000" w:themeColor="text1"/>
          <w:sz w:val="22"/>
          <w:szCs w:val="22"/>
        </w:rPr>
        <w:t>A framework of research of philosophy is positivism. For this dissertation, the main philosophy taken is positivism</w:t>
      </w:r>
      <w:r w:rsidR="00C139EE" w:rsidRPr="00F24731">
        <w:rPr>
          <w:rFonts w:ascii="Arial" w:hAnsi="Arial" w:cs="Arial"/>
          <w:color w:val="000000" w:themeColor="text1"/>
          <w:sz w:val="22"/>
          <w:szCs w:val="22"/>
        </w:rPr>
        <w:t xml:space="preserve"> as a quantitative method is being used</w:t>
      </w:r>
      <w:r w:rsidR="00B23579" w:rsidRPr="00F24731">
        <w:rPr>
          <w:rFonts w:ascii="Arial" w:hAnsi="Arial" w:cs="Arial"/>
          <w:color w:val="000000" w:themeColor="text1"/>
          <w:sz w:val="22"/>
          <w:szCs w:val="22"/>
        </w:rPr>
        <w:t xml:space="preserve"> in order to meet the objectives set out for this research. According to veal (2011), the positivism approach links with data gathered by the research using theories and models. </w:t>
      </w:r>
      <w:r w:rsidR="003041F7" w:rsidRPr="00F24731">
        <w:rPr>
          <w:rFonts w:ascii="Arial" w:hAnsi="Arial" w:cs="Arial"/>
          <w:color w:val="000000" w:themeColor="text1"/>
          <w:sz w:val="22"/>
          <w:szCs w:val="22"/>
        </w:rPr>
        <w:t>This is</w:t>
      </w:r>
      <w:r w:rsidR="00B23579" w:rsidRPr="00F24731">
        <w:rPr>
          <w:rFonts w:ascii="Arial" w:hAnsi="Arial" w:cs="Arial"/>
          <w:color w:val="000000" w:themeColor="text1"/>
          <w:sz w:val="22"/>
          <w:szCs w:val="22"/>
        </w:rPr>
        <w:t xml:space="preserve"> seen as the most relevant paradigm to the researcher chosen methods of research and the overall topic.</w:t>
      </w:r>
      <w:r w:rsidR="00C139EE" w:rsidRPr="00F24731">
        <w:rPr>
          <w:rFonts w:ascii="Arial" w:hAnsi="Arial" w:cs="Arial"/>
          <w:color w:val="000000" w:themeColor="text1"/>
          <w:sz w:val="22"/>
          <w:szCs w:val="22"/>
        </w:rPr>
        <w:t xml:space="preserve"> Additionally, a </w:t>
      </w:r>
      <w:r w:rsidR="003041F7" w:rsidRPr="00F24731">
        <w:rPr>
          <w:rFonts w:ascii="Arial" w:hAnsi="Arial" w:cs="Arial"/>
          <w:color w:val="000000" w:themeColor="text1"/>
          <w:sz w:val="22"/>
          <w:szCs w:val="22"/>
        </w:rPr>
        <w:t>qualitative</w:t>
      </w:r>
      <w:r w:rsidR="00C139EE" w:rsidRPr="00F24731">
        <w:rPr>
          <w:rFonts w:ascii="Arial" w:hAnsi="Arial" w:cs="Arial"/>
          <w:color w:val="000000" w:themeColor="text1"/>
          <w:sz w:val="22"/>
          <w:szCs w:val="22"/>
        </w:rPr>
        <w:t xml:space="preserve"> will also be used</w:t>
      </w:r>
      <w:r w:rsidRPr="00F24731">
        <w:rPr>
          <w:rFonts w:ascii="Arial" w:hAnsi="Arial" w:cs="Arial"/>
          <w:color w:val="000000" w:themeColor="text1"/>
          <w:sz w:val="22"/>
          <w:szCs w:val="22"/>
        </w:rPr>
        <w:t xml:space="preserve"> collected which is </w:t>
      </w:r>
      <w:r w:rsidR="003041F7" w:rsidRPr="00F24731">
        <w:rPr>
          <w:rFonts w:ascii="Arial" w:hAnsi="Arial" w:cs="Arial"/>
          <w:color w:val="000000" w:themeColor="text1"/>
          <w:sz w:val="22"/>
          <w:szCs w:val="22"/>
        </w:rPr>
        <w:t>an</w:t>
      </w:r>
      <w:r w:rsidRPr="00F24731">
        <w:rPr>
          <w:rFonts w:ascii="Arial" w:hAnsi="Arial" w:cs="Arial"/>
          <w:color w:val="000000" w:themeColor="text1"/>
          <w:sz w:val="22"/>
          <w:szCs w:val="22"/>
        </w:rPr>
        <w:t xml:space="preserve"> interpretivist paradigm</w:t>
      </w:r>
      <w:r w:rsidR="00C139EE" w:rsidRPr="00F24731">
        <w:rPr>
          <w:rFonts w:ascii="Arial" w:hAnsi="Arial" w:cs="Arial"/>
          <w:color w:val="000000" w:themeColor="text1"/>
          <w:sz w:val="22"/>
          <w:szCs w:val="22"/>
        </w:rPr>
        <w:t>.</w:t>
      </w:r>
      <w:r w:rsidR="003041F7" w:rsidRPr="00F24731">
        <w:rPr>
          <w:rFonts w:ascii="Arial" w:hAnsi="Arial" w:cs="Arial"/>
          <w:color w:val="000000" w:themeColor="text1"/>
          <w:sz w:val="22"/>
          <w:szCs w:val="22"/>
        </w:rPr>
        <w:t xml:space="preserve"> According to Veal (2011) interpretivist contradicts that reality can be known through individual interpretations.</w:t>
      </w:r>
      <w:r w:rsidR="008C3EDD" w:rsidRPr="00F24731">
        <w:rPr>
          <w:rFonts w:ascii="Arial" w:hAnsi="Arial" w:cs="Arial"/>
          <w:color w:val="000000" w:themeColor="text1"/>
          <w:sz w:val="22"/>
          <w:szCs w:val="22"/>
        </w:rPr>
        <w:br/>
      </w:r>
    </w:p>
    <w:p w14:paraId="74113C9E" w14:textId="77777777" w:rsidR="00657FD2" w:rsidRPr="00F24731" w:rsidRDefault="00177788" w:rsidP="00F24731">
      <w:pPr>
        <w:pStyle w:val="Heading2"/>
        <w:spacing w:line="360" w:lineRule="auto"/>
        <w:rPr>
          <w:rFonts w:ascii="Arial" w:hAnsi="Arial"/>
          <w:color w:val="000000" w:themeColor="text1"/>
          <w:sz w:val="22"/>
          <w:szCs w:val="22"/>
        </w:rPr>
      </w:pPr>
      <w:bookmarkStart w:id="8" w:name="_Toc24931352"/>
      <w:r w:rsidRPr="00F24731">
        <w:rPr>
          <w:rFonts w:ascii="Arial" w:hAnsi="Arial"/>
          <w:color w:val="000000" w:themeColor="text1"/>
          <w:sz w:val="22"/>
          <w:szCs w:val="22"/>
        </w:rPr>
        <w:lastRenderedPageBreak/>
        <w:t xml:space="preserve">3.3. </w:t>
      </w:r>
      <w:r w:rsidR="00C07B54" w:rsidRPr="00F24731">
        <w:rPr>
          <w:rFonts w:ascii="Arial" w:hAnsi="Arial"/>
          <w:color w:val="000000" w:themeColor="text1"/>
          <w:sz w:val="22"/>
          <w:szCs w:val="22"/>
        </w:rPr>
        <w:t>Sample</w:t>
      </w:r>
      <w:bookmarkEnd w:id="8"/>
      <w:r w:rsidR="007823A3" w:rsidRPr="00F24731">
        <w:rPr>
          <w:rFonts w:ascii="Arial" w:hAnsi="Arial"/>
          <w:color w:val="000000" w:themeColor="text1"/>
          <w:sz w:val="22"/>
          <w:szCs w:val="22"/>
        </w:rPr>
        <w:br/>
      </w:r>
    </w:p>
    <w:p w14:paraId="37620E77" w14:textId="77777777" w:rsidR="00657FD2" w:rsidRPr="00F24731" w:rsidRDefault="007823A3"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For the purpose of this study</w:t>
      </w:r>
      <w:r w:rsidR="00620F75" w:rsidRPr="00F24731">
        <w:rPr>
          <w:rFonts w:ascii="Arial" w:hAnsi="Arial" w:cs="Arial"/>
          <w:color w:val="000000" w:themeColor="text1"/>
          <w:sz w:val="22"/>
          <w:szCs w:val="22"/>
        </w:rPr>
        <w:t xml:space="preserve">, sampling will be used to collect data. Sampling can be defined by Etikan (2015) as nonprobability sampling is using judgement from the researchers to select people based on the subject of the research. Sampling is needed in order actively </w:t>
      </w:r>
      <w:r w:rsidR="00177788" w:rsidRPr="00F24731">
        <w:rPr>
          <w:rFonts w:ascii="Arial" w:hAnsi="Arial" w:cs="Arial"/>
          <w:color w:val="000000" w:themeColor="text1"/>
          <w:sz w:val="22"/>
          <w:szCs w:val="22"/>
        </w:rPr>
        <w:t>select</w:t>
      </w:r>
      <w:r w:rsidR="00620F75" w:rsidRPr="00F24731">
        <w:rPr>
          <w:rFonts w:ascii="Arial" w:hAnsi="Arial" w:cs="Arial"/>
          <w:color w:val="000000" w:themeColor="text1"/>
          <w:sz w:val="22"/>
          <w:szCs w:val="22"/>
        </w:rPr>
        <w:t xml:space="preserve"> participants that are involved in the area of </w:t>
      </w:r>
      <w:r w:rsidR="00177788" w:rsidRPr="00F24731">
        <w:rPr>
          <w:rFonts w:ascii="Arial" w:hAnsi="Arial" w:cs="Arial"/>
          <w:color w:val="000000" w:themeColor="text1"/>
          <w:sz w:val="22"/>
          <w:szCs w:val="22"/>
        </w:rPr>
        <w:t>St. David’s</w:t>
      </w:r>
      <w:r w:rsidR="00620F75" w:rsidRPr="00F24731">
        <w:rPr>
          <w:rFonts w:ascii="Arial" w:hAnsi="Arial" w:cs="Arial"/>
          <w:color w:val="000000" w:themeColor="text1"/>
          <w:sz w:val="22"/>
          <w:szCs w:val="22"/>
        </w:rPr>
        <w:t xml:space="preserve"> and the organisation MUUK Adventures. The sample size will be made up of hundred </w:t>
      </w:r>
      <w:r w:rsidR="00177788" w:rsidRPr="00F24731">
        <w:rPr>
          <w:rFonts w:ascii="Arial" w:hAnsi="Arial" w:cs="Arial"/>
          <w:color w:val="000000" w:themeColor="text1"/>
          <w:sz w:val="22"/>
          <w:szCs w:val="22"/>
        </w:rPr>
        <w:t>participants as the larger the size, the more it will represent the social impacts of a community. According to Collins and Hussey (2009), one hundred participants is seen as feasible and time constraining. For the interviews that will be conducted for research, a number of five participants will be used. The samples being used will all be over the age of 18.</w:t>
      </w:r>
      <w:r w:rsidR="00C07B54" w:rsidRPr="00F24731">
        <w:rPr>
          <w:rFonts w:ascii="Arial" w:hAnsi="Arial" w:cs="Arial"/>
          <w:color w:val="000000" w:themeColor="text1"/>
          <w:sz w:val="22"/>
          <w:szCs w:val="22"/>
        </w:rPr>
        <w:br/>
      </w:r>
    </w:p>
    <w:p w14:paraId="27D96919" w14:textId="007C30A0" w:rsidR="00177788" w:rsidRPr="00F24731" w:rsidRDefault="00177788" w:rsidP="00F24731">
      <w:pPr>
        <w:pStyle w:val="Heading1"/>
        <w:spacing w:line="360" w:lineRule="auto"/>
        <w:rPr>
          <w:rFonts w:ascii="Arial" w:hAnsi="Arial"/>
          <w:color w:val="000000" w:themeColor="text1"/>
          <w:sz w:val="22"/>
          <w:szCs w:val="22"/>
        </w:rPr>
      </w:pPr>
      <w:bookmarkStart w:id="9" w:name="_Toc24931353"/>
      <w:r w:rsidRPr="00F24731">
        <w:rPr>
          <w:rFonts w:ascii="Arial" w:hAnsi="Arial"/>
          <w:color w:val="000000" w:themeColor="text1"/>
          <w:sz w:val="22"/>
          <w:szCs w:val="22"/>
        </w:rPr>
        <w:t>4. Data analysis and collection</w:t>
      </w:r>
      <w:bookmarkEnd w:id="9"/>
    </w:p>
    <w:p w14:paraId="560EFA56" w14:textId="77777777" w:rsidR="00657FD2" w:rsidRPr="00F24731" w:rsidRDefault="00657FD2" w:rsidP="00F24731">
      <w:pPr>
        <w:spacing w:line="360" w:lineRule="auto"/>
        <w:rPr>
          <w:rFonts w:ascii="Arial" w:hAnsi="Arial" w:cs="Arial"/>
          <w:color w:val="000000" w:themeColor="text1"/>
          <w:sz w:val="22"/>
          <w:szCs w:val="22"/>
        </w:rPr>
      </w:pPr>
    </w:p>
    <w:p w14:paraId="4185987F" w14:textId="77777777" w:rsidR="00657FD2" w:rsidRPr="00F24731" w:rsidRDefault="00177788" w:rsidP="00F24731">
      <w:pPr>
        <w:pStyle w:val="Heading2"/>
        <w:spacing w:line="360" w:lineRule="auto"/>
        <w:rPr>
          <w:rFonts w:ascii="Arial" w:hAnsi="Arial"/>
          <w:color w:val="000000" w:themeColor="text1"/>
          <w:sz w:val="22"/>
          <w:szCs w:val="22"/>
        </w:rPr>
      </w:pPr>
      <w:bookmarkStart w:id="10" w:name="_Toc24931354"/>
      <w:r w:rsidRPr="00F24731">
        <w:rPr>
          <w:rFonts w:ascii="Arial" w:hAnsi="Arial"/>
          <w:color w:val="000000" w:themeColor="text1"/>
          <w:sz w:val="22"/>
          <w:szCs w:val="22"/>
        </w:rPr>
        <w:t xml:space="preserve">4.1 </w:t>
      </w:r>
      <w:r w:rsidR="00490309" w:rsidRPr="00F24731">
        <w:rPr>
          <w:rFonts w:ascii="Arial" w:hAnsi="Arial"/>
          <w:color w:val="000000" w:themeColor="text1"/>
          <w:sz w:val="22"/>
          <w:szCs w:val="22"/>
        </w:rPr>
        <w:t>Strategies</w:t>
      </w:r>
      <w:bookmarkEnd w:id="10"/>
      <w:r w:rsidRPr="00F24731">
        <w:rPr>
          <w:rFonts w:ascii="Arial" w:hAnsi="Arial"/>
          <w:color w:val="000000" w:themeColor="text1"/>
          <w:sz w:val="22"/>
          <w:szCs w:val="22"/>
        </w:rPr>
        <w:br/>
      </w:r>
    </w:p>
    <w:p w14:paraId="40A340A3" w14:textId="7B8242C1" w:rsidR="00657FD2" w:rsidRPr="00F24731" w:rsidRDefault="003041F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For the purpose of this research, a deductive approach has been used</w:t>
      </w:r>
      <w:r w:rsidR="00183C01">
        <w:rPr>
          <w:rFonts w:ascii="Arial" w:hAnsi="Arial" w:cs="Arial"/>
          <w:color w:val="000000" w:themeColor="text1"/>
          <w:sz w:val="22"/>
          <w:szCs w:val="22"/>
        </w:rPr>
        <w:t>.</w:t>
      </w:r>
      <w:r w:rsidRPr="00F24731">
        <w:rPr>
          <w:rFonts w:ascii="Arial" w:hAnsi="Arial" w:cs="Arial"/>
          <w:color w:val="000000" w:themeColor="text1"/>
          <w:sz w:val="22"/>
          <w:szCs w:val="22"/>
        </w:rPr>
        <w:t xml:space="preserve"> Gabriel (2013) states a deductive research approach is more appropriate for quantitative research </w:t>
      </w:r>
      <w:r w:rsidRPr="00F24731">
        <w:rPr>
          <w:rFonts w:ascii="Arial" w:hAnsi="Arial" w:cs="Arial"/>
          <w:color w:val="000000" w:themeColor="text1"/>
          <w:sz w:val="22"/>
          <w:szCs w:val="22"/>
        </w:rPr>
        <w:t>by developing theory that is already known</w:t>
      </w:r>
      <w:r w:rsidRPr="00F24731">
        <w:rPr>
          <w:rFonts w:ascii="Arial" w:hAnsi="Arial" w:cs="Arial"/>
          <w:color w:val="000000" w:themeColor="text1"/>
          <w:sz w:val="22"/>
          <w:szCs w:val="22"/>
        </w:rPr>
        <w:t xml:space="preserve">. </w:t>
      </w:r>
      <w:r w:rsidR="00DE50FA" w:rsidRPr="00F24731">
        <w:rPr>
          <w:rFonts w:ascii="Arial" w:hAnsi="Arial" w:cs="Arial"/>
          <w:color w:val="000000" w:themeColor="text1"/>
          <w:sz w:val="22"/>
          <w:szCs w:val="22"/>
        </w:rPr>
        <w:t xml:space="preserve">Quantitative date </w:t>
      </w:r>
      <w:r w:rsidR="00C32B01" w:rsidRPr="00F24731">
        <w:rPr>
          <w:rFonts w:ascii="Arial" w:hAnsi="Arial" w:cs="Arial"/>
          <w:color w:val="000000" w:themeColor="text1"/>
          <w:sz w:val="22"/>
          <w:szCs w:val="22"/>
        </w:rPr>
        <w:t>is data that is in numerical structure</w:t>
      </w:r>
      <w:r w:rsidR="00662CDB" w:rsidRPr="00F24731">
        <w:rPr>
          <w:rFonts w:ascii="Arial" w:hAnsi="Arial" w:cs="Arial"/>
          <w:color w:val="000000" w:themeColor="text1"/>
          <w:sz w:val="22"/>
          <w:szCs w:val="22"/>
        </w:rPr>
        <w:t xml:space="preserve"> and has a link between theory and research</w:t>
      </w:r>
      <w:r w:rsidR="00C32B01" w:rsidRPr="00F24731">
        <w:rPr>
          <w:rFonts w:ascii="Arial" w:hAnsi="Arial" w:cs="Arial"/>
          <w:color w:val="000000" w:themeColor="text1"/>
          <w:sz w:val="22"/>
          <w:szCs w:val="22"/>
        </w:rPr>
        <w:t xml:space="preserve"> (Collins and Hussey, 2009) and is used in the positivist approach due to it being precise. Qualitative data is used to generate words rather than numbers (</w:t>
      </w:r>
      <w:r w:rsidR="00C32B01" w:rsidRPr="00F24731">
        <w:rPr>
          <w:rFonts w:ascii="Arial" w:eastAsia="Times New Roman" w:hAnsi="Arial" w:cs="Arial"/>
          <w:color w:val="000000" w:themeColor="text1"/>
          <w:sz w:val="22"/>
          <w:szCs w:val="22"/>
          <w:shd w:val="clear" w:color="auto" w:fill="FFFFFF"/>
          <w:lang w:eastAsia="en-GB"/>
        </w:rPr>
        <w:t>McCuskar, K &amp; Gunaydin, S, 2014)</w:t>
      </w:r>
      <w:r w:rsidR="00662CDB" w:rsidRPr="00F24731">
        <w:rPr>
          <w:rFonts w:ascii="Arial" w:eastAsia="Times New Roman" w:hAnsi="Arial" w:cs="Arial"/>
          <w:color w:val="000000" w:themeColor="text1"/>
          <w:sz w:val="22"/>
          <w:szCs w:val="22"/>
          <w:shd w:val="clear" w:color="auto" w:fill="FFFFFF"/>
          <w:lang w:eastAsia="en-GB"/>
        </w:rPr>
        <w:t xml:space="preserve"> and can also been seen as imprecise and not straightforward</w:t>
      </w:r>
      <w:r w:rsidR="00C32B01" w:rsidRPr="00F24731">
        <w:rPr>
          <w:rFonts w:ascii="Arial" w:eastAsia="Times New Roman" w:hAnsi="Arial" w:cs="Arial"/>
          <w:color w:val="000000" w:themeColor="text1"/>
          <w:sz w:val="22"/>
          <w:szCs w:val="22"/>
          <w:shd w:val="clear" w:color="auto" w:fill="FFFFFF"/>
          <w:lang w:eastAsia="en-GB"/>
        </w:rPr>
        <w:t xml:space="preserve">. </w:t>
      </w:r>
      <w:r w:rsidRPr="00F24731">
        <w:rPr>
          <w:rFonts w:ascii="Arial" w:eastAsia="Times New Roman" w:hAnsi="Arial" w:cs="Arial"/>
          <w:color w:val="000000" w:themeColor="text1"/>
          <w:sz w:val="22"/>
          <w:szCs w:val="22"/>
          <w:shd w:val="clear" w:color="auto" w:fill="FFFFFF"/>
          <w:lang w:eastAsia="en-GB"/>
        </w:rPr>
        <w:t xml:space="preserve">A deductive approach </w:t>
      </w:r>
      <w:r w:rsidR="004A4E97" w:rsidRPr="00F24731">
        <w:rPr>
          <w:rFonts w:ascii="Arial" w:eastAsia="Times New Roman" w:hAnsi="Arial" w:cs="Arial"/>
          <w:color w:val="000000" w:themeColor="text1"/>
          <w:sz w:val="22"/>
          <w:szCs w:val="22"/>
          <w:shd w:val="clear" w:color="auto" w:fill="FFFFFF"/>
          <w:lang w:eastAsia="en-GB"/>
        </w:rPr>
        <w:t>is theory that is tested by empiric observations (Collins &amp; Hussey, 2004).</w:t>
      </w:r>
      <w:r w:rsidR="00183C01">
        <w:rPr>
          <w:rFonts w:ascii="Arial" w:eastAsia="Times New Roman" w:hAnsi="Arial" w:cs="Arial"/>
          <w:color w:val="000000" w:themeColor="text1"/>
          <w:sz w:val="22"/>
          <w:szCs w:val="22"/>
          <w:shd w:val="clear" w:color="auto" w:fill="FFFFFF"/>
          <w:lang w:eastAsia="en-GB"/>
        </w:rPr>
        <w:t xml:space="preserve"> </w:t>
      </w:r>
      <w:r w:rsidR="00C32B01" w:rsidRPr="00F24731">
        <w:rPr>
          <w:rFonts w:ascii="Arial" w:eastAsia="Times New Roman" w:hAnsi="Arial" w:cs="Arial"/>
          <w:color w:val="000000" w:themeColor="text1"/>
          <w:sz w:val="22"/>
          <w:szCs w:val="22"/>
          <w:shd w:val="clear" w:color="auto" w:fill="FFFFFF"/>
          <w:lang w:eastAsia="en-GB"/>
        </w:rPr>
        <w:t>Bot</w:t>
      </w:r>
      <w:bookmarkStart w:id="11" w:name="_GoBack"/>
      <w:bookmarkEnd w:id="11"/>
      <w:r w:rsidR="00C32B01" w:rsidRPr="00F24731">
        <w:rPr>
          <w:rFonts w:ascii="Arial" w:eastAsia="Times New Roman" w:hAnsi="Arial" w:cs="Arial"/>
          <w:color w:val="000000" w:themeColor="text1"/>
          <w:sz w:val="22"/>
          <w:szCs w:val="22"/>
          <w:shd w:val="clear" w:color="auto" w:fill="FFFFFF"/>
          <w:lang w:eastAsia="en-GB"/>
        </w:rPr>
        <w:t xml:space="preserve">h approaches are often used to support each other </w:t>
      </w:r>
      <w:r w:rsidR="00662CDB" w:rsidRPr="00F24731">
        <w:rPr>
          <w:rFonts w:ascii="Arial" w:eastAsia="Times New Roman" w:hAnsi="Arial" w:cs="Arial"/>
          <w:color w:val="000000" w:themeColor="text1"/>
          <w:sz w:val="22"/>
          <w:szCs w:val="22"/>
          <w:shd w:val="clear" w:color="auto" w:fill="FFFFFF"/>
          <w:lang w:eastAsia="en-GB"/>
        </w:rPr>
        <w:t>to look at the research objective from different angles in order to get a conclusion</w:t>
      </w:r>
      <w:r w:rsidR="004A4E97" w:rsidRPr="00F24731">
        <w:rPr>
          <w:rFonts w:ascii="Arial" w:eastAsia="Times New Roman" w:hAnsi="Arial" w:cs="Arial"/>
          <w:color w:val="000000" w:themeColor="text1"/>
          <w:sz w:val="22"/>
          <w:szCs w:val="22"/>
          <w:shd w:val="clear" w:color="auto" w:fill="FFFFFF"/>
          <w:lang w:eastAsia="en-GB"/>
        </w:rPr>
        <w:t xml:space="preserve"> (Veal, 2011).</w:t>
      </w:r>
      <w:r w:rsidR="001E6B12" w:rsidRPr="00F24731">
        <w:rPr>
          <w:rFonts w:ascii="Arial" w:hAnsi="Arial" w:cs="Arial"/>
          <w:color w:val="000000" w:themeColor="text1"/>
          <w:sz w:val="22"/>
          <w:szCs w:val="22"/>
        </w:rPr>
        <w:br/>
      </w:r>
    </w:p>
    <w:p w14:paraId="0804B62B" w14:textId="77777777" w:rsidR="00657FD2" w:rsidRPr="00F24731" w:rsidRDefault="001E6B12" w:rsidP="00F24731">
      <w:pPr>
        <w:pStyle w:val="Heading2"/>
        <w:spacing w:line="360" w:lineRule="auto"/>
        <w:rPr>
          <w:rFonts w:ascii="Arial" w:hAnsi="Arial"/>
          <w:color w:val="000000" w:themeColor="text1"/>
          <w:sz w:val="22"/>
          <w:szCs w:val="22"/>
        </w:rPr>
      </w:pPr>
      <w:bookmarkStart w:id="12" w:name="_Toc24931355"/>
      <w:r w:rsidRPr="00F24731">
        <w:rPr>
          <w:rFonts w:ascii="Arial" w:hAnsi="Arial"/>
          <w:color w:val="000000" w:themeColor="text1"/>
          <w:sz w:val="22"/>
          <w:szCs w:val="22"/>
        </w:rPr>
        <w:t xml:space="preserve">4.2 </w:t>
      </w:r>
      <w:r w:rsidR="00490309" w:rsidRPr="00F24731">
        <w:rPr>
          <w:rFonts w:ascii="Arial" w:hAnsi="Arial"/>
          <w:color w:val="000000" w:themeColor="text1"/>
          <w:sz w:val="22"/>
          <w:szCs w:val="22"/>
        </w:rPr>
        <w:t>C</w:t>
      </w:r>
      <w:r w:rsidRPr="00F24731">
        <w:rPr>
          <w:rFonts w:ascii="Arial" w:hAnsi="Arial"/>
          <w:color w:val="000000" w:themeColor="text1"/>
          <w:sz w:val="22"/>
          <w:szCs w:val="22"/>
        </w:rPr>
        <w:t>ollection method</w:t>
      </w:r>
      <w:r w:rsidR="00490309" w:rsidRPr="00F24731">
        <w:rPr>
          <w:rFonts w:ascii="Arial" w:hAnsi="Arial"/>
          <w:color w:val="000000" w:themeColor="text1"/>
          <w:sz w:val="22"/>
          <w:szCs w:val="22"/>
        </w:rPr>
        <w:t xml:space="preserve"> and analysis</w:t>
      </w:r>
      <w:bookmarkEnd w:id="12"/>
      <w:r w:rsidRPr="00F24731">
        <w:rPr>
          <w:rFonts w:ascii="Arial" w:hAnsi="Arial"/>
          <w:color w:val="000000" w:themeColor="text1"/>
          <w:sz w:val="22"/>
          <w:szCs w:val="22"/>
        </w:rPr>
        <w:br/>
      </w:r>
    </w:p>
    <w:p w14:paraId="1A399F40" w14:textId="16B781BE" w:rsidR="00657FD2" w:rsidRPr="00F24731" w:rsidRDefault="00D10584"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The research will conduct an online questionnaire using google doc</w:t>
      </w:r>
      <w:r w:rsidR="00183C01">
        <w:rPr>
          <w:rFonts w:ascii="Arial" w:hAnsi="Arial" w:cs="Arial"/>
          <w:color w:val="000000" w:themeColor="text1"/>
          <w:sz w:val="22"/>
          <w:szCs w:val="22"/>
        </w:rPr>
        <w:t>uments</w:t>
      </w:r>
      <w:r w:rsidRPr="00F24731">
        <w:rPr>
          <w:rFonts w:ascii="Arial" w:hAnsi="Arial" w:cs="Arial"/>
          <w:color w:val="000000" w:themeColor="text1"/>
          <w:sz w:val="22"/>
          <w:szCs w:val="22"/>
        </w:rPr>
        <w:t xml:space="preserve"> and an </w:t>
      </w:r>
      <w:r w:rsidR="00171EB5" w:rsidRPr="00F24731">
        <w:rPr>
          <w:rFonts w:ascii="Arial" w:hAnsi="Arial" w:cs="Arial"/>
          <w:color w:val="000000" w:themeColor="text1"/>
          <w:sz w:val="22"/>
          <w:szCs w:val="22"/>
        </w:rPr>
        <w:t>interview</w:t>
      </w:r>
      <w:r w:rsidRPr="00F24731">
        <w:rPr>
          <w:rFonts w:ascii="Arial" w:hAnsi="Arial" w:cs="Arial"/>
          <w:color w:val="000000" w:themeColor="text1"/>
          <w:sz w:val="22"/>
          <w:szCs w:val="22"/>
        </w:rPr>
        <w:t xml:space="preserve"> by selecting a random sample. The questionnaire will be distributed to MUUK Adventure consumers as well as the community of S.Davids with the help of the organisation by using email and social media platforms. This is appropriate for the research as it is seen as </w:t>
      </w:r>
      <w:r w:rsidR="00EE1004" w:rsidRPr="00F24731">
        <w:rPr>
          <w:rFonts w:ascii="Arial" w:hAnsi="Arial" w:cs="Arial"/>
          <w:color w:val="000000" w:themeColor="text1"/>
          <w:sz w:val="22"/>
          <w:szCs w:val="22"/>
        </w:rPr>
        <w:t>getting</w:t>
      </w:r>
      <w:r w:rsidRPr="00F24731">
        <w:rPr>
          <w:rFonts w:ascii="Arial" w:hAnsi="Arial" w:cs="Arial"/>
          <w:color w:val="000000" w:themeColor="text1"/>
          <w:sz w:val="22"/>
          <w:szCs w:val="22"/>
        </w:rPr>
        <w:t xml:space="preserve"> a large number of data which is useful for getting </w:t>
      </w:r>
      <w:r w:rsidR="00183C01" w:rsidRPr="00F24731">
        <w:rPr>
          <w:rFonts w:ascii="Arial" w:hAnsi="Arial" w:cs="Arial"/>
          <w:color w:val="000000" w:themeColor="text1"/>
          <w:sz w:val="22"/>
          <w:szCs w:val="22"/>
        </w:rPr>
        <w:t>a</w:t>
      </w:r>
      <w:r w:rsidRPr="00F24731">
        <w:rPr>
          <w:rFonts w:ascii="Arial" w:hAnsi="Arial" w:cs="Arial"/>
          <w:color w:val="000000" w:themeColor="text1"/>
          <w:sz w:val="22"/>
          <w:szCs w:val="22"/>
        </w:rPr>
        <w:t xml:space="preserve"> conclusion (Saunders, 2009)</w:t>
      </w:r>
      <w:r w:rsidR="00E257A9" w:rsidRPr="00F24731">
        <w:rPr>
          <w:rFonts w:ascii="Arial" w:hAnsi="Arial" w:cs="Arial"/>
          <w:color w:val="000000" w:themeColor="text1"/>
          <w:sz w:val="22"/>
          <w:szCs w:val="22"/>
        </w:rPr>
        <w:t>. The interview will be done by face-to- face or over the phone.</w:t>
      </w:r>
      <w:r w:rsidR="00BB47A7" w:rsidRPr="00F24731">
        <w:rPr>
          <w:rFonts w:ascii="Arial" w:hAnsi="Arial" w:cs="Arial"/>
          <w:color w:val="000000" w:themeColor="text1"/>
          <w:sz w:val="22"/>
          <w:szCs w:val="22"/>
        </w:rPr>
        <w:t xml:space="preserve"> </w:t>
      </w:r>
      <w:r w:rsidRPr="00F24731">
        <w:rPr>
          <w:rFonts w:ascii="Arial" w:hAnsi="Arial" w:cs="Arial"/>
          <w:color w:val="000000" w:themeColor="text1"/>
          <w:sz w:val="22"/>
          <w:szCs w:val="22"/>
        </w:rPr>
        <w:t xml:space="preserve">The questionnaire and interview questions will be piloted with peers to ensure its suitable. </w:t>
      </w:r>
      <w:r w:rsidR="00EE1004" w:rsidRPr="00F24731">
        <w:rPr>
          <w:rFonts w:ascii="Arial" w:hAnsi="Arial" w:cs="Arial"/>
          <w:color w:val="000000" w:themeColor="text1"/>
          <w:sz w:val="22"/>
          <w:szCs w:val="22"/>
        </w:rPr>
        <w:t xml:space="preserve">The methods being used will be </w:t>
      </w:r>
      <w:r w:rsidR="00EE1004" w:rsidRPr="00F24731">
        <w:rPr>
          <w:rFonts w:ascii="Arial" w:hAnsi="Arial" w:cs="Arial"/>
          <w:color w:val="000000" w:themeColor="text1"/>
          <w:sz w:val="22"/>
          <w:szCs w:val="22"/>
        </w:rPr>
        <w:lastRenderedPageBreak/>
        <w:t xml:space="preserve">useful in gaining the social benefits of events in the community and the possible negatives. </w:t>
      </w:r>
      <w:r w:rsidR="00490309" w:rsidRPr="00F24731">
        <w:rPr>
          <w:rFonts w:ascii="Arial" w:hAnsi="Arial" w:cs="Arial"/>
          <w:color w:val="000000" w:themeColor="text1"/>
          <w:sz w:val="22"/>
          <w:szCs w:val="22"/>
        </w:rPr>
        <w:t>Once both methods have been conducted, the researcher will transcribe them and analyse the data that has been conducted in order to be more effective (Saunders,2012). With the questionnaire, once data has been collected, the researcher will create graphs, bar chats and pie charts in order to effectively be able to analyse the date that has been stored.</w:t>
      </w:r>
      <w:r w:rsidR="00EE1004" w:rsidRPr="00F24731">
        <w:rPr>
          <w:rFonts w:ascii="Arial" w:hAnsi="Arial" w:cs="Arial"/>
          <w:color w:val="000000" w:themeColor="text1"/>
          <w:sz w:val="22"/>
          <w:szCs w:val="22"/>
        </w:rPr>
        <w:br/>
      </w:r>
    </w:p>
    <w:p w14:paraId="6AA7ECD7" w14:textId="77777777" w:rsidR="00657FD2" w:rsidRPr="00F24731" w:rsidRDefault="00E257A9" w:rsidP="00F24731">
      <w:pPr>
        <w:pStyle w:val="Heading1"/>
        <w:spacing w:line="360" w:lineRule="auto"/>
        <w:rPr>
          <w:rFonts w:ascii="Arial" w:hAnsi="Arial"/>
          <w:color w:val="000000" w:themeColor="text1"/>
          <w:sz w:val="22"/>
          <w:szCs w:val="22"/>
        </w:rPr>
      </w:pPr>
      <w:bookmarkStart w:id="13" w:name="_Toc24931356"/>
      <w:r w:rsidRPr="00F24731">
        <w:rPr>
          <w:rFonts w:ascii="Arial" w:hAnsi="Arial"/>
          <w:color w:val="000000" w:themeColor="text1"/>
          <w:sz w:val="22"/>
          <w:szCs w:val="22"/>
        </w:rPr>
        <w:t>5.Limitations</w:t>
      </w:r>
      <w:bookmarkEnd w:id="13"/>
      <w:r w:rsidRPr="00F24731">
        <w:rPr>
          <w:rFonts w:ascii="Arial" w:hAnsi="Arial"/>
          <w:color w:val="000000" w:themeColor="text1"/>
          <w:sz w:val="22"/>
          <w:szCs w:val="22"/>
        </w:rPr>
        <w:br/>
      </w:r>
    </w:p>
    <w:p w14:paraId="40FFAA96" w14:textId="063CEEF5" w:rsidR="00BB47A7" w:rsidRPr="00F24731" w:rsidRDefault="00BB47A7"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 xml:space="preserve">For this study, limitations exist </w:t>
      </w:r>
      <w:r w:rsidR="000A0285" w:rsidRPr="00F24731">
        <w:rPr>
          <w:rFonts w:ascii="Arial" w:hAnsi="Arial" w:cs="Arial"/>
          <w:color w:val="000000" w:themeColor="text1"/>
          <w:sz w:val="22"/>
          <w:szCs w:val="22"/>
        </w:rPr>
        <w:t xml:space="preserve">due to a limited timeframe </w:t>
      </w:r>
      <w:r w:rsidR="00043396" w:rsidRPr="00F24731">
        <w:rPr>
          <w:rFonts w:ascii="Arial" w:hAnsi="Arial" w:cs="Arial"/>
          <w:color w:val="000000" w:themeColor="text1"/>
          <w:sz w:val="22"/>
          <w:szCs w:val="22"/>
        </w:rPr>
        <w:t>for the collection o</w:t>
      </w:r>
      <w:r w:rsidR="00A861CE" w:rsidRPr="00F24731">
        <w:rPr>
          <w:rFonts w:ascii="Arial" w:hAnsi="Arial" w:cs="Arial"/>
          <w:color w:val="000000" w:themeColor="text1"/>
          <w:sz w:val="22"/>
          <w:szCs w:val="22"/>
        </w:rPr>
        <w:t>f</w:t>
      </w:r>
      <w:r w:rsidR="00043396" w:rsidRPr="00F24731">
        <w:rPr>
          <w:rFonts w:ascii="Arial" w:hAnsi="Arial" w:cs="Arial"/>
          <w:color w:val="000000" w:themeColor="text1"/>
          <w:sz w:val="22"/>
          <w:szCs w:val="22"/>
        </w:rPr>
        <w:t xml:space="preserve"> primary research.</w:t>
      </w:r>
      <w:r w:rsidR="000203B1" w:rsidRPr="00F24731">
        <w:rPr>
          <w:rFonts w:ascii="Arial" w:hAnsi="Arial" w:cs="Arial"/>
          <w:color w:val="000000" w:themeColor="text1"/>
          <w:sz w:val="22"/>
          <w:szCs w:val="22"/>
        </w:rPr>
        <w:t xml:space="preserve"> The sample taken may not </w:t>
      </w:r>
      <w:r w:rsidR="0062193D" w:rsidRPr="00F24731">
        <w:rPr>
          <w:rFonts w:ascii="Arial" w:hAnsi="Arial" w:cs="Arial"/>
          <w:color w:val="000000" w:themeColor="text1"/>
          <w:sz w:val="22"/>
          <w:szCs w:val="22"/>
        </w:rPr>
        <w:t xml:space="preserve">serve for the wider </w:t>
      </w:r>
      <w:r w:rsidR="002C76C1" w:rsidRPr="00F24731">
        <w:rPr>
          <w:rFonts w:ascii="Arial" w:hAnsi="Arial" w:cs="Arial"/>
          <w:color w:val="000000" w:themeColor="text1"/>
          <w:sz w:val="22"/>
          <w:szCs w:val="22"/>
        </w:rPr>
        <w:t>people</w:t>
      </w:r>
      <w:r w:rsidR="00CA2BAC" w:rsidRPr="00F24731">
        <w:rPr>
          <w:rFonts w:ascii="Arial" w:hAnsi="Arial" w:cs="Arial"/>
          <w:color w:val="000000" w:themeColor="text1"/>
          <w:sz w:val="22"/>
          <w:szCs w:val="22"/>
        </w:rPr>
        <w:t xml:space="preserve"> but can be seen as suitable for the given timeframe of the study.</w:t>
      </w:r>
      <w:r w:rsidR="002C76C1" w:rsidRPr="00F24731">
        <w:rPr>
          <w:rFonts w:ascii="Arial" w:hAnsi="Arial" w:cs="Arial"/>
          <w:color w:val="000000" w:themeColor="text1"/>
          <w:sz w:val="22"/>
          <w:szCs w:val="22"/>
        </w:rPr>
        <w:t xml:space="preserve"> A </w:t>
      </w:r>
      <w:r w:rsidR="004F2242" w:rsidRPr="00F24731">
        <w:rPr>
          <w:rFonts w:ascii="Arial" w:hAnsi="Arial" w:cs="Arial"/>
          <w:color w:val="000000" w:themeColor="text1"/>
          <w:sz w:val="22"/>
          <w:szCs w:val="22"/>
        </w:rPr>
        <w:t>Gannt</w:t>
      </w:r>
      <w:r w:rsidR="002C76C1" w:rsidRPr="00F24731">
        <w:rPr>
          <w:rFonts w:ascii="Arial" w:hAnsi="Arial" w:cs="Arial"/>
          <w:color w:val="000000" w:themeColor="text1"/>
          <w:sz w:val="22"/>
          <w:szCs w:val="22"/>
        </w:rPr>
        <w:t xml:space="preserve"> chart has been created to improve </w:t>
      </w:r>
      <w:r w:rsidR="00764A3B" w:rsidRPr="00F24731">
        <w:rPr>
          <w:rFonts w:ascii="Arial" w:hAnsi="Arial" w:cs="Arial"/>
          <w:color w:val="000000" w:themeColor="text1"/>
          <w:sz w:val="22"/>
          <w:szCs w:val="22"/>
        </w:rPr>
        <w:t>time</w:t>
      </w:r>
      <w:r w:rsidR="003F1DD1" w:rsidRPr="00F24731">
        <w:rPr>
          <w:rFonts w:ascii="Arial" w:hAnsi="Arial" w:cs="Arial"/>
          <w:color w:val="000000" w:themeColor="text1"/>
          <w:sz w:val="22"/>
          <w:szCs w:val="22"/>
        </w:rPr>
        <w:t xml:space="preserve"> management</w:t>
      </w:r>
      <w:r w:rsidR="00644E48" w:rsidRPr="00F24731">
        <w:rPr>
          <w:rFonts w:ascii="Arial" w:hAnsi="Arial" w:cs="Arial"/>
          <w:color w:val="000000" w:themeColor="text1"/>
          <w:sz w:val="22"/>
          <w:szCs w:val="22"/>
        </w:rPr>
        <w:t xml:space="preserve"> and to mitigate limitations, see in 6.1.</w:t>
      </w:r>
      <w:r w:rsidR="00764A3B" w:rsidRPr="00F24731">
        <w:rPr>
          <w:rFonts w:ascii="Arial" w:hAnsi="Arial" w:cs="Arial"/>
          <w:color w:val="000000" w:themeColor="text1"/>
          <w:sz w:val="22"/>
          <w:szCs w:val="22"/>
        </w:rPr>
        <w:t xml:space="preserve"> </w:t>
      </w:r>
    </w:p>
    <w:p w14:paraId="7C656775" w14:textId="77777777" w:rsidR="00657FD2" w:rsidRPr="00F24731" w:rsidRDefault="00657FD2" w:rsidP="00F24731">
      <w:pPr>
        <w:spacing w:line="360" w:lineRule="auto"/>
        <w:rPr>
          <w:rFonts w:ascii="Arial" w:hAnsi="Arial" w:cs="Arial"/>
          <w:color w:val="000000" w:themeColor="text1"/>
          <w:sz w:val="22"/>
          <w:szCs w:val="22"/>
        </w:rPr>
      </w:pPr>
    </w:p>
    <w:p w14:paraId="332E7F5C" w14:textId="77777777" w:rsidR="00657FD2" w:rsidRPr="00F24731" w:rsidRDefault="00E257A9" w:rsidP="00F24731">
      <w:pPr>
        <w:pStyle w:val="Heading1"/>
        <w:spacing w:line="360" w:lineRule="auto"/>
        <w:rPr>
          <w:rFonts w:ascii="Arial" w:hAnsi="Arial"/>
          <w:color w:val="000000" w:themeColor="text1"/>
          <w:sz w:val="22"/>
          <w:szCs w:val="22"/>
        </w:rPr>
      </w:pPr>
      <w:bookmarkStart w:id="14" w:name="_Toc24931357"/>
      <w:r w:rsidRPr="00F24731">
        <w:rPr>
          <w:rFonts w:ascii="Arial" w:hAnsi="Arial"/>
          <w:color w:val="000000" w:themeColor="text1"/>
          <w:sz w:val="22"/>
          <w:szCs w:val="22"/>
        </w:rPr>
        <w:t>6. Resources</w:t>
      </w:r>
      <w:bookmarkEnd w:id="14"/>
      <w:r w:rsidRPr="00F24731">
        <w:rPr>
          <w:rFonts w:ascii="Arial" w:hAnsi="Arial"/>
          <w:color w:val="000000" w:themeColor="text1"/>
          <w:sz w:val="22"/>
          <w:szCs w:val="22"/>
        </w:rPr>
        <w:br/>
      </w:r>
    </w:p>
    <w:p w14:paraId="02BCA92D" w14:textId="77777777" w:rsidR="00657FD2" w:rsidRPr="00F24731" w:rsidRDefault="004016F5"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Various of resources will be used for this study in order to meet the aims and objectives.</w:t>
      </w:r>
      <w:r w:rsidR="004F2242" w:rsidRPr="00F24731">
        <w:rPr>
          <w:rFonts w:ascii="Arial" w:hAnsi="Arial" w:cs="Arial"/>
          <w:color w:val="000000" w:themeColor="text1"/>
          <w:sz w:val="22"/>
          <w:szCs w:val="22"/>
        </w:rPr>
        <w:t xml:space="preserve"> Secondary data including academic sources which will be used to gain an understanding on the subject </w:t>
      </w:r>
      <w:r w:rsidR="00E14B30" w:rsidRPr="00F24731">
        <w:rPr>
          <w:rFonts w:ascii="Arial" w:hAnsi="Arial" w:cs="Arial"/>
          <w:color w:val="000000" w:themeColor="text1"/>
          <w:sz w:val="22"/>
          <w:szCs w:val="22"/>
        </w:rPr>
        <w:t xml:space="preserve">which will be used in the literature review. This can be accessed through the university’s online library resources ad physical books. Additionally, primary research will be collected by questionnaires and interviews and IT systems will be needed for this and the software to be able to analyse them </w:t>
      </w:r>
      <w:r w:rsidR="001C7932" w:rsidRPr="00F24731">
        <w:rPr>
          <w:rFonts w:ascii="Arial" w:hAnsi="Arial" w:cs="Arial"/>
          <w:color w:val="000000" w:themeColor="text1"/>
          <w:sz w:val="22"/>
          <w:szCs w:val="22"/>
        </w:rPr>
        <w:br/>
      </w:r>
    </w:p>
    <w:p w14:paraId="5B8BDB72" w14:textId="77777777" w:rsidR="00657FD2" w:rsidRPr="00F24731" w:rsidRDefault="003F1DD1" w:rsidP="00F24731">
      <w:pPr>
        <w:pStyle w:val="Heading2"/>
        <w:spacing w:line="360" w:lineRule="auto"/>
        <w:rPr>
          <w:rFonts w:ascii="Arial" w:hAnsi="Arial"/>
          <w:color w:val="000000" w:themeColor="text1"/>
          <w:sz w:val="22"/>
          <w:szCs w:val="22"/>
        </w:rPr>
      </w:pPr>
      <w:bookmarkStart w:id="15" w:name="_Toc24931358"/>
      <w:r w:rsidRPr="00F24731">
        <w:rPr>
          <w:rFonts w:ascii="Arial" w:hAnsi="Arial"/>
          <w:color w:val="000000" w:themeColor="text1"/>
          <w:sz w:val="22"/>
          <w:szCs w:val="22"/>
        </w:rPr>
        <w:lastRenderedPageBreak/>
        <w:t>6.1 Gantt chart</w:t>
      </w:r>
      <w:bookmarkEnd w:id="15"/>
    </w:p>
    <w:p w14:paraId="7A2C4FC1" w14:textId="77777777" w:rsidR="00657FD2" w:rsidRPr="00F24731" w:rsidRDefault="003F1DD1"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rPr>
        <w:br/>
      </w:r>
      <w:r w:rsidRPr="00F24731">
        <w:rPr>
          <w:rFonts w:ascii="Arial" w:hAnsi="Arial" w:cs="Arial"/>
          <w:noProof/>
          <w:color w:val="000000" w:themeColor="text1"/>
          <w:sz w:val="22"/>
          <w:szCs w:val="22"/>
        </w:rPr>
        <w:drawing>
          <wp:inline distT="0" distB="0" distL="0" distR="0" wp14:anchorId="2A71F778" wp14:editId="31BBA35F">
            <wp:extent cx="6048375" cy="3819525"/>
            <wp:effectExtent l="0" t="0" r="0" b="317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1-18 at 00.19.19.png"/>
                    <pic:cNvPicPr/>
                  </pic:nvPicPr>
                  <pic:blipFill>
                    <a:blip r:embed="rId9">
                      <a:extLst>
                        <a:ext uri="{28A0092B-C50C-407E-A947-70E740481C1C}">
                          <a14:useLocalDpi xmlns:a14="http://schemas.microsoft.com/office/drawing/2010/main" val="0"/>
                        </a:ext>
                      </a:extLst>
                    </a:blip>
                    <a:stretch>
                      <a:fillRect/>
                    </a:stretch>
                  </pic:blipFill>
                  <pic:spPr>
                    <a:xfrm>
                      <a:off x="0" y="0"/>
                      <a:ext cx="6048375" cy="3819525"/>
                    </a:xfrm>
                    <a:prstGeom prst="rect">
                      <a:avLst/>
                    </a:prstGeom>
                  </pic:spPr>
                </pic:pic>
              </a:graphicData>
            </a:graphic>
          </wp:inline>
        </w:drawing>
      </w:r>
      <w:r w:rsidRPr="00F24731">
        <w:rPr>
          <w:rFonts w:ascii="Arial" w:hAnsi="Arial" w:cs="Arial"/>
          <w:color w:val="000000" w:themeColor="text1"/>
          <w:sz w:val="22"/>
          <w:szCs w:val="22"/>
        </w:rPr>
        <w:br/>
      </w:r>
      <w:r w:rsidRPr="00F24731">
        <w:rPr>
          <w:rFonts w:ascii="Arial" w:hAnsi="Arial" w:cs="Arial"/>
          <w:color w:val="000000" w:themeColor="text1"/>
          <w:sz w:val="22"/>
          <w:szCs w:val="22"/>
        </w:rPr>
        <w:br/>
      </w:r>
    </w:p>
    <w:p w14:paraId="7EA219AE" w14:textId="3FF020EF" w:rsidR="00171EB5" w:rsidRPr="00F24731" w:rsidRDefault="00657FD2" w:rsidP="00F24731">
      <w:pPr>
        <w:pStyle w:val="Heading1"/>
        <w:spacing w:line="360" w:lineRule="auto"/>
        <w:rPr>
          <w:rFonts w:ascii="Arial" w:hAnsi="Arial"/>
          <w:color w:val="000000" w:themeColor="text1"/>
          <w:sz w:val="22"/>
          <w:szCs w:val="22"/>
        </w:rPr>
      </w:pPr>
      <w:bookmarkStart w:id="16" w:name="_Toc24931359"/>
      <w:r w:rsidRPr="00F24731">
        <w:rPr>
          <w:rFonts w:ascii="Arial" w:hAnsi="Arial"/>
          <w:color w:val="000000" w:themeColor="text1"/>
          <w:sz w:val="22"/>
          <w:szCs w:val="22"/>
        </w:rPr>
        <w:t>7</w:t>
      </w:r>
      <w:r w:rsidR="00E257A9" w:rsidRPr="00F24731">
        <w:rPr>
          <w:rFonts w:ascii="Arial" w:hAnsi="Arial"/>
          <w:color w:val="000000" w:themeColor="text1"/>
          <w:sz w:val="22"/>
          <w:szCs w:val="22"/>
        </w:rPr>
        <w:t>.Ethics and risks</w:t>
      </w:r>
      <w:bookmarkEnd w:id="16"/>
      <w:r w:rsidR="00602E1D" w:rsidRPr="00F24731">
        <w:rPr>
          <w:rFonts w:ascii="Arial" w:hAnsi="Arial"/>
          <w:color w:val="000000" w:themeColor="text1"/>
          <w:sz w:val="22"/>
          <w:szCs w:val="22"/>
        </w:rPr>
        <w:br/>
      </w:r>
    </w:p>
    <w:p w14:paraId="37FECB9D" w14:textId="3BF82A5D" w:rsidR="00657FD2" w:rsidRPr="00F24731" w:rsidRDefault="00171EB5" w:rsidP="00F24731">
      <w:pPr>
        <w:spacing w:line="360" w:lineRule="auto"/>
        <w:rPr>
          <w:rStyle w:val="Heading1Char"/>
          <w:rFonts w:ascii="Arial" w:hAnsi="Arial"/>
          <w:color w:val="000000" w:themeColor="text1"/>
          <w:sz w:val="22"/>
          <w:szCs w:val="22"/>
        </w:rPr>
      </w:pPr>
      <w:r w:rsidRPr="00F24731">
        <w:rPr>
          <w:rFonts w:ascii="Arial" w:hAnsi="Arial"/>
          <w:color w:val="000000" w:themeColor="text1"/>
          <w:sz w:val="22"/>
          <w:szCs w:val="22"/>
        </w:rPr>
        <w:t>The research project is low risk as the chosen topic for this study will not offend anyone who takes part in the research or to the researcher or</w:t>
      </w:r>
      <w:r w:rsidR="00183C01">
        <w:rPr>
          <w:rFonts w:ascii="Arial" w:hAnsi="Arial"/>
          <w:color w:val="000000" w:themeColor="text1"/>
          <w:sz w:val="22"/>
          <w:szCs w:val="22"/>
        </w:rPr>
        <w:t xml:space="preserve"> the</w:t>
      </w:r>
      <w:r w:rsidRPr="00F24731">
        <w:rPr>
          <w:rFonts w:ascii="Arial" w:hAnsi="Arial"/>
          <w:color w:val="000000" w:themeColor="text1"/>
          <w:sz w:val="22"/>
          <w:szCs w:val="22"/>
        </w:rPr>
        <w:t xml:space="preserve"> university. Saunders (2016) states that people should feel the right to have privacy and if they feel uncomfortable then they should not partake. For the interviews, the participant will need to give consent to the </w:t>
      </w:r>
      <w:r w:rsidR="00B83C5D" w:rsidRPr="00F24731">
        <w:rPr>
          <w:rFonts w:ascii="Arial" w:hAnsi="Arial"/>
          <w:color w:val="000000" w:themeColor="text1"/>
          <w:sz w:val="22"/>
          <w:szCs w:val="22"/>
        </w:rPr>
        <w:t>researcher</w:t>
      </w:r>
      <w:r w:rsidRPr="00F24731">
        <w:rPr>
          <w:rFonts w:ascii="Arial" w:hAnsi="Arial"/>
          <w:color w:val="000000" w:themeColor="text1"/>
          <w:sz w:val="22"/>
          <w:szCs w:val="22"/>
        </w:rPr>
        <w:t xml:space="preserve"> in order to conduct the interview. </w:t>
      </w:r>
      <w:r w:rsidR="00B83C5D" w:rsidRPr="00F24731">
        <w:rPr>
          <w:rFonts w:ascii="Arial" w:hAnsi="Arial"/>
          <w:color w:val="000000" w:themeColor="text1"/>
          <w:sz w:val="22"/>
          <w:szCs w:val="22"/>
        </w:rPr>
        <w:t xml:space="preserve">No one will be named either in participating.  </w:t>
      </w:r>
      <w:r w:rsidRPr="00F24731">
        <w:rPr>
          <w:rFonts w:ascii="Arial" w:hAnsi="Arial"/>
          <w:color w:val="000000" w:themeColor="text1"/>
          <w:sz w:val="22"/>
          <w:szCs w:val="22"/>
        </w:rPr>
        <w:t>Equally to the questionnaire, they do not have to participate they do not feel comfortable with the questions.</w:t>
      </w:r>
      <w:r w:rsidR="00B83C5D" w:rsidRPr="00F24731">
        <w:rPr>
          <w:rFonts w:ascii="Arial" w:hAnsi="Arial"/>
          <w:color w:val="000000" w:themeColor="text1"/>
          <w:sz w:val="22"/>
          <w:szCs w:val="22"/>
        </w:rPr>
        <w:t xml:space="preserve"> One problem that can occur if there is a non-response due to the connections with MUUK-Adventures although this risk is minimal. Additional time has been made in the Gantt chart should adaptions for this research needs to be carried out.</w:t>
      </w:r>
      <w:r w:rsidR="00602E1D" w:rsidRPr="00F24731">
        <w:rPr>
          <w:rFonts w:ascii="Arial" w:hAnsi="Arial"/>
          <w:color w:val="000000" w:themeColor="text1"/>
          <w:sz w:val="22"/>
          <w:szCs w:val="22"/>
        </w:rPr>
        <w:br/>
      </w:r>
      <w:r w:rsidR="00602E1D" w:rsidRPr="00F24731">
        <w:rPr>
          <w:rFonts w:ascii="Arial" w:hAnsi="Arial"/>
          <w:color w:val="000000" w:themeColor="text1"/>
          <w:sz w:val="22"/>
          <w:szCs w:val="22"/>
        </w:rPr>
        <w:br/>
      </w:r>
      <w:r w:rsidR="00602E1D" w:rsidRPr="00F24731">
        <w:rPr>
          <w:rFonts w:ascii="Arial" w:hAnsi="Arial"/>
          <w:color w:val="000000" w:themeColor="text1"/>
          <w:sz w:val="22"/>
          <w:szCs w:val="22"/>
        </w:rPr>
        <w:br/>
      </w:r>
      <w:r w:rsidR="001E6B12" w:rsidRPr="00F24731">
        <w:rPr>
          <w:rFonts w:ascii="Arial" w:hAnsi="Arial"/>
          <w:b/>
          <w:bCs/>
          <w:color w:val="000000" w:themeColor="text1"/>
          <w:sz w:val="22"/>
          <w:szCs w:val="22"/>
          <w:u w:val="single"/>
        </w:rPr>
        <w:br/>
      </w:r>
    </w:p>
    <w:p w14:paraId="7EAE29C1" w14:textId="77777777" w:rsidR="00F24731" w:rsidRDefault="00F24731" w:rsidP="00F24731">
      <w:pPr>
        <w:spacing w:line="360" w:lineRule="auto"/>
        <w:rPr>
          <w:rStyle w:val="Heading1Char"/>
          <w:rFonts w:ascii="Arial" w:hAnsi="Arial"/>
          <w:color w:val="000000" w:themeColor="text1"/>
          <w:sz w:val="22"/>
          <w:szCs w:val="22"/>
        </w:rPr>
      </w:pPr>
    </w:p>
    <w:p w14:paraId="102CBB87" w14:textId="58A64B93" w:rsidR="00CB27DF" w:rsidRPr="00F24731" w:rsidRDefault="00E257A9" w:rsidP="00F24731">
      <w:pPr>
        <w:spacing w:line="360" w:lineRule="auto"/>
        <w:rPr>
          <w:rFonts w:ascii="Arial" w:hAnsi="Arial"/>
          <w:b/>
          <w:bCs/>
          <w:color w:val="000000" w:themeColor="text1"/>
          <w:sz w:val="22"/>
          <w:szCs w:val="22"/>
          <w:u w:val="single"/>
        </w:rPr>
      </w:pPr>
      <w:bookmarkStart w:id="17" w:name="_Toc24931360"/>
      <w:r w:rsidRPr="00F24731">
        <w:rPr>
          <w:rStyle w:val="Heading1Char"/>
          <w:rFonts w:ascii="Arial" w:hAnsi="Arial"/>
          <w:color w:val="000000" w:themeColor="text1"/>
          <w:sz w:val="22"/>
          <w:szCs w:val="22"/>
        </w:rPr>
        <w:lastRenderedPageBreak/>
        <w:t xml:space="preserve">8. </w:t>
      </w:r>
      <w:r w:rsidR="00CB27DF" w:rsidRPr="00F24731">
        <w:rPr>
          <w:rStyle w:val="Heading1Char"/>
          <w:rFonts w:ascii="Arial" w:hAnsi="Arial"/>
          <w:color w:val="000000" w:themeColor="text1"/>
          <w:sz w:val="22"/>
          <w:szCs w:val="22"/>
        </w:rPr>
        <w:t>References</w:t>
      </w:r>
      <w:bookmarkEnd w:id="17"/>
    </w:p>
    <w:p w14:paraId="5B4DBB79" w14:textId="501E058B" w:rsidR="00CB27DF" w:rsidRPr="00F24731" w:rsidRDefault="00CB27DF" w:rsidP="00F24731">
      <w:pPr>
        <w:spacing w:line="360" w:lineRule="auto"/>
        <w:rPr>
          <w:rFonts w:ascii="Arial" w:hAnsi="Arial"/>
          <w:color w:val="000000" w:themeColor="text1"/>
          <w:sz w:val="22"/>
          <w:szCs w:val="22"/>
        </w:rPr>
      </w:pPr>
    </w:p>
    <w:p w14:paraId="2F85AF42" w14:textId="77777777" w:rsidR="00657FD2" w:rsidRPr="00F24731" w:rsidRDefault="00657FD2" w:rsidP="00F24731">
      <w:pPr>
        <w:spacing w:line="360" w:lineRule="auto"/>
        <w:rPr>
          <w:rFonts w:ascii="Arial" w:hAnsi="Arial" w:cs="Arial"/>
          <w:color w:val="000000" w:themeColor="text1"/>
          <w:sz w:val="22"/>
          <w:szCs w:val="22"/>
          <w:shd w:val="clear" w:color="auto" w:fill="FFFFFF"/>
        </w:rPr>
      </w:pPr>
    </w:p>
    <w:p w14:paraId="2EEB08C0" w14:textId="262333C4" w:rsidR="004F2242" w:rsidRPr="00F24731" w:rsidRDefault="004F2242" w:rsidP="00F24731">
      <w:pPr>
        <w:spacing w:line="360" w:lineRule="auto"/>
        <w:rPr>
          <w:rFonts w:ascii="Arial" w:eastAsia="Times New Roman" w:hAnsi="Arial" w:cs="Times New Roman"/>
          <w:color w:val="000000" w:themeColor="text1"/>
          <w:sz w:val="22"/>
          <w:szCs w:val="22"/>
          <w:lang w:eastAsia="en-GB"/>
        </w:rPr>
      </w:pPr>
      <w:r w:rsidRPr="00F24731">
        <w:rPr>
          <w:rFonts w:ascii="Arial" w:eastAsia="Times New Roman" w:hAnsi="Arial" w:cs="Times New Roman"/>
          <w:color w:val="000000" w:themeColor="text1"/>
          <w:sz w:val="22"/>
          <w:szCs w:val="22"/>
          <w:shd w:val="clear" w:color="auto" w:fill="FFFFFF"/>
          <w:lang w:eastAsia="en-GB"/>
        </w:rPr>
        <w:t xml:space="preserve">Bladen, C., </w:t>
      </w:r>
      <w:r w:rsidRPr="00F24731">
        <w:rPr>
          <w:rFonts w:ascii="Arial" w:eastAsia="Times New Roman" w:hAnsi="Arial" w:cs="Times New Roman"/>
          <w:color w:val="000000" w:themeColor="text1"/>
          <w:sz w:val="22"/>
          <w:szCs w:val="22"/>
          <w:shd w:val="clear" w:color="auto" w:fill="FFFFFF"/>
          <w:lang w:eastAsia="en-GB"/>
        </w:rPr>
        <w:t>(</w:t>
      </w:r>
      <w:r w:rsidRPr="00F24731">
        <w:rPr>
          <w:rFonts w:ascii="Arial" w:eastAsia="Times New Roman" w:hAnsi="Arial" w:cs="Times New Roman"/>
          <w:color w:val="000000" w:themeColor="text1"/>
          <w:sz w:val="22"/>
          <w:szCs w:val="22"/>
          <w:shd w:val="clear" w:color="auto" w:fill="FFFFFF"/>
          <w:lang w:eastAsia="en-GB"/>
        </w:rPr>
        <w:t>2012</w:t>
      </w:r>
      <w:r w:rsidRPr="00F24731">
        <w:rPr>
          <w:rFonts w:ascii="Arial" w:eastAsia="Times New Roman" w:hAnsi="Arial" w:cs="Times New Roman"/>
          <w:color w:val="000000" w:themeColor="text1"/>
          <w:sz w:val="22"/>
          <w:szCs w:val="22"/>
          <w:shd w:val="clear" w:color="auto" w:fill="FFFFFF"/>
          <w:lang w:eastAsia="en-GB"/>
        </w:rPr>
        <w:t>)</w:t>
      </w:r>
      <w:r w:rsidRPr="00F24731">
        <w:rPr>
          <w:rFonts w:ascii="Arial" w:eastAsia="Times New Roman" w:hAnsi="Arial" w:cs="Times New Roman"/>
          <w:color w:val="000000" w:themeColor="text1"/>
          <w:sz w:val="22"/>
          <w:szCs w:val="22"/>
          <w:shd w:val="clear" w:color="auto" w:fill="FFFFFF"/>
          <w:lang w:eastAsia="en-GB"/>
        </w:rPr>
        <w:t>. </w:t>
      </w:r>
      <w:r w:rsidRPr="00F24731">
        <w:rPr>
          <w:rFonts w:ascii="Arial" w:eastAsia="Times New Roman" w:hAnsi="Arial" w:cs="Times New Roman"/>
          <w:i/>
          <w:iCs/>
          <w:color w:val="000000" w:themeColor="text1"/>
          <w:sz w:val="22"/>
          <w:szCs w:val="22"/>
          <w:lang w:eastAsia="en-GB"/>
        </w:rPr>
        <w:t>Events management an introduction</w:t>
      </w:r>
      <w:r w:rsidRPr="00F24731">
        <w:rPr>
          <w:rFonts w:ascii="Arial" w:eastAsia="Times New Roman" w:hAnsi="Arial" w:cs="Times New Roman"/>
          <w:color w:val="000000" w:themeColor="text1"/>
          <w:sz w:val="22"/>
          <w:szCs w:val="22"/>
          <w:shd w:val="clear" w:color="auto" w:fill="FFFFFF"/>
          <w:lang w:eastAsia="en-GB"/>
        </w:rPr>
        <w:t> 1st ed., London ; New York: Routledge.</w:t>
      </w:r>
    </w:p>
    <w:p w14:paraId="6931AFEC" w14:textId="09BB869E" w:rsidR="00DE50FA" w:rsidRPr="00F24731" w:rsidRDefault="004F2242" w:rsidP="00F24731">
      <w:pPr>
        <w:spacing w:line="360" w:lineRule="auto"/>
        <w:rPr>
          <w:rFonts w:ascii="Arial" w:hAnsi="Arial" w:cs="Arial"/>
          <w:color w:val="000000" w:themeColor="text1"/>
          <w:sz w:val="22"/>
          <w:szCs w:val="22"/>
        </w:rPr>
      </w:pPr>
      <w:r w:rsidRPr="00F24731">
        <w:rPr>
          <w:rFonts w:ascii="Arial" w:hAnsi="Arial" w:cs="Arial"/>
          <w:color w:val="000000" w:themeColor="text1"/>
          <w:sz w:val="22"/>
          <w:szCs w:val="22"/>
          <w:shd w:val="clear" w:color="auto" w:fill="FFFFFF"/>
        </w:rPr>
        <w:br/>
      </w:r>
      <w:r w:rsidR="00DE50FA" w:rsidRPr="00F24731">
        <w:rPr>
          <w:rFonts w:ascii="Arial" w:hAnsi="Arial" w:cs="Arial"/>
          <w:color w:val="000000" w:themeColor="text1"/>
          <w:sz w:val="22"/>
          <w:szCs w:val="22"/>
          <w:shd w:val="clear" w:color="auto" w:fill="FFFFFF"/>
        </w:rPr>
        <w:t>Bowdin, G., Allen, J., Harris, R., McDonnell, I., &amp; O'Toole, W. (2011). </w:t>
      </w:r>
      <w:r w:rsidR="00DE50FA" w:rsidRPr="00F24731">
        <w:rPr>
          <w:rFonts w:ascii="Arial" w:hAnsi="Arial" w:cs="Arial"/>
          <w:i/>
          <w:iCs/>
          <w:color w:val="000000" w:themeColor="text1"/>
          <w:sz w:val="22"/>
          <w:szCs w:val="22"/>
          <w:u w:val="single"/>
        </w:rPr>
        <w:t>Events management</w:t>
      </w:r>
      <w:r w:rsidR="00DE50FA" w:rsidRPr="00F24731">
        <w:rPr>
          <w:rFonts w:ascii="Arial" w:hAnsi="Arial" w:cs="Arial"/>
          <w:color w:val="000000" w:themeColor="text1"/>
          <w:sz w:val="22"/>
          <w:szCs w:val="22"/>
          <w:shd w:val="clear" w:color="auto" w:fill="FFFFFF"/>
        </w:rPr>
        <w:t> (3rd ed)., Oxford: Elsevier Butterworth-Heinemann.</w:t>
      </w:r>
    </w:p>
    <w:p w14:paraId="727061BC" w14:textId="69640A1F" w:rsidR="00620F75" w:rsidRPr="00F24731" w:rsidRDefault="00B83C5D" w:rsidP="00F24731">
      <w:pPr>
        <w:pStyle w:val="NormalWeb"/>
        <w:spacing w:line="360" w:lineRule="auto"/>
        <w:rPr>
          <w:rFonts w:ascii="Arial" w:hAnsi="Arial" w:cs="Arial"/>
          <w:color w:val="000000" w:themeColor="text1"/>
          <w:sz w:val="22"/>
          <w:szCs w:val="22"/>
        </w:rPr>
      </w:pPr>
      <w:r w:rsidRPr="00F24731">
        <w:rPr>
          <w:rFonts w:ascii="Arial" w:hAnsi="Arial" w:cs="Arial"/>
          <w:color w:val="000000" w:themeColor="text1"/>
          <w:sz w:val="22"/>
          <w:szCs w:val="22"/>
        </w:rPr>
        <w:t>Bryman</w:t>
      </w:r>
      <w:r w:rsidR="00BC6B1A" w:rsidRPr="00F24731">
        <w:rPr>
          <w:rFonts w:ascii="Arial" w:hAnsi="Arial" w:cs="Arial"/>
          <w:color w:val="000000" w:themeColor="text1"/>
          <w:sz w:val="22"/>
          <w:szCs w:val="22"/>
        </w:rPr>
        <w:t>, A. &amp; Bell, E., (2007). Business Research Methods (2</w:t>
      </w:r>
      <w:r w:rsidR="00BC6B1A" w:rsidRPr="00F24731">
        <w:rPr>
          <w:rFonts w:ascii="Arial" w:hAnsi="Arial" w:cs="Arial"/>
          <w:color w:val="000000" w:themeColor="text1"/>
          <w:sz w:val="22"/>
          <w:szCs w:val="22"/>
          <w:vertAlign w:val="superscript"/>
        </w:rPr>
        <w:t>nd</w:t>
      </w:r>
      <w:r w:rsidR="00BC6B1A" w:rsidRPr="00F24731">
        <w:rPr>
          <w:rFonts w:ascii="Arial" w:hAnsi="Arial" w:cs="Arial"/>
          <w:color w:val="000000" w:themeColor="text1"/>
          <w:sz w:val="22"/>
          <w:szCs w:val="22"/>
        </w:rPr>
        <w:t xml:space="preserve"> ed). Oxford: Oxford University Press.</w:t>
      </w:r>
      <w:r w:rsidRPr="00F24731">
        <w:rPr>
          <w:rFonts w:ascii="Arial" w:hAnsi="Arial" w:cs="Arial"/>
          <w:color w:val="000000" w:themeColor="text1"/>
          <w:sz w:val="22"/>
          <w:szCs w:val="22"/>
        </w:rPr>
        <w:br/>
      </w:r>
      <w:r w:rsidR="00DE50FA" w:rsidRPr="00F24731">
        <w:rPr>
          <w:rFonts w:ascii="Arial" w:hAnsi="Arial" w:cs="Arial"/>
          <w:color w:val="000000" w:themeColor="text1"/>
          <w:sz w:val="22"/>
          <w:szCs w:val="22"/>
        </w:rPr>
        <w:br/>
      </w:r>
      <w:r w:rsidR="00E257A9" w:rsidRPr="00F24731">
        <w:rPr>
          <w:rFonts w:ascii="Arial" w:hAnsi="Arial" w:cs="Arial"/>
          <w:color w:val="000000" w:themeColor="text1"/>
          <w:sz w:val="22"/>
          <w:szCs w:val="22"/>
        </w:rPr>
        <w:t>Collins, J &amp; Hussey, R. (2003)</w:t>
      </w:r>
      <w:r w:rsidR="00183C01">
        <w:rPr>
          <w:rFonts w:ascii="Arial" w:hAnsi="Arial" w:cs="Arial"/>
          <w:color w:val="000000" w:themeColor="text1"/>
          <w:sz w:val="22"/>
          <w:szCs w:val="22"/>
        </w:rPr>
        <w:t>.,</w:t>
      </w:r>
      <w:r w:rsidR="00E257A9" w:rsidRPr="00F24731">
        <w:rPr>
          <w:rFonts w:ascii="Arial" w:hAnsi="Arial" w:cs="Arial"/>
          <w:color w:val="000000" w:themeColor="text1"/>
          <w:sz w:val="22"/>
          <w:szCs w:val="22"/>
        </w:rPr>
        <w:t xml:space="preserve"> Business research a </w:t>
      </w:r>
      <w:r w:rsidR="00183C01" w:rsidRPr="00F24731">
        <w:rPr>
          <w:rFonts w:ascii="Arial" w:hAnsi="Arial" w:cs="Arial"/>
          <w:color w:val="000000" w:themeColor="text1"/>
          <w:sz w:val="22"/>
          <w:szCs w:val="22"/>
        </w:rPr>
        <w:t>practical</w:t>
      </w:r>
      <w:r w:rsidR="00E257A9" w:rsidRPr="00F24731">
        <w:rPr>
          <w:rFonts w:ascii="Arial" w:hAnsi="Arial" w:cs="Arial"/>
          <w:color w:val="000000" w:themeColor="text1"/>
          <w:sz w:val="22"/>
          <w:szCs w:val="22"/>
        </w:rPr>
        <w:t xml:space="preserve"> guide for undergraduate and postgraduate students. (2</w:t>
      </w:r>
      <w:r w:rsidR="00E257A9" w:rsidRPr="00F24731">
        <w:rPr>
          <w:rFonts w:ascii="Arial" w:hAnsi="Arial" w:cs="Arial"/>
          <w:color w:val="000000" w:themeColor="text1"/>
          <w:sz w:val="22"/>
          <w:szCs w:val="22"/>
          <w:vertAlign w:val="superscript"/>
        </w:rPr>
        <w:t>nd</w:t>
      </w:r>
      <w:r w:rsidR="00E257A9" w:rsidRPr="00F24731">
        <w:rPr>
          <w:rFonts w:ascii="Arial" w:hAnsi="Arial" w:cs="Arial"/>
          <w:color w:val="000000" w:themeColor="text1"/>
          <w:sz w:val="22"/>
          <w:szCs w:val="22"/>
        </w:rPr>
        <w:t xml:space="preserve"> ed) Palgrave Macmillan Higher Educaton, Hampshire.</w:t>
      </w:r>
      <w:r w:rsidR="00E257A9" w:rsidRPr="00F24731">
        <w:rPr>
          <w:rFonts w:ascii="Arial" w:hAnsi="Arial" w:cs="Arial"/>
          <w:color w:val="000000" w:themeColor="text1"/>
          <w:sz w:val="22"/>
          <w:szCs w:val="22"/>
        </w:rPr>
        <w:br/>
      </w:r>
      <w:r w:rsidR="00E257A9" w:rsidRPr="00F24731">
        <w:rPr>
          <w:rFonts w:ascii="Arial" w:hAnsi="Arial" w:cs="Arial"/>
          <w:color w:val="000000" w:themeColor="text1"/>
          <w:sz w:val="22"/>
          <w:szCs w:val="22"/>
        </w:rPr>
        <w:br/>
      </w:r>
      <w:r w:rsidR="00052749" w:rsidRPr="00F24731">
        <w:rPr>
          <w:rFonts w:ascii="Arial" w:hAnsi="Arial" w:cs="Arial"/>
          <w:color w:val="000000" w:themeColor="text1"/>
          <w:sz w:val="22"/>
          <w:szCs w:val="22"/>
        </w:rPr>
        <w:t>Dudovskiy, J., (2018).</w:t>
      </w:r>
      <w:r w:rsidR="00183C01">
        <w:rPr>
          <w:rFonts w:ascii="Arial" w:hAnsi="Arial" w:cs="Arial"/>
          <w:color w:val="000000" w:themeColor="text1"/>
          <w:sz w:val="22"/>
          <w:szCs w:val="22"/>
        </w:rPr>
        <w:t>,</w:t>
      </w:r>
      <w:r w:rsidR="00052749" w:rsidRPr="00F24731">
        <w:rPr>
          <w:rFonts w:ascii="Arial" w:hAnsi="Arial" w:cs="Arial"/>
          <w:color w:val="000000" w:themeColor="text1"/>
          <w:sz w:val="22"/>
          <w:szCs w:val="22"/>
        </w:rPr>
        <w:t xml:space="preserve"> Research Methodology. </w:t>
      </w:r>
      <w:r w:rsidR="00052749" w:rsidRPr="00F24731">
        <w:rPr>
          <w:rFonts w:ascii="Arial" w:hAnsi="Arial" w:cs="Arial"/>
          <w:color w:val="000000" w:themeColor="text1"/>
          <w:sz w:val="22"/>
          <w:szCs w:val="22"/>
        </w:rPr>
        <w:sym w:font="Symbol" w:char="F05B"/>
      </w:r>
      <w:r w:rsidR="00052749" w:rsidRPr="00F24731">
        <w:rPr>
          <w:rFonts w:ascii="Arial" w:hAnsi="Arial" w:cs="Arial"/>
          <w:color w:val="000000" w:themeColor="text1"/>
          <w:sz w:val="22"/>
          <w:szCs w:val="22"/>
        </w:rPr>
        <w:t>online</w:t>
      </w:r>
      <w:r w:rsidR="00052749" w:rsidRPr="00F24731">
        <w:rPr>
          <w:rFonts w:ascii="Arial" w:hAnsi="Arial" w:cs="Arial"/>
          <w:color w:val="000000" w:themeColor="text1"/>
          <w:sz w:val="22"/>
          <w:szCs w:val="22"/>
        </w:rPr>
        <w:sym w:font="Symbol" w:char="F05D"/>
      </w:r>
      <w:r w:rsidR="00052749" w:rsidRPr="00F24731">
        <w:rPr>
          <w:rFonts w:ascii="Arial" w:hAnsi="Arial" w:cs="Arial"/>
          <w:color w:val="000000" w:themeColor="text1"/>
          <w:sz w:val="22"/>
          <w:szCs w:val="22"/>
        </w:rPr>
        <w:t xml:space="preserve">. </w:t>
      </w:r>
      <w:r w:rsidR="00052749" w:rsidRPr="00F24731">
        <w:rPr>
          <w:rFonts w:ascii="Arial" w:hAnsi="Arial" w:cs="Arial"/>
          <w:color w:val="000000" w:themeColor="text1"/>
          <w:sz w:val="22"/>
          <w:szCs w:val="22"/>
        </w:rPr>
        <w:t xml:space="preserve">Available: </w:t>
      </w:r>
      <w:hyperlink r:id="rId10" w:history="1">
        <w:r w:rsidR="00052749" w:rsidRPr="00F24731">
          <w:rPr>
            <w:rStyle w:val="Hyperlink"/>
            <w:rFonts w:ascii="Arial" w:hAnsi="Arial" w:cs="Arial"/>
            <w:color w:val="000000" w:themeColor="text1"/>
            <w:sz w:val="22"/>
            <w:szCs w:val="22"/>
          </w:rPr>
          <w:t>https://research-methodology.net/research-philosophy/</w:t>
        </w:r>
      </w:hyperlink>
      <w:r w:rsidR="00052749" w:rsidRPr="00F24731">
        <w:rPr>
          <w:rFonts w:ascii="Arial" w:hAnsi="Arial" w:cs="Arial"/>
          <w:color w:val="000000" w:themeColor="text1"/>
          <w:sz w:val="22"/>
          <w:szCs w:val="22"/>
        </w:rPr>
        <w:t xml:space="preserve"> (accessed: 17, November, 2019).</w:t>
      </w:r>
      <w:r w:rsidR="00052749" w:rsidRPr="00F24731">
        <w:rPr>
          <w:rFonts w:ascii="Arial" w:hAnsi="Arial" w:cs="Arial"/>
          <w:color w:val="000000" w:themeColor="text1"/>
          <w:sz w:val="22"/>
          <w:szCs w:val="22"/>
        </w:rPr>
        <w:br/>
      </w:r>
      <w:r w:rsidR="00052749" w:rsidRPr="00F24731">
        <w:rPr>
          <w:rFonts w:ascii="Arial" w:hAnsi="Arial" w:cs="Arial"/>
          <w:color w:val="000000" w:themeColor="text1"/>
          <w:sz w:val="22"/>
          <w:szCs w:val="22"/>
        </w:rPr>
        <w:br/>
      </w:r>
      <w:r w:rsidR="00620F75" w:rsidRPr="00F24731">
        <w:rPr>
          <w:rFonts w:ascii="Arial" w:hAnsi="Arial" w:cs="Arial"/>
          <w:color w:val="000000" w:themeColor="text1"/>
          <w:sz w:val="22"/>
          <w:szCs w:val="22"/>
        </w:rPr>
        <w:t>Etikan, I, Abubaka, S-M,  Alkassim, R-S (2015).</w:t>
      </w:r>
      <w:r w:rsidR="00183C01">
        <w:rPr>
          <w:rFonts w:ascii="Arial" w:hAnsi="Arial" w:cs="Arial"/>
          <w:color w:val="000000" w:themeColor="text1"/>
          <w:sz w:val="22"/>
          <w:szCs w:val="22"/>
        </w:rPr>
        <w:t>,</w:t>
      </w:r>
      <w:r w:rsidR="00620F75" w:rsidRPr="00F24731">
        <w:rPr>
          <w:rFonts w:ascii="Arial" w:hAnsi="Arial" w:cs="Arial"/>
          <w:color w:val="000000" w:themeColor="text1"/>
          <w:sz w:val="22"/>
          <w:szCs w:val="22"/>
        </w:rPr>
        <w:t xml:space="preserve"> Comparison of Convenience Sampling and Purposive Sampling. American Journal of Theoretical and Applied Statistics. Vol. 5, No. 1, 2016, pp. 1-4. </w:t>
      </w:r>
    </w:p>
    <w:p w14:paraId="44F5CC67" w14:textId="48B9CF85" w:rsidR="00C32B01" w:rsidRPr="00F24731" w:rsidRDefault="00052749" w:rsidP="00F24731">
      <w:pPr>
        <w:spacing w:line="360" w:lineRule="auto"/>
        <w:rPr>
          <w:rFonts w:ascii="Arial" w:eastAsia="Times New Roman" w:hAnsi="Arial" w:cs="Arial"/>
          <w:color w:val="000000" w:themeColor="text1"/>
          <w:sz w:val="22"/>
          <w:szCs w:val="22"/>
          <w:lang w:eastAsia="en-GB"/>
        </w:rPr>
      </w:pPr>
      <w:r w:rsidRPr="00F24731">
        <w:rPr>
          <w:rFonts w:ascii="Arial" w:hAnsi="Arial" w:cs="Arial"/>
          <w:color w:val="000000" w:themeColor="text1"/>
          <w:sz w:val="22"/>
          <w:szCs w:val="22"/>
        </w:rPr>
        <w:t>Gabriel, D., (2013).</w:t>
      </w:r>
      <w:r w:rsidR="00183C01">
        <w:rPr>
          <w:rFonts w:ascii="Arial" w:hAnsi="Arial" w:cs="Arial"/>
          <w:color w:val="000000" w:themeColor="text1"/>
          <w:sz w:val="22"/>
          <w:szCs w:val="22"/>
        </w:rPr>
        <w:t xml:space="preserve">, </w:t>
      </w:r>
      <w:r w:rsidRPr="00F24731">
        <w:rPr>
          <w:rFonts w:ascii="Arial" w:hAnsi="Arial" w:cs="Arial"/>
          <w:color w:val="000000" w:themeColor="text1"/>
          <w:sz w:val="22"/>
          <w:szCs w:val="22"/>
        </w:rPr>
        <w:t xml:space="preserve">Inductive and Deductive approaches </w:t>
      </w:r>
      <w:r w:rsidRPr="00F24731">
        <w:rPr>
          <w:rFonts w:ascii="Arial" w:hAnsi="Arial" w:cs="Arial"/>
          <w:color w:val="000000" w:themeColor="text1"/>
          <w:sz w:val="22"/>
          <w:szCs w:val="22"/>
        </w:rPr>
        <w:sym w:font="Symbol" w:char="F05B"/>
      </w:r>
      <w:r w:rsidRPr="00F24731">
        <w:rPr>
          <w:rFonts w:ascii="Arial" w:hAnsi="Arial" w:cs="Arial"/>
          <w:color w:val="000000" w:themeColor="text1"/>
          <w:sz w:val="22"/>
          <w:szCs w:val="22"/>
        </w:rPr>
        <w:t>online</w:t>
      </w:r>
      <w:r w:rsidRPr="00F24731">
        <w:rPr>
          <w:rFonts w:ascii="Arial" w:hAnsi="Arial" w:cs="Arial"/>
          <w:color w:val="000000" w:themeColor="text1"/>
          <w:sz w:val="22"/>
          <w:szCs w:val="22"/>
        </w:rPr>
        <w:sym w:font="Symbol" w:char="F05D"/>
      </w:r>
      <w:r w:rsidRPr="00F24731">
        <w:rPr>
          <w:rFonts w:ascii="Arial" w:hAnsi="Arial" w:cs="Arial"/>
          <w:color w:val="000000" w:themeColor="text1"/>
          <w:sz w:val="22"/>
          <w:szCs w:val="22"/>
        </w:rPr>
        <w:t>.</w:t>
      </w:r>
      <w:r w:rsidRPr="00F24731">
        <w:rPr>
          <w:rFonts w:ascii="Arial" w:hAnsi="Arial" w:cs="Arial"/>
          <w:color w:val="000000" w:themeColor="text1"/>
          <w:sz w:val="22"/>
          <w:szCs w:val="22"/>
        </w:rPr>
        <w:br/>
      </w:r>
      <w:r w:rsidR="00620F75" w:rsidRPr="00F24731">
        <w:rPr>
          <w:rFonts w:ascii="Arial" w:hAnsi="Arial" w:cs="Arial"/>
          <w:color w:val="000000" w:themeColor="text1"/>
          <w:sz w:val="22"/>
          <w:szCs w:val="22"/>
        </w:rPr>
        <w:br/>
      </w:r>
      <w:r w:rsidR="00DE50FA" w:rsidRPr="00F24731">
        <w:rPr>
          <w:rFonts w:ascii="Arial" w:hAnsi="Arial" w:cs="Arial"/>
          <w:color w:val="000000" w:themeColor="text1"/>
          <w:sz w:val="22"/>
          <w:szCs w:val="22"/>
          <w:shd w:val="clear" w:color="auto" w:fill="FFFFFF"/>
        </w:rPr>
        <w:t>Getz, D., (2007).</w:t>
      </w:r>
      <w:r w:rsidR="00183C01">
        <w:rPr>
          <w:rFonts w:ascii="Arial" w:hAnsi="Arial" w:cs="Arial"/>
          <w:color w:val="000000" w:themeColor="text1"/>
          <w:sz w:val="22"/>
          <w:szCs w:val="22"/>
          <w:shd w:val="clear" w:color="auto" w:fill="FFFFFF"/>
        </w:rPr>
        <w:t>,</w:t>
      </w:r>
      <w:r w:rsidR="00DE50FA" w:rsidRPr="00F24731">
        <w:rPr>
          <w:rFonts w:ascii="Arial" w:hAnsi="Arial" w:cs="Arial"/>
          <w:color w:val="000000" w:themeColor="text1"/>
          <w:sz w:val="22"/>
          <w:szCs w:val="22"/>
          <w:shd w:val="clear" w:color="auto" w:fill="FFFFFF"/>
        </w:rPr>
        <w:t> </w:t>
      </w:r>
      <w:r w:rsidR="00DE50FA" w:rsidRPr="00F24731">
        <w:rPr>
          <w:rFonts w:ascii="Arial" w:hAnsi="Arial" w:cs="Arial"/>
          <w:i/>
          <w:iCs/>
          <w:color w:val="000000" w:themeColor="text1"/>
          <w:sz w:val="22"/>
          <w:szCs w:val="22"/>
        </w:rPr>
        <w:t xml:space="preserve">Event studies: </w:t>
      </w:r>
      <w:r w:rsidR="00DE50FA" w:rsidRPr="00F24731">
        <w:rPr>
          <w:rFonts w:ascii="Arial" w:hAnsi="Arial" w:cs="Arial"/>
          <w:i/>
          <w:iCs/>
          <w:color w:val="000000" w:themeColor="text1"/>
          <w:sz w:val="22"/>
          <w:szCs w:val="22"/>
          <w:u w:val="single"/>
        </w:rPr>
        <w:t>Theory, research and policy for planned events</w:t>
      </w:r>
      <w:r w:rsidR="00DE50FA" w:rsidRPr="00F24731">
        <w:rPr>
          <w:rFonts w:ascii="Arial" w:hAnsi="Arial" w:cs="Arial"/>
          <w:color w:val="000000" w:themeColor="text1"/>
          <w:sz w:val="22"/>
          <w:szCs w:val="22"/>
          <w:shd w:val="clear" w:color="auto" w:fill="FFFFFF"/>
        </w:rPr>
        <w:t> (1</w:t>
      </w:r>
      <w:r w:rsidR="00DE50FA" w:rsidRPr="00F24731">
        <w:rPr>
          <w:rFonts w:ascii="Arial" w:hAnsi="Arial" w:cs="Arial"/>
          <w:color w:val="000000" w:themeColor="text1"/>
          <w:sz w:val="22"/>
          <w:szCs w:val="22"/>
          <w:shd w:val="clear" w:color="auto" w:fill="FFFFFF"/>
          <w:vertAlign w:val="superscript"/>
        </w:rPr>
        <w:t>st</w:t>
      </w:r>
      <w:r w:rsidR="00DE50FA" w:rsidRPr="00F24731">
        <w:rPr>
          <w:rFonts w:ascii="Arial" w:hAnsi="Arial" w:cs="Arial"/>
          <w:color w:val="000000" w:themeColor="text1"/>
          <w:sz w:val="22"/>
          <w:szCs w:val="22"/>
          <w:shd w:val="clear" w:color="auto" w:fill="FFFFFF"/>
        </w:rPr>
        <w:t xml:space="preserve"> ed)., Amsterdam ; London: Elsevier Butterworth-Heinemann.</w:t>
      </w:r>
      <w:r w:rsidR="00620F75" w:rsidRPr="00F24731">
        <w:rPr>
          <w:rFonts w:ascii="Arial" w:hAnsi="Arial" w:cs="Arial"/>
          <w:color w:val="000000" w:themeColor="text1"/>
          <w:sz w:val="22"/>
          <w:szCs w:val="22"/>
        </w:rPr>
        <w:br/>
      </w:r>
      <w:r w:rsidR="00DE50FA" w:rsidRPr="00F24731">
        <w:rPr>
          <w:rFonts w:ascii="Arial" w:hAnsi="Arial" w:cs="Arial"/>
          <w:color w:val="000000" w:themeColor="text1"/>
          <w:sz w:val="22"/>
          <w:szCs w:val="22"/>
        </w:rPr>
        <w:br/>
      </w:r>
      <w:r w:rsidR="006710D6" w:rsidRPr="00F24731">
        <w:rPr>
          <w:rFonts w:ascii="Arial" w:hAnsi="Arial" w:cs="Arial"/>
          <w:color w:val="000000" w:themeColor="text1"/>
          <w:sz w:val="22"/>
          <w:szCs w:val="22"/>
        </w:rPr>
        <w:t>Maslow, A. H., (1943)</w:t>
      </w:r>
      <w:r w:rsidR="00183C01">
        <w:rPr>
          <w:rFonts w:ascii="Arial" w:hAnsi="Arial" w:cs="Arial"/>
          <w:color w:val="000000" w:themeColor="text1"/>
          <w:sz w:val="22"/>
          <w:szCs w:val="22"/>
        </w:rPr>
        <w:t>.,</w:t>
      </w:r>
      <w:r w:rsidR="006710D6" w:rsidRPr="00F24731">
        <w:rPr>
          <w:rFonts w:ascii="Arial" w:hAnsi="Arial" w:cs="Arial"/>
          <w:color w:val="000000" w:themeColor="text1"/>
          <w:sz w:val="22"/>
          <w:szCs w:val="22"/>
        </w:rPr>
        <w:t xml:space="preserve"> A Theory of Human Motivation, Psychological review. Journal Psychological Review., 50. (4), pp. 370-396.</w:t>
      </w:r>
      <w:r w:rsidR="006710D6" w:rsidRPr="00F24731">
        <w:rPr>
          <w:rFonts w:ascii="Arial" w:hAnsi="Arial" w:cs="Arial"/>
          <w:color w:val="000000" w:themeColor="text1"/>
          <w:sz w:val="22"/>
          <w:szCs w:val="22"/>
        </w:rPr>
        <w:br/>
      </w:r>
      <w:r w:rsidR="00812A4E" w:rsidRPr="00F24731">
        <w:rPr>
          <w:rFonts w:ascii="Arial" w:hAnsi="Arial" w:cs="Arial"/>
          <w:color w:val="000000" w:themeColor="text1"/>
          <w:sz w:val="22"/>
          <w:szCs w:val="22"/>
        </w:rPr>
        <w:br/>
      </w:r>
      <w:r w:rsidR="00C32B01" w:rsidRPr="00F24731">
        <w:rPr>
          <w:rFonts w:ascii="Arial" w:eastAsia="Times New Roman" w:hAnsi="Arial" w:cs="Arial"/>
          <w:color w:val="000000" w:themeColor="text1"/>
          <w:sz w:val="22"/>
          <w:szCs w:val="22"/>
          <w:shd w:val="clear" w:color="auto" w:fill="FFFFFF"/>
          <w:lang w:eastAsia="en-GB"/>
        </w:rPr>
        <w:t>McCuskar, K &amp; Gunaydin, S., (2014)</w:t>
      </w:r>
      <w:r w:rsidR="00183C01">
        <w:rPr>
          <w:rFonts w:ascii="Arial" w:eastAsia="Times New Roman" w:hAnsi="Arial" w:cs="Arial"/>
          <w:color w:val="000000" w:themeColor="text1"/>
          <w:sz w:val="22"/>
          <w:szCs w:val="22"/>
          <w:shd w:val="clear" w:color="auto" w:fill="FFFFFF"/>
          <w:lang w:eastAsia="en-GB"/>
        </w:rPr>
        <w:t>.,</w:t>
      </w:r>
      <w:r w:rsidR="00C32B01" w:rsidRPr="00F24731">
        <w:rPr>
          <w:rFonts w:ascii="Arial" w:eastAsia="Times New Roman" w:hAnsi="Arial" w:cs="Arial"/>
          <w:color w:val="000000" w:themeColor="text1"/>
          <w:sz w:val="22"/>
          <w:szCs w:val="22"/>
          <w:shd w:val="clear" w:color="auto" w:fill="FFFFFF"/>
          <w:lang w:eastAsia="en-GB"/>
        </w:rPr>
        <w:t xml:space="preserve"> Research using qualitative, quantitative or mixed methods and choice based on research. </w:t>
      </w:r>
      <w:r w:rsidR="00C32B01" w:rsidRPr="00F24731">
        <w:rPr>
          <w:rFonts w:ascii="Arial" w:eastAsia="Times New Roman" w:hAnsi="Arial" w:cs="Arial"/>
          <w:i/>
          <w:iCs/>
          <w:color w:val="000000" w:themeColor="text1"/>
          <w:sz w:val="22"/>
          <w:szCs w:val="22"/>
          <w:lang w:eastAsia="en-GB"/>
        </w:rPr>
        <w:t>Perfusion</w:t>
      </w:r>
      <w:r w:rsidR="00C32B01" w:rsidRPr="00F24731">
        <w:rPr>
          <w:rFonts w:ascii="Arial" w:eastAsia="Times New Roman" w:hAnsi="Arial" w:cs="Arial"/>
          <w:color w:val="000000" w:themeColor="text1"/>
          <w:sz w:val="22"/>
          <w:szCs w:val="22"/>
          <w:shd w:val="clear" w:color="auto" w:fill="FFFFFF"/>
          <w:lang w:eastAsia="en-GB"/>
        </w:rPr>
        <w:t>, </w:t>
      </w:r>
      <w:r w:rsidR="00C32B01" w:rsidRPr="00F24731">
        <w:rPr>
          <w:rFonts w:ascii="Arial" w:eastAsia="Times New Roman" w:hAnsi="Arial" w:cs="Arial"/>
          <w:i/>
          <w:iCs/>
          <w:color w:val="000000" w:themeColor="text1"/>
          <w:sz w:val="22"/>
          <w:szCs w:val="22"/>
          <w:lang w:eastAsia="en-GB"/>
        </w:rPr>
        <w:t>30</w:t>
      </w:r>
      <w:r w:rsidR="00C32B01" w:rsidRPr="00F24731">
        <w:rPr>
          <w:rFonts w:ascii="Arial" w:eastAsia="Times New Roman" w:hAnsi="Arial" w:cs="Arial"/>
          <w:color w:val="000000" w:themeColor="text1"/>
          <w:sz w:val="22"/>
          <w:szCs w:val="22"/>
          <w:shd w:val="clear" w:color="auto" w:fill="FFFFFF"/>
          <w:lang w:eastAsia="en-GB"/>
        </w:rPr>
        <w:t xml:space="preserve">(7), 537–542. </w:t>
      </w:r>
    </w:p>
    <w:p w14:paraId="1CF69B23" w14:textId="525ED245" w:rsidR="00812A4E" w:rsidRPr="00F24731" w:rsidRDefault="00724EAB" w:rsidP="00F24731">
      <w:pPr>
        <w:spacing w:line="360" w:lineRule="auto"/>
        <w:rPr>
          <w:rFonts w:ascii="Arial" w:eastAsia="Times New Roman" w:hAnsi="Arial" w:cs="Arial"/>
          <w:color w:val="000000" w:themeColor="text1"/>
          <w:sz w:val="22"/>
          <w:szCs w:val="22"/>
          <w:lang w:eastAsia="en-GB"/>
        </w:rPr>
      </w:pPr>
      <w:r w:rsidRPr="00F24731">
        <w:rPr>
          <w:rFonts w:ascii="Arial" w:hAnsi="Arial" w:cs="Arial"/>
          <w:color w:val="000000" w:themeColor="text1"/>
          <w:sz w:val="22"/>
          <w:szCs w:val="22"/>
        </w:rPr>
        <w:br/>
        <w:t>MUUK-Adventures (2019)</w:t>
      </w:r>
      <w:r w:rsidR="00183C01">
        <w:rPr>
          <w:rFonts w:ascii="Arial" w:hAnsi="Arial" w:cs="Arial"/>
          <w:color w:val="000000" w:themeColor="text1"/>
          <w:sz w:val="22"/>
          <w:szCs w:val="22"/>
        </w:rPr>
        <w:t>.,</w:t>
      </w:r>
      <w:r w:rsidR="00657FD2" w:rsidRPr="00F24731">
        <w:rPr>
          <w:rFonts w:ascii="Arial" w:hAnsi="Arial" w:cs="Arial"/>
          <w:color w:val="000000" w:themeColor="text1"/>
          <w:sz w:val="22"/>
          <w:szCs w:val="22"/>
        </w:rPr>
        <w:t xml:space="preserve"> ‘MUUK-Adventures </w:t>
      </w:r>
      <w:r w:rsidR="00657FD2" w:rsidRPr="00F24731">
        <w:rPr>
          <w:rFonts w:ascii="Arial" w:hAnsi="Arial" w:cs="Arial"/>
          <w:color w:val="000000" w:themeColor="text1"/>
          <w:sz w:val="22"/>
          <w:szCs w:val="22"/>
        </w:rPr>
        <w:sym w:font="Symbol" w:char="F05B"/>
      </w:r>
      <w:r w:rsidR="00657FD2" w:rsidRPr="00F24731">
        <w:rPr>
          <w:rFonts w:ascii="Arial" w:hAnsi="Arial" w:cs="Arial"/>
          <w:color w:val="000000" w:themeColor="text1"/>
          <w:sz w:val="22"/>
          <w:szCs w:val="22"/>
        </w:rPr>
        <w:t>online</w:t>
      </w:r>
      <w:r w:rsidR="00657FD2" w:rsidRPr="00F24731">
        <w:rPr>
          <w:rFonts w:ascii="Arial" w:hAnsi="Arial" w:cs="Arial"/>
          <w:color w:val="000000" w:themeColor="text1"/>
          <w:sz w:val="22"/>
          <w:szCs w:val="22"/>
        </w:rPr>
        <w:sym w:font="Symbol" w:char="F05D"/>
      </w:r>
      <w:r w:rsidR="00657FD2" w:rsidRPr="00F24731">
        <w:rPr>
          <w:rFonts w:ascii="Arial" w:hAnsi="Arial" w:cs="Arial"/>
          <w:color w:val="000000" w:themeColor="text1"/>
          <w:sz w:val="22"/>
          <w:szCs w:val="22"/>
        </w:rPr>
        <w:t>.</w:t>
      </w:r>
      <w:r w:rsidR="00657FD2" w:rsidRPr="00F24731">
        <w:rPr>
          <w:rFonts w:ascii="Arial" w:hAnsi="Arial" w:cs="Arial"/>
          <w:color w:val="000000" w:themeColor="text1"/>
          <w:sz w:val="22"/>
          <w:szCs w:val="22"/>
        </w:rPr>
        <w:t xml:space="preserve"> Available at: </w:t>
      </w:r>
      <w:hyperlink r:id="rId11" w:history="1">
        <w:r w:rsidR="00657FD2" w:rsidRPr="00F24731">
          <w:rPr>
            <w:rStyle w:val="Hyperlink"/>
            <w:rFonts w:ascii="Arial" w:hAnsi="Arial" w:cs="Arial"/>
            <w:color w:val="000000" w:themeColor="text1"/>
            <w:sz w:val="22"/>
            <w:szCs w:val="22"/>
          </w:rPr>
          <w:t>www.muuk-adventures.com</w:t>
        </w:r>
      </w:hyperlink>
      <w:r w:rsidR="00657FD2" w:rsidRPr="00F24731">
        <w:rPr>
          <w:rFonts w:ascii="Arial" w:hAnsi="Arial" w:cs="Arial"/>
          <w:color w:val="000000" w:themeColor="text1"/>
          <w:sz w:val="22"/>
          <w:szCs w:val="22"/>
        </w:rPr>
        <w:t xml:space="preserve"> (Accessed: 1, November, 2019</w:t>
      </w:r>
      <w:r w:rsidR="00183C01">
        <w:rPr>
          <w:rFonts w:ascii="Arial" w:hAnsi="Arial" w:cs="Arial"/>
          <w:color w:val="000000" w:themeColor="text1"/>
          <w:sz w:val="22"/>
          <w:szCs w:val="22"/>
        </w:rPr>
        <w:t>).</w:t>
      </w:r>
      <w:r w:rsidRPr="00F24731">
        <w:rPr>
          <w:rFonts w:ascii="Arial" w:hAnsi="Arial" w:cs="Arial"/>
          <w:color w:val="000000" w:themeColor="text1"/>
          <w:sz w:val="22"/>
          <w:szCs w:val="22"/>
        </w:rPr>
        <w:br/>
      </w:r>
      <w:r w:rsidRPr="00F24731">
        <w:rPr>
          <w:rFonts w:ascii="Arial" w:hAnsi="Arial" w:cs="Arial"/>
          <w:color w:val="000000" w:themeColor="text1"/>
          <w:sz w:val="22"/>
          <w:szCs w:val="22"/>
        </w:rPr>
        <w:br/>
      </w:r>
      <w:r w:rsidRPr="00F24731">
        <w:rPr>
          <w:rFonts w:ascii="Arial" w:hAnsi="Arial" w:cs="Arial"/>
          <w:color w:val="000000" w:themeColor="text1"/>
          <w:sz w:val="22"/>
          <w:szCs w:val="22"/>
        </w:rPr>
        <w:t>Richards et al (2013)</w:t>
      </w:r>
      <w:r w:rsidR="00183C01">
        <w:rPr>
          <w:rFonts w:ascii="Arial" w:hAnsi="Arial" w:cs="Arial"/>
          <w:color w:val="000000" w:themeColor="text1"/>
          <w:sz w:val="22"/>
          <w:szCs w:val="22"/>
        </w:rPr>
        <w:t>.,</w:t>
      </w:r>
      <w:r w:rsidRPr="00F24731">
        <w:rPr>
          <w:rFonts w:ascii="Arial" w:hAnsi="Arial" w:cs="Arial"/>
          <w:color w:val="000000" w:themeColor="text1"/>
          <w:sz w:val="22"/>
          <w:szCs w:val="22"/>
        </w:rPr>
        <w:t xml:space="preserve"> Exploring the social impacts of events. London: Routledge.</w:t>
      </w:r>
      <w:r w:rsidR="00C32B01" w:rsidRPr="00F24731">
        <w:rPr>
          <w:rFonts w:ascii="Arial" w:eastAsia="Times New Roman" w:hAnsi="Arial" w:cs="Arial"/>
          <w:color w:val="000000" w:themeColor="text1"/>
          <w:sz w:val="22"/>
          <w:szCs w:val="22"/>
          <w:shd w:val="clear" w:color="auto" w:fill="FFFFFF"/>
          <w:lang w:eastAsia="en-GB"/>
        </w:rPr>
        <w:br/>
      </w:r>
      <w:r w:rsidRPr="00F24731">
        <w:rPr>
          <w:rFonts w:ascii="Arial" w:eastAsia="Times New Roman" w:hAnsi="Arial" w:cs="Arial"/>
          <w:color w:val="000000" w:themeColor="text1"/>
          <w:sz w:val="22"/>
          <w:szCs w:val="22"/>
          <w:shd w:val="clear" w:color="auto" w:fill="FFFFFF"/>
          <w:lang w:eastAsia="en-GB"/>
        </w:rPr>
        <w:lastRenderedPageBreak/>
        <w:br/>
      </w:r>
      <w:r w:rsidR="00812A4E" w:rsidRPr="00F24731">
        <w:rPr>
          <w:rFonts w:ascii="Arial" w:eastAsia="Times New Roman" w:hAnsi="Arial" w:cs="Arial"/>
          <w:color w:val="000000" w:themeColor="text1"/>
          <w:sz w:val="22"/>
          <w:szCs w:val="22"/>
          <w:shd w:val="clear" w:color="auto" w:fill="FFFFFF"/>
          <w:lang w:eastAsia="en-GB"/>
        </w:rPr>
        <w:t xml:space="preserve">Saunders, M., Lewis, P. &amp; Thornhill, A., </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2012</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w:t>
      </w:r>
      <w:r w:rsidR="00183C01">
        <w:rPr>
          <w:rFonts w:ascii="Arial" w:eastAsia="Times New Roman" w:hAnsi="Arial" w:cs="Arial"/>
          <w:color w:val="000000" w:themeColor="text1"/>
          <w:sz w:val="22"/>
          <w:szCs w:val="22"/>
          <w:shd w:val="clear" w:color="auto" w:fill="FFFFFF"/>
          <w:lang w:eastAsia="en-GB"/>
        </w:rPr>
        <w:t>,</w:t>
      </w:r>
      <w:r w:rsidR="00812A4E" w:rsidRPr="00F24731">
        <w:rPr>
          <w:rFonts w:ascii="Arial" w:eastAsia="Times New Roman" w:hAnsi="Arial" w:cs="Arial"/>
          <w:color w:val="000000" w:themeColor="text1"/>
          <w:sz w:val="22"/>
          <w:szCs w:val="22"/>
          <w:shd w:val="clear" w:color="auto" w:fill="FFFFFF"/>
          <w:lang w:eastAsia="en-GB"/>
        </w:rPr>
        <w:t> </w:t>
      </w:r>
      <w:r w:rsidR="00812A4E" w:rsidRPr="00F24731">
        <w:rPr>
          <w:rFonts w:ascii="Arial" w:eastAsia="Times New Roman" w:hAnsi="Arial" w:cs="Arial"/>
          <w:i/>
          <w:iCs/>
          <w:color w:val="000000" w:themeColor="text1"/>
          <w:sz w:val="22"/>
          <w:szCs w:val="22"/>
          <w:lang w:eastAsia="en-GB"/>
        </w:rPr>
        <w:t>Research methods for business students</w:t>
      </w:r>
      <w:r w:rsidR="00812A4E" w:rsidRPr="00F24731">
        <w:rPr>
          <w:rFonts w:ascii="Arial" w:eastAsia="Times New Roman" w:hAnsi="Arial" w:cs="Arial"/>
          <w:color w:val="000000" w:themeColor="text1"/>
          <w:sz w:val="22"/>
          <w:szCs w:val="22"/>
          <w:shd w:val="clear" w:color="auto" w:fill="FFFFFF"/>
          <w:lang w:eastAsia="en-GB"/>
        </w:rPr>
        <w:t> 6th ed., Harlow: Pearson.</w:t>
      </w:r>
      <w:r w:rsidR="007823A3" w:rsidRPr="00F24731">
        <w:rPr>
          <w:rFonts w:ascii="Arial" w:eastAsia="Times New Roman" w:hAnsi="Arial" w:cs="Arial"/>
          <w:color w:val="000000" w:themeColor="text1"/>
          <w:sz w:val="22"/>
          <w:szCs w:val="22"/>
          <w:shd w:val="clear" w:color="auto" w:fill="FFFFFF"/>
          <w:lang w:eastAsia="en-GB"/>
        </w:rPr>
        <w:br/>
      </w:r>
      <w:r w:rsidR="007823A3" w:rsidRPr="00F24731">
        <w:rPr>
          <w:rFonts w:ascii="Arial" w:eastAsia="Times New Roman" w:hAnsi="Arial" w:cs="Arial"/>
          <w:color w:val="000000" w:themeColor="text1"/>
          <w:sz w:val="22"/>
          <w:szCs w:val="22"/>
          <w:shd w:val="clear" w:color="auto" w:fill="FFFFFF"/>
          <w:lang w:eastAsia="en-GB"/>
        </w:rPr>
        <w:br/>
      </w:r>
      <w:r w:rsidR="00177788" w:rsidRPr="00F24731">
        <w:rPr>
          <w:rFonts w:ascii="Arial" w:eastAsia="Times New Roman" w:hAnsi="Arial" w:cs="Arial"/>
          <w:color w:val="000000" w:themeColor="text1"/>
          <w:sz w:val="22"/>
          <w:szCs w:val="22"/>
          <w:shd w:val="clear" w:color="auto" w:fill="FFFFFF"/>
          <w:lang w:eastAsia="en-GB"/>
        </w:rPr>
        <w:t xml:space="preserve">Saunders, M.,Lewis P &amp; Thornhill,  A., </w:t>
      </w:r>
      <w:r w:rsidR="007823A3" w:rsidRPr="00F24731">
        <w:rPr>
          <w:rFonts w:ascii="Arial" w:eastAsia="Times New Roman" w:hAnsi="Arial" w:cs="Arial"/>
          <w:color w:val="000000" w:themeColor="text1"/>
          <w:sz w:val="22"/>
          <w:szCs w:val="22"/>
          <w:shd w:val="clear" w:color="auto" w:fill="FFFFFF"/>
          <w:lang w:eastAsia="en-GB"/>
        </w:rPr>
        <w:t>(2009)</w:t>
      </w:r>
      <w:r w:rsidR="00183C01">
        <w:rPr>
          <w:rFonts w:ascii="Arial" w:eastAsia="Times New Roman" w:hAnsi="Arial" w:cs="Arial"/>
          <w:color w:val="000000" w:themeColor="text1"/>
          <w:sz w:val="22"/>
          <w:szCs w:val="22"/>
          <w:shd w:val="clear" w:color="auto" w:fill="FFFFFF"/>
          <w:lang w:eastAsia="en-GB"/>
        </w:rPr>
        <w:t>.,</w:t>
      </w:r>
      <w:r w:rsidR="00177788" w:rsidRPr="00F24731">
        <w:rPr>
          <w:rFonts w:ascii="Arial" w:eastAsia="Times New Roman" w:hAnsi="Arial" w:cs="Arial"/>
          <w:color w:val="000000" w:themeColor="text1"/>
          <w:sz w:val="22"/>
          <w:szCs w:val="22"/>
          <w:shd w:val="clear" w:color="auto" w:fill="FFFFFF"/>
          <w:lang w:eastAsia="en-GB"/>
        </w:rPr>
        <w:t xml:space="preserve"> Research Methods for Business Students. (5</w:t>
      </w:r>
      <w:r w:rsidR="00177788" w:rsidRPr="00F24731">
        <w:rPr>
          <w:rFonts w:ascii="Arial" w:eastAsia="Times New Roman" w:hAnsi="Arial" w:cs="Arial"/>
          <w:color w:val="000000" w:themeColor="text1"/>
          <w:sz w:val="22"/>
          <w:szCs w:val="22"/>
          <w:shd w:val="clear" w:color="auto" w:fill="FFFFFF"/>
          <w:vertAlign w:val="superscript"/>
          <w:lang w:eastAsia="en-GB"/>
        </w:rPr>
        <w:t>th</w:t>
      </w:r>
      <w:r w:rsidR="00177788" w:rsidRPr="00F24731">
        <w:rPr>
          <w:rFonts w:ascii="Arial" w:eastAsia="Times New Roman" w:hAnsi="Arial" w:cs="Arial"/>
          <w:color w:val="000000" w:themeColor="text1"/>
          <w:sz w:val="22"/>
          <w:szCs w:val="22"/>
          <w:shd w:val="clear" w:color="auto" w:fill="FFFFFF"/>
          <w:lang w:eastAsia="en-GB"/>
        </w:rPr>
        <w:t xml:space="preserve"> ed). Essex: Pearson Education Limitied.</w:t>
      </w:r>
      <w:r w:rsidR="007823A3" w:rsidRPr="00F24731">
        <w:rPr>
          <w:rFonts w:ascii="Arial" w:eastAsia="Times New Roman" w:hAnsi="Arial" w:cs="Arial"/>
          <w:color w:val="000000" w:themeColor="text1"/>
          <w:sz w:val="22"/>
          <w:szCs w:val="22"/>
          <w:shd w:val="clear" w:color="auto" w:fill="FFFFFF"/>
          <w:lang w:eastAsia="en-GB"/>
        </w:rPr>
        <w:br/>
      </w:r>
      <w:r w:rsidR="007823A3" w:rsidRPr="00F24731">
        <w:rPr>
          <w:rFonts w:ascii="Arial" w:eastAsia="Times New Roman" w:hAnsi="Arial" w:cs="Arial"/>
          <w:color w:val="000000" w:themeColor="text1"/>
          <w:sz w:val="22"/>
          <w:szCs w:val="22"/>
          <w:shd w:val="clear" w:color="auto" w:fill="FFFFFF"/>
          <w:lang w:eastAsia="en-GB"/>
        </w:rPr>
        <w:br/>
      </w:r>
      <w:r w:rsidR="00DE50FA" w:rsidRPr="00F24731">
        <w:rPr>
          <w:rFonts w:ascii="Arial" w:eastAsia="Times New Roman" w:hAnsi="Arial" w:cs="Arial"/>
          <w:color w:val="000000" w:themeColor="text1"/>
          <w:sz w:val="22"/>
          <w:szCs w:val="22"/>
          <w:shd w:val="clear" w:color="auto" w:fill="FFFFFF"/>
          <w:lang w:eastAsia="en-GB"/>
        </w:rPr>
        <w:t>Saunders</w:t>
      </w:r>
      <w:r w:rsidR="006710D6" w:rsidRPr="00F24731">
        <w:rPr>
          <w:rFonts w:ascii="Arial" w:eastAsia="Times New Roman" w:hAnsi="Arial" w:cs="Arial"/>
          <w:color w:val="000000" w:themeColor="text1"/>
          <w:sz w:val="22"/>
          <w:szCs w:val="22"/>
          <w:shd w:val="clear" w:color="auto" w:fill="FFFFFF"/>
          <w:lang w:eastAsia="en-GB"/>
        </w:rPr>
        <w:t>, M. Lewis, P, &amp; Thornhill, A., (2007)</w:t>
      </w:r>
      <w:r w:rsidR="00183C01">
        <w:rPr>
          <w:rFonts w:ascii="Arial" w:eastAsia="Times New Roman" w:hAnsi="Arial" w:cs="Arial"/>
          <w:color w:val="000000" w:themeColor="text1"/>
          <w:sz w:val="22"/>
          <w:szCs w:val="22"/>
          <w:shd w:val="clear" w:color="auto" w:fill="FFFFFF"/>
          <w:lang w:eastAsia="en-GB"/>
        </w:rPr>
        <w:t>.,</w:t>
      </w:r>
      <w:r w:rsidR="006710D6" w:rsidRPr="00F24731">
        <w:rPr>
          <w:rFonts w:ascii="Arial" w:eastAsia="Times New Roman" w:hAnsi="Arial" w:cs="Arial"/>
          <w:color w:val="000000" w:themeColor="text1"/>
          <w:sz w:val="22"/>
          <w:szCs w:val="22"/>
          <w:shd w:val="clear" w:color="auto" w:fill="FFFFFF"/>
          <w:lang w:eastAsia="en-GB"/>
        </w:rPr>
        <w:t xml:space="preserve"> Understanding Your Research. (4</w:t>
      </w:r>
      <w:r w:rsidR="006710D6" w:rsidRPr="00F24731">
        <w:rPr>
          <w:rFonts w:ascii="Arial" w:eastAsia="Times New Roman" w:hAnsi="Arial" w:cs="Arial"/>
          <w:color w:val="000000" w:themeColor="text1"/>
          <w:sz w:val="22"/>
          <w:szCs w:val="22"/>
          <w:shd w:val="clear" w:color="auto" w:fill="FFFFFF"/>
          <w:vertAlign w:val="superscript"/>
          <w:lang w:eastAsia="en-GB"/>
        </w:rPr>
        <w:t>th</w:t>
      </w:r>
      <w:r w:rsidR="006710D6" w:rsidRPr="00F24731">
        <w:rPr>
          <w:rFonts w:ascii="Arial" w:eastAsia="Times New Roman" w:hAnsi="Arial" w:cs="Arial"/>
          <w:color w:val="000000" w:themeColor="text1"/>
          <w:sz w:val="22"/>
          <w:szCs w:val="22"/>
          <w:shd w:val="clear" w:color="auto" w:fill="FFFFFF"/>
          <w:lang w:eastAsia="en-GB"/>
        </w:rPr>
        <w:t xml:space="preserve"> ed), Research Methods of Business Students. Harlow: Person Education Limited</w:t>
      </w:r>
      <w:r w:rsidR="00183C01">
        <w:rPr>
          <w:rFonts w:ascii="Arial" w:eastAsia="Times New Roman" w:hAnsi="Arial" w:cs="Arial"/>
          <w:color w:val="000000" w:themeColor="text1"/>
          <w:sz w:val="22"/>
          <w:szCs w:val="22"/>
          <w:shd w:val="clear" w:color="auto" w:fill="FFFFFF"/>
          <w:lang w:eastAsia="en-GB"/>
        </w:rPr>
        <w:t>.</w:t>
      </w:r>
    </w:p>
    <w:p w14:paraId="2AC7979D" w14:textId="3BAA50C7" w:rsidR="00CB27DF" w:rsidRPr="00F24731" w:rsidRDefault="00CB27DF" w:rsidP="00F24731">
      <w:pPr>
        <w:spacing w:line="360" w:lineRule="auto"/>
        <w:rPr>
          <w:rFonts w:ascii="Arial" w:hAnsi="Arial" w:cs="Arial"/>
          <w:color w:val="000000" w:themeColor="text1"/>
          <w:sz w:val="22"/>
          <w:szCs w:val="22"/>
        </w:rPr>
      </w:pPr>
    </w:p>
    <w:p w14:paraId="09EC7111" w14:textId="00CE6EC7" w:rsidR="007C5716" w:rsidRPr="00F24731" w:rsidRDefault="00CA4C66" w:rsidP="00F24731">
      <w:pPr>
        <w:spacing w:line="360" w:lineRule="auto"/>
        <w:rPr>
          <w:rFonts w:ascii="Arial" w:hAnsi="Arial" w:cs="Arial"/>
          <w:color w:val="000000" w:themeColor="text1"/>
          <w:sz w:val="22"/>
          <w:szCs w:val="22"/>
        </w:rPr>
      </w:pPr>
      <w:r w:rsidRPr="00F24731">
        <w:rPr>
          <w:rFonts w:ascii="Arial" w:eastAsia="Times New Roman" w:hAnsi="Arial" w:cs="Arial"/>
          <w:color w:val="000000" w:themeColor="text1"/>
          <w:sz w:val="22"/>
          <w:szCs w:val="22"/>
          <w:shd w:val="clear" w:color="auto" w:fill="FFFFFF"/>
          <w:lang w:eastAsia="en-GB"/>
        </w:rPr>
        <w:t xml:space="preserve">Veal, A.J., </w:t>
      </w:r>
      <w:r w:rsidR="00177788" w:rsidRPr="00F24731">
        <w:rPr>
          <w:rFonts w:ascii="Arial" w:eastAsia="Times New Roman" w:hAnsi="Arial" w:cs="Arial"/>
          <w:color w:val="000000" w:themeColor="text1"/>
          <w:sz w:val="22"/>
          <w:szCs w:val="22"/>
          <w:shd w:val="clear" w:color="auto" w:fill="FFFFFF"/>
          <w:lang w:eastAsia="en-GB"/>
        </w:rPr>
        <w:t>(</w:t>
      </w:r>
      <w:r w:rsidRPr="00F24731">
        <w:rPr>
          <w:rFonts w:ascii="Arial" w:eastAsia="Times New Roman" w:hAnsi="Arial" w:cs="Arial"/>
          <w:color w:val="000000" w:themeColor="text1"/>
          <w:sz w:val="22"/>
          <w:szCs w:val="22"/>
          <w:shd w:val="clear" w:color="auto" w:fill="FFFFFF"/>
          <w:lang w:eastAsia="en-GB"/>
        </w:rPr>
        <w:t>2011</w:t>
      </w:r>
      <w:r w:rsidR="00177788" w:rsidRPr="00F24731">
        <w:rPr>
          <w:rFonts w:ascii="Arial" w:eastAsia="Times New Roman" w:hAnsi="Arial" w:cs="Arial"/>
          <w:color w:val="000000" w:themeColor="text1"/>
          <w:sz w:val="22"/>
          <w:szCs w:val="22"/>
          <w:shd w:val="clear" w:color="auto" w:fill="FFFFFF"/>
          <w:lang w:eastAsia="en-GB"/>
        </w:rPr>
        <w:t>)</w:t>
      </w:r>
      <w:r w:rsidRPr="00F24731">
        <w:rPr>
          <w:rFonts w:ascii="Arial" w:eastAsia="Times New Roman" w:hAnsi="Arial" w:cs="Arial"/>
          <w:color w:val="000000" w:themeColor="text1"/>
          <w:sz w:val="22"/>
          <w:szCs w:val="22"/>
          <w:shd w:val="clear" w:color="auto" w:fill="FFFFFF"/>
          <w:lang w:eastAsia="en-GB"/>
        </w:rPr>
        <w:t>.</w:t>
      </w:r>
      <w:r w:rsidR="00183C01">
        <w:rPr>
          <w:rFonts w:ascii="Arial" w:eastAsia="Times New Roman" w:hAnsi="Arial" w:cs="Arial"/>
          <w:color w:val="000000" w:themeColor="text1"/>
          <w:sz w:val="22"/>
          <w:szCs w:val="22"/>
          <w:shd w:val="clear" w:color="auto" w:fill="FFFFFF"/>
          <w:lang w:eastAsia="en-GB"/>
        </w:rPr>
        <w:t xml:space="preserve">, </w:t>
      </w:r>
      <w:r w:rsidRPr="00F24731">
        <w:rPr>
          <w:rFonts w:ascii="Arial" w:eastAsia="Times New Roman" w:hAnsi="Arial" w:cs="Arial"/>
          <w:i/>
          <w:iCs/>
          <w:color w:val="000000" w:themeColor="text1"/>
          <w:sz w:val="22"/>
          <w:szCs w:val="22"/>
          <w:lang w:eastAsia="en-GB"/>
        </w:rPr>
        <w:t>Research methods for leisure and tourism : a practical guide</w:t>
      </w:r>
      <w:r w:rsidRPr="00F24731">
        <w:rPr>
          <w:rFonts w:ascii="Arial" w:eastAsia="Times New Roman" w:hAnsi="Arial" w:cs="Arial"/>
          <w:color w:val="000000" w:themeColor="text1"/>
          <w:sz w:val="22"/>
          <w:szCs w:val="22"/>
          <w:shd w:val="clear" w:color="auto" w:fill="FFFFFF"/>
          <w:lang w:eastAsia="en-GB"/>
        </w:rPr>
        <w:t> 4th ed., Harlow: Financial Times Prentice Hall.</w:t>
      </w:r>
      <w:r w:rsidR="007C5716" w:rsidRPr="00F24731">
        <w:rPr>
          <w:rFonts w:ascii="Arial" w:eastAsia="Times New Roman" w:hAnsi="Arial" w:cs="Arial"/>
          <w:color w:val="000000" w:themeColor="text1"/>
          <w:sz w:val="22"/>
          <w:szCs w:val="22"/>
          <w:shd w:val="clear" w:color="auto" w:fill="FFFFFF"/>
          <w:lang w:eastAsia="en-GB"/>
        </w:rPr>
        <w:br/>
      </w:r>
      <w:r w:rsidR="007C5716" w:rsidRPr="00F24731">
        <w:rPr>
          <w:rFonts w:ascii="Arial" w:eastAsia="Times New Roman" w:hAnsi="Arial" w:cs="Arial"/>
          <w:color w:val="000000" w:themeColor="text1"/>
          <w:sz w:val="22"/>
          <w:szCs w:val="22"/>
          <w:shd w:val="clear" w:color="auto" w:fill="FFFFFF"/>
          <w:lang w:eastAsia="en-GB"/>
        </w:rPr>
        <w:br/>
      </w:r>
      <w:r w:rsidR="007C5716" w:rsidRPr="00F24731">
        <w:rPr>
          <w:rFonts w:ascii="Arial" w:hAnsi="Arial" w:cs="Arial"/>
          <w:color w:val="000000" w:themeColor="text1"/>
          <w:sz w:val="22"/>
          <w:szCs w:val="22"/>
          <w:shd w:val="clear" w:color="auto" w:fill="FFFFFF"/>
        </w:rPr>
        <w:t xml:space="preserve">Yürük, P., Akyol, A. &amp; Şimşek, G.G., </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2017</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w:t>
      </w:r>
      <w:r w:rsidR="00183C01">
        <w:rPr>
          <w:rFonts w:ascii="Arial" w:hAnsi="Arial" w:cs="Arial"/>
          <w:color w:val="000000" w:themeColor="text1"/>
          <w:sz w:val="22"/>
          <w:szCs w:val="22"/>
          <w:shd w:val="clear" w:color="auto" w:fill="FFFFFF"/>
        </w:rPr>
        <w:t>,</w:t>
      </w:r>
      <w:r w:rsidR="007C5716" w:rsidRPr="00F24731">
        <w:rPr>
          <w:rFonts w:ascii="Arial" w:hAnsi="Arial" w:cs="Arial"/>
          <w:color w:val="000000" w:themeColor="text1"/>
          <w:sz w:val="22"/>
          <w:szCs w:val="22"/>
          <w:shd w:val="clear" w:color="auto" w:fill="FFFFFF"/>
        </w:rPr>
        <w:t xml:space="preserve"> Analyzing the effects of social impacts of events on satisfaction and loyalty.</w:t>
      </w:r>
      <w:r w:rsidR="007C5716" w:rsidRPr="00F24731">
        <w:rPr>
          <w:rStyle w:val="apple-converted-space"/>
          <w:rFonts w:ascii="Arial" w:hAnsi="Arial" w:cs="Arial"/>
          <w:color w:val="000000" w:themeColor="text1"/>
          <w:sz w:val="22"/>
          <w:szCs w:val="22"/>
          <w:shd w:val="clear" w:color="auto" w:fill="FFFFFF"/>
        </w:rPr>
        <w:t> </w:t>
      </w:r>
      <w:r w:rsidR="007C5716" w:rsidRPr="00F24731">
        <w:rPr>
          <w:rFonts w:ascii="Arial" w:hAnsi="Arial" w:cs="Arial"/>
          <w:i/>
          <w:iCs/>
          <w:color w:val="000000" w:themeColor="text1"/>
          <w:sz w:val="22"/>
          <w:szCs w:val="22"/>
        </w:rPr>
        <w:t>Tourism Management</w:t>
      </w:r>
      <w:r w:rsidR="007C5716" w:rsidRPr="00F24731">
        <w:rPr>
          <w:rFonts w:ascii="Arial" w:hAnsi="Arial" w:cs="Arial"/>
          <w:color w:val="000000" w:themeColor="text1"/>
          <w:sz w:val="22"/>
          <w:szCs w:val="22"/>
          <w:shd w:val="clear" w:color="auto" w:fill="FFFFFF"/>
        </w:rPr>
        <w:t>, 60, pp.367–378.</w:t>
      </w:r>
    </w:p>
    <w:p w14:paraId="1AEB5CC2" w14:textId="4EBA580A" w:rsidR="00CA4C66" w:rsidRPr="00E257A9" w:rsidRDefault="00CA4C66" w:rsidP="00E257A9">
      <w:pPr>
        <w:spacing w:line="360" w:lineRule="auto"/>
        <w:rPr>
          <w:rFonts w:ascii="Arial" w:eastAsia="Times New Roman" w:hAnsi="Arial" w:cs="Arial"/>
          <w:color w:val="000000" w:themeColor="text1"/>
          <w:sz w:val="22"/>
          <w:szCs w:val="22"/>
          <w:lang w:eastAsia="en-GB"/>
        </w:rPr>
      </w:pPr>
    </w:p>
    <w:p w14:paraId="194555B9" w14:textId="13F64D03" w:rsidR="00CB27DF" w:rsidRDefault="00CB27DF"/>
    <w:p w14:paraId="6AF52568" w14:textId="77777777" w:rsidR="00CB27DF" w:rsidRDefault="00CB27DF"/>
    <w:sectPr w:rsidR="00CB27DF" w:rsidSect="00490309">
      <w:footerReference w:type="even" r:id="rId12"/>
      <w:footerReference w:type="default" r:id="rId1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14F4C" w14:textId="77777777" w:rsidR="007375D2" w:rsidRDefault="007375D2" w:rsidP="00F24731">
      <w:r>
        <w:separator/>
      </w:r>
    </w:p>
  </w:endnote>
  <w:endnote w:type="continuationSeparator" w:id="0">
    <w:p w14:paraId="542AE565" w14:textId="77777777" w:rsidR="007375D2" w:rsidRDefault="007375D2" w:rsidP="00F2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7145730"/>
      <w:docPartObj>
        <w:docPartGallery w:val="Page Numbers (Bottom of Page)"/>
        <w:docPartUnique/>
      </w:docPartObj>
    </w:sdtPr>
    <w:sdtContent>
      <w:p w14:paraId="324C568C" w14:textId="7B9CD9A2" w:rsidR="00F24731" w:rsidRDefault="00F24731" w:rsidP="00034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2D82E" w14:textId="77777777" w:rsidR="00F24731" w:rsidRDefault="00F24731" w:rsidP="00F247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472088"/>
      <w:docPartObj>
        <w:docPartGallery w:val="Page Numbers (Bottom of Page)"/>
        <w:docPartUnique/>
      </w:docPartObj>
    </w:sdtPr>
    <w:sdtContent>
      <w:p w14:paraId="072168A7" w14:textId="0B20EFAB" w:rsidR="00F24731" w:rsidRDefault="00F24731" w:rsidP="00034D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875DAB" w14:textId="77777777" w:rsidR="00F24731" w:rsidRDefault="00F24731" w:rsidP="00F247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46D9E" w14:textId="77777777" w:rsidR="007375D2" w:rsidRDefault="007375D2" w:rsidP="00F24731">
      <w:r>
        <w:separator/>
      </w:r>
    </w:p>
  </w:footnote>
  <w:footnote w:type="continuationSeparator" w:id="0">
    <w:p w14:paraId="62B6E38A" w14:textId="77777777" w:rsidR="007375D2" w:rsidRDefault="007375D2" w:rsidP="00F24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82642D"/>
    <w:multiLevelType w:val="multilevel"/>
    <w:tmpl w:val="ADA632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C2D"/>
    <w:rsid w:val="000203B1"/>
    <w:rsid w:val="00043396"/>
    <w:rsid w:val="000463C7"/>
    <w:rsid w:val="00052749"/>
    <w:rsid w:val="00062CB2"/>
    <w:rsid w:val="000A0149"/>
    <w:rsid w:val="000A0285"/>
    <w:rsid w:val="000C29F8"/>
    <w:rsid w:val="000E0489"/>
    <w:rsid w:val="00167DF6"/>
    <w:rsid w:val="00171EB5"/>
    <w:rsid w:val="00177788"/>
    <w:rsid w:val="00182EA1"/>
    <w:rsid w:val="00183C01"/>
    <w:rsid w:val="001C7932"/>
    <w:rsid w:val="001E6B12"/>
    <w:rsid w:val="002370D1"/>
    <w:rsid w:val="00243D76"/>
    <w:rsid w:val="002A4D1F"/>
    <w:rsid w:val="002B30E5"/>
    <w:rsid w:val="002C76C1"/>
    <w:rsid w:val="002E3C6C"/>
    <w:rsid w:val="003041F7"/>
    <w:rsid w:val="00325C2D"/>
    <w:rsid w:val="00392463"/>
    <w:rsid w:val="003F1DD1"/>
    <w:rsid w:val="003F253A"/>
    <w:rsid w:val="004016F5"/>
    <w:rsid w:val="00425420"/>
    <w:rsid w:val="004532D2"/>
    <w:rsid w:val="0047295C"/>
    <w:rsid w:val="00490309"/>
    <w:rsid w:val="004A4E97"/>
    <w:rsid w:val="004C7195"/>
    <w:rsid w:val="004E13F7"/>
    <w:rsid w:val="004F2242"/>
    <w:rsid w:val="00557806"/>
    <w:rsid w:val="00560407"/>
    <w:rsid w:val="00583AAB"/>
    <w:rsid w:val="005A234D"/>
    <w:rsid w:val="00602E1D"/>
    <w:rsid w:val="0060532D"/>
    <w:rsid w:val="00620F75"/>
    <w:rsid w:val="0062193D"/>
    <w:rsid w:val="00644E48"/>
    <w:rsid w:val="00657FD2"/>
    <w:rsid w:val="00662CDB"/>
    <w:rsid w:val="006710D6"/>
    <w:rsid w:val="006D0D02"/>
    <w:rsid w:val="00724EAB"/>
    <w:rsid w:val="007375D2"/>
    <w:rsid w:val="00764A3B"/>
    <w:rsid w:val="007735C4"/>
    <w:rsid w:val="007823A3"/>
    <w:rsid w:val="0078466B"/>
    <w:rsid w:val="007C5716"/>
    <w:rsid w:val="007E4B04"/>
    <w:rsid w:val="00800147"/>
    <w:rsid w:val="00812A4E"/>
    <w:rsid w:val="00845C76"/>
    <w:rsid w:val="008C3EDD"/>
    <w:rsid w:val="008F3611"/>
    <w:rsid w:val="009270F4"/>
    <w:rsid w:val="0093157A"/>
    <w:rsid w:val="00941B4A"/>
    <w:rsid w:val="00994E63"/>
    <w:rsid w:val="00A33769"/>
    <w:rsid w:val="00A861CE"/>
    <w:rsid w:val="00B23579"/>
    <w:rsid w:val="00B75ADA"/>
    <w:rsid w:val="00B83C5D"/>
    <w:rsid w:val="00BB47A7"/>
    <w:rsid w:val="00BC6B1A"/>
    <w:rsid w:val="00BD55F9"/>
    <w:rsid w:val="00BF4B03"/>
    <w:rsid w:val="00C051B9"/>
    <w:rsid w:val="00C07B54"/>
    <w:rsid w:val="00C139EE"/>
    <w:rsid w:val="00C32B01"/>
    <w:rsid w:val="00CA2BAC"/>
    <w:rsid w:val="00CA4C66"/>
    <w:rsid w:val="00CB27DF"/>
    <w:rsid w:val="00CC6D2E"/>
    <w:rsid w:val="00CE7A10"/>
    <w:rsid w:val="00D00B94"/>
    <w:rsid w:val="00D10584"/>
    <w:rsid w:val="00D1098A"/>
    <w:rsid w:val="00DE50FA"/>
    <w:rsid w:val="00E14B30"/>
    <w:rsid w:val="00E257A9"/>
    <w:rsid w:val="00E57ABD"/>
    <w:rsid w:val="00E76715"/>
    <w:rsid w:val="00E8597E"/>
    <w:rsid w:val="00ED6892"/>
    <w:rsid w:val="00EE1004"/>
    <w:rsid w:val="00EE6768"/>
    <w:rsid w:val="00F06DE1"/>
    <w:rsid w:val="00F24731"/>
    <w:rsid w:val="00F31172"/>
    <w:rsid w:val="00FE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4598"/>
  <w14:defaultImageDpi w14:val="32767"/>
  <w15:chartTrackingRefBased/>
  <w15:docId w15:val="{9EC8D30C-31D4-0C46-BCC6-940D6E38A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F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F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5C4"/>
    <w:pPr>
      <w:ind w:left="720"/>
      <w:contextualSpacing/>
    </w:pPr>
  </w:style>
  <w:style w:type="character" w:customStyle="1" w:styleId="apple-converted-space">
    <w:name w:val="apple-converted-space"/>
    <w:basedOn w:val="DefaultParagraphFont"/>
    <w:rsid w:val="00812A4E"/>
  </w:style>
  <w:style w:type="paragraph" w:styleId="NormalWeb">
    <w:name w:val="Normal (Web)"/>
    <w:basedOn w:val="Normal"/>
    <w:uiPriority w:val="99"/>
    <w:semiHidden/>
    <w:unhideWhenUsed/>
    <w:rsid w:val="00620F7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52749"/>
    <w:rPr>
      <w:color w:val="0563C1" w:themeColor="hyperlink"/>
      <w:u w:val="single"/>
    </w:rPr>
  </w:style>
  <w:style w:type="character" w:styleId="UnresolvedMention">
    <w:name w:val="Unresolved Mention"/>
    <w:basedOn w:val="DefaultParagraphFont"/>
    <w:uiPriority w:val="99"/>
    <w:rsid w:val="00052749"/>
    <w:rPr>
      <w:color w:val="605E5C"/>
      <w:shd w:val="clear" w:color="auto" w:fill="E1DFDD"/>
    </w:rPr>
  </w:style>
  <w:style w:type="paragraph" w:styleId="NoSpacing">
    <w:name w:val="No Spacing"/>
    <w:link w:val="NoSpacingChar"/>
    <w:uiPriority w:val="1"/>
    <w:qFormat/>
    <w:rsid w:val="00490309"/>
    <w:rPr>
      <w:rFonts w:eastAsiaTheme="minorEastAsia"/>
      <w:sz w:val="22"/>
      <w:szCs w:val="22"/>
      <w:lang w:val="en-US" w:eastAsia="zh-CN"/>
    </w:rPr>
  </w:style>
  <w:style w:type="character" w:customStyle="1" w:styleId="NoSpacingChar">
    <w:name w:val="No Spacing Char"/>
    <w:basedOn w:val="DefaultParagraphFont"/>
    <w:link w:val="NoSpacing"/>
    <w:uiPriority w:val="1"/>
    <w:rsid w:val="00490309"/>
    <w:rPr>
      <w:rFonts w:eastAsiaTheme="minorEastAsia"/>
      <w:sz w:val="22"/>
      <w:szCs w:val="22"/>
      <w:lang w:val="en-US" w:eastAsia="zh-CN"/>
    </w:rPr>
  </w:style>
  <w:style w:type="character" w:customStyle="1" w:styleId="Heading1Char">
    <w:name w:val="Heading 1 Char"/>
    <w:basedOn w:val="DefaultParagraphFont"/>
    <w:link w:val="Heading1"/>
    <w:uiPriority w:val="9"/>
    <w:rsid w:val="00657F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7FD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57FD2"/>
    <w:pPr>
      <w:spacing w:before="120" w:after="120"/>
    </w:pPr>
    <w:rPr>
      <w:b/>
      <w:bCs/>
      <w:caps/>
      <w:sz w:val="20"/>
      <w:szCs w:val="20"/>
    </w:rPr>
  </w:style>
  <w:style w:type="paragraph" w:styleId="TOC2">
    <w:name w:val="toc 2"/>
    <w:basedOn w:val="Normal"/>
    <w:next w:val="Normal"/>
    <w:autoRedefine/>
    <w:uiPriority w:val="39"/>
    <w:unhideWhenUsed/>
    <w:rsid w:val="00657FD2"/>
    <w:pPr>
      <w:ind w:left="240"/>
    </w:pPr>
    <w:rPr>
      <w:smallCaps/>
      <w:sz w:val="20"/>
      <w:szCs w:val="20"/>
    </w:rPr>
  </w:style>
  <w:style w:type="paragraph" w:styleId="TOC3">
    <w:name w:val="toc 3"/>
    <w:basedOn w:val="Normal"/>
    <w:next w:val="Normal"/>
    <w:autoRedefine/>
    <w:uiPriority w:val="39"/>
    <w:semiHidden/>
    <w:unhideWhenUsed/>
    <w:rsid w:val="00657FD2"/>
    <w:pPr>
      <w:ind w:left="480"/>
    </w:pPr>
    <w:rPr>
      <w:i/>
      <w:iCs/>
      <w:sz w:val="20"/>
      <w:szCs w:val="20"/>
    </w:rPr>
  </w:style>
  <w:style w:type="paragraph" w:styleId="TOC4">
    <w:name w:val="toc 4"/>
    <w:basedOn w:val="Normal"/>
    <w:next w:val="Normal"/>
    <w:autoRedefine/>
    <w:uiPriority w:val="39"/>
    <w:semiHidden/>
    <w:unhideWhenUsed/>
    <w:rsid w:val="00657FD2"/>
    <w:pPr>
      <w:ind w:left="720"/>
    </w:pPr>
    <w:rPr>
      <w:sz w:val="18"/>
      <w:szCs w:val="18"/>
    </w:rPr>
  </w:style>
  <w:style w:type="paragraph" w:styleId="TOC5">
    <w:name w:val="toc 5"/>
    <w:basedOn w:val="Normal"/>
    <w:next w:val="Normal"/>
    <w:autoRedefine/>
    <w:uiPriority w:val="39"/>
    <w:semiHidden/>
    <w:unhideWhenUsed/>
    <w:rsid w:val="00657FD2"/>
    <w:pPr>
      <w:ind w:left="960"/>
    </w:pPr>
    <w:rPr>
      <w:sz w:val="18"/>
      <w:szCs w:val="18"/>
    </w:rPr>
  </w:style>
  <w:style w:type="paragraph" w:styleId="TOC6">
    <w:name w:val="toc 6"/>
    <w:basedOn w:val="Normal"/>
    <w:next w:val="Normal"/>
    <w:autoRedefine/>
    <w:uiPriority w:val="39"/>
    <w:semiHidden/>
    <w:unhideWhenUsed/>
    <w:rsid w:val="00657FD2"/>
    <w:pPr>
      <w:ind w:left="1200"/>
    </w:pPr>
    <w:rPr>
      <w:sz w:val="18"/>
      <w:szCs w:val="18"/>
    </w:rPr>
  </w:style>
  <w:style w:type="paragraph" w:styleId="TOC7">
    <w:name w:val="toc 7"/>
    <w:basedOn w:val="Normal"/>
    <w:next w:val="Normal"/>
    <w:autoRedefine/>
    <w:uiPriority w:val="39"/>
    <w:semiHidden/>
    <w:unhideWhenUsed/>
    <w:rsid w:val="00657FD2"/>
    <w:pPr>
      <w:ind w:left="1440"/>
    </w:pPr>
    <w:rPr>
      <w:sz w:val="18"/>
      <w:szCs w:val="18"/>
    </w:rPr>
  </w:style>
  <w:style w:type="paragraph" w:styleId="TOC8">
    <w:name w:val="toc 8"/>
    <w:basedOn w:val="Normal"/>
    <w:next w:val="Normal"/>
    <w:autoRedefine/>
    <w:uiPriority w:val="39"/>
    <w:semiHidden/>
    <w:unhideWhenUsed/>
    <w:rsid w:val="00657FD2"/>
    <w:pPr>
      <w:ind w:left="1680"/>
    </w:pPr>
    <w:rPr>
      <w:sz w:val="18"/>
      <w:szCs w:val="18"/>
    </w:rPr>
  </w:style>
  <w:style w:type="paragraph" w:styleId="TOC9">
    <w:name w:val="toc 9"/>
    <w:basedOn w:val="Normal"/>
    <w:next w:val="Normal"/>
    <w:autoRedefine/>
    <w:uiPriority w:val="39"/>
    <w:semiHidden/>
    <w:unhideWhenUsed/>
    <w:rsid w:val="00657FD2"/>
    <w:pPr>
      <w:ind w:left="1920"/>
    </w:pPr>
    <w:rPr>
      <w:sz w:val="18"/>
      <w:szCs w:val="18"/>
    </w:rPr>
  </w:style>
  <w:style w:type="character" w:customStyle="1" w:styleId="Heading2Char">
    <w:name w:val="Heading 2 Char"/>
    <w:basedOn w:val="DefaultParagraphFont"/>
    <w:link w:val="Heading2"/>
    <w:uiPriority w:val="9"/>
    <w:rsid w:val="00657FD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24731"/>
    <w:pPr>
      <w:tabs>
        <w:tab w:val="center" w:pos="4513"/>
        <w:tab w:val="right" w:pos="9026"/>
      </w:tabs>
    </w:pPr>
  </w:style>
  <w:style w:type="character" w:customStyle="1" w:styleId="FooterChar">
    <w:name w:val="Footer Char"/>
    <w:basedOn w:val="DefaultParagraphFont"/>
    <w:link w:val="Footer"/>
    <w:uiPriority w:val="99"/>
    <w:rsid w:val="00F24731"/>
  </w:style>
  <w:style w:type="character" w:styleId="PageNumber">
    <w:name w:val="page number"/>
    <w:basedOn w:val="DefaultParagraphFont"/>
    <w:uiPriority w:val="99"/>
    <w:semiHidden/>
    <w:unhideWhenUsed/>
    <w:rsid w:val="00F24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109163">
      <w:bodyDiv w:val="1"/>
      <w:marLeft w:val="0"/>
      <w:marRight w:val="0"/>
      <w:marTop w:val="0"/>
      <w:marBottom w:val="0"/>
      <w:divBdr>
        <w:top w:val="none" w:sz="0" w:space="0" w:color="auto"/>
        <w:left w:val="none" w:sz="0" w:space="0" w:color="auto"/>
        <w:bottom w:val="none" w:sz="0" w:space="0" w:color="auto"/>
        <w:right w:val="none" w:sz="0" w:space="0" w:color="auto"/>
      </w:divBdr>
      <w:divsChild>
        <w:div w:id="786853086">
          <w:marLeft w:val="0"/>
          <w:marRight w:val="0"/>
          <w:marTop w:val="0"/>
          <w:marBottom w:val="0"/>
          <w:divBdr>
            <w:top w:val="none" w:sz="0" w:space="0" w:color="auto"/>
            <w:left w:val="none" w:sz="0" w:space="0" w:color="auto"/>
            <w:bottom w:val="none" w:sz="0" w:space="0" w:color="auto"/>
            <w:right w:val="none" w:sz="0" w:space="0" w:color="auto"/>
          </w:divBdr>
          <w:divsChild>
            <w:div w:id="1003438356">
              <w:marLeft w:val="0"/>
              <w:marRight w:val="0"/>
              <w:marTop w:val="0"/>
              <w:marBottom w:val="0"/>
              <w:divBdr>
                <w:top w:val="none" w:sz="0" w:space="0" w:color="auto"/>
                <w:left w:val="none" w:sz="0" w:space="0" w:color="auto"/>
                <w:bottom w:val="none" w:sz="0" w:space="0" w:color="auto"/>
                <w:right w:val="none" w:sz="0" w:space="0" w:color="auto"/>
              </w:divBdr>
              <w:divsChild>
                <w:div w:id="19288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054728">
      <w:bodyDiv w:val="1"/>
      <w:marLeft w:val="0"/>
      <w:marRight w:val="0"/>
      <w:marTop w:val="0"/>
      <w:marBottom w:val="0"/>
      <w:divBdr>
        <w:top w:val="none" w:sz="0" w:space="0" w:color="auto"/>
        <w:left w:val="none" w:sz="0" w:space="0" w:color="auto"/>
        <w:bottom w:val="none" w:sz="0" w:space="0" w:color="auto"/>
        <w:right w:val="none" w:sz="0" w:space="0" w:color="auto"/>
      </w:divBdr>
    </w:div>
    <w:div w:id="478881907">
      <w:bodyDiv w:val="1"/>
      <w:marLeft w:val="0"/>
      <w:marRight w:val="0"/>
      <w:marTop w:val="0"/>
      <w:marBottom w:val="0"/>
      <w:divBdr>
        <w:top w:val="none" w:sz="0" w:space="0" w:color="auto"/>
        <w:left w:val="none" w:sz="0" w:space="0" w:color="auto"/>
        <w:bottom w:val="none" w:sz="0" w:space="0" w:color="auto"/>
        <w:right w:val="none" w:sz="0" w:space="0" w:color="auto"/>
      </w:divBdr>
    </w:div>
    <w:div w:id="859049798">
      <w:bodyDiv w:val="1"/>
      <w:marLeft w:val="0"/>
      <w:marRight w:val="0"/>
      <w:marTop w:val="0"/>
      <w:marBottom w:val="0"/>
      <w:divBdr>
        <w:top w:val="none" w:sz="0" w:space="0" w:color="auto"/>
        <w:left w:val="none" w:sz="0" w:space="0" w:color="auto"/>
        <w:bottom w:val="none" w:sz="0" w:space="0" w:color="auto"/>
        <w:right w:val="none" w:sz="0" w:space="0" w:color="auto"/>
      </w:divBdr>
    </w:div>
    <w:div w:id="204748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uk-adventure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search-methodology.net/research-philosoph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4E080-1AF0-4645-9897-1B5EFC301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2004</Words>
  <Characters>11426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An exploration into the social impacts on events in a local community and its stakeholders- Case study of MUUK-Adventures</dc:subject>
  <dc:creator>Rebecca Reynolds (1701301)</dc:creator>
  <cp:keywords/>
  <dc:description/>
  <cp:lastModifiedBy>Rebecca Reynolds (1701301)</cp:lastModifiedBy>
  <cp:revision>2</cp:revision>
  <dcterms:created xsi:type="dcterms:W3CDTF">2019-11-18T01:14:00Z</dcterms:created>
  <dcterms:modified xsi:type="dcterms:W3CDTF">2019-11-18T01:14:00Z</dcterms:modified>
</cp:coreProperties>
</file>