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03B" w:rsidRPr="00011787" w:rsidRDefault="00E1303B" w:rsidP="00E1303B">
      <w:pPr>
        <w:rPr>
          <w:sz w:val="32"/>
          <w:szCs w:val="32"/>
          <w:u w:val="single"/>
        </w:rPr>
      </w:pPr>
      <w:r w:rsidRPr="00011787">
        <w:rPr>
          <w:sz w:val="32"/>
          <w:szCs w:val="32"/>
          <w:u w:val="single"/>
        </w:rPr>
        <w:t xml:space="preserve">Reference list </w:t>
      </w:r>
      <w:bookmarkStart w:id="0" w:name="_GoBack"/>
      <w:bookmarkEnd w:id="0"/>
    </w:p>
    <w:p w:rsidR="00E1303B" w:rsidRPr="00011787" w:rsidRDefault="00E1303B" w:rsidP="00E1303B">
      <w:pPr>
        <w:rPr>
          <w:sz w:val="32"/>
          <w:szCs w:val="32"/>
        </w:rPr>
      </w:pPr>
    </w:p>
    <w:p w:rsidR="00E1303B" w:rsidRPr="00011787" w:rsidRDefault="00E1303B" w:rsidP="00E1303B">
      <w:pPr>
        <w:rPr>
          <w:sz w:val="32"/>
          <w:szCs w:val="32"/>
        </w:rPr>
      </w:pPr>
    </w:p>
    <w:p w:rsidR="00E1303B" w:rsidRPr="00E1303B" w:rsidRDefault="00E1303B" w:rsidP="00E1303B">
      <w:r w:rsidRPr="00E1303B">
        <w:t>Data Protection (2021) Guide to the General Data Protection Regulation (GDPR). Available at:</w:t>
      </w:r>
      <w:r w:rsidRPr="00E1303B">
        <w:fldChar w:fldCharType="begin"/>
      </w:r>
      <w:r w:rsidRPr="00E1303B">
        <w:instrText xml:space="preserve"> HYPERLINK "https://assets.publishing.service.gov.uk/government/uploads/system/uploads/attachment_data/file/711097/guide-to-the-general-data-protection-regulation-gdpr-1-0.pdf" </w:instrText>
      </w:r>
      <w:r w:rsidRPr="00E1303B">
        <w:fldChar w:fldCharType="separate"/>
      </w:r>
      <w:r w:rsidRPr="00E1303B">
        <w:rPr>
          <w:rStyle w:val="Hyperlink"/>
        </w:rPr>
        <w:t>https://as</w:t>
      </w:r>
      <w:r w:rsidRPr="00E1303B">
        <w:rPr>
          <w:rStyle w:val="Hyperlink"/>
        </w:rPr>
        <w:t>s</w:t>
      </w:r>
      <w:r w:rsidRPr="00E1303B">
        <w:rPr>
          <w:rStyle w:val="Hyperlink"/>
        </w:rPr>
        <w:t>ets.publishing.service.gov.uk/government/uploads/system/uploads/attachment_data/file/711097/guide-to-the-general-data-protection-regulation-gdpr-1-0.pdf</w:t>
      </w:r>
      <w:r w:rsidRPr="00E1303B">
        <w:fldChar w:fldCharType="end"/>
      </w:r>
      <w:r w:rsidRPr="00E1303B">
        <w:t xml:space="preserve"> (Accessed: 25</w:t>
      </w:r>
      <w:r w:rsidRPr="00E1303B">
        <w:rPr>
          <w:vertAlign w:val="superscript"/>
        </w:rPr>
        <w:t>th</w:t>
      </w:r>
      <w:r w:rsidRPr="00E1303B">
        <w:t xml:space="preserve"> March 2021). </w:t>
      </w:r>
    </w:p>
    <w:p w:rsidR="00E1303B" w:rsidRPr="00E1303B" w:rsidRDefault="00E1303B" w:rsidP="00E1303B"/>
    <w:p w:rsidR="00E1303B" w:rsidRPr="00E1303B" w:rsidRDefault="00E1303B" w:rsidP="00E1303B">
      <w:r w:rsidRPr="00E1303B">
        <w:t xml:space="preserve">GOV (No date)  Children Act 1989. Available at: </w:t>
      </w:r>
    </w:p>
    <w:p w:rsidR="00E1303B" w:rsidRPr="00E1303B" w:rsidRDefault="00E1303B" w:rsidP="00E1303B">
      <w:hyperlink r:id="rId4" w:history="1">
        <w:r w:rsidRPr="00E1303B">
          <w:rPr>
            <w:rStyle w:val="Hyperlink"/>
          </w:rPr>
          <w:t>https://ww</w:t>
        </w:r>
        <w:r w:rsidRPr="00E1303B">
          <w:rPr>
            <w:rStyle w:val="Hyperlink"/>
          </w:rPr>
          <w:t>w</w:t>
        </w:r>
        <w:r w:rsidRPr="00E1303B">
          <w:rPr>
            <w:rStyle w:val="Hyperlink"/>
          </w:rPr>
          <w:t>.legislation.gov.uk/uk</w:t>
        </w:r>
        <w:r w:rsidRPr="00E1303B">
          <w:rPr>
            <w:rStyle w:val="Hyperlink"/>
          </w:rPr>
          <w:t>p</w:t>
        </w:r>
        <w:r w:rsidRPr="00E1303B">
          <w:rPr>
            <w:rStyle w:val="Hyperlink"/>
          </w:rPr>
          <w:t>ga/19</w:t>
        </w:r>
        <w:r w:rsidRPr="00E1303B">
          <w:rPr>
            <w:rStyle w:val="Hyperlink"/>
          </w:rPr>
          <w:t>8</w:t>
        </w:r>
        <w:r w:rsidRPr="00E1303B">
          <w:rPr>
            <w:rStyle w:val="Hyperlink"/>
          </w:rPr>
          <w:t>9/41/contents</w:t>
        </w:r>
      </w:hyperlink>
      <w:r w:rsidRPr="00E1303B">
        <w:t xml:space="preserve"> (Accessed: 24</w:t>
      </w:r>
      <w:r w:rsidRPr="00E1303B">
        <w:rPr>
          <w:vertAlign w:val="superscript"/>
        </w:rPr>
        <w:t>th</w:t>
      </w:r>
      <w:r w:rsidRPr="00E1303B">
        <w:t xml:space="preserve"> March 2021).</w:t>
      </w:r>
    </w:p>
    <w:p w:rsidR="00E1303B" w:rsidRPr="00E1303B" w:rsidRDefault="00E1303B" w:rsidP="00E1303B"/>
    <w:p w:rsidR="00E1303B" w:rsidRPr="00E1303B" w:rsidRDefault="00E1303B" w:rsidP="00E1303B">
      <w:r w:rsidRPr="00E1303B">
        <w:t xml:space="preserve">Social Care Wales (no date) Wales Safeguarding Procedures 2019. Available at: </w:t>
      </w:r>
      <w:hyperlink r:id="rId5" w:history="1">
        <w:r w:rsidRPr="00E1303B">
          <w:rPr>
            <w:rStyle w:val="Hyperlink"/>
          </w:rPr>
          <w:t>https://www.safeguarding.wales/</w:t>
        </w:r>
      </w:hyperlink>
      <w:r w:rsidRPr="00E1303B">
        <w:t xml:space="preserve"> (Accessed: 23</w:t>
      </w:r>
      <w:r w:rsidRPr="00E1303B">
        <w:rPr>
          <w:vertAlign w:val="superscript"/>
        </w:rPr>
        <w:t>rd</w:t>
      </w:r>
      <w:r w:rsidRPr="00E1303B">
        <w:t xml:space="preserve"> March 2021). </w:t>
      </w:r>
    </w:p>
    <w:p w:rsidR="00E1303B" w:rsidRPr="00E1303B" w:rsidRDefault="00E1303B" w:rsidP="00E1303B"/>
    <w:p w:rsidR="00E1303B" w:rsidRPr="00E1303B" w:rsidRDefault="00E1303B" w:rsidP="00E1303B">
      <w:r w:rsidRPr="00E1303B">
        <w:t xml:space="preserve">UNICEF (no date) The United Nations Convention on the Rights of the Child. Available at: </w:t>
      </w:r>
      <w:r w:rsidRPr="00E1303B">
        <w:fldChar w:fldCharType="begin"/>
      </w:r>
      <w:r w:rsidRPr="00E1303B">
        <w:instrText xml:space="preserve"> HYPERLINK "https://downloads.unicef.org.uk/wp-content/uploads/2016/08/unicef-convention-rights-childuncrc.pdf?_adal_sd=www.unicef.org.uk.1616687374520&amp;_adal_ca=so%3DGoogle%26me%3Dorganic%26ca%3D(not%2520set)%26co%3D(not%2520set)%26ke%3D(not%2520set).1616687374520&amp;_adal_cw=1616687370693.1616687374520&amp;_adal_id=9e32d6f0-7abd-428a-8d3f-e3fcbf40b2ce.1611657776.4.1616687371.1614186285.c1cf0174-1e4a-4e1f-a472-963ed3634591.1616687374520&amp;_ga=2.79938711.106772676.1616687371-1761491366.1574931509" </w:instrText>
      </w:r>
      <w:r w:rsidRPr="00E1303B">
        <w:fldChar w:fldCharType="separate"/>
      </w:r>
      <w:r w:rsidRPr="00E1303B">
        <w:rPr>
          <w:rStyle w:val="Hyperlink"/>
        </w:rPr>
        <w:t>https://downloads.unicef.org.uk/wp-content/uploads/2016/08/unicef-convention-rights-childuncrc.pdf?_adal_sd=www.unicef.org.uk.1616687374520&amp;_adal_ca=so%3DGoogle%26me%3Dorganic%26ca%3D(not%2520set)%26co%3D(not%2520set)%26ke%3D(not%2520set).1616687374520&amp;_adal_cw=1616687370693.1616687374520&amp;_adal_id=9e32d6f0-7abd-428a-8d3f-e3fcbf40b2ce.1611657776.4.1616687371.1614186285.c1cf0174-1e4a-4e1f-a472-963ed3634591.16</w:t>
      </w:r>
      <w:r w:rsidRPr="00E1303B">
        <w:rPr>
          <w:rStyle w:val="Hyperlink"/>
        </w:rPr>
        <w:t>1</w:t>
      </w:r>
      <w:r w:rsidRPr="00E1303B">
        <w:rPr>
          <w:rStyle w:val="Hyperlink"/>
        </w:rPr>
        <w:t>6687374520&amp;_ga=2.79938711.106772676.1616687371-1761491366.1574931509</w:t>
      </w:r>
      <w:r w:rsidRPr="00E1303B">
        <w:fldChar w:fldCharType="end"/>
      </w:r>
      <w:r w:rsidRPr="00E1303B">
        <w:t xml:space="preserve"> (Accessed: 21</w:t>
      </w:r>
      <w:r w:rsidRPr="00E1303B">
        <w:rPr>
          <w:vertAlign w:val="superscript"/>
        </w:rPr>
        <w:t>st</w:t>
      </w:r>
      <w:r w:rsidRPr="00E1303B">
        <w:t xml:space="preserve"> March 2021).</w:t>
      </w:r>
    </w:p>
    <w:p w:rsidR="00E1303B" w:rsidRDefault="00E1303B" w:rsidP="00E1303B"/>
    <w:p w:rsidR="00E1303B" w:rsidRDefault="00E1303B" w:rsidP="00E1303B"/>
    <w:p w:rsidR="00E1303B" w:rsidRDefault="00E1303B" w:rsidP="00E1303B"/>
    <w:p w:rsidR="00E1303B" w:rsidRDefault="00E1303B" w:rsidP="00E1303B"/>
    <w:p w:rsidR="00E1303B" w:rsidRDefault="00E1303B" w:rsidP="00E1303B"/>
    <w:p w:rsidR="00AC0128" w:rsidRDefault="00E1303B"/>
    <w:sectPr w:rsidR="00AC0128" w:rsidSect="00981A0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03B"/>
    <w:rsid w:val="00981A0E"/>
    <w:rsid w:val="00E1303B"/>
    <w:rsid w:val="00FE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39074BD2-3040-1240-A696-B9520F88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03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30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afeguarding.wales/" TargetMode="External"/><Relationship Id="rId4" Type="http://schemas.openxmlformats.org/officeDocument/2006/relationships/hyperlink" Target="https://www.legislation.gov.uk/ukpga/1989/41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Green</dc:creator>
  <cp:keywords/>
  <dc:description/>
  <cp:lastModifiedBy>Bethany Green</cp:lastModifiedBy>
  <cp:revision>1</cp:revision>
  <dcterms:created xsi:type="dcterms:W3CDTF">2021-03-26T09:43:00Z</dcterms:created>
  <dcterms:modified xsi:type="dcterms:W3CDTF">2021-03-26T09:44:00Z</dcterms:modified>
</cp:coreProperties>
</file>