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D62B75" w14:textId="77777777" w:rsidR="00CC32B6" w:rsidRDefault="002309DC" w:rsidP="00CC32B6">
      <w:pPr>
        <w:spacing w:line="360" w:lineRule="auto"/>
        <w:jc w:val="both"/>
        <w:rPr>
          <w:rFonts w:ascii="Times New Roman" w:hAnsi="Times New Roman" w:cs="Times New Roman"/>
          <w:b/>
          <w:bCs/>
          <w:sz w:val="24"/>
          <w:szCs w:val="24"/>
        </w:rPr>
      </w:pPr>
      <w:r w:rsidRPr="002309DC">
        <w:rPr>
          <w:rFonts w:ascii="Times New Roman" w:hAnsi="Times New Roman" w:cs="Times New Roman"/>
          <w:b/>
          <w:bCs/>
          <w:sz w:val="24"/>
          <w:szCs w:val="24"/>
        </w:rPr>
        <w:t>Reflective Essay: Professional Career Development Using Gibbs Reflective Cycle</w:t>
      </w:r>
    </w:p>
    <w:p w14:paraId="59B6D6C4" w14:textId="3167CD6E" w:rsidR="00CC32B6" w:rsidRDefault="00D565B4" w:rsidP="00CC32B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Hassan Khan</w:t>
      </w:r>
    </w:p>
    <w:p w14:paraId="2C818038" w14:textId="27DD0A10" w:rsidR="00D565B4" w:rsidRDefault="002D3C7E" w:rsidP="00CC32B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2021</w:t>
      </w:r>
      <w:r w:rsidR="00224E1E">
        <w:rPr>
          <w:rFonts w:ascii="Times New Roman" w:hAnsi="Times New Roman" w:cs="Times New Roman"/>
          <w:b/>
          <w:bCs/>
          <w:sz w:val="24"/>
          <w:szCs w:val="24"/>
        </w:rPr>
        <w:t>658</w:t>
      </w:r>
    </w:p>
    <w:p w14:paraId="4203813E" w14:textId="2F4DE0D3" w:rsidR="0004682C" w:rsidRPr="00CC32B6" w:rsidRDefault="0004682C" w:rsidP="00CC32B6">
      <w:pPr>
        <w:spacing w:line="360" w:lineRule="auto"/>
        <w:jc w:val="both"/>
        <w:rPr>
          <w:rFonts w:ascii="Times New Roman" w:hAnsi="Times New Roman" w:cs="Times New Roman"/>
          <w:b/>
          <w:bCs/>
          <w:sz w:val="24"/>
          <w:szCs w:val="24"/>
        </w:rPr>
      </w:pPr>
      <w:r w:rsidRPr="00B92620">
        <w:rPr>
          <w:rFonts w:ascii="Times New Roman" w:hAnsi="Times New Roman" w:cs="Times New Roman"/>
          <w:sz w:val="24"/>
          <w:szCs w:val="24"/>
        </w:rPr>
        <w:t>Introduction</w:t>
      </w:r>
    </w:p>
    <w:p w14:paraId="649AF402" w14:textId="006956C0" w:rsidR="0004682C" w:rsidRPr="00B92620" w:rsidRDefault="0004682C" w:rsidP="00B92620">
      <w:pPr>
        <w:spacing w:line="360" w:lineRule="auto"/>
        <w:jc w:val="both"/>
        <w:rPr>
          <w:rFonts w:ascii="Times New Roman" w:hAnsi="Times New Roman" w:cs="Times New Roman"/>
          <w:sz w:val="24"/>
          <w:szCs w:val="24"/>
        </w:rPr>
      </w:pPr>
      <w:r w:rsidRPr="00B92620">
        <w:rPr>
          <w:rFonts w:ascii="Times New Roman" w:hAnsi="Times New Roman" w:cs="Times New Roman"/>
          <w:sz w:val="24"/>
          <w:szCs w:val="24"/>
        </w:rPr>
        <w:t xml:space="preserve">Professional career development skills remain one of the important tools to help </w:t>
      </w:r>
      <w:r w:rsidR="00483FB4" w:rsidRPr="00B92620">
        <w:rPr>
          <w:rFonts w:ascii="Times New Roman" w:hAnsi="Times New Roman" w:cs="Times New Roman"/>
          <w:sz w:val="24"/>
          <w:szCs w:val="24"/>
        </w:rPr>
        <w:t xml:space="preserve">graduates to navigate </w:t>
      </w:r>
      <w:r w:rsidRPr="00B92620">
        <w:rPr>
          <w:rFonts w:ascii="Times New Roman" w:hAnsi="Times New Roman" w:cs="Times New Roman"/>
          <w:sz w:val="24"/>
          <w:szCs w:val="24"/>
        </w:rPr>
        <w:t xml:space="preserve">through the frantic job market of today. </w:t>
      </w:r>
      <w:r w:rsidR="00483FB4" w:rsidRPr="00B92620">
        <w:rPr>
          <w:rFonts w:ascii="Times New Roman" w:hAnsi="Times New Roman" w:cs="Times New Roman"/>
          <w:sz w:val="24"/>
          <w:szCs w:val="24"/>
        </w:rPr>
        <w:t xml:space="preserve">Equipping </w:t>
      </w:r>
      <w:r w:rsidRPr="00B92620">
        <w:rPr>
          <w:rFonts w:ascii="Times New Roman" w:hAnsi="Times New Roman" w:cs="Times New Roman"/>
          <w:sz w:val="24"/>
          <w:szCs w:val="24"/>
        </w:rPr>
        <w:t xml:space="preserve">graduates for employability and competitiveness is thus very important. My attendance and participation in the Professional Career Development lectures helped me see different models and strategies that promote employability. Such sessions have let me understand what constitutes both my personal and professional attributes. In this essay, I </w:t>
      </w:r>
      <w:r w:rsidR="000D2CB4" w:rsidRPr="00B92620">
        <w:rPr>
          <w:rFonts w:ascii="Times New Roman" w:hAnsi="Times New Roman" w:cs="Times New Roman"/>
          <w:sz w:val="24"/>
          <w:szCs w:val="24"/>
        </w:rPr>
        <w:t xml:space="preserve">will be using </w:t>
      </w:r>
      <w:r w:rsidRPr="00B92620">
        <w:rPr>
          <w:rFonts w:ascii="Times New Roman" w:hAnsi="Times New Roman" w:cs="Times New Roman"/>
          <w:sz w:val="24"/>
          <w:szCs w:val="24"/>
        </w:rPr>
        <w:t>Gibbs' Reflective Cycle</w:t>
      </w:r>
      <w:r w:rsidR="00483FB4" w:rsidRPr="00B92620">
        <w:rPr>
          <w:rFonts w:ascii="Times New Roman" w:hAnsi="Times New Roman" w:cs="Times New Roman"/>
          <w:sz w:val="24"/>
          <w:szCs w:val="24"/>
        </w:rPr>
        <w:t xml:space="preserve"> </w:t>
      </w:r>
      <w:r w:rsidRPr="00B92620">
        <w:rPr>
          <w:rFonts w:ascii="Times New Roman" w:hAnsi="Times New Roman" w:cs="Times New Roman"/>
          <w:sz w:val="24"/>
          <w:szCs w:val="24"/>
        </w:rPr>
        <w:t>to underpin my essay to help demonstrate my insight of the skills and knowledge I picked up and applied in different contexts.</w:t>
      </w:r>
      <w:r w:rsidR="00483FB4" w:rsidRPr="00B92620">
        <w:rPr>
          <w:rFonts w:ascii="Times New Roman" w:hAnsi="Times New Roman" w:cs="Times New Roman"/>
          <w:sz w:val="24"/>
          <w:szCs w:val="24"/>
        </w:rPr>
        <w:t xml:space="preserve"> </w:t>
      </w:r>
      <w:r w:rsidRPr="00B92620">
        <w:rPr>
          <w:rFonts w:ascii="Times New Roman" w:hAnsi="Times New Roman" w:cs="Times New Roman"/>
          <w:sz w:val="24"/>
          <w:szCs w:val="24"/>
        </w:rPr>
        <w:t>Gibbs' Reflective Cycle is a structured reflection approach that has six stages</w:t>
      </w:r>
      <w:r w:rsidR="000D2CB4" w:rsidRPr="00B92620">
        <w:rPr>
          <w:rFonts w:ascii="Times New Roman" w:hAnsi="Times New Roman" w:cs="Times New Roman"/>
          <w:sz w:val="24"/>
          <w:szCs w:val="24"/>
        </w:rPr>
        <w:t xml:space="preserve"> which shall be discussed in this reflective essay as under (</w:t>
      </w:r>
      <w:proofErr w:type="spellStart"/>
      <w:r w:rsidR="000D2CB4" w:rsidRPr="00B92620">
        <w:rPr>
          <w:rFonts w:ascii="Times New Roman" w:hAnsi="Times New Roman" w:cs="Times New Roman"/>
          <w:sz w:val="24"/>
          <w:szCs w:val="24"/>
        </w:rPr>
        <w:t>Adeani</w:t>
      </w:r>
      <w:proofErr w:type="spellEnd"/>
      <w:r w:rsidR="000D2CB4" w:rsidRPr="00B92620">
        <w:rPr>
          <w:rFonts w:ascii="Times New Roman" w:hAnsi="Times New Roman" w:cs="Times New Roman"/>
          <w:sz w:val="24"/>
          <w:szCs w:val="24"/>
        </w:rPr>
        <w:t xml:space="preserve"> et al., 2020)</w:t>
      </w:r>
      <w:r w:rsidRPr="00B92620">
        <w:rPr>
          <w:rFonts w:ascii="Times New Roman" w:hAnsi="Times New Roman" w:cs="Times New Roman"/>
          <w:sz w:val="24"/>
          <w:szCs w:val="24"/>
        </w:rPr>
        <w:t>. I will reflect on my experiences in a systematic manner using these stages and explore some of the professional models covered during the course.</w:t>
      </w:r>
    </w:p>
    <w:p w14:paraId="561844DC" w14:textId="6E1E05F0" w:rsidR="00605AEB" w:rsidRPr="00B92620" w:rsidRDefault="00605AEB" w:rsidP="00B92620">
      <w:pPr>
        <w:pStyle w:val="Heading1"/>
        <w:spacing w:line="360" w:lineRule="auto"/>
        <w:jc w:val="both"/>
        <w:rPr>
          <w:rFonts w:ascii="Times New Roman" w:hAnsi="Times New Roman" w:cs="Times New Roman"/>
          <w:sz w:val="24"/>
          <w:szCs w:val="24"/>
        </w:rPr>
      </w:pPr>
      <w:r w:rsidRPr="00B92620">
        <w:rPr>
          <w:rFonts w:ascii="Times New Roman" w:hAnsi="Times New Roman" w:cs="Times New Roman"/>
          <w:sz w:val="24"/>
          <w:szCs w:val="24"/>
        </w:rPr>
        <w:t>Gibbs Reflective Model</w:t>
      </w:r>
    </w:p>
    <w:p w14:paraId="5343C3DF" w14:textId="5A2B9C4E" w:rsidR="0004682C" w:rsidRPr="00B92620" w:rsidRDefault="00483FB4" w:rsidP="00B92620">
      <w:pPr>
        <w:pStyle w:val="Heading2"/>
        <w:spacing w:line="360" w:lineRule="auto"/>
        <w:rPr>
          <w:rFonts w:ascii="Times New Roman" w:hAnsi="Times New Roman" w:cs="Times New Roman"/>
          <w:sz w:val="24"/>
          <w:szCs w:val="24"/>
        </w:rPr>
      </w:pPr>
      <w:r w:rsidRPr="00B92620">
        <w:rPr>
          <w:rFonts w:ascii="Times New Roman" w:hAnsi="Times New Roman" w:cs="Times New Roman"/>
          <w:sz w:val="24"/>
          <w:szCs w:val="24"/>
        </w:rPr>
        <w:t xml:space="preserve">1. </w:t>
      </w:r>
      <w:r w:rsidR="0004682C" w:rsidRPr="00B92620">
        <w:rPr>
          <w:rFonts w:ascii="Times New Roman" w:hAnsi="Times New Roman" w:cs="Times New Roman"/>
          <w:sz w:val="24"/>
          <w:szCs w:val="24"/>
        </w:rPr>
        <w:t>Description: Overview of Professional Career Development Lectures</w:t>
      </w:r>
    </w:p>
    <w:p w14:paraId="39B44139" w14:textId="217A2681" w:rsidR="0004682C" w:rsidRPr="00B92620" w:rsidRDefault="0004682C" w:rsidP="00B92620">
      <w:pPr>
        <w:spacing w:line="360" w:lineRule="auto"/>
        <w:jc w:val="both"/>
        <w:rPr>
          <w:rFonts w:ascii="Times New Roman" w:hAnsi="Times New Roman" w:cs="Times New Roman"/>
          <w:sz w:val="24"/>
          <w:szCs w:val="24"/>
        </w:rPr>
      </w:pPr>
      <w:r w:rsidRPr="00B92620">
        <w:rPr>
          <w:rFonts w:ascii="Times New Roman" w:hAnsi="Times New Roman" w:cs="Times New Roman"/>
          <w:sz w:val="24"/>
          <w:szCs w:val="24"/>
        </w:rPr>
        <w:t xml:space="preserve">Professional Career Development was a set of lectures aimed at </w:t>
      </w:r>
      <w:r w:rsidR="00483FB4" w:rsidRPr="00B92620">
        <w:rPr>
          <w:rFonts w:ascii="Times New Roman" w:hAnsi="Times New Roman" w:cs="Times New Roman"/>
          <w:sz w:val="24"/>
          <w:szCs w:val="24"/>
        </w:rPr>
        <w:t>equipping</w:t>
      </w:r>
      <w:r w:rsidRPr="00B92620">
        <w:rPr>
          <w:rFonts w:ascii="Times New Roman" w:hAnsi="Times New Roman" w:cs="Times New Roman"/>
          <w:sz w:val="24"/>
          <w:szCs w:val="24"/>
        </w:rPr>
        <w:t xml:space="preserve"> us with the essential skills of communication, teamwork, leadership, problem-solving, and time management that would enhance our employability. Besides, a look was taken at self-assessment tests, the role of networking, personal branding, and interview techniques. In this course, I acquired knowledge about several models and frameworks of employability that support an individual in assessing his or her own skills and competencies</w:t>
      </w:r>
      <w:r w:rsidR="000D2CB4" w:rsidRPr="00B92620">
        <w:rPr>
          <w:rFonts w:ascii="Times New Roman" w:hAnsi="Times New Roman" w:cs="Times New Roman"/>
          <w:sz w:val="24"/>
          <w:szCs w:val="24"/>
        </w:rPr>
        <w:t xml:space="preserve"> (</w:t>
      </w:r>
      <w:proofErr w:type="spellStart"/>
      <w:r w:rsidR="000D2CB4" w:rsidRPr="00B92620">
        <w:rPr>
          <w:rFonts w:ascii="Times New Roman" w:hAnsi="Times New Roman" w:cs="Times New Roman"/>
          <w:sz w:val="24"/>
          <w:szCs w:val="24"/>
        </w:rPr>
        <w:t>Nair</w:t>
      </w:r>
      <w:proofErr w:type="spellEnd"/>
      <w:r w:rsidR="000D2CB4" w:rsidRPr="00B92620">
        <w:rPr>
          <w:rFonts w:ascii="Times New Roman" w:hAnsi="Times New Roman" w:cs="Times New Roman"/>
          <w:sz w:val="24"/>
          <w:szCs w:val="24"/>
        </w:rPr>
        <w:t xml:space="preserve"> and </w:t>
      </w:r>
      <w:proofErr w:type="spellStart"/>
      <w:r w:rsidR="000D2CB4" w:rsidRPr="00B92620">
        <w:rPr>
          <w:rFonts w:ascii="Times New Roman" w:hAnsi="Times New Roman" w:cs="Times New Roman"/>
          <w:sz w:val="24"/>
          <w:szCs w:val="24"/>
        </w:rPr>
        <w:t>Fahimirad</w:t>
      </w:r>
      <w:proofErr w:type="spellEnd"/>
      <w:r w:rsidR="000D2CB4" w:rsidRPr="00B92620">
        <w:rPr>
          <w:rFonts w:ascii="Times New Roman" w:hAnsi="Times New Roman" w:cs="Times New Roman"/>
          <w:sz w:val="24"/>
          <w:szCs w:val="24"/>
        </w:rPr>
        <w:t>, 2019)</w:t>
      </w:r>
      <w:r w:rsidRPr="00B92620">
        <w:rPr>
          <w:rFonts w:ascii="Times New Roman" w:hAnsi="Times New Roman" w:cs="Times New Roman"/>
          <w:sz w:val="24"/>
          <w:szCs w:val="24"/>
        </w:rPr>
        <w:t>. Some of the important frameworks introduced in the lectures include Yorke and Knight's Employability Skills Framework</w:t>
      </w:r>
      <w:r w:rsidR="00483FB4" w:rsidRPr="00B92620">
        <w:rPr>
          <w:rFonts w:ascii="Times New Roman" w:hAnsi="Times New Roman" w:cs="Times New Roman"/>
          <w:sz w:val="24"/>
          <w:szCs w:val="24"/>
        </w:rPr>
        <w:t xml:space="preserve"> which addresses the </w:t>
      </w:r>
      <w:r w:rsidRPr="00B92620">
        <w:rPr>
          <w:rFonts w:ascii="Times New Roman" w:hAnsi="Times New Roman" w:cs="Times New Roman"/>
          <w:sz w:val="24"/>
          <w:szCs w:val="24"/>
        </w:rPr>
        <w:t>personal qualities, core skills, process skills, and career management skills</w:t>
      </w:r>
      <w:r w:rsidR="00483FB4" w:rsidRPr="00B92620">
        <w:rPr>
          <w:rFonts w:ascii="Times New Roman" w:hAnsi="Times New Roman" w:cs="Times New Roman"/>
          <w:sz w:val="24"/>
          <w:szCs w:val="24"/>
        </w:rPr>
        <w:t xml:space="preserve"> (Gomez And Peter, 2017)</w:t>
      </w:r>
      <w:r w:rsidRPr="00B92620">
        <w:rPr>
          <w:rFonts w:ascii="Times New Roman" w:hAnsi="Times New Roman" w:cs="Times New Roman"/>
          <w:sz w:val="24"/>
          <w:szCs w:val="24"/>
        </w:rPr>
        <w:t>. Another important model was that by Kolb's Experiential Learning Cycle</w:t>
      </w:r>
      <w:r w:rsidR="00483FB4" w:rsidRPr="00B92620">
        <w:rPr>
          <w:rFonts w:ascii="Times New Roman" w:hAnsi="Times New Roman" w:cs="Times New Roman"/>
          <w:sz w:val="24"/>
          <w:szCs w:val="24"/>
        </w:rPr>
        <w:t xml:space="preserve"> which </w:t>
      </w:r>
      <w:r w:rsidRPr="00B92620">
        <w:rPr>
          <w:rFonts w:ascii="Times New Roman" w:hAnsi="Times New Roman" w:cs="Times New Roman"/>
          <w:sz w:val="24"/>
          <w:szCs w:val="24"/>
        </w:rPr>
        <w:t>emphasiz</w:t>
      </w:r>
      <w:r w:rsidR="00483FB4" w:rsidRPr="00B92620">
        <w:rPr>
          <w:rFonts w:ascii="Times New Roman" w:hAnsi="Times New Roman" w:cs="Times New Roman"/>
          <w:sz w:val="24"/>
          <w:szCs w:val="24"/>
        </w:rPr>
        <w:t>es over</w:t>
      </w:r>
      <w:r w:rsidRPr="00B92620">
        <w:rPr>
          <w:rFonts w:ascii="Times New Roman" w:hAnsi="Times New Roman" w:cs="Times New Roman"/>
          <w:sz w:val="24"/>
          <w:szCs w:val="24"/>
        </w:rPr>
        <w:t xml:space="preserve"> the need for experience, reflection and application to provide learning effectively</w:t>
      </w:r>
      <w:r w:rsidR="000D2CB4" w:rsidRPr="00B92620">
        <w:rPr>
          <w:rFonts w:ascii="Times New Roman" w:hAnsi="Times New Roman" w:cs="Times New Roman"/>
          <w:sz w:val="24"/>
          <w:szCs w:val="24"/>
        </w:rPr>
        <w:t xml:space="preserve"> (Kolb and Kolb, 2018)</w:t>
      </w:r>
      <w:r w:rsidRPr="00B92620">
        <w:rPr>
          <w:rFonts w:ascii="Times New Roman" w:hAnsi="Times New Roman" w:cs="Times New Roman"/>
          <w:sz w:val="24"/>
          <w:szCs w:val="24"/>
        </w:rPr>
        <w:t xml:space="preserve">. Throughout the lectures, we were involved in a set of activities allowing us to get an overview of our personal strengths and areas for development. For instance, </w:t>
      </w:r>
      <w:r w:rsidR="00483FB4" w:rsidRPr="00B92620">
        <w:rPr>
          <w:rFonts w:ascii="Times New Roman" w:hAnsi="Times New Roman" w:cs="Times New Roman"/>
          <w:sz w:val="24"/>
          <w:szCs w:val="24"/>
        </w:rPr>
        <w:t xml:space="preserve">we had </w:t>
      </w:r>
      <w:r w:rsidRPr="00B92620">
        <w:rPr>
          <w:rFonts w:ascii="Times New Roman" w:hAnsi="Times New Roman" w:cs="Times New Roman"/>
          <w:sz w:val="24"/>
          <w:szCs w:val="24"/>
        </w:rPr>
        <w:t xml:space="preserve">one workshop on how to do a good CV and prepare </w:t>
      </w:r>
      <w:r w:rsidRPr="00B92620">
        <w:rPr>
          <w:rFonts w:ascii="Times New Roman" w:hAnsi="Times New Roman" w:cs="Times New Roman"/>
          <w:sz w:val="24"/>
          <w:szCs w:val="24"/>
        </w:rPr>
        <w:lastRenderedPageBreak/>
        <w:t>oneself for interviews and another one on communication and teamwork. Such an activity allowed me to get a practical interpretation of the theoretical material included in the lectures.</w:t>
      </w:r>
    </w:p>
    <w:p w14:paraId="7EADDBC3" w14:textId="6F066D9F" w:rsidR="0004682C" w:rsidRPr="00B92620" w:rsidRDefault="0004682C" w:rsidP="00B92620">
      <w:pPr>
        <w:pStyle w:val="Heading2"/>
        <w:spacing w:line="360" w:lineRule="auto"/>
        <w:rPr>
          <w:rFonts w:ascii="Times New Roman" w:hAnsi="Times New Roman" w:cs="Times New Roman"/>
          <w:sz w:val="24"/>
          <w:szCs w:val="24"/>
        </w:rPr>
      </w:pPr>
      <w:r w:rsidRPr="00B92620">
        <w:rPr>
          <w:rFonts w:ascii="Times New Roman" w:hAnsi="Times New Roman" w:cs="Times New Roman"/>
          <w:sz w:val="24"/>
          <w:szCs w:val="24"/>
        </w:rPr>
        <w:t>2.</w:t>
      </w:r>
      <w:r w:rsidR="00483FB4" w:rsidRPr="00B92620">
        <w:rPr>
          <w:rFonts w:ascii="Times New Roman" w:hAnsi="Times New Roman" w:cs="Times New Roman"/>
          <w:sz w:val="24"/>
          <w:szCs w:val="24"/>
        </w:rPr>
        <w:t xml:space="preserve"> </w:t>
      </w:r>
      <w:r w:rsidRPr="00B92620">
        <w:rPr>
          <w:rFonts w:ascii="Times New Roman" w:hAnsi="Times New Roman" w:cs="Times New Roman"/>
          <w:sz w:val="24"/>
          <w:szCs w:val="24"/>
        </w:rPr>
        <w:t>Feelings: My First Impressions and Attitudes</w:t>
      </w:r>
    </w:p>
    <w:p w14:paraId="048D93E3" w14:textId="5B7D1A90" w:rsidR="0004682C" w:rsidRPr="00B92620" w:rsidRDefault="0004682C" w:rsidP="00B92620">
      <w:pPr>
        <w:spacing w:line="360" w:lineRule="auto"/>
        <w:jc w:val="both"/>
        <w:rPr>
          <w:rFonts w:ascii="Times New Roman" w:hAnsi="Times New Roman" w:cs="Times New Roman"/>
          <w:sz w:val="24"/>
          <w:szCs w:val="24"/>
        </w:rPr>
      </w:pPr>
      <w:r w:rsidRPr="00B92620">
        <w:rPr>
          <w:rFonts w:ascii="Times New Roman" w:hAnsi="Times New Roman" w:cs="Times New Roman"/>
          <w:sz w:val="24"/>
          <w:szCs w:val="24"/>
        </w:rPr>
        <w:t xml:space="preserve">In the very beginning, I felt excited and overwhelmed at the same time by developing skills that would be in demand by employers. </w:t>
      </w:r>
      <w:r w:rsidR="00483FB4" w:rsidRPr="00B92620">
        <w:rPr>
          <w:rFonts w:ascii="Times New Roman" w:hAnsi="Times New Roman" w:cs="Times New Roman"/>
          <w:sz w:val="24"/>
          <w:szCs w:val="24"/>
        </w:rPr>
        <w:t>On one hand</w:t>
      </w:r>
      <w:r w:rsidRPr="00B92620">
        <w:rPr>
          <w:rFonts w:ascii="Times New Roman" w:hAnsi="Times New Roman" w:cs="Times New Roman"/>
          <w:sz w:val="24"/>
          <w:szCs w:val="24"/>
        </w:rPr>
        <w:t>, I reali</w:t>
      </w:r>
      <w:r w:rsidR="002A7A03">
        <w:rPr>
          <w:rFonts w:ascii="Times New Roman" w:hAnsi="Times New Roman" w:cs="Times New Roman"/>
          <w:sz w:val="24"/>
          <w:szCs w:val="24"/>
        </w:rPr>
        <w:t>s</w:t>
      </w:r>
      <w:r w:rsidRPr="00B92620">
        <w:rPr>
          <w:rFonts w:ascii="Times New Roman" w:hAnsi="Times New Roman" w:cs="Times New Roman"/>
          <w:sz w:val="24"/>
          <w:szCs w:val="24"/>
        </w:rPr>
        <w:t>ed the role that professional development was going to play in my aspirations</w:t>
      </w:r>
      <w:r w:rsidR="00483FB4" w:rsidRPr="00B92620">
        <w:rPr>
          <w:rFonts w:ascii="Times New Roman" w:hAnsi="Times New Roman" w:cs="Times New Roman"/>
          <w:sz w:val="24"/>
          <w:szCs w:val="24"/>
        </w:rPr>
        <w:t xml:space="preserve"> whereas on the other hand</w:t>
      </w:r>
      <w:r w:rsidRPr="00B92620">
        <w:rPr>
          <w:rFonts w:ascii="Times New Roman" w:hAnsi="Times New Roman" w:cs="Times New Roman"/>
          <w:sz w:val="24"/>
          <w:szCs w:val="24"/>
        </w:rPr>
        <w:t>, I was a little apprehensive about group activities like role-playing interview situations and team-based problem-solving skills. The competitive nature of the job market at times made me really feel that maybe my present skill set was not good enough to turn me into a distinctive individual. Later on, these feelings were replaced by confidence and motivation</w:t>
      </w:r>
      <w:r w:rsidR="000D2CB4" w:rsidRPr="00B92620">
        <w:rPr>
          <w:rFonts w:ascii="Times New Roman" w:hAnsi="Times New Roman" w:cs="Times New Roman"/>
          <w:sz w:val="24"/>
          <w:szCs w:val="24"/>
        </w:rPr>
        <w:t xml:space="preserve"> (</w:t>
      </w:r>
      <w:proofErr w:type="spellStart"/>
      <w:r w:rsidR="000D2CB4" w:rsidRPr="00B92620">
        <w:rPr>
          <w:rFonts w:ascii="Times New Roman" w:hAnsi="Times New Roman" w:cs="Times New Roman"/>
          <w:sz w:val="24"/>
          <w:szCs w:val="24"/>
        </w:rPr>
        <w:t>Suarta</w:t>
      </w:r>
      <w:proofErr w:type="spellEnd"/>
      <w:r w:rsidR="000D2CB4" w:rsidRPr="00B92620">
        <w:rPr>
          <w:rFonts w:ascii="Times New Roman" w:hAnsi="Times New Roman" w:cs="Times New Roman"/>
          <w:sz w:val="24"/>
          <w:szCs w:val="24"/>
        </w:rPr>
        <w:t xml:space="preserve"> et al., 2017)</w:t>
      </w:r>
      <w:r w:rsidRPr="00B92620">
        <w:rPr>
          <w:rFonts w:ascii="Times New Roman" w:hAnsi="Times New Roman" w:cs="Times New Roman"/>
          <w:sz w:val="24"/>
          <w:szCs w:val="24"/>
        </w:rPr>
        <w:t>. Clear structuring of the lectures, along with supportive guidance by the instructors, helped me to finally relax. For example, during one</w:t>
      </w:r>
      <w:r w:rsidR="00483FB4" w:rsidRPr="00B92620">
        <w:rPr>
          <w:rFonts w:ascii="Times New Roman" w:hAnsi="Times New Roman" w:cs="Times New Roman"/>
          <w:sz w:val="24"/>
          <w:szCs w:val="24"/>
        </w:rPr>
        <w:t xml:space="preserve"> of the</w:t>
      </w:r>
      <w:r w:rsidRPr="00B92620">
        <w:rPr>
          <w:rFonts w:ascii="Times New Roman" w:hAnsi="Times New Roman" w:cs="Times New Roman"/>
          <w:sz w:val="24"/>
          <w:szCs w:val="24"/>
        </w:rPr>
        <w:t xml:space="preserve"> mock interview exercise</w:t>
      </w:r>
      <w:r w:rsidR="00483FB4" w:rsidRPr="00B92620">
        <w:rPr>
          <w:rFonts w:ascii="Times New Roman" w:hAnsi="Times New Roman" w:cs="Times New Roman"/>
          <w:sz w:val="24"/>
          <w:szCs w:val="24"/>
        </w:rPr>
        <w:t>s I was anxious at the beginning but after the class when I received the feedback</w:t>
      </w:r>
      <w:r w:rsidRPr="00B92620">
        <w:rPr>
          <w:rFonts w:ascii="Times New Roman" w:hAnsi="Times New Roman" w:cs="Times New Roman"/>
          <w:sz w:val="24"/>
          <w:szCs w:val="24"/>
        </w:rPr>
        <w:t xml:space="preserve">, </w:t>
      </w:r>
      <w:r w:rsidR="008B23F4" w:rsidRPr="00B92620">
        <w:rPr>
          <w:rFonts w:ascii="Times New Roman" w:hAnsi="Times New Roman" w:cs="Times New Roman"/>
          <w:sz w:val="24"/>
          <w:szCs w:val="24"/>
        </w:rPr>
        <w:t xml:space="preserve">it </w:t>
      </w:r>
      <w:r w:rsidRPr="00B92620">
        <w:rPr>
          <w:rFonts w:ascii="Times New Roman" w:hAnsi="Times New Roman" w:cs="Times New Roman"/>
          <w:sz w:val="24"/>
          <w:szCs w:val="24"/>
        </w:rPr>
        <w:t>made me feel confident because I knew I would be able to express my skills and experience.</w:t>
      </w:r>
    </w:p>
    <w:p w14:paraId="054339C1" w14:textId="2FFF672B" w:rsidR="0004682C" w:rsidRPr="00B92620" w:rsidRDefault="0004682C" w:rsidP="00B92620">
      <w:pPr>
        <w:pStyle w:val="Heading2"/>
        <w:spacing w:line="360" w:lineRule="auto"/>
        <w:rPr>
          <w:rFonts w:ascii="Times New Roman" w:hAnsi="Times New Roman" w:cs="Times New Roman"/>
          <w:sz w:val="24"/>
          <w:szCs w:val="24"/>
        </w:rPr>
      </w:pPr>
      <w:r w:rsidRPr="00B92620">
        <w:rPr>
          <w:rFonts w:ascii="Times New Roman" w:hAnsi="Times New Roman" w:cs="Times New Roman"/>
          <w:sz w:val="24"/>
          <w:szCs w:val="24"/>
        </w:rPr>
        <w:t>3. Evaluation: Assessing the Positive and Negative Aspects</w:t>
      </w:r>
    </w:p>
    <w:p w14:paraId="0F31D562" w14:textId="2AEC62FD" w:rsidR="0004682C" w:rsidRPr="00B92620" w:rsidRDefault="008B23F4" w:rsidP="00B92620">
      <w:pPr>
        <w:spacing w:line="360" w:lineRule="auto"/>
        <w:jc w:val="both"/>
        <w:rPr>
          <w:rFonts w:ascii="Times New Roman" w:hAnsi="Times New Roman" w:cs="Times New Roman"/>
          <w:sz w:val="24"/>
          <w:szCs w:val="24"/>
        </w:rPr>
      </w:pPr>
      <w:r w:rsidRPr="00B92620">
        <w:rPr>
          <w:rFonts w:ascii="Times New Roman" w:hAnsi="Times New Roman" w:cs="Times New Roman"/>
          <w:sz w:val="24"/>
          <w:szCs w:val="24"/>
        </w:rPr>
        <w:t>Overall, my experience in the Professional Career Development lectures had both insightful and less productive moments</w:t>
      </w:r>
      <w:r w:rsidR="0004682C" w:rsidRPr="00B92620">
        <w:rPr>
          <w:rFonts w:ascii="Times New Roman" w:hAnsi="Times New Roman" w:cs="Times New Roman"/>
          <w:sz w:val="24"/>
          <w:szCs w:val="24"/>
        </w:rPr>
        <w:t>. On the positive side, the course was all-rounded and had a practical approach toward professional development. I liked the balance when applying the theories in learning to identify and develop transferable skills. Specifically helpful was the utilization of models like Kolb's Experiential Learning Cycle and that of Yorke and Knight's Employability Framework, which have enabled me to understand how my learning processes and personal development contribute to career growth</w:t>
      </w:r>
      <w:r w:rsidR="000D2CB4" w:rsidRPr="00B92620">
        <w:rPr>
          <w:rFonts w:ascii="Times New Roman" w:hAnsi="Times New Roman" w:cs="Times New Roman"/>
          <w:sz w:val="24"/>
          <w:szCs w:val="24"/>
        </w:rPr>
        <w:t xml:space="preserve"> (Gomez And Peter, 2017; Kolb and Kolb, 2018)</w:t>
      </w:r>
      <w:r w:rsidR="0004682C" w:rsidRPr="00B92620">
        <w:rPr>
          <w:rFonts w:ascii="Times New Roman" w:hAnsi="Times New Roman" w:cs="Times New Roman"/>
          <w:sz w:val="24"/>
          <w:szCs w:val="24"/>
        </w:rPr>
        <w:t>. For instance, Kolb's cycle taught me how reflection and continuous learning provide leeway for a person to adapt in different work situations. In addition, the lectures encouraged self-assessment for which I am grateful. One of the sessions focused on the SWOT analysis, which was supposed to analy</w:t>
      </w:r>
      <w:r w:rsidR="002A7A03">
        <w:rPr>
          <w:rFonts w:ascii="Times New Roman" w:hAnsi="Times New Roman" w:cs="Times New Roman"/>
          <w:sz w:val="24"/>
          <w:szCs w:val="24"/>
        </w:rPr>
        <w:t>s</w:t>
      </w:r>
      <w:r w:rsidR="0004682C" w:rsidRPr="00B92620">
        <w:rPr>
          <w:rFonts w:ascii="Times New Roman" w:hAnsi="Times New Roman" w:cs="Times New Roman"/>
          <w:sz w:val="24"/>
          <w:szCs w:val="24"/>
        </w:rPr>
        <w:t>e my personal competencies</w:t>
      </w:r>
      <w:r w:rsidR="000D2CB4" w:rsidRPr="00B92620">
        <w:rPr>
          <w:rFonts w:ascii="Times New Roman" w:hAnsi="Times New Roman" w:cs="Times New Roman"/>
          <w:sz w:val="24"/>
          <w:szCs w:val="24"/>
        </w:rPr>
        <w:t xml:space="preserve"> (Teoli et al., 2019)</w:t>
      </w:r>
      <w:r w:rsidR="0004682C" w:rsidRPr="00B92620">
        <w:rPr>
          <w:rFonts w:ascii="Times New Roman" w:hAnsi="Times New Roman" w:cs="Times New Roman"/>
          <w:sz w:val="24"/>
          <w:szCs w:val="24"/>
        </w:rPr>
        <w:t xml:space="preserve">. With the aid of this tool, I </w:t>
      </w:r>
      <w:r w:rsidRPr="00B92620">
        <w:rPr>
          <w:rFonts w:ascii="Times New Roman" w:hAnsi="Times New Roman" w:cs="Times New Roman"/>
          <w:sz w:val="24"/>
          <w:szCs w:val="24"/>
        </w:rPr>
        <w:t>identified</w:t>
      </w:r>
      <w:r w:rsidR="0004682C" w:rsidRPr="00B92620">
        <w:rPr>
          <w:rFonts w:ascii="Times New Roman" w:hAnsi="Times New Roman" w:cs="Times New Roman"/>
          <w:sz w:val="24"/>
          <w:szCs w:val="24"/>
        </w:rPr>
        <w:t xml:space="preserve"> my strengths, which were problem-solving and adaptability, while my weaknesses included public speaking and time management. This analysis was an eye-opener, helping me focus my attention on and work at those aspects that needed upgrading. On the minus side, I thought that some of the workshops were a trifle too short. To follow, the mock interview practice was practical, but I believe it felt a little hurried, and I would have liked to spend more time with other practice situations. Also, although this course was supposed to deal with a general idea of skills, personally, I thought that the aspects of personal branding </w:t>
      </w:r>
      <w:r w:rsidR="0004682C" w:rsidRPr="00B92620">
        <w:rPr>
          <w:rFonts w:ascii="Times New Roman" w:hAnsi="Times New Roman" w:cs="Times New Roman"/>
          <w:sz w:val="24"/>
          <w:szCs w:val="24"/>
        </w:rPr>
        <w:lastRenderedPageBreak/>
        <w:t>and online networking had a lot more to be investigated, since their importance is growing day by day in the digital era</w:t>
      </w:r>
      <w:r w:rsidR="00B92620" w:rsidRPr="00B92620">
        <w:rPr>
          <w:rFonts w:ascii="Times New Roman" w:hAnsi="Times New Roman" w:cs="Times New Roman"/>
          <w:sz w:val="24"/>
          <w:szCs w:val="24"/>
        </w:rPr>
        <w:t xml:space="preserve"> (Scheidt et al., 2020)</w:t>
      </w:r>
      <w:r w:rsidR="0004682C" w:rsidRPr="00B92620">
        <w:rPr>
          <w:rFonts w:ascii="Times New Roman" w:hAnsi="Times New Roman" w:cs="Times New Roman"/>
          <w:sz w:val="24"/>
          <w:szCs w:val="24"/>
        </w:rPr>
        <w:t>.</w:t>
      </w:r>
    </w:p>
    <w:p w14:paraId="2AC22629" w14:textId="49D35F14" w:rsidR="0004682C" w:rsidRPr="00B92620" w:rsidRDefault="0004682C" w:rsidP="00B92620">
      <w:pPr>
        <w:pStyle w:val="Heading2"/>
        <w:spacing w:line="360" w:lineRule="auto"/>
        <w:rPr>
          <w:rFonts w:ascii="Times New Roman" w:hAnsi="Times New Roman" w:cs="Times New Roman"/>
          <w:sz w:val="24"/>
          <w:szCs w:val="24"/>
        </w:rPr>
      </w:pPr>
      <w:r w:rsidRPr="00B92620">
        <w:rPr>
          <w:rFonts w:ascii="Times New Roman" w:hAnsi="Times New Roman" w:cs="Times New Roman"/>
          <w:sz w:val="24"/>
          <w:szCs w:val="24"/>
        </w:rPr>
        <w:t>4. Analysis: Realizing the Underlying Ideas or Concepts</w:t>
      </w:r>
    </w:p>
    <w:p w14:paraId="2652F90C" w14:textId="5771AF1B" w:rsidR="0004682C" w:rsidRPr="00B92620" w:rsidRDefault="0004682C" w:rsidP="00B92620">
      <w:pPr>
        <w:spacing w:line="360" w:lineRule="auto"/>
        <w:jc w:val="both"/>
        <w:rPr>
          <w:rFonts w:ascii="Times New Roman" w:hAnsi="Times New Roman" w:cs="Times New Roman"/>
          <w:sz w:val="24"/>
          <w:szCs w:val="24"/>
        </w:rPr>
      </w:pPr>
      <w:r w:rsidRPr="00B92620">
        <w:rPr>
          <w:rFonts w:ascii="Times New Roman" w:hAnsi="Times New Roman" w:cs="Times New Roman"/>
          <w:sz w:val="24"/>
          <w:szCs w:val="24"/>
        </w:rPr>
        <w:t>Breaking down the theory into key concepts presented over these lectures has further crystalli</w:t>
      </w:r>
      <w:r w:rsidR="002A7A03">
        <w:rPr>
          <w:rFonts w:ascii="Times New Roman" w:hAnsi="Times New Roman" w:cs="Times New Roman"/>
          <w:sz w:val="24"/>
          <w:szCs w:val="24"/>
        </w:rPr>
        <w:t>s</w:t>
      </w:r>
      <w:r w:rsidRPr="00B92620">
        <w:rPr>
          <w:rFonts w:ascii="Times New Roman" w:hAnsi="Times New Roman" w:cs="Times New Roman"/>
          <w:sz w:val="24"/>
          <w:szCs w:val="24"/>
        </w:rPr>
        <w:t>ed in my mind how so many models and frameworks apply to the real world.</w:t>
      </w:r>
      <w:r w:rsidRPr="00B92620">
        <w:rPr>
          <w:rFonts w:ascii="Times New Roman" w:hAnsi="Times New Roman" w:cs="Times New Roman"/>
          <w:sz w:val="24"/>
          <w:szCs w:val="24"/>
        </w:rPr>
        <w:br/>
        <w:t xml:space="preserve">Kolb's Experiential Learning Cycle comprises Concrete Experience, Reflective Observation, Abstract Conceptualization, and Active Experimentation. </w:t>
      </w:r>
      <w:r w:rsidR="008B23F4" w:rsidRPr="00B92620">
        <w:rPr>
          <w:rFonts w:ascii="Times New Roman" w:hAnsi="Times New Roman" w:cs="Times New Roman"/>
          <w:sz w:val="24"/>
          <w:szCs w:val="24"/>
        </w:rPr>
        <w:t>This model was important in helping me understand how learning from experience unfolds</w:t>
      </w:r>
      <w:r w:rsidRPr="00B92620">
        <w:rPr>
          <w:rFonts w:ascii="Times New Roman" w:hAnsi="Times New Roman" w:cs="Times New Roman"/>
          <w:sz w:val="24"/>
          <w:szCs w:val="24"/>
        </w:rPr>
        <w:t>. With the provision of this model, I looked back previous experiences from work and considered ways that I would add to my repertoire of skills for the next time over. For instance, while on internship, I felt pretty challenged by the task of managing time and prioritizing events. Through reflection using Kolb's model, I was able to understand where I went wrong and come up with strategies that would put me in a better position to manage such tasks in the future; these strategies would include things like making a to-do list and setting realistic deadlines.</w:t>
      </w:r>
    </w:p>
    <w:p w14:paraId="6F171EFF" w14:textId="4D51703F" w:rsidR="0004682C" w:rsidRPr="00B92620" w:rsidRDefault="0004682C" w:rsidP="00B92620">
      <w:pPr>
        <w:spacing w:line="360" w:lineRule="auto"/>
        <w:jc w:val="both"/>
        <w:rPr>
          <w:rFonts w:ascii="Times New Roman" w:hAnsi="Times New Roman" w:cs="Times New Roman"/>
          <w:sz w:val="24"/>
          <w:szCs w:val="24"/>
        </w:rPr>
      </w:pPr>
      <w:r w:rsidRPr="00B92620">
        <w:rPr>
          <w:rFonts w:ascii="Times New Roman" w:hAnsi="Times New Roman" w:cs="Times New Roman"/>
          <w:sz w:val="24"/>
          <w:szCs w:val="24"/>
        </w:rPr>
        <w:t xml:space="preserve">Employability Skills Framework by Yorke and Knight added a holistic view to the elements constituting a person who is employable. Take, for instance, the decomposition of employability into personal qualities such as confidence and integrity, core skills such as communication and numeracy, process skills including teamwork and problem-solving, and career management skills such as job search strategies; the model underlined the multifaceted nature of employability. </w:t>
      </w:r>
      <w:r w:rsidR="008B23F4" w:rsidRPr="00B92620">
        <w:rPr>
          <w:rFonts w:ascii="Times New Roman" w:hAnsi="Times New Roman" w:cs="Times New Roman"/>
          <w:sz w:val="24"/>
          <w:szCs w:val="24"/>
        </w:rPr>
        <w:t>This framework helped me assess my skills more holistically and informed my priorities regarding areas needing development</w:t>
      </w:r>
      <w:r w:rsidRPr="00B92620">
        <w:rPr>
          <w:rFonts w:ascii="Times New Roman" w:hAnsi="Times New Roman" w:cs="Times New Roman"/>
          <w:sz w:val="24"/>
          <w:szCs w:val="24"/>
        </w:rPr>
        <w:t xml:space="preserve">. For example, while I believed my problem-solving skills were good, my career management skills needed to be developed in areas such as networking and searching for jobs. </w:t>
      </w:r>
    </w:p>
    <w:p w14:paraId="3E6F4B73" w14:textId="687C593A" w:rsidR="0004682C" w:rsidRPr="00B92620" w:rsidRDefault="0004682C" w:rsidP="00B92620">
      <w:pPr>
        <w:pStyle w:val="Heading2"/>
        <w:spacing w:line="360" w:lineRule="auto"/>
        <w:rPr>
          <w:rFonts w:ascii="Times New Roman" w:hAnsi="Times New Roman" w:cs="Times New Roman"/>
          <w:sz w:val="24"/>
          <w:szCs w:val="24"/>
        </w:rPr>
      </w:pPr>
      <w:r w:rsidRPr="00B92620">
        <w:rPr>
          <w:rFonts w:ascii="Times New Roman" w:hAnsi="Times New Roman" w:cs="Times New Roman"/>
          <w:sz w:val="24"/>
          <w:szCs w:val="24"/>
        </w:rPr>
        <w:t>5. Conclusion: Lessons Learned and Insights Gained</w:t>
      </w:r>
    </w:p>
    <w:p w14:paraId="3A47B93F" w14:textId="2E68C3CE" w:rsidR="0004682C" w:rsidRPr="00B92620" w:rsidRDefault="0004682C" w:rsidP="00B92620">
      <w:pPr>
        <w:spacing w:line="360" w:lineRule="auto"/>
        <w:jc w:val="both"/>
        <w:rPr>
          <w:rFonts w:ascii="Times New Roman" w:hAnsi="Times New Roman" w:cs="Times New Roman"/>
          <w:sz w:val="24"/>
          <w:szCs w:val="24"/>
        </w:rPr>
      </w:pPr>
      <w:r w:rsidRPr="00B92620">
        <w:rPr>
          <w:rFonts w:ascii="Times New Roman" w:hAnsi="Times New Roman" w:cs="Times New Roman"/>
          <w:sz w:val="24"/>
          <w:szCs w:val="24"/>
        </w:rPr>
        <w:t>The Professional Career Development lectures taught me more about my personal and professional development. I grasped the implication of continuous self-assessment and then applying theoretical models to practical situations; perhaps one of the most important things I have learned in this course is the importance of transferable skills. Not only communication, but also problem-solving and adaptability, being general skills, can be applied to any industry and thus are considered vital components in bringing success to the career path one has chosen</w:t>
      </w:r>
      <w:r w:rsidR="00B92620" w:rsidRPr="00B92620">
        <w:rPr>
          <w:rFonts w:ascii="Times New Roman" w:hAnsi="Times New Roman" w:cs="Times New Roman"/>
          <w:sz w:val="24"/>
          <w:szCs w:val="24"/>
        </w:rPr>
        <w:t xml:space="preserve"> (Pierce et al., 2017)</w:t>
      </w:r>
      <w:r w:rsidRPr="00B92620">
        <w:rPr>
          <w:rFonts w:ascii="Times New Roman" w:hAnsi="Times New Roman" w:cs="Times New Roman"/>
          <w:sz w:val="24"/>
          <w:szCs w:val="24"/>
        </w:rPr>
        <w:t>.</w:t>
      </w:r>
      <w:r w:rsidR="00605AEB" w:rsidRPr="00B92620">
        <w:rPr>
          <w:rFonts w:ascii="Times New Roman" w:hAnsi="Times New Roman" w:cs="Times New Roman"/>
          <w:sz w:val="24"/>
          <w:szCs w:val="24"/>
        </w:rPr>
        <w:t xml:space="preserve"> </w:t>
      </w:r>
      <w:r w:rsidRPr="00B92620">
        <w:rPr>
          <w:rFonts w:ascii="Times New Roman" w:hAnsi="Times New Roman" w:cs="Times New Roman"/>
          <w:sz w:val="24"/>
          <w:szCs w:val="24"/>
        </w:rPr>
        <w:t xml:space="preserve">Apart from this, I also came to know the importance that self-promotion and personal branding hold. In the competitive job market of today, one needs not only to </w:t>
      </w:r>
      <w:r w:rsidRPr="00B92620">
        <w:rPr>
          <w:rFonts w:ascii="Times New Roman" w:hAnsi="Times New Roman" w:cs="Times New Roman"/>
          <w:sz w:val="24"/>
          <w:szCs w:val="24"/>
        </w:rPr>
        <w:lastRenderedPageBreak/>
        <w:t xml:space="preserve">develop skills but also be able to present them to potential employers. </w:t>
      </w:r>
      <w:r w:rsidR="008B23F4" w:rsidRPr="00B92620">
        <w:rPr>
          <w:rFonts w:ascii="Times New Roman" w:hAnsi="Times New Roman" w:cs="Times New Roman"/>
          <w:sz w:val="24"/>
          <w:szCs w:val="24"/>
        </w:rPr>
        <w:t>Some lectures emphasi</w:t>
      </w:r>
      <w:r w:rsidR="002A7A03">
        <w:rPr>
          <w:rFonts w:ascii="Times New Roman" w:hAnsi="Times New Roman" w:cs="Times New Roman"/>
          <w:sz w:val="24"/>
          <w:szCs w:val="24"/>
        </w:rPr>
        <w:t>s</w:t>
      </w:r>
      <w:r w:rsidR="008B23F4" w:rsidRPr="00B92620">
        <w:rPr>
          <w:rFonts w:ascii="Times New Roman" w:hAnsi="Times New Roman" w:cs="Times New Roman"/>
          <w:sz w:val="24"/>
          <w:szCs w:val="24"/>
        </w:rPr>
        <w:t>ed how online platforms like LinkedIn have become crucial for networking</w:t>
      </w:r>
      <w:r w:rsidRPr="00B92620">
        <w:rPr>
          <w:rFonts w:ascii="Times New Roman" w:hAnsi="Times New Roman" w:cs="Times New Roman"/>
          <w:sz w:val="24"/>
          <w:szCs w:val="24"/>
        </w:rPr>
        <w:t>. While I felt uneasy at first, now I am able to reali</w:t>
      </w:r>
      <w:r w:rsidR="002A7A03">
        <w:rPr>
          <w:rFonts w:ascii="Times New Roman" w:hAnsi="Times New Roman" w:cs="Times New Roman"/>
          <w:sz w:val="24"/>
          <w:szCs w:val="24"/>
        </w:rPr>
        <w:t>s</w:t>
      </w:r>
      <w:r w:rsidRPr="00B92620">
        <w:rPr>
          <w:rFonts w:ascii="Times New Roman" w:hAnsi="Times New Roman" w:cs="Times New Roman"/>
          <w:sz w:val="24"/>
          <w:szCs w:val="24"/>
        </w:rPr>
        <w:t>e that self-promotion is an important feature in career development, that is, to be able to illustrate ones achievements and competencies.</w:t>
      </w:r>
      <w:r w:rsidR="00605AEB" w:rsidRPr="00B92620">
        <w:rPr>
          <w:rFonts w:ascii="Times New Roman" w:hAnsi="Times New Roman" w:cs="Times New Roman"/>
          <w:sz w:val="24"/>
          <w:szCs w:val="24"/>
        </w:rPr>
        <w:t xml:space="preserve"> </w:t>
      </w:r>
      <w:r w:rsidRPr="00B92620">
        <w:rPr>
          <w:rFonts w:ascii="Times New Roman" w:hAnsi="Times New Roman" w:cs="Times New Roman"/>
          <w:sz w:val="24"/>
          <w:szCs w:val="24"/>
        </w:rPr>
        <w:t>One aspect in which I have grown a lot is giving and receiving feedback. Throughout the workshops, we engaged in peer review sessions through which we provided critiques of our fellow's CVs and interview performances. At first, I found it tough to give constructive criticism, but soon enough, I learned that feedback is a very integral part of growth. This experience has improved my interpersonal skills and has made me more receptive to feedback in both academic and professional contexts</w:t>
      </w:r>
    </w:p>
    <w:p w14:paraId="0E75BFA8" w14:textId="72F181E9" w:rsidR="0004682C" w:rsidRPr="00B92620" w:rsidRDefault="0004682C" w:rsidP="00B92620">
      <w:pPr>
        <w:pStyle w:val="Heading2"/>
        <w:spacing w:line="360" w:lineRule="auto"/>
        <w:rPr>
          <w:rFonts w:ascii="Times New Roman" w:hAnsi="Times New Roman" w:cs="Times New Roman"/>
          <w:sz w:val="24"/>
          <w:szCs w:val="24"/>
        </w:rPr>
      </w:pPr>
      <w:r w:rsidRPr="00B92620">
        <w:rPr>
          <w:rFonts w:ascii="Times New Roman" w:hAnsi="Times New Roman" w:cs="Times New Roman"/>
          <w:sz w:val="24"/>
          <w:szCs w:val="24"/>
        </w:rPr>
        <w:t>6. Action Plan: Future Steps toward Professional Development</w:t>
      </w:r>
    </w:p>
    <w:p w14:paraId="188278FF" w14:textId="77777777" w:rsidR="00605AEB" w:rsidRPr="00B92620" w:rsidRDefault="0004682C" w:rsidP="00B92620">
      <w:pPr>
        <w:spacing w:line="360" w:lineRule="auto"/>
        <w:jc w:val="both"/>
        <w:rPr>
          <w:rFonts w:ascii="Times New Roman" w:hAnsi="Times New Roman" w:cs="Times New Roman"/>
          <w:sz w:val="24"/>
          <w:szCs w:val="24"/>
        </w:rPr>
      </w:pPr>
      <w:r w:rsidRPr="00B92620">
        <w:rPr>
          <w:rFonts w:ascii="Times New Roman" w:hAnsi="Times New Roman" w:cs="Times New Roman"/>
          <w:sz w:val="24"/>
          <w:szCs w:val="24"/>
        </w:rPr>
        <w:t>Moving forward, I plan to implement several strategies to continue my professional development.</w:t>
      </w:r>
    </w:p>
    <w:p w14:paraId="2839D755" w14:textId="5EAF18E6" w:rsidR="00605AEB" w:rsidRPr="00B92620" w:rsidRDefault="0004682C" w:rsidP="00B92620">
      <w:pPr>
        <w:pStyle w:val="ListParagraph"/>
        <w:numPr>
          <w:ilvl w:val="0"/>
          <w:numId w:val="2"/>
        </w:numPr>
        <w:spacing w:line="360" w:lineRule="auto"/>
        <w:jc w:val="both"/>
        <w:rPr>
          <w:rFonts w:ascii="Times New Roman" w:hAnsi="Times New Roman" w:cs="Times New Roman"/>
          <w:sz w:val="24"/>
          <w:szCs w:val="24"/>
        </w:rPr>
      </w:pPr>
      <w:r w:rsidRPr="00B92620">
        <w:rPr>
          <w:rFonts w:ascii="Times New Roman" w:hAnsi="Times New Roman" w:cs="Times New Roman"/>
          <w:sz w:val="24"/>
          <w:szCs w:val="24"/>
        </w:rPr>
        <w:t xml:space="preserve">Since I have so far been in a position to manage my time better, I would like to work on this area more effectively using </w:t>
      </w:r>
      <w:r w:rsidR="00023CD5">
        <w:rPr>
          <w:rFonts w:ascii="Times New Roman" w:hAnsi="Times New Roman" w:cs="Times New Roman"/>
          <w:sz w:val="24"/>
          <w:szCs w:val="24"/>
        </w:rPr>
        <w:t xml:space="preserve">different </w:t>
      </w:r>
      <w:r w:rsidRPr="00B92620">
        <w:rPr>
          <w:rFonts w:ascii="Times New Roman" w:hAnsi="Times New Roman" w:cs="Times New Roman"/>
          <w:sz w:val="24"/>
          <w:szCs w:val="24"/>
        </w:rPr>
        <w:t xml:space="preserve">techniques </w:t>
      </w:r>
      <w:r w:rsidR="00023CD5">
        <w:rPr>
          <w:rFonts w:ascii="Times New Roman" w:hAnsi="Times New Roman" w:cs="Times New Roman"/>
          <w:sz w:val="24"/>
          <w:szCs w:val="24"/>
        </w:rPr>
        <w:t xml:space="preserve">which </w:t>
      </w:r>
      <w:r w:rsidRPr="00B92620">
        <w:rPr>
          <w:rFonts w:ascii="Times New Roman" w:hAnsi="Times New Roman" w:cs="Times New Roman"/>
          <w:sz w:val="24"/>
          <w:szCs w:val="24"/>
        </w:rPr>
        <w:t>will enable me to keep track of things easily and submit assignments on time.</w:t>
      </w:r>
      <w:r w:rsidR="00605AEB" w:rsidRPr="00B92620">
        <w:rPr>
          <w:rFonts w:ascii="Times New Roman" w:hAnsi="Times New Roman" w:cs="Times New Roman"/>
          <w:sz w:val="24"/>
          <w:szCs w:val="24"/>
        </w:rPr>
        <w:t xml:space="preserve"> </w:t>
      </w:r>
    </w:p>
    <w:p w14:paraId="70362486" w14:textId="26CD78E4" w:rsidR="00605AEB" w:rsidRPr="00B92620" w:rsidRDefault="0004682C" w:rsidP="00B92620">
      <w:pPr>
        <w:pStyle w:val="ListParagraph"/>
        <w:numPr>
          <w:ilvl w:val="0"/>
          <w:numId w:val="2"/>
        </w:numPr>
        <w:spacing w:line="360" w:lineRule="auto"/>
        <w:jc w:val="both"/>
        <w:rPr>
          <w:rFonts w:ascii="Times New Roman" w:hAnsi="Times New Roman" w:cs="Times New Roman"/>
          <w:sz w:val="24"/>
          <w:szCs w:val="24"/>
        </w:rPr>
      </w:pPr>
      <w:r w:rsidRPr="00B92620">
        <w:rPr>
          <w:rFonts w:ascii="Times New Roman" w:hAnsi="Times New Roman" w:cs="Times New Roman"/>
          <w:sz w:val="24"/>
          <w:szCs w:val="24"/>
        </w:rPr>
        <w:t>I welcome activities that would help me improve my public speaking skills</w:t>
      </w:r>
      <w:r w:rsidR="00023CD5">
        <w:rPr>
          <w:rFonts w:ascii="Times New Roman" w:hAnsi="Times New Roman" w:cs="Times New Roman"/>
          <w:sz w:val="24"/>
          <w:szCs w:val="24"/>
        </w:rPr>
        <w:t xml:space="preserve"> which will</w:t>
      </w:r>
      <w:r w:rsidRPr="00B92620">
        <w:rPr>
          <w:rFonts w:ascii="Times New Roman" w:hAnsi="Times New Roman" w:cs="Times New Roman"/>
          <w:sz w:val="24"/>
          <w:szCs w:val="24"/>
        </w:rPr>
        <w:t xml:space="preserve"> develop the confident delivery of clear, concise messages</w:t>
      </w:r>
      <w:r w:rsidR="00023CD5">
        <w:rPr>
          <w:rFonts w:ascii="Times New Roman" w:hAnsi="Times New Roman" w:cs="Times New Roman"/>
          <w:sz w:val="24"/>
          <w:szCs w:val="24"/>
        </w:rPr>
        <w:t>.</w:t>
      </w:r>
    </w:p>
    <w:p w14:paraId="4CFC6689" w14:textId="33A37CAD" w:rsidR="00605AEB" w:rsidRPr="00B92620" w:rsidRDefault="0004682C" w:rsidP="00B92620">
      <w:pPr>
        <w:pStyle w:val="ListParagraph"/>
        <w:numPr>
          <w:ilvl w:val="0"/>
          <w:numId w:val="2"/>
        </w:numPr>
        <w:spacing w:line="360" w:lineRule="auto"/>
        <w:jc w:val="both"/>
        <w:rPr>
          <w:rFonts w:ascii="Times New Roman" w:hAnsi="Times New Roman" w:cs="Times New Roman"/>
          <w:sz w:val="24"/>
          <w:szCs w:val="24"/>
        </w:rPr>
      </w:pPr>
      <w:r w:rsidRPr="00B92620">
        <w:rPr>
          <w:rFonts w:ascii="Times New Roman" w:hAnsi="Times New Roman" w:cs="Times New Roman"/>
          <w:sz w:val="24"/>
          <w:szCs w:val="24"/>
        </w:rPr>
        <w:t>I reali</w:t>
      </w:r>
      <w:r w:rsidR="002A7A03">
        <w:rPr>
          <w:rFonts w:ascii="Times New Roman" w:hAnsi="Times New Roman" w:cs="Times New Roman"/>
          <w:sz w:val="24"/>
          <w:szCs w:val="24"/>
        </w:rPr>
        <w:t>s</w:t>
      </w:r>
      <w:r w:rsidRPr="00B92620">
        <w:rPr>
          <w:rFonts w:ascii="Times New Roman" w:hAnsi="Times New Roman" w:cs="Times New Roman"/>
          <w:sz w:val="24"/>
          <w:szCs w:val="24"/>
        </w:rPr>
        <w:t xml:space="preserve">e the importance of networking and would make sure to attend more career fairs, seminars, and workshops to build an across-industry network. </w:t>
      </w:r>
    </w:p>
    <w:p w14:paraId="0F66FB50" w14:textId="365DF374" w:rsidR="0004682C" w:rsidRPr="00023CD5" w:rsidRDefault="0004682C" w:rsidP="00023CD5">
      <w:pPr>
        <w:pStyle w:val="ListParagraph"/>
        <w:numPr>
          <w:ilvl w:val="0"/>
          <w:numId w:val="2"/>
        </w:numPr>
        <w:spacing w:line="360" w:lineRule="auto"/>
        <w:jc w:val="both"/>
        <w:rPr>
          <w:rFonts w:ascii="Times New Roman" w:hAnsi="Times New Roman" w:cs="Times New Roman"/>
          <w:sz w:val="24"/>
          <w:szCs w:val="24"/>
        </w:rPr>
      </w:pPr>
      <w:r w:rsidRPr="00B92620">
        <w:rPr>
          <w:rFonts w:ascii="Times New Roman" w:hAnsi="Times New Roman" w:cs="Times New Roman"/>
          <w:sz w:val="24"/>
          <w:szCs w:val="24"/>
        </w:rPr>
        <w:t>Building on what I learnt about personal branding, I'll do a refinement of my profile on LinkedIn and create an online portfolio showcasing the skills, experience, and achievements made. This will go a long way in helping me to build a stronger presence online and attract prospective employers.</w:t>
      </w:r>
    </w:p>
    <w:p w14:paraId="1B178F04" w14:textId="77777777" w:rsidR="00605AEB" w:rsidRPr="00B92620" w:rsidRDefault="0004682C" w:rsidP="00B92620">
      <w:pPr>
        <w:pStyle w:val="Heading1"/>
        <w:spacing w:line="360" w:lineRule="auto"/>
        <w:rPr>
          <w:rFonts w:ascii="Times New Roman" w:hAnsi="Times New Roman" w:cs="Times New Roman"/>
          <w:sz w:val="24"/>
          <w:szCs w:val="24"/>
        </w:rPr>
      </w:pPr>
      <w:r w:rsidRPr="00B92620">
        <w:rPr>
          <w:rFonts w:ascii="Times New Roman" w:hAnsi="Times New Roman" w:cs="Times New Roman"/>
          <w:sz w:val="24"/>
          <w:szCs w:val="24"/>
        </w:rPr>
        <w:t>Conclusion</w:t>
      </w:r>
    </w:p>
    <w:p w14:paraId="79C257D3" w14:textId="51581C24" w:rsidR="0004682C" w:rsidRPr="00B92620" w:rsidRDefault="0004682C" w:rsidP="00B92620">
      <w:pPr>
        <w:spacing w:line="360" w:lineRule="auto"/>
        <w:jc w:val="both"/>
        <w:rPr>
          <w:rFonts w:ascii="Times New Roman" w:hAnsi="Times New Roman" w:cs="Times New Roman"/>
          <w:sz w:val="24"/>
          <w:szCs w:val="24"/>
        </w:rPr>
      </w:pPr>
      <w:r w:rsidRPr="00B92620">
        <w:rPr>
          <w:rFonts w:ascii="Times New Roman" w:hAnsi="Times New Roman" w:cs="Times New Roman"/>
          <w:sz w:val="24"/>
          <w:szCs w:val="24"/>
        </w:rPr>
        <w:t>In a nutshell, Professional Career Development lectures have been the cornerstone in my understanding of the skills and attributes required to accomplish a successful career. The use of models like Kolb's Experiential Learning Cycle</w:t>
      </w:r>
      <w:r w:rsidR="00023CD5">
        <w:rPr>
          <w:rFonts w:ascii="Times New Roman" w:hAnsi="Times New Roman" w:cs="Times New Roman"/>
          <w:sz w:val="24"/>
          <w:szCs w:val="24"/>
        </w:rPr>
        <w:t xml:space="preserve"> and</w:t>
      </w:r>
      <w:r w:rsidRPr="00B92620">
        <w:rPr>
          <w:rFonts w:ascii="Times New Roman" w:hAnsi="Times New Roman" w:cs="Times New Roman"/>
          <w:sz w:val="24"/>
          <w:szCs w:val="24"/>
        </w:rPr>
        <w:t xml:space="preserve"> the Employability Skills Framework by Yorke and Knight helped me understand these strengths along with my areas of improvement. Structured reflection, therefore, through Gibbs' Reflective Cycle has identified a critical incident which has enabled me to develop meaningful personal and professional growth. With </w:t>
      </w:r>
      <w:r w:rsidRPr="00B92620">
        <w:rPr>
          <w:rFonts w:ascii="Times New Roman" w:hAnsi="Times New Roman" w:cs="Times New Roman"/>
          <w:sz w:val="24"/>
          <w:szCs w:val="24"/>
        </w:rPr>
        <w:lastRenderedPageBreak/>
        <w:t>an appropriate action plan, I'm fully confident in continuing to work on developing the required skills to meet my career goals.</w:t>
      </w:r>
    </w:p>
    <w:p w14:paraId="100B695A" w14:textId="77777777" w:rsidR="00F33390" w:rsidRPr="00B92620" w:rsidRDefault="00F33390" w:rsidP="00B92620">
      <w:pPr>
        <w:spacing w:line="360" w:lineRule="auto"/>
        <w:jc w:val="both"/>
        <w:rPr>
          <w:rFonts w:ascii="Times New Roman" w:hAnsi="Times New Roman" w:cs="Times New Roman"/>
          <w:sz w:val="24"/>
          <w:szCs w:val="24"/>
        </w:rPr>
      </w:pPr>
    </w:p>
    <w:p w14:paraId="1512387C" w14:textId="22861D0C" w:rsidR="00F33390" w:rsidRPr="00B92620" w:rsidRDefault="00F33390" w:rsidP="00224E1E">
      <w:pPr>
        <w:spacing w:line="360" w:lineRule="auto"/>
        <w:rPr>
          <w:rFonts w:ascii="Times New Roman" w:hAnsi="Times New Roman" w:cs="Times New Roman"/>
          <w:sz w:val="24"/>
          <w:szCs w:val="24"/>
        </w:rPr>
      </w:pPr>
      <w:r w:rsidRPr="00B92620">
        <w:rPr>
          <w:rFonts w:ascii="Times New Roman" w:hAnsi="Times New Roman" w:cs="Times New Roman"/>
          <w:sz w:val="24"/>
          <w:szCs w:val="24"/>
        </w:rPr>
        <w:t>References</w:t>
      </w:r>
    </w:p>
    <w:p w14:paraId="1E9B9603" w14:textId="77777777" w:rsidR="00B92620" w:rsidRPr="00B92620" w:rsidRDefault="00B92620" w:rsidP="00B92620">
      <w:pPr>
        <w:spacing w:line="360" w:lineRule="auto"/>
        <w:rPr>
          <w:rFonts w:ascii="Times New Roman" w:hAnsi="Times New Roman" w:cs="Times New Roman"/>
          <w:sz w:val="24"/>
          <w:szCs w:val="24"/>
        </w:rPr>
      </w:pPr>
      <w:r w:rsidRPr="00B92620">
        <w:rPr>
          <w:rFonts w:ascii="Times New Roman" w:hAnsi="Times New Roman" w:cs="Times New Roman"/>
          <w:sz w:val="24"/>
          <w:szCs w:val="24"/>
        </w:rPr>
        <w:t>Gomez, S.J. And Peter, A., 2017. Developing A Framework For Employability Skills Of Management Graduates. </w:t>
      </w:r>
      <w:r w:rsidRPr="00B92620">
        <w:rPr>
          <w:rFonts w:ascii="Times New Roman" w:hAnsi="Times New Roman" w:cs="Times New Roman"/>
          <w:i/>
          <w:iCs/>
          <w:sz w:val="24"/>
          <w:szCs w:val="24"/>
        </w:rPr>
        <w:t>CLEAR International Journal of Research in Commerce &amp; Management</w:t>
      </w:r>
      <w:r w:rsidRPr="00B92620">
        <w:rPr>
          <w:rFonts w:ascii="Times New Roman" w:hAnsi="Times New Roman" w:cs="Times New Roman"/>
          <w:sz w:val="24"/>
          <w:szCs w:val="24"/>
        </w:rPr>
        <w:t>, </w:t>
      </w:r>
      <w:r w:rsidRPr="00B92620">
        <w:rPr>
          <w:rFonts w:ascii="Times New Roman" w:hAnsi="Times New Roman" w:cs="Times New Roman"/>
          <w:i/>
          <w:iCs/>
          <w:sz w:val="24"/>
          <w:szCs w:val="24"/>
        </w:rPr>
        <w:t>8</w:t>
      </w:r>
      <w:r w:rsidRPr="00B92620">
        <w:rPr>
          <w:rFonts w:ascii="Times New Roman" w:hAnsi="Times New Roman" w:cs="Times New Roman"/>
          <w:sz w:val="24"/>
          <w:szCs w:val="24"/>
        </w:rPr>
        <w:t>(10).</w:t>
      </w:r>
    </w:p>
    <w:p w14:paraId="51D6BFC4" w14:textId="77777777" w:rsidR="00B92620" w:rsidRPr="00B92620" w:rsidRDefault="00B92620" w:rsidP="00B92620">
      <w:pPr>
        <w:spacing w:line="360" w:lineRule="auto"/>
        <w:rPr>
          <w:rFonts w:ascii="Times New Roman" w:hAnsi="Times New Roman" w:cs="Times New Roman"/>
          <w:sz w:val="24"/>
          <w:szCs w:val="24"/>
        </w:rPr>
      </w:pPr>
      <w:r w:rsidRPr="00B92620">
        <w:rPr>
          <w:rFonts w:ascii="Times New Roman" w:hAnsi="Times New Roman" w:cs="Times New Roman"/>
          <w:sz w:val="24"/>
          <w:szCs w:val="24"/>
        </w:rPr>
        <w:t>Kolb, A. and Kolb, D., 2018. Eight important things to know about the experiential learning cycle. </w:t>
      </w:r>
      <w:r w:rsidRPr="00B92620">
        <w:rPr>
          <w:rFonts w:ascii="Times New Roman" w:hAnsi="Times New Roman" w:cs="Times New Roman"/>
          <w:i/>
          <w:iCs/>
          <w:sz w:val="24"/>
          <w:szCs w:val="24"/>
        </w:rPr>
        <w:t>Australian educational leader</w:t>
      </w:r>
      <w:r w:rsidRPr="00B92620">
        <w:rPr>
          <w:rFonts w:ascii="Times New Roman" w:hAnsi="Times New Roman" w:cs="Times New Roman"/>
          <w:sz w:val="24"/>
          <w:szCs w:val="24"/>
        </w:rPr>
        <w:t>, </w:t>
      </w:r>
      <w:r w:rsidRPr="00B92620">
        <w:rPr>
          <w:rFonts w:ascii="Times New Roman" w:hAnsi="Times New Roman" w:cs="Times New Roman"/>
          <w:i/>
          <w:iCs/>
          <w:sz w:val="24"/>
          <w:szCs w:val="24"/>
        </w:rPr>
        <w:t>40</w:t>
      </w:r>
      <w:r w:rsidRPr="00B92620">
        <w:rPr>
          <w:rFonts w:ascii="Times New Roman" w:hAnsi="Times New Roman" w:cs="Times New Roman"/>
          <w:sz w:val="24"/>
          <w:szCs w:val="24"/>
        </w:rPr>
        <w:t>(3), pp.8-14.</w:t>
      </w:r>
    </w:p>
    <w:p w14:paraId="36879167" w14:textId="77777777" w:rsidR="00B92620" w:rsidRPr="00B92620" w:rsidRDefault="00B92620" w:rsidP="00B92620">
      <w:pPr>
        <w:spacing w:line="360" w:lineRule="auto"/>
        <w:rPr>
          <w:rFonts w:ascii="Times New Roman" w:hAnsi="Times New Roman" w:cs="Times New Roman"/>
          <w:sz w:val="24"/>
          <w:szCs w:val="24"/>
        </w:rPr>
      </w:pPr>
      <w:r w:rsidRPr="00B92620">
        <w:rPr>
          <w:rFonts w:ascii="Times New Roman" w:hAnsi="Times New Roman" w:cs="Times New Roman"/>
          <w:sz w:val="24"/>
          <w:szCs w:val="24"/>
        </w:rPr>
        <w:t>Teoli, D., Sanvictores, T. and An, J., 2019. SWOT analysis.</w:t>
      </w:r>
    </w:p>
    <w:p w14:paraId="09E1F609" w14:textId="77777777" w:rsidR="00B92620" w:rsidRPr="00B92620" w:rsidRDefault="00B92620" w:rsidP="00B92620">
      <w:pPr>
        <w:spacing w:line="360" w:lineRule="auto"/>
        <w:rPr>
          <w:rFonts w:ascii="Times New Roman" w:hAnsi="Times New Roman" w:cs="Times New Roman"/>
          <w:sz w:val="24"/>
          <w:szCs w:val="24"/>
        </w:rPr>
      </w:pPr>
      <w:proofErr w:type="spellStart"/>
      <w:r w:rsidRPr="00B92620">
        <w:rPr>
          <w:rFonts w:ascii="Times New Roman" w:hAnsi="Times New Roman" w:cs="Times New Roman"/>
          <w:sz w:val="24"/>
          <w:szCs w:val="24"/>
        </w:rPr>
        <w:t>Adeani</w:t>
      </w:r>
      <w:proofErr w:type="spellEnd"/>
      <w:r w:rsidRPr="00B92620">
        <w:rPr>
          <w:rFonts w:ascii="Times New Roman" w:hAnsi="Times New Roman" w:cs="Times New Roman"/>
          <w:sz w:val="24"/>
          <w:szCs w:val="24"/>
        </w:rPr>
        <w:t xml:space="preserve">, I.S., </w:t>
      </w:r>
      <w:proofErr w:type="spellStart"/>
      <w:r w:rsidRPr="00B92620">
        <w:rPr>
          <w:rFonts w:ascii="Times New Roman" w:hAnsi="Times New Roman" w:cs="Times New Roman"/>
          <w:sz w:val="24"/>
          <w:szCs w:val="24"/>
        </w:rPr>
        <w:t>Febriani</w:t>
      </w:r>
      <w:proofErr w:type="spellEnd"/>
      <w:r w:rsidRPr="00B92620">
        <w:rPr>
          <w:rFonts w:ascii="Times New Roman" w:hAnsi="Times New Roman" w:cs="Times New Roman"/>
          <w:sz w:val="24"/>
          <w:szCs w:val="24"/>
        </w:rPr>
        <w:t xml:space="preserve">, R.B. and </w:t>
      </w:r>
      <w:proofErr w:type="spellStart"/>
      <w:r w:rsidRPr="00B92620">
        <w:rPr>
          <w:rFonts w:ascii="Times New Roman" w:hAnsi="Times New Roman" w:cs="Times New Roman"/>
          <w:sz w:val="24"/>
          <w:szCs w:val="24"/>
        </w:rPr>
        <w:t>Syafryadin</w:t>
      </w:r>
      <w:proofErr w:type="spellEnd"/>
      <w:r w:rsidRPr="00B92620">
        <w:rPr>
          <w:rFonts w:ascii="Times New Roman" w:hAnsi="Times New Roman" w:cs="Times New Roman"/>
          <w:sz w:val="24"/>
          <w:szCs w:val="24"/>
        </w:rPr>
        <w:t xml:space="preserve">, S., 2020. Using </w:t>
      </w:r>
      <w:proofErr w:type="spellStart"/>
      <w:r w:rsidRPr="00B92620">
        <w:rPr>
          <w:rFonts w:ascii="Times New Roman" w:hAnsi="Times New Roman" w:cs="Times New Roman"/>
          <w:sz w:val="24"/>
          <w:szCs w:val="24"/>
        </w:rPr>
        <w:t>GIBBS’reflective</w:t>
      </w:r>
      <w:proofErr w:type="spellEnd"/>
      <w:r w:rsidRPr="00B92620">
        <w:rPr>
          <w:rFonts w:ascii="Times New Roman" w:hAnsi="Times New Roman" w:cs="Times New Roman"/>
          <w:sz w:val="24"/>
          <w:szCs w:val="24"/>
        </w:rPr>
        <w:t xml:space="preserve"> cycle in making reflections of literary analysis. </w:t>
      </w:r>
      <w:r w:rsidRPr="00B92620">
        <w:rPr>
          <w:rFonts w:ascii="Times New Roman" w:hAnsi="Times New Roman" w:cs="Times New Roman"/>
          <w:i/>
          <w:iCs/>
          <w:sz w:val="24"/>
          <w:szCs w:val="24"/>
        </w:rPr>
        <w:t>Indonesian EFL Journal</w:t>
      </w:r>
      <w:r w:rsidRPr="00B92620">
        <w:rPr>
          <w:rFonts w:ascii="Times New Roman" w:hAnsi="Times New Roman" w:cs="Times New Roman"/>
          <w:sz w:val="24"/>
          <w:szCs w:val="24"/>
        </w:rPr>
        <w:t>, </w:t>
      </w:r>
      <w:r w:rsidRPr="00B92620">
        <w:rPr>
          <w:rFonts w:ascii="Times New Roman" w:hAnsi="Times New Roman" w:cs="Times New Roman"/>
          <w:i/>
          <w:iCs/>
          <w:sz w:val="24"/>
          <w:szCs w:val="24"/>
        </w:rPr>
        <w:t>6</w:t>
      </w:r>
      <w:r w:rsidRPr="00B92620">
        <w:rPr>
          <w:rFonts w:ascii="Times New Roman" w:hAnsi="Times New Roman" w:cs="Times New Roman"/>
          <w:sz w:val="24"/>
          <w:szCs w:val="24"/>
        </w:rPr>
        <w:t>(2), pp.139-148.</w:t>
      </w:r>
    </w:p>
    <w:p w14:paraId="3CA87409" w14:textId="77777777" w:rsidR="00B92620" w:rsidRPr="00B92620" w:rsidRDefault="00B92620" w:rsidP="00B92620">
      <w:pPr>
        <w:spacing w:line="360" w:lineRule="auto"/>
        <w:rPr>
          <w:rFonts w:ascii="Times New Roman" w:hAnsi="Times New Roman" w:cs="Times New Roman"/>
          <w:sz w:val="24"/>
          <w:szCs w:val="24"/>
        </w:rPr>
      </w:pPr>
      <w:r w:rsidRPr="00B92620">
        <w:rPr>
          <w:rFonts w:ascii="Times New Roman" w:hAnsi="Times New Roman" w:cs="Times New Roman"/>
          <w:sz w:val="24"/>
          <w:szCs w:val="24"/>
        </w:rPr>
        <w:t xml:space="preserve">Nair, P.K. and </w:t>
      </w:r>
      <w:proofErr w:type="spellStart"/>
      <w:r w:rsidRPr="00B92620">
        <w:rPr>
          <w:rFonts w:ascii="Times New Roman" w:hAnsi="Times New Roman" w:cs="Times New Roman"/>
          <w:sz w:val="24"/>
          <w:szCs w:val="24"/>
        </w:rPr>
        <w:t>Fahimirad</w:t>
      </w:r>
      <w:proofErr w:type="spellEnd"/>
      <w:r w:rsidRPr="00B92620">
        <w:rPr>
          <w:rFonts w:ascii="Times New Roman" w:hAnsi="Times New Roman" w:cs="Times New Roman"/>
          <w:sz w:val="24"/>
          <w:szCs w:val="24"/>
        </w:rPr>
        <w:t>, M., 2019. A Qualitative Research Study on the Importance of Life Skills on Undergraduate Students' Personal and Social Competencies. </w:t>
      </w:r>
      <w:r w:rsidRPr="00B92620">
        <w:rPr>
          <w:rFonts w:ascii="Times New Roman" w:hAnsi="Times New Roman" w:cs="Times New Roman"/>
          <w:i/>
          <w:iCs/>
          <w:sz w:val="24"/>
          <w:szCs w:val="24"/>
        </w:rPr>
        <w:t>International Journal of Higher Education</w:t>
      </w:r>
      <w:r w:rsidRPr="00B92620">
        <w:rPr>
          <w:rFonts w:ascii="Times New Roman" w:hAnsi="Times New Roman" w:cs="Times New Roman"/>
          <w:sz w:val="24"/>
          <w:szCs w:val="24"/>
        </w:rPr>
        <w:t>, </w:t>
      </w:r>
      <w:r w:rsidRPr="00B92620">
        <w:rPr>
          <w:rFonts w:ascii="Times New Roman" w:hAnsi="Times New Roman" w:cs="Times New Roman"/>
          <w:i/>
          <w:iCs/>
          <w:sz w:val="24"/>
          <w:szCs w:val="24"/>
        </w:rPr>
        <w:t>8</w:t>
      </w:r>
      <w:r w:rsidRPr="00B92620">
        <w:rPr>
          <w:rFonts w:ascii="Times New Roman" w:hAnsi="Times New Roman" w:cs="Times New Roman"/>
          <w:sz w:val="24"/>
          <w:szCs w:val="24"/>
        </w:rPr>
        <w:t>(5), pp.71-83.</w:t>
      </w:r>
    </w:p>
    <w:p w14:paraId="25786306" w14:textId="77777777" w:rsidR="00B92620" w:rsidRPr="00B92620" w:rsidRDefault="00B92620" w:rsidP="00B92620">
      <w:pPr>
        <w:spacing w:line="360" w:lineRule="auto"/>
        <w:rPr>
          <w:rFonts w:ascii="Times New Roman" w:hAnsi="Times New Roman" w:cs="Times New Roman"/>
          <w:sz w:val="24"/>
          <w:szCs w:val="24"/>
        </w:rPr>
      </w:pPr>
      <w:proofErr w:type="spellStart"/>
      <w:r w:rsidRPr="00B92620">
        <w:rPr>
          <w:rFonts w:ascii="Times New Roman" w:hAnsi="Times New Roman" w:cs="Times New Roman"/>
          <w:sz w:val="24"/>
          <w:szCs w:val="24"/>
        </w:rPr>
        <w:t>Suarta</w:t>
      </w:r>
      <w:proofErr w:type="spellEnd"/>
      <w:r w:rsidRPr="00B92620">
        <w:rPr>
          <w:rFonts w:ascii="Times New Roman" w:hAnsi="Times New Roman" w:cs="Times New Roman"/>
          <w:sz w:val="24"/>
          <w:szCs w:val="24"/>
        </w:rPr>
        <w:t xml:space="preserve">, I.M., </w:t>
      </w:r>
      <w:proofErr w:type="spellStart"/>
      <w:r w:rsidRPr="00B92620">
        <w:rPr>
          <w:rFonts w:ascii="Times New Roman" w:hAnsi="Times New Roman" w:cs="Times New Roman"/>
          <w:sz w:val="24"/>
          <w:szCs w:val="24"/>
        </w:rPr>
        <w:t>Suwintana</w:t>
      </w:r>
      <w:proofErr w:type="spellEnd"/>
      <w:r w:rsidRPr="00B92620">
        <w:rPr>
          <w:rFonts w:ascii="Times New Roman" w:hAnsi="Times New Roman" w:cs="Times New Roman"/>
          <w:sz w:val="24"/>
          <w:szCs w:val="24"/>
        </w:rPr>
        <w:t xml:space="preserve">, I.K., Sudhana, I.F.P. and </w:t>
      </w:r>
      <w:proofErr w:type="spellStart"/>
      <w:r w:rsidRPr="00B92620">
        <w:rPr>
          <w:rFonts w:ascii="Times New Roman" w:hAnsi="Times New Roman" w:cs="Times New Roman"/>
          <w:sz w:val="24"/>
          <w:szCs w:val="24"/>
        </w:rPr>
        <w:t>Hariyanti</w:t>
      </w:r>
      <w:proofErr w:type="spellEnd"/>
      <w:r w:rsidRPr="00B92620">
        <w:rPr>
          <w:rFonts w:ascii="Times New Roman" w:hAnsi="Times New Roman" w:cs="Times New Roman"/>
          <w:sz w:val="24"/>
          <w:szCs w:val="24"/>
        </w:rPr>
        <w:t>, N.K.D., 2017, September. Employability skills required by the 21st century workplace: A literature review of labor market demand. In </w:t>
      </w:r>
      <w:r w:rsidRPr="00B92620">
        <w:rPr>
          <w:rFonts w:ascii="Times New Roman" w:hAnsi="Times New Roman" w:cs="Times New Roman"/>
          <w:i/>
          <w:iCs/>
          <w:sz w:val="24"/>
          <w:szCs w:val="24"/>
        </w:rPr>
        <w:t>International Conference on Technology and Vocational Teachers (ICTVT 2017)</w:t>
      </w:r>
      <w:r w:rsidRPr="00B92620">
        <w:rPr>
          <w:rFonts w:ascii="Times New Roman" w:hAnsi="Times New Roman" w:cs="Times New Roman"/>
          <w:sz w:val="24"/>
          <w:szCs w:val="24"/>
        </w:rPr>
        <w:t> (pp. 337-342). Atlantis Press.</w:t>
      </w:r>
    </w:p>
    <w:p w14:paraId="167BAA49" w14:textId="77777777" w:rsidR="00B92620" w:rsidRPr="00B92620" w:rsidRDefault="00B92620" w:rsidP="00B92620">
      <w:pPr>
        <w:spacing w:line="360" w:lineRule="auto"/>
        <w:rPr>
          <w:rFonts w:ascii="Times New Roman" w:hAnsi="Times New Roman" w:cs="Times New Roman"/>
          <w:sz w:val="24"/>
          <w:szCs w:val="24"/>
        </w:rPr>
      </w:pPr>
      <w:r w:rsidRPr="00B92620">
        <w:rPr>
          <w:rFonts w:ascii="Times New Roman" w:hAnsi="Times New Roman" w:cs="Times New Roman"/>
          <w:sz w:val="24"/>
          <w:szCs w:val="24"/>
        </w:rPr>
        <w:t xml:space="preserve">Scheidt, S., </w:t>
      </w:r>
      <w:proofErr w:type="spellStart"/>
      <w:r w:rsidRPr="00B92620">
        <w:rPr>
          <w:rFonts w:ascii="Times New Roman" w:hAnsi="Times New Roman" w:cs="Times New Roman"/>
          <w:sz w:val="24"/>
          <w:szCs w:val="24"/>
        </w:rPr>
        <w:t>Gelhard</w:t>
      </w:r>
      <w:proofErr w:type="spellEnd"/>
      <w:r w:rsidRPr="00B92620">
        <w:rPr>
          <w:rFonts w:ascii="Times New Roman" w:hAnsi="Times New Roman" w:cs="Times New Roman"/>
          <w:sz w:val="24"/>
          <w:szCs w:val="24"/>
        </w:rPr>
        <w:t>, C. and Henseler, J., 2020. Old practice, but young research field: A systematic bibliographic review of personal branding. </w:t>
      </w:r>
      <w:r w:rsidRPr="00B92620">
        <w:rPr>
          <w:rFonts w:ascii="Times New Roman" w:hAnsi="Times New Roman" w:cs="Times New Roman"/>
          <w:i/>
          <w:iCs/>
          <w:sz w:val="24"/>
          <w:szCs w:val="24"/>
        </w:rPr>
        <w:t>Frontiers in psychology</w:t>
      </w:r>
      <w:r w:rsidRPr="00B92620">
        <w:rPr>
          <w:rFonts w:ascii="Times New Roman" w:hAnsi="Times New Roman" w:cs="Times New Roman"/>
          <w:sz w:val="24"/>
          <w:szCs w:val="24"/>
        </w:rPr>
        <w:t>, </w:t>
      </w:r>
      <w:r w:rsidRPr="00B92620">
        <w:rPr>
          <w:rFonts w:ascii="Times New Roman" w:hAnsi="Times New Roman" w:cs="Times New Roman"/>
          <w:i/>
          <w:iCs/>
          <w:sz w:val="24"/>
          <w:szCs w:val="24"/>
        </w:rPr>
        <w:t>11</w:t>
      </w:r>
      <w:r w:rsidRPr="00B92620">
        <w:rPr>
          <w:rFonts w:ascii="Times New Roman" w:hAnsi="Times New Roman" w:cs="Times New Roman"/>
          <w:sz w:val="24"/>
          <w:szCs w:val="24"/>
        </w:rPr>
        <w:t>, p.1809.</w:t>
      </w:r>
    </w:p>
    <w:p w14:paraId="2140627A" w14:textId="77777777" w:rsidR="00B92620" w:rsidRPr="00B92620" w:rsidRDefault="00B92620" w:rsidP="00B92620">
      <w:pPr>
        <w:spacing w:line="360" w:lineRule="auto"/>
        <w:rPr>
          <w:rFonts w:ascii="Times New Roman" w:hAnsi="Times New Roman" w:cs="Times New Roman"/>
          <w:sz w:val="24"/>
          <w:szCs w:val="24"/>
        </w:rPr>
      </w:pPr>
      <w:r w:rsidRPr="00B92620">
        <w:rPr>
          <w:rFonts w:ascii="Times New Roman" w:hAnsi="Times New Roman" w:cs="Times New Roman"/>
          <w:sz w:val="24"/>
          <w:szCs w:val="24"/>
        </w:rPr>
        <w:t xml:space="preserve">Pierce, S., Gould, D. and </w:t>
      </w:r>
      <w:proofErr w:type="spellStart"/>
      <w:r w:rsidRPr="00B92620">
        <w:rPr>
          <w:rFonts w:ascii="Times New Roman" w:hAnsi="Times New Roman" w:cs="Times New Roman"/>
          <w:sz w:val="24"/>
          <w:szCs w:val="24"/>
        </w:rPr>
        <w:t>Camiré</w:t>
      </w:r>
      <w:proofErr w:type="spellEnd"/>
      <w:r w:rsidRPr="00B92620">
        <w:rPr>
          <w:rFonts w:ascii="Times New Roman" w:hAnsi="Times New Roman" w:cs="Times New Roman"/>
          <w:sz w:val="24"/>
          <w:szCs w:val="24"/>
        </w:rPr>
        <w:t>, M., 2017. Definition and model of life skills transfer. </w:t>
      </w:r>
      <w:r w:rsidRPr="00B92620">
        <w:rPr>
          <w:rFonts w:ascii="Times New Roman" w:hAnsi="Times New Roman" w:cs="Times New Roman"/>
          <w:i/>
          <w:iCs/>
          <w:sz w:val="24"/>
          <w:szCs w:val="24"/>
        </w:rPr>
        <w:t>International review of sport and exercise psychology</w:t>
      </w:r>
      <w:r w:rsidRPr="00B92620">
        <w:rPr>
          <w:rFonts w:ascii="Times New Roman" w:hAnsi="Times New Roman" w:cs="Times New Roman"/>
          <w:sz w:val="24"/>
          <w:szCs w:val="24"/>
        </w:rPr>
        <w:t>, </w:t>
      </w:r>
      <w:r w:rsidRPr="00B92620">
        <w:rPr>
          <w:rFonts w:ascii="Times New Roman" w:hAnsi="Times New Roman" w:cs="Times New Roman"/>
          <w:i/>
          <w:iCs/>
          <w:sz w:val="24"/>
          <w:szCs w:val="24"/>
        </w:rPr>
        <w:t>10</w:t>
      </w:r>
      <w:r w:rsidRPr="00B92620">
        <w:rPr>
          <w:rFonts w:ascii="Times New Roman" w:hAnsi="Times New Roman" w:cs="Times New Roman"/>
          <w:sz w:val="24"/>
          <w:szCs w:val="24"/>
        </w:rPr>
        <w:t>(1), pp.186-211.</w:t>
      </w:r>
    </w:p>
    <w:p w14:paraId="6AADB138" w14:textId="77777777" w:rsidR="00F33390" w:rsidRPr="00B92620" w:rsidRDefault="00F33390" w:rsidP="00B92620">
      <w:pPr>
        <w:spacing w:line="360" w:lineRule="auto"/>
        <w:rPr>
          <w:rFonts w:ascii="Times New Roman" w:hAnsi="Times New Roman" w:cs="Times New Roman"/>
          <w:sz w:val="24"/>
          <w:szCs w:val="24"/>
        </w:rPr>
      </w:pPr>
    </w:p>
    <w:p w14:paraId="773FC828" w14:textId="77777777" w:rsidR="00F33390" w:rsidRPr="00B92620" w:rsidRDefault="00F33390" w:rsidP="00B92620">
      <w:pPr>
        <w:spacing w:line="360" w:lineRule="auto"/>
        <w:jc w:val="both"/>
        <w:rPr>
          <w:rFonts w:ascii="Times New Roman" w:hAnsi="Times New Roman" w:cs="Times New Roman"/>
          <w:sz w:val="24"/>
          <w:szCs w:val="24"/>
        </w:rPr>
      </w:pPr>
    </w:p>
    <w:sectPr w:rsidR="00F33390" w:rsidRPr="00B926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altName w:val="STIX Two Math"/>
    <w:panose1 w:val="02020603050405020304"/>
    <w:charset w:val="00"/>
    <w:family w:val="roman"/>
    <w:pitch w:val="variable"/>
    <w:sig w:usb0="00000000"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313A4A"/>
    <w:multiLevelType w:val="multilevel"/>
    <w:tmpl w:val="D5687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8F619F6"/>
    <w:multiLevelType w:val="hybridMultilevel"/>
    <w:tmpl w:val="69068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5441601">
    <w:abstractNumId w:val="0"/>
  </w:num>
  <w:num w:numId="2" w16cid:durableId="12519354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9DC"/>
    <w:rsid w:val="00023CD5"/>
    <w:rsid w:val="0004682C"/>
    <w:rsid w:val="000D2CB4"/>
    <w:rsid w:val="00224E1E"/>
    <w:rsid w:val="002309DC"/>
    <w:rsid w:val="0026002B"/>
    <w:rsid w:val="002A7A03"/>
    <w:rsid w:val="002D3C7E"/>
    <w:rsid w:val="0046574F"/>
    <w:rsid w:val="00483FB4"/>
    <w:rsid w:val="00605AEB"/>
    <w:rsid w:val="0075520E"/>
    <w:rsid w:val="00803880"/>
    <w:rsid w:val="008B23F4"/>
    <w:rsid w:val="00B92620"/>
    <w:rsid w:val="00BE6BD0"/>
    <w:rsid w:val="00CC32B6"/>
    <w:rsid w:val="00D565B4"/>
    <w:rsid w:val="00F33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4D446"/>
  <w15:chartTrackingRefBased/>
  <w15:docId w15:val="{25B7143B-067F-477A-9CA5-EF0DC83D0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3FB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05AE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3FB4"/>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605AEB"/>
    <w:pPr>
      <w:ind w:left="720"/>
      <w:contextualSpacing/>
    </w:pPr>
  </w:style>
  <w:style w:type="character" w:customStyle="1" w:styleId="Heading2Char">
    <w:name w:val="Heading 2 Char"/>
    <w:basedOn w:val="DefaultParagraphFont"/>
    <w:link w:val="Heading2"/>
    <w:uiPriority w:val="9"/>
    <w:rsid w:val="00605AEB"/>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7558876">
      <w:bodyDiv w:val="1"/>
      <w:marLeft w:val="0"/>
      <w:marRight w:val="0"/>
      <w:marTop w:val="0"/>
      <w:marBottom w:val="0"/>
      <w:divBdr>
        <w:top w:val="none" w:sz="0" w:space="0" w:color="auto"/>
        <w:left w:val="none" w:sz="0" w:space="0" w:color="auto"/>
        <w:bottom w:val="none" w:sz="0" w:space="0" w:color="auto"/>
        <w:right w:val="none" w:sz="0" w:space="0" w:color="auto"/>
      </w:divBdr>
    </w:div>
    <w:div w:id="794300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1787</Words>
  <Characters>10188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Hassan Khan (2021658)</cp:lastModifiedBy>
  <cp:revision>2</cp:revision>
  <dcterms:created xsi:type="dcterms:W3CDTF">2024-10-25T17:44:00Z</dcterms:created>
  <dcterms:modified xsi:type="dcterms:W3CDTF">2024-10-25T17:44:00Z</dcterms:modified>
</cp:coreProperties>
</file>