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121CC8" w14:textId="77777777" w:rsidR="00477B1B" w:rsidRPr="00103F8C" w:rsidRDefault="00477B1B" w:rsidP="00103F8C">
      <w:pPr>
        <w:pBdr>
          <w:top w:val="nil"/>
          <w:left w:val="nil"/>
          <w:bottom w:val="nil"/>
          <w:right w:val="nil"/>
          <w:between w:val="nil"/>
        </w:pBdr>
        <w:spacing w:line="360" w:lineRule="auto"/>
        <w:rPr>
          <w:rFonts w:ascii="Arial" w:hAnsi="Arial" w:cs="Arial"/>
        </w:rPr>
      </w:pPr>
    </w:p>
    <w:p w14:paraId="5EE712B9" w14:textId="77777777" w:rsidR="00477B1B" w:rsidRPr="00103F8C" w:rsidRDefault="00000000" w:rsidP="00103F8C">
      <w:pPr>
        <w:pBdr>
          <w:top w:val="nil"/>
          <w:left w:val="nil"/>
          <w:bottom w:val="nil"/>
          <w:right w:val="nil"/>
          <w:between w:val="nil"/>
        </w:pBdr>
        <w:spacing w:line="360" w:lineRule="auto"/>
        <w:rPr>
          <w:rFonts w:ascii="Arial" w:eastAsia="Arial" w:hAnsi="Arial" w:cs="Arial"/>
          <w:sz w:val="20"/>
          <w:szCs w:val="20"/>
        </w:rPr>
      </w:pPr>
      <w:r w:rsidRPr="00103F8C">
        <w:rPr>
          <w:rFonts w:ascii="Arial" w:eastAsia="Arial" w:hAnsi="Arial" w:cs="Arial"/>
          <w:noProof/>
          <w:sz w:val="24"/>
          <w:szCs w:val="24"/>
        </w:rPr>
        <mc:AlternateContent>
          <mc:Choice Requires="wpg">
            <w:drawing>
              <wp:anchor distT="0" distB="0" distL="114300" distR="114300" simplePos="0" relativeHeight="251658240" behindDoc="1" locked="0" layoutInCell="1" hidden="0" allowOverlap="1" wp14:anchorId="77962B70" wp14:editId="570D559B">
                <wp:simplePos x="0" y="0"/>
                <wp:positionH relativeFrom="page">
                  <wp:posOffset>462280</wp:posOffset>
                </wp:positionH>
                <wp:positionV relativeFrom="page">
                  <wp:posOffset>457200</wp:posOffset>
                </wp:positionV>
                <wp:extent cx="6635115" cy="9332595"/>
                <wp:effectExtent l="0" t="0" r="0" b="0"/>
                <wp:wrapNone/>
                <wp:docPr id="8" name="Group 8"/>
                <wp:cNvGraphicFramePr/>
                <a:graphic xmlns:a="http://schemas.openxmlformats.org/drawingml/2006/main">
                  <a:graphicData uri="http://schemas.microsoft.com/office/word/2010/wordprocessingGroup">
                    <wpg:wgp>
                      <wpg:cNvGrpSpPr/>
                      <wpg:grpSpPr>
                        <a:xfrm>
                          <a:off x="0" y="0"/>
                          <a:ext cx="6635115" cy="9332595"/>
                          <a:chOff x="2026850" y="0"/>
                          <a:chExt cx="6638950" cy="7560000"/>
                        </a:xfrm>
                      </wpg:grpSpPr>
                      <wpg:grpSp>
                        <wpg:cNvPr id="42898048" name="Group 42898048"/>
                        <wpg:cNvGrpSpPr/>
                        <wpg:grpSpPr>
                          <a:xfrm>
                            <a:off x="2028443" y="0"/>
                            <a:ext cx="6635115" cy="7559984"/>
                            <a:chOff x="0" y="0"/>
                            <a:chExt cx="6635115" cy="9332575"/>
                          </a:xfrm>
                        </wpg:grpSpPr>
                        <wps:wsp>
                          <wps:cNvPr id="253813666" name="Rectangle 253813666"/>
                          <wps:cNvSpPr/>
                          <wps:spPr>
                            <a:xfrm>
                              <a:off x="0" y="0"/>
                              <a:ext cx="6635100" cy="9332575"/>
                            </a:xfrm>
                            <a:prstGeom prst="rect">
                              <a:avLst/>
                            </a:prstGeom>
                            <a:noFill/>
                            <a:ln>
                              <a:noFill/>
                            </a:ln>
                          </wps:spPr>
                          <wps:txbx>
                            <w:txbxContent>
                              <w:p w14:paraId="1EE98278" w14:textId="43259807" w:rsidR="00477B1B" w:rsidRDefault="00477B1B">
                                <w:pPr>
                                  <w:textDirection w:val="btLr"/>
                                </w:pPr>
                              </w:p>
                            </w:txbxContent>
                          </wps:txbx>
                          <wps:bodyPr spcFirstLastPara="1" wrap="square" lIns="91425" tIns="91425" rIns="91425" bIns="91425" anchor="ctr" anchorCtr="0">
                            <a:noAutofit/>
                          </wps:bodyPr>
                        </wps:wsp>
                        <wps:wsp>
                          <wps:cNvPr id="537517556" name="Freeform: Shape 537517556"/>
                          <wps:cNvSpPr/>
                          <wps:spPr>
                            <a:xfrm>
                              <a:off x="0" y="3175"/>
                              <a:ext cx="6635115" cy="9326245"/>
                            </a:xfrm>
                            <a:custGeom>
                              <a:avLst/>
                              <a:gdLst/>
                              <a:ahLst/>
                              <a:cxnLst/>
                              <a:rect l="l" t="t" r="r" b="b"/>
                              <a:pathLst>
                                <a:path w="6635115" h="9326245" extrusionOk="0">
                                  <a:moveTo>
                                    <a:pt x="3175" y="0"/>
                                  </a:moveTo>
                                  <a:lnTo>
                                    <a:pt x="3175" y="9326245"/>
                                  </a:lnTo>
                                  <a:moveTo>
                                    <a:pt x="4213225" y="0"/>
                                  </a:moveTo>
                                  <a:lnTo>
                                    <a:pt x="4213225" y="2602230"/>
                                  </a:lnTo>
                                  <a:moveTo>
                                    <a:pt x="6632575" y="0"/>
                                  </a:moveTo>
                                  <a:lnTo>
                                    <a:pt x="6632575" y="9326245"/>
                                  </a:lnTo>
                                  <a:moveTo>
                                    <a:pt x="0" y="0"/>
                                  </a:moveTo>
                                  <a:lnTo>
                                    <a:pt x="663575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s:wsp>
                          <wps:cNvPr id="1421019217" name="Straight Arrow Connector 1421019217"/>
                          <wps:cNvCnPr/>
                          <wps:spPr>
                            <a:xfrm>
                              <a:off x="4998720" y="1407160"/>
                              <a:ext cx="1193800" cy="0"/>
                            </a:xfrm>
                            <a:prstGeom prst="straightConnector1">
                              <a:avLst/>
                            </a:prstGeom>
                            <a:solidFill>
                              <a:srgbClr val="FFFFFF"/>
                            </a:solidFill>
                            <a:ln w="9525" cap="flat" cmpd="sng">
                              <a:solidFill>
                                <a:srgbClr val="000000"/>
                              </a:solidFill>
                              <a:prstDash val="dash"/>
                              <a:round/>
                              <a:headEnd type="none" w="sm" len="sm"/>
                              <a:tailEnd type="none" w="sm" len="sm"/>
                            </a:ln>
                          </wps:spPr>
                          <wps:bodyPr/>
                        </wps:wsp>
                        <wps:wsp>
                          <wps:cNvPr id="1800216372" name="Freeform: Shape 1800216372"/>
                          <wps:cNvSpPr/>
                          <wps:spPr>
                            <a:xfrm>
                              <a:off x="0" y="2604770"/>
                              <a:ext cx="6635115" cy="6724650"/>
                            </a:xfrm>
                            <a:custGeom>
                              <a:avLst/>
                              <a:gdLst/>
                              <a:ahLst/>
                              <a:cxnLst/>
                              <a:rect l="l" t="t" r="r" b="b"/>
                              <a:pathLst>
                                <a:path w="6635115" h="6724650" extrusionOk="0">
                                  <a:moveTo>
                                    <a:pt x="0" y="0"/>
                                  </a:moveTo>
                                  <a:lnTo>
                                    <a:pt x="6635750" y="0"/>
                                  </a:lnTo>
                                  <a:moveTo>
                                    <a:pt x="0" y="6724015"/>
                                  </a:moveTo>
                                  <a:lnTo>
                                    <a:pt x="6635750" y="6724015"/>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g:grpSp>
                    </wpg:wgp>
                  </a:graphicData>
                </a:graphic>
              </wp:anchor>
            </w:drawing>
          </mc:Choice>
          <mc:Fallback>
            <w:pict>
              <v:group w14:anchorId="77962B70" id="Group 8" o:spid="_x0000_s1026" style="position:absolute;margin-left:36.4pt;margin-top:36pt;width:522.45pt;height:734.85pt;z-index:-251658240;mso-position-horizontal-relative:page;mso-position-vertical-relative:page" coordorigin="20268" coordsize="66389,7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">
                <v:group id="Group 42898048" o:spid="_x0000_s1027" style="position:absolute;left:20284;width:66351;height:75599" coordsize="66351,93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">
                  <v:rect id="Rectangle 253813666" o:spid="_x0000_s1028" style="position:absolute;width:66351;height:933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" filled="f" stroked="f">
                    <v:textbox inset="2.53958mm,2.53958mm,2.53958mm,2.53958mm">
                      <w:txbxContent>
                        <w:p w14:paraId="1EE98278" w14:textId="43259807" w:rsidR="00477B1B" w:rsidRDefault="00477B1B">
                          <w:pPr>
                            <w:textDirection w:val="btLr"/>
                          </w:pPr>
                        </w:p>
                      </w:txbxContent>
                    </v:textbox>
                  </v:rect>
                  <v:shape id="Freeform: Shape 537517556" o:spid="_x0000_s1029" style="position:absolute;top:31;width:66351;height:93263;visibility:visible;mso-wrap-style:square;v-text-anchor:middle" coordsize="6635115,9326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" path="m3175,r,9326245m4213225,r,2602230m6632575,r,9326245m,l6635750,e" filled="f">
                    <v:stroke startarrowwidth="narrow" startarrowlength="short" endarrowwidth="narrow" endarrowlength="short"/>
                    <v:path arrowok="t" o:extrusionok="f"/>
                  </v:shape>
                  <v:shapetype id="_x0000_t32" coordsize="21600,21600" o:spt="32" o:oned="t" path="m,l21600,21600e" filled="f">
                    <v:path arrowok="t" fillok="f" o:connecttype="none"/>
                    <o:lock v:ext="edit" shapetype="t"/>
                  </v:shapetype>
                  <v:shape id="Straight Arrow Connector 1421019217" o:spid="_x0000_s1030" type="#_x0000_t32" style="position:absolute;left:49987;top:14071;width:1193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" filled="t">
                    <v:stroke dashstyle="dash" startarrowwidth="narrow" startarrowlength="short" endarrowwidth="narrow" endarrowlength="short"/>
                  </v:shape>
                  <v:shape id="Freeform: Shape 1800216372" o:spid="_x0000_s1031" style="position:absolute;top:26047;width:66351;height:67247;visibility:visible;mso-wrap-style:square;v-text-anchor:middle" coordsize="6635115,6724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" path="m,l6635750,m,6724015r6635750,e" filled="f">
                    <v:stroke startarrowwidth="narrow" startarrowlength="short" endarrowwidth="narrow" endarrowlength="short"/>
                    <v:path arrowok="t" o:extrusionok="f"/>
                  </v:shape>
                </v:group>
                <w10:wrap anchorx="page" anchory="page"/>
              </v:group>
            </w:pict>
          </mc:Fallback>
        </mc:AlternateContent>
      </w:r>
    </w:p>
    <w:p w14:paraId="61C63CF7" w14:textId="77777777" w:rsidR="00477B1B" w:rsidRPr="00103F8C" w:rsidRDefault="00477B1B" w:rsidP="00103F8C">
      <w:pPr>
        <w:pBdr>
          <w:top w:val="nil"/>
          <w:left w:val="nil"/>
          <w:bottom w:val="nil"/>
          <w:right w:val="nil"/>
          <w:between w:val="nil"/>
        </w:pBdr>
        <w:spacing w:before="10" w:line="360" w:lineRule="auto"/>
        <w:rPr>
          <w:rFonts w:ascii="Arial" w:eastAsia="Arial" w:hAnsi="Arial" w:cs="Arial"/>
          <w:sz w:val="12"/>
          <w:szCs w:val="12"/>
        </w:rPr>
      </w:pPr>
    </w:p>
    <w:p w14:paraId="0D1DAFF1" w14:textId="3D31DCCF" w:rsidR="00477B1B" w:rsidRPr="00103F8C" w:rsidRDefault="00000000" w:rsidP="00103F8C">
      <w:pPr>
        <w:spacing w:before="130" w:line="360" w:lineRule="auto"/>
        <w:ind w:left="108"/>
        <w:rPr>
          <w:rFonts w:ascii="Arial" w:eastAsia="Arial" w:hAnsi="Arial" w:cs="Arial"/>
          <w:b/>
          <w:sz w:val="20"/>
          <w:szCs w:val="20"/>
        </w:rPr>
      </w:pPr>
      <w:r w:rsidRPr="00103F8C">
        <w:rPr>
          <w:rFonts w:ascii="Arial" w:eastAsia="Arial" w:hAnsi="Arial" w:cs="Arial"/>
          <w:noProof/>
          <w:sz w:val="20"/>
          <w:szCs w:val="20"/>
        </w:rPr>
        <w:drawing>
          <wp:inline distT="0" distB="0" distL="0" distR="0" wp14:anchorId="359A0722" wp14:editId="71106570">
            <wp:extent cx="2993596" cy="1303877"/>
            <wp:effectExtent l="0" t="0" r="0" b="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993596" cy="1303877"/>
                    </a:xfrm>
                    <a:prstGeom prst="rect">
                      <a:avLst/>
                    </a:prstGeom>
                    <a:ln/>
                  </pic:spPr>
                </pic:pic>
              </a:graphicData>
            </a:graphic>
          </wp:inline>
        </w:drawing>
      </w:r>
      <w:r w:rsidRPr="00103F8C">
        <w:rPr>
          <w:rFonts w:ascii="Arial" w:eastAsia="Arial" w:hAnsi="Arial" w:cs="Arial"/>
        </w:rPr>
        <w:t xml:space="preserve"> </w:t>
      </w:r>
    </w:p>
    <w:p w14:paraId="46F36CB8" w14:textId="77777777" w:rsidR="00477B1B" w:rsidRPr="00103F8C" w:rsidRDefault="00477B1B" w:rsidP="00103F8C">
      <w:pPr>
        <w:tabs>
          <w:tab w:val="left" w:pos="1230"/>
          <w:tab w:val="left" w:pos="3160"/>
        </w:tabs>
        <w:spacing w:line="360" w:lineRule="auto"/>
        <w:ind w:left="108"/>
        <w:rPr>
          <w:rFonts w:ascii="Arial" w:eastAsia="Arial" w:hAnsi="Arial" w:cs="Arial"/>
          <w:b/>
          <w:sz w:val="20"/>
          <w:szCs w:val="20"/>
        </w:rPr>
      </w:pPr>
    </w:p>
    <w:p w14:paraId="039EA338" w14:textId="77777777" w:rsidR="00477B1B" w:rsidRPr="00103F8C" w:rsidRDefault="00477B1B" w:rsidP="00103F8C">
      <w:pPr>
        <w:tabs>
          <w:tab w:val="left" w:pos="1230"/>
          <w:tab w:val="left" w:pos="3160"/>
        </w:tabs>
        <w:spacing w:line="360" w:lineRule="auto"/>
        <w:ind w:left="108"/>
        <w:rPr>
          <w:rFonts w:ascii="Arial" w:eastAsia="Arial" w:hAnsi="Arial" w:cs="Arial"/>
          <w:b/>
          <w:sz w:val="20"/>
          <w:szCs w:val="20"/>
        </w:rPr>
      </w:pPr>
    </w:p>
    <w:p w14:paraId="77E83CAF" w14:textId="77777777" w:rsidR="00477B1B" w:rsidRPr="00103F8C" w:rsidRDefault="00477B1B" w:rsidP="00103F8C">
      <w:pPr>
        <w:tabs>
          <w:tab w:val="left" w:pos="1230"/>
          <w:tab w:val="left" w:pos="3160"/>
        </w:tabs>
        <w:spacing w:line="360" w:lineRule="auto"/>
        <w:ind w:left="108"/>
        <w:rPr>
          <w:rFonts w:ascii="Arial" w:eastAsia="Arial" w:hAnsi="Arial" w:cs="Arial"/>
          <w:b/>
          <w:sz w:val="20"/>
          <w:szCs w:val="20"/>
        </w:rPr>
      </w:pPr>
    </w:p>
    <w:p w14:paraId="236CFF43" w14:textId="77777777" w:rsidR="00477B1B" w:rsidRPr="00103F8C" w:rsidRDefault="00477B1B" w:rsidP="00103F8C">
      <w:pPr>
        <w:tabs>
          <w:tab w:val="left" w:pos="1230"/>
          <w:tab w:val="left" w:pos="3160"/>
        </w:tabs>
        <w:spacing w:line="360" w:lineRule="auto"/>
        <w:ind w:left="108"/>
        <w:rPr>
          <w:rFonts w:ascii="Arial" w:eastAsia="Arial" w:hAnsi="Arial" w:cs="Arial"/>
          <w:b/>
          <w:sz w:val="20"/>
          <w:szCs w:val="20"/>
        </w:rPr>
      </w:pPr>
    </w:p>
    <w:p w14:paraId="27896038" w14:textId="77777777" w:rsidR="00477B1B" w:rsidRPr="00103F8C" w:rsidRDefault="00477B1B" w:rsidP="00103F8C">
      <w:pPr>
        <w:tabs>
          <w:tab w:val="left" w:pos="1230"/>
          <w:tab w:val="left" w:pos="3160"/>
        </w:tabs>
        <w:spacing w:line="360" w:lineRule="auto"/>
        <w:ind w:left="108"/>
        <w:rPr>
          <w:rFonts w:ascii="Arial" w:eastAsia="Arial" w:hAnsi="Arial" w:cs="Arial"/>
          <w:b/>
          <w:sz w:val="20"/>
          <w:szCs w:val="20"/>
        </w:rPr>
      </w:pPr>
    </w:p>
    <w:p w14:paraId="5C3D04A1" w14:textId="19CFA5B1" w:rsidR="00477B1B" w:rsidRPr="00103F8C" w:rsidRDefault="00F06ECE" w:rsidP="00103F8C">
      <w:pPr>
        <w:tabs>
          <w:tab w:val="left" w:pos="1230"/>
          <w:tab w:val="left" w:pos="3160"/>
        </w:tabs>
        <w:spacing w:line="360" w:lineRule="auto"/>
        <w:ind w:left="108"/>
        <w:rPr>
          <w:rFonts w:ascii="Arial" w:eastAsia="Arial" w:hAnsi="Arial" w:cs="Arial"/>
          <w:b/>
          <w:sz w:val="20"/>
          <w:szCs w:val="20"/>
        </w:rPr>
      </w:pPr>
      <w:r>
        <w:rPr>
          <w:rFonts w:ascii="Arial" w:eastAsia="Arial" w:hAnsi="Arial" w:cs="Arial"/>
          <w:b/>
          <w:sz w:val="20"/>
          <w:szCs w:val="20"/>
        </w:rPr>
        <w:t xml:space="preserve">Student </w:t>
      </w:r>
      <w:proofErr w:type="gramStart"/>
      <w:r>
        <w:rPr>
          <w:rFonts w:ascii="Arial" w:eastAsia="Arial" w:hAnsi="Arial" w:cs="Arial"/>
          <w:b/>
          <w:sz w:val="20"/>
          <w:szCs w:val="20"/>
        </w:rPr>
        <w:t>Name :</w:t>
      </w:r>
      <w:proofErr w:type="gramEnd"/>
      <w:r>
        <w:rPr>
          <w:rFonts w:ascii="Arial" w:eastAsia="Arial" w:hAnsi="Arial" w:cs="Arial"/>
          <w:b/>
          <w:sz w:val="20"/>
          <w:szCs w:val="20"/>
        </w:rPr>
        <w:t xml:space="preserve"> Diana Valerica Paul</w:t>
      </w:r>
    </w:p>
    <w:p w14:paraId="2BE78ED9" w14:textId="3A0900D5" w:rsidR="00477B1B" w:rsidRPr="00103F8C" w:rsidRDefault="00F06ECE" w:rsidP="00103F8C">
      <w:pPr>
        <w:tabs>
          <w:tab w:val="left" w:pos="1230"/>
          <w:tab w:val="left" w:pos="3160"/>
        </w:tabs>
        <w:spacing w:line="360" w:lineRule="auto"/>
        <w:ind w:left="108"/>
        <w:rPr>
          <w:rFonts w:ascii="Arial" w:eastAsia="Arial" w:hAnsi="Arial" w:cs="Arial"/>
          <w:sz w:val="20"/>
          <w:szCs w:val="20"/>
        </w:rPr>
      </w:pPr>
      <w:r>
        <w:rPr>
          <w:rFonts w:ascii="Arial" w:eastAsia="Arial" w:hAnsi="Arial" w:cs="Arial"/>
          <w:b/>
          <w:sz w:val="20"/>
          <w:szCs w:val="20"/>
        </w:rPr>
        <w:t xml:space="preserve">Student </w:t>
      </w:r>
      <w:r w:rsidR="00000000" w:rsidRPr="00103F8C">
        <w:rPr>
          <w:rFonts w:ascii="Arial" w:eastAsia="Arial" w:hAnsi="Arial" w:cs="Arial"/>
          <w:b/>
          <w:sz w:val="20"/>
          <w:szCs w:val="20"/>
        </w:rPr>
        <w:t>No:</w:t>
      </w:r>
      <w:r>
        <w:rPr>
          <w:rFonts w:ascii="Arial" w:eastAsia="Arial" w:hAnsi="Arial" w:cs="Arial"/>
          <w:b/>
          <w:sz w:val="20"/>
          <w:szCs w:val="20"/>
        </w:rPr>
        <w:t xml:space="preserve"> 2221008</w:t>
      </w:r>
      <w:r w:rsidR="00000000" w:rsidRPr="00103F8C">
        <w:rPr>
          <w:rFonts w:ascii="Arial" w:eastAsia="Arial" w:hAnsi="Arial" w:cs="Arial"/>
          <w:b/>
          <w:sz w:val="20"/>
          <w:szCs w:val="20"/>
        </w:rPr>
        <w:tab/>
      </w:r>
      <w:r w:rsidR="00000000" w:rsidRPr="00103F8C">
        <w:rPr>
          <w:rFonts w:ascii="Arial" w:eastAsia="Arial" w:hAnsi="Arial" w:cs="Arial"/>
          <w:sz w:val="20"/>
          <w:szCs w:val="20"/>
          <w:u w:val="single"/>
        </w:rPr>
        <w:t xml:space="preserve"> </w:t>
      </w:r>
    </w:p>
    <w:p w14:paraId="1309B561" w14:textId="62D172B5" w:rsidR="00477B1B" w:rsidRPr="00103F8C" w:rsidRDefault="00F06ECE" w:rsidP="00F06ECE">
      <w:pPr>
        <w:tabs>
          <w:tab w:val="left" w:pos="1570"/>
        </w:tabs>
        <w:spacing w:line="360" w:lineRule="auto"/>
        <w:rPr>
          <w:rFonts w:ascii="Arial" w:eastAsia="Arial" w:hAnsi="Arial" w:cs="Arial"/>
          <w:sz w:val="20"/>
          <w:szCs w:val="20"/>
        </w:rPr>
      </w:pPr>
      <w:r>
        <w:rPr>
          <w:rFonts w:ascii="Arial" w:eastAsia="Arial" w:hAnsi="Arial" w:cs="Arial"/>
          <w:sz w:val="20"/>
          <w:szCs w:val="20"/>
        </w:rPr>
        <w:t xml:space="preserve">  </w:t>
      </w:r>
      <w:r w:rsidR="00000000" w:rsidRPr="00103F8C">
        <w:rPr>
          <w:rFonts w:ascii="Arial" w:eastAsia="Arial" w:hAnsi="Arial" w:cs="Arial"/>
          <w:sz w:val="20"/>
          <w:szCs w:val="20"/>
        </w:rPr>
        <w:t>Module</w:t>
      </w:r>
      <w:r>
        <w:rPr>
          <w:rFonts w:ascii="Arial" w:eastAsia="Arial" w:hAnsi="Arial" w:cs="Arial"/>
          <w:sz w:val="20"/>
          <w:szCs w:val="20"/>
        </w:rPr>
        <w:tab/>
      </w:r>
    </w:p>
    <w:p w14:paraId="767FFB50" w14:textId="0BCC54FE" w:rsidR="00477B1B" w:rsidRPr="00103F8C" w:rsidRDefault="00000000" w:rsidP="00103F8C">
      <w:pPr>
        <w:tabs>
          <w:tab w:val="left" w:pos="1230"/>
          <w:tab w:val="left" w:pos="3160"/>
        </w:tabs>
        <w:spacing w:line="360" w:lineRule="auto"/>
        <w:ind w:left="108"/>
        <w:rPr>
          <w:rFonts w:ascii="Arial" w:eastAsia="Arial" w:hAnsi="Arial" w:cs="Arial"/>
          <w:sz w:val="20"/>
          <w:szCs w:val="20"/>
        </w:rPr>
      </w:pPr>
      <w:r w:rsidRPr="00103F8C">
        <w:rPr>
          <w:rFonts w:ascii="Arial" w:eastAsia="Arial" w:hAnsi="Arial" w:cs="Arial"/>
          <w:sz w:val="20"/>
          <w:szCs w:val="20"/>
        </w:rPr>
        <w:t>Title:</w:t>
      </w:r>
      <w:r w:rsidRPr="00103F8C">
        <w:rPr>
          <w:rFonts w:ascii="Arial" w:eastAsia="Arial" w:hAnsi="Arial" w:cs="Arial"/>
          <w:sz w:val="20"/>
          <w:szCs w:val="20"/>
        </w:rPr>
        <w:tab/>
      </w:r>
      <w:r w:rsidRPr="00103F8C">
        <w:rPr>
          <w:rFonts w:ascii="Arial" w:eastAsia="Arial" w:hAnsi="Arial" w:cs="Arial"/>
          <w:sz w:val="20"/>
          <w:szCs w:val="20"/>
          <w:u w:val="single"/>
        </w:rPr>
        <w:t xml:space="preserve"> </w:t>
      </w:r>
      <w:proofErr w:type="gramStart"/>
      <w:r w:rsidR="00F06ECE">
        <w:rPr>
          <w:rFonts w:ascii="Arial" w:eastAsia="Arial" w:hAnsi="Arial" w:cs="Arial"/>
          <w:sz w:val="20"/>
          <w:szCs w:val="20"/>
          <w:u w:val="single"/>
        </w:rPr>
        <w:t>Operating  Hotel</w:t>
      </w:r>
      <w:proofErr w:type="gramEnd"/>
      <w:r w:rsidR="00F06ECE">
        <w:rPr>
          <w:rFonts w:ascii="Arial" w:eastAsia="Arial" w:hAnsi="Arial" w:cs="Arial"/>
          <w:sz w:val="20"/>
          <w:szCs w:val="20"/>
          <w:u w:val="single"/>
        </w:rPr>
        <w:t xml:space="preserve"> Facilities </w:t>
      </w:r>
      <w:r w:rsidRPr="00103F8C">
        <w:rPr>
          <w:rFonts w:ascii="Arial" w:eastAsia="Arial" w:hAnsi="Arial" w:cs="Arial"/>
          <w:sz w:val="20"/>
          <w:szCs w:val="20"/>
          <w:u w:val="single"/>
        </w:rPr>
        <w:tab/>
      </w:r>
    </w:p>
    <w:p w14:paraId="26D92B4B" w14:textId="77777777" w:rsidR="00477B1B" w:rsidRPr="00103F8C" w:rsidRDefault="00000000" w:rsidP="00103F8C">
      <w:pPr>
        <w:spacing w:before="4" w:line="360" w:lineRule="auto"/>
        <w:ind w:left="108"/>
        <w:rPr>
          <w:rFonts w:ascii="Arial" w:eastAsia="Arial" w:hAnsi="Arial" w:cs="Arial"/>
          <w:sz w:val="20"/>
          <w:szCs w:val="20"/>
        </w:rPr>
      </w:pPr>
      <w:r w:rsidRPr="00103F8C">
        <w:rPr>
          <w:rFonts w:ascii="Arial" w:eastAsia="Arial" w:hAnsi="Arial" w:cs="Arial"/>
          <w:sz w:val="20"/>
          <w:szCs w:val="20"/>
        </w:rPr>
        <w:t>Module</w:t>
      </w:r>
    </w:p>
    <w:p w14:paraId="745EA034" w14:textId="66199DCE" w:rsidR="00477B1B" w:rsidRPr="00103F8C" w:rsidRDefault="00000000" w:rsidP="00103F8C">
      <w:pPr>
        <w:tabs>
          <w:tab w:val="left" w:pos="1230"/>
          <w:tab w:val="left" w:pos="3160"/>
        </w:tabs>
        <w:spacing w:line="360" w:lineRule="auto"/>
        <w:ind w:left="108"/>
        <w:rPr>
          <w:rFonts w:ascii="Arial" w:eastAsia="Arial" w:hAnsi="Arial" w:cs="Arial"/>
          <w:sz w:val="20"/>
          <w:szCs w:val="20"/>
        </w:rPr>
      </w:pPr>
      <w:r w:rsidRPr="00103F8C">
        <w:rPr>
          <w:rFonts w:ascii="Arial" w:eastAsia="Arial" w:hAnsi="Arial" w:cs="Arial"/>
          <w:sz w:val="20"/>
          <w:szCs w:val="20"/>
        </w:rPr>
        <w:t>Code:</w:t>
      </w:r>
      <w:r w:rsidRPr="00103F8C">
        <w:rPr>
          <w:rFonts w:ascii="Arial" w:eastAsia="Arial" w:hAnsi="Arial" w:cs="Arial"/>
          <w:sz w:val="20"/>
          <w:szCs w:val="20"/>
        </w:rPr>
        <w:tab/>
      </w:r>
      <w:r w:rsidRPr="00103F8C">
        <w:rPr>
          <w:rFonts w:ascii="Arial" w:eastAsia="Arial" w:hAnsi="Arial" w:cs="Arial"/>
          <w:sz w:val="20"/>
          <w:szCs w:val="20"/>
          <w:u w:val="single"/>
        </w:rPr>
        <w:t xml:space="preserve"> </w:t>
      </w:r>
      <w:r w:rsidR="00F06ECE">
        <w:rPr>
          <w:rFonts w:ascii="Arial" w:eastAsia="Arial" w:hAnsi="Arial" w:cs="Arial"/>
          <w:sz w:val="20"/>
          <w:szCs w:val="20"/>
          <w:u w:val="single"/>
        </w:rPr>
        <w:t>BMIH4006</w:t>
      </w:r>
      <w:r w:rsidRPr="00103F8C">
        <w:rPr>
          <w:rFonts w:ascii="Arial" w:eastAsia="Arial" w:hAnsi="Arial" w:cs="Arial"/>
          <w:sz w:val="20"/>
          <w:szCs w:val="20"/>
          <w:u w:val="single"/>
        </w:rPr>
        <w:tab/>
      </w:r>
    </w:p>
    <w:p w14:paraId="6D34E16D" w14:textId="16F6D71C" w:rsidR="00477B1B" w:rsidRPr="00103F8C" w:rsidRDefault="00000000" w:rsidP="00103F8C">
      <w:pPr>
        <w:spacing w:before="123" w:line="360" w:lineRule="auto"/>
        <w:ind w:left="108"/>
        <w:rPr>
          <w:rFonts w:ascii="Arial" w:eastAsia="Arial" w:hAnsi="Arial" w:cs="Arial"/>
          <w:sz w:val="20"/>
          <w:szCs w:val="20"/>
        </w:rPr>
      </w:pPr>
      <w:r w:rsidRPr="00103F8C">
        <w:rPr>
          <w:rFonts w:ascii="Arial" w:eastAsia="Arial" w:hAnsi="Arial" w:cs="Arial"/>
          <w:sz w:val="20"/>
          <w:szCs w:val="20"/>
        </w:rPr>
        <w:t>Lecturer:</w:t>
      </w:r>
      <w:r w:rsidR="00F06ECE">
        <w:rPr>
          <w:rFonts w:ascii="Arial" w:eastAsia="Arial" w:hAnsi="Arial" w:cs="Arial"/>
          <w:sz w:val="20"/>
          <w:szCs w:val="20"/>
        </w:rPr>
        <w:t xml:space="preserve"> Dan Payne </w:t>
      </w:r>
    </w:p>
    <w:p w14:paraId="20B8FA3A" w14:textId="77777777" w:rsidR="00477B1B" w:rsidRPr="00103F8C" w:rsidRDefault="00000000" w:rsidP="00103F8C">
      <w:pPr>
        <w:spacing w:before="130" w:line="360" w:lineRule="auto"/>
        <w:rPr>
          <w:rFonts w:ascii="Arial" w:eastAsia="Arial" w:hAnsi="Arial" w:cs="Arial"/>
          <w:sz w:val="20"/>
          <w:szCs w:val="20"/>
        </w:rPr>
      </w:pPr>
      <w:r w:rsidRPr="00103F8C">
        <w:rPr>
          <w:rFonts w:ascii="Arial" w:hAnsi="Arial" w:cs="Arial"/>
        </w:rPr>
        <w:br w:type="column"/>
      </w:r>
    </w:p>
    <w:p w14:paraId="73643EA3" w14:textId="77777777" w:rsidR="00477B1B" w:rsidRPr="00103F8C" w:rsidRDefault="00000000" w:rsidP="00103F8C">
      <w:pPr>
        <w:pStyle w:val="Heading1"/>
        <w:spacing w:line="360" w:lineRule="auto"/>
        <w:ind w:left="0" w:right="20"/>
        <w:rPr>
          <w:rFonts w:ascii="Arial" w:eastAsia="Arial" w:hAnsi="Arial" w:cs="Arial"/>
        </w:rPr>
      </w:pPr>
      <w:r w:rsidRPr="00103F8C">
        <w:rPr>
          <w:rFonts w:ascii="Arial" w:eastAsia="Arial" w:hAnsi="Arial" w:cs="Arial"/>
        </w:rPr>
        <w:t>Component One: Student Journal (learning log) 750 words +/- 10%</w:t>
      </w:r>
    </w:p>
    <w:p w14:paraId="67C3DC90" w14:textId="77777777" w:rsidR="00477B1B" w:rsidRPr="00103F8C" w:rsidRDefault="00000000" w:rsidP="00103F8C">
      <w:pPr>
        <w:widowControl/>
        <w:pBdr>
          <w:top w:val="nil"/>
          <w:left w:val="nil"/>
          <w:bottom w:val="nil"/>
          <w:right w:val="nil"/>
          <w:between w:val="nil"/>
        </w:pBdr>
        <w:spacing w:line="360" w:lineRule="auto"/>
        <w:jc w:val="both"/>
        <w:rPr>
          <w:rFonts w:ascii="Arial" w:eastAsia="Arial" w:hAnsi="Arial" w:cs="Arial"/>
          <w:sz w:val="24"/>
          <w:szCs w:val="24"/>
        </w:rPr>
      </w:pPr>
      <w:r w:rsidRPr="00103F8C">
        <w:rPr>
          <w:rFonts w:ascii="Arial" w:eastAsia="Arial" w:hAnsi="Arial" w:cs="Arial"/>
          <w:b/>
          <w:i/>
          <w:sz w:val="24"/>
          <w:szCs w:val="24"/>
        </w:rPr>
        <w:t>“Key skills required to work within the Housekeeping team”:</w:t>
      </w:r>
    </w:p>
    <w:p w14:paraId="5FF16923" w14:textId="77777777" w:rsidR="00477B1B" w:rsidRPr="00103F8C" w:rsidRDefault="00000000" w:rsidP="00103F8C">
      <w:pPr>
        <w:widowControl/>
        <w:pBdr>
          <w:top w:val="nil"/>
          <w:left w:val="nil"/>
          <w:bottom w:val="nil"/>
          <w:right w:val="nil"/>
          <w:between w:val="nil"/>
        </w:pBdr>
        <w:spacing w:line="360" w:lineRule="auto"/>
        <w:jc w:val="both"/>
        <w:rPr>
          <w:rFonts w:ascii="Arial" w:eastAsia="Arial" w:hAnsi="Arial" w:cs="Arial"/>
          <w:sz w:val="24"/>
          <w:szCs w:val="24"/>
        </w:rPr>
      </w:pPr>
      <w:r w:rsidRPr="00103F8C">
        <w:rPr>
          <w:rFonts w:ascii="Arial" w:eastAsia="Arial" w:hAnsi="Arial" w:cs="Arial"/>
          <w:sz w:val="24"/>
          <w:szCs w:val="24"/>
        </w:rPr>
        <w:t>Employees are required to gain a range of skills. Bridger (2022) expressed that skill can reduce aggression and conflicts in the workplace. Housekeeping skills refer to the capability of individuals to perform their jobs from customer service to communication effectively. In the hotel and tourism sector, employees are required to adopt a range of transferable skills. In that context, Cottrell (2020) identified that transferable skills generally refer to those skills that can be transferred from one academic course to another and from one work environment to another. The range of skills may vary based on the unique responsibilities and the situation of the workplace. For example, housekeepers in Hospitality and Tourism Management are required to perform cleaning duties on a regular basis, changing sheets and making beds, removing garbage from the rooms and putting it for recycling, mopping and sweeping floors and many more (Indeed, 2023). A range of skills are essential to being a successful housekeeper such as communication skills, time management skills, interpersonal skills, effective attention to detail, flexibility skills, excellent customer service skills and housekeeping hard skills. These essential skills are effective for the housekeepers to keep an updated and detailed plan. In addition, housekeepers would remain attentive and consistent in their workplace scenarios. </w:t>
      </w:r>
    </w:p>
    <w:p w14:paraId="4B5B41F9" w14:textId="77777777" w:rsidR="00477B1B" w:rsidRPr="00103F8C" w:rsidRDefault="00000000" w:rsidP="00103F8C">
      <w:pPr>
        <w:widowControl/>
        <w:pBdr>
          <w:top w:val="nil"/>
          <w:left w:val="nil"/>
          <w:bottom w:val="nil"/>
          <w:right w:val="nil"/>
          <w:between w:val="nil"/>
        </w:pBdr>
        <w:spacing w:line="360" w:lineRule="auto"/>
        <w:jc w:val="both"/>
        <w:rPr>
          <w:rFonts w:ascii="Arial" w:eastAsia="Arial" w:hAnsi="Arial" w:cs="Arial"/>
          <w:sz w:val="24"/>
          <w:szCs w:val="24"/>
        </w:rPr>
      </w:pPr>
      <w:r w:rsidRPr="00103F8C">
        <w:rPr>
          <w:rFonts w:ascii="Arial" w:eastAsia="Arial" w:hAnsi="Arial" w:cs="Arial"/>
          <w:b/>
          <w:i/>
          <w:sz w:val="24"/>
          <w:szCs w:val="24"/>
        </w:rPr>
        <w:t xml:space="preserve">“Reflecting on my own skills, experience and linking to theoretical principles and industry examples of the key skills identified using Kolb's reflective cycle”: </w:t>
      </w:r>
    </w:p>
    <w:p w14:paraId="06FEDAA2" w14:textId="77777777" w:rsidR="00477B1B" w:rsidRPr="00103F8C" w:rsidRDefault="00000000" w:rsidP="00103F8C">
      <w:pPr>
        <w:widowControl/>
        <w:pBdr>
          <w:top w:val="nil"/>
          <w:left w:val="nil"/>
          <w:bottom w:val="nil"/>
          <w:right w:val="nil"/>
          <w:between w:val="nil"/>
        </w:pBdr>
        <w:spacing w:line="360" w:lineRule="auto"/>
        <w:jc w:val="both"/>
        <w:rPr>
          <w:rFonts w:ascii="Arial" w:eastAsia="Arial" w:hAnsi="Arial" w:cs="Arial"/>
          <w:sz w:val="24"/>
          <w:szCs w:val="24"/>
        </w:rPr>
      </w:pPr>
      <w:r w:rsidRPr="00103F8C">
        <w:rPr>
          <w:rFonts w:ascii="Arial" w:eastAsia="Arial" w:hAnsi="Arial" w:cs="Arial"/>
          <w:sz w:val="24"/>
          <w:szCs w:val="24"/>
        </w:rPr>
        <w:t>In order to reflect on my experience and skills Kolb’s reflective cycling has been considered. </w:t>
      </w:r>
    </w:p>
    <w:p w14:paraId="7A161EE9" w14:textId="77777777" w:rsidR="00477B1B" w:rsidRPr="00103F8C" w:rsidRDefault="00000000" w:rsidP="00103F8C">
      <w:pPr>
        <w:widowControl/>
        <w:pBdr>
          <w:top w:val="nil"/>
          <w:left w:val="nil"/>
          <w:bottom w:val="nil"/>
          <w:right w:val="nil"/>
          <w:between w:val="nil"/>
        </w:pBdr>
        <w:spacing w:line="360" w:lineRule="auto"/>
        <w:jc w:val="center"/>
        <w:rPr>
          <w:rFonts w:ascii="Arial" w:eastAsia="Arial" w:hAnsi="Arial" w:cs="Arial"/>
          <w:sz w:val="24"/>
          <w:szCs w:val="24"/>
        </w:rPr>
      </w:pPr>
      <w:r w:rsidRPr="00103F8C">
        <w:rPr>
          <w:rFonts w:ascii="Arial" w:eastAsia="Arial" w:hAnsi="Arial" w:cs="Arial"/>
          <w:noProof/>
          <w:sz w:val="24"/>
          <w:szCs w:val="24"/>
        </w:rPr>
        <w:lastRenderedPageBreak/>
        <w:drawing>
          <wp:inline distT="0" distB="0" distL="0" distR="0" wp14:anchorId="1D105B79" wp14:editId="3800DA0F">
            <wp:extent cx="5257800" cy="4057650"/>
            <wp:effectExtent l="76200" t="76200" r="133350" b="133350"/>
            <wp:docPr id="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257800" cy="40576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DACDB56" w14:textId="77777777" w:rsidR="00477B1B" w:rsidRPr="00103F8C" w:rsidRDefault="00000000" w:rsidP="00103F8C">
      <w:pPr>
        <w:widowControl/>
        <w:pBdr>
          <w:top w:val="nil"/>
          <w:left w:val="nil"/>
          <w:bottom w:val="nil"/>
          <w:right w:val="nil"/>
          <w:between w:val="nil"/>
        </w:pBdr>
        <w:spacing w:line="360" w:lineRule="auto"/>
        <w:jc w:val="center"/>
        <w:rPr>
          <w:rFonts w:ascii="Arial" w:eastAsia="Arial" w:hAnsi="Arial" w:cs="Arial"/>
          <w:sz w:val="24"/>
          <w:szCs w:val="24"/>
        </w:rPr>
      </w:pPr>
      <w:r w:rsidRPr="00103F8C">
        <w:rPr>
          <w:rFonts w:ascii="Arial" w:eastAsia="Arial" w:hAnsi="Arial" w:cs="Arial"/>
          <w:b/>
          <w:sz w:val="24"/>
          <w:szCs w:val="24"/>
        </w:rPr>
        <w:t>Figure 1: Kolb’s Reflective Cycle</w:t>
      </w:r>
    </w:p>
    <w:p w14:paraId="2B67547A" w14:textId="77777777" w:rsidR="00477B1B" w:rsidRPr="00103F8C" w:rsidRDefault="00000000" w:rsidP="00103F8C">
      <w:pPr>
        <w:widowControl/>
        <w:pBdr>
          <w:top w:val="nil"/>
          <w:left w:val="nil"/>
          <w:bottom w:val="nil"/>
          <w:right w:val="nil"/>
          <w:between w:val="nil"/>
        </w:pBdr>
        <w:spacing w:line="360" w:lineRule="auto"/>
        <w:jc w:val="center"/>
        <w:rPr>
          <w:rFonts w:ascii="Arial" w:eastAsia="Arial" w:hAnsi="Arial" w:cs="Arial"/>
          <w:sz w:val="24"/>
          <w:szCs w:val="24"/>
        </w:rPr>
      </w:pPr>
      <w:r w:rsidRPr="00103F8C">
        <w:rPr>
          <w:rFonts w:ascii="Arial" w:eastAsia="Arial" w:hAnsi="Arial" w:cs="Arial"/>
          <w:sz w:val="24"/>
          <w:szCs w:val="24"/>
        </w:rPr>
        <w:t xml:space="preserve">(Source: </w:t>
      </w:r>
      <w:r w:rsidRPr="00103F8C">
        <w:rPr>
          <w:rFonts w:ascii="Arial" w:eastAsia="Arial" w:hAnsi="Arial" w:cs="Arial"/>
          <w:sz w:val="24"/>
          <w:szCs w:val="24"/>
          <w:highlight w:val="white"/>
        </w:rPr>
        <w:t xml:space="preserve">Van der Horst and </w:t>
      </w:r>
      <w:proofErr w:type="spellStart"/>
      <w:r w:rsidRPr="00103F8C">
        <w:rPr>
          <w:rFonts w:ascii="Arial" w:eastAsia="Arial" w:hAnsi="Arial" w:cs="Arial"/>
          <w:sz w:val="24"/>
          <w:szCs w:val="24"/>
          <w:highlight w:val="white"/>
        </w:rPr>
        <w:t>Albertyn</w:t>
      </w:r>
      <w:proofErr w:type="spellEnd"/>
      <w:r w:rsidRPr="00103F8C">
        <w:rPr>
          <w:rFonts w:ascii="Arial" w:eastAsia="Arial" w:hAnsi="Arial" w:cs="Arial"/>
          <w:sz w:val="24"/>
          <w:szCs w:val="24"/>
          <w:highlight w:val="white"/>
        </w:rPr>
        <w:t>, 2018</w:t>
      </w:r>
      <w:r w:rsidRPr="00103F8C">
        <w:rPr>
          <w:rFonts w:ascii="Arial" w:eastAsia="Arial" w:hAnsi="Arial" w:cs="Arial"/>
          <w:sz w:val="24"/>
          <w:szCs w:val="24"/>
        </w:rPr>
        <w:t>)</w:t>
      </w:r>
    </w:p>
    <w:p w14:paraId="362084D1" w14:textId="77777777" w:rsidR="00477B1B" w:rsidRPr="00103F8C" w:rsidRDefault="00000000" w:rsidP="00103F8C">
      <w:pPr>
        <w:widowControl/>
        <w:pBdr>
          <w:top w:val="nil"/>
          <w:left w:val="nil"/>
          <w:bottom w:val="nil"/>
          <w:right w:val="nil"/>
          <w:between w:val="nil"/>
        </w:pBdr>
        <w:spacing w:line="360" w:lineRule="auto"/>
        <w:jc w:val="both"/>
        <w:rPr>
          <w:rFonts w:ascii="Arial" w:eastAsia="Arial" w:hAnsi="Arial" w:cs="Arial"/>
          <w:sz w:val="24"/>
          <w:szCs w:val="24"/>
        </w:rPr>
      </w:pPr>
      <w:r w:rsidRPr="00103F8C">
        <w:rPr>
          <w:rFonts w:ascii="Arial" w:eastAsia="Arial" w:hAnsi="Arial" w:cs="Arial"/>
          <w:sz w:val="24"/>
          <w:szCs w:val="24"/>
        </w:rPr>
        <w:t xml:space="preserve">According to </w:t>
      </w:r>
      <w:r w:rsidRPr="00103F8C">
        <w:rPr>
          <w:rFonts w:ascii="Arial" w:eastAsia="Arial" w:hAnsi="Arial" w:cs="Arial"/>
          <w:sz w:val="24"/>
          <w:szCs w:val="24"/>
          <w:highlight w:val="white"/>
        </w:rPr>
        <w:t xml:space="preserve">Van der Horst and </w:t>
      </w:r>
      <w:proofErr w:type="spellStart"/>
      <w:r w:rsidRPr="00103F8C">
        <w:rPr>
          <w:rFonts w:ascii="Arial" w:eastAsia="Arial" w:hAnsi="Arial" w:cs="Arial"/>
          <w:sz w:val="24"/>
          <w:szCs w:val="24"/>
          <w:highlight w:val="white"/>
        </w:rPr>
        <w:t>Albertyn</w:t>
      </w:r>
      <w:proofErr w:type="spellEnd"/>
      <w:r w:rsidRPr="00103F8C">
        <w:rPr>
          <w:rFonts w:ascii="Arial" w:eastAsia="Arial" w:hAnsi="Arial" w:cs="Arial"/>
          <w:sz w:val="24"/>
          <w:szCs w:val="24"/>
          <w:highlight w:val="white"/>
        </w:rPr>
        <w:t>, (2018), Kolb’s reflective cycle comprises four steps such as “concrete experience”, “reflective observation”, “abstract conceptualisation”, and “active experimentation”. </w:t>
      </w:r>
    </w:p>
    <w:p w14:paraId="18941E1E" w14:textId="77777777" w:rsidR="00477B1B" w:rsidRPr="00103F8C" w:rsidRDefault="00000000" w:rsidP="00103F8C">
      <w:pPr>
        <w:widowControl/>
        <w:pBdr>
          <w:top w:val="nil"/>
          <w:left w:val="nil"/>
          <w:bottom w:val="nil"/>
          <w:right w:val="nil"/>
          <w:between w:val="nil"/>
        </w:pBdr>
        <w:spacing w:line="360" w:lineRule="auto"/>
        <w:jc w:val="both"/>
        <w:rPr>
          <w:rFonts w:ascii="Arial" w:eastAsia="Arial" w:hAnsi="Arial" w:cs="Arial"/>
          <w:sz w:val="24"/>
          <w:szCs w:val="24"/>
        </w:rPr>
      </w:pPr>
      <w:r w:rsidRPr="00103F8C">
        <w:rPr>
          <w:rFonts w:ascii="Arial" w:eastAsia="Arial" w:hAnsi="Arial" w:cs="Arial"/>
          <w:b/>
          <w:i/>
          <w:sz w:val="24"/>
          <w:szCs w:val="24"/>
          <w:highlight w:val="white"/>
        </w:rPr>
        <w:t>Concrete Experience:</w:t>
      </w:r>
      <w:r w:rsidRPr="00103F8C">
        <w:rPr>
          <w:rFonts w:ascii="Arial" w:eastAsia="Arial" w:hAnsi="Arial" w:cs="Arial"/>
          <w:sz w:val="24"/>
          <w:szCs w:val="24"/>
          <w:highlight w:val="white"/>
        </w:rPr>
        <w:t xml:space="preserve"> In this module, I came to know that housekeeping employees are required to have a range of skills that are essential to perform effectively in the workplace. Among those skills, I have achieved a few skills that are essential to perform in the workplace like Belton Woods Hotel. I have achieved time management skills and essentially it has been helpful for me to work at Belton Woods Hotel. The experiences that I have gathered during the work periods helped me a lot to improve my other housekeeping skills as well. In the academic session, it has been taught to us that high employee engagement is required in the workplace. In that context, Bakker and Leiter (2010) stated that work engagement indicates the commitment, involvement, enthusiasm, passion, absorption and energy showcased by the employees. </w:t>
      </w:r>
    </w:p>
    <w:p w14:paraId="055436B9" w14:textId="77777777" w:rsidR="00477B1B" w:rsidRPr="00103F8C" w:rsidRDefault="00000000" w:rsidP="00103F8C">
      <w:pPr>
        <w:widowControl/>
        <w:pBdr>
          <w:top w:val="nil"/>
          <w:left w:val="nil"/>
          <w:bottom w:val="nil"/>
          <w:right w:val="nil"/>
          <w:between w:val="nil"/>
        </w:pBdr>
        <w:spacing w:line="360" w:lineRule="auto"/>
        <w:jc w:val="both"/>
        <w:rPr>
          <w:rFonts w:ascii="Arial" w:eastAsia="Arial" w:hAnsi="Arial" w:cs="Arial"/>
          <w:sz w:val="24"/>
          <w:szCs w:val="24"/>
        </w:rPr>
      </w:pPr>
      <w:r w:rsidRPr="00103F8C">
        <w:rPr>
          <w:rFonts w:ascii="Arial" w:eastAsia="Arial" w:hAnsi="Arial" w:cs="Arial"/>
          <w:b/>
          <w:i/>
          <w:sz w:val="24"/>
          <w:szCs w:val="24"/>
          <w:highlight w:val="white"/>
        </w:rPr>
        <w:t xml:space="preserve">Reflective Observation: </w:t>
      </w:r>
      <w:r w:rsidRPr="00103F8C">
        <w:rPr>
          <w:rFonts w:ascii="Arial" w:eastAsia="Arial" w:hAnsi="Arial" w:cs="Arial"/>
          <w:sz w:val="24"/>
          <w:szCs w:val="24"/>
          <w:highlight w:val="white"/>
        </w:rPr>
        <w:t xml:space="preserve">The dynamic skills theory expresses not only the mechanism of developing skills but also describes the sequential process of developing skills (Gibson and Chesterman, 2022). I can express that housekeeping staff require more hard and soft skills than any other industry staff. In the UK housekeeping staff is required to be determined and persistent, have the capability to use their own initiatives, be flexible and open to change, have business management skills, have knowledge of employment law </w:t>
      </w:r>
      <w:r w:rsidRPr="00103F8C">
        <w:rPr>
          <w:rFonts w:ascii="Arial" w:eastAsia="Arial" w:hAnsi="Arial" w:cs="Arial"/>
          <w:sz w:val="24"/>
          <w:szCs w:val="24"/>
          <w:highlight w:val="white"/>
        </w:rPr>
        <w:lastRenderedPageBreak/>
        <w:t>and human resources, have the ability to remain patient and clam in the stressful situations (Gov, 2023). The experiences that I have gathered while working in this hotel and tourism industry helped me to become more punctual in the service and I can provide the room service on time. In addition, there is no delay in cleaning the room as well as other areas. The day-by-day experiences helped me to be a successful and skilful housekeeping staff. </w:t>
      </w:r>
    </w:p>
    <w:p w14:paraId="0AC4182C" w14:textId="77777777" w:rsidR="00477B1B" w:rsidRPr="00103F8C" w:rsidRDefault="00000000" w:rsidP="00103F8C">
      <w:pPr>
        <w:widowControl/>
        <w:pBdr>
          <w:top w:val="nil"/>
          <w:left w:val="nil"/>
          <w:bottom w:val="nil"/>
          <w:right w:val="nil"/>
          <w:between w:val="nil"/>
        </w:pBdr>
        <w:spacing w:line="360" w:lineRule="auto"/>
        <w:jc w:val="both"/>
        <w:rPr>
          <w:rFonts w:ascii="Arial" w:eastAsia="Arial" w:hAnsi="Arial" w:cs="Arial"/>
          <w:sz w:val="24"/>
          <w:szCs w:val="24"/>
        </w:rPr>
      </w:pPr>
      <w:r w:rsidRPr="00103F8C">
        <w:rPr>
          <w:rFonts w:ascii="Arial" w:eastAsia="Arial" w:hAnsi="Arial" w:cs="Arial"/>
          <w:b/>
          <w:i/>
          <w:sz w:val="24"/>
          <w:szCs w:val="24"/>
          <w:highlight w:val="white"/>
        </w:rPr>
        <w:t>Abstract conceptualisation:</w:t>
      </w:r>
      <w:r w:rsidRPr="00103F8C">
        <w:rPr>
          <w:rFonts w:ascii="Arial" w:eastAsia="Arial" w:hAnsi="Arial" w:cs="Arial"/>
          <w:sz w:val="24"/>
          <w:szCs w:val="24"/>
          <w:highlight w:val="white"/>
        </w:rPr>
        <w:t xml:space="preserve"> While working in the workplace, I would have provided better and more effective services to the tourists or customers if I had more hard skills. In that context, I can express that I need to develop my deep cleaning skills to provide effective service to those guests who have become hygienic and health-conscious after the COVID-19 pandemic scenarios. I think that the achievement of skills would be effective in improving collaboration skills. In addition, I have identified that I was unable to communicate effectively with the guests and unable to identify the exact requirements of the guests. </w:t>
      </w:r>
    </w:p>
    <w:p w14:paraId="1FE015F8" w14:textId="77777777" w:rsidR="00477B1B" w:rsidRPr="00103F8C" w:rsidRDefault="00000000" w:rsidP="00103F8C">
      <w:pPr>
        <w:spacing w:line="360" w:lineRule="auto"/>
        <w:rPr>
          <w:rFonts w:ascii="Arial" w:eastAsia="Arial" w:hAnsi="Arial" w:cs="Arial"/>
          <w:sz w:val="24"/>
          <w:szCs w:val="24"/>
        </w:rPr>
      </w:pPr>
      <w:r w:rsidRPr="00103F8C">
        <w:rPr>
          <w:rFonts w:ascii="Arial" w:eastAsia="Arial" w:hAnsi="Arial" w:cs="Arial"/>
          <w:b/>
          <w:bCs/>
          <w:i/>
          <w:sz w:val="24"/>
          <w:szCs w:val="24"/>
          <w:highlight w:val="white"/>
        </w:rPr>
        <w:t xml:space="preserve">Active experimentation: </w:t>
      </w:r>
      <w:r w:rsidRPr="00103F8C">
        <w:rPr>
          <w:rFonts w:ascii="Arial" w:eastAsia="Arial" w:hAnsi="Arial" w:cs="Arial"/>
          <w:sz w:val="24"/>
          <w:szCs w:val="24"/>
        </w:rPr>
        <w:t>In this stage, the newly acquired skills are required to be applied in the future context. In that context, I can express that my skills, and knowledge achieved in this module would help me to perform more effectively as a productive employee of Belton Wood Hotels.</w:t>
      </w:r>
    </w:p>
    <w:p w14:paraId="72B79798" w14:textId="77777777" w:rsidR="00477B1B" w:rsidRPr="00103F8C" w:rsidRDefault="00000000" w:rsidP="00103F8C">
      <w:pPr>
        <w:spacing w:line="360" w:lineRule="auto"/>
        <w:rPr>
          <w:rFonts w:ascii="Arial" w:eastAsia="Arial" w:hAnsi="Arial" w:cs="Arial"/>
          <w:b/>
          <w:sz w:val="24"/>
          <w:szCs w:val="24"/>
        </w:rPr>
      </w:pPr>
      <w:r w:rsidRPr="00103F8C">
        <w:rPr>
          <w:rFonts w:ascii="Arial" w:hAnsi="Arial" w:cs="Arial"/>
        </w:rPr>
        <w:br w:type="page"/>
      </w:r>
    </w:p>
    <w:p w14:paraId="0924DEFE" w14:textId="77777777" w:rsidR="00477B1B" w:rsidRPr="00103F8C" w:rsidRDefault="00000000" w:rsidP="00103F8C">
      <w:pPr>
        <w:pStyle w:val="Heading1"/>
        <w:spacing w:before="91" w:line="360" w:lineRule="auto"/>
        <w:ind w:left="0"/>
        <w:rPr>
          <w:rFonts w:ascii="Arial" w:eastAsia="Arial" w:hAnsi="Arial" w:cs="Arial"/>
        </w:rPr>
      </w:pPr>
      <w:r w:rsidRPr="00103F8C">
        <w:rPr>
          <w:rFonts w:ascii="Arial" w:eastAsia="Arial" w:hAnsi="Arial" w:cs="Arial"/>
        </w:rPr>
        <w:lastRenderedPageBreak/>
        <w:t>Component Two: Housekeeping cleaning checklist</w:t>
      </w:r>
    </w:p>
    <w:p w14:paraId="0D285F24" w14:textId="77777777" w:rsidR="00477B1B" w:rsidRPr="00103F8C" w:rsidRDefault="00000000" w:rsidP="00103F8C">
      <w:pPr>
        <w:spacing w:before="67" w:line="360" w:lineRule="auto"/>
        <w:ind w:left="320" w:right="303"/>
        <w:rPr>
          <w:rFonts w:ascii="Arial" w:eastAsia="Arial" w:hAnsi="Arial" w:cs="Arial"/>
          <w:b/>
          <w:sz w:val="24"/>
          <w:szCs w:val="24"/>
        </w:rPr>
      </w:pPr>
      <w:r w:rsidRPr="00103F8C">
        <w:rPr>
          <w:rFonts w:ascii="Arial" w:eastAsia="Arial" w:hAnsi="Arial" w:cs="Arial"/>
          <w:b/>
          <w:sz w:val="24"/>
          <w:szCs w:val="24"/>
        </w:rPr>
        <w:t>Based on your completed checklist you will need to write 500 words in essay format discussing the following:</w:t>
      </w:r>
      <w:r w:rsidRPr="00103F8C">
        <w:rPr>
          <w:rFonts w:ascii="Arial" w:hAnsi="Arial" w:cs="Arial"/>
          <w:noProof/>
        </w:rPr>
        <mc:AlternateContent>
          <mc:Choice Requires="wpg">
            <w:drawing>
              <wp:anchor distT="0" distB="0" distL="114300" distR="114300" simplePos="0" relativeHeight="251659264" behindDoc="1" locked="0" layoutInCell="1" hidden="0" allowOverlap="1" wp14:anchorId="53348526" wp14:editId="20E4F49F">
                <wp:simplePos x="0" y="0"/>
                <wp:positionH relativeFrom="column">
                  <wp:posOffset>-219074</wp:posOffset>
                </wp:positionH>
                <wp:positionV relativeFrom="paragraph">
                  <wp:posOffset>28575</wp:posOffset>
                </wp:positionV>
                <wp:extent cx="6419850" cy="4539057"/>
                <wp:effectExtent l="0" t="0" r="0" b="0"/>
                <wp:wrapNone/>
                <wp:docPr id="10" name="Rectangle 10"/>
                <wp:cNvGraphicFramePr/>
                <a:graphic xmlns:a="http://schemas.openxmlformats.org/drawingml/2006/main">
                  <a:graphicData uri="http://schemas.microsoft.com/office/word/2010/wordprocessingShape">
                    <wps:wsp>
                      <wps:cNvSpPr/>
                      <wps:spPr>
                        <a:xfrm>
                          <a:off x="0" y="0"/>
                          <a:ext cx="4539057" cy="6419850"/>
                        </a:xfrm>
                        <a:prstGeom prst="rect">
                          <a:avLst/>
                        </a:prstGeom>
                        <a:noFill/>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1" distB="0" distT="0" distL="114300" distR="114300" hidden="0" layoutInCell="1" locked="0" relativeHeight="0" simplePos="0">
                <wp:simplePos x="0" y="0"/>
                <wp:positionH relativeFrom="column">
                  <wp:posOffset>-219074</wp:posOffset>
                </wp:positionH>
                <wp:positionV relativeFrom="paragraph">
                  <wp:posOffset>28575</wp:posOffset>
                </wp:positionV>
                <wp:extent cx="6419850" cy="4539057"/>
                <wp:effectExtent b="0" l="0" r="0" t="0"/>
                <wp:wrapNone/>
                <wp:docPr id="10" name="image5.png"/>
                <a:graphic>
                  <a:graphicData uri="http://schemas.openxmlformats.org/drawingml/2006/picture">
                    <pic:pic>
                      <pic:nvPicPr>
                        <pic:cNvPr id="0" name="image5.png"/>
                        <pic:cNvPicPr preferRelativeResize="0"/>
                      </pic:nvPicPr>
                      <pic:blipFill>
                        <a:blip r:embed="rId11"/>
                        <a:srcRect/>
                        <a:stretch>
                          <a:fillRect/>
                        </a:stretch>
                      </pic:blipFill>
                      <pic:spPr>
                        <a:xfrm>
                          <a:off x="0" y="0"/>
                          <a:ext cx="6419850" cy="4539057"/>
                        </a:xfrm>
                        <a:prstGeom prst="rect"/>
                        <a:ln/>
                      </pic:spPr>
                    </pic:pic>
                  </a:graphicData>
                </a:graphic>
              </wp:anchor>
            </w:drawing>
          </mc:Fallback>
        </mc:AlternateContent>
      </w:r>
    </w:p>
    <w:p w14:paraId="60D6A4EB" w14:textId="77777777" w:rsidR="00477B1B" w:rsidRPr="00103F8C" w:rsidRDefault="00000000" w:rsidP="00103F8C">
      <w:pPr>
        <w:widowControl/>
        <w:spacing w:line="360" w:lineRule="auto"/>
        <w:jc w:val="both"/>
        <w:rPr>
          <w:rFonts w:ascii="Arial" w:eastAsia="Arial" w:hAnsi="Arial" w:cs="Arial"/>
          <w:b/>
          <w:sz w:val="24"/>
          <w:szCs w:val="24"/>
        </w:rPr>
      </w:pPr>
      <w:r w:rsidRPr="00103F8C">
        <w:rPr>
          <w:rFonts w:ascii="Arial" w:eastAsia="Arial" w:hAnsi="Arial" w:cs="Arial"/>
          <w:b/>
          <w:sz w:val="24"/>
          <w:szCs w:val="24"/>
        </w:rPr>
        <w:t xml:space="preserve"> </w:t>
      </w:r>
    </w:p>
    <w:tbl>
      <w:tblPr>
        <w:tblStyle w:val="a"/>
        <w:tblW w:w="94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9420"/>
      </w:tblGrid>
      <w:tr w:rsidR="00477B1B" w:rsidRPr="00103F8C" w14:paraId="1DD7BC7C" w14:textId="77777777" w:rsidTr="00D26CB6">
        <w:tc>
          <w:tcPr>
            <w:tcW w:w="9420" w:type="dxa"/>
            <w:shd w:val="clear" w:color="auto" w:fill="auto"/>
            <w:tcMar>
              <w:top w:w="100" w:type="dxa"/>
              <w:left w:w="100" w:type="dxa"/>
              <w:bottom w:w="100" w:type="dxa"/>
              <w:right w:w="100" w:type="dxa"/>
            </w:tcMar>
          </w:tcPr>
          <w:p w14:paraId="2581B818" w14:textId="77777777" w:rsidR="00477B1B" w:rsidRPr="00103F8C" w:rsidRDefault="00000000" w:rsidP="00103F8C">
            <w:pPr>
              <w:widowControl/>
              <w:spacing w:line="360" w:lineRule="auto"/>
              <w:jc w:val="both"/>
              <w:rPr>
                <w:rFonts w:ascii="Arial" w:eastAsia="Times New Roman" w:hAnsi="Arial" w:cs="Arial"/>
                <w:sz w:val="24"/>
                <w:szCs w:val="24"/>
              </w:rPr>
            </w:pPr>
            <w:r w:rsidRPr="00103F8C">
              <w:rPr>
                <w:rFonts w:ascii="Arial" w:eastAsia="Arial" w:hAnsi="Arial" w:cs="Arial"/>
                <w:b/>
                <w:sz w:val="24"/>
                <w:szCs w:val="24"/>
              </w:rPr>
              <w:t xml:space="preserve">Introduction </w:t>
            </w:r>
          </w:p>
          <w:p w14:paraId="01AD8741" w14:textId="77777777" w:rsidR="00717FF2" w:rsidRPr="00103F8C" w:rsidRDefault="00000000" w:rsidP="00103F8C">
            <w:pPr>
              <w:tabs>
                <w:tab w:val="left" w:pos="1039"/>
                <w:tab w:val="left" w:pos="1040"/>
              </w:tabs>
              <w:spacing w:before="162" w:line="360" w:lineRule="auto"/>
              <w:rPr>
                <w:rFonts w:ascii="Arial" w:eastAsia="Arial" w:hAnsi="Arial" w:cs="Arial"/>
                <w:sz w:val="24"/>
                <w:szCs w:val="24"/>
              </w:rPr>
            </w:pPr>
            <w:r w:rsidRPr="00103F8C">
              <w:rPr>
                <w:rFonts w:ascii="Arial" w:eastAsia="Arial" w:hAnsi="Arial" w:cs="Arial"/>
                <w:sz w:val="24"/>
                <w:szCs w:val="24"/>
              </w:rPr>
              <w:t>The aim of this component is to create a room cleaning checklist for the housekeeping team of Belton Woods Hotel which is to be followed during the daily cleaning of the rooms. This component will help in understanding the cleaning standards as well as the measures which can be ensured to improve effectiveness within the house cleaning teams of Belton Woods Hotel. </w:t>
            </w:r>
          </w:p>
          <w:p w14:paraId="7C8039B2" w14:textId="1930F8FB" w:rsidR="00477B1B" w:rsidRPr="00103F8C" w:rsidRDefault="00717FF2" w:rsidP="00103F8C">
            <w:pPr>
              <w:tabs>
                <w:tab w:val="left" w:pos="1039"/>
                <w:tab w:val="left" w:pos="1040"/>
              </w:tabs>
              <w:spacing w:before="162" w:line="360" w:lineRule="auto"/>
              <w:rPr>
                <w:rFonts w:ascii="Arial" w:eastAsia="Arial" w:hAnsi="Arial" w:cs="Arial"/>
                <w:b/>
                <w:bCs/>
              </w:rPr>
            </w:pPr>
            <w:r w:rsidRPr="00103F8C">
              <w:rPr>
                <w:rFonts w:ascii="Arial" w:eastAsia="Arial" w:hAnsi="Arial" w:cs="Arial"/>
                <w:b/>
                <w:bCs/>
                <w:sz w:val="24"/>
                <w:szCs w:val="24"/>
              </w:rPr>
              <w:t>“How will you ensure that the rooms are cleaned to brand standards?”</w:t>
            </w:r>
          </w:p>
          <w:p w14:paraId="5E325EB8" w14:textId="77777777" w:rsidR="00477B1B" w:rsidRPr="00103F8C" w:rsidRDefault="00000000" w:rsidP="00103F8C">
            <w:pPr>
              <w:widowControl/>
              <w:spacing w:line="360" w:lineRule="auto"/>
              <w:jc w:val="both"/>
              <w:rPr>
                <w:rFonts w:ascii="Arial" w:eastAsia="Arial" w:hAnsi="Arial" w:cs="Arial"/>
                <w:sz w:val="24"/>
                <w:szCs w:val="24"/>
              </w:rPr>
            </w:pPr>
            <w:r w:rsidRPr="00103F8C">
              <w:rPr>
                <w:rFonts w:ascii="Arial" w:eastAsia="Arial" w:hAnsi="Arial" w:cs="Arial"/>
                <w:sz w:val="24"/>
                <w:szCs w:val="24"/>
              </w:rPr>
              <w:t>In order to provide guests with the utmost levels and satisfaction, one of the important criteria that Hotels should take into focus is the cleaning standard. As a line manager, I will ensure that cleaning standards are maintained while adhering to the COVID-19 safety standards to enhance the safety of guests and staff. Each of the hotel rooms can be equipped with hand sanitiser, touchless disinfectants, wipes and soap dispensers in the bathrooms (</w:t>
            </w:r>
            <w:r w:rsidRPr="00103F8C">
              <w:rPr>
                <w:rFonts w:ascii="Arial" w:eastAsia="Arial" w:hAnsi="Arial" w:cs="Arial"/>
                <w:sz w:val="24"/>
                <w:szCs w:val="24"/>
                <w:highlight w:val="white"/>
              </w:rPr>
              <w:t xml:space="preserve">Pillai </w:t>
            </w:r>
            <w:r w:rsidRPr="00103F8C">
              <w:rPr>
                <w:rFonts w:ascii="Arial" w:eastAsia="Arial" w:hAnsi="Arial" w:cs="Arial"/>
                <w:i/>
                <w:sz w:val="24"/>
                <w:szCs w:val="24"/>
                <w:highlight w:val="white"/>
              </w:rPr>
              <w:t xml:space="preserve">et al. </w:t>
            </w:r>
            <w:r w:rsidRPr="00103F8C">
              <w:rPr>
                <w:rFonts w:ascii="Arial" w:eastAsia="Arial" w:hAnsi="Arial" w:cs="Arial"/>
                <w:sz w:val="24"/>
                <w:szCs w:val="24"/>
                <w:highlight w:val="white"/>
              </w:rPr>
              <w:t>2021</w:t>
            </w:r>
            <w:r w:rsidRPr="00103F8C">
              <w:rPr>
                <w:rFonts w:ascii="Arial" w:eastAsia="Arial" w:hAnsi="Arial" w:cs="Arial"/>
                <w:sz w:val="24"/>
                <w:szCs w:val="24"/>
              </w:rPr>
              <w:t>). In addition to this, bedsheets and linens should be washed with detergents and properly dried (</w:t>
            </w:r>
            <w:r w:rsidRPr="00103F8C">
              <w:rPr>
                <w:rFonts w:ascii="Arial" w:eastAsia="Arial" w:hAnsi="Arial" w:cs="Arial"/>
                <w:sz w:val="24"/>
                <w:szCs w:val="24"/>
                <w:highlight w:val="white"/>
              </w:rPr>
              <w:t xml:space="preserve">Rosemberg, 2020; </w:t>
            </w:r>
            <w:proofErr w:type="spellStart"/>
            <w:r w:rsidRPr="00103F8C">
              <w:rPr>
                <w:rFonts w:ascii="Arial" w:eastAsia="Arial" w:hAnsi="Arial" w:cs="Arial"/>
                <w:sz w:val="24"/>
                <w:szCs w:val="24"/>
                <w:highlight w:val="white"/>
              </w:rPr>
              <w:t>Elkhwesky</w:t>
            </w:r>
            <w:proofErr w:type="spellEnd"/>
            <w:r w:rsidRPr="00103F8C">
              <w:rPr>
                <w:rFonts w:ascii="Arial" w:eastAsia="Arial" w:hAnsi="Arial" w:cs="Arial"/>
                <w:sz w:val="24"/>
                <w:szCs w:val="24"/>
                <w:highlight w:val="white"/>
              </w:rPr>
              <w:t xml:space="preserve"> </w:t>
            </w:r>
            <w:r w:rsidRPr="00103F8C">
              <w:rPr>
                <w:rFonts w:ascii="Arial" w:eastAsia="Arial" w:hAnsi="Arial" w:cs="Arial"/>
                <w:i/>
                <w:sz w:val="24"/>
                <w:szCs w:val="24"/>
                <w:highlight w:val="white"/>
              </w:rPr>
              <w:t>et al.</w:t>
            </w:r>
            <w:r w:rsidRPr="00103F8C">
              <w:rPr>
                <w:rFonts w:ascii="Arial" w:eastAsia="Arial" w:hAnsi="Arial" w:cs="Arial"/>
                <w:sz w:val="24"/>
                <w:szCs w:val="24"/>
                <w:highlight w:val="white"/>
              </w:rPr>
              <w:t xml:space="preserve"> 2022</w:t>
            </w:r>
            <w:r w:rsidRPr="00103F8C">
              <w:rPr>
                <w:rFonts w:ascii="Arial" w:eastAsia="Arial" w:hAnsi="Arial" w:cs="Arial"/>
                <w:sz w:val="24"/>
                <w:szCs w:val="24"/>
              </w:rPr>
              <w:t>). I will also ensure that each room has its own separate linens and spare linens and bedsheets in case they are required. In addition, all the surfaces in rooms along with TV remotes, thermostats, light switches and door handles should be thoroughly and regularly cleaned with hospital-grade disinfectants to avoid the issues of complaints from guest rooms. I will also ensure that each of the housekeeping staff is wearing a mask, slipper covers and gloves while cleaning guestrooms and regular wiping of rooms can also be ensured. </w:t>
            </w:r>
          </w:p>
          <w:p w14:paraId="4D6898D4" w14:textId="6148FF97" w:rsidR="00477B1B" w:rsidRPr="00103F8C" w:rsidRDefault="00717FF2" w:rsidP="00103F8C">
            <w:pPr>
              <w:tabs>
                <w:tab w:val="left" w:pos="1039"/>
                <w:tab w:val="left" w:pos="1040"/>
              </w:tabs>
              <w:spacing w:before="147" w:line="360" w:lineRule="auto"/>
              <w:rPr>
                <w:rFonts w:ascii="Arial" w:eastAsia="Arial" w:hAnsi="Arial" w:cs="Arial"/>
                <w:b/>
                <w:bCs/>
              </w:rPr>
            </w:pPr>
            <w:r w:rsidRPr="00103F8C">
              <w:rPr>
                <w:rFonts w:ascii="Arial" w:eastAsia="Arial" w:hAnsi="Arial" w:cs="Arial"/>
                <w:b/>
                <w:bCs/>
                <w:sz w:val="24"/>
                <w:szCs w:val="24"/>
              </w:rPr>
              <w:t>“What measures would you introduce to improve team effectiveness?”</w:t>
            </w:r>
          </w:p>
          <w:p w14:paraId="40BBCAA4" w14:textId="77777777" w:rsidR="00477B1B" w:rsidRPr="00103F8C" w:rsidRDefault="00000000" w:rsidP="00103F8C">
            <w:pPr>
              <w:widowControl/>
              <w:spacing w:line="360" w:lineRule="auto"/>
              <w:jc w:val="both"/>
              <w:rPr>
                <w:rFonts w:ascii="Arial" w:eastAsia="Times New Roman" w:hAnsi="Arial" w:cs="Arial"/>
                <w:sz w:val="24"/>
                <w:szCs w:val="24"/>
              </w:rPr>
            </w:pPr>
            <w:r w:rsidRPr="00103F8C">
              <w:rPr>
                <w:rFonts w:ascii="Arial" w:eastAsia="Arial" w:hAnsi="Arial" w:cs="Arial"/>
                <w:sz w:val="24"/>
                <w:szCs w:val="24"/>
              </w:rPr>
              <w:t xml:space="preserve">To improve team effectiveness and bring consistency within the housekeeping department of Belton Woods Hotel, I would consider a wide range of measures. For example, clarifying the roles, goals and responsibilities of each member of the team will allow them to be aware of the way their responsibility and job function aligns with company objectives. Additionally, developing people and teams have been found to be translating to increased employee engagement and longer retaining of employees (Gleeson, 2022). In addition to the above-identified measures, I will also consider engaging in face-to-face interactions with the team members to prevent a breakdown in communication and therefore promote consistency. </w:t>
            </w:r>
          </w:p>
          <w:p w14:paraId="7F59D64F" w14:textId="77777777" w:rsidR="00477B1B" w:rsidRPr="00103F8C" w:rsidRDefault="00477B1B" w:rsidP="00103F8C">
            <w:pPr>
              <w:tabs>
                <w:tab w:val="left" w:pos="1039"/>
                <w:tab w:val="left" w:pos="1040"/>
              </w:tabs>
              <w:spacing w:before="147" w:line="360" w:lineRule="auto"/>
              <w:rPr>
                <w:rFonts w:ascii="Arial" w:eastAsia="Arial" w:hAnsi="Arial" w:cs="Arial"/>
                <w:sz w:val="24"/>
                <w:szCs w:val="24"/>
              </w:rPr>
            </w:pPr>
          </w:p>
          <w:p w14:paraId="347F81A5" w14:textId="07C15C05" w:rsidR="00477B1B" w:rsidRPr="00103F8C" w:rsidRDefault="00717FF2" w:rsidP="00103F8C">
            <w:pPr>
              <w:tabs>
                <w:tab w:val="left" w:pos="1039"/>
                <w:tab w:val="left" w:pos="1040"/>
              </w:tabs>
              <w:spacing w:before="147" w:line="360" w:lineRule="auto"/>
              <w:rPr>
                <w:rFonts w:ascii="Arial" w:eastAsia="Arial" w:hAnsi="Arial" w:cs="Arial"/>
                <w:b/>
                <w:bCs/>
              </w:rPr>
            </w:pPr>
            <w:r w:rsidRPr="00103F8C">
              <w:rPr>
                <w:rFonts w:ascii="Arial" w:eastAsia="Arial" w:hAnsi="Arial" w:cs="Arial"/>
                <w:b/>
                <w:bCs/>
                <w:sz w:val="24"/>
                <w:szCs w:val="24"/>
              </w:rPr>
              <w:t>“Why would you consider your checklist to be the most effective?”</w:t>
            </w:r>
          </w:p>
          <w:p w14:paraId="1A9D74FB" w14:textId="77777777" w:rsidR="00477B1B" w:rsidRDefault="00000000" w:rsidP="00103F8C">
            <w:pPr>
              <w:widowControl/>
              <w:spacing w:line="360" w:lineRule="auto"/>
              <w:jc w:val="both"/>
              <w:rPr>
                <w:rFonts w:ascii="Arial" w:eastAsia="Arial" w:hAnsi="Arial" w:cs="Arial"/>
                <w:sz w:val="24"/>
                <w:szCs w:val="24"/>
              </w:rPr>
            </w:pPr>
            <w:r w:rsidRPr="00103F8C">
              <w:rPr>
                <w:rFonts w:ascii="Arial" w:eastAsia="Arial" w:hAnsi="Arial" w:cs="Arial"/>
                <w:sz w:val="24"/>
                <w:szCs w:val="24"/>
              </w:rPr>
              <w:t xml:space="preserve">As mentioned by Meyer </w:t>
            </w:r>
            <w:r w:rsidRPr="00103F8C">
              <w:rPr>
                <w:rFonts w:ascii="Arial" w:eastAsia="Arial" w:hAnsi="Arial" w:cs="Arial"/>
                <w:i/>
                <w:sz w:val="24"/>
                <w:szCs w:val="24"/>
              </w:rPr>
              <w:t xml:space="preserve">et al. </w:t>
            </w:r>
            <w:r w:rsidRPr="00103F8C">
              <w:rPr>
                <w:rFonts w:ascii="Arial" w:eastAsia="Arial" w:hAnsi="Arial" w:cs="Arial"/>
                <w:sz w:val="24"/>
                <w:szCs w:val="24"/>
              </w:rPr>
              <w:t>(2020), a checklist enhances the capacity and coherence of workers throughout a system. The below-derived checklist would be the most effective as it will make the housekeeping aware of their responsibilities while clearing rooms.</w:t>
            </w:r>
          </w:p>
          <w:tbl>
            <w:tblPr>
              <w:tblW w:w="90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96"/>
              <w:gridCol w:w="2204"/>
              <w:gridCol w:w="1519"/>
              <w:gridCol w:w="835"/>
              <w:gridCol w:w="2143"/>
              <w:gridCol w:w="1522"/>
            </w:tblGrid>
            <w:tr w:rsidR="00641C46" w:rsidRPr="00641C46" w14:paraId="06E940B0" w14:textId="77777777" w:rsidTr="008D366D">
              <w:tc>
                <w:tcPr>
                  <w:tcW w:w="9019" w:type="dxa"/>
                  <w:gridSpan w:val="6"/>
                  <w:shd w:val="clear" w:color="auto" w:fill="FDEADA"/>
                </w:tcPr>
                <w:p w14:paraId="6637D4BD" w14:textId="77777777" w:rsidR="00882F0B" w:rsidRPr="00641C46" w:rsidRDefault="00882F0B" w:rsidP="00882F0B">
                  <w:pPr>
                    <w:spacing w:after="160" w:line="360" w:lineRule="auto"/>
                    <w:jc w:val="center"/>
                    <w:rPr>
                      <w:rFonts w:ascii="Arial" w:eastAsia="Arial" w:hAnsi="Arial" w:cs="Arial"/>
                      <w:b/>
                      <w:color w:val="000000" w:themeColor="text1"/>
                      <w:sz w:val="24"/>
                      <w:szCs w:val="24"/>
                    </w:rPr>
                  </w:pPr>
                  <w:r w:rsidRPr="00641C46">
                    <w:rPr>
                      <w:rFonts w:ascii="Arial" w:eastAsia="Arial" w:hAnsi="Arial" w:cs="Arial"/>
                      <w:b/>
                      <w:color w:val="000000" w:themeColor="text1"/>
                      <w:sz w:val="28"/>
                      <w:szCs w:val="28"/>
                    </w:rPr>
                    <w:t>Housekeeping checklist</w:t>
                  </w:r>
                </w:p>
              </w:tc>
            </w:tr>
            <w:tr w:rsidR="00641C46" w:rsidRPr="00641C46" w14:paraId="76484F09" w14:textId="77777777" w:rsidTr="008D366D">
              <w:tc>
                <w:tcPr>
                  <w:tcW w:w="796" w:type="dxa"/>
                  <w:shd w:val="clear" w:color="auto" w:fill="F2DCDB"/>
                </w:tcPr>
                <w:p w14:paraId="3D63543D" w14:textId="77777777" w:rsidR="00882F0B" w:rsidRPr="00641C46" w:rsidRDefault="00882F0B" w:rsidP="00882F0B">
                  <w:pPr>
                    <w:spacing w:after="160" w:line="360" w:lineRule="auto"/>
                    <w:jc w:val="center"/>
                    <w:rPr>
                      <w:rFonts w:ascii="Arial" w:eastAsia="Arial" w:hAnsi="Arial" w:cs="Arial"/>
                      <w:b/>
                      <w:color w:val="000000" w:themeColor="text1"/>
                      <w:sz w:val="24"/>
                      <w:szCs w:val="24"/>
                    </w:rPr>
                  </w:pPr>
                </w:p>
              </w:tc>
              <w:tc>
                <w:tcPr>
                  <w:tcW w:w="2204" w:type="dxa"/>
                  <w:shd w:val="clear" w:color="auto" w:fill="F2DCDB"/>
                </w:tcPr>
                <w:p w14:paraId="26A379C2" w14:textId="77777777" w:rsidR="00882F0B" w:rsidRPr="00641C46" w:rsidRDefault="00882F0B" w:rsidP="00882F0B">
                  <w:pPr>
                    <w:spacing w:after="160" w:line="360" w:lineRule="auto"/>
                    <w:jc w:val="center"/>
                    <w:rPr>
                      <w:rFonts w:ascii="Arial" w:eastAsia="Arial" w:hAnsi="Arial" w:cs="Arial"/>
                      <w:b/>
                      <w:color w:val="000000" w:themeColor="text1"/>
                      <w:sz w:val="24"/>
                      <w:szCs w:val="24"/>
                    </w:rPr>
                  </w:pPr>
                  <w:r w:rsidRPr="00641C46">
                    <w:rPr>
                      <w:rFonts w:ascii="Arial" w:eastAsia="Arial" w:hAnsi="Arial" w:cs="Arial"/>
                      <w:b/>
                      <w:color w:val="000000" w:themeColor="text1"/>
                      <w:sz w:val="24"/>
                      <w:szCs w:val="24"/>
                    </w:rPr>
                    <w:t>Checklist item</w:t>
                  </w:r>
                </w:p>
              </w:tc>
              <w:tc>
                <w:tcPr>
                  <w:tcW w:w="1519" w:type="dxa"/>
                  <w:shd w:val="clear" w:color="auto" w:fill="F2DCDB"/>
                </w:tcPr>
                <w:p w14:paraId="6882D9E5" w14:textId="77777777" w:rsidR="00882F0B" w:rsidRPr="00641C46" w:rsidRDefault="00882F0B" w:rsidP="00882F0B">
                  <w:pPr>
                    <w:spacing w:after="160" w:line="360" w:lineRule="auto"/>
                    <w:jc w:val="center"/>
                    <w:rPr>
                      <w:rFonts w:ascii="Arial" w:eastAsia="Arial" w:hAnsi="Arial" w:cs="Arial"/>
                      <w:b/>
                      <w:color w:val="000000" w:themeColor="text1"/>
                      <w:sz w:val="24"/>
                      <w:szCs w:val="24"/>
                    </w:rPr>
                  </w:pPr>
                  <w:r w:rsidRPr="00641C46">
                    <w:rPr>
                      <w:rFonts w:ascii="Arial" w:eastAsia="Arial" w:hAnsi="Arial" w:cs="Arial"/>
                      <w:b/>
                      <w:color w:val="000000" w:themeColor="text1"/>
                      <w:sz w:val="24"/>
                      <w:szCs w:val="24"/>
                    </w:rPr>
                    <w:t>Date Complete</w:t>
                  </w:r>
                </w:p>
              </w:tc>
              <w:tc>
                <w:tcPr>
                  <w:tcW w:w="835" w:type="dxa"/>
                  <w:shd w:val="clear" w:color="auto" w:fill="F2DCDB"/>
                </w:tcPr>
                <w:p w14:paraId="7EEE1EE6" w14:textId="77777777" w:rsidR="00882F0B" w:rsidRPr="00641C46" w:rsidRDefault="00882F0B" w:rsidP="00882F0B">
                  <w:pPr>
                    <w:spacing w:after="160" w:line="360" w:lineRule="auto"/>
                    <w:jc w:val="center"/>
                    <w:rPr>
                      <w:rFonts w:ascii="Arial" w:eastAsia="Arial" w:hAnsi="Arial" w:cs="Arial"/>
                      <w:b/>
                      <w:color w:val="000000" w:themeColor="text1"/>
                      <w:sz w:val="24"/>
                      <w:szCs w:val="24"/>
                    </w:rPr>
                  </w:pPr>
                </w:p>
              </w:tc>
              <w:tc>
                <w:tcPr>
                  <w:tcW w:w="2143" w:type="dxa"/>
                  <w:shd w:val="clear" w:color="auto" w:fill="F2DCDB"/>
                </w:tcPr>
                <w:p w14:paraId="10244F4D" w14:textId="77777777" w:rsidR="00882F0B" w:rsidRPr="00641C46" w:rsidRDefault="00882F0B" w:rsidP="00882F0B">
                  <w:pPr>
                    <w:spacing w:after="160" w:line="360" w:lineRule="auto"/>
                    <w:jc w:val="center"/>
                    <w:rPr>
                      <w:rFonts w:ascii="Arial" w:eastAsia="Arial" w:hAnsi="Arial" w:cs="Arial"/>
                      <w:b/>
                      <w:color w:val="000000" w:themeColor="text1"/>
                      <w:sz w:val="24"/>
                      <w:szCs w:val="24"/>
                    </w:rPr>
                  </w:pPr>
                  <w:r w:rsidRPr="00641C46">
                    <w:rPr>
                      <w:rFonts w:ascii="Arial" w:eastAsia="Arial" w:hAnsi="Arial" w:cs="Arial"/>
                      <w:b/>
                      <w:color w:val="000000" w:themeColor="text1"/>
                      <w:sz w:val="24"/>
                      <w:szCs w:val="24"/>
                    </w:rPr>
                    <w:t>Checklist item</w:t>
                  </w:r>
                </w:p>
              </w:tc>
              <w:tc>
                <w:tcPr>
                  <w:tcW w:w="1522" w:type="dxa"/>
                  <w:shd w:val="clear" w:color="auto" w:fill="F2DCDB"/>
                </w:tcPr>
                <w:p w14:paraId="5C02E642" w14:textId="77777777" w:rsidR="00882F0B" w:rsidRPr="00641C46" w:rsidRDefault="00882F0B" w:rsidP="00882F0B">
                  <w:pPr>
                    <w:spacing w:after="160" w:line="360" w:lineRule="auto"/>
                    <w:jc w:val="center"/>
                    <w:rPr>
                      <w:rFonts w:ascii="Arial" w:eastAsia="Arial" w:hAnsi="Arial" w:cs="Arial"/>
                      <w:b/>
                      <w:color w:val="000000" w:themeColor="text1"/>
                      <w:sz w:val="24"/>
                      <w:szCs w:val="24"/>
                    </w:rPr>
                  </w:pPr>
                  <w:r w:rsidRPr="00641C46">
                    <w:rPr>
                      <w:rFonts w:ascii="Arial" w:eastAsia="Arial" w:hAnsi="Arial" w:cs="Arial"/>
                      <w:b/>
                      <w:color w:val="000000" w:themeColor="text1"/>
                      <w:sz w:val="24"/>
                      <w:szCs w:val="24"/>
                    </w:rPr>
                    <w:t>Date Complete</w:t>
                  </w:r>
                </w:p>
              </w:tc>
            </w:tr>
            <w:tr w:rsidR="00641C46" w:rsidRPr="00641C46" w14:paraId="11129D0B" w14:textId="77777777" w:rsidTr="008D366D">
              <w:tc>
                <w:tcPr>
                  <w:tcW w:w="796" w:type="dxa"/>
                </w:tcPr>
                <w:p w14:paraId="4F0CFD09" w14:textId="77777777" w:rsidR="00882F0B" w:rsidRPr="00641C46" w:rsidRDefault="00000000" w:rsidP="00882F0B">
                  <w:pPr>
                    <w:spacing w:after="160" w:line="360" w:lineRule="auto"/>
                    <w:rPr>
                      <w:rFonts w:ascii="Arial" w:eastAsia="Arial" w:hAnsi="Arial" w:cs="Arial"/>
                      <w:color w:val="000000" w:themeColor="text1"/>
                      <w:sz w:val="24"/>
                      <w:szCs w:val="24"/>
                    </w:rPr>
                  </w:pPr>
                  <w:sdt>
                    <w:sdtPr>
                      <w:rPr>
                        <w:rFonts w:ascii="Arial" w:hAnsi="Arial" w:cs="Arial"/>
                        <w:color w:val="000000" w:themeColor="text1"/>
                        <w:sz w:val="24"/>
                        <w:szCs w:val="24"/>
                      </w:rPr>
                      <w:tag w:val="goog_rdk_0"/>
                      <w:id w:val="2043323427"/>
                    </w:sdtPr>
                    <w:sdtContent>
                      <w:r w:rsidR="00882F0B" w:rsidRPr="00641C46">
                        <w:rPr>
                          <w:rFonts w:ascii="Segoe UI Symbol" w:eastAsia="Arial Unicode MS" w:hAnsi="Segoe UI Symbol" w:cs="Segoe UI Symbol"/>
                          <w:color w:val="000000" w:themeColor="text1"/>
                          <w:sz w:val="24"/>
                          <w:szCs w:val="24"/>
                        </w:rPr>
                        <w:t>☒</w:t>
                      </w:r>
                    </w:sdtContent>
                  </w:sdt>
                </w:p>
              </w:tc>
              <w:tc>
                <w:tcPr>
                  <w:tcW w:w="2204" w:type="dxa"/>
                </w:tcPr>
                <w:p w14:paraId="40542A58" w14:textId="4308FD78" w:rsidR="00882F0B" w:rsidRPr="00641C46" w:rsidRDefault="006D7F15" w:rsidP="00882F0B">
                  <w:pPr>
                    <w:spacing w:after="160" w:line="360" w:lineRule="auto"/>
                    <w:jc w:val="both"/>
                    <w:rPr>
                      <w:rFonts w:ascii="Arial" w:eastAsia="Arial" w:hAnsi="Arial" w:cs="Arial"/>
                      <w:color w:val="000000" w:themeColor="text1"/>
                      <w:sz w:val="24"/>
                      <w:szCs w:val="24"/>
                    </w:rPr>
                  </w:pPr>
                  <w:r w:rsidRPr="00641C46">
                    <w:rPr>
                      <w:rFonts w:ascii="Arial" w:eastAsia="Arial" w:hAnsi="Arial" w:cs="Arial"/>
                      <w:color w:val="000000" w:themeColor="text1"/>
                      <w:sz w:val="24"/>
                      <w:szCs w:val="24"/>
                    </w:rPr>
                    <w:t xml:space="preserve">Every morning preparing the list with rooms to be clean (arrivals, </w:t>
                  </w:r>
                  <w:proofErr w:type="gramStart"/>
                  <w:r w:rsidRPr="00641C46">
                    <w:rPr>
                      <w:rFonts w:ascii="Arial" w:eastAsia="Arial" w:hAnsi="Arial" w:cs="Arial"/>
                      <w:color w:val="000000" w:themeColor="text1"/>
                      <w:sz w:val="24"/>
                      <w:szCs w:val="24"/>
                    </w:rPr>
                    <w:t>departures ,stay</w:t>
                  </w:r>
                  <w:proofErr w:type="gramEnd"/>
                  <w:r w:rsidRPr="00641C46">
                    <w:rPr>
                      <w:rFonts w:ascii="Arial" w:eastAsia="Arial" w:hAnsi="Arial" w:cs="Arial"/>
                      <w:color w:val="000000" w:themeColor="text1"/>
                      <w:sz w:val="24"/>
                      <w:szCs w:val="24"/>
                    </w:rPr>
                    <w:t xml:space="preserve"> over) .</w:t>
                  </w:r>
                </w:p>
              </w:tc>
              <w:tc>
                <w:tcPr>
                  <w:tcW w:w="1519" w:type="dxa"/>
                </w:tcPr>
                <w:p w14:paraId="77E95745" w14:textId="77777777" w:rsidR="00882F0B" w:rsidRPr="00641C46" w:rsidRDefault="00882F0B" w:rsidP="00882F0B">
                  <w:pPr>
                    <w:spacing w:after="160" w:line="360" w:lineRule="auto"/>
                    <w:jc w:val="center"/>
                    <w:rPr>
                      <w:rFonts w:ascii="Arial" w:eastAsia="Arial" w:hAnsi="Arial" w:cs="Arial"/>
                      <w:color w:val="000000" w:themeColor="text1"/>
                      <w:sz w:val="24"/>
                      <w:szCs w:val="24"/>
                    </w:rPr>
                  </w:pPr>
                  <w:r w:rsidRPr="00641C46">
                    <w:rPr>
                      <w:rFonts w:ascii="Arial" w:eastAsia="Arial" w:hAnsi="Arial" w:cs="Arial"/>
                      <w:color w:val="000000" w:themeColor="text1"/>
                      <w:sz w:val="24"/>
                      <w:szCs w:val="24"/>
                    </w:rPr>
                    <w:t>22-10-2023</w:t>
                  </w:r>
                </w:p>
              </w:tc>
              <w:tc>
                <w:tcPr>
                  <w:tcW w:w="835" w:type="dxa"/>
                </w:tcPr>
                <w:p w14:paraId="4DC5E215" w14:textId="77777777" w:rsidR="00882F0B" w:rsidRPr="00641C46" w:rsidRDefault="00000000" w:rsidP="00882F0B">
                  <w:pPr>
                    <w:spacing w:after="160" w:line="360" w:lineRule="auto"/>
                    <w:jc w:val="both"/>
                    <w:rPr>
                      <w:rFonts w:ascii="Arial" w:eastAsia="Arial" w:hAnsi="Arial" w:cs="Arial"/>
                      <w:color w:val="000000" w:themeColor="text1"/>
                      <w:sz w:val="24"/>
                      <w:szCs w:val="24"/>
                    </w:rPr>
                  </w:pPr>
                  <w:sdt>
                    <w:sdtPr>
                      <w:rPr>
                        <w:rFonts w:ascii="Arial" w:hAnsi="Arial" w:cs="Arial"/>
                        <w:color w:val="000000" w:themeColor="text1"/>
                        <w:sz w:val="24"/>
                        <w:szCs w:val="24"/>
                      </w:rPr>
                      <w:tag w:val="goog_rdk_1"/>
                      <w:id w:val="1000317058"/>
                    </w:sdtPr>
                    <w:sdtContent>
                      <w:r w:rsidR="00882F0B" w:rsidRPr="00641C46">
                        <w:rPr>
                          <w:rFonts w:ascii="Segoe UI Symbol" w:eastAsia="Arial Unicode MS" w:hAnsi="Segoe UI Symbol" w:cs="Segoe UI Symbol"/>
                          <w:color w:val="000000" w:themeColor="text1"/>
                          <w:sz w:val="24"/>
                          <w:szCs w:val="24"/>
                        </w:rPr>
                        <w:t>☒</w:t>
                      </w:r>
                    </w:sdtContent>
                  </w:sdt>
                </w:p>
              </w:tc>
              <w:tc>
                <w:tcPr>
                  <w:tcW w:w="2143" w:type="dxa"/>
                </w:tcPr>
                <w:p w14:paraId="3B7F2EC0" w14:textId="519E16DB" w:rsidR="00882F0B" w:rsidRPr="00641C46" w:rsidRDefault="006D7F15" w:rsidP="00882F0B">
                  <w:pPr>
                    <w:spacing w:after="160" w:line="360" w:lineRule="auto"/>
                    <w:jc w:val="both"/>
                    <w:rPr>
                      <w:rFonts w:ascii="Arial" w:eastAsia="Arial" w:hAnsi="Arial" w:cs="Arial"/>
                      <w:color w:val="000000" w:themeColor="text1"/>
                      <w:sz w:val="24"/>
                      <w:szCs w:val="24"/>
                    </w:rPr>
                  </w:pPr>
                  <w:r w:rsidRPr="00641C46">
                    <w:rPr>
                      <w:rFonts w:ascii="Arial" w:eastAsia="Arial" w:hAnsi="Arial" w:cs="Arial"/>
                      <w:color w:val="000000" w:themeColor="text1"/>
                      <w:sz w:val="24"/>
                      <w:szCs w:val="24"/>
                    </w:rPr>
                    <w:t>Regular check rooms after they were cleaned.</w:t>
                  </w:r>
                </w:p>
              </w:tc>
              <w:tc>
                <w:tcPr>
                  <w:tcW w:w="1522" w:type="dxa"/>
                </w:tcPr>
                <w:p w14:paraId="19313D8A" w14:textId="77777777" w:rsidR="00882F0B" w:rsidRPr="00641C46" w:rsidRDefault="00882F0B" w:rsidP="00882F0B">
                  <w:pPr>
                    <w:spacing w:after="160" w:line="360" w:lineRule="auto"/>
                    <w:jc w:val="center"/>
                    <w:rPr>
                      <w:rFonts w:ascii="Arial" w:eastAsia="Arial" w:hAnsi="Arial" w:cs="Arial"/>
                      <w:color w:val="000000" w:themeColor="text1"/>
                      <w:sz w:val="24"/>
                      <w:szCs w:val="24"/>
                    </w:rPr>
                  </w:pPr>
                  <w:r w:rsidRPr="00641C46">
                    <w:rPr>
                      <w:rFonts w:ascii="Arial" w:eastAsia="Arial" w:hAnsi="Arial" w:cs="Arial"/>
                      <w:color w:val="000000" w:themeColor="text1"/>
                      <w:sz w:val="24"/>
                      <w:szCs w:val="24"/>
                    </w:rPr>
                    <w:t>01-11-2023</w:t>
                  </w:r>
                </w:p>
              </w:tc>
            </w:tr>
            <w:tr w:rsidR="00641C46" w:rsidRPr="00641C46" w14:paraId="644BDB49" w14:textId="77777777" w:rsidTr="008D366D">
              <w:tc>
                <w:tcPr>
                  <w:tcW w:w="796" w:type="dxa"/>
                </w:tcPr>
                <w:p w14:paraId="121F7488" w14:textId="77777777" w:rsidR="00882F0B" w:rsidRPr="00641C46" w:rsidRDefault="00000000" w:rsidP="00882F0B">
                  <w:pPr>
                    <w:spacing w:after="160" w:line="360" w:lineRule="auto"/>
                    <w:rPr>
                      <w:rFonts w:ascii="Arial" w:eastAsia="Arial" w:hAnsi="Arial" w:cs="Arial"/>
                      <w:color w:val="000000" w:themeColor="text1"/>
                      <w:sz w:val="24"/>
                      <w:szCs w:val="24"/>
                    </w:rPr>
                  </w:pPr>
                  <w:sdt>
                    <w:sdtPr>
                      <w:rPr>
                        <w:rFonts w:ascii="Arial" w:hAnsi="Arial" w:cs="Arial"/>
                        <w:color w:val="000000" w:themeColor="text1"/>
                        <w:sz w:val="24"/>
                        <w:szCs w:val="24"/>
                      </w:rPr>
                      <w:tag w:val="goog_rdk_2"/>
                      <w:id w:val="116030549"/>
                    </w:sdtPr>
                    <w:sdtContent>
                      <w:r w:rsidR="00882F0B" w:rsidRPr="00641C46">
                        <w:rPr>
                          <w:rFonts w:ascii="Segoe UI Symbol" w:eastAsia="Arial Unicode MS" w:hAnsi="Segoe UI Symbol" w:cs="Segoe UI Symbol"/>
                          <w:color w:val="000000" w:themeColor="text1"/>
                          <w:sz w:val="24"/>
                          <w:szCs w:val="24"/>
                        </w:rPr>
                        <w:t>☒</w:t>
                      </w:r>
                    </w:sdtContent>
                  </w:sdt>
                </w:p>
              </w:tc>
              <w:tc>
                <w:tcPr>
                  <w:tcW w:w="2204" w:type="dxa"/>
                </w:tcPr>
                <w:p w14:paraId="5BC64E76" w14:textId="77777777" w:rsidR="00882F0B" w:rsidRPr="00641C46" w:rsidRDefault="00882F0B" w:rsidP="00882F0B">
                  <w:pPr>
                    <w:spacing w:after="160" w:line="360" w:lineRule="auto"/>
                    <w:jc w:val="both"/>
                    <w:rPr>
                      <w:rFonts w:ascii="Arial" w:eastAsia="Arial" w:hAnsi="Arial" w:cs="Arial"/>
                      <w:color w:val="000000" w:themeColor="text1"/>
                      <w:sz w:val="24"/>
                      <w:szCs w:val="24"/>
                    </w:rPr>
                  </w:pPr>
                  <w:r w:rsidRPr="00641C46">
                    <w:rPr>
                      <w:rFonts w:ascii="Arial" w:eastAsia="Arial" w:hAnsi="Arial" w:cs="Arial"/>
                      <w:color w:val="000000" w:themeColor="text1"/>
                      <w:sz w:val="24"/>
                      <w:szCs w:val="24"/>
                    </w:rPr>
                    <w:t>Bedsheets are regularly washed with detergents and proper drying</w:t>
                  </w:r>
                </w:p>
              </w:tc>
              <w:tc>
                <w:tcPr>
                  <w:tcW w:w="1519" w:type="dxa"/>
                </w:tcPr>
                <w:p w14:paraId="61BCE287" w14:textId="77777777" w:rsidR="00882F0B" w:rsidRPr="00641C46" w:rsidRDefault="00882F0B" w:rsidP="00882F0B">
                  <w:pPr>
                    <w:spacing w:after="160" w:line="360" w:lineRule="auto"/>
                    <w:jc w:val="center"/>
                    <w:rPr>
                      <w:rFonts w:ascii="Arial" w:eastAsia="Arial" w:hAnsi="Arial" w:cs="Arial"/>
                      <w:color w:val="000000" w:themeColor="text1"/>
                      <w:sz w:val="24"/>
                      <w:szCs w:val="24"/>
                    </w:rPr>
                  </w:pPr>
                  <w:r w:rsidRPr="00641C46">
                    <w:rPr>
                      <w:rFonts w:ascii="Arial" w:eastAsia="Arial" w:hAnsi="Arial" w:cs="Arial"/>
                      <w:color w:val="000000" w:themeColor="text1"/>
                      <w:sz w:val="24"/>
                      <w:szCs w:val="24"/>
                    </w:rPr>
                    <w:t>15-10-2023</w:t>
                  </w:r>
                </w:p>
              </w:tc>
              <w:tc>
                <w:tcPr>
                  <w:tcW w:w="835" w:type="dxa"/>
                </w:tcPr>
                <w:p w14:paraId="264B30D5" w14:textId="77777777" w:rsidR="00882F0B" w:rsidRPr="00641C46" w:rsidRDefault="00000000" w:rsidP="00882F0B">
                  <w:pPr>
                    <w:spacing w:after="160" w:line="360" w:lineRule="auto"/>
                    <w:jc w:val="both"/>
                    <w:rPr>
                      <w:rFonts w:ascii="Arial" w:eastAsia="Arial" w:hAnsi="Arial" w:cs="Arial"/>
                      <w:color w:val="000000" w:themeColor="text1"/>
                      <w:sz w:val="24"/>
                      <w:szCs w:val="24"/>
                    </w:rPr>
                  </w:pPr>
                  <w:sdt>
                    <w:sdtPr>
                      <w:rPr>
                        <w:rFonts w:ascii="Arial" w:hAnsi="Arial" w:cs="Arial"/>
                        <w:color w:val="000000" w:themeColor="text1"/>
                        <w:sz w:val="24"/>
                        <w:szCs w:val="24"/>
                      </w:rPr>
                      <w:tag w:val="goog_rdk_3"/>
                      <w:id w:val="914126612"/>
                    </w:sdtPr>
                    <w:sdtContent>
                      <w:r w:rsidR="00882F0B" w:rsidRPr="00641C46">
                        <w:rPr>
                          <w:rFonts w:ascii="Segoe UI Symbol" w:eastAsia="Arial Unicode MS" w:hAnsi="Segoe UI Symbol" w:cs="Segoe UI Symbol"/>
                          <w:color w:val="000000" w:themeColor="text1"/>
                          <w:sz w:val="24"/>
                          <w:szCs w:val="24"/>
                        </w:rPr>
                        <w:t>☒</w:t>
                      </w:r>
                    </w:sdtContent>
                  </w:sdt>
                </w:p>
              </w:tc>
              <w:tc>
                <w:tcPr>
                  <w:tcW w:w="2143" w:type="dxa"/>
                </w:tcPr>
                <w:p w14:paraId="2D9D226A" w14:textId="77777777" w:rsidR="00882F0B" w:rsidRPr="00641C46" w:rsidRDefault="00882F0B" w:rsidP="00882F0B">
                  <w:pPr>
                    <w:spacing w:after="160" w:line="360" w:lineRule="auto"/>
                    <w:jc w:val="both"/>
                    <w:rPr>
                      <w:rFonts w:ascii="Arial" w:eastAsia="Arial" w:hAnsi="Arial" w:cs="Arial"/>
                      <w:color w:val="000000" w:themeColor="text1"/>
                      <w:sz w:val="24"/>
                      <w:szCs w:val="24"/>
                    </w:rPr>
                  </w:pPr>
                  <w:r w:rsidRPr="00641C46">
                    <w:rPr>
                      <w:rFonts w:ascii="Arial" w:eastAsia="Arial" w:hAnsi="Arial" w:cs="Arial"/>
                      <w:color w:val="000000" w:themeColor="text1"/>
                      <w:sz w:val="24"/>
                      <w:szCs w:val="24"/>
                    </w:rPr>
                    <w:t>Regular Wiping of rooms through hospital-grade disinfectants </w:t>
                  </w:r>
                </w:p>
              </w:tc>
              <w:tc>
                <w:tcPr>
                  <w:tcW w:w="1522" w:type="dxa"/>
                </w:tcPr>
                <w:p w14:paraId="003DF77B" w14:textId="77777777" w:rsidR="00882F0B" w:rsidRPr="00641C46" w:rsidRDefault="00882F0B" w:rsidP="00882F0B">
                  <w:pPr>
                    <w:spacing w:after="160" w:line="360" w:lineRule="auto"/>
                    <w:jc w:val="center"/>
                    <w:rPr>
                      <w:rFonts w:ascii="Arial" w:eastAsia="Arial" w:hAnsi="Arial" w:cs="Arial"/>
                      <w:color w:val="000000" w:themeColor="text1"/>
                      <w:sz w:val="24"/>
                      <w:szCs w:val="24"/>
                    </w:rPr>
                  </w:pPr>
                  <w:r w:rsidRPr="00641C46">
                    <w:rPr>
                      <w:rFonts w:ascii="Arial" w:eastAsia="Arial" w:hAnsi="Arial" w:cs="Arial"/>
                      <w:color w:val="000000" w:themeColor="text1"/>
                      <w:sz w:val="24"/>
                      <w:szCs w:val="24"/>
                    </w:rPr>
                    <w:t>17-11-2023</w:t>
                  </w:r>
                </w:p>
              </w:tc>
            </w:tr>
            <w:tr w:rsidR="00641C46" w:rsidRPr="00641C46" w14:paraId="77A01782" w14:textId="77777777" w:rsidTr="008D366D">
              <w:tc>
                <w:tcPr>
                  <w:tcW w:w="796" w:type="dxa"/>
                </w:tcPr>
                <w:p w14:paraId="4D2862CD" w14:textId="77777777" w:rsidR="00882F0B" w:rsidRPr="00641C46" w:rsidRDefault="00000000" w:rsidP="00882F0B">
                  <w:pPr>
                    <w:spacing w:after="160" w:line="360" w:lineRule="auto"/>
                    <w:rPr>
                      <w:rFonts w:ascii="Arial" w:eastAsia="Arial" w:hAnsi="Arial" w:cs="Arial"/>
                      <w:color w:val="000000" w:themeColor="text1"/>
                      <w:sz w:val="24"/>
                      <w:szCs w:val="24"/>
                    </w:rPr>
                  </w:pPr>
                  <w:sdt>
                    <w:sdtPr>
                      <w:rPr>
                        <w:rFonts w:ascii="Arial" w:hAnsi="Arial" w:cs="Arial"/>
                        <w:color w:val="000000" w:themeColor="text1"/>
                        <w:sz w:val="24"/>
                        <w:szCs w:val="24"/>
                      </w:rPr>
                      <w:tag w:val="goog_rdk_4"/>
                      <w:id w:val="-1649361603"/>
                    </w:sdtPr>
                    <w:sdtContent>
                      <w:r w:rsidR="00882F0B" w:rsidRPr="00641C46">
                        <w:rPr>
                          <w:rFonts w:ascii="Segoe UI Symbol" w:eastAsia="Arial Unicode MS" w:hAnsi="Segoe UI Symbol" w:cs="Segoe UI Symbol"/>
                          <w:color w:val="000000" w:themeColor="text1"/>
                          <w:sz w:val="24"/>
                          <w:szCs w:val="24"/>
                        </w:rPr>
                        <w:t>☒</w:t>
                      </w:r>
                    </w:sdtContent>
                  </w:sdt>
                </w:p>
              </w:tc>
              <w:tc>
                <w:tcPr>
                  <w:tcW w:w="2204" w:type="dxa"/>
                </w:tcPr>
                <w:p w14:paraId="21632E30" w14:textId="77777777" w:rsidR="00882F0B" w:rsidRPr="00641C46" w:rsidRDefault="00882F0B" w:rsidP="00882F0B">
                  <w:pPr>
                    <w:spacing w:after="160" w:line="360" w:lineRule="auto"/>
                    <w:jc w:val="both"/>
                    <w:rPr>
                      <w:rFonts w:ascii="Arial" w:eastAsia="Arial" w:hAnsi="Arial" w:cs="Arial"/>
                      <w:color w:val="000000" w:themeColor="text1"/>
                      <w:sz w:val="24"/>
                      <w:szCs w:val="24"/>
                    </w:rPr>
                  </w:pPr>
                  <w:r w:rsidRPr="00641C46">
                    <w:rPr>
                      <w:rFonts w:ascii="Arial" w:eastAsia="Arial" w:hAnsi="Arial" w:cs="Arial"/>
                      <w:color w:val="000000" w:themeColor="text1"/>
                      <w:sz w:val="24"/>
                      <w:szCs w:val="24"/>
                    </w:rPr>
                    <w:t>Separate linens and spare linens are made available for each room along with extra bed sheets in case they are required</w:t>
                  </w:r>
                </w:p>
              </w:tc>
              <w:tc>
                <w:tcPr>
                  <w:tcW w:w="1519" w:type="dxa"/>
                </w:tcPr>
                <w:p w14:paraId="74EFA780" w14:textId="77777777" w:rsidR="00882F0B" w:rsidRPr="00641C46" w:rsidRDefault="00882F0B" w:rsidP="00882F0B">
                  <w:pPr>
                    <w:spacing w:after="160" w:line="360" w:lineRule="auto"/>
                    <w:jc w:val="center"/>
                    <w:rPr>
                      <w:rFonts w:ascii="Arial" w:eastAsia="Arial" w:hAnsi="Arial" w:cs="Arial"/>
                      <w:color w:val="000000" w:themeColor="text1"/>
                      <w:sz w:val="24"/>
                      <w:szCs w:val="24"/>
                    </w:rPr>
                  </w:pPr>
                  <w:r w:rsidRPr="00641C46">
                    <w:rPr>
                      <w:rFonts w:ascii="Arial" w:eastAsia="Arial" w:hAnsi="Arial" w:cs="Arial"/>
                      <w:color w:val="000000" w:themeColor="text1"/>
                      <w:sz w:val="24"/>
                      <w:szCs w:val="24"/>
                    </w:rPr>
                    <w:t>28-10-2023</w:t>
                  </w:r>
                </w:p>
              </w:tc>
              <w:tc>
                <w:tcPr>
                  <w:tcW w:w="835" w:type="dxa"/>
                </w:tcPr>
                <w:p w14:paraId="28F9BEF4" w14:textId="77777777" w:rsidR="00882F0B" w:rsidRPr="00641C46" w:rsidRDefault="00000000" w:rsidP="00882F0B">
                  <w:pPr>
                    <w:spacing w:after="160" w:line="360" w:lineRule="auto"/>
                    <w:jc w:val="both"/>
                    <w:rPr>
                      <w:rFonts w:ascii="Arial" w:eastAsia="Arial" w:hAnsi="Arial" w:cs="Arial"/>
                      <w:color w:val="000000" w:themeColor="text1"/>
                      <w:sz w:val="24"/>
                      <w:szCs w:val="24"/>
                    </w:rPr>
                  </w:pPr>
                  <w:sdt>
                    <w:sdtPr>
                      <w:rPr>
                        <w:rFonts w:ascii="Arial" w:hAnsi="Arial" w:cs="Arial"/>
                        <w:color w:val="000000" w:themeColor="text1"/>
                        <w:sz w:val="24"/>
                        <w:szCs w:val="24"/>
                      </w:rPr>
                      <w:tag w:val="goog_rdk_5"/>
                      <w:id w:val="1096831790"/>
                    </w:sdtPr>
                    <w:sdtContent>
                      <w:r w:rsidR="00882F0B" w:rsidRPr="00641C46">
                        <w:rPr>
                          <w:rFonts w:ascii="Segoe UI Symbol" w:eastAsia="Arial Unicode MS" w:hAnsi="Segoe UI Symbol" w:cs="Segoe UI Symbol"/>
                          <w:color w:val="000000" w:themeColor="text1"/>
                          <w:sz w:val="24"/>
                          <w:szCs w:val="24"/>
                        </w:rPr>
                        <w:t>☒</w:t>
                      </w:r>
                    </w:sdtContent>
                  </w:sdt>
                </w:p>
              </w:tc>
              <w:tc>
                <w:tcPr>
                  <w:tcW w:w="2143" w:type="dxa"/>
                </w:tcPr>
                <w:p w14:paraId="101F6E63" w14:textId="38DFBB02" w:rsidR="00882F0B" w:rsidRPr="00641C46" w:rsidRDefault="006D7F15" w:rsidP="00882F0B">
                  <w:pPr>
                    <w:spacing w:after="160" w:line="360" w:lineRule="auto"/>
                    <w:jc w:val="both"/>
                    <w:rPr>
                      <w:rFonts w:ascii="Arial" w:eastAsia="Arial" w:hAnsi="Arial" w:cs="Arial"/>
                      <w:color w:val="000000" w:themeColor="text1"/>
                      <w:sz w:val="24"/>
                      <w:szCs w:val="24"/>
                    </w:rPr>
                  </w:pPr>
                  <w:r w:rsidRPr="00641C46">
                    <w:rPr>
                      <w:rFonts w:ascii="Arial" w:eastAsia="Arial" w:hAnsi="Arial" w:cs="Arial"/>
                      <w:color w:val="000000" w:themeColor="text1"/>
                      <w:sz w:val="24"/>
                      <w:szCs w:val="24"/>
                    </w:rPr>
                    <w:t xml:space="preserve">Every morning </w:t>
                  </w:r>
                  <w:r w:rsidR="00882F0B" w:rsidRPr="00641C46">
                    <w:rPr>
                      <w:rFonts w:ascii="Arial" w:eastAsia="Arial" w:hAnsi="Arial" w:cs="Arial"/>
                      <w:color w:val="000000" w:themeColor="text1"/>
                      <w:sz w:val="24"/>
                      <w:szCs w:val="24"/>
                    </w:rPr>
                    <w:t xml:space="preserve">  team meetings are conducted to improve the effectiveness of the </w:t>
                  </w:r>
                  <w:proofErr w:type="gramStart"/>
                  <w:r w:rsidR="00882F0B" w:rsidRPr="00641C46">
                    <w:rPr>
                      <w:rFonts w:ascii="Arial" w:eastAsia="Arial" w:hAnsi="Arial" w:cs="Arial"/>
                      <w:color w:val="000000" w:themeColor="text1"/>
                      <w:sz w:val="24"/>
                      <w:szCs w:val="24"/>
                    </w:rPr>
                    <w:t>team</w:t>
                  </w:r>
                  <w:r w:rsidRPr="00641C46">
                    <w:rPr>
                      <w:rFonts w:ascii="Arial" w:eastAsia="Arial" w:hAnsi="Arial" w:cs="Arial"/>
                      <w:color w:val="000000" w:themeColor="text1"/>
                      <w:sz w:val="24"/>
                      <w:szCs w:val="24"/>
                    </w:rPr>
                    <w:t xml:space="preserve"> .And</w:t>
                  </w:r>
                  <w:proofErr w:type="gramEnd"/>
                  <w:r w:rsidRPr="00641C46">
                    <w:rPr>
                      <w:rFonts w:ascii="Arial" w:eastAsia="Arial" w:hAnsi="Arial" w:cs="Arial"/>
                      <w:color w:val="000000" w:themeColor="text1"/>
                      <w:sz w:val="24"/>
                      <w:szCs w:val="24"/>
                    </w:rPr>
                    <w:t xml:space="preserve"> sort out the issues.</w:t>
                  </w:r>
                </w:p>
              </w:tc>
              <w:tc>
                <w:tcPr>
                  <w:tcW w:w="1522" w:type="dxa"/>
                </w:tcPr>
                <w:p w14:paraId="20DA73FB" w14:textId="77777777" w:rsidR="00882F0B" w:rsidRPr="00641C46" w:rsidRDefault="00882F0B" w:rsidP="00882F0B">
                  <w:pPr>
                    <w:spacing w:after="160" w:line="360" w:lineRule="auto"/>
                    <w:jc w:val="center"/>
                    <w:rPr>
                      <w:rFonts w:ascii="Arial" w:eastAsia="Arial" w:hAnsi="Arial" w:cs="Arial"/>
                      <w:color w:val="000000" w:themeColor="text1"/>
                      <w:sz w:val="24"/>
                      <w:szCs w:val="24"/>
                    </w:rPr>
                  </w:pPr>
                  <w:r w:rsidRPr="00641C46">
                    <w:rPr>
                      <w:rFonts w:ascii="Arial" w:eastAsia="Arial" w:hAnsi="Arial" w:cs="Arial"/>
                      <w:color w:val="000000" w:themeColor="text1"/>
                      <w:sz w:val="24"/>
                      <w:szCs w:val="24"/>
                    </w:rPr>
                    <w:t>20-10-2023</w:t>
                  </w:r>
                </w:p>
              </w:tc>
            </w:tr>
            <w:tr w:rsidR="00641C46" w:rsidRPr="00641C46" w14:paraId="60BFEB6C" w14:textId="77777777" w:rsidTr="008D366D">
              <w:tc>
                <w:tcPr>
                  <w:tcW w:w="796" w:type="dxa"/>
                </w:tcPr>
                <w:p w14:paraId="53B2C053" w14:textId="77777777" w:rsidR="00882F0B" w:rsidRPr="00641C46" w:rsidRDefault="00000000" w:rsidP="00882F0B">
                  <w:pPr>
                    <w:spacing w:after="160" w:line="360" w:lineRule="auto"/>
                    <w:rPr>
                      <w:rFonts w:ascii="Arial" w:eastAsia="Quattrocento Sans" w:hAnsi="Arial" w:cs="Arial"/>
                      <w:color w:val="000000" w:themeColor="text1"/>
                      <w:sz w:val="24"/>
                      <w:szCs w:val="24"/>
                    </w:rPr>
                  </w:pPr>
                  <w:sdt>
                    <w:sdtPr>
                      <w:rPr>
                        <w:rFonts w:ascii="Arial" w:hAnsi="Arial" w:cs="Arial"/>
                        <w:color w:val="000000" w:themeColor="text1"/>
                        <w:sz w:val="24"/>
                        <w:szCs w:val="24"/>
                      </w:rPr>
                      <w:tag w:val="goog_rdk_6"/>
                      <w:id w:val="1818684370"/>
                    </w:sdtPr>
                    <w:sdtContent>
                      <w:r w:rsidR="00882F0B" w:rsidRPr="00641C46">
                        <w:rPr>
                          <w:rFonts w:ascii="Segoe UI Symbol" w:eastAsia="Arial Unicode MS" w:hAnsi="Segoe UI Symbol" w:cs="Segoe UI Symbol"/>
                          <w:color w:val="000000" w:themeColor="text1"/>
                          <w:sz w:val="24"/>
                          <w:szCs w:val="24"/>
                        </w:rPr>
                        <w:t>☒</w:t>
                      </w:r>
                    </w:sdtContent>
                  </w:sdt>
                </w:p>
              </w:tc>
              <w:tc>
                <w:tcPr>
                  <w:tcW w:w="2204" w:type="dxa"/>
                </w:tcPr>
                <w:p w14:paraId="0B8911CA" w14:textId="77777777" w:rsidR="00882F0B" w:rsidRPr="00641C46" w:rsidRDefault="00882F0B" w:rsidP="00882F0B">
                  <w:pPr>
                    <w:spacing w:after="160" w:line="360" w:lineRule="auto"/>
                    <w:jc w:val="both"/>
                    <w:rPr>
                      <w:rFonts w:ascii="Arial" w:eastAsia="Arial" w:hAnsi="Arial" w:cs="Arial"/>
                      <w:color w:val="000000" w:themeColor="text1"/>
                      <w:sz w:val="24"/>
                      <w:szCs w:val="24"/>
                    </w:rPr>
                  </w:pPr>
                  <w:r w:rsidRPr="00641C46">
                    <w:rPr>
                      <w:rFonts w:ascii="Arial" w:eastAsia="Arial" w:hAnsi="Arial" w:cs="Arial"/>
                      <w:color w:val="000000" w:themeColor="text1"/>
                      <w:sz w:val="24"/>
                      <w:szCs w:val="24"/>
                    </w:rPr>
                    <w:t>Trash cans are emptied regularly</w:t>
                  </w:r>
                </w:p>
              </w:tc>
              <w:tc>
                <w:tcPr>
                  <w:tcW w:w="1519" w:type="dxa"/>
                </w:tcPr>
                <w:p w14:paraId="247C197F" w14:textId="77777777" w:rsidR="00882F0B" w:rsidRPr="00641C46" w:rsidRDefault="00882F0B" w:rsidP="00882F0B">
                  <w:pPr>
                    <w:spacing w:after="160" w:line="360" w:lineRule="auto"/>
                    <w:jc w:val="center"/>
                    <w:rPr>
                      <w:rFonts w:ascii="Arial" w:eastAsia="Arial" w:hAnsi="Arial" w:cs="Arial"/>
                      <w:color w:val="000000" w:themeColor="text1"/>
                      <w:sz w:val="24"/>
                      <w:szCs w:val="24"/>
                    </w:rPr>
                  </w:pPr>
                  <w:r w:rsidRPr="00641C46">
                    <w:rPr>
                      <w:rFonts w:ascii="Arial" w:eastAsia="Arial" w:hAnsi="Arial" w:cs="Arial"/>
                      <w:color w:val="000000" w:themeColor="text1"/>
                      <w:sz w:val="24"/>
                      <w:szCs w:val="24"/>
                    </w:rPr>
                    <w:t>23-10-2023</w:t>
                  </w:r>
                </w:p>
              </w:tc>
              <w:tc>
                <w:tcPr>
                  <w:tcW w:w="835" w:type="dxa"/>
                </w:tcPr>
                <w:p w14:paraId="47EAEFEF" w14:textId="77777777" w:rsidR="00882F0B" w:rsidRPr="00641C46" w:rsidRDefault="00000000" w:rsidP="00882F0B">
                  <w:pPr>
                    <w:spacing w:after="160" w:line="360" w:lineRule="auto"/>
                    <w:rPr>
                      <w:rFonts w:ascii="Arial" w:eastAsia="Quattrocento Sans" w:hAnsi="Arial" w:cs="Arial"/>
                      <w:color w:val="000000" w:themeColor="text1"/>
                      <w:sz w:val="24"/>
                      <w:szCs w:val="24"/>
                    </w:rPr>
                  </w:pPr>
                  <w:sdt>
                    <w:sdtPr>
                      <w:rPr>
                        <w:rFonts w:ascii="Arial" w:hAnsi="Arial" w:cs="Arial"/>
                        <w:color w:val="000000" w:themeColor="text1"/>
                        <w:sz w:val="24"/>
                        <w:szCs w:val="24"/>
                      </w:rPr>
                      <w:tag w:val="goog_rdk_7"/>
                      <w:id w:val="858780015"/>
                    </w:sdtPr>
                    <w:sdtContent>
                      <w:r w:rsidR="00882F0B" w:rsidRPr="00641C46">
                        <w:rPr>
                          <w:rFonts w:ascii="Segoe UI Symbol" w:eastAsia="Arial Unicode MS" w:hAnsi="Segoe UI Symbol" w:cs="Segoe UI Symbol"/>
                          <w:color w:val="000000" w:themeColor="text1"/>
                          <w:sz w:val="24"/>
                          <w:szCs w:val="24"/>
                        </w:rPr>
                        <w:t>☒</w:t>
                      </w:r>
                    </w:sdtContent>
                  </w:sdt>
                </w:p>
              </w:tc>
              <w:tc>
                <w:tcPr>
                  <w:tcW w:w="2143" w:type="dxa"/>
                </w:tcPr>
                <w:p w14:paraId="1B0372A7" w14:textId="77777777" w:rsidR="00882F0B" w:rsidRPr="00641C46" w:rsidRDefault="00882F0B" w:rsidP="00882F0B">
                  <w:pPr>
                    <w:spacing w:after="160" w:line="360" w:lineRule="auto"/>
                    <w:jc w:val="both"/>
                    <w:rPr>
                      <w:rFonts w:ascii="Arial" w:eastAsia="Arial" w:hAnsi="Arial" w:cs="Arial"/>
                      <w:color w:val="000000" w:themeColor="text1"/>
                      <w:sz w:val="24"/>
                      <w:szCs w:val="24"/>
                    </w:rPr>
                  </w:pPr>
                  <w:r w:rsidRPr="00641C46">
                    <w:rPr>
                      <w:rFonts w:ascii="Arial" w:eastAsia="Arial" w:hAnsi="Arial" w:cs="Arial"/>
                      <w:color w:val="000000" w:themeColor="text1"/>
                      <w:sz w:val="24"/>
                      <w:szCs w:val="24"/>
                    </w:rPr>
                    <w:t>Ceiling fans are cleaned properly</w:t>
                  </w:r>
                </w:p>
              </w:tc>
              <w:tc>
                <w:tcPr>
                  <w:tcW w:w="1522" w:type="dxa"/>
                </w:tcPr>
                <w:p w14:paraId="6E522770" w14:textId="77777777" w:rsidR="00882F0B" w:rsidRPr="00641C46" w:rsidRDefault="00882F0B" w:rsidP="00882F0B">
                  <w:pPr>
                    <w:spacing w:after="160" w:line="360" w:lineRule="auto"/>
                    <w:jc w:val="center"/>
                    <w:rPr>
                      <w:rFonts w:ascii="Arial" w:eastAsia="Arial" w:hAnsi="Arial" w:cs="Arial"/>
                      <w:color w:val="000000" w:themeColor="text1"/>
                      <w:sz w:val="24"/>
                      <w:szCs w:val="24"/>
                    </w:rPr>
                  </w:pPr>
                  <w:r w:rsidRPr="00641C46">
                    <w:rPr>
                      <w:rFonts w:ascii="Arial" w:eastAsia="Arial" w:hAnsi="Arial" w:cs="Arial"/>
                      <w:color w:val="000000" w:themeColor="text1"/>
                      <w:sz w:val="24"/>
                      <w:szCs w:val="24"/>
                    </w:rPr>
                    <w:t>26-10-2023</w:t>
                  </w:r>
                </w:p>
              </w:tc>
            </w:tr>
            <w:tr w:rsidR="00641C46" w:rsidRPr="00641C46" w14:paraId="5030B71B" w14:textId="77777777" w:rsidTr="008D366D">
              <w:tc>
                <w:tcPr>
                  <w:tcW w:w="796" w:type="dxa"/>
                </w:tcPr>
                <w:p w14:paraId="3DB77244" w14:textId="77777777" w:rsidR="00882F0B" w:rsidRPr="00641C46" w:rsidRDefault="00000000" w:rsidP="00882F0B">
                  <w:pPr>
                    <w:spacing w:after="160" w:line="360" w:lineRule="auto"/>
                    <w:rPr>
                      <w:rFonts w:ascii="Arial" w:eastAsia="Quattrocento Sans" w:hAnsi="Arial" w:cs="Arial"/>
                      <w:color w:val="000000" w:themeColor="text1"/>
                      <w:sz w:val="24"/>
                      <w:szCs w:val="24"/>
                    </w:rPr>
                  </w:pPr>
                  <w:sdt>
                    <w:sdtPr>
                      <w:rPr>
                        <w:rFonts w:ascii="Arial" w:hAnsi="Arial" w:cs="Arial"/>
                        <w:color w:val="000000" w:themeColor="text1"/>
                        <w:sz w:val="24"/>
                        <w:szCs w:val="24"/>
                      </w:rPr>
                      <w:tag w:val="goog_rdk_8"/>
                      <w:id w:val="-1553450126"/>
                    </w:sdtPr>
                    <w:sdtContent>
                      <w:r w:rsidR="00882F0B" w:rsidRPr="00641C46">
                        <w:rPr>
                          <w:rFonts w:ascii="Segoe UI Symbol" w:eastAsia="Arial Unicode MS" w:hAnsi="Segoe UI Symbol" w:cs="Segoe UI Symbol"/>
                          <w:color w:val="000000" w:themeColor="text1"/>
                          <w:sz w:val="24"/>
                          <w:szCs w:val="24"/>
                        </w:rPr>
                        <w:t>☒</w:t>
                      </w:r>
                    </w:sdtContent>
                  </w:sdt>
                </w:p>
              </w:tc>
              <w:tc>
                <w:tcPr>
                  <w:tcW w:w="2204" w:type="dxa"/>
                </w:tcPr>
                <w:p w14:paraId="41A760FC" w14:textId="77777777" w:rsidR="00882F0B" w:rsidRPr="00641C46" w:rsidRDefault="00882F0B" w:rsidP="00882F0B">
                  <w:pPr>
                    <w:spacing w:after="160" w:line="360" w:lineRule="auto"/>
                    <w:jc w:val="both"/>
                    <w:rPr>
                      <w:rFonts w:ascii="Arial" w:eastAsia="Arial" w:hAnsi="Arial" w:cs="Arial"/>
                      <w:color w:val="000000" w:themeColor="text1"/>
                      <w:sz w:val="24"/>
                      <w:szCs w:val="24"/>
                    </w:rPr>
                  </w:pPr>
                  <w:r w:rsidRPr="00641C46">
                    <w:rPr>
                      <w:rFonts w:ascii="Arial" w:eastAsia="Arial" w:hAnsi="Arial" w:cs="Arial"/>
                      <w:color w:val="000000" w:themeColor="text1"/>
                      <w:sz w:val="24"/>
                      <w:szCs w:val="24"/>
                    </w:rPr>
                    <w:t>Soaps and towels are replaced regularly</w:t>
                  </w:r>
                </w:p>
              </w:tc>
              <w:tc>
                <w:tcPr>
                  <w:tcW w:w="1519" w:type="dxa"/>
                </w:tcPr>
                <w:p w14:paraId="4D408BEC" w14:textId="77777777" w:rsidR="00882F0B" w:rsidRPr="00641C46" w:rsidRDefault="00882F0B" w:rsidP="00882F0B">
                  <w:pPr>
                    <w:spacing w:after="160" w:line="360" w:lineRule="auto"/>
                    <w:jc w:val="center"/>
                    <w:rPr>
                      <w:rFonts w:ascii="Arial" w:eastAsia="Arial" w:hAnsi="Arial" w:cs="Arial"/>
                      <w:color w:val="000000" w:themeColor="text1"/>
                      <w:sz w:val="24"/>
                      <w:szCs w:val="24"/>
                    </w:rPr>
                  </w:pPr>
                  <w:r w:rsidRPr="00641C46">
                    <w:rPr>
                      <w:rFonts w:ascii="Arial" w:eastAsia="Arial" w:hAnsi="Arial" w:cs="Arial"/>
                      <w:color w:val="000000" w:themeColor="text1"/>
                      <w:sz w:val="24"/>
                      <w:szCs w:val="24"/>
                    </w:rPr>
                    <w:t>22-10-2023</w:t>
                  </w:r>
                </w:p>
              </w:tc>
              <w:tc>
                <w:tcPr>
                  <w:tcW w:w="835" w:type="dxa"/>
                </w:tcPr>
                <w:p w14:paraId="4044B78C" w14:textId="77777777" w:rsidR="00882F0B" w:rsidRPr="00641C46" w:rsidRDefault="00000000" w:rsidP="00882F0B">
                  <w:pPr>
                    <w:spacing w:after="160" w:line="360" w:lineRule="auto"/>
                    <w:rPr>
                      <w:rFonts w:ascii="Arial" w:eastAsia="Quattrocento Sans" w:hAnsi="Arial" w:cs="Arial"/>
                      <w:color w:val="000000" w:themeColor="text1"/>
                      <w:sz w:val="24"/>
                      <w:szCs w:val="24"/>
                    </w:rPr>
                  </w:pPr>
                  <w:sdt>
                    <w:sdtPr>
                      <w:rPr>
                        <w:rFonts w:ascii="Arial" w:hAnsi="Arial" w:cs="Arial"/>
                        <w:color w:val="000000" w:themeColor="text1"/>
                        <w:sz w:val="24"/>
                        <w:szCs w:val="24"/>
                      </w:rPr>
                      <w:tag w:val="goog_rdk_9"/>
                      <w:id w:val="-802541168"/>
                    </w:sdtPr>
                    <w:sdtContent>
                      <w:r w:rsidR="00882F0B" w:rsidRPr="00641C46">
                        <w:rPr>
                          <w:rFonts w:ascii="Segoe UI Symbol" w:eastAsia="Arial Unicode MS" w:hAnsi="Segoe UI Symbol" w:cs="Segoe UI Symbol"/>
                          <w:color w:val="000000" w:themeColor="text1"/>
                          <w:sz w:val="24"/>
                          <w:szCs w:val="24"/>
                        </w:rPr>
                        <w:t>☒</w:t>
                      </w:r>
                    </w:sdtContent>
                  </w:sdt>
                </w:p>
              </w:tc>
              <w:tc>
                <w:tcPr>
                  <w:tcW w:w="2143" w:type="dxa"/>
                </w:tcPr>
                <w:p w14:paraId="27425565" w14:textId="77777777" w:rsidR="00882F0B" w:rsidRPr="00641C46" w:rsidRDefault="00882F0B" w:rsidP="00882F0B">
                  <w:pPr>
                    <w:spacing w:after="160" w:line="360" w:lineRule="auto"/>
                    <w:jc w:val="both"/>
                    <w:rPr>
                      <w:rFonts w:ascii="Arial" w:eastAsia="Arial" w:hAnsi="Arial" w:cs="Arial"/>
                      <w:color w:val="000000" w:themeColor="text1"/>
                      <w:sz w:val="24"/>
                      <w:szCs w:val="24"/>
                    </w:rPr>
                  </w:pPr>
                  <w:r w:rsidRPr="00641C46">
                    <w:rPr>
                      <w:rFonts w:ascii="Arial" w:eastAsia="Arial" w:hAnsi="Arial" w:cs="Arial"/>
                      <w:color w:val="000000" w:themeColor="text1"/>
                      <w:sz w:val="24"/>
                      <w:szCs w:val="24"/>
                    </w:rPr>
                    <w:t>Emergency phone numbers are offered to each guest</w:t>
                  </w:r>
                </w:p>
              </w:tc>
              <w:tc>
                <w:tcPr>
                  <w:tcW w:w="1522" w:type="dxa"/>
                </w:tcPr>
                <w:p w14:paraId="36D2CDDF" w14:textId="77777777" w:rsidR="00882F0B" w:rsidRPr="00641C46" w:rsidRDefault="00882F0B" w:rsidP="00882F0B">
                  <w:pPr>
                    <w:spacing w:after="160" w:line="360" w:lineRule="auto"/>
                    <w:jc w:val="center"/>
                    <w:rPr>
                      <w:rFonts w:ascii="Arial" w:eastAsia="Arial" w:hAnsi="Arial" w:cs="Arial"/>
                      <w:color w:val="000000" w:themeColor="text1"/>
                      <w:sz w:val="24"/>
                      <w:szCs w:val="24"/>
                    </w:rPr>
                  </w:pPr>
                  <w:r w:rsidRPr="00641C46">
                    <w:rPr>
                      <w:rFonts w:ascii="Arial" w:eastAsia="Arial" w:hAnsi="Arial" w:cs="Arial"/>
                      <w:color w:val="000000" w:themeColor="text1"/>
                      <w:sz w:val="24"/>
                      <w:szCs w:val="24"/>
                    </w:rPr>
                    <w:t>18-10-2023</w:t>
                  </w:r>
                </w:p>
              </w:tc>
            </w:tr>
            <w:tr w:rsidR="00641C46" w:rsidRPr="00641C46" w14:paraId="75F62285" w14:textId="77777777" w:rsidTr="008D366D">
              <w:tc>
                <w:tcPr>
                  <w:tcW w:w="796" w:type="dxa"/>
                </w:tcPr>
                <w:p w14:paraId="77ED7181" w14:textId="77777777" w:rsidR="00882F0B" w:rsidRPr="00641C46" w:rsidRDefault="00000000" w:rsidP="00882F0B">
                  <w:pPr>
                    <w:spacing w:after="160" w:line="360" w:lineRule="auto"/>
                    <w:rPr>
                      <w:rFonts w:ascii="Arial" w:eastAsia="Quattrocento Sans" w:hAnsi="Arial" w:cs="Arial"/>
                      <w:color w:val="000000" w:themeColor="text1"/>
                      <w:sz w:val="24"/>
                      <w:szCs w:val="24"/>
                    </w:rPr>
                  </w:pPr>
                  <w:sdt>
                    <w:sdtPr>
                      <w:rPr>
                        <w:rFonts w:ascii="Arial" w:hAnsi="Arial" w:cs="Arial"/>
                        <w:color w:val="000000" w:themeColor="text1"/>
                        <w:sz w:val="24"/>
                        <w:szCs w:val="24"/>
                      </w:rPr>
                      <w:tag w:val="goog_rdk_10"/>
                      <w:id w:val="-1393799366"/>
                    </w:sdtPr>
                    <w:sdtContent>
                      <w:r w:rsidR="00882F0B" w:rsidRPr="00641C46">
                        <w:rPr>
                          <w:rFonts w:ascii="Segoe UI Symbol" w:eastAsia="Arial Unicode MS" w:hAnsi="Segoe UI Symbol" w:cs="Segoe UI Symbol"/>
                          <w:color w:val="000000" w:themeColor="text1"/>
                          <w:sz w:val="24"/>
                          <w:szCs w:val="24"/>
                        </w:rPr>
                        <w:t>☒</w:t>
                      </w:r>
                    </w:sdtContent>
                  </w:sdt>
                </w:p>
              </w:tc>
              <w:tc>
                <w:tcPr>
                  <w:tcW w:w="2204" w:type="dxa"/>
                </w:tcPr>
                <w:p w14:paraId="6B2854E0" w14:textId="77777777" w:rsidR="00882F0B" w:rsidRPr="00641C46" w:rsidRDefault="00882F0B" w:rsidP="00882F0B">
                  <w:pPr>
                    <w:spacing w:after="160" w:line="360" w:lineRule="auto"/>
                    <w:jc w:val="both"/>
                    <w:rPr>
                      <w:rFonts w:ascii="Arial" w:eastAsia="Arial" w:hAnsi="Arial" w:cs="Arial"/>
                      <w:color w:val="000000" w:themeColor="text1"/>
                      <w:sz w:val="24"/>
                      <w:szCs w:val="24"/>
                    </w:rPr>
                  </w:pPr>
                  <w:r w:rsidRPr="00641C46">
                    <w:rPr>
                      <w:rFonts w:ascii="Arial" w:eastAsia="Arial" w:hAnsi="Arial" w:cs="Arial"/>
                      <w:color w:val="000000" w:themeColor="text1"/>
                      <w:sz w:val="24"/>
                      <w:szCs w:val="24"/>
                    </w:rPr>
                    <w:t>Windows and side doors are cleaned</w:t>
                  </w:r>
                </w:p>
              </w:tc>
              <w:tc>
                <w:tcPr>
                  <w:tcW w:w="1519" w:type="dxa"/>
                </w:tcPr>
                <w:p w14:paraId="054D0EB0" w14:textId="77777777" w:rsidR="00882F0B" w:rsidRPr="00641C46" w:rsidRDefault="00882F0B" w:rsidP="00882F0B">
                  <w:pPr>
                    <w:spacing w:after="160" w:line="360" w:lineRule="auto"/>
                    <w:jc w:val="center"/>
                    <w:rPr>
                      <w:rFonts w:ascii="Arial" w:eastAsia="Arial" w:hAnsi="Arial" w:cs="Arial"/>
                      <w:color w:val="000000" w:themeColor="text1"/>
                      <w:sz w:val="24"/>
                      <w:szCs w:val="24"/>
                    </w:rPr>
                  </w:pPr>
                  <w:r w:rsidRPr="00641C46">
                    <w:rPr>
                      <w:rFonts w:ascii="Arial" w:eastAsia="Arial" w:hAnsi="Arial" w:cs="Arial"/>
                      <w:color w:val="000000" w:themeColor="text1"/>
                      <w:sz w:val="24"/>
                      <w:szCs w:val="24"/>
                    </w:rPr>
                    <w:t>29-10-2023</w:t>
                  </w:r>
                </w:p>
              </w:tc>
              <w:tc>
                <w:tcPr>
                  <w:tcW w:w="835" w:type="dxa"/>
                </w:tcPr>
                <w:p w14:paraId="78392C68" w14:textId="77777777" w:rsidR="00882F0B" w:rsidRPr="00641C46" w:rsidRDefault="00000000" w:rsidP="00882F0B">
                  <w:pPr>
                    <w:spacing w:after="160" w:line="360" w:lineRule="auto"/>
                    <w:rPr>
                      <w:rFonts w:ascii="Arial" w:eastAsia="Quattrocento Sans" w:hAnsi="Arial" w:cs="Arial"/>
                      <w:color w:val="000000" w:themeColor="text1"/>
                      <w:sz w:val="24"/>
                      <w:szCs w:val="24"/>
                    </w:rPr>
                  </w:pPr>
                  <w:sdt>
                    <w:sdtPr>
                      <w:rPr>
                        <w:rFonts w:ascii="Arial" w:hAnsi="Arial" w:cs="Arial"/>
                        <w:color w:val="000000" w:themeColor="text1"/>
                        <w:sz w:val="24"/>
                        <w:szCs w:val="24"/>
                      </w:rPr>
                      <w:tag w:val="goog_rdk_11"/>
                      <w:id w:val="-1197769144"/>
                    </w:sdtPr>
                    <w:sdtContent>
                      <w:r w:rsidR="00882F0B" w:rsidRPr="00641C46">
                        <w:rPr>
                          <w:rFonts w:ascii="Segoe UI Symbol" w:eastAsia="Arial Unicode MS" w:hAnsi="Segoe UI Symbol" w:cs="Segoe UI Symbol"/>
                          <w:color w:val="000000" w:themeColor="text1"/>
                          <w:sz w:val="24"/>
                          <w:szCs w:val="24"/>
                        </w:rPr>
                        <w:t>☒</w:t>
                      </w:r>
                    </w:sdtContent>
                  </w:sdt>
                </w:p>
              </w:tc>
              <w:tc>
                <w:tcPr>
                  <w:tcW w:w="2143" w:type="dxa"/>
                </w:tcPr>
                <w:p w14:paraId="44699402" w14:textId="77777777" w:rsidR="00882F0B" w:rsidRPr="00641C46" w:rsidRDefault="00882F0B" w:rsidP="00882F0B">
                  <w:pPr>
                    <w:spacing w:after="160" w:line="360" w:lineRule="auto"/>
                    <w:jc w:val="both"/>
                    <w:rPr>
                      <w:rFonts w:ascii="Arial" w:eastAsia="Arial" w:hAnsi="Arial" w:cs="Arial"/>
                      <w:color w:val="000000" w:themeColor="text1"/>
                      <w:sz w:val="24"/>
                      <w:szCs w:val="24"/>
                    </w:rPr>
                  </w:pPr>
                  <w:r w:rsidRPr="00641C46">
                    <w:rPr>
                      <w:rFonts w:ascii="Arial" w:eastAsia="Arial" w:hAnsi="Arial" w:cs="Arial"/>
                      <w:color w:val="000000" w:themeColor="text1"/>
                      <w:sz w:val="24"/>
                      <w:szCs w:val="24"/>
                    </w:rPr>
                    <w:t>Walkways and balconies are cleaned properly</w:t>
                  </w:r>
                </w:p>
              </w:tc>
              <w:tc>
                <w:tcPr>
                  <w:tcW w:w="1522" w:type="dxa"/>
                </w:tcPr>
                <w:p w14:paraId="215FDEE1" w14:textId="77777777" w:rsidR="00882F0B" w:rsidRPr="00641C46" w:rsidRDefault="00882F0B" w:rsidP="00882F0B">
                  <w:pPr>
                    <w:spacing w:after="160" w:line="360" w:lineRule="auto"/>
                    <w:jc w:val="center"/>
                    <w:rPr>
                      <w:rFonts w:ascii="Arial" w:eastAsia="Arial" w:hAnsi="Arial" w:cs="Arial"/>
                      <w:color w:val="000000" w:themeColor="text1"/>
                      <w:sz w:val="24"/>
                      <w:szCs w:val="24"/>
                    </w:rPr>
                  </w:pPr>
                  <w:r w:rsidRPr="00641C46">
                    <w:rPr>
                      <w:rFonts w:ascii="Arial" w:eastAsia="Arial" w:hAnsi="Arial" w:cs="Arial"/>
                      <w:color w:val="000000" w:themeColor="text1"/>
                      <w:sz w:val="24"/>
                      <w:szCs w:val="24"/>
                    </w:rPr>
                    <w:t>27-10-2023</w:t>
                  </w:r>
                </w:p>
              </w:tc>
            </w:tr>
            <w:tr w:rsidR="00641C46" w:rsidRPr="00641C46" w14:paraId="6B1BB36D" w14:textId="77777777" w:rsidTr="008D366D">
              <w:tc>
                <w:tcPr>
                  <w:tcW w:w="796" w:type="dxa"/>
                </w:tcPr>
                <w:p w14:paraId="7E973EC6" w14:textId="77777777" w:rsidR="00882F0B" w:rsidRPr="00641C46" w:rsidRDefault="00000000" w:rsidP="00882F0B">
                  <w:pPr>
                    <w:spacing w:after="160" w:line="360" w:lineRule="auto"/>
                    <w:rPr>
                      <w:rFonts w:ascii="Arial" w:hAnsi="Arial" w:cs="Arial"/>
                      <w:color w:val="000000" w:themeColor="text1"/>
                      <w:sz w:val="24"/>
                      <w:szCs w:val="24"/>
                    </w:rPr>
                  </w:pPr>
                  <w:sdt>
                    <w:sdtPr>
                      <w:rPr>
                        <w:rFonts w:ascii="Arial" w:hAnsi="Arial" w:cs="Arial"/>
                        <w:color w:val="000000" w:themeColor="text1"/>
                        <w:sz w:val="24"/>
                        <w:szCs w:val="24"/>
                      </w:rPr>
                      <w:tag w:val="goog_rdk_10"/>
                      <w:id w:val="-876771919"/>
                    </w:sdtPr>
                    <w:sdtContent>
                      <w:r w:rsidR="00882F0B" w:rsidRPr="00641C46">
                        <w:rPr>
                          <w:rFonts w:ascii="Segoe UI Symbol" w:eastAsia="Arial Unicode MS" w:hAnsi="Segoe UI Symbol" w:cs="Segoe UI Symbol"/>
                          <w:color w:val="000000" w:themeColor="text1"/>
                          <w:sz w:val="24"/>
                          <w:szCs w:val="24"/>
                        </w:rPr>
                        <w:t>☒</w:t>
                      </w:r>
                    </w:sdtContent>
                  </w:sdt>
                </w:p>
              </w:tc>
              <w:tc>
                <w:tcPr>
                  <w:tcW w:w="2204" w:type="dxa"/>
                </w:tcPr>
                <w:p w14:paraId="0B5038E1" w14:textId="77777777" w:rsidR="00882F0B" w:rsidRPr="00641C46" w:rsidRDefault="00882F0B" w:rsidP="00882F0B">
                  <w:pPr>
                    <w:spacing w:after="160" w:line="360" w:lineRule="auto"/>
                    <w:rPr>
                      <w:rFonts w:ascii="Arial" w:hAnsi="Arial" w:cs="Arial"/>
                      <w:color w:val="000000" w:themeColor="text1"/>
                      <w:sz w:val="24"/>
                      <w:szCs w:val="24"/>
                    </w:rPr>
                  </w:pPr>
                  <w:r w:rsidRPr="00641C46">
                    <w:rPr>
                      <w:rFonts w:ascii="Arial" w:hAnsi="Arial" w:cs="Arial"/>
                      <w:color w:val="000000" w:themeColor="text1"/>
                      <w:sz w:val="24"/>
                      <w:szCs w:val="24"/>
                    </w:rPr>
                    <w:t>Bath linens are changed regularly</w:t>
                  </w:r>
                </w:p>
              </w:tc>
              <w:tc>
                <w:tcPr>
                  <w:tcW w:w="1519" w:type="dxa"/>
                </w:tcPr>
                <w:p w14:paraId="1FA2C876" w14:textId="77777777" w:rsidR="00882F0B" w:rsidRPr="00641C46" w:rsidRDefault="00882F0B" w:rsidP="00882F0B">
                  <w:pPr>
                    <w:spacing w:after="160" w:line="360" w:lineRule="auto"/>
                    <w:jc w:val="center"/>
                    <w:rPr>
                      <w:rFonts w:ascii="Arial" w:hAnsi="Arial" w:cs="Arial"/>
                      <w:color w:val="000000" w:themeColor="text1"/>
                      <w:sz w:val="24"/>
                      <w:szCs w:val="24"/>
                    </w:rPr>
                  </w:pPr>
                  <w:r w:rsidRPr="00641C46">
                    <w:rPr>
                      <w:rFonts w:ascii="Arial" w:hAnsi="Arial" w:cs="Arial"/>
                      <w:color w:val="000000" w:themeColor="text1"/>
                      <w:sz w:val="24"/>
                      <w:szCs w:val="24"/>
                    </w:rPr>
                    <w:t>23-10-2023</w:t>
                  </w:r>
                </w:p>
              </w:tc>
              <w:tc>
                <w:tcPr>
                  <w:tcW w:w="835" w:type="dxa"/>
                </w:tcPr>
                <w:p w14:paraId="42F11D9A" w14:textId="77777777" w:rsidR="00882F0B" w:rsidRPr="00641C46" w:rsidRDefault="00000000" w:rsidP="00882F0B">
                  <w:pPr>
                    <w:spacing w:after="160" w:line="360" w:lineRule="auto"/>
                    <w:rPr>
                      <w:rFonts w:ascii="Arial" w:hAnsi="Arial" w:cs="Arial"/>
                      <w:color w:val="000000" w:themeColor="text1"/>
                      <w:sz w:val="24"/>
                      <w:szCs w:val="24"/>
                    </w:rPr>
                  </w:pPr>
                  <w:sdt>
                    <w:sdtPr>
                      <w:rPr>
                        <w:rFonts w:ascii="Arial" w:hAnsi="Arial" w:cs="Arial"/>
                        <w:color w:val="000000" w:themeColor="text1"/>
                        <w:sz w:val="24"/>
                        <w:szCs w:val="24"/>
                      </w:rPr>
                      <w:tag w:val="goog_rdk_10"/>
                      <w:id w:val="2009482585"/>
                    </w:sdtPr>
                    <w:sdtContent>
                      <w:r w:rsidR="00882F0B" w:rsidRPr="00641C46">
                        <w:rPr>
                          <w:rFonts w:ascii="Segoe UI Symbol" w:eastAsia="Arial Unicode MS" w:hAnsi="Segoe UI Symbol" w:cs="Segoe UI Symbol"/>
                          <w:color w:val="000000" w:themeColor="text1"/>
                          <w:sz w:val="24"/>
                          <w:szCs w:val="24"/>
                        </w:rPr>
                        <w:t>☒</w:t>
                      </w:r>
                    </w:sdtContent>
                  </w:sdt>
                </w:p>
              </w:tc>
              <w:tc>
                <w:tcPr>
                  <w:tcW w:w="2143" w:type="dxa"/>
                </w:tcPr>
                <w:p w14:paraId="37096268" w14:textId="77777777" w:rsidR="00882F0B" w:rsidRPr="00641C46" w:rsidRDefault="00882F0B" w:rsidP="00882F0B">
                  <w:pPr>
                    <w:spacing w:after="160" w:line="360" w:lineRule="auto"/>
                    <w:rPr>
                      <w:rFonts w:ascii="Arial" w:hAnsi="Arial" w:cs="Arial"/>
                      <w:color w:val="000000" w:themeColor="text1"/>
                      <w:sz w:val="24"/>
                      <w:szCs w:val="24"/>
                    </w:rPr>
                  </w:pPr>
                  <w:r w:rsidRPr="00641C46">
                    <w:rPr>
                      <w:rFonts w:ascii="Arial" w:hAnsi="Arial" w:cs="Arial"/>
                      <w:color w:val="000000" w:themeColor="text1"/>
                      <w:sz w:val="24"/>
                      <w:szCs w:val="24"/>
                    </w:rPr>
                    <w:t>Closets are cleaned regularly</w:t>
                  </w:r>
                </w:p>
              </w:tc>
              <w:tc>
                <w:tcPr>
                  <w:tcW w:w="1522" w:type="dxa"/>
                </w:tcPr>
                <w:p w14:paraId="7E10F1DD" w14:textId="77777777" w:rsidR="00882F0B" w:rsidRPr="00641C46" w:rsidRDefault="00882F0B" w:rsidP="00882F0B">
                  <w:pPr>
                    <w:spacing w:after="160" w:line="360" w:lineRule="auto"/>
                    <w:jc w:val="center"/>
                    <w:rPr>
                      <w:rFonts w:ascii="Arial" w:hAnsi="Arial" w:cs="Arial"/>
                      <w:color w:val="000000" w:themeColor="text1"/>
                      <w:sz w:val="24"/>
                      <w:szCs w:val="24"/>
                    </w:rPr>
                  </w:pPr>
                  <w:r w:rsidRPr="00641C46">
                    <w:rPr>
                      <w:rFonts w:ascii="Arial" w:hAnsi="Arial" w:cs="Arial"/>
                      <w:color w:val="000000" w:themeColor="text1"/>
                      <w:sz w:val="24"/>
                      <w:szCs w:val="24"/>
                    </w:rPr>
                    <w:t>19-10-2023</w:t>
                  </w:r>
                </w:p>
              </w:tc>
            </w:tr>
            <w:tr w:rsidR="00641C46" w:rsidRPr="00641C46" w14:paraId="48996E92" w14:textId="77777777" w:rsidTr="008D366D">
              <w:tc>
                <w:tcPr>
                  <w:tcW w:w="796" w:type="dxa"/>
                </w:tcPr>
                <w:p w14:paraId="20BF5E73" w14:textId="77777777" w:rsidR="00882F0B" w:rsidRPr="00641C46" w:rsidRDefault="00000000" w:rsidP="00882F0B">
                  <w:pPr>
                    <w:spacing w:after="160" w:line="360" w:lineRule="auto"/>
                    <w:rPr>
                      <w:rFonts w:ascii="Arial" w:hAnsi="Arial" w:cs="Arial"/>
                      <w:color w:val="000000" w:themeColor="text1"/>
                      <w:sz w:val="24"/>
                      <w:szCs w:val="24"/>
                    </w:rPr>
                  </w:pPr>
                  <w:sdt>
                    <w:sdtPr>
                      <w:rPr>
                        <w:rFonts w:ascii="Arial" w:hAnsi="Arial" w:cs="Arial"/>
                        <w:color w:val="000000" w:themeColor="text1"/>
                        <w:sz w:val="24"/>
                        <w:szCs w:val="24"/>
                      </w:rPr>
                      <w:tag w:val="goog_rdk_10"/>
                      <w:id w:val="-777792651"/>
                    </w:sdtPr>
                    <w:sdtContent>
                      <w:r w:rsidR="00882F0B" w:rsidRPr="00641C46">
                        <w:rPr>
                          <w:rFonts w:ascii="Segoe UI Symbol" w:eastAsia="Arial Unicode MS" w:hAnsi="Segoe UI Symbol" w:cs="Segoe UI Symbol"/>
                          <w:color w:val="000000" w:themeColor="text1"/>
                          <w:sz w:val="24"/>
                          <w:szCs w:val="24"/>
                        </w:rPr>
                        <w:t>☒</w:t>
                      </w:r>
                    </w:sdtContent>
                  </w:sdt>
                </w:p>
              </w:tc>
              <w:tc>
                <w:tcPr>
                  <w:tcW w:w="2204" w:type="dxa"/>
                </w:tcPr>
                <w:p w14:paraId="6897335F" w14:textId="77777777" w:rsidR="00882F0B" w:rsidRPr="00641C46" w:rsidRDefault="00882F0B" w:rsidP="00882F0B">
                  <w:pPr>
                    <w:spacing w:after="160" w:line="360" w:lineRule="auto"/>
                    <w:rPr>
                      <w:rFonts w:ascii="Arial" w:hAnsi="Arial" w:cs="Arial"/>
                      <w:color w:val="000000" w:themeColor="text1"/>
                      <w:sz w:val="24"/>
                      <w:szCs w:val="24"/>
                    </w:rPr>
                  </w:pPr>
                  <w:r w:rsidRPr="00641C46">
                    <w:rPr>
                      <w:rFonts w:ascii="Arial" w:hAnsi="Arial" w:cs="Arial"/>
                      <w:color w:val="000000" w:themeColor="text1"/>
                      <w:sz w:val="24"/>
                      <w:szCs w:val="24"/>
                    </w:rPr>
                    <w:t>Light fixtures are properly dusted</w:t>
                  </w:r>
                </w:p>
              </w:tc>
              <w:tc>
                <w:tcPr>
                  <w:tcW w:w="1519" w:type="dxa"/>
                </w:tcPr>
                <w:p w14:paraId="0B9ABC4D" w14:textId="77777777" w:rsidR="00882F0B" w:rsidRPr="00641C46" w:rsidRDefault="00882F0B" w:rsidP="00882F0B">
                  <w:pPr>
                    <w:spacing w:after="160" w:line="360" w:lineRule="auto"/>
                    <w:jc w:val="center"/>
                    <w:rPr>
                      <w:rFonts w:ascii="Arial" w:hAnsi="Arial" w:cs="Arial"/>
                      <w:color w:val="000000" w:themeColor="text1"/>
                      <w:sz w:val="24"/>
                      <w:szCs w:val="24"/>
                    </w:rPr>
                  </w:pPr>
                  <w:r w:rsidRPr="00641C46">
                    <w:rPr>
                      <w:rFonts w:ascii="Arial" w:hAnsi="Arial" w:cs="Arial"/>
                      <w:color w:val="000000" w:themeColor="text1"/>
                      <w:sz w:val="24"/>
                      <w:szCs w:val="24"/>
                    </w:rPr>
                    <w:t>22-10-2023</w:t>
                  </w:r>
                </w:p>
              </w:tc>
              <w:tc>
                <w:tcPr>
                  <w:tcW w:w="835" w:type="dxa"/>
                </w:tcPr>
                <w:p w14:paraId="4A3681F5" w14:textId="77777777" w:rsidR="00882F0B" w:rsidRPr="00641C46" w:rsidRDefault="00000000" w:rsidP="00882F0B">
                  <w:pPr>
                    <w:spacing w:after="160" w:line="360" w:lineRule="auto"/>
                    <w:rPr>
                      <w:rFonts w:ascii="Arial" w:hAnsi="Arial" w:cs="Arial"/>
                      <w:color w:val="000000" w:themeColor="text1"/>
                      <w:sz w:val="24"/>
                      <w:szCs w:val="24"/>
                    </w:rPr>
                  </w:pPr>
                  <w:sdt>
                    <w:sdtPr>
                      <w:rPr>
                        <w:rFonts w:ascii="Arial" w:hAnsi="Arial" w:cs="Arial"/>
                        <w:color w:val="000000" w:themeColor="text1"/>
                        <w:sz w:val="24"/>
                        <w:szCs w:val="24"/>
                      </w:rPr>
                      <w:tag w:val="goog_rdk_10"/>
                      <w:id w:val="-1451620772"/>
                    </w:sdtPr>
                    <w:sdtContent>
                      <w:r w:rsidR="00882F0B" w:rsidRPr="00641C46">
                        <w:rPr>
                          <w:rFonts w:ascii="Segoe UI Symbol" w:eastAsia="Arial Unicode MS" w:hAnsi="Segoe UI Symbol" w:cs="Segoe UI Symbol"/>
                          <w:color w:val="000000" w:themeColor="text1"/>
                          <w:sz w:val="24"/>
                          <w:szCs w:val="24"/>
                        </w:rPr>
                        <w:t>☒</w:t>
                      </w:r>
                    </w:sdtContent>
                  </w:sdt>
                </w:p>
              </w:tc>
              <w:tc>
                <w:tcPr>
                  <w:tcW w:w="2143" w:type="dxa"/>
                </w:tcPr>
                <w:p w14:paraId="28245F62" w14:textId="77777777" w:rsidR="00882F0B" w:rsidRPr="00641C46" w:rsidRDefault="00882F0B" w:rsidP="00882F0B">
                  <w:pPr>
                    <w:spacing w:after="160" w:line="360" w:lineRule="auto"/>
                    <w:rPr>
                      <w:rFonts w:ascii="Arial" w:hAnsi="Arial" w:cs="Arial"/>
                      <w:color w:val="000000" w:themeColor="text1"/>
                      <w:sz w:val="24"/>
                      <w:szCs w:val="24"/>
                    </w:rPr>
                  </w:pPr>
                  <w:r w:rsidRPr="00641C46">
                    <w:rPr>
                      <w:rFonts w:ascii="Arial" w:hAnsi="Arial" w:cs="Arial"/>
                      <w:color w:val="000000" w:themeColor="text1"/>
                      <w:sz w:val="24"/>
                      <w:szCs w:val="24"/>
                    </w:rPr>
                    <w:t>Floors are wiped down every morning</w:t>
                  </w:r>
                </w:p>
              </w:tc>
              <w:tc>
                <w:tcPr>
                  <w:tcW w:w="1522" w:type="dxa"/>
                </w:tcPr>
                <w:p w14:paraId="166C021A" w14:textId="77777777" w:rsidR="00882F0B" w:rsidRPr="00641C46" w:rsidRDefault="00882F0B" w:rsidP="00882F0B">
                  <w:pPr>
                    <w:spacing w:after="160" w:line="360" w:lineRule="auto"/>
                    <w:jc w:val="center"/>
                    <w:rPr>
                      <w:rFonts w:ascii="Arial" w:hAnsi="Arial" w:cs="Arial"/>
                      <w:color w:val="000000" w:themeColor="text1"/>
                      <w:sz w:val="24"/>
                      <w:szCs w:val="24"/>
                    </w:rPr>
                  </w:pPr>
                  <w:r w:rsidRPr="00641C46">
                    <w:rPr>
                      <w:rFonts w:ascii="Arial" w:hAnsi="Arial" w:cs="Arial"/>
                      <w:color w:val="000000" w:themeColor="text1"/>
                      <w:sz w:val="24"/>
                      <w:szCs w:val="24"/>
                    </w:rPr>
                    <w:t>26-10-2023</w:t>
                  </w:r>
                </w:p>
              </w:tc>
            </w:tr>
          </w:tbl>
          <w:p w14:paraId="7ECBA9A3" w14:textId="77777777" w:rsidR="00882F0B" w:rsidRPr="00103F8C" w:rsidRDefault="00882F0B" w:rsidP="00882F0B">
            <w:pPr>
              <w:widowControl/>
              <w:spacing w:line="360" w:lineRule="auto"/>
              <w:jc w:val="center"/>
              <w:rPr>
                <w:rFonts w:ascii="Arial" w:eastAsia="Times New Roman" w:hAnsi="Arial" w:cs="Arial"/>
                <w:sz w:val="24"/>
                <w:szCs w:val="24"/>
              </w:rPr>
            </w:pPr>
          </w:p>
          <w:p w14:paraId="03A5F077" w14:textId="77777777" w:rsidR="00D26CB6" w:rsidRPr="00D26CB6" w:rsidRDefault="00D26CB6" w:rsidP="00D26CB6">
            <w:pPr>
              <w:widowControl/>
              <w:spacing w:line="360" w:lineRule="auto"/>
              <w:jc w:val="center"/>
              <w:rPr>
                <w:rFonts w:ascii="Arial" w:eastAsia="Times New Roman" w:hAnsi="Arial" w:cs="Arial"/>
                <w:noProof/>
                <w:sz w:val="24"/>
                <w:szCs w:val="24"/>
                <w:lang w:val="en-GB"/>
              </w:rPr>
            </w:pPr>
            <w:r w:rsidRPr="00D26CB6">
              <w:rPr>
                <w:rFonts w:ascii="Arial" w:eastAsia="Times New Roman" w:hAnsi="Arial" w:cs="Arial"/>
                <w:b/>
                <w:bCs/>
                <w:noProof/>
                <w:sz w:val="24"/>
                <w:szCs w:val="24"/>
                <w:lang w:val="en-GB"/>
              </w:rPr>
              <w:t>Table 1: Room cleaning checklist for the housekeeping team</w:t>
            </w:r>
          </w:p>
          <w:p w14:paraId="6E348882" w14:textId="02A3C727" w:rsidR="00D26CB6" w:rsidRPr="00D26CB6" w:rsidRDefault="00D26CB6" w:rsidP="00D26CB6">
            <w:pPr>
              <w:widowControl/>
              <w:spacing w:line="360" w:lineRule="auto"/>
              <w:jc w:val="center"/>
              <w:rPr>
                <w:rFonts w:ascii="Arial" w:eastAsia="Times New Roman" w:hAnsi="Arial" w:cs="Arial"/>
                <w:noProof/>
                <w:sz w:val="24"/>
                <w:szCs w:val="24"/>
                <w:lang w:val="en-GB"/>
              </w:rPr>
            </w:pPr>
            <w:r w:rsidRPr="00D26CB6">
              <w:rPr>
                <w:rFonts w:ascii="Arial" w:eastAsia="Times New Roman" w:hAnsi="Arial" w:cs="Arial"/>
                <w:noProof/>
                <w:sz w:val="24"/>
                <w:szCs w:val="24"/>
                <w:lang w:val="en-GB"/>
              </w:rPr>
              <w:t>(Source: Self-developed</w:t>
            </w:r>
            <w:r>
              <w:rPr>
                <w:rFonts w:ascii="Arial" w:eastAsia="Times New Roman" w:hAnsi="Arial" w:cs="Arial"/>
                <w:noProof/>
                <w:sz w:val="24"/>
                <w:szCs w:val="24"/>
                <w:lang w:val="en-GB"/>
              </w:rPr>
              <w:t>)</w:t>
            </w:r>
          </w:p>
          <w:p w14:paraId="5504E6D6" w14:textId="14E9F3A4" w:rsidR="00477B1B" w:rsidRPr="00103F8C" w:rsidRDefault="00000000" w:rsidP="00103F8C">
            <w:pPr>
              <w:tabs>
                <w:tab w:val="left" w:pos="1039"/>
                <w:tab w:val="left" w:pos="1040"/>
              </w:tabs>
              <w:spacing w:before="147" w:line="360" w:lineRule="auto"/>
              <w:rPr>
                <w:rFonts w:ascii="Arial" w:eastAsia="Arial" w:hAnsi="Arial" w:cs="Arial"/>
                <w:b/>
                <w:sz w:val="24"/>
                <w:szCs w:val="24"/>
              </w:rPr>
            </w:pPr>
            <w:r w:rsidRPr="00103F8C">
              <w:rPr>
                <w:rFonts w:ascii="Arial" w:eastAsia="Arial" w:hAnsi="Arial" w:cs="Arial"/>
                <w:b/>
                <w:sz w:val="24"/>
                <w:szCs w:val="24"/>
              </w:rPr>
              <w:t xml:space="preserve">Conclusion </w:t>
            </w:r>
          </w:p>
          <w:p w14:paraId="3818789C" w14:textId="77777777" w:rsidR="00477B1B" w:rsidRPr="00103F8C" w:rsidRDefault="00000000" w:rsidP="00103F8C">
            <w:pPr>
              <w:widowControl/>
              <w:spacing w:line="360" w:lineRule="auto"/>
              <w:jc w:val="both"/>
              <w:rPr>
                <w:rFonts w:ascii="Arial" w:eastAsia="Arial" w:hAnsi="Arial" w:cs="Arial"/>
                <w:b/>
                <w:sz w:val="24"/>
                <w:szCs w:val="24"/>
              </w:rPr>
            </w:pPr>
            <w:r w:rsidRPr="00103F8C">
              <w:rPr>
                <w:rFonts w:ascii="Arial" w:eastAsia="Arial" w:hAnsi="Arial" w:cs="Arial"/>
                <w:sz w:val="24"/>
                <w:szCs w:val="24"/>
              </w:rPr>
              <w:t>It can be concluded that it is important for hotels to meet the standards of the brand so that guest complaints can be reduced and better satisfaction can be provided to them. It has also been found that it is crucial to develop stronger teams in order to carry out operations properly. Proper supervision and monitoring of the activities of housekeeping can help the company to achieve better cleaning standards. </w:t>
            </w:r>
          </w:p>
        </w:tc>
      </w:tr>
    </w:tbl>
    <w:p w14:paraId="7866A348" w14:textId="77777777" w:rsidR="00477B1B" w:rsidRPr="00103F8C" w:rsidRDefault="00477B1B" w:rsidP="00103F8C">
      <w:pPr>
        <w:widowControl/>
        <w:spacing w:line="360" w:lineRule="auto"/>
        <w:jc w:val="both"/>
        <w:rPr>
          <w:rFonts w:ascii="Arial" w:eastAsia="Arial" w:hAnsi="Arial" w:cs="Arial"/>
          <w:b/>
          <w:sz w:val="24"/>
          <w:szCs w:val="24"/>
        </w:rPr>
      </w:pPr>
    </w:p>
    <w:p w14:paraId="1492F0E1" w14:textId="77777777" w:rsidR="00477B1B" w:rsidRPr="00103F8C" w:rsidRDefault="00477B1B" w:rsidP="00103F8C">
      <w:pPr>
        <w:pBdr>
          <w:top w:val="nil"/>
          <w:left w:val="nil"/>
          <w:bottom w:val="nil"/>
          <w:right w:val="nil"/>
          <w:between w:val="nil"/>
        </w:pBdr>
        <w:tabs>
          <w:tab w:val="left" w:pos="1039"/>
          <w:tab w:val="left" w:pos="1040"/>
        </w:tabs>
        <w:spacing w:before="147" w:line="360" w:lineRule="auto"/>
        <w:rPr>
          <w:rFonts w:ascii="Arial" w:eastAsia="Arial" w:hAnsi="Arial" w:cs="Arial"/>
          <w:sz w:val="24"/>
          <w:szCs w:val="24"/>
        </w:rPr>
        <w:sectPr w:rsidR="00477B1B" w:rsidRPr="00103F8C">
          <w:headerReference w:type="default" r:id="rId12"/>
          <w:pgSz w:w="11900" w:h="16820"/>
          <w:pgMar w:top="1020" w:right="1240" w:bottom="280" w:left="1240" w:header="720" w:footer="720" w:gutter="0"/>
          <w:cols w:space="720"/>
        </w:sectPr>
      </w:pPr>
    </w:p>
    <w:p w14:paraId="5F6A3633" w14:textId="093F065B" w:rsidR="00717FF2" w:rsidRPr="00103F8C" w:rsidRDefault="00000000" w:rsidP="00103F8C">
      <w:pPr>
        <w:pBdr>
          <w:top w:val="nil"/>
          <w:left w:val="nil"/>
          <w:bottom w:val="nil"/>
          <w:right w:val="nil"/>
          <w:between w:val="nil"/>
        </w:pBdr>
        <w:spacing w:line="360" w:lineRule="auto"/>
        <w:ind w:left="110"/>
        <w:rPr>
          <w:rFonts w:ascii="Arial" w:eastAsia="Arial" w:hAnsi="Arial" w:cs="Arial"/>
          <w:sz w:val="20"/>
          <w:szCs w:val="20"/>
        </w:rPr>
      </w:pPr>
      <w:r w:rsidRPr="00103F8C">
        <w:rPr>
          <w:rFonts w:ascii="Arial" w:eastAsia="Arial" w:hAnsi="Arial" w:cs="Arial"/>
          <w:noProof/>
          <w:sz w:val="20"/>
          <w:szCs w:val="20"/>
        </w:rPr>
        <w:lastRenderedPageBreak/>
        <mc:AlternateContent>
          <mc:Choice Requires="wps">
            <w:drawing>
              <wp:inline distT="0" distB="0" distL="114300" distR="114300" wp14:anchorId="0A894E3C" wp14:editId="508AF870">
                <wp:extent cx="5848985" cy="294005"/>
                <wp:effectExtent l="0" t="0" r="0" b="0"/>
                <wp:docPr id="9" name="Freeform: Shape 9"/>
                <wp:cNvGraphicFramePr/>
                <a:graphic xmlns:a="http://schemas.openxmlformats.org/drawingml/2006/main">
                  <a:graphicData uri="http://schemas.microsoft.com/office/word/2010/wordprocessingShape">
                    <wps:wsp>
                      <wps:cNvSpPr/>
                      <wps:spPr>
                        <a:xfrm>
                          <a:off x="2426270" y="3637760"/>
                          <a:ext cx="5839460" cy="284480"/>
                        </a:xfrm>
                        <a:custGeom>
                          <a:avLst/>
                          <a:gdLst/>
                          <a:ahLst/>
                          <a:cxnLst/>
                          <a:rect l="l" t="t" r="r" b="b"/>
                          <a:pathLst>
                            <a:path w="5839460" h="284480" extrusionOk="0">
                              <a:moveTo>
                                <a:pt x="0" y="0"/>
                              </a:moveTo>
                              <a:lnTo>
                                <a:pt x="0" y="284480"/>
                              </a:lnTo>
                              <a:lnTo>
                                <a:pt x="5839460" y="284480"/>
                              </a:lnTo>
                              <a:lnTo>
                                <a:pt x="5839460" y="0"/>
                              </a:lnTo>
                              <a:close/>
                            </a:path>
                          </a:pathLst>
                        </a:custGeom>
                        <a:noFill/>
                        <a:ln w="9525" cap="flat" cmpd="sng">
                          <a:solidFill>
                            <a:srgbClr val="000000"/>
                          </a:solidFill>
                          <a:prstDash val="solid"/>
                          <a:miter lim="8000"/>
                          <a:headEnd type="none" w="sm" len="sm"/>
                          <a:tailEnd type="none" w="sm" len="sm"/>
                        </a:ln>
                      </wps:spPr>
                      <wps:txbx>
                        <w:txbxContent>
                          <w:p w14:paraId="2DCA8ED4" w14:textId="77777777" w:rsidR="00477B1B" w:rsidRDefault="00000000">
                            <w:pPr>
                              <w:spacing w:before="20"/>
                              <w:ind w:left="79" w:firstLine="79"/>
                              <w:textDirection w:val="btLr"/>
                            </w:pPr>
                            <w:r>
                              <w:rPr>
                                <w:rFonts w:ascii="Arial" w:eastAsia="Arial" w:hAnsi="Arial" w:cs="Arial"/>
                                <w:b/>
                                <w:color w:val="000000"/>
                                <w:sz w:val="32"/>
                              </w:rPr>
                              <w:t>References</w:t>
                            </w:r>
                          </w:p>
                        </w:txbxContent>
                      </wps:txbx>
                      <wps:bodyPr spcFirstLastPara="1" wrap="square" lIns="88900" tIns="38100" rIns="88900" bIns="38100" anchor="t" anchorCtr="0">
                        <a:noAutofit/>
                      </wps:bodyPr>
                    </wps:wsp>
                  </a:graphicData>
                </a:graphic>
              </wp:inline>
            </w:drawing>
          </mc:Choice>
          <mc:Fallback>
            <w:pict>
              <v:shape w14:anchorId="0A894E3C" id="Freeform: Shape 9" o:spid="_x0000_s1032" style="width:460.55pt;height:23.15pt;visibility:visible;mso-wrap-style:square;mso-left-percent:-10001;mso-top-percent:-10001;mso-position-horizontal:absolute;mso-position-horizontal-relative:char;mso-position-vertical:absolute;mso-position-vertical-relative:line;mso-left-percent:-10001;mso-top-percent:-10001;v-text-anchor:top" coordsize="5839460,2844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" adj="-11796480,,5400" path="m,l,284480r5839460,l5839460,,,xe" filled="f">
                <v:stroke startarrowwidth="narrow" startarrowlength="short" endarrowwidth="narrow" endarrowlength="short" miterlimit="5243f" joinstyle="miter"/>
                <v:formulas/>
                <v:path arrowok="t" o:extrusionok="f" o:connecttype="custom" textboxrect="0,0,5839460,284480"/>
                <v:textbox inset="7pt,3pt,7pt,3pt">
                  <w:txbxContent>
                    <w:p w14:paraId="2DCA8ED4" w14:textId="77777777" w:rsidR="00477B1B" w:rsidRDefault="00000000">
                      <w:pPr>
                        <w:spacing w:before="20"/>
                        <w:ind w:left="79" w:firstLine="79"/>
                        <w:textDirection w:val="btLr"/>
                      </w:pPr>
                      <w:r>
                        <w:rPr>
                          <w:rFonts w:ascii="Arial" w:eastAsia="Arial" w:hAnsi="Arial" w:cs="Arial"/>
                          <w:b/>
                          <w:color w:val="000000"/>
                          <w:sz w:val="32"/>
                        </w:rPr>
                        <w:t>References</w:t>
                      </w:r>
                    </w:p>
                  </w:txbxContent>
                </v:textbox>
                <w10:anchorlock/>
              </v:shape>
            </w:pict>
          </mc:Fallback>
        </mc:AlternateContent>
      </w:r>
    </w:p>
    <w:p w14:paraId="08AE1AA6" w14:textId="77777777" w:rsidR="00717FF2" w:rsidRPr="00103F8C" w:rsidRDefault="00717FF2" w:rsidP="00103F8C">
      <w:pPr>
        <w:widowControl/>
        <w:spacing w:before="240" w:line="360" w:lineRule="auto"/>
        <w:ind w:left="360"/>
        <w:jc w:val="both"/>
        <w:rPr>
          <w:rFonts w:ascii="Arial" w:eastAsia="Times New Roman" w:hAnsi="Arial" w:cs="Arial"/>
          <w:sz w:val="24"/>
          <w:szCs w:val="24"/>
        </w:rPr>
      </w:pPr>
      <w:r w:rsidRPr="00103F8C">
        <w:rPr>
          <w:rFonts w:ascii="Arial" w:eastAsia="Arial" w:hAnsi="Arial" w:cs="Arial"/>
          <w:sz w:val="24"/>
          <w:szCs w:val="24"/>
          <w:highlight w:val="white"/>
        </w:rPr>
        <w:t xml:space="preserve">Bakker, A.B. and Leiter, M.P. eds., 2010. </w:t>
      </w:r>
      <w:r w:rsidRPr="00103F8C">
        <w:rPr>
          <w:rFonts w:ascii="Arial" w:eastAsia="Arial" w:hAnsi="Arial" w:cs="Arial"/>
          <w:i/>
          <w:sz w:val="24"/>
          <w:szCs w:val="24"/>
          <w:highlight w:val="white"/>
        </w:rPr>
        <w:t>Work engagement: A handbook of essential theory and research</w:t>
      </w:r>
      <w:r w:rsidRPr="00103F8C">
        <w:rPr>
          <w:rFonts w:ascii="Arial" w:eastAsia="Arial" w:hAnsi="Arial" w:cs="Arial"/>
          <w:sz w:val="24"/>
          <w:szCs w:val="24"/>
          <w:highlight w:val="white"/>
        </w:rPr>
        <w:t>. Psychology press.</w:t>
      </w:r>
    </w:p>
    <w:p w14:paraId="1A40F6CC" w14:textId="77777777" w:rsidR="00717FF2" w:rsidRPr="00103F8C" w:rsidRDefault="00717FF2" w:rsidP="00103F8C">
      <w:pPr>
        <w:widowControl/>
        <w:spacing w:before="240" w:line="360" w:lineRule="auto"/>
        <w:ind w:left="360"/>
        <w:jc w:val="both"/>
        <w:rPr>
          <w:rFonts w:ascii="Arial" w:eastAsia="Times New Roman" w:hAnsi="Arial" w:cs="Arial"/>
          <w:sz w:val="24"/>
          <w:szCs w:val="24"/>
        </w:rPr>
      </w:pPr>
      <w:r w:rsidRPr="00103F8C">
        <w:rPr>
          <w:rFonts w:ascii="Arial" w:eastAsia="Arial" w:hAnsi="Arial" w:cs="Arial"/>
          <w:sz w:val="24"/>
          <w:szCs w:val="24"/>
          <w:highlight w:val="white"/>
        </w:rPr>
        <w:t xml:space="preserve">Bridger, E., 2022. </w:t>
      </w:r>
      <w:r w:rsidRPr="00103F8C">
        <w:rPr>
          <w:rFonts w:ascii="Arial" w:eastAsia="Arial" w:hAnsi="Arial" w:cs="Arial"/>
          <w:i/>
          <w:sz w:val="24"/>
          <w:szCs w:val="24"/>
          <w:highlight w:val="white"/>
        </w:rPr>
        <w:t>Employee engagement: A practical introduction</w:t>
      </w:r>
      <w:r w:rsidRPr="00103F8C">
        <w:rPr>
          <w:rFonts w:ascii="Arial" w:eastAsia="Arial" w:hAnsi="Arial" w:cs="Arial"/>
          <w:sz w:val="24"/>
          <w:szCs w:val="24"/>
          <w:highlight w:val="white"/>
        </w:rPr>
        <w:t xml:space="preserve"> (Vol. 24). Kogan Page Publishers.</w:t>
      </w:r>
    </w:p>
    <w:p w14:paraId="4948B531" w14:textId="77777777" w:rsidR="00717FF2" w:rsidRPr="00103F8C" w:rsidRDefault="00717FF2" w:rsidP="00103F8C">
      <w:pPr>
        <w:widowControl/>
        <w:spacing w:before="240" w:line="360" w:lineRule="auto"/>
        <w:ind w:left="360"/>
        <w:jc w:val="both"/>
        <w:rPr>
          <w:rFonts w:ascii="Arial" w:eastAsia="Times New Roman" w:hAnsi="Arial" w:cs="Arial"/>
          <w:sz w:val="24"/>
          <w:szCs w:val="24"/>
        </w:rPr>
      </w:pPr>
      <w:r w:rsidRPr="00103F8C">
        <w:rPr>
          <w:rFonts w:ascii="Arial" w:eastAsia="Arial" w:hAnsi="Arial" w:cs="Arial"/>
          <w:sz w:val="24"/>
          <w:szCs w:val="24"/>
          <w:highlight w:val="white"/>
        </w:rPr>
        <w:t xml:space="preserve">Cottrell, S., 2020. </w:t>
      </w:r>
      <w:r w:rsidRPr="00103F8C">
        <w:rPr>
          <w:rFonts w:ascii="Arial" w:eastAsia="Arial" w:hAnsi="Arial" w:cs="Arial"/>
          <w:i/>
          <w:sz w:val="24"/>
          <w:szCs w:val="24"/>
          <w:highlight w:val="white"/>
        </w:rPr>
        <w:t>Teaching study skills and supporting learning</w:t>
      </w:r>
      <w:r w:rsidRPr="00103F8C">
        <w:rPr>
          <w:rFonts w:ascii="Arial" w:eastAsia="Arial" w:hAnsi="Arial" w:cs="Arial"/>
          <w:sz w:val="24"/>
          <w:szCs w:val="24"/>
          <w:highlight w:val="white"/>
        </w:rPr>
        <w:t>. Bloomsbury Publishing.</w:t>
      </w:r>
    </w:p>
    <w:p w14:paraId="055C04C7" w14:textId="77777777" w:rsidR="00717FF2" w:rsidRPr="00103F8C" w:rsidRDefault="00717FF2" w:rsidP="00103F8C">
      <w:pPr>
        <w:widowControl/>
        <w:spacing w:before="240" w:after="200" w:line="360" w:lineRule="auto"/>
        <w:ind w:left="360"/>
        <w:jc w:val="both"/>
        <w:rPr>
          <w:rFonts w:ascii="Arial" w:eastAsia="Times New Roman" w:hAnsi="Arial" w:cs="Arial"/>
          <w:sz w:val="24"/>
          <w:szCs w:val="24"/>
        </w:rPr>
      </w:pPr>
      <w:proofErr w:type="spellStart"/>
      <w:r w:rsidRPr="00103F8C">
        <w:rPr>
          <w:rFonts w:ascii="Arial" w:eastAsia="Arial" w:hAnsi="Arial" w:cs="Arial"/>
          <w:sz w:val="24"/>
          <w:szCs w:val="24"/>
          <w:highlight w:val="white"/>
        </w:rPr>
        <w:t>Elkhwesky</w:t>
      </w:r>
      <w:proofErr w:type="spellEnd"/>
      <w:r w:rsidRPr="00103F8C">
        <w:rPr>
          <w:rFonts w:ascii="Arial" w:eastAsia="Arial" w:hAnsi="Arial" w:cs="Arial"/>
          <w:sz w:val="24"/>
          <w:szCs w:val="24"/>
          <w:highlight w:val="white"/>
        </w:rPr>
        <w:t>, Z., Salem, I.E., Varmus, M. and Ramkissoon, H., 2022. Sustainable practices in hospitality pre and amid COVID</w:t>
      </w:r>
      <w:r w:rsidRPr="00103F8C">
        <w:rPr>
          <w:rFonts w:ascii="Cambria Math" w:eastAsia="Cambria Math" w:hAnsi="Cambria Math" w:cs="Cambria Math"/>
          <w:sz w:val="24"/>
          <w:szCs w:val="24"/>
          <w:highlight w:val="white"/>
        </w:rPr>
        <w:t>‐</w:t>
      </w:r>
      <w:r w:rsidRPr="00103F8C">
        <w:rPr>
          <w:rFonts w:ascii="Arial" w:eastAsia="Arial" w:hAnsi="Arial" w:cs="Arial"/>
          <w:sz w:val="24"/>
          <w:szCs w:val="24"/>
          <w:highlight w:val="white"/>
        </w:rPr>
        <w:t>19 pandemic: Looking back for moving forward post</w:t>
      </w:r>
      <w:r w:rsidRPr="00103F8C">
        <w:rPr>
          <w:rFonts w:ascii="Cambria Math" w:eastAsia="Cambria Math" w:hAnsi="Cambria Math" w:cs="Cambria Math"/>
          <w:sz w:val="24"/>
          <w:szCs w:val="24"/>
          <w:highlight w:val="white"/>
        </w:rPr>
        <w:t>‐</w:t>
      </w:r>
      <w:r w:rsidRPr="00103F8C">
        <w:rPr>
          <w:rFonts w:ascii="Arial" w:eastAsia="Arial" w:hAnsi="Arial" w:cs="Arial"/>
          <w:sz w:val="24"/>
          <w:szCs w:val="24"/>
          <w:highlight w:val="white"/>
        </w:rPr>
        <w:t>COVID</w:t>
      </w:r>
      <w:r w:rsidRPr="00103F8C">
        <w:rPr>
          <w:rFonts w:ascii="Cambria Math" w:eastAsia="Cambria Math" w:hAnsi="Cambria Math" w:cs="Cambria Math"/>
          <w:sz w:val="24"/>
          <w:szCs w:val="24"/>
          <w:highlight w:val="white"/>
        </w:rPr>
        <w:t>‐</w:t>
      </w:r>
      <w:r w:rsidRPr="00103F8C">
        <w:rPr>
          <w:rFonts w:ascii="Arial" w:eastAsia="Arial" w:hAnsi="Arial" w:cs="Arial"/>
          <w:sz w:val="24"/>
          <w:szCs w:val="24"/>
          <w:highlight w:val="white"/>
        </w:rPr>
        <w:t xml:space="preserve">19. </w:t>
      </w:r>
      <w:r w:rsidRPr="00103F8C">
        <w:rPr>
          <w:rFonts w:ascii="Arial" w:eastAsia="Arial" w:hAnsi="Arial" w:cs="Arial"/>
          <w:i/>
          <w:sz w:val="24"/>
          <w:szCs w:val="24"/>
          <w:highlight w:val="white"/>
        </w:rPr>
        <w:t>Sustainable Development</w:t>
      </w:r>
      <w:r w:rsidRPr="00103F8C">
        <w:rPr>
          <w:rFonts w:ascii="Arial" w:eastAsia="Arial" w:hAnsi="Arial" w:cs="Arial"/>
          <w:sz w:val="24"/>
          <w:szCs w:val="24"/>
          <w:highlight w:val="white"/>
        </w:rPr>
        <w:t xml:space="preserve">, </w:t>
      </w:r>
      <w:r w:rsidRPr="00103F8C">
        <w:rPr>
          <w:rFonts w:ascii="Arial" w:eastAsia="Arial" w:hAnsi="Arial" w:cs="Arial"/>
          <w:i/>
          <w:sz w:val="24"/>
          <w:szCs w:val="24"/>
          <w:highlight w:val="white"/>
        </w:rPr>
        <w:t>30</w:t>
      </w:r>
      <w:r w:rsidRPr="00103F8C">
        <w:rPr>
          <w:rFonts w:ascii="Arial" w:eastAsia="Arial" w:hAnsi="Arial" w:cs="Arial"/>
          <w:sz w:val="24"/>
          <w:szCs w:val="24"/>
          <w:highlight w:val="white"/>
        </w:rPr>
        <w:t>(5), pp.1426-1448.</w:t>
      </w:r>
    </w:p>
    <w:p w14:paraId="362FEFF4" w14:textId="77777777" w:rsidR="00717FF2" w:rsidRPr="00103F8C" w:rsidRDefault="00717FF2" w:rsidP="00103F8C">
      <w:pPr>
        <w:widowControl/>
        <w:spacing w:before="240" w:line="360" w:lineRule="auto"/>
        <w:ind w:left="360"/>
        <w:jc w:val="both"/>
        <w:rPr>
          <w:rFonts w:ascii="Arial" w:eastAsia="Times New Roman" w:hAnsi="Arial" w:cs="Arial"/>
          <w:sz w:val="24"/>
          <w:szCs w:val="24"/>
        </w:rPr>
      </w:pPr>
      <w:r w:rsidRPr="00103F8C">
        <w:rPr>
          <w:rFonts w:ascii="Arial" w:eastAsia="Arial" w:hAnsi="Arial" w:cs="Arial"/>
          <w:sz w:val="24"/>
          <w:szCs w:val="24"/>
          <w:highlight w:val="white"/>
        </w:rPr>
        <w:t xml:space="preserve">Gibson, M. and Chesterman, M., 2022. Collaborative skills development: Theory and practice. </w:t>
      </w:r>
      <w:r w:rsidRPr="00103F8C">
        <w:rPr>
          <w:rFonts w:ascii="Arial" w:eastAsia="Arial" w:hAnsi="Arial" w:cs="Arial"/>
          <w:i/>
          <w:sz w:val="24"/>
          <w:szCs w:val="24"/>
          <w:highlight w:val="white"/>
        </w:rPr>
        <w:t>Children and Youth Services Review</w:t>
      </w:r>
      <w:r w:rsidRPr="00103F8C">
        <w:rPr>
          <w:rFonts w:ascii="Arial" w:eastAsia="Arial" w:hAnsi="Arial" w:cs="Arial"/>
          <w:sz w:val="24"/>
          <w:szCs w:val="24"/>
          <w:highlight w:val="white"/>
        </w:rPr>
        <w:t xml:space="preserve">, </w:t>
      </w:r>
      <w:r w:rsidRPr="00103F8C">
        <w:rPr>
          <w:rFonts w:ascii="Arial" w:eastAsia="Arial" w:hAnsi="Arial" w:cs="Arial"/>
          <w:i/>
          <w:sz w:val="24"/>
          <w:szCs w:val="24"/>
          <w:highlight w:val="white"/>
        </w:rPr>
        <w:t>142</w:t>
      </w:r>
      <w:r w:rsidRPr="00103F8C">
        <w:rPr>
          <w:rFonts w:ascii="Arial" w:eastAsia="Arial" w:hAnsi="Arial" w:cs="Arial"/>
          <w:sz w:val="24"/>
          <w:szCs w:val="24"/>
          <w:highlight w:val="white"/>
        </w:rPr>
        <w:t>, p.106632.</w:t>
      </w:r>
    </w:p>
    <w:p w14:paraId="68153D2E" w14:textId="77777777" w:rsidR="00717FF2" w:rsidRPr="00103F8C" w:rsidRDefault="00717FF2" w:rsidP="00103F8C">
      <w:pPr>
        <w:widowControl/>
        <w:spacing w:before="240" w:after="200" w:line="360" w:lineRule="auto"/>
        <w:ind w:left="360"/>
        <w:jc w:val="both"/>
        <w:rPr>
          <w:rFonts w:ascii="Arial" w:eastAsia="Times New Roman" w:hAnsi="Arial" w:cs="Arial"/>
          <w:sz w:val="24"/>
          <w:szCs w:val="24"/>
        </w:rPr>
      </w:pPr>
      <w:r w:rsidRPr="00103F8C">
        <w:rPr>
          <w:rFonts w:ascii="Arial" w:eastAsia="Arial" w:hAnsi="Arial" w:cs="Arial"/>
          <w:sz w:val="24"/>
          <w:szCs w:val="24"/>
          <w:highlight w:val="white"/>
        </w:rPr>
        <w:t xml:space="preserve">Gleeson, B., 2022. </w:t>
      </w:r>
      <w:r w:rsidRPr="00103F8C">
        <w:rPr>
          <w:rFonts w:ascii="Arial" w:eastAsia="Arial" w:hAnsi="Arial" w:cs="Arial"/>
          <w:i/>
          <w:sz w:val="24"/>
          <w:szCs w:val="24"/>
          <w:highlight w:val="white"/>
        </w:rPr>
        <w:t>9 simple ways to improve team effectiveness</w:t>
      </w:r>
      <w:r w:rsidRPr="00103F8C">
        <w:rPr>
          <w:rFonts w:ascii="Arial" w:eastAsia="Arial" w:hAnsi="Arial" w:cs="Arial"/>
          <w:sz w:val="24"/>
          <w:szCs w:val="24"/>
          <w:highlight w:val="white"/>
        </w:rPr>
        <w:t xml:space="preserve">, </w:t>
      </w:r>
      <w:r w:rsidRPr="00103F8C">
        <w:rPr>
          <w:rFonts w:ascii="Arial" w:eastAsia="Arial" w:hAnsi="Arial" w:cs="Arial"/>
          <w:i/>
          <w:sz w:val="24"/>
          <w:szCs w:val="24"/>
          <w:highlight w:val="white"/>
        </w:rPr>
        <w:t>Forbes</w:t>
      </w:r>
      <w:r w:rsidRPr="00103F8C">
        <w:rPr>
          <w:rFonts w:ascii="Arial" w:eastAsia="Arial" w:hAnsi="Arial" w:cs="Arial"/>
          <w:sz w:val="24"/>
          <w:szCs w:val="24"/>
          <w:highlight w:val="white"/>
        </w:rPr>
        <w:t>. Available at: https://www.forbes.com/sites/brentgleeson/2020/07/08/9-simple-ways-to-improve-team-effectiveness/?sh=399e6d086ad5 (Accessed: 05 October 2023).</w:t>
      </w:r>
    </w:p>
    <w:p w14:paraId="11D8E9E0" w14:textId="77777777" w:rsidR="00717FF2" w:rsidRPr="00103F8C" w:rsidRDefault="00717FF2" w:rsidP="00103F8C">
      <w:pPr>
        <w:widowControl/>
        <w:spacing w:before="240" w:line="360" w:lineRule="auto"/>
        <w:ind w:left="360"/>
        <w:jc w:val="both"/>
        <w:rPr>
          <w:rFonts w:ascii="Arial" w:eastAsia="Times New Roman" w:hAnsi="Arial" w:cs="Arial"/>
          <w:sz w:val="24"/>
          <w:szCs w:val="24"/>
        </w:rPr>
      </w:pPr>
      <w:r w:rsidRPr="00103F8C">
        <w:rPr>
          <w:rFonts w:ascii="Arial" w:eastAsia="Arial" w:hAnsi="Arial" w:cs="Arial"/>
          <w:sz w:val="24"/>
          <w:szCs w:val="24"/>
          <w:highlight w:val="white"/>
        </w:rPr>
        <w:t xml:space="preserve">Gov, 2023. </w:t>
      </w:r>
      <w:r w:rsidRPr="00103F8C">
        <w:rPr>
          <w:rFonts w:ascii="Arial" w:eastAsia="Arial" w:hAnsi="Arial" w:cs="Arial"/>
          <w:i/>
          <w:sz w:val="24"/>
          <w:szCs w:val="24"/>
          <w:highlight w:val="white"/>
        </w:rPr>
        <w:t xml:space="preserve">Housekeeper. </w:t>
      </w:r>
      <w:r w:rsidRPr="00103F8C">
        <w:rPr>
          <w:rFonts w:ascii="Arial" w:eastAsia="Arial" w:hAnsi="Arial" w:cs="Arial"/>
          <w:sz w:val="24"/>
          <w:szCs w:val="24"/>
          <w:highlight w:val="white"/>
        </w:rPr>
        <w:t xml:space="preserve">Available at: </w:t>
      </w:r>
      <w:hyperlink r:id="rId13">
        <w:r w:rsidRPr="00103F8C">
          <w:rPr>
            <w:rFonts w:ascii="Arial" w:eastAsia="Arial" w:hAnsi="Arial" w:cs="Arial"/>
            <w:sz w:val="24"/>
            <w:szCs w:val="24"/>
            <w:highlight w:val="white"/>
            <w:u w:val="single"/>
          </w:rPr>
          <w:t>https://nationalcareers.service.gov.uk/job-profiles/housekeeper</w:t>
        </w:r>
      </w:hyperlink>
      <w:r w:rsidRPr="00103F8C">
        <w:rPr>
          <w:rFonts w:ascii="Arial" w:eastAsia="Arial" w:hAnsi="Arial" w:cs="Arial"/>
          <w:sz w:val="24"/>
          <w:szCs w:val="24"/>
          <w:highlight w:val="white"/>
        </w:rPr>
        <w:t xml:space="preserve"> </w:t>
      </w:r>
      <w:r w:rsidRPr="00103F8C">
        <w:rPr>
          <w:rFonts w:ascii="Arial" w:eastAsia="Arial" w:hAnsi="Arial" w:cs="Arial"/>
          <w:sz w:val="24"/>
          <w:szCs w:val="24"/>
        </w:rPr>
        <w:t>(Accessed: October 02, 2023)</w:t>
      </w:r>
    </w:p>
    <w:p w14:paraId="4990F9E3" w14:textId="77777777" w:rsidR="00717FF2" w:rsidRPr="00103F8C" w:rsidRDefault="00717FF2" w:rsidP="00103F8C">
      <w:pPr>
        <w:widowControl/>
        <w:spacing w:before="240" w:line="360" w:lineRule="auto"/>
        <w:ind w:left="360"/>
        <w:jc w:val="both"/>
        <w:rPr>
          <w:rFonts w:ascii="Arial" w:eastAsia="Times New Roman" w:hAnsi="Arial" w:cs="Arial"/>
          <w:sz w:val="24"/>
          <w:szCs w:val="24"/>
        </w:rPr>
      </w:pPr>
      <w:r w:rsidRPr="00103F8C">
        <w:rPr>
          <w:rFonts w:ascii="Arial" w:eastAsia="Arial" w:hAnsi="Arial" w:cs="Arial"/>
          <w:sz w:val="24"/>
          <w:szCs w:val="24"/>
        </w:rPr>
        <w:t xml:space="preserve">Indeed, 2023. </w:t>
      </w:r>
      <w:r w:rsidRPr="00103F8C">
        <w:rPr>
          <w:rFonts w:ascii="Arial" w:eastAsia="Arial" w:hAnsi="Arial" w:cs="Arial"/>
          <w:i/>
          <w:sz w:val="24"/>
          <w:szCs w:val="24"/>
        </w:rPr>
        <w:t xml:space="preserve">Essential Housekeeping Skills (Definition And Examples). </w:t>
      </w:r>
      <w:r w:rsidRPr="00103F8C">
        <w:rPr>
          <w:rFonts w:ascii="Arial" w:eastAsia="Arial" w:hAnsi="Arial" w:cs="Arial"/>
          <w:sz w:val="24"/>
          <w:szCs w:val="24"/>
        </w:rPr>
        <w:t xml:space="preserve">Available at: </w:t>
      </w:r>
      <w:hyperlink r:id="rId14">
        <w:r w:rsidRPr="00103F8C">
          <w:rPr>
            <w:rFonts w:ascii="Arial" w:eastAsia="Arial" w:hAnsi="Arial" w:cs="Arial"/>
            <w:sz w:val="24"/>
            <w:szCs w:val="24"/>
            <w:u w:val="single"/>
          </w:rPr>
          <w:t>https://in.indeed.com/career-advice/career-development/housekeeping-skills</w:t>
        </w:r>
      </w:hyperlink>
      <w:r w:rsidRPr="00103F8C">
        <w:rPr>
          <w:rFonts w:ascii="Arial" w:eastAsia="Arial" w:hAnsi="Arial" w:cs="Arial"/>
          <w:sz w:val="24"/>
          <w:szCs w:val="24"/>
        </w:rPr>
        <w:t xml:space="preserve"> (Accessed: October 01, 2023)</w:t>
      </w:r>
    </w:p>
    <w:p w14:paraId="59CF4631" w14:textId="77777777" w:rsidR="00717FF2" w:rsidRPr="00103F8C" w:rsidRDefault="00717FF2" w:rsidP="00103F8C">
      <w:pPr>
        <w:widowControl/>
        <w:spacing w:before="240" w:after="240" w:line="360" w:lineRule="auto"/>
        <w:ind w:left="360"/>
        <w:jc w:val="both"/>
        <w:rPr>
          <w:rFonts w:ascii="Arial" w:eastAsia="Arial" w:hAnsi="Arial" w:cs="Arial"/>
          <w:b/>
          <w:sz w:val="28"/>
          <w:szCs w:val="28"/>
        </w:rPr>
      </w:pPr>
      <w:r w:rsidRPr="00103F8C">
        <w:rPr>
          <w:rFonts w:ascii="Arial" w:eastAsia="Arial" w:hAnsi="Arial" w:cs="Arial"/>
          <w:sz w:val="24"/>
          <w:szCs w:val="24"/>
          <w:highlight w:val="white"/>
        </w:rPr>
        <w:t xml:space="preserve">Meyer, D., Bishai, D., Ravi, S.J., Rashid, H., Mahmood, S.S., Toner, E. and Nuzzo, J.B., 2020. A checklist to improve health system resilience to infectious disease outbreaks and natural hazards. </w:t>
      </w:r>
      <w:r w:rsidRPr="00103F8C">
        <w:rPr>
          <w:rFonts w:ascii="Arial" w:eastAsia="Arial" w:hAnsi="Arial" w:cs="Arial"/>
          <w:i/>
          <w:sz w:val="24"/>
          <w:szCs w:val="24"/>
          <w:highlight w:val="white"/>
        </w:rPr>
        <w:t>BMJ global health</w:t>
      </w:r>
      <w:r w:rsidRPr="00103F8C">
        <w:rPr>
          <w:rFonts w:ascii="Arial" w:eastAsia="Arial" w:hAnsi="Arial" w:cs="Arial"/>
          <w:sz w:val="24"/>
          <w:szCs w:val="24"/>
          <w:highlight w:val="white"/>
        </w:rPr>
        <w:t xml:space="preserve">, </w:t>
      </w:r>
      <w:r w:rsidRPr="00103F8C">
        <w:rPr>
          <w:rFonts w:ascii="Arial" w:eastAsia="Arial" w:hAnsi="Arial" w:cs="Arial"/>
          <w:i/>
          <w:sz w:val="24"/>
          <w:szCs w:val="24"/>
          <w:highlight w:val="white"/>
        </w:rPr>
        <w:t>5</w:t>
      </w:r>
      <w:r w:rsidRPr="00103F8C">
        <w:rPr>
          <w:rFonts w:ascii="Arial" w:eastAsia="Arial" w:hAnsi="Arial" w:cs="Arial"/>
          <w:sz w:val="24"/>
          <w:szCs w:val="24"/>
          <w:highlight w:val="white"/>
        </w:rPr>
        <w:t>(8), p.e002429.</w:t>
      </w:r>
    </w:p>
    <w:p w14:paraId="7FC49FA3" w14:textId="77777777" w:rsidR="00717FF2" w:rsidRPr="00103F8C" w:rsidRDefault="00717FF2" w:rsidP="00103F8C">
      <w:pPr>
        <w:widowControl/>
        <w:spacing w:before="240" w:after="240" w:line="360" w:lineRule="auto"/>
        <w:ind w:left="360"/>
        <w:jc w:val="both"/>
        <w:rPr>
          <w:rFonts w:ascii="Arial" w:eastAsia="Times New Roman" w:hAnsi="Arial" w:cs="Arial"/>
          <w:sz w:val="24"/>
          <w:szCs w:val="24"/>
        </w:rPr>
      </w:pPr>
      <w:r w:rsidRPr="00103F8C">
        <w:rPr>
          <w:rFonts w:ascii="Arial" w:eastAsia="Arial" w:hAnsi="Arial" w:cs="Arial"/>
          <w:sz w:val="24"/>
          <w:szCs w:val="24"/>
          <w:highlight w:val="white"/>
        </w:rPr>
        <w:t xml:space="preserve">Pillai, S.G., </w:t>
      </w:r>
      <w:proofErr w:type="spellStart"/>
      <w:r w:rsidRPr="00103F8C">
        <w:rPr>
          <w:rFonts w:ascii="Arial" w:eastAsia="Arial" w:hAnsi="Arial" w:cs="Arial"/>
          <w:sz w:val="24"/>
          <w:szCs w:val="24"/>
          <w:highlight w:val="white"/>
        </w:rPr>
        <w:t>Haldorai</w:t>
      </w:r>
      <w:proofErr w:type="spellEnd"/>
      <w:r w:rsidRPr="00103F8C">
        <w:rPr>
          <w:rFonts w:ascii="Arial" w:eastAsia="Arial" w:hAnsi="Arial" w:cs="Arial"/>
          <w:sz w:val="24"/>
          <w:szCs w:val="24"/>
          <w:highlight w:val="white"/>
        </w:rPr>
        <w:t xml:space="preserve">, K., Seo, W.S. and Kim, W.G., 2021. COVID-19 and hospitality 5.0: Redefining hospitality operations. </w:t>
      </w:r>
      <w:r w:rsidRPr="00103F8C">
        <w:rPr>
          <w:rFonts w:ascii="Arial" w:eastAsia="Arial" w:hAnsi="Arial" w:cs="Arial"/>
          <w:i/>
          <w:sz w:val="24"/>
          <w:szCs w:val="24"/>
          <w:highlight w:val="white"/>
        </w:rPr>
        <w:t>International Journal of Hospitality Management</w:t>
      </w:r>
      <w:r w:rsidRPr="00103F8C">
        <w:rPr>
          <w:rFonts w:ascii="Arial" w:eastAsia="Arial" w:hAnsi="Arial" w:cs="Arial"/>
          <w:sz w:val="24"/>
          <w:szCs w:val="24"/>
          <w:highlight w:val="white"/>
        </w:rPr>
        <w:t xml:space="preserve">, </w:t>
      </w:r>
      <w:r w:rsidRPr="00103F8C">
        <w:rPr>
          <w:rFonts w:ascii="Arial" w:eastAsia="Arial" w:hAnsi="Arial" w:cs="Arial"/>
          <w:i/>
          <w:sz w:val="24"/>
          <w:szCs w:val="24"/>
          <w:highlight w:val="white"/>
        </w:rPr>
        <w:t>94</w:t>
      </w:r>
      <w:r w:rsidRPr="00103F8C">
        <w:rPr>
          <w:rFonts w:ascii="Arial" w:eastAsia="Arial" w:hAnsi="Arial" w:cs="Arial"/>
          <w:sz w:val="24"/>
          <w:szCs w:val="24"/>
          <w:highlight w:val="white"/>
        </w:rPr>
        <w:t>, p.102869.</w:t>
      </w:r>
    </w:p>
    <w:p w14:paraId="352D2840" w14:textId="77777777" w:rsidR="00717FF2" w:rsidRPr="00103F8C" w:rsidRDefault="00717FF2" w:rsidP="00103F8C">
      <w:pPr>
        <w:widowControl/>
        <w:spacing w:before="240" w:after="200" w:line="360" w:lineRule="auto"/>
        <w:ind w:left="360"/>
        <w:jc w:val="both"/>
        <w:rPr>
          <w:rFonts w:ascii="Arial" w:eastAsia="Arial" w:hAnsi="Arial" w:cs="Arial"/>
          <w:sz w:val="24"/>
          <w:szCs w:val="24"/>
          <w:highlight w:val="white"/>
        </w:rPr>
      </w:pPr>
      <w:r w:rsidRPr="00103F8C">
        <w:rPr>
          <w:rFonts w:ascii="Arial" w:eastAsia="Arial" w:hAnsi="Arial" w:cs="Arial"/>
          <w:sz w:val="24"/>
          <w:szCs w:val="24"/>
          <w:highlight w:val="white"/>
        </w:rPr>
        <w:t xml:space="preserve">Rosemberg, M.A.S., 2020. Health and safety considerations for hotel cleaners during Covid-19. </w:t>
      </w:r>
      <w:r w:rsidRPr="00103F8C">
        <w:rPr>
          <w:rFonts w:ascii="Arial" w:eastAsia="Arial" w:hAnsi="Arial" w:cs="Arial"/>
          <w:i/>
          <w:sz w:val="24"/>
          <w:szCs w:val="24"/>
          <w:highlight w:val="white"/>
        </w:rPr>
        <w:t>Occupational Medicine</w:t>
      </w:r>
      <w:r w:rsidRPr="00103F8C">
        <w:rPr>
          <w:rFonts w:ascii="Arial" w:eastAsia="Arial" w:hAnsi="Arial" w:cs="Arial"/>
          <w:sz w:val="24"/>
          <w:szCs w:val="24"/>
          <w:highlight w:val="white"/>
        </w:rPr>
        <w:t xml:space="preserve">, </w:t>
      </w:r>
      <w:r w:rsidRPr="00103F8C">
        <w:rPr>
          <w:rFonts w:ascii="Arial" w:eastAsia="Arial" w:hAnsi="Arial" w:cs="Arial"/>
          <w:i/>
          <w:sz w:val="24"/>
          <w:szCs w:val="24"/>
          <w:highlight w:val="white"/>
        </w:rPr>
        <w:t>70</w:t>
      </w:r>
      <w:r w:rsidRPr="00103F8C">
        <w:rPr>
          <w:rFonts w:ascii="Arial" w:eastAsia="Arial" w:hAnsi="Arial" w:cs="Arial"/>
          <w:sz w:val="24"/>
          <w:szCs w:val="24"/>
          <w:highlight w:val="white"/>
        </w:rPr>
        <w:t>(5), pp.382-383.</w:t>
      </w:r>
    </w:p>
    <w:p w14:paraId="206DF8CB" w14:textId="77777777" w:rsidR="00717FF2" w:rsidRPr="00103F8C" w:rsidRDefault="00717FF2" w:rsidP="00103F8C">
      <w:pPr>
        <w:widowControl/>
        <w:spacing w:before="240" w:line="360" w:lineRule="auto"/>
        <w:ind w:left="360"/>
        <w:jc w:val="both"/>
        <w:rPr>
          <w:rFonts w:ascii="Arial" w:eastAsia="Arial" w:hAnsi="Arial" w:cs="Arial"/>
          <w:sz w:val="24"/>
          <w:szCs w:val="24"/>
          <w:highlight w:val="white"/>
        </w:rPr>
      </w:pPr>
      <w:r w:rsidRPr="00103F8C">
        <w:rPr>
          <w:rFonts w:ascii="Arial" w:eastAsia="Arial" w:hAnsi="Arial" w:cs="Arial"/>
          <w:sz w:val="24"/>
          <w:szCs w:val="24"/>
          <w:highlight w:val="white"/>
        </w:rPr>
        <w:lastRenderedPageBreak/>
        <w:t xml:space="preserve">Van der Horst, C.A. and </w:t>
      </w:r>
      <w:proofErr w:type="spellStart"/>
      <w:r w:rsidRPr="00103F8C">
        <w:rPr>
          <w:rFonts w:ascii="Arial" w:eastAsia="Arial" w:hAnsi="Arial" w:cs="Arial"/>
          <w:sz w:val="24"/>
          <w:szCs w:val="24"/>
          <w:highlight w:val="white"/>
        </w:rPr>
        <w:t>Albertyn</w:t>
      </w:r>
      <w:proofErr w:type="spellEnd"/>
      <w:r w:rsidRPr="00103F8C">
        <w:rPr>
          <w:rFonts w:ascii="Arial" w:eastAsia="Arial" w:hAnsi="Arial" w:cs="Arial"/>
          <w:sz w:val="24"/>
          <w:szCs w:val="24"/>
          <w:highlight w:val="white"/>
        </w:rPr>
        <w:t xml:space="preserve">, R.M., 2018. The importance of metacognition and the experiential learning process within a cultural intelligence–based approach to cross-cultural coaching. </w:t>
      </w:r>
      <w:r w:rsidRPr="00103F8C">
        <w:rPr>
          <w:rFonts w:ascii="Arial" w:eastAsia="Arial" w:hAnsi="Arial" w:cs="Arial"/>
          <w:i/>
          <w:sz w:val="24"/>
          <w:szCs w:val="24"/>
          <w:highlight w:val="white"/>
        </w:rPr>
        <w:t>SA Journal of Human Resource Management</w:t>
      </w:r>
      <w:r w:rsidRPr="00103F8C">
        <w:rPr>
          <w:rFonts w:ascii="Arial" w:eastAsia="Arial" w:hAnsi="Arial" w:cs="Arial"/>
          <w:sz w:val="24"/>
          <w:szCs w:val="24"/>
          <w:highlight w:val="white"/>
        </w:rPr>
        <w:t xml:space="preserve">, </w:t>
      </w:r>
      <w:r w:rsidRPr="00103F8C">
        <w:rPr>
          <w:rFonts w:ascii="Arial" w:eastAsia="Arial" w:hAnsi="Arial" w:cs="Arial"/>
          <w:i/>
          <w:sz w:val="24"/>
          <w:szCs w:val="24"/>
          <w:highlight w:val="white"/>
        </w:rPr>
        <w:t>16</w:t>
      </w:r>
      <w:r w:rsidRPr="00103F8C">
        <w:rPr>
          <w:rFonts w:ascii="Arial" w:eastAsia="Arial" w:hAnsi="Arial" w:cs="Arial"/>
          <w:sz w:val="24"/>
          <w:szCs w:val="24"/>
          <w:highlight w:val="white"/>
        </w:rPr>
        <w:t>(1), pp.1-11.</w:t>
      </w:r>
    </w:p>
    <w:sectPr w:rsidR="00717FF2" w:rsidRPr="00103F8C">
      <w:pgSz w:w="11900" w:h="16820"/>
      <w:pgMar w:top="1080" w:right="1240" w:bottom="280" w:left="12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B1989" w14:textId="77777777" w:rsidR="006F276A" w:rsidRDefault="006F276A">
      <w:r>
        <w:separator/>
      </w:r>
    </w:p>
  </w:endnote>
  <w:endnote w:type="continuationSeparator" w:id="0">
    <w:p w14:paraId="2D3294E3" w14:textId="77777777" w:rsidR="006F276A" w:rsidRDefault="006F2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Arial MT">
    <w:altName w:val="Arial"/>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00"/>
    <w:family w:val="auto"/>
    <w:pitch w:val="default"/>
  </w:font>
  <w:font w:name="Quattrocento Sans">
    <w:charset w:val="00"/>
    <w:family w:val="swiss"/>
    <w:pitch w:val="variable"/>
    <w:sig w:usb0="800000BF" w:usb1="4000005B"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324F91" w14:textId="77777777" w:rsidR="006F276A" w:rsidRDefault="006F276A">
      <w:r>
        <w:separator/>
      </w:r>
    </w:p>
  </w:footnote>
  <w:footnote w:type="continuationSeparator" w:id="0">
    <w:p w14:paraId="02B76AE5" w14:textId="77777777" w:rsidR="006F276A" w:rsidRDefault="006F27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90BE1" w14:textId="77777777" w:rsidR="00477B1B" w:rsidRDefault="00477B1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77AC9"/>
    <w:multiLevelType w:val="hybridMultilevel"/>
    <w:tmpl w:val="69240D5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4AA71ABE"/>
    <w:multiLevelType w:val="multilevel"/>
    <w:tmpl w:val="59B625BA"/>
    <w:lvl w:ilvl="0">
      <w:numFmt w:val="bullet"/>
      <w:lvlText w:val="●"/>
      <w:lvlJc w:val="left"/>
      <w:pPr>
        <w:ind w:left="1040" w:hanging="360"/>
      </w:pPr>
      <w:rPr>
        <w:rFonts w:ascii="Noto Sans Symbols" w:eastAsia="Noto Sans Symbols" w:hAnsi="Noto Sans Symbols" w:cs="Noto Sans Symbols"/>
        <w:sz w:val="24"/>
        <w:szCs w:val="24"/>
      </w:rPr>
    </w:lvl>
    <w:lvl w:ilvl="1">
      <w:numFmt w:val="bullet"/>
      <w:lvlText w:val="•"/>
      <w:lvlJc w:val="left"/>
      <w:pPr>
        <w:ind w:left="1878" w:hanging="360"/>
      </w:pPr>
    </w:lvl>
    <w:lvl w:ilvl="2">
      <w:numFmt w:val="bullet"/>
      <w:lvlText w:val="•"/>
      <w:lvlJc w:val="left"/>
      <w:pPr>
        <w:ind w:left="2716" w:hanging="360"/>
      </w:pPr>
    </w:lvl>
    <w:lvl w:ilvl="3">
      <w:numFmt w:val="bullet"/>
      <w:lvlText w:val="•"/>
      <w:lvlJc w:val="left"/>
      <w:pPr>
        <w:ind w:left="3554" w:hanging="360"/>
      </w:pPr>
    </w:lvl>
    <w:lvl w:ilvl="4">
      <w:numFmt w:val="bullet"/>
      <w:lvlText w:val="•"/>
      <w:lvlJc w:val="left"/>
      <w:pPr>
        <w:ind w:left="4392" w:hanging="360"/>
      </w:pPr>
    </w:lvl>
    <w:lvl w:ilvl="5">
      <w:numFmt w:val="bullet"/>
      <w:lvlText w:val="•"/>
      <w:lvlJc w:val="left"/>
      <w:pPr>
        <w:ind w:left="5230" w:hanging="360"/>
      </w:pPr>
    </w:lvl>
    <w:lvl w:ilvl="6">
      <w:numFmt w:val="bullet"/>
      <w:lvlText w:val="•"/>
      <w:lvlJc w:val="left"/>
      <w:pPr>
        <w:ind w:left="6068" w:hanging="360"/>
      </w:pPr>
    </w:lvl>
    <w:lvl w:ilvl="7">
      <w:numFmt w:val="bullet"/>
      <w:lvlText w:val="•"/>
      <w:lvlJc w:val="left"/>
      <w:pPr>
        <w:ind w:left="6906" w:hanging="360"/>
      </w:pPr>
    </w:lvl>
    <w:lvl w:ilvl="8">
      <w:numFmt w:val="bullet"/>
      <w:lvlText w:val="•"/>
      <w:lvlJc w:val="left"/>
      <w:pPr>
        <w:ind w:left="7744" w:hanging="360"/>
      </w:pPr>
    </w:lvl>
  </w:abstractNum>
  <w:num w:numId="1" w16cid:durableId="1068920654">
    <w:abstractNumId w:val="1"/>
  </w:num>
  <w:num w:numId="2" w16cid:durableId="7953671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B1B"/>
    <w:rsid w:val="00103F8C"/>
    <w:rsid w:val="00281627"/>
    <w:rsid w:val="003D4E0F"/>
    <w:rsid w:val="00477B1B"/>
    <w:rsid w:val="00600B1B"/>
    <w:rsid w:val="00641C46"/>
    <w:rsid w:val="006D7F15"/>
    <w:rsid w:val="006F276A"/>
    <w:rsid w:val="00717FF2"/>
    <w:rsid w:val="00781DD2"/>
    <w:rsid w:val="00783269"/>
    <w:rsid w:val="00882F0B"/>
    <w:rsid w:val="009F3439"/>
    <w:rsid w:val="00B43502"/>
    <w:rsid w:val="00C54F5E"/>
    <w:rsid w:val="00CE2125"/>
    <w:rsid w:val="00D26CB6"/>
    <w:rsid w:val="00F06EC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4E3FE"/>
  <w15:docId w15:val="{F562D70B-3313-4CEB-9C59-090FE0FC2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MT" w:eastAsia="Arial MT" w:hAnsi="Arial MT" w:cs="Arial MT"/>
        <w:sz w:val="22"/>
        <w:szCs w:val="22"/>
        <w:lang w:val="en-IN" w:eastAsia="en-IN"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uiPriority w:val="9"/>
    <w:qFormat/>
    <w:pPr>
      <w:ind w:left="108"/>
      <w:outlineLvl w:val="0"/>
    </w:pPr>
    <w:rPr>
      <w:rFonts w:ascii="Times New Roman" w:eastAsia="Times New Roman" w:hAnsi="Times New Roman" w:cs="Times New Roman"/>
      <w:b/>
      <w:bCs/>
      <w:sz w:val="28"/>
      <w:szCs w:val="2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147"/>
      <w:ind w:left="1040" w:hanging="360"/>
    </w:pPr>
  </w:style>
  <w:style w:type="paragraph" w:customStyle="1" w:styleId="TableParagraph">
    <w:name w:val="Table Paragraph"/>
    <w:basedOn w:val="Normal"/>
    <w:uiPriority w:val="1"/>
    <w:qFormat/>
  </w:style>
  <w:style w:type="paragraph" w:styleId="NormalWeb">
    <w:name w:val="Normal (Web)"/>
    <w:basedOn w:val="Normal"/>
    <w:uiPriority w:val="99"/>
    <w:unhideWhenUsed/>
    <w:rsid w:val="00174951"/>
    <w:pPr>
      <w:widowControl/>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5434A9"/>
    <w:rPr>
      <w:color w:val="0000FF"/>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styleId="TableGrid">
    <w:name w:val="Table Grid"/>
    <w:basedOn w:val="TableNormal"/>
    <w:uiPriority w:val="39"/>
    <w:rsid w:val="00D26CB6"/>
    <w:pPr>
      <w:widowControl/>
    </w:pPr>
    <w:rPr>
      <w:rFonts w:asciiTheme="minorHAnsi" w:eastAsia="Arial"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nationalcareers.service.gov.uk/job-profiles/housekeepe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in.indeed.com/career-advice/career-development/housekeeping-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8hKZ4ElyTk/iQYvApVQtr0FPDHg==">CgMxLjA4AHIhMTlUMmpTMWY2ZW51QnZVUTFtVTYwcGcxenBucU84TFJh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9</Pages>
  <Words>1752</Words>
  <Characters>9991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Diana Valerica Paul (2221008)</cp:lastModifiedBy>
  <cp:revision>6</cp:revision>
  <dcterms:created xsi:type="dcterms:W3CDTF">2023-10-14T08:57:00Z</dcterms:created>
  <dcterms:modified xsi:type="dcterms:W3CDTF">2023-11-08T13:24:00Z</dcterms:modified>
</cp:coreProperties>
</file>