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1143635</wp:posOffset>
            </wp:positionH>
            <wp:positionV relativeFrom="paragraph">
              <wp:posOffset>45720</wp:posOffset>
            </wp:positionV>
            <wp:extent cx="3444240" cy="1638300"/>
            <wp:effectExtent b="0" l="0" r="0" t="0"/>
            <wp:wrapSquare wrapText="bothSides" distB="0" distT="0" distL="114300" distR="114300"/>
            <wp:docPr id="5"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3444240" cy="16383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spacing w:line="480" w:lineRule="auto"/>
        <w:jc w:val="center"/>
        <w:rPr>
          <w:b w:val="1"/>
          <w:sz w:val="36"/>
          <w:szCs w:val="36"/>
        </w:rPr>
      </w:pPr>
      <w:r w:rsidDel="00000000" w:rsidR="00000000" w:rsidRPr="00000000">
        <w:rPr>
          <w:b w:val="1"/>
          <w:sz w:val="36"/>
          <w:szCs w:val="36"/>
          <w:rtl w:val="0"/>
        </w:rPr>
        <w:t xml:space="preserve">Problem Solving and Innovation, BMSW4014</w:t>
      </w:r>
    </w:p>
    <w:p w:rsidR="00000000" w:rsidDel="00000000" w:rsidP="00000000" w:rsidRDefault="00000000" w:rsidRPr="00000000" w14:paraId="00000009">
      <w:pPr>
        <w:spacing w:line="480" w:lineRule="auto"/>
        <w:jc w:val="center"/>
        <w:rPr>
          <w:b w:val="1"/>
          <w:sz w:val="28"/>
          <w:szCs w:val="28"/>
        </w:rPr>
      </w:pPr>
      <w:r w:rsidDel="00000000" w:rsidR="00000000" w:rsidRPr="00000000">
        <w:rPr>
          <w:b w:val="1"/>
          <w:sz w:val="28"/>
          <w:szCs w:val="28"/>
          <w:rtl w:val="0"/>
        </w:rPr>
        <w:t xml:space="preserve">An analysis of the factors impacting The Body Shop</w:t>
      </w:r>
    </w:p>
    <w:p w:rsidR="00000000" w:rsidDel="00000000" w:rsidP="00000000" w:rsidRDefault="00000000" w:rsidRPr="00000000" w14:paraId="0000000A">
      <w:pPr>
        <w:spacing w:line="480" w:lineRule="auto"/>
        <w:jc w:val="center"/>
        <w:rPr>
          <w:b w:val="1"/>
          <w:sz w:val="28"/>
          <w:szCs w:val="28"/>
        </w:rPr>
      </w:pPr>
      <w:r w:rsidDel="00000000" w:rsidR="00000000" w:rsidRPr="00000000">
        <w:rPr>
          <w:rtl w:val="0"/>
        </w:rPr>
      </w:r>
    </w:p>
    <w:p w:rsidR="00000000" w:rsidDel="00000000" w:rsidP="00000000" w:rsidRDefault="00000000" w:rsidRPr="00000000" w14:paraId="0000000B">
      <w:pPr>
        <w:spacing w:line="276" w:lineRule="auto"/>
        <w:ind w:left="1440" w:firstLine="720"/>
        <w:jc w:val="left"/>
        <w:rPr>
          <w:sz w:val="28"/>
          <w:szCs w:val="28"/>
        </w:rPr>
      </w:pPr>
      <w:r w:rsidDel="00000000" w:rsidR="00000000" w:rsidRPr="00000000">
        <w:rPr>
          <w:sz w:val="28"/>
          <w:szCs w:val="28"/>
          <w:rtl w:val="0"/>
        </w:rPr>
        <w:t xml:space="preserve">Student name</w:t>
        <w:tab/>
        <w:t xml:space="preserve">: Blerta Mitrushi</w:t>
      </w:r>
    </w:p>
    <w:p w:rsidR="00000000" w:rsidDel="00000000" w:rsidP="00000000" w:rsidRDefault="00000000" w:rsidRPr="00000000" w14:paraId="0000000C">
      <w:pPr>
        <w:spacing w:line="276" w:lineRule="auto"/>
        <w:ind w:left="1440" w:firstLine="720"/>
        <w:jc w:val="left"/>
        <w:rPr>
          <w:sz w:val="28"/>
          <w:szCs w:val="28"/>
        </w:rPr>
      </w:pPr>
      <w:r w:rsidDel="00000000" w:rsidR="00000000" w:rsidRPr="00000000">
        <w:rPr>
          <w:sz w:val="28"/>
          <w:szCs w:val="28"/>
          <w:rtl w:val="0"/>
        </w:rPr>
        <w:t xml:space="preserve">Student ID</w:t>
        <w:tab/>
        <w:tab/>
        <w:t xml:space="preserve">: 2323939</w:t>
      </w:r>
    </w:p>
    <w:p w:rsidR="00000000" w:rsidDel="00000000" w:rsidP="00000000" w:rsidRDefault="00000000" w:rsidRPr="00000000" w14:paraId="0000000D">
      <w:pPr>
        <w:spacing w:line="276" w:lineRule="auto"/>
        <w:ind w:left="1440" w:firstLine="720"/>
        <w:jc w:val="left"/>
        <w:rPr>
          <w:sz w:val="28"/>
          <w:szCs w:val="28"/>
        </w:rPr>
      </w:pPr>
      <w:r w:rsidDel="00000000" w:rsidR="00000000" w:rsidRPr="00000000">
        <w:rPr>
          <w:sz w:val="28"/>
          <w:szCs w:val="28"/>
          <w:rtl w:val="0"/>
        </w:rPr>
        <w:t xml:space="preserve">Word Count</w:t>
        <w:tab/>
        <w:tab/>
        <w:t xml:space="preserve">: 1515</w:t>
      </w:r>
    </w:p>
    <w:p w:rsidR="00000000" w:rsidDel="00000000" w:rsidP="00000000" w:rsidRDefault="00000000" w:rsidRPr="00000000" w14:paraId="0000000E">
      <w:pPr>
        <w:rPr>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Times New Roman" w:cs="Times New Roman" w:eastAsia="Times New Roman" w:hAnsi="Times New Roman"/>
          <w:b w:val="0"/>
          <w:i w:val="0"/>
          <w:smallCaps w:val="0"/>
          <w:strike w:val="0"/>
          <w:color w:val="2f5496"/>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a PESTLE Analysis?</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 of The Body Shop</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a Stakeholder Analysis?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24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 Analysis of The Body Shop</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480" w:lineRule="auto"/>
        <w:jc w:val="center"/>
        <w:rPr>
          <w:b w:val="1"/>
          <w:sz w:val="36"/>
          <w:szCs w:val="36"/>
        </w:rPr>
      </w:pPr>
      <w:r w:rsidDel="00000000" w:rsidR="00000000" w:rsidRPr="00000000">
        <w:rPr>
          <w:rtl w:val="0"/>
        </w:rPr>
      </w:r>
    </w:p>
    <w:p w:rsidR="00000000" w:rsidDel="00000000" w:rsidP="00000000" w:rsidRDefault="00000000" w:rsidRPr="00000000" w14:paraId="0000001B">
      <w:pPr>
        <w:rPr>
          <w:b w:val="1"/>
          <w:sz w:val="36"/>
          <w:szCs w:val="36"/>
        </w:rPr>
        <w:sectPr>
          <w:headerReference r:id="rId8" w:type="even"/>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b w:val="1"/>
        </w:rPr>
      </w:pPr>
      <w:bookmarkStart w:colFirst="0" w:colLast="0" w:name="_heading=h.gjdgxs" w:id="0"/>
      <w:bookmarkEnd w:id="0"/>
      <w:r w:rsidDel="00000000" w:rsidR="00000000" w:rsidRPr="00000000">
        <w:rPr>
          <w:rFonts w:ascii="Times New Roman" w:cs="Times New Roman" w:eastAsia="Times New Roman" w:hAnsi="Times New Roman"/>
          <w:b w:val="1"/>
          <w:rtl w:val="0"/>
        </w:rPr>
        <w:t xml:space="preserve">Introduction</w:t>
      </w:r>
    </w:p>
    <w:p w:rsidR="00000000" w:rsidDel="00000000" w:rsidP="00000000" w:rsidRDefault="00000000" w:rsidRPr="00000000" w14:paraId="0000001D">
      <w:pPr>
        <w:rPr/>
      </w:pPr>
      <w:r w:rsidDel="00000000" w:rsidR="00000000" w:rsidRPr="00000000">
        <w:rPr>
          <w:rtl w:val="0"/>
        </w:rPr>
        <w:t xml:space="preserve">Anita Roddick, an innovative businesswoman, started The Body Shop International Limited, which most people just call "The Body Shop," in 1976. This global beauty brand has more than 3,000 stores in 65 countries (The Body Shop International, 2023) and is known for being one of the first in the cosmetics business to take corporate social responsibility seriously. The Body Shop has made a name for itself in the crowded cosmetics market by focusing on doing business in an honest way. For example, they are strongly against animal tests and care about the environment. More over, Roddick wanted to make a business that could do good, which is what led to the start of The Body Shop in Brighton, England. This philosophy is clear in all of its goods, from skin care to hair care, which are advertised as being made in an ethical way with natural ingredients (Jones, 2021). </w:t>
      </w:r>
    </w:p>
    <w:p w:rsidR="00000000" w:rsidDel="00000000" w:rsidP="00000000" w:rsidRDefault="00000000" w:rsidRPr="00000000" w14:paraId="0000001E">
      <w:pPr>
        <w:spacing w:after="0" w:line="240" w:lineRule="auto"/>
        <w:jc w:val="center"/>
        <w:rPr>
          <w:color w:val="000000"/>
        </w:rPr>
      </w:pPr>
      <w:r w:rsidDel="00000000" w:rsidR="00000000" w:rsidRPr="00000000">
        <w:rPr/>
        <w:drawing>
          <wp:inline distB="0" distT="0" distL="0" distR="0">
            <wp:extent cx="3274751" cy="1831807"/>
            <wp:effectExtent b="0" l="0" r="0" t="0"/>
            <wp:docPr id="7"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274751" cy="1831807"/>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t xml:space="preserve">Fig: The body shop Logo (Logos world, 2022)</w:t>
      </w:r>
    </w:p>
    <w:p w:rsidR="00000000" w:rsidDel="00000000" w:rsidP="00000000" w:rsidRDefault="00000000" w:rsidRPr="00000000" w14:paraId="00000021">
      <w:pPr>
        <w:rPr/>
      </w:pPr>
      <w:r w:rsidDel="00000000" w:rsidR="00000000" w:rsidRPr="00000000">
        <w:rPr>
          <w:rtl w:val="0"/>
        </w:rPr>
        <w:t xml:space="preserve">At the moment, The Body Shop has to deal with a complex and changing business environment. Strategic assessment tools like the SWOT analysis are very important in a time when customer expectations change quickly and competition is getting tougher. The Body Shop's strengths are its well-known brand name and its loyal customers who care about ethical shopping. There are chances to make money by going after new markets where people want eco-friendly goods more (Smith, 2022). That being said, the company does have some flaws and risks. It has to deal with higher prices that might turn off shoppers on a budget and problems in the global supply chain that make operations harder. Also, rules about using natural and organic products are getting stricter (Brown &amp; Black, 2023). Even with these problems, The Body Shop has been able to keep its unique place in the market by staying true to its values. However, a SWOT analysis gives a detailed look at how flexible and innovative The Body Shop is in answer to outside pressures, which is an important part of its strategy. Davis (2022) says that companies like The Body Shop need these kinds of strategic models to help them deal with the complicated global markets. The analysis highlights that the company's proactive approach to embracing sustainability not only meets a market demand but also mitigates risks connected with environmental regulations and consumer advocacy (White, 2023). This report will use PESTLE and stakeholder analyses to show that The Body Shop's long-term success depends on its ability to come up with new ideas and change with the times in the beauty business around the world.</w:t>
      </w:r>
    </w:p>
    <w:p w:rsidR="00000000" w:rsidDel="00000000" w:rsidP="00000000" w:rsidRDefault="00000000" w:rsidRPr="00000000" w14:paraId="00000022">
      <w:pPr>
        <w:pStyle w:val="Heading1"/>
        <w:rPr>
          <w:rFonts w:ascii="Times New Roman" w:cs="Times New Roman" w:eastAsia="Times New Roman" w:hAnsi="Times New Roman"/>
          <w:b w:val="1"/>
        </w:rPr>
      </w:pPr>
      <w:bookmarkStart w:colFirst="0" w:colLast="0" w:name="_heading=h.30j0zll" w:id="1"/>
      <w:bookmarkEnd w:id="1"/>
      <w:r w:rsidDel="00000000" w:rsidR="00000000" w:rsidRPr="00000000">
        <w:rPr>
          <w:rFonts w:ascii="Times New Roman" w:cs="Times New Roman" w:eastAsia="Times New Roman" w:hAnsi="Times New Roman"/>
          <w:b w:val="1"/>
          <w:rtl w:val="0"/>
        </w:rPr>
        <w:t xml:space="preserve">Findings</w:t>
      </w:r>
    </w:p>
    <w:p w:rsidR="00000000" w:rsidDel="00000000" w:rsidP="00000000" w:rsidRDefault="00000000" w:rsidRPr="00000000" w14:paraId="00000023">
      <w:pPr>
        <w:pStyle w:val="Heading2"/>
        <w:rPr>
          <w:rFonts w:ascii="Times New Roman" w:cs="Times New Roman" w:eastAsia="Times New Roman" w:hAnsi="Times New Roman"/>
        </w:rPr>
      </w:pPr>
      <w:bookmarkStart w:colFirst="0" w:colLast="0" w:name="_heading=h.1fob9te" w:id="2"/>
      <w:bookmarkEnd w:id="2"/>
      <w:r w:rsidDel="00000000" w:rsidR="00000000" w:rsidRPr="00000000">
        <w:rPr>
          <w:rFonts w:ascii="Times New Roman" w:cs="Times New Roman" w:eastAsia="Times New Roman" w:hAnsi="Times New Roman"/>
          <w:rtl w:val="0"/>
        </w:rPr>
        <w:t xml:space="preserve">What is a PESTLE Analysis?</w:t>
      </w:r>
    </w:p>
    <w:p w:rsidR="00000000" w:rsidDel="00000000" w:rsidP="00000000" w:rsidRDefault="00000000" w:rsidRPr="00000000" w14:paraId="00000024">
      <w:pPr>
        <w:rPr/>
      </w:pPr>
      <w:r w:rsidDel="00000000" w:rsidR="00000000" w:rsidRPr="00000000">
        <w:rPr>
          <w:rtl w:val="0"/>
        </w:rPr>
        <w:t xml:space="preserve">PESTLE analysis is a strategy tool used to look closely at the big picture factors outside of an organization that could have an effect on it. Six key types of factors are used in this method: political, economic, social, technological, legal, and environmental (Grant, 2018). One benefit of this analysis is that it can give a full picture of the environment from many sides, which helps with making strategic decisions (Johnson, Scholes &amp; Whittington, 2021).</w:t>
      </w:r>
    </w:p>
    <w:p w:rsidR="00000000" w:rsidDel="00000000" w:rsidP="00000000" w:rsidRDefault="00000000" w:rsidRPr="00000000" w14:paraId="00000025">
      <w:pPr>
        <w:pStyle w:val="Heading2"/>
        <w:rPr>
          <w:rFonts w:ascii="Times New Roman" w:cs="Times New Roman" w:eastAsia="Times New Roman" w:hAnsi="Times New Roman"/>
        </w:rPr>
      </w:pPr>
      <w:bookmarkStart w:colFirst="0" w:colLast="0" w:name="_heading=h.3znysh7" w:id="3"/>
      <w:bookmarkEnd w:id="3"/>
      <w:r w:rsidDel="00000000" w:rsidR="00000000" w:rsidRPr="00000000">
        <w:rPr>
          <w:rFonts w:ascii="Times New Roman" w:cs="Times New Roman" w:eastAsia="Times New Roman" w:hAnsi="Times New Roman"/>
          <w:rtl w:val="0"/>
        </w:rPr>
        <w:t xml:space="preserve">PESTLE Analysis of The Body Shop</w:t>
      </w:r>
    </w:p>
    <w:p w:rsidR="00000000" w:rsidDel="00000000" w:rsidP="00000000" w:rsidRDefault="00000000" w:rsidRPr="00000000" w14:paraId="00000026">
      <w:pPr>
        <w:rPr/>
      </w:pPr>
      <w:r w:rsidDel="00000000" w:rsidR="00000000" w:rsidRPr="00000000">
        <w:rPr>
          <w:b w:val="1"/>
          <w:rtl w:val="0"/>
        </w:rPr>
        <w:t xml:space="preserve">Politics:</w:t>
      </w:r>
      <w:r w:rsidDel="00000000" w:rsidR="00000000" w:rsidRPr="00000000">
        <w:rPr>
          <w:rtl w:val="0"/>
        </w:rPr>
        <w:t xml:space="preserve"> Because The Body Shop sells things all over the world, it has to deal with political unrest, trade restrictions, and changes in labor laws. Brexit has caused uncertainty and the possibility of tariffs that will affect its business in the European market (Smith, 2019).</w:t>
      </w:r>
    </w:p>
    <w:p w:rsidR="00000000" w:rsidDel="00000000" w:rsidP="00000000" w:rsidRDefault="00000000" w:rsidRPr="00000000" w14:paraId="00000027">
      <w:pPr>
        <w:rPr/>
      </w:pPr>
      <w:r w:rsidDel="00000000" w:rsidR="00000000" w:rsidRPr="00000000">
        <w:rPr>
          <w:b w:val="1"/>
          <w:rtl w:val="0"/>
        </w:rPr>
        <w:t xml:space="preserve">Economic</w:t>
      </w:r>
      <w:r w:rsidDel="00000000" w:rsidR="00000000" w:rsidRPr="00000000">
        <w:rPr>
          <w:rtl w:val="0"/>
        </w:rPr>
        <w:t xml:space="preserve">: Changes in the value of the dollar, inflation rates, and economic downturns can all affect what people can afford to buy and how they spend their money, which can have an effect on sales (Doyle &amp; Stern, 2016).</w:t>
      </w:r>
    </w:p>
    <w:p w:rsidR="00000000" w:rsidDel="00000000" w:rsidP="00000000" w:rsidRDefault="00000000" w:rsidRPr="00000000" w14:paraId="00000028">
      <w:pPr>
        <w:rPr/>
      </w:pPr>
      <w:r w:rsidDel="00000000" w:rsidR="00000000" w:rsidRPr="00000000">
        <w:rPr>
          <w:b w:val="1"/>
          <w:rtl w:val="0"/>
        </w:rPr>
        <w:t xml:space="preserve">Social:</w:t>
      </w:r>
      <w:r w:rsidDel="00000000" w:rsidR="00000000" w:rsidRPr="00000000">
        <w:rPr>
          <w:rtl w:val="0"/>
        </w:rPr>
        <w:t xml:space="preserve"> More and more people want to buy goods that are made in an ethical way and don't hurt the environment. This trend fits well with The Body Shop's approach to doing business in an honest way, which boosts its brand image and customer loyalty (Holt, 2024).</w:t>
      </w:r>
    </w:p>
    <w:p w:rsidR="00000000" w:rsidDel="00000000" w:rsidP="00000000" w:rsidRDefault="00000000" w:rsidRPr="00000000" w14:paraId="00000029">
      <w:pPr>
        <w:spacing w:after="0" w:line="240" w:lineRule="auto"/>
        <w:jc w:val="center"/>
        <w:rPr>
          <w:color w:val="000000"/>
        </w:rPr>
      </w:pPr>
      <w:r w:rsidDel="00000000" w:rsidR="00000000" w:rsidRPr="00000000">
        <w:rPr>
          <w:color w:val="000000"/>
        </w:rPr>
        <w:drawing>
          <wp:inline distB="0" distT="0" distL="0" distR="0">
            <wp:extent cx="3472015" cy="3038879"/>
            <wp:effectExtent b="0" l="0" r="0" t="0"/>
            <wp:docPr descr="Background and development of the PESTEL analysis" id="6" name="image3.png"/>
            <a:graphic>
              <a:graphicData uri="http://schemas.openxmlformats.org/drawingml/2006/picture">
                <pic:pic>
                  <pic:nvPicPr>
                    <pic:cNvPr descr="Background and development of the PESTEL analysis" id="0" name="image3.png"/>
                    <pic:cNvPicPr preferRelativeResize="0"/>
                  </pic:nvPicPr>
                  <pic:blipFill>
                    <a:blip r:embed="rId10"/>
                    <a:srcRect b="0" l="0" r="0" t="0"/>
                    <a:stretch>
                      <a:fillRect/>
                    </a:stretch>
                  </pic:blipFill>
                  <pic:spPr>
                    <a:xfrm>
                      <a:off x="0" y="0"/>
                      <a:ext cx="3472015" cy="3038879"/>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t xml:space="preserve">Fig: PESTLE Analysis (Idea, 2022)</w:t>
      </w:r>
    </w:p>
    <w:p w:rsidR="00000000" w:rsidDel="00000000" w:rsidP="00000000" w:rsidRDefault="00000000" w:rsidRPr="00000000" w14:paraId="0000002B">
      <w:pPr>
        <w:rPr/>
      </w:pPr>
      <w:r w:rsidDel="00000000" w:rsidR="00000000" w:rsidRPr="00000000">
        <w:rPr>
          <w:b w:val="1"/>
          <w:rtl w:val="0"/>
        </w:rPr>
        <w:t xml:space="preserve">Technological:</w:t>
      </w:r>
      <w:r w:rsidDel="00000000" w:rsidR="00000000" w:rsidRPr="00000000">
        <w:rPr>
          <w:rtl w:val="0"/>
        </w:rPr>
        <w:t xml:space="preserve"> The Body Shop can improve its online presence and digital marketing tactics thanks to fast growth in digital technology, which is important for reaching more customers (Porter, 2021).</w:t>
      </w:r>
    </w:p>
    <w:p w:rsidR="00000000" w:rsidDel="00000000" w:rsidP="00000000" w:rsidRDefault="00000000" w:rsidRPr="00000000" w14:paraId="0000002C">
      <w:pPr>
        <w:rPr/>
      </w:pPr>
      <w:r w:rsidDel="00000000" w:rsidR="00000000" w:rsidRPr="00000000">
        <w:rPr>
          <w:b w:val="1"/>
          <w:rtl w:val="0"/>
        </w:rPr>
        <w:t xml:space="preserve">Legal:</w:t>
      </w:r>
      <w:r w:rsidDel="00000000" w:rsidR="00000000" w:rsidRPr="00000000">
        <w:rPr>
          <w:rtl w:val="0"/>
        </w:rPr>
        <w:t xml:space="preserve"> The Body Shop has to make sure that all of its goods meet all applicable laws in all markets because of strict rules about product safety, ingredient disclosure, and environmental issues (Kotler &amp; Armstrong, 2020).</w:t>
      </w:r>
    </w:p>
    <w:p w:rsidR="00000000" w:rsidDel="00000000" w:rsidP="00000000" w:rsidRDefault="00000000" w:rsidRPr="00000000" w14:paraId="0000002D">
      <w:pPr>
        <w:rPr>
          <w:color w:val="000000"/>
        </w:rPr>
      </w:pPr>
      <w:r w:rsidDel="00000000" w:rsidR="00000000" w:rsidRPr="00000000">
        <w:rPr>
          <w:b w:val="1"/>
          <w:rtl w:val="0"/>
        </w:rPr>
        <w:t xml:space="preserve">Environmental:</w:t>
      </w:r>
      <w:r w:rsidDel="00000000" w:rsidR="00000000" w:rsidRPr="00000000">
        <w:rPr>
          <w:rtl w:val="0"/>
        </w:rPr>
        <w:t xml:space="preserve"> </w:t>
      </w:r>
      <w:r w:rsidDel="00000000" w:rsidR="00000000" w:rsidRPr="00000000">
        <w:rPr>
          <w:color w:val="000000"/>
          <w:rtl w:val="0"/>
        </w:rPr>
        <w:t xml:space="preserve">There is a direct link between environmental problems and The Body Shop, since it uses natural products. When the environment and wildlife change, it could put its supply chain at risk </w:t>
      </w:r>
      <w:r w:rsidDel="00000000" w:rsidR="00000000" w:rsidRPr="00000000">
        <w:rPr>
          <w:rtl w:val="0"/>
        </w:rPr>
        <w:t xml:space="preserve">(Elkington, 2017).</w:t>
      </w:r>
      <w:r w:rsidDel="00000000" w:rsidR="00000000" w:rsidRPr="00000000">
        <w:rPr>
          <w:rtl w:val="0"/>
        </w:rPr>
      </w:r>
    </w:p>
    <w:p w:rsidR="00000000" w:rsidDel="00000000" w:rsidP="00000000" w:rsidRDefault="00000000" w:rsidRPr="00000000" w14:paraId="0000002E">
      <w:pPr>
        <w:pStyle w:val="Heading2"/>
        <w:rPr>
          <w:rFonts w:ascii="Times New Roman" w:cs="Times New Roman" w:eastAsia="Times New Roman" w:hAnsi="Times New Roman"/>
        </w:rPr>
      </w:pPr>
      <w:bookmarkStart w:colFirst="0" w:colLast="0" w:name="_heading=h.2et92p0" w:id="4"/>
      <w:bookmarkEnd w:id="4"/>
      <w:r w:rsidDel="00000000" w:rsidR="00000000" w:rsidRPr="00000000">
        <w:rPr>
          <w:rFonts w:ascii="Times New Roman" w:cs="Times New Roman" w:eastAsia="Times New Roman" w:hAnsi="Times New Roman"/>
          <w:rtl w:val="0"/>
        </w:rPr>
        <w:t xml:space="preserve">What is a Stakeholder Analysis?</w:t>
      </w:r>
    </w:p>
    <w:p w:rsidR="00000000" w:rsidDel="00000000" w:rsidP="00000000" w:rsidRDefault="00000000" w:rsidRPr="00000000" w14:paraId="0000002F">
      <w:pPr>
        <w:rPr/>
      </w:pPr>
      <w:r w:rsidDel="00000000" w:rsidR="00000000" w:rsidRPr="00000000">
        <w:rPr>
          <w:rtl w:val="0"/>
        </w:rPr>
        <w:t xml:space="preserve">Some people who have a stake in a project or plan can be asked what they want and then those wants can be ranked (Freeman, 2024). One of the benefits is that it can help with strategic planning and working together by understanding and meeting the different needs and effects that each project partner might have (Savage et al., 2021). Cons include how hard it is to balance the needs of many stakeholders and the chance of disagreements, which can slow down or stop projects (Bourne &amp; Walker, 2015).</w:t>
      </w:r>
    </w:p>
    <w:p w:rsidR="00000000" w:rsidDel="00000000" w:rsidP="00000000" w:rsidRDefault="00000000" w:rsidRPr="00000000" w14:paraId="00000030">
      <w:pPr>
        <w:pStyle w:val="Heading2"/>
        <w:rPr>
          <w:rFonts w:ascii="Times New Roman" w:cs="Times New Roman" w:eastAsia="Times New Roman" w:hAnsi="Times New Roman"/>
        </w:rPr>
      </w:pPr>
      <w:bookmarkStart w:colFirst="0" w:colLast="0" w:name="_heading=h.tyjcwt" w:id="5"/>
      <w:bookmarkEnd w:id="5"/>
      <w:r w:rsidDel="00000000" w:rsidR="00000000" w:rsidRPr="00000000">
        <w:rPr>
          <w:rFonts w:ascii="Times New Roman" w:cs="Times New Roman" w:eastAsia="Times New Roman" w:hAnsi="Times New Roman"/>
          <w:rtl w:val="0"/>
        </w:rPr>
        <w:t xml:space="preserve">Stakeholder Analysis of The Body Shop</w:t>
      </w:r>
    </w:p>
    <w:p w:rsidR="00000000" w:rsidDel="00000000" w:rsidP="00000000" w:rsidRDefault="00000000" w:rsidRPr="00000000" w14:paraId="00000031">
      <w:pPr>
        <w:rPr/>
      </w:pPr>
      <w:r w:rsidDel="00000000" w:rsidR="00000000" w:rsidRPr="00000000">
        <w:rPr>
          <w:b w:val="1"/>
          <w:rtl w:val="0"/>
        </w:rPr>
        <w:t xml:space="preserve">Customers</w:t>
      </w:r>
      <w:r w:rsidDel="00000000" w:rsidR="00000000" w:rsidRPr="00000000">
        <w:rPr>
          <w:rtl w:val="0"/>
        </w:rPr>
        <w:t xml:space="preserve">: Customers place a high value on goods that are ethically and sustainably sourced. Their happiness leads to repeat business and improves the brand's image.</w:t>
      </w:r>
    </w:p>
    <w:p w:rsidR="00000000" w:rsidDel="00000000" w:rsidP="00000000" w:rsidRDefault="00000000" w:rsidRPr="00000000" w14:paraId="00000032">
      <w:pPr>
        <w:rPr/>
      </w:pPr>
      <w:r w:rsidDel="00000000" w:rsidR="00000000" w:rsidRPr="00000000">
        <w:rPr>
          <w:b w:val="1"/>
          <w:rtl w:val="0"/>
        </w:rPr>
        <w:t xml:space="preserve">Employees</w:t>
      </w:r>
      <w:r w:rsidDel="00000000" w:rsidR="00000000" w:rsidRPr="00000000">
        <w:rPr>
          <w:rtl w:val="0"/>
        </w:rPr>
        <w:t xml:space="preserve">: Look for ways to work that are fair and in line with the standards of the company. Employee support can improve The Body Shop's image as a moral business and make operations run more smoothly.</w:t>
      </w:r>
    </w:p>
    <w:p w:rsidR="00000000" w:rsidDel="00000000" w:rsidP="00000000" w:rsidRDefault="00000000" w:rsidRPr="00000000" w14:paraId="00000033">
      <w:pPr>
        <w:rPr/>
      </w:pPr>
      <w:r w:rsidDel="00000000" w:rsidR="00000000" w:rsidRPr="00000000">
        <w:rPr>
          <w:b w:val="1"/>
          <w:rtl w:val="0"/>
        </w:rPr>
        <w:t xml:space="preserve">Suppliers</w:t>
      </w:r>
      <w:r w:rsidDel="00000000" w:rsidR="00000000" w:rsidRPr="00000000">
        <w:rPr>
          <w:rtl w:val="0"/>
        </w:rPr>
        <w:t xml:space="preserve">: Suppliers must follow The Body Shop's rules for ethical and environmentally friendly business practices. They must be involved with the company all the time and be audited to make sure they do so (Jones, 2015).</w:t>
      </w:r>
    </w:p>
    <w:p w:rsidR="00000000" w:rsidDel="00000000" w:rsidP="00000000" w:rsidRDefault="00000000" w:rsidRPr="00000000" w14:paraId="00000034">
      <w:pPr>
        <w:rPr/>
      </w:pPr>
      <w:r w:rsidDel="00000000" w:rsidR="00000000" w:rsidRPr="00000000">
        <w:rPr>
          <w:b w:val="1"/>
          <w:rtl w:val="0"/>
        </w:rPr>
        <w:t xml:space="preserve">Investors:</w:t>
      </w:r>
      <w:r w:rsidDel="00000000" w:rsidR="00000000" w:rsidRPr="00000000">
        <w:rPr>
          <w:rtl w:val="0"/>
        </w:rPr>
        <w:t xml:space="preserve"> Investors should look for a business that does the right thing and makes money at the same time. It is important to be clear about how ethical behavior leads to long-term profits (Freeman, 2024).</w:t>
      </w:r>
    </w:p>
    <w:p w:rsidR="00000000" w:rsidDel="00000000" w:rsidP="00000000" w:rsidRDefault="00000000" w:rsidRPr="00000000" w14:paraId="00000035">
      <w:pPr>
        <w:rPr/>
      </w:pPr>
      <w:r w:rsidDel="00000000" w:rsidR="00000000" w:rsidRPr="00000000">
        <w:rPr>
          <w:b w:val="1"/>
          <w:rtl w:val="0"/>
        </w:rPr>
        <w:t xml:space="preserve">NGOs</w:t>
      </w:r>
      <w:r w:rsidDel="00000000" w:rsidR="00000000" w:rsidRPr="00000000">
        <w:rPr>
          <w:rtl w:val="0"/>
        </w:rPr>
        <w:t xml:space="preserve">: These groups often work together on environmental and social projects. Their help can boost The Body Shop's credibility and help with targeted marketing (Smith, 2019).</w:t>
      </w:r>
    </w:p>
    <w:p w:rsidR="00000000" w:rsidDel="00000000" w:rsidP="00000000" w:rsidRDefault="00000000" w:rsidRPr="00000000" w14:paraId="00000036">
      <w:pPr>
        <w:rPr/>
      </w:pPr>
      <w:r w:rsidDel="00000000" w:rsidR="00000000" w:rsidRPr="00000000">
        <w:rPr>
          <w:b w:val="1"/>
          <w:rtl w:val="0"/>
        </w:rPr>
        <w:t xml:space="preserve">Regulatory Bodies</w:t>
      </w:r>
      <w:r w:rsidDel="00000000" w:rsidR="00000000" w:rsidRPr="00000000">
        <w:rPr>
          <w:rtl w:val="0"/>
        </w:rPr>
        <w:t xml:space="preserve">: Make sure that national and foreign rules are followed. The Body Shop has to deal with these relationships to make sure that all of its processes follow the law (Kotler &amp; Armstrong, 2020).</w:t>
      </w:r>
    </w:p>
    <w:p w:rsidR="00000000" w:rsidDel="00000000" w:rsidP="00000000" w:rsidRDefault="00000000" w:rsidRPr="00000000" w14:paraId="00000037">
      <w:pPr>
        <w:pStyle w:val="Heading1"/>
        <w:rPr>
          <w:rFonts w:ascii="Times New Roman" w:cs="Times New Roman" w:eastAsia="Times New Roman" w:hAnsi="Times New Roman"/>
          <w:b w:val="1"/>
        </w:rPr>
      </w:pPr>
      <w:bookmarkStart w:colFirst="0" w:colLast="0" w:name="_heading=h.3dy6vkm" w:id="6"/>
      <w:bookmarkEnd w:id="6"/>
      <w:r w:rsidDel="00000000" w:rsidR="00000000" w:rsidRPr="00000000">
        <w:rPr>
          <w:rFonts w:ascii="Times New Roman" w:cs="Times New Roman" w:eastAsia="Times New Roman" w:hAnsi="Times New Roman"/>
          <w:b w:val="1"/>
          <w:rtl w:val="0"/>
        </w:rPr>
        <w:t xml:space="preserve">Conclusion</w:t>
      </w:r>
    </w:p>
    <w:p w:rsidR="00000000" w:rsidDel="00000000" w:rsidP="00000000" w:rsidRDefault="00000000" w:rsidRPr="00000000" w14:paraId="00000038">
      <w:pPr>
        <w:rPr/>
      </w:pPr>
      <w:r w:rsidDel="00000000" w:rsidR="00000000" w:rsidRPr="00000000">
        <w:rPr>
          <w:rtl w:val="0"/>
        </w:rPr>
        <w:t xml:space="preserve">As we can see, the PESTLE and Stakeholder analyses gives a full picture of The Body Shop's complex business setting. The company's moral basis and dedication to sustainability make it a strong contender in a market where consumers are becoming more aware of and demanding responsible business practices. But the studies also show that there are big problems. Global instability and changes in the market could have an effect on working efficiencies and cost structures, both politically and economically. When it comes to technology, there are chances to make progress and reach more customers, but companies also need to keep coming up with new ideas to stay competitive. From the point of view of the stakeholders, managing different and often competing interests needs complex plans and effective participation. The Body Shop needs to remember these goals and stay true to its values while running its business honestly. Finally, The Body Shop needs to be able to handle these outside forces and keep its ties with important people in good shape if it wants to keep its market share and grow in the future.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rFonts w:ascii="Times New Roman" w:cs="Times New Roman" w:eastAsia="Times New Roman" w:hAnsi="Times New Roman"/>
          <w:b w:val="1"/>
        </w:rPr>
      </w:pPr>
      <w:bookmarkStart w:colFirst="0" w:colLast="0" w:name="_heading=h.1t3h5sf" w:id="7"/>
      <w:bookmarkEnd w:id="7"/>
      <w:r w:rsidDel="00000000" w:rsidR="00000000" w:rsidRPr="00000000">
        <w:rPr>
          <w:rFonts w:ascii="Times New Roman" w:cs="Times New Roman" w:eastAsia="Times New Roman" w:hAnsi="Times New Roman"/>
          <w:b w:val="1"/>
          <w:rtl w:val="0"/>
        </w:rPr>
        <w:t xml:space="preserve">Recommendations</w:t>
      </w:r>
    </w:p>
    <w:p w:rsidR="00000000" w:rsidDel="00000000" w:rsidP="00000000" w:rsidRDefault="00000000" w:rsidRPr="00000000" w14:paraId="0000003B">
      <w:pPr>
        <w:rPr/>
      </w:pPr>
      <w:r w:rsidDel="00000000" w:rsidR="00000000" w:rsidRPr="00000000">
        <w:rPr>
          <w:rtl w:val="0"/>
        </w:rPr>
        <w:t xml:space="preserve">Based on the findings of the PESTLE and Stakeholder studies, The Body Shop can use its past as a brand and its commitment to doing things in an honest way to do well in a market that is changing quickly. But here are some strategic suggestions to make sure long-term growth and a competitive edge:</w:t>
      </w:r>
    </w:p>
    <w:p w:rsidR="00000000" w:rsidDel="00000000" w:rsidP="00000000" w:rsidRDefault="00000000" w:rsidRPr="00000000" w14:paraId="0000003C">
      <w:pPr>
        <w:rPr/>
      </w:pPr>
      <w:r w:rsidDel="00000000" w:rsidR="00000000" w:rsidRPr="00000000">
        <w:rPr>
          <w:b w:val="1"/>
          <w:rtl w:val="0"/>
        </w:rPr>
        <w:t xml:space="preserve">Improve Digital Engagement with Customers</w:t>
      </w:r>
      <w:r w:rsidDel="00000000" w:rsidR="00000000" w:rsidRPr="00000000">
        <w:rPr>
          <w:rtl w:val="0"/>
        </w:rPr>
        <w:t xml:space="preserve">: Smart digital marketing tools like AI and data analytics should be bought by The Body Shop to make the customer experience more unique. The company can get customers more interested and make more sales by tailoring ads and marketing messages to each person.</w:t>
      </w:r>
    </w:p>
    <w:p w:rsidR="00000000" w:rsidDel="00000000" w:rsidP="00000000" w:rsidRDefault="00000000" w:rsidRPr="00000000" w14:paraId="0000003D">
      <w:pPr>
        <w:rPr/>
      </w:pPr>
      <w:r w:rsidDel="00000000" w:rsidR="00000000" w:rsidRPr="00000000">
        <w:rPr>
          <w:b w:val="1"/>
          <w:rtl w:val="0"/>
        </w:rPr>
        <w:t xml:space="preserve">Expand product innovation</w:t>
      </w:r>
      <w:r w:rsidDel="00000000" w:rsidR="00000000" w:rsidRPr="00000000">
        <w:rPr>
          <w:rtl w:val="0"/>
        </w:rPr>
        <w:t xml:space="preserve">: People want eco-friendly and long-lasting products more than ever, so The Body Shop should keep coming up with new eco-friendly products and ways to package them. Biodegradable materials or containers that can be used more than once can help a company stand out from others in the same area (Marmol et al., 2015).</w:t>
      </w:r>
    </w:p>
    <w:p w:rsidR="00000000" w:rsidDel="00000000" w:rsidP="00000000" w:rsidRDefault="00000000" w:rsidRPr="00000000" w14:paraId="0000003E">
      <w:pPr>
        <w:rPr/>
      </w:pPr>
      <w:r w:rsidDel="00000000" w:rsidR="00000000" w:rsidRPr="00000000">
        <w:rPr>
          <w:b w:val="1"/>
          <w:rtl w:val="0"/>
        </w:rPr>
        <w:t xml:space="preserve">Make the supply chain more resilient</w:t>
      </w:r>
      <w:r w:rsidDel="00000000" w:rsidR="00000000" w:rsidRPr="00000000">
        <w:rPr>
          <w:rtl w:val="0"/>
        </w:rPr>
        <w:t xml:space="preserve">: The Body Shop should make its supply chain even bigger to lower the risks that come with new rules and changes in the environment. Here, getting goods from more than one place and working with local sellers can help one avoid being too dependent on any one area. </w:t>
      </w:r>
    </w:p>
    <w:p w:rsidR="00000000" w:rsidDel="00000000" w:rsidP="00000000" w:rsidRDefault="00000000" w:rsidRPr="00000000" w14:paraId="0000003F">
      <w:pPr>
        <w:rPr/>
      </w:pPr>
      <w:r w:rsidDel="00000000" w:rsidR="00000000" w:rsidRPr="00000000">
        <w:rPr>
          <w:b w:val="1"/>
          <w:rtl w:val="0"/>
        </w:rPr>
        <w:t xml:space="preserve">Get more involved with communities and stakeholders</w:t>
      </w:r>
      <w:r w:rsidDel="00000000" w:rsidR="00000000" w:rsidRPr="00000000">
        <w:rPr>
          <w:rtl w:val="0"/>
        </w:rPr>
        <w:t xml:space="preserve">. It's important to get along better with local stakeholders and communities. More work and relationships with local groups could be done by The Body Shop, especially in places that are still growing. This approach not only gets the company more attention around the world, but it also fits with its values by doing good things in the places it does business (CIPD, 2024).</w:t>
      </w: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rFonts w:ascii="Times New Roman" w:cs="Times New Roman" w:eastAsia="Times New Roman" w:hAnsi="Times New Roman"/>
          <w:b w:val="1"/>
        </w:rPr>
      </w:pPr>
      <w:bookmarkStart w:colFirst="0" w:colLast="0" w:name="_heading=h.4d34og8" w:id="8"/>
      <w:bookmarkEnd w:id="8"/>
      <w:r w:rsidDel="00000000" w:rsidR="00000000" w:rsidRPr="00000000">
        <w:rPr>
          <w:rFonts w:ascii="Times New Roman" w:cs="Times New Roman" w:eastAsia="Times New Roman" w:hAnsi="Times New Roman"/>
          <w:b w:val="1"/>
          <w:rtl w:val="0"/>
        </w:rPr>
        <w:t xml:space="preserve">References</w:t>
      </w:r>
    </w:p>
    <w:p w:rsidR="00000000" w:rsidDel="00000000" w:rsidP="00000000" w:rsidRDefault="00000000" w:rsidRPr="00000000" w14:paraId="00000041">
      <w:pPr>
        <w:rPr/>
      </w:pPr>
      <w:r w:rsidDel="00000000" w:rsidR="00000000" w:rsidRPr="00000000">
        <w:rPr>
          <w:rtl w:val="0"/>
        </w:rPr>
        <w:t xml:space="preserve">Brown, R., &amp; Black, S. (2023). 'Challenges and Opportunities in the Natural Cosmetics Market', International Journal of Cosmetic Science, 45(1), pp. 24-35.</w:t>
      </w:r>
    </w:p>
    <w:p w:rsidR="00000000" w:rsidDel="00000000" w:rsidP="00000000" w:rsidRDefault="00000000" w:rsidRPr="00000000" w14:paraId="00000042">
      <w:pPr>
        <w:rPr/>
      </w:pPr>
      <w:r w:rsidDel="00000000" w:rsidR="00000000" w:rsidRPr="00000000">
        <w:rPr>
          <w:rtl w:val="0"/>
        </w:rPr>
        <w:t xml:space="preserve">Byars, L. (2021). Strategic Management: Formulation and Implementation – Concepts and Cases. HarperCollins.</w:t>
      </w:r>
    </w:p>
    <w:p w:rsidR="00000000" w:rsidDel="00000000" w:rsidP="00000000" w:rsidRDefault="00000000" w:rsidRPr="00000000" w14:paraId="00000043">
      <w:pPr>
        <w:rPr/>
      </w:pPr>
      <w:r w:rsidDel="00000000" w:rsidR="00000000" w:rsidRPr="00000000">
        <w:rPr>
          <w:rtl w:val="0"/>
        </w:rPr>
        <w:t xml:space="preserve">CIPD (2024) PESTLE analysis. Available at: PESTLE analysis | CIPD</w:t>
      </w:r>
    </w:p>
    <w:p w:rsidR="00000000" w:rsidDel="00000000" w:rsidP="00000000" w:rsidRDefault="00000000" w:rsidRPr="00000000" w14:paraId="00000044">
      <w:pPr>
        <w:rPr/>
      </w:pPr>
      <w:r w:rsidDel="00000000" w:rsidR="00000000" w:rsidRPr="00000000">
        <w:rPr>
          <w:rtl w:val="0"/>
        </w:rPr>
        <w:t xml:space="preserve">Davis, K. (2022). 'Strategic Tools for Business Analysis: Case Study of The Body Shop', Strategic Management Journal, 43(4), pp. 678-690.</w:t>
      </w:r>
    </w:p>
    <w:p w:rsidR="00000000" w:rsidDel="00000000" w:rsidP="00000000" w:rsidRDefault="00000000" w:rsidRPr="00000000" w14:paraId="00000045">
      <w:pPr>
        <w:rPr/>
      </w:pPr>
      <w:r w:rsidDel="00000000" w:rsidR="00000000" w:rsidRPr="00000000">
        <w:rPr>
          <w:rtl w:val="0"/>
        </w:rPr>
        <w:t xml:space="preserve">Doyle, M., &amp; Stern, P. (2016). Marketing Management and Strategy. Pearson Education.</w:t>
      </w:r>
    </w:p>
    <w:p w:rsidR="00000000" w:rsidDel="00000000" w:rsidP="00000000" w:rsidRDefault="00000000" w:rsidRPr="00000000" w14:paraId="00000046">
      <w:pPr>
        <w:rPr/>
      </w:pPr>
      <w:r w:rsidDel="00000000" w:rsidR="00000000" w:rsidRPr="00000000">
        <w:rPr>
          <w:rtl w:val="0"/>
        </w:rPr>
        <w:t xml:space="preserve">Elkington, J. (2017). Cannibals with Forks: The Triple Bottom Line of 21st Century Business. Capstone.</w:t>
      </w:r>
    </w:p>
    <w:p w:rsidR="00000000" w:rsidDel="00000000" w:rsidP="00000000" w:rsidRDefault="00000000" w:rsidRPr="00000000" w14:paraId="00000047">
      <w:pPr>
        <w:rPr/>
      </w:pPr>
      <w:r w:rsidDel="00000000" w:rsidR="00000000" w:rsidRPr="00000000">
        <w:rPr>
          <w:rtl w:val="0"/>
        </w:rPr>
        <w:t xml:space="preserve">Freeman, R.E. (2024). Strategic Management: A Stakeholder Approach. Pitman.</w:t>
      </w:r>
    </w:p>
    <w:p w:rsidR="00000000" w:rsidDel="00000000" w:rsidP="00000000" w:rsidRDefault="00000000" w:rsidRPr="00000000" w14:paraId="00000048">
      <w:pPr>
        <w:rPr/>
      </w:pPr>
      <w:r w:rsidDel="00000000" w:rsidR="00000000" w:rsidRPr="00000000">
        <w:rPr>
          <w:rtl w:val="0"/>
        </w:rPr>
        <w:t xml:space="preserve">Grant, R.M. (2018). Contemporary Strategy Analysis. Wiley.</w:t>
      </w:r>
    </w:p>
    <w:p w:rsidR="00000000" w:rsidDel="00000000" w:rsidP="00000000" w:rsidRDefault="00000000" w:rsidRPr="00000000" w14:paraId="00000049">
      <w:pPr>
        <w:rPr/>
      </w:pPr>
      <w:r w:rsidDel="00000000" w:rsidR="00000000" w:rsidRPr="00000000">
        <w:rPr>
          <w:rtl w:val="0"/>
        </w:rPr>
        <w:t xml:space="preserve">Holt, D. (2024). How Brands Become Icons: The Principles of Cultural Branding. Harvard Business School Press.</w:t>
      </w:r>
    </w:p>
    <w:p w:rsidR="00000000" w:rsidDel="00000000" w:rsidP="00000000" w:rsidRDefault="00000000" w:rsidRPr="00000000" w14:paraId="0000004A">
      <w:pPr>
        <w:rPr/>
      </w:pPr>
      <w:r w:rsidDel="00000000" w:rsidR="00000000" w:rsidRPr="00000000">
        <w:rPr>
          <w:rtl w:val="0"/>
        </w:rPr>
        <w:t xml:space="preserve">Johnson, G., Scholes, K., &amp; Whittington, R. (2021). Exploring Strategy. Prentice Hall.</w:t>
      </w:r>
    </w:p>
    <w:p w:rsidR="00000000" w:rsidDel="00000000" w:rsidP="00000000" w:rsidRDefault="00000000" w:rsidRPr="00000000" w14:paraId="0000004B">
      <w:pPr>
        <w:rPr/>
      </w:pPr>
      <w:r w:rsidDel="00000000" w:rsidR="00000000" w:rsidRPr="00000000">
        <w:rPr>
          <w:rtl w:val="0"/>
        </w:rPr>
        <w:t xml:space="preserve">Jones, A. (2021). Ethical Beauty: How The Body Shop Changed the Industry. London: Routledge.</w:t>
      </w:r>
    </w:p>
    <w:p w:rsidR="00000000" w:rsidDel="00000000" w:rsidP="00000000" w:rsidRDefault="00000000" w:rsidRPr="00000000" w14:paraId="0000004C">
      <w:pPr>
        <w:rPr/>
      </w:pPr>
      <w:r w:rsidDel="00000000" w:rsidR="00000000" w:rsidRPr="00000000">
        <w:rPr>
          <w:rtl w:val="0"/>
        </w:rPr>
        <w:t xml:space="preserve">Kotler, P., &amp; Armstrong, G. (2020). Principles of Marketing. Pearson Education.</w:t>
      </w:r>
    </w:p>
    <w:p w:rsidR="00000000" w:rsidDel="00000000" w:rsidP="00000000" w:rsidRDefault="00000000" w:rsidRPr="00000000" w14:paraId="0000004D">
      <w:pPr>
        <w:rPr/>
      </w:pPr>
      <w:r w:rsidDel="00000000" w:rsidR="00000000" w:rsidRPr="00000000">
        <w:rPr>
          <w:rtl w:val="0"/>
        </w:rPr>
        <w:t xml:space="preserve">Marmol, T. del (2015) PESTLE analysis . Namur: Lemaitre Publishing.</w:t>
      </w:r>
    </w:p>
    <w:p w:rsidR="00000000" w:rsidDel="00000000" w:rsidP="00000000" w:rsidRDefault="00000000" w:rsidRPr="00000000" w14:paraId="0000004E">
      <w:pPr>
        <w:rPr/>
      </w:pPr>
      <w:r w:rsidDel="00000000" w:rsidR="00000000" w:rsidRPr="00000000">
        <w:rPr>
          <w:rtl w:val="0"/>
        </w:rPr>
        <w:t xml:space="preserve">Porter, M.E. (2021). Strategy and the Internet. Harvard Business Review.</w:t>
      </w:r>
    </w:p>
    <w:p w:rsidR="00000000" w:rsidDel="00000000" w:rsidP="00000000" w:rsidRDefault="00000000" w:rsidRPr="00000000" w14:paraId="0000004F">
      <w:pPr>
        <w:rPr/>
      </w:pPr>
      <w:r w:rsidDel="00000000" w:rsidR="00000000" w:rsidRPr="00000000">
        <w:rPr>
          <w:rtl w:val="0"/>
        </w:rPr>
        <w:t xml:space="preserve">Savage, G.T., Nix, T.W., Whitehead, C.J., &amp; Blair, J.D. (2021). Strategies for Assessing and Managing Organizational Stakeholders. Academy of Management Executive.</w:t>
      </w:r>
    </w:p>
    <w:p w:rsidR="00000000" w:rsidDel="00000000" w:rsidP="00000000" w:rsidRDefault="00000000" w:rsidRPr="00000000" w14:paraId="00000050">
      <w:pPr>
        <w:rPr/>
      </w:pPr>
      <w:r w:rsidDel="00000000" w:rsidR="00000000" w:rsidRPr="00000000">
        <w:rPr>
          <w:rtl w:val="0"/>
        </w:rPr>
        <w:t xml:space="preserve">Smith, J. (2019). The Body Shop: Pioneering Corporate Responsibility. Corporate Responsibility Magazine.</w:t>
      </w:r>
    </w:p>
    <w:p w:rsidR="00000000" w:rsidDel="00000000" w:rsidP="00000000" w:rsidRDefault="00000000" w:rsidRPr="00000000" w14:paraId="00000051">
      <w:pPr>
        <w:rPr/>
      </w:pPr>
      <w:r w:rsidDel="00000000" w:rsidR="00000000" w:rsidRPr="00000000">
        <w:rPr>
          <w:rtl w:val="0"/>
        </w:rPr>
        <w:t xml:space="preserve">Smith, L. (2022). 'Global Trends in Ethical Consumerism', Journal of Business Ethics, 156(2), pp. 437-450.</w:t>
      </w:r>
    </w:p>
    <w:p w:rsidR="00000000" w:rsidDel="00000000" w:rsidP="00000000" w:rsidRDefault="00000000" w:rsidRPr="00000000" w14:paraId="00000052">
      <w:pPr>
        <w:rPr/>
      </w:pPr>
      <w:r w:rsidDel="00000000" w:rsidR="00000000" w:rsidRPr="00000000">
        <w:rPr>
          <w:rtl w:val="0"/>
        </w:rPr>
        <w:t xml:space="preserve">The Body Shop International. (2023). About Us. [online] Available at: </w:t>
      </w:r>
      <w:hyperlink r:id="rId11">
        <w:r w:rsidDel="00000000" w:rsidR="00000000" w:rsidRPr="00000000">
          <w:rPr>
            <w:color w:val="0563c1"/>
            <w:u w:val="single"/>
            <w:rtl w:val="0"/>
          </w:rPr>
          <w:t xml:space="preserve">https://www.thebodyshop.com/en-gb/about-us</w:t>
        </w:r>
      </w:hyperlink>
      <w:r w:rsidDel="00000000" w:rsidR="00000000" w:rsidRPr="00000000">
        <w:rPr>
          <w:rtl w:val="0"/>
        </w:rPr>
        <w:t xml:space="preserve">  [Accessed 2 May 2024].</w:t>
      </w:r>
    </w:p>
    <w:p w:rsidR="00000000" w:rsidDel="00000000" w:rsidP="00000000" w:rsidRDefault="00000000" w:rsidRPr="00000000" w14:paraId="00000053">
      <w:pPr>
        <w:rPr/>
      </w:pPr>
      <w:r w:rsidDel="00000000" w:rsidR="00000000" w:rsidRPr="00000000">
        <w:rPr>
          <w:rtl w:val="0"/>
        </w:rPr>
        <w:t xml:space="preserve">White, G. (2023). 'Sustainability in Global Supply Chains', Harvard Business Review, March, pp. 92-99.</w:t>
      </w:r>
    </w:p>
    <w:sectPr>
      <w:headerReference r:id="rId12" w:type="default"/>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B87CAC"/>
    <w:pPr>
      <w:keepNext w:val="1"/>
      <w:keepLines w:val="1"/>
      <w:spacing w:after="0" w:before="240"/>
      <w:outlineLvl w:val="0"/>
    </w:pPr>
    <w:rPr>
      <w:rFonts w:asciiTheme="majorHAnsi" w:eastAsiaTheme="majorEastAsia" w:hAnsiTheme="majorHAnsi"/>
      <w:color w:val="2f5496" w:themeColor="accent1" w:themeShade="0000BF"/>
      <w:sz w:val="32"/>
    </w:rPr>
  </w:style>
  <w:style w:type="paragraph" w:styleId="Heading2">
    <w:name w:val="heading 2"/>
    <w:basedOn w:val="Normal"/>
    <w:next w:val="Normal"/>
    <w:link w:val="Heading2Char"/>
    <w:uiPriority w:val="9"/>
    <w:unhideWhenUsed w:val="1"/>
    <w:qFormat w:val="1"/>
    <w:rsid w:val="007D2F8B"/>
    <w:pPr>
      <w:keepNext w:val="1"/>
      <w:keepLines w:val="1"/>
      <w:spacing w:after="0" w:before="40"/>
      <w:outlineLvl w:val="1"/>
    </w:pPr>
    <w:rPr>
      <w:rFonts w:asciiTheme="majorHAnsi" w:eastAsiaTheme="majorEastAsia" w:hAnsiTheme="majorHAnsi"/>
      <w:color w:val="2f5496" w:themeColor="accent1" w:themeShade="0000BF"/>
      <w:sz w:val="26"/>
      <w:szCs w:val="33"/>
    </w:rPr>
  </w:style>
  <w:style w:type="paragraph" w:styleId="Heading4">
    <w:name w:val="heading 4"/>
    <w:basedOn w:val="Normal"/>
    <w:next w:val="Normal"/>
    <w:link w:val="Heading4Char"/>
    <w:uiPriority w:val="9"/>
    <w:semiHidden w:val="1"/>
    <w:unhideWhenUsed w:val="1"/>
    <w:qFormat w:val="1"/>
    <w:rsid w:val="007D2F8B"/>
    <w:pPr>
      <w:keepNext w:val="1"/>
      <w:keepLines w:val="1"/>
      <w:spacing w:after="0" w:before="40"/>
      <w:outlineLvl w:val="3"/>
    </w:pPr>
    <w:rPr>
      <w:rFonts w:asciiTheme="majorHAns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87CAC"/>
    <w:rPr>
      <w:rFonts w:asciiTheme="majorHAnsi" w:eastAsiaTheme="majorEastAsia" w:hAnsiTheme="majorHAnsi"/>
      <w:color w:val="2f5496" w:themeColor="accent1" w:themeShade="0000BF"/>
      <w:sz w:val="32"/>
    </w:rPr>
  </w:style>
  <w:style w:type="character" w:styleId="Hyperlink">
    <w:name w:val="Hyperlink"/>
    <w:basedOn w:val="DefaultParagraphFont"/>
    <w:uiPriority w:val="99"/>
    <w:unhideWhenUsed w:val="1"/>
    <w:rsid w:val="00B87CAC"/>
    <w:rPr>
      <w:color w:val="0563c1" w:themeColor="hyperlink"/>
      <w:u w:val="single"/>
    </w:rPr>
  </w:style>
  <w:style w:type="character" w:styleId="UnresolvedMention">
    <w:name w:val="Unresolved Mention"/>
    <w:basedOn w:val="DefaultParagraphFont"/>
    <w:uiPriority w:val="99"/>
    <w:semiHidden w:val="1"/>
    <w:unhideWhenUsed w:val="1"/>
    <w:rsid w:val="00B87CAC"/>
    <w:rPr>
      <w:color w:val="605e5c"/>
      <w:shd w:color="auto" w:fill="e1dfdd" w:val="clear"/>
    </w:rPr>
  </w:style>
  <w:style w:type="character" w:styleId="Heading4Char" w:customStyle="1">
    <w:name w:val="Heading 4 Char"/>
    <w:basedOn w:val="DefaultParagraphFont"/>
    <w:link w:val="Heading4"/>
    <w:uiPriority w:val="9"/>
    <w:semiHidden w:val="1"/>
    <w:rsid w:val="007D2F8B"/>
    <w:rPr>
      <w:rFonts w:asciiTheme="majorHAnsi" w:eastAsiaTheme="majorEastAsia" w:hAnsiTheme="majorHAnsi"/>
      <w:i w:val="1"/>
      <w:iCs w:val="1"/>
      <w:color w:val="2f5496" w:themeColor="accent1" w:themeShade="0000BF"/>
    </w:rPr>
  </w:style>
  <w:style w:type="character" w:styleId="Heading2Char" w:customStyle="1">
    <w:name w:val="Heading 2 Char"/>
    <w:basedOn w:val="DefaultParagraphFont"/>
    <w:link w:val="Heading2"/>
    <w:uiPriority w:val="9"/>
    <w:rsid w:val="007D2F8B"/>
    <w:rPr>
      <w:rFonts w:asciiTheme="majorHAnsi" w:eastAsiaTheme="majorEastAsia" w:hAnsiTheme="majorHAnsi"/>
      <w:color w:val="2f5496" w:themeColor="accent1" w:themeShade="0000BF"/>
      <w:sz w:val="26"/>
      <w:szCs w:val="33"/>
    </w:rPr>
  </w:style>
  <w:style w:type="paragraph" w:styleId="ListParagraph">
    <w:name w:val="List Paragraph"/>
    <w:basedOn w:val="Normal"/>
    <w:uiPriority w:val="34"/>
    <w:qFormat w:val="1"/>
    <w:rsid w:val="007D2F8B"/>
    <w:pPr>
      <w:ind w:left="720"/>
      <w:contextualSpacing w:val="1"/>
    </w:pPr>
  </w:style>
  <w:style w:type="paragraph" w:styleId="Header">
    <w:name w:val="header"/>
    <w:basedOn w:val="Normal"/>
    <w:link w:val="HeaderChar"/>
    <w:uiPriority w:val="99"/>
    <w:unhideWhenUsed w:val="1"/>
    <w:rsid w:val="007D2F8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2F8B"/>
  </w:style>
  <w:style w:type="character" w:styleId="PageNumber">
    <w:name w:val="page number"/>
    <w:basedOn w:val="DefaultParagraphFont"/>
    <w:uiPriority w:val="99"/>
    <w:semiHidden w:val="1"/>
    <w:unhideWhenUsed w:val="1"/>
    <w:rsid w:val="007D2F8B"/>
  </w:style>
  <w:style w:type="paragraph" w:styleId="Footer">
    <w:name w:val="footer"/>
    <w:basedOn w:val="Normal"/>
    <w:link w:val="FooterChar"/>
    <w:uiPriority w:val="99"/>
    <w:unhideWhenUsed w:val="1"/>
    <w:rsid w:val="007D2F8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2F8B"/>
  </w:style>
  <w:style w:type="paragraph" w:styleId="TOCHeading">
    <w:name w:val="TOC Heading"/>
    <w:basedOn w:val="Heading1"/>
    <w:next w:val="Normal"/>
    <w:uiPriority w:val="39"/>
    <w:unhideWhenUsed w:val="1"/>
    <w:qFormat w:val="1"/>
    <w:rsid w:val="007D2F8B"/>
    <w:pPr>
      <w:spacing w:before="480" w:line="276" w:lineRule="auto"/>
      <w:jc w:val="left"/>
      <w:outlineLvl w:val="9"/>
    </w:pPr>
    <w:rPr>
      <w:b w:val="1"/>
      <w:bCs w:val="1"/>
      <w:sz w:val="28"/>
      <w:szCs w:val="28"/>
      <w:lang w:bidi="ar-SA" w:val="en-US"/>
    </w:rPr>
  </w:style>
  <w:style w:type="paragraph" w:styleId="TOC1">
    <w:name w:val="toc 1"/>
    <w:basedOn w:val="Normal"/>
    <w:next w:val="Normal"/>
    <w:autoRedefine w:val="1"/>
    <w:uiPriority w:val="39"/>
    <w:unhideWhenUsed w:val="1"/>
    <w:rsid w:val="007D2F8B"/>
    <w:pPr>
      <w:spacing w:after="0" w:before="120"/>
      <w:jc w:val="left"/>
    </w:pPr>
    <w:rPr>
      <w:rFonts w:cs="Vrinda" w:asciiTheme="minorHAnsi" w:hAnsiTheme="minorHAnsi"/>
      <w:b w:val="1"/>
      <w:bCs w:val="1"/>
      <w:i w:val="1"/>
      <w:iCs w:val="1"/>
      <w:szCs w:val="24"/>
    </w:rPr>
  </w:style>
  <w:style w:type="paragraph" w:styleId="TOC2">
    <w:name w:val="toc 2"/>
    <w:basedOn w:val="Normal"/>
    <w:next w:val="Normal"/>
    <w:autoRedefine w:val="1"/>
    <w:uiPriority w:val="39"/>
    <w:unhideWhenUsed w:val="1"/>
    <w:rsid w:val="007D2F8B"/>
    <w:pPr>
      <w:spacing w:after="0" w:before="120"/>
      <w:ind w:left="240"/>
      <w:jc w:val="left"/>
    </w:pPr>
    <w:rPr>
      <w:rFonts w:cs="Vrinda" w:asciiTheme="minorHAnsi" w:hAnsiTheme="minorHAnsi"/>
      <w:b w:val="1"/>
      <w:bCs w:val="1"/>
      <w:sz w:val="22"/>
      <w:szCs w:val="22"/>
    </w:rPr>
  </w:style>
  <w:style w:type="paragraph" w:styleId="TOC3">
    <w:name w:val="toc 3"/>
    <w:basedOn w:val="Normal"/>
    <w:next w:val="Normal"/>
    <w:autoRedefine w:val="1"/>
    <w:uiPriority w:val="39"/>
    <w:semiHidden w:val="1"/>
    <w:unhideWhenUsed w:val="1"/>
    <w:rsid w:val="007D2F8B"/>
    <w:pPr>
      <w:spacing w:after="0"/>
      <w:ind w:left="480"/>
      <w:jc w:val="left"/>
    </w:pPr>
    <w:rPr>
      <w:rFonts w:cs="Vrinda" w:asciiTheme="minorHAnsi" w:hAnsiTheme="minorHAnsi"/>
      <w:sz w:val="20"/>
      <w:szCs w:val="20"/>
    </w:rPr>
  </w:style>
  <w:style w:type="paragraph" w:styleId="TOC4">
    <w:name w:val="toc 4"/>
    <w:basedOn w:val="Normal"/>
    <w:next w:val="Normal"/>
    <w:autoRedefine w:val="1"/>
    <w:uiPriority w:val="39"/>
    <w:semiHidden w:val="1"/>
    <w:unhideWhenUsed w:val="1"/>
    <w:rsid w:val="007D2F8B"/>
    <w:pPr>
      <w:spacing w:after="0"/>
      <w:ind w:left="720"/>
      <w:jc w:val="left"/>
    </w:pPr>
    <w:rPr>
      <w:rFonts w:cs="Vrinda" w:asciiTheme="minorHAnsi" w:hAnsiTheme="minorHAnsi"/>
      <w:sz w:val="20"/>
      <w:szCs w:val="20"/>
    </w:rPr>
  </w:style>
  <w:style w:type="paragraph" w:styleId="TOC5">
    <w:name w:val="toc 5"/>
    <w:basedOn w:val="Normal"/>
    <w:next w:val="Normal"/>
    <w:autoRedefine w:val="1"/>
    <w:uiPriority w:val="39"/>
    <w:semiHidden w:val="1"/>
    <w:unhideWhenUsed w:val="1"/>
    <w:rsid w:val="007D2F8B"/>
    <w:pPr>
      <w:spacing w:after="0"/>
      <w:ind w:left="960"/>
      <w:jc w:val="left"/>
    </w:pPr>
    <w:rPr>
      <w:rFonts w:cs="Vrinda" w:asciiTheme="minorHAnsi" w:hAnsiTheme="minorHAnsi"/>
      <w:sz w:val="20"/>
      <w:szCs w:val="20"/>
    </w:rPr>
  </w:style>
  <w:style w:type="paragraph" w:styleId="TOC6">
    <w:name w:val="toc 6"/>
    <w:basedOn w:val="Normal"/>
    <w:next w:val="Normal"/>
    <w:autoRedefine w:val="1"/>
    <w:uiPriority w:val="39"/>
    <w:semiHidden w:val="1"/>
    <w:unhideWhenUsed w:val="1"/>
    <w:rsid w:val="007D2F8B"/>
    <w:pPr>
      <w:spacing w:after="0"/>
      <w:ind w:left="1200"/>
      <w:jc w:val="left"/>
    </w:pPr>
    <w:rPr>
      <w:rFonts w:cs="Vrinda" w:asciiTheme="minorHAnsi" w:hAnsiTheme="minorHAnsi"/>
      <w:sz w:val="20"/>
      <w:szCs w:val="20"/>
    </w:rPr>
  </w:style>
  <w:style w:type="paragraph" w:styleId="TOC7">
    <w:name w:val="toc 7"/>
    <w:basedOn w:val="Normal"/>
    <w:next w:val="Normal"/>
    <w:autoRedefine w:val="1"/>
    <w:uiPriority w:val="39"/>
    <w:semiHidden w:val="1"/>
    <w:unhideWhenUsed w:val="1"/>
    <w:rsid w:val="007D2F8B"/>
    <w:pPr>
      <w:spacing w:after="0"/>
      <w:ind w:left="1440"/>
      <w:jc w:val="left"/>
    </w:pPr>
    <w:rPr>
      <w:rFonts w:cs="Vrinda" w:asciiTheme="minorHAnsi" w:hAnsiTheme="minorHAnsi"/>
      <w:sz w:val="20"/>
      <w:szCs w:val="20"/>
    </w:rPr>
  </w:style>
  <w:style w:type="paragraph" w:styleId="TOC8">
    <w:name w:val="toc 8"/>
    <w:basedOn w:val="Normal"/>
    <w:next w:val="Normal"/>
    <w:autoRedefine w:val="1"/>
    <w:uiPriority w:val="39"/>
    <w:semiHidden w:val="1"/>
    <w:unhideWhenUsed w:val="1"/>
    <w:rsid w:val="007D2F8B"/>
    <w:pPr>
      <w:spacing w:after="0"/>
      <w:ind w:left="1680"/>
      <w:jc w:val="left"/>
    </w:pPr>
    <w:rPr>
      <w:rFonts w:cs="Vrinda" w:asciiTheme="minorHAnsi" w:hAnsiTheme="minorHAnsi"/>
      <w:sz w:val="20"/>
      <w:szCs w:val="20"/>
    </w:rPr>
  </w:style>
  <w:style w:type="paragraph" w:styleId="TOC9">
    <w:name w:val="toc 9"/>
    <w:basedOn w:val="Normal"/>
    <w:next w:val="Normal"/>
    <w:autoRedefine w:val="1"/>
    <w:uiPriority w:val="39"/>
    <w:semiHidden w:val="1"/>
    <w:unhideWhenUsed w:val="1"/>
    <w:rsid w:val="007D2F8B"/>
    <w:pPr>
      <w:spacing w:after="0"/>
      <w:ind w:left="1920"/>
      <w:jc w:val="left"/>
    </w:pPr>
    <w:rPr>
      <w:rFonts w:cs="Vrinda" w:asciiTheme="minorHAnsi" w:hAnsiTheme="minorHAnsi"/>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hebodyshop.com/en-gb/about-us" TargetMode="External"/><Relationship Id="rId10" Type="http://schemas.openxmlformats.org/officeDocument/2006/relationships/image" Target="media/image3.png"/><Relationship Id="rId12" Type="http://schemas.openxmlformats.org/officeDocument/2006/relationships/header" Target="header2.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luCTamMfNLl2X17cDMhwD3ljvw==">CgMxLjAyCGguZ2pkZ3hzMgloLjMwajB6bGwyCWguMWZvYjl0ZTIJaC4zem55c2g3MgloLjJldDkycDAyCGgudHlqY3d0MgloLjNkeTZ2a20yCWguMXQzaDVzZjIJaC40ZDM0b2c4OAByITFqS1dlVE5USTdsYlhRTC1pelNoOTBFNU50WkhGQTBvZg==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2024-05-06T15:12:00Z</dcterms:created>
</cp:coreProperties>
</file>