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E7A" w:rsidRDefault="006A4E7A" w:rsidP="006A4E7A">
      <w:pPr>
        <w:pStyle w:val="Heading1"/>
        <w:jc w:val="center"/>
      </w:pPr>
      <w:r>
        <w:t>Creativity and Innovation in Events</w:t>
      </w:r>
    </w:p>
    <w:p w:rsidR="00235732" w:rsidRPr="00C577B2" w:rsidRDefault="00363ABD" w:rsidP="006A4E7A">
      <w:pPr>
        <w:rPr>
          <w:rFonts w:ascii="Arial" w:hAnsi="Arial" w:cs="Arial"/>
          <w:color w:val="FF0000"/>
          <w:sz w:val="24"/>
          <w:szCs w:val="24"/>
        </w:rPr>
      </w:pPr>
      <w:r w:rsidRPr="00575C6C">
        <w:rPr>
          <w:rFonts w:ascii="Arial" w:hAnsi="Arial" w:cs="Arial"/>
          <w:sz w:val="24"/>
          <w:szCs w:val="24"/>
        </w:rPr>
        <w:t xml:space="preserve">The event industry </w:t>
      </w:r>
      <w:r w:rsidR="00C62DB1">
        <w:rPr>
          <w:rFonts w:ascii="Arial" w:hAnsi="Arial" w:cs="Arial"/>
          <w:sz w:val="24"/>
          <w:szCs w:val="24"/>
        </w:rPr>
        <w:t>is a growth industry</w:t>
      </w:r>
      <w:r w:rsidR="00007237">
        <w:rPr>
          <w:rFonts w:ascii="Arial" w:hAnsi="Arial" w:cs="Arial"/>
          <w:sz w:val="24"/>
          <w:szCs w:val="24"/>
        </w:rPr>
        <w:t xml:space="preserve"> that </w:t>
      </w:r>
      <w:r w:rsidR="00235732">
        <w:rPr>
          <w:rFonts w:ascii="Arial" w:hAnsi="Arial" w:cs="Arial"/>
          <w:sz w:val="24"/>
          <w:szCs w:val="24"/>
        </w:rPr>
        <w:t xml:space="preserve">emerged due to the rapid rise in the popularity of events. One example of this rise in popularity can be seen in the ticket sales for large events such as Glastonbury Festival, which </w:t>
      </w:r>
      <w:r w:rsidR="00A168EA">
        <w:rPr>
          <w:rFonts w:ascii="Arial" w:hAnsi="Arial" w:cs="Arial"/>
          <w:sz w:val="24"/>
          <w:szCs w:val="24"/>
        </w:rPr>
        <w:t>this year</w:t>
      </w:r>
      <w:r w:rsidR="00A168EA" w:rsidRPr="00575C6C">
        <w:rPr>
          <w:rFonts w:ascii="Arial" w:hAnsi="Arial" w:cs="Arial"/>
          <w:sz w:val="24"/>
          <w:szCs w:val="24"/>
        </w:rPr>
        <w:t xml:space="preserve"> </w:t>
      </w:r>
      <w:r w:rsidR="00A168EA">
        <w:rPr>
          <w:rFonts w:ascii="Arial" w:hAnsi="Arial" w:cs="Arial"/>
          <w:sz w:val="24"/>
          <w:szCs w:val="24"/>
        </w:rPr>
        <w:t xml:space="preserve">saw </w:t>
      </w:r>
      <w:r w:rsidR="007311E5">
        <w:rPr>
          <w:rFonts w:ascii="Arial" w:hAnsi="Arial" w:cs="Arial"/>
          <w:sz w:val="24"/>
          <w:szCs w:val="24"/>
        </w:rPr>
        <w:t>all</w:t>
      </w:r>
      <w:r w:rsidR="00720200">
        <w:rPr>
          <w:rFonts w:ascii="Arial" w:hAnsi="Arial" w:cs="Arial"/>
          <w:sz w:val="24"/>
          <w:szCs w:val="24"/>
        </w:rPr>
        <w:t xml:space="preserve"> </w:t>
      </w:r>
      <w:r w:rsidR="00235732">
        <w:rPr>
          <w:rFonts w:ascii="Arial" w:hAnsi="Arial" w:cs="Arial"/>
          <w:sz w:val="24"/>
          <w:szCs w:val="24"/>
        </w:rPr>
        <w:t xml:space="preserve">its </w:t>
      </w:r>
      <w:r w:rsidR="00A168EA" w:rsidRPr="00A168EA">
        <w:rPr>
          <w:rFonts w:ascii="Arial" w:hAnsi="Arial" w:cs="Arial"/>
          <w:color w:val="121212"/>
          <w:sz w:val="24"/>
          <w:szCs w:val="26"/>
          <w:shd w:val="clear" w:color="auto" w:fill="FFFFFF"/>
        </w:rPr>
        <w:t>135,000</w:t>
      </w:r>
      <w:r w:rsidR="00235732" w:rsidRPr="00A168EA">
        <w:rPr>
          <w:rFonts w:ascii="Arial" w:hAnsi="Arial" w:cs="Arial"/>
          <w:szCs w:val="24"/>
        </w:rPr>
        <w:t xml:space="preserve"> </w:t>
      </w:r>
      <w:r w:rsidR="00235732">
        <w:rPr>
          <w:rFonts w:ascii="Arial" w:hAnsi="Arial" w:cs="Arial"/>
          <w:sz w:val="24"/>
          <w:szCs w:val="24"/>
        </w:rPr>
        <w:t xml:space="preserve">tickets </w:t>
      </w:r>
      <w:r w:rsidR="00A168EA">
        <w:rPr>
          <w:rFonts w:ascii="Arial" w:hAnsi="Arial" w:cs="Arial"/>
          <w:sz w:val="24"/>
          <w:szCs w:val="24"/>
        </w:rPr>
        <w:t xml:space="preserve">for the 2019 festival </w:t>
      </w:r>
      <w:r w:rsidR="00235732">
        <w:rPr>
          <w:rFonts w:ascii="Arial" w:hAnsi="Arial" w:cs="Arial"/>
          <w:sz w:val="24"/>
          <w:szCs w:val="24"/>
        </w:rPr>
        <w:t>sell out completely in just</w:t>
      </w:r>
      <w:r w:rsidR="00A168EA">
        <w:rPr>
          <w:rFonts w:ascii="Arial" w:hAnsi="Arial" w:cs="Arial"/>
          <w:sz w:val="24"/>
          <w:szCs w:val="24"/>
        </w:rPr>
        <w:t xml:space="preserve"> half an hour</w:t>
      </w:r>
      <w:r w:rsidR="003C4F28">
        <w:rPr>
          <w:rFonts w:ascii="Arial" w:hAnsi="Arial" w:cs="Arial"/>
          <w:i/>
          <w:sz w:val="24"/>
          <w:szCs w:val="24"/>
        </w:rPr>
        <w:t xml:space="preserve"> </w:t>
      </w:r>
      <w:r w:rsidR="00C433E2">
        <w:rPr>
          <w:rFonts w:ascii="Arial" w:hAnsi="Arial" w:cs="Arial"/>
          <w:sz w:val="24"/>
          <w:szCs w:val="24"/>
        </w:rPr>
        <w:t>(Guardian 2018)</w:t>
      </w:r>
      <w:r w:rsidR="00C577B2">
        <w:rPr>
          <w:rFonts w:ascii="Arial" w:hAnsi="Arial" w:cs="Arial"/>
          <w:sz w:val="24"/>
          <w:szCs w:val="24"/>
        </w:rPr>
        <w:t>,</w:t>
      </w:r>
      <w:r w:rsidR="00C433E2">
        <w:rPr>
          <w:rFonts w:ascii="Arial" w:hAnsi="Arial" w:cs="Arial"/>
          <w:sz w:val="24"/>
          <w:szCs w:val="24"/>
        </w:rPr>
        <w:t xml:space="preserve"> </w:t>
      </w:r>
      <w:r w:rsidR="003C4F28" w:rsidRPr="00C577B2">
        <w:rPr>
          <w:rFonts w:ascii="Arial" w:hAnsi="Arial" w:cs="Arial"/>
          <w:sz w:val="24"/>
          <w:szCs w:val="24"/>
        </w:rPr>
        <w:t>t</w:t>
      </w:r>
      <w:r w:rsidR="00C433E2" w:rsidRPr="00C577B2">
        <w:rPr>
          <w:rFonts w:ascii="Arial" w:hAnsi="Arial" w:cs="Arial"/>
          <w:sz w:val="24"/>
          <w:szCs w:val="24"/>
        </w:rPr>
        <w:t>hus indicating how popular certain events have become.</w:t>
      </w:r>
      <w:r w:rsidR="00A168EA" w:rsidRPr="00C577B2">
        <w:rPr>
          <w:rFonts w:ascii="Arial" w:hAnsi="Arial" w:cs="Arial"/>
          <w:sz w:val="24"/>
          <w:szCs w:val="24"/>
        </w:rPr>
        <w:t xml:space="preserve"> </w:t>
      </w:r>
    </w:p>
    <w:p w:rsidR="00C4777C" w:rsidRDefault="00C577B2" w:rsidP="00C577B2">
      <w:pPr>
        <w:rPr>
          <w:rFonts w:ascii="Arial" w:hAnsi="Arial" w:cs="Arial"/>
          <w:sz w:val="24"/>
          <w:szCs w:val="24"/>
        </w:rPr>
      </w:pPr>
      <w:r>
        <w:rPr>
          <w:rFonts w:ascii="Arial" w:hAnsi="Arial" w:cs="Arial"/>
          <w:sz w:val="24"/>
          <w:szCs w:val="24"/>
        </w:rPr>
        <w:t xml:space="preserve">In </w:t>
      </w:r>
      <w:r w:rsidRPr="00575C6C">
        <w:rPr>
          <w:rFonts w:ascii="Arial" w:hAnsi="Arial" w:cs="Arial"/>
          <w:sz w:val="24"/>
          <w:szCs w:val="24"/>
        </w:rPr>
        <w:t xml:space="preserve">the UK </w:t>
      </w:r>
      <w:r w:rsidR="00DB681B" w:rsidRPr="00575C6C">
        <w:rPr>
          <w:rFonts w:ascii="Arial" w:hAnsi="Arial" w:cs="Arial"/>
          <w:sz w:val="24"/>
          <w:szCs w:val="24"/>
        </w:rPr>
        <w:t>alone,</w:t>
      </w:r>
      <w:r w:rsidRPr="00575C6C">
        <w:rPr>
          <w:rFonts w:ascii="Arial" w:hAnsi="Arial" w:cs="Arial"/>
          <w:sz w:val="24"/>
          <w:szCs w:val="24"/>
        </w:rPr>
        <w:t xml:space="preserve"> </w:t>
      </w:r>
      <w:r w:rsidR="00DB681B">
        <w:rPr>
          <w:rFonts w:ascii="Arial" w:hAnsi="Arial" w:cs="Arial"/>
          <w:sz w:val="24"/>
          <w:szCs w:val="24"/>
        </w:rPr>
        <w:t>according to</w:t>
      </w:r>
      <w:r w:rsidR="00C5687B">
        <w:rPr>
          <w:rFonts w:ascii="Arial" w:hAnsi="Arial" w:cs="Arial"/>
          <w:sz w:val="24"/>
          <w:szCs w:val="24"/>
        </w:rPr>
        <w:t xml:space="preserve"> BVEP</w:t>
      </w:r>
      <w:r w:rsidR="00DB681B" w:rsidRPr="00575C6C">
        <w:rPr>
          <w:rFonts w:ascii="Arial" w:hAnsi="Arial" w:cs="Arial"/>
          <w:sz w:val="24"/>
          <w:szCs w:val="24"/>
        </w:rPr>
        <w:t xml:space="preserve"> </w:t>
      </w:r>
      <w:r w:rsidR="00DB681B">
        <w:rPr>
          <w:rFonts w:ascii="Arial" w:hAnsi="Arial" w:cs="Arial"/>
          <w:sz w:val="24"/>
          <w:szCs w:val="24"/>
        </w:rPr>
        <w:t>(</w:t>
      </w:r>
      <w:r w:rsidR="00DB681B" w:rsidRPr="00575C6C">
        <w:rPr>
          <w:rFonts w:ascii="Arial" w:hAnsi="Arial" w:cs="Arial"/>
          <w:sz w:val="24"/>
          <w:szCs w:val="24"/>
        </w:rPr>
        <w:t>201</w:t>
      </w:r>
      <w:r w:rsidR="00C5687B">
        <w:rPr>
          <w:rFonts w:ascii="Arial" w:hAnsi="Arial" w:cs="Arial"/>
          <w:sz w:val="24"/>
          <w:szCs w:val="24"/>
        </w:rPr>
        <w:t>4</w:t>
      </w:r>
      <w:r w:rsidR="00DB681B">
        <w:rPr>
          <w:rFonts w:ascii="Arial" w:hAnsi="Arial" w:cs="Arial"/>
          <w:sz w:val="24"/>
          <w:szCs w:val="24"/>
        </w:rPr>
        <w:t>)</w:t>
      </w:r>
      <w:r w:rsidR="00C5687B">
        <w:rPr>
          <w:rFonts w:ascii="Arial" w:hAnsi="Arial" w:cs="Arial"/>
          <w:sz w:val="24"/>
          <w:szCs w:val="24"/>
        </w:rPr>
        <w:t>,</w:t>
      </w:r>
      <w:r w:rsidR="00DB681B">
        <w:rPr>
          <w:rFonts w:ascii="Arial" w:hAnsi="Arial" w:cs="Arial"/>
          <w:sz w:val="24"/>
          <w:szCs w:val="24"/>
        </w:rPr>
        <w:t xml:space="preserve"> </w:t>
      </w:r>
      <w:r>
        <w:rPr>
          <w:rFonts w:ascii="Arial" w:hAnsi="Arial" w:cs="Arial"/>
          <w:sz w:val="24"/>
          <w:szCs w:val="24"/>
        </w:rPr>
        <w:t>t</w:t>
      </w:r>
      <w:r w:rsidRPr="00575C6C">
        <w:rPr>
          <w:rFonts w:ascii="Arial" w:hAnsi="Arial" w:cs="Arial"/>
          <w:sz w:val="24"/>
          <w:szCs w:val="24"/>
        </w:rPr>
        <w:t xml:space="preserve">he </w:t>
      </w:r>
      <w:r>
        <w:rPr>
          <w:rFonts w:ascii="Arial" w:hAnsi="Arial" w:cs="Arial"/>
          <w:sz w:val="24"/>
          <w:szCs w:val="24"/>
        </w:rPr>
        <w:t xml:space="preserve">event </w:t>
      </w:r>
      <w:r w:rsidRPr="00575C6C">
        <w:rPr>
          <w:rFonts w:ascii="Arial" w:hAnsi="Arial" w:cs="Arial"/>
          <w:sz w:val="24"/>
          <w:szCs w:val="24"/>
        </w:rPr>
        <w:t>industry is worth £</w:t>
      </w:r>
      <w:r w:rsidR="00C5687B">
        <w:rPr>
          <w:rFonts w:ascii="Arial" w:hAnsi="Arial" w:cs="Arial"/>
          <w:sz w:val="24"/>
          <w:szCs w:val="24"/>
        </w:rPr>
        <w:t>39</w:t>
      </w:r>
      <w:r w:rsidRPr="00575C6C">
        <w:rPr>
          <w:rFonts w:ascii="Arial" w:hAnsi="Arial" w:cs="Arial"/>
          <w:sz w:val="24"/>
          <w:szCs w:val="24"/>
        </w:rPr>
        <w:t>.</w:t>
      </w:r>
      <w:r w:rsidR="00C5687B">
        <w:rPr>
          <w:rFonts w:ascii="Arial" w:hAnsi="Arial" w:cs="Arial"/>
          <w:sz w:val="24"/>
          <w:szCs w:val="24"/>
        </w:rPr>
        <w:t>1</w:t>
      </w:r>
      <w:r w:rsidRPr="00575C6C">
        <w:rPr>
          <w:rFonts w:ascii="Arial" w:hAnsi="Arial" w:cs="Arial"/>
          <w:sz w:val="24"/>
          <w:szCs w:val="24"/>
        </w:rPr>
        <w:t xml:space="preserve"> Billion</w:t>
      </w:r>
      <w:r>
        <w:t xml:space="preserve"> </w:t>
      </w:r>
      <w:r>
        <w:rPr>
          <w:rFonts w:ascii="Arial" w:hAnsi="Arial" w:cs="Arial"/>
          <w:sz w:val="24"/>
        </w:rPr>
        <w:t>and contains e</w:t>
      </w:r>
      <w:r w:rsidRPr="00575C6C">
        <w:rPr>
          <w:rFonts w:ascii="Arial" w:hAnsi="Arial" w:cs="Arial"/>
          <w:sz w:val="24"/>
          <w:szCs w:val="24"/>
        </w:rPr>
        <w:t xml:space="preserve">vents </w:t>
      </w:r>
      <w:r>
        <w:rPr>
          <w:rFonts w:ascii="Arial" w:hAnsi="Arial" w:cs="Arial"/>
          <w:sz w:val="24"/>
          <w:szCs w:val="24"/>
        </w:rPr>
        <w:t>that come</w:t>
      </w:r>
      <w:r w:rsidRPr="00575C6C">
        <w:rPr>
          <w:rFonts w:ascii="Arial" w:hAnsi="Arial" w:cs="Arial"/>
          <w:sz w:val="24"/>
          <w:szCs w:val="24"/>
        </w:rPr>
        <w:t xml:space="preserve"> in various forms</w:t>
      </w:r>
      <w:r>
        <w:rPr>
          <w:rFonts w:ascii="Arial" w:hAnsi="Arial" w:cs="Arial"/>
          <w:sz w:val="24"/>
          <w:szCs w:val="24"/>
        </w:rPr>
        <w:t xml:space="preserve"> and sizes</w:t>
      </w:r>
      <w:r w:rsidRPr="00575C6C">
        <w:rPr>
          <w:rFonts w:ascii="Arial" w:hAnsi="Arial" w:cs="Arial"/>
          <w:sz w:val="24"/>
          <w:szCs w:val="24"/>
        </w:rPr>
        <w:t xml:space="preserve"> such as conferences, exhibitions, trade fairs and charity events.</w:t>
      </w:r>
      <w:r>
        <w:rPr>
          <w:rFonts w:ascii="Arial" w:hAnsi="Arial" w:cs="Arial"/>
          <w:sz w:val="24"/>
          <w:szCs w:val="24"/>
        </w:rPr>
        <w:t xml:space="preserve"> </w:t>
      </w:r>
      <w:proofErr w:type="spellStart"/>
      <w:r w:rsidR="00DB681B">
        <w:rPr>
          <w:rFonts w:ascii="Arial" w:hAnsi="Arial" w:cs="Arial"/>
          <w:sz w:val="24"/>
          <w:szCs w:val="24"/>
        </w:rPr>
        <w:t>Bowdin</w:t>
      </w:r>
      <w:proofErr w:type="spellEnd"/>
      <w:r w:rsidR="00DB681B">
        <w:rPr>
          <w:rFonts w:ascii="Arial" w:hAnsi="Arial" w:cs="Arial"/>
          <w:sz w:val="24"/>
          <w:szCs w:val="24"/>
        </w:rPr>
        <w:t xml:space="preserve"> (2011) states that t</w:t>
      </w:r>
      <w:r>
        <w:rPr>
          <w:rFonts w:ascii="Arial" w:hAnsi="Arial" w:cs="Arial"/>
          <w:sz w:val="24"/>
          <w:szCs w:val="24"/>
        </w:rPr>
        <w:t xml:space="preserve">here are some events that are classed as ‘special events’, which may involve performances, presentations or special rituals which can be seen in events such as </w:t>
      </w:r>
      <w:r w:rsidRPr="00575C6C">
        <w:rPr>
          <w:rFonts w:ascii="Arial" w:hAnsi="Arial" w:cs="Arial"/>
          <w:sz w:val="24"/>
          <w:szCs w:val="24"/>
        </w:rPr>
        <w:t>music festivals, concerts and other outdoor events</w:t>
      </w:r>
      <w:r>
        <w:rPr>
          <w:rFonts w:ascii="Arial" w:hAnsi="Arial" w:cs="Arial"/>
          <w:sz w:val="24"/>
          <w:szCs w:val="24"/>
        </w:rPr>
        <w:t xml:space="preserve"> such as major sporting games. </w:t>
      </w:r>
      <w:proofErr w:type="spellStart"/>
      <w:r>
        <w:rPr>
          <w:rFonts w:ascii="Arial" w:hAnsi="Arial" w:cs="Arial"/>
          <w:sz w:val="24"/>
          <w:szCs w:val="24"/>
        </w:rPr>
        <w:t>Bowdin</w:t>
      </w:r>
      <w:proofErr w:type="spellEnd"/>
      <w:r>
        <w:rPr>
          <w:rFonts w:ascii="Arial" w:hAnsi="Arial" w:cs="Arial"/>
          <w:sz w:val="24"/>
          <w:szCs w:val="24"/>
        </w:rPr>
        <w:t xml:space="preserve"> also states that there are definitions for events that have a varying scale of impact, media interest and size. Ranging from the highest to the lowest in this scale, these are defined as mega events, hallmark events, major events and finally local or community events.</w:t>
      </w:r>
    </w:p>
    <w:p w:rsidR="00720200" w:rsidRPr="00C577B2" w:rsidRDefault="00C577B2" w:rsidP="00720200">
      <w:pPr>
        <w:rPr>
          <w:rFonts w:ascii="Arial" w:hAnsi="Arial" w:cs="Arial"/>
          <w:sz w:val="24"/>
          <w:szCs w:val="24"/>
        </w:rPr>
      </w:pPr>
      <w:r w:rsidRPr="00575C6C">
        <w:rPr>
          <w:rFonts w:ascii="Arial" w:hAnsi="Arial" w:cs="Arial"/>
          <w:sz w:val="24"/>
          <w:szCs w:val="24"/>
        </w:rPr>
        <w:t xml:space="preserve">There is </w:t>
      </w:r>
      <w:r>
        <w:rPr>
          <w:rFonts w:ascii="Arial" w:hAnsi="Arial" w:cs="Arial"/>
          <w:sz w:val="24"/>
          <w:szCs w:val="24"/>
        </w:rPr>
        <w:t>a</w:t>
      </w:r>
      <w:r w:rsidRPr="00575C6C">
        <w:rPr>
          <w:rFonts w:ascii="Arial" w:hAnsi="Arial" w:cs="Arial"/>
          <w:sz w:val="24"/>
          <w:szCs w:val="24"/>
        </w:rPr>
        <w:t xml:space="preserve"> need for</w:t>
      </w:r>
      <w:r>
        <w:rPr>
          <w:rFonts w:ascii="Arial" w:hAnsi="Arial" w:cs="Arial"/>
          <w:sz w:val="24"/>
          <w:szCs w:val="24"/>
        </w:rPr>
        <w:t xml:space="preserve"> these</w:t>
      </w:r>
      <w:r w:rsidRPr="00575C6C">
        <w:rPr>
          <w:rFonts w:ascii="Arial" w:hAnsi="Arial" w:cs="Arial"/>
          <w:sz w:val="24"/>
          <w:szCs w:val="24"/>
        </w:rPr>
        <w:t xml:space="preserve"> events to be innovative and creative if they want to be successful and stand out from the crowd in such a </w:t>
      </w:r>
      <w:r>
        <w:rPr>
          <w:rFonts w:ascii="Arial" w:hAnsi="Arial" w:cs="Arial"/>
          <w:sz w:val="24"/>
          <w:szCs w:val="24"/>
        </w:rPr>
        <w:t>rapidly growing</w:t>
      </w:r>
      <w:r w:rsidRPr="00575C6C">
        <w:rPr>
          <w:rFonts w:ascii="Arial" w:hAnsi="Arial" w:cs="Arial"/>
          <w:sz w:val="24"/>
          <w:szCs w:val="24"/>
        </w:rPr>
        <w:t xml:space="preserve"> market</w:t>
      </w:r>
      <w:r w:rsidR="00C4777C">
        <w:rPr>
          <w:rFonts w:ascii="Arial" w:hAnsi="Arial" w:cs="Arial"/>
          <w:sz w:val="24"/>
          <w:szCs w:val="24"/>
        </w:rPr>
        <w:t xml:space="preserve"> and t</w:t>
      </w:r>
      <w:r w:rsidR="00720200">
        <w:rPr>
          <w:rFonts w:ascii="Arial" w:hAnsi="Arial" w:cs="Arial"/>
          <w:sz w:val="24"/>
          <w:szCs w:val="24"/>
        </w:rPr>
        <w:t xml:space="preserve">his paper aims to define and discuss the concepts of creativity, innovation and enterprise when applied to </w:t>
      </w:r>
      <w:r w:rsidR="00C4777C">
        <w:rPr>
          <w:rFonts w:ascii="Arial" w:hAnsi="Arial" w:cs="Arial"/>
          <w:sz w:val="24"/>
          <w:szCs w:val="24"/>
        </w:rPr>
        <w:t xml:space="preserve">the success of </w:t>
      </w:r>
      <w:r w:rsidR="00720200">
        <w:rPr>
          <w:rFonts w:ascii="Arial" w:hAnsi="Arial" w:cs="Arial"/>
          <w:sz w:val="24"/>
          <w:szCs w:val="24"/>
        </w:rPr>
        <w:t>events and their design. Firstly, however w</w:t>
      </w:r>
      <w:r w:rsidR="00720200" w:rsidRPr="00C577B2">
        <w:rPr>
          <w:rFonts w:ascii="Arial" w:hAnsi="Arial" w:cs="Arial"/>
          <w:sz w:val="24"/>
          <w:szCs w:val="24"/>
        </w:rPr>
        <w:t xml:space="preserve">hen looking at the event industry under the creative and innovative umbrellas it is helpful to give an outline of how the industry is continually changing and adapting to fit in with the current </w:t>
      </w:r>
      <w:r w:rsidR="00720200">
        <w:rPr>
          <w:rFonts w:ascii="Arial" w:hAnsi="Arial" w:cs="Arial"/>
          <w:sz w:val="24"/>
          <w:szCs w:val="24"/>
        </w:rPr>
        <w:t>trends</w:t>
      </w:r>
      <w:r w:rsidR="00720200" w:rsidRPr="00C577B2">
        <w:rPr>
          <w:rFonts w:ascii="Arial" w:hAnsi="Arial" w:cs="Arial"/>
          <w:sz w:val="24"/>
          <w:szCs w:val="24"/>
        </w:rPr>
        <w:t>.</w:t>
      </w:r>
    </w:p>
    <w:p w:rsidR="00720200" w:rsidRDefault="00720200" w:rsidP="00720200">
      <w:pPr>
        <w:rPr>
          <w:rFonts w:ascii="Arial" w:hAnsi="Arial" w:cs="Arial"/>
          <w:sz w:val="24"/>
          <w:szCs w:val="24"/>
        </w:rPr>
      </w:pPr>
      <w:r>
        <w:rPr>
          <w:rFonts w:ascii="Arial" w:hAnsi="Arial" w:cs="Arial"/>
          <w:sz w:val="24"/>
          <w:szCs w:val="24"/>
        </w:rPr>
        <w:t xml:space="preserve">The industry has had to </w:t>
      </w:r>
      <w:r w:rsidR="00C4777C">
        <w:rPr>
          <w:rFonts w:ascii="Arial" w:hAnsi="Arial" w:cs="Arial"/>
          <w:sz w:val="24"/>
          <w:szCs w:val="24"/>
        </w:rPr>
        <w:t xml:space="preserve">innovatively </w:t>
      </w:r>
      <w:r>
        <w:rPr>
          <w:rFonts w:ascii="Arial" w:hAnsi="Arial" w:cs="Arial"/>
          <w:sz w:val="24"/>
          <w:szCs w:val="24"/>
        </w:rPr>
        <w:t xml:space="preserve">adapt itself over time to meet the needs of the markets they serve; one example of this can be seen in the sustainability of the festival industry, where organisations have had to address their impact on the land they operate on by regulating the number of events held there. Such is the case for Glastonbury Festival who sacrifice opening the event roughly once every five years to allow the land to recover. This is also showing support for the growth of a new type of event, the green event. </w:t>
      </w:r>
      <w:proofErr w:type="spellStart"/>
      <w:r>
        <w:rPr>
          <w:rFonts w:ascii="Arial" w:hAnsi="Arial" w:cs="Arial"/>
          <w:sz w:val="24"/>
          <w:szCs w:val="24"/>
        </w:rPr>
        <w:t>Bladen</w:t>
      </w:r>
      <w:proofErr w:type="spellEnd"/>
      <w:r>
        <w:rPr>
          <w:rFonts w:ascii="Arial" w:hAnsi="Arial" w:cs="Arial"/>
          <w:sz w:val="24"/>
          <w:szCs w:val="24"/>
        </w:rPr>
        <w:t xml:space="preserve"> et al (2012) describes these as immerging, because of the growing acceptance that there is a likelihood of catastrophic climate change if something isn’t done to rectify it soon. This responsibility is easily cast over such large events as they have shown to leave behind a substantial carbon footprint. </w:t>
      </w:r>
    </w:p>
    <w:p w:rsidR="00C577B2" w:rsidRDefault="00C577B2" w:rsidP="00C577B2">
      <w:pPr>
        <w:rPr>
          <w:rFonts w:ascii="Arial" w:hAnsi="Arial" w:cs="Arial"/>
          <w:sz w:val="24"/>
          <w:szCs w:val="24"/>
        </w:rPr>
      </w:pPr>
      <w:r>
        <w:rPr>
          <w:rFonts w:ascii="Arial" w:hAnsi="Arial" w:cs="Arial"/>
          <w:sz w:val="24"/>
          <w:szCs w:val="24"/>
        </w:rPr>
        <w:t xml:space="preserve">Research into the fields of creativity, innovation and enterprise has been undertaken to offer a respected view on the subject topics. A literal definition of enterprise </w:t>
      </w:r>
      <w:r w:rsidR="00C4777C">
        <w:rPr>
          <w:rFonts w:ascii="Arial" w:hAnsi="Arial" w:cs="Arial"/>
          <w:sz w:val="24"/>
          <w:szCs w:val="24"/>
        </w:rPr>
        <w:t xml:space="preserve">from the Cambridge Dictionary (2018) </w:t>
      </w:r>
      <w:r>
        <w:rPr>
          <w:rFonts w:ascii="Arial" w:hAnsi="Arial" w:cs="Arial"/>
          <w:sz w:val="24"/>
          <w:szCs w:val="24"/>
        </w:rPr>
        <w:t>offers some clarity in the concept</w:t>
      </w:r>
      <w:r w:rsidR="00720200">
        <w:rPr>
          <w:rFonts w:ascii="Arial" w:hAnsi="Arial" w:cs="Arial"/>
          <w:sz w:val="24"/>
          <w:szCs w:val="24"/>
        </w:rPr>
        <w:t xml:space="preserve">, </w:t>
      </w:r>
      <w:r>
        <w:rPr>
          <w:rFonts w:ascii="Arial" w:hAnsi="Arial" w:cs="Arial"/>
          <w:sz w:val="24"/>
          <w:szCs w:val="24"/>
        </w:rPr>
        <w:t>which is described as the creation of a business or an important plan that aims to earn money.  However, Lowe et al (2012) suggest that individual enterprise is almost always linked to creativity and innovation when a determination to succeed is present, but that the immediate thought is to relate the word enterprise with large, national or international sized businesses. Similarly, Barringer (</w:t>
      </w:r>
      <w:r>
        <w:rPr>
          <w:rFonts w:ascii="Arial" w:hAnsi="Arial" w:cs="Arial"/>
          <w:i/>
          <w:sz w:val="24"/>
          <w:szCs w:val="24"/>
        </w:rPr>
        <w:t>2008</w:t>
      </w:r>
      <w:r>
        <w:rPr>
          <w:rFonts w:ascii="Arial" w:hAnsi="Arial" w:cs="Arial"/>
          <w:sz w:val="24"/>
          <w:szCs w:val="24"/>
        </w:rPr>
        <w:t>)</w:t>
      </w:r>
      <w:r w:rsidRPr="008F01E6">
        <w:rPr>
          <w:rFonts w:ascii="Arial" w:hAnsi="Arial" w:cs="Arial"/>
          <w:color w:val="FF0000"/>
          <w:sz w:val="24"/>
          <w:szCs w:val="24"/>
        </w:rPr>
        <w:t xml:space="preserve"> </w:t>
      </w:r>
      <w:r>
        <w:rPr>
          <w:rFonts w:ascii="Arial" w:hAnsi="Arial" w:cs="Arial"/>
          <w:sz w:val="24"/>
          <w:szCs w:val="24"/>
        </w:rPr>
        <w:t xml:space="preserve">defines an enterprise as the result of entrepreneurial behaviour, the essence of which is to identify opportunities and put useful ideas into practice, which he states is a process </w:t>
      </w:r>
      <w:r>
        <w:rPr>
          <w:rFonts w:ascii="Arial" w:hAnsi="Arial" w:cs="Arial"/>
          <w:sz w:val="24"/>
          <w:szCs w:val="24"/>
        </w:rPr>
        <w:lastRenderedPageBreak/>
        <w:t>taken by either an individual or a group that require creativity and a willing to take risks.</w:t>
      </w:r>
      <w:r w:rsidR="00720200">
        <w:rPr>
          <w:rFonts w:ascii="Arial" w:hAnsi="Arial" w:cs="Arial"/>
          <w:sz w:val="24"/>
          <w:szCs w:val="24"/>
        </w:rPr>
        <w:t xml:space="preserve"> It is through this latter definition that a relation to events can be seen, not in the design of an event but in the idea and creation of the event initially. </w:t>
      </w:r>
      <w:r>
        <w:rPr>
          <w:rFonts w:ascii="Arial" w:hAnsi="Arial" w:cs="Arial"/>
          <w:sz w:val="24"/>
          <w:szCs w:val="24"/>
        </w:rPr>
        <w:t xml:space="preserve"> </w:t>
      </w:r>
    </w:p>
    <w:p w:rsidR="00C577B2" w:rsidRDefault="00C577B2" w:rsidP="00C577B2">
      <w:pPr>
        <w:rPr>
          <w:rFonts w:ascii="Arial" w:hAnsi="Arial" w:cs="Arial"/>
          <w:sz w:val="24"/>
          <w:szCs w:val="24"/>
        </w:rPr>
      </w:pPr>
      <w:r>
        <w:rPr>
          <w:rFonts w:ascii="Arial" w:hAnsi="Arial" w:cs="Arial"/>
          <w:sz w:val="24"/>
          <w:szCs w:val="24"/>
        </w:rPr>
        <w:t xml:space="preserve">To define creativity, a view is taken by Chatterjee et al (2013) which is that creativity is an essential part of human culture. It is something that can be seen most clearly under two umbrellas, the first being depicted by the way creativity underlines so many forms of arts, such as music, dance, photography and painting. The second being under the umbrella of science, more specifically areas such as chemistry, biology, mathematics and physics. It is through these two different umbrellas that creativity can produce either small acts of more personal novelty through the arts or a more superior application through sciences that can transform the way people live, think and believe. Through this description it can be seen just how widely the term creativity can be applied in various areas of either profession or personal activities. </w:t>
      </w:r>
    </w:p>
    <w:p w:rsidR="00C577B2" w:rsidRDefault="00C577B2" w:rsidP="00C577B2">
      <w:pPr>
        <w:rPr>
          <w:rFonts w:ascii="Arial" w:hAnsi="Arial" w:cs="Arial"/>
          <w:sz w:val="24"/>
          <w:szCs w:val="24"/>
        </w:rPr>
      </w:pPr>
      <w:r>
        <w:rPr>
          <w:rFonts w:ascii="Arial" w:hAnsi="Arial" w:cs="Arial"/>
          <w:sz w:val="24"/>
          <w:szCs w:val="24"/>
        </w:rPr>
        <w:t xml:space="preserve">It is through the former umbrella of the arts that creativity is being used in </w:t>
      </w:r>
      <w:r w:rsidR="00720200">
        <w:rPr>
          <w:rFonts w:ascii="Arial" w:hAnsi="Arial" w:cs="Arial"/>
          <w:sz w:val="24"/>
          <w:szCs w:val="24"/>
        </w:rPr>
        <w:t>event</w:t>
      </w:r>
      <w:r>
        <w:rPr>
          <w:rFonts w:ascii="Arial" w:hAnsi="Arial" w:cs="Arial"/>
          <w:sz w:val="24"/>
          <w:szCs w:val="24"/>
        </w:rPr>
        <w:t xml:space="preserve"> </w:t>
      </w:r>
      <w:r w:rsidR="00720200">
        <w:rPr>
          <w:rFonts w:ascii="Arial" w:hAnsi="Arial" w:cs="Arial"/>
          <w:sz w:val="24"/>
          <w:szCs w:val="24"/>
        </w:rPr>
        <w:t>design</w:t>
      </w:r>
      <w:r>
        <w:rPr>
          <w:rFonts w:ascii="Arial" w:hAnsi="Arial" w:cs="Arial"/>
          <w:sz w:val="24"/>
          <w:szCs w:val="24"/>
        </w:rPr>
        <w:t>. One good example of this is the London 2012 Olympics opening ceremony which displayed the art of creativity by creating and displaying dramatic scenes of history played out through music, dancing and acting</w:t>
      </w:r>
      <w:r w:rsidR="00720200">
        <w:rPr>
          <w:rFonts w:ascii="Arial" w:hAnsi="Arial" w:cs="Arial"/>
          <w:sz w:val="24"/>
          <w:szCs w:val="24"/>
        </w:rPr>
        <w:t>. Along with this the event</w:t>
      </w:r>
      <w:r>
        <w:rPr>
          <w:rFonts w:ascii="Arial" w:hAnsi="Arial" w:cs="Arial"/>
          <w:sz w:val="24"/>
          <w:szCs w:val="24"/>
        </w:rPr>
        <w:t xml:space="preserve"> involved huge amounts of artistic creativity to produce such a grand set design, followed by meticulous innovation to put those creative ideas into practice (The Guardian 2012). This whole process demonstrates the link between taking creative ideas, no matter how elaborate, and being innovative enough to put those ideas into practice. Showing that creativity and innovation are two similar process’ taken either by an individual or a team of people to create new ideas followed by innovative ways to successfully implement those creative ideas.</w:t>
      </w:r>
    </w:p>
    <w:p w:rsidR="00C577B2" w:rsidRDefault="00C577B2" w:rsidP="00C577B2">
      <w:pPr>
        <w:rPr>
          <w:rFonts w:ascii="Arial" w:hAnsi="Arial" w:cs="Arial"/>
          <w:sz w:val="24"/>
          <w:szCs w:val="24"/>
        </w:rPr>
      </w:pPr>
      <w:r>
        <w:rPr>
          <w:rFonts w:ascii="Arial" w:hAnsi="Arial" w:cs="Arial"/>
          <w:sz w:val="24"/>
          <w:szCs w:val="24"/>
        </w:rPr>
        <w:t>A view on innovation, offered by Green (2007), is in the practice of taking something that has already been created and implemented, such as an artist’s original piece of work, a painting for example, that is then followed by another artist who may use the same style or technique found in that original painting to create their own piece. Meaning that the original example is then considered an innovative piece of art. This example of innovation, although based on a piece of art, can also be applied to the reinvention or introduction of a new idea to an event</w:t>
      </w:r>
      <w:r w:rsidR="00720200">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in an attempt to</w:t>
      </w:r>
      <w:proofErr w:type="gramEnd"/>
      <w:r>
        <w:rPr>
          <w:rFonts w:ascii="Arial" w:hAnsi="Arial" w:cs="Arial"/>
          <w:sz w:val="24"/>
          <w:szCs w:val="24"/>
        </w:rPr>
        <w:t xml:space="preserve"> keep up with the current market and trends.</w:t>
      </w:r>
    </w:p>
    <w:p w:rsidR="00C577B2" w:rsidRDefault="00C577B2" w:rsidP="006A4E7A">
      <w:pPr>
        <w:rPr>
          <w:rFonts w:ascii="Arial" w:hAnsi="Arial" w:cs="Arial"/>
          <w:sz w:val="24"/>
          <w:szCs w:val="24"/>
        </w:rPr>
      </w:pPr>
      <w:r>
        <w:rPr>
          <w:rFonts w:ascii="Arial" w:hAnsi="Arial" w:cs="Arial"/>
          <w:sz w:val="24"/>
          <w:szCs w:val="24"/>
        </w:rPr>
        <w:t>The experience had at an event</w:t>
      </w:r>
      <w:r w:rsidR="00FC45F4">
        <w:rPr>
          <w:rFonts w:ascii="Arial" w:hAnsi="Arial" w:cs="Arial"/>
          <w:sz w:val="24"/>
          <w:szCs w:val="24"/>
        </w:rPr>
        <w:t xml:space="preserve"> has now become a hugely important factor that event organisers must take in to consideration</w:t>
      </w:r>
      <w:r>
        <w:rPr>
          <w:rFonts w:ascii="Arial" w:hAnsi="Arial" w:cs="Arial"/>
          <w:sz w:val="24"/>
          <w:szCs w:val="24"/>
        </w:rPr>
        <w:t>, this is due to the rising of a new market called the experience economy.</w:t>
      </w:r>
      <w:r w:rsidR="004A7BCF">
        <w:rPr>
          <w:rFonts w:ascii="Arial" w:hAnsi="Arial" w:cs="Arial"/>
          <w:sz w:val="24"/>
          <w:szCs w:val="24"/>
        </w:rPr>
        <w:t xml:space="preserve"> </w:t>
      </w:r>
      <w:proofErr w:type="spellStart"/>
      <w:r w:rsidR="004A7BCF">
        <w:rPr>
          <w:rFonts w:ascii="Arial" w:hAnsi="Arial" w:cs="Arial"/>
          <w:sz w:val="24"/>
          <w:szCs w:val="24"/>
        </w:rPr>
        <w:t>Bladen</w:t>
      </w:r>
      <w:proofErr w:type="spellEnd"/>
      <w:r w:rsidR="00720200">
        <w:rPr>
          <w:rFonts w:ascii="Arial" w:hAnsi="Arial" w:cs="Arial"/>
          <w:sz w:val="24"/>
          <w:szCs w:val="24"/>
        </w:rPr>
        <w:t xml:space="preserve"> </w:t>
      </w:r>
      <w:r w:rsidR="00720200">
        <w:rPr>
          <w:rFonts w:ascii="Arial" w:hAnsi="Arial" w:cs="Arial"/>
          <w:sz w:val="24"/>
        </w:rPr>
        <w:t>et al (2012)</w:t>
      </w:r>
      <w:r w:rsidR="004A7BCF">
        <w:rPr>
          <w:rFonts w:ascii="Arial" w:hAnsi="Arial" w:cs="Arial"/>
          <w:sz w:val="24"/>
          <w:szCs w:val="24"/>
        </w:rPr>
        <w:t xml:space="preserve"> uses the example of large events</w:t>
      </w:r>
      <w:r w:rsidR="00115405">
        <w:rPr>
          <w:rFonts w:ascii="Arial" w:hAnsi="Arial" w:cs="Arial"/>
          <w:sz w:val="24"/>
          <w:szCs w:val="24"/>
        </w:rPr>
        <w:t>,</w:t>
      </w:r>
      <w:r w:rsidR="004A7BCF">
        <w:rPr>
          <w:rFonts w:ascii="Arial" w:hAnsi="Arial" w:cs="Arial"/>
          <w:sz w:val="24"/>
          <w:szCs w:val="24"/>
        </w:rPr>
        <w:t xml:space="preserve"> such as festivals or concerts</w:t>
      </w:r>
      <w:r w:rsidR="00115405">
        <w:rPr>
          <w:rFonts w:ascii="Arial" w:hAnsi="Arial" w:cs="Arial"/>
          <w:sz w:val="24"/>
          <w:szCs w:val="24"/>
        </w:rPr>
        <w:t>,</w:t>
      </w:r>
      <w:r w:rsidR="004A7BCF">
        <w:rPr>
          <w:rFonts w:ascii="Arial" w:hAnsi="Arial" w:cs="Arial"/>
          <w:sz w:val="24"/>
          <w:szCs w:val="24"/>
        </w:rPr>
        <w:t xml:space="preserve"> that </w:t>
      </w:r>
      <w:r>
        <w:rPr>
          <w:rFonts w:ascii="Arial" w:hAnsi="Arial" w:cs="Arial"/>
          <w:sz w:val="24"/>
          <w:szCs w:val="24"/>
        </w:rPr>
        <w:t xml:space="preserve">may </w:t>
      </w:r>
      <w:r w:rsidR="004A7BCF">
        <w:rPr>
          <w:rFonts w:ascii="Arial" w:hAnsi="Arial" w:cs="Arial"/>
          <w:sz w:val="24"/>
          <w:szCs w:val="24"/>
        </w:rPr>
        <w:t>receive extensive media coverage</w:t>
      </w:r>
      <w:r w:rsidR="00945BE2">
        <w:rPr>
          <w:rFonts w:ascii="Arial" w:hAnsi="Arial" w:cs="Arial"/>
          <w:sz w:val="24"/>
          <w:szCs w:val="24"/>
        </w:rPr>
        <w:t xml:space="preserve"> </w:t>
      </w:r>
      <w:r>
        <w:rPr>
          <w:rFonts w:ascii="Arial" w:hAnsi="Arial" w:cs="Arial"/>
          <w:sz w:val="24"/>
          <w:szCs w:val="24"/>
        </w:rPr>
        <w:t xml:space="preserve">that </w:t>
      </w:r>
      <w:r w:rsidR="00945BE2">
        <w:rPr>
          <w:rFonts w:ascii="Arial" w:hAnsi="Arial" w:cs="Arial"/>
          <w:sz w:val="24"/>
          <w:szCs w:val="24"/>
        </w:rPr>
        <w:t>show the</w:t>
      </w:r>
      <w:r>
        <w:rPr>
          <w:rFonts w:ascii="Arial" w:hAnsi="Arial" w:cs="Arial"/>
          <w:sz w:val="24"/>
          <w:szCs w:val="24"/>
        </w:rPr>
        <w:t xml:space="preserve"> events live </w:t>
      </w:r>
      <w:r w:rsidR="00945BE2">
        <w:rPr>
          <w:rFonts w:ascii="Arial" w:hAnsi="Arial" w:cs="Arial"/>
          <w:sz w:val="24"/>
          <w:szCs w:val="24"/>
        </w:rPr>
        <w:t>performances on T.V,</w:t>
      </w:r>
      <w:r w:rsidR="004A7BCF">
        <w:rPr>
          <w:rFonts w:ascii="Arial" w:hAnsi="Arial" w:cs="Arial"/>
          <w:sz w:val="24"/>
          <w:szCs w:val="24"/>
        </w:rPr>
        <w:t xml:space="preserve"> yet still people show that they seek more than just viewing a stage performance at home</w:t>
      </w:r>
      <w:r>
        <w:rPr>
          <w:rFonts w:ascii="Arial" w:hAnsi="Arial" w:cs="Arial"/>
          <w:sz w:val="24"/>
          <w:szCs w:val="24"/>
        </w:rPr>
        <w:t>, t</w:t>
      </w:r>
      <w:r w:rsidR="004A7BCF">
        <w:rPr>
          <w:rFonts w:ascii="Arial" w:hAnsi="Arial" w:cs="Arial"/>
          <w:sz w:val="24"/>
          <w:szCs w:val="24"/>
        </w:rPr>
        <w:t xml:space="preserve">hey want to experience the feeling of being there in person. </w:t>
      </w:r>
    </w:p>
    <w:p w:rsidR="006D0EC8" w:rsidRDefault="004A7BCF" w:rsidP="006A4E7A">
      <w:pPr>
        <w:rPr>
          <w:rFonts w:ascii="Arial" w:hAnsi="Arial" w:cs="Arial"/>
          <w:sz w:val="24"/>
          <w:szCs w:val="24"/>
        </w:rPr>
      </w:pPr>
      <w:r>
        <w:rPr>
          <w:rFonts w:ascii="Arial" w:hAnsi="Arial" w:cs="Arial"/>
          <w:sz w:val="24"/>
          <w:szCs w:val="24"/>
        </w:rPr>
        <w:t xml:space="preserve">Research taken by </w:t>
      </w:r>
      <w:r w:rsidR="006D0EC8">
        <w:rPr>
          <w:rFonts w:ascii="Arial" w:hAnsi="Arial" w:cs="Arial"/>
          <w:sz w:val="24"/>
          <w:szCs w:val="24"/>
        </w:rPr>
        <w:t xml:space="preserve">Barclays on </w:t>
      </w:r>
      <w:r w:rsidR="006D0EC8" w:rsidRPr="006D0EC8">
        <w:rPr>
          <w:rFonts w:ascii="Arial" w:hAnsi="Arial" w:cs="Arial"/>
          <w:color w:val="121212"/>
          <w:sz w:val="24"/>
          <w:szCs w:val="24"/>
          <w:shd w:val="clear" w:color="auto" w:fill="FFFFFF"/>
        </w:rPr>
        <w:t>Britain’s credit and debit card transactions</w:t>
      </w:r>
      <w:r>
        <w:rPr>
          <w:rFonts w:ascii="Arial" w:hAnsi="Arial" w:cs="Arial"/>
          <w:sz w:val="24"/>
          <w:szCs w:val="24"/>
        </w:rPr>
        <w:t xml:space="preserve"> has shown </w:t>
      </w:r>
      <w:r w:rsidR="00945BE2">
        <w:rPr>
          <w:rFonts w:ascii="Arial" w:hAnsi="Arial" w:cs="Arial"/>
          <w:sz w:val="24"/>
          <w:szCs w:val="24"/>
        </w:rPr>
        <w:t>this to be a</w:t>
      </w:r>
      <w:r w:rsidR="006D0EC8">
        <w:rPr>
          <w:rFonts w:ascii="Arial" w:hAnsi="Arial" w:cs="Arial"/>
          <w:sz w:val="24"/>
          <w:szCs w:val="24"/>
        </w:rPr>
        <w:t xml:space="preserve"> new trend in</w:t>
      </w:r>
      <w:r>
        <w:rPr>
          <w:rFonts w:ascii="Arial" w:hAnsi="Arial" w:cs="Arial"/>
          <w:sz w:val="24"/>
          <w:szCs w:val="24"/>
        </w:rPr>
        <w:t xml:space="preserve"> society</w:t>
      </w:r>
      <w:r w:rsidR="006D0EC8">
        <w:rPr>
          <w:rFonts w:ascii="Arial" w:hAnsi="Arial" w:cs="Arial"/>
          <w:sz w:val="24"/>
          <w:szCs w:val="24"/>
        </w:rPr>
        <w:t>, a trend that shows an increase in people spending their money on experiences such as eating out in restaurants</w:t>
      </w:r>
      <w:r w:rsidR="00945BE2">
        <w:rPr>
          <w:rFonts w:ascii="Arial" w:hAnsi="Arial" w:cs="Arial"/>
          <w:sz w:val="24"/>
          <w:szCs w:val="24"/>
        </w:rPr>
        <w:t>,</w:t>
      </w:r>
      <w:r w:rsidR="006D0EC8">
        <w:rPr>
          <w:rFonts w:ascii="Arial" w:hAnsi="Arial" w:cs="Arial"/>
          <w:sz w:val="24"/>
          <w:szCs w:val="24"/>
        </w:rPr>
        <w:t xml:space="preserve"> which is up by sixteen percent, or going out in pubs and clubs, </w:t>
      </w:r>
      <w:r w:rsidR="00115405">
        <w:rPr>
          <w:rFonts w:ascii="Arial" w:hAnsi="Arial" w:cs="Arial"/>
          <w:sz w:val="24"/>
          <w:szCs w:val="24"/>
        </w:rPr>
        <w:t xml:space="preserve">which is </w:t>
      </w:r>
      <w:r w:rsidR="006D0EC8">
        <w:rPr>
          <w:rFonts w:ascii="Arial" w:hAnsi="Arial" w:cs="Arial"/>
          <w:sz w:val="24"/>
          <w:szCs w:val="24"/>
        </w:rPr>
        <w:t>up by twenty percent (The Guardian 2017)</w:t>
      </w:r>
      <w:r w:rsidR="00C577B2">
        <w:rPr>
          <w:rFonts w:ascii="Arial" w:hAnsi="Arial" w:cs="Arial"/>
          <w:sz w:val="24"/>
          <w:szCs w:val="24"/>
        </w:rPr>
        <w:t>.</w:t>
      </w:r>
      <w:r w:rsidR="006D0EC8">
        <w:rPr>
          <w:rFonts w:ascii="Arial" w:hAnsi="Arial" w:cs="Arial"/>
          <w:sz w:val="24"/>
          <w:szCs w:val="24"/>
        </w:rPr>
        <w:t xml:space="preserve"> </w:t>
      </w:r>
    </w:p>
    <w:p w:rsidR="00BE6119" w:rsidRDefault="00876FE8" w:rsidP="006A4E7A">
      <w:pPr>
        <w:rPr>
          <w:rFonts w:ascii="Arial" w:hAnsi="Arial" w:cs="Arial"/>
          <w:sz w:val="24"/>
          <w:szCs w:val="24"/>
        </w:rPr>
      </w:pPr>
      <w:r>
        <w:rPr>
          <w:rFonts w:ascii="Arial" w:hAnsi="Arial" w:cs="Arial"/>
          <w:sz w:val="24"/>
          <w:szCs w:val="24"/>
        </w:rPr>
        <w:lastRenderedPageBreak/>
        <w:t>People</w:t>
      </w:r>
      <w:r w:rsidR="00945BE2">
        <w:rPr>
          <w:rFonts w:ascii="Arial" w:hAnsi="Arial" w:cs="Arial"/>
          <w:sz w:val="24"/>
          <w:szCs w:val="24"/>
        </w:rPr>
        <w:t xml:space="preserve"> also</w:t>
      </w:r>
      <w:r>
        <w:rPr>
          <w:rFonts w:ascii="Arial" w:hAnsi="Arial" w:cs="Arial"/>
          <w:sz w:val="24"/>
          <w:szCs w:val="24"/>
        </w:rPr>
        <w:t xml:space="preserve"> then want to s</w:t>
      </w:r>
      <w:r w:rsidR="00945BE2">
        <w:rPr>
          <w:rFonts w:ascii="Arial" w:hAnsi="Arial" w:cs="Arial"/>
          <w:sz w:val="24"/>
          <w:szCs w:val="24"/>
        </w:rPr>
        <w:t>hare these experiences with</w:t>
      </w:r>
      <w:r>
        <w:rPr>
          <w:rFonts w:ascii="Arial" w:hAnsi="Arial" w:cs="Arial"/>
          <w:sz w:val="24"/>
          <w:szCs w:val="24"/>
        </w:rPr>
        <w:t xml:space="preserve"> </w:t>
      </w:r>
      <w:r w:rsidR="00945BE2">
        <w:rPr>
          <w:rFonts w:ascii="Arial" w:hAnsi="Arial" w:cs="Arial"/>
          <w:sz w:val="24"/>
          <w:szCs w:val="24"/>
        </w:rPr>
        <w:t xml:space="preserve">all </w:t>
      </w:r>
      <w:r w:rsidR="003A419B">
        <w:rPr>
          <w:rFonts w:ascii="Arial" w:hAnsi="Arial" w:cs="Arial"/>
          <w:sz w:val="24"/>
          <w:szCs w:val="24"/>
        </w:rPr>
        <w:t>their</w:t>
      </w:r>
      <w:r w:rsidR="00945BE2">
        <w:rPr>
          <w:rFonts w:ascii="Arial" w:hAnsi="Arial" w:cs="Arial"/>
          <w:sz w:val="24"/>
          <w:szCs w:val="24"/>
        </w:rPr>
        <w:t xml:space="preserve"> friends and family</w:t>
      </w:r>
      <w:r w:rsidR="003A419B">
        <w:rPr>
          <w:rFonts w:ascii="Arial" w:hAnsi="Arial" w:cs="Arial"/>
          <w:sz w:val="24"/>
          <w:szCs w:val="24"/>
        </w:rPr>
        <w:t>,</w:t>
      </w:r>
      <w:r>
        <w:rPr>
          <w:rFonts w:ascii="Arial" w:hAnsi="Arial" w:cs="Arial"/>
          <w:sz w:val="24"/>
          <w:szCs w:val="24"/>
        </w:rPr>
        <w:t xml:space="preserve"> which has become more and more </w:t>
      </w:r>
      <w:r w:rsidR="003A419B">
        <w:rPr>
          <w:rFonts w:ascii="Arial" w:hAnsi="Arial" w:cs="Arial"/>
          <w:sz w:val="24"/>
          <w:szCs w:val="24"/>
        </w:rPr>
        <w:t>achievable</w:t>
      </w:r>
      <w:r>
        <w:rPr>
          <w:rFonts w:ascii="Arial" w:hAnsi="Arial" w:cs="Arial"/>
          <w:sz w:val="24"/>
          <w:szCs w:val="24"/>
        </w:rPr>
        <w:t xml:space="preserve"> through the advances in </w:t>
      </w:r>
      <w:r w:rsidR="003A419B">
        <w:rPr>
          <w:rFonts w:ascii="Arial" w:hAnsi="Arial" w:cs="Arial"/>
          <w:sz w:val="24"/>
          <w:szCs w:val="24"/>
        </w:rPr>
        <w:t>photography</w:t>
      </w:r>
      <w:r w:rsidR="00945BE2">
        <w:rPr>
          <w:rFonts w:ascii="Arial" w:hAnsi="Arial" w:cs="Arial"/>
          <w:sz w:val="24"/>
          <w:szCs w:val="24"/>
        </w:rPr>
        <w:t xml:space="preserve"> and video recording </w:t>
      </w:r>
      <w:r>
        <w:rPr>
          <w:rFonts w:ascii="Arial" w:hAnsi="Arial" w:cs="Arial"/>
          <w:sz w:val="24"/>
          <w:szCs w:val="24"/>
        </w:rPr>
        <w:t>technology</w:t>
      </w:r>
      <w:r w:rsidR="00945BE2">
        <w:rPr>
          <w:rFonts w:ascii="Arial" w:hAnsi="Arial" w:cs="Arial"/>
          <w:sz w:val="24"/>
          <w:szCs w:val="24"/>
        </w:rPr>
        <w:t xml:space="preserve"> on mobile phones</w:t>
      </w:r>
      <w:r>
        <w:rPr>
          <w:rFonts w:ascii="Arial" w:hAnsi="Arial" w:cs="Arial"/>
          <w:sz w:val="24"/>
          <w:szCs w:val="24"/>
        </w:rPr>
        <w:t xml:space="preserve"> a</w:t>
      </w:r>
      <w:r w:rsidR="00945BE2">
        <w:rPr>
          <w:rFonts w:ascii="Arial" w:hAnsi="Arial" w:cs="Arial"/>
          <w:sz w:val="24"/>
          <w:szCs w:val="24"/>
        </w:rPr>
        <w:t>long with</w:t>
      </w:r>
      <w:r>
        <w:rPr>
          <w:rFonts w:ascii="Arial" w:hAnsi="Arial" w:cs="Arial"/>
          <w:sz w:val="24"/>
          <w:szCs w:val="24"/>
        </w:rPr>
        <w:t xml:space="preserve"> the introduction of social media. Events are now more aware of this and therefore have had to become creative in how they display and offer their</w:t>
      </w:r>
      <w:r w:rsidR="003A419B">
        <w:rPr>
          <w:rFonts w:ascii="Arial" w:hAnsi="Arial" w:cs="Arial"/>
          <w:sz w:val="24"/>
          <w:szCs w:val="24"/>
        </w:rPr>
        <w:t xml:space="preserve"> event</w:t>
      </w:r>
      <w:r>
        <w:rPr>
          <w:rFonts w:ascii="Arial" w:hAnsi="Arial" w:cs="Arial"/>
          <w:sz w:val="24"/>
          <w:szCs w:val="24"/>
        </w:rPr>
        <w:t xml:space="preserve"> experience</w:t>
      </w:r>
      <w:r w:rsidR="003A419B">
        <w:rPr>
          <w:rFonts w:ascii="Arial" w:hAnsi="Arial" w:cs="Arial"/>
          <w:sz w:val="24"/>
          <w:szCs w:val="24"/>
        </w:rPr>
        <w:t xml:space="preserve">. </w:t>
      </w:r>
      <w:r w:rsidR="00AE24DA">
        <w:rPr>
          <w:rFonts w:ascii="Arial" w:hAnsi="Arial" w:cs="Arial"/>
          <w:sz w:val="24"/>
          <w:szCs w:val="24"/>
        </w:rPr>
        <w:t>This is in the aid of meet</w:t>
      </w:r>
      <w:r w:rsidR="00926A24">
        <w:rPr>
          <w:rFonts w:ascii="Arial" w:hAnsi="Arial" w:cs="Arial"/>
          <w:sz w:val="24"/>
          <w:szCs w:val="24"/>
        </w:rPr>
        <w:t>ing</w:t>
      </w:r>
      <w:r w:rsidR="00AE24DA">
        <w:rPr>
          <w:rFonts w:ascii="Arial" w:hAnsi="Arial" w:cs="Arial"/>
          <w:sz w:val="24"/>
          <w:szCs w:val="24"/>
        </w:rPr>
        <w:t xml:space="preserve"> their consumers ever growing expectations </w:t>
      </w:r>
      <w:r w:rsidR="003A419B">
        <w:rPr>
          <w:rFonts w:ascii="Arial" w:hAnsi="Arial" w:cs="Arial"/>
          <w:sz w:val="24"/>
          <w:szCs w:val="24"/>
        </w:rPr>
        <w:t>and show</w:t>
      </w:r>
      <w:r w:rsidR="00C577B2">
        <w:rPr>
          <w:rFonts w:ascii="Arial" w:hAnsi="Arial" w:cs="Arial"/>
          <w:sz w:val="24"/>
          <w:szCs w:val="24"/>
        </w:rPr>
        <w:t>s</w:t>
      </w:r>
      <w:r w:rsidR="003A419B">
        <w:rPr>
          <w:rFonts w:ascii="Arial" w:hAnsi="Arial" w:cs="Arial"/>
          <w:sz w:val="24"/>
          <w:szCs w:val="24"/>
        </w:rPr>
        <w:t xml:space="preserve"> that there is a n</w:t>
      </w:r>
      <w:r w:rsidR="00BE6119">
        <w:rPr>
          <w:rFonts w:ascii="Arial" w:hAnsi="Arial" w:cs="Arial"/>
          <w:sz w:val="24"/>
          <w:szCs w:val="24"/>
        </w:rPr>
        <w:t xml:space="preserve">eed for creativity, diversity </w:t>
      </w:r>
      <w:r w:rsidR="003A419B">
        <w:rPr>
          <w:rFonts w:ascii="Arial" w:hAnsi="Arial" w:cs="Arial"/>
          <w:sz w:val="24"/>
          <w:szCs w:val="24"/>
        </w:rPr>
        <w:t>and enterprise in the event industry</w:t>
      </w:r>
      <w:r w:rsidR="00BE6119">
        <w:rPr>
          <w:rFonts w:ascii="Arial" w:hAnsi="Arial" w:cs="Arial"/>
          <w:sz w:val="24"/>
          <w:szCs w:val="24"/>
        </w:rPr>
        <w:t>.</w:t>
      </w:r>
    </w:p>
    <w:p w:rsidR="007C5455" w:rsidRDefault="001A1901" w:rsidP="001A1901">
      <w:pPr>
        <w:rPr>
          <w:rFonts w:ascii="Arial" w:hAnsi="Arial" w:cs="Arial"/>
          <w:sz w:val="24"/>
        </w:rPr>
      </w:pPr>
      <w:proofErr w:type="spellStart"/>
      <w:r>
        <w:rPr>
          <w:rFonts w:ascii="Arial" w:hAnsi="Arial" w:cs="Arial"/>
          <w:sz w:val="24"/>
        </w:rPr>
        <w:t>Bladen</w:t>
      </w:r>
      <w:proofErr w:type="spellEnd"/>
      <w:r>
        <w:rPr>
          <w:rFonts w:ascii="Arial" w:hAnsi="Arial" w:cs="Arial"/>
          <w:sz w:val="24"/>
        </w:rPr>
        <w:t xml:space="preserve"> et al (2012) entertains the idea that to be successful in the event industry requires one to be more than just an event manager. </w:t>
      </w:r>
      <w:r w:rsidRPr="000F097D">
        <w:rPr>
          <w:rFonts w:ascii="Arial" w:hAnsi="Arial" w:cs="Arial"/>
          <w:sz w:val="24"/>
        </w:rPr>
        <w:t xml:space="preserve">It has become apparent that the event industry is no longer </w:t>
      </w:r>
      <w:r>
        <w:rPr>
          <w:rFonts w:ascii="Arial" w:hAnsi="Arial" w:cs="Arial"/>
          <w:sz w:val="24"/>
        </w:rPr>
        <w:t>able</w:t>
      </w:r>
      <w:r w:rsidRPr="000F097D">
        <w:rPr>
          <w:rFonts w:ascii="Arial" w:hAnsi="Arial" w:cs="Arial"/>
          <w:sz w:val="24"/>
        </w:rPr>
        <w:t xml:space="preserve"> to be successful</w:t>
      </w:r>
      <w:r>
        <w:rPr>
          <w:rFonts w:ascii="Arial" w:hAnsi="Arial" w:cs="Arial"/>
          <w:sz w:val="24"/>
        </w:rPr>
        <w:t xml:space="preserve"> just</w:t>
      </w:r>
      <w:r w:rsidRPr="000F097D">
        <w:rPr>
          <w:rFonts w:ascii="Arial" w:hAnsi="Arial" w:cs="Arial"/>
          <w:sz w:val="24"/>
        </w:rPr>
        <w:t xml:space="preserve"> </w:t>
      </w:r>
      <w:r w:rsidR="007C5455">
        <w:rPr>
          <w:rFonts w:ascii="Arial" w:hAnsi="Arial" w:cs="Arial"/>
          <w:sz w:val="24"/>
        </w:rPr>
        <w:t>through</w:t>
      </w:r>
      <w:r w:rsidRPr="000F097D">
        <w:rPr>
          <w:rFonts w:ascii="Arial" w:hAnsi="Arial" w:cs="Arial"/>
          <w:sz w:val="24"/>
        </w:rPr>
        <w:t xml:space="preserve"> good event managing and </w:t>
      </w:r>
      <w:r>
        <w:rPr>
          <w:rFonts w:ascii="Arial" w:hAnsi="Arial" w:cs="Arial"/>
          <w:sz w:val="24"/>
        </w:rPr>
        <w:t xml:space="preserve">simply providing </w:t>
      </w:r>
      <w:r w:rsidRPr="000F097D">
        <w:rPr>
          <w:rFonts w:ascii="Arial" w:hAnsi="Arial" w:cs="Arial"/>
          <w:sz w:val="24"/>
        </w:rPr>
        <w:t xml:space="preserve">staging, entertainment, catering, sound and lighting </w:t>
      </w:r>
      <w:r>
        <w:rPr>
          <w:rFonts w:ascii="Arial" w:hAnsi="Arial" w:cs="Arial"/>
          <w:sz w:val="24"/>
        </w:rPr>
        <w:t xml:space="preserve">etc, </w:t>
      </w:r>
      <w:r w:rsidRPr="000F097D">
        <w:rPr>
          <w:rFonts w:ascii="Arial" w:hAnsi="Arial" w:cs="Arial"/>
          <w:sz w:val="24"/>
        </w:rPr>
        <w:t>hoping that putting all these elements together will result in a good experience. Event managers are now having to recognise that event design is just as important as the physical necessitie</w:t>
      </w:r>
      <w:r w:rsidR="007C5455">
        <w:rPr>
          <w:rFonts w:ascii="Arial" w:hAnsi="Arial" w:cs="Arial"/>
          <w:sz w:val="24"/>
        </w:rPr>
        <w:t>s</w:t>
      </w:r>
      <w:r w:rsidRPr="000F097D">
        <w:rPr>
          <w:rFonts w:ascii="Arial" w:hAnsi="Arial" w:cs="Arial"/>
          <w:sz w:val="24"/>
        </w:rPr>
        <w:t xml:space="preserve">. </w:t>
      </w:r>
    </w:p>
    <w:p w:rsidR="001A1901" w:rsidRPr="000F097D" w:rsidRDefault="001A1901" w:rsidP="001A1901">
      <w:pPr>
        <w:rPr>
          <w:rFonts w:ascii="Arial" w:hAnsi="Arial" w:cs="Arial"/>
          <w:sz w:val="24"/>
        </w:rPr>
      </w:pPr>
      <w:r w:rsidRPr="000F097D">
        <w:rPr>
          <w:rFonts w:ascii="Arial" w:hAnsi="Arial" w:cs="Arial"/>
          <w:sz w:val="24"/>
        </w:rPr>
        <w:t xml:space="preserve">More thought is being given to the image or memory of the event left not only in the attendee’s memories but also on their phones or social media accounts. This has resulted in the </w:t>
      </w:r>
      <w:r w:rsidR="00C577B2">
        <w:rPr>
          <w:rFonts w:ascii="Arial" w:hAnsi="Arial" w:cs="Arial"/>
          <w:sz w:val="24"/>
        </w:rPr>
        <w:t>evolution</w:t>
      </w:r>
      <w:r w:rsidRPr="000F097D">
        <w:rPr>
          <w:rFonts w:ascii="Arial" w:hAnsi="Arial" w:cs="Arial"/>
          <w:sz w:val="24"/>
        </w:rPr>
        <w:t xml:space="preserve"> of events such as Boomtown festival</w:t>
      </w:r>
      <w:r w:rsidR="00C31FC1">
        <w:rPr>
          <w:rFonts w:ascii="Arial" w:hAnsi="Arial" w:cs="Arial"/>
          <w:sz w:val="24"/>
        </w:rPr>
        <w:t>,</w:t>
      </w:r>
      <w:r w:rsidRPr="000F097D">
        <w:rPr>
          <w:rFonts w:ascii="Arial" w:hAnsi="Arial" w:cs="Arial"/>
          <w:sz w:val="24"/>
        </w:rPr>
        <w:t xml:space="preserve"> </w:t>
      </w:r>
      <w:r w:rsidR="00C31FC1">
        <w:rPr>
          <w:rFonts w:ascii="Arial" w:hAnsi="Arial" w:cs="Arial"/>
          <w:sz w:val="24"/>
        </w:rPr>
        <w:t>which the Independent (2014) writes</w:t>
      </w:r>
      <w:r w:rsidRPr="000F097D">
        <w:rPr>
          <w:rFonts w:ascii="Arial" w:hAnsi="Arial" w:cs="Arial"/>
          <w:sz w:val="24"/>
        </w:rPr>
        <w:t xml:space="preserve"> prides itself on </w:t>
      </w:r>
      <w:r w:rsidR="00C31FC1">
        <w:rPr>
          <w:rFonts w:ascii="Arial" w:hAnsi="Arial" w:cs="Arial"/>
          <w:sz w:val="24"/>
        </w:rPr>
        <w:t xml:space="preserve">its </w:t>
      </w:r>
      <w:r w:rsidR="00C31FC1" w:rsidRPr="00C31FC1">
        <w:rPr>
          <w:rFonts w:ascii="Arial" w:hAnsi="Arial" w:cs="Arial"/>
          <w:color w:val="281E1E"/>
          <w:sz w:val="24"/>
          <w:szCs w:val="29"/>
        </w:rPr>
        <w:t>immersive entertainment and</w:t>
      </w:r>
      <w:r w:rsidR="00C31FC1" w:rsidRPr="00C31FC1">
        <w:rPr>
          <w:color w:val="281E1E"/>
          <w:sz w:val="24"/>
          <w:szCs w:val="29"/>
        </w:rPr>
        <w:t xml:space="preserve"> </w:t>
      </w:r>
      <w:r w:rsidRPr="000F097D">
        <w:rPr>
          <w:rFonts w:ascii="Arial" w:hAnsi="Arial" w:cs="Arial"/>
          <w:sz w:val="24"/>
        </w:rPr>
        <w:t>interactive performances from actors</w:t>
      </w:r>
      <w:r w:rsidR="00C31FC1">
        <w:rPr>
          <w:rFonts w:ascii="Arial" w:hAnsi="Arial" w:cs="Arial"/>
          <w:sz w:val="24"/>
        </w:rPr>
        <w:t>,</w:t>
      </w:r>
      <w:r w:rsidRPr="000F097D">
        <w:rPr>
          <w:rFonts w:ascii="Arial" w:hAnsi="Arial" w:cs="Arial"/>
          <w:sz w:val="24"/>
        </w:rPr>
        <w:t xml:space="preserve"> who’s aim is to help immerse the festival goer into an otherworldly experience</w:t>
      </w:r>
      <w:r>
        <w:rPr>
          <w:rFonts w:ascii="Arial" w:hAnsi="Arial" w:cs="Arial"/>
          <w:sz w:val="24"/>
        </w:rPr>
        <w:t>, ensuring that the event is able to keep offering that wow factor. This event then takes their immersive experience one step further by attempting to keep their consumers engaged with the event all year long by marketing the festival as a continual story that gets shared on social media bit by bit throughout the year</w:t>
      </w:r>
      <w:r w:rsidR="00AC6EF2">
        <w:rPr>
          <w:rFonts w:ascii="Arial" w:hAnsi="Arial" w:cs="Arial"/>
          <w:sz w:val="24"/>
        </w:rPr>
        <w:t xml:space="preserve">, </w:t>
      </w:r>
      <w:r>
        <w:rPr>
          <w:rFonts w:ascii="Arial" w:hAnsi="Arial" w:cs="Arial"/>
          <w:sz w:val="24"/>
        </w:rPr>
        <w:t xml:space="preserve">then played out when the event </w:t>
      </w:r>
      <w:r w:rsidR="00DE1C6B">
        <w:rPr>
          <w:rFonts w:ascii="Arial" w:hAnsi="Arial" w:cs="Arial"/>
          <w:sz w:val="24"/>
        </w:rPr>
        <w:t>arrives</w:t>
      </w:r>
      <w:r>
        <w:rPr>
          <w:rFonts w:ascii="Arial" w:hAnsi="Arial" w:cs="Arial"/>
          <w:sz w:val="24"/>
        </w:rPr>
        <w:t>. This unique idea directly feeds the growing market that demands an experience from an event.</w:t>
      </w:r>
      <w:r w:rsidRPr="000F097D">
        <w:rPr>
          <w:rFonts w:ascii="Arial" w:hAnsi="Arial" w:cs="Arial"/>
          <w:sz w:val="24"/>
        </w:rPr>
        <w:t xml:space="preserve">   </w:t>
      </w:r>
      <w:r w:rsidR="00C31FC1">
        <w:rPr>
          <w:color w:val="281E1E"/>
          <w:sz w:val="29"/>
          <w:szCs w:val="29"/>
        </w:rPr>
        <w:t> </w:t>
      </w:r>
    </w:p>
    <w:p w:rsidR="000A5C22" w:rsidRDefault="00676655" w:rsidP="000A5C22">
      <w:pPr>
        <w:rPr>
          <w:rFonts w:ascii="Arial" w:hAnsi="Arial" w:cs="Arial"/>
          <w:sz w:val="24"/>
          <w:szCs w:val="24"/>
        </w:rPr>
      </w:pPr>
      <w:r>
        <w:rPr>
          <w:rFonts w:ascii="Arial" w:hAnsi="Arial" w:cs="Arial"/>
          <w:sz w:val="24"/>
        </w:rPr>
        <w:t>Johansson et al (2011)</w:t>
      </w:r>
      <w:r w:rsidR="000A5C22">
        <w:rPr>
          <w:rFonts w:ascii="Arial" w:hAnsi="Arial" w:cs="Arial"/>
          <w:sz w:val="24"/>
          <w:szCs w:val="24"/>
        </w:rPr>
        <w:t xml:space="preserve"> offer a different perspective</w:t>
      </w:r>
      <w:r>
        <w:rPr>
          <w:rFonts w:ascii="Arial" w:hAnsi="Arial" w:cs="Arial"/>
          <w:sz w:val="24"/>
          <w:szCs w:val="24"/>
        </w:rPr>
        <w:t>,</w:t>
      </w:r>
      <w:r w:rsidR="000A5C22">
        <w:rPr>
          <w:rFonts w:ascii="Arial" w:hAnsi="Arial" w:cs="Arial"/>
          <w:sz w:val="24"/>
          <w:szCs w:val="24"/>
        </w:rPr>
        <w:t xml:space="preserve"> </w:t>
      </w:r>
      <w:r>
        <w:rPr>
          <w:rFonts w:ascii="Arial" w:hAnsi="Arial" w:cs="Arial"/>
          <w:sz w:val="24"/>
          <w:szCs w:val="24"/>
        </w:rPr>
        <w:t>w</w:t>
      </w:r>
      <w:r w:rsidR="000A5C22">
        <w:rPr>
          <w:rFonts w:ascii="Arial" w:hAnsi="Arial" w:cs="Arial"/>
          <w:sz w:val="24"/>
          <w:szCs w:val="24"/>
        </w:rPr>
        <w:t xml:space="preserve">hich is that if festivals or events do not re-invent them-selves </w:t>
      </w:r>
      <w:r>
        <w:rPr>
          <w:rFonts w:ascii="Arial" w:hAnsi="Arial" w:cs="Arial"/>
          <w:sz w:val="24"/>
          <w:szCs w:val="24"/>
        </w:rPr>
        <w:t xml:space="preserve">they </w:t>
      </w:r>
      <w:r w:rsidR="000A5C22">
        <w:rPr>
          <w:rFonts w:ascii="Arial" w:hAnsi="Arial" w:cs="Arial"/>
          <w:sz w:val="24"/>
          <w:szCs w:val="24"/>
        </w:rPr>
        <w:t>risk entering the ‘innovation paradox’. Which is to repeat what may have once been an innovative idea but over time loses its creative and innovative appeal.</w:t>
      </w:r>
      <w:r>
        <w:rPr>
          <w:rFonts w:ascii="Arial" w:hAnsi="Arial" w:cs="Arial"/>
          <w:sz w:val="24"/>
          <w:szCs w:val="24"/>
        </w:rPr>
        <w:t xml:space="preserve"> </w:t>
      </w:r>
      <w:r w:rsidR="00DE1C6B">
        <w:rPr>
          <w:rFonts w:ascii="Arial" w:hAnsi="Arial" w:cs="Arial"/>
          <w:sz w:val="24"/>
          <w:szCs w:val="24"/>
        </w:rPr>
        <w:t>Thus,</w:t>
      </w:r>
      <w:r>
        <w:rPr>
          <w:rFonts w:ascii="Arial" w:hAnsi="Arial" w:cs="Arial"/>
          <w:sz w:val="24"/>
          <w:szCs w:val="24"/>
        </w:rPr>
        <w:t xml:space="preserve"> indicating that</w:t>
      </w:r>
      <w:r w:rsidR="000A5C22">
        <w:rPr>
          <w:rFonts w:ascii="Arial" w:hAnsi="Arial" w:cs="Arial"/>
          <w:sz w:val="24"/>
          <w:szCs w:val="24"/>
        </w:rPr>
        <w:t xml:space="preserve"> Boomtown festival has shown itself to avoid the innovation paradox by continuing to offer something new and unique.   </w:t>
      </w:r>
    </w:p>
    <w:p w:rsidR="00C577B2" w:rsidRDefault="002713B3" w:rsidP="00B447A9">
      <w:pPr>
        <w:rPr>
          <w:rFonts w:ascii="Arial" w:hAnsi="Arial" w:cs="Arial"/>
          <w:sz w:val="24"/>
          <w:szCs w:val="24"/>
        </w:rPr>
      </w:pPr>
      <w:r>
        <w:rPr>
          <w:rFonts w:ascii="Arial" w:hAnsi="Arial" w:cs="Arial"/>
          <w:sz w:val="24"/>
          <w:szCs w:val="24"/>
        </w:rPr>
        <w:t xml:space="preserve">To conclude, </w:t>
      </w:r>
      <w:r w:rsidR="00DB681B">
        <w:rPr>
          <w:rFonts w:ascii="Arial" w:hAnsi="Arial" w:cs="Arial"/>
          <w:sz w:val="24"/>
          <w:szCs w:val="24"/>
        </w:rPr>
        <w:t>research in to the concepts and definitions of creativity, innovation and enterprise has been undertaken which offers various authors respected opinions whilst also clarifying the cross over that is apparent between each of the subject topics. I</w:t>
      </w:r>
      <w:r>
        <w:rPr>
          <w:rFonts w:ascii="Arial" w:hAnsi="Arial" w:cs="Arial"/>
          <w:sz w:val="24"/>
          <w:szCs w:val="24"/>
        </w:rPr>
        <w:t xml:space="preserve">t is evident that </w:t>
      </w:r>
      <w:r w:rsidR="00C577B2" w:rsidRPr="00C577B2">
        <w:rPr>
          <w:rFonts w:ascii="Arial" w:hAnsi="Arial" w:cs="Arial"/>
          <w:sz w:val="24"/>
          <w:szCs w:val="24"/>
        </w:rPr>
        <w:t>the event industry is continually changing</w:t>
      </w:r>
      <w:r w:rsidR="00C577B2">
        <w:rPr>
          <w:rFonts w:ascii="Arial" w:hAnsi="Arial" w:cs="Arial"/>
          <w:sz w:val="24"/>
          <w:szCs w:val="24"/>
        </w:rPr>
        <w:t xml:space="preserve"> and </w:t>
      </w:r>
      <w:r>
        <w:rPr>
          <w:rFonts w:ascii="Arial" w:hAnsi="Arial" w:cs="Arial"/>
          <w:sz w:val="24"/>
          <w:szCs w:val="24"/>
        </w:rPr>
        <w:t>with the a</w:t>
      </w:r>
      <w:r w:rsidR="004233A3">
        <w:rPr>
          <w:rFonts w:ascii="Arial" w:hAnsi="Arial" w:cs="Arial"/>
          <w:sz w:val="24"/>
          <w:szCs w:val="24"/>
        </w:rPr>
        <w:t>d</w:t>
      </w:r>
      <w:r>
        <w:rPr>
          <w:rFonts w:ascii="Arial" w:hAnsi="Arial" w:cs="Arial"/>
          <w:sz w:val="24"/>
          <w:szCs w:val="24"/>
        </w:rPr>
        <w:t>vanc</w:t>
      </w:r>
      <w:r w:rsidR="004233A3">
        <w:rPr>
          <w:rFonts w:ascii="Arial" w:hAnsi="Arial" w:cs="Arial"/>
          <w:sz w:val="24"/>
          <w:szCs w:val="24"/>
        </w:rPr>
        <w:t>e</w:t>
      </w:r>
      <w:r>
        <w:rPr>
          <w:rFonts w:ascii="Arial" w:hAnsi="Arial" w:cs="Arial"/>
          <w:sz w:val="24"/>
          <w:szCs w:val="24"/>
        </w:rPr>
        <w:t xml:space="preserve">ments in technology </w:t>
      </w:r>
      <w:r w:rsidR="004233A3">
        <w:rPr>
          <w:rFonts w:ascii="Arial" w:hAnsi="Arial" w:cs="Arial"/>
          <w:sz w:val="24"/>
          <w:szCs w:val="24"/>
        </w:rPr>
        <w:t>a</w:t>
      </w:r>
      <w:r w:rsidR="00C577B2">
        <w:rPr>
          <w:rFonts w:ascii="Arial" w:hAnsi="Arial" w:cs="Arial"/>
          <w:sz w:val="24"/>
          <w:szCs w:val="24"/>
        </w:rPr>
        <w:t>long with</w:t>
      </w:r>
      <w:r w:rsidR="004233A3">
        <w:rPr>
          <w:rFonts w:ascii="Arial" w:hAnsi="Arial" w:cs="Arial"/>
          <w:sz w:val="24"/>
          <w:szCs w:val="24"/>
        </w:rPr>
        <w:t xml:space="preserve"> the introduction of social media</w:t>
      </w:r>
      <w:r w:rsidR="00C577B2">
        <w:rPr>
          <w:rFonts w:ascii="Arial" w:hAnsi="Arial" w:cs="Arial"/>
          <w:sz w:val="24"/>
          <w:szCs w:val="24"/>
        </w:rPr>
        <w:t>,</w:t>
      </w:r>
      <w:r w:rsidR="004233A3">
        <w:rPr>
          <w:rFonts w:ascii="Arial" w:hAnsi="Arial" w:cs="Arial"/>
          <w:sz w:val="24"/>
          <w:szCs w:val="24"/>
        </w:rPr>
        <w:t xml:space="preserve"> people</w:t>
      </w:r>
      <w:r w:rsidR="00C577B2">
        <w:rPr>
          <w:rFonts w:ascii="Arial" w:hAnsi="Arial" w:cs="Arial"/>
          <w:sz w:val="24"/>
          <w:szCs w:val="24"/>
        </w:rPr>
        <w:t xml:space="preserve"> </w:t>
      </w:r>
      <w:r w:rsidR="00D01ABE">
        <w:rPr>
          <w:rFonts w:ascii="Arial" w:hAnsi="Arial" w:cs="Arial"/>
          <w:sz w:val="24"/>
          <w:szCs w:val="24"/>
        </w:rPr>
        <w:t xml:space="preserve">are </w:t>
      </w:r>
      <w:r w:rsidR="00C577B2">
        <w:rPr>
          <w:rFonts w:ascii="Arial" w:hAnsi="Arial" w:cs="Arial"/>
          <w:sz w:val="24"/>
          <w:szCs w:val="24"/>
        </w:rPr>
        <w:t xml:space="preserve">now </w:t>
      </w:r>
      <w:r w:rsidR="00C17FDB">
        <w:rPr>
          <w:rFonts w:ascii="Arial" w:hAnsi="Arial" w:cs="Arial"/>
          <w:sz w:val="24"/>
          <w:szCs w:val="24"/>
        </w:rPr>
        <w:t>able</w:t>
      </w:r>
      <w:r w:rsidR="004233A3">
        <w:rPr>
          <w:rFonts w:ascii="Arial" w:hAnsi="Arial" w:cs="Arial"/>
          <w:sz w:val="24"/>
          <w:szCs w:val="24"/>
        </w:rPr>
        <w:t xml:space="preserve"> to share an event or an experience</w:t>
      </w:r>
      <w:r w:rsidR="00C577B2">
        <w:rPr>
          <w:rFonts w:ascii="Arial" w:hAnsi="Arial" w:cs="Arial"/>
          <w:sz w:val="24"/>
          <w:szCs w:val="24"/>
        </w:rPr>
        <w:t xml:space="preserve"> easily, which</w:t>
      </w:r>
      <w:r w:rsidR="004233A3">
        <w:rPr>
          <w:rFonts w:ascii="Arial" w:hAnsi="Arial" w:cs="Arial"/>
          <w:sz w:val="24"/>
          <w:szCs w:val="24"/>
        </w:rPr>
        <w:t xml:space="preserve"> </w:t>
      </w:r>
      <w:r w:rsidR="00C577B2">
        <w:rPr>
          <w:rFonts w:ascii="Arial" w:hAnsi="Arial" w:cs="Arial"/>
          <w:sz w:val="24"/>
          <w:szCs w:val="24"/>
        </w:rPr>
        <w:t xml:space="preserve">has seen the development of an experience economy. This development has shown that </w:t>
      </w:r>
      <w:r w:rsidR="00C577B2">
        <w:rPr>
          <w:rFonts w:ascii="Arial" w:hAnsi="Arial" w:cs="Arial"/>
          <w:sz w:val="24"/>
        </w:rPr>
        <w:t>e</w:t>
      </w:r>
      <w:r w:rsidR="00C577B2" w:rsidRPr="000F097D">
        <w:rPr>
          <w:rFonts w:ascii="Arial" w:hAnsi="Arial" w:cs="Arial"/>
          <w:sz w:val="24"/>
        </w:rPr>
        <w:t>vent managers are now having to recognise t</w:t>
      </w:r>
      <w:r w:rsidR="00C577B2">
        <w:rPr>
          <w:rFonts w:ascii="Arial" w:hAnsi="Arial" w:cs="Arial"/>
          <w:sz w:val="24"/>
        </w:rPr>
        <w:t>he importance of</w:t>
      </w:r>
      <w:r w:rsidR="00C577B2" w:rsidRPr="000F097D">
        <w:rPr>
          <w:rFonts w:ascii="Arial" w:hAnsi="Arial" w:cs="Arial"/>
          <w:sz w:val="24"/>
        </w:rPr>
        <w:t xml:space="preserve"> </w:t>
      </w:r>
      <w:r w:rsidR="00E25E8E">
        <w:rPr>
          <w:rFonts w:ascii="Arial" w:hAnsi="Arial" w:cs="Arial"/>
          <w:sz w:val="24"/>
        </w:rPr>
        <w:t xml:space="preserve">creative </w:t>
      </w:r>
      <w:r w:rsidR="00C577B2" w:rsidRPr="000F097D">
        <w:rPr>
          <w:rFonts w:ascii="Arial" w:hAnsi="Arial" w:cs="Arial"/>
          <w:sz w:val="24"/>
        </w:rPr>
        <w:t>event design</w:t>
      </w:r>
      <w:r w:rsidR="00C577B2">
        <w:rPr>
          <w:rFonts w:ascii="Arial" w:hAnsi="Arial" w:cs="Arial"/>
          <w:sz w:val="24"/>
        </w:rPr>
        <w:t xml:space="preserve"> and </w:t>
      </w:r>
      <w:r w:rsidR="004233A3">
        <w:rPr>
          <w:rFonts w:ascii="Arial" w:hAnsi="Arial" w:cs="Arial"/>
          <w:sz w:val="24"/>
          <w:szCs w:val="24"/>
        </w:rPr>
        <w:t xml:space="preserve">the </w:t>
      </w:r>
      <w:r w:rsidR="00C577B2">
        <w:rPr>
          <w:rFonts w:ascii="Arial" w:hAnsi="Arial" w:cs="Arial"/>
          <w:sz w:val="24"/>
          <w:szCs w:val="24"/>
        </w:rPr>
        <w:t xml:space="preserve">need for </w:t>
      </w:r>
      <w:r w:rsidR="004233A3">
        <w:rPr>
          <w:rFonts w:ascii="Arial" w:hAnsi="Arial" w:cs="Arial"/>
          <w:sz w:val="24"/>
          <w:szCs w:val="24"/>
        </w:rPr>
        <w:t>important relationship</w:t>
      </w:r>
      <w:r w:rsidR="00C577B2">
        <w:rPr>
          <w:rFonts w:ascii="Arial" w:hAnsi="Arial" w:cs="Arial"/>
          <w:sz w:val="24"/>
          <w:szCs w:val="24"/>
        </w:rPr>
        <w:t>s</w:t>
      </w:r>
      <w:r w:rsidR="004233A3">
        <w:rPr>
          <w:rFonts w:ascii="Arial" w:hAnsi="Arial" w:cs="Arial"/>
          <w:sz w:val="24"/>
          <w:szCs w:val="24"/>
        </w:rPr>
        <w:t xml:space="preserve"> between creation, innovation and enterprise </w:t>
      </w:r>
      <w:r w:rsidR="00C577B2">
        <w:rPr>
          <w:rFonts w:ascii="Arial" w:hAnsi="Arial" w:cs="Arial"/>
          <w:sz w:val="24"/>
          <w:szCs w:val="24"/>
        </w:rPr>
        <w:t>in</w:t>
      </w:r>
      <w:r w:rsidR="004233A3">
        <w:rPr>
          <w:rFonts w:ascii="Arial" w:hAnsi="Arial" w:cs="Arial"/>
          <w:sz w:val="24"/>
          <w:szCs w:val="24"/>
        </w:rPr>
        <w:t xml:space="preserve"> the event industry</w:t>
      </w:r>
      <w:r w:rsidR="00C577B2">
        <w:rPr>
          <w:rFonts w:ascii="Arial" w:hAnsi="Arial" w:cs="Arial"/>
          <w:sz w:val="24"/>
          <w:szCs w:val="24"/>
        </w:rPr>
        <w:t>.</w:t>
      </w:r>
      <w:r w:rsidR="00DB681B">
        <w:rPr>
          <w:rFonts w:ascii="Arial" w:hAnsi="Arial" w:cs="Arial"/>
          <w:sz w:val="24"/>
          <w:szCs w:val="24"/>
        </w:rPr>
        <w:t xml:space="preserve"> </w:t>
      </w:r>
    </w:p>
    <w:p w:rsidR="00EE6BC7" w:rsidRDefault="00EE6BC7" w:rsidP="00B447A9">
      <w:pPr>
        <w:rPr>
          <w:rFonts w:ascii="Arial" w:hAnsi="Arial" w:cs="Arial"/>
          <w:sz w:val="24"/>
          <w:szCs w:val="24"/>
        </w:rPr>
      </w:pPr>
      <w:bookmarkStart w:id="0" w:name="_GoBack"/>
      <w:bookmarkEnd w:id="0"/>
    </w:p>
    <w:p w:rsidR="00AA3A2D" w:rsidRDefault="00AA3A2D" w:rsidP="00AA3A2D">
      <w:pPr>
        <w:pStyle w:val="Heading1"/>
      </w:pPr>
      <w:r>
        <w:lastRenderedPageBreak/>
        <w:t xml:space="preserve">References </w:t>
      </w:r>
    </w:p>
    <w:p w:rsidR="002B6C3E" w:rsidRPr="00403E94" w:rsidRDefault="002B6C3E" w:rsidP="002B6C3E">
      <w:pPr>
        <w:rPr>
          <w:rFonts w:ascii="Arial" w:hAnsi="Arial" w:cs="Arial"/>
          <w:sz w:val="24"/>
          <w:szCs w:val="24"/>
        </w:rPr>
      </w:pPr>
      <w:r w:rsidRPr="00403E94">
        <w:rPr>
          <w:rFonts w:ascii="Arial" w:hAnsi="Arial" w:cs="Arial"/>
          <w:sz w:val="24"/>
          <w:szCs w:val="24"/>
        </w:rPr>
        <w:t>Barringer</w:t>
      </w:r>
      <w:r w:rsidR="00074D14" w:rsidRPr="00403E94">
        <w:rPr>
          <w:rFonts w:ascii="Arial" w:hAnsi="Arial" w:cs="Arial"/>
          <w:sz w:val="24"/>
          <w:szCs w:val="24"/>
        </w:rPr>
        <w:t>, B.R. and Ireland, D.R.</w:t>
      </w:r>
      <w:r w:rsidRPr="00403E94">
        <w:rPr>
          <w:rFonts w:ascii="Arial" w:hAnsi="Arial" w:cs="Arial"/>
          <w:sz w:val="24"/>
          <w:szCs w:val="24"/>
        </w:rPr>
        <w:t xml:space="preserve"> (</w:t>
      </w:r>
      <w:r w:rsidRPr="00403E94">
        <w:rPr>
          <w:rFonts w:ascii="Arial" w:hAnsi="Arial" w:cs="Arial"/>
          <w:i/>
          <w:sz w:val="24"/>
          <w:szCs w:val="24"/>
        </w:rPr>
        <w:t>2008</w:t>
      </w:r>
      <w:r w:rsidRPr="00403E94">
        <w:rPr>
          <w:rFonts w:ascii="Arial" w:hAnsi="Arial" w:cs="Arial"/>
          <w:sz w:val="24"/>
          <w:szCs w:val="24"/>
        </w:rPr>
        <w:t xml:space="preserve">) </w:t>
      </w:r>
      <w:r w:rsidR="00074D14" w:rsidRPr="00403E94">
        <w:rPr>
          <w:rFonts w:ascii="Arial" w:hAnsi="Arial" w:cs="Arial"/>
          <w:i/>
          <w:sz w:val="24"/>
          <w:szCs w:val="24"/>
        </w:rPr>
        <w:t>Entrepreneurship: Successfully Launching New Ventures</w:t>
      </w:r>
      <w:r w:rsidR="00074D14" w:rsidRPr="00403E94">
        <w:rPr>
          <w:rFonts w:ascii="Arial" w:hAnsi="Arial" w:cs="Arial"/>
          <w:sz w:val="24"/>
          <w:szCs w:val="24"/>
        </w:rPr>
        <w:t>. 2</w:t>
      </w:r>
      <w:r w:rsidR="00074D14" w:rsidRPr="00403E94">
        <w:rPr>
          <w:rFonts w:ascii="Arial" w:hAnsi="Arial" w:cs="Arial"/>
          <w:sz w:val="24"/>
          <w:szCs w:val="24"/>
          <w:vertAlign w:val="superscript"/>
        </w:rPr>
        <w:t>nd</w:t>
      </w:r>
      <w:r w:rsidR="00074D14" w:rsidRPr="00403E94">
        <w:rPr>
          <w:rFonts w:ascii="Arial" w:hAnsi="Arial" w:cs="Arial"/>
          <w:sz w:val="24"/>
          <w:szCs w:val="24"/>
        </w:rPr>
        <w:t xml:space="preserve"> ed. New Jersey: Pearson.</w:t>
      </w:r>
    </w:p>
    <w:p w:rsidR="002B6C3E" w:rsidRPr="00403E94" w:rsidRDefault="002B6C3E" w:rsidP="002B6C3E">
      <w:pPr>
        <w:rPr>
          <w:rStyle w:val="Hyperlink"/>
          <w:rFonts w:ascii="Arial" w:hAnsi="Arial" w:cs="Arial"/>
          <w:color w:val="auto"/>
          <w:sz w:val="24"/>
          <w:szCs w:val="24"/>
        </w:rPr>
      </w:pPr>
      <w:proofErr w:type="spellStart"/>
      <w:r w:rsidRPr="00403E94">
        <w:rPr>
          <w:rFonts w:ascii="Arial" w:hAnsi="Arial" w:cs="Arial"/>
          <w:sz w:val="24"/>
          <w:szCs w:val="24"/>
        </w:rPr>
        <w:t>Bladen</w:t>
      </w:r>
      <w:proofErr w:type="spellEnd"/>
      <w:r w:rsidRPr="00403E94">
        <w:rPr>
          <w:rFonts w:ascii="Arial" w:hAnsi="Arial" w:cs="Arial"/>
          <w:sz w:val="24"/>
          <w:szCs w:val="24"/>
        </w:rPr>
        <w:t>, C, et al</w:t>
      </w:r>
      <w:r w:rsidR="00074D14" w:rsidRPr="00403E94">
        <w:rPr>
          <w:rFonts w:ascii="Arial" w:hAnsi="Arial" w:cs="Arial"/>
          <w:sz w:val="24"/>
          <w:szCs w:val="24"/>
        </w:rPr>
        <w:t>.</w:t>
      </w:r>
      <w:r w:rsidRPr="00403E94">
        <w:rPr>
          <w:rFonts w:ascii="Arial" w:hAnsi="Arial" w:cs="Arial"/>
          <w:sz w:val="24"/>
          <w:szCs w:val="24"/>
        </w:rPr>
        <w:t xml:space="preserve"> </w:t>
      </w:r>
      <w:r w:rsidR="00074D14" w:rsidRPr="00403E94">
        <w:rPr>
          <w:rFonts w:ascii="Arial" w:hAnsi="Arial" w:cs="Arial"/>
          <w:sz w:val="24"/>
          <w:szCs w:val="24"/>
        </w:rPr>
        <w:t>(</w:t>
      </w:r>
      <w:r w:rsidRPr="00403E94">
        <w:rPr>
          <w:rFonts w:ascii="Arial" w:hAnsi="Arial" w:cs="Arial"/>
          <w:sz w:val="24"/>
          <w:szCs w:val="24"/>
        </w:rPr>
        <w:t>2012</w:t>
      </w:r>
      <w:r w:rsidR="00074D14" w:rsidRPr="00403E94">
        <w:rPr>
          <w:rFonts w:ascii="Arial" w:hAnsi="Arial" w:cs="Arial"/>
          <w:sz w:val="24"/>
          <w:szCs w:val="24"/>
        </w:rPr>
        <w:t>)</w:t>
      </w:r>
      <w:r w:rsidRPr="00403E94">
        <w:rPr>
          <w:rFonts w:ascii="Arial" w:hAnsi="Arial" w:cs="Arial"/>
          <w:sz w:val="24"/>
          <w:szCs w:val="24"/>
        </w:rPr>
        <w:t xml:space="preserve"> </w:t>
      </w:r>
      <w:r w:rsidRPr="00403E94">
        <w:rPr>
          <w:rFonts w:ascii="Arial" w:hAnsi="Arial" w:cs="Arial"/>
          <w:i/>
          <w:sz w:val="24"/>
          <w:szCs w:val="24"/>
        </w:rPr>
        <w:t>Events Management.</w:t>
      </w:r>
      <w:r w:rsidR="006A5BF4" w:rsidRPr="00403E94">
        <w:rPr>
          <w:rFonts w:ascii="Arial" w:hAnsi="Arial" w:cs="Arial"/>
          <w:i/>
          <w:sz w:val="24"/>
          <w:szCs w:val="24"/>
        </w:rPr>
        <w:t xml:space="preserve"> Routledge Ltd </w:t>
      </w:r>
      <w:r w:rsidRPr="00403E94">
        <w:rPr>
          <w:rFonts w:ascii="Arial" w:hAnsi="Arial" w:cs="Arial"/>
          <w:sz w:val="24"/>
          <w:szCs w:val="24"/>
        </w:rPr>
        <w:t>[Online]</w:t>
      </w:r>
      <w:r w:rsidR="006A5BF4" w:rsidRPr="00403E94">
        <w:rPr>
          <w:rFonts w:ascii="Arial" w:hAnsi="Arial" w:cs="Arial"/>
          <w:sz w:val="24"/>
          <w:szCs w:val="24"/>
        </w:rPr>
        <w:t>.</w:t>
      </w:r>
      <w:r w:rsidRPr="00403E94">
        <w:rPr>
          <w:rFonts w:ascii="Arial" w:hAnsi="Arial" w:cs="Arial"/>
          <w:sz w:val="24"/>
          <w:szCs w:val="24"/>
        </w:rPr>
        <w:t xml:space="preserve"> Available at: </w:t>
      </w:r>
      <w:hyperlink r:id="rId4" w:history="1">
        <w:r w:rsidRPr="00403E94">
          <w:rPr>
            <w:rStyle w:val="Hyperlink"/>
            <w:rFonts w:ascii="Arial" w:hAnsi="Arial" w:cs="Arial"/>
            <w:color w:val="auto"/>
            <w:sz w:val="24"/>
            <w:szCs w:val="24"/>
          </w:rPr>
          <w:t>https:/</w:t>
        </w:r>
        <w:r w:rsidRPr="00403E94">
          <w:rPr>
            <w:rStyle w:val="Hyperlink"/>
            <w:rFonts w:ascii="Arial" w:hAnsi="Arial" w:cs="Arial"/>
            <w:color w:val="auto"/>
            <w:sz w:val="24"/>
            <w:szCs w:val="24"/>
          </w:rPr>
          <w:t>/</w:t>
        </w:r>
        <w:r w:rsidRPr="00403E94">
          <w:rPr>
            <w:rStyle w:val="Hyperlink"/>
            <w:rFonts w:ascii="Arial" w:hAnsi="Arial" w:cs="Arial"/>
            <w:color w:val="auto"/>
            <w:sz w:val="24"/>
            <w:szCs w:val="24"/>
          </w:rPr>
          <w:t>www-dawsonera-com.ezproxy.uwtsd.</w:t>
        </w:r>
        <w:r w:rsidRPr="00403E94">
          <w:rPr>
            <w:rStyle w:val="Hyperlink"/>
            <w:rFonts w:ascii="Arial" w:hAnsi="Arial" w:cs="Arial"/>
            <w:color w:val="auto"/>
            <w:sz w:val="24"/>
            <w:szCs w:val="24"/>
          </w:rPr>
          <w:t>a</w:t>
        </w:r>
        <w:r w:rsidRPr="00403E94">
          <w:rPr>
            <w:rStyle w:val="Hyperlink"/>
            <w:rFonts w:ascii="Arial" w:hAnsi="Arial" w:cs="Arial"/>
            <w:color w:val="auto"/>
            <w:sz w:val="24"/>
            <w:szCs w:val="24"/>
          </w:rPr>
          <w:t>c.uk/readonline/9780203852972</w:t>
        </w:r>
      </w:hyperlink>
      <w:r w:rsidRPr="00403E94">
        <w:rPr>
          <w:rFonts w:ascii="Arial" w:hAnsi="Arial" w:cs="Arial"/>
          <w:sz w:val="24"/>
          <w:szCs w:val="24"/>
        </w:rPr>
        <w:t xml:space="preserve"> [Accessed </w:t>
      </w:r>
      <w:r w:rsidR="00C5687B" w:rsidRPr="00403E94">
        <w:rPr>
          <w:rFonts w:ascii="Arial" w:hAnsi="Arial" w:cs="Arial"/>
          <w:sz w:val="24"/>
          <w:szCs w:val="24"/>
        </w:rPr>
        <w:t>30</w:t>
      </w:r>
      <w:r w:rsidRPr="00403E94">
        <w:rPr>
          <w:rFonts w:ascii="Arial" w:hAnsi="Arial" w:cs="Arial"/>
          <w:sz w:val="24"/>
          <w:szCs w:val="24"/>
        </w:rPr>
        <w:t xml:space="preserve"> </w:t>
      </w:r>
      <w:r w:rsidR="00C5687B" w:rsidRPr="00403E94">
        <w:rPr>
          <w:rFonts w:ascii="Arial" w:hAnsi="Arial" w:cs="Arial"/>
          <w:sz w:val="24"/>
          <w:szCs w:val="24"/>
        </w:rPr>
        <w:t>Octob</w:t>
      </w:r>
      <w:r w:rsidRPr="00403E94">
        <w:rPr>
          <w:rFonts w:ascii="Arial" w:hAnsi="Arial" w:cs="Arial"/>
          <w:sz w:val="24"/>
          <w:szCs w:val="24"/>
        </w:rPr>
        <w:t>er 2018].</w:t>
      </w:r>
    </w:p>
    <w:p w:rsidR="002B6C3E" w:rsidRPr="00403E94" w:rsidRDefault="002B6C3E" w:rsidP="002B6C3E">
      <w:pPr>
        <w:rPr>
          <w:rFonts w:ascii="Arial" w:hAnsi="Arial" w:cs="Arial"/>
          <w:i/>
          <w:sz w:val="24"/>
          <w:szCs w:val="24"/>
        </w:rPr>
      </w:pPr>
      <w:proofErr w:type="spellStart"/>
      <w:r w:rsidRPr="00403E94">
        <w:rPr>
          <w:rFonts w:ascii="Arial" w:hAnsi="Arial" w:cs="Arial"/>
          <w:sz w:val="24"/>
          <w:szCs w:val="24"/>
        </w:rPr>
        <w:t>Bowdin</w:t>
      </w:r>
      <w:proofErr w:type="spellEnd"/>
      <w:r w:rsidRPr="00403E94">
        <w:rPr>
          <w:rFonts w:ascii="Arial" w:hAnsi="Arial" w:cs="Arial"/>
          <w:sz w:val="24"/>
          <w:szCs w:val="24"/>
        </w:rPr>
        <w:t xml:space="preserve">, G.A.J, et al. </w:t>
      </w:r>
      <w:r w:rsidR="006A5BF4" w:rsidRPr="00403E94">
        <w:rPr>
          <w:rFonts w:ascii="Arial" w:hAnsi="Arial" w:cs="Arial"/>
          <w:sz w:val="24"/>
          <w:szCs w:val="24"/>
        </w:rPr>
        <w:t>(</w:t>
      </w:r>
      <w:r w:rsidRPr="00403E94">
        <w:rPr>
          <w:rFonts w:ascii="Arial" w:hAnsi="Arial" w:cs="Arial"/>
          <w:sz w:val="24"/>
          <w:szCs w:val="24"/>
        </w:rPr>
        <w:t>2011</w:t>
      </w:r>
      <w:r w:rsidR="006A5BF4" w:rsidRPr="00403E94">
        <w:rPr>
          <w:rFonts w:ascii="Arial" w:hAnsi="Arial" w:cs="Arial"/>
          <w:sz w:val="24"/>
          <w:szCs w:val="24"/>
        </w:rPr>
        <w:t>)</w:t>
      </w:r>
      <w:r w:rsidRPr="00403E94">
        <w:rPr>
          <w:rFonts w:ascii="Arial" w:hAnsi="Arial" w:cs="Arial"/>
          <w:sz w:val="24"/>
          <w:szCs w:val="24"/>
        </w:rPr>
        <w:t xml:space="preserve"> </w:t>
      </w:r>
      <w:r w:rsidRPr="00403E94">
        <w:rPr>
          <w:rFonts w:ascii="Arial" w:hAnsi="Arial" w:cs="Arial"/>
          <w:i/>
          <w:sz w:val="24"/>
          <w:szCs w:val="24"/>
        </w:rPr>
        <w:t>Events Management.</w:t>
      </w:r>
      <w:r w:rsidR="006A5BF4" w:rsidRPr="00403E94">
        <w:rPr>
          <w:rFonts w:ascii="Arial" w:hAnsi="Arial" w:cs="Arial"/>
          <w:i/>
          <w:sz w:val="24"/>
          <w:szCs w:val="24"/>
        </w:rPr>
        <w:t xml:space="preserve"> </w:t>
      </w:r>
      <w:r w:rsidR="006A5BF4" w:rsidRPr="00403E94">
        <w:rPr>
          <w:rFonts w:ascii="Arial" w:hAnsi="Arial" w:cs="Arial"/>
          <w:i/>
          <w:sz w:val="24"/>
          <w:szCs w:val="24"/>
        </w:rPr>
        <w:t>Routledge Ltd</w:t>
      </w:r>
      <w:r w:rsidR="006A5BF4" w:rsidRPr="00403E94">
        <w:rPr>
          <w:rFonts w:ascii="Arial" w:hAnsi="Arial" w:cs="Arial"/>
          <w:i/>
          <w:sz w:val="24"/>
          <w:szCs w:val="24"/>
        </w:rPr>
        <w:t xml:space="preserve"> </w:t>
      </w:r>
      <w:r w:rsidRPr="00403E94">
        <w:rPr>
          <w:rFonts w:ascii="Arial" w:hAnsi="Arial" w:cs="Arial"/>
          <w:sz w:val="24"/>
          <w:szCs w:val="24"/>
        </w:rPr>
        <w:t>[Online]</w:t>
      </w:r>
      <w:r w:rsidR="006A5BF4" w:rsidRPr="00403E94">
        <w:rPr>
          <w:rFonts w:ascii="Arial" w:hAnsi="Arial" w:cs="Arial"/>
          <w:sz w:val="24"/>
          <w:szCs w:val="24"/>
        </w:rPr>
        <w:t>.</w:t>
      </w:r>
      <w:r w:rsidRPr="00403E94">
        <w:rPr>
          <w:rFonts w:ascii="Arial" w:hAnsi="Arial" w:cs="Arial"/>
          <w:sz w:val="24"/>
          <w:szCs w:val="24"/>
        </w:rPr>
        <w:t xml:space="preserve"> Available at: </w:t>
      </w:r>
      <w:hyperlink r:id="rId5" w:history="1">
        <w:r w:rsidRPr="00403E94">
          <w:rPr>
            <w:rStyle w:val="Hyperlink"/>
            <w:rFonts w:ascii="Arial" w:hAnsi="Arial" w:cs="Arial"/>
            <w:color w:val="auto"/>
            <w:sz w:val="24"/>
            <w:szCs w:val="24"/>
          </w:rPr>
          <w:t>https://www-dawsonera-com.ez</w:t>
        </w:r>
        <w:r w:rsidRPr="00403E94">
          <w:rPr>
            <w:rStyle w:val="Hyperlink"/>
            <w:rFonts w:ascii="Arial" w:hAnsi="Arial" w:cs="Arial"/>
            <w:color w:val="auto"/>
            <w:sz w:val="24"/>
            <w:szCs w:val="24"/>
          </w:rPr>
          <w:t>p</w:t>
        </w:r>
        <w:r w:rsidRPr="00403E94">
          <w:rPr>
            <w:rStyle w:val="Hyperlink"/>
            <w:rFonts w:ascii="Arial" w:hAnsi="Arial" w:cs="Arial"/>
            <w:color w:val="auto"/>
            <w:sz w:val="24"/>
            <w:szCs w:val="24"/>
          </w:rPr>
          <w:t>roxy.uwtsd.ac.uk/readonline/978008096431</w:t>
        </w:r>
        <w:r w:rsidRPr="00403E94">
          <w:rPr>
            <w:rStyle w:val="Hyperlink"/>
            <w:rFonts w:ascii="Arial" w:hAnsi="Arial" w:cs="Arial"/>
            <w:color w:val="auto"/>
            <w:sz w:val="24"/>
            <w:szCs w:val="24"/>
          </w:rPr>
          <w:t>7</w:t>
        </w:r>
      </w:hyperlink>
      <w:r w:rsidRPr="00403E94">
        <w:rPr>
          <w:rStyle w:val="Hyperlink"/>
          <w:rFonts w:ascii="Arial" w:hAnsi="Arial" w:cs="Arial"/>
          <w:color w:val="auto"/>
          <w:sz w:val="24"/>
          <w:szCs w:val="24"/>
          <w:u w:val="none"/>
        </w:rPr>
        <w:t xml:space="preserve"> </w:t>
      </w:r>
      <w:r w:rsidRPr="00403E94">
        <w:rPr>
          <w:rFonts w:ascii="Arial" w:hAnsi="Arial" w:cs="Arial"/>
          <w:sz w:val="24"/>
          <w:szCs w:val="24"/>
        </w:rPr>
        <w:t xml:space="preserve">[Accessed </w:t>
      </w:r>
      <w:r w:rsidR="00C5687B" w:rsidRPr="00403E94">
        <w:rPr>
          <w:rFonts w:ascii="Arial" w:hAnsi="Arial" w:cs="Arial"/>
          <w:sz w:val="24"/>
          <w:szCs w:val="24"/>
        </w:rPr>
        <w:t>30</w:t>
      </w:r>
      <w:r w:rsidRPr="00403E94">
        <w:rPr>
          <w:rFonts w:ascii="Arial" w:hAnsi="Arial" w:cs="Arial"/>
          <w:sz w:val="24"/>
          <w:szCs w:val="24"/>
        </w:rPr>
        <w:t xml:space="preserve"> </w:t>
      </w:r>
      <w:r w:rsidR="00C5687B" w:rsidRPr="00403E94">
        <w:rPr>
          <w:rFonts w:ascii="Arial" w:hAnsi="Arial" w:cs="Arial"/>
          <w:sz w:val="24"/>
          <w:szCs w:val="24"/>
        </w:rPr>
        <w:t>Octo</w:t>
      </w:r>
      <w:r w:rsidRPr="00403E94">
        <w:rPr>
          <w:rFonts w:ascii="Arial" w:hAnsi="Arial" w:cs="Arial"/>
          <w:sz w:val="24"/>
          <w:szCs w:val="24"/>
        </w:rPr>
        <w:t>ber 2018].</w:t>
      </w:r>
    </w:p>
    <w:p w:rsidR="002B6C3E" w:rsidRPr="00403E94" w:rsidRDefault="002B6C3E" w:rsidP="002B6C3E">
      <w:pPr>
        <w:rPr>
          <w:rFonts w:ascii="Arial" w:hAnsi="Arial" w:cs="Arial"/>
          <w:sz w:val="24"/>
          <w:szCs w:val="24"/>
          <w:u w:val="single"/>
        </w:rPr>
      </w:pPr>
      <w:r w:rsidRPr="00403E94">
        <w:rPr>
          <w:rFonts w:ascii="Arial" w:hAnsi="Arial" w:cs="Arial"/>
          <w:sz w:val="24"/>
          <w:szCs w:val="24"/>
        </w:rPr>
        <w:t>Cambridge Dictionary</w:t>
      </w:r>
      <w:r w:rsidR="003B3E01" w:rsidRPr="00403E94">
        <w:rPr>
          <w:rFonts w:ascii="Arial" w:hAnsi="Arial" w:cs="Arial"/>
          <w:sz w:val="24"/>
          <w:szCs w:val="24"/>
        </w:rPr>
        <w:t>.</w:t>
      </w:r>
      <w:r w:rsidRPr="00403E94">
        <w:rPr>
          <w:rFonts w:ascii="Arial" w:hAnsi="Arial" w:cs="Arial"/>
          <w:sz w:val="24"/>
          <w:szCs w:val="24"/>
        </w:rPr>
        <w:t xml:space="preserve"> </w:t>
      </w:r>
      <w:r w:rsidR="003B3E01" w:rsidRPr="00403E94">
        <w:rPr>
          <w:rFonts w:ascii="Arial" w:hAnsi="Arial" w:cs="Arial"/>
          <w:sz w:val="24"/>
          <w:szCs w:val="24"/>
        </w:rPr>
        <w:t>(</w:t>
      </w:r>
      <w:r w:rsidRPr="00403E94">
        <w:rPr>
          <w:rFonts w:ascii="Arial" w:hAnsi="Arial" w:cs="Arial"/>
          <w:sz w:val="24"/>
          <w:szCs w:val="24"/>
        </w:rPr>
        <w:t>2018</w:t>
      </w:r>
      <w:r w:rsidR="003B3E01" w:rsidRPr="00403E94">
        <w:rPr>
          <w:rFonts w:ascii="Arial" w:hAnsi="Arial" w:cs="Arial"/>
          <w:sz w:val="24"/>
          <w:szCs w:val="24"/>
        </w:rPr>
        <w:t>)</w:t>
      </w:r>
      <w:r w:rsidRPr="00403E94">
        <w:rPr>
          <w:rFonts w:ascii="Arial" w:hAnsi="Arial" w:cs="Arial"/>
          <w:sz w:val="24"/>
          <w:szCs w:val="24"/>
        </w:rPr>
        <w:t xml:space="preserve"> </w:t>
      </w:r>
      <w:r w:rsidRPr="00403E94">
        <w:rPr>
          <w:rFonts w:ascii="Arial" w:hAnsi="Arial" w:cs="Arial"/>
          <w:i/>
          <w:sz w:val="24"/>
          <w:szCs w:val="24"/>
        </w:rPr>
        <w:t>The Meaning of Enterprise</w:t>
      </w:r>
      <w:r w:rsidRPr="00403E94">
        <w:rPr>
          <w:rFonts w:ascii="Arial" w:hAnsi="Arial" w:cs="Arial"/>
          <w:sz w:val="24"/>
          <w:szCs w:val="24"/>
        </w:rPr>
        <w:t xml:space="preserve"> </w:t>
      </w:r>
      <w:r w:rsidRPr="00403E94">
        <w:rPr>
          <w:rFonts w:ascii="Arial" w:hAnsi="Arial" w:cs="Arial"/>
          <w:sz w:val="24"/>
        </w:rPr>
        <w:t>[Online]</w:t>
      </w:r>
      <w:r w:rsidR="00006830" w:rsidRPr="00403E94">
        <w:rPr>
          <w:rFonts w:ascii="Arial" w:hAnsi="Arial" w:cs="Arial"/>
          <w:sz w:val="24"/>
        </w:rPr>
        <w:t>.</w:t>
      </w:r>
      <w:r w:rsidRPr="00403E94">
        <w:rPr>
          <w:rFonts w:ascii="Arial" w:hAnsi="Arial" w:cs="Arial"/>
          <w:sz w:val="24"/>
        </w:rPr>
        <w:t xml:space="preserve"> Available at: </w:t>
      </w:r>
      <w:r w:rsidRPr="00403E94">
        <w:rPr>
          <w:rFonts w:ascii="Arial" w:hAnsi="Arial" w:cs="Arial"/>
          <w:sz w:val="24"/>
          <w:szCs w:val="24"/>
        </w:rPr>
        <w:t xml:space="preserve"> </w:t>
      </w:r>
      <w:hyperlink r:id="rId6" w:history="1">
        <w:r w:rsidRPr="00403E94">
          <w:rPr>
            <w:rStyle w:val="Hyperlink"/>
            <w:rFonts w:ascii="Arial" w:hAnsi="Arial" w:cs="Arial"/>
            <w:color w:val="auto"/>
            <w:sz w:val="24"/>
            <w:szCs w:val="24"/>
          </w:rPr>
          <w:t>https://dictionary.cambridge.org/dictionary/english</w:t>
        </w:r>
        <w:r w:rsidRPr="00403E94">
          <w:rPr>
            <w:rStyle w:val="Hyperlink"/>
            <w:rFonts w:ascii="Arial" w:hAnsi="Arial" w:cs="Arial"/>
            <w:color w:val="auto"/>
            <w:sz w:val="24"/>
            <w:szCs w:val="24"/>
          </w:rPr>
          <w:t>/</w:t>
        </w:r>
        <w:r w:rsidRPr="00403E94">
          <w:rPr>
            <w:rStyle w:val="Hyperlink"/>
            <w:rFonts w:ascii="Arial" w:hAnsi="Arial" w:cs="Arial"/>
            <w:color w:val="auto"/>
            <w:sz w:val="24"/>
            <w:szCs w:val="24"/>
          </w:rPr>
          <w:t>enterprise</w:t>
        </w:r>
      </w:hyperlink>
      <w:r w:rsidRPr="00403E94">
        <w:rPr>
          <w:rFonts w:ascii="Arial" w:hAnsi="Arial" w:cs="Arial"/>
          <w:sz w:val="24"/>
          <w:szCs w:val="24"/>
        </w:rPr>
        <w:t xml:space="preserve"> [Accessed </w:t>
      </w:r>
      <w:r w:rsidR="00C5687B" w:rsidRPr="00403E94">
        <w:rPr>
          <w:rFonts w:ascii="Arial" w:hAnsi="Arial" w:cs="Arial"/>
          <w:sz w:val="24"/>
          <w:szCs w:val="24"/>
        </w:rPr>
        <w:t>1</w:t>
      </w:r>
      <w:r w:rsidRPr="00403E94">
        <w:rPr>
          <w:rFonts w:ascii="Arial" w:hAnsi="Arial" w:cs="Arial"/>
          <w:sz w:val="24"/>
          <w:szCs w:val="24"/>
        </w:rPr>
        <w:t xml:space="preserve"> November 2018]</w:t>
      </w:r>
    </w:p>
    <w:p w:rsidR="002B6C3E" w:rsidRPr="00403E94" w:rsidRDefault="002B6C3E" w:rsidP="002B6C3E">
      <w:pPr>
        <w:rPr>
          <w:rFonts w:ascii="Arial" w:hAnsi="Arial" w:cs="Arial"/>
          <w:sz w:val="24"/>
          <w:szCs w:val="24"/>
        </w:rPr>
      </w:pPr>
      <w:r w:rsidRPr="00403E94">
        <w:rPr>
          <w:rFonts w:ascii="Arial" w:hAnsi="Arial" w:cs="Arial"/>
          <w:sz w:val="24"/>
          <w:szCs w:val="24"/>
        </w:rPr>
        <w:t xml:space="preserve">Chatterjee, A. </w:t>
      </w:r>
      <w:r w:rsidR="00482A70" w:rsidRPr="00403E94">
        <w:rPr>
          <w:rFonts w:ascii="Arial" w:hAnsi="Arial" w:cs="Arial"/>
          <w:sz w:val="24"/>
          <w:szCs w:val="24"/>
        </w:rPr>
        <w:t xml:space="preserve">and </w:t>
      </w:r>
      <w:proofErr w:type="spellStart"/>
      <w:r w:rsidR="00482A70" w:rsidRPr="00403E94">
        <w:rPr>
          <w:rFonts w:ascii="Arial" w:hAnsi="Arial" w:cs="Arial"/>
          <w:sz w:val="24"/>
          <w:szCs w:val="24"/>
        </w:rPr>
        <w:t>Coslett</w:t>
      </w:r>
      <w:proofErr w:type="spellEnd"/>
      <w:r w:rsidR="00482A70" w:rsidRPr="00403E94">
        <w:rPr>
          <w:rFonts w:ascii="Arial" w:hAnsi="Arial" w:cs="Arial"/>
          <w:sz w:val="24"/>
          <w:szCs w:val="24"/>
        </w:rPr>
        <w:t>, H,B.</w:t>
      </w:r>
      <w:r w:rsidRPr="00403E94">
        <w:rPr>
          <w:rFonts w:ascii="Arial" w:hAnsi="Arial" w:cs="Arial"/>
          <w:sz w:val="24"/>
          <w:szCs w:val="24"/>
        </w:rPr>
        <w:t xml:space="preserve"> </w:t>
      </w:r>
      <w:r w:rsidR="00482A70" w:rsidRPr="00403E94">
        <w:rPr>
          <w:rFonts w:ascii="Arial" w:hAnsi="Arial" w:cs="Arial"/>
          <w:sz w:val="24"/>
          <w:szCs w:val="24"/>
        </w:rPr>
        <w:t>(</w:t>
      </w:r>
      <w:r w:rsidRPr="00403E94">
        <w:rPr>
          <w:rFonts w:ascii="Arial" w:hAnsi="Arial" w:cs="Arial"/>
          <w:sz w:val="24"/>
          <w:szCs w:val="24"/>
        </w:rPr>
        <w:t>2013</w:t>
      </w:r>
      <w:r w:rsidR="00482A70" w:rsidRPr="00403E94">
        <w:rPr>
          <w:rFonts w:ascii="Arial" w:hAnsi="Arial" w:cs="Arial"/>
          <w:sz w:val="24"/>
          <w:szCs w:val="24"/>
        </w:rPr>
        <w:t>)</w:t>
      </w:r>
      <w:r w:rsidRPr="00403E94">
        <w:rPr>
          <w:rFonts w:ascii="Arial" w:hAnsi="Arial" w:cs="Arial"/>
          <w:sz w:val="24"/>
          <w:szCs w:val="24"/>
        </w:rPr>
        <w:t xml:space="preserve"> </w:t>
      </w:r>
      <w:hyperlink r:id="rId7" w:history="1">
        <w:r w:rsidRPr="00403E94">
          <w:rPr>
            <w:rStyle w:val="Hyperlink"/>
            <w:rFonts w:ascii="Arial" w:hAnsi="Arial" w:cs="Arial"/>
            <w:i/>
            <w:color w:val="auto"/>
            <w:sz w:val="24"/>
            <w:szCs w:val="24"/>
            <w:u w:val="none"/>
          </w:rPr>
          <w:t>The Roots of Cognitive Neuroscience: Behavioral Neurology and Neuropsychology</w:t>
        </w:r>
      </w:hyperlink>
      <w:r w:rsidR="00482A70" w:rsidRPr="00403E94">
        <w:rPr>
          <w:rStyle w:val="Hyperlink"/>
          <w:rFonts w:ascii="Arial" w:hAnsi="Arial" w:cs="Arial"/>
          <w:i/>
          <w:color w:val="auto"/>
          <w:sz w:val="24"/>
          <w:szCs w:val="24"/>
          <w:u w:val="none"/>
        </w:rPr>
        <w:t>. Oxford Scholarship</w:t>
      </w:r>
      <w:r w:rsidR="00006830" w:rsidRPr="00403E94">
        <w:rPr>
          <w:rFonts w:ascii="Arial" w:hAnsi="Arial" w:cs="Arial"/>
          <w:i/>
          <w:sz w:val="24"/>
          <w:szCs w:val="24"/>
        </w:rPr>
        <w:t xml:space="preserve"> </w:t>
      </w:r>
      <w:r w:rsidRPr="00403E94">
        <w:rPr>
          <w:rFonts w:ascii="Arial" w:hAnsi="Arial" w:cs="Arial"/>
          <w:sz w:val="24"/>
        </w:rPr>
        <w:t>[Online]</w:t>
      </w:r>
      <w:r w:rsidR="00006830" w:rsidRPr="00403E94">
        <w:rPr>
          <w:rFonts w:ascii="Arial" w:hAnsi="Arial" w:cs="Arial"/>
          <w:sz w:val="24"/>
        </w:rPr>
        <w:t>.</w:t>
      </w:r>
      <w:r w:rsidRPr="00403E94">
        <w:rPr>
          <w:rFonts w:ascii="Arial" w:hAnsi="Arial" w:cs="Arial"/>
          <w:sz w:val="24"/>
        </w:rPr>
        <w:t xml:space="preserve"> Available at:</w:t>
      </w:r>
      <w:r w:rsidRPr="00403E94">
        <w:rPr>
          <w:rFonts w:ascii="Arial" w:hAnsi="Arial" w:cs="Arial"/>
          <w:sz w:val="24"/>
          <w:szCs w:val="24"/>
        </w:rPr>
        <w:t xml:space="preserve"> </w:t>
      </w:r>
      <w:hyperlink r:id="rId8" w:history="1">
        <w:r w:rsidRPr="00403E94">
          <w:rPr>
            <w:rStyle w:val="Hyperlink"/>
            <w:rFonts w:ascii="Arial" w:hAnsi="Arial" w:cs="Arial"/>
            <w:color w:val="auto"/>
            <w:sz w:val="24"/>
            <w:szCs w:val="24"/>
          </w:rPr>
          <w:t>http://www.oxfordscholarship.com.ezproxy.uwtsd.ac.uk/view/10.1093/acprof:oso/9780195395549.001.0001/acprof-9780195</w:t>
        </w:r>
        <w:r w:rsidRPr="00403E94">
          <w:rPr>
            <w:rStyle w:val="Hyperlink"/>
            <w:rFonts w:ascii="Arial" w:hAnsi="Arial" w:cs="Arial"/>
            <w:color w:val="auto"/>
            <w:sz w:val="24"/>
            <w:szCs w:val="24"/>
          </w:rPr>
          <w:t>3</w:t>
        </w:r>
        <w:r w:rsidRPr="00403E94">
          <w:rPr>
            <w:rStyle w:val="Hyperlink"/>
            <w:rFonts w:ascii="Arial" w:hAnsi="Arial" w:cs="Arial"/>
            <w:color w:val="auto"/>
            <w:sz w:val="24"/>
            <w:szCs w:val="24"/>
          </w:rPr>
          <w:t>95549-chapter-18</w:t>
        </w:r>
      </w:hyperlink>
      <w:r w:rsidRPr="00403E94">
        <w:rPr>
          <w:rFonts w:ascii="Arial" w:hAnsi="Arial" w:cs="Arial"/>
          <w:sz w:val="24"/>
          <w:szCs w:val="24"/>
        </w:rPr>
        <w:t xml:space="preserve"> [Accessed 4 November 2018]</w:t>
      </w:r>
    </w:p>
    <w:p w:rsidR="002B6C3E" w:rsidRPr="00403E94" w:rsidRDefault="002B6C3E" w:rsidP="002B6C3E">
      <w:pPr>
        <w:rPr>
          <w:rFonts w:ascii="Arial" w:hAnsi="Arial" w:cs="Arial"/>
          <w:sz w:val="24"/>
          <w:szCs w:val="24"/>
        </w:rPr>
      </w:pPr>
      <w:r w:rsidRPr="00403E94">
        <w:rPr>
          <w:rFonts w:ascii="Arial" w:hAnsi="Arial" w:cs="Arial"/>
          <w:sz w:val="24"/>
          <w:szCs w:val="24"/>
        </w:rPr>
        <w:t xml:space="preserve">Green, A. </w:t>
      </w:r>
      <w:r w:rsidR="00482A70" w:rsidRPr="00403E94">
        <w:rPr>
          <w:rFonts w:ascii="Arial" w:hAnsi="Arial" w:cs="Arial"/>
          <w:sz w:val="24"/>
          <w:szCs w:val="24"/>
        </w:rPr>
        <w:t>(</w:t>
      </w:r>
      <w:r w:rsidRPr="00403E94">
        <w:rPr>
          <w:rFonts w:ascii="Arial" w:hAnsi="Arial" w:cs="Arial"/>
          <w:sz w:val="24"/>
          <w:szCs w:val="24"/>
        </w:rPr>
        <w:t>2007</w:t>
      </w:r>
      <w:r w:rsidR="00482A70" w:rsidRPr="00403E94">
        <w:rPr>
          <w:rFonts w:ascii="Arial" w:hAnsi="Arial" w:cs="Arial"/>
          <w:sz w:val="24"/>
          <w:szCs w:val="24"/>
        </w:rPr>
        <w:t>)</w:t>
      </w:r>
      <w:r w:rsidRPr="00403E94">
        <w:rPr>
          <w:rFonts w:ascii="Arial" w:hAnsi="Arial" w:cs="Arial"/>
          <w:sz w:val="24"/>
          <w:szCs w:val="24"/>
        </w:rPr>
        <w:t xml:space="preserve"> </w:t>
      </w:r>
      <w:r w:rsidRPr="00403E94">
        <w:rPr>
          <w:rFonts w:ascii="Arial" w:hAnsi="Arial" w:cs="Arial"/>
          <w:i/>
          <w:sz w:val="24"/>
          <w:szCs w:val="24"/>
        </w:rPr>
        <w:t>Creativity in Public Relations</w:t>
      </w:r>
      <w:r w:rsidR="00482A70" w:rsidRPr="00403E94">
        <w:rPr>
          <w:rFonts w:ascii="Arial" w:hAnsi="Arial" w:cs="Arial"/>
          <w:i/>
          <w:sz w:val="24"/>
          <w:szCs w:val="24"/>
        </w:rPr>
        <w:t>. ProQuest</w:t>
      </w:r>
      <w:r w:rsidRPr="00403E94">
        <w:rPr>
          <w:rFonts w:ascii="Arial" w:hAnsi="Arial" w:cs="Arial"/>
          <w:sz w:val="24"/>
          <w:szCs w:val="24"/>
        </w:rPr>
        <w:t xml:space="preserve"> [Online]</w:t>
      </w:r>
      <w:r w:rsidR="00006830" w:rsidRPr="00403E94">
        <w:rPr>
          <w:rFonts w:ascii="Arial" w:hAnsi="Arial" w:cs="Arial"/>
          <w:sz w:val="24"/>
          <w:szCs w:val="24"/>
        </w:rPr>
        <w:t>.</w:t>
      </w:r>
      <w:r w:rsidRPr="00403E94">
        <w:rPr>
          <w:rFonts w:ascii="Arial" w:hAnsi="Arial" w:cs="Arial"/>
          <w:sz w:val="24"/>
          <w:szCs w:val="24"/>
        </w:rPr>
        <w:t xml:space="preserve"> Available at: </w:t>
      </w:r>
      <w:hyperlink r:id="rId9" w:history="1">
        <w:r w:rsidR="00482A70" w:rsidRPr="00403E94">
          <w:rPr>
            <w:rStyle w:val="Hyperlink"/>
            <w:rFonts w:ascii="Arial" w:hAnsi="Arial" w:cs="Arial"/>
            <w:color w:val="auto"/>
            <w:sz w:val="24"/>
            <w:szCs w:val="24"/>
          </w:rPr>
          <w:t>https://search-proquest-com.ezproxy.uwtsd.ac.uk/docview/287990127/ADFE6CD134A54208PQ/2?accountid=130472</w:t>
        </w:r>
      </w:hyperlink>
      <w:r w:rsidR="00482A70" w:rsidRPr="00403E94">
        <w:rPr>
          <w:rFonts w:ascii="Arial" w:hAnsi="Arial" w:cs="Arial"/>
          <w:sz w:val="24"/>
          <w:szCs w:val="24"/>
        </w:rPr>
        <w:t xml:space="preserve"> </w:t>
      </w:r>
      <w:r w:rsidRPr="00403E94">
        <w:rPr>
          <w:rFonts w:ascii="Arial" w:hAnsi="Arial" w:cs="Arial"/>
          <w:sz w:val="24"/>
          <w:szCs w:val="24"/>
        </w:rPr>
        <w:t>[Accessed 4 November 2018]</w:t>
      </w:r>
    </w:p>
    <w:p w:rsidR="00DC18E6" w:rsidRPr="00403E94" w:rsidRDefault="00DC18E6" w:rsidP="002B6C3E">
      <w:pPr>
        <w:rPr>
          <w:rFonts w:ascii="Arial" w:hAnsi="Arial" w:cs="Arial"/>
          <w:sz w:val="24"/>
          <w:szCs w:val="24"/>
        </w:rPr>
      </w:pPr>
      <w:r w:rsidRPr="00403E94">
        <w:rPr>
          <w:rFonts w:ascii="Arial" w:hAnsi="Arial" w:cs="Arial"/>
          <w:sz w:val="24"/>
          <w:szCs w:val="24"/>
        </w:rPr>
        <w:t xml:space="preserve">Heal, A. (2018) </w:t>
      </w:r>
      <w:r w:rsidRPr="00403E94">
        <w:rPr>
          <w:rFonts w:ascii="Arial" w:hAnsi="Arial" w:cs="Arial"/>
          <w:i/>
          <w:sz w:val="24"/>
          <w:szCs w:val="24"/>
          <w:shd w:val="clear" w:color="auto" w:fill="FFFFFF"/>
        </w:rPr>
        <w:t xml:space="preserve">Glastonbury tickets for 2019 sell out in half an hour. </w:t>
      </w:r>
      <w:r w:rsidRPr="00403E94">
        <w:rPr>
          <w:rFonts w:ascii="Arial" w:hAnsi="Arial" w:cs="Arial"/>
          <w:i/>
          <w:sz w:val="24"/>
          <w:szCs w:val="24"/>
        </w:rPr>
        <w:t xml:space="preserve">The Guardian </w:t>
      </w:r>
      <w:r w:rsidRPr="00403E94">
        <w:rPr>
          <w:rFonts w:ascii="Arial" w:hAnsi="Arial" w:cs="Arial"/>
          <w:sz w:val="24"/>
          <w:szCs w:val="24"/>
        </w:rPr>
        <w:t xml:space="preserve">[Online]. Available at: </w:t>
      </w:r>
      <w:hyperlink r:id="rId10" w:history="1">
        <w:r w:rsidRPr="00403E94">
          <w:rPr>
            <w:rStyle w:val="Hyperlink"/>
            <w:rFonts w:ascii="Arial" w:hAnsi="Arial" w:cs="Arial"/>
            <w:color w:val="auto"/>
            <w:sz w:val="24"/>
            <w:szCs w:val="24"/>
          </w:rPr>
          <w:t>www.theguardian.com</w:t>
        </w:r>
      </w:hyperlink>
      <w:r w:rsidRPr="00403E94">
        <w:rPr>
          <w:rFonts w:ascii="Arial" w:hAnsi="Arial" w:cs="Arial"/>
          <w:sz w:val="24"/>
          <w:szCs w:val="24"/>
        </w:rPr>
        <w:t>. [Accessed 28 October 2018].</w:t>
      </w:r>
    </w:p>
    <w:p w:rsidR="00DE1C6B" w:rsidRPr="00403E94" w:rsidRDefault="00DE1C6B" w:rsidP="002B6C3E">
      <w:pPr>
        <w:rPr>
          <w:rFonts w:ascii="Arial" w:hAnsi="Arial" w:cs="Arial"/>
          <w:sz w:val="28"/>
          <w:szCs w:val="24"/>
        </w:rPr>
      </w:pPr>
      <w:r w:rsidRPr="00403E94">
        <w:rPr>
          <w:rFonts w:ascii="Arial" w:hAnsi="Arial" w:cs="Arial"/>
          <w:sz w:val="24"/>
          <w:szCs w:val="23"/>
          <w:shd w:val="clear" w:color="auto" w:fill="FFFFFF"/>
        </w:rPr>
        <w:t>Johansson, M</w:t>
      </w:r>
      <w:r w:rsidR="0044560F" w:rsidRPr="00403E94">
        <w:rPr>
          <w:rFonts w:ascii="Arial" w:hAnsi="Arial" w:cs="Arial"/>
          <w:sz w:val="24"/>
          <w:szCs w:val="23"/>
          <w:shd w:val="clear" w:color="auto" w:fill="FFFFFF"/>
        </w:rPr>
        <w:t>. and</w:t>
      </w:r>
      <w:r w:rsidRPr="00403E94">
        <w:rPr>
          <w:rFonts w:ascii="Arial" w:hAnsi="Arial" w:cs="Arial"/>
          <w:sz w:val="24"/>
          <w:szCs w:val="23"/>
          <w:shd w:val="clear" w:color="auto" w:fill="FFFFFF"/>
        </w:rPr>
        <w:t xml:space="preserve"> </w:t>
      </w:r>
      <w:proofErr w:type="spellStart"/>
      <w:r w:rsidRPr="00403E94">
        <w:rPr>
          <w:rFonts w:ascii="Arial" w:hAnsi="Arial" w:cs="Arial"/>
          <w:sz w:val="24"/>
          <w:szCs w:val="23"/>
          <w:shd w:val="clear" w:color="auto" w:fill="FFFFFF"/>
        </w:rPr>
        <w:t>Kociatkiewicz</w:t>
      </w:r>
      <w:proofErr w:type="spellEnd"/>
      <w:r w:rsidRPr="00403E94">
        <w:rPr>
          <w:rFonts w:ascii="Arial" w:hAnsi="Arial" w:cs="Arial"/>
          <w:sz w:val="24"/>
          <w:szCs w:val="23"/>
          <w:shd w:val="clear" w:color="auto" w:fill="FFFFFF"/>
        </w:rPr>
        <w:t xml:space="preserve">, J. </w:t>
      </w:r>
      <w:r w:rsidR="0044560F" w:rsidRPr="00403E94">
        <w:rPr>
          <w:rFonts w:ascii="Arial" w:hAnsi="Arial" w:cs="Arial"/>
          <w:sz w:val="24"/>
          <w:szCs w:val="23"/>
          <w:shd w:val="clear" w:color="auto" w:fill="FFFFFF"/>
        </w:rPr>
        <w:t>(</w:t>
      </w:r>
      <w:r w:rsidRPr="00403E94">
        <w:rPr>
          <w:rFonts w:ascii="Arial" w:hAnsi="Arial" w:cs="Arial"/>
          <w:sz w:val="24"/>
          <w:szCs w:val="23"/>
          <w:shd w:val="clear" w:color="auto" w:fill="FFFFFF"/>
        </w:rPr>
        <w:t>2011</w:t>
      </w:r>
      <w:r w:rsidR="0044560F" w:rsidRPr="00403E94">
        <w:rPr>
          <w:rFonts w:ascii="Arial" w:hAnsi="Arial" w:cs="Arial"/>
          <w:sz w:val="24"/>
          <w:szCs w:val="23"/>
          <w:shd w:val="clear" w:color="auto" w:fill="FFFFFF"/>
        </w:rPr>
        <w:t>)</w:t>
      </w:r>
      <w:r w:rsidRPr="00403E94">
        <w:rPr>
          <w:rFonts w:ascii="Arial" w:hAnsi="Arial" w:cs="Arial"/>
          <w:sz w:val="24"/>
          <w:szCs w:val="23"/>
          <w:shd w:val="clear" w:color="auto" w:fill="FFFFFF"/>
        </w:rPr>
        <w:t xml:space="preserve"> </w:t>
      </w:r>
      <w:r w:rsidRPr="00403E94">
        <w:rPr>
          <w:rFonts w:ascii="Arial" w:hAnsi="Arial" w:cs="Arial"/>
          <w:i/>
          <w:sz w:val="24"/>
          <w:szCs w:val="23"/>
          <w:shd w:val="clear" w:color="auto" w:fill="FFFFFF"/>
        </w:rPr>
        <w:t>City festivals: Creativity and control in staged urban experiences.</w:t>
      </w:r>
      <w:r w:rsidRPr="00403E94">
        <w:rPr>
          <w:rFonts w:ascii="Arial" w:hAnsi="Arial" w:cs="Arial"/>
          <w:sz w:val="24"/>
          <w:szCs w:val="23"/>
          <w:shd w:val="clear" w:color="auto" w:fill="FFFFFF"/>
        </w:rPr>
        <w:t> </w:t>
      </w:r>
      <w:r w:rsidRPr="00403E94">
        <w:rPr>
          <w:rFonts w:ascii="Arial" w:hAnsi="Arial" w:cs="Arial"/>
          <w:i/>
          <w:iCs/>
          <w:sz w:val="24"/>
          <w:szCs w:val="23"/>
          <w:shd w:val="clear" w:color="auto" w:fill="FFFFFF"/>
        </w:rPr>
        <w:t>European Urban and Regional Studies,</w:t>
      </w:r>
      <w:r w:rsidRPr="00403E94">
        <w:rPr>
          <w:rFonts w:ascii="Arial" w:hAnsi="Arial" w:cs="Arial"/>
          <w:sz w:val="24"/>
          <w:szCs w:val="23"/>
          <w:shd w:val="clear" w:color="auto" w:fill="FFFFFF"/>
        </w:rPr>
        <w:t> </w:t>
      </w:r>
      <w:r w:rsidRPr="00403E94">
        <w:rPr>
          <w:rFonts w:ascii="Arial" w:hAnsi="Arial" w:cs="Arial"/>
          <w:i/>
          <w:iCs/>
          <w:sz w:val="24"/>
          <w:szCs w:val="23"/>
          <w:shd w:val="clear" w:color="auto" w:fill="FFFFFF"/>
        </w:rPr>
        <w:t>18</w:t>
      </w:r>
      <w:r w:rsidRPr="00403E94">
        <w:rPr>
          <w:rFonts w:ascii="Arial" w:hAnsi="Arial" w:cs="Arial"/>
          <w:sz w:val="24"/>
          <w:szCs w:val="23"/>
          <w:shd w:val="clear" w:color="auto" w:fill="FFFFFF"/>
        </w:rPr>
        <w:t xml:space="preserve">(4), 392-405. </w:t>
      </w:r>
      <w:r w:rsidRPr="00403E94">
        <w:rPr>
          <w:rFonts w:ascii="Arial" w:hAnsi="Arial" w:cs="Arial"/>
          <w:sz w:val="24"/>
        </w:rPr>
        <w:t>[Online]</w:t>
      </w:r>
      <w:r w:rsidR="00006830" w:rsidRPr="00403E94">
        <w:rPr>
          <w:rFonts w:ascii="Arial" w:hAnsi="Arial" w:cs="Arial"/>
          <w:sz w:val="24"/>
        </w:rPr>
        <w:t>.</w:t>
      </w:r>
      <w:r w:rsidRPr="00403E94">
        <w:rPr>
          <w:rFonts w:ascii="Arial" w:hAnsi="Arial" w:cs="Arial"/>
          <w:sz w:val="24"/>
        </w:rPr>
        <w:t xml:space="preserve"> </w:t>
      </w:r>
      <w:r w:rsidRPr="00403E94">
        <w:rPr>
          <w:rFonts w:ascii="Arial" w:hAnsi="Arial" w:cs="Arial"/>
          <w:sz w:val="24"/>
          <w:szCs w:val="23"/>
          <w:shd w:val="clear" w:color="auto" w:fill="FFFFFF"/>
        </w:rPr>
        <w:t xml:space="preserve">Available at: </w:t>
      </w:r>
      <w:hyperlink r:id="rId11" w:history="1">
        <w:r w:rsidRPr="00403E94">
          <w:rPr>
            <w:rStyle w:val="Hyperlink"/>
            <w:rFonts w:ascii="Arial" w:hAnsi="Arial" w:cs="Arial"/>
            <w:color w:val="auto"/>
            <w:sz w:val="24"/>
            <w:szCs w:val="23"/>
            <w:shd w:val="clear" w:color="auto" w:fill="FFFFFF"/>
          </w:rPr>
          <w:t>https://web-b-ebscohost-com.ezproxy.uwtsd.ac.uk/ehost/pdfviewer/</w:t>
        </w:r>
        <w:r w:rsidRPr="00403E94">
          <w:rPr>
            <w:rStyle w:val="Hyperlink"/>
            <w:rFonts w:ascii="Arial" w:hAnsi="Arial" w:cs="Arial"/>
            <w:color w:val="auto"/>
            <w:sz w:val="24"/>
            <w:szCs w:val="23"/>
            <w:shd w:val="clear" w:color="auto" w:fill="FFFFFF"/>
          </w:rPr>
          <w:t>p</w:t>
        </w:r>
        <w:r w:rsidRPr="00403E94">
          <w:rPr>
            <w:rStyle w:val="Hyperlink"/>
            <w:rFonts w:ascii="Arial" w:hAnsi="Arial" w:cs="Arial"/>
            <w:color w:val="auto"/>
            <w:sz w:val="24"/>
            <w:szCs w:val="23"/>
            <w:shd w:val="clear" w:color="auto" w:fill="FFFFFF"/>
          </w:rPr>
          <w:t>dfviewer?vid=1&amp;sid=9fb18623-37f0-4866-acdc-dd1916564858%40pdc-v-sessmgr01</w:t>
        </w:r>
      </w:hyperlink>
      <w:r w:rsidRPr="00403E94">
        <w:rPr>
          <w:rFonts w:ascii="Arial" w:hAnsi="Arial" w:cs="Arial"/>
          <w:sz w:val="24"/>
          <w:szCs w:val="23"/>
          <w:shd w:val="clear" w:color="auto" w:fill="FFFFFF"/>
        </w:rPr>
        <w:t xml:space="preserve"> </w:t>
      </w:r>
      <w:r w:rsidRPr="00403E94">
        <w:rPr>
          <w:rFonts w:ascii="Arial" w:hAnsi="Arial" w:cs="Arial"/>
          <w:sz w:val="24"/>
          <w:szCs w:val="24"/>
        </w:rPr>
        <w:t>[Accessed 9 November 2018]</w:t>
      </w:r>
    </w:p>
    <w:p w:rsidR="002B6C3E" w:rsidRPr="00403E94" w:rsidRDefault="002B6C3E" w:rsidP="002B6C3E">
      <w:pPr>
        <w:rPr>
          <w:rFonts w:ascii="Arial" w:hAnsi="Arial" w:cs="Arial"/>
          <w:sz w:val="24"/>
          <w:szCs w:val="24"/>
          <w:u w:val="single"/>
        </w:rPr>
      </w:pPr>
      <w:r w:rsidRPr="00403E94">
        <w:rPr>
          <w:rFonts w:ascii="Arial" w:hAnsi="Arial" w:cs="Arial"/>
          <w:sz w:val="24"/>
          <w:szCs w:val="24"/>
        </w:rPr>
        <w:t>Lowe, R.</w:t>
      </w:r>
      <w:r w:rsidR="0044560F" w:rsidRPr="00403E94">
        <w:rPr>
          <w:rFonts w:ascii="Arial" w:hAnsi="Arial" w:cs="Arial"/>
          <w:sz w:val="24"/>
          <w:szCs w:val="24"/>
        </w:rPr>
        <w:t xml:space="preserve"> and Marriott</w:t>
      </w:r>
      <w:r w:rsidR="00DC18E6" w:rsidRPr="00403E94">
        <w:rPr>
          <w:rFonts w:ascii="Arial" w:hAnsi="Arial" w:cs="Arial"/>
          <w:sz w:val="24"/>
          <w:szCs w:val="24"/>
        </w:rPr>
        <w:t>, S.</w:t>
      </w:r>
      <w:r w:rsidRPr="00403E94">
        <w:rPr>
          <w:rFonts w:ascii="Arial" w:hAnsi="Arial" w:cs="Arial"/>
          <w:sz w:val="24"/>
          <w:szCs w:val="24"/>
        </w:rPr>
        <w:t xml:space="preserve"> </w:t>
      </w:r>
      <w:r w:rsidR="00DC18E6" w:rsidRPr="00403E94">
        <w:rPr>
          <w:rFonts w:ascii="Arial" w:hAnsi="Arial" w:cs="Arial"/>
          <w:sz w:val="24"/>
          <w:szCs w:val="24"/>
        </w:rPr>
        <w:t>(</w:t>
      </w:r>
      <w:r w:rsidRPr="00403E94">
        <w:rPr>
          <w:rFonts w:ascii="Arial" w:hAnsi="Arial" w:cs="Arial"/>
          <w:sz w:val="24"/>
          <w:szCs w:val="24"/>
        </w:rPr>
        <w:t>2012</w:t>
      </w:r>
      <w:r w:rsidR="00DC18E6" w:rsidRPr="00403E94">
        <w:rPr>
          <w:rFonts w:ascii="Arial" w:hAnsi="Arial" w:cs="Arial"/>
          <w:sz w:val="24"/>
          <w:szCs w:val="24"/>
        </w:rPr>
        <w:t>)</w:t>
      </w:r>
      <w:r w:rsidRPr="00403E94">
        <w:rPr>
          <w:rFonts w:ascii="Arial" w:hAnsi="Arial" w:cs="Arial"/>
          <w:sz w:val="24"/>
          <w:szCs w:val="24"/>
        </w:rPr>
        <w:t xml:space="preserve"> </w:t>
      </w:r>
      <w:r w:rsidRPr="00403E94">
        <w:rPr>
          <w:rFonts w:ascii="Arial" w:hAnsi="Arial" w:cs="Arial"/>
          <w:i/>
          <w:sz w:val="24"/>
          <w:szCs w:val="24"/>
        </w:rPr>
        <w:t>Enterprise: Entrepreneurship and Innovation</w:t>
      </w:r>
      <w:r w:rsidR="00DC18E6" w:rsidRPr="00403E94">
        <w:rPr>
          <w:rFonts w:ascii="Arial" w:hAnsi="Arial" w:cs="Arial"/>
          <w:i/>
          <w:sz w:val="24"/>
          <w:szCs w:val="24"/>
        </w:rPr>
        <w:t xml:space="preserve">. </w:t>
      </w:r>
      <w:r w:rsidR="00DC18E6" w:rsidRPr="00403E94">
        <w:rPr>
          <w:rFonts w:ascii="Arial" w:hAnsi="Arial" w:cs="Arial"/>
          <w:i/>
          <w:sz w:val="24"/>
          <w:szCs w:val="24"/>
        </w:rPr>
        <w:t>Routledge Ltd</w:t>
      </w:r>
      <w:r w:rsidRPr="00403E94">
        <w:rPr>
          <w:rFonts w:ascii="Arial" w:hAnsi="Arial" w:cs="Arial"/>
          <w:sz w:val="24"/>
          <w:szCs w:val="24"/>
        </w:rPr>
        <w:t xml:space="preserve"> </w:t>
      </w:r>
      <w:r w:rsidRPr="00403E94">
        <w:rPr>
          <w:rFonts w:ascii="Arial" w:hAnsi="Arial" w:cs="Arial"/>
          <w:sz w:val="24"/>
        </w:rPr>
        <w:t>[Online]</w:t>
      </w:r>
      <w:r w:rsidR="00006830" w:rsidRPr="00403E94">
        <w:rPr>
          <w:rFonts w:ascii="Arial" w:hAnsi="Arial" w:cs="Arial"/>
          <w:sz w:val="24"/>
        </w:rPr>
        <w:t>.</w:t>
      </w:r>
      <w:r w:rsidRPr="00403E94">
        <w:rPr>
          <w:rFonts w:ascii="Arial" w:hAnsi="Arial" w:cs="Arial"/>
          <w:sz w:val="24"/>
        </w:rPr>
        <w:t xml:space="preserve"> Available at:</w:t>
      </w:r>
      <w:r w:rsidRPr="00403E94">
        <w:rPr>
          <w:rFonts w:ascii="Arial" w:hAnsi="Arial" w:cs="Arial"/>
          <w:sz w:val="24"/>
          <w:szCs w:val="24"/>
        </w:rPr>
        <w:t xml:space="preserve"> </w:t>
      </w:r>
      <w:hyperlink r:id="rId12" w:history="1">
        <w:r w:rsidRPr="00403E94">
          <w:rPr>
            <w:rStyle w:val="Hyperlink"/>
            <w:rFonts w:ascii="Arial" w:hAnsi="Arial" w:cs="Arial"/>
            <w:color w:val="auto"/>
            <w:sz w:val="24"/>
            <w:szCs w:val="24"/>
          </w:rPr>
          <w:t>https://www-dawsonera-com.ezproxy.uwtsd.ac.uk/readonline/978008</w:t>
        </w:r>
        <w:r w:rsidRPr="00403E94">
          <w:rPr>
            <w:rStyle w:val="Hyperlink"/>
            <w:rFonts w:ascii="Arial" w:hAnsi="Arial" w:cs="Arial"/>
            <w:color w:val="auto"/>
            <w:sz w:val="24"/>
            <w:szCs w:val="24"/>
          </w:rPr>
          <w:t>0</w:t>
        </w:r>
        <w:r w:rsidRPr="00403E94">
          <w:rPr>
            <w:rStyle w:val="Hyperlink"/>
            <w:rFonts w:ascii="Arial" w:hAnsi="Arial" w:cs="Arial"/>
            <w:color w:val="auto"/>
            <w:sz w:val="24"/>
            <w:szCs w:val="24"/>
          </w:rPr>
          <w:t>492650</w:t>
        </w:r>
      </w:hyperlink>
      <w:r w:rsidRPr="00403E94">
        <w:rPr>
          <w:rFonts w:ascii="Arial" w:hAnsi="Arial" w:cs="Arial"/>
          <w:sz w:val="24"/>
          <w:szCs w:val="24"/>
        </w:rPr>
        <w:t xml:space="preserve"> [Accessed 4 November 2018]</w:t>
      </w:r>
    </w:p>
    <w:p w:rsidR="002B6C3E" w:rsidRPr="00403E94" w:rsidRDefault="00DC18E6" w:rsidP="00AA3A2D">
      <w:pPr>
        <w:rPr>
          <w:rFonts w:ascii="Arial" w:hAnsi="Arial" w:cs="Arial"/>
          <w:sz w:val="24"/>
          <w:szCs w:val="24"/>
        </w:rPr>
      </w:pPr>
      <w:r w:rsidRPr="00403E94">
        <w:rPr>
          <w:rFonts w:ascii="Arial" w:hAnsi="Arial" w:cs="Arial"/>
          <w:sz w:val="24"/>
          <w:szCs w:val="24"/>
        </w:rPr>
        <w:t>McVeigh</w:t>
      </w:r>
      <w:r w:rsidR="002B6C3E" w:rsidRPr="00403E94">
        <w:rPr>
          <w:rFonts w:ascii="Arial" w:hAnsi="Arial" w:cs="Arial"/>
          <w:sz w:val="24"/>
          <w:szCs w:val="24"/>
        </w:rPr>
        <w:t>,</w:t>
      </w:r>
      <w:r w:rsidRPr="00403E94">
        <w:rPr>
          <w:rFonts w:ascii="Arial" w:hAnsi="Arial" w:cs="Arial"/>
          <w:sz w:val="24"/>
          <w:szCs w:val="24"/>
        </w:rPr>
        <w:t xml:space="preserve"> T. and Gibson, O.</w:t>
      </w:r>
      <w:r w:rsidR="002B6C3E" w:rsidRPr="00403E94">
        <w:rPr>
          <w:rFonts w:ascii="Arial" w:hAnsi="Arial" w:cs="Arial"/>
          <w:sz w:val="24"/>
          <w:szCs w:val="24"/>
        </w:rPr>
        <w:t xml:space="preserve"> </w:t>
      </w:r>
      <w:r w:rsidRPr="00403E94">
        <w:rPr>
          <w:rFonts w:ascii="Arial" w:hAnsi="Arial" w:cs="Arial"/>
          <w:sz w:val="24"/>
          <w:szCs w:val="24"/>
        </w:rPr>
        <w:t>(</w:t>
      </w:r>
      <w:r w:rsidR="002B6C3E" w:rsidRPr="00403E94">
        <w:rPr>
          <w:rFonts w:ascii="Arial" w:hAnsi="Arial" w:cs="Arial"/>
          <w:sz w:val="24"/>
          <w:szCs w:val="24"/>
        </w:rPr>
        <w:t>2012</w:t>
      </w:r>
      <w:r w:rsidRPr="00403E94">
        <w:rPr>
          <w:rFonts w:ascii="Arial" w:hAnsi="Arial" w:cs="Arial"/>
          <w:sz w:val="24"/>
          <w:szCs w:val="24"/>
        </w:rPr>
        <w:t>)</w:t>
      </w:r>
      <w:r w:rsidR="002B6C3E" w:rsidRPr="00403E94">
        <w:rPr>
          <w:rFonts w:ascii="Arial" w:hAnsi="Arial" w:cs="Arial"/>
          <w:sz w:val="24"/>
          <w:szCs w:val="24"/>
        </w:rPr>
        <w:t xml:space="preserve"> </w:t>
      </w:r>
      <w:r w:rsidR="002B6C3E" w:rsidRPr="00403E94">
        <w:rPr>
          <w:rFonts w:ascii="Arial" w:hAnsi="Arial" w:cs="Arial"/>
          <w:i/>
          <w:sz w:val="24"/>
        </w:rPr>
        <w:t>London 2012: Danny Boyle thrills audiences with inventive Olympics opening ceremony</w:t>
      </w:r>
      <w:r w:rsidRPr="00403E94">
        <w:rPr>
          <w:rFonts w:ascii="Arial" w:hAnsi="Arial" w:cs="Arial"/>
          <w:i/>
          <w:sz w:val="24"/>
        </w:rPr>
        <w:t>. The Guardian</w:t>
      </w:r>
      <w:r w:rsidR="002B6C3E" w:rsidRPr="00403E94">
        <w:rPr>
          <w:rFonts w:ascii="Arial" w:hAnsi="Arial" w:cs="Arial"/>
          <w:sz w:val="24"/>
        </w:rPr>
        <w:t xml:space="preserve"> [Online]</w:t>
      </w:r>
      <w:r w:rsidR="00006830" w:rsidRPr="00403E94">
        <w:rPr>
          <w:rFonts w:ascii="Arial" w:hAnsi="Arial" w:cs="Arial"/>
          <w:sz w:val="24"/>
        </w:rPr>
        <w:t>.</w:t>
      </w:r>
      <w:r w:rsidR="002B6C3E" w:rsidRPr="00403E94">
        <w:rPr>
          <w:rFonts w:ascii="Arial" w:hAnsi="Arial" w:cs="Arial"/>
          <w:sz w:val="24"/>
        </w:rPr>
        <w:t xml:space="preserve"> Available at: </w:t>
      </w:r>
      <w:hyperlink r:id="rId13" w:history="1">
        <w:r w:rsidR="002B6C3E" w:rsidRPr="00403E94">
          <w:rPr>
            <w:rStyle w:val="Hyperlink"/>
            <w:rFonts w:ascii="Arial" w:hAnsi="Arial" w:cs="Arial"/>
            <w:color w:val="auto"/>
            <w:sz w:val="24"/>
            <w:szCs w:val="24"/>
          </w:rPr>
          <w:t>https://www.theguardian.com/sport/2012/jul/28/london-2012-boyl</w:t>
        </w:r>
        <w:r w:rsidR="002B6C3E" w:rsidRPr="00403E94">
          <w:rPr>
            <w:rStyle w:val="Hyperlink"/>
            <w:rFonts w:ascii="Arial" w:hAnsi="Arial" w:cs="Arial"/>
            <w:color w:val="auto"/>
            <w:sz w:val="24"/>
            <w:szCs w:val="24"/>
          </w:rPr>
          <w:t>e</w:t>
        </w:r>
        <w:r w:rsidR="002B6C3E" w:rsidRPr="00403E94">
          <w:rPr>
            <w:rStyle w:val="Hyperlink"/>
            <w:rFonts w:ascii="Arial" w:hAnsi="Arial" w:cs="Arial"/>
            <w:color w:val="auto"/>
            <w:sz w:val="24"/>
            <w:szCs w:val="24"/>
          </w:rPr>
          <w:t>-olympics-opening-ceremony</w:t>
        </w:r>
      </w:hyperlink>
      <w:r w:rsidR="002B6C3E" w:rsidRPr="00403E94">
        <w:rPr>
          <w:rFonts w:ascii="Arial" w:hAnsi="Arial" w:cs="Arial"/>
          <w:sz w:val="24"/>
          <w:szCs w:val="24"/>
        </w:rPr>
        <w:t xml:space="preserve"> [Accessed 4 November 2018]</w:t>
      </w:r>
    </w:p>
    <w:p w:rsidR="00DC18E6" w:rsidRPr="00403E94" w:rsidRDefault="00DC18E6" w:rsidP="00AA3A2D">
      <w:pPr>
        <w:rPr>
          <w:rFonts w:ascii="Arial" w:hAnsi="Arial" w:cs="Arial"/>
          <w:sz w:val="24"/>
          <w:szCs w:val="24"/>
        </w:rPr>
      </w:pPr>
      <w:r w:rsidRPr="00403E94">
        <w:rPr>
          <w:rFonts w:ascii="Arial" w:hAnsi="Arial" w:cs="Arial"/>
          <w:sz w:val="24"/>
          <w:szCs w:val="24"/>
        </w:rPr>
        <w:t xml:space="preserve">Prior, K. (2014) </w:t>
      </w:r>
      <w:r w:rsidRPr="00403E94">
        <w:rPr>
          <w:rFonts w:ascii="Arial" w:hAnsi="Arial" w:cs="Arial"/>
          <w:i/>
          <w:sz w:val="24"/>
          <w:bdr w:val="none" w:sz="0" w:space="0" w:color="auto" w:frame="1"/>
        </w:rPr>
        <w:t xml:space="preserve">Boomtown festival review: 'A reputation for being gnarly, but surprisingly polished. </w:t>
      </w:r>
      <w:proofErr w:type="spellStart"/>
      <w:r w:rsidRPr="00403E94">
        <w:rPr>
          <w:rFonts w:ascii="Arial" w:hAnsi="Arial" w:cs="Arial"/>
          <w:i/>
          <w:sz w:val="24"/>
          <w:bdr w:val="none" w:sz="0" w:space="0" w:color="auto" w:frame="1"/>
        </w:rPr>
        <w:t>Indipendent</w:t>
      </w:r>
      <w:proofErr w:type="spellEnd"/>
      <w:r w:rsidRPr="00403E94">
        <w:rPr>
          <w:rFonts w:ascii="Arial" w:hAnsi="Arial" w:cs="Arial"/>
          <w:sz w:val="24"/>
          <w:bdr w:val="none" w:sz="0" w:space="0" w:color="auto" w:frame="1"/>
        </w:rPr>
        <w:t xml:space="preserve"> </w:t>
      </w:r>
      <w:r w:rsidRPr="00403E94">
        <w:rPr>
          <w:rFonts w:ascii="Arial" w:hAnsi="Arial" w:cs="Arial"/>
          <w:sz w:val="24"/>
        </w:rPr>
        <w:t xml:space="preserve">[Online]. Available </w:t>
      </w:r>
      <w:r w:rsidRPr="00403E94">
        <w:rPr>
          <w:rFonts w:ascii="Arial" w:hAnsi="Arial" w:cs="Arial"/>
          <w:sz w:val="24"/>
          <w:szCs w:val="24"/>
        </w:rPr>
        <w:t xml:space="preserve">at: </w:t>
      </w:r>
      <w:hyperlink r:id="rId14" w:history="1">
        <w:r w:rsidRPr="00403E94">
          <w:rPr>
            <w:rStyle w:val="Hyperlink"/>
            <w:rFonts w:ascii="Arial" w:hAnsi="Arial" w:cs="Arial"/>
            <w:color w:val="auto"/>
            <w:sz w:val="24"/>
            <w:szCs w:val="24"/>
          </w:rPr>
          <w:t>https://www.independent.co.uk/arts-entertainment/music/reviews/boomtown-festival-review</w:t>
        </w:r>
        <w:r w:rsidRPr="00403E94">
          <w:rPr>
            <w:rStyle w:val="Hyperlink"/>
            <w:rFonts w:ascii="Arial" w:hAnsi="Arial" w:cs="Arial"/>
            <w:color w:val="auto"/>
            <w:sz w:val="24"/>
            <w:szCs w:val="24"/>
          </w:rPr>
          <w:t>-</w:t>
        </w:r>
        <w:r w:rsidRPr="00403E94">
          <w:rPr>
            <w:rStyle w:val="Hyperlink"/>
            <w:rFonts w:ascii="Arial" w:hAnsi="Arial" w:cs="Arial"/>
            <w:color w:val="auto"/>
            <w:sz w:val="24"/>
            <w:szCs w:val="24"/>
          </w:rPr>
          <w:t>a-reputation-for-being-gnarly-but-surprisingly-polished-9664637.html</w:t>
        </w:r>
      </w:hyperlink>
      <w:r w:rsidRPr="00403E94">
        <w:rPr>
          <w:rFonts w:ascii="Arial" w:hAnsi="Arial" w:cs="Arial"/>
          <w:sz w:val="24"/>
          <w:szCs w:val="24"/>
        </w:rPr>
        <w:t xml:space="preserve"> [Accessed 9 November 2018]</w:t>
      </w:r>
    </w:p>
    <w:p w:rsidR="0062386E" w:rsidRPr="00403E94" w:rsidRDefault="0062386E" w:rsidP="0062386E">
      <w:pPr>
        <w:pStyle w:val="Heading1"/>
        <w:shd w:val="clear" w:color="auto" w:fill="FFFFFF"/>
        <w:spacing w:before="0" w:after="390"/>
        <w:rPr>
          <w:rStyle w:val="Hyperlink"/>
          <w:rFonts w:ascii="Arial" w:hAnsi="Arial" w:cs="Arial"/>
          <w:i/>
          <w:color w:val="auto"/>
          <w:sz w:val="24"/>
          <w:szCs w:val="66"/>
          <w:u w:val="none"/>
        </w:rPr>
      </w:pPr>
      <w:r w:rsidRPr="00403E94">
        <w:rPr>
          <w:rFonts w:ascii="Arial" w:hAnsi="Arial" w:cs="Arial"/>
          <w:color w:val="auto"/>
          <w:sz w:val="24"/>
          <w:szCs w:val="24"/>
        </w:rPr>
        <w:lastRenderedPageBreak/>
        <w:t xml:space="preserve">Rogers, T. 2014. </w:t>
      </w:r>
      <w:r w:rsidRPr="00403E94">
        <w:rPr>
          <w:rFonts w:ascii="Arial" w:hAnsi="Arial" w:cs="Arial"/>
          <w:bCs/>
          <w:i/>
          <w:color w:val="auto"/>
          <w:sz w:val="24"/>
          <w:szCs w:val="66"/>
        </w:rPr>
        <w:t xml:space="preserve">Events are Great Britain </w:t>
      </w:r>
      <w:r w:rsidRPr="00403E94">
        <w:rPr>
          <w:rFonts w:ascii="Arial" w:hAnsi="Arial" w:cs="Arial"/>
          <w:color w:val="auto"/>
          <w:sz w:val="24"/>
          <w:szCs w:val="24"/>
        </w:rPr>
        <w:t xml:space="preserve">[Online]. Available at: </w:t>
      </w:r>
      <w:r w:rsidRPr="00403E94">
        <w:rPr>
          <w:rStyle w:val="Hyperlink"/>
          <w:rFonts w:ascii="Arial" w:hAnsi="Arial" w:cs="Arial"/>
          <w:color w:val="auto"/>
          <w:sz w:val="24"/>
          <w:szCs w:val="24"/>
        </w:rPr>
        <w:t>https://www.businessvisitsandeventspartnership.com/research-and-publications/research/category/4-bvep-research</w:t>
      </w:r>
      <w:r w:rsidRPr="00403E94">
        <w:rPr>
          <w:rStyle w:val="Hyperlink"/>
          <w:rFonts w:ascii="Arial" w:hAnsi="Arial" w:cs="Arial"/>
          <w:color w:val="auto"/>
          <w:sz w:val="24"/>
          <w:szCs w:val="24"/>
          <w:u w:val="none"/>
        </w:rPr>
        <w:t xml:space="preserve"> </w:t>
      </w:r>
      <w:r w:rsidRPr="00403E94">
        <w:rPr>
          <w:rFonts w:ascii="Arial" w:hAnsi="Arial" w:cs="Arial"/>
          <w:color w:val="auto"/>
          <w:sz w:val="24"/>
          <w:szCs w:val="24"/>
        </w:rPr>
        <w:t>[Accessed 8 November 2018].</w:t>
      </w:r>
    </w:p>
    <w:p w:rsidR="002B6C3E" w:rsidRPr="00403E94" w:rsidRDefault="00DC18E6" w:rsidP="002B6C3E">
      <w:pPr>
        <w:rPr>
          <w:rFonts w:ascii="Arial" w:hAnsi="Arial" w:cs="Arial"/>
          <w:sz w:val="24"/>
        </w:rPr>
      </w:pPr>
      <w:r w:rsidRPr="00403E94">
        <w:rPr>
          <w:rFonts w:ascii="Arial" w:hAnsi="Arial" w:cs="Arial"/>
          <w:sz w:val="24"/>
          <w:szCs w:val="24"/>
        </w:rPr>
        <w:t>Usborne</w:t>
      </w:r>
      <w:r w:rsidR="002B6C3E" w:rsidRPr="00403E94">
        <w:rPr>
          <w:rFonts w:ascii="Arial" w:hAnsi="Arial" w:cs="Arial"/>
          <w:sz w:val="24"/>
          <w:szCs w:val="24"/>
        </w:rPr>
        <w:t>,</w:t>
      </w:r>
      <w:r w:rsidRPr="00403E94">
        <w:rPr>
          <w:rFonts w:ascii="Arial" w:hAnsi="Arial" w:cs="Arial"/>
          <w:sz w:val="24"/>
          <w:szCs w:val="24"/>
        </w:rPr>
        <w:t xml:space="preserve"> S.</w:t>
      </w:r>
      <w:r w:rsidR="002B6C3E" w:rsidRPr="00403E94">
        <w:rPr>
          <w:rFonts w:ascii="Arial" w:hAnsi="Arial" w:cs="Arial"/>
          <w:sz w:val="24"/>
          <w:szCs w:val="24"/>
        </w:rPr>
        <w:t xml:space="preserve"> </w:t>
      </w:r>
      <w:r w:rsidRPr="00403E94">
        <w:rPr>
          <w:rFonts w:ascii="Arial" w:hAnsi="Arial" w:cs="Arial"/>
          <w:sz w:val="24"/>
          <w:szCs w:val="24"/>
        </w:rPr>
        <w:t>(</w:t>
      </w:r>
      <w:r w:rsidR="002B6C3E" w:rsidRPr="00403E94">
        <w:rPr>
          <w:rFonts w:ascii="Arial" w:hAnsi="Arial" w:cs="Arial"/>
          <w:sz w:val="24"/>
          <w:szCs w:val="24"/>
        </w:rPr>
        <w:t>2017</w:t>
      </w:r>
      <w:r w:rsidRPr="00403E94">
        <w:rPr>
          <w:rFonts w:ascii="Arial" w:hAnsi="Arial" w:cs="Arial"/>
          <w:sz w:val="24"/>
          <w:szCs w:val="24"/>
        </w:rPr>
        <w:t>)</w:t>
      </w:r>
      <w:r w:rsidR="002B6C3E" w:rsidRPr="00403E94">
        <w:rPr>
          <w:rFonts w:ascii="Arial" w:hAnsi="Arial" w:cs="Arial"/>
          <w:sz w:val="24"/>
          <w:szCs w:val="24"/>
        </w:rPr>
        <w:t xml:space="preserve"> </w:t>
      </w:r>
      <w:r w:rsidR="002B6C3E" w:rsidRPr="00403E94">
        <w:rPr>
          <w:rFonts w:ascii="Arial" w:hAnsi="Arial" w:cs="Arial"/>
          <w:i/>
          <w:sz w:val="24"/>
        </w:rPr>
        <w:t>Just do it: the experience economy and how we turned our backs on ‘stuff</w:t>
      </w:r>
      <w:r w:rsidRPr="00403E94">
        <w:rPr>
          <w:rFonts w:ascii="Arial" w:hAnsi="Arial" w:cs="Arial"/>
          <w:i/>
          <w:sz w:val="24"/>
        </w:rPr>
        <w:t>.</w:t>
      </w:r>
      <w:r w:rsidR="002B6C3E" w:rsidRPr="00403E94">
        <w:rPr>
          <w:rFonts w:ascii="Arial" w:hAnsi="Arial" w:cs="Arial"/>
          <w:i/>
          <w:sz w:val="24"/>
        </w:rPr>
        <w:t>’</w:t>
      </w:r>
      <w:r w:rsidR="002B6C3E" w:rsidRPr="00403E94">
        <w:rPr>
          <w:rFonts w:ascii="Arial" w:hAnsi="Arial" w:cs="Arial"/>
          <w:sz w:val="24"/>
        </w:rPr>
        <w:t xml:space="preserve"> </w:t>
      </w:r>
      <w:r w:rsidRPr="00403E94">
        <w:rPr>
          <w:rFonts w:ascii="Arial" w:hAnsi="Arial" w:cs="Arial"/>
          <w:i/>
          <w:sz w:val="24"/>
          <w:szCs w:val="24"/>
        </w:rPr>
        <w:t>The Guardian</w:t>
      </w:r>
      <w:r w:rsidRPr="00403E94">
        <w:rPr>
          <w:rFonts w:ascii="Arial" w:hAnsi="Arial" w:cs="Arial"/>
          <w:sz w:val="24"/>
        </w:rPr>
        <w:t xml:space="preserve"> </w:t>
      </w:r>
      <w:r w:rsidR="002B6C3E" w:rsidRPr="00403E94">
        <w:rPr>
          <w:rFonts w:ascii="Arial" w:hAnsi="Arial" w:cs="Arial"/>
          <w:sz w:val="24"/>
        </w:rPr>
        <w:t>[Online]</w:t>
      </w:r>
      <w:r w:rsidR="00006830" w:rsidRPr="00403E94">
        <w:rPr>
          <w:rFonts w:ascii="Arial" w:hAnsi="Arial" w:cs="Arial"/>
          <w:sz w:val="24"/>
        </w:rPr>
        <w:t>.</w:t>
      </w:r>
      <w:r w:rsidR="002B6C3E" w:rsidRPr="00403E94">
        <w:rPr>
          <w:rFonts w:ascii="Arial" w:hAnsi="Arial" w:cs="Arial"/>
          <w:sz w:val="24"/>
        </w:rPr>
        <w:t xml:space="preserve"> Available at: </w:t>
      </w:r>
      <w:hyperlink r:id="rId15" w:history="1">
        <w:r w:rsidR="002B6C3E" w:rsidRPr="00403E94">
          <w:rPr>
            <w:rStyle w:val="Hyperlink"/>
            <w:rFonts w:ascii="Arial" w:hAnsi="Arial" w:cs="Arial"/>
            <w:color w:val="auto"/>
            <w:sz w:val="24"/>
            <w:szCs w:val="24"/>
          </w:rPr>
          <w:t>https://www.theguardian.com/business/2017/may/13/just-do-it-the-experi</w:t>
        </w:r>
        <w:r w:rsidR="002B6C3E" w:rsidRPr="00403E94">
          <w:rPr>
            <w:rStyle w:val="Hyperlink"/>
            <w:rFonts w:ascii="Arial" w:hAnsi="Arial" w:cs="Arial"/>
            <w:color w:val="auto"/>
            <w:sz w:val="24"/>
            <w:szCs w:val="24"/>
          </w:rPr>
          <w:t>e</w:t>
        </w:r>
        <w:r w:rsidR="002B6C3E" w:rsidRPr="00403E94">
          <w:rPr>
            <w:rStyle w:val="Hyperlink"/>
            <w:rFonts w:ascii="Arial" w:hAnsi="Arial" w:cs="Arial"/>
            <w:color w:val="auto"/>
            <w:sz w:val="24"/>
            <w:szCs w:val="24"/>
          </w:rPr>
          <w:t>nce-economy-and-how-we-turned-our-backs-on-stuff</w:t>
        </w:r>
      </w:hyperlink>
      <w:r w:rsidR="002B6C3E" w:rsidRPr="00403E94">
        <w:rPr>
          <w:rStyle w:val="Hyperlink"/>
          <w:rFonts w:ascii="Arial" w:hAnsi="Arial" w:cs="Arial"/>
          <w:color w:val="auto"/>
          <w:sz w:val="24"/>
          <w:szCs w:val="24"/>
          <w:u w:val="none"/>
        </w:rPr>
        <w:t xml:space="preserve"> </w:t>
      </w:r>
      <w:r w:rsidR="002B6C3E" w:rsidRPr="00403E94">
        <w:rPr>
          <w:rFonts w:ascii="Arial" w:hAnsi="Arial" w:cs="Arial"/>
          <w:sz w:val="24"/>
          <w:szCs w:val="24"/>
        </w:rPr>
        <w:t xml:space="preserve">[Accessed </w:t>
      </w:r>
      <w:r w:rsidR="00C5687B" w:rsidRPr="00403E94">
        <w:rPr>
          <w:rFonts w:ascii="Arial" w:hAnsi="Arial" w:cs="Arial"/>
          <w:sz w:val="24"/>
          <w:szCs w:val="24"/>
        </w:rPr>
        <w:t>28</w:t>
      </w:r>
      <w:r w:rsidR="002B6C3E" w:rsidRPr="00403E94">
        <w:rPr>
          <w:rFonts w:ascii="Arial" w:hAnsi="Arial" w:cs="Arial"/>
          <w:sz w:val="24"/>
          <w:szCs w:val="24"/>
        </w:rPr>
        <w:t xml:space="preserve"> </w:t>
      </w:r>
      <w:r w:rsidR="00C5687B" w:rsidRPr="00403E94">
        <w:rPr>
          <w:rFonts w:ascii="Arial" w:hAnsi="Arial" w:cs="Arial"/>
          <w:sz w:val="24"/>
          <w:szCs w:val="24"/>
        </w:rPr>
        <w:t>Octo</w:t>
      </w:r>
      <w:r w:rsidR="002B6C3E" w:rsidRPr="00403E94">
        <w:rPr>
          <w:rFonts w:ascii="Arial" w:hAnsi="Arial" w:cs="Arial"/>
          <w:sz w:val="24"/>
          <w:szCs w:val="24"/>
        </w:rPr>
        <w:t>ber 2018]</w:t>
      </w:r>
      <w:r w:rsidR="002B6C3E" w:rsidRPr="00403E94">
        <w:rPr>
          <w:rFonts w:ascii="Arial" w:hAnsi="Arial" w:cs="Arial"/>
          <w:sz w:val="24"/>
        </w:rPr>
        <w:t xml:space="preserve"> </w:t>
      </w:r>
    </w:p>
    <w:p w:rsidR="002B6C3E" w:rsidRPr="002B6C3E" w:rsidRDefault="002B6C3E" w:rsidP="00AA3A2D">
      <w:pPr>
        <w:rPr>
          <w:rFonts w:ascii="Arial" w:hAnsi="Arial" w:cs="Arial"/>
          <w:color w:val="000000" w:themeColor="text1"/>
          <w:sz w:val="24"/>
          <w:szCs w:val="24"/>
        </w:rPr>
      </w:pPr>
    </w:p>
    <w:p w:rsidR="00AA3A2D" w:rsidRDefault="00AA3A2D" w:rsidP="00AA3A2D"/>
    <w:p w:rsidR="00DC18E6" w:rsidRDefault="00DC18E6" w:rsidP="00AA3A2D"/>
    <w:p w:rsidR="00DC18E6" w:rsidRPr="00AA3A2D" w:rsidRDefault="00DC18E6" w:rsidP="00DC18E6"/>
    <w:sectPr w:rsidR="00DC18E6" w:rsidRPr="00AA3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E7A"/>
    <w:rsid w:val="00006830"/>
    <w:rsid w:val="00007237"/>
    <w:rsid w:val="00034384"/>
    <w:rsid w:val="00074D14"/>
    <w:rsid w:val="00076C3B"/>
    <w:rsid w:val="000807A4"/>
    <w:rsid w:val="000A5C22"/>
    <w:rsid w:val="000A711D"/>
    <w:rsid w:val="000A7DDE"/>
    <w:rsid w:val="000C49CF"/>
    <w:rsid w:val="000D57CF"/>
    <w:rsid w:val="000E2EAD"/>
    <w:rsid w:val="000F097D"/>
    <w:rsid w:val="00115405"/>
    <w:rsid w:val="001210B9"/>
    <w:rsid w:val="00131332"/>
    <w:rsid w:val="00146604"/>
    <w:rsid w:val="001A1901"/>
    <w:rsid w:val="001A2228"/>
    <w:rsid w:val="001A5543"/>
    <w:rsid w:val="001B2AD3"/>
    <w:rsid w:val="001F18A3"/>
    <w:rsid w:val="0021164A"/>
    <w:rsid w:val="00213893"/>
    <w:rsid w:val="002238F3"/>
    <w:rsid w:val="00235732"/>
    <w:rsid w:val="002713B3"/>
    <w:rsid w:val="002A04F6"/>
    <w:rsid w:val="002B6C3E"/>
    <w:rsid w:val="0030368A"/>
    <w:rsid w:val="003224E5"/>
    <w:rsid w:val="00363ABD"/>
    <w:rsid w:val="00377A39"/>
    <w:rsid w:val="003839EF"/>
    <w:rsid w:val="00385F78"/>
    <w:rsid w:val="00386A0B"/>
    <w:rsid w:val="003A419B"/>
    <w:rsid w:val="003B3E01"/>
    <w:rsid w:val="003C4F28"/>
    <w:rsid w:val="00403E94"/>
    <w:rsid w:val="004233A3"/>
    <w:rsid w:val="0044560F"/>
    <w:rsid w:val="00455CF1"/>
    <w:rsid w:val="00482A70"/>
    <w:rsid w:val="004A07B1"/>
    <w:rsid w:val="004A7BCF"/>
    <w:rsid w:val="004B527A"/>
    <w:rsid w:val="004F2EB0"/>
    <w:rsid w:val="00575C6C"/>
    <w:rsid w:val="00576713"/>
    <w:rsid w:val="005A07C0"/>
    <w:rsid w:val="005A0C55"/>
    <w:rsid w:val="005B53D7"/>
    <w:rsid w:val="005C3334"/>
    <w:rsid w:val="005F276A"/>
    <w:rsid w:val="005F2A23"/>
    <w:rsid w:val="0062386E"/>
    <w:rsid w:val="00630982"/>
    <w:rsid w:val="00652403"/>
    <w:rsid w:val="00676655"/>
    <w:rsid w:val="006A4E7A"/>
    <w:rsid w:val="006A5BF4"/>
    <w:rsid w:val="006D0EC8"/>
    <w:rsid w:val="006F423F"/>
    <w:rsid w:val="00720200"/>
    <w:rsid w:val="007311E5"/>
    <w:rsid w:val="007601D8"/>
    <w:rsid w:val="0078673E"/>
    <w:rsid w:val="007C5455"/>
    <w:rsid w:val="007D243D"/>
    <w:rsid w:val="00825F5F"/>
    <w:rsid w:val="008439D6"/>
    <w:rsid w:val="00845B11"/>
    <w:rsid w:val="008603B3"/>
    <w:rsid w:val="00876FE8"/>
    <w:rsid w:val="008A5CDA"/>
    <w:rsid w:val="008C158A"/>
    <w:rsid w:val="008E1D80"/>
    <w:rsid w:val="008F01E6"/>
    <w:rsid w:val="009241F1"/>
    <w:rsid w:val="00926A24"/>
    <w:rsid w:val="00942D05"/>
    <w:rsid w:val="00943AD0"/>
    <w:rsid w:val="00944911"/>
    <w:rsid w:val="00945BE2"/>
    <w:rsid w:val="00960EA3"/>
    <w:rsid w:val="00997A64"/>
    <w:rsid w:val="009A1681"/>
    <w:rsid w:val="009B4B97"/>
    <w:rsid w:val="009D430C"/>
    <w:rsid w:val="009F3A8F"/>
    <w:rsid w:val="00A168EA"/>
    <w:rsid w:val="00A326C8"/>
    <w:rsid w:val="00A35A78"/>
    <w:rsid w:val="00A72236"/>
    <w:rsid w:val="00AA3A2D"/>
    <w:rsid w:val="00AC6EF2"/>
    <w:rsid w:val="00AE24DA"/>
    <w:rsid w:val="00AE3269"/>
    <w:rsid w:val="00B02201"/>
    <w:rsid w:val="00B06ADB"/>
    <w:rsid w:val="00B12363"/>
    <w:rsid w:val="00B447A9"/>
    <w:rsid w:val="00B4645A"/>
    <w:rsid w:val="00B83019"/>
    <w:rsid w:val="00BB0675"/>
    <w:rsid w:val="00BB0C98"/>
    <w:rsid w:val="00BD5555"/>
    <w:rsid w:val="00BE6119"/>
    <w:rsid w:val="00BF76C3"/>
    <w:rsid w:val="00C137A4"/>
    <w:rsid w:val="00C1400A"/>
    <w:rsid w:val="00C17C01"/>
    <w:rsid w:val="00C17FDB"/>
    <w:rsid w:val="00C31FC1"/>
    <w:rsid w:val="00C433E2"/>
    <w:rsid w:val="00C4777C"/>
    <w:rsid w:val="00C5687B"/>
    <w:rsid w:val="00C577B2"/>
    <w:rsid w:val="00C57840"/>
    <w:rsid w:val="00C62DB1"/>
    <w:rsid w:val="00C9443E"/>
    <w:rsid w:val="00CA2025"/>
    <w:rsid w:val="00CA5002"/>
    <w:rsid w:val="00D01ABE"/>
    <w:rsid w:val="00D353BC"/>
    <w:rsid w:val="00D60FED"/>
    <w:rsid w:val="00DB6340"/>
    <w:rsid w:val="00DB681B"/>
    <w:rsid w:val="00DC18E6"/>
    <w:rsid w:val="00DD7285"/>
    <w:rsid w:val="00DE1C6B"/>
    <w:rsid w:val="00E25E8E"/>
    <w:rsid w:val="00E621C9"/>
    <w:rsid w:val="00E66811"/>
    <w:rsid w:val="00EE3FAB"/>
    <w:rsid w:val="00EE6BC7"/>
    <w:rsid w:val="00F32266"/>
    <w:rsid w:val="00F36B49"/>
    <w:rsid w:val="00F4017E"/>
    <w:rsid w:val="00F42655"/>
    <w:rsid w:val="00F611C4"/>
    <w:rsid w:val="00FC45F4"/>
    <w:rsid w:val="00FE7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DAD24"/>
  <w15:chartTrackingRefBased/>
  <w15:docId w15:val="{96A3AC1C-DB90-4BF6-9105-FA415FC06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4E7A"/>
  </w:style>
  <w:style w:type="paragraph" w:styleId="Heading1">
    <w:name w:val="heading 1"/>
    <w:basedOn w:val="Normal"/>
    <w:next w:val="Normal"/>
    <w:link w:val="Heading1Char"/>
    <w:uiPriority w:val="9"/>
    <w:qFormat/>
    <w:rsid w:val="006A4E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4E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4E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E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4E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4E7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A5543"/>
    <w:rPr>
      <w:color w:val="0563C1" w:themeColor="hyperlink"/>
      <w:u w:val="single"/>
    </w:rPr>
  </w:style>
  <w:style w:type="character" w:styleId="UnresolvedMention">
    <w:name w:val="Unresolved Mention"/>
    <w:basedOn w:val="DefaultParagraphFont"/>
    <w:uiPriority w:val="99"/>
    <w:semiHidden/>
    <w:unhideWhenUsed/>
    <w:rsid w:val="001A5543"/>
    <w:rPr>
      <w:color w:val="605E5C"/>
      <w:shd w:val="clear" w:color="auto" w:fill="E1DFDD"/>
    </w:rPr>
  </w:style>
  <w:style w:type="character" w:styleId="FollowedHyperlink">
    <w:name w:val="FollowedHyperlink"/>
    <w:basedOn w:val="DefaultParagraphFont"/>
    <w:uiPriority w:val="99"/>
    <w:semiHidden/>
    <w:unhideWhenUsed/>
    <w:rsid w:val="00BD5555"/>
    <w:rPr>
      <w:color w:val="954F72" w:themeColor="followedHyperlink"/>
      <w:u w:val="single"/>
    </w:rPr>
  </w:style>
  <w:style w:type="paragraph" w:styleId="NoSpacing">
    <w:name w:val="No Spacing"/>
    <w:uiPriority w:val="1"/>
    <w:qFormat/>
    <w:rsid w:val="00B447A9"/>
    <w:pPr>
      <w:spacing w:after="0" w:line="240" w:lineRule="auto"/>
    </w:pPr>
  </w:style>
  <w:style w:type="paragraph" w:styleId="BalloonText">
    <w:name w:val="Balloon Text"/>
    <w:basedOn w:val="Normal"/>
    <w:link w:val="BalloonTextChar"/>
    <w:uiPriority w:val="99"/>
    <w:semiHidden/>
    <w:unhideWhenUsed/>
    <w:rsid w:val="00AA3A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3A2D"/>
    <w:rPr>
      <w:rFonts w:ascii="Segoe UI" w:hAnsi="Segoe UI" w:cs="Segoe UI"/>
      <w:sz w:val="18"/>
      <w:szCs w:val="18"/>
    </w:rPr>
  </w:style>
  <w:style w:type="character" w:styleId="Strong">
    <w:name w:val="Strong"/>
    <w:basedOn w:val="DefaultParagraphFont"/>
    <w:uiPriority w:val="22"/>
    <w:qFormat/>
    <w:rsid w:val="002B6C3E"/>
    <w:rPr>
      <w:b/>
      <w:bCs/>
    </w:rPr>
  </w:style>
  <w:style w:type="character" w:customStyle="1" w:styleId="info-type">
    <w:name w:val="info-type"/>
    <w:basedOn w:val="DefaultParagraphFont"/>
    <w:rsid w:val="006A5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312017">
      <w:bodyDiv w:val="1"/>
      <w:marLeft w:val="0"/>
      <w:marRight w:val="0"/>
      <w:marTop w:val="0"/>
      <w:marBottom w:val="0"/>
      <w:divBdr>
        <w:top w:val="none" w:sz="0" w:space="0" w:color="auto"/>
        <w:left w:val="none" w:sz="0" w:space="0" w:color="auto"/>
        <w:bottom w:val="none" w:sz="0" w:space="0" w:color="auto"/>
        <w:right w:val="none" w:sz="0" w:space="0" w:color="auto"/>
      </w:divBdr>
    </w:div>
    <w:div w:id="300816067">
      <w:bodyDiv w:val="1"/>
      <w:marLeft w:val="0"/>
      <w:marRight w:val="0"/>
      <w:marTop w:val="0"/>
      <w:marBottom w:val="0"/>
      <w:divBdr>
        <w:top w:val="none" w:sz="0" w:space="0" w:color="auto"/>
        <w:left w:val="none" w:sz="0" w:space="0" w:color="auto"/>
        <w:bottom w:val="none" w:sz="0" w:space="0" w:color="auto"/>
        <w:right w:val="none" w:sz="0" w:space="0" w:color="auto"/>
      </w:divBdr>
    </w:div>
    <w:div w:id="596787030">
      <w:bodyDiv w:val="1"/>
      <w:marLeft w:val="0"/>
      <w:marRight w:val="0"/>
      <w:marTop w:val="0"/>
      <w:marBottom w:val="0"/>
      <w:divBdr>
        <w:top w:val="none" w:sz="0" w:space="0" w:color="auto"/>
        <w:left w:val="none" w:sz="0" w:space="0" w:color="auto"/>
        <w:bottom w:val="none" w:sz="0" w:space="0" w:color="auto"/>
        <w:right w:val="none" w:sz="0" w:space="0" w:color="auto"/>
      </w:divBdr>
    </w:div>
    <w:div w:id="893389204">
      <w:bodyDiv w:val="1"/>
      <w:marLeft w:val="0"/>
      <w:marRight w:val="0"/>
      <w:marTop w:val="0"/>
      <w:marBottom w:val="0"/>
      <w:divBdr>
        <w:top w:val="none" w:sz="0" w:space="0" w:color="auto"/>
        <w:left w:val="none" w:sz="0" w:space="0" w:color="auto"/>
        <w:bottom w:val="none" w:sz="0" w:space="0" w:color="auto"/>
        <w:right w:val="none" w:sz="0" w:space="0" w:color="auto"/>
      </w:divBdr>
    </w:div>
    <w:div w:id="981731145">
      <w:bodyDiv w:val="1"/>
      <w:marLeft w:val="0"/>
      <w:marRight w:val="0"/>
      <w:marTop w:val="0"/>
      <w:marBottom w:val="0"/>
      <w:divBdr>
        <w:top w:val="none" w:sz="0" w:space="0" w:color="auto"/>
        <w:left w:val="none" w:sz="0" w:space="0" w:color="auto"/>
        <w:bottom w:val="none" w:sz="0" w:space="0" w:color="auto"/>
        <w:right w:val="none" w:sz="0" w:space="0" w:color="auto"/>
      </w:divBdr>
    </w:div>
    <w:div w:id="1288589995">
      <w:bodyDiv w:val="1"/>
      <w:marLeft w:val="0"/>
      <w:marRight w:val="0"/>
      <w:marTop w:val="0"/>
      <w:marBottom w:val="0"/>
      <w:divBdr>
        <w:top w:val="none" w:sz="0" w:space="0" w:color="auto"/>
        <w:left w:val="none" w:sz="0" w:space="0" w:color="auto"/>
        <w:bottom w:val="none" w:sz="0" w:space="0" w:color="auto"/>
        <w:right w:val="none" w:sz="0" w:space="0" w:color="auto"/>
      </w:divBdr>
      <w:divsChild>
        <w:div w:id="806362529">
          <w:marLeft w:val="0"/>
          <w:marRight w:val="0"/>
          <w:marTop w:val="0"/>
          <w:marBottom w:val="75"/>
          <w:divBdr>
            <w:top w:val="none" w:sz="0" w:space="0" w:color="auto"/>
            <w:left w:val="none" w:sz="0" w:space="0" w:color="auto"/>
            <w:bottom w:val="none" w:sz="0" w:space="0" w:color="auto"/>
            <w:right w:val="none" w:sz="0" w:space="0" w:color="auto"/>
          </w:divBdr>
        </w:div>
      </w:divsChild>
    </w:div>
    <w:div w:id="1519854578">
      <w:bodyDiv w:val="1"/>
      <w:marLeft w:val="0"/>
      <w:marRight w:val="0"/>
      <w:marTop w:val="0"/>
      <w:marBottom w:val="0"/>
      <w:divBdr>
        <w:top w:val="none" w:sz="0" w:space="0" w:color="auto"/>
        <w:left w:val="none" w:sz="0" w:space="0" w:color="auto"/>
        <w:bottom w:val="none" w:sz="0" w:space="0" w:color="auto"/>
        <w:right w:val="none" w:sz="0" w:space="0" w:color="auto"/>
      </w:divBdr>
    </w:div>
    <w:div w:id="1631667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scholarship.com.ezproxy.uwtsd.ac.uk/view/10.1093/acprof:oso/9780195395549.001.0001/acprof-9780195395549-chapter-18" TargetMode="External"/><Relationship Id="rId13" Type="http://schemas.openxmlformats.org/officeDocument/2006/relationships/hyperlink" Target="https://www.theguardian.com/sport/2012/jul/28/london-2012-boyle-olympics-opening-ceremony" TargetMode="External"/><Relationship Id="rId3" Type="http://schemas.openxmlformats.org/officeDocument/2006/relationships/webSettings" Target="webSettings.xml"/><Relationship Id="rId7" Type="http://schemas.openxmlformats.org/officeDocument/2006/relationships/hyperlink" Target="http://www.oxfordscholarship.com.ezproxy.uwtsd.ac.uk/view/10.1093/acprof:oso/9780195395549.001.0001/acprof-9780195395549" TargetMode="External"/><Relationship Id="rId12" Type="http://schemas.openxmlformats.org/officeDocument/2006/relationships/hyperlink" Target="https://www-dawsonera-com.ezproxy.uwtsd.ac.uk/readonline/9780080492650"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ictionary.cambridge.org/dictionary/english/enterprise" TargetMode="External"/><Relationship Id="rId11" Type="http://schemas.openxmlformats.org/officeDocument/2006/relationships/hyperlink" Target="https://web-b-ebscohost-com.ezproxy.uwtsd.ac.uk/ehost/pdfviewer/pdfviewer?vid=1&amp;sid=9fb18623-37f0-4866-acdc-dd1916564858%40pdc-v-sessmgr01" TargetMode="External"/><Relationship Id="rId5" Type="http://schemas.openxmlformats.org/officeDocument/2006/relationships/hyperlink" Target="https://www-dawsonera-com.ezproxy.uwtsd.ac.uk/readonline/9780080964317" TargetMode="External"/><Relationship Id="rId15" Type="http://schemas.openxmlformats.org/officeDocument/2006/relationships/hyperlink" Target="https://www.theguardian.com/business/2017/may/13/just-do-it-the-experience-economy-and-how-we-turned-our-backs-on-stuff" TargetMode="External"/><Relationship Id="rId10" Type="http://schemas.openxmlformats.org/officeDocument/2006/relationships/hyperlink" Target="http://www.theguardian.com" TargetMode="External"/><Relationship Id="rId4" Type="http://schemas.openxmlformats.org/officeDocument/2006/relationships/hyperlink" Target="https://www-dawsonera-com.ezproxy.uwtsd.ac.uk/readonline/9780203852972" TargetMode="External"/><Relationship Id="rId9" Type="http://schemas.openxmlformats.org/officeDocument/2006/relationships/hyperlink" Target="https://search-proquest-com.ezproxy.uwtsd.ac.uk/docview/287990127/ADFE6CD134A54208PQ/2?accountid=130472" TargetMode="External"/><Relationship Id="rId14" Type="http://schemas.openxmlformats.org/officeDocument/2006/relationships/hyperlink" Target="https://www.independent.co.uk/arts-entertainment/music/reviews/boomtown-festival-review-a-reputation-for-being-gnarly-but-surprisingly-polished-966463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2144</Words>
  <Characters>12225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mackie</dc:creator>
  <cp:keywords/>
  <dc:description/>
  <cp:lastModifiedBy>toby mackie</cp:lastModifiedBy>
  <cp:revision>4</cp:revision>
  <dcterms:created xsi:type="dcterms:W3CDTF">2018-11-11T16:02:00Z</dcterms:created>
  <dcterms:modified xsi:type="dcterms:W3CDTF">2018-11-11T17:47:00Z</dcterms:modified>
</cp:coreProperties>
</file>