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922D6B" w14:textId="40E5508A" w:rsidR="00FA5D60" w:rsidRDefault="00FA5D60" w:rsidP="001F5F4E">
      <w:pPr>
        <w:jc w:val="center"/>
      </w:pPr>
    </w:p>
    <w:p w14:paraId="384FA2D6" w14:textId="6226CA60" w:rsidR="00FA5D60" w:rsidRDefault="00FA5D60" w:rsidP="001F5F4E">
      <w:pPr>
        <w:jc w:val="center"/>
      </w:pPr>
    </w:p>
    <w:p w14:paraId="052EAE87" w14:textId="6AEA28DD" w:rsidR="00FA5D60" w:rsidRDefault="00FA5D60" w:rsidP="001F5F4E">
      <w:pPr>
        <w:jc w:val="center"/>
      </w:pPr>
    </w:p>
    <w:p w14:paraId="342E8C7D" w14:textId="77777777" w:rsidR="00FA5D60" w:rsidRDefault="00FA5D60" w:rsidP="001F5F4E">
      <w:pPr>
        <w:jc w:val="center"/>
      </w:pPr>
    </w:p>
    <w:p w14:paraId="74F81478" w14:textId="78D067F4" w:rsidR="0070634B" w:rsidRDefault="00B840EA" w:rsidP="001F5F4E">
      <w:pPr>
        <w:jc w:val="center"/>
      </w:pPr>
      <w:r>
        <w:t>BMSP6007</w:t>
      </w:r>
      <w:r w:rsidR="00FA5D60">
        <w:t xml:space="preserve"> Economics of Sustainability</w:t>
      </w:r>
    </w:p>
    <w:p w14:paraId="6E3105F5" w14:textId="63995C15" w:rsidR="00FA5D60" w:rsidRDefault="00B86655" w:rsidP="001F5F4E">
      <w:pPr>
        <w:jc w:val="center"/>
      </w:pPr>
      <w:r>
        <w:t>Assignment 1</w:t>
      </w:r>
    </w:p>
    <w:p w14:paraId="0D6E8433" w14:textId="5F6E5115" w:rsidR="00B86655" w:rsidRDefault="00B86655" w:rsidP="001F5F4E">
      <w:pPr>
        <w:jc w:val="center"/>
      </w:pPr>
      <w:r>
        <w:t>Jennifer Hughes-Cooke</w:t>
      </w:r>
      <w:r w:rsidR="00D47783">
        <w:t xml:space="preserve"> (2015101)</w:t>
      </w:r>
    </w:p>
    <w:p w14:paraId="78A1C233" w14:textId="77777777" w:rsidR="0070634B" w:rsidRDefault="0070634B"/>
    <w:p w14:paraId="5F3C6BB8" w14:textId="77777777" w:rsidR="0070634B" w:rsidRDefault="0070634B"/>
    <w:p w14:paraId="31AEAED5" w14:textId="77777777" w:rsidR="0070634B" w:rsidRDefault="0070634B"/>
    <w:p w14:paraId="65AFD901" w14:textId="77777777" w:rsidR="0070634B" w:rsidRDefault="0070634B"/>
    <w:p w14:paraId="6F10F22E" w14:textId="77777777" w:rsidR="0070634B" w:rsidRDefault="0070634B"/>
    <w:p w14:paraId="278D9789" w14:textId="77777777" w:rsidR="0070634B" w:rsidRDefault="0070634B"/>
    <w:p w14:paraId="28CFCFAD" w14:textId="77777777" w:rsidR="0070634B" w:rsidRDefault="0070634B"/>
    <w:p w14:paraId="1E114F7B" w14:textId="77777777" w:rsidR="0070634B" w:rsidRDefault="0070634B"/>
    <w:p w14:paraId="67F69BF6" w14:textId="77777777" w:rsidR="0070634B" w:rsidRDefault="0070634B"/>
    <w:p w14:paraId="370BC682" w14:textId="77777777" w:rsidR="0070634B" w:rsidRDefault="0070634B"/>
    <w:p w14:paraId="647444E2" w14:textId="77777777" w:rsidR="0070634B" w:rsidRDefault="0070634B"/>
    <w:p w14:paraId="5D96F9CA" w14:textId="77777777" w:rsidR="0070634B" w:rsidRDefault="0070634B"/>
    <w:p w14:paraId="18CF1F59" w14:textId="77777777" w:rsidR="0070634B" w:rsidRDefault="0070634B"/>
    <w:p w14:paraId="57372A56" w14:textId="77777777" w:rsidR="0070634B" w:rsidRDefault="0070634B"/>
    <w:p w14:paraId="4F342106" w14:textId="77777777" w:rsidR="0070634B" w:rsidRDefault="0070634B"/>
    <w:p w14:paraId="482A1435" w14:textId="77777777" w:rsidR="0070634B" w:rsidRDefault="0070634B"/>
    <w:p w14:paraId="2EA790B8" w14:textId="77777777" w:rsidR="0070634B" w:rsidRDefault="0070634B"/>
    <w:p w14:paraId="3CA4FAF1" w14:textId="77777777" w:rsidR="0070634B" w:rsidRDefault="0070634B"/>
    <w:p w14:paraId="2E98EACC" w14:textId="77777777" w:rsidR="0070634B" w:rsidRDefault="0070634B"/>
    <w:p w14:paraId="7B40A53E" w14:textId="77777777" w:rsidR="0070634B" w:rsidRDefault="0070634B"/>
    <w:p w14:paraId="5912BFDF" w14:textId="77777777" w:rsidR="0070634B" w:rsidRDefault="0070634B"/>
    <w:p w14:paraId="23028E85" w14:textId="77777777" w:rsidR="0070634B" w:rsidRDefault="0070634B"/>
    <w:p w14:paraId="25213A9A" w14:textId="77777777" w:rsidR="0070634B" w:rsidRDefault="0070634B"/>
    <w:p w14:paraId="3F3DAB7D" w14:textId="77777777" w:rsidR="0070634B" w:rsidRDefault="0070634B"/>
    <w:p w14:paraId="67ED9D37" w14:textId="77777777" w:rsidR="0070634B" w:rsidRDefault="0070634B"/>
    <w:p w14:paraId="3FBB474D" w14:textId="77777777" w:rsidR="0070634B" w:rsidRDefault="0070634B"/>
    <w:p w14:paraId="5954E60B" w14:textId="77777777" w:rsidR="0070634B" w:rsidRDefault="0070634B"/>
    <w:p w14:paraId="01EF9A59" w14:textId="77777777" w:rsidR="0070634B" w:rsidRDefault="0070634B"/>
    <w:p w14:paraId="2255B407" w14:textId="77777777" w:rsidR="0070634B" w:rsidRDefault="0070634B"/>
    <w:p w14:paraId="051E92ED" w14:textId="77777777" w:rsidR="0070634B" w:rsidRDefault="0070634B"/>
    <w:p w14:paraId="27BB1368" w14:textId="4CE84151" w:rsidR="000F0F64" w:rsidRPr="00D47783" w:rsidRDefault="00D72551">
      <w:pPr>
        <w:rPr>
          <w:u w:val="single"/>
        </w:rPr>
      </w:pPr>
      <w:r w:rsidRPr="00D47783">
        <w:rPr>
          <w:u w:val="single"/>
        </w:rPr>
        <w:t>Introduction</w:t>
      </w:r>
    </w:p>
    <w:p w14:paraId="6D82F048" w14:textId="2171E2EA" w:rsidR="00425165" w:rsidRPr="0070634B" w:rsidRDefault="00454C64">
      <w:r w:rsidRPr="0070634B">
        <w:t>Jewellery has been used as a statement of wealth, class, and beauty</w:t>
      </w:r>
      <w:r w:rsidR="006E709C" w:rsidRPr="0070634B">
        <w:t xml:space="preserve">, since the dawn of civilisation, from as early as the </w:t>
      </w:r>
      <w:r w:rsidR="003A7D68" w:rsidRPr="0070634B">
        <w:t>C</w:t>
      </w:r>
      <w:r w:rsidR="006E709C" w:rsidRPr="0070634B">
        <w:t>elts</w:t>
      </w:r>
      <w:r w:rsidR="00851AD7" w:rsidRPr="0070634B">
        <w:t xml:space="preserve"> and </w:t>
      </w:r>
      <w:r w:rsidR="003A7D68" w:rsidRPr="0070634B">
        <w:t>Ancient</w:t>
      </w:r>
      <w:r w:rsidR="00851AD7" w:rsidRPr="0070634B">
        <w:t xml:space="preserve"> </w:t>
      </w:r>
      <w:r w:rsidR="003A7D68" w:rsidRPr="0070634B">
        <w:t>Greeks</w:t>
      </w:r>
      <w:r w:rsidR="002968F5" w:rsidRPr="0070634B">
        <w:t xml:space="preserve">. </w:t>
      </w:r>
      <w:r w:rsidR="00F5157C" w:rsidRPr="0070634B">
        <w:t xml:space="preserve">As society developed, so did the taste for finer things in life, </w:t>
      </w:r>
      <w:r w:rsidR="00196E86" w:rsidRPr="0070634B">
        <w:t xml:space="preserve">by the 1930s </w:t>
      </w:r>
      <w:r w:rsidR="00B21B9C" w:rsidRPr="0070634B">
        <w:t>jewellery adorned with precious gemstones</w:t>
      </w:r>
      <w:r w:rsidR="001A215F" w:rsidRPr="0070634B">
        <w:t xml:space="preserve"> became the </w:t>
      </w:r>
      <w:r w:rsidR="001F2A00" w:rsidRPr="0070634B">
        <w:t>ultimate accessor</w:t>
      </w:r>
      <w:r w:rsidR="00313411" w:rsidRPr="0070634B">
        <w:t>y</w:t>
      </w:r>
      <w:r w:rsidR="001F2A00" w:rsidRPr="0070634B">
        <w:t xml:space="preserve"> for the socialite. As the 20</w:t>
      </w:r>
      <w:r w:rsidR="001F2A00" w:rsidRPr="0070634B">
        <w:rPr>
          <w:vertAlign w:val="superscript"/>
        </w:rPr>
        <w:t>th</w:t>
      </w:r>
      <w:r w:rsidR="001F2A00" w:rsidRPr="0070634B">
        <w:t xml:space="preserve"> century </w:t>
      </w:r>
      <w:r w:rsidR="008E6882" w:rsidRPr="0070634B">
        <w:t>continued, with the help of De Beers ‘</w:t>
      </w:r>
      <w:r w:rsidR="008E6882" w:rsidRPr="0070634B">
        <w:rPr>
          <w:i/>
          <w:iCs/>
        </w:rPr>
        <w:t xml:space="preserve">Diamonds are Forever’ </w:t>
      </w:r>
      <w:r w:rsidR="00C03088" w:rsidRPr="0070634B">
        <w:t xml:space="preserve">and Marilyn Monroe’s </w:t>
      </w:r>
      <w:r w:rsidR="00795AA2" w:rsidRPr="0070634B">
        <w:t>‘</w:t>
      </w:r>
      <w:r w:rsidR="00795AA2" w:rsidRPr="0070634B">
        <w:rPr>
          <w:i/>
          <w:iCs/>
        </w:rPr>
        <w:t xml:space="preserve">Diamonds are a </w:t>
      </w:r>
      <w:r w:rsidR="00383533" w:rsidRPr="0070634B">
        <w:rPr>
          <w:i/>
          <w:iCs/>
        </w:rPr>
        <w:t>girl’s</w:t>
      </w:r>
      <w:r w:rsidR="00795AA2" w:rsidRPr="0070634B">
        <w:rPr>
          <w:i/>
          <w:iCs/>
        </w:rPr>
        <w:t xml:space="preserve"> best friend’, </w:t>
      </w:r>
      <w:r w:rsidR="00795AA2" w:rsidRPr="0070634B">
        <w:t>featured in</w:t>
      </w:r>
      <w:r w:rsidR="00383533" w:rsidRPr="0070634B">
        <w:t xml:space="preserve"> the 195</w:t>
      </w:r>
      <w:r w:rsidR="00E855FA">
        <w:t>3</w:t>
      </w:r>
      <w:r w:rsidR="00383533" w:rsidRPr="0070634B">
        <w:t xml:space="preserve"> movie</w:t>
      </w:r>
      <w:r w:rsidR="00795AA2" w:rsidRPr="0070634B">
        <w:t xml:space="preserve"> </w:t>
      </w:r>
      <w:r w:rsidR="00383533" w:rsidRPr="0070634B">
        <w:t>‘</w:t>
      </w:r>
      <w:r w:rsidR="00795AA2" w:rsidRPr="0070634B">
        <w:t>Gentlemen Prefer Blondes</w:t>
      </w:r>
      <w:r w:rsidR="00383533" w:rsidRPr="0070634B">
        <w:t>’</w:t>
      </w:r>
      <w:r w:rsidR="000A3797" w:rsidRPr="0070634B">
        <w:t xml:space="preserve">, the popularity and demand for </w:t>
      </w:r>
      <w:r w:rsidR="001D41AE" w:rsidRPr="0070634B">
        <w:t xml:space="preserve">both the real deal and its less costly counterparts have grown </w:t>
      </w:r>
      <w:r w:rsidR="00AD17A1" w:rsidRPr="0070634B">
        <w:t>immensely, in 1939 only 10</w:t>
      </w:r>
      <w:r w:rsidR="003C029E" w:rsidRPr="0070634B">
        <w:t>% of</w:t>
      </w:r>
      <w:r w:rsidR="00484BF4" w:rsidRPr="0070634B">
        <w:t xml:space="preserve"> engaged or married women had a Diamond engagement ring</w:t>
      </w:r>
      <w:r w:rsidR="006152E4" w:rsidRPr="0070634B">
        <w:t>, by 1990 this rose to 80%</w:t>
      </w:r>
      <w:r w:rsidR="00F1718C" w:rsidRPr="0070634B">
        <w:t xml:space="preserve"> </w:t>
      </w:r>
      <w:r w:rsidR="00552606" w:rsidRPr="0070634B">
        <w:t>(Ghosh, 2019)</w:t>
      </w:r>
      <w:r w:rsidR="006152E4" w:rsidRPr="0070634B">
        <w:t xml:space="preserve">. </w:t>
      </w:r>
      <w:r w:rsidR="007D0497" w:rsidRPr="0070634B">
        <w:t>Today</w:t>
      </w:r>
      <w:r w:rsidR="00C4472C" w:rsidRPr="0070634B">
        <w:t>,</w:t>
      </w:r>
      <w:r w:rsidR="007D0497" w:rsidRPr="0070634B">
        <w:t xml:space="preserve"> the Jewellery industry is worth </w:t>
      </w:r>
      <w:r w:rsidR="00BD0D15" w:rsidRPr="0070634B">
        <w:t>$348 billion</w:t>
      </w:r>
      <w:r w:rsidR="00922C62" w:rsidRPr="0070634B">
        <w:t xml:space="preserve"> </w:t>
      </w:r>
      <w:r w:rsidR="00922C62" w:rsidRPr="0070634B">
        <w:t>(Ghosh, 2019)</w:t>
      </w:r>
      <w:r w:rsidR="004822B3" w:rsidRPr="0070634B">
        <w:t>, and</w:t>
      </w:r>
      <w:r w:rsidR="00AB4EBC" w:rsidRPr="0070634B">
        <w:t xml:space="preserve"> </w:t>
      </w:r>
      <w:r w:rsidR="000C7695" w:rsidRPr="0070634B">
        <w:t>as</w:t>
      </w:r>
      <w:r w:rsidR="002E62E9" w:rsidRPr="0070634B">
        <w:t xml:space="preserve"> the demand for precious and semi-precious</w:t>
      </w:r>
      <w:r w:rsidR="00946B01" w:rsidRPr="0070634B">
        <w:t xml:space="preserve"> gemstones</w:t>
      </w:r>
      <w:r w:rsidR="0062562D" w:rsidRPr="0070634B">
        <w:t xml:space="preserve"> and metals</w:t>
      </w:r>
      <w:r w:rsidR="00946B01" w:rsidRPr="0070634B">
        <w:t xml:space="preserve"> continues to rise, so does the</w:t>
      </w:r>
      <w:r w:rsidR="005A038B" w:rsidRPr="0070634B">
        <w:t xml:space="preserve"> social concern </w:t>
      </w:r>
      <w:r w:rsidR="00E7680E" w:rsidRPr="0070634B">
        <w:t>for</w:t>
      </w:r>
      <w:r w:rsidR="005A038B" w:rsidRPr="0070634B">
        <w:t xml:space="preserve"> the origins</w:t>
      </w:r>
      <w:r w:rsidR="00AC6256" w:rsidRPr="0070634B">
        <w:t xml:space="preserve"> of the product.</w:t>
      </w:r>
      <w:r w:rsidR="006A6C4C" w:rsidRPr="0070634B">
        <w:t xml:space="preserve"> </w:t>
      </w:r>
      <w:r w:rsidR="00CC4499" w:rsidRPr="0070634B">
        <w:t xml:space="preserve">Mining for gemstones does not require the use of </w:t>
      </w:r>
      <w:r w:rsidR="00D40ACD" w:rsidRPr="0070634B">
        <w:t>toxic chemicals for extraction</w:t>
      </w:r>
      <w:r w:rsidR="000B1203" w:rsidRPr="0070634B">
        <w:t>, unlike the using of Mercury and Cyanide</w:t>
      </w:r>
      <w:r w:rsidR="00D2679E" w:rsidRPr="0070634B">
        <w:t xml:space="preserve"> when gold mining</w:t>
      </w:r>
      <w:r w:rsidR="00445221" w:rsidRPr="0070634B">
        <w:t xml:space="preserve"> </w:t>
      </w:r>
      <w:r w:rsidR="00ED0FB3" w:rsidRPr="0070634B">
        <w:t>(Sustainable Gemstones, n.d.)</w:t>
      </w:r>
      <w:r w:rsidR="00D2679E" w:rsidRPr="0070634B">
        <w:t>, however it does cause land</w:t>
      </w:r>
      <w:r w:rsidR="00D60441" w:rsidRPr="0070634B">
        <w:t xml:space="preserve"> degradation</w:t>
      </w:r>
      <w:r w:rsidR="008F06B3" w:rsidRPr="0070634B">
        <w:t xml:space="preserve"> resulting in floods and poor water quality</w:t>
      </w:r>
      <w:r w:rsidR="00D60441" w:rsidRPr="0070634B">
        <w:t xml:space="preserve">, interrupts </w:t>
      </w:r>
      <w:r w:rsidR="00990EDA" w:rsidRPr="0070634B">
        <w:t>biodiversity in the area</w:t>
      </w:r>
      <w:r w:rsidR="000B1203" w:rsidRPr="0070634B">
        <w:t xml:space="preserve"> </w:t>
      </w:r>
      <w:r w:rsidR="008F06B3" w:rsidRPr="0070634B">
        <w:t>and negatively effects the natura</w:t>
      </w:r>
      <w:r w:rsidR="00783A39" w:rsidRPr="0070634B">
        <w:t xml:space="preserve">l </w:t>
      </w:r>
      <w:r w:rsidR="00445221" w:rsidRPr="0070634B">
        <w:t>habitats</w:t>
      </w:r>
      <w:r w:rsidR="00783A39" w:rsidRPr="0070634B">
        <w:t xml:space="preserve"> of local wildlife. </w:t>
      </w:r>
      <w:r w:rsidR="003B7AAF" w:rsidRPr="0070634B">
        <w:t xml:space="preserve">Later in the manufacturing </w:t>
      </w:r>
      <w:r w:rsidR="0019297D" w:rsidRPr="0070634B">
        <w:t xml:space="preserve">chain, the cutting, polishing, and </w:t>
      </w:r>
      <w:r w:rsidR="007E070F" w:rsidRPr="0070634B">
        <w:t>jewellery production process</w:t>
      </w:r>
      <w:r w:rsidR="004C6F7C" w:rsidRPr="0070634B">
        <w:t xml:space="preserve">es, the industry contends with the use </w:t>
      </w:r>
      <w:r w:rsidR="00DE6B73" w:rsidRPr="0070634B">
        <w:t xml:space="preserve">and </w:t>
      </w:r>
      <w:r w:rsidR="004D7C84" w:rsidRPr="0070634B">
        <w:t>disposal</w:t>
      </w:r>
      <w:r w:rsidR="004815A3" w:rsidRPr="0070634B">
        <w:t xml:space="preserve"> of the associated chemicals</w:t>
      </w:r>
      <w:r w:rsidR="004D7C84" w:rsidRPr="0070634B">
        <w:t xml:space="preserve">. </w:t>
      </w:r>
    </w:p>
    <w:p w14:paraId="4712911B" w14:textId="77777777" w:rsidR="001C202D" w:rsidRPr="0070634B" w:rsidRDefault="00FC771E">
      <w:r w:rsidRPr="0070634B">
        <w:t xml:space="preserve">Market </w:t>
      </w:r>
      <w:r w:rsidR="00256328" w:rsidRPr="0070634B">
        <w:t>failure</w:t>
      </w:r>
      <w:r w:rsidR="00007BCC" w:rsidRPr="0070634B">
        <w:t xml:space="preserve"> recognises</w:t>
      </w:r>
      <w:r w:rsidR="00BA70A6" w:rsidRPr="0070634B">
        <w:t xml:space="preserve"> </w:t>
      </w:r>
      <w:r w:rsidR="00713809" w:rsidRPr="0070634B">
        <w:t xml:space="preserve">an </w:t>
      </w:r>
      <w:r w:rsidR="00BA70A6" w:rsidRPr="0070634B">
        <w:t>ineffici</w:t>
      </w:r>
      <w:r w:rsidR="00713809" w:rsidRPr="0070634B">
        <w:t>ent market condition</w:t>
      </w:r>
      <w:r w:rsidR="008B4F40" w:rsidRPr="0070634B">
        <w:t xml:space="preserve"> relating to </w:t>
      </w:r>
      <w:r w:rsidR="000805C4" w:rsidRPr="0070634B">
        <w:t xml:space="preserve">the supply of goods or services within an industry. </w:t>
      </w:r>
      <w:r w:rsidR="008315AC" w:rsidRPr="0070634B">
        <w:t xml:space="preserve">When considering </w:t>
      </w:r>
      <w:r w:rsidR="009E5040" w:rsidRPr="0070634B">
        <w:t>environmental pollution, market fa</w:t>
      </w:r>
      <w:r w:rsidR="006A2FE6" w:rsidRPr="0070634B">
        <w:t xml:space="preserve">ilures are modelled </w:t>
      </w:r>
      <w:r w:rsidR="0089772D" w:rsidRPr="0070634B">
        <w:t xml:space="preserve">using the </w:t>
      </w:r>
      <w:r w:rsidR="00882968" w:rsidRPr="0070634B">
        <w:t xml:space="preserve">theory of public goods, </w:t>
      </w:r>
      <w:r w:rsidR="00751421" w:rsidRPr="0070634B">
        <w:t>a product or ser</w:t>
      </w:r>
      <w:r w:rsidR="007B0D77" w:rsidRPr="0070634B">
        <w:t xml:space="preserve">vice used </w:t>
      </w:r>
      <w:r w:rsidR="00714C0D" w:rsidRPr="0070634B">
        <w:t>by a majority which cost does not rise with the number of us</w:t>
      </w:r>
      <w:r w:rsidR="00F455A1" w:rsidRPr="0070634B">
        <w:t>ers</w:t>
      </w:r>
      <w:r w:rsidR="00E25FE0" w:rsidRPr="0070634B">
        <w:t xml:space="preserve">, the demand is </w:t>
      </w:r>
      <w:r w:rsidR="00D22297" w:rsidRPr="0070634B">
        <w:t>undefined,</w:t>
      </w:r>
      <w:r w:rsidR="00D877EB" w:rsidRPr="0070634B">
        <w:t xml:space="preserve"> and lack of consumer awareness leads to overuse</w:t>
      </w:r>
      <w:r w:rsidR="00030113" w:rsidRPr="0070634B">
        <w:t xml:space="preserve">; and the </w:t>
      </w:r>
      <w:r w:rsidR="00705788" w:rsidRPr="0070634B">
        <w:t xml:space="preserve">theory of externalities, where </w:t>
      </w:r>
      <w:r w:rsidR="00A2689C" w:rsidRPr="0070634B">
        <w:t>environmental damage is caused</w:t>
      </w:r>
      <w:r w:rsidR="0013691E" w:rsidRPr="0070634B">
        <w:t xml:space="preserve"> </w:t>
      </w:r>
      <w:r w:rsidR="00104EEE" w:rsidRPr="0070634B">
        <w:t xml:space="preserve">by the production or consumption of a good or service. </w:t>
      </w:r>
    </w:p>
    <w:p w14:paraId="6E8FC18A" w14:textId="66CF91E2" w:rsidR="00875875" w:rsidRPr="0070634B" w:rsidRDefault="00944CEA" w:rsidP="001C202D">
      <w:r w:rsidRPr="0070634B">
        <w:t xml:space="preserve">In </w:t>
      </w:r>
      <w:r w:rsidR="000D6CE7" w:rsidRPr="0070634B">
        <w:t>this assignment I will</w:t>
      </w:r>
      <w:r w:rsidR="00C42581" w:rsidRPr="0070634B">
        <w:t xml:space="preserve"> </w:t>
      </w:r>
      <w:r w:rsidR="00705579" w:rsidRPr="0070634B">
        <w:t>highlight</w:t>
      </w:r>
      <w:r w:rsidR="00A248C4" w:rsidRPr="0070634B">
        <w:t xml:space="preserve"> the </w:t>
      </w:r>
      <w:r w:rsidR="00E629B9" w:rsidRPr="0070634B">
        <w:t xml:space="preserve">environmental </w:t>
      </w:r>
      <w:r w:rsidR="002061CA" w:rsidRPr="0070634B">
        <w:t>externalit</w:t>
      </w:r>
      <w:r w:rsidR="00F065AF" w:rsidRPr="0070634B">
        <w:t xml:space="preserve">ies causing the market failures of the jewellery </w:t>
      </w:r>
      <w:r w:rsidR="002E0B5A" w:rsidRPr="0070634B">
        <w:t xml:space="preserve">industry, </w:t>
      </w:r>
      <w:r w:rsidR="00705579" w:rsidRPr="0070634B">
        <w:t>identifying</w:t>
      </w:r>
      <w:r w:rsidR="00670A08" w:rsidRPr="0070634B">
        <w:t xml:space="preserve"> how</w:t>
      </w:r>
      <w:r w:rsidR="00844F00" w:rsidRPr="0070634B">
        <w:t xml:space="preserve"> </w:t>
      </w:r>
      <w:r w:rsidR="00DD4F93" w:rsidRPr="0070634B">
        <w:t>some</w:t>
      </w:r>
      <w:r w:rsidR="001A0169" w:rsidRPr="0070634B">
        <w:t xml:space="preserve"> countries have attempted to </w:t>
      </w:r>
      <w:r w:rsidR="001D1BE8" w:rsidRPr="0070634B">
        <w:t xml:space="preserve">implement legislation to combat these issues. </w:t>
      </w:r>
    </w:p>
    <w:p w14:paraId="6406C0B3" w14:textId="26298E43" w:rsidR="00844F00" w:rsidRDefault="00844F00">
      <w:pPr>
        <w:rPr>
          <w:color w:val="FF0000"/>
        </w:rPr>
      </w:pPr>
    </w:p>
    <w:p w14:paraId="23436EF1" w14:textId="6D03DBC7" w:rsidR="00D47783" w:rsidRDefault="00D47783">
      <w:pPr>
        <w:rPr>
          <w:color w:val="FF0000"/>
        </w:rPr>
      </w:pPr>
    </w:p>
    <w:p w14:paraId="48136564" w14:textId="2B259029" w:rsidR="00D47783" w:rsidRDefault="00D47783">
      <w:pPr>
        <w:rPr>
          <w:color w:val="FF0000"/>
        </w:rPr>
      </w:pPr>
    </w:p>
    <w:p w14:paraId="5B183EC6" w14:textId="4C2D0F84" w:rsidR="00D47783" w:rsidRDefault="00D47783">
      <w:pPr>
        <w:rPr>
          <w:color w:val="FF0000"/>
        </w:rPr>
      </w:pPr>
    </w:p>
    <w:p w14:paraId="77B90FC5" w14:textId="119EEA16" w:rsidR="00D47783" w:rsidRDefault="00D47783">
      <w:pPr>
        <w:rPr>
          <w:color w:val="FF0000"/>
        </w:rPr>
      </w:pPr>
    </w:p>
    <w:p w14:paraId="188708AA" w14:textId="0F641DDB" w:rsidR="00D47783" w:rsidRDefault="00D47783">
      <w:pPr>
        <w:rPr>
          <w:color w:val="FF0000"/>
        </w:rPr>
      </w:pPr>
    </w:p>
    <w:p w14:paraId="0EDA0199" w14:textId="5C7C1668" w:rsidR="00D47783" w:rsidRDefault="00D47783">
      <w:pPr>
        <w:rPr>
          <w:color w:val="FF0000"/>
        </w:rPr>
      </w:pPr>
    </w:p>
    <w:p w14:paraId="1F748D18" w14:textId="3262886B" w:rsidR="00D47783" w:rsidRDefault="005771BD">
      <w:pPr>
        <w:rPr>
          <w:u w:val="single"/>
        </w:rPr>
      </w:pPr>
      <w:r w:rsidRPr="005771BD">
        <w:rPr>
          <w:u w:val="single"/>
        </w:rPr>
        <w:lastRenderedPageBreak/>
        <w:t>References</w:t>
      </w:r>
    </w:p>
    <w:p w14:paraId="1EFF1131" w14:textId="77777777" w:rsidR="00D45EA0" w:rsidRPr="005C2A17" w:rsidRDefault="00D45EA0" w:rsidP="005C2A17">
      <w:pPr>
        <w:pStyle w:val="NormalWeb"/>
        <w:numPr>
          <w:ilvl w:val="0"/>
          <w:numId w:val="1"/>
        </w:numPr>
        <w:spacing w:line="480" w:lineRule="auto"/>
        <w:rPr>
          <w:rFonts w:asciiTheme="minorHAnsi" w:hAnsiTheme="minorHAnsi" w:cstheme="minorHAnsi"/>
        </w:rPr>
      </w:pPr>
      <w:r w:rsidRPr="005C2A17">
        <w:rPr>
          <w:rFonts w:asciiTheme="minorHAnsi" w:hAnsiTheme="minorHAnsi" w:cstheme="minorHAnsi"/>
        </w:rPr>
        <w:t xml:space="preserve">Ghosh, I. (2019, March 25). </w:t>
      </w:r>
      <w:r w:rsidRPr="005C2A17">
        <w:rPr>
          <w:rFonts w:asciiTheme="minorHAnsi" w:hAnsiTheme="minorHAnsi" w:cstheme="minorHAnsi"/>
          <w:i/>
          <w:iCs/>
        </w:rPr>
        <w:t>A Brief History of Jewelry Through the Ages</w:t>
      </w:r>
      <w:r w:rsidRPr="005C2A17">
        <w:rPr>
          <w:rFonts w:asciiTheme="minorHAnsi" w:hAnsiTheme="minorHAnsi" w:cstheme="minorHAnsi"/>
        </w:rPr>
        <w:t>. Visual Capitalist. https://www.visualcapitalist.com/a-brief-history-of-jewelry-through-the-ages/</w:t>
      </w:r>
    </w:p>
    <w:p w14:paraId="3A434D1B" w14:textId="77777777" w:rsidR="00D45EA0" w:rsidRPr="005C2A17" w:rsidRDefault="00D45EA0" w:rsidP="005C2A17">
      <w:pPr>
        <w:pStyle w:val="NormalWeb"/>
        <w:numPr>
          <w:ilvl w:val="0"/>
          <w:numId w:val="1"/>
        </w:numPr>
        <w:spacing w:line="480" w:lineRule="auto"/>
        <w:rPr>
          <w:rFonts w:asciiTheme="minorHAnsi" w:hAnsiTheme="minorHAnsi" w:cstheme="minorHAnsi"/>
        </w:rPr>
      </w:pPr>
      <w:r w:rsidRPr="005C2A17">
        <w:rPr>
          <w:rFonts w:asciiTheme="minorHAnsi" w:hAnsiTheme="minorHAnsi" w:cstheme="minorHAnsi"/>
        </w:rPr>
        <w:t xml:space="preserve">Sustainable Gemstones. (n.d.). </w:t>
      </w:r>
      <w:r w:rsidRPr="005C2A17">
        <w:rPr>
          <w:rFonts w:asciiTheme="minorHAnsi" w:hAnsiTheme="minorHAnsi" w:cstheme="minorHAnsi"/>
          <w:i/>
          <w:iCs/>
        </w:rPr>
        <w:t>Environmental Issues in Gemstone Mining</w:t>
      </w:r>
      <w:r w:rsidRPr="005C2A17">
        <w:rPr>
          <w:rFonts w:asciiTheme="minorHAnsi" w:hAnsiTheme="minorHAnsi" w:cstheme="minorHAnsi"/>
        </w:rPr>
        <w:t>. Gemstones and Sustainable Development Knowledge Hub. Retrieved May 15, 2021, from https://www.sustainablegemstones.org/supply-chain/environmental-issues</w:t>
      </w:r>
    </w:p>
    <w:p w14:paraId="0918503D" w14:textId="77777777" w:rsidR="005771BD" w:rsidRPr="005771BD" w:rsidRDefault="005771BD">
      <w:pPr>
        <w:rPr>
          <w:u w:val="single"/>
        </w:rPr>
      </w:pPr>
    </w:p>
    <w:p w14:paraId="12FA963E" w14:textId="77777777" w:rsidR="005771BD" w:rsidRPr="005771BD" w:rsidRDefault="005771BD"/>
    <w:sectPr w:rsidR="005771BD" w:rsidRPr="005771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F855574"/>
    <w:multiLevelType w:val="hybridMultilevel"/>
    <w:tmpl w:val="2DE287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2551"/>
    <w:rsid w:val="00007BCC"/>
    <w:rsid w:val="00030113"/>
    <w:rsid w:val="00036E84"/>
    <w:rsid w:val="00061399"/>
    <w:rsid w:val="000805C4"/>
    <w:rsid w:val="000A3797"/>
    <w:rsid w:val="000B1203"/>
    <w:rsid w:val="000C7695"/>
    <w:rsid w:val="000D6CE7"/>
    <w:rsid w:val="000F0F64"/>
    <w:rsid w:val="00104EEE"/>
    <w:rsid w:val="0013691E"/>
    <w:rsid w:val="0019297D"/>
    <w:rsid w:val="00196E86"/>
    <w:rsid w:val="001A0169"/>
    <w:rsid w:val="001A215F"/>
    <w:rsid w:val="001C202D"/>
    <w:rsid w:val="001D1BE8"/>
    <w:rsid w:val="001D41AE"/>
    <w:rsid w:val="001F2A00"/>
    <w:rsid w:val="001F5F4E"/>
    <w:rsid w:val="002061CA"/>
    <w:rsid w:val="00256328"/>
    <w:rsid w:val="002968F5"/>
    <w:rsid w:val="002E0B5A"/>
    <w:rsid w:val="002E62E9"/>
    <w:rsid w:val="00311E02"/>
    <w:rsid w:val="00313411"/>
    <w:rsid w:val="003727A6"/>
    <w:rsid w:val="00383533"/>
    <w:rsid w:val="003A7D68"/>
    <w:rsid w:val="003B7AAF"/>
    <w:rsid w:val="003C029E"/>
    <w:rsid w:val="00425165"/>
    <w:rsid w:val="00445221"/>
    <w:rsid w:val="00454C64"/>
    <w:rsid w:val="004815A3"/>
    <w:rsid w:val="004822B3"/>
    <w:rsid w:val="00483D93"/>
    <w:rsid w:val="00484BF4"/>
    <w:rsid w:val="004A23B1"/>
    <w:rsid w:val="004C6F7C"/>
    <w:rsid w:val="004D7C84"/>
    <w:rsid w:val="00552606"/>
    <w:rsid w:val="005771BD"/>
    <w:rsid w:val="00581982"/>
    <w:rsid w:val="00587DBB"/>
    <w:rsid w:val="005A038B"/>
    <w:rsid w:val="005C2A17"/>
    <w:rsid w:val="005E4C48"/>
    <w:rsid w:val="005F55FA"/>
    <w:rsid w:val="00611C80"/>
    <w:rsid w:val="006152E4"/>
    <w:rsid w:val="0062562D"/>
    <w:rsid w:val="00670A08"/>
    <w:rsid w:val="006A2FE6"/>
    <w:rsid w:val="006A6C4C"/>
    <w:rsid w:val="006E709C"/>
    <w:rsid w:val="00705579"/>
    <w:rsid w:val="00705788"/>
    <w:rsid w:val="007062C8"/>
    <w:rsid w:val="0070634B"/>
    <w:rsid w:val="00711BC2"/>
    <w:rsid w:val="00713809"/>
    <w:rsid w:val="00714C0D"/>
    <w:rsid w:val="00751421"/>
    <w:rsid w:val="00783A39"/>
    <w:rsid w:val="00795AA2"/>
    <w:rsid w:val="007B0D77"/>
    <w:rsid w:val="007D0497"/>
    <w:rsid w:val="007E070F"/>
    <w:rsid w:val="008315AC"/>
    <w:rsid w:val="0083443C"/>
    <w:rsid w:val="00844F00"/>
    <w:rsid w:val="00851AD7"/>
    <w:rsid w:val="00860D08"/>
    <w:rsid w:val="00875875"/>
    <w:rsid w:val="00882968"/>
    <w:rsid w:val="0089772D"/>
    <w:rsid w:val="008B3CCF"/>
    <w:rsid w:val="008B4F40"/>
    <w:rsid w:val="008E6882"/>
    <w:rsid w:val="008F0109"/>
    <w:rsid w:val="008F06B3"/>
    <w:rsid w:val="008F48C8"/>
    <w:rsid w:val="00904896"/>
    <w:rsid w:val="00906A16"/>
    <w:rsid w:val="00912E5A"/>
    <w:rsid w:val="00922C62"/>
    <w:rsid w:val="00927E8F"/>
    <w:rsid w:val="00944CEA"/>
    <w:rsid w:val="00946B01"/>
    <w:rsid w:val="00990EDA"/>
    <w:rsid w:val="009D33CA"/>
    <w:rsid w:val="009E5040"/>
    <w:rsid w:val="00A248C4"/>
    <w:rsid w:val="00A2689C"/>
    <w:rsid w:val="00A34451"/>
    <w:rsid w:val="00AB4EBC"/>
    <w:rsid w:val="00AC6256"/>
    <w:rsid w:val="00AD17A1"/>
    <w:rsid w:val="00AF07CE"/>
    <w:rsid w:val="00AF40A3"/>
    <w:rsid w:val="00B21B9C"/>
    <w:rsid w:val="00B82998"/>
    <w:rsid w:val="00B840EA"/>
    <w:rsid w:val="00B86655"/>
    <w:rsid w:val="00B945FA"/>
    <w:rsid w:val="00BA70A6"/>
    <w:rsid w:val="00BB1980"/>
    <w:rsid w:val="00BD0D15"/>
    <w:rsid w:val="00C03088"/>
    <w:rsid w:val="00C42581"/>
    <w:rsid w:val="00C4472C"/>
    <w:rsid w:val="00C901C9"/>
    <w:rsid w:val="00CB678B"/>
    <w:rsid w:val="00CC4499"/>
    <w:rsid w:val="00D22297"/>
    <w:rsid w:val="00D2679E"/>
    <w:rsid w:val="00D40ACD"/>
    <w:rsid w:val="00D45EA0"/>
    <w:rsid w:val="00D47783"/>
    <w:rsid w:val="00D5290A"/>
    <w:rsid w:val="00D60441"/>
    <w:rsid w:val="00D72551"/>
    <w:rsid w:val="00D877EB"/>
    <w:rsid w:val="00DD4F93"/>
    <w:rsid w:val="00DE6B73"/>
    <w:rsid w:val="00E02DF6"/>
    <w:rsid w:val="00E25504"/>
    <w:rsid w:val="00E25FE0"/>
    <w:rsid w:val="00E629B9"/>
    <w:rsid w:val="00E7680E"/>
    <w:rsid w:val="00E855FA"/>
    <w:rsid w:val="00EC0EEF"/>
    <w:rsid w:val="00EC3601"/>
    <w:rsid w:val="00ED0FB3"/>
    <w:rsid w:val="00EF3FE0"/>
    <w:rsid w:val="00F03ACF"/>
    <w:rsid w:val="00F065AF"/>
    <w:rsid w:val="00F1718C"/>
    <w:rsid w:val="00F455A1"/>
    <w:rsid w:val="00F5157C"/>
    <w:rsid w:val="00FA5D60"/>
    <w:rsid w:val="00FC77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186C3B"/>
  <w15:chartTrackingRefBased/>
  <w15:docId w15:val="{683E41C8-D472-4948-BB44-5C51A3DD30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D45EA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92842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1886</TotalTime>
  <Pages>3</Pages>
  <Words>410</Words>
  <Characters>2339</Characters>
  <Application>Microsoft Office Word</Application>
  <DocSecurity>0</DocSecurity>
  <Lines>19</Lines>
  <Paragraphs>5</Paragraphs>
  <ScaleCrop>false</ScaleCrop>
  <Company/>
  <LinksUpToDate>false</LinksUpToDate>
  <CharactersWithSpaces>2744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Jennifer Hughes-Cooke (2015101)</dc:creator>
  <cp:keywords/>
  <dc:description/>
  <cp:lastModifiedBy>Jennifer Hughes-Cooke (2015101)</cp:lastModifiedBy>
  <cp:revision>143</cp:revision>
  <dcterms:created xsi:type="dcterms:W3CDTF">2021-05-14T13:19:00Z</dcterms:created>
  <dcterms:modified xsi:type="dcterms:W3CDTF">2021-05-21T22:09:00Z</dcterms:modified>
</cp:coreProperties>
</file>