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2">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Student Number:</w:t>
      </w:r>
    </w:p>
    <w:p w:rsidR="00000000" w:rsidDel="00000000" w:rsidP="00000000" w:rsidRDefault="00000000" w:rsidRPr="00000000" w14:paraId="00000003">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Module No:</w:t>
      </w:r>
    </w:p>
    <w:p w:rsidR="00000000" w:rsidDel="00000000" w:rsidP="00000000" w:rsidRDefault="00000000" w:rsidRPr="00000000" w14:paraId="00000004">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BMSK5003</w:t>
      </w:r>
    </w:p>
    <w:p w:rsidR="00000000" w:rsidDel="00000000" w:rsidP="00000000" w:rsidRDefault="00000000" w:rsidRPr="00000000" w14:paraId="00000005">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Module Title:</w:t>
      </w:r>
    </w:p>
    <w:p w:rsidR="00000000" w:rsidDel="00000000" w:rsidP="00000000" w:rsidRDefault="00000000" w:rsidRPr="00000000" w14:paraId="00000006">
      <w:pPr>
        <w:jc w:val="cente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Understanding and Engaging in the</w:t>
      </w:r>
    </w:p>
    <w:p w:rsidR="00000000" w:rsidDel="00000000" w:rsidP="00000000" w:rsidRDefault="00000000" w:rsidRPr="00000000" w14:paraId="00000007">
      <w:pPr>
        <w:jc w:val="center"/>
        <w:rPr>
          <w:sz w:val="21"/>
          <w:szCs w:val="21"/>
        </w:rPr>
      </w:pPr>
      <w:r w:rsidDel="00000000" w:rsidR="00000000" w:rsidRPr="00000000">
        <w:rPr>
          <w:rFonts w:ascii="Calibri" w:cs="Calibri" w:eastAsia="Calibri" w:hAnsi="Calibri"/>
          <w:color w:val="222222"/>
          <w:sz w:val="24"/>
          <w:szCs w:val="24"/>
          <w:highlight w:val="white"/>
          <w:rtl w:val="0"/>
        </w:rPr>
        <w:t xml:space="preserve">Customer Experience</w:t>
      </w:r>
      <w:r w:rsidDel="00000000" w:rsidR="00000000" w:rsidRPr="00000000">
        <w:rPr>
          <w:rtl w:val="0"/>
        </w:rPr>
      </w:r>
    </w:p>
    <w:p w:rsidR="00000000" w:rsidDel="00000000" w:rsidP="00000000" w:rsidRDefault="00000000" w:rsidRPr="00000000" w14:paraId="00000008">
      <w:pPr>
        <w:spacing w:after="240" w:before="240" w:lineRule="auto"/>
        <w:rPr>
          <w:color w:val="222222"/>
          <w:sz w:val="21"/>
          <w:szCs w:val="21"/>
        </w:rPr>
      </w:pPr>
      <w:r w:rsidDel="00000000" w:rsidR="00000000" w:rsidRPr="00000000">
        <w:rPr>
          <w:rtl w:val="0"/>
        </w:rPr>
      </w:r>
    </w:p>
    <w:p w:rsidR="00000000" w:rsidDel="00000000" w:rsidP="00000000" w:rsidRDefault="00000000" w:rsidRPr="00000000" w14:paraId="00000009">
      <w:pPr>
        <w:spacing w:after="240" w:before="240" w:lineRule="auto"/>
        <w:rPr>
          <w:b w:val="1"/>
          <w:color w:val="222222"/>
          <w:sz w:val="21"/>
          <w:szCs w:val="21"/>
          <w:u w:val="single"/>
        </w:rPr>
      </w:pPr>
      <w:r w:rsidDel="00000000" w:rsidR="00000000" w:rsidRPr="00000000">
        <w:rPr>
          <w:b w:val="1"/>
          <w:color w:val="222222"/>
          <w:sz w:val="21"/>
          <w:szCs w:val="21"/>
          <w:u w:val="single"/>
          <w:rtl w:val="0"/>
        </w:rPr>
        <w:t xml:space="preserve">Introduction</w:t>
      </w:r>
    </w:p>
    <w:p w:rsidR="00000000" w:rsidDel="00000000" w:rsidP="00000000" w:rsidRDefault="00000000" w:rsidRPr="00000000" w14:paraId="0000000A">
      <w:pPr>
        <w:spacing w:after="240" w:before="240" w:lineRule="auto"/>
        <w:rPr>
          <w:rFonts w:ascii="Calibri" w:cs="Calibri" w:eastAsia="Calibri" w:hAnsi="Calibri"/>
          <w:color w:val="222222"/>
          <w:sz w:val="23"/>
          <w:szCs w:val="23"/>
          <w:highlight w:val="white"/>
        </w:rPr>
      </w:pPr>
      <w:r w:rsidDel="00000000" w:rsidR="00000000" w:rsidRPr="00000000">
        <w:rPr>
          <w:rFonts w:ascii="Calibri" w:cs="Calibri" w:eastAsia="Calibri" w:hAnsi="Calibri"/>
          <w:color w:val="222222"/>
          <w:sz w:val="23"/>
          <w:szCs w:val="23"/>
          <w:highlight w:val="white"/>
          <w:rtl w:val="0"/>
        </w:rPr>
        <w:t xml:space="preserve">Customer experience has become a very common and very significant phrase in recent times. Customer experience can be the factor for the competitive advantage of the companies and this shows whether the company needs to improve their approach or to encompass it (Schmitt, 2010).  Customer experience is the sum total of retail or digital experiences and interactions of the customer with the business. It is how a customer gets engaged to the brand and gets satisfied with its service.</w:t>
      </w:r>
    </w:p>
    <w:p w:rsidR="00000000" w:rsidDel="00000000" w:rsidP="00000000" w:rsidRDefault="00000000" w:rsidRPr="00000000" w14:paraId="0000000B">
      <w:pPr>
        <w:spacing w:after="240" w:before="240" w:lineRule="auto"/>
        <w:rPr>
          <w:rFonts w:ascii="Calibri" w:cs="Calibri" w:eastAsia="Calibri" w:hAnsi="Calibri"/>
          <w:color w:val="222222"/>
          <w:sz w:val="23"/>
          <w:szCs w:val="23"/>
          <w:highlight w:val="white"/>
        </w:rPr>
      </w:pPr>
      <w:r w:rsidDel="00000000" w:rsidR="00000000" w:rsidRPr="00000000">
        <w:rPr>
          <w:rFonts w:ascii="Calibri" w:cs="Calibri" w:eastAsia="Calibri" w:hAnsi="Calibri"/>
          <w:color w:val="222222"/>
          <w:sz w:val="23"/>
          <w:szCs w:val="23"/>
          <w:highlight w:val="white"/>
          <w:rtl w:val="0"/>
        </w:rPr>
        <w:t xml:space="preserve">The assignment here presents the findings of the factors which influence the ability of the organisation to maximise the value of the customer.  These factors are the essence which determines the engagement of the customer with the business. Also, a clear understanding will be set up of the quality processes of the company and how effective it is in meeting the requirements and needs of the customers.</w:t>
      </w:r>
    </w:p>
    <w:p w:rsidR="00000000" w:rsidDel="00000000" w:rsidP="00000000" w:rsidRDefault="00000000" w:rsidRPr="00000000" w14:paraId="0000000C">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assignment is focused on the British online fashion and cosmetic retailer ASOS. The company was founded in 2000 in London, primarily aimed at young adults. The website sells over 850 brands as well as its own range of clothing and accessories, and ships to all 196 countries from fulfilment centres in the UK, US and Europe.</w:t>
      </w:r>
    </w:p>
    <w:p w:rsidR="00000000" w:rsidDel="00000000" w:rsidP="00000000" w:rsidRDefault="00000000" w:rsidRPr="00000000" w14:paraId="0000000D">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fashion retailer  believes in providing premium quality products to their customers to provide them value, they also believe in promoting body positivity and do so by offering their ASOS Brands in more than 30 sizes while committed to providing all sizes at the same price. Likewise, they try to promote a healthy body image and they work with more than 200 models to represent their audience. That  is why they have a strong global recognition by the customers. They have also partnered with GLAAD, one of the biggest voices in LGBTQ activism, on a gender-neutral collection to unite in accelerating acceptance and partnering with the British Paralympic Association, providing the ParalympicsGB team with their formal and ceremonial outfits. (ASOS, 2022).</w:t>
      </w:r>
    </w:p>
    <w:p w:rsidR="00000000" w:rsidDel="00000000" w:rsidP="00000000" w:rsidRDefault="00000000" w:rsidRPr="00000000" w14:paraId="0000000E">
      <w:pPr>
        <w:spacing w:after="240" w:before="240" w:lineRule="auto"/>
        <w:rPr>
          <w:rFonts w:ascii="Calibri" w:cs="Calibri" w:eastAsia="Calibri" w:hAnsi="Calibri"/>
          <w:color w:val="980000"/>
          <w:sz w:val="24"/>
          <w:szCs w:val="24"/>
          <w:highlight w:val="white"/>
        </w:rPr>
      </w:pPr>
      <w:r w:rsidDel="00000000" w:rsidR="00000000" w:rsidRPr="00000000">
        <w:rPr>
          <w:rtl w:val="0"/>
        </w:rPr>
      </w:r>
    </w:p>
    <w:p w:rsidR="00000000" w:rsidDel="00000000" w:rsidP="00000000" w:rsidRDefault="00000000" w:rsidRPr="00000000" w14:paraId="0000000F">
      <w:pPr>
        <w:spacing w:after="240" w:before="240" w:lineRule="auto"/>
        <w:rPr>
          <w:rFonts w:ascii="Calibri" w:cs="Calibri" w:eastAsia="Calibri" w:hAnsi="Calibri"/>
          <w:color w:val="980000"/>
          <w:sz w:val="24"/>
          <w:szCs w:val="24"/>
          <w:highlight w:val="white"/>
        </w:rPr>
      </w:pPr>
      <w:r w:rsidDel="00000000" w:rsidR="00000000" w:rsidRPr="00000000">
        <w:rPr>
          <w:rFonts w:ascii="Calibri" w:cs="Calibri" w:eastAsia="Calibri" w:hAnsi="Calibri"/>
          <w:color w:val="980000"/>
          <w:sz w:val="24"/>
          <w:szCs w:val="24"/>
          <w:highlight w:val="white"/>
          <w:rtl w:val="0"/>
        </w:rPr>
        <w:t xml:space="preserve">It is common for terms such as 'customer value' and 'customer requirement' to emerge from the same core concept of customer experience management. It also means assessing the quality of the services offered to customers as well as providing them with those services. In addition, they appear to mean the same thing. There is, however, a significant difference between the two.</w:t>
      </w:r>
    </w:p>
    <w:p w:rsidR="00000000" w:rsidDel="00000000" w:rsidP="00000000" w:rsidRDefault="00000000" w:rsidRPr="00000000" w14:paraId="00000010">
      <w:pPr>
        <w:spacing w:after="240" w:before="240" w:lineRule="auto"/>
        <w:rPr>
          <w:rFonts w:ascii="Calibri" w:cs="Calibri" w:eastAsia="Calibri" w:hAnsi="Calibri"/>
          <w:color w:val="980000"/>
          <w:sz w:val="24"/>
          <w:szCs w:val="24"/>
          <w:highlight w:val="white"/>
        </w:rPr>
      </w:pPr>
      <w:r w:rsidDel="00000000" w:rsidR="00000000" w:rsidRPr="00000000">
        <w:rPr>
          <w:rFonts w:ascii="Calibri" w:cs="Calibri" w:eastAsia="Calibri" w:hAnsi="Calibri"/>
          <w:color w:val="980000"/>
          <w:sz w:val="24"/>
          <w:szCs w:val="24"/>
          <w:highlight w:val="white"/>
          <w:rtl w:val="0"/>
        </w:rPr>
        <w:t xml:space="preserve">In the context of customer value, it refers to the agglomeration of both quantitative and qualitative benefits that a customer receives in connection with the purchase of a product. A desired value and a perceived value are two aspects of this concept (Leroi-Werelds et al., 2014). In order to assess the value of the service, the difference between the total benefit received by the customer and the total investment made by the customer for the benefits he/she expected is considered. It is usually measured by the extent to which the benefits exceed the costs. There are several forms of customer benefits, including the quality or quantity of the product, after-sales service benefits, warranties, repairs, delivery costs, and customer-friendly attitudes (Kumar and Reinartz 2016). Similarly, the total amount paid by the customer goes beyond the amount paid for goods and services. The purchase of a product involves more than just the financial aspect. It involves the accumulation of time, energy, and thought that have been spent by the customer. Customer value is defined by certain key attributes, such as the degree to which the product conforms to industry standards, the brand value of the product, and the customer's expectations. A variety of factors are taken into consideration, including the selection of products, their prices, brands, the availability of value added services, and the establishment of relationships with customers.</w:t>
      </w:r>
    </w:p>
    <w:p w:rsidR="00000000" w:rsidDel="00000000" w:rsidP="00000000" w:rsidRDefault="00000000" w:rsidRPr="00000000" w14:paraId="00000011">
      <w:pPr>
        <w:spacing w:after="240" w:before="240" w:lineRule="auto"/>
        <w:rPr>
          <w:rFonts w:ascii="Calibri" w:cs="Calibri" w:eastAsia="Calibri" w:hAnsi="Calibri"/>
          <w:color w:val="980000"/>
          <w:sz w:val="24"/>
          <w:szCs w:val="24"/>
          <w:highlight w:val="white"/>
        </w:rPr>
      </w:pPr>
      <w:r w:rsidDel="00000000" w:rsidR="00000000" w:rsidRPr="00000000">
        <w:rPr>
          <w:rFonts w:ascii="Calibri" w:cs="Calibri" w:eastAsia="Calibri" w:hAnsi="Calibri"/>
          <w:color w:val="980000"/>
          <w:sz w:val="24"/>
          <w:szCs w:val="24"/>
          <w:highlight w:val="white"/>
          <w:rtl w:val="0"/>
        </w:rPr>
        <w:t xml:space="preserve">CUSTOMER REQUIREMENTS - This is the total expectation of the customer from the product and its associated services/benefits. Ellis (2018) defines this as the characteristics and specifications of a product deemed suitable and desirable by customers. Customer satisfaction is also taken into account. There are two types of customer requirements: service requirements and output requirements.</w:t>
      </w:r>
    </w:p>
    <w:p w:rsidR="00000000" w:rsidDel="00000000" w:rsidP="00000000" w:rsidRDefault="00000000" w:rsidRPr="00000000" w14:paraId="00000012">
      <w:pPr>
        <w:spacing w:after="240" w:before="240" w:lineRule="auto"/>
        <w:rPr>
          <w:rFonts w:ascii="Calibri" w:cs="Calibri" w:eastAsia="Calibri" w:hAnsi="Calibri"/>
          <w:color w:val="980000"/>
          <w:sz w:val="24"/>
          <w:szCs w:val="24"/>
          <w:highlight w:val="white"/>
        </w:rPr>
      </w:pPr>
      <w:r w:rsidDel="00000000" w:rsidR="00000000" w:rsidRPr="00000000">
        <w:rPr>
          <w:rFonts w:ascii="Calibri" w:cs="Calibri" w:eastAsia="Calibri" w:hAnsi="Calibri"/>
          <w:color w:val="980000"/>
          <w:sz w:val="24"/>
          <w:szCs w:val="24"/>
          <w:highlight w:val="white"/>
          <w:rtl w:val="0"/>
        </w:rPr>
        <w:t xml:space="preserve">Service Requirements: These are the services that the customer expects from a particular brand or company. A service provider's behaviour is influenced by a number of factors, such as the timing of the delivery, the payment schemes and procedures, and the modes of payment (Huang et al.2016). This includes everything related to the way the customer expects to be treated at the time of their purchase as well as how smooth the entire process is.</w:t>
      </w:r>
    </w:p>
    <w:p w:rsidR="00000000" w:rsidDel="00000000" w:rsidP="00000000" w:rsidRDefault="00000000" w:rsidRPr="00000000" w14:paraId="00000013">
      <w:pPr>
        <w:spacing w:after="240" w:before="240" w:lineRule="auto"/>
        <w:rPr>
          <w:rFonts w:ascii="Calibri" w:cs="Calibri" w:eastAsia="Calibri" w:hAnsi="Calibri"/>
          <w:color w:val="980000"/>
          <w:sz w:val="24"/>
          <w:szCs w:val="24"/>
          <w:highlight w:val="white"/>
        </w:rPr>
      </w:pPr>
      <w:r w:rsidDel="00000000" w:rsidR="00000000" w:rsidRPr="00000000">
        <w:rPr>
          <w:rFonts w:ascii="Calibri" w:cs="Calibri" w:eastAsia="Calibri" w:hAnsi="Calibri"/>
          <w:color w:val="980000"/>
          <w:sz w:val="24"/>
          <w:szCs w:val="24"/>
          <w:highlight w:val="white"/>
          <w:rtl w:val="0"/>
        </w:rPr>
        <w:t xml:space="preserve">The output requirement involves the actual performance of the product, which is the more tangible part of customer expectations. In comparison with the expectations of the customer. Depending on the type of product which has been purchased by the customer, the characteristics of this performance will differ. For example, if the product is a service, the output requirement specifications will take into consideration the quality and nuances of the services provided by the seller (Demirag 2017). The key measurement criteria for transportation is a smooth, uninhibited ride, as well as a timely arrival.A good example can be found in electronic gadgets, where features such as volume and clarity of sound, picture quality, ease of use, and many others are determinants of output requirements based on the purpose and user of the device.</w:t>
      </w:r>
    </w:p>
    <w:p w:rsidR="00000000" w:rsidDel="00000000" w:rsidP="00000000" w:rsidRDefault="00000000" w:rsidRPr="00000000" w14:paraId="00000014">
      <w:pPr>
        <w:spacing w:after="240" w:before="240" w:lineRule="auto"/>
        <w:rPr>
          <w:rFonts w:ascii="Calibri" w:cs="Calibri" w:eastAsia="Calibri" w:hAnsi="Calibri"/>
          <w:b w:val="1"/>
          <w:color w:val="222222"/>
          <w:sz w:val="24"/>
          <w:szCs w:val="24"/>
          <w:highlight w:val="white"/>
          <w:u w:val="single"/>
        </w:rPr>
      </w:pPr>
      <w:r w:rsidDel="00000000" w:rsidR="00000000" w:rsidRPr="00000000">
        <w:rPr>
          <w:rFonts w:ascii="Calibri" w:cs="Calibri" w:eastAsia="Calibri" w:hAnsi="Calibri"/>
          <w:b w:val="1"/>
          <w:color w:val="222222"/>
          <w:sz w:val="24"/>
          <w:szCs w:val="24"/>
          <w:highlight w:val="white"/>
          <w:u w:val="single"/>
          <w:rtl w:val="0"/>
        </w:rPr>
        <w:t xml:space="preserve">ASOS's ability to maximise customer value is influenced by the following factors.</w:t>
      </w:r>
    </w:p>
    <w:p w:rsidR="00000000" w:rsidDel="00000000" w:rsidP="00000000" w:rsidRDefault="00000000" w:rsidRPr="00000000" w14:paraId="00000015">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Customer value refers to the combination of both quantitative and qualitative benefits which the customers receive from the purchase of a product. It has got two aspects to it – desired value and perceived value (Leroi-Werelds et al. 2014). Accordingly, the customer's benefits are evaluated against his/her investment made for the benefits he/she had expected based on the difference between the total benefits received and the total investment. It is usually a measure of how much the customer's investment is outweighed by the benefits. Customers can benefit from a variety of things from a business, such as the quality of the product, the quality of a business' after-sales service, the warranty, the cost of repairs or deliveries, the manner in which the business treats customers. It is also important to note that the total costs paid by the customers do not simply relate to the financial expenditure. The customer has invested time, energy and thought in the purchase of that product, in addition to its financial aspect. An important characteristic of customer value is how well the product conforms to both industry standards and customer expectations, as well as how well it fits into the brand value of the company. Furthermore, this includes the selection of the product, its price, the brand, value added services and establishing a good relationship with </w:t>
      </w:r>
      <w:r w:rsidDel="00000000" w:rsidR="00000000" w:rsidRPr="00000000">
        <w:rPr>
          <w:rFonts w:ascii="Calibri" w:cs="Calibri" w:eastAsia="Calibri" w:hAnsi="Calibri"/>
          <w:color w:val="222222"/>
          <w:sz w:val="24"/>
          <w:szCs w:val="24"/>
          <w:highlight w:val="white"/>
          <w:rtl w:val="0"/>
        </w:rPr>
        <w:t xml:space="preserve">customers</w:t>
      </w:r>
      <w:r w:rsidDel="00000000" w:rsidR="00000000" w:rsidRPr="00000000">
        <w:rPr>
          <w:rFonts w:ascii="Calibri" w:cs="Calibri" w:eastAsia="Calibri" w:hAnsi="Calibri"/>
          <w:color w:val="222222"/>
          <w:sz w:val="24"/>
          <w:szCs w:val="24"/>
          <w:highlight w:val="white"/>
          <w:rtl w:val="0"/>
        </w:rPr>
        <w:t xml:space="preserve">. </w:t>
      </w:r>
    </w:p>
    <w:p w:rsidR="00000000" w:rsidDel="00000000" w:rsidP="00000000" w:rsidRDefault="00000000" w:rsidRPr="00000000" w14:paraId="00000016">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Organisations can only value customers and maximise this value by timely managing the customers and their services. It is challenging for businesses to provide appropriate services and most organisations consider customer value maximisation an impossible goal, However today's tools, techniques and processes can help businesses achieve it. (Palmer, 2010)</w:t>
      </w:r>
    </w:p>
    <w:p w:rsidR="00000000" w:rsidDel="00000000" w:rsidP="00000000" w:rsidRDefault="00000000" w:rsidRPr="00000000" w14:paraId="00000017">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order to earn and gain customer loyalty, businesses need to build loyal relationships with their customers in order to expect repeat purchases and increased customer engagement. When an organisation has a good relationship with its customers, it clearly reflects on its performance and earnings (Berry, Carbone and Haeckel, 2002). Revenue and sales are generated by increased customer value for the business. It further contributes to the establishment of the company in a particular market. Customer service has the ability to convert non-customers into loyal customers.</w:t>
      </w:r>
    </w:p>
    <w:p w:rsidR="00000000" w:rsidDel="00000000" w:rsidP="00000000" w:rsidRDefault="00000000" w:rsidRPr="00000000" w14:paraId="00000018">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continuous provision of good services by the company contributes to the ability of the company to gain insight into the needs and requirements of their customers and, therefore, provide them with the most appropriate services. These points clearly indicate the importance of good quality service and customer value for the organisation. According to (Hill and Alexander, 2017) maintaining good customer relationships depends on providing quality service. It might just be the most important factor.</w:t>
      </w:r>
    </w:p>
    <w:p w:rsidR="00000000" w:rsidDel="00000000" w:rsidP="00000000" w:rsidRDefault="00000000" w:rsidRPr="00000000" w14:paraId="00000019">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Critical analysis of the factors which impacts the ability of ASOS to maximise the customer value</w:t>
      </w:r>
    </w:p>
    <w:p w:rsidR="00000000" w:rsidDel="00000000" w:rsidP="00000000" w:rsidRDefault="00000000" w:rsidRPr="00000000" w14:paraId="0000001A">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This section will examine the factors that influence ASOS's ability to maximise the value of its customers, as it is already discussed that customer value and services are closely related.</w:t>
      </w:r>
    </w:p>
    <w:p w:rsidR="00000000" w:rsidDel="00000000" w:rsidP="00000000" w:rsidRDefault="00000000" w:rsidRPr="00000000" w14:paraId="0000001B">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C">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Sustainability and quality of products </w:t>
      </w:r>
      <w:r w:rsidDel="00000000" w:rsidR="00000000" w:rsidRPr="00000000">
        <w:rPr>
          <w:rtl w:val="0"/>
        </w:rPr>
      </w:r>
    </w:p>
    <w:p w:rsidR="00000000" w:rsidDel="00000000" w:rsidP="00000000" w:rsidRDefault="00000000" w:rsidRPr="00000000" w14:paraId="0000001D">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ASOS is committed to providing high-quality products. As part of its commitment to quality, the company incorporates sustainability into its operations. There is nothing that can ensure long term success for the brand if the quality of its products is not maintained by the brand. If a product is not to a good standard and it is sold in large numbers, then it is definitely the brand that is collectively generating the sales. Generally, customer satisfaction is influenced by the quality of the product, followed by its price (Kumar and Reinartz, 2016). The quality of the product influences the ability of the company to affect customer value.</w:t>
      </w:r>
    </w:p>
    <w:p w:rsidR="00000000" w:rsidDel="00000000" w:rsidP="00000000" w:rsidRDefault="00000000" w:rsidRPr="00000000" w14:paraId="0000001E">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Customer requirements and needs</w:t>
      </w:r>
    </w:p>
    <w:p w:rsidR="00000000" w:rsidDel="00000000" w:rsidP="00000000" w:rsidRDefault="00000000" w:rsidRPr="00000000" w14:paraId="0000001F">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order for companies to achieve maximum customer value, they need to focus on the needs and requirements of their customers, which they can accomplish by conducting marketing research and surveys that will give them an insight into the needs of their customers and how they can provide excellent customer service (Hussain, Nasser and Hussain, 2015)</w:t>
      </w:r>
    </w:p>
    <w:p w:rsidR="00000000" w:rsidDel="00000000" w:rsidP="00000000" w:rsidRDefault="00000000" w:rsidRPr="00000000" w14:paraId="00000020">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Training and development practices</w:t>
      </w:r>
    </w:p>
    <w:p w:rsidR="00000000" w:rsidDel="00000000" w:rsidP="00000000" w:rsidRDefault="00000000" w:rsidRPr="00000000" w14:paraId="00000021">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order to increase the ability of the company to provide amazing services to its customers, it is very important for an organisation to provide its employees with excellent training. It is evident that training employees increases customer value because it increases their skills and knowledge, which enables them to provide the best quality services to their customers (Beckers, Risselada &amp; Verhoef, 2014)</w:t>
      </w:r>
    </w:p>
    <w:p w:rsidR="00000000" w:rsidDel="00000000" w:rsidP="00000000" w:rsidRDefault="00000000" w:rsidRPr="00000000" w14:paraId="00000022">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Attention on processes</w:t>
      </w:r>
    </w:p>
    <w:p w:rsidR="00000000" w:rsidDel="00000000" w:rsidP="00000000" w:rsidRDefault="00000000" w:rsidRPr="00000000" w14:paraId="00000023">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As an organisation, the processes influence how efficiently and effectively we satisfy our customers and provide value to them. These processes include customer feedback and surveys that provide us with feedback about what customers want. This information allows ASOS to make changes in their services, reformulate the services they provide, and redesign the products and services they offer. This is how they can provide the best services and create excellent customer experience.</w:t>
      </w:r>
    </w:p>
    <w:p w:rsidR="00000000" w:rsidDel="00000000" w:rsidP="00000000" w:rsidRDefault="00000000" w:rsidRPr="00000000" w14:paraId="00000024">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Styles of management and leadership</w:t>
      </w:r>
    </w:p>
    <w:p w:rsidR="00000000" w:rsidDel="00000000" w:rsidP="00000000" w:rsidRDefault="00000000" w:rsidRPr="00000000" w14:paraId="00000025">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 leader's style of leadership determines the type of service provided to customers because a leader's style determines the quality and type of service provided to customers. In order to make sure customers have a smooth service experience without experiencing any faults, leaders must motivate and influence their employees to provide excellent service. Therefore, leadership has a significant impact on the organisation's ability to maximise customer value (Tsou and Huang, 2018).</w:t>
      </w:r>
    </w:p>
    <w:p w:rsidR="00000000" w:rsidDel="00000000" w:rsidP="00000000" w:rsidRDefault="00000000" w:rsidRPr="00000000" w14:paraId="00000026">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7">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8">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Clear communication</w:t>
      </w:r>
    </w:p>
    <w:p w:rsidR="00000000" w:rsidDel="00000000" w:rsidP="00000000" w:rsidRDefault="00000000" w:rsidRPr="00000000" w14:paraId="00000029">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communication, information, ideas, and opinions are shared between two or more people. Communication between the employees and customers should be seamless. Due to the smooth communication, customers will be able to raise any questions and get them resolved with little to no inconvenience. As a result, communication is an important component of meeting customer requirements and improving the customers' experience with a company's products and services. There are many methods through which an organisation may communicate with its customers, these methods include telephones, emails, social media and digital media. In order to increase the speed and quality of communication, the company should choose communication channels that do not introduce any bottlenecks. As a result, customers are more likely to trust and believe the information they receive. When organisations fail to resolve the customer's query or problem, they are not accepted by the customers. A seamless communication strategy is key to ensuring a smooth and consistent customer relationship for any organisation. According to Weinstein and Pohlman (2015), communication is the factor that affects the organisation's ability to provide maximum value to its customers.</w:t>
      </w:r>
    </w:p>
    <w:p w:rsidR="00000000" w:rsidDel="00000000" w:rsidP="00000000" w:rsidRDefault="00000000" w:rsidRPr="00000000" w14:paraId="0000002A">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B">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Active listening and interpersonal skills</w:t>
      </w:r>
    </w:p>
    <w:p w:rsidR="00000000" w:rsidDel="00000000" w:rsidP="00000000" w:rsidRDefault="00000000" w:rsidRPr="00000000" w14:paraId="0000002C">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Several factors affect the level of customer satisfaction of an organisation, including the interpersonal skills of its employees and the active listening capabilities of its customer service department. Customers who present with genuine problems are given consideration regarding the time required to resolve them and the manner in which they are resolved. A clear understanding between the business and the customer is developed when they listen actively to the customers. In order to maximise the value of customers, it is important to meet their requirements and actual needs (Keller, 2017).</w:t>
      </w:r>
    </w:p>
    <w:p w:rsidR="00000000" w:rsidDel="00000000" w:rsidP="00000000" w:rsidRDefault="00000000" w:rsidRPr="00000000" w14:paraId="0000002D">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Customised services</w:t>
      </w:r>
    </w:p>
    <w:p w:rsidR="00000000" w:rsidDel="00000000" w:rsidP="00000000" w:rsidRDefault="00000000" w:rsidRPr="00000000" w14:paraId="0000002E">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most cases, customers tend to get more attached to brands or companies if they feel the services are designed to meet their needs. In this case, the process involves the personalization of services in order to provide customers with a more personalised The company provides the customers with a unique experience and only relevant content is shared with them in order to enhance their experience and keep them loyal to the brand (Sondhi, Sharma and Kalla, 2017).</w:t>
      </w:r>
    </w:p>
    <w:p w:rsidR="00000000" w:rsidDel="00000000" w:rsidP="00000000" w:rsidRDefault="00000000" w:rsidRPr="00000000" w14:paraId="0000002F">
      <w:pPr>
        <w:spacing w:after="240" w:before="240" w:lineRule="auto"/>
        <w:rPr>
          <w:rFonts w:ascii="Courier New" w:cs="Courier New" w:eastAsia="Courier New" w:hAnsi="Courier New"/>
          <w:color w:val="222222"/>
          <w:sz w:val="17"/>
          <w:szCs w:val="17"/>
          <w:highlight w:val="white"/>
        </w:rPr>
      </w:pPr>
      <w:r w:rsidDel="00000000" w:rsidR="00000000" w:rsidRPr="00000000">
        <w:rPr>
          <w:rtl w:val="0"/>
        </w:rPr>
      </w:r>
    </w:p>
    <w:p w:rsidR="00000000" w:rsidDel="00000000" w:rsidP="00000000" w:rsidRDefault="00000000" w:rsidRPr="00000000" w14:paraId="00000030">
      <w:pPr>
        <w:spacing w:after="240" w:before="240" w:lineRule="auto"/>
        <w:rPr>
          <w:rFonts w:ascii="Courier New" w:cs="Courier New" w:eastAsia="Courier New" w:hAnsi="Courier New"/>
          <w:color w:val="222222"/>
          <w:sz w:val="17"/>
          <w:szCs w:val="17"/>
          <w:highlight w:val="white"/>
        </w:rPr>
      </w:pPr>
      <w:r w:rsidDel="00000000" w:rsidR="00000000" w:rsidRPr="00000000">
        <w:rPr>
          <w:rtl w:val="0"/>
        </w:rPr>
      </w:r>
    </w:p>
    <w:p w:rsidR="00000000" w:rsidDel="00000000" w:rsidP="00000000" w:rsidRDefault="00000000" w:rsidRPr="00000000" w14:paraId="00000031">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Accessibility</w:t>
      </w:r>
    </w:p>
    <w:p w:rsidR="00000000" w:rsidDel="00000000" w:rsidP="00000000" w:rsidRDefault="00000000" w:rsidRPr="00000000" w14:paraId="00000032">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order to enhance the experience and improve the value derived by the customers, the products and services need to be easily accessible for them. To make a brand successful, its services and products must be accessible to the right audience (Xu, Peak and Prybutok, 2015).</w:t>
      </w:r>
    </w:p>
    <w:p w:rsidR="00000000" w:rsidDel="00000000" w:rsidP="00000000" w:rsidRDefault="00000000" w:rsidRPr="00000000" w14:paraId="00000033">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Speed of the delivery of services</w:t>
      </w:r>
    </w:p>
    <w:p w:rsidR="00000000" w:rsidDel="00000000" w:rsidP="00000000" w:rsidRDefault="00000000" w:rsidRPr="00000000" w14:paraId="00000034">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order to make a good impression on a customer when they shop online, it is important to focus on the speed with which the page loads. Customers' satisfaction level is also determined by the speed of customer service provided in offline mode. Customers are happier when pages load fast. A customer will not hesitate to move on to another website or page if the page is taking too long to load. Customer value is greatly affected by this. For a company to be competitive in today's world, it is imperative to maintain its amount of users (Berguson, 2002).</w:t>
      </w:r>
    </w:p>
    <w:p w:rsidR="00000000" w:rsidDel="00000000" w:rsidP="00000000" w:rsidRDefault="00000000" w:rsidRPr="00000000" w14:paraId="00000035">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36">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Navigation between the pages and user friendly website</w:t>
      </w:r>
    </w:p>
    <w:p w:rsidR="00000000" w:rsidDel="00000000" w:rsidP="00000000" w:rsidRDefault="00000000" w:rsidRPr="00000000" w14:paraId="00000037">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It is important for Tommy's website to be user-friendly so that customers will get a smoother and richer experience. You should be able to navigate between pages easily, making this process less cumbersome. Keywords help customers quickly identify products they're looking for (Agnihotri, 2016).</w:t>
      </w:r>
    </w:p>
    <w:p w:rsidR="00000000" w:rsidDel="00000000" w:rsidP="00000000" w:rsidRDefault="00000000" w:rsidRPr="00000000" w14:paraId="00000038">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39">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Language used</w:t>
      </w:r>
    </w:p>
    <w:p w:rsidR="00000000" w:rsidDel="00000000" w:rsidP="00000000" w:rsidRDefault="00000000" w:rsidRPr="00000000" w14:paraId="0000003A">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When developing a website, the language used should consider the country, culture, and religion of the users. Customers are affected by language in many ways, and the complexity of language makes it difficult to communicate with the company and understand what's going on. It is important that the language used on the website or information provided is easy to understand for customers. In addition to increasing the customer's experience, it will make the product more valuable.</w:t>
      </w:r>
    </w:p>
    <w:p w:rsidR="00000000" w:rsidDel="00000000" w:rsidP="00000000" w:rsidRDefault="00000000" w:rsidRPr="00000000" w14:paraId="0000003B">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Choice and convenience</w:t>
      </w:r>
    </w:p>
    <w:p w:rsidR="00000000" w:rsidDel="00000000" w:rsidP="00000000" w:rsidRDefault="00000000" w:rsidRPr="00000000" w14:paraId="0000003C">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customer will be more likely to engage with and purchase from you if you make it easy and convenient for them. A lack of convenience will have the opposite effect. Convenience could be defined here as easy purchasing decisions, convenient payment options, easy navigation between pages, and easy payment options. Customers will find it easier and more convenient, which in turn enhances their experience. The variety of choices they have as well adds to customer satisfaction. Having a variety of brands available is what makes life exciting in today's society. However, as long as there is a choice of choices, the customer will remain loyal to the brand or company (Radojevic, Stanisic and Stanic, 2015).</w:t>
      </w:r>
    </w:p>
    <w:p w:rsidR="00000000" w:rsidDel="00000000" w:rsidP="00000000" w:rsidRDefault="00000000" w:rsidRPr="00000000" w14:paraId="0000003D">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3E">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Sustainability and community involvement</w:t>
      </w:r>
    </w:p>
    <w:p w:rsidR="00000000" w:rsidDel="00000000" w:rsidP="00000000" w:rsidRDefault="00000000" w:rsidRPr="00000000" w14:paraId="0000003F">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Sustainability has become an increasingly important concept for companies, so that the community can provide their valuable views and can contribute to the process of buying and selling products and services. Through sustainability, the companies can be more sustainable and involve communities in their actions. As a result of a strong community being built by a company, it will have a significant impact on increasing the value of the customer (Cook, 2017).</w:t>
      </w:r>
    </w:p>
    <w:p w:rsidR="00000000" w:rsidDel="00000000" w:rsidP="00000000" w:rsidRDefault="00000000" w:rsidRPr="00000000" w14:paraId="00000040">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Critical analysis of the quality processes and effectiveness of ASOS  in meeting customer requirements</w:t>
      </w:r>
    </w:p>
    <w:p w:rsidR="00000000" w:rsidDel="00000000" w:rsidP="00000000" w:rsidRDefault="00000000" w:rsidRPr="00000000" w14:paraId="00000041">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Companies worldwide make use of new technologies and tools today to enhance their processes and meet the demands of their customers so that they can gain competitive advantage. ASOS has figured out that customer satisfaction directly impacts the value provided to customers. According to Goetsch and Davis (2014), quality processes or quality management systems can be defined as processes and structures used to improve the management of quality.</w:t>
      </w:r>
    </w:p>
    <w:p w:rsidR="00000000" w:rsidDel="00000000" w:rsidP="00000000" w:rsidRDefault="00000000" w:rsidRPr="00000000" w14:paraId="00000042">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quality processes of ASOS will be discussed in this section. These processes are responsible for ensuring that the customer's requirements are met. It is the brand's mission to provide premium products and products of high quality to its consumers around the world so that value can be added to their lives. This is highlighted by ASOS (2022). As part of the business model, the brand places a high priority on quality. In order to attract the masses and drive value for its customers, the company sells its products both digitally and through online stores.</w:t>
      </w:r>
    </w:p>
    <w:p w:rsidR="00000000" w:rsidDel="00000000" w:rsidP="00000000" w:rsidRDefault="00000000" w:rsidRPr="00000000" w14:paraId="00000043">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Below are some practices and processes ASOS uses to meet customer needs effectively:</w:t>
      </w:r>
    </w:p>
    <w:p w:rsidR="00000000" w:rsidDel="00000000" w:rsidP="00000000" w:rsidRDefault="00000000" w:rsidRPr="00000000" w14:paraId="00000044">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45">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Marketing campaigns and expanded portfolio of products</w:t>
      </w:r>
    </w:p>
    <w:p w:rsidR="00000000" w:rsidDel="00000000" w:rsidP="00000000" w:rsidRDefault="00000000" w:rsidRPr="00000000" w14:paraId="00000046">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 global level marketing campaign engages customers to enhance the company's customer experience. In accordance with each segment's demands and aspirations, the right products are delivered. Providing quality products to customers is the basis for the company's strategy, which is why it builds up a portfolio of attractive brands with high growth potential and provides recognition to brands in the world of high competition (Doligalski, 2015).</w:t>
      </w:r>
    </w:p>
    <w:p w:rsidR="00000000" w:rsidDel="00000000" w:rsidP="00000000" w:rsidRDefault="00000000" w:rsidRPr="00000000" w14:paraId="00000047">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Having a forward-looking approach enables the organisation to implement sustainable practices, and it adheres to a set of core values, including partnership, individuality, passion, integrity and accountability. (Kaul, 2017) asserts that the organisation is responsible for the best interests of its customers and other stakeholders, which allows it to maintain a good quality process in order to increase customer value.</w:t>
      </w:r>
    </w:p>
    <w:p w:rsidR="00000000" w:rsidDel="00000000" w:rsidP="00000000" w:rsidRDefault="00000000" w:rsidRPr="00000000" w14:paraId="00000048">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49">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Reimagining the brand</w:t>
      </w:r>
    </w:p>
    <w:p w:rsidR="00000000" w:rsidDel="00000000" w:rsidP="00000000" w:rsidRDefault="00000000" w:rsidRPr="00000000" w14:paraId="0000004A">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Globalisation has led to the reimagining of a brand as it reflects current trends and requirements, and a campaign is being launched which shows the company's concern for its consumers (Oswald and Kleinmeier, 2017). Facebook, Instagram, and Twitter are used to share company news and campaigns, giving the company access to millions of views and allowing them to leverage the advantages of social media platforms. In order to keep the brand young, the company claims that it must be involved in social media activities. </w:t>
      </w:r>
    </w:p>
    <w:p w:rsidR="00000000" w:rsidDel="00000000" w:rsidP="00000000" w:rsidRDefault="00000000" w:rsidRPr="00000000" w14:paraId="0000004B">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Customer relationship Management</w:t>
      </w:r>
    </w:p>
    <w:p w:rsidR="00000000" w:rsidDel="00000000" w:rsidP="00000000" w:rsidRDefault="00000000" w:rsidRPr="00000000" w14:paraId="0000004C">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order to build strong relationships with the customers, many organisations have implemented Customer Relationship Management (CRM). According to Khodakarami and Chan (2014), it helps companies improve profitability and customer satisfaction by staying in touch with their customers.</w:t>
      </w:r>
    </w:p>
    <w:p w:rsidR="00000000" w:rsidDel="00000000" w:rsidP="00000000" w:rsidRDefault="00000000" w:rsidRPr="00000000" w14:paraId="0000004D">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Because of increased competition, ASOS has implemented CRM processes to establish great relationships with its customers. The company has encouraged customers to purchase online. A feedback form is also available for customers to provide feedback so that the quality of the company's services can be improved. ASOS utilises a CRM Tool in order to develop customer loyalty and create a database for future sales by providing a direct impact on the experience of the customer. As a result of using its CRM tool well, Tommy is able to provide what its customers need and want. According to Bachmann, Walsh and Hammes (2018), it has the greatest impact on the brand's customer value.</w:t>
      </w:r>
    </w:p>
    <w:p w:rsidR="00000000" w:rsidDel="00000000" w:rsidP="00000000" w:rsidRDefault="00000000" w:rsidRPr="00000000" w14:paraId="0000004E">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High quality customer service </w:t>
      </w:r>
    </w:p>
    <w:p w:rsidR="00000000" w:rsidDel="00000000" w:rsidP="00000000" w:rsidRDefault="00000000" w:rsidRPr="00000000" w14:paraId="0000004F">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addition to Facebook, Twitter, live chat, email and Instagram, ASOS offers customer service that rivals any of their competitors. In addition, they provide 24/7 customer support in over 11 languages, and their customer support is multilingual. </w:t>
      </w:r>
    </w:p>
    <w:p w:rsidR="00000000" w:rsidDel="00000000" w:rsidP="00000000" w:rsidRDefault="00000000" w:rsidRPr="00000000" w14:paraId="00000050">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51">
      <w:pPr>
        <w:spacing w:after="240" w:before="240" w:lineRule="auto"/>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52">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Social networking</w:t>
      </w:r>
    </w:p>
    <w:p w:rsidR="00000000" w:rsidDel="00000000" w:rsidP="00000000" w:rsidRDefault="00000000" w:rsidRPr="00000000" w14:paraId="00000053">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ASOS has always focused heavily on social networks, this is because they have seen a clear opportunity to go digital. By creating unique and quality content, the company is able to make this shift and help customers get engaged with the brand and interact with it easier. This content also attracts target groups and helps them get engaged with the brand story. As a result, the company uses influencer marketing to reward the most loyal fans of the company and provide them with perks, such as free fashion show admission. As part of their commitment to engaging new audiences, the company says it develops digital programs every season. By using digital technologies, the company is able to provide unique experiences to its customers </w:t>
      </w:r>
    </w:p>
    <w:p w:rsidR="00000000" w:rsidDel="00000000" w:rsidP="00000000" w:rsidRDefault="00000000" w:rsidRPr="00000000" w14:paraId="00000054">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Online shopping experience to the customers</w:t>
      </w:r>
    </w:p>
    <w:p w:rsidR="00000000" w:rsidDel="00000000" w:rsidP="00000000" w:rsidRDefault="00000000" w:rsidRPr="00000000" w14:paraId="00000055">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company believes in adapting to the new trends. E-commerce has become an integral part of the business, and it will provide immense benefits for the company. The company now offers luxury shopping experiences to its customers online through its online shopping platform. Customer service options are provided on the website so customers and the company can communicate quickly. This demonstrates the company's commitment to its customers. Customer care is the key to providing high value to customers (Wang, 2015).</w:t>
      </w:r>
    </w:p>
    <w:p w:rsidR="00000000" w:rsidDel="00000000" w:rsidP="00000000" w:rsidRDefault="00000000" w:rsidRPr="00000000" w14:paraId="00000056">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Therefore, the company demonstrated excellent quality management and a great ability to maximise customer value. With the help of smart approaches, the company provides rich and smooth experiences to its customers, which heightens their experience and value derived.</w:t>
      </w:r>
    </w:p>
    <w:p w:rsidR="00000000" w:rsidDel="00000000" w:rsidP="00000000" w:rsidRDefault="00000000" w:rsidRPr="00000000" w14:paraId="00000057">
      <w:pPr>
        <w:spacing w:after="240" w:before="240" w:lineRule="auto"/>
        <w:rPr>
          <w:rFonts w:ascii="Calibri" w:cs="Calibri" w:eastAsia="Calibri" w:hAnsi="Calibri"/>
          <w:b w:val="1"/>
          <w:color w:val="222222"/>
          <w:sz w:val="24"/>
          <w:szCs w:val="24"/>
          <w:highlight w:val="white"/>
        </w:rPr>
      </w:pPr>
      <w:r w:rsidDel="00000000" w:rsidR="00000000" w:rsidRPr="00000000">
        <w:rPr>
          <w:rFonts w:ascii="Calibri" w:cs="Calibri" w:eastAsia="Calibri" w:hAnsi="Calibri"/>
          <w:b w:val="1"/>
          <w:color w:val="222222"/>
          <w:sz w:val="24"/>
          <w:szCs w:val="24"/>
          <w:highlight w:val="white"/>
          <w:rtl w:val="0"/>
        </w:rPr>
        <w:t xml:space="preserve">Conclusion</w:t>
      </w:r>
    </w:p>
    <w:p w:rsidR="00000000" w:rsidDel="00000000" w:rsidP="00000000" w:rsidRDefault="00000000" w:rsidRPr="00000000" w14:paraId="00000058">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According to our analysis, ASOS is one of the largest fashion brands in the world. The company began with retail stores, but has now shifted to the digital age in order to leverage the opportunities provided by the online e-commerce industry. As a result of its aura in the industry and its ability to engage customers, the company has been successful at creating its own brand. It is imperative that the brand provides its customers with luxury experiences in order to meet their expectations and requirements as a luxury brand. A failure to do so could result in customers switching to another brand, which would be a significant loss for ASOS.</w:t>
      </w:r>
    </w:p>
    <w:p w:rsidR="00000000" w:rsidDel="00000000" w:rsidP="00000000" w:rsidRDefault="00000000" w:rsidRPr="00000000" w14:paraId="00000059">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A key component of customer value is customer service. Customer service may be enhanced or maximised by the quality of customer service. Furthermore, the factors that make an organisation able to maximise its customer value are discussed. Additionally, it's discussed how many factors contribute to the ability of a company to maximise customer value, such as the quality of services, communication channels, ease of processes and language. ASOS’s quality processes and practices are discussed in the second section of the report, which help the company deal with the tough competition in the market by engaging and keeping its customers happy.</w:t>
      </w:r>
    </w:p>
    <w:p w:rsidR="00000000" w:rsidDel="00000000" w:rsidP="00000000" w:rsidRDefault="00000000" w:rsidRPr="00000000" w14:paraId="0000005A">
      <w:pPr>
        <w:spacing w:after="240" w:before="240" w:lineRule="auto"/>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This report clearly indicates that irrespective of service quality and business establishment, it is essential to move and shift according to the needs of consumers today. Business managers are able to adapt to the current complexity of the business environment, as well as satisfy the needs of their customers. ASOS has clearly gained a lot of success with the shift to the digital age.</w:t>
      </w:r>
    </w:p>
    <w:p w:rsidR="00000000" w:rsidDel="00000000" w:rsidP="00000000" w:rsidRDefault="00000000" w:rsidRPr="00000000" w14:paraId="0000005B">
      <w:pPr>
        <w:spacing w:after="240" w:before="240" w:lineRule="auto"/>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5C">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5D">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5E">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5F">
      <w:pPr>
        <w:spacing w:after="240" w:before="240" w:lineRule="auto"/>
        <w:rPr>
          <w:sz w:val="21"/>
          <w:szCs w:val="21"/>
        </w:rPr>
      </w:pPr>
      <w:r w:rsidDel="00000000" w:rsidR="00000000" w:rsidRPr="00000000">
        <w:rPr>
          <w:rtl w:val="0"/>
        </w:rPr>
      </w:r>
    </w:p>
    <w:p w:rsidR="00000000" w:rsidDel="00000000" w:rsidP="00000000" w:rsidRDefault="00000000" w:rsidRPr="00000000" w14:paraId="00000060">
      <w:pPr>
        <w:spacing w:after="240" w:before="240" w:lineRule="auto"/>
        <w:rPr>
          <w:sz w:val="21"/>
          <w:szCs w:val="21"/>
        </w:rPr>
      </w:pPr>
      <w:r w:rsidDel="00000000" w:rsidR="00000000" w:rsidRPr="00000000">
        <w:rPr>
          <w:rtl w:val="0"/>
        </w:rPr>
      </w:r>
    </w:p>
    <w:p w:rsidR="00000000" w:rsidDel="00000000" w:rsidP="00000000" w:rsidRDefault="00000000" w:rsidRPr="00000000" w14:paraId="00000061">
      <w:pPr>
        <w:spacing w:after="240" w:before="240" w:lineRule="auto"/>
        <w:rPr>
          <w:sz w:val="21"/>
          <w:szCs w:val="21"/>
        </w:rPr>
      </w:pPr>
      <w:r w:rsidDel="00000000" w:rsidR="00000000" w:rsidRPr="00000000">
        <w:rPr>
          <w:rtl w:val="0"/>
        </w:rPr>
      </w:r>
    </w:p>
    <w:p w:rsidR="00000000" w:rsidDel="00000000" w:rsidP="00000000" w:rsidRDefault="00000000" w:rsidRPr="00000000" w14:paraId="00000062">
      <w:pPr>
        <w:spacing w:after="240" w:before="240" w:lineRule="auto"/>
        <w:rPr>
          <w:sz w:val="21"/>
          <w:szCs w:val="21"/>
        </w:rPr>
      </w:pPr>
      <w:r w:rsidDel="00000000" w:rsidR="00000000" w:rsidRPr="00000000">
        <w:rPr>
          <w:sz w:val="21"/>
          <w:szCs w:val="21"/>
          <w:u w:val="single"/>
          <w:rtl w:val="0"/>
        </w:rPr>
        <w:t xml:space="preserve">References</w:t>
      </w:r>
      <w:r w:rsidDel="00000000" w:rsidR="00000000" w:rsidRPr="00000000">
        <w:rPr>
          <w:sz w:val="21"/>
          <w:szCs w:val="21"/>
          <w:rtl w:val="0"/>
        </w:rPr>
        <w:t xml:space="preserve"> </w:t>
      </w:r>
    </w:p>
    <w:p w:rsidR="00000000" w:rsidDel="00000000" w:rsidP="00000000" w:rsidRDefault="00000000" w:rsidRPr="00000000" w14:paraId="00000063">
      <w:pPr>
        <w:spacing w:after="240" w:befor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64">
      <w:pPr>
        <w:spacing w:after="240" w:before="240" w:lineRule="auto"/>
        <w:rPr>
          <w:rFonts w:ascii="Calibri" w:cs="Calibri" w:eastAsia="Calibri" w:hAnsi="Calibri"/>
          <w:color w:val="222222"/>
          <w:sz w:val="20"/>
          <w:szCs w:val="20"/>
          <w:highlight w:val="white"/>
        </w:rPr>
      </w:pPr>
      <w:r w:rsidDel="00000000" w:rsidR="00000000" w:rsidRPr="00000000">
        <w:rPr>
          <w:rFonts w:ascii="Calibri" w:cs="Calibri" w:eastAsia="Calibri" w:hAnsi="Calibri"/>
          <w:color w:val="222222"/>
          <w:sz w:val="20"/>
          <w:szCs w:val="20"/>
          <w:highlight w:val="white"/>
          <w:rtl w:val="0"/>
        </w:rPr>
        <w:t xml:space="preserve">Schmitt, B. H. (2010). </w:t>
      </w:r>
      <w:r w:rsidDel="00000000" w:rsidR="00000000" w:rsidRPr="00000000">
        <w:rPr>
          <w:rFonts w:ascii="Calibri" w:cs="Calibri" w:eastAsia="Calibri" w:hAnsi="Calibri"/>
          <w:i w:val="1"/>
          <w:color w:val="222222"/>
          <w:sz w:val="20"/>
          <w:szCs w:val="20"/>
          <w:highlight w:val="white"/>
          <w:rtl w:val="0"/>
        </w:rPr>
        <w:t xml:space="preserve">Customer experience management: A revolutionary approach to connecting with your customers</w:t>
      </w:r>
      <w:r w:rsidDel="00000000" w:rsidR="00000000" w:rsidRPr="00000000">
        <w:rPr>
          <w:rFonts w:ascii="Calibri" w:cs="Calibri" w:eastAsia="Calibri" w:hAnsi="Calibri"/>
          <w:color w:val="222222"/>
          <w:sz w:val="20"/>
          <w:szCs w:val="20"/>
          <w:highlight w:val="white"/>
          <w:rtl w:val="0"/>
        </w:rPr>
        <w:t xml:space="preserve">. John Wiley &amp; Sons. Google Books. </w:t>
      </w:r>
      <w:hyperlink r:id="rId6">
        <w:r w:rsidDel="00000000" w:rsidR="00000000" w:rsidRPr="00000000">
          <w:rPr>
            <w:rFonts w:ascii="Calibri" w:cs="Calibri" w:eastAsia="Calibri" w:hAnsi="Calibri"/>
            <w:color w:val="1155cc"/>
            <w:sz w:val="20"/>
            <w:szCs w:val="20"/>
            <w:highlight w:val="white"/>
            <w:u w:val="single"/>
            <w:rtl w:val="0"/>
          </w:rPr>
          <w:t xml:space="preserve">https://books.google.co.uk/books?hl=en&amp;lr=&amp;id=VuCMIl55Iz8C&amp;oi=fnd&amp;pg=PT8&amp;dq=schmitt+b+2016+customer+experience+management&amp;ots=fcT9FLtlsr&amp;sig=VURSerqAVuwUpHxnHOU1jTtcjbg#v=onepage&amp;q&amp;f=false</w:t>
        </w:r>
      </w:hyperlink>
      <w:r w:rsidDel="00000000" w:rsidR="00000000" w:rsidRPr="00000000">
        <w:rPr>
          <w:rtl w:val="0"/>
        </w:rPr>
      </w:r>
    </w:p>
    <w:p w:rsidR="00000000" w:rsidDel="00000000" w:rsidP="00000000" w:rsidRDefault="00000000" w:rsidRPr="00000000" w14:paraId="00000065">
      <w:pPr>
        <w:spacing w:line="276" w:lineRule="auto"/>
        <w:rPr>
          <w:rFonts w:ascii="Calibri" w:cs="Calibri" w:eastAsia="Calibri" w:hAnsi="Calibri"/>
          <w:color w:val="222222"/>
          <w:sz w:val="20"/>
          <w:szCs w:val="20"/>
          <w:highlight w:val="white"/>
        </w:rPr>
      </w:pPr>
      <w:r w:rsidDel="00000000" w:rsidR="00000000" w:rsidRPr="00000000">
        <w:rPr>
          <w:rFonts w:ascii="Calibri" w:cs="Calibri" w:eastAsia="Calibri" w:hAnsi="Calibri"/>
          <w:i w:val="1"/>
          <w:color w:val="222222"/>
          <w:sz w:val="20"/>
          <w:szCs w:val="20"/>
          <w:highlight w:val="white"/>
          <w:rtl w:val="0"/>
        </w:rPr>
        <w:t xml:space="preserve">Who we are.</w:t>
      </w:r>
      <w:r w:rsidDel="00000000" w:rsidR="00000000" w:rsidRPr="00000000">
        <w:rPr>
          <w:rFonts w:ascii="Calibri" w:cs="Calibri" w:eastAsia="Calibri" w:hAnsi="Calibri"/>
          <w:color w:val="222222"/>
          <w:sz w:val="20"/>
          <w:szCs w:val="20"/>
          <w:highlight w:val="white"/>
          <w:rtl w:val="0"/>
        </w:rPr>
        <w:t xml:space="preserve"> (2022). ASOS. </w:t>
      </w:r>
    </w:p>
    <w:p w:rsidR="00000000" w:rsidDel="00000000" w:rsidP="00000000" w:rsidRDefault="00000000" w:rsidRPr="00000000" w14:paraId="00000066">
      <w:pPr>
        <w:spacing w:line="276" w:lineRule="auto"/>
        <w:rPr>
          <w:rFonts w:ascii="Calibri" w:cs="Calibri" w:eastAsia="Calibri" w:hAnsi="Calibri"/>
          <w:color w:val="222222"/>
          <w:sz w:val="20"/>
          <w:szCs w:val="20"/>
          <w:highlight w:val="white"/>
        </w:rPr>
      </w:pPr>
      <w:hyperlink r:id="rId7">
        <w:r w:rsidDel="00000000" w:rsidR="00000000" w:rsidRPr="00000000">
          <w:rPr>
            <w:rFonts w:ascii="Calibri" w:cs="Calibri" w:eastAsia="Calibri" w:hAnsi="Calibri"/>
            <w:color w:val="1155cc"/>
            <w:sz w:val="20"/>
            <w:szCs w:val="20"/>
            <w:highlight w:val="white"/>
            <w:u w:val="single"/>
            <w:rtl w:val="0"/>
          </w:rPr>
          <w:t xml:space="preserve">https://www.asos.com/about/who-we-are/?ctaref=aboutus%7Cwhoweare</w:t>
        </w:r>
      </w:hyperlink>
      <w:r w:rsidDel="00000000" w:rsidR="00000000" w:rsidRPr="00000000">
        <w:rPr>
          <w:rtl w:val="0"/>
        </w:rPr>
      </w:r>
    </w:p>
    <w:p w:rsidR="00000000" w:rsidDel="00000000" w:rsidP="00000000" w:rsidRDefault="00000000" w:rsidRPr="00000000" w14:paraId="00000067">
      <w:pPr>
        <w:spacing w:line="276" w:lineRule="auto"/>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68">
      <w:pPr>
        <w:spacing w:line="276" w:lineRule="auto"/>
        <w:ind w:left="0" w:firstLine="0"/>
        <w:rPr>
          <w:rFonts w:ascii="Calibri" w:cs="Calibri" w:eastAsia="Calibri" w:hAnsi="Calibri"/>
          <w:color w:val="222222"/>
          <w:sz w:val="20"/>
          <w:szCs w:val="20"/>
          <w:highlight w:val="white"/>
        </w:rPr>
      </w:pPr>
      <w:r w:rsidDel="00000000" w:rsidR="00000000" w:rsidRPr="00000000">
        <w:rPr>
          <w:rFonts w:ascii="Calibri" w:cs="Calibri" w:eastAsia="Calibri" w:hAnsi="Calibri"/>
          <w:color w:val="222222"/>
          <w:sz w:val="20"/>
          <w:szCs w:val="20"/>
          <w:highlight w:val="white"/>
          <w:rtl w:val="0"/>
        </w:rPr>
        <w:t xml:space="preserve">Leroi-Werelds, S., Streukens, S., Brady, M. K., &amp; Swinnen, G. (2014). Assessing the value of commonly used methods for measuring customer value: A multi-setting empirical study. Journal of the academy of marketing science</w:t>
      </w:r>
    </w:p>
    <w:p w:rsidR="00000000" w:rsidDel="00000000" w:rsidP="00000000" w:rsidRDefault="00000000" w:rsidRPr="00000000" w14:paraId="00000069">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6A">
      <w:pPr>
        <w:spacing w:line="276" w:lineRule="auto"/>
        <w:ind w:left="0" w:firstLine="0"/>
        <w:rPr>
          <w:rFonts w:ascii="Calibri" w:cs="Calibri" w:eastAsia="Calibri" w:hAnsi="Calibri"/>
          <w:color w:val="222222"/>
          <w:sz w:val="20"/>
          <w:szCs w:val="20"/>
          <w:highlight w:val="white"/>
        </w:rPr>
      </w:pPr>
      <w:r w:rsidDel="00000000" w:rsidR="00000000" w:rsidRPr="00000000">
        <w:rPr>
          <w:rFonts w:ascii="Calibri" w:cs="Calibri" w:eastAsia="Calibri" w:hAnsi="Calibri"/>
          <w:color w:val="222222"/>
          <w:sz w:val="20"/>
          <w:szCs w:val="20"/>
          <w:highlight w:val="white"/>
          <w:rtl w:val="0"/>
        </w:rPr>
        <w:t xml:space="preserve">Berry, L. L., Carbone, L. P., &amp; Haeckel, S. H. (2002). Managing the total customer experience. MIT Sloan management review</w:t>
      </w:r>
    </w:p>
    <w:p w:rsidR="00000000" w:rsidDel="00000000" w:rsidP="00000000" w:rsidRDefault="00000000" w:rsidRPr="00000000" w14:paraId="0000006B">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6C">
      <w:pPr>
        <w:spacing w:line="276" w:lineRule="auto"/>
        <w:ind w:left="0" w:firstLine="0"/>
        <w:rPr>
          <w:rFonts w:ascii="Calibri" w:cs="Calibri" w:eastAsia="Calibri" w:hAnsi="Calibri"/>
          <w:color w:val="222222"/>
          <w:sz w:val="20"/>
          <w:szCs w:val="20"/>
          <w:highlight w:val="white"/>
        </w:rPr>
      </w:pPr>
      <w:r w:rsidDel="00000000" w:rsidR="00000000" w:rsidRPr="00000000">
        <w:rPr>
          <w:rFonts w:ascii="Calibri" w:cs="Calibri" w:eastAsia="Calibri" w:hAnsi="Calibri"/>
          <w:i w:val="1"/>
          <w:color w:val="222222"/>
          <w:sz w:val="20"/>
          <w:szCs w:val="20"/>
          <w:highlight w:val="white"/>
          <w:rtl w:val="0"/>
        </w:rPr>
        <w:t xml:space="preserve">WORKING TOWARDS MORE SUSTAINABLE PRODUCTS</w:t>
      </w:r>
      <w:r w:rsidDel="00000000" w:rsidR="00000000" w:rsidRPr="00000000">
        <w:rPr>
          <w:rFonts w:ascii="Calibri" w:cs="Calibri" w:eastAsia="Calibri" w:hAnsi="Calibri"/>
          <w:color w:val="222222"/>
          <w:sz w:val="20"/>
          <w:szCs w:val="20"/>
          <w:highlight w:val="white"/>
          <w:rtl w:val="0"/>
        </w:rPr>
        <w:t xml:space="preserve">. (2022). ASOS. </w:t>
      </w:r>
      <w:hyperlink r:id="rId8">
        <w:r w:rsidDel="00000000" w:rsidR="00000000" w:rsidRPr="00000000">
          <w:rPr>
            <w:rFonts w:ascii="Calibri" w:cs="Calibri" w:eastAsia="Calibri" w:hAnsi="Calibri"/>
            <w:color w:val="1155cc"/>
            <w:sz w:val="20"/>
            <w:szCs w:val="20"/>
            <w:highlight w:val="white"/>
            <w:u w:val="single"/>
            <w:rtl w:val="0"/>
          </w:rPr>
          <w:t xml:space="preserve">https://www.asos.com/responsible-fashion/product/</w:t>
        </w:r>
      </w:hyperlink>
      <w:r w:rsidDel="00000000" w:rsidR="00000000" w:rsidRPr="00000000">
        <w:rPr>
          <w:rtl w:val="0"/>
        </w:rPr>
      </w:r>
    </w:p>
    <w:p w:rsidR="00000000" w:rsidDel="00000000" w:rsidP="00000000" w:rsidRDefault="00000000" w:rsidRPr="00000000" w14:paraId="0000006D">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6E">
      <w:pPr>
        <w:spacing w:line="276" w:lineRule="auto"/>
        <w:ind w:left="0" w:firstLine="0"/>
        <w:rPr>
          <w:rFonts w:ascii="Calibri" w:cs="Calibri" w:eastAsia="Calibri" w:hAnsi="Calibri"/>
          <w:color w:val="222222"/>
          <w:sz w:val="20"/>
          <w:szCs w:val="20"/>
          <w:highlight w:val="white"/>
        </w:rPr>
      </w:pPr>
      <w:r w:rsidDel="00000000" w:rsidR="00000000" w:rsidRPr="00000000">
        <w:rPr>
          <w:rtl w:val="0"/>
        </w:rPr>
      </w:r>
    </w:p>
    <w:p w:rsidR="00000000" w:rsidDel="00000000" w:rsidP="00000000" w:rsidRDefault="00000000" w:rsidRPr="00000000" w14:paraId="0000006F">
      <w:pPr>
        <w:spacing w:line="276" w:lineRule="auto"/>
        <w:ind w:left="0" w:firstLine="0"/>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Hill, N. and Alexander, J., 2017. The handbook of customer satisfaction and loyalty measurement. Routledge.</w:t>
      </w:r>
    </w:p>
    <w:p w:rsidR="00000000" w:rsidDel="00000000" w:rsidP="00000000" w:rsidRDefault="00000000" w:rsidRPr="00000000" w14:paraId="00000070">
      <w:pPr>
        <w:spacing w:line="276" w:lineRule="auto"/>
        <w:ind w:left="0" w:firstLine="0"/>
        <w:rPr>
          <w:rFonts w:ascii="Calibri" w:cs="Calibri" w:eastAsia="Calibri" w:hAnsi="Calibri"/>
          <w:color w:val="202124"/>
          <w:sz w:val="20"/>
          <w:szCs w:val="20"/>
          <w:highlight w:val="white"/>
        </w:rPr>
      </w:pPr>
      <w:r w:rsidDel="00000000" w:rsidR="00000000" w:rsidRPr="00000000">
        <w:rPr>
          <w:rtl w:val="0"/>
        </w:rPr>
      </w:r>
    </w:p>
    <w:p w:rsidR="00000000" w:rsidDel="00000000" w:rsidP="00000000" w:rsidRDefault="00000000" w:rsidRPr="00000000" w14:paraId="00000071">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Kumar, V. and Reinartz, W., 2016. Creating enduring customer value. Journal of Marketing</w:t>
      </w:r>
    </w:p>
    <w:p w:rsidR="00000000" w:rsidDel="00000000" w:rsidP="00000000" w:rsidRDefault="00000000" w:rsidRPr="00000000" w14:paraId="00000072">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Hussain, R., Al Nasser, A. and Hussain, Y.K., 2015. Service quality and customer satisfaction of a UAE-based airline: An empirical investigation. Journal of Air Transport Management</w:t>
      </w:r>
    </w:p>
    <w:p w:rsidR="00000000" w:rsidDel="00000000" w:rsidP="00000000" w:rsidRDefault="00000000" w:rsidRPr="00000000" w14:paraId="00000073">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Beckers, S.F., Risselada, H. and Verhoef, P.C., 2014. Customer engagement: A new frontier in customer value management. Handbook of service marketing research</w:t>
      </w:r>
    </w:p>
    <w:p w:rsidR="00000000" w:rsidDel="00000000" w:rsidP="00000000" w:rsidRDefault="00000000" w:rsidRPr="00000000" w14:paraId="00000074">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Tsou, H.T. and Huang, Y.W., 2018. Empirical Study of the Affecting Statistical Education on Customer Relationship Management and Customer Value in Hi-tech Industry. Eurasia Journal of Mathematics, Science and Technology Education, </w:t>
      </w:r>
    </w:p>
    <w:p w:rsidR="00000000" w:rsidDel="00000000" w:rsidP="00000000" w:rsidRDefault="00000000" w:rsidRPr="00000000" w14:paraId="00000075">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Weinstein, A. and Pohlman, R.A., 2015. Customer value: a new paradigm for marketing management. In Proceedings of the 1997 Academy of Marketing Science (AMS) Annual Conference</w:t>
      </w:r>
    </w:p>
    <w:p w:rsidR="00000000" w:rsidDel="00000000" w:rsidP="00000000" w:rsidRDefault="00000000" w:rsidRPr="00000000" w14:paraId="00000076">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Keller, K.L., 2017. Managing the growth tradeoff: Challenges and opportunities in luxury branding. In Advances in Luxury Brand Management </w:t>
      </w:r>
    </w:p>
    <w:p w:rsidR="00000000" w:rsidDel="00000000" w:rsidP="00000000" w:rsidRDefault="00000000" w:rsidRPr="00000000" w14:paraId="00000077">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Sondhi, N., Sharma, B.R. and Kalla, S.M., 2017. Customer engagement in the Indian retail banking sector: an exploratory study. International Journal of Business Innovation and Research</w:t>
      </w:r>
    </w:p>
    <w:p w:rsidR="00000000" w:rsidDel="00000000" w:rsidP="00000000" w:rsidRDefault="00000000" w:rsidRPr="00000000" w14:paraId="00000078">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Xu, C., Peak, D. and Prybutok, V., 2015. A customer value, satisfaction, and loyalty perspective of mobile application recommendations. Decision Support Systems</w:t>
      </w:r>
    </w:p>
    <w:p w:rsidR="00000000" w:rsidDel="00000000" w:rsidP="00000000" w:rsidRDefault="00000000" w:rsidRPr="00000000" w14:paraId="00000079">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Berguson, B. P. (2002). Essentials of CRM: a guide to customer relationship management. </w:t>
      </w:r>
    </w:p>
    <w:p w:rsidR="00000000" w:rsidDel="00000000" w:rsidP="00000000" w:rsidRDefault="00000000" w:rsidRPr="00000000" w14:paraId="0000007A">
      <w:pPr>
        <w:spacing w:after="240" w:before="240" w:lineRule="auto"/>
        <w:rPr>
          <w:rFonts w:ascii="Courier New" w:cs="Courier New" w:eastAsia="Courier New" w:hAnsi="Courier New"/>
          <w:color w:val="202124"/>
          <w:sz w:val="17"/>
          <w:szCs w:val="17"/>
          <w:highlight w:val="white"/>
        </w:rPr>
      </w:pPr>
      <w:r w:rsidDel="00000000" w:rsidR="00000000" w:rsidRPr="00000000">
        <w:rPr>
          <w:rFonts w:ascii="Calibri" w:cs="Calibri" w:eastAsia="Calibri" w:hAnsi="Calibri"/>
          <w:color w:val="202124"/>
          <w:sz w:val="20"/>
          <w:szCs w:val="20"/>
          <w:highlight w:val="white"/>
          <w:rtl w:val="0"/>
        </w:rPr>
        <w:t xml:space="preserve">Agnihotri, R., Dingus, R., Hu, M.Y. and Krush, M.T, 2016. Social media: Influencing customer satisfaction in B2B sales. Industrial Marketing Management</w:t>
      </w:r>
      <w:r w:rsidDel="00000000" w:rsidR="00000000" w:rsidRPr="00000000">
        <w:rPr>
          <w:rtl w:val="0"/>
        </w:rPr>
      </w:r>
    </w:p>
    <w:p w:rsidR="00000000" w:rsidDel="00000000" w:rsidP="00000000" w:rsidRDefault="00000000" w:rsidRPr="00000000" w14:paraId="0000007B">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Radojevic, T., Stanisic, N. and Stanic, N., 2015. Ensuring positive feedback: Factors that influence customer satisfaction in the contemporary hospitality industry. Tourism Management </w:t>
      </w:r>
    </w:p>
    <w:p w:rsidR="00000000" w:rsidDel="00000000" w:rsidP="00000000" w:rsidRDefault="00000000" w:rsidRPr="00000000" w14:paraId="0000007C">
      <w:pPr>
        <w:spacing w:after="240" w:before="240" w:lineRule="auto"/>
        <w:rPr>
          <w:rFonts w:ascii="Calibri" w:cs="Calibri" w:eastAsia="Calibri" w:hAnsi="Calibri"/>
          <w:sz w:val="20"/>
          <w:szCs w:val="20"/>
          <w:highlight w:val="white"/>
        </w:rPr>
      </w:pPr>
      <w:r w:rsidDel="00000000" w:rsidR="00000000" w:rsidRPr="00000000">
        <w:rPr>
          <w:rFonts w:ascii="Calibri" w:cs="Calibri" w:eastAsia="Calibri" w:hAnsi="Calibri"/>
          <w:color w:val="202124"/>
          <w:sz w:val="20"/>
          <w:szCs w:val="20"/>
          <w:highlight w:val="white"/>
          <w:rtl w:val="0"/>
        </w:rPr>
        <w:t xml:space="preserve">Cook, S., 2017. Measuring customer service effectiveness. Routledge.</w:t>
      </w:r>
      <w:r w:rsidDel="00000000" w:rsidR="00000000" w:rsidRPr="00000000">
        <w:rPr>
          <w:rtl w:val="0"/>
        </w:rPr>
      </w:r>
    </w:p>
    <w:p w:rsidR="00000000" w:rsidDel="00000000" w:rsidP="00000000" w:rsidRDefault="00000000" w:rsidRPr="00000000" w14:paraId="0000007D">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Goetsch, D.L. and Davis, S.B., 2014. Quality management for organisational excellence. Upper Saddle River, NJ: pearson.</w:t>
      </w:r>
    </w:p>
    <w:p w:rsidR="00000000" w:rsidDel="00000000" w:rsidP="00000000" w:rsidRDefault="00000000" w:rsidRPr="00000000" w14:paraId="0000007E">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Doligalski, T., 2015. Internet-based Customer Value Management. Developing Customer Relationships Online. Helderberg: Springer.</w:t>
      </w:r>
    </w:p>
    <w:p w:rsidR="00000000" w:rsidDel="00000000" w:rsidP="00000000" w:rsidRDefault="00000000" w:rsidRPr="00000000" w14:paraId="0000007F">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Kaul, D., 2017. Customer Relationship Management (CRM), Customer Satisfaction and Customer Lifetime Value in Retail. Review of Professional Management</w:t>
      </w:r>
    </w:p>
    <w:p w:rsidR="00000000" w:rsidDel="00000000" w:rsidP="00000000" w:rsidRDefault="00000000" w:rsidRPr="00000000" w14:paraId="00000080">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Oswald, G. and Kleinemeier, M., 2017. Shaping the Digital Enterprise. Springer International Publishing:</w:t>
      </w:r>
    </w:p>
    <w:p w:rsidR="00000000" w:rsidDel="00000000" w:rsidP="00000000" w:rsidRDefault="00000000" w:rsidRPr="00000000" w14:paraId="00000081">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Khodakarami, F. and Chan, Y.E., 2014. Exploring the role of customer relationship management (CRM) systems in customer knowledge creation. Information &amp; Management</w:t>
      </w:r>
    </w:p>
    <w:p w:rsidR="00000000" w:rsidDel="00000000" w:rsidP="00000000" w:rsidRDefault="00000000" w:rsidRPr="00000000" w14:paraId="00000082">
      <w:pPr>
        <w:spacing w:after="240" w:before="240" w:lineRule="auto"/>
        <w:rPr>
          <w:rFonts w:ascii="Calibri" w:cs="Calibri" w:eastAsia="Calibri" w:hAnsi="Calibri"/>
          <w:color w:val="202124"/>
          <w:sz w:val="20"/>
          <w:szCs w:val="20"/>
          <w:highlight w:val="white"/>
        </w:rPr>
      </w:pPr>
      <w:r w:rsidDel="00000000" w:rsidR="00000000" w:rsidRPr="00000000">
        <w:rPr>
          <w:rFonts w:ascii="Calibri" w:cs="Calibri" w:eastAsia="Calibri" w:hAnsi="Calibri"/>
          <w:color w:val="202124"/>
          <w:sz w:val="20"/>
          <w:szCs w:val="20"/>
          <w:highlight w:val="white"/>
          <w:rtl w:val="0"/>
        </w:rPr>
        <w:t xml:space="preserve">Bachmann, F., Walsh, G. and Hammes, E.K., 2018. Consumer perceptions of luxury brands: An owner-based perspective. European Management Journal.</w:t>
      </w:r>
    </w:p>
    <w:p w:rsidR="00000000" w:rsidDel="00000000" w:rsidP="00000000" w:rsidRDefault="00000000" w:rsidRPr="00000000" w14:paraId="00000083">
      <w:pPr>
        <w:spacing w:after="240" w:before="240" w:lineRule="auto"/>
        <w:rPr>
          <w:rFonts w:ascii="Calibri" w:cs="Calibri" w:eastAsia="Calibri" w:hAnsi="Calibri"/>
          <w:sz w:val="20"/>
          <w:szCs w:val="20"/>
          <w:highlight w:val="white"/>
        </w:rPr>
      </w:pPr>
      <w:r w:rsidDel="00000000" w:rsidR="00000000" w:rsidRPr="00000000">
        <w:rPr>
          <w:rFonts w:ascii="Calibri" w:cs="Calibri" w:eastAsia="Calibri" w:hAnsi="Calibri"/>
          <w:color w:val="202124"/>
          <w:sz w:val="20"/>
          <w:szCs w:val="20"/>
          <w:highlight w:val="white"/>
          <w:rtl w:val="0"/>
        </w:rPr>
        <w:t xml:space="preserve">Wang, T., 2015. The value of luxury brand names in the fashion industry.</w:t>
      </w:r>
      <w:r w:rsidDel="00000000" w:rsidR="00000000" w:rsidRPr="00000000">
        <w:rPr>
          <w:rtl w:val="0"/>
        </w:rPr>
      </w:r>
    </w:p>
    <w:p w:rsidR="00000000" w:rsidDel="00000000" w:rsidP="00000000" w:rsidRDefault="00000000" w:rsidRPr="00000000" w14:paraId="00000084">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5">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6">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7">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8">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9">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A">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B">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C">
      <w:pPr>
        <w:spacing w:after="240" w:before="240" w:lineRule="auto"/>
        <w:rPr>
          <w:rFonts w:ascii="Courier New" w:cs="Courier New" w:eastAsia="Courier New" w:hAnsi="Courier New"/>
          <w:color w:val="202124"/>
          <w:sz w:val="17"/>
          <w:szCs w:val="17"/>
          <w:highlight w:val="white"/>
        </w:rPr>
      </w:pPr>
      <w:r w:rsidDel="00000000" w:rsidR="00000000" w:rsidRPr="00000000">
        <w:rPr>
          <w:rtl w:val="0"/>
        </w:rPr>
      </w:r>
    </w:p>
    <w:p w:rsidR="00000000" w:rsidDel="00000000" w:rsidP="00000000" w:rsidRDefault="00000000" w:rsidRPr="00000000" w14:paraId="0000008D">
      <w:pPr>
        <w:spacing w:after="240" w:before="240" w:lineRule="auto"/>
        <w:rPr>
          <w:rFonts w:ascii="Calibri" w:cs="Calibri" w:eastAsia="Calibri" w:hAnsi="Calibri"/>
          <w:color w:val="222222"/>
          <w:highlight w:val="white"/>
        </w:rPr>
      </w:pPr>
      <w:r w:rsidDel="00000000" w:rsidR="00000000" w:rsidRPr="00000000">
        <w:rPr>
          <w:rtl w:val="0"/>
        </w:rPr>
      </w:r>
    </w:p>
    <w:tbl>
      <w:tblPr>
        <w:tblStyle w:val="Table1"/>
        <w:tblW w:w="657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70"/>
        <w:gridCol w:w="1"/>
        <w:tblGridChange w:id="0">
          <w:tblGrid>
            <w:gridCol w:w="6570"/>
            <w:gridCol w:w="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E">
            <w:pPr>
              <w:spacing w:before="0" w:lineRule="auto"/>
              <w:rPr>
                <w:color w:val="222222"/>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spacing w:before="0" w:lineRule="auto"/>
              <w:rPr>
                <w:color w:val="222222"/>
                <w:sz w:val="20"/>
                <w:szCs w:val="20"/>
                <w:highlight w:val="white"/>
              </w:rPr>
            </w:pPr>
            <w:r w:rsidDel="00000000" w:rsidR="00000000" w:rsidRPr="00000000">
              <w:rPr>
                <w:rtl w:val="0"/>
              </w:rPr>
            </w:r>
          </w:p>
        </w:tc>
      </w:tr>
      <w:tr>
        <w:trPr>
          <w:cantSplit w:val="0"/>
          <w:trHeight w:val="120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090">
            <w:pPr>
              <w:spacing w:before="0" w:line="297.59999999999997" w:lineRule="auto"/>
              <w:rPr>
                <w:color w:val="222222"/>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spacing w:before="0" w:lineRule="auto"/>
              <w:rPr>
                <w:color w:val="222222"/>
                <w:sz w:val="20"/>
                <w:szCs w:val="20"/>
                <w:highlight w:val="white"/>
              </w:rPr>
            </w:pPr>
            <w:r w:rsidDel="00000000" w:rsidR="00000000" w:rsidRPr="00000000">
              <w:rPr>
                <w:rtl w:val="0"/>
              </w:rPr>
            </w:r>
          </w:p>
        </w:tc>
      </w:tr>
      <w:tr>
        <w:trPr>
          <w:cantSplit w:val="0"/>
          <w:trHeight w:val="48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240.0" w:type="dxa"/>
            </w:tcMar>
            <w:vAlign w:val="top"/>
          </w:tcPr>
          <w:p w:rsidR="00000000" w:rsidDel="00000000" w:rsidP="00000000" w:rsidRDefault="00000000" w:rsidRPr="00000000" w14:paraId="00000092">
            <w:pPr>
              <w:spacing w:before="0" w:lineRule="auto"/>
              <w:jc w:val="left"/>
              <w:rPr>
                <w:color w:val="222222"/>
                <w:sz w:val="20"/>
                <w:szCs w:val="20"/>
                <w:highlight w:val="whit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093">
            <w:pPr>
              <w:spacing w:before="0" w:line="297.59999999999997" w:lineRule="auto"/>
              <w:rPr>
                <w:color w:val="222222"/>
                <w:sz w:val="20"/>
                <w:szCs w:val="20"/>
                <w:highlight w:val="white"/>
              </w:rPr>
            </w:pPr>
            <w:r w:rsidDel="00000000" w:rsidR="00000000" w:rsidRPr="00000000">
              <w:rPr>
                <w:rtl w:val="0"/>
              </w:rPr>
            </w:r>
          </w:p>
        </w:tc>
      </w:tr>
    </w:tbl>
    <w:p w:rsidR="00000000" w:rsidDel="00000000" w:rsidP="00000000" w:rsidRDefault="00000000" w:rsidRPr="00000000" w14:paraId="00000094">
      <w:pPr>
        <w:spacing w:after="240" w:before="240" w:lineRule="auto"/>
        <w:rPr>
          <w:rFonts w:ascii="Calibri" w:cs="Calibri" w:eastAsia="Calibri" w:hAnsi="Calibri"/>
          <w:color w:val="222222"/>
          <w:highlight w:val="white"/>
        </w:rPr>
      </w:pPr>
      <w:r w:rsidDel="00000000" w:rsidR="00000000" w:rsidRPr="00000000">
        <w:rPr>
          <w:rtl w:val="0"/>
        </w:rPr>
      </w:r>
    </w:p>
    <w:p w:rsidR="00000000" w:rsidDel="00000000" w:rsidP="00000000" w:rsidRDefault="00000000" w:rsidRPr="00000000" w14:paraId="00000095">
      <w:pPr>
        <w:spacing w:after="240" w:before="240" w:lineRule="auto"/>
        <w:rPr>
          <w:color w:val="222222"/>
          <w:sz w:val="20"/>
          <w:szCs w:val="20"/>
          <w:highlight w:val="white"/>
        </w:rPr>
      </w:pPr>
      <w:r w:rsidDel="00000000" w:rsidR="00000000" w:rsidRPr="00000000">
        <w:rPr>
          <w:rtl w:val="0"/>
        </w:rPr>
      </w:r>
    </w:p>
    <w:p w:rsidR="00000000" w:rsidDel="00000000" w:rsidP="00000000" w:rsidRDefault="00000000" w:rsidRPr="00000000" w14:paraId="00000096">
      <w:pPr>
        <w:spacing w:after="240" w:before="240" w:lineRule="auto"/>
        <w:rPr>
          <w:sz w:val="21"/>
          <w:szCs w:val="21"/>
        </w:rPr>
      </w:pPr>
      <w:r w:rsidDel="00000000" w:rsidR="00000000" w:rsidRPr="00000000">
        <w:rPr>
          <w:rtl w:val="0"/>
        </w:rPr>
      </w:r>
    </w:p>
    <w:p w:rsidR="00000000" w:rsidDel="00000000" w:rsidP="00000000" w:rsidRDefault="00000000" w:rsidRPr="00000000" w14:paraId="00000097">
      <w:pPr>
        <w:spacing w:after="240" w:before="240" w:lineRule="auto"/>
        <w:rPr>
          <w:sz w:val="21"/>
          <w:szCs w:val="2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books.google.co.uk/books?hl=en&amp;lr=&amp;id=VuCMIl55Iz8C&amp;oi=fnd&amp;pg=PT8&amp;dq=schmitt+b+2016+customer+experience+management&amp;ots=fcT9FLtlsr&amp;sig=VURSerqAVuwUpHxnHOU1jTtcjbg#v=onepage&amp;q&amp;f=false" TargetMode="External"/><Relationship Id="rId7" Type="http://schemas.openxmlformats.org/officeDocument/2006/relationships/hyperlink" Target="https://www.asos.com/about/who-we-are/?ctaref=aboutus%7Cwhoweare" TargetMode="External"/><Relationship Id="rId8" Type="http://schemas.openxmlformats.org/officeDocument/2006/relationships/hyperlink" Target="https://www.asos.com/responsible-fashion/pro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