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A87413D" w:rsidR="005E6C44" w:rsidRPr="004C3A0B" w:rsidRDefault="00604492" w:rsidP="003F6F7B">
            <w:pPr>
              <w:rPr>
                <w:rFonts w:ascii="Arial" w:hAnsi="Arial" w:cs="Arial"/>
                <w:sz w:val="22"/>
                <w:szCs w:val="22"/>
              </w:rPr>
            </w:pPr>
            <w:r>
              <w:rPr>
                <w:rFonts w:ascii="Arial" w:hAnsi="Arial" w:cs="Arial"/>
                <w:sz w:val="22"/>
                <w:szCs w:val="22"/>
              </w:rPr>
              <w:t>Mohammad Asif Yaqoob</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B1F1436" w:rsidR="005E6C44" w:rsidRPr="004C3A0B" w:rsidRDefault="00604492" w:rsidP="003F6F7B">
            <w:pPr>
              <w:rPr>
                <w:rFonts w:ascii="Arial" w:hAnsi="Arial" w:cs="Arial"/>
                <w:sz w:val="22"/>
                <w:szCs w:val="22"/>
              </w:rPr>
            </w:pPr>
            <w:r>
              <w:rPr>
                <w:rFonts w:ascii="Arial" w:hAnsi="Arial" w:cs="Arial"/>
                <w:sz w:val="22"/>
                <w:szCs w:val="22"/>
              </w:rPr>
              <w:t>2419891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92CB05A" w:rsidR="005E6C44" w:rsidRPr="004C3A0B" w:rsidRDefault="00604492" w:rsidP="003F6F7B">
            <w:pPr>
              <w:rPr>
                <w:rFonts w:ascii="Arial" w:hAnsi="Arial" w:cs="Arial"/>
                <w:sz w:val="22"/>
                <w:szCs w:val="22"/>
              </w:rPr>
            </w:pPr>
            <w:hyperlink r:id="rId11" w:history="1">
              <w:r w:rsidRPr="008920A7">
                <w:rPr>
                  <w:rStyle w:val="Hyperlink"/>
                  <w:rFonts w:ascii="Arial" w:hAnsi="Arial" w:cs="Arial"/>
                  <w:sz w:val="22"/>
                  <w:szCs w:val="22"/>
                </w:rPr>
                <w:t>2419891@student.uwtsd.ac.uk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68267B8" w:rsidR="005E6C44" w:rsidRPr="004C3A0B" w:rsidRDefault="00604492" w:rsidP="003F6F7B">
            <w:pPr>
              <w:rPr>
                <w:rFonts w:ascii="Arial" w:hAnsi="Arial" w:cs="Arial"/>
                <w:sz w:val="22"/>
                <w:szCs w:val="22"/>
              </w:rPr>
            </w:pPr>
            <w:r w:rsidRPr="00555F8C">
              <w:rPr>
                <w:rFonts w:ascii="Arial" w:hAnsi="Arial" w:cs="Arial"/>
                <w:color w:val="0D0D0D"/>
                <w:lang w:eastAsia="en-GB"/>
              </w:rPr>
              <w:t>BSc (Hons) Computing (Computer Networks and Cybersecurity)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68522CD" w:rsidR="005E6C44" w:rsidRPr="00DD0929" w:rsidRDefault="0060449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37AA170" w:rsidR="005E6C44" w:rsidRPr="004C3A0B" w:rsidRDefault="0060449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BAE092A" w:rsidR="004C3D85" w:rsidRPr="00604492" w:rsidRDefault="00604492" w:rsidP="003C07E3">
            <w:pPr>
              <w:rPr>
                <w:rFonts w:ascii="Arial" w:hAnsi="Arial" w:cs="Arial"/>
                <w:sz w:val="22"/>
                <w:szCs w:val="22"/>
              </w:rPr>
            </w:pPr>
            <w:r w:rsidRPr="00604492">
              <w:rPr>
                <w:rFonts w:ascii="Arial" w:hAnsi="Arial" w:cs="Arial"/>
                <w:color w:val="0D0D0D"/>
                <w:lang w:eastAsia="en-GB"/>
              </w:rPr>
              <w:t>Design, Implementation and Evaluation of a Phishing URL Detection System Using Rule-Based and Machine-Learning Approaches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35399B5" w:rsidR="004C3D85" w:rsidRPr="00D839CD" w:rsidRDefault="00604492" w:rsidP="003C07E3">
            <w:pPr>
              <w:rPr>
                <w:rFonts w:ascii="Arial" w:hAnsi="Arial" w:cs="Arial"/>
                <w:sz w:val="22"/>
                <w:szCs w:val="22"/>
              </w:rPr>
            </w:pPr>
            <w:r>
              <w:rPr>
                <w:rFonts w:ascii="Arial" w:hAnsi="Arial" w:cs="Arial"/>
                <w:sz w:val="22"/>
                <w:szCs w:val="22"/>
              </w:rPr>
              <w:t>20/10/2026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6AB777F" w:rsidR="004C3D85" w:rsidRPr="004C3A0B" w:rsidRDefault="00604492" w:rsidP="003C07E3">
            <w:pPr>
              <w:rPr>
                <w:rFonts w:ascii="Arial" w:hAnsi="Arial" w:cs="Arial"/>
                <w:sz w:val="22"/>
                <w:szCs w:val="22"/>
              </w:rPr>
            </w:pPr>
            <w:r>
              <w:rPr>
                <w:rFonts w:ascii="Arial" w:hAnsi="Arial" w:cs="Arial"/>
                <w:sz w:val="22"/>
                <w:szCs w:val="22"/>
              </w:rPr>
              <w:t>27/05/2027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BD003D5" w:rsidR="00F96C3F" w:rsidRDefault="00604492" w:rsidP="00F96C3F">
            <w:pPr>
              <w:rPr>
                <w:rFonts w:ascii="Arial" w:hAnsi="Arial" w:cs="Arial"/>
              </w:rPr>
            </w:pPr>
            <w:r>
              <w:rPr>
                <w:rFonts w:ascii="Segoe UI" w:hAnsi="Segoe UI" w:cs="Segoe UI"/>
                <w:color w:val="0D0D0D"/>
              </w:rPr>
              <w:lastRenderedPageBreak/>
              <w:t>The purpose of this research is to develop and evaluate a Python-based phishing URL detection application that compares rule-based detection with supervised machine-learning classification using a publicly available labelled dataset.</w:t>
            </w:r>
          </w:p>
          <w:p w14:paraId="5F64A457" w14:textId="24A0C3F8"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46FC8CB3" w14:textId="77777777" w:rsidR="00604492" w:rsidRDefault="00604492" w:rsidP="00604492">
            <w:pPr>
              <w:pStyle w:val="x12ofw9d"/>
              <w:rPr>
                <w:rFonts w:ascii="Segoe UI" w:hAnsi="Segoe UI" w:cs="Segoe UI"/>
                <w:color w:val="0D0D0D"/>
              </w:rPr>
            </w:pPr>
            <w:r>
              <w:rPr>
                <w:rStyle w:val="Strong"/>
                <w:rFonts w:ascii="Segoe UI" w:hAnsi="Segoe UI" w:cs="Segoe UI"/>
                <w:color w:val="0D0D0D"/>
              </w:rPr>
              <w:t>Research question:</w:t>
            </w:r>
            <w:r>
              <w:rPr>
                <w:rFonts w:ascii="Segoe UI" w:hAnsi="Segoe UI" w:cs="Segoe UI"/>
                <w:color w:val="0D0D0D"/>
              </w:rPr>
              <w:t xml:space="preserve"> How does the performance of a rule-based detector compare with a supervised machine-learning classifier in identifying phishing URLs?</w:t>
            </w:r>
          </w:p>
          <w:p w14:paraId="399A7D28" w14:textId="0CB43B63" w:rsidR="00F96C3F" w:rsidRPr="00604492" w:rsidRDefault="00604492" w:rsidP="00604492">
            <w:pPr>
              <w:pStyle w:val="x12ofw9d"/>
              <w:rPr>
                <w:rFonts w:ascii="Segoe UI" w:hAnsi="Segoe UI" w:cs="Segoe UI"/>
                <w:color w:val="0D0D0D"/>
              </w:rPr>
            </w:pPr>
            <w:r>
              <w:rPr>
                <w:rStyle w:val="Strong"/>
                <w:rFonts w:ascii="Segoe UI" w:hAnsi="Segoe UI" w:cs="Segoe UI"/>
                <w:color w:val="0D0D0D"/>
              </w:rPr>
              <w:t>Hypothesis:</w:t>
            </w:r>
            <w:r>
              <w:rPr>
                <w:rFonts w:ascii="Segoe UI" w:hAnsi="Segoe UI" w:cs="Segoe UI"/>
                <w:color w:val="0D0D0D"/>
              </w:rPr>
              <w:t xml:space="preserve"> The supervised machine-learning classifier will achieve better overall detection performance than the rule-based detector when evaluated on the same held-out test dataset.</w:t>
            </w:r>
          </w:p>
          <w:p w14:paraId="76C0468A" w14:textId="468ABF0F"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505A8A44" w:rsidR="00F96C3F" w:rsidRDefault="00604492" w:rsidP="00F96C3F">
            <w:pPr>
              <w:rPr>
                <w:rFonts w:ascii="Arial" w:hAnsi="Arial" w:cs="Arial"/>
              </w:rPr>
            </w:pPr>
            <w:r>
              <w:rPr>
                <w:rFonts w:ascii="Segoe UI" w:hAnsi="Segoe UI" w:cs="Segoe UI"/>
                <w:color w:val="0D0D0D"/>
              </w:rPr>
              <w:t>To design, implement and evaluate a Python-based application that compares rule-based and machine-learning approaches to phishing URL detection using standard classification metrics.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53D0849B"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F3F80C4" w14:textId="77777777" w:rsidR="00604492" w:rsidRDefault="00604492" w:rsidP="00604492">
            <w:pPr>
              <w:numPr>
                <w:ilvl w:val="0"/>
                <w:numId w:val="28"/>
              </w:numPr>
              <w:spacing w:before="100" w:beforeAutospacing="1" w:after="100" w:afterAutospacing="1"/>
              <w:rPr>
                <w:rFonts w:ascii="Segoe UI" w:hAnsi="Segoe UI" w:cs="Segoe UI"/>
                <w:color w:val="0D0D0D"/>
                <w:lang w:eastAsia="en-GB"/>
              </w:rPr>
            </w:pPr>
            <w:r>
              <w:rPr>
                <w:rFonts w:ascii="Segoe UI" w:hAnsi="Segoe UI" w:cs="Segoe UI"/>
                <w:color w:val="0D0D0D"/>
              </w:rPr>
              <w:t>Critically review existing phishing detection techniques and identify a research gap.</w:t>
            </w:r>
          </w:p>
          <w:p w14:paraId="223BD0DF" w14:textId="77777777" w:rsidR="00604492" w:rsidRDefault="00604492" w:rsidP="00604492">
            <w:pPr>
              <w:numPr>
                <w:ilvl w:val="0"/>
                <w:numId w:val="28"/>
              </w:numPr>
              <w:spacing w:before="100" w:beforeAutospacing="1" w:after="100" w:afterAutospacing="1"/>
              <w:rPr>
                <w:rFonts w:ascii="Segoe UI" w:hAnsi="Segoe UI" w:cs="Segoe UI"/>
                <w:color w:val="0D0D0D"/>
              </w:rPr>
            </w:pPr>
            <w:r>
              <w:rPr>
                <w:rFonts w:ascii="Segoe UI" w:hAnsi="Segoe UI" w:cs="Segoe UI"/>
                <w:color w:val="0D0D0D"/>
              </w:rPr>
              <w:t>Select, prepare and document a suitable public dataset of labelled phishing and legitimate URLs.</w:t>
            </w:r>
          </w:p>
          <w:p w14:paraId="6BC8C38A" w14:textId="77777777" w:rsidR="00604492" w:rsidRDefault="00604492" w:rsidP="00604492">
            <w:pPr>
              <w:numPr>
                <w:ilvl w:val="0"/>
                <w:numId w:val="28"/>
              </w:numPr>
              <w:spacing w:before="100" w:beforeAutospacing="1" w:after="100" w:afterAutospacing="1"/>
              <w:rPr>
                <w:rFonts w:ascii="Segoe UI" w:hAnsi="Segoe UI" w:cs="Segoe UI"/>
                <w:color w:val="0D0D0D"/>
              </w:rPr>
            </w:pPr>
            <w:r>
              <w:rPr>
                <w:rFonts w:ascii="Segoe UI" w:hAnsi="Segoe UI" w:cs="Segoe UI"/>
                <w:color w:val="0D0D0D"/>
              </w:rPr>
              <w:t>Develop a rule-based detector and a supervised machine-learning classifier using Python.</w:t>
            </w:r>
          </w:p>
          <w:p w14:paraId="10027EBF" w14:textId="77777777" w:rsidR="00604492" w:rsidRDefault="00604492" w:rsidP="00604492">
            <w:pPr>
              <w:numPr>
                <w:ilvl w:val="0"/>
                <w:numId w:val="28"/>
              </w:numPr>
              <w:spacing w:before="100" w:beforeAutospacing="1" w:after="100" w:afterAutospacing="1"/>
              <w:rPr>
                <w:rFonts w:ascii="Segoe UI" w:hAnsi="Segoe UI" w:cs="Segoe UI"/>
                <w:color w:val="0D0D0D"/>
              </w:rPr>
            </w:pPr>
            <w:r>
              <w:rPr>
                <w:rFonts w:ascii="Segoe UI" w:hAnsi="Segoe UI" w:cs="Segoe UI"/>
                <w:color w:val="0D0D0D"/>
              </w:rPr>
              <w:t xml:space="preserve">Integrate both approaches into a functional </w:t>
            </w:r>
            <w:proofErr w:type="spellStart"/>
            <w:r>
              <w:rPr>
                <w:rFonts w:ascii="Segoe UI" w:hAnsi="Segoe UI" w:cs="Segoe UI"/>
                <w:color w:val="0D0D0D"/>
              </w:rPr>
              <w:t>Streamlit</w:t>
            </w:r>
            <w:proofErr w:type="spellEnd"/>
            <w:r>
              <w:rPr>
                <w:rFonts w:ascii="Segoe UI" w:hAnsi="Segoe UI" w:cs="Segoe UI"/>
                <w:color w:val="0D0D0D"/>
              </w:rPr>
              <w:t xml:space="preserve"> application and conduct software testing.</w:t>
            </w:r>
          </w:p>
          <w:p w14:paraId="4AC5115F" w14:textId="77777777" w:rsidR="00604492" w:rsidRDefault="00604492" w:rsidP="00604492">
            <w:pPr>
              <w:numPr>
                <w:ilvl w:val="0"/>
                <w:numId w:val="28"/>
              </w:numPr>
              <w:spacing w:before="100" w:beforeAutospacing="1" w:after="100" w:afterAutospacing="1"/>
              <w:rPr>
                <w:rFonts w:ascii="Segoe UI" w:hAnsi="Segoe UI" w:cs="Segoe UI"/>
                <w:color w:val="0D0D0D"/>
              </w:rPr>
            </w:pPr>
            <w:r>
              <w:rPr>
                <w:rFonts w:ascii="Segoe UI" w:hAnsi="Segoe UI" w:cs="Segoe UI"/>
                <w:color w:val="0D0D0D"/>
              </w:rPr>
              <w:t>Evaluate and compare both detectors using a held-out test dataset, measuring accuracy, precision, recall, F1-score and false-positive rate.</w:t>
            </w:r>
          </w:p>
          <w:p w14:paraId="053834E5" w14:textId="77777777" w:rsidR="00604492" w:rsidRDefault="00604492" w:rsidP="00604492">
            <w:pPr>
              <w:numPr>
                <w:ilvl w:val="0"/>
                <w:numId w:val="28"/>
              </w:numPr>
              <w:spacing w:before="100" w:beforeAutospacing="1" w:after="100" w:afterAutospacing="1"/>
              <w:rPr>
                <w:rFonts w:ascii="Segoe UI" w:hAnsi="Segoe UI" w:cs="Segoe UI"/>
                <w:color w:val="0D0D0D"/>
              </w:rPr>
            </w:pPr>
            <w:r>
              <w:rPr>
                <w:rFonts w:ascii="Segoe UI" w:hAnsi="Segoe UI" w:cs="Segoe UI"/>
                <w:color w:val="0D0D0D"/>
              </w:rPr>
              <w:t>Analyse the findings, acknowledge limitations, and complete the final report and software deliverable.</w:t>
            </w:r>
          </w:p>
          <w:p w14:paraId="195CBC88" w14:textId="017C0634"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DA7E78B" w14:textId="77777777" w:rsidR="00F96C3F"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p w14:paraId="5254B2B1" w14:textId="77777777" w:rsidR="00604492" w:rsidRDefault="00604492" w:rsidP="00F96C3F">
            <w:pPr>
              <w:rPr>
                <w:rFonts w:ascii="Arial" w:hAnsi="Arial" w:cs="Arial"/>
                <w:sz w:val="22"/>
                <w:szCs w:val="22"/>
              </w:rPr>
            </w:pPr>
          </w:p>
          <w:p w14:paraId="7DDEAE2D" w14:textId="77777777" w:rsidR="00604492" w:rsidRDefault="00604492" w:rsidP="00604492">
            <w:pPr>
              <w:pStyle w:val="x12ofw9d"/>
              <w:rPr>
                <w:rFonts w:ascii="Segoe UI" w:hAnsi="Segoe UI" w:cs="Segoe UI"/>
                <w:color w:val="0D0D0D"/>
              </w:rPr>
            </w:pPr>
            <w:r>
              <w:rPr>
                <w:rFonts w:ascii="Segoe UI" w:hAnsi="Segoe UI" w:cs="Segoe UI"/>
                <w:color w:val="0D0D0D"/>
              </w:rPr>
              <w:t>This project will use secondary data collection and experimental software testing to develop and evaluate a Python-based phishing URL detection application.</w:t>
            </w:r>
          </w:p>
          <w:p w14:paraId="62CCDE4B" w14:textId="77777777" w:rsidR="00604492" w:rsidRDefault="00604492" w:rsidP="00604492">
            <w:pPr>
              <w:pStyle w:val="x12ofw9d"/>
              <w:rPr>
                <w:rFonts w:ascii="Segoe UI" w:hAnsi="Segoe UI" w:cs="Segoe UI"/>
                <w:color w:val="0D0D0D"/>
              </w:rPr>
            </w:pPr>
            <w:r>
              <w:rPr>
                <w:rStyle w:val="Strong"/>
                <w:rFonts w:ascii="Segoe UI" w:hAnsi="Segoe UI" w:cs="Segoe UI"/>
                <w:color w:val="0D0D0D"/>
              </w:rPr>
              <w:t>1. Secondary Data Collection</w:t>
            </w:r>
          </w:p>
          <w:p w14:paraId="6878DD4D" w14:textId="77777777" w:rsidR="00604492" w:rsidRDefault="00604492" w:rsidP="00604492">
            <w:pPr>
              <w:pStyle w:val="x12ofw9d"/>
              <w:rPr>
                <w:rFonts w:ascii="Segoe UI" w:hAnsi="Segoe UI" w:cs="Segoe UI"/>
                <w:color w:val="0D0D0D"/>
              </w:rPr>
            </w:pPr>
            <w:r>
              <w:rPr>
                <w:rFonts w:ascii="Segoe UI" w:hAnsi="Segoe UI" w:cs="Segoe UI"/>
                <w:color w:val="0D0D0D"/>
              </w:rPr>
              <w:t>A publicly available, labelled dataset containing phishing and legitimate URLs will be obtained from a recognised source, such as an established research repository or public dataset platform. The dataset will provide the URL samples and their associated class labels required to train and evaluate the detection methods. The dataset source, format, labelling information and relevant limitations will be documented.</w:t>
            </w:r>
          </w:p>
          <w:p w14:paraId="7FCECF0D" w14:textId="77777777" w:rsidR="00604492" w:rsidRDefault="00604492" w:rsidP="00604492">
            <w:pPr>
              <w:pStyle w:val="x12ofw9d"/>
              <w:rPr>
                <w:rFonts w:ascii="Segoe UI" w:hAnsi="Segoe UI" w:cs="Segoe UI"/>
                <w:color w:val="0D0D0D"/>
              </w:rPr>
            </w:pPr>
            <w:r>
              <w:rPr>
                <w:rStyle w:val="Strong"/>
                <w:rFonts w:ascii="Segoe UI" w:hAnsi="Segoe UI" w:cs="Segoe UI"/>
                <w:color w:val="0D0D0D"/>
              </w:rPr>
              <w:t>2. Data Preparation and Preprocessing</w:t>
            </w:r>
          </w:p>
          <w:p w14:paraId="3BEA1E22" w14:textId="77777777" w:rsidR="00604492" w:rsidRDefault="00604492" w:rsidP="00604492">
            <w:pPr>
              <w:pStyle w:val="x12ofw9d"/>
              <w:rPr>
                <w:rFonts w:ascii="Segoe UI" w:hAnsi="Segoe UI" w:cs="Segoe UI"/>
                <w:color w:val="0D0D0D"/>
              </w:rPr>
            </w:pPr>
            <w:r>
              <w:rPr>
                <w:rFonts w:ascii="Segoe UI" w:hAnsi="Segoe UI" w:cs="Segoe UI"/>
                <w:color w:val="0D0D0D"/>
              </w:rPr>
              <w:lastRenderedPageBreak/>
              <w:t>The collected dataset will be examined for missing values, duplicate URLs, inconsistent labels and other data quality issues. Appropriate preprocessing will be performed using Python libraries such as Pandas. The data will then be divided into training and test sets, ensuring that the test data remains separate from model training and rule development to reduce data leakage and support a fair evaluation.</w:t>
            </w:r>
          </w:p>
          <w:p w14:paraId="1F92D44C" w14:textId="77777777" w:rsidR="00604492" w:rsidRDefault="00604492" w:rsidP="00604492">
            <w:pPr>
              <w:pStyle w:val="x12ofw9d"/>
              <w:rPr>
                <w:rFonts w:ascii="Segoe UI" w:hAnsi="Segoe UI" w:cs="Segoe UI"/>
                <w:color w:val="0D0D0D"/>
              </w:rPr>
            </w:pPr>
            <w:r>
              <w:rPr>
                <w:rStyle w:val="Strong"/>
                <w:rFonts w:ascii="Segoe UI" w:hAnsi="Segoe UI" w:cs="Segoe UI"/>
                <w:color w:val="0D0D0D"/>
              </w:rPr>
              <w:t>3. Experimental Testing and Performance Data Collection</w:t>
            </w:r>
          </w:p>
          <w:p w14:paraId="5EE72832" w14:textId="77777777" w:rsidR="00604492" w:rsidRDefault="00604492" w:rsidP="00604492">
            <w:pPr>
              <w:pStyle w:val="x12ofw9d"/>
              <w:rPr>
                <w:rFonts w:ascii="Segoe UI" w:hAnsi="Segoe UI" w:cs="Segoe UI"/>
                <w:color w:val="0D0D0D"/>
              </w:rPr>
            </w:pPr>
            <w:r>
              <w:rPr>
                <w:rFonts w:ascii="Segoe UI" w:hAnsi="Segoe UI" w:cs="Segoe UI"/>
                <w:color w:val="0D0D0D"/>
              </w:rPr>
              <w:t>Both a rule-based detector and a supervised machine-learning classifier will be implemented in Python. Each method will be tested using the prepared data under consistent evaluation conditions. The application will analyse URL features and classify each URL as phishing or legitimate.</w:t>
            </w:r>
          </w:p>
          <w:p w14:paraId="64FDF608" w14:textId="77777777" w:rsidR="00604492" w:rsidRDefault="00604492" w:rsidP="00604492">
            <w:pPr>
              <w:pStyle w:val="x12ofw9d"/>
              <w:rPr>
                <w:rFonts w:ascii="Segoe UI" w:hAnsi="Segoe UI" w:cs="Segoe UI"/>
                <w:color w:val="0D0D0D"/>
              </w:rPr>
            </w:pPr>
            <w:r>
              <w:rPr>
                <w:rFonts w:ascii="Segoe UI" w:hAnsi="Segoe UI" w:cs="Segoe UI"/>
                <w:color w:val="0D0D0D"/>
              </w:rPr>
              <w:t>Performance data will be collected from the held-out test set, including true positives, true negatives, false positives and false negatives. These results will be used to calculate accuracy, precision, recall, F1-score and false-positive rate. The results will be recorded and compared to assess the relative effectiveness of the two approaches.</w:t>
            </w:r>
          </w:p>
          <w:p w14:paraId="7DD47203" w14:textId="77777777" w:rsidR="00604492" w:rsidRDefault="00604492" w:rsidP="00604492">
            <w:pPr>
              <w:pStyle w:val="x12ofw9d"/>
              <w:rPr>
                <w:rFonts w:ascii="Segoe UI" w:hAnsi="Segoe UI" w:cs="Segoe UI"/>
                <w:color w:val="0D0D0D"/>
              </w:rPr>
            </w:pPr>
            <w:r>
              <w:rPr>
                <w:rStyle w:val="Strong"/>
                <w:rFonts w:ascii="Segoe UI" w:hAnsi="Segoe UI" w:cs="Segoe UI"/>
                <w:color w:val="0D0D0D"/>
              </w:rPr>
              <w:t>4. Software Testing</w:t>
            </w:r>
          </w:p>
          <w:p w14:paraId="5A26C683" w14:textId="77777777" w:rsidR="00604492" w:rsidRDefault="00604492" w:rsidP="00604492">
            <w:pPr>
              <w:pStyle w:val="x12ofw9d"/>
              <w:rPr>
                <w:rFonts w:ascii="Segoe UI" w:hAnsi="Segoe UI" w:cs="Segoe UI"/>
                <w:color w:val="0D0D0D"/>
              </w:rPr>
            </w:pPr>
            <w:r>
              <w:rPr>
                <w:rFonts w:ascii="Segoe UI" w:hAnsi="Segoe UI" w:cs="Segoe UI"/>
                <w:color w:val="0D0D0D"/>
              </w:rPr>
              <w:t xml:space="preserve">The </w:t>
            </w:r>
            <w:proofErr w:type="spellStart"/>
            <w:r>
              <w:rPr>
                <w:rFonts w:ascii="Segoe UI" w:hAnsi="Segoe UI" w:cs="Segoe UI"/>
                <w:color w:val="0D0D0D"/>
              </w:rPr>
              <w:t>Streamlit</w:t>
            </w:r>
            <w:proofErr w:type="spellEnd"/>
            <w:r>
              <w:rPr>
                <w:rFonts w:ascii="Segoe UI" w:hAnsi="Segoe UI" w:cs="Segoe UI"/>
                <w:color w:val="0D0D0D"/>
              </w:rPr>
              <w:t xml:space="preserve"> application will undergo functional testing to check that URLs can be submitted, processed and classified correctly, and that results are displayed as intended. Testing will use selected test cases and the labelled dataset rather than data collected from recruited participants.</w:t>
            </w:r>
          </w:p>
          <w:p w14:paraId="1C9A7F4F" w14:textId="77777777" w:rsidR="00604492" w:rsidRDefault="00604492" w:rsidP="00604492">
            <w:pPr>
              <w:pStyle w:val="x12ofw9d"/>
              <w:rPr>
                <w:rFonts w:ascii="Segoe UI" w:hAnsi="Segoe UI" w:cs="Segoe UI"/>
                <w:color w:val="0D0D0D"/>
              </w:rPr>
            </w:pPr>
            <w:r>
              <w:rPr>
                <w:rFonts w:ascii="Segoe UI" w:hAnsi="Segoe UI" w:cs="Segoe UI"/>
                <w:color w:val="0D0D0D"/>
              </w:rPr>
              <w:t>No interviews, questionnaires, experiments involving human participants or direct collection of personal data are planned. The research will rely on publicly available secondary data and controlled software-based experiments.</w:t>
            </w:r>
          </w:p>
          <w:p w14:paraId="580C33AD" w14:textId="58EF7EB9" w:rsidR="00604492" w:rsidRPr="004C3A0B" w:rsidRDefault="00604492"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614F41D4" w14:textId="77777777" w:rsidR="00604492" w:rsidRDefault="00604492" w:rsidP="00604492">
            <w:pPr>
              <w:pStyle w:val="x12ofw9d"/>
              <w:rPr>
                <w:rFonts w:ascii="Segoe UI" w:hAnsi="Segoe UI" w:cs="Segoe UI"/>
                <w:color w:val="0D0D0D"/>
              </w:rPr>
            </w:pPr>
            <w:r>
              <w:rPr>
                <w:rFonts w:ascii="Segoe UI" w:hAnsi="Segoe UI" w:cs="Segoe UI"/>
                <w:color w:val="0D0D0D"/>
              </w:rPr>
              <w:t>The research data will be collected from a publicly available, labelled dataset containing phishing and legitimate URLs, obtained from a suitable public repository. The dataset source, download date, format and available class labels will be recorded.</w:t>
            </w:r>
          </w:p>
          <w:p w14:paraId="389D467F" w14:textId="77777777" w:rsidR="00604492" w:rsidRDefault="00604492" w:rsidP="00604492">
            <w:pPr>
              <w:pStyle w:val="x12ofw9d"/>
              <w:rPr>
                <w:rFonts w:ascii="Segoe UI" w:hAnsi="Segoe UI" w:cs="Segoe UI"/>
                <w:color w:val="0D0D0D"/>
              </w:rPr>
            </w:pPr>
            <w:r>
              <w:rPr>
                <w:rFonts w:ascii="Segoe UI" w:hAnsi="Segoe UI" w:cs="Segoe UI"/>
                <w:color w:val="0D0D0D"/>
              </w:rPr>
              <w:t>The dataset will be imported into Python using Pandas and checked for missing values, duplicate entries, inconsistent labels and other data quality issues. Any preprocessing and removal of unsuitable records will be documented. The dataset will then be separated into training and held-out test sets.</w:t>
            </w:r>
          </w:p>
          <w:p w14:paraId="04A63FDF" w14:textId="77777777" w:rsidR="00604492" w:rsidRDefault="00604492" w:rsidP="00604492">
            <w:pPr>
              <w:pStyle w:val="x12ofw9d"/>
              <w:rPr>
                <w:rFonts w:ascii="Segoe UI" w:hAnsi="Segoe UI" w:cs="Segoe UI"/>
                <w:color w:val="0D0D0D"/>
              </w:rPr>
            </w:pPr>
            <w:r>
              <w:rPr>
                <w:rFonts w:ascii="Segoe UI" w:hAnsi="Segoe UI" w:cs="Segoe UI"/>
                <w:color w:val="0D0D0D"/>
              </w:rPr>
              <w:t>A rule-based phishing URL detector and a supervised machine-learning classifier will be developed in Python. Both methods will be tested using the prepared dataset. The machine-learning model will be trained using the training data, while the held-out test data will be reserved for final evaluation.</w:t>
            </w:r>
          </w:p>
          <w:p w14:paraId="78ECF74B" w14:textId="77777777" w:rsidR="00604492" w:rsidRDefault="00604492" w:rsidP="00604492">
            <w:pPr>
              <w:pStyle w:val="x12ofw9d"/>
              <w:rPr>
                <w:rFonts w:ascii="Segoe UI" w:hAnsi="Segoe UI" w:cs="Segoe UI"/>
                <w:color w:val="0D0D0D"/>
              </w:rPr>
            </w:pPr>
            <w:r>
              <w:rPr>
                <w:rFonts w:ascii="Segoe UI" w:hAnsi="Segoe UI" w:cs="Segoe UI"/>
                <w:color w:val="0D0D0D"/>
              </w:rPr>
              <w:t xml:space="preserve">For each detector, the predicted classifications will be compared with the dataset's existing labels. The numbers of true positives, true negatives, false positives and false negatives will be </w:t>
            </w:r>
            <w:r>
              <w:rPr>
                <w:rFonts w:ascii="Segoe UI" w:hAnsi="Segoe UI" w:cs="Segoe UI"/>
                <w:color w:val="0D0D0D"/>
              </w:rPr>
              <w:lastRenderedPageBreak/>
              <w:t>recorded and used to calculate accuracy, precision, recall, F1-score and false-positive rate. The results will be stored in tabular form for comparison and analysis.</w:t>
            </w:r>
          </w:p>
          <w:p w14:paraId="35D7FBAC" w14:textId="77777777" w:rsidR="00604492" w:rsidRDefault="00604492" w:rsidP="00604492">
            <w:pPr>
              <w:pStyle w:val="x12ofw9d"/>
              <w:rPr>
                <w:rFonts w:ascii="Segoe UI" w:hAnsi="Segoe UI" w:cs="Segoe UI"/>
                <w:color w:val="0D0D0D"/>
              </w:rPr>
            </w:pPr>
            <w:r>
              <w:rPr>
                <w:rFonts w:ascii="Segoe UI" w:hAnsi="Segoe UI" w:cs="Segoe UI"/>
                <w:color w:val="0D0D0D"/>
              </w:rPr>
              <w:t xml:space="preserve">The two detection methods will be integrated into a </w:t>
            </w:r>
            <w:proofErr w:type="spellStart"/>
            <w:r>
              <w:rPr>
                <w:rFonts w:ascii="Segoe UI" w:hAnsi="Segoe UI" w:cs="Segoe UI"/>
                <w:color w:val="0D0D0D"/>
              </w:rPr>
              <w:t>Streamlit</w:t>
            </w:r>
            <w:proofErr w:type="spellEnd"/>
            <w:r>
              <w:rPr>
                <w:rFonts w:ascii="Segoe UI" w:hAnsi="Segoe UI" w:cs="Segoe UI"/>
                <w:color w:val="0D0D0D"/>
              </w:rPr>
              <w:t xml:space="preserve"> application and tested to confirm that URL inputs are processed and classification results are displayed correctly. Functional test results and any identified software errors will also be documented.</w:t>
            </w:r>
          </w:p>
          <w:p w14:paraId="39DEBFE4" w14:textId="77777777" w:rsidR="00604492" w:rsidRDefault="00604492" w:rsidP="00604492">
            <w:pPr>
              <w:pStyle w:val="x12ofw9d"/>
              <w:rPr>
                <w:rFonts w:ascii="Segoe UI" w:hAnsi="Segoe UI" w:cs="Segoe UI"/>
                <w:color w:val="0D0D0D"/>
              </w:rPr>
            </w:pPr>
            <w:r>
              <w:rPr>
                <w:rFonts w:ascii="Segoe UI" w:hAnsi="Segoe UI" w:cs="Segoe UI"/>
                <w:color w:val="0D0D0D"/>
              </w:rPr>
              <w:t>The project will use secondary data from a public dataset and data generated through software testing. No interviews, questionnaires, audio or video recordings, or recruitment of human participants are planned. No personal data will be deliberately collected from individuals.</w:t>
            </w:r>
          </w:p>
          <w:p w14:paraId="108EF2F7" w14:textId="49B35978"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C0924E1" w:rsidR="00C11423" w:rsidRPr="004C3A0B" w:rsidRDefault="0060449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3423FAE" w:rsidR="00C11423" w:rsidRPr="004C3A0B" w:rsidRDefault="0060449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27FD6BEC" w:rsidR="00770C66" w:rsidRDefault="0060449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FF012C6" w:rsidR="00770C66" w:rsidRPr="004C3A0B" w:rsidRDefault="0060449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106C94B" w:rsidR="00D107AC" w:rsidRDefault="0060449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840B6F9" w:rsidR="00770C66" w:rsidRPr="004C3A0B" w:rsidRDefault="0060449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284C69D" w:rsidR="00770C66" w:rsidRPr="004C3A0B" w:rsidRDefault="0060449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7370450" w:rsidR="00770C66" w:rsidRPr="004C3A0B" w:rsidRDefault="0060449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3DBCB2B" w:rsidR="00770C66" w:rsidRPr="004C3A0B" w:rsidRDefault="0060449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EF0C20C" w:rsidR="00770C66" w:rsidRPr="004C3A0B" w:rsidRDefault="0060449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1E5F1E0" w:rsidR="00770C66" w:rsidRPr="004C3A0B" w:rsidRDefault="006044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E28A934" w:rsidR="00770C66" w:rsidRPr="004C3A0B" w:rsidRDefault="006044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D4A4A3D" w:rsidR="00770C66" w:rsidRPr="004C3A0B" w:rsidRDefault="006044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7ED011F" w:rsidR="00770C66" w:rsidRPr="004C3A0B" w:rsidRDefault="006044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9D3D1BC" w:rsidR="00770C66" w:rsidRPr="004C3A0B" w:rsidRDefault="006044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2747133" w:rsidR="00770C66" w:rsidRDefault="0060449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82AF940" w:rsidR="00770C66" w:rsidRPr="006C1FDD" w:rsidRDefault="0060449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0E77522E" w:rsidR="00003E64" w:rsidRPr="004C3A0B" w:rsidRDefault="00604492"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4BE98553" w:rsidR="00003E64" w:rsidRDefault="00604492" w:rsidP="003257BD">
            <w:pPr>
              <w:rPr>
                <w:rFonts w:ascii="Arial" w:hAnsi="Arial" w:cs="Arial"/>
                <w:sz w:val="22"/>
                <w:szCs w:val="22"/>
              </w:rPr>
            </w:pPr>
            <w:r>
              <w:rPr>
                <w:rFonts w:ascii="Segoe UI" w:hAnsi="Segoe UI" w:cs="Segoe UI"/>
                <w:color w:val="0D0D0D"/>
              </w:rPr>
              <w:lastRenderedPageBreak/>
              <w:t>The risks to the investigator are considered low, as the project involves Python programming, analysis of a publicly available dataset, and software testing. No direct contact with human participants is planned. Potential risks include accidentally accessing malicious websites or downloading unsafe files while handling phishing URLs. These risks will be minimised by using trusted dataset sources, analysing URLs as text without visiting suspicious websites, and following appropriate cybersecurity practices. No significant physical, emotional or personal safety risks are anticipated.</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5D945A96" w14:textId="77777777" w:rsidR="00604492" w:rsidRPr="00354F34" w:rsidRDefault="00604492" w:rsidP="00AD5E63">
            <w:pPr>
              <w:autoSpaceDE w:val="0"/>
              <w:autoSpaceDN w:val="0"/>
              <w:adjustRightInd w:val="0"/>
              <w:rPr>
                <w:rFonts w:ascii="Arial" w:hAnsi="Arial" w:cs="Arial"/>
                <w:i/>
                <w:sz w:val="18"/>
                <w:szCs w:val="18"/>
              </w:rPr>
            </w:pPr>
          </w:p>
          <w:p w14:paraId="485E2FB2" w14:textId="66D487B4" w:rsidR="00003E64" w:rsidRDefault="00604492" w:rsidP="003257BD">
            <w:pPr>
              <w:rPr>
                <w:rFonts w:ascii="Arial" w:hAnsi="Arial" w:cs="Arial"/>
                <w:sz w:val="22"/>
                <w:szCs w:val="22"/>
              </w:rPr>
            </w:pPr>
            <w:r>
              <w:rPr>
                <w:rFonts w:ascii="Segoe UI" w:hAnsi="Segoe UI" w:cs="Segoe UI"/>
                <w:color w:val="0D0D0D"/>
              </w:rPr>
              <w:lastRenderedPageBreak/>
              <w:t>Risks will be minimised by obtaining datasets from reputable public sources and analysing URLs as text without visiting potentially malicious websites. The investigator will use up-to-date antivirus software, keep the operating system and development tools updated, and avoid downloading or executing unknown files or scripts. Project files and research data will be stored securely, and university cybersecurity guidance will be followed throughout development and testing.</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36E5505C" w14:textId="19871089" w:rsidR="00604492" w:rsidRPr="004033FC" w:rsidRDefault="00604492" w:rsidP="003C3C40">
            <w:pPr>
              <w:rPr>
                <w:rFonts w:ascii="Arial" w:hAnsi="Arial" w:cs="Arial"/>
                <w:color w:val="00B050"/>
                <w:sz w:val="22"/>
                <w:szCs w:val="22"/>
              </w:rPr>
            </w:pPr>
            <w:r>
              <w:rPr>
                <w:rFonts w:ascii="Segoe UI" w:hAnsi="Segoe UI" w:cs="Segoe UI"/>
                <w:color w:val="0D0D0D"/>
              </w:rPr>
              <w:t>The risks to the university are considered low. Potential risks include data protection issues, reputational damage from inaccurate results, or accidental exposure to malicious URLs. These risks will be minimised by using publicly available datasets from reputable sources, documenting data sources appropriately, reporting results accurately, and following university data protection, cybersecurity and research integrity policies. No confidential organisational information or personal data will be deliberately collected.</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05523D99" w:rsidR="0094056C" w:rsidRDefault="00604492" w:rsidP="00D107AC">
            <w:pPr>
              <w:rPr>
                <w:rFonts w:ascii="Arial" w:hAnsi="Arial" w:cs="Arial"/>
                <w:sz w:val="22"/>
                <w:szCs w:val="22"/>
              </w:rPr>
            </w:pPr>
            <w:r>
              <w:rPr>
                <w:rFonts w:ascii="Segoe UI" w:hAnsi="Segoe UI" w:cs="Segoe UI"/>
                <w:color w:val="0D0D0D"/>
              </w:rPr>
              <w:t>Risks will be mitigated by using reputable public datasets, respecting applicable data protection and copyright requirements, and following university research ethics and cybersecurity policies. The investigator will avoid accessing suspicious websites, securely store project files, and ensure that findings are reported accurately and objectively. No confidential organisational information or personal data will be deliberately collected, and the application will be tested responsibly to minimise potential security risks.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Default="00003E64" w:rsidP="003257BD">
            <w:pPr>
              <w:rPr>
                <w:rFonts w:ascii="Arial" w:hAnsi="Arial" w:cs="Arial"/>
                <w:sz w:val="22"/>
                <w:szCs w:val="22"/>
              </w:rPr>
            </w:pPr>
          </w:p>
          <w:p w14:paraId="050DA24A" w14:textId="56551CD9" w:rsidR="00604492" w:rsidRPr="004C3A0B" w:rsidRDefault="00604492" w:rsidP="003257BD">
            <w:pPr>
              <w:rPr>
                <w:rFonts w:ascii="Arial" w:hAnsi="Arial" w:cs="Arial"/>
                <w:sz w:val="22"/>
                <w:szCs w:val="22"/>
              </w:rPr>
            </w:pPr>
            <w:r>
              <w:rPr>
                <w:rFonts w:ascii="Segoe UI" w:hAnsi="Segoe UI" w:cs="Segoe UI"/>
                <w:color w:val="0D0D0D"/>
              </w:rPr>
              <w:t>Environmental risks are considered negligible because the project involves software development, data analysis and computer-based testing. No physical experiments, hazardous substances or activities that could damage local ecosystems are planned. Standard energy-efficient computing practices will be followed, and electronic waste will be disposed of responsibly if applicable.</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DD069C1" w:rsidR="00003E64" w:rsidRDefault="00604492" w:rsidP="003257BD">
            <w:pPr>
              <w:rPr>
                <w:rFonts w:ascii="Arial" w:hAnsi="Arial" w:cs="Arial"/>
                <w:sz w:val="22"/>
                <w:szCs w:val="22"/>
              </w:rPr>
            </w:pPr>
            <w:r>
              <w:rPr>
                <w:rFonts w:ascii="Segoe UI" w:hAnsi="Segoe UI" w:cs="Segoe UI"/>
                <w:color w:val="0D0D0D"/>
              </w:rPr>
              <w:t>Environmental risks will be minimised by conducting all research activities digitally, avoiding unnecessary printing, using existing computing equipment, and limiting unnecessary computer usage. No hazardous materials or substances will be used. Any electronic waste generated will be disposed of through appropriate recycling facilities in accordance with relevant university procedures.</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Default="006930C2" w:rsidP="003257BD">
            <w:pPr>
              <w:rPr>
                <w:rFonts w:ascii="Arial" w:hAnsi="Arial" w:cs="Arial"/>
                <w:sz w:val="22"/>
                <w:szCs w:val="22"/>
              </w:rPr>
            </w:pPr>
          </w:p>
          <w:p w14:paraId="794AF5F2" w14:textId="5A4A4BCD" w:rsidR="00604492" w:rsidRPr="004C3A0B" w:rsidRDefault="00604492" w:rsidP="003257BD">
            <w:pPr>
              <w:rPr>
                <w:rFonts w:ascii="Arial" w:hAnsi="Arial" w:cs="Arial"/>
                <w:sz w:val="22"/>
                <w:szCs w:val="22"/>
              </w:rPr>
            </w:pPr>
            <w:r>
              <w:rPr>
                <w:rFonts w:ascii="Segoe UI" w:hAnsi="Segoe UI" w:cs="Segoe UI"/>
                <w:color w:val="0D0D0D"/>
              </w:rPr>
              <w:t>N/A – This research does not involve human participants. Therefore, no participant debriefing or feedback is required. The research findings will be documented in the final project report, including a comparison of the rule-based and machine-learning phishing URL detection methods.</w:t>
            </w:r>
          </w:p>
          <w:p w14:paraId="3E747859" w14:textId="007C2D0F"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Default="006930C2" w:rsidP="003257BD">
            <w:pPr>
              <w:rPr>
                <w:rFonts w:ascii="Arial" w:hAnsi="Arial" w:cs="Arial"/>
                <w:sz w:val="22"/>
                <w:szCs w:val="22"/>
              </w:rPr>
            </w:pPr>
          </w:p>
          <w:p w14:paraId="1C0493F0" w14:textId="78AEA11B" w:rsidR="00604492" w:rsidRPr="004C3A0B" w:rsidRDefault="00604492" w:rsidP="003257BD">
            <w:pPr>
              <w:rPr>
                <w:rFonts w:ascii="Arial" w:hAnsi="Arial" w:cs="Arial"/>
                <w:sz w:val="22"/>
                <w:szCs w:val="22"/>
              </w:rPr>
            </w:pPr>
            <w:r>
              <w:rPr>
                <w:rFonts w:ascii="Segoe UI" w:hAnsi="Segoe UI" w:cs="Segoe UI"/>
                <w:color w:val="0D0D0D"/>
              </w:rPr>
              <w:t>N/A – This project does not involve recruiting human participants or collecting data directly from individuals. The research will use a publicly available, labelled dataset of phishing and legitimate URLs and results generated through software testing. Therefore, participant information sheets, consent forms and consent procedures are not required. The dataset will be obtained and used in accordance with applicable data protection, licensing and university research policies.</w:t>
            </w:r>
          </w:p>
          <w:p w14:paraId="39FFDC65" w14:textId="36D95178"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Default="006930C2" w:rsidP="003257BD">
            <w:pPr>
              <w:rPr>
                <w:rFonts w:ascii="Arial" w:hAnsi="Arial" w:cs="Arial"/>
                <w:sz w:val="22"/>
                <w:szCs w:val="22"/>
              </w:rPr>
            </w:pPr>
          </w:p>
          <w:p w14:paraId="7CB39DF0" w14:textId="007AE43F" w:rsidR="00604492" w:rsidRPr="004C3A0B" w:rsidRDefault="00604492" w:rsidP="003257BD">
            <w:pPr>
              <w:rPr>
                <w:rFonts w:ascii="Arial" w:hAnsi="Arial" w:cs="Arial"/>
                <w:sz w:val="22"/>
                <w:szCs w:val="22"/>
              </w:rPr>
            </w:pPr>
            <w:r>
              <w:rPr>
                <w:rFonts w:ascii="Segoe UI" w:hAnsi="Segoe UI" w:cs="Segoe UI"/>
                <w:color w:val="0D0D0D"/>
              </w:rPr>
              <w:t>N/A – This project does not involve human participants or collect personal data directly from individuals. Therefore, participant anonymity and confidentiality arrangements are not applicable. The research outputs will present aggregated performance metrics and comparisons between the rule-based and machine-learning detectors. The dataset source will be acknowledged appropriately, and no personal or confidential information will be deliberately included in the final report or software deliverable.</w:t>
            </w:r>
          </w:p>
          <w:p w14:paraId="4B749E1A" w14:textId="4A174B33"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35460878"/>
              <w14:checkbox>
                <w14:checked w14:val="1"/>
                <w14:checkedState w14:val="2612" w14:font="MS Gothic"/>
                <w14:uncheckedState w14:val="2610" w14:font="MS Gothic"/>
              </w14:checkbox>
            </w:sdtPr>
            <w:sdtEndPr/>
            <w:sdtContent>
              <w:p w14:paraId="0813DA1D" w14:textId="77777777" w:rsidR="00604492" w:rsidRDefault="00604492" w:rsidP="0060449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10033BCF"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964627567"/>
              <w14:checkbox>
                <w14:checked w14:val="1"/>
                <w14:checkedState w14:val="2612" w14:font="MS Gothic"/>
                <w14:uncheckedState w14:val="2610" w14:font="MS Gothic"/>
              </w14:checkbox>
            </w:sdtPr>
            <w:sdtEndPr/>
            <w:sdtContent>
              <w:p w14:paraId="20D23B10" w14:textId="77777777" w:rsidR="00604492" w:rsidRDefault="00604492" w:rsidP="0060449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7CA3389D"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FF4CE17" w:rsidR="004D0161" w:rsidRPr="004C3A0B" w:rsidRDefault="0060449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5F1DFAA6" w:rsidR="004D0161" w:rsidRPr="004C3A0B" w:rsidRDefault="00604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7393C37" w:rsidR="004D0161" w:rsidRPr="004C3A0B" w:rsidRDefault="0060449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7BD5B75" w:rsidR="004D0161" w:rsidRPr="004C3A0B" w:rsidRDefault="00604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B999981" w:rsidR="004D0161" w:rsidRPr="004C3A0B" w:rsidRDefault="00604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54BE14A" w:rsidR="004D0161" w:rsidRPr="004C3A0B" w:rsidRDefault="00604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9658F55" w:rsidR="004D0161" w:rsidRPr="004C3A0B" w:rsidRDefault="0060449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38D03BCC" w14:textId="3493D819" w:rsidR="00604492" w:rsidRDefault="00604492" w:rsidP="003257BD">
            <w:pPr>
              <w:rPr>
                <w:rFonts w:ascii="Arial" w:hAnsi="Arial" w:cs="Arial"/>
                <w:sz w:val="22"/>
                <w:szCs w:val="22"/>
              </w:rPr>
            </w:pPr>
            <w:r>
              <w:rPr>
                <w:rFonts w:ascii="Segoe UI" w:hAnsi="Segoe UI" w:cs="Segoe UI"/>
                <w:color w:val="0D0D0D"/>
              </w:rPr>
              <w:t>All project data, including the public URL dataset, source code, test results and report drafts, will be stored on a password-protected computer and, where appropriate, in password-protected university-approved cloud storage. Access will be restricted to the researcher. Regular backups will be maintained to reduce the risk of data loss. Any portable storage devices used will be password-protected and handled securely. No participant information, audio/video recordings or personal data will be deliberately collected. The dataset source will be documented, and research materials will be retained and disposed of in accordance with university policies.</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B27B2E7" w:rsidR="004D0161" w:rsidRPr="004C3A0B" w:rsidRDefault="0060449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9416282" w:rsidR="004D0161" w:rsidRPr="004C3A0B" w:rsidRDefault="006044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B58629F" w:rsidR="004D0161" w:rsidRPr="004C3A0B" w:rsidRDefault="006044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123DB28" w14:textId="62E3C0F6" w:rsidR="004D0161" w:rsidRPr="004C3A0B" w:rsidRDefault="0060449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0E0A53C" w:rsidR="004D0161" w:rsidRPr="004C3A0B" w:rsidRDefault="006044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8448387" w:rsidR="004D0161" w:rsidRPr="004C3A0B" w:rsidRDefault="006044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DA9EDF9" w14:textId="77777777" w:rsidR="00604492" w:rsidRDefault="00604492" w:rsidP="003257BD">
            <w:pPr>
              <w:autoSpaceDE w:val="0"/>
              <w:autoSpaceDN w:val="0"/>
              <w:adjustRightInd w:val="0"/>
              <w:rPr>
                <w:rFonts w:ascii="Arial" w:hAnsi="Arial" w:cs="Arial"/>
                <w:i/>
                <w:color w:val="7030A0"/>
                <w:sz w:val="22"/>
                <w:szCs w:val="22"/>
              </w:rPr>
            </w:pPr>
          </w:p>
          <w:p w14:paraId="680B878D" w14:textId="6530335F" w:rsidR="00604492" w:rsidRDefault="00604492" w:rsidP="003257BD">
            <w:pPr>
              <w:autoSpaceDE w:val="0"/>
              <w:autoSpaceDN w:val="0"/>
              <w:adjustRightInd w:val="0"/>
              <w:rPr>
                <w:rFonts w:ascii="Arial" w:hAnsi="Arial" w:cs="Arial"/>
                <w:sz w:val="22"/>
                <w:szCs w:val="22"/>
              </w:rPr>
            </w:pPr>
            <w:r>
              <w:rPr>
                <w:rFonts w:ascii="Segoe UI" w:hAnsi="Segoe UI" w:cs="Segoe UI"/>
                <w:color w:val="0D0D0D"/>
              </w:rPr>
              <w:t>The project will involve electronically downloading a publicly available dataset of labelled phishing and legitimate URLs and transferring project files between the researcher's computer and approved storage locations where necessary. Data will be obtained from reputable public sources and used in accordance with applicable licensing terms, university policies, the UK GDPR and the Data Protection Act 2018, where applicable. Files will be stored securely on password-protected devices and university-approved cloud storage, with access restricted to the researcher. No personal data will be deliberately collected, and research findings will be presented as aggregate performance metrics. If the dataset is hosted outside the UK, the source and applicable data handling requirements will be checked before use. Data will not be shared with external organisations or transferred overseas by the researcher for any other purpose.</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435C31EC"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Default="004D0161" w:rsidP="003257BD">
            <w:pPr>
              <w:autoSpaceDE w:val="0"/>
              <w:autoSpaceDN w:val="0"/>
              <w:adjustRightInd w:val="0"/>
              <w:rPr>
                <w:rFonts w:ascii="Arial" w:hAnsi="Arial" w:cs="Arial"/>
                <w:sz w:val="22"/>
                <w:szCs w:val="22"/>
              </w:rPr>
            </w:pPr>
          </w:p>
          <w:p w14:paraId="3E92C26C" w14:textId="06F64EF3" w:rsidR="00604492" w:rsidRDefault="00604492" w:rsidP="003257BD">
            <w:pPr>
              <w:autoSpaceDE w:val="0"/>
              <w:autoSpaceDN w:val="0"/>
              <w:adjustRightInd w:val="0"/>
              <w:rPr>
                <w:rFonts w:ascii="Segoe UI" w:hAnsi="Segoe UI" w:cs="Segoe UI"/>
                <w:color w:val="0D0D0D"/>
              </w:rPr>
            </w:pPr>
            <w:r>
              <w:rPr>
                <w:rFonts w:ascii="Segoe UI" w:hAnsi="Segoe UI" w:cs="Segoe UI"/>
                <w:color w:val="0D0D0D"/>
              </w:rPr>
              <w:t>Access to the research data will be limited to the student researcher and, where necessary, the project supervisor for academic supervision and assessment. The university's external examiner or second marker may access relevant project materials as part of the assessment process, in accordance with university procedures. No industrial partners or external organisations will be given access to the data.</w:t>
            </w:r>
          </w:p>
          <w:p w14:paraId="46BB85F2" w14:textId="77777777" w:rsidR="00604492" w:rsidRPr="00354F34" w:rsidRDefault="00604492" w:rsidP="003257BD">
            <w:pPr>
              <w:autoSpaceDE w:val="0"/>
              <w:autoSpaceDN w:val="0"/>
              <w:adjustRightInd w:val="0"/>
              <w:rPr>
                <w:rFonts w:ascii="Arial" w:hAnsi="Arial" w:cs="Arial"/>
                <w:sz w:val="22"/>
                <w:szCs w:val="22"/>
              </w:rPr>
            </w:pPr>
          </w:p>
          <w:p w14:paraId="7F9CFD02" w14:textId="24FBDD1D"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Default="004D0161" w:rsidP="003257BD">
            <w:pPr>
              <w:autoSpaceDE w:val="0"/>
              <w:autoSpaceDN w:val="0"/>
              <w:adjustRightInd w:val="0"/>
              <w:rPr>
                <w:rFonts w:ascii="Arial" w:hAnsi="Arial" w:cs="Arial"/>
                <w:sz w:val="22"/>
                <w:szCs w:val="22"/>
              </w:rPr>
            </w:pPr>
          </w:p>
          <w:p w14:paraId="17CA36A0" w14:textId="61C23587" w:rsidR="00604492" w:rsidRDefault="00604492" w:rsidP="003257BD">
            <w:pPr>
              <w:autoSpaceDE w:val="0"/>
              <w:autoSpaceDN w:val="0"/>
              <w:adjustRightInd w:val="0"/>
              <w:rPr>
                <w:rFonts w:ascii="Segoe UI" w:hAnsi="Segoe UI" w:cs="Segoe UI"/>
                <w:color w:val="0D0D0D"/>
              </w:rPr>
            </w:pPr>
            <w:r>
              <w:rPr>
                <w:rFonts w:ascii="Segoe UI" w:hAnsi="Segoe UI" w:cs="Segoe UI"/>
                <w:color w:val="0D0D0D"/>
              </w:rPr>
              <w:t>The student researcher will be responsible for managing and acting as custodian of the data generated by the research activity. The project supervisor will provide academic oversight in accordance with university policies and procedures.</w:t>
            </w:r>
          </w:p>
          <w:p w14:paraId="033AC69F" w14:textId="6D5E60D9"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01A2576" w14:textId="77777777" w:rsidR="00604492"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w:t>
            </w:r>
          </w:p>
          <w:p w14:paraId="4A19687F" w14:textId="77777777" w:rsidR="00604492" w:rsidRDefault="00604492" w:rsidP="00A121A0">
            <w:pPr>
              <w:autoSpaceDE w:val="0"/>
              <w:autoSpaceDN w:val="0"/>
              <w:adjustRightInd w:val="0"/>
              <w:rPr>
                <w:rFonts w:ascii="Arial" w:hAnsi="Arial" w:cs="Arial"/>
                <w:i/>
                <w:color w:val="7030A0"/>
                <w:sz w:val="22"/>
                <w:szCs w:val="22"/>
                <w:lang w:eastAsia="en-GB"/>
              </w:rPr>
            </w:pPr>
          </w:p>
          <w:p w14:paraId="2461BCFA" w14:textId="72CFB57B" w:rsidR="00A121A0" w:rsidRDefault="00604492" w:rsidP="00A121A0">
            <w:pPr>
              <w:autoSpaceDE w:val="0"/>
              <w:autoSpaceDN w:val="0"/>
              <w:adjustRightInd w:val="0"/>
              <w:rPr>
                <w:rFonts w:ascii="Arial" w:hAnsi="Arial" w:cs="Arial"/>
                <w:sz w:val="22"/>
                <w:szCs w:val="22"/>
              </w:rPr>
            </w:pPr>
            <w:r>
              <w:rPr>
                <w:rFonts w:ascii="Segoe UI" w:hAnsi="Segoe UI" w:cs="Segoe UI"/>
                <w:color w:val="0D0D0D"/>
              </w:rPr>
              <w:t>All research data, including the public URL dataset, Python source code, software test results and report drafts, will be stored on a password-protected computer and, where appropriate, in password-protected university-approved cloud storage, such as the University Office 365 system. Access will be restricted to the student researcher and authorised university staff where required for supervision or assessment. Devices will be kept updated and protected by appropriate security software.</w:t>
            </w:r>
            <w:r w:rsidR="00A121A0">
              <w:rPr>
                <w:rFonts w:ascii="Arial" w:hAnsi="Arial" w:cs="Arial"/>
                <w:i/>
                <w:color w:val="7030A0"/>
                <w:sz w:val="22"/>
                <w:szCs w:val="22"/>
                <w:lang w:eastAsia="en-GB"/>
              </w:rPr>
              <w:t xml:space="preserve"> </w:t>
            </w:r>
          </w:p>
          <w:p w14:paraId="718D7CC2" w14:textId="58B65154"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4CBC2FD" w:rsidR="00477654" w:rsidRPr="0092487B" w:rsidRDefault="00CE21FF"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604492">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787EBFD" w:rsidR="00477654" w:rsidRPr="0092487B" w:rsidRDefault="00CE21FF"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60449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B7CB6E2" w:rsidR="004D0161" w:rsidRPr="004C3A0B" w:rsidRDefault="00604492" w:rsidP="00694EA8">
            <w:pPr>
              <w:spacing w:before="100" w:beforeAutospacing="1" w:after="100" w:afterAutospacing="1"/>
              <w:rPr>
                <w:rFonts w:ascii="Arial" w:hAnsi="Arial" w:cs="Arial"/>
                <w:sz w:val="22"/>
                <w:szCs w:val="22"/>
              </w:rPr>
            </w:pPr>
            <w:r>
              <w:rPr>
                <w:rFonts w:ascii="Arial" w:hAnsi="Arial" w:cs="Arial"/>
                <w:sz w:val="22"/>
                <w:szCs w:val="22"/>
              </w:rPr>
              <w:t>Mohammad Asif Yaqoob</w:t>
            </w:r>
          </w:p>
        </w:tc>
        <w:tc>
          <w:tcPr>
            <w:tcW w:w="2139" w:type="dxa"/>
            <w:vAlign w:val="center"/>
          </w:tcPr>
          <w:p w14:paraId="7C2D2CC9" w14:textId="0510B03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04492">
              <w:rPr>
                <w:rFonts w:ascii="Arial" w:hAnsi="Arial" w:cs="Arial"/>
                <w:b/>
                <w:bCs/>
                <w:sz w:val="22"/>
                <w:szCs w:val="22"/>
              </w:rPr>
              <w:t>20/10/2026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3F4E5" w14:textId="77777777" w:rsidR="00CE21FF" w:rsidRDefault="00CE21FF" w:rsidP="00390251">
      <w:r>
        <w:separator/>
      </w:r>
    </w:p>
    <w:p w14:paraId="49B6C54A" w14:textId="77777777" w:rsidR="00CE21FF" w:rsidRDefault="00CE21FF"/>
  </w:endnote>
  <w:endnote w:type="continuationSeparator" w:id="0">
    <w:p w14:paraId="4C6C3C5E" w14:textId="77777777" w:rsidR="00CE21FF" w:rsidRDefault="00CE21FF" w:rsidP="00390251">
      <w:r>
        <w:continuationSeparator/>
      </w:r>
    </w:p>
    <w:p w14:paraId="6F54CC65" w14:textId="77777777" w:rsidR="00CE21FF" w:rsidRDefault="00CE21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C713A" w14:textId="77777777" w:rsidR="00CE21FF" w:rsidRDefault="00CE21FF" w:rsidP="00390251">
      <w:r>
        <w:separator/>
      </w:r>
    </w:p>
    <w:p w14:paraId="7150A385" w14:textId="77777777" w:rsidR="00CE21FF" w:rsidRDefault="00CE21FF"/>
  </w:footnote>
  <w:footnote w:type="continuationSeparator" w:id="0">
    <w:p w14:paraId="76C1B4AE" w14:textId="77777777" w:rsidR="00CE21FF" w:rsidRDefault="00CE21FF" w:rsidP="00390251">
      <w:r>
        <w:continuationSeparator/>
      </w:r>
    </w:p>
    <w:p w14:paraId="003D7E3C" w14:textId="77777777" w:rsidR="00CE21FF" w:rsidRDefault="00CE21F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6009C"/>
    <w:multiLevelType w:val="multilevel"/>
    <w:tmpl w:val="21A4D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0"/>
  </w:num>
  <w:num w:numId="3" w16cid:durableId="120924139">
    <w:abstractNumId w:val="3"/>
  </w:num>
  <w:num w:numId="4" w16cid:durableId="326834807">
    <w:abstractNumId w:val="25"/>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6"/>
  </w:num>
  <w:num w:numId="16" w16cid:durableId="56442170">
    <w:abstractNumId w:val="7"/>
  </w:num>
  <w:num w:numId="17" w16cid:durableId="652562104">
    <w:abstractNumId w:val="12"/>
  </w:num>
  <w:num w:numId="18" w16cid:durableId="1459180511">
    <w:abstractNumId w:val="14"/>
  </w:num>
  <w:num w:numId="19" w16cid:durableId="1564214500">
    <w:abstractNumId w:val="24"/>
  </w:num>
  <w:num w:numId="20" w16cid:durableId="1376154894">
    <w:abstractNumId w:val="5"/>
  </w:num>
  <w:num w:numId="21" w16cid:durableId="145363000">
    <w:abstractNumId w:val="15"/>
  </w:num>
  <w:num w:numId="22" w16cid:durableId="2146190002">
    <w:abstractNumId w:val="19"/>
  </w:num>
  <w:num w:numId="23" w16cid:durableId="1213879803">
    <w:abstractNumId w:val="1"/>
  </w:num>
  <w:num w:numId="24" w16cid:durableId="1643189613">
    <w:abstractNumId w:val="10"/>
  </w:num>
  <w:num w:numId="25" w16cid:durableId="1909218712">
    <w:abstractNumId w:val="13"/>
  </w:num>
  <w:num w:numId="26" w16cid:durableId="1650136572">
    <w:abstractNumId w:val="26"/>
  </w:num>
  <w:num w:numId="27" w16cid:durableId="559708971">
    <w:abstractNumId w:val="18"/>
  </w:num>
  <w:num w:numId="28" w16cid:durableId="14018316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299"/>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3199"/>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A6FD8"/>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492"/>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4600"/>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21FF"/>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 w:type="paragraph" w:customStyle="1" w:styleId="x12ofw9d">
    <w:name w:val="x12ofw9d"/>
    <w:basedOn w:val="Normal"/>
    <w:rsid w:val="00604492"/>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0840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9196745">
      <w:bodyDiv w:val="1"/>
      <w:marLeft w:val="0"/>
      <w:marRight w:val="0"/>
      <w:marTop w:val="0"/>
      <w:marBottom w:val="0"/>
      <w:divBdr>
        <w:top w:val="none" w:sz="0" w:space="0" w:color="auto"/>
        <w:left w:val="none" w:sz="0" w:space="0" w:color="auto"/>
        <w:bottom w:val="none" w:sz="0" w:space="0" w:color="auto"/>
        <w:right w:val="none" w:sz="0" w:space="0" w:color="auto"/>
      </w:divBdr>
    </w:div>
    <w:div w:id="145073347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13209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19891@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4772</Words>
  <Characters>27206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31915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Mohammad Yaqoob (2419891)</cp:lastModifiedBy>
  <cp:revision>2</cp:revision>
  <cp:lastPrinted>2016-10-24T12:21:00Z</cp:lastPrinted>
  <dcterms:created xsi:type="dcterms:W3CDTF">2026-10-20T21:01:00Z</dcterms:created>
  <dcterms:modified xsi:type="dcterms:W3CDTF">2026-10-20T21:01:00Z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