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3B6976" w14:textId="692F14C5" w:rsidR="2404FC8F" w:rsidRDefault="2404FC8F" w:rsidP="75284990">
      <w:pPr>
        <w:jc w:val="center"/>
        <w:rPr>
          <w:b/>
          <w:bCs/>
        </w:rPr>
      </w:pPr>
      <w:r w:rsidRPr="75284990">
        <w:rPr>
          <w:b/>
          <w:bCs/>
        </w:rPr>
        <w:t>Task 3 Response Templat</w:t>
      </w:r>
      <w:r w:rsidR="5662806C" w:rsidRPr="75284990">
        <w:rPr>
          <w:b/>
          <w:bCs/>
        </w:rPr>
        <w:t>e</w:t>
      </w:r>
    </w:p>
    <w:p w14:paraId="16D97D72" w14:textId="7988F686" w:rsidR="5662806C" w:rsidRDefault="5662806C" w:rsidP="75284990">
      <w:pPr>
        <w:rPr>
          <w:b/>
          <w:bCs/>
        </w:rPr>
      </w:pPr>
      <w:r w:rsidRPr="75284990">
        <w:rPr>
          <w:b/>
          <w:bCs/>
        </w:rPr>
        <w:t>Student Name:</w:t>
      </w:r>
      <w:r w:rsidR="00CE5873">
        <w:rPr>
          <w:b/>
          <w:bCs/>
        </w:rPr>
        <w:t xml:space="preserve"> </w:t>
      </w:r>
      <w:r w:rsidR="00CE5873" w:rsidRPr="00CE5873">
        <w:rPr>
          <w:b/>
          <w:bCs/>
        </w:rPr>
        <w:t>ARSHED SADDIQUE</w:t>
      </w:r>
    </w:p>
    <w:p w14:paraId="744201DE" w14:textId="67D31A86" w:rsidR="5662806C" w:rsidRDefault="5662806C" w:rsidP="75284990">
      <w:pPr>
        <w:rPr>
          <w:b/>
          <w:bCs/>
        </w:rPr>
      </w:pPr>
      <w:r w:rsidRPr="75284990">
        <w:rPr>
          <w:b/>
          <w:bCs/>
        </w:rPr>
        <w:t>Student Number:</w:t>
      </w:r>
      <w:r w:rsidR="00CE5873">
        <w:rPr>
          <w:b/>
          <w:bCs/>
        </w:rPr>
        <w:t xml:space="preserve"> 2440337</w:t>
      </w:r>
    </w:p>
    <w:p w14:paraId="17D1D9CA" w14:textId="5BF2A769" w:rsidR="5662806C" w:rsidRDefault="5662806C" w:rsidP="75284990">
      <w:pPr>
        <w:rPr>
          <w:b/>
          <w:bCs/>
        </w:rPr>
      </w:pPr>
      <w:r w:rsidRPr="75284990">
        <w:rPr>
          <w:b/>
          <w:bCs/>
        </w:rPr>
        <w:t>Module Code and Title:</w:t>
      </w:r>
      <w:r>
        <w:tab/>
      </w:r>
      <w:r w:rsidRPr="75284990">
        <w:rPr>
          <w:b/>
          <w:bCs/>
        </w:rPr>
        <w:t>LCLM4001- Academic Skills</w:t>
      </w:r>
    </w:p>
    <w:p w14:paraId="00FE9682" w14:textId="28AD7606" w:rsidR="5662806C" w:rsidRDefault="5662806C" w:rsidP="75284990">
      <w:pPr>
        <w:rPr>
          <w:b/>
          <w:bCs/>
        </w:rPr>
      </w:pPr>
      <w:r w:rsidRPr="75284990">
        <w:rPr>
          <w:b/>
          <w:bCs/>
        </w:rPr>
        <w:t xml:space="preserve">Task Title: </w:t>
      </w:r>
      <w:r w:rsidR="0031237E" w:rsidRPr="0031237E">
        <w:rPr>
          <w:b/>
          <w:bCs/>
        </w:rPr>
        <w:t xml:space="preserve">Task </w:t>
      </w:r>
      <w:r w:rsidRPr="75284990">
        <w:rPr>
          <w:b/>
          <w:bCs/>
        </w:rPr>
        <w:t>3 Reflective Report 1</w:t>
      </w:r>
      <w:r w:rsidR="0031237E">
        <w:rPr>
          <w:b/>
          <w:bCs/>
        </w:rPr>
        <w:t>0</w:t>
      </w:r>
      <w:r w:rsidRPr="75284990">
        <w:rPr>
          <w:b/>
          <w:bCs/>
        </w:rPr>
        <w:t>00 WORDS</w:t>
      </w:r>
    </w:p>
    <w:p w14:paraId="3B5F32A8" w14:textId="1FB5E456" w:rsidR="28446C9E" w:rsidRDefault="28446C9E" w:rsidP="75284990">
      <w:pPr>
        <w:rPr>
          <w:b/>
          <w:bCs/>
        </w:rPr>
      </w:pPr>
      <w:r w:rsidRPr="75284990">
        <w:rPr>
          <w:b/>
          <w:bCs/>
        </w:rPr>
        <w:t>Lecturer Name:</w:t>
      </w:r>
      <w:r w:rsidR="00783D97">
        <w:rPr>
          <w:b/>
          <w:bCs/>
        </w:rPr>
        <w:t xml:space="preserve"> Simon </w:t>
      </w:r>
      <w:r w:rsidR="006F5A48">
        <w:rPr>
          <w:b/>
          <w:bCs/>
        </w:rPr>
        <w:t>Chatterton</w:t>
      </w:r>
    </w:p>
    <w:p w14:paraId="6E395DDC" w14:textId="5277BAE5" w:rsidR="75284990" w:rsidRDefault="75284990" w:rsidP="75284990">
      <w:pPr>
        <w:rPr>
          <w:b/>
          <w:bCs/>
        </w:rPr>
      </w:pPr>
    </w:p>
    <w:p w14:paraId="56D7496A" w14:textId="736F351B" w:rsidR="00535883" w:rsidRDefault="00535883" w:rsidP="00535883">
      <w:pPr>
        <w:rPr>
          <w:rFonts w:asciiTheme="minorBidi" w:hAnsiTheme="minorBidi"/>
          <w:b/>
          <w:bCs/>
          <w:spacing w:val="-1"/>
        </w:rPr>
      </w:pPr>
      <w:r w:rsidRPr="00A12EAC">
        <w:rPr>
          <w:rFonts w:asciiTheme="minorBidi" w:hAnsiTheme="minorBidi"/>
          <w:b/>
          <w:bCs/>
          <w:spacing w:val="-1"/>
        </w:rPr>
        <w:t>Introduction (100 words)</w:t>
      </w:r>
    </w:p>
    <w:p w14:paraId="509916E8" w14:textId="3433B852" w:rsidR="00535883" w:rsidRPr="00C11C4F" w:rsidRDefault="00E63330" w:rsidP="00C11C4F">
      <w:pPr>
        <w:spacing w:line="360" w:lineRule="auto"/>
        <w:rPr>
          <w:rFonts w:ascii="Arial" w:hAnsi="Arial" w:cs="Arial"/>
          <w:bCs/>
          <w:spacing w:val="-1"/>
        </w:rPr>
      </w:pPr>
      <w:r w:rsidRPr="00C11C4F">
        <w:rPr>
          <w:rFonts w:ascii="Arial" w:hAnsi="Arial" w:cs="Arial"/>
          <w:spacing w:val="-1"/>
        </w:rPr>
        <w:t xml:space="preserve">I was unfamiliar with Paraphrasing before joining UWTSD, I learned that </w:t>
      </w:r>
      <w:r w:rsidRPr="00C11C4F">
        <w:rPr>
          <w:rFonts w:ascii="Arial" w:hAnsi="Arial" w:cs="Arial"/>
          <w:bCs/>
          <w:spacing w:val="-1"/>
        </w:rPr>
        <w:t xml:space="preserve">Paraphrasing is the process of rewording or rephrasing text while retaining its original meaning. </w:t>
      </w:r>
      <w:r w:rsidR="00C11C4F">
        <w:rPr>
          <w:rFonts w:ascii="Arial" w:hAnsi="Arial" w:cs="Arial"/>
          <w:bCs/>
          <w:spacing w:val="-1"/>
        </w:rPr>
        <w:t>This</w:t>
      </w:r>
      <w:r w:rsidRPr="00C11C4F">
        <w:rPr>
          <w:rFonts w:ascii="Arial" w:hAnsi="Arial" w:cs="Arial"/>
          <w:bCs/>
          <w:spacing w:val="-1"/>
        </w:rPr>
        <w:t xml:space="preserve"> involves expressing my ideas in my own words to improve clarity, simplify complex language, or avoid plagiarism. Paraphrasing is a skill in academic writing, research, and everyday communication. Unlike quoting, which uses the exact words from a source, </w:t>
      </w:r>
      <w:r w:rsidR="00C11C4F" w:rsidRPr="00C11C4F">
        <w:rPr>
          <w:rFonts w:ascii="Arial" w:hAnsi="Arial" w:cs="Arial"/>
          <w:bCs/>
          <w:spacing w:val="-1"/>
        </w:rPr>
        <w:t xml:space="preserve">I noted that </w:t>
      </w:r>
      <w:r w:rsidRPr="00C11C4F">
        <w:rPr>
          <w:rFonts w:ascii="Arial" w:hAnsi="Arial" w:cs="Arial"/>
          <w:bCs/>
          <w:spacing w:val="-1"/>
        </w:rPr>
        <w:t>paraphrasing requires a deep understanding of the original content to accurately convey the message. Effective paraphrasing shows comprehension and helps integrate information smoothly into new contexts. It is essential for critical thinking, summarizing, and presenting information in a more relatable or concise form</w:t>
      </w:r>
      <w:r w:rsidR="00C11C4F" w:rsidRPr="00C11C4F">
        <w:rPr>
          <w:rFonts w:ascii="Arial" w:hAnsi="Arial" w:cs="Arial"/>
          <w:bCs/>
          <w:spacing w:val="-1"/>
        </w:rPr>
        <w:t>.</w:t>
      </w:r>
    </w:p>
    <w:p w14:paraId="6DF90098"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6F70024C"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38B254C4"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15C941D6"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4E55B2FD"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1BE2B208"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13FB0001"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5679FAC4"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3AFB2B16"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27429F26"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537855A8"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6BCA1D64" w14:textId="77777777" w:rsidR="00C11C4F" w:rsidRDefault="00C11C4F" w:rsidP="00E63330">
      <w:pPr>
        <w:pStyle w:val="TableParagraph"/>
        <w:tabs>
          <w:tab w:val="left" w:pos="1187"/>
          <w:tab w:val="left" w:pos="1188"/>
        </w:tabs>
        <w:spacing w:line="360" w:lineRule="auto"/>
        <w:ind w:right="1010"/>
        <w:jc w:val="both"/>
        <w:rPr>
          <w:bCs/>
          <w:spacing w:val="-1"/>
          <w:sz w:val="24"/>
          <w:szCs w:val="24"/>
        </w:rPr>
      </w:pPr>
    </w:p>
    <w:p w14:paraId="17016D43" w14:textId="77777777" w:rsidR="00C11C4F" w:rsidRPr="00E63330" w:rsidRDefault="00C11C4F" w:rsidP="00E63330">
      <w:pPr>
        <w:pStyle w:val="TableParagraph"/>
        <w:tabs>
          <w:tab w:val="left" w:pos="1187"/>
          <w:tab w:val="left" w:pos="1188"/>
        </w:tabs>
        <w:spacing w:line="360" w:lineRule="auto"/>
        <w:ind w:right="1010"/>
        <w:jc w:val="both"/>
        <w:rPr>
          <w:bCs/>
          <w:spacing w:val="-1"/>
          <w:sz w:val="24"/>
          <w:szCs w:val="24"/>
        </w:rPr>
      </w:pPr>
    </w:p>
    <w:p w14:paraId="1C10A6D6" w14:textId="19B943EA" w:rsidR="00535883" w:rsidRDefault="00535883" w:rsidP="00535883">
      <w:pPr>
        <w:pStyle w:val="TableParagraph"/>
        <w:tabs>
          <w:tab w:val="left" w:pos="1187"/>
          <w:tab w:val="left" w:pos="1188"/>
        </w:tabs>
        <w:spacing w:line="360" w:lineRule="auto"/>
        <w:ind w:right="1010"/>
        <w:jc w:val="both"/>
        <w:rPr>
          <w:rFonts w:asciiTheme="minorBidi" w:hAnsiTheme="minorBidi" w:cstheme="minorBidi"/>
          <w:b/>
          <w:bCs/>
          <w:spacing w:val="-1"/>
          <w:sz w:val="24"/>
          <w:szCs w:val="24"/>
        </w:rPr>
      </w:pPr>
      <w:r w:rsidRPr="00A12EAC">
        <w:rPr>
          <w:rFonts w:asciiTheme="minorBidi" w:hAnsiTheme="minorBidi" w:cstheme="minorBidi"/>
          <w:b/>
          <w:bCs/>
          <w:spacing w:val="-1"/>
          <w:sz w:val="24"/>
          <w:szCs w:val="24"/>
        </w:rPr>
        <w:t>Description of Experiences (200 words)</w:t>
      </w:r>
    </w:p>
    <w:p w14:paraId="68CA64FE" w14:textId="77777777" w:rsidR="00C11C4F" w:rsidRDefault="00C11C4F" w:rsidP="00C11C4F">
      <w:pPr>
        <w:pStyle w:val="TableParagraph"/>
        <w:tabs>
          <w:tab w:val="left" w:pos="1187"/>
          <w:tab w:val="left" w:pos="1188"/>
        </w:tabs>
        <w:spacing w:line="360" w:lineRule="auto"/>
        <w:ind w:right="1010"/>
        <w:jc w:val="both"/>
        <w:rPr>
          <w:bCs/>
          <w:spacing w:val="-1"/>
          <w:sz w:val="24"/>
          <w:szCs w:val="24"/>
          <w:lang w:val="en-GB"/>
        </w:rPr>
      </w:pPr>
    </w:p>
    <w:p w14:paraId="313A4A3E" w14:textId="4E0CD1C2" w:rsidR="00C11C4F" w:rsidRPr="00C11C4F" w:rsidRDefault="00C11C4F" w:rsidP="00C11C4F">
      <w:pPr>
        <w:pStyle w:val="TableParagraph"/>
        <w:tabs>
          <w:tab w:val="left" w:pos="1187"/>
          <w:tab w:val="left" w:pos="1188"/>
        </w:tabs>
        <w:spacing w:line="360" w:lineRule="auto"/>
        <w:ind w:right="1010"/>
        <w:jc w:val="both"/>
        <w:rPr>
          <w:bCs/>
          <w:spacing w:val="-1"/>
          <w:sz w:val="24"/>
          <w:szCs w:val="24"/>
          <w:lang w:val="en-GB"/>
        </w:rPr>
      </w:pPr>
      <w:r>
        <w:rPr>
          <w:bCs/>
          <w:spacing w:val="-1"/>
          <w:sz w:val="24"/>
          <w:szCs w:val="24"/>
          <w:lang w:val="en-GB"/>
        </w:rPr>
        <w:t xml:space="preserve">My </w:t>
      </w:r>
      <w:r w:rsidRPr="00C11C4F">
        <w:rPr>
          <w:bCs/>
          <w:spacing w:val="-1"/>
          <w:sz w:val="24"/>
          <w:szCs w:val="24"/>
          <w:lang w:val="en-GB"/>
        </w:rPr>
        <w:t>experience</w:t>
      </w:r>
      <w:r>
        <w:rPr>
          <w:bCs/>
          <w:spacing w:val="-1"/>
          <w:sz w:val="24"/>
          <w:szCs w:val="24"/>
          <w:lang w:val="en-GB"/>
        </w:rPr>
        <w:t xml:space="preserve"> in </w:t>
      </w:r>
      <w:r w:rsidRPr="00C11C4F">
        <w:rPr>
          <w:bCs/>
          <w:spacing w:val="-1"/>
          <w:sz w:val="24"/>
          <w:szCs w:val="24"/>
          <w:lang w:val="en-GB"/>
        </w:rPr>
        <w:t>Paraphrasing involve</w:t>
      </w:r>
      <w:r>
        <w:rPr>
          <w:bCs/>
          <w:spacing w:val="-1"/>
          <w:sz w:val="24"/>
          <w:szCs w:val="24"/>
          <w:lang w:val="en-GB"/>
        </w:rPr>
        <w:t>d</w:t>
      </w:r>
      <w:r w:rsidRPr="00C11C4F">
        <w:rPr>
          <w:bCs/>
          <w:spacing w:val="-1"/>
          <w:sz w:val="24"/>
          <w:szCs w:val="24"/>
          <w:lang w:val="en-GB"/>
        </w:rPr>
        <w:t xml:space="preserve"> rewording or reshaping personal stories, encounters, or events into a new form while preserving their core meaning. Whether recounting a memorable trip, a challenging situation, or a significant life lesson, paraphrasing help</w:t>
      </w:r>
      <w:r>
        <w:rPr>
          <w:bCs/>
          <w:spacing w:val="-1"/>
          <w:sz w:val="24"/>
          <w:szCs w:val="24"/>
          <w:lang w:val="en-GB"/>
        </w:rPr>
        <w:t>ed me to</w:t>
      </w:r>
      <w:r w:rsidRPr="00C11C4F">
        <w:rPr>
          <w:bCs/>
          <w:spacing w:val="-1"/>
          <w:sz w:val="24"/>
          <w:szCs w:val="24"/>
          <w:lang w:val="en-GB"/>
        </w:rPr>
        <w:t xml:space="preserve"> communicate these experiences in a fresh and engaging way. </w:t>
      </w:r>
      <w:r w:rsidR="00160FD6" w:rsidRPr="00160FD6">
        <w:rPr>
          <w:sz w:val="24"/>
        </w:rPr>
        <w:t>My objective was to convey the same sentiments, emotions, and details, while tailoring the expression to better align with the context.</w:t>
      </w:r>
      <w:r w:rsidR="006F5A48">
        <w:rPr>
          <w:sz w:val="24"/>
        </w:rPr>
        <w:t xml:space="preserve"> </w:t>
      </w:r>
      <w:r w:rsidRPr="00C11C4F">
        <w:rPr>
          <w:bCs/>
          <w:spacing w:val="-1"/>
          <w:sz w:val="24"/>
          <w:szCs w:val="24"/>
          <w:lang w:val="en-GB"/>
        </w:rPr>
        <w:t xml:space="preserve">In the process, </w:t>
      </w:r>
      <w:r w:rsidR="00160FD6">
        <w:rPr>
          <w:bCs/>
          <w:spacing w:val="-1"/>
          <w:sz w:val="24"/>
          <w:szCs w:val="24"/>
          <w:lang w:val="en-GB"/>
        </w:rPr>
        <w:t>I</w:t>
      </w:r>
      <w:r w:rsidRPr="00C11C4F">
        <w:rPr>
          <w:bCs/>
          <w:spacing w:val="-1"/>
          <w:sz w:val="24"/>
          <w:szCs w:val="24"/>
          <w:lang w:val="en-GB"/>
        </w:rPr>
        <w:t xml:space="preserve"> might replace complex terms with simpler ones, break down lengthy explanations into shorter sentences, or adjust the tone to match the intended effect</w:t>
      </w:r>
      <w:r w:rsidR="006F5A48">
        <w:rPr>
          <w:bCs/>
          <w:spacing w:val="-1"/>
          <w:sz w:val="24"/>
          <w:szCs w:val="24"/>
          <w:lang w:val="en-GB"/>
        </w:rPr>
        <w:t>-</w:t>
      </w:r>
      <w:r w:rsidRPr="00C11C4F">
        <w:rPr>
          <w:bCs/>
          <w:spacing w:val="-1"/>
          <w:sz w:val="24"/>
          <w:szCs w:val="24"/>
          <w:lang w:val="en-GB"/>
        </w:rPr>
        <w:t xml:space="preserve">be it casual, formal, or reflective. Paraphrasing </w:t>
      </w:r>
      <w:r w:rsidR="00160FD6" w:rsidRPr="00C11C4F">
        <w:rPr>
          <w:bCs/>
          <w:spacing w:val="-1"/>
          <w:sz w:val="24"/>
          <w:szCs w:val="24"/>
          <w:lang w:val="en-GB"/>
        </w:rPr>
        <w:t>experiences allowed</w:t>
      </w:r>
      <w:r w:rsidR="00160FD6">
        <w:rPr>
          <w:bCs/>
          <w:spacing w:val="-1"/>
          <w:sz w:val="24"/>
          <w:szCs w:val="24"/>
          <w:lang w:val="en-GB"/>
        </w:rPr>
        <w:t xml:space="preserve"> me to</w:t>
      </w:r>
      <w:r w:rsidRPr="00C11C4F">
        <w:rPr>
          <w:bCs/>
          <w:spacing w:val="-1"/>
          <w:sz w:val="24"/>
          <w:szCs w:val="24"/>
          <w:lang w:val="en-GB"/>
        </w:rPr>
        <w:t xml:space="preserve"> highlighting specific aspects of an event that might have been overlooked in the original retelling. </w:t>
      </w:r>
    </w:p>
    <w:p w14:paraId="243EFAAD" w14:textId="7C99883A" w:rsidR="00C11C4F" w:rsidRPr="00C11C4F" w:rsidRDefault="00C11C4F" w:rsidP="00C11C4F">
      <w:pPr>
        <w:pStyle w:val="TableParagraph"/>
        <w:tabs>
          <w:tab w:val="left" w:pos="1187"/>
          <w:tab w:val="left" w:pos="1188"/>
        </w:tabs>
        <w:spacing w:line="360" w:lineRule="auto"/>
        <w:ind w:right="1010"/>
        <w:jc w:val="both"/>
        <w:rPr>
          <w:bCs/>
          <w:spacing w:val="-1"/>
          <w:sz w:val="24"/>
          <w:szCs w:val="24"/>
          <w:lang w:val="en-GB"/>
        </w:rPr>
      </w:pPr>
      <w:r w:rsidRPr="00C11C4F">
        <w:rPr>
          <w:bCs/>
          <w:spacing w:val="-1"/>
          <w:sz w:val="24"/>
          <w:szCs w:val="24"/>
          <w:lang w:val="en-GB"/>
        </w:rPr>
        <w:t xml:space="preserve">The key to </w:t>
      </w:r>
      <w:r w:rsidR="00160FD6">
        <w:rPr>
          <w:bCs/>
          <w:spacing w:val="-1"/>
          <w:sz w:val="24"/>
          <w:szCs w:val="24"/>
          <w:lang w:val="en-GB"/>
        </w:rPr>
        <w:t>effective</w:t>
      </w:r>
      <w:r w:rsidRPr="00C11C4F">
        <w:rPr>
          <w:bCs/>
          <w:spacing w:val="-1"/>
          <w:sz w:val="24"/>
          <w:szCs w:val="24"/>
          <w:lang w:val="en-GB"/>
        </w:rPr>
        <w:t xml:space="preserve"> paraphrasing </w:t>
      </w:r>
      <w:r w:rsidR="00160FD6">
        <w:rPr>
          <w:bCs/>
          <w:spacing w:val="-1"/>
          <w:sz w:val="24"/>
          <w:szCs w:val="24"/>
          <w:lang w:val="en-GB"/>
        </w:rPr>
        <w:t>was</w:t>
      </w:r>
      <w:r w:rsidRPr="00C11C4F">
        <w:rPr>
          <w:bCs/>
          <w:spacing w:val="-1"/>
          <w:sz w:val="24"/>
          <w:szCs w:val="24"/>
          <w:lang w:val="en-GB"/>
        </w:rPr>
        <w:t xml:space="preserve"> balancing accuracy with creativity. </w:t>
      </w:r>
      <w:r w:rsidR="00160FD6">
        <w:rPr>
          <w:bCs/>
          <w:spacing w:val="-1"/>
          <w:sz w:val="24"/>
          <w:szCs w:val="24"/>
          <w:lang w:val="en-GB"/>
        </w:rPr>
        <w:t xml:space="preserve">This was achieved with </w:t>
      </w:r>
      <w:r w:rsidRPr="00C11C4F">
        <w:rPr>
          <w:bCs/>
          <w:spacing w:val="-1"/>
          <w:sz w:val="24"/>
          <w:szCs w:val="24"/>
          <w:lang w:val="en-GB"/>
        </w:rPr>
        <w:t xml:space="preserve">careful consideration of the original narrative’s essence while making sure the new version flows smoothly and feels authentic. </w:t>
      </w:r>
      <w:r w:rsidR="00160FD6">
        <w:rPr>
          <w:bCs/>
          <w:spacing w:val="-1"/>
          <w:sz w:val="24"/>
          <w:szCs w:val="24"/>
          <w:lang w:val="en-GB"/>
        </w:rPr>
        <w:t>My</w:t>
      </w:r>
      <w:r w:rsidRPr="00C11C4F">
        <w:rPr>
          <w:bCs/>
          <w:spacing w:val="-1"/>
          <w:sz w:val="24"/>
          <w:szCs w:val="24"/>
          <w:lang w:val="en-GB"/>
        </w:rPr>
        <w:t xml:space="preserve"> personal experience</w:t>
      </w:r>
      <w:r w:rsidR="00160FD6">
        <w:rPr>
          <w:bCs/>
          <w:spacing w:val="-1"/>
          <w:sz w:val="24"/>
          <w:szCs w:val="24"/>
          <w:lang w:val="en-GB"/>
        </w:rPr>
        <w:t xml:space="preserve"> in </w:t>
      </w:r>
      <w:r w:rsidR="00160FD6" w:rsidRPr="00C11C4F">
        <w:rPr>
          <w:bCs/>
          <w:spacing w:val="-1"/>
          <w:sz w:val="24"/>
          <w:szCs w:val="24"/>
          <w:lang w:val="en-GB"/>
        </w:rPr>
        <w:t>Paraphrasing</w:t>
      </w:r>
      <w:r w:rsidR="00160FD6">
        <w:rPr>
          <w:bCs/>
          <w:spacing w:val="-1"/>
          <w:sz w:val="24"/>
          <w:szCs w:val="24"/>
          <w:lang w:val="en-GB"/>
        </w:rPr>
        <w:t xml:space="preserve"> this area</w:t>
      </w:r>
      <w:r w:rsidRPr="00C11C4F">
        <w:rPr>
          <w:bCs/>
          <w:spacing w:val="-1"/>
          <w:sz w:val="24"/>
          <w:szCs w:val="24"/>
          <w:lang w:val="en-GB"/>
        </w:rPr>
        <w:t xml:space="preserve"> make them accessible and relatable, enabling others to connect with the message in their own way.</w:t>
      </w:r>
    </w:p>
    <w:p w14:paraId="43F8CA5E" w14:textId="77777777" w:rsidR="00535883" w:rsidRDefault="00535883" w:rsidP="00535883">
      <w:pPr>
        <w:pStyle w:val="TableParagraph"/>
        <w:tabs>
          <w:tab w:val="left" w:pos="1187"/>
          <w:tab w:val="left" w:pos="1188"/>
        </w:tabs>
        <w:spacing w:line="360" w:lineRule="auto"/>
        <w:ind w:right="1010"/>
        <w:jc w:val="both"/>
        <w:rPr>
          <w:bCs/>
          <w:spacing w:val="-1"/>
          <w:sz w:val="24"/>
          <w:szCs w:val="24"/>
        </w:rPr>
      </w:pPr>
    </w:p>
    <w:p w14:paraId="5677F9E9"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4F4E8A97"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73AA33B3"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683F2E8F"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60FE7A6B"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50422B8D"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73E64EC9"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1644E59A"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7D169EA6"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6398EED1" w14:textId="77777777" w:rsidR="001C7F30" w:rsidRDefault="001C7F30" w:rsidP="00535883">
      <w:pPr>
        <w:pStyle w:val="TableParagraph"/>
        <w:tabs>
          <w:tab w:val="left" w:pos="1187"/>
          <w:tab w:val="left" w:pos="1188"/>
        </w:tabs>
        <w:spacing w:line="360" w:lineRule="auto"/>
        <w:ind w:right="1010"/>
        <w:jc w:val="both"/>
        <w:rPr>
          <w:bCs/>
          <w:spacing w:val="-1"/>
          <w:sz w:val="24"/>
          <w:szCs w:val="24"/>
        </w:rPr>
      </w:pPr>
    </w:p>
    <w:p w14:paraId="35CB0917" w14:textId="77777777" w:rsidR="001C7F30" w:rsidRPr="006F5A48" w:rsidRDefault="001C7F30" w:rsidP="00535883">
      <w:pPr>
        <w:pStyle w:val="TableParagraph"/>
        <w:tabs>
          <w:tab w:val="left" w:pos="1187"/>
          <w:tab w:val="left" w:pos="1188"/>
        </w:tabs>
        <w:spacing w:line="360" w:lineRule="auto"/>
        <w:ind w:right="1010"/>
        <w:jc w:val="both"/>
        <w:rPr>
          <w:bCs/>
          <w:spacing w:val="-1"/>
          <w:sz w:val="24"/>
          <w:szCs w:val="24"/>
        </w:rPr>
      </w:pPr>
    </w:p>
    <w:p w14:paraId="55A64D33" w14:textId="0C55497E" w:rsidR="00535883" w:rsidRPr="006F5A48" w:rsidRDefault="00535883" w:rsidP="006F5A48">
      <w:pPr>
        <w:pStyle w:val="TableParagraph"/>
        <w:tabs>
          <w:tab w:val="left" w:pos="1187"/>
          <w:tab w:val="left" w:pos="1188"/>
        </w:tabs>
        <w:spacing w:line="360" w:lineRule="auto"/>
        <w:ind w:right="1010"/>
        <w:jc w:val="both"/>
        <w:rPr>
          <w:bCs/>
          <w:spacing w:val="-1"/>
          <w:sz w:val="24"/>
          <w:szCs w:val="24"/>
        </w:rPr>
      </w:pPr>
      <w:r w:rsidRPr="006F5A48">
        <w:rPr>
          <w:b/>
          <w:bCs/>
          <w:spacing w:val="-1"/>
          <w:sz w:val="24"/>
          <w:szCs w:val="24"/>
        </w:rPr>
        <w:lastRenderedPageBreak/>
        <w:t>Analysis and Personal Reflection (600 words)</w:t>
      </w:r>
    </w:p>
    <w:p w14:paraId="49BB3AE6" w14:textId="77777777" w:rsidR="006F5A48" w:rsidRDefault="006F5A48" w:rsidP="006F5A48">
      <w:pPr>
        <w:pStyle w:val="TableParagraph"/>
        <w:tabs>
          <w:tab w:val="left" w:pos="1187"/>
          <w:tab w:val="left" w:pos="1188"/>
        </w:tabs>
        <w:spacing w:line="360" w:lineRule="auto"/>
        <w:ind w:right="1010"/>
        <w:jc w:val="both"/>
        <w:rPr>
          <w:bCs/>
          <w:spacing w:val="-1"/>
          <w:sz w:val="24"/>
          <w:szCs w:val="24"/>
          <w:lang w:val="en-GB"/>
        </w:rPr>
      </w:pPr>
      <w:r w:rsidRPr="006F5A48">
        <w:rPr>
          <w:bCs/>
          <w:spacing w:val="-1"/>
          <w:sz w:val="24"/>
          <w:szCs w:val="24"/>
          <w:lang w:val="en-GB"/>
        </w:rPr>
        <w:t>Paraphrasing is an essential academic and communication skill that involves restating information or ideas from a source using different words and sentence structures, while preserving the original meaning. Its significance lies in demonstrating comprehension, avoiding plagiarism, and integrating evidence into writing in a more natural and coherent way. Through my experience learning and applying paraphrasing techniques, I have come to understand both the intellectual demands it imposes and the benefits it offers to critical thinking and expression.</w:t>
      </w:r>
      <w:r>
        <w:rPr>
          <w:bCs/>
          <w:spacing w:val="-1"/>
          <w:sz w:val="24"/>
          <w:szCs w:val="24"/>
          <w:lang w:val="en-GB"/>
        </w:rPr>
        <w:t xml:space="preserve"> </w:t>
      </w:r>
      <w:r w:rsidRPr="006F5A48">
        <w:rPr>
          <w:bCs/>
          <w:spacing w:val="-1"/>
          <w:sz w:val="24"/>
          <w:szCs w:val="24"/>
          <w:lang w:val="en-GB"/>
        </w:rPr>
        <w:t xml:space="preserve">From </w:t>
      </w:r>
      <w:r>
        <w:rPr>
          <w:bCs/>
          <w:spacing w:val="-1"/>
          <w:sz w:val="24"/>
          <w:szCs w:val="24"/>
          <w:lang w:val="en-GB"/>
        </w:rPr>
        <w:t>my</w:t>
      </w:r>
      <w:r w:rsidRPr="006F5A48">
        <w:rPr>
          <w:bCs/>
          <w:spacing w:val="-1"/>
          <w:sz w:val="24"/>
          <w:szCs w:val="24"/>
          <w:lang w:val="en-GB"/>
        </w:rPr>
        <w:t xml:space="preserve"> analytical perspective, paraphrasing is not merely replacing words with synonyms. It requires a deep understanding of the source material to accurately and effectively express the same ideas in a new form. </w:t>
      </w:r>
    </w:p>
    <w:p w14:paraId="0D5A65A9" w14:textId="1BBBE174" w:rsidR="006F5A48" w:rsidRPr="006F5A48" w:rsidRDefault="006F5A48" w:rsidP="006F5A48">
      <w:pPr>
        <w:pStyle w:val="TableParagraph"/>
        <w:tabs>
          <w:tab w:val="left" w:pos="1187"/>
          <w:tab w:val="left" w:pos="1188"/>
        </w:tabs>
        <w:spacing w:line="360" w:lineRule="auto"/>
        <w:ind w:right="1010"/>
        <w:jc w:val="both"/>
        <w:rPr>
          <w:bCs/>
          <w:spacing w:val="-1"/>
          <w:sz w:val="24"/>
          <w:szCs w:val="24"/>
          <w:lang w:val="en-GB"/>
        </w:rPr>
      </w:pPr>
      <w:r w:rsidRPr="006F5A48">
        <w:rPr>
          <w:bCs/>
          <w:spacing w:val="-1"/>
          <w:sz w:val="24"/>
          <w:szCs w:val="24"/>
          <w:lang w:val="en-GB"/>
        </w:rPr>
        <w:t xml:space="preserve">This means identifying the key message, </w:t>
      </w:r>
      <w:r w:rsidRPr="006F5A48">
        <w:rPr>
          <w:bCs/>
          <w:spacing w:val="-1"/>
          <w:sz w:val="24"/>
          <w:szCs w:val="24"/>
          <w:lang w:val="en-GB"/>
        </w:rPr>
        <w:t>analysing</w:t>
      </w:r>
      <w:r w:rsidRPr="006F5A48">
        <w:rPr>
          <w:bCs/>
          <w:spacing w:val="-1"/>
          <w:sz w:val="24"/>
          <w:szCs w:val="24"/>
          <w:lang w:val="en-GB"/>
        </w:rPr>
        <w:t xml:space="preserve"> how it's presented, and then reconstructing the content using </w:t>
      </w:r>
      <w:r>
        <w:rPr>
          <w:bCs/>
          <w:spacing w:val="-1"/>
          <w:sz w:val="24"/>
          <w:szCs w:val="24"/>
          <w:lang w:val="en-GB"/>
        </w:rPr>
        <w:t>my</w:t>
      </w:r>
      <w:r w:rsidRPr="006F5A48">
        <w:rPr>
          <w:bCs/>
          <w:spacing w:val="-1"/>
          <w:sz w:val="24"/>
          <w:szCs w:val="24"/>
          <w:lang w:val="en-GB"/>
        </w:rPr>
        <w:t xml:space="preserve"> own voice. A good paraphrase maintains the original intent and context, while allowing the writer to adapt the message for a specific audience or purpose. Effective paraphrasing also contributes to the logical flow of a paper by integrating evidence smoothly and supporting arguments without breaking narrative continuity.</w:t>
      </w:r>
    </w:p>
    <w:p w14:paraId="5FFAC8A7" w14:textId="5329F0E6" w:rsidR="006F5A48" w:rsidRPr="006F5A48" w:rsidRDefault="001C7F30" w:rsidP="006F5A48">
      <w:pPr>
        <w:pStyle w:val="TableParagraph"/>
        <w:tabs>
          <w:tab w:val="left" w:pos="1187"/>
          <w:tab w:val="left" w:pos="1188"/>
        </w:tabs>
        <w:spacing w:line="360" w:lineRule="auto"/>
        <w:ind w:right="1010"/>
        <w:jc w:val="both"/>
        <w:rPr>
          <w:bCs/>
          <w:spacing w:val="-1"/>
          <w:sz w:val="24"/>
          <w:szCs w:val="24"/>
          <w:lang w:val="en-GB"/>
        </w:rPr>
      </w:pPr>
      <w:r>
        <w:rPr>
          <w:bCs/>
          <w:spacing w:val="-1"/>
          <w:sz w:val="24"/>
          <w:szCs w:val="24"/>
          <w:lang w:val="en-GB"/>
        </w:rPr>
        <w:t>I have learned</w:t>
      </w:r>
      <w:r w:rsidR="006F5A48" w:rsidRPr="006F5A48">
        <w:rPr>
          <w:bCs/>
          <w:spacing w:val="-1"/>
          <w:sz w:val="24"/>
          <w:szCs w:val="24"/>
          <w:lang w:val="en-GB"/>
        </w:rPr>
        <w:t xml:space="preserve"> several strategies involved in successful paraphrasing. These include changing the sentence structure, using synonyms appropriately, breaking down complex ideas into simpler ones, or combining short sentences to improve flow. One common is staying too close to the source text, which can result in "patchwriting"</w:t>
      </w:r>
      <w:r>
        <w:rPr>
          <w:bCs/>
          <w:spacing w:val="-1"/>
          <w:sz w:val="24"/>
          <w:szCs w:val="24"/>
          <w:lang w:val="en-GB"/>
        </w:rPr>
        <w:t>-</w:t>
      </w:r>
      <w:r w:rsidR="006F5A48" w:rsidRPr="006F5A48">
        <w:rPr>
          <w:bCs/>
          <w:spacing w:val="-1"/>
          <w:sz w:val="24"/>
          <w:szCs w:val="24"/>
          <w:lang w:val="en-GB"/>
        </w:rPr>
        <w:t xml:space="preserve">a practice that still borders on plagiarism. On the other hand, straying too far from the source can lead to misinterpretation. Balancing accuracy with originality is the most critical skill in </w:t>
      </w:r>
      <w:r w:rsidRPr="006F5A48">
        <w:rPr>
          <w:bCs/>
          <w:spacing w:val="-1"/>
          <w:sz w:val="24"/>
          <w:szCs w:val="24"/>
          <w:lang w:val="en-GB"/>
        </w:rPr>
        <w:t>paraphrasing and</w:t>
      </w:r>
      <w:r>
        <w:rPr>
          <w:bCs/>
          <w:spacing w:val="-1"/>
          <w:sz w:val="24"/>
          <w:szCs w:val="24"/>
          <w:lang w:val="en-GB"/>
        </w:rPr>
        <w:t xml:space="preserve"> </w:t>
      </w:r>
      <w:r w:rsidR="006F5A48" w:rsidRPr="006F5A48">
        <w:rPr>
          <w:bCs/>
          <w:spacing w:val="-1"/>
          <w:sz w:val="24"/>
          <w:szCs w:val="24"/>
          <w:lang w:val="en-GB"/>
        </w:rPr>
        <w:t>takes practice to master.</w:t>
      </w:r>
      <w:r>
        <w:rPr>
          <w:bCs/>
          <w:spacing w:val="-1"/>
          <w:sz w:val="24"/>
          <w:szCs w:val="24"/>
          <w:lang w:val="en-GB"/>
        </w:rPr>
        <w:t xml:space="preserve"> </w:t>
      </w:r>
    </w:p>
    <w:p w14:paraId="32F09AB7" w14:textId="60CB4D11" w:rsidR="006F5A48" w:rsidRPr="006F5A48" w:rsidRDefault="006F5A48" w:rsidP="006F5A48">
      <w:pPr>
        <w:pStyle w:val="TableParagraph"/>
        <w:tabs>
          <w:tab w:val="left" w:pos="1187"/>
          <w:tab w:val="left" w:pos="1188"/>
        </w:tabs>
        <w:spacing w:line="360" w:lineRule="auto"/>
        <w:ind w:right="1010"/>
        <w:jc w:val="both"/>
        <w:rPr>
          <w:bCs/>
          <w:spacing w:val="-1"/>
          <w:sz w:val="24"/>
          <w:szCs w:val="24"/>
          <w:lang w:val="en-GB"/>
        </w:rPr>
      </w:pPr>
      <w:r w:rsidRPr="006F5A48">
        <w:rPr>
          <w:bCs/>
          <w:spacing w:val="-1"/>
          <w:sz w:val="24"/>
          <w:szCs w:val="24"/>
          <w:lang w:val="en-GB"/>
        </w:rPr>
        <w:t>Personally, my journey with paraphrasing has been one of both challenge and growth. Initially, I found it difficult to shift away from the original wording without losing the core meaning. I often relied too heavily on synonym replacement, which led to awkward or unclear sentences. However, through guided practice, and revision, I learned to step back and first internali</w:t>
      </w:r>
      <w:r w:rsidR="001C7F30">
        <w:rPr>
          <w:bCs/>
          <w:spacing w:val="-1"/>
          <w:sz w:val="24"/>
          <w:szCs w:val="24"/>
          <w:lang w:val="en-GB"/>
        </w:rPr>
        <w:t>s</w:t>
      </w:r>
      <w:r w:rsidRPr="006F5A48">
        <w:rPr>
          <w:bCs/>
          <w:spacing w:val="-1"/>
          <w:sz w:val="24"/>
          <w:szCs w:val="24"/>
          <w:lang w:val="en-GB"/>
        </w:rPr>
        <w:t xml:space="preserve">e the message before trying to restate it. This helped me not only paraphrase more effectively but also </w:t>
      </w:r>
      <w:r w:rsidRPr="006F5A48">
        <w:rPr>
          <w:bCs/>
          <w:spacing w:val="-1"/>
          <w:sz w:val="24"/>
          <w:szCs w:val="24"/>
          <w:lang w:val="en-GB"/>
        </w:rPr>
        <w:lastRenderedPageBreak/>
        <w:t>improved my reading comprehension and ability to critically engage with texts.</w:t>
      </w:r>
    </w:p>
    <w:p w14:paraId="794C385F" w14:textId="220DE5E2" w:rsidR="006F5A48" w:rsidRPr="006F5A48" w:rsidRDefault="006F5A48" w:rsidP="006F5A48">
      <w:pPr>
        <w:pStyle w:val="TableParagraph"/>
        <w:tabs>
          <w:tab w:val="left" w:pos="1187"/>
          <w:tab w:val="left" w:pos="1188"/>
        </w:tabs>
        <w:spacing w:line="360" w:lineRule="auto"/>
        <w:ind w:right="1010"/>
        <w:jc w:val="both"/>
        <w:rPr>
          <w:bCs/>
          <w:spacing w:val="-1"/>
          <w:sz w:val="24"/>
          <w:szCs w:val="24"/>
          <w:lang w:val="en-GB"/>
        </w:rPr>
      </w:pPr>
      <w:r w:rsidRPr="006F5A48">
        <w:rPr>
          <w:bCs/>
          <w:spacing w:val="-1"/>
          <w:sz w:val="24"/>
          <w:szCs w:val="24"/>
          <w:lang w:val="en-GB"/>
        </w:rPr>
        <w:t>One particularly useful reali</w:t>
      </w:r>
      <w:r w:rsidR="001C7F30">
        <w:rPr>
          <w:bCs/>
          <w:spacing w:val="-1"/>
          <w:sz w:val="24"/>
          <w:szCs w:val="24"/>
          <w:lang w:val="en-GB"/>
        </w:rPr>
        <w:t>s</w:t>
      </w:r>
      <w:r w:rsidRPr="006F5A48">
        <w:rPr>
          <w:bCs/>
          <w:spacing w:val="-1"/>
          <w:sz w:val="24"/>
          <w:szCs w:val="24"/>
          <w:lang w:val="en-GB"/>
        </w:rPr>
        <w:t>ation was that paraphrasing is a tool for learning. When I take the time to paraphrase a paragraph or idea, I am forced to process the information deeply. I must understand the concepts well enough to express them in my own words, which reinforces retention and understanding. In academic writing, this allows me to synthesi</w:t>
      </w:r>
      <w:r w:rsidR="001C7F30">
        <w:rPr>
          <w:bCs/>
          <w:spacing w:val="-1"/>
          <w:sz w:val="24"/>
          <w:szCs w:val="24"/>
          <w:lang w:val="en-GB"/>
        </w:rPr>
        <w:t>s</w:t>
      </w:r>
      <w:r w:rsidRPr="006F5A48">
        <w:rPr>
          <w:bCs/>
          <w:spacing w:val="-1"/>
          <w:sz w:val="24"/>
          <w:szCs w:val="24"/>
          <w:lang w:val="en-GB"/>
        </w:rPr>
        <w:t>e ideas from multiple sources and present a well-rounded argument, rather than relying on excessive quotations. It also enhances my voice, as I can maintain a consistent tone and style even when referencing external ideas, paraphrasing also presents ongoing challenges. It can be time-consuming and mentally demanding, especially when dealing with dense or highly technical material. There are times when it feels more tempting to quote directly. However, I now see paraphrasing as a critical thinking exercise. It forces me to evaluate what is most important in a passage and to reflect on how it connects to my own perspective or argument.</w:t>
      </w:r>
    </w:p>
    <w:p w14:paraId="7A4C0FAA" w14:textId="77777777"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5301E252" w14:textId="3A785B21" w:rsidR="00535883" w:rsidRPr="001C7F30" w:rsidRDefault="00535883" w:rsidP="001C7F30">
      <w:pPr>
        <w:pStyle w:val="TableParagraph"/>
        <w:tabs>
          <w:tab w:val="left" w:pos="1187"/>
          <w:tab w:val="left" w:pos="1188"/>
        </w:tabs>
        <w:spacing w:line="360" w:lineRule="auto"/>
        <w:ind w:right="1010"/>
        <w:jc w:val="both"/>
        <w:rPr>
          <w:bCs/>
          <w:spacing w:val="-1"/>
          <w:sz w:val="24"/>
          <w:szCs w:val="24"/>
        </w:rPr>
      </w:pPr>
      <w:r w:rsidRPr="001C7F30">
        <w:rPr>
          <w:b/>
          <w:bCs/>
          <w:spacing w:val="-1"/>
          <w:sz w:val="24"/>
          <w:szCs w:val="24"/>
        </w:rPr>
        <w:t>Conclusion (100 words)</w:t>
      </w:r>
    </w:p>
    <w:p w14:paraId="40CF5672" w14:textId="77777777" w:rsidR="001C7F30" w:rsidRPr="006F5A48" w:rsidRDefault="001C7F30" w:rsidP="001C7F30">
      <w:pPr>
        <w:pStyle w:val="TableParagraph"/>
        <w:tabs>
          <w:tab w:val="left" w:pos="1187"/>
          <w:tab w:val="left" w:pos="1188"/>
        </w:tabs>
        <w:spacing w:line="360" w:lineRule="auto"/>
        <w:ind w:right="1010"/>
        <w:jc w:val="both"/>
        <w:rPr>
          <w:bCs/>
          <w:spacing w:val="-1"/>
          <w:sz w:val="24"/>
          <w:szCs w:val="24"/>
          <w:lang w:val="en-GB"/>
        </w:rPr>
      </w:pPr>
      <w:r w:rsidRPr="006F5A48">
        <w:rPr>
          <w:bCs/>
          <w:spacing w:val="-1"/>
          <w:sz w:val="24"/>
          <w:szCs w:val="24"/>
          <w:lang w:val="en-GB"/>
        </w:rPr>
        <w:t>In conclusion, paraphrasing is more than a writing skill—it is a demonstration of comprehension, ethical scholarship, and critical engagement. Through my experience, I have come to appreciate the intellectual discipline it requires and the personal growth it fosters. While it remains a skill I continue to refine, I now approach it with greater confidence and purpose, understanding that it strengthens both my academic integrity and my ability to communicate ideas clearly and effectively.</w:t>
      </w:r>
    </w:p>
    <w:p w14:paraId="670AF980" w14:textId="2015EF68" w:rsidR="00535883" w:rsidRPr="00A12EAC" w:rsidRDefault="00535883" w:rsidP="00535883">
      <w:pPr>
        <w:pStyle w:val="TableParagraph"/>
        <w:tabs>
          <w:tab w:val="left" w:pos="1187"/>
          <w:tab w:val="left" w:pos="1188"/>
        </w:tabs>
        <w:spacing w:line="360" w:lineRule="auto"/>
        <w:ind w:right="1010"/>
        <w:jc w:val="both"/>
        <w:rPr>
          <w:rFonts w:asciiTheme="minorBidi" w:hAnsiTheme="minorBidi" w:cstheme="minorBidi"/>
          <w:bCs/>
          <w:spacing w:val="-1"/>
          <w:sz w:val="24"/>
          <w:szCs w:val="24"/>
        </w:rPr>
      </w:pPr>
    </w:p>
    <w:p w14:paraId="3B2C56AF" w14:textId="4533BD6F" w:rsidR="75284990" w:rsidRDefault="75284990" w:rsidP="75284990">
      <w:pPr>
        <w:spacing w:before="10" w:after="0" w:line="360" w:lineRule="auto"/>
        <w:jc w:val="both"/>
        <w:rPr>
          <w:rFonts w:ascii="Arial" w:eastAsia="Arial" w:hAnsi="Arial" w:cs="Arial"/>
          <w:sz w:val="22"/>
          <w:szCs w:val="22"/>
        </w:rPr>
      </w:pPr>
    </w:p>
    <w:p w14:paraId="64EA0058" w14:textId="77777777" w:rsidR="00C349DD" w:rsidRDefault="00C349DD" w:rsidP="75284990">
      <w:pPr>
        <w:spacing w:before="10" w:after="0" w:line="360" w:lineRule="auto"/>
        <w:jc w:val="both"/>
        <w:rPr>
          <w:rFonts w:ascii="Arial" w:eastAsia="Arial" w:hAnsi="Arial" w:cs="Arial"/>
          <w:sz w:val="22"/>
          <w:szCs w:val="22"/>
        </w:rPr>
      </w:pPr>
    </w:p>
    <w:p w14:paraId="52826FE6" w14:textId="77777777" w:rsidR="00C349DD" w:rsidRDefault="00C349DD" w:rsidP="75284990">
      <w:pPr>
        <w:spacing w:before="10" w:after="0" w:line="360" w:lineRule="auto"/>
        <w:jc w:val="both"/>
        <w:rPr>
          <w:rFonts w:ascii="Arial" w:eastAsia="Arial" w:hAnsi="Arial" w:cs="Arial"/>
          <w:sz w:val="22"/>
          <w:szCs w:val="22"/>
        </w:rPr>
      </w:pPr>
    </w:p>
    <w:p w14:paraId="695AB7F8" w14:textId="77777777" w:rsidR="00C349DD" w:rsidRDefault="00C349DD" w:rsidP="75284990">
      <w:pPr>
        <w:spacing w:before="10" w:after="0" w:line="360" w:lineRule="auto"/>
        <w:jc w:val="both"/>
        <w:rPr>
          <w:rFonts w:ascii="Arial" w:eastAsia="Arial" w:hAnsi="Arial" w:cs="Arial"/>
          <w:sz w:val="22"/>
          <w:szCs w:val="22"/>
        </w:rPr>
      </w:pPr>
    </w:p>
    <w:p w14:paraId="24D754D7" w14:textId="77777777" w:rsidR="00C349DD" w:rsidRDefault="00C349DD" w:rsidP="75284990">
      <w:pPr>
        <w:spacing w:before="10" w:after="0" w:line="360" w:lineRule="auto"/>
        <w:jc w:val="both"/>
        <w:rPr>
          <w:rFonts w:ascii="Arial" w:eastAsia="Arial" w:hAnsi="Arial" w:cs="Arial"/>
          <w:sz w:val="22"/>
          <w:szCs w:val="22"/>
        </w:rPr>
      </w:pPr>
    </w:p>
    <w:p w14:paraId="3B370D17" w14:textId="77777777" w:rsidR="00C349DD" w:rsidRDefault="00C349DD" w:rsidP="75284990">
      <w:pPr>
        <w:spacing w:before="10" w:after="0" w:line="360" w:lineRule="auto"/>
        <w:jc w:val="both"/>
        <w:rPr>
          <w:rFonts w:ascii="Arial" w:eastAsia="Arial" w:hAnsi="Arial" w:cs="Arial"/>
          <w:sz w:val="22"/>
          <w:szCs w:val="22"/>
        </w:rPr>
      </w:pPr>
    </w:p>
    <w:p w14:paraId="2F42B60C" w14:textId="77777777" w:rsidR="00C349DD" w:rsidRDefault="00C349DD" w:rsidP="75284990">
      <w:pPr>
        <w:spacing w:before="10" w:after="0" w:line="360" w:lineRule="auto"/>
        <w:jc w:val="both"/>
        <w:rPr>
          <w:rFonts w:ascii="Arial" w:eastAsia="Arial" w:hAnsi="Arial" w:cs="Arial"/>
          <w:sz w:val="22"/>
          <w:szCs w:val="22"/>
        </w:rPr>
      </w:pPr>
    </w:p>
    <w:p w14:paraId="3F850453" w14:textId="77777777" w:rsidR="00C349DD" w:rsidRDefault="00C349DD" w:rsidP="75284990">
      <w:pPr>
        <w:spacing w:before="10" w:after="0" w:line="360" w:lineRule="auto"/>
        <w:jc w:val="both"/>
        <w:rPr>
          <w:rFonts w:ascii="Arial" w:eastAsia="Arial" w:hAnsi="Arial" w:cs="Arial"/>
          <w:sz w:val="22"/>
          <w:szCs w:val="22"/>
        </w:rPr>
      </w:pPr>
    </w:p>
    <w:p w14:paraId="41D09FA3" w14:textId="77777777" w:rsidR="00C349DD" w:rsidRDefault="00C349DD" w:rsidP="75284990">
      <w:pPr>
        <w:spacing w:before="10" w:after="0" w:line="360" w:lineRule="auto"/>
        <w:jc w:val="both"/>
        <w:rPr>
          <w:rFonts w:ascii="Arial" w:eastAsia="Arial" w:hAnsi="Arial" w:cs="Arial"/>
          <w:sz w:val="22"/>
          <w:szCs w:val="22"/>
        </w:rPr>
      </w:pPr>
    </w:p>
    <w:p w14:paraId="0EA41E26" w14:textId="657F92A0" w:rsidR="5662806C" w:rsidRPr="00C349DD" w:rsidRDefault="5662806C" w:rsidP="00535883">
      <w:pPr>
        <w:spacing w:before="10" w:after="0" w:line="360" w:lineRule="auto"/>
        <w:rPr>
          <w:rFonts w:ascii="Arial" w:eastAsia="Arial" w:hAnsi="Arial" w:cs="Arial"/>
        </w:rPr>
      </w:pPr>
      <w:r w:rsidRPr="00C349DD">
        <w:rPr>
          <w:rFonts w:ascii="Arial" w:eastAsia="Arial" w:hAnsi="Arial" w:cs="Arial"/>
        </w:rPr>
        <w:t xml:space="preserve">Reference List </w:t>
      </w:r>
      <w:r w:rsidRPr="00C349DD">
        <w:rPr>
          <w:rFonts w:ascii="Arial" w:eastAsia="Arial" w:hAnsi="Arial" w:cs="Arial"/>
          <w:b/>
          <w:bCs/>
        </w:rPr>
        <w:t>(Must be in Harvard Style)</w:t>
      </w:r>
      <w:r w:rsidR="7EE0347D" w:rsidRPr="00C349DD">
        <w:rPr>
          <w:rFonts w:ascii="Arial" w:eastAsia="Arial" w:hAnsi="Arial" w:cs="Arial"/>
        </w:rPr>
        <w:t xml:space="preserve"> You can have this on a separate page.</w:t>
      </w:r>
    </w:p>
    <w:p w14:paraId="0457EB68" w14:textId="77777777" w:rsidR="001D2493" w:rsidRDefault="001D2493" w:rsidP="00535883">
      <w:pPr>
        <w:spacing w:before="10" w:after="0" w:line="360" w:lineRule="auto"/>
        <w:rPr>
          <w:rFonts w:ascii="Arial" w:eastAsia="Arial" w:hAnsi="Arial" w:cs="Arial"/>
          <w:sz w:val="22"/>
          <w:szCs w:val="22"/>
        </w:rPr>
      </w:pPr>
    </w:p>
    <w:p w14:paraId="4FD90535" w14:textId="62A7BEA7" w:rsidR="001D2493" w:rsidRDefault="001D2493" w:rsidP="00535883">
      <w:pPr>
        <w:spacing w:before="10" w:after="0" w:line="360" w:lineRule="auto"/>
        <w:rPr>
          <w:rFonts w:ascii="Arial" w:eastAsia="Arial" w:hAnsi="Arial" w:cs="Arial"/>
          <w:sz w:val="22"/>
          <w:szCs w:val="22"/>
        </w:rPr>
      </w:pPr>
      <w:r w:rsidRPr="001D2493">
        <w:rPr>
          <w:rFonts w:ascii="Arial" w:eastAsia="Arial" w:hAnsi="Arial" w:cs="Arial"/>
          <w:sz w:val="22"/>
          <w:szCs w:val="22"/>
        </w:rPr>
        <w:t>www.ncl.ac.uk. (n.d.). </w:t>
      </w:r>
      <w:r w:rsidRPr="001D2493">
        <w:rPr>
          <w:rFonts w:ascii="Arial" w:eastAsia="Arial" w:hAnsi="Arial" w:cs="Arial"/>
          <w:i/>
          <w:iCs/>
          <w:sz w:val="22"/>
          <w:szCs w:val="22"/>
        </w:rPr>
        <w:t>How to Paraphrase - Academic Skills Kit - Newcastle University</w:t>
      </w:r>
      <w:r w:rsidRPr="001D2493">
        <w:rPr>
          <w:rFonts w:ascii="Arial" w:eastAsia="Arial" w:hAnsi="Arial" w:cs="Arial"/>
          <w:sz w:val="22"/>
          <w:szCs w:val="22"/>
        </w:rPr>
        <w:t xml:space="preserve">. [online] Available at: </w:t>
      </w:r>
      <w:hyperlink r:id="rId7" w:history="1">
        <w:r w:rsidR="00C349DD" w:rsidRPr="00C109DB">
          <w:rPr>
            <w:rStyle w:val="Hyperlink"/>
            <w:rFonts w:ascii="Arial" w:eastAsia="Arial" w:hAnsi="Arial" w:cs="Arial"/>
            <w:sz w:val="22"/>
            <w:szCs w:val="22"/>
          </w:rPr>
          <w:t>https://www.ncl.ac.uk/academic-skills-kit/good-academic-practice/plagiarism/how-to-paraphrase/</w:t>
        </w:r>
      </w:hyperlink>
      <w:r w:rsidRPr="001D2493">
        <w:rPr>
          <w:rFonts w:ascii="Arial" w:eastAsia="Arial" w:hAnsi="Arial" w:cs="Arial"/>
          <w:sz w:val="22"/>
          <w:szCs w:val="22"/>
        </w:rPr>
        <w:t>.</w:t>
      </w:r>
    </w:p>
    <w:p w14:paraId="1FF29001" w14:textId="77777777" w:rsidR="00C349DD" w:rsidRDefault="00C349DD" w:rsidP="00535883">
      <w:pPr>
        <w:spacing w:before="10" w:after="0" w:line="360" w:lineRule="auto"/>
        <w:rPr>
          <w:rFonts w:ascii="Arial" w:eastAsia="Arial" w:hAnsi="Arial" w:cs="Arial"/>
          <w:sz w:val="22"/>
          <w:szCs w:val="22"/>
        </w:rPr>
      </w:pPr>
    </w:p>
    <w:p w14:paraId="4F654CE5" w14:textId="4C34CD23" w:rsidR="00C349DD" w:rsidRDefault="00C349DD" w:rsidP="00535883">
      <w:pPr>
        <w:spacing w:before="10" w:after="0" w:line="360" w:lineRule="auto"/>
        <w:rPr>
          <w:rFonts w:ascii="Arial" w:eastAsia="Arial" w:hAnsi="Arial" w:cs="Arial"/>
          <w:sz w:val="22"/>
          <w:szCs w:val="22"/>
        </w:rPr>
      </w:pPr>
      <w:r w:rsidRPr="00C349DD">
        <w:rPr>
          <w:rFonts w:ascii="Arial" w:eastAsia="Arial" w:hAnsi="Arial" w:cs="Arial"/>
          <w:sz w:val="22"/>
          <w:szCs w:val="22"/>
        </w:rPr>
        <w:t>Tees.ac.uk. (2024). </w:t>
      </w:r>
      <w:r w:rsidRPr="00C349DD">
        <w:rPr>
          <w:rFonts w:ascii="Arial" w:eastAsia="Arial" w:hAnsi="Arial" w:cs="Arial"/>
          <w:i/>
          <w:iCs/>
          <w:sz w:val="22"/>
          <w:szCs w:val="22"/>
        </w:rPr>
        <w:t>paraphrasing</w:t>
      </w:r>
      <w:r w:rsidRPr="00C349DD">
        <w:rPr>
          <w:rFonts w:ascii="Arial" w:eastAsia="Arial" w:hAnsi="Arial" w:cs="Arial"/>
          <w:sz w:val="22"/>
          <w:szCs w:val="22"/>
        </w:rPr>
        <w:t xml:space="preserve">. [online] Available at: </w:t>
      </w:r>
      <w:hyperlink r:id="rId8" w:history="1">
        <w:r w:rsidRPr="00C109DB">
          <w:rPr>
            <w:rStyle w:val="Hyperlink"/>
            <w:rFonts w:ascii="Arial" w:eastAsia="Arial" w:hAnsi="Arial" w:cs="Arial"/>
            <w:sz w:val="22"/>
            <w:szCs w:val="22"/>
          </w:rPr>
          <w:t>https://www.tees.ac.uk/depts/lis/learninghub/paraphrasing/story.html</w:t>
        </w:r>
      </w:hyperlink>
      <w:r>
        <w:rPr>
          <w:rFonts w:ascii="Arial" w:eastAsia="Arial" w:hAnsi="Arial" w:cs="Arial"/>
          <w:sz w:val="22"/>
          <w:szCs w:val="22"/>
        </w:rPr>
        <w:t xml:space="preserve"> </w:t>
      </w:r>
      <w:r w:rsidRPr="00C349DD">
        <w:rPr>
          <w:rFonts w:ascii="Arial" w:eastAsia="Arial" w:hAnsi="Arial" w:cs="Arial"/>
          <w:sz w:val="22"/>
          <w:szCs w:val="22"/>
        </w:rPr>
        <w:t xml:space="preserve"> [Accessed 14 Jul. 2025].</w:t>
      </w:r>
    </w:p>
    <w:p w14:paraId="70B1F044" w14:textId="77777777" w:rsidR="00C349DD" w:rsidRDefault="00C349DD" w:rsidP="00535883">
      <w:pPr>
        <w:spacing w:before="10" w:after="0" w:line="360" w:lineRule="auto"/>
        <w:rPr>
          <w:rFonts w:ascii="Arial" w:eastAsia="Arial" w:hAnsi="Arial" w:cs="Arial"/>
          <w:sz w:val="22"/>
          <w:szCs w:val="22"/>
        </w:rPr>
      </w:pPr>
    </w:p>
    <w:p w14:paraId="545C00DC" w14:textId="55ED0205" w:rsidR="00C349DD" w:rsidRDefault="00C349DD" w:rsidP="00535883">
      <w:pPr>
        <w:spacing w:before="10" w:after="0" w:line="360" w:lineRule="auto"/>
        <w:rPr>
          <w:rFonts w:ascii="Arial" w:eastAsia="Arial" w:hAnsi="Arial" w:cs="Arial"/>
          <w:sz w:val="22"/>
          <w:szCs w:val="22"/>
        </w:rPr>
      </w:pPr>
      <w:r w:rsidRPr="00C349DD">
        <w:rPr>
          <w:rFonts w:ascii="Arial" w:eastAsia="Arial" w:hAnsi="Arial" w:cs="Arial"/>
          <w:sz w:val="22"/>
          <w:szCs w:val="22"/>
        </w:rPr>
        <w:t>Bartram, J. (n.d.). </w:t>
      </w:r>
      <w:r w:rsidRPr="00C349DD">
        <w:rPr>
          <w:rFonts w:ascii="Arial" w:eastAsia="Arial" w:hAnsi="Arial" w:cs="Arial"/>
          <w:i/>
          <w:iCs/>
          <w:sz w:val="22"/>
          <w:szCs w:val="22"/>
        </w:rPr>
        <w:t>Library: Academic Integrity: Paraphrasing</w:t>
      </w:r>
      <w:r w:rsidRPr="00C349DD">
        <w:rPr>
          <w:rFonts w:ascii="Arial" w:eastAsia="Arial" w:hAnsi="Arial" w:cs="Arial"/>
          <w:sz w:val="22"/>
          <w:szCs w:val="22"/>
        </w:rPr>
        <w:t xml:space="preserve">. [online] libguides.hull.ac.uk. Available at: </w:t>
      </w:r>
      <w:hyperlink r:id="rId9" w:history="1">
        <w:r w:rsidRPr="00C109DB">
          <w:rPr>
            <w:rStyle w:val="Hyperlink"/>
            <w:rFonts w:ascii="Arial" w:eastAsia="Arial" w:hAnsi="Arial" w:cs="Arial"/>
            <w:sz w:val="22"/>
            <w:szCs w:val="22"/>
          </w:rPr>
          <w:t>https://libguides.hull.ac.uk/integrity/paraphrasing</w:t>
        </w:r>
      </w:hyperlink>
      <w:r w:rsidRPr="00C349DD">
        <w:rPr>
          <w:rFonts w:ascii="Arial" w:eastAsia="Arial" w:hAnsi="Arial" w:cs="Arial"/>
          <w:sz w:val="22"/>
          <w:szCs w:val="22"/>
        </w:rPr>
        <w:t>.</w:t>
      </w:r>
      <w:r>
        <w:rPr>
          <w:rFonts w:ascii="Arial" w:eastAsia="Arial" w:hAnsi="Arial" w:cs="Arial"/>
          <w:sz w:val="22"/>
          <w:szCs w:val="22"/>
        </w:rPr>
        <w:t xml:space="preserve"> </w:t>
      </w:r>
    </w:p>
    <w:sectPr w:rsidR="00C349D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D341F" w14:textId="77777777" w:rsidR="00782F44" w:rsidRDefault="00782F44" w:rsidP="0031237E">
      <w:pPr>
        <w:spacing w:after="0" w:line="240" w:lineRule="auto"/>
      </w:pPr>
      <w:r>
        <w:separator/>
      </w:r>
    </w:p>
  </w:endnote>
  <w:endnote w:type="continuationSeparator" w:id="0">
    <w:p w14:paraId="67F0285E" w14:textId="77777777" w:rsidR="00782F44" w:rsidRDefault="00782F44" w:rsidP="0031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C06E1" w14:textId="77777777" w:rsidR="00782F44" w:rsidRDefault="00782F44" w:rsidP="0031237E">
      <w:pPr>
        <w:spacing w:after="0" w:line="240" w:lineRule="auto"/>
      </w:pPr>
      <w:r>
        <w:separator/>
      </w:r>
    </w:p>
  </w:footnote>
  <w:footnote w:type="continuationSeparator" w:id="0">
    <w:p w14:paraId="25E09A9C" w14:textId="77777777" w:rsidR="00782F44" w:rsidRDefault="00782F44" w:rsidP="003123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C52621"/>
    <w:multiLevelType w:val="multilevel"/>
    <w:tmpl w:val="D0EA23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B56487"/>
    <w:multiLevelType w:val="hybridMultilevel"/>
    <w:tmpl w:val="1D6659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33280804">
    <w:abstractNumId w:val="1"/>
  </w:num>
  <w:num w:numId="2" w16cid:durableId="18523354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36B8D1"/>
    <w:rsid w:val="000F1DAE"/>
    <w:rsid w:val="00101255"/>
    <w:rsid w:val="00160FD6"/>
    <w:rsid w:val="001C7F30"/>
    <w:rsid w:val="001D2493"/>
    <w:rsid w:val="0031237E"/>
    <w:rsid w:val="00535883"/>
    <w:rsid w:val="006F5A48"/>
    <w:rsid w:val="00782F44"/>
    <w:rsid w:val="00783D97"/>
    <w:rsid w:val="007D114E"/>
    <w:rsid w:val="00987560"/>
    <w:rsid w:val="00A64A35"/>
    <w:rsid w:val="00C11C4F"/>
    <w:rsid w:val="00C349DD"/>
    <w:rsid w:val="00CE5873"/>
    <w:rsid w:val="00DD0745"/>
    <w:rsid w:val="00E63330"/>
    <w:rsid w:val="04A27324"/>
    <w:rsid w:val="15AAF198"/>
    <w:rsid w:val="1AB71449"/>
    <w:rsid w:val="1FC32069"/>
    <w:rsid w:val="2404FC8F"/>
    <w:rsid w:val="28446C9E"/>
    <w:rsid w:val="2D630CB5"/>
    <w:rsid w:val="2D907EFC"/>
    <w:rsid w:val="30CDF89D"/>
    <w:rsid w:val="317A4CDD"/>
    <w:rsid w:val="36F688F8"/>
    <w:rsid w:val="37C9DA51"/>
    <w:rsid w:val="37DC2CA2"/>
    <w:rsid w:val="3A678B5A"/>
    <w:rsid w:val="3FC42957"/>
    <w:rsid w:val="42D9847A"/>
    <w:rsid w:val="44F952F3"/>
    <w:rsid w:val="4636B8D1"/>
    <w:rsid w:val="46989793"/>
    <w:rsid w:val="47B3737A"/>
    <w:rsid w:val="4BDE9489"/>
    <w:rsid w:val="4DB2FA33"/>
    <w:rsid w:val="4E4051B7"/>
    <w:rsid w:val="50E2E7CF"/>
    <w:rsid w:val="540A3ED4"/>
    <w:rsid w:val="55F100D5"/>
    <w:rsid w:val="5662806C"/>
    <w:rsid w:val="598D44BA"/>
    <w:rsid w:val="59B5B648"/>
    <w:rsid w:val="59E9C1DE"/>
    <w:rsid w:val="601B605E"/>
    <w:rsid w:val="62939E52"/>
    <w:rsid w:val="63AB5DA6"/>
    <w:rsid w:val="696322CF"/>
    <w:rsid w:val="7149EB15"/>
    <w:rsid w:val="723CD488"/>
    <w:rsid w:val="74082E55"/>
    <w:rsid w:val="7444B745"/>
    <w:rsid w:val="75284990"/>
    <w:rsid w:val="769B1494"/>
    <w:rsid w:val="78F11AAF"/>
    <w:rsid w:val="7AC65890"/>
    <w:rsid w:val="7B8708AD"/>
    <w:rsid w:val="7C5CD3B7"/>
    <w:rsid w:val="7EE034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36B8D1"/>
  <w15:chartTrackingRefBased/>
  <w15:docId w15:val="{2A0D09B2-87F6-469A-A4C9-E267A3CD4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535883"/>
    <w:pPr>
      <w:spacing w:after="0" w:line="240" w:lineRule="auto"/>
      <w:ind w:left="720"/>
      <w:contextualSpacing/>
    </w:pPr>
    <w:rPr>
      <w:rFonts w:ascii="Times New Roman" w:eastAsia="Times New Roman" w:hAnsi="Times New Roman" w:cs="Times New Roman"/>
      <w:sz w:val="20"/>
      <w:szCs w:val="20"/>
      <w:lang w:val="en-GB" w:eastAsia="en-GB"/>
    </w:rPr>
  </w:style>
  <w:style w:type="paragraph" w:customStyle="1" w:styleId="TableParagraph">
    <w:name w:val="Table Paragraph"/>
    <w:basedOn w:val="Normal"/>
    <w:uiPriority w:val="1"/>
    <w:qFormat/>
    <w:rsid w:val="00535883"/>
    <w:pPr>
      <w:widowControl w:val="0"/>
      <w:autoSpaceDE w:val="0"/>
      <w:autoSpaceDN w:val="0"/>
      <w:spacing w:after="0" w:line="240" w:lineRule="auto"/>
    </w:pPr>
    <w:rPr>
      <w:rFonts w:ascii="Arial" w:eastAsia="Arial" w:hAnsi="Arial" w:cs="Arial"/>
      <w:sz w:val="22"/>
      <w:szCs w:val="22"/>
      <w:lang w:eastAsia="en-US"/>
    </w:rPr>
  </w:style>
  <w:style w:type="paragraph" w:styleId="Header">
    <w:name w:val="header"/>
    <w:basedOn w:val="Normal"/>
    <w:link w:val="HeaderChar"/>
    <w:uiPriority w:val="99"/>
    <w:unhideWhenUsed/>
    <w:rsid w:val="0031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37E"/>
  </w:style>
  <w:style w:type="paragraph" w:styleId="Footer">
    <w:name w:val="footer"/>
    <w:basedOn w:val="Normal"/>
    <w:link w:val="FooterChar"/>
    <w:uiPriority w:val="99"/>
    <w:unhideWhenUsed/>
    <w:rsid w:val="0031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37E"/>
  </w:style>
  <w:style w:type="character" w:styleId="Hyperlink">
    <w:name w:val="Hyperlink"/>
    <w:basedOn w:val="DefaultParagraphFont"/>
    <w:uiPriority w:val="99"/>
    <w:unhideWhenUsed/>
    <w:rsid w:val="00C349DD"/>
    <w:rPr>
      <w:color w:val="467886" w:themeColor="hyperlink"/>
      <w:u w:val="single"/>
    </w:rPr>
  </w:style>
  <w:style w:type="character" w:styleId="UnresolvedMention">
    <w:name w:val="Unresolved Mention"/>
    <w:basedOn w:val="DefaultParagraphFont"/>
    <w:uiPriority w:val="99"/>
    <w:semiHidden/>
    <w:unhideWhenUsed/>
    <w:rsid w:val="00C349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8860672">
      <w:bodyDiv w:val="1"/>
      <w:marLeft w:val="0"/>
      <w:marRight w:val="0"/>
      <w:marTop w:val="0"/>
      <w:marBottom w:val="0"/>
      <w:divBdr>
        <w:top w:val="none" w:sz="0" w:space="0" w:color="auto"/>
        <w:left w:val="none" w:sz="0" w:space="0" w:color="auto"/>
        <w:bottom w:val="none" w:sz="0" w:space="0" w:color="auto"/>
        <w:right w:val="none" w:sz="0" w:space="0" w:color="auto"/>
      </w:divBdr>
    </w:div>
    <w:div w:id="826440971">
      <w:bodyDiv w:val="1"/>
      <w:marLeft w:val="0"/>
      <w:marRight w:val="0"/>
      <w:marTop w:val="0"/>
      <w:marBottom w:val="0"/>
      <w:divBdr>
        <w:top w:val="none" w:sz="0" w:space="0" w:color="auto"/>
        <w:left w:val="none" w:sz="0" w:space="0" w:color="auto"/>
        <w:bottom w:val="none" w:sz="0" w:space="0" w:color="auto"/>
        <w:right w:val="none" w:sz="0" w:space="0" w:color="auto"/>
      </w:divBdr>
    </w:div>
    <w:div w:id="1682274146">
      <w:bodyDiv w:val="1"/>
      <w:marLeft w:val="0"/>
      <w:marRight w:val="0"/>
      <w:marTop w:val="0"/>
      <w:marBottom w:val="0"/>
      <w:divBdr>
        <w:top w:val="none" w:sz="0" w:space="0" w:color="auto"/>
        <w:left w:val="none" w:sz="0" w:space="0" w:color="auto"/>
        <w:bottom w:val="none" w:sz="0" w:space="0" w:color="auto"/>
        <w:right w:val="none" w:sz="0" w:space="0" w:color="auto"/>
      </w:divBdr>
    </w:div>
    <w:div w:id="1751930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es.ac.uk/depts/lis/learninghub/paraphrasing/story.html" TargetMode="External"/><Relationship Id="rId3" Type="http://schemas.openxmlformats.org/officeDocument/2006/relationships/settings" Target="settings.xml"/><Relationship Id="rId7" Type="http://schemas.openxmlformats.org/officeDocument/2006/relationships/hyperlink" Target="https://www.ncl.ac.uk/academic-skills-kit/good-academic-practice/plagiarism/how-to-paraphr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bguides.hull.ac.uk/integrity/paraphras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5</Pages>
  <Words>1046</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Dooshima Dugguh</dc:creator>
  <cp:keywords/>
  <dc:description/>
  <cp:lastModifiedBy>Arshed Saddique</cp:lastModifiedBy>
  <cp:revision>6</cp:revision>
  <dcterms:created xsi:type="dcterms:W3CDTF">2024-11-04T08:54:00Z</dcterms:created>
  <dcterms:modified xsi:type="dcterms:W3CDTF">2025-07-14T20:59:00Z</dcterms:modified>
</cp:coreProperties>
</file>