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77171FE2"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 xml:space="preserve">months for </w:t>
            </w:r>
            <w:r w:rsidR="00504514" w:rsidRPr="00A42F82">
              <w:rPr>
                <w:rFonts w:ascii="Arial" w:hAnsi="Arial" w:cs="Arial"/>
                <w:sz w:val="22"/>
                <w:szCs w:val="22"/>
              </w:rPr>
              <w:t>part-time</w:t>
            </w:r>
            <w:r w:rsidRPr="00A42F82">
              <w:rPr>
                <w:rFonts w:ascii="Arial" w:hAnsi="Arial" w:cs="Arial"/>
                <w:sz w:val="22"/>
                <w:szCs w:val="22"/>
              </w:rPr>
              <w:t xml:space="preserv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23C3980A"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r w:rsidR="0038215A" w:rsidRPr="00A42F82">
        <w:rPr>
          <w:rFonts w:ascii="Arial" w:hAnsi="Arial" w:cs="Arial"/>
          <w:sz w:val="22"/>
          <w:szCs w:val="22"/>
        </w:rPr>
        <w:t>these covers activities</w:t>
      </w:r>
      <w:r w:rsidR="00EF6306" w:rsidRPr="00A42F82">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FBE804F" w:rsidR="005E6C44" w:rsidRPr="00A42F82" w:rsidRDefault="00FE346A" w:rsidP="00A91894">
            <w:pPr>
              <w:rPr>
                <w:rFonts w:ascii="Arial" w:hAnsi="Arial" w:cs="Arial"/>
                <w:sz w:val="22"/>
                <w:szCs w:val="22"/>
              </w:rPr>
            </w:pPr>
            <w:r>
              <w:rPr>
                <w:rFonts w:ascii="Arial" w:hAnsi="Arial" w:cs="Arial"/>
                <w:sz w:val="22"/>
                <w:szCs w:val="22"/>
              </w:rPr>
              <w:t>Pauline Abeley Kooko Abbey-Nyarko</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346D832" w:rsidR="005E6C44" w:rsidRPr="00A42F82" w:rsidRDefault="002B10B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087108FD" w:rsidR="005E6C44" w:rsidRPr="00A42F82" w:rsidRDefault="00FE6DA1"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F6B8CF0" w:rsidR="005E6C44" w:rsidRPr="00A42F82" w:rsidRDefault="000268CF" w:rsidP="00A91894">
            <w:pPr>
              <w:rPr>
                <w:rFonts w:ascii="Arial" w:hAnsi="Arial" w:cs="Arial"/>
                <w:sz w:val="22"/>
                <w:szCs w:val="22"/>
              </w:rPr>
            </w:pPr>
            <w:r>
              <w:rPr>
                <w:rFonts w:ascii="Arial" w:hAnsi="Arial" w:cs="Arial"/>
                <w:sz w:val="22"/>
                <w:szCs w:val="22"/>
              </w:rPr>
              <w:t>IICL</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E6F9AB4" w:rsidR="005E6C44" w:rsidRPr="00A42F82" w:rsidRDefault="00FE346A"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F4E3429" w:rsidR="005E6C44" w:rsidRPr="00A42F82" w:rsidRDefault="002D340B" w:rsidP="00A91894">
            <w:pPr>
              <w:rPr>
                <w:rFonts w:ascii="Arial" w:hAnsi="Arial" w:cs="Arial"/>
                <w:sz w:val="22"/>
                <w:szCs w:val="22"/>
              </w:rPr>
            </w:pPr>
            <w:r>
              <w:rPr>
                <w:rFonts w:ascii="Arial" w:hAnsi="Arial" w:cs="Arial"/>
                <w:sz w:val="22"/>
                <w:szCs w:val="22"/>
              </w:rPr>
              <w:t>2322363@student.uw</w:t>
            </w:r>
            <w:r w:rsidR="000268CF">
              <w:rPr>
                <w:rFonts w:ascii="Arial" w:hAnsi="Arial" w:cs="Arial"/>
                <w:sz w:val="22"/>
                <w:szCs w:val="22"/>
              </w:rPr>
              <w:t>t</w:t>
            </w:r>
            <w:r>
              <w:rPr>
                <w:rFonts w:ascii="Arial" w:hAnsi="Arial" w:cs="Arial"/>
                <w:sz w:val="22"/>
                <w:szCs w:val="22"/>
              </w:rPr>
              <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0F647CA6" w:rsidR="005E6C44" w:rsidRPr="00A42F82" w:rsidRDefault="003D166A" w:rsidP="00A91894">
            <w:pPr>
              <w:rPr>
                <w:rFonts w:ascii="Arial" w:hAnsi="Arial" w:cs="Arial"/>
                <w:sz w:val="22"/>
                <w:szCs w:val="22"/>
              </w:rPr>
            </w:pPr>
            <w:r>
              <w:rPr>
                <w:rFonts w:ascii="Arial" w:hAnsi="Arial" w:cs="Arial"/>
                <w:sz w:val="22"/>
                <w:szCs w:val="22"/>
              </w:rPr>
              <w:t>07944442822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FC9B884" w:rsidR="005E6C44" w:rsidRPr="00A42F82" w:rsidRDefault="00E05DC8" w:rsidP="00A91894">
            <w:pPr>
              <w:rPr>
                <w:rFonts w:ascii="Arial" w:hAnsi="Arial" w:cs="Arial"/>
                <w:sz w:val="22"/>
                <w:szCs w:val="22"/>
              </w:rPr>
            </w:pPr>
            <w:r>
              <w:rPr>
                <w:rFonts w:ascii="Arial" w:hAnsi="Arial" w:cs="Arial"/>
                <w:sz w:val="22"/>
                <w:szCs w:val="22"/>
              </w:rPr>
              <w:t>2322363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4F501DF" w:rsidR="005E6C44" w:rsidRPr="00A42F82" w:rsidRDefault="00E05DC8" w:rsidP="00A91894">
            <w:pPr>
              <w:rPr>
                <w:rFonts w:ascii="Arial" w:hAnsi="Arial" w:cs="Arial"/>
                <w:sz w:val="22"/>
                <w:szCs w:val="22"/>
              </w:rPr>
            </w:pPr>
            <w:r>
              <w:rPr>
                <w:rFonts w:ascii="Arial" w:hAnsi="Arial" w:cs="Arial"/>
                <w:sz w:val="22"/>
                <w:szCs w:val="22"/>
              </w:rPr>
              <w:t>BALM</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6F7B796" w:rsidR="005E6C44" w:rsidRPr="00A42F82" w:rsidRDefault="00E05DC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5C323B26" w:rsidR="003F6F7B" w:rsidRPr="00A42F82" w:rsidRDefault="0038346B" w:rsidP="00A91894">
            <w:pPr>
              <w:autoSpaceDE w:val="0"/>
              <w:autoSpaceDN w:val="0"/>
              <w:adjustRightInd w:val="0"/>
              <w:jc w:val="center"/>
              <w:rPr>
                <w:rFonts w:ascii="Arial" w:hAnsi="Arial" w:cs="Arial"/>
                <w:b/>
                <w:bCs/>
                <w:sz w:val="22"/>
                <w:szCs w:val="22"/>
              </w:rPr>
            </w:pPr>
            <w:r>
              <w:rPr>
                <w:rFonts w:ascii="Arial" w:hAnsi="Arial" w:cs="Arial"/>
                <w:b/>
                <w:bCs/>
                <w:sz w:val="22"/>
                <w:szCs w:val="22"/>
              </w:rPr>
              <w:t>23/10/2026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EDC6FB6" w:rsidR="005E6C44" w:rsidRPr="00A42F82" w:rsidRDefault="00E05DC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F27FAC2" w:rsidR="00807192" w:rsidRPr="00A42F82" w:rsidRDefault="00E05DC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1E4EC945" w:rsidR="00807192" w:rsidRPr="00A42F82" w:rsidRDefault="00E05DC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D2E62CB" w:rsidR="00807192" w:rsidRPr="00A42F82" w:rsidRDefault="00E05DC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5E315464" w:rsidR="00807192" w:rsidRPr="00A42F82" w:rsidRDefault="00E05DC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605A381" w:rsidR="00807192" w:rsidRPr="00A42F82" w:rsidRDefault="00E05DC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5B513481" w:rsidR="00807192" w:rsidRPr="00A42F82" w:rsidRDefault="00E05DC8"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307EA1CB" w:rsidR="004C3D85" w:rsidRPr="00A42F82" w:rsidRDefault="00E05DC8"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19B92FEA"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EE81B0C" w14:textId="79A53FE3" w:rsidR="00E05DC8" w:rsidRPr="00FF5E79" w:rsidRDefault="009B2138" w:rsidP="00FF5E79">
            <w:pPr>
              <w:rPr>
                <w:rFonts w:ascii="Arial" w:hAnsi="Arial" w:cs="Arial"/>
                <w:bCs/>
                <w:sz w:val="22"/>
                <w:szCs w:val="22"/>
              </w:rPr>
            </w:pPr>
            <w:r w:rsidRPr="00FF5E79">
              <w:rPr>
                <w:rFonts w:ascii="Arial" w:hAnsi="Arial" w:cs="Arial"/>
                <w:bCs/>
                <w:sz w:val="22"/>
                <w:szCs w:val="22"/>
              </w:rPr>
              <w:t>Cybersecurity And Customers:</w:t>
            </w:r>
          </w:p>
          <w:p w14:paraId="19626CF5" w14:textId="23236878" w:rsidR="00E05DC8" w:rsidRPr="00FF5E79" w:rsidRDefault="009B2138" w:rsidP="00FF5E79">
            <w:pPr>
              <w:rPr>
                <w:rFonts w:ascii="Arial" w:hAnsi="Arial" w:cs="Arial"/>
                <w:bCs/>
                <w:sz w:val="22"/>
                <w:szCs w:val="22"/>
              </w:rPr>
            </w:pPr>
            <w:r w:rsidRPr="00FF5E79">
              <w:rPr>
                <w:rFonts w:ascii="Arial" w:hAnsi="Arial" w:cs="Arial"/>
                <w:bCs/>
                <w:sz w:val="22"/>
                <w:szCs w:val="22"/>
              </w:rPr>
              <w:t xml:space="preserve">Investigating The Digital Resilience and Customers’ Trust </w:t>
            </w:r>
            <w:r w:rsidR="00A550F7" w:rsidRPr="00FF5E79">
              <w:rPr>
                <w:rFonts w:ascii="Arial" w:hAnsi="Arial" w:cs="Arial"/>
                <w:bCs/>
                <w:sz w:val="22"/>
                <w:szCs w:val="22"/>
              </w:rPr>
              <w:t>in</w:t>
            </w:r>
            <w:r w:rsidRPr="00FF5E79">
              <w:rPr>
                <w:rFonts w:ascii="Arial" w:hAnsi="Arial" w:cs="Arial"/>
                <w:bCs/>
                <w:sz w:val="22"/>
                <w:szCs w:val="22"/>
              </w:rPr>
              <w:t xml:space="preserve"> Retail Sector:</w:t>
            </w:r>
          </w:p>
          <w:p w14:paraId="5C09C394" w14:textId="77777777" w:rsidR="00A550F7" w:rsidRDefault="00A550F7" w:rsidP="00FF5E79">
            <w:pPr>
              <w:rPr>
                <w:rFonts w:ascii="Arial" w:hAnsi="Arial" w:cs="Arial"/>
                <w:bCs/>
                <w:sz w:val="22"/>
                <w:szCs w:val="22"/>
              </w:rPr>
            </w:pPr>
          </w:p>
          <w:p w14:paraId="6FFAC56C" w14:textId="4E638C4A" w:rsidR="00E05DC8" w:rsidRPr="00FF5E79" w:rsidRDefault="009B2138" w:rsidP="00FF5E79">
            <w:pPr>
              <w:rPr>
                <w:rFonts w:ascii="Arial" w:hAnsi="Arial" w:cs="Arial"/>
                <w:bCs/>
                <w:sz w:val="22"/>
                <w:szCs w:val="22"/>
              </w:rPr>
            </w:pPr>
            <w:r w:rsidRPr="00FF5E79">
              <w:rPr>
                <w:rFonts w:ascii="Arial" w:hAnsi="Arial" w:cs="Arial"/>
                <w:bCs/>
                <w:sz w:val="22"/>
                <w:szCs w:val="22"/>
              </w:rPr>
              <w:t>Marks &amp; Spencer Case Study</w:t>
            </w:r>
          </w:p>
          <w:p w14:paraId="0274B8F3" w14:textId="77777777" w:rsidR="00E05DC8" w:rsidRPr="00373855" w:rsidRDefault="00E05DC8" w:rsidP="00E05DC8">
            <w:pPr>
              <w:jc w:val="center"/>
              <w:rPr>
                <w:rFonts w:ascii="Arial" w:hAnsi="Arial" w:cs="Arial"/>
                <w:b/>
                <w:sz w:val="22"/>
                <w:szCs w:val="22"/>
              </w:rPr>
            </w:pP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9D21712" w:rsidR="004C3D85" w:rsidRPr="00A42F82" w:rsidRDefault="00E05DC8" w:rsidP="00A91894">
            <w:pPr>
              <w:rPr>
                <w:rFonts w:ascii="Arial" w:hAnsi="Arial" w:cs="Arial"/>
                <w:sz w:val="22"/>
                <w:szCs w:val="22"/>
              </w:rPr>
            </w:pPr>
            <w:r>
              <w:rPr>
                <w:rFonts w:ascii="Arial" w:hAnsi="Arial" w:cs="Arial"/>
                <w:sz w:val="22"/>
                <w:szCs w:val="22"/>
              </w:rPr>
              <w:t>03/10/2026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488FFD3" w:rsidR="004C3D85" w:rsidRPr="00A42F82" w:rsidRDefault="00E05DC8" w:rsidP="00A91894">
            <w:pPr>
              <w:rPr>
                <w:rFonts w:ascii="Arial" w:hAnsi="Arial" w:cs="Arial"/>
                <w:sz w:val="22"/>
                <w:szCs w:val="22"/>
              </w:rPr>
            </w:pPr>
            <w:r>
              <w:rPr>
                <w:rFonts w:ascii="Arial" w:hAnsi="Arial" w:cs="Arial"/>
                <w:sz w:val="22"/>
                <w:szCs w:val="22"/>
              </w:rPr>
              <w:t>01/12/2026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614A954B" w14:textId="77777777" w:rsidR="00C66104" w:rsidRDefault="00C66104" w:rsidP="00E06697">
            <w:pPr>
              <w:jc w:val="center"/>
              <w:rPr>
                <w:rFonts w:ascii="Arial" w:hAnsi="Arial" w:cs="Arial"/>
                <w:b/>
                <w:sz w:val="22"/>
                <w:szCs w:val="22"/>
              </w:rPr>
            </w:pPr>
          </w:p>
          <w:p w14:paraId="390A31F5" w14:textId="09A06211" w:rsidR="00E06697" w:rsidRPr="002709A2" w:rsidRDefault="00C66104" w:rsidP="00C66104">
            <w:pPr>
              <w:rPr>
                <w:rFonts w:ascii="Arial" w:hAnsi="Arial" w:cs="Arial"/>
                <w:bCs/>
                <w:sz w:val="22"/>
                <w:szCs w:val="22"/>
              </w:rPr>
            </w:pPr>
            <w:r w:rsidRPr="002709A2">
              <w:rPr>
                <w:rFonts w:ascii="Arial" w:hAnsi="Arial" w:cs="Arial"/>
                <w:bCs/>
                <w:sz w:val="22"/>
                <w:szCs w:val="22"/>
              </w:rPr>
              <w:t xml:space="preserve">To </w:t>
            </w:r>
            <w:r w:rsidR="00E907F9" w:rsidRPr="002709A2">
              <w:rPr>
                <w:rFonts w:ascii="Arial" w:hAnsi="Arial" w:cs="Arial"/>
                <w:bCs/>
                <w:sz w:val="22"/>
                <w:szCs w:val="22"/>
              </w:rPr>
              <w:t>investigate the digital resilience and customers’ trust in retail sector:</w:t>
            </w:r>
          </w:p>
          <w:p w14:paraId="07D60199" w14:textId="77777777" w:rsidR="00C66104" w:rsidRPr="002709A2" w:rsidRDefault="00C66104" w:rsidP="00C66104">
            <w:pPr>
              <w:rPr>
                <w:rFonts w:ascii="Arial" w:hAnsi="Arial" w:cs="Arial"/>
                <w:bCs/>
                <w:sz w:val="22"/>
                <w:szCs w:val="22"/>
              </w:rPr>
            </w:pPr>
          </w:p>
          <w:p w14:paraId="572B444B" w14:textId="5192F169" w:rsidR="00E06697" w:rsidRPr="002709A2" w:rsidRDefault="00C66104" w:rsidP="00C66104">
            <w:pPr>
              <w:rPr>
                <w:rFonts w:ascii="Arial" w:hAnsi="Arial" w:cs="Arial"/>
                <w:bCs/>
                <w:sz w:val="22"/>
                <w:szCs w:val="22"/>
              </w:rPr>
            </w:pPr>
            <w:r w:rsidRPr="002709A2">
              <w:rPr>
                <w:rFonts w:ascii="Arial" w:hAnsi="Arial" w:cs="Arial"/>
                <w:bCs/>
                <w:sz w:val="22"/>
                <w:szCs w:val="22"/>
              </w:rPr>
              <w:t>M</w:t>
            </w:r>
            <w:r w:rsidR="00E907F9" w:rsidRPr="002709A2">
              <w:rPr>
                <w:rFonts w:ascii="Arial" w:hAnsi="Arial" w:cs="Arial"/>
                <w:bCs/>
                <w:sz w:val="22"/>
                <w:szCs w:val="22"/>
              </w:rPr>
              <w:t xml:space="preserve">arks &amp; </w:t>
            </w:r>
            <w:r w:rsidR="002709A2" w:rsidRPr="002709A2">
              <w:rPr>
                <w:rFonts w:ascii="Arial" w:hAnsi="Arial" w:cs="Arial"/>
                <w:bCs/>
                <w:sz w:val="22"/>
                <w:szCs w:val="22"/>
              </w:rPr>
              <w:t>S</w:t>
            </w:r>
            <w:r w:rsidR="00E907F9" w:rsidRPr="002709A2">
              <w:rPr>
                <w:rFonts w:ascii="Arial" w:hAnsi="Arial" w:cs="Arial"/>
                <w:bCs/>
                <w:sz w:val="22"/>
                <w:szCs w:val="22"/>
              </w:rPr>
              <w:t>pencer case study</w:t>
            </w:r>
          </w:p>
          <w:p w14:paraId="001E7318" w14:textId="77777777" w:rsidR="00F96C3F" w:rsidRPr="002709A2" w:rsidRDefault="00F96C3F" w:rsidP="00C66104">
            <w:pPr>
              <w:rPr>
                <w:rFonts w:ascii="Arial" w:hAnsi="Arial" w:cs="Arial"/>
                <w:bCs/>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5D6563F" w14:textId="77777777" w:rsidR="00BC3D70" w:rsidRPr="00A42F82" w:rsidRDefault="00BC3D70" w:rsidP="00A91894">
            <w:pPr>
              <w:autoSpaceDE w:val="0"/>
              <w:autoSpaceDN w:val="0"/>
              <w:adjustRightInd w:val="0"/>
              <w:rPr>
                <w:rFonts w:ascii="Arial" w:hAnsi="Arial" w:cs="Arial"/>
                <w:b/>
                <w:bCs/>
                <w:sz w:val="22"/>
                <w:szCs w:val="22"/>
              </w:rPr>
            </w:pPr>
          </w:p>
          <w:p w14:paraId="38A743F3" w14:textId="77777777" w:rsidR="00BC3D70" w:rsidRPr="00B25E83" w:rsidRDefault="00BC3D70" w:rsidP="00BC3D70">
            <w:pPr>
              <w:pStyle w:val="ListParagraph"/>
              <w:numPr>
                <w:ilvl w:val="0"/>
                <w:numId w:val="28"/>
              </w:numPr>
              <w:spacing w:after="160" w:line="360" w:lineRule="auto"/>
              <w:jc w:val="both"/>
              <w:rPr>
                <w:rFonts w:ascii="Arial" w:hAnsi="Arial" w:cs="Arial"/>
              </w:rPr>
            </w:pPr>
            <w:r w:rsidRPr="00B25E83">
              <w:rPr>
                <w:rFonts w:ascii="Arial" w:hAnsi="Arial" w:cs="Arial"/>
              </w:rPr>
              <w:t>How did the M&amp;S cyberattack communicated and managed in the public domain?</w:t>
            </w:r>
          </w:p>
          <w:p w14:paraId="03E68D69" w14:textId="77777777" w:rsidR="00BC3D70" w:rsidRPr="00B25E83" w:rsidRDefault="00BC3D70" w:rsidP="00BC3D70">
            <w:pPr>
              <w:pStyle w:val="ListParagraph"/>
              <w:numPr>
                <w:ilvl w:val="0"/>
                <w:numId w:val="28"/>
              </w:numPr>
              <w:spacing w:after="160" w:line="360" w:lineRule="auto"/>
              <w:jc w:val="both"/>
              <w:rPr>
                <w:rFonts w:ascii="Arial" w:hAnsi="Arial" w:cs="Arial"/>
              </w:rPr>
            </w:pPr>
            <w:r w:rsidRPr="00B25E83">
              <w:rPr>
                <w:rFonts w:ascii="Arial" w:hAnsi="Arial" w:cs="Arial"/>
              </w:rPr>
              <w:t>In what ways did the incident appear to affect customer trust?</w:t>
            </w:r>
          </w:p>
          <w:p w14:paraId="3ECB973D" w14:textId="77777777" w:rsidR="00BC3D70" w:rsidRPr="00B25E83" w:rsidRDefault="00BC3D70" w:rsidP="00BC3D70">
            <w:pPr>
              <w:pStyle w:val="ListParagraph"/>
              <w:numPr>
                <w:ilvl w:val="0"/>
                <w:numId w:val="28"/>
              </w:numPr>
              <w:spacing w:after="160" w:line="360" w:lineRule="auto"/>
              <w:jc w:val="both"/>
              <w:rPr>
                <w:rFonts w:ascii="Arial" w:hAnsi="Arial" w:cs="Arial"/>
              </w:rPr>
            </w:pPr>
            <w:r w:rsidRPr="00B25E83">
              <w:rPr>
                <w:rFonts w:ascii="Arial" w:hAnsi="Arial" w:cs="Arial"/>
              </w:rPr>
              <w:t>What does the case reveal about organisational resilience before, during and after a cyber incident?</w:t>
            </w:r>
          </w:p>
          <w:p w14:paraId="2375CB70" w14:textId="77777777" w:rsidR="00BC3D70" w:rsidRDefault="00BC3D70" w:rsidP="00BC3D70">
            <w:pPr>
              <w:pStyle w:val="ListParagraph"/>
              <w:numPr>
                <w:ilvl w:val="0"/>
                <w:numId w:val="28"/>
              </w:numPr>
              <w:spacing w:after="160" w:line="360" w:lineRule="auto"/>
              <w:jc w:val="both"/>
              <w:rPr>
                <w:rFonts w:ascii="Arial" w:hAnsi="Arial" w:cs="Arial"/>
              </w:rPr>
            </w:pPr>
            <w:r w:rsidRPr="00B25E83">
              <w:rPr>
                <w:rFonts w:ascii="Arial" w:hAnsi="Arial" w:cs="Arial"/>
              </w:rPr>
              <w:t>What governance lessons emerge regarding third-party cyber risk in retail?</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B161624" w14:textId="77777777" w:rsidR="007B3394" w:rsidRDefault="007B3394" w:rsidP="00A91894">
            <w:pPr>
              <w:autoSpaceDE w:val="0"/>
              <w:autoSpaceDN w:val="0"/>
              <w:adjustRightInd w:val="0"/>
              <w:rPr>
                <w:rFonts w:ascii="Arial" w:hAnsi="Arial" w:cs="Arial"/>
                <w:b/>
                <w:bCs/>
                <w:sz w:val="22"/>
                <w:szCs w:val="22"/>
              </w:rPr>
            </w:pPr>
          </w:p>
          <w:p w14:paraId="751AD85A" w14:textId="77777777" w:rsidR="007B3394" w:rsidRPr="00A42F82" w:rsidRDefault="007B3394" w:rsidP="00A91894">
            <w:pPr>
              <w:autoSpaceDE w:val="0"/>
              <w:autoSpaceDN w:val="0"/>
              <w:adjustRightInd w:val="0"/>
              <w:rPr>
                <w:rFonts w:ascii="Arial" w:hAnsi="Arial" w:cs="Arial"/>
                <w:b/>
                <w:bCs/>
                <w:sz w:val="22"/>
                <w:szCs w:val="22"/>
              </w:rPr>
            </w:pPr>
          </w:p>
          <w:p w14:paraId="54EF1C50" w14:textId="77777777" w:rsidR="007B3394" w:rsidRPr="00862BAD" w:rsidRDefault="007B3394" w:rsidP="007B3394">
            <w:pPr>
              <w:spacing w:line="360" w:lineRule="auto"/>
              <w:jc w:val="both"/>
              <w:rPr>
                <w:rFonts w:ascii="Arial" w:hAnsi="Arial" w:cs="Arial"/>
              </w:rPr>
            </w:pPr>
            <w:r>
              <w:rPr>
                <w:rFonts w:ascii="Arial" w:hAnsi="Arial" w:cs="Arial"/>
              </w:rPr>
              <w:t>To examine how the 2025 Marks &amp; Spencer cyberattack influenced customer trust and organisational resilience, and to identify implications for third-party cyber-risk governance in UK retail.</w:t>
            </w:r>
          </w:p>
          <w:p w14:paraId="741E1661" w14:textId="77777777" w:rsidR="007B3394" w:rsidRPr="00A42F82" w:rsidRDefault="007B3394" w:rsidP="007B3394">
            <w:pPr>
              <w:rPr>
                <w:rFonts w:ascii="Arial" w:hAnsi="Arial" w:cs="Arial"/>
              </w:rPr>
            </w:pP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1E352EBE" w14:textId="77777777" w:rsidR="001D029C" w:rsidRPr="00C771CA" w:rsidRDefault="001D029C" w:rsidP="001D029C">
            <w:pPr>
              <w:pStyle w:val="ListParagraph"/>
              <w:numPr>
                <w:ilvl w:val="0"/>
                <w:numId w:val="29"/>
              </w:numPr>
              <w:spacing w:after="160" w:line="360" w:lineRule="auto"/>
              <w:jc w:val="both"/>
              <w:rPr>
                <w:rFonts w:ascii="Arial" w:hAnsi="Arial" w:cs="Arial"/>
              </w:rPr>
            </w:pPr>
            <w:r w:rsidRPr="00C771CA">
              <w:rPr>
                <w:rFonts w:ascii="Arial" w:hAnsi="Arial" w:cs="Arial"/>
              </w:rPr>
              <w:t>To examine how the cyberattack was publicly framed and managed by M&amp;S and key external stakeholders.</w:t>
            </w:r>
          </w:p>
          <w:p w14:paraId="794EDE3A" w14:textId="77777777" w:rsidR="001D029C" w:rsidRPr="00C771CA" w:rsidRDefault="001D029C" w:rsidP="001D029C">
            <w:pPr>
              <w:pStyle w:val="ListParagraph"/>
              <w:numPr>
                <w:ilvl w:val="0"/>
                <w:numId w:val="29"/>
              </w:numPr>
              <w:spacing w:after="160" w:line="360" w:lineRule="auto"/>
              <w:jc w:val="both"/>
              <w:rPr>
                <w:rFonts w:ascii="Arial" w:hAnsi="Arial" w:cs="Arial"/>
              </w:rPr>
            </w:pPr>
            <w:r w:rsidRPr="00C771CA">
              <w:rPr>
                <w:rFonts w:ascii="Arial" w:hAnsi="Arial" w:cs="Arial"/>
              </w:rPr>
              <w:t>To assess the likely impact of the incident on customers trust using secondary trust indicators.</w:t>
            </w:r>
          </w:p>
          <w:p w14:paraId="61B0418B" w14:textId="77777777" w:rsidR="001D029C" w:rsidRPr="00C771CA" w:rsidRDefault="001D029C" w:rsidP="001D029C">
            <w:pPr>
              <w:pStyle w:val="ListParagraph"/>
              <w:numPr>
                <w:ilvl w:val="0"/>
                <w:numId w:val="29"/>
              </w:numPr>
              <w:spacing w:after="160" w:line="360" w:lineRule="auto"/>
              <w:jc w:val="both"/>
              <w:rPr>
                <w:rFonts w:ascii="Arial" w:hAnsi="Arial" w:cs="Arial"/>
              </w:rPr>
            </w:pPr>
            <w:r w:rsidRPr="00C771CA">
              <w:rPr>
                <w:rFonts w:ascii="Arial" w:hAnsi="Arial" w:cs="Arial"/>
              </w:rPr>
              <w:t>To evaluate how the incident revealed strengths and weaknesses in organisational resilience and recovery.</w:t>
            </w:r>
          </w:p>
          <w:p w14:paraId="41CF4FAE" w14:textId="77777777" w:rsidR="001D029C" w:rsidRDefault="001D029C" w:rsidP="001D029C">
            <w:pPr>
              <w:pStyle w:val="ListParagraph"/>
              <w:numPr>
                <w:ilvl w:val="0"/>
                <w:numId w:val="29"/>
              </w:numPr>
              <w:spacing w:after="160" w:line="360" w:lineRule="auto"/>
              <w:jc w:val="both"/>
              <w:rPr>
                <w:rFonts w:ascii="Arial" w:hAnsi="Arial" w:cs="Arial"/>
              </w:rPr>
            </w:pPr>
            <w:r w:rsidRPr="00C771CA">
              <w:rPr>
                <w:rFonts w:ascii="Arial" w:hAnsi="Arial" w:cs="Arial"/>
              </w:rPr>
              <w:t>To derive lessons for third-party cyber governance and crisis communication in retail.</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11288163"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r w:rsidR="00C27958" w:rsidRPr="00A42F82">
              <w:rPr>
                <w:rFonts w:ascii="Arial" w:hAnsi="Arial" w:cs="Arial"/>
                <w:sz w:val="22"/>
                <w:szCs w:val="22"/>
              </w:rPr>
              <w:t>a summary</w:t>
            </w:r>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C27958"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1E0D40D5" w14:textId="77777777" w:rsidR="00E91EA5" w:rsidRPr="0009278E" w:rsidRDefault="00E91EA5" w:rsidP="00E91EA5">
            <w:pPr>
              <w:spacing w:after="160" w:line="278" w:lineRule="auto"/>
              <w:jc w:val="both"/>
              <w:rPr>
                <w:rFonts w:ascii="Arial" w:hAnsi="Arial" w:cs="Arial"/>
                <w:sz w:val="22"/>
                <w:szCs w:val="22"/>
              </w:rPr>
            </w:pPr>
            <w:r w:rsidRPr="0009278E">
              <w:rPr>
                <w:rFonts w:ascii="Arial" w:hAnsi="Arial" w:cs="Arial"/>
                <w:sz w:val="22"/>
                <w:szCs w:val="22"/>
              </w:rPr>
              <w:t xml:space="preserve">This study will adopt a </w:t>
            </w:r>
            <w:r w:rsidRPr="0009278E">
              <w:rPr>
                <w:rFonts w:ascii="Arial" w:hAnsi="Arial" w:cs="Arial"/>
                <w:b/>
                <w:bCs/>
                <w:sz w:val="22"/>
                <w:szCs w:val="22"/>
              </w:rPr>
              <w:t>secondary qualitative case-study approach</w:t>
            </w:r>
            <w:r w:rsidRPr="0009278E">
              <w:rPr>
                <w:rFonts w:ascii="Arial" w:hAnsi="Arial" w:cs="Arial"/>
                <w:sz w:val="22"/>
                <w:szCs w:val="22"/>
              </w:rPr>
              <w:t xml:space="preserve"> to investigate a contemporary business event using publicly available information. As the research does not require access to confidential organisational data or direct engagement with participants, all data will be collected from existing sources. These sources may include company reports, press releases, official corporate statements, academic journal articles, industry reports, news articles, regulatory publications, and information available on company websites.</w:t>
            </w:r>
          </w:p>
          <w:p w14:paraId="7D7CF1A9" w14:textId="77777777" w:rsidR="00E91EA5" w:rsidRPr="0009278E" w:rsidRDefault="00E91EA5" w:rsidP="00E91EA5">
            <w:pPr>
              <w:spacing w:after="160" w:line="278" w:lineRule="auto"/>
              <w:jc w:val="both"/>
              <w:rPr>
                <w:rFonts w:ascii="Arial" w:hAnsi="Arial" w:cs="Arial"/>
                <w:sz w:val="22"/>
                <w:szCs w:val="22"/>
              </w:rPr>
            </w:pPr>
            <w:r w:rsidRPr="0009278E">
              <w:rPr>
                <w:rFonts w:ascii="Arial" w:hAnsi="Arial" w:cs="Arial"/>
                <w:sz w:val="22"/>
                <w:szCs w:val="22"/>
              </w:rPr>
              <w:t>The data collection process will involve identifying and reviewing relevant documents that provide information about the selected case and its impact on organisational trust and stakeholder perceptions. Materials will be obtained through academic databases, university library resources, reputable business publications, and publicly accessible online sources. Only documents that are directly relevant to the research objectives and the chosen case study will be included in the analysis.</w:t>
            </w:r>
          </w:p>
          <w:p w14:paraId="3D4FC8C5" w14:textId="77777777" w:rsidR="00E91EA5" w:rsidRPr="0009278E" w:rsidRDefault="00E91EA5" w:rsidP="00E91EA5">
            <w:pPr>
              <w:spacing w:after="160" w:line="278" w:lineRule="auto"/>
              <w:jc w:val="both"/>
              <w:rPr>
                <w:rFonts w:ascii="Arial" w:hAnsi="Arial" w:cs="Arial"/>
                <w:sz w:val="22"/>
                <w:szCs w:val="22"/>
              </w:rPr>
            </w:pPr>
            <w:r w:rsidRPr="0009278E">
              <w:rPr>
                <w:rFonts w:ascii="Arial" w:hAnsi="Arial" w:cs="Arial"/>
                <w:sz w:val="22"/>
                <w:szCs w:val="22"/>
              </w:rPr>
              <w:t xml:space="preserve">The study will use </w:t>
            </w:r>
            <w:r w:rsidRPr="0009278E">
              <w:rPr>
                <w:rFonts w:ascii="Arial" w:hAnsi="Arial" w:cs="Arial"/>
                <w:b/>
                <w:bCs/>
                <w:sz w:val="22"/>
                <w:szCs w:val="22"/>
              </w:rPr>
              <w:t>documentary thematic analysis</w:t>
            </w:r>
            <w:r w:rsidRPr="0009278E">
              <w:rPr>
                <w:rFonts w:ascii="Arial" w:hAnsi="Arial" w:cs="Arial"/>
                <w:sz w:val="22"/>
                <w:szCs w:val="22"/>
              </w:rPr>
              <w:t xml:space="preserve"> to examine the collected data. This method will involve systematically reading and reviewing the documents to identify meaningful patterns, themes, and emerging issues related to trust, reputation, stakeholder reactions, organisational responses, and business outcomes. Relevant sections of text will be coded and grouped into broader themes, allowing comparisons to be made across different sources. These themes will then be interpreted and linked to existing academic literature and theoretical frameworks relevant to the research topic.</w:t>
            </w:r>
          </w:p>
          <w:p w14:paraId="38D60875" w14:textId="77777777" w:rsidR="00E91EA5" w:rsidRPr="0009278E" w:rsidRDefault="00E91EA5" w:rsidP="00E91EA5">
            <w:pPr>
              <w:spacing w:after="160" w:line="278" w:lineRule="auto"/>
              <w:jc w:val="both"/>
              <w:rPr>
                <w:rFonts w:ascii="Arial" w:hAnsi="Arial" w:cs="Arial"/>
                <w:sz w:val="22"/>
                <w:szCs w:val="22"/>
              </w:rPr>
            </w:pPr>
            <w:r w:rsidRPr="0009278E">
              <w:rPr>
                <w:rFonts w:ascii="Arial" w:hAnsi="Arial" w:cs="Arial"/>
                <w:sz w:val="22"/>
                <w:szCs w:val="22"/>
              </w:rPr>
              <w:t>The analysis will be conducted manually through structured notetaking, coding, and categorisation of data. Where appropriate, quotations or extracts from publicly available documents may be included to support the analysis, with all sources fully referenced in accordance with the required academic referencing style.</w:t>
            </w:r>
          </w:p>
          <w:p w14:paraId="060F30A5" w14:textId="77777777" w:rsidR="00E91EA5" w:rsidRPr="0009278E" w:rsidRDefault="00E91EA5" w:rsidP="00E91EA5">
            <w:pPr>
              <w:spacing w:after="160" w:line="278" w:lineRule="auto"/>
              <w:jc w:val="both"/>
              <w:rPr>
                <w:rFonts w:ascii="Arial" w:hAnsi="Arial" w:cs="Arial"/>
                <w:sz w:val="22"/>
                <w:szCs w:val="22"/>
              </w:rPr>
            </w:pPr>
            <w:r w:rsidRPr="0009278E">
              <w:rPr>
                <w:rFonts w:ascii="Arial" w:hAnsi="Arial" w:cs="Arial"/>
                <w:sz w:val="22"/>
                <w:szCs w:val="22"/>
              </w:rPr>
              <w:t>No primary data collection methods, such as interviews, surveys, focus groups, observations, or experiments, will be used in this study. Furthermore, no personal, sensitive, or confidential information will be collected, stored, or analysed. The research will rely solely on information that is already available in the public domain and will be conducted in line with university ethical research guidelines for secondary data studies.</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0BC5DC7B" w14:textId="78AACA4D" w:rsidR="00C91333" w:rsidRPr="00B7061A" w:rsidRDefault="00C91333" w:rsidP="00C91333">
            <w:pPr>
              <w:spacing w:after="160" w:line="278" w:lineRule="auto"/>
              <w:jc w:val="both"/>
              <w:rPr>
                <w:rFonts w:ascii="Arial" w:hAnsi="Arial" w:cs="Arial"/>
                <w:sz w:val="22"/>
                <w:szCs w:val="22"/>
              </w:rPr>
            </w:pPr>
            <w:r>
              <w:rPr>
                <w:rFonts w:ascii="Arial" w:hAnsi="Arial" w:cs="Arial"/>
                <w:sz w:val="22"/>
                <w:szCs w:val="22"/>
              </w:rPr>
              <w:t>A</w:t>
            </w:r>
            <w:r w:rsidRPr="00B7061A">
              <w:rPr>
                <w:rFonts w:ascii="Arial" w:hAnsi="Arial" w:cs="Arial"/>
                <w:sz w:val="22"/>
                <w:szCs w:val="22"/>
              </w:rPr>
              <w:t>ll data comes from publicly available secondary sources</w:t>
            </w:r>
            <w:r w:rsidR="0004199D">
              <w:rPr>
                <w:rFonts w:ascii="Arial" w:hAnsi="Arial" w:cs="Arial"/>
                <w:sz w:val="22"/>
                <w:szCs w:val="22"/>
              </w:rPr>
              <w:t xml:space="preserve"> in </w:t>
            </w:r>
            <w:r w:rsidR="000330E5">
              <w:rPr>
                <w:rFonts w:ascii="Arial" w:hAnsi="Arial" w:cs="Arial"/>
                <w:sz w:val="22"/>
                <w:szCs w:val="22"/>
              </w:rPr>
              <w:t>London;</w:t>
            </w:r>
            <w:r w:rsidR="0004199D">
              <w:rPr>
                <w:rFonts w:ascii="Arial" w:hAnsi="Arial" w:cs="Arial"/>
                <w:sz w:val="22"/>
                <w:szCs w:val="22"/>
              </w:rPr>
              <w:t xml:space="preserve"> UK</w:t>
            </w:r>
            <w:r w:rsidRPr="00B7061A">
              <w:rPr>
                <w:rFonts w:ascii="Arial" w:hAnsi="Arial" w:cs="Arial"/>
                <w:sz w:val="22"/>
                <w:szCs w:val="22"/>
              </w:rPr>
              <w:t xml:space="preserve"> and no participants will be involved.</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6B6C2BE"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r w:rsidR="00A30AF5" w:rsidRPr="00A42F82">
              <w:rPr>
                <w:rFonts w:ascii="Arial" w:hAnsi="Arial" w:cs="Arial"/>
                <w:sz w:val="22"/>
                <w:szCs w:val="22"/>
              </w:rPr>
              <w:t>cultural</w:t>
            </w:r>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r w:rsidR="00A30AF5" w:rsidRPr="00A42F82">
              <w:rPr>
                <w:rFonts w:ascii="Arial" w:hAnsi="Arial" w:cs="Arial"/>
                <w:sz w:val="22"/>
                <w:szCs w:val="22"/>
              </w:rPr>
              <w:t>research,</w:t>
            </w:r>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3654381" w:rsidR="00B23BFF" w:rsidRPr="00A42F82" w:rsidRDefault="00065E97"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F226B2B" w:rsidR="004942B0" w:rsidRPr="00A42F82" w:rsidRDefault="009D2D4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24F78B5" w:rsidR="00D107AC" w:rsidRPr="00A42F82" w:rsidRDefault="00785B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A23B6D6" w:rsidR="00D107AC" w:rsidRPr="00A42F82" w:rsidRDefault="00785B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D57C902" w:rsidR="00D107AC" w:rsidRPr="00A42F82" w:rsidRDefault="00785B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0E821FA" w:rsidR="00D107AC" w:rsidRPr="00A42F82" w:rsidRDefault="00785B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E7289F4" w:rsidR="00D107AC" w:rsidRPr="00A42F82" w:rsidRDefault="00785B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864099D" w:rsidR="00D107AC" w:rsidRPr="00A42F82" w:rsidRDefault="00785B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98149C1" w:rsidR="00D107AC" w:rsidRPr="00A42F82" w:rsidRDefault="00785B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4460173" w:rsidR="00C11423"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096FA9A" w:rsidR="00C11423"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045CAE6" w:rsidR="00770C66"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26E5051" w:rsidR="00770C66"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EE4E3BA" w:rsidR="00D107AC"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62DB03FD" w:rsidR="00770C66" w:rsidRPr="00A42F82" w:rsidRDefault="009A3C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0DC781A" w:rsidR="00770C66" w:rsidRPr="00A42F82" w:rsidRDefault="009A3C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538C96C3" w:rsidR="00770C66"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7E4A1BF" w:rsidR="00770C66"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38405D02" w:rsidR="00770C66"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5045C3E" w:rsidR="00770C66"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A31B65F" w:rsidR="00770C66"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B1EE9E3" w:rsidR="00770C66"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676A0F9" w:rsidR="00770C66"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75525D3" w:rsidR="00770C66"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A4E6818" w:rsidR="00770C66"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5171DD5" w:rsidR="00770C66" w:rsidRPr="00A42F82" w:rsidRDefault="005B250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3BDE03B9" w:rsidR="00770C66" w:rsidRPr="00A42F82" w:rsidRDefault="00495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BBD1A7F" w:rsidR="00770C66" w:rsidRPr="00A42F82" w:rsidRDefault="004954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4D478C2" w:rsidR="00ED0C59" w:rsidRPr="00A42F82" w:rsidRDefault="005753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31F3A286" w:rsidR="00ED0C59" w:rsidRPr="00A42F82" w:rsidRDefault="006544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5B3FBE8" w:rsidR="00ED0C59" w:rsidRPr="00A42F82" w:rsidRDefault="005753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FBB2A0A" w:rsidR="00ED0C59" w:rsidRPr="00A42F82" w:rsidRDefault="005753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178208F" w:rsidR="00ED0C59" w:rsidRPr="00A42F82" w:rsidRDefault="005753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8C2EC63" w:rsidR="00ED0C59" w:rsidRPr="00A42F82" w:rsidRDefault="005753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886AB32" w:rsidR="00ED0C59" w:rsidRPr="00A42F82" w:rsidRDefault="00AE68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A1496B2" w:rsidR="00ED0C59" w:rsidRPr="00A42F82" w:rsidRDefault="005753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00247E6" w:rsidR="00ED0C59" w:rsidRPr="00A42F82" w:rsidRDefault="00AE685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16BB2A0" w:rsidR="00025F69" w:rsidRPr="00A42F82" w:rsidRDefault="003A1618"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3BA82AC2" w:rsidR="00025F69" w:rsidRPr="00A42F82" w:rsidRDefault="003A1618" w:rsidP="00A91894">
            <w:pPr>
              <w:rPr>
                <w:rFonts w:ascii="Arial" w:hAnsi="Arial" w:cs="Arial"/>
                <w:sz w:val="22"/>
                <w:szCs w:val="22"/>
              </w:rPr>
            </w:pPr>
            <w:r>
              <w:rPr>
                <w:rFonts w:ascii="Arial" w:hAnsi="Arial" w:cs="Arial"/>
                <w:sz w:val="22"/>
                <w:szCs w:val="22"/>
              </w:rPr>
              <w:t>N/A</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4CA2E2F" w:rsidR="00025F69" w:rsidRPr="00A42F82" w:rsidRDefault="003A1618" w:rsidP="00A91894">
            <w:pPr>
              <w:rPr>
                <w:rFonts w:ascii="Arial" w:hAnsi="Arial" w:cs="Arial"/>
                <w:sz w:val="22"/>
                <w:szCs w:val="22"/>
              </w:rPr>
            </w:pPr>
            <w:r>
              <w:rPr>
                <w:rFonts w:ascii="Arial" w:hAnsi="Arial" w:cs="Arial"/>
                <w:sz w:val="22"/>
                <w:szCs w:val="22"/>
              </w:rPr>
              <w:t>N/A</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27B5786A" w14:textId="2A4D1251" w:rsidR="00025F69" w:rsidRPr="00A42F82" w:rsidRDefault="00ED6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04589390" w:rsidR="00025F69" w:rsidRPr="00A42F82" w:rsidRDefault="000B3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7946F17E" w14:textId="6B3FAE48" w:rsidR="00025F69" w:rsidRPr="00A42F82" w:rsidRDefault="000B3F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54A53A75" w:rsidR="00025F69" w:rsidRPr="00A42F82" w:rsidRDefault="00ED6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BFEC66A" w14:textId="3038F366" w:rsidR="00025F69" w:rsidRPr="00A42F82" w:rsidRDefault="00ED6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B8EC0BC" w14:textId="5418E450" w:rsidR="00025F69" w:rsidRPr="00A42F82" w:rsidRDefault="00ED6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5A9A4A6" w14:textId="2A6A4877" w:rsidR="00025F69" w:rsidRPr="00A42F82" w:rsidRDefault="00ED6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7ECCAA97" w:rsidR="00025F69" w:rsidRPr="00A42F82" w:rsidRDefault="00ED6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43A2332C" w14:textId="3BE3ED2F" w:rsidR="00025F69" w:rsidRPr="00A42F82" w:rsidRDefault="00ED63E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5A9E592F" w:rsidR="00025F69" w:rsidRPr="00A42F82" w:rsidRDefault="005753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36AA450C" w:rsidR="00382031" w:rsidRPr="00A42F82" w:rsidRDefault="007E50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7BD4857E" w:rsidR="00382031" w:rsidRPr="00A42F82" w:rsidRDefault="005753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2427EDD4" w:rsidR="00382031" w:rsidRPr="00A42F82" w:rsidRDefault="005753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3B5974CE" w:rsidR="00382031" w:rsidRPr="00A42F82" w:rsidRDefault="005753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0E2F4437" w:rsidR="00382031" w:rsidRPr="00A42F82" w:rsidRDefault="005753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0CC46C5D" w:rsidR="00382031" w:rsidRPr="00A42F82" w:rsidRDefault="005753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747304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E432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2316CFA" w:rsidR="00003E64" w:rsidRPr="00A42F82" w:rsidRDefault="005753C0" w:rsidP="00A91894">
            <w:pPr>
              <w:rPr>
                <w:rFonts w:ascii="Arial" w:hAnsi="Arial" w:cs="Arial"/>
                <w:sz w:val="22"/>
                <w:szCs w:val="22"/>
              </w:rPr>
            </w:pPr>
            <w:r>
              <w:rPr>
                <w:rFonts w:ascii="Arial" w:hAnsi="Arial" w:cs="Arial"/>
                <w:sz w:val="22"/>
                <w:szCs w:val="22"/>
              </w:rPr>
              <w:t>N/A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60A69917" w:rsidR="00003E64" w:rsidRPr="00A42F82" w:rsidRDefault="005753C0"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031992D3" w:rsidR="00003E64" w:rsidRPr="00A42F82" w:rsidRDefault="005753C0"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246A4669"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A942D4">
              <w:rPr>
                <w:rFonts w:ascii="Arial" w:hAnsi="Arial" w:cs="Arial"/>
                <w:sz w:val="22"/>
                <w:szCs w:val="22"/>
              </w:rPr>
              <w:t xml:space="preserve"> N/A</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85E2FB2" w14:textId="76140D8A" w:rsidR="00003E64" w:rsidRPr="00A42F82" w:rsidRDefault="00A942D4"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9BD072C" w:rsidR="0094056C" w:rsidRPr="00A42F82" w:rsidRDefault="00E21054"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7838F0F" w14:textId="77777777" w:rsidR="0094056C" w:rsidRPr="00A42F82" w:rsidRDefault="0094056C" w:rsidP="00A91894">
            <w:pPr>
              <w:rPr>
                <w:rFonts w:ascii="Arial" w:hAnsi="Arial" w:cs="Arial"/>
                <w:sz w:val="22"/>
                <w:szCs w:val="22"/>
              </w:rPr>
            </w:pPr>
          </w:p>
          <w:p w14:paraId="7D14004C" w14:textId="1A7F79E1" w:rsidR="0094056C" w:rsidRPr="00A42F82" w:rsidRDefault="009F5D4A" w:rsidP="00A91894">
            <w:pPr>
              <w:rPr>
                <w:rFonts w:ascii="Arial" w:hAnsi="Arial" w:cs="Arial"/>
                <w:sz w:val="22"/>
                <w:szCs w:val="22"/>
              </w:rPr>
            </w:pPr>
            <w:r>
              <w:rPr>
                <w:rFonts w:ascii="Arial" w:hAnsi="Arial" w:cs="Arial"/>
                <w:sz w:val="22"/>
                <w:szCs w:val="22"/>
              </w:rPr>
              <w:t>N/A</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0AA5C53F" w:rsidR="00003E64" w:rsidRPr="00A42F82" w:rsidRDefault="00A942D4"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30C45E39" w:rsidR="00003E64" w:rsidRPr="00A42F82" w:rsidRDefault="00A942D4"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270044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A942D4">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43DF1E68"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r w:rsidR="00115754" w:rsidRPr="00A42F82">
              <w:rPr>
                <w:rFonts w:ascii="Arial" w:hAnsi="Arial" w:cs="Arial"/>
                <w:sz w:val="22"/>
                <w:szCs w:val="22"/>
              </w:rPr>
              <w:t>available,</w:t>
            </w:r>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19253CA" w:rsidR="006930C2" w:rsidRPr="00A42F82" w:rsidRDefault="00A942D4" w:rsidP="00A91894">
            <w:pPr>
              <w:rPr>
                <w:rFonts w:ascii="Arial" w:hAnsi="Arial" w:cs="Arial"/>
                <w:sz w:val="22"/>
                <w:szCs w:val="22"/>
              </w:rPr>
            </w:pPr>
            <w:r>
              <w:rPr>
                <w:rFonts w:ascii="Arial" w:hAnsi="Arial" w:cs="Arial"/>
                <w:sz w:val="22"/>
                <w:szCs w:val="22"/>
              </w:rPr>
              <w:t>N/A</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2FB40FD8" w:rsidR="006930C2" w:rsidRPr="00A42F82" w:rsidRDefault="00A942D4" w:rsidP="00A91894">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63229A96" w:rsidR="006930C2" w:rsidRPr="00A42F82" w:rsidRDefault="00A942D4" w:rsidP="00A91894">
            <w:pPr>
              <w:rPr>
                <w:rFonts w:ascii="Arial" w:hAnsi="Arial" w:cs="Arial"/>
                <w:sz w:val="22"/>
                <w:szCs w:val="22"/>
              </w:rPr>
            </w:pPr>
            <w:r>
              <w:rPr>
                <w:rFonts w:ascii="Arial" w:hAnsi="Arial" w:cs="Arial"/>
                <w:sz w:val="22"/>
                <w:szCs w:val="22"/>
              </w:rPr>
              <w:t>N/A</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CA9C928"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2DDE6E6" w:rsidR="006930C2" w:rsidRPr="00A42F82" w:rsidRDefault="00630278"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12DF78"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r w:rsidR="00A02287" w:rsidRPr="00A42F82">
              <w:rPr>
                <w:rFonts w:ascii="Arial" w:hAnsi="Arial" w:cs="Arial"/>
                <w:i/>
                <w:iCs/>
                <w:color w:val="000000"/>
                <w:sz w:val="20"/>
                <w:szCs w:val="23"/>
              </w:rPr>
              <w:t>subjects</w:t>
            </w:r>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12A9420A"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r w:rsidR="00115754" w:rsidRPr="00A42F82">
              <w:rPr>
                <w:rFonts w:ascii="Arial" w:hAnsi="Arial" w:cs="Arial"/>
                <w:i/>
                <w:iCs/>
                <w:color w:val="000000"/>
                <w:sz w:val="20"/>
                <w:szCs w:val="23"/>
              </w:rPr>
              <w:t>c)</w:t>
            </w:r>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881BEB4" w:rsidR="006930C2" w:rsidRPr="00A42F82" w:rsidRDefault="00A942D4"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9C5FE90" w:rsidR="004D0161" w:rsidRPr="00A42F82" w:rsidRDefault="002F66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74B2535A" w:rsidR="004D0161" w:rsidRPr="00A42F82" w:rsidRDefault="00AC2D3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06B8CCF" w:rsidR="004D0161" w:rsidRPr="00A42F82" w:rsidRDefault="003219E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0E07FCAA" w:rsidR="004D0161" w:rsidRPr="00A42F82" w:rsidRDefault="004509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1157746F" w:rsidR="004D0161" w:rsidRPr="00A42F82" w:rsidRDefault="004509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7ECB282" w:rsidR="004D0161" w:rsidRPr="00A42F82" w:rsidRDefault="002F66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0D9692EB" w:rsidR="004D0161" w:rsidRPr="00A42F82" w:rsidRDefault="004509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CC3E9F3" w:rsidR="004D0161" w:rsidRPr="00A42F82" w:rsidRDefault="004509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E66185E" w:rsidR="004D0161" w:rsidRPr="00A42F82" w:rsidRDefault="006450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7E70C1E" w:rsidR="004D0161" w:rsidRPr="00A42F82" w:rsidRDefault="0064502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888FA5B" w:rsidR="004D0161" w:rsidRPr="00A42F82" w:rsidRDefault="0063027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E98DCD7" w:rsidR="004D0161" w:rsidRPr="00A42F82" w:rsidRDefault="002F66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3C86DB9" w:rsidR="004D0161" w:rsidRPr="00A42F82" w:rsidRDefault="002F66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D44A5CC" w:rsidR="004D0161" w:rsidRPr="00A42F82" w:rsidRDefault="004509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060D1F5" w:rsidR="004D0161" w:rsidRPr="00A42F82" w:rsidRDefault="002F665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92371ED" w:rsidR="004D0161" w:rsidRPr="00A42F82" w:rsidRDefault="0045092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955D638" w:rsidR="004D0161" w:rsidRPr="00A42F82" w:rsidRDefault="003B1C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E8A2DC0" w:rsidR="004D0161" w:rsidRPr="00A42F82" w:rsidRDefault="003B1C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06CA61BF" w:rsidR="004D0161" w:rsidRPr="00A42F82" w:rsidRDefault="003B1CBE"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51E45F8" w:rsidR="004D0161" w:rsidRPr="00A42F82" w:rsidRDefault="00C35CCE" w:rsidP="00A91894">
            <w:pPr>
              <w:autoSpaceDE w:val="0"/>
              <w:autoSpaceDN w:val="0"/>
              <w:adjustRightInd w:val="0"/>
              <w:rPr>
                <w:rFonts w:ascii="Arial" w:hAnsi="Arial" w:cs="Arial"/>
                <w:sz w:val="22"/>
                <w:szCs w:val="22"/>
              </w:rPr>
            </w:pPr>
            <w:r>
              <w:rPr>
                <w:rFonts w:ascii="Arial" w:hAnsi="Arial" w:cs="Arial"/>
                <w:sz w:val="22"/>
                <w:szCs w:val="22"/>
              </w:rPr>
              <w:t xml:space="preserve">The </w:t>
            </w:r>
            <w:r w:rsidR="003E2D3B">
              <w:rPr>
                <w:rFonts w:ascii="Arial" w:hAnsi="Arial" w:cs="Arial"/>
                <w:sz w:val="22"/>
                <w:szCs w:val="22"/>
              </w:rPr>
              <w:t>researcher and the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6F6B99F6" w:rsidR="004D0161" w:rsidRDefault="00A85B61" w:rsidP="00A91894">
            <w:pPr>
              <w:autoSpaceDE w:val="0"/>
              <w:autoSpaceDN w:val="0"/>
              <w:adjustRightInd w:val="0"/>
              <w:rPr>
                <w:rFonts w:ascii="Arial" w:hAnsi="Arial" w:cs="Arial"/>
                <w:sz w:val="22"/>
                <w:szCs w:val="22"/>
              </w:rPr>
            </w:pPr>
            <w:r>
              <w:rPr>
                <w:rFonts w:ascii="Arial" w:hAnsi="Arial" w:cs="Arial"/>
                <w:sz w:val="22"/>
                <w:szCs w:val="22"/>
              </w:rPr>
              <w:t>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E572E05" w14:textId="5CF8CFF2" w:rsidR="004D0161" w:rsidRPr="00A42F82" w:rsidRDefault="004A0AF4" w:rsidP="00A91894">
            <w:pPr>
              <w:autoSpaceDE w:val="0"/>
              <w:autoSpaceDN w:val="0"/>
              <w:adjustRightInd w:val="0"/>
              <w:rPr>
                <w:rFonts w:ascii="Arial" w:hAnsi="Arial" w:cs="Arial"/>
                <w:sz w:val="22"/>
                <w:szCs w:val="22"/>
              </w:rPr>
            </w:pPr>
            <w:r>
              <w:rPr>
                <w:rFonts w:ascii="Arial" w:hAnsi="Arial" w:cs="Arial"/>
                <w:sz w:val="22"/>
                <w:szCs w:val="22"/>
              </w:rPr>
              <w:t>N/A</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639771C8" w:rsidR="004D0161" w:rsidRPr="00A42F82" w:rsidRDefault="005D5BCF" w:rsidP="00A91894">
            <w:pPr>
              <w:autoSpaceDE w:val="0"/>
              <w:autoSpaceDN w:val="0"/>
              <w:adjustRightInd w:val="0"/>
              <w:rPr>
                <w:rFonts w:ascii="Arial" w:hAnsi="Arial" w:cs="Arial"/>
                <w:sz w:val="22"/>
                <w:szCs w:val="22"/>
              </w:rPr>
            </w:pPr>
            <w:r>
              <w:rPr>
                <w:rFonts w:ascii="Arial" w:hAnsi="Arial" w:cs="Arial"/>
                <w:sz w:val="22"/>
                <w:szCs w:val="22"/>
              </w:rPr>
              <w:t>N/A</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A38378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63027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BCD6DD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074C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587B2A5F" w14:textId="25868078" w:rsidR="00694EA8" w:rsidRPr="000B3FE4" w:rsidRDefault="002A152D" w:rsidP="000B3FE4">
      <w:pPr>
        <w:rPr>
          <w:rFonts w:ascii="Arial" w:hAnsi="Arial" w:cs="Arial"/>
          <w:b/>
          <w:bCs/>
          <w:sz w:val="22"/>
          <w:szCs w:val="22"/>
        </w:rPr>
      </w:pPr>
      <w:r w:rsidRPr="00A42F82">
        <w:rPr>
          <w:rFonts w:ascii="Arial" w:hAnsi="Arial" w:cs="Arial"/>
          <w:b/>
          <w:bCs/>
          <w:sz w:val="22"/>
          <w:szCs w:val="22"/>
        </w:rPr>
        <w:br w:type="page"/>
      </w:r>
      <w:r w:rsidR="00694EA8" w:rsidRPr="00A42F82">
        <w:rPr>
          <w:rFonts w:ascii="Arial" w:hAnsi="Arial" w:cs="Arial"/>
          <w:b/>
          <w:sz w:val="22"/>
          <w:szCs w:val="22"/>
        </w:rPr>
        <w:t xml:space="preserve">SECTION </w:t>
      </w:r>
      <w:r w:rsidR="003A5C91" w:rsidRPr="00A42F82">
        <w:rPr>
          <w:rFonts w:ascii="Arial" w:hAnsi="Arial" w:cs="Arial"/>
          <w:b/>
          <w:sz w:val="22"/>
          <w:szCs w:val="22"/>
        </w:rPr>
        <w:t>K</w:t>
      </w:r>
      <w:r w:rsidR="00694EA8"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4CE227E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r w:rsidR="007749B1" w:rsidRPr="00A42F82">
              <w:rPr>
                <w:rFonts w:ascii="Arial" w:hAnsi="Arial" w:cs="Arial"/>
                <w:sz w:val="22"/>
                <w:szCs w:val="22"/>
              </w:rPr>
              <w:t>application,</w:t>
            </w:r>
            <w:r w:rsidRPr="00A42F82">
              <w:rPr>
                <w:rFonts w:ascii="Arial" w:hAnsi="Arial" w:cs="Arial"/>
                <w:sz w:val="22"/>
                <w:szCs w:val="22"/>
              </w:rPr>
              <w:t xml:space="preserve"> I hereby confirm that I undertake to ensure that the </w:t>
            </w:r>
            <w:r w:rsidR="00F4360A"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E4E38A0" w:rsidR="00CC2661" w:rsidRPr="00A42F82" w:rsidRDefault="0058489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BAA5955" w:rsidR="00CC2661" w:rsidRPr="00A42F82" w:rsidRDefault="0058489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494135A" w:rsidR="00CC2661" w:rsidRPr="00A42F82" w:rsidRDefault="0058489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08BD5570"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r w:rsidR="00C36E60" w:rsidRPr="00A42F82">
              <w:rPr>
                <w:rFonts w:ascii="Arial" w:hAnsi="Arial" w:cs="Arial"/>
                <w:sz w:val="22"/>
                <w:szCs w:val="22"/>
              </w:rPr>
              <w:t>appropriate) ONLY</w:t>
            </w:r>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9F03474" w:rsidR="00743859" w:rsidRPr="00A42F82" w:rsidRDefault="00EB466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62CDFA9F"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C36E60" w:rsidRPr="00A42F82">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FA52C1C" w:rsidR="00743859" w:rsidRPr="00A42F82" w:rsidRDefault="00EB466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0E84F" w14:textId="77777777" w:rsidR="00A42825" w:rsidRDefault="00A42825" w:rsidP="00390251">
      <w:r>
        <w:separator/>
      </w:r>
    </w:p>
    <w:p w14:paraId="44ECDDF0" w14:textId="77777777" w:rsidR="00A42825" w:rsidRDefault="00A42825"/>
  </w:endnote>
  <w:endnote w:type="continuationSeparator" w:id="0">
    <w:p w14:paraId="1CB2BC0B" w14:textId="77777777" w:rsidR="00A42825" w:rsidRDefault="00A42825" w:rsidP="00390251">
      <w:r>
        <w:continuationSeparator/>
      </w:r>
    </w:p>
    <w:p w14:paraId="0FE4AE51" w14:textId="77777777" w:rsidR="00A42825" w:rsidRDefault="00A428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7DCD1" w14:textId="77777777" w:rsidR="00A42825" w:rsidRDefault="00A42825" w:rsidP="00390251">
      <w:r>
        <w:separator/>
      </w:r>
    </w:p>
    <w:p w14:paraId="35AF197D" w14:textId="77777777" w:rsidR="00A42825" w:rsidRDefault="00A42825"/>
  </w:footnote>
  <w:footnote w:type="continuationSeparator" w:id="0">
    <w:p w14:paraId="38696D40" w14:textId="77777777" w:rsidR="00A42825" w:rsidRDefault="00A42825" w:rsidP="00390251">
      <w:r>
        <w:continuationSeparator/>
      </w:r>
    </w:p>
    <w:p w14:paraId="3F910718" w14:textId="77777777" w:rsidR="00A42825" w:rsidRDefault="00A4282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42034"/>
    <w:multiLevelType w:val="hybridMultilevel"/>
    <w:tmpl w:val="45C04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707573"/>
    <w:multiLevelType w:val="hybridMultilevel"/>
    <w:tmpl w:val="35847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5"/>
  </w:num>
  <w:num w:numId="21" w16cid:durableId="48654765">
    <w:abstractNumId w:val="16"/>
  </w:num>
  <w:num w:numId="22" w16cid:durableId="1337196786">
    <w:abstractNumId w:val="20"/>
  </w:num>
  <w:num w:numId="23" w16cid:durableId="1755130753">
    <w:abstractNumId w:val="2"/>
  </w:num>
  <w:num w:numId="24" w16cid:durableId="726926220">
    <w:abstractNumId w:val="11"/>
  </w:num>
  <w:num w:numId="25" w16cid:durableId="2083483834">
    <w:abstractNumId w:val="14"/>
  </w:num>
  <w:num w:numId="26" w16cid:durableId="2097245557">
    <w:abstractNumId w:val="27"/>
  </w:num>
  <w:num w:numId="27" w16cid:durableId="475149258">
    <w:abstractNumId w:val="19"/>
  </w:num>
  <w:num w:numId="28" w16cid:durableId="1254776885">
    <w:abstractNumId w:val="7"/>
  </w:num>
  <w:num w:numId="29" w16cid:durableId="16187538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268CF"/>
    <w:rsid w:val="00030BE1"/>
    <w:rsid w:val="00030F51"/>
    <w:rsid w:val="000314CE"/>
    <w:rsid w:val="0003212E"/>
    <w:rsid w:val="000330E5"/>
    <w:rsid w:val="0003546A"/>
    <w:rsid w:val="0004199D"/>
    <w:rsid w:val="000420F3"/>
    <w:rsid w:val="000433F4"/>
    <w:rsid w:val="00044629"/>
    <w:rsid w:val="00047D63"/>
    <w:rsid w:val="0005478D"/>
    <w:rsid w:val="00065801"/>
    <w:rsid w:val="00065E97"/>
    <w:rsid w:val="000700F9"/>
    <w:rsid w:val="000710FE"/>
    <w:rsid w:val="00075462"/>
    <w:rsid w:val="00077EA9"/>
    <w:rsid w:val="000819F1"/>
    <w:rsid w:val="00083108"/>
    <w:rsid w:val="0008353C"/>
    <w:rsid w:val="00084DC7"/>
    <w:rsid w:val="000859E5"/>
    <w:rsid w:val="0008799F"/>
    <w:rsid w:val="00090CF7"/>
    <w:rsid w:val="000924DD"/>
    <w:rsid w:val="00095059"/>
    <w:rsid w:val="00096209"/>
    <w:rsid w:val="000B0A8F"/>
    <w:rsid w:val="000B38C3"/>
    <w:rsid w:val="000B3FE4"/>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5754"/>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2E8"/>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029C"/>
    <w:rsid w:val="001D1817"/>
    <w:rsid w:val="001D3BD1"/>
    <w:rsid w:val="001E35F9"/>
    <w:rsid w:val="001F06B8"/>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09A2"/>
    <w:rsid w:val="00272EE5"/>
    <w:rsid w:val="00280A88"/>
    <w:rsid w:val="002866BC"/>
    <w:rsid w:val="0029113C"/>
    <w:rsid w:val="00293A45"/>
    <w:rsid w:val="002A152D"/>
    <w:rsid w:val="002A7E77"/>
    <w:rsid w:val="002B10B1"/>
    <w:rsid w:val="002B37AB"/>
    <w:rsid w:val="002B55BF"/>
    <w:rsid w:val="002B56C1"/>
    <w:rsid w:val="002B6DE2"/>
    <w:rsid w:val="002B7789"/>
    <w:rsid w:val="002C4AEB"/>
    <w:rsid w:val="002D1837"/>
    <w:rsid w:val="002D340B"/>
    <w:rsid w:val="002D4DC9"/>
    <w:rsid w:val="002E0739"/>
    <w:rsid w:val="002E13FE"/>
    <w:rsid w:val="002F4246"/>
    <w:rsid w:val="002F49B4"/>
    <w:rsid w:val="002F6658"/>
    <w:rsid w:val="00303350"/>
    <w:rsid w:val="003171A8"/>
    <w:rsid w:val="003219E8"/>
    <w:rsid w:val="003257BD"/>
    <w:rsid w:val="003264AE"/>
    <w:rsid w:val="003268ED"/>
    <w:rsid w:val="003302A1"/>
    <w:rsid w:val="00331A88"/>
    <w:rsid w:val="00332956"/>
    <w:rsid w:val="003408DD"/>
    <w:rsid w:val="003505BC"/>
    <w:rsid w:val="00354F34"/>
    <w:rsid w:val="00356B5D"/>
    <w:rsid w:val="00361382"/>
    <w:rsid w:val="003656A9"/>
    <w:rsid w:val="00373855"/>
    <w:rsid w:val="00382031"/>
    <w:rsid w:val="0038215A"/>
    <w:rsid w:val="0038346B"/>
    <w:rsid w:val="00383F4D"/>
    <w:rsid w:val="00384BA8"/>
    <w:rsid w:val="00390251"/>
    <w:rsid w:val="00392C8E"/>
    <w:rsid w:val="00392D9A"/>
    <w:rsid w:val="00397B49"/>
    <w:rsid w:val="003A09CB"/>
    <w:rsid w:val="003A1618"/>
    <w:rsid w:val="003A5C91"/>
    <w:rsid w:val="003B1CBE"/>
    <w:rsid w:val="003B4D13"/>
    <w:rsid w:val="003B7AA2"/>
    <w:rsid w:val="003C07E3"/>
    <w:rsid w:val="003C31F5"/>
    <w:rsid w:val="003C5BF3"/>
    <w:rsid w:val="003C7018"/>
    <w:rsid w:val="003C76B6"/>
    <w:rsid w:val="003D166A"/>
    <w:rsid w:val="003D2A20"/>
    <w:rsid w:val="003D6F95"/>
    <w:rsid w:val="003E13E3"/>
    <w:rsid w:val="003E2D3B"/>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0925"/>
    <w:rsid w:val="0045485F"/>
    <w:rsid w:val="00462069"/>
    <w:rsid w:val="004632AA"/>
    <w:rsid w:val="00476398"/>
    <w:rsid w:val="0047697E"/>
    <w:rsid w:val="0048134A"/>
    <w:rsid w:val="00482054"/>
    <w:rsid w:val="0048583B"/>
    <w:rsid w:val="00486107"/>
    <w:rsid w:val="00487E4B"/>
    <w:rsid w:val="004942B0"/>
    <w:rsid w:val="00494691"/>
    <w:rsid w:val="004954EA"/>
    <w:rsid w:val="004A0AF4"/>
    <w:rsid w:val="004A7DD5"/>
    <w:rsid w:val="004B7A0E"/>
    <w:rsid w:val="004C3A0B"/>
    <w:rsid w:val="004C3D85"/>
    <w:rsid w:val="004C5C13"/>
    <w:rsid w:val="004D0161"/>
    <w:rsid w:val="004D5683"/>
    <w:rsid w:val="004E0338"/>
    <w:rsid w:val="004E4AC4"/>
    <w:rsid w:val="004E616D"/>
    <w:rsid w:val="004F059C"/>
    <w:rsid w:val="004F599C"/>
    <w:rsid w:val="005035A0"/>
    <w:rsid w:val="00504514"/>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3C0"/>
    <w:rsid w:val="005756CA"/>
    <w:rsid w:val="00581C49"/>
    <w:rsid w:val="00584894"/>
    <w:rsid w:val="00584B8F"/>
    <w:rsid w:val="005934C5"/>
    <w:rsid w:val="005960A0"/>
    <w:rsid w:val="00596BFA"/>
    <w:rsid w:val="005A76DA"/>
    <w:rsid w:val="005B2502"/>
    <w:rsid w:val="005B52AE"/>
    <w:rsid w:val="005C5234"/>
    <w:rsid w:val="005C6CE4"/>
    <w:rsid w:val="005D0C38"/>
    <w:rsid w:val="005D5BCF"/>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0278"/>
    <w:rsid w:val="00631440"/>
    <w:rsid w:val="00632C47"/>
    <w:rsid w:val="00633574"/>
    <w:rsid w:val="006423B9"/>
    <w:rsid w:val="00644C5C"/>
    <w:rsid w:val="0064502A"/>
    <w:rsid w:val="006526D7"/>
    <w:rsid w:val="006544EB"/>
    <w:rsid w:val="00655EC5"/>
    <w:rsid w:val="006578CB"/>
    <w:rsid w:val="00661EDA"/>
    <w:rsid w:val="006626BD"/>
    <w:rsid w:val="00672A4A"/>
    <w:rsid w:val="006730D2"/>
    <w:rsid w:val="0067329C"/>
    <w:rsid w:val="00673714"/>
    <w:rsid w:val="006746DC"/>
    <w:rsid w:val="00674DD6"/>
    <w:rsid w:val="00680981"/>
    <w:rsid w:val="00680CF3"/>
    <w:rsid w:val="00681B91"/>
    <w:rsid w:val="00682C6A"/>
    <w:rsid w:val="00683497"/>
    <w:rsid w:val="00683FAF"/>
    <w:rsid w:val="006930C2"/>
    <w:rsid w:val="00694EA8"/>
    <w:rsid w:val="006A660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2403"/>
    <w:rsid w:val="0076027F"/>
    <w:rsid w:val="00763A08"/>
    <w:rsid w:val="00765172"/>
    <w:rsid w:val="00765EE1"/>
    <w:rsid w:val="00767FC7"/>
    <w:rsid w:val="00770C66"/>
    <w:rsid w:val="007749B1"/>
    <w:rsid w:val="00776145"/>
    <w:rsid w:val="007816BA"/>
    <w:rsid w:val="0078273B"/>
    <w:rsid w:val="007849BE"/>
    <w:rsid w:val="00784D14"/>
    <w:rsid w:val="00785B6A"/>
    <w:rsid w:val="007902A2"/>
    <w:rsid w:val="0079264D"/>
    <w:rsid w:val="00792842"/>
    <w:rsid w:val="00793A27"/>
    <w:rsid w:val="007A4607"/>
    <w:rsid w:val="007B1754"/>
    <w:rsid w:val="007B3394"/>
    <w:rsid w:val="007C044B"/>
    <w:rsid w:val="007C1498"/>
    <w:rsid w:val="007C17B4"/>
    <w:rsid w:val="007C3AC1"/>
    <w:rsid w:val="007D46AF"/>
    <w:rsid w:val="007D4E07"/>
    <w:rsid w:val="007E14FB"/>
    <w:rsid w:val="007E500A"/>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1C74"/>
    <w:rsid w:val="008F29DD"/>
    <w:rsid w:val="008F5E05"/>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5EA5"/>
    <w:rsid w:val="009A3300"/>
    <w:rsid w:val="009A3C08"/>
    <w:rsid w:val="009A3C2B"/>
    <w:rsid w:val="009A4E14"/>
    <w:rsid w:val="009A6F5D"/>
    <w:rsid w:val="009A769E"/>
    <w:rsid w:val="009B1FB6"/>
    <w:rsid w:val="009B2138"/>
    <w:rsid w:val="009B3534"/>
    <w:rsid w:val="009C5D44"/>
    <w:rsid w:val="009D1166"/>
    <w:rsid w:val="009D2D49"/>
    <w:rsid w:val="009D2E0B"/>
    <w:rsid w:val="009E5020"/>
    <w:rsid w:val="009F41DE"/>
    <w:rsid w:val="009F5000"/>
    <w:rsid w:val="009F5AC3"/>
    <w:rsid w:val="009F5D4A"/>
    <w:rsid w:val="009F6BB7"/>
    <w:rsid w:val="009F736C"/>
    <w:rsid w:val="00A003F5"/>
    <w:rsid w:val="00A02287"/>
    <w:rsid w:val="00A0582E"/>
    <w:rsid w:val="00A07DB0"/>
    <w:rsid w:val="00A1213B"/>
    <w:rsid w:val="00A1787E"/>
    <w:rsid w:val="00A30AF5"/>
    <w:rsid w:val="00A36E0D"/>
    <w:rsid w:val="00A37D20"/>
    <w:rsid w:val="00A42825"/>
    <w:rsid w:val="00A42F82"/>
    <w:rsid w:val="00A50649"/>
    <w:rsid w:val="00A51109"/>
    <w:rsid w:val="00A51EFB"/>
    <w:rsid w:val="00A55016"/>
    <w:rsid w:val="00A550F7"/>
    <w:rsid w:val="00A55809"/>
    <w:rsid w:val="00A56685"/>
    <w:rsid w:val="00A5764B"/>
    <w:rsid w:val="00A57A4E"/>
    <w:rsid w:val="00A61424"/>
    <w:rsid w:val="00A63265"/>
    <w:rsid w:val="00A6339D"/>
    <w:rsid w:val="00A703DC"/>
    <w:rsid w:val="00A7745F"/>
    <w:rsid w:val="00A776A8"/>
    <w:rsid w:val="00A82A83"/>
    <w:rsid w:val="00A82C9D"/>
    <w:rsid w:val="00A83D75"/>
    <w:rsid w:val="00A85B61"/>
    <w:rsid w:val="00A91512"/>
    <w:rsid w:val="00A91894"/>
    <w:rsid w:val="00A942D4"/>
    <w:rsid w:val="00A950A9"/>
    <w:rsid w:val="00A95A09"/>
    <w:rsid w:val="00AA0A40"/>
    <w:rsid w:val="00AA0B1C"/>
    <w:rsid w:val="00AA1990"/>
    <w:rsid w:val="00AA2E71"/>
    <w:rsid w:val="00AA4654"/>
    <w:rsid w:val="00AA7E42"/>
    <w:rsid w:val="00AB0FB7"/>
    <w:rsid w:val="00AB15E7"/>
    <w:rsid w:val="00AB1B40"/>
    <w:rsid w:val="00AB6845"/>
    <w:rsid w:val="00AB74BF"/>
    <w:rsid w:val="00AB7553"/>
    <w:rsid w:val="00AC189C"/>
    <w:rsid w:val="00AC260B"/>
    <w:rsid w:val="00AC2D31"/>
    <w:rsid w:val="00AD5672"/>
    <w:rsid w:val="00AD5E63"/>
    <w:rsid w:val="00AD61B0"/>
    <w:rsid w:val="00AE5AB8"/>
    <w:rsid w:val="00AE6856"/>
    <w:rsid w:val="00AE6BF5"/>
    <w:rsid w:val="00AF62A3"/>
    <w:rsid w:val="00AF7252"/>
    <w:rsid w:val="00B02F8E"/>
    <w:rsid w:val="00B074C3"/>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3D70"/>
    <w:rsid w:val="00BD4150"/>
    <w:rsid w:val="00BD4610"/>
    <w:rsid w:val="00BE08D7"/>
    <w:rsid w:val="00BE117A"/>
    <w:rsid w:val="00BE2189"/>
    <w:rsid w:val="00BF0733"/>
    <w:rsid w:val="00BF3F4A"/>
    <w:rsid w:val="00C10216"/>
    <w:rsid w:val="00C11423"/>
    <w:rsid w:val="00C1657B"/>
    <w:rsid w:val="00C20294"/>
    <w:rsid w:val="00C21DCF"/>
    <w:rsid w:val="00C25CB5"/>
    <w:rsid w:val="00C27958"/>
    <w:rsid w:val="00C32EFB"/>
    <w:rsid w:val="00C33319"/>
    <w:rsid w:val="00C34A87"/>
    <w:rsid w:val="00C359EF"/>
    <w:rsid w:val="00C35CCE"/>
    <w:rsid w:val="00C36E60"/>
    <w:rsid w:val="00C40DAE"/>
    <w:rsid w:val="00C45C06"/>
    <w:rsid w:val="00C46A16"/>
    <w:rsid w:val="00C474BF"/>
    <w:rsid w:val="00C52D60"/>
    <w:rsid w:val="00C53A6F"/>
    <w:rsid w:val="00C61A6D"/>
    <w:rsid w:val="00C66104"/>
    <w:rsid w:val="00C666E9"/>
    <w:rsid w:val="00C70796"/>
    <w:rsid w:val="00C71BCC"/>
    <w:rsid w:val="00C7531F"/>
    <w:rsid w:val="00C77D7E"/>
    <w:rsid w:val="00C81846"/>
    <w:rsid w:val="00C86572"/>
    <w:rsid w:val="00C91333"/>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351C"/>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E6A69"/>
    <w:rsid w:val="00DF26D2"/>
    <w:rsid w:val="00E0333A"/>
    <w:rsid w:val="00E05DC8"/>
    <w:rsid w:val="00E06697"/>
    <w:rsid w:val="00E12E9F"/>
    <w:rsid w:val="00E16786"/>
    <w:rsid w:val="00E17AFC"/>
    <w:rsid w:val="00E21054"/>
    <w:rsid w:val="00E239F4"/>
    <w:rsid w:val="00E31847"/>
    <w:rsid w:val="00E32138"/>
    <w:rsid w:val="00E43EC5"/>
    <w:rsid w:val="00E45AB0"/>
    <w:rsid w:val="00E57EF4"/>
    <w:rsid w:val="00E65973"/>
    <w:rsid w:val="00E6714D"/>
    <w:rsid w:val="00E73456"/>
    <w:rsid w:val="00E84BC8"/>
    <w:rsid w:val="00E907F9"/>
    <w:rsid w:val="00E914D8"/>
    <w:rsid w:val="00E91EA5"/>
    <w:rsid w:val="00E93E44"/>
    <w:rsid w:val="00E95A30"/>
    <w:rsid w:val="00EA26D8"/>
    <w:rsid w:val="00EA5DE3"/>
    <w:rsid w:val="00EB4665"/>
    <w:rsid w:val="00EB6877"/>
    <w:rsid w:val="00EB722E"/>
    <w:rsid w:val="00EC0070"/>
    <w:rsid w:val="00EC11CA"/>
    <w:rsid w:val="00ED0C59"/>
    <w:rsid w:val="00ED4E18"/>
    <w:rsid w:val="00ED63E4"/>
    <w:rsid w:val="00ED7B18"/>
    <w:rsid w:val="00EE2953"/>
    <w:rsid w:val="00EE29BA"/>
    <w:rsid w:val="00EE3A7B"/>
    <w:rsid w:val="00EE4322"/>
    <w:rsid w:val="00EE44C0"/>
    <w:rsid w:val="00EF0051"/>
    <w:rsid w:val="00EF6306"/>
    <w:rsid w:val="00F039C7"/>
    <w:rsid w:val="00F12CDD"/>
    <w:rsid w:val="00F21663"/>
    <w:rsid w:val="00F230F0"/>
    <w:rsid w:val="00F33A1A"/>
    <w:rsid w:val="00F4360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46A"/>
    <w:rsid w:val="00FE3EC4"/>
    <w:rsid w:val="00FE6DA1"/>
    <w:rsid w:val="00FF3E46"/>
    <w:rsid w:val="00FF5A58"/>
    <w:rsid w:val="00FF5E79"/>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697"/>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4158</Words>
  <Characters>23705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Pauline Abbey-Nyarko</cp:lastModifiedBy>
  <cp:revision>12</cp:revision>
  <cp:lastPrinted>2016-10-24T12:21:00Z</cp:lastPrinted>
  <dcterms:created xsi:type="dcterms:W3CDTF">2026-10-10T12:46:00Z</dcterms:created>
  <dcterms:modified xsi:type="dcterms:W3CDTF">2026-10-11T14:04:00Z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