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4472C4" w:themeColor="accent1"/>
          <w:sz w:val="24"/>
          <w:szCs w:val="24"/>
          <w:lang w:val="en-GB" w:eastAsia="en-US"/>
        </w:rPr>
        <w:id w:val="-1160768702"/>
        <w:docPartObj>
          <w:docPartGallery w:val="Cover Pages"/>
          <w:docPartUnique/>
        </w:docPartObj>
      </w:sdtPr>
      <w:sdtEndPr>
        <w:rPr>
          <w:color w:val="auto"/>
          <w:sz w:val="96"/>
          <w:szCs w:val="96"/>
        </w:rPr>
      </w:sdtEndPr>
      <w:sdtContent>
        <w:p w14:paraId="77A3B4DC" w14:textId="69181EF4" w:rsidR="009B3C7B" w:rsidRDefault="009B3C7B">
          <w:pPr>
            <w:pStyle w:val="NoSpacing"/>
            <w:spacing w:before="1540" w:after="240"/>
            <w:jc w:val="center"/>
            <w:rPr>
              <w:color w:val="4472C4" w:themeColor="accent1"/>
            </w:rPr>
          </w:pPr>
          <w:r>
            <w:rPr>
              <w:noProof/>
              <w:color w:val="4472C4" w:themeColor="accent1"/>
              <w:lang w:val="en-GB" w:eastAsia="en-GB"/>
            </w:rPr>
            <w:drawing>
              <wp:inline distT="0" distB="0" distL="0" distR="0" wp14:anchorId="171FBCDB" wp14:editId="379CD20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E5E5202" w14:textId="0DA7D2B9" w:rsidR="009B3C7B" w:rsidRDefault="009B3C7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Event experience</w:t>
              </w:r>
            </w:p>
          </w:sdtContent>
        </w:sdt>
        <w:sdt>
          <w:sdtPr>
            <w:rPr>
              <w:color w:val="4472C4" w:themeColor="accent1"/>
              <w:sz w:val="36"/>
              <w:szCs w:val="36"/>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637CFAC1" w14:textId="1CCA5630" w:rsidR="009B3C7B" w:rsidRPr="009B3C7B" w:rsidRDefault="00BC6E8A">
              <w:pPr>
                <w:pStyle w:val="NoSpacing"/>
                <w:jc w:val="center"/>
                <w:rPr>
                  <w:color w:val="4472C4" w:themeColor="accent1"/>
                  <w:sz w:val="36"/>
                  <w:szCs w:val="36"/>
                </w:rPr>
              </w:pPr>
              <w:r>
                <w:rPr>
                  <w:color w:val="4472C4" w:themeColor="accent1"/>
                  <w:sz w:val="36"/>
                  <w:szCs w:val="36"/>
                  <w:lang w:val="en-GB"/>
                </w:rPr>
                <w:t>The Events Industry.</w:t>
              </w:r>
            </w:p>
          </w:sdtContent>
        </w:sdt>
        <w:p w14:paraId="4CACAAC2" w14:textId="261182BF" w:rsidR="009B3C7B" w:rsidRDefault="009B3C7B">
          <w:pPr>
            <w:pStyle w:val="NoSpacing"/>
            <w:spacing w:before="480"/>
            <w:jc w:val="center"/>
            <w:rPr>
              <w:color w:val="4472C4" w:themeColor="accent1"/>
            </w:rPr>
          </w:pPr>
          <w:r>
            <w:rPr>
              <w:noProof/>
              <w:color w:val="4472C4" w:themeColor="accent1"/>
              <w:lang w:val="en-GB" w:eastAsia="en-GB"/>
            </w:rPr>
            <w:drawing>
              <wp:inline distT="0" distB="0" distL="0" distR="0" wp14:anchorId="50D76B69" wp14:editId="6BE7770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135148" w14:textId="08D19901" w:rsidR="009B3C7B" w:rsidRDefault="009B3C7B">
          <w:pPr>
            <w:rPr>
              <w:sz w:val="96"/>
              <w:szCs w:val="96"/>
            </w:rPr>
          </w:pPr>
          <w:r>
            <w:rPr>
              <w:noProof/>
              <w:color w:val="4472C4" w:themeColor="accent1"/>
              <w:lang w:eastAsia="en-GB"/>
            </w:rPr>
            <mc:AlternateContent>
              <mc:Choice Requires="wps">
                <w:drawing>
                  <wp:anchor distT="0" distB="0" distL="114300" distR="114300" simplePos="0" relativeHeight="251659264" behindDoc="0" locked="0" layoutInCell="1" allowOverlap="1" wp14:anchorId="16317643" wp14:editId="4D04B72E">
                    <wp:simplePos x="0" y="0"/>
                    <wp:positionH relativeFrom="margin">
                      <wp:posOffset>8343</wp:posOffset>
                    </wp:positionH>
                    <wp:positionV relativeFrom="page">
                      <wp:posOffset>5950408</wp:posOffset>
                    </wp:positionV>
                    <wp:extent cx="5727700" cy="843280"/>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27700" cy="843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163EE2" w14:textId="0D5508E5" w:rsidR="009B3C7B" w:rsidRPr="009B3C7B" w:rsidRDefault="00BC6E8A">
                                <w:pPr>
                                  <w:pStyle w:val="NoSpacing"/>
                                  <w:jc w:val="center"/>
                                  <w:rPr>
                                    <w:color w:val="4472C4" w:themeColor="accent1"/>
                                    <w:sz w:val="36"/>
                                    <w:szCs w:val="36"/>
                                    <w:lang w:val="en-GB"/>
                                  </w:rPr>
                                </w:pPr>
                                <w:r>
                                  <w:rPr>
                                    <w:caps/>
                                    <w:color w:val="4472C4" w:themeColor="accent1"/>
                                    <w:sz w:val="36"/>
                                    <w:szCs w:val="36"/>
                                    <w:lang w:val="en-GB"/>
                                  </w:rPr>
                                  <w:t>rebecca reynolds</w:t>
                                </w:r>
                                <w:r>
                                  <w:rPr>
                                    <w:caps/>
                                    <w:color w:val="4472C4" w:themeColor="accent1"/>
                                    <w:sz w:val="36"/>
                                    <w:szCs w:val="36"/>
                                    <w:lang w:val="en-GB"/>
                                  </w:rPr>
                                  <w:br/>
                                </w:r>
                                <w:r w:rsidR="000B1DFF">
                                  <w:rPr>
                                    <w:caps/>
                                    <w:color w:val="4472C4" w:themeColor="accent1"/>
                                    <w:sz w:val="36"/>
                                    <w:szCs w:val="36"/>
                                    <w:lang w:val="en-GB"/>
                                  </w:rPr>
                                  <w:t>M4X02104.</w:t>
                                </w:r>
                                <w:r w:rsidR="000B1DFF">
                                  <w:rPr>
                                    <w:caps/>
                                    <w:color w:val="4472C4" w:themeColor="accent1"/>
                                    <w:sz w:val="36"/>
                                    <w:szCs w:val="36"/>
                                    <w:lang w:val="en-GB"/>
                                  </w:rPr>
                                  <w:br/>
                                </w:r>
                                <w:r w:rsidR="009B3C7B" w:rsidRPr="009B3C7B">
                                  <w:rPr>
                                    <w:caps/>
                                    <w:color w:val="4472C4" w:themeColor="accent1"/>
                                    <w:sz w:val="36"/>
                                    <w:szCs w:val="36"/>
                                    <w:lang w:val="en-GB"/>
                                  </w:rPr>
                                  <w:t>1701301</w:t>
                                </w:r>
                                <w:r w:rsidR="000B1DFF">
                                  <w:rPr>
                                    <w:caps/>
                                    <w:color w:val="4472C4" w:themeColor="accent1"/>
                                    <w:sz w:val="36"/>
                                    <w:szCs w:val="36"/>
                                    <w:lang w:val="en-GB"/>
                                  </w:rPr>
                                  <w:t>.</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6317643" id="_x0000_t202" coordsize="21600,21600" o:spt="202" path="m0,0l0,21600,21600,21600,21600,0xe">
                    <v:stroke joinstyle="miter"/>
                    <v:path gradientshapeok="t" o:connecttype="rect"/>
                  </v:shapetype>
                  <v:shape id="Text Box 142" o:spid="_x0000_s1026" type="#_x0000_t202" style="position:absolute;margin-left:.65pt;margin-top:468.55pt;width:451pt;height:66.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" filled="f" stroked="f" strokeweight=".5pt">
                    <v:textbox style="mso-fit-shape-to-text:t" inset="0,0,0,0">
                      <w:txbxContent>
                        <w:p w14:paraId="73163EE2" w14:textId="0D5508E5" w:rsidR="009B3C7B" w:rsidRPr="009B3C7B" w:rsidRDefault="00BC6E8A">
                          <w:pPr>
                            <w:pStyle w:val="NoSpacing"/>
                            <w:jc w:val="center"/>
                            <w:rPr>
                              <w:color w:val="4472C4" w:themeColor="accent1"/>
                              <w:sz w:val="36"/>
                              <w:szCs w:val="36"/>
                              <w:lang w:val="en-GB"/>
                            </w:rPr>
                          </w:pPr>
                          <w:r>
                            <w:rPr>
                              <w:caps/>
                              <w:color w:val="4472C4" w:themeColor="accent1"/>
                              <w:sz w:val="36"/>
                              <w:szCs w:val="36"/>
                              <w:lang w:val="en-GB"/>
                            </w:rPr>
                            <w:t>rebecca reynolds</w:t>
                          </w:r>
                          <w:r>
                            <w:rPr>
                              <w:caps/>
                              <w:color w:val="4472C4" w:themeColor="accent1"/>
                              <w:sz w:val="36"/>
                              <w:szCs w:val="36"/>
                              <w:lang w:val="en-GB"/>
                            </w:rPr>
                            <w:br/>
                          </w:r>
                          <w:r w:rsidR="000B1DFF">
                            <w:rPr>
                              <w:caps/>
                              <w:color w:val="4472C4" w:themeColor="accent1"/>
                              <w:sz w:val="36"/>
                              <w:szCs w:val="36"/>
                              <w:lang w:val="en-GB"/>
                            </w:rPr>
                            <w:t>M4X02104.</w:t>
                          </w:r>
                          <w:r w:rsidR="000B1DFF">
                            <w:rPr>
                              <w:caps/>
                              <w:color w:val="4472C4" w:themeColor="accent1"/>
                              <w:sz w:val="36"/>
                              <w:szCs w:val="36"/>
                              <w:lang w:val="en-GB"/>
                            </w:rPr>
                            <w:br/>
                          </w:r>
                          <w:r w:rsidR="009B3C7B" w:rsidRPr="009B3C7B">
                            <w:rPr>
                              <w:caps/>
                              <w:color w:val="4472C4" w:themeColor="accent1"/>
                              <w:sz w:val="36"/>
                              <w:szCs w:val="36"/>
                              <w:lang w:val="en-GB"/>
                            </w:rPr>
                            <w:t>1701301</w:t>
                          </w:r>
                          <w:r w:rsidR="000B1DFF">
                            <w:rPr>
                              <w:caps/>
                              <w:color w:val="4472C4" w:themeColor="accent1"/>
                              <w:sz w:val="36"/>
                              <w:szCs w:val="36"/>
                              <w:lang w:val="en-GB"/>
                            </w:rPr>
                            <w:t>.</w:t>
                          </w:r>
                        </w:p>
                      </w:txbxContent>
                    </v:textbox>
                    <w10:wrap anchorx="margin" anchory="page"/>
                  </v:shape>
                </w:pict>
              </mc:Fallback>
            </mc:AlternateContent>
          </w:r>
          <w:r>
            <w:rPr>
              <w:sz w:val="96"/>
              <w:szCs w:val="96"/>
            </w:rPr>
            <w:br w:type="page"/>
          </w:r>
        </w:p>
      </w:sdtContent>
    </w:sdt>
    <w:p w14:paraId="68612E4B" w14:textId="77777777" w:rsidR="00663A20" w:rsidRPr="00BC10B1" w:rsidRDefault="00663A20" w:rsidP="00414956">
      <w:pPr>
        <w:spacing w:line="360" w:lineRule="auto"/>
        <w:rPr>
          <w:rFonts w:ascii="Arial" w:hAnsi="Arial" w:cs="Arial"/>
        </w:rPr>
      </w:pPr>
      <w:bookmarkStart w:id="0" w:name="_Toc498271160"/>
      <w:r w:rsidRPr="00BC10B1">
        <w:rPr>
          <w:rStyle w:val="Heading1Char"/>
          <w:rFonts w:ascii="Arial" w:hAnsi="Arial" w:cs="Arial"/>
          <w:sz w:val="28"/>
          <w:szCs w:val="28"/>
        </w:rPr>
        <w:lastRenderedPageBreak/>
        <w:t>1. Executive summary</w:t>
      </w:r>
      <w:bookmarkEnd w:id="0"/>
      <w:r w:rsidRPr="00BC10B1">
        <w:rPr>
          <w:rFonts w:ascii="Arial" w:hAnsi="Arial" w:cs="Arial"/>
          <w:sz w:val="28"/>
          <w:szCs w:val="28"/>
        </w:rPr>
        <w:br/>
      </w:r>
      <w:r w:rsidRPr="00BC10B1">
        <w:rPr>
          <w:rFonts w:ascii="Arial" w:hAnsi="Arial" w:cs="Arial"/>
        </w:rPr>
        <w:t xml:space="preserve">In this report, the event that is being focused on is the success of the match between Swansea City against Manchester United which turned out to be a momentous day. The event took place in the Liberty stadium Swansea for the significant </w:t>
      </w:r>
      <w:proofErr w:type="spellStart"/>
      <w:r w:rsidRPr="00BC10B1">
        <w:rPr>
          <w:rFonts w:ascii="Arial" w:hAnsi="Arial" w:cs="Arial"/>
        </w:rPr>
        <w:t>Caraboa</w:t>
      </w:r>
      <w:proofErr w:type="spellEnd"/>
      <w:r w:rsidRPr="00BC10B1">
        <w:rPr>
          <w:rFonts w:ascii="Arial" w:hAnsi="Arial" w:cs="Arial"/>
        </w:rPr>
        <w:t xml:space="preserve"> cup where both teams were competing to get to the next round. The report focuses on the importance of event satisfaction is and how this event was run. The report reflects on how the game started at the correct time and the whole experience ran placidly. The transport, venue and facilities were all at an excellent standard.</w:t>
      </w:r>
      <w:r w:rsidRPr="00BC10B1">
        <w:rPr>
          <w:rFonts w:ascii="Arial" w:hAnsi="Arial" w:cs="Arial"/>
        </w:rPr>
        <w:br/>
      </w:r>
    </w:p>
    <w:p w14:paraId="43094B35" w14:textId="77777777" w:rsidR="009B3C7B" w:rsidRDefault="00C83D87" w:rsidP="009B3C7B">
      <w:r>
        <w:br/>
      </w:r>
      <w:r>
        <w:br/>
      </w:r>
    </w:p>
    <w:p w14:paraId="2817F49F" w14:textId="77777777" w:rsidR="00663A20" w:rsidRDefault="00663A20" w:rsidP="009B3C7B"/>
    <w:p w14:paraId="3A103521" w14:textId="77777777" w:rsidR="00663A20" w:rsidRDefault="00663A20" w:rsidP="009B3C7B"/>
    <w:p w14:paraId="1AD303C3" w14:textId="77777777" w:rsidR="00663A20" w:rsidRDefault="00663A20" w:rsidP="009B3C7B"/>
    <w:p w14:paraId="2C442256" w14:textId="77777777" w:rsidR="00663A20" w:rsidRDefault="00663A20" w:rsidP="009B3C7B"/>
    <w:p w14:paraId="4CE6168E" w14:textId="77777777" w:rsidR="00663A20" w:rsidRDefault="00663A20" w:rsidP="009B3C7B"/>
    <w:p w14:paraId="31FC3335" w14:textId="77777777" w:rsidR="00663A20" w:rsidRDefault="00663A20" w:rsidP="009B3C7B"/>
    <w:p w14:paraId="33454821" w14:textId="77777777" w:rsidR="00663A20" w:rsidRDefault="00663A20" w:rsidP="009B3C7B"/>
    <w:p w14:paraId="03ECE598" w14:textId="02EA178A" w:rsidR="00663A20" w:rsidRDefault="00663A20" w:rsidP="009B3C7B">
      <w:r>
        <w:br/>
      </w:r>
      <w:r>
        <w:br/>
      </w:r>
      <w:r>
        <w:br/>
      </w:r>
      <w:r>
        <w:br/>
      </w:r>
      <w:r>
        <w:br/>
      </w:r>
      <w:r>
        <w:br/>
      </w:r>
      <w:r>
        <w:br/>
      </w:r>
      <w:r>
        <w:br/>
      </w:r>
      <w:r>
        <w:br/>
      </w:r>
      <w:r>
        <w:br/>
      </w:r>
      <w:r>
        <w:br/>
      </w:r>
      <w:r>
        <w:br/>
      </w:r>
      <w:r>
        <w:br/>
      </w:r>
      <w:r>
        <w:br/>
      </w:r>
      <w:r>
        <w:br/>
      </w:r>
      <w:r>
        <w:br/>
      </w:r>
      <w:r>
        <w:br/>
      </w:r>
      <w:r>
        <w:br/>
      </w:r>
      <w:r>
        <w:br/>
      </w:r>
      <w:r>
        <w:br/>
      </w:r>
      <w:r>
        <w:br/>
      </w:r>
      <w:r>
        <w:br/>
      </w:r>
      <w:r>
        <w:br/>
      </w:r>
    </w:p>
    <w:p w14:paraId="3230B643" w14:textId="77777777" w:rsidR="00663A20" w:rsidRDefault="00663A20" w:rsidP="009B3C7B"/>
    <w:p w14:paraId="11CCEB1B" w14:textId="77777777" w:rsidR="00663A20" w:rsidRPr="009B3C7B" w:rsidRDefault="00663A20" w:rsidP="009B3C7B"/>
    <w:sdt>
      <w:sdtPr>
        <w:rPr>
          <w:rFonts w:asciiTheme="minorHAnsi" w:eastAsiaTheme="minorHAnsi" w:hAnsiTheme="minorHAnsi" w:cstheme="minorBidi"/>
          <w:b w:val="0"/>
          <w:bCs w:val="0"/>
          <w:color w:val="auto"/>
          <w:sz w:val="24"/>
          <w:szCs w:val="24"/>
          <w:lang w:val="en-GB"/>
        </w:rPr>
        <w:id w:val="-1890026452"/>
        <w:docPartObj>
          <w:docPartGallery w:val="Table of Contents"/>
          <w:docPartUnique/>
        </w:docPartObj>
      </w:sdtPr>
      <w:sdtEndPr>
        <w:rPr>
          <w:noProof/>
        </w:rPr>
      </w:sdtEndPr>
      <w:sdtContent>
        <w:p w14:paraId="5696FBB5" w14:textId="77777777" w:rsidR="009B3C7B" w:rsidRDefault="009B3C7B">
          <w:pPr>
            <w:pStyle w:val="TOCHeading"/>
          </w:pPr>
          <w:r>
            <w:t>Table of Contents</w:t>
          </w:r>
          <w:bookmarkStart w:id="1" w:name="_GoBack"/>
          <w:bookmarkEnd w:id="1"/>
        </w:p>
        <w:p w14:paraId="1BE97505" w14:textId="77777777" w:rsidR="00BC6E8A" w:rsidRDefault="009B3C7B">
          <w:pPr>
            <w:pStyle w:val="TOC1"/>
            <w:tabs>
              <w:tab w:val="right" w:leader="dot" w:pos="9010"/>
            </w:tabs>
            <w:rPr>
              <w:rFonts w:eastAsiaTheme="minorEastAsia"/>
              <w:b w:val="0"/>
              <w:bCs w:val="0"/>
              <w:noProof/>
              <w:lang w:eastAsia="en-GB"/>
            </w:rPr>
          </w:pPr>
          <w:r>
            <w:rPr>
              <w:b w:val="0"/>
              <w:bCs w:val="0"/>
              <w:sz w:val="22"/>
              <w:szCs w:val="22"/>
            </w:rPr>
            <w:fldChar w:fldCharType="begin"/>
          </w:r>
          <w:r>
            <w:instrText xml:space="preserve"> TOC \o "1-3" \h \z \u </w:instrText>
          </w:r>
          <w:r>
            <w:rPr>
              <w:b w:val="0"/>
              <w:bCs w:val="0"/>
              <w:sz w:val="22"/>
              <w:szCs w:val="22"/>
            </w:rPr>
            <w:fldChar w:fldCharType="separate"/>
          </w:r>
          <w:hyperlink w:anchor="_Toc498271160" w:history="1">
            <w:r w:rsidR="00BC6E8A" w:rsidRPr="008534AE">
              <w:rPr>
                <w:rStyle w:val="Hyperlink"/>
                <w:rFonts w:ascii="Arial" w:hAnsi="Arial" w:cs="Arial"/>
                <w:noProof/>
              </w:rPr>
              <w:t>1. Executive summary</w:t>
            </w:r>
            <w:r w:rsidR="00BC6E8A">
              <w:rPr>
                <w:noProof/>
                <w:webHidden/>
              </w:rPr>
              <w:tab/>
            </w:r>
            <w:r w:rsidR="00BC6E8A">
              <w:rPr>
                <w:noProof/>
                <w:webHidden/>
              </w:rPr>
              <w:fldChar w:fldCharType="begin"/>
            </w:r>
            <w:r w:rsidR="00BC6E8A">
              <w:rPr>
                <w:noProof/>
                <w:webHidden/>
              </w:rPr>
              <w:instrText xml:space="preserve"> PAGEREF _Toc498271160 \h </w:instrText>
            </w:r>
            <w:r w:rsidR="00BC6E8A">
              <w:rPr>
                <w:noProof/>
                <w:webHidden/>
              </w:rPr>
            </w:r>
            <w:r w:rsidR="00BC6E8A">
              <w:rPr>
                <w:noProof/>
                <w:webHidden/>
              </w:rPr>
              <w:fldChar w:fldCharType="separate"/>
            </w:r>
            <w:r w:rsidR="00BC6E8A">
              <w:rPr>
                <w:noProof/>
                <w:webHidden/>
              </w:rPr>
              <w:t>2</w:t>
            </w:r>
            <w:r w:rsidR="00BC6E8A">
              <w:rPr>
                <w:noProof/>
                <w:webHidden/>
              </w:rPr>
              <w:fldChar w:fldCharType="end"/>
            </w:r>
          </w:hyperlink>
        </w:p>
        <w:p w14:paraId="663B01ED" w14:textId="77777777" w:rsidR="00BC6E8A" w:rsidRDefault="00BC6E8A">
          <w:pPr>
            <w:pStyle w:val="TOC1"/>
            <w:tabs>
              <w:tab w:val="right" w:leader="dot" w:pos="9010"/>
            </w:tabs>
            <w:rPr>
              <w:rFonts w:eastAsiaTheme="minorEastAsia"/>
              <w:b w:val="0"/>
              <w:bCs w:val="0"/>
              <w:noProof/>
              <w:lang w:eastAsia="en-GB"/>
            </w:rPr>
          </w:pPr>
          <w:hyperlink w:anchor="_Toc498271161" w:history="1">
            <w:r w:rsidRPr="008534AE">
              <w:rPr>
                <w:rStyle w:val="Hyperlink"/>
                <w:rFonts w:ascii="Arial" w:hAnsi="Arial" w:cs="Arial"/>
                <w:noProof/>
              </w:rPr>
              <w:t>2.Introduction</w:t>
            </w:r>
            <w:r>
              <w:rPr>
                <w:noProof/>
                <w:webHidden/>
              </w:rPr>
              <w:tab/>
            </w:r>
            <w:r>
              <w:rPr>
                <w:noProof/>
                <w:webHidden/>
              </w:rPr>
              <w:fldChar w:fldCharType="begin"/>
            </w:r>
            <w:r>
              <w:rPr>
                <w:noProof/>
                <w:webHidden/>
              </w:rPr>
              <w:instrText xml:space="preserve"> PAGEREF _Toc498271161 \h </w:instrText>
            </w:r>
            <w:r>
              <w:rPr>
                <w:noProof/>
                <w:webHidden/>
              </w:rPr>
            </w:r>
            <w:r>
              <w:rPr>
                <w:noProof/>
                <w:webHidden/>
              </w:rPr>
              <w:fldChar w:fldCharType="separate"/>
            </w:r>
            <w:r>
              <w:rPr>
                <w:noProof/>
                <w:webHidden/>
              </w:rPr>
              <w:t>3</w:t>
            </w:r>
            <w:r>
              <w:rPr>
                <w:noProof/>
                <w:webHidden/>
              </w:rPr>
              <w:fldChar w:fldCharType="end"/>
            </w:r>
          </w:hyperlink>
        </w:p>
        <w:p w14:paraId="00C5DB63" w14:textId="77777777" w:rsidR="00BC6E8A" w:rsidRDefault="00BC6E8A">
          <w:pPr>
            <w:pStyle w:val="TOC1"/>
            <w:tabs>
              <w:tab w:val="right" w:leader="dot" w:pos="9010"/>
            </w:tabs>
            <w:rPr>
              <w:rFonts w:eastAsiaTheme="minorEastAsia"/>
              <w:b w:val="0"/>
              <w:bCs w:val="0"/>
              <w:noProof/>
              <w:lang w:eastAsia="en-GB"/>
            </w:rPr>
          </w:pPr>
          <w:hyperlink w:anchor="_Toc498271162" w:history="1">
            <w:r w:rsidRPr="008534AE">
              <w:rPr>
                <w:rStyle w:val="Hyperlink"/>
                <w:rFonts w:ascii="Arial" w:hAnsi="Arial" w:cs="Arial"/>
                <w:noProof/>
              </w:rPr>
              <w:t>3.Type of audience and marketing.</w:t>
            </w:r>
            <w:r>
              <w:rPr>
                <w:noProof/>
                <w:webHidden/>
              </w:rPr>
              <w:tab/>
            </w:r>
            <w:r>
              <w:rPr>
                <w:noProof/>
                <w:webHidden/>
              </w:rPr>
              <w:fldChar w:fldCharType="begin"/>
            </w:r>
            <w:r>
              <w:rPr>
                <w:noProof/>
                <w:webHidden/>
              </w:rPr>
              <w:instrText xml:space="preserve"> PAGEREF _Toc498271162 \h </w:instrText>
            </w:r>
            <w:r>
              <w:rPr>
                <w:noProof/>
                <w:webHidden/>
              </w:rPr>
            </w:r>
            <w:r>
              <w:rPr>
                <w:noProof/>
                <w:webHidden/>
              </w:rPr>
              <w:fldChar w:fldCharType="separate"/>
            </w:r>
            <w:r>
              <w:rPr>
                <w:noProof/>
                <w:webHidden/>
              </w:rPr>
              <w:t>4</w:t>
            </w:r>
            <w:r>
              <w:rPr>
                <w:noProof/>
                <w:webHidden/>
              </w:rPr>
              <w:fldChar w:fldCharType="end"/>
            </w:r>
          </w:hyperlink>
        </w:p>
        <w:p w14:paraId="417E02DD" w14:textId="77777777" w:rsidR="00BC6E8A" w:rsidRDefault="00BC6E8A">
          <w:pPr>
            <w:pStyle w:val="TOC1"/>
            <w:tabs>
              <w:tab w:val="right" w:leader="dot" w:pos="9010"/>
            </w:tabs>
            <w:rPr>
              <w:rFonts w:eastAsiaTheme="minorEastAsia"/>
              <w:b w:val="0"/>
              <w:bCs w:val="0"/>
              <w:noProof/>
              <w:lang w:eastAsia="en-GB"/>
            </w:rPr>
          </w:pPr>
          <w:hyperlink w:anchor="_Toc498271163" w:history="1">
            <w:r w:rsidRPr="008534AE">
              <w:rPr>
                <w:rStyle w:val="Hyperlink"/>
                <w:rFonts w:ascii="Arial" w:hAnsi="Arial" w:cs="Arial"/>
                <w:noProof/>
              </w:rPr>
              <w:t>4. Motives to attend.</w:t>
            </w:r>
            <w:r>
              <w:rPr>
                <w:noProof/>
                <w:webHidden/>
              </w:rPr>
              <w:tab/>
            </w:r>
            <w:r>
              <w:rPr>
                <w:noProof/>
                <w:webHidden/>
              </w:rPr>
              <w:fldChar w:fldCharType="begin"/>
            </w:r>
            <w:r>
              <w:rPr>
                <w:noProof/>
                <w:webHidden/>
              </w:rPr>
              <w:instrText xml:space="preserve"> PAGEREF _Toc498271163 \h </w:instrText>
            </w:r>
            <w:r>
              <w:rPr>
                <w:noProof/>
                <w:webHidden/>
              </w:rPr>
            </w:r>
            <w:r>
              <w:rPr>
                <w:noProof/>
                <w:webHidden/>
              </w:rPr>
              <w:fldChar w:fldCharType="separate"/>
            </w:r>
            <w:r>
              <w:rPr>
                <w:noProof/>
                <w:webHidden/>
              </w:rPr>
              <w:t>5</w:t>
            </w:r>
            <w:r>
              <w:rPr>
                <w:noProof/>
                <w:webHidden/>
              </w:rPr>
              <w:fldChar w:fldCharType="end"/>
            </w:r>
          </w:hyperlink>
        </w:p>
        <w:p w14:paraId="1A409DF9" w14:textId="77777777" w:rsidR="00BC6E8A" w:rsidRDefault="00BC6E8A">
          <w:pPr>
            <w:pStyle w:val="TOC1"/>
            <w:tabs>
              <w:tab w:val="right" w:leader="dot" w:pos="9010"/>
            </w:tabs>
            <w:rPr>
              <w:rFonts w:eastAsiaTheme="minorEastAsia"/>
              <w:b w:val="0"/>
              <w:bCs w:val="0"/>
              <w:noProof/>
              <w:lang w:eastAsia="en-GB"/>
            </w:rPr>
          </w:pPr>
          <w:hyperlink w:anchor="_Toc498271164" w:history="1">
            <w:r w:rsidRPr="008534AE">
              <w:rPr>
                <w:rStyle w:val="Hyperlink"/>
                <w:rFonts w:ascii="Arial" w:hAnsi="Arial" w:cs="Arial"/>
                <w:noProof/>
              </w:rPr>
              <w:t>5.The Event</w:t>
            </w:r>
            <w:r>
              <w:rPr>
                <w:noProof/>
                <w:webHidden/>
              </w:rPr>
              <w:tab/>
            </w:r>
            <w:r>
              <w:rPr>
                <w:noProof/>
                <w:webHidden/>
              </w:rPr>
              <w:fldChar w:fldCharType="begin"/>
            </w:r>
            <w:r>
              <w:rPr>
                <w:noProof/>
                <w:webHidden/>
              </w:rPr>
              <w:instrText xml:space="preserve"> PAGEREF _Toc498271164 \h </w:instrText>
            </w:r>
            <w:r>
              <w:rPr>
                <w:noProof/>
                <w:webHidden/>
              </w:rPr>
            </w:r>
            <w:r>
              <w:rPr>
                <w:noProof/>
                <w:webHidden/>
              </w:rPr>
              <w:fldChar w:fldCharType="separate"/>
            </w:r>
            <w:r>
              <w:rPr>
                <w:noProof/>
                <w:webHidden/>
              </w:rPr>
              <w:t>5</w:t>
            </w:r>
            <w:r>
              <w:rPr>
                <w:noProof/>
                <w:webHidden/>
              </w:rPr>
              <w:fldChar w:fldCharType="end"/>
            </w:r>
          </w:hyperlink>
        </w:p>
        <w:p w14:paraId="3BF9158D" w14:textId="77777777" w:rsidR="00BC6E8A" w:rsidRDefault="00BC6E8A">
          <w:pPr>
            <w:pStyle w:val="TOC3"/>
            <w:tabs>
              <w:tab w:val="right" w:leader="dot" w:pos="9010"/>
            </w:tabs>
            <w:rPr>
              <w:rFonts w:eastAsiaTheme="minorEastAsia"/>
              <w:noProof/>
              <w:sz w:val="24"/>
              <w:szCs w:val="24"/>
              <w:lang w:eastAsia="en-GB"/>
            </w:rPr>
          </w:pPr>
          <w:hyperlink w:anchor="_Toc498271165" w:history="1">
            <w:r w:rsidRPr="008534AE">
              <w:rPr>
                <w:rStyle w:val="Hyperlink"/>
                <w:rFonts w:ascii="Arial" w:hAnsi="Arial" w:cs="Arial"/>
                <w:noProof/>
              </w:rPr>
              <w:t>5.2. Arrival</w:t>
            </w:r>
            <w:r>
              <w:rPr>
                <w:noProof/>
                <w:webHidden/>
              </w:rPr>
              <w:tab/>
            </w:r>
            <w:r>
              <w:rPr>
                <w:noProof/>
                <w:webHidden/>
              </w:rPr>
              <w:fldChar w:fldCharType="begin"/>
            </w:r>
            <w:r>
              <w:rPr>
                <w:noProof/>
                <w:webHidden/>
              </w:rPr>
              <w:instrText xml:space="preserve"> PAGEREF _Toc498271165 \h </w:instrText>
            </w:r>
            <w:r>
              <w:rPr>
                <w:noProof/>
                <w:webHidden/>
              </w:rPr>
            </w:r>
            <w:r>
              <w:rPr>
                <w:noProof/>
                <w:webHidden/>
              </w:rPr>
              <w:fldChar w:fldCharType="separate"/>
            </w:r>
            <w:r>
              <w:rPr>
                <w:noProof/>
                <w:webHidden/>
              </w:rPr>
              <w:t>6</w:t>
            </w:r>
            <w:r>
              <w:rPr>
                <w:noProof/>
                <w:webHidden/>
              </w:rPr>
              <w:fldChar w:fldCharType="end"/>
            </w:r>
          </w:hyperlink>
        </w:p>
        <w:p w14:paraId="5DBC8F9F" w14:textId="77777777" w:rsidR="00BC6E8A" w:rsidRDefault="00BC6E8A">
          <w:pPr>
            <w:pStyle w:val="TOC3"/>
            <w:tabs>
              <w:tab w:val="right" w:leader="dot" w:pos="9010"/>
            </w:tabs>
            <w:rPr>
              <w:rFonts w:eastAsiaTheme="minorEastAsia"/>
              <w:noProof/>
              <w:sz w:val="24"/>
              <w:szCs w:val="24"/>
              <w:lang w:eastAsia="en-GB"/>
            </w:rPr>
          </w:pPr>
          <w:hyperlink w:anchor="_Toc498271166" w:history="1">
            <w:r w:rsidRPr="008534AE">
              <w:rPr>
                <w:rStyle w:val="Hyperlink"/>
                <w:rFonts w:ascii="Arial" w:hAnsi="Arial" w:cs="Arial"/>
                <w:noProof/>
              </w:rPr>
              <w:t>5.3. Security</w:t>
            </w:r>
            <w:r>
              <w:rPr>
                <w:noProof/>
                <w:webHidden/>
              </w:rPr>
              <w:tab/>
            </w:r>
            <w:r>
              <w:rPr>
                <w:noProof/>
                <w:webHidden/>
              </w:rPr>
              <w:fldChar w:fldCharType="begin"/>
            </w:r>
            <w:r>
              <w:rPr>
                <w:noProof/>
                <w:webHidden/>
              </w:rPr>
              <w:instrText xml:space="preserve"> PAGEREF _Toc498271166 \h </w:instrText>
            </w:r>
            <w:r>
              <w:rPr>
                <w:noProof/>
                <w:webHidden/>
              </w:rPr>
            </w:r>
            <w:r>
              <w:rPr>
                <w:noProof/>
                <w:webHidden/>
              </w:rPr>
              <w:fldChar w:fldCharType="separate"/>
            </w:r>
            <w:r>
              <w:rPr>
                <w:noProof/>
                <w:webHidden/>
              </w:rPr>
              <w:t>6</w:t>
            </w:r>
            <w:r>
              <w:rPr>
                <w:noProof/>
                <w:webHidden/>
              </w:rPr>
              <w:fldChar w:fldCharType="end"/>
            </w:r>
          </w:hyperlink>
        </w:p>
        <w:p w14:paraId="25DEB8F4" w14:textId="77777777" w:rsidR="00BC6E8A" w:rsidRDefault="00BC6E8A">
          <w:pPr>
            <w:pStyle w:val="TOC3"/>
            <w:tabs>
              <w:tab w:val="right" w:leader="dot" w:pos="9010"/>
            </w:tabs>
            <w:rPr>
              <w:rFonts w:eastAsiaTheme="minorEastAsia"/>
              <w:noProof/>
              <w:sz w:val="24"/>
              <w:szCs w:val="24"/>
              <w:lang w:eastAsia="en-GB"/>
            </w:rPr>
          </w:pPr>
          <w:hyperlink w:anchor="_Toc498271167" w:history="1">
            <w:r w:rsidRPr="008534AE">
              <w:rPr>
                <w:rStyle w:val="Hyperlink"/>
                <w:rFonts w:ascii="Arial" w:hAnsi="Arial" w:cs="Arial"/>
                <w:noProof/>
              </w:rPr>
              <w:t>5.4 Venue and venue accessibility</w:t>
            </w:r>
            <w:r>
              <w:rPr>
                <w:noProof/>
                <w:webHidden/>
              </w:rPr>
              <w:tab/>
            </w:r>
            <w:r>
              <w:rPr>
                <w:noProof/>
                <w:webHidden/>
              </w:rPr>
              <w:fldChar w:fldCharType="begin"/>
            </w:r>
            <w:r>
              <w:rPr>
                <w:noProof/>
                <w:webHidden/>
              </w:rPr>
              <w:instrText xml:space="preserve"> PAGEREF _Toc498271167 \h </w:instrText>
            </w:r>
            <w:r>
              <w:rPr>
                <w:noProof/>
                <w:webHidden/>
              </w:rPr>
            </w:r>
            <w:r>
              <w:rPr>
                <w:noProof/>
                <w:webHidden/>
              </w:rPr>
              <w:fldChar w:fldCharType="separate"/>
            </w:r>
            <w:r>
              <w:rPr>
                <w:noProof/>
                <w:webHidden/>
              </w:rPr>
              <w:t>7</w:t>
            </w:r>
            <w:r>
              <w:rPr>
                <w:noProof/>
                <w:webHidden/>
              </w:rPr>
              <w:fldChar w:fldCharType="end"/>
            </w:r>
          </w:hyperlink>
        </w:p>
        <w:p w14:paraId="6C6A3B95" w14:textId="77777777" w:rsidR="00BC6E8A" w:rsidRDefault="00BC6E8A">
          <w:pPr>
            <w:pStyle w:val="TOC3"/>
            <w:tabs>
              <w:tab w:val="right" w:leader="dot" w:pos="9010"/>
            </w:tabs>
            <w:rPr>
              <w:rFonts w:eastAsiaTheme="minorEastAsia"/>
              <w:noProof/>
              <w:sz w:val="24"/>
              <w:szCs w:val="24"/>
              <w:lang w:eastAsia="en-GB"/>
            </w:rPr>
          </w:pPr>
          <w:hyperlink w:anchor="_Toc498271168" w:history="1">
            <w:r w:rsidRPr="008534AE">
              <w:rPr>
                <w:rStyle w:val="Hyperlink"/>
                <w:rFonts w:ascii="Arial" w:hAnsi="Arial" w:cs="Arial"/>
                <w:noProof/>
              </w:rPr>
              <w:t>5.5 Transport, parking and the economy.</w:t>
            </w:r>
            <w:r>
              <w:rPr>
                <w:noProof/>
                <w:webHidden/>
              </w:rPr>
              <w:tab/>
            </w:r>
            <w:r>
              <w:rPr>
                <w:noProof/>
                <w:webHidden/>
              </w:rPr>
              <w:fldChar w:fldCharType="begin"/>
            </w:r>
            <w:r>
              <w:rPr>
                <w:noProof/>
                <w:webHidden/>
              </w:rPr>
              <w:instrText xml:space="preserve"> PAGEREF _Toc498271168 \h </w:instrText>
            </w:r>
            <w:r>
              <w:rPr>
                <w:noProof/>
                <w:webHidden/>
              </w:rPr>
            </w:r>
            <w:r>
              <w:rPr>
                <w:noProof/>
                <w:webHidden/>
              </w:rPr>
              <w:fldChar w:fldCharType="separate"/>
            </w:r>
            <w:r>
              <w:rPr>
                <w:noProof/>
                <w:webHidden/>
              </w:rPr>
              <w:t>7</w:t>
            </w:r>
            <w:r>
              <w:rPr>
                <w:noProof/>
                <w:webHidden/>
              </w:rPr>
              <w:fldChar w:fldCharType="end"/>
            </w:r>
          </w:hyperlink>
        </w:p>
        <w:p w14:paraId="427CC641" w14:textId="77777777" w:rsidR="00BC6E8A" w:rsidRDefault="00BC6E8A">
          <w:pPr>
            <w:pStyle w:val="TOC3"/>
            <w:tabs>
              <w:tab w:val="right" w:leader="dot" w:pos="9010"/>
            </w:tabs>
            <w:rPr>
              <w:rFonts w:eastAsiaTheme="minorEastAsia"/>
              <w:noProof/>
              <w:sz w:val="24"/>
              <w:szCs w:val="24"/>
              <w:lang w:eastAsia="en-GB"/>
            </w:rPr>
          </w:pPr>
          <w:hyperlink w:anchor="_Toc498271169" w:history="1">
            <w:r w:rsidRPr="008534AE">
              <w:rPr>
                <w:rStyle w:val="Hyperlink"/>
                <w:rFonts w:ascii="Arial" w:hAnsi="Arial" w:cs="Arial"/>
                <w:noProof/>
              </w:rPr>
              <w:t>5.6 Safety</w:t>
            </w:r>
            <w:r>
              <w:rPr>
                <w:noProof/>
                <w:webHidden/>
              </w:rPr>
              <w:tab/>
            </w:r>
            <w:r>
              <w:rPr>
                <w:noProof/>
                <w:webHidden/>
              </w:rPr>
              <w:fldChar w:fldCharType="begin"/>
            </w:r>
            <w:r>
              <w:rPr>
                <w:noProof/>
                <w:webHidden/>
              </w:rPr>
              <w:instrText xml:space="preserve"> PAGEREF _Toc498271169 \h </w:instrText>
            </w:r>
            <w:r>
              <w:rPr>
                <w:noProof/>
                <w:webHidden/>
              </w:rPr>
            </w:r>
            <w:r>
              <w:rPr>
                <w:noProof/>
                <w:webHidden/>
              </w:rPr>
              <w:fldChar w:fldCharType="separate"/>
            </w:r>
            <w:r>
              <w:rPr>
                <w:noProof/>
                <w:webHidden/>
              </w:rPr>
              <w:t>8</w:t>
            </w:r>
            <w:r>
              <w:rPr>
                <w:noProof/>
                <w:webHidden/>
              </w:rPr>
              <w:fldChar w:fldCharType="end"/>
            </w:r>
          </w:hyperlink>
        </w:p>
        <w:p w14:paraId="47CE80A8" w14:textId="77777777" w:rsidR="00BC6E8A" w:rsidRDefault="00BC6E8A">
          <w:pPr>
            <w:pStyle w:val="TOC3"/>
            <w:tabs>
              <w:tab w:val="right" w:leader="dot" w:pos="9010"/>
            </w:tabs>
            <w:rPr>
              <w:rFonts w:eastAsiaTheme="minorEastAsia"/>
              <w:noProof/>
              <w:sz w:val="24"/>
              <w:szCs w:val="24"/>
              <w:lang w:eastAsia="en-GB"/>
            </w:rPr>
          </w:pPr>
          <w:hyperlink w:anchor="_Toc498271170" w:history="1">
            <w:r w:rsidRPr="008534AE">
              <w:rPr>
                <w:rStyle w:val="Hyperlink"/>
                <w:rFonts w:ascii="Arial" w:hAnsi="Arial" w:cs="Arial"/>
                <w:noProof/>
              </w:rPr>
              <w:t>5.7 Food and beverage.</w:t>
            </w:r>
            <w:r>
              <w:rPr>
                <w:noProof/>
                <w:webHidden/>
              </w:rPr>
              <w:tab/>
            </w:r>
            <w:r>
              <w:rPr>
                <w:noProof/>
                <w:webHidden/>
              </w:rPr>
              <w:fldChar w:fldCharType="begin"/>
            </w:r>
            <w:r>
              <w:rPr>
                <w:noProof/>
                <w:webHidden/>
              </w:rPr>
              <w:instrText xml:space="preserve"> PAGEREF _Toc498271170 \h </w:instrText>
            </w:r>
            <w:r>
              <w:rPr>
                <w:noProof/>
                <w:webHidden/>
              </w:rPr>
            </w:r>
            <w:r>
              <w:rPr>
                <w:noProof/>
                <w:webHidden/>
              </w:rPr>
              <w:fldChar w:fldCharType="separate"/>
            </w:r>
            <w:r>
              <w:rPr>
                <w:noProof/>
                <w:webHidden/>
              </w:rPr>
              <w:t>8</w:t>
            </w:r>
            <w:r>
              <w:rPr>
                <w:noProof/>
                <w:webHidden/>
              </w:rPr>
              <w:fldChar w:fldCharType="end"/>
            </w:r>
          </w:hyperlink>
        </w:p>
        <w:p w14:paraId="582A8D17" w14:textId="77777777" w:rsidR="00BC6E8A" w:rsidRDefault="00BC6E8A">
          <w:pPr>
            <w:pStyle w:val="TOC3"/>
            <w:tabs>
              <w:tab w:val="right" w:leader="dot" w:pos="9010"/>
            </w:tabs>
            <w:rPr>
              <w:rFonts w:eastAsiaTheme="minorEastAsia"/>
              <w:noProof/>
              <w:sz w:val="24"/>
              <w:szCs w:val="24"/>
              <w:lang w:eastAsia="en-GB"/>
            </w:rPr>
          </w:pPr>
          <w:hyperlink w:anchor="_Toc498271171" w:history="1">
            <w:r w:rsidRPr="008534AE">
              <w:rPr>
                <w:rStyle w:val="Hyperlink"/>
                <w:rFonts w:ascii="Arial" w:hAnsi="Arial" w:cs="Arial"/>
                <w:noProof/>
              </w:rPr>
              <w:t>5.8 Visitor experience</w:t>
            </w:r>
            <w:r>
              <w:rPr>
                <w:noProof/>
                <w:webHidden/>
              </w:rPr>
              <w:tab/>
            </w:r>
            <w:r>
              <w:rPr>
                <w:noProof/>
                <w:webHidden/>
              </w:rPr>
              <w:fldChar w:fldCharType="begin"/>
            </w:r>
            <w:r>
              <w:rPr>
                <w:noProof/>
                <w:webHidden/>
              </w:rPr>
              <w:instrText xml:space="preserve"> PAGEREF _Toc498271171 \h </w:instrText>
            </w:r>
            <w:r>
              <w:rPr>
                <w:noProof/>
                <w:webHidden/>
              </w:rPr>
            </w:r>
            <w:r>
              <w:rPr>
                <w:noProof/>
                <w:webHidden/>
              </w:rPr>
              <w:fldChar w:fldCharType="separate"/>
            </w:r>
            <w:r>
              <w:rPr>
                <w:noProof/>
                <w:webHidden/>
              </w:rPr>
              <w:t>9</w:t>
            </w:r>
            <w:r>
              <w:rPr>
                <w:noProof/>
                <w:webHidden/>
              </w:rPr>
              <w:fldChar w:fldCharType="end"/>
            </w:r>
          </w:hyperlink>
        </w:p>
        <w:p w14:paraId="73737FF2" w14:textId="77777777" w:rsidR="00BC6E8A" w:rsidRDefault="00BC6E8A">
          <w:pPr>
            <w:pStyle w:val="TOC1"/>
            <w:tabs>
              <w:tab w:val="right" w:leader="dot" w:pos="9010"/>
            </w:tabs>
            <w:rPr>
              <w:rFonts w:eastAsiaTheme="minorEastAsia"/>
              <w:b w:val="0"/>
              <w:bCs w:val="0"/>
              <w:noProof/>
              <w:lang w:eastAsia="en-GB"/>
            </w:rPr>
          </w:pPr>
          <w:hyperlink w:anchor="_Toc498271172" w:history="1">
            <w:r w:rsidRPr="008534AE">
              <w:rPr>
                <w:rStyle w:val="Hyperlink"/>
                <w:rFonts w:ascii="Arial" w:hAnsi="Arial" w:cs="Arial"/>
                <w:noProof/>
              </w:rPr>
              <w:t>6. Conclusion and recommendations</w:t>
            </w:r>
            <w:r>
              <w:rPr>
                <w:noProof/>
                <w:webHidden/>
              </w:rPr>
              <w:tab/>
            </w:r>
            <w:r>
              <w:rPr>
                <w:noProof/>
                <w:webHidden/>
              </w:rPr>
              <w:fldChar w:fldCharType="begin"/>
            </w:r>
            <w:r>
              <w:rPr>
                <w:noProof/>
                <w:webHidden/>
              </w:rPr>
              <w:instrText xml:space="preserve"> PAGEREF _Toc498271172 \h </w:instrText>
            </w:r>
            <w:r>
              <w:rPr>
                <w:noProof/>
                <w:webHidden/>
              </w:rPr>
            </w:r>
            <w:r>
              <w:rPr>
                <w:noProof/>
                <w:webHidden/>
              </w:rPr>
              <w:fldChar w:fldCharType="separate"/>
            </w:r>
            <w:r>
              <w:rPr>
                <w:noProof/>
                <w:webHidden/>
              </w:rPr>
              <w:t>9</w:t>
            </w:r>
            <w:r>
              <w:rPr>
                <w:noProof/>
                <w:webHidden/>
              </w:rPr>
              <w:fldChar w:fldCharType="end"/>
            </w:r>
          </w:hyperlink>
        </w:p>
        <w:p w14:paraId="310069E4" w14:textId="77777777" w:rsidR="00BC6E8A" w:rsidRDefault="00BC6E8A">
          <w:pPr>
            <w:pStyle w:val="TOC1"/>
            <w:tabs>
              <w:tab w:val="right" w:leader="dot" w:pos="9010"/>
            </w:tabs>
            <w:rPr>
              <w:rFonts w:eastAsiaTheme="minorEastAsia"/>
              <w:b w:val="0"/>
              <w:bCs w:val="0"/>
              <w:noProof/>
              <w:lang w:eastAsia="en-GB"/>
            </w:rPr>
          </w:pPr>
          <w:hyperlink w:anchor="_Toc498271173" w:history="1">
            <w:r w:rsidRPr="008534AE">
              <w:rPr>
                <w:rStyle w:val="Hyperlink"/>
                <w:noProof/>
              </w:rPr>
              <w:t>7. References</w:t>
            </w:r>
            <w:r>
              <w:rPr>
                <w:noProof/>
                <w:webHidden/>
              </w:rPr>
              <w:tab/>
            </w:r>
            <w:r>
              <w:rPr>
                <w:noProof/>
                <w:webHidden/>
              </w:rPr>
              <w:fldChar w:fldCharType="begin"/>
            </w:r>
            <w:r>
              <w:rPr>
                <w:noProof/>
                <w:webHidden/>
              </w:rPr>
              <w:instrText xml:space="preserve"> PAGEREF _Toc498271173 \h </w:instrText>
            </w:r>
            <w:r>
              <w:rPr>
                <w:noProof/>
                <w:webHidden/>
              </w:rPr>
            </w:r>
            <w:r>
              <w:rPr>
                <w:noProof/>
                <w:webHidden/>
              </w:rPr>
              <w:fldChar w:fldCharType="separate"/>
            </w:r>
            <w:r>
              <w:rPr>
                <w:noProof/>
                <w:webHidden/>
              </w:rPr>
              <w:t>10</w:t>
            </w:r>
            <w:r>
              <w:rPr>
                <w:noProof/>
                <w:webHidden/>
              </w:rPr>
              <w:fldChar w:fldCharType="end"/>
            </w:r>
          </w:hyperlink>
        </w:p>
        <w:p w14:paraId="77EB16C8" w14:textId="77777777" w:rsidR="00BC6E8A" w:rsidRDefault="00BC6E8A">
          <w:pPr>
            <w:pStyle w:val="TOC2"/>
            <w:tabs>
              <w:tab w:val="right" w:leader="dot" w:pos="9010"/>
            </w:tabs>
            <w:rPr>
              <w:rFonts w:eastAsiaTheme="minorEastAsia"/>
              <w:b w:val="0"/>
              <w:bCs w:val="0"/>
              <w:noProof/>
              <w:sz w:val="24"/>
              <w:szCs w:val="24"/>
              <w:lang w:eastAsia="en-GB"/>
            </w:rPr>
          </w:pPr>
          <w:hyperlink w:anchor="_Toc498271174" w:history="1">
            <w:r w:rsidRPr="008534AE">
              <w:rPr>
                <w:rStyle w:val="Hyperlink"/>
                <w:noProof/>
              </w:rPr>
              <w:t>8. Appendices 1</w:t>
            </w:r>
            <w:r>
              <w:rPr>
                <w:noProof/>
                <w:webHidden/>
              </w:rPr>
              <w:tab/>
            </w:r>
            <w:r>
              <w:rPr>
                <w:noProof/>
                <w:webHidden/>
              </w:rPr>
              <w:fldChar w:fldCharType="begin"/>
            </w:r>
            <w:r>
              <w:rPr>
                <w:noProof/>
                <w:webHidden/>
              </w:rPr>
              <w:instrText xml:space="preserve"> PAGEREF _Toc498271174 \h </w:instrText>
            </w:r>
            <w:r>
              <w:rPr>
                <w:noProof/>
                <w:webHidden/>
              </w:rPr>
            </w:r>
            <w:r>
              <w:rPr>
                <w:noProof/>
                <w:webHidden/>
              </w:rPr>
              <w:fldChar w:fldCharType="separate"/>
            </w:r>
            <w:r>
              <w:rPr>
                <w:noProof/>
                <w:webHidden/>
              </w:rPr>
              <w:t>12</w:t>
            </w:r>
            <w:r>
              <w:rPr>
                <w:noProof/>
                <w:webHidden/>
              </w:rPr>
              <w:fldChar w:fldCharType="end"/>
            </w:r>
          </w:hyperlink>
        </w:p>
        <w:p w14:paraId="10D5F763" w14:textId="77777777" w:rsidR="00BC6E8A" w:rsidRDefault="00BC6E8A">
          <w:pPr>
            <w:pStyle w:val="TOC3"/>
            <w:tabs>
              <w:tab w:val="right" w:leader="dot" w:pos="9010"/>
            </w:tabs>
            <w:rPr>
              <w:rFonts w:eastAsiaTheme="minorEastAsia"/>
              <w:noProof/>
              <w:sz w:val="24"/>
              <w:szCs w:val="24"/>
              <w:lang w:eastAsia="en-GB"/>
            </w:rPr>
          </w:pPr>
          <w:hyperlink w:anchor="_Toc498271175" w:history="1">
            <w:r w:rsidRPr="008534AE">
              <w:rPr>
                <w:rStyle w:val="Hyperlink"/>
                <w:noProof/>
              </w:rPr>
              <w:t>Appendices 2</w:t>
            </w:r>
            <w:r>
              <w:rPr>
                <w:noProof/>
                <w:webHidden/>
              </w:rPr>
              <w:tab/>
            </w:r>
            <w:r>
              <w:rPr>
                <w:noProof/>
                <w:webHidden/>
              </w:rPr>
              <w:fldChar w:fldCharType="begin"/>
            </w:r>
            <w:r>
              <w:rPr>
                <w:noProof/>
                <w:webHidden/>
              </w:rPr>
              <w:instrText xml:space="preserve"> PAGEREF _Toc498271175 \h </w:instrText>
            </w:r>
            <w:r>
              <w:rPr>
                <w:noProof/>
                <w:webHidden/>
              </w:rPr>
            </w:r>
            <w:r>
              <w:rPr>
                <w:noProof/>
                <w:webHidden/>
              </w:rPr>
              <w:fldChar w:fldCharType="separate"/>
            </w:r>
            <w:r>
              <w:rPr>
                <w:noProof/>
                <w:webHidden/>
              </w:rPr>
              <w:t>14</w:t>
            </w:r>
            <w:r>
              <w:rPr>
                <w:noProof/>
                <w:webHidden/>
              </w:rPr>
              <w:fldChar w:fldCharType="end"/>
            </w:r>
          </w:hyperlink>
        </w:p>
        <w:p w14:paraId="7B8046D6" w14:textId="77777777" w:rsidR="00BC6E8A" w:rsidRDefault="00BC6E8A">
          <w:pPr>
            <w:pStyle w:val="TOC3"/>
            <w:tabs>
              <w:tab w:val="right" w:leader="dot" w:pos="9010"/>
            </w:tabs>
            <w:rPr>
              <w:rFonts w:eastAsiaTheme="minorEastAsia"/>
              <w:noProof/>
              <w:sz w:val="24"/>
              <w:szCs w:val="24"/>
              <w:lang w:eastAsia="en-GB"/>
            </w:rPr>
          </w:pPr>
          <w:hyperlink w:anchor="_Toc498271176" w:history="1">
            <w:r>
              <w:rPr>
                <w:noProof/>
                <w:webHidden/>
              </w:rPr>
              <w:tab/>
            </w:r>
            <w:r>
              <w:rPr>
                <w:noProof/>
                <w:webHidden/>
              </w:rPr>
              <w:fldChar w:fldCharType="begin"/>
            </w:r>
            <w:r>
              <w:rPr>
                <w:noProof/>
                <w:webHidden/>
              </w:rPr>
              <w:instrText xml:space="preserve"> PAGEREF _Toc498271176 \h </w:instrText>
            </w:r>
            <w:r>
              <w:rPr>
                <w:noProof/>
                <w:webHidden/>
              </w:rPr>
            </w:r>
            <w:r>
              <w:rPr>
                <w:noProof/>
                <w:webHidden/>
              </w:rPr>
              <w:fldChar w:fldCharType="separate"/>
            </w:r>
            <w:r>
              <w:rPr>
                <w:noProof/>
                <w:webHidden/>
              </w:rPr>
              <w:t>14</w:t>
            </w:r>
            <w:r>
              <w:rPr>
                <w:noProof/>
                <w:webHidden/>
              </w:rPr>
              <w:fldChar w:fldCharType="end"/>
            </w:r>
          </w:hyperlink>
        </w:p>
        <w:p w14:paraId="3C3F8395" w14:textId="77777777" w:rsidR="00B52186" w:rsidRDefault="009B3C7B">
          <w:pPr>
            <w:rPr>
              <w:b/>
              <w:bCs/>
              <w:noProof/>
            </w:rPr>
          </w:pPr>
          <w:r>
            <w:rPr>
              <w:b/>
              <w:bCs/>
              <w:noProof/>
            </w:rPr>
            <w:fldChar w:fldCharType="end"/>
          </w:r>
        </w:p>
        <w:p w14:paraId="1B0EB45E" w14:textId="77777777" w:rsidR="00B52186" w:rsidRDefault="00B52186">
          <w:pPr>
            <w:rPr>
              <w:b/>
              <w:bCs/>
              <w:noProof/>
            </w:rPr>
          </w:pPr>
        </w:p>
        <w:p w14:paraId="1E2A3C9D" w14:textId="77777777" w:rsidR="00B52186" w:rsidRDefault="00B52186">
          <w:pPr>
            <w:rPr>
              <w:b/>
              <w:bCs/>
              <w:noProof/>
            </w:rPr>
          </w:pPr>
        </w:p>
        <w:p w14:paraId="79432538" w14:textId="6BA7AFC3" w:rsidR="009B3C7B" w:rsidRDefault="00FF3BF4"/>
      </w:sdtContent>
    </w:sdt>
    <w:p w14:paraId="082E0C45" w14:textId="697B877A" w:rsidR="00C83D87" w:rsidRPr="009B3C7B" w:rsidRDefault="00C83D87" w:rsidP="009B3C7B"/>
    <w:p w14:paraId="12FBC5F9" w14:textId="34D7B7A6" w:rsidR="009B3C7B" w:rsidRPr="00BC10B1" w:rsidRDefault="00663A20" w:rsidP="00414956">
      <w:pPr>
        <w:spacing w:line="360" w:lineRule="auto"/>
        <w:rPr>
          <w:rFonts w:ascii="Arial" w:hAnsi="Arial" w:cs="Arial"/>
          <w:sz w:val="96"/>
          <w:szCs w:val="96"/>
        </w:rPr>
      </w:pPr>
      <w:r>
        <w:rPr>
          <w:rStyle w:val="Heading2Char"/>
        </w:rPr>
        <w:br/>
      </w:r>
      <w:r>
        <w:rPr>
          <w:rStyle w:val="Heading2Char"/>
        </w:rPr>
        <w:br/>
      </w:r>
      <w:r>
        <w:rPr>
          <w:rStyle w:val="Heading2Char"/>
        </w:rPr>
        <w:br/>
      </w:r>
      <w:r>
        <w:rPr>
          <w:rStyle w:val="Heading2Char"/>
        </w:rPr>
        <w:br/>
      </w:r>
      <w:r>
        <w:rPr>
          <w:rStyle w:val="Heading2Char"/>
        </w:rPr>
        <w:br/>
      </w:r>
      <w:r>
        <w:rPr>
          <w:rStyle w:val="Heading2Char"/>
        </w:rPr>
        <w:br/>
      </w:r>
      <w:r>
        <w:rPr>
          <w:rStyle w:val="Heading2Char"/>
        </w:rPr>
        <w:br/>
      </w:r>
      <w:r>
        <w:rPr>
          <w:rStyle w:val="Heading2Char"/>
        </w:rPr>
        <w:br/>
      </w:r>
      <w:r>
        <w:rPr>
          <w:rStyle w:val="Heading2Char"/>
        </w:rPr>
        <w:br/>
      </w:r>
      <w:r>
        <w:rPr>
          <w:rStyle w:val="Heading2Char"/>
        </w:rPr>
        <w:br/>
      </w:r>
      <w:r w:rsidR="00BC10B1">
        <w:rPr>
          <w:rStyle w:val="Heading1Char"/>
          <w:rFonts w:ascii="Arial" w:hAnsi="Arial" w:cs="Arial"/>
          <w:sz w:val="28"/>
          <w:szCs w:val="28"/>
        </w:rPr>
        <w:br/>
      </w:r>
      <w:bookmarkStart w:id="2" w:name="_Toc498271161"/>
      <w:r w:rsidR="009B3C7B" w:rsidRPr="00BC10B1">
        <w:rPr>
          <w:rStyle w:val="Heading1Char"/>
          <w:rFonts w:ascii="Arial" w:hAnsi="Arial" w:cs="Arial"/>
          <w:sz w:val="28"/>
          <w:szCs w:val="28"/>
        </w:rPr>
        <w:t>2.Introduction</w:t>
      </w:r>
      <w:bookmarkEnd w:id="2"/>
      <w:r w:rsidR="009B3C7B" w:rsidRPr="00BC10B1">
        <w:rPr>
          <w:rFonts w:ascii="Arial" w:hAnsi="Arial" w:cs="Arial"/>
          <w:b/>
        </w:rPr>
        <w:br/>
      </w:r>
      <w:r w:rsidR="00D64BB0" w:rsidRPr="00BC10B1">
        <w:rPr>
          <w:rFonts w:ascii="Arial" w:hAnsi="Arial" w:cs="Arial"/>
        </w:rPr>
        <w:t>The events industry is large scale and accumulates around £40 billion every year for the United Kingdom. The most important thing in an event is the customers, so it is vital that organisers thoroughly plan events from a customer’s point of view.</w:t>
      </w:r>
      <w:r w:rsidR="00447E15" w:rsidRPr="00BC10B1">
        <w:rPr>
          <w:rFonts w:ascii="Arial" w:hAnsi="Arial" w:cs="Arial"/>
        </w:rPr>
        <w:t xml:space="preserve"> </w:t>
      </w:r>
      <w:proofErr w:type="spellStart"/>
      <w:r w:rsidR="00447E15" w:rsidRPr="00BC10B1">
        <w:rPr>
          <w:rFonts w:ascii="Arial" w:hAnsi="Arial" w:cs="Arial"/>
        </w:rPr>
        <w:t>Bowdin</w:t>
      </w:r>
      <w:proofErr w:type="spellEnd"/>
      <w:r w:rsidR="00447E15" w:rsidRPr="00BC10B1">
        <w:rPr>
          <w:rFonts w:ascii="Arial" w:hAnsi="Arial" w:cs="Arial"/>
        </w:rPr>
        <w:t xml:space="preserve"> et al (2011, </w:t>
      </w:r>
      <w:proofErr w:type="spellStart"/>
      <w:r w:rsidR="00447E15" w:rsidRPr="00BC10B1">
        <w:rPr>
          <w:rFonts w:ascii="Arial" w:hAnsi="Arial" w:cs="Arial"/>
        </w:rPr>
        <w:t>p.g</w:t>
      </w:r>
      <w:proofErr w:type="spellEnd"/>
      <w:r w:rsidR="00447E15" w:rsidRPr="00BC10B1">
        <w:rPr>
          <w:rFonts w:ascii="Arial" w:hAnsi="Arial" w:cs="Arial"/>
        </w:rPr>
        <w:t xml:space="preserve"> 17) states that an event can be defined as ‘</w:t>
      </w:r>
      <w:r w:rsidR="00447E15" w:rsidRPr="00BC10B1">
        <w:rPr>
          <w:rFonts w:ascii="Arial" w:hAnsi="Arial" w:cs="Arial"/>
          <w:i/>
        </w:rPr>
        <w:t>an organised activity at a particular venue’</w:t>
      </w:r>
      <w:r w:rsidR="00447E15" w:rsidRPr="00BC10B1">
        <w:rPr>
          <w:rFonts w:ascii="Arial" w:hAnsi="Arial" w:cs="Arial"/>
        </w:rPr>
        <w:t>.</w:t>
      </w:r>
      <w:r w:rsidR="00D64BB0" w:rsidRPr="00BC10B1">
        <w:rPr>
          <w:rFonts w:ascii="Arial" w:hAnsi="Arial" w:cs="Arial"/>
        </w:rPr>
        <w:br/>
      </w:r>
      <w:r w:rsidR="00F866F7" w:rsidRPr="00BC10B1">
        <w:rPr>
          <w:rFonts w:ascii="Arial" w:hAnsi="Arial" w:cs="Arial"/>
        </w:rPr>
        <w:t>The</w:t>
      </w:r>
      <w:r w:rsidR="00D64BB0" w:rsidRPr="00BC10B1">
        <w:rPr>
          <w:rFonts w:ascii="Arial" w:hAnsi="Arial" w:cs="Arial"/>
        </w:rPr>
        <w:t xml:space="preserve">re are many key elements </w:t>
      </w:r>
      <w:r w:rsidR="00F866F7" w:rsidRPr="00BC10B1">
        <w:rPr>
          <w:rFonts w:ascii="Arial" w:hAnsi="Arial" w:cs="Arial"/>
        </w:rPr>
        <w:t xml:space="preserve">to </w:t>
      </w:r>
      <w:r w:rsidR="00F55334" w:rsidRPr="00BC10B1">
        <w:rPr>
          <w:rFonts w:ascii="Arial" w:hAnsi="Arial" w:cs="Arial"/>
        </w:rPr>
        <w:t xml:space="preserve">summarise </w:t>
      </w:r>
      <w:r w:rsidR="00A7740A" w:rsidRPr="00BC10B1">
        <w:rPr>
          <w:rFonts w:ascii="Arial" w:hAnsi="Arial" w:cs="Arial"/>
        </w:rPr>
        <w:t>the</w:t>
      </w:r>
      <w:r w:rsidR="00F55334" w:rsidRPr="00BC10B1">
        <w:rPr>
          <w:rFonts w:ascii="Arial" w:hAnsi="Arial" w:cs="Arial"/>
        </w:rPr>
        <w:t xml:space="preserve"> </w:t>
      </w:r>
      <w:r w:rsidR="00570ED9" w:rsidRPr="00BC10B1">
        <w:rPr>
          <w:rFonts w:ascii="Arial" w:hAnsi="Arial" w:cs="Arial"/>
        </w:rPr>
        <w:t xml:space="preserve">event satisfaction </w:t>
      </w:r>
      <w:r w:rsidR="00A7740A" w:rsidRPr="00BC10B1">
        <w:rPr>
          <w:rFonts w:ascii="Arial" w:hAnsi="Arial" w:cs="Arial"/>
        </w:rPr>
        <w:t xml:space="preserve">of the </w:t>
      </w:r>
      <w:r w:rsidR="00570ED9" w:rsidRPr="00BC10B1">
        <w:rPr>
          <w:rFonts w:ascii="Arial" w:hAnsi="Arial" w:cs="Arial"/>
        </w:rPr>
        <w:t xml:space="preserve">event for the </w:t>
      </w:r>
      <w:proofErr w:type="spellStart"/>
      <w:r w:rsidR="006B75C1" w:rsidRPr="00BC10B1">
        <w:rPr>
          <w:rFonts w:ascii="Arial" w:hAnsi="Arial" w:cs="Arial"/>
        </w:rPr>
        <w:t>Caraboa</w:t>
      </w:r>
      <w:proofErr w:type="spellEnd"/>
      <w:r w:rsidR="006B75C1" w:rsidRPr="00BC10B1">
        <w:rPr>
          <w:rFonts w:ascii="Arial" w:hAnsi="Arial" w:cs="Arial"/>
        </w:rPr>
        <w:t xml:space="preserve"> cup </w:t>
      </w:r>
      <w:r w:rsidR="00A7740A" w:rsidRPr="00BC10B1">
        <w:rPr>
          <w:rFonts w:ascii="Arial" w:hAnsi="Arial" w:cs="Arial"/>
        </w:rPr>
        <w:t>which is a</w:t>
      </w:r>
      <w:r w:rsidR="006B75C1" w:rsidRPr="00BC10B1">
        <w:rPr>
          <w:rFonts w:ascii="Arial" w:hAnsi="Arial" w:cs="Arial"/>
        </w:rPr>
        <w:t xml:space="preserve"> major sporting event </w:t>
      </w:r>
      <w:r w:rsidR="00A7740A" w:rsidRPr="00BC10B1">
        <w:rPr>
          <w:rFonts w:ascii="Arial" w:hAnsi="Arial" w:cs="Arial"/>
        </w:rPr>
        <w:t xml:space="preserve">and </w:t>
      </w:r>
      <w:r w:rsidR="006B75C1" w:rsidRPr="00BC10B1">
        <w:rPr>
          <w:rFonts w:ascii="Arial" w:hAnsi="Arial" w:cs="Arial"/>
        </w:rPr>
        <w:t>attracts ma</w:t>
      </w:r>
      <w:r w:rsidR="003E5A7E" w:rsidRPr="00BC10B1">
        <w:rPr>
          <w:rFonts w:ascii="Arial" w:hAnsi="Arial" w:cs="Arial"/>
        </w:rPr>
        <w:t xml:space="preserve">ny spectators around the world. </w:t>
      </w:r>
      <w:r w:rsidR="00D64BB0" w:rsidRPr="00BC10B1">
        <w:rPr>
          <w:rFonts w:ascii="Arial" w:hAnsi="Arial" w:cs="Arial"/>
        </w:rPr>
        <w:br/>
      </w:r>
      <w:r w:rsidR="00447E15" w:rsidRPr="00BC10B1">
        <w:rPr>
          <w:rFonts w:ascii="Arial" w:hAnsi="Arial" w:cs="Arial"/>
        </w:rPr>
        <w:br/>
      </w:r>
      <w:r w:rsidR="00E84C38" w:rsidRPr="00BC10B1">
        <w:rPr>
          <w:rFonts w:ascii="Arial" w:hAnsi="Arial" w:cs="Arial"/>
        </w:rPr>
        <w:t>This report will go</w:t>
      </w:r>
      <w:r w:rsidR="00AC137A" w:rsidRPr="00BC10B1">
        <w:rPr>
          <w:rFonts w:ascii="Arial" w:hAnsi="Arial" w:cs="Arial"/>
        </w:rPr>
        <w:t xml:space="preserve"> through the type of audience</w:t>
      </w:r>
      <w:r w:rsidR="0093669D" w:rsidRPr="00BC10B1">
        <w:rPr>
          <w:rFonts w:ascii="Arial" w:hAnsi="Arial" w:cs="Arial"/>
        </w:rPr>
        <w:t xml:space="preserve"> </w:t>
      </w:r>
      <w:r w:rsidR="00E84C38" w:rsidRPr="00BC10B1">
        <w:rPr>
          <w:rFonts w:ascii="Arial" w:hAnsi="Arial" w:cs="Arial"/>
        </w:rPr>
        <w:t xml:space="preserve">that attended, transport and parking, the arrival and how accessible the </w:t>
      </w:r>
      <w:r w:rsidR="00E52E51" w:rsidRPr="00BC10B1">
        <w:rPr>
          <w:rFonts w:ascii="Arial" w:hAnsi="Arial" w:cs="Arial"/>
        </w:rPr>
        <w:t xml:space="preserve">venue </w:t>
      </w:r>
      <w:r w:rsidR="00E84C38" w:rsidRPr="00BC10B1">
        <w:rPr>
          <w:rFonts w:ascii="Arial" w:hAnsi="Arial" w:cs="Arial"/>
        </w:rPr>
        <w:t>is</w:t>
      </w:r>
      <w:r w:rsidR="00AC137A" w:rsidRPr="00BC10B1">
        <w:rPr>
          <w:rFonts w:ascii="Arial" w:hAnsi="Arial" w:cs="Arial"/>
        </w:rPr>
        <w:t>.</w:t>
      </w:r>
      <w:r w:rsidR="00E84C38" w:rsidRPr="00BC10B1">
        <w:rPr>
          <w:rFonts w:ascii="Arial" w:hAnsi="Arial" w:cs="Arial"/>
        </w:rPr>
        <w:t xml:space="preserve"> </w:t>
      </w:r>
      <w:r w:rsidR="00D762EE" w:rsidRPr="00BC10B1">
        <w:rPr>
          <w:rFonts w:ascii="Arial" w:hAnsi="Arial" w:cs="Arial"/>
        </w:rPr>
        <w:t xml:space="preserve">The </w:t>
      </w:r>
      <w:r w:rsidR="00E84C38" w:rsidRPr="00BC10B1">
        <w:rPr>
          <w:rFonts w:ascii="Arial" w:hAnsi="Arial" w:cs="Arial"/>
        </w:rPr>
        <w:t>event was marketed</w:t>
      </w:r>
      <w:r w:rsidR="00D762EE" w:rsidRPr="00BC10B1">
        <w:rPr>
          <w:rFonts w:ascii="Arial" w:hAnsi="Arial" w:cs="Arial"/>
        </w:rPr>
        <w:t xml:space="preserve"> well</w:t>
      </w:r>
      <w:r w:rsidR="00E84C38" w:rsidRPr="00BC10B1">
        <w:rPr>
          <w:rFonts w:ascii="Arial" w:hAnsi="Arial" w:cs="Arial"/>
        </w:rPr>
        <w:t xml:space="preserve"> and the </w:t>
      </w:r>
      <w:r w:rsidR="00F866F7" w:rsidRPr="00BC10B1">
        <w:rPr>
          <w:rFonts w:ascii="Arial" w:hAnsi="Arial" w:cs="Arial"/>
        </w:rPr>
        <w:t>facilities</w:t>
      </w:r>
      <w:r w:rsidR="00E84C38" w:rsidRPr="00BC10B1">
        <w:rPr>
          <w:rFonts w:ascii="Arial" w:hAnsi="Arial" w:cs="Arial"/>
        </w:rPr>
        <w:t xml:space="preserve"> it </w:t>
      </w:r>
      <w:r w:rsidR="00F866F7" w:rsidRPr="00BC10B1">
        <w:rPr>
          <w:rFonts w:ascii="Arial" w:hAnsi="Arial" w:cs="Arial"/>
        </w:rPr>
        <w:t>provided</w:t>
      </w:r>
      <w:r w:rsidR="00D762EE" w:rsidRPr="00BC10B1">
        <w:rPr>
          <w:rFonts w:ascii="Arial" w:hAnsi="Arial" w:cs="Arial"/>
        </w:rPr>
        <w:t xml:space="preserve"> were at a reasonable standard</w:t>
      </w:r>
      <w:r w:rsidR="00F866F7" w:rsidRPr="00BC10B1">
        <w:rPr>
          <w:rFonts w:ascii="Arial" w:hAnsi="Arial" w:cs="Arial"/>
        </w:rPr>
        <w:t xml:space="preserve">. </w:t>
      </w:r>
      <w:r w:rsidR="00141968" w:rsidRPr="00BC10B1">
        <w:rPr>
          <w:rFonts w:ascii="Arial" w:hAnsi="Arial" w:cs="Arial"/>
        </w:rPr>
        <w:t>Th</w:t>
      </w:r>
      <w:r w:rsidR="00BC77D1" w:rsidRPr="00BC10B1">
        <w:rPr>
          <w:rFonts w:ascii="Arial" w:hAnsi="Arial" w:cs="Arial"/>
        </w:rPr>
        <w:t xml:space="preserve">e match </w:t>
      </w:r>
      <w:r w:rsidR="00141968" w:rsidRPr="00BC10B1">
        <w:rPr>
          <w:rFonts w:ascii="Arial" w:hAnsi="Arial" w:cs="Arial"/>
        </w:rPr>
        <w:t>gives people the opportunity to see what facilities are on offer, what kind of foods are available and</w:t>
      </w:r>
      <w:r w:rsidR="00447E15" w:rsidRPr="00BC10B1">
        <w:rPr>
          <w:rFonts w:ascii="Arial" w:hAnsi="Arial" w:cs="Arial"/>
        </w:rPr>
        <w:t xml:space="preserve"> to</w:t>
      </w:r>
      <w:r w:rsidR="00141968" w:rsidRPr="00BC10B1">
        <w:rPr>
          <w:rFonts w:ascii="Arial" w:hAnsi="Arial" w:cs="Arial"/>
        </w:rPr>
        <w:t xml:space="preserve"> see how friendly the staff is. </w:t>
      </w:r>
      <w:r w:rsidR="00F866F7" w:rsidRPr="00BC10B1">
        <w:rPr>
          <w:rFonts w:ascii="Arial" w:hAnsi="Arial" w:cs="Arial"/>
        </w:rPr>
        <w:t>This</w:t>
      </w:r>
      <w:r w:rsidR="006B75C1" w:rsidRPr="00BC10B1">
        <w:rPr>
          <w:rFonts w:ascii="Arial" w:hAnsi="Arial" w:cs="Arial"/>
        </w:rPr>
        <w:t xml:space="preserve"> </w:t>
      </w:r>
      <w:r w:rsidR="000C0550" w:rsidRPr="00BC10B1">
        <w:rPr>
          <w:rFonts w:ascii="Arial" w:hAnsi="Arial" w:cs="Arial"/>
        </w:rPr>
        <w:t xml:space="preserve">event </w:t>
      </w:r>
      <w:r w:rsidR="006B75C1" w:rsidRPr="00BC10B1">
        <w:rPr>
          <w:rFonts w:ascii="Arial" w:hAnsi="Arial" w:cs="Arial"/>
        </w:rPr>
        <w:t>gives everyone and opportunity to support their team during the cup. The fixture of this game was Swansea city against Manchester United and</w:t>
      </w:r>
      <w:r w:rsidR="00CD2238" w:rsidRPr="00BC10B1">
        <w:rPr>
          <w:rFonts w:ascii="Arial" w:hAnsi="Arial" w:cs="Arial"/>
        </w:rPr>
        <w:t xml:space="preserve"> statistics showed 20,083 attendees attended the fixture.</w:t>
      </w:r>
      <w:r w:rsidR="0028309F" w:rsidRPr="00BC10B1">
        <w:rPr>
          <w:rFonts w:ascii="Arial" w:hAnsi="Arial" w:cs="Arial"/>
        </w:rPr>
        <w:br/>
      </w:r>
      <w:r w:rsidR="0028309F" w:rsidRPr="00BC10B1">
        <w:rPr>
          <w:rFonts w:ascii="Arial" w:hAnsi="Arial" w:cs="Arial"/>
        </w:rPr>
        <w:br/>
      </w:r>
    </w:p>
    <w:p w14:paraId="3E90B60C" w14:textId="0AEA86F6" w:rsidR="00CE01FF" w:rsidRPr="00BC10B1" w:rsidRDefault="00FB4CA9" w:rsidP="00414956">
      <w:pPr>
        <w:spacing w:line="360" w:lineRule="auto"/>
        <w:rPr>
          <w:rFonts w:ascii="Arial" w:hAnsi="Arial" w:cs="Arial"/>
        </w:rPr>
      </w:pPr>
      <w:r w:rsidRPr="00BC10B1">
        <w:rPr>
          <w:rStyle w:val="Heading2Char"/>
          <w:rFonts w:ascii="Arial" w:hAnsi="Arial" w:cs="Arial"/>
        </w:rPr>
        <w:br/>
      </w:r>
      <w:r w:rsidRPr="00BC10B1">
        <w:rPr>
          <w:rStyle w:val="Heading2Char"/>
          <w:rFonts w:ascii="Arial" w:hAnsi="Arial" w:cs="Arial"/>
        </w:rPr>
        <w:br/>
      </w:r>
      <w:r w:rsidRPr="00BC10B1">
        <w:rPr>
          <w:rStyle w:val="Heading2Char"/>
          <w:rFonts w:ascii="Arial" w:hAnsi="Arial" w:cs="Arial"/>
        </w:rPr>
        <w:br/>
      </w:r>
      <w:r w:rsidRPr="00BC10B1">
        <w:rPr>
          <w:rStyle w:val="Heading2Char"/>
          <w:rFonts w:ascii="Arial" w:hAnsi="Arial" w:cs="Arial"/>
        </w:rPr>
        <w:br/>
      </w:r>
      <w:r w:rsidRPr="00BC10B1">
        <w:rPr>
          <w:rStyle w:val="Heading2Char"/>
          <w:rFonts w:ascii="Arial" w:hAnsi="Arial" w:cs="Arial"/>
        </w:rPr>
        <w:br/>
      </w:r>
      <w:r w:rsidRPr="00BC10B1">
        <w:rPr>
          <w:rStyle w:val="Heading2Char"/>
          <w:rFonts w:ascii="Arial" w:hAnsi="Arial" w:cs="Arial"/>
        </w:rPr>
        <w:br/>
      </w:r>
      <w:r w:rsidRPr="00BC10B1">
        <w:rPr>
          <w:rStyle w:val="Heading2Char"/>
          <w:rFonts w:ascii="Arial" w:hAnsi="Arial" w:cs="Arial"/>
        </w:rPr>
        <w:br/>
      </w:r>
      <w:r w:rsidRPr="00BC10B1">
        <w:rPr>
          <w:rStyle w:val="Heading2Char"/>
          <w:rFonts w:ascii="Arial" w:hAnsi="Arial" w:cs="Arial"/>
        </w:rPr>
        <w:br/>
      </w:r>
      <w:r w:rsidRPr="00BC10B1">
        <w:rPr>
          <w:rStyle w:val="Heading2Char"/>
          <w:rFonts w:ascii="Arial" w:hAnsi="Arial" w:cs="Arial"/>
        </w:rPr>
        <w:br/>
      </w:r>
      <w:r w:rsidRPr="00BC10B1">
        <w:rPr>
          <w:rStyle w:val="Heading2Char"/>
          <w:rFonts w:ascii="Arial" w:hAnsi="Arial" w:cs="Arial"/>
        </w:rPr>
        <w:br/>
      </w:r>
      <w:bookmarkStart w:id="3" w:name="_Toc498271162"/>
      <w:r w:rsidR="00186E87" w:rsidRPr="00BC10B1">
        <w:rPr>
          <w:rStyle w:val="Heading1Char"/>
          <w:rFonts w:ascii="Arial" w:hAnsi="Arial" w:cs="Arial"/>
          <w:sz w:val="28"/>
          <w:szCs w:val="28"/>
        </w:rPr>
        <w:t>3.Type of audience and marketing.</w:t>
      </w:r>
      <w:bookmarkEnd w:id="3"/>
      <w:r w:rsidR="009B3C7B" w:rsidRPr="00BC10B1">
        <w:rPr>
          <w:rFonts w:ascii="Arial" w:hAnsi="Arial" w:cs="Arial"/>
          <w:b/>
        </w:rPr>
        <w:br/>
      </w:r>
      <w:r w:rsidR="00A943B2" w:rsidRPr="00BC10B1">
        <w:rPr>
          <w:rFonts w:ascii="Arial" w:hAnsi="Arial" w:cs="Arial"/>
        </w:rPr>
        <w:t xml:space="preserve">A typical attendee to a football game would normally range from 16+ to </w:t>
      </w:r>
      <w:r w:rsidR="00FE1FE6" w:rsidRPr="00BC10B1">
        <w:rPr>
          <w:rFonts w:ascii="Arial" w:hAnsi="Arial" w:cs="Arial"/>
        </w:rPr>
        <w:t>50.</w:t>
      </w:r>
      <w:r w:rsidR="00121CC8" w:rsidRPr="00BC10B1">
        <w:rPr>
          <w:rFonts w:ascii="Arial" w:hAnsi="Arial" w:cs="Arial"/>
        </w:rPr>
        <w:t xml:space="preserve"> </w:t>
      </w:r>
      <w:r w:rsidR="009B3C7B" w:rsidRPr="00BC10B1">
        <w:rPr>
          <w:rFonts w:ascii="Arial" w:hAnsi="Arial" w:cs="Arial"/>
        </w:rPr>
        <w:t>When entering the stadium, observations showed t</w:t>
      </w:r>
      <w:r w:rsidR="00903012" w:rsidRPr="00BC10B1">
        <w:rPr>
          <w:rFonts w:ascii="Arial" w:hAnsi="Arial" w:cs="Arial"/>
        </w:rPr>
        <w:t xml:space="preserve">hat the typical attendee was </w:t>
      </w:r>
      <w:r w:rsidR="009D70C7" w:rsidRPr="00BC10B1">
        <w:rPr>
          <w:rFonts w:ascii="Arial" w:hAnsi="Arial" w:cs="Arial"/>
        </w:rPr>
        <w:t>mal</w:t>
      </w:r>
      <w:r w:rsidR="00AE4733" w:rsidRPr="00BC10B1">
        <w:rPr>
          <w:rFonts w:ascii="Arial" w:hAnsi="Arial" w:cs="Arial"/>
        </w:rPr>
        <w:t>e and the age ranged differed from</w:t>
      </w:r>
      <w:r w:rsidR="009D70C7" w:rsidRPr="00BC10B1">
        <w:rPr>
          <w:rFonts w:ascii="Arial" w:hAnsi="Arial" w:cs="Arial"/>
        </w:rPr>
        <w:t xml:space="preserve"> </w:t>
      </w:r>
      <w:r w:rsidR="00903012" w:rsidRPr="00BC10B1">
        <w:rPr>
          <w:rFonts w:ascii="Arial" w:hAnsi="Arial" w:cs="Arial"/>
        </w:rPr>
        <w:t>16 to 55</w:t>
      </w:r>
      <w:r w:rsidR="009D70C7" w:rsidRPr="00BC10B1">
        <w:rPr>
          <w:rFonts w:ascii="Arial" w:hAnsi="Arial" w:cs="Arial"/>
        </w:rPr>
        <w:t>.</w:t>
      </w:r>
      <w:r w:rsidR="0040601F" w:rsidRPr="00BC10B1">
        <w:rPr>
          <w:rFonts w:ascii="Arial" w:hAnsi="Arial" w:cs="Arial"/>
        </w:rPr>
        <w:t xml:space="preserve"> </w:t>
      </w:r>
      <w:proofErr w:type="spellStart"/>
      <w:r w:rsidR="0040601F" w:rsidRPr="00BC10B1">
        <w:rPr>
          <w:rFonts w:ascii="Arial" w:hAnsi="Arial" w:cs="Arial"/>
        </w:rPr>
        <w:t>Bladen</w:t>
      </w:r>
      <w:proofErr w:type="spellEnd"/>
      <w:r w:rsidR="0040601F" w:rsidRPr="00BC10B1">
        <w:rPr>
          <w:rFonts w:ascii="Arial" w:hAnsi="Arial" w:cs="Arial"/>
        </w:rPr>
        <w:t xml:space="preserve"> et al., </w:t>
      </w:r>
      <w:proofErr w:type="spellStart"/>
      <w:r w:rsidR="0040601F" w:rsidRPr="00BC10B1">
        <w:rPr>
          <w:rFonts w:ascii="Arial" w:hAnsi="Arial" w:cs="Arial"/>
        </w:rPr>
        <w:t>nd</w:t>
      </w:r>
      <w:proofErr w:type="spellEnd"/>
      <w:r w:rsidR="0040601F" w:rsidRPr="00BC10B1">
        <w:rPr>
          <w:rFonts w:ascii="Arial" w:hAnsi="Arial" w:cs="Arial"/>
        </w:rPr>
        <w:t xml:space="preserve"> (</w:t>
      </w:r>
      <w:proofErr w:type="gramStart"/>
      <w:r w:rsidR="0040601F" w:rsidRPr="00BC10B1">
        <w:rPr>
          <w:rFonts w:ascii="Arial" w:hAnsi="Arial" w:cs="Arial"/>
        </w:rPr>
        <w:t>2012</w:t>
      </w:r>
      <w:r w:rsidR="00121CC8" w:rsidRPr="00BC10B1">
        <w:rPr>
          <w:rFonts w:ascii="Arial" w:hAnsi="Arial" w:cs="Arial"/>
        </w:rPr>
        <w:t>,p</w:t>
      </w:r>
      <w:proofErr w:type="gramEnd"/>
      <w:r w:rsidR="00121CC8" w:rsidRPr="00BC10B1">
        <w:rPr>
          <w:rFonts w:ascii="Arial" w:hAnsi="Arial" w:cs="Arial"/>
        </w:rPr>
        <w:t>.g 235)  stated</w:t>
      </w:r>
      <w:r w:rsidR="004C01BC" w:rsidRPr="00BC10B1">
        <w:rPr>
          <w:rFonts w:ascii="Arial" w:hAnsi="Arial" w:cs="Arial"/>
        </w:rPr>
        <w:t>,</w:t>
      </w:r>
      <w:r w:rsidR="00121CC8" w:rsidRPr="00BC10B1">
        <w:rPr>
          <w:rFonts w:ascii="Arial" w:hAnsi="Arial" w:cs="Arial"/>
        </w:rPr>
        <w:t xml:space="preserve"> ‘</w:t>
      </w:r>
      <w:r w:rsidR="00121CC8" w:rsidRPr="00BC10B1">
        <w:rPr>
          <w:rFonts w:ascii="Arial" w:hAnsi="Arial" w:cs="Arial"/>
          <w:i/>
        </w:rPr>
        <w:t>The crowds at sporting events are often made up of the groups of similar people, and a sporting event organiser should be able to identify these distinct groups using the principles of market segmentation’</w:t>
      </w:r>
      <w:r w:rsidR="00121CC8" w:rsidRPr="00BC10B1">
        <w:rPr>
          <w:rFonts w:ascii="Arial" w:hAnsi="Arial" w:cs="Arial"/>
        </w:rPr>
        <w:t xml:space="preserve">. </w:t>
      </w:r>
      <w:r w:rsidR="0026541F" w:rsidRPr="00BC10B1">
        <w:rPr>
          <w:rFonts w:ascii="Arial" w:hAnsi="Arial" w:cs="Arial"/>
        </w:rPr>
        <w:t>Often football</w:t>
      </w:r>
      <w:r w:rsidR="004048C0" w:rsidRPr="00BC10B1">
        <w:rPr>
          <w:rFonts w:ascii="Arial" w:hAnsi="Arial" w:cs="Arial"/>
        </w:rPr>
        <w:t xml:space="preserve"> matches attract the same types of people </w:t>
      </w:r>
      <w:r w:rsidR="00596749" w:rsidRPr="00BC10B1">
        <w:rPr>
          <w:rFonts w:ascii="Arial" w:hAnsi="Arial" w:cs="Arial"/>
        </w:rPr>
        <w:t xml:space="preserve">and sporting organisers promote the football matches </w:t>
      </w:r>
      <w:r w:rsidR="00414F62" w:rsidRPr="00BC10B1">
        <w:rPr>
          <w:rFonts w:ascii="Arial" w:hAnsi="Arial" w:cs="Arial"/>
        </w:rPr>
        <w:t>to target similar people.</w:t>
      </w:r>
      <w:r w:rsidR="00101242" w:rsidRPr="00BC10B1">
        <w:rPr>
          <w:rFonts w:ascii="Arial" w:hAnsi="Arial" w:cs="Arial"/>
        </w:rPr>
        <w:t xml:space="preserve"> </w:t>
      </w:r>
      <w:r w:rsidR="00607C26" w:rsidRPr="00BC10B1">
        <w:rPr>
          <w:rFonts w:ascii="Arial" w:hAnsi="Arial" w:cs="Arial"/>
        </w:rPr>
        <w:br/>
        <w:t xml:space="preserve">    </w:t>
      </w:r>
      <w:r w:rsidR="00EA3F25" w:rsidRPr="00BC10B1">
        <w:rPr>
          <w:rFonts w:ascii="Arial" w:hAnsi="Arial" w:cs="Arial"/>
        </w:rPr>
        <w:br/>
      </w:r>
      <w:r w:rsidR="003D2A14" w:rsidRPr="00BC10B1">
        <w:rPr>
          <w:rFonts w:ascii="Arial" w:hAnsi="Arial" w:cs="Arial"/>
        </w:rPr>
        <w:t>The attendee was made aware of this event by adverts on television, on the internet and by posters up around Swansea. Organisers need to market sporting events well to make is a success and to attract a big audience. The</w:t>
      </w:r>
      <w:r w:rsidR="004C6508" w:rsidRPr="00BC10B1">
        <w:rPr>
          <w:rFonts w:ascii="Arial" w:hAnsi="Arial" w:cs="Arial"/>
        </w:rPr>
        <w:t xml:space="preserve">y need to think </w:t>
      </w:r>
      <w:r w:rsidR="003D2A14" w:rsidRPr="00BC10B1">
        <w:rPr>
          <w:rFonts w:ascii="Arial" w:hAnsi="Arial" w:cs="Arial"/>
        </w:rPr>
        <w:t>about demographics, location and the interests of the people who may want to attend.</w:t>
      </w:r>
      <w:r w:rsidR="004E6D4F" w:rsidRPr="00BC10B1">
        <w:rPr>
          <w:rFonts w:ascii="Arial" w:hAnsi="Arial" w:cs="Arial"/>
        </w:rPr>
        <w:br/>
        <w:t xml:space="preserve">     </w:t>
      </w:r>
      <w:r w:rsidR="00EA3F25" w:rsidRPr="00BC10B1">
        <w:rPr>
          <w:rFonts w:ascii="Arial" w:hAnsi="Arial" w:cs="Arial"/>
        </w:rPr>
        <w:br/>
      </w:r>
      <w:r w:rsidR="009D70C7" w:rsidRPr="00BC10B1">
        <w:rPr>
          <w:rFonts w:ascii="Arial" w:hAnsi="Arial" w:cs="Arial"/>
        </w:rPr>
        <w:t xml:space="preserve"> </w:t>
      </w:r>
      <w:r w:rsidR="009B3C7B" w:rsidRPr="00BC10B1">
        <w:rPr>
          <w:rFonts w:ascii="Arial" w:hAnsi="Arial" w:cs="Arial"/>
        </w:rPr>
        <w:t xml:space="preserve">Swansea is a university based city </w:t>
      </w:r>
      <w:r w:rsidR="009D70C7" w:rsidRPr="00BC10B1">
        <w:rPr>
          <w:rFonts w:ascii="Arial" w:hAnsi="Arial" w:cs="Arial"/>
        </w:rPr>
        <w:t xml:space="preserve">and many attendees were students who went along with their peers. Additionally, </w:t>
      </w:r>
      <w:r w:rsidR="00121CC8" w:rsidRPr="00BC10B1">
        <w:rPr>
          <w:rFonts w:ascii="Arial" w:hAnsi="Arial" w:cs="Arial"/>
        </w:rPr>
        <w:t xml:space="preserve">observations showed that </w:t>
      </w:r>
      <w:r w:rsidR="009D70C7" w:rsidRPr="00BC10B1">
        <w:rPr>
          <w:rFonts w:ascii="Arial" w:hAnsi="Arial" w:cs="Arial"/>
        </w:rPr>
        <w:t xml:space="preserve">there were a few children who attended along with their parents and grandparents. There </w:t>
      </w:r>
      <w:r w:rsidR="00AD63A6" w:rsidRPr="00BC10B1">
        <w:rPr>
          <w:rFonts w:ascii="Arial" w:hAnsi="Arial" w:cs="Arial"/>
        </w:rPr>
        <w:t>were</w:t>
      </w:r>
      <w:r w:rsidR="009D70C7" w:rsidRPr="00BC10B1">
        <w:rPr>
          <w:rFonts w:ascii="Arial" w:hAnsi="Arial" w:cs="Arial"/>
        </w:rPr>
        <w:t xml:space="preserve"> many local people supporting their team as Swansea is very </w:t>
      </w:r>
      <w:r w:rsidR="00121CC8" w:rsidRPr="00BC10B1">
        <w:rPr>
          <w:rFonts w:ascii="Arial" w:hAnsi="Arial" w:cs="Arial"/>
        </w:rPr>
        <w:t xml:space="preserve">community based city. </w:t>
      </w:r>
      <w:r w:rsidR="009B3C7B" w:rsidRPr="00BC10B1">
        <w:rPr>
          <w:rFonts w:ascii="Arial" w:hAnsi="Arial" w:cs="Arial"/>
        </w:rPr>
        <w:br/>
      </w:r>
    </w:p>
    <w:p w14:paraId="509048A9" w14:textId="5BC5F2B2" w:rsidR="00CE01FF" w:rsidRPr="00BC10B1" w:rsidRDefault="00CE01FF" w:rsidP="00414956">
      <w:pPr>
        <w:spacing w:line="360" w:lineRule="auto"/>
        <w:rPr>
          <w:rFonts w:ascii="Arial" w:hAnsi="Arial" w:cs="Arial"/>
        </w:rPr>
      </w:pPr>
      <w:bookmarkStart w:id="4" w:name="_Toc498271163"/>
      <w:r w:rsidRPr="00BC10B1">
        <w:rPr>
          <w:rStyle w:val="Heading1Char"/>
          <w:rFonts w:ascii="Arial" w:hAnsi="Arial" w:cs="Arial"/>
        </w:rPr>
        <w:t>4. Motives to attend.</w:t>
      </w:r>
      <w:bookmarkEnd w:id="4"/>
      <w:r w:rsidRPr="00BC10B1">
        <w:rPr>
          <w:rStyle w:val="Heading2Char"/>
          <w:rFonts w:ascii="Arial" w:hAnsi="Arial" w:cs="Arial"/>
        </w:rPr>
        <w:br/>
      </w:r>
      <w:r w:rsidR="00901520" w:rsidRPr="00BC10B1">
        <w:rPr>
          <w:rFonts w:ascii="Arial" w:hAnsi="Arial" w:cs="Arial"/>
        </w:rPr>
        <w:t>M</w:t>
      </w:r>
      <w:r w:rsidRPr="00BC10B1">
        <w:rPr>
          <w:rFonts w:ascii="Arial" w:hAnsi="Arial" w:cs="Arial"/>
        </w:rPr>
        <w:t xml:space="preserve">otivating attendees is a crucial part of an event. The attendance to an event could range from a variety of reasons such as the facilities it provides as well as the expectations of </w:t>
      </w:r>
      <w:r w:rsidR="00FE1FE6" w:rsidRPr="00BC10B1">
        <w:rPr>
          <w:rFonts w:ascii="Arial" w:hAnsi="Arial" w:cs="Arial"/>
        </w:rPr>
        <w:t>an</w:t>
      </w:r>
      <w:r w:rsidRPr="00BC10B1">
        <w:rPr>
          <w:rFonts w:ascii="Arial" w:hAnsi="Arial" w:cs="Arial"/>
        </w:rPr>
        <w:t xml:space="preserve"> event. </w:t>
      </w:r>
      <w:proofErr w:type="spellStart"/>
      <w:r w:rsidRPr="00BC10B1">
        <w:rPr>
          <w:rFonts w:ascii="Arial" w:hAnsi="Arial" w:cs="Arial"/>
        </w:rPr>
        <w:t>Alexsen</w:t>
      </w:r>
      <w:proofErr w:type="spellEnd"/>
      <w:r w:rsidRPr="00BC10B1">
        <w:rPr>
          <w:rFonts w:ascii="Arial" w:hAnsi="Arial" w:cs="Arial"/>
        </w:rPr>
        <w:t xml:space="preserve"> and </w:t>
      </w:r>
      <w:proofErr w:type="spellStart"/>
      <w:r w:rsidRPr="00BC10B1">
        <w:rPr>
          <w:rFonts w:ascii="Arial" w:hAnsi="Arial" w:cs="Arial"/>
        </w:rPr>
        <w:t>Arcodia</w:t>
      </w:r>
      <w:proofErr w:type="spellEnd"/>
      <w:r w:rsidRPr="00BC10B1">
        <w:rPr>
          <w:rFonts w:ascii="Arial" w:hAnsi="Arial" w:cs="Arial"/>
        </w:rPr>
        <w:t xml:space="preserve"> (2004) cited in </w:t>
      </w:r>
      <w:proofErr w:type="spellStart"/>
      <w:r w:rsidRPr="00BC10B1">
        <w:rPr>
          <w:rFonts w:ascii="Arial" w:hAnsi="Arial" w:cs="Arial"/>
        </w:rPr>
        <w:t>Bowdin</w:t>
      </w:r>
      <w:proofErr w:type="spellEnd"/>
      <w:r w:rsidRPr="00BC10B1">
        <w:rPr>
          <w:rFonts w:ascii="Arial" w:hAnsi="Arial" w:cs="Arial"/>
        </w:rPr>
        <w:t xml:space="preserve"> et al (2006, p.195) expressed ‘</w:t>
      </w:r>
      <w:r w:rsidRPr="00BC10B1">
        <w:rPr>
          <w:rFonts w:ascii="Arial" w:hAnsi="Arial" w:cs="Arial"/>
          <w:i/>
        </w:rPr>
        <w:t>a theory related to ‘push’ and ‘pull’ motives that consumers seek change from routine and intrinsic personal and interpersonal rewards from visiting/ travelling to other environments’</w:t>
      </w:r>
      <w:r w:rsidRPr="00BC10B1">
        <w:rPr>
          <w:rFonts w:ascii="Arial" w:hAnsi="Arial" w:cs="Arial"/>
        </w:rPr>
        <w:t>. Sporting events encourage crowds to attend to different environments and meet new people and make new friends. The pull factors are to seek a new experience and Sporting events are for leisure purposes for relaxation. The event is for excitement and an escape from everyday life.</w:t>
      </w:r>
    </w:p>
    <w:p w14:paraId="2527A421" w14:textId="77777777" w:rsidR="00CE01FF" w:rsidRPr="00BC10B1" w:rsidRDefault="00CE01FF" w:rsidP="00414956">
      <w:pPr>
        <w:spacing w:line="360" w:lineRule="auto"/>
        <w:rPr>
          <w:rStyle w:val="Heading1Char"/>
          <w:rFonts w:ascii="Arial" w:hAnsi="Arial" w:cs="Arial"/>
        </w:rPr>
      </w:pPr>
    </w:p>
    <w:p w14:paraId="7933F826" w14:textId="77777777" w:rsidR="00414956" w:rsidRPr="00BC10B1" w:rsidRDefault="007D619C" w:rsidP="00414956">
      <w:pPr>
        <w:spacing w:line="360" w:lineRule="auto"/>
        <w:rPr>
          <w:rFonts w:ascii="Arial" w:eastAsiaTheme="majorEastAsia" w:hAnsi="Arial" w:cs="Arial"/>
          <w:color w:val="2F5496" w:themeColor="accent1" w:themeShade="BF"/>
          <w:sz w:val="32"/>
          <w:szCs w:val="32"/>
        </w:rPr>
      </w:pPr>
      <w:bookmarkStart w:id="5" w:name="_Toc498271164"/>
      <w:r w:rsidRPr="00BC10B1">
        <w:rPr>
          <w:rStyle w:val="Heading1Char"/>
          <w:rFonts w:ascii="Arial" w:hAnsi="Arial" w:cs="Arial"/>
        </w:rPr>
        <w:t>5.</w:t>
      </w:r>
      <w:r w:rsidR="009B3C7B" w:rsidRPr="00BC10B1">
        <w:rPr>
          <w:rStyle w:val="Heading1Char"/>
          <w:rFonts w:ascii="Arial" w:hAnsi="Arial" w:cs="Arial"/>
        </w:rPr>
        <w:t>The Event</w:t>
      </w:r>
      <w:bookmarkEnd w:id="5"/>
      <w:r w:rsidR="009B3C7B" w:rsidRPr="00BC10B1">
        <w:rPr>
          <w:rFonts w:ascii="Arial" w:hAnsi="Arial" w:cs="Arial"/>
        </w:rPr>
        <w:br/>
      </w:r>
      <w:r w:rsidR="009B3C7B" w:rsidRPr="00BC10B1">
        <w:rPr>
          <w:rStyle w:val="Heading2Char"/>
          <w:rFonts w:ascii="Arial" w:hAnsi="Arial" w:cs="Arial"/>
        </w:rPr>
        <w:t>5.1</w:t>
      </w:r>
      <w:r w:rsidR="0063110E" w:rsidRPr="00BC10B1">
        <w:rPr>
          <w:rStyle w:val="Heading2Char"/>
          <w:rFonts w:ascii="Arial" w:hAnsi="Arial" w:cs="Arial"/>
        </w:rPr>
        <w:t>.</w:t>
      </w:r>
      <w:r w:rsidR="009B3C7B" w:rsidRPr="00BC10B1">
        <w:rPr>
          <w:rStyle w:val="Heading2Char"/>
          <w:rFonts w:ascii="Arial" w:hAnsi="Arial" w:cs="Arial"/>
        </w:rPr>
        <w:t xml:space="preserve"> </w:t>
      </w:r>
      <w:r w:rsidR="003B6673" w:rsidRPr="00BC10B1">
        <w:rPr>
          <w:rStyle w:val="Heading2Char"/>
          <w:rFonts w:ascii="Arial" w:hAnsi="Arial" w:cs="Arial"/>
        </w:rPr>
        <w:t>Pre-event</w:t>
      </w:r>
      <w:r w:rsidR="009B3C7B" w:rsidRPr="00BC10B1">
        <w:rPr>
          <w:rStyle w:val="Heading2Char"/>
          <w:rFonts w:ascii="Arial" w:hAnsi="Arial" w:cs="Arial"/>
        </w:rPr>
        <w:t xml:space="preserve"> information</w:t>
      </w:r>
      <w:r w:rsidR="00E972AF" w:rsidRPr="00BC10B1">
        <w:rPr>
          <w:rStyle w:val="Heading2Char"/>
          <w:rFonts w:ascii="Arial" w:hAnsi="Arial" w:cs="Arial"/>
        </w:rPr>
        <w:t>.</w:t>
      </w:r>
      <w:r w:rsidR="009B3C7B" w:rsidRPr="00BC10B1">
        <w:rPr>
          <w:rFonts w:ascii="Arial" w:hAnsi="Arial" w:cs="Arial"/>
          <w:b/>
        </w:rPr>
        <w:br/>
      </w:r>
      <w:r w:rsidR="009B3C7B" w:rsidRPr="00BC10B1">
        <w:rPr>
          <w:rFonts w:ascii="Arial" w:hAnsi="Arial" w:cs="Arial"/>
        </w:rPr>
        <w:t>Prior to attending this event</w:t>
      </w:r>
      <w:r w:rsidR="00440646" w:rsidRPr="00BC10B1">
        <w:rPr>
          <w:rFonts w:ascii="Arial" w:hAnsi="Arial" w:cs="Arial"/>
        </w:rPr>
        <w:t>,</w:t>
      </w:r>
      <w:r w:rsidR="009B3C7B" w:rsidRPr="00BC10B1">
        <w:rPr>
          <w:rFonts w:ascii="Arial" w:hAnsi="Arial" w:cs="Arial"/>
        </w:rPr>
        <w:t xml:space="preserve"> </w:t>
      </w:r>
      <w:r w:rsidR="009F342D" w:rsidRPr="00BC10B1">
        <w:rPr>
          <w:rFonts w:ascii="Arial" w:hAnsi="Arial" w:cs="Arial"/>
        </w:rPr>
        <w:t xml:space="preserve">as seen from (appendix 1B), </w:t>
      </w:r>
      <w:r w:rsidR="009B3C7B" w:rsidRPr="00BC10B1">
        <w:rPr>
          <w:rFonts w:ascii="Arial" w:hAnsi="Arial" w:cs="Arial"/>
        </w:rPr>
        <w:t xml:space="preserve">the attendee received an information page regarding the day of the game. This included information about parking and accessibility to the stadium and where car parks and other methods of transportation were available. Additionally, the accessibility for disabled drop off point. It gives information regarding opening times for the ticket office, phone numbers, emails and club shop opening times. </w:t>
      </w:r>
      <w:r w:rsidR="007B11A5" w:rsidRPr="00BC10B1">
        <w:rPr>
          <w:rFonts w:ascii="Arial" w:hAnsi="Arial" w:cs="Arial"/>
        </w:rPr>
        <w:t>T</w:t>
      </w:r>
      <w:r w:rsidR="009B3C7B" w:rsidRPr="00BC10B1">
        <w:rPr>
          <w:rFonts w:ascii="Arial" w:hAnsi="Arial" w:cs="Arial"/>
        </w:rPr>
        <w:t xml:space="preserve">here are maps on the Swansea city website showing the layout of the stadium and roads around it showing how the attendee can get to the stadium. </w:t>
      </w:r>
      <w:r w:rsidR="00AD63A6" w:rsidRPr="00BC10B1">
        <w:rPr>
          <w:rFonts w:ascii="Arial" w:hAnsi="Arial" w:cs="Arial"/>
        </w:rPr>
        <w:t xml:space="preserve">on the </w:t>
      </w:r>
      <w:r w:rsidR="00A24367" w:rsidRPr="00BC10B1">
        <w:rPr>
          <w:rFonts w:ascii="Arial" w:hAnsi="Arial" w:cs="Arial"/>
        </w:rPr>
        <w:t>ticket,</w:t>
      </w:r>
      <w:r w:rsidR="00AD63A6" w:rsidRPr="00BC10B1">
        <w:rPr>
          <w:rFonts w:ascii="Arial" w:hAnsi="Arial" w:cs="Arial"/>
        </w:rPr>
        <w:t xml:space="preserve"> </w:t>
      </w:r>
      <w:r w:rsidR="00A943B2" w:rsidRPr="00BC10B1">
        <w:rPr>
          <w:rFonts w:ascii="Arial" w:hAnsi="Arial" w:cs="Arial"/>
        </w:rPr>
        <w:t>i</w:t>
      </w:r>
      <w:r w:rsidR="00AD63A6" w:rsidRPr="00BC10B1">
        <w:rPr>
          <w:rFonts w:ascii="Arial" w:hAnsi="Arial" w:cs="Arial"/>
        </w:rPr>
        <w:t>t showed the layout of the stadium which guided the spectator to the entrance stand.</w:t>
      </w:r>
      <w:r w:rsidR="00F866F7" w:rsidRPr="00BC10B1">
        <w:rPr>
          <w:rFonts w:ascii="Arial" w:hAnsi="Arial" w:cs="Arial"/>
        </w:rPr>
        <w:t xml:space="preserve"> </w:t>
      </w:r>
      <w:r w:rsidR="007B11A5" w:rsidRPr="00BC10B1">
        <w:rPr>
          <w:rFonts w:ascii="Arial" w:hAnsi="Arial" w:cs="Arial"/>
        </w:rPr>
        <w:br/>
        <w:t xml:space="preserve">     </w:t>
      </w:r>
    </w:p>
    <w:p w14:paraId="54601A38" w14:textId="59C3CFED" w:rsidR="00BC77D1" w:rsidRPr="00BC10B1" w:rsidRDefault="009B3C7B" w:rsidP="00414956">
      <w:pPr>
        <w:spacing w:line="360" w:lineRule="auto"/>
        <w:rPr>
          <w:rFonts w:ascii="Arial" w:eastAsiaTheme="majorEastAsia" w:hAnsi="Arial" w:cs="Arial"/>
          <w:color w:val="2F5496" w:themeColor="accent1" w:themeShade="BF"/>
          <w:sz w:val="32"/>
          <w:szCs w:val="32"/>
        </w:rPr>
      </w:pPr>
      <w:bookmarkStart w:id="6" w:name="_Toc498271165"/>
      <w:r w:rsidRPr="00BC10B1">
        <w:rPr>
          <w:rStyle w:val="Heading3Char"/>
          <w:rFonts w:ascii="Arial" w:hAnsi="Arial" w:cs="Arial"/>
        </w:rPr>
        <w:t>5.2</w:t>
      </w:r>
      <w:r w:rsidR="003842E1" w:rsidRPr="00BC10B1">
        <w:rPr>
          <w:rStyle w:val="Heading3Char"/>
          <w:rFonts w:ascii="Arial" w:hAnsi="Arial" w:cs="Arial"/>
        </w:rPr>
        <w:t>.</w:t>
      </w:r>
      <w:r w:rsidRPr="00BC10B1">
        <w:rPr>
          <w:rStyle w:val="Heading3Char"/>
          <w:rFonts w:ascii="Arial" w:hAnsi="Arial" w:cs="Arial"/>
        </w:rPr>
        <w:t xml:space="preserve"> Arrival</w:t>
      </w:r>
      <w:bookmarkEnd w:id="6"/>
      <w:r w:rsidRPr="00BC10B1">
        <w:rPr>
          <w:rFonts w:ascii="Arial" w:hAnsi="Arial" w:cs="Arial"/>
          <w:b/>
        </w:rPr>
        <w:br/>
      </w:r>
      <w:r w:rsidR="00AD63A6" w:rsidRPr="00BC10B1">
        <w:rPr>
          <w:rFonts w:ascii="Arial" w:hAnsi="Arial" w:cs="Arial"/>
        </w:rPr>
        <w:t xml:space="preserve">On </w:t>
      </w:r>
      <w:r w:rsidR="00A943B2" w:rsidRPr="00BC10B1">
        <w:rPr>
          <w:rFonts w:ascii="Arial" w:hAnsi="Arial" w:cs="Arial"/>
        </w:rPr>
        <w:t xml:space="preserve">arrival, Staff guided attendee </w:t>
      </w:r>
      <w:r w:rsidR="00AD63A6" w:rsidRPr="00BC10B1">
        <w:rPr>
          <w:rFonts w:ascii="Arial" w:hAnsi="Arial" w:cs="Arial"/>
        </w:rPr>
        <w:t xml:space="preserve">to the </w:t>
      </w:r>
      <w:r w:rsidR="005F02B6" w:rsidRPr="00BC10B1">
        <w:rPr>
          <w:rFonts w:ascii="Arial" w:hAnsi="Arial" w:cs="Arial"/>
        </w:rPr>
        <w:t xml:space="preserve">right entrance in order to get the attendees ticket scanned. The process was quick and easy and ran </w:t>
      </w:r>
      <w:r w:rsidR="001872E6" w:rsidRPr="00BC10B1">
        <w:rPr>
          <w:rFonts w:ascii="Arial" w:hAnsi="Arial" w:cs="Arial"/>
        </w:rPr>
        <w:t>calmly</w:t>
      </w:r>
      <w:r w:rsidR="005F02B6" w:rsidRPr="00BC10B1">
        <w:rPr>
          <w:rFonts w:ascii="Arial" w:hAnsi="Arial" w:cs="Arial"/>
        </w:rPr>
        <w:t xml:space="preserve">. The ques were very short on arrival, the ticket </w:t>
      </w:r>
      <w:r w:rsidR="001F4624" w:rsidRPr="00BC10B1">
        <w:rPr>
          <w:rFonts w:ascii="Arial" w:hAnsi="Arial" w:cs="Arial"/>
        </w:rPr>
        <w:t>was</w:t>
      </w:r>
      <w:r w:rsidR="005F02B6" w:rsidRPr="00BC10B1">
        <w:rPr>
          <w:rFonts w:ascii="Arial" w:hAnsi="Arial" w:cs="Arial"/>
        </w:rPr>
        <w:t xml:space="preserve"> scanned manually by the staff which made it quicker to enter the stadium.</w:t>
      </w:r>
      <w:r w:rsidR="001F4624" w:rsidRPr="00BC10B1">
        <w:rPr>
          <w:rFonts w:ascii="Arial" w:hAnsi="Arial" w:cs="Arial"/>
        </w:rPr>
        <w:t xml:space="preserve"> As </w:t>
      </w:r>
      <w:proofErr w:type="spellStart"/>
      <w:r w:rsidR="001F4624" w:rsidRPr="00BC10B1">
        <w:rPr>
          <w:rFonts w:ascii="Arial" w:hAnsi="Arial" w:cs="Arial"/>
        </w:rPr>
        <w:t>Goldbatt</w:t>
      </w:r>
      <w:proofErr w:type="spellEnd"/>
      <w:r w:rsidR="00B17B7E" w:rsidRPr="00BC10B1">
        <w:rPr>
          <w:rFonts w:ascii="Arial" w:hAnsi="Arial" w:cs="Arial"/>
        </w:rPr>
        <w:t xml:space="preserve"> (2008)</w:t>
      </w:r>
      <w:r w:rsidR="002A55FB" w:rsidRPr="00BC10B1">
        <w:rPr>
          <w:rFonts w:ascii="Arial" w:hAnsi="Arial" w:cs="Arial"/>
        </w:rPr>
        <w:t xml:space="preserve"> </w:t>
      </w:r>
      <w:r w:rsidR="001F4624" w:rsidRPr="00BC10B1">
        <w:rPr>
          <w:rFonts w:ascii="Arial" w:hAnsi="Arial" w:cs="Arial"/>
        </w:rPr>
        <w:t xml:space="preserve">expressed </w:t>
      </w:r>
      <w:r w:rsidR="00BC064F" w:rsidRPr="00BC10B1">
        <w:rPr>
          <w:rFonts w:ascii="Arial" w:hAnsi="Arial" w:cs="Arial"/>
        </w:rPr>
        <w:t xml:space="preserve">that </w:t>
      </w:r>
      <w:r w:rsidR="002A55FB" w:rsidRPr="00BC10B1">
        <w:rPr>
          <w:rFonts w:ascii="Arial" w:hAnsi="Arial" w:cs="Arial"/>
        </w:rPr>
        <w:t xml:space="preserve">the entry </w:t>
      </w:r>
      <w:r w:rsidR="00BC064F" w:rsidRPr="00BC10B1">
        <w:rPr>
          <w:rFonts w:ascii="Arial" w:hAnsi="Arial" w:cs="Arial"/>
        </w:rPr>
        <w:t xml:space="preserve">is very important </w:t>
      </w:r>
      <w:r w:rsidR="002A55FB" w:rsidRPr="00BC10B1">
        <w:rPr>
          <w:rFonts w:ascii="Arial" w:hAnsi="Arial" w:cs="Arial"/>
        </w:rPr>
        <w:t>to organisers</w:t>
      </w:r>
      <w:r w:rsidR="007A5603" w:rsidRPr="00BC10B1">
        <w:rPr>
          <w:rFonts w:ascii="Arial" w:hAnsi="Arial" w:cs="Arial"/>
        </w:rPr>
        <w:t xml:space="preserve"> and they must look at every aspect from the attendees’ expectation of arrival</w:t>
      </w:r>
      <w:r w:rsidR="00B17B7E" w:rsidRPr="00BC10B1">
        <w:rPr>
          <w:rFonts w:ascii="Arial" w:hAnsi="Arial" w:cs="Arial"/>
        </w:rPr>
        <w:t xml:space="preserve">. By </w:t>
      </w:r>
      <w:r w:rsidR="00CD2238" w:rsidRPr="00BC10B1">
        <w:rPr>
          <w:rFonts w:ascii="Arial" w:hAnsi="Arial" w:cs="Arial"/>
        </w:rPr>
        <w:t>this the organiser</w:t>
      </w:r>
      <w:r w:rsidR="002A55FB" w:rsidRPr="00BC10B1">
        <w:rPr>
          <w:rFonts w:ascii="Arial" w:hAnsi="Arial" w:cs="Arial"/>
        </w:rPr>
        <w:t xml:space="preserve"> can get different ideas of what to do for arrival</w:t>
      </w:r>
      <w:r w:rsidR="007A5603" w:rsidRPr="00BC10B1">
        <w:rPr>
          <w:rFonts w:ascii="Arial" w:hAnsi="Arial" w:cs="Arial"/>
        </w:rPr>
        <w:t xml:space="preserve"> and come up with a strategy</w:t>
      </w:r>
      <w:r w:rsidR="00E97396" w:rsidRPr="00BC10B1">
        <w:rPr>
          <w:rFonts w:ascii="Arial" w:hAnsi="Arial" w:cs="Arial"/>
        </w:rPr>
        <w:t xml:space="preserve"> to satisfy the consumer</w:t>
      </w:r>
      <w:r w:rsidR="002A55FB" w:rsidRPr="00BC10B1">
        <w:rPr>
          <w:rFonts w:ascii="Arial" w:hAnsi="Arial" w:cs="Arial"/>
        </w:rPr>
        <w:t xml:space="preserve">. </w:t>
      </w:r>
      <w:r w:rsidR="001872E6" w:rsidRPr="00BC10B1">
        <w:rPr>
          <w:rFonts w:ascii="Arial" w:hAnsi="Arial" w:cs="Arial"/>
        </w:rPr>
        <w:t>It took less than 5 minutes for the attendee to locate their seat a</w:t>
      </w:r>
      <w:r w:rsidR="002D31A9" w:rsidRPr="00BC10B1">
        <w:rPr>
          <w:rFonts w:ascii="Arial" w:hAnsi="Arial" w:cs="Arial"/>
        </w:rPr>
        <w:t xml:space="preserve">s the staff were very co-operative in guiding the spectator to their seat. </w:t>
      </w:r>
      <w:r w:rsidR="00BE6CE5" w:rsidRPr="00BC10B1">
        <w:rPr>
          <w:rFonts w:ascii="Arial" w:hAnsi="Arial" w:cs="Arial"/>
        </w:rPr>
        <w:br/>
      </w:r>
    </w:p>
    <w:p w14:paraId="63C269AC" w14:textId="5B33517F" w:rsidR="00BC77D1" w:rsidRPr="00BC10B1" w:rsidRDefault="0063110E" w:rsidP="00414956">
      <w:pPr>
        <w:spacing w:line="360" w:lineRule="auto"/>
        <w:rPr>
          <w:rFonts w:ascii="Arial" w:hAnsi="Arial" w:cs="Arial"/>
        </w:rPr>
      </w:pPr>
      <w:bookmarkStart w:id="7" w:name="_Toc498271166"/>
      <w:r w:rsidRPr="00BC10B1">
        <w:rPr>
          <w:rStyle w:val="Heading3Char"/>
          <w:rFonts w:ascii="Arial" w:hAnsi="Arial" w:cs="Arial"/>
        </w:rPr>
        <w:t>5.</w:t>
      </w:r>
      <w:r w:rsidR="003D6FD3" w:rsidRPr="00BC10B1">
        <w:rPr>
          <w:rStyle w:val="Heading3Char"/>
          <w:rFonts w:ascii="Arial" w:hAnsi="Arial" w:cs="Arial"/>
        </w:rPr>
        <w:t>3. S</w:t>
      </w:r>
      <w:r w:rsidR="00767A00" w:rsidRPr="00BC10B1">
        <w:rPr>
          <w:rStyle w:val="Heading3Char"/>
          <w:rFonts w:ascii="Arial" w:hAnsi="Arial" w:cs="Arial"/>
        </w:rPr>
        <w:t>ecurity</w:t>
      </w:r>
      <w:bookmarkEnd w:id="7"/>
      <w:r w:rsidR="00767A00" w:rsidRPr="00BC10B1">
        <w:rPr>
          <w:rStyle w:val="Heading2Char"/>
          <w:rFonts w:ascii="Arial" w:hAnsi="Arial" w:cs="Arial"/>
        </w:rPr>
        <w:br/>
      </w:r>
      <w:r w:rsidR="00767A00" w:rsidRPr="00BC10B1">
        <w:rPr>
          <w:rFonts w:ascii="Arial" w:hAnsi="Arial" w:cs="Arial"/>
        </w:rPr>
        <w:t>In major events</w:t>
      </w:r>
      <w:r w:rsidR="00B17B7E" w:rsidRPr="00BC10B1">
        <w:rPr>
          <w:rFonts w:ascii="Arial" w:hAnsi="Arial" w:cs="Arial"/>
        </w:rPr>
        <w:t>,</w:t>
      </w:r>
      <w:r w:rsidR="00767A00" w:rsidRPr="00BC10B1">
        <w:rPr>
          <w:rFonts w:ascii="Arial" w:hAnsi="Arial" w:cs="Arial"/>
        </w:rPr>
        <w:t xml:space="preserve"> security </w:t>
      </w:r>
      <w:r w:rsidR="00927FD3" w:rsidRPr="00BC10B1">
        <w:rPr>
          <w:rFonts w:ascii="Arial" w:hAnsi="Arial" w:cs="Arial"/>
        </w:rPr>
        <w:t>is</w:t>
      </w:r>
      <w:r w:rsidR="00767A00" w:rsidRPr="00BC10B1">
        <w:rPr>
          <w:rFonts w:ascii="Arial" w:hAnsi="Arial" w:cs="Arial"/>
        </w:rPr>
        <w:t xml:space="preserve"> a crucial part of </w:t>
      </w:r>
      <w:r w:rsidR="00D579BB" w:rsidRPr="00BC10B1">
        <w:rPr>
          <w:rFonts w:ascii="Arial" w:hAnsi="Arial" w:cs="Arial"/>
        </w:rPr>
        <w:t>an</w:t>
      </w:r>
      <w:r w:rsidR="00767A00" w:rsidRPr="00BC10B1">
        <w:rPr>
          <w:rFonts w:ascii="Arial" w:hAnsi="Arial" w:cs="Arial"/>
        </w:rPr>
        <w:t xml:space="preserve"> event. After observations around the event, there were police officers and staff monitoring attendees and people around the event.</w:t>
      </w:r>
      <w:r w:rsidR="007A5603" w:rsidRPr="00BC10B1">
        <w:rPr>
          <w:rFonts w:ascii="Arial" w:hAnsi="Arial" w:cs="Arial"/>
        </w:rPr>
        <w:t xml:space="preserve"> Currently there have been many terrorist attacks and</w:t>
      </w:r>
      <w:r w:rsidR="0040601F" w:rsidRPr="00BC10B1">
        <w:rPr>
          <w:rFonts w:ascii="Arial" w:hAnsi="Arial" w:cs="Arial"/>
        </w:rPr>
        <w:t xml:space="preserve"> </w:t>
      </w:r>
      <w:proofErr w:type="spellStart"/>
      <w:r w:rsidR="0040601F" w:rsidRPr="00BC10B1">
        <w:rPr>
          <w:rFonts w:ascii="Arial" w:hAnsi="Arial" w:cs="Arial"/>
        </w:rPr>
        <w:t>Bladen</w:t>
      </w:r>
      <w:proofErr w:type="spellEnd"/>
      <w:r w:rsidR="0040601F" w:rsidRPr="00BC10B1">
        <w:rPr>
          <w:rFonts w:ascii="Arial" w:hAnsi="Arial" w:cs="Arial"/>
        </w:rPr>
        <w:t xml:space="preserve"> et al (2012</w:t>
      </w:r>
      <w:r w:rsidR="007A5603" w:rsidRPr="00BC10B1">
        <w:rPr>
          <w:rFonts w:ascii="Arial" w:hAnsi="Arial" w:cs="Arial"/>
        </w:rPr>
        <w:t xml:space="preserve">) suggests how important it is for organisers to manage attacks. </w:t>
      </w:r>
      <w:r w:rsidR="00653742" w:rsidRPr="00BC10B1">
        <w:rPr>
          <w:rFonts w:ascii="Arial" w:hAnsi="Arial" w:cs="Arial"/>
        </w:rPr>
        <w:t>Terrorists are using different methods to attack major events to create fear amongst attendees.</w:t>
      </w:r>
      <w:r w:rsidR="002A55FB" w:rsidRPr="00BC10B1">
        <w:rPr>
          <w:rFonts w:ascii="Arial" w:hAnsi="Arial" w:cs="Arial"/>
        </w:rPr>
        <w:t xml:space="preserve"> This can put attendees off from coming to events so it is vital that organisers make security a top priority for those who attend so they feel safe. T</w:t>
      </w:r>
      <w:r w:rsidR="006C2ACA" w:rsidRPr="00BC10B1">
        <w:rPr>
          <w:rFonts w:ascii="Arial" w:hAnsi="Arial" w:cs="Arial"/>
        </w:rPr>
        <w:t>he attendee was made to feel safe as there was police officers on horses and staff inside and outside the stadium observing.</w:t>
      </w:r>
      <w:r w:rsidR="006C2ACA" w:rsidRPr="00BC10B1">
        <w:rPr>
          <w:rFonts w:ascii="Arial" w:hAnsi="Arial" w:cs="Arial"/>
        </w:rPr>
        <w:br/>
        <w:t xml:space="preserve">    </w:t>
      </w:r>
      <w:r w:rsidR="00AC7148" w:rsidRPr="00BC10B1">
        <w:rPr>
          <w:rFonts w:ascii="Arial" w:hAnsi="Arial" w:cs="Arial"/>
        </w:rPr>
        <w:br/>
      </w:r>
      <w:r w:rsidR="006C2ACA" w:rsidRPr="00BC10B1">
        <w:rPr>
          <w:rFonts w:ascii="Arial" w:hAnsi="Arial" w:cs="Arial"/>
        </w:rPr>
        <w:t xml:space="preserve">During the game, </w:t>
      </w:r>
      <w:r w:rsidR="008E11E3" w:rsidRPr="00BC10B1">
        <w:rPr>
          <w:rFonts w:ascii="Arial" w:hAnsi="Arial" w:cs="Arial"/>
        </w:rPr>
        <w:t xml:space="preserve">there were stewards </w:t>
      </w:r>
      <w:r w:rsidR="00D46475" w:rsidRPr="00BC10B1">
        <w:rPr>
          <w:rFonts w:ascii="Arial" w:hAnsi="Arial" w:cs="Arial"/>
        </w:rPr>
        <w:t xml:space="preserve">supervising the match making sure the crowd were in order. The attendee observed that there were more stewards situated on the away fans so that they could not cross over the barrier onto the home side. </w:t>
      </w:r>
      <w:r w:rsidR="00E72B1B" w:rsidRPr="00BC10B1">
        <w:rPr>
          <w:rFonts w:ascii="Arial" w:hAnsi="Arial" w:cs="Arial"/>
        </w:rPr>
        <w:t>Getz (2005)</w:t>
      </w:r>
      <w:r w:rsidR="00584624" w:rsidRPr="00BC10B1">
        <w:rPr>
          <w:rFonts w:ascii="Arial" w:hAnsi="Arial" w:cs="Arial"/>
        </w:rPr>
        <w:t xml:space="preserve"> </w:t>
      </w:r>
      <w:r w:rsidR="006B1613" w:rsidRPr="00BC10B1">
        <w:rPr>
          <w:rFonts w:ascii="Arial" w:hAnsi="Arial" w:cs="Arial"/>
        </w:rPr>
        <w:t>backs this up</w:t>
      </w:r>
      <w:r w:rsidR="00653742" w:rsidRPr="00BC10B1">
        <w:rPr>
          <w:rFonts w:ascii="Arial" w:hAnsi="Arial" w:cs="Arial"/>
        </w:rPr>
        <w:t xml:space="preserve"> by the idea that major events </w:t>
      </w:r>
      <w:r w:rsidR="006B1613" w:rsidRPr="00BC10B1">
        <w:rPr>
          <w:rFonts w:ascii="Arial" w:hAnsi="Arial" w:cs="Arial"/>
        </w:rPr>
        <w:t xml:space="preserve">have bad crowd behaviour and abuse towards staff </w:t>
      </w:r>
      <w:r w:rsidR="00F6209D" w:rsidRPr="00BC10B1">
        <w:rPr>
          <w:rFonts w:ascii="Arial" w:hAnsi="Arial" w:cs="Arial"/>
        </w:rPr>
        <w:t>and giving other fans a bad experience.</w:t>
      </w:r>
      <w:r w:rsidR="00F6209D" w:rsidRPr="00BC10B1">
        <w:rPr>
          <w:rFonts w:ascii="Arial" w:hAnsi="Arial" w:cs="Arial"/>
          <w:i/>
        </w:rPr>
        <w:t xml:space="preserve"> </w:t>
      </w:r>
      <w:r w:rsidR="00653742" w:rsidRPr="00BC10B1">
        <w:rPr>
          <w:rFonts w:ascii="Arial" w:hAnsi="Arial" w:cs="Arial"/>
        </w:rPr>
        <w:t>This can put off attendees from attending again so it is important that security is able to control crowd behaviour.</w:t>
      </w:r>
      <w:r w:rsidR="00E72B1B" w:rsidRPr="00BC10B1">
        <w:rPr>
          <w:rFonts w:ascii="Arial" w:hAnsi="Arial" w:cs="Arial"/>
          <w:i/>
        </w:rPr>
        <w:br/>
      </w:r>
      <w:r w:rsidR="00653742" w:rsidRPr="00BC10B1">
        <w:rPr>
          <w:rFonts w:ascii="Arial" w:hAnsi="Arial" w:cs="Arial"/>
        </w:rPr>
        <w:t xml:space="preserve">  </w:t>
      </w:r>
      <w:r w:rsidR="00AC7148" w:rsidRPr="00BC10B1">
        <w:rPr>
          <w:rFonts w:ascii="Arial" w:hAnsi="Arial" w:cs="Arial"/>
        </w:rPr>
        <w:br/>
      </w:r>
      <w:r w:rsidR="00653742" w:rsidRPr="00BC10B1">
        <w:rPr>
          <w:rFonts w:ascii="Arial" w:hAnsi="Arial" w:cs="Arial"/>
        </w:rPr>
        <w:t xml:space="preserve"> </w:t>
      </w:r>
      <w:r w:rsidR="00D46475" w:rsidRPr="00BC10B1">
        <w:rPr>
          <w:rFonts w:ascii="Arial" w:hAnsi="Arial" w:cs="Arial"/>
        </w:rPr>
        <w:t xml:space="preserve">At the end of the game, more stewards and police officers appeared so that no fans would invade the pitch and made sure both fans didn’t use any form of violence towards each other. </w:t>
      </w:r>
    </w:p>
    <w:p w14:paraId="263E0576" w14:textId="643FF028" w:rsidR="00BC77D1" w:rsidRPr="00BC10B1" w:rsidRDefault="002D74BF" w:rsidP="00414956">
      <w:pPr>
        <w:spacing w:line="360" w:lineRule="auto"/>
        <w:rPr>
          <w:rFonts w:ascii="Arial" w:hAnsi="Arial" w:cs="Arial"/>
        </w:rPr>
      </w:pPr>
      <w:r w:rsidRPr="00BC10B1">
        <w:rPr>
          <w:rStyle w:val="Heading3Char"/>
          <w:rFonts w:ascii="Arial" w:hAnsi="Arial" w:cs="Arial"/>
        </w:rPr>
        <w:br/>
      </w:r>
      <w:bookmarkStart w:id="8" w:name="_Toc498271167"/>
      <w:r w:rsidR="00BE6CE5" w:rsidRPr="00BC10B1">
        <w:rPr>
          <w:rStyle w:val="Heading3Char"/>
          <w:rFonts w:ascii="Arial" w:hAnsi="Arial" w:cs="Arial"/>
        </w:rPr>
        <w:t xml:space="preserve">5.4 </w:t>
      </w:r>
      <w:r w:rsidR="00B52186" w:rsidRPr="00BC10B1">
        <w:rPr>
          <w:rStyle w:val="Heading3Char"/>
          <w:rFonts w:ascii="Arial" w:hAnsi="Arial" w:cs="Arial"/>
        </w:rPr>
        <w:t>Venue</w:t>
      </w:r>
      <w:r w:rsidR="00694278" w:rsidRPr="00BC10B1">
        <w:rPr>
          <w:rStyle w:val="Heading3Char"/>
          <w:rFonts w:ascii="Arial" w:hAnsi="Arial" w:cs="Arial"/>
        </w:rPr>
        <w:t xml:space="preserve"> and venue </w:t>
      </w:r>
      <w:r w:rsidR="00AC137A" w:rsidRPr="00BC10B1">
        <w:rPr>
          <w:rStyle w:val="Heading3Char"/>
          <w:rFonts w:ascii="Arial" w:hAnsi="Arial" w:cs="Arial"/>
        </w:rPr>
        <w:t>accessibility</w:t>
      </w:r>
      <w:bookmarkEnd w:id="8"/>
      <w:r w:rsidR="00B52186" w:rsidRPr="00BC10B1">
        <w:rPr>
          <w:rFonts w:ascii="Arial" w:hAnsi="Arial" w:cs="Arial"/>
        </w:rPr>
        <w:br/>
        <w:t>The venue was</w:t>
      </w:r>
      <w:r w:rsidR="004F7B6C" w:rsidRPr="00BC10B1">
        <w:rPr>
          <w:rFonts w:ascii="Arial" w:hAnsi="Arial" w:cs="Arial"/>
        </w:rPr>
        <w:t xml:space="preserve"> convenient for the event as seen on the Liberty stadium website, the stadium holds 20,520 which was a sufficient amount for the attendance.</w:t>
      </w:r>
      <w:r w:rsidR="00A92C42" w:rsidRPr="00BC10B1">
        <w:rPr>
          <w:rFonts w:ascii="Arial" w:hAnsi="Arial" w:cs="Arial"/>
        </w:rPr>
        <w:t xml:space="preserve"> </w:t>
      </w:r>
      <w:r w:rsidR="00A24367" w:rsidRPr="00BC10B1">
        <w:rPr>
          <w:rFonts w:ascii="Arial" w:hAnsi="Arial" w:cs="Arial"/>
        </w:rPr>
        <w:t xml:space="preserve"> T</w:t>
      </w:r>
      <w:r w:rsidR="00694278" w:rsidRPr="00BC10B1">
        <w:rPr>
          <w:rFonts w:ascii="Arial" w:hAnsi="Arial" w:cs="Arial"/>
        </w:rPr>
        <w:t xml:space="preserve">he venue is approximately 3 miles away from the city centre making it ideal for the attendee to get a taxi </w:t>
      </w:r>
      <w:r w:rsidR="00653742" w:rsidRPr="00BC10B1">
        <w:rPr>
          <w:rFonts w:ascii="Arial" w:hAnsi="Arial" w:cs="Arial"/>
        </w:rPr>
        <w:t xml:space="preserve">or any forms of transport </w:t>
      </w:r>
      <w:r w:rsidR="00694278" w:rsidRPr="00BC10B1">
        <w:rPr>
          <w:rFonts w:ascii="Arial" w:hAnsi="Arial" w:cs="Arial"/>
        </w:rPr>
        <w:t xml:space="preserve">making it affordable. </w:t>
      </w:r>
      <w:r w:rsidR="00AC7148" w:rsidRPr="00BC10B1">
        <w:rPr>
          <w:rFonts w:ascii="Arial" w:hAnsi="Arial" w:cs="Arial"/>
        </w:rPr>
        <w:br/>
        <w:t xml:space="preserve"> </w:t>
      </w:r>
      <w:r w:rsidR="00AC7148" w:rsidRPr="00BC10B1">
        <w:rPr>
          <w:rFonts w:ascii="Arial" w:hAnsi="Arial" w:cs="Arial"/>
        </w:rPr>
        <w:br/>
      </w:r>
      <w:r w:rsidR="00694278" w:rsidRPr="00BC10B1">
        <w:rPr>
          <w:rFonts w:ascii="Arial" w:hAnsi="Arial" w:cs="Arial"/>
        </w:rPr>
        <w:t xml:space="preserve">When the attendee approached the liberty stadium, the attendee noticed that the stadium was very accessible </w:t>
      </w:r>
      <w:r w:rsidR="00A71481" w:rsidRPr="00BC10B1">
        <w:rPr>
          <w:rFonts w:ascii="Arial" w:hAnsi="Arial" w:cs="Arial"/>
        </w:rPr>
        <w:t xml:space="preserve">to get </w:t>
      </w:r>
      <w:r w:rsidR="00AC137A" w:rsidRPr="00BC10B1">
        <w:rPr>
          <w:rFonts w:ascii="Arial" w:hAnsi="Arial" w:cs="Arial"/>
        </w:rPr>
        <w:t>into with ease through the pass gates</w:t>
      </w:r>
      <w:r w:rsidR="00A71481" w:rsidRPr="00BC10B1">
        <w:rPr>
          <w:rFonts w:ascii="Arial" w:hAnsi="Arial" w:cs="Arial"/>
        </w:rPr>
        <w:t>.</w:t>
      </w:r>
      <w:r w:rsidR="00AC137A" w:rsidRPr="00BC10B1">
        <w:rPr>
          <w:rFonts w:ascii="Arial" w:hAnsi="Arial" w:cs="Arial"/>
        </w:rPr>
        <w:t xml:space="preserve"> Inside the stadium there were lifts situated for disabled people so they could get to their seat. Additionally, on the liberty stadium website it states about the accessibility for wheelchair users and where the disabled toilets are situated.</w:t>
      </w:r>
      <w:r w:rsidR="002756DB" w:rsidRPr="00BC10B1">
        <w:rPr>
          <w:rFonts w:ascii="Arial" w:hAnsi="Arial" w:cs="Arial"/>
        </w:rPr>
        <w:t xml:space="preserve"> As shown on </w:t>
      </w:r>
      <w:r w:rsidR="004C6508" w:rsidRPr="00BC10B1">
        <w:rPr>
          <w:rFonts w:ascii="Arial" w:hAnsi="Arial" w:cs="Arial"/>
        </w:rPr>
        <w:t>(</w:t>
      </w:r>
      <w:r w:rsidR="002756DB" w:rsidRPr="00BC10B1">
        <w:rPr>
          <w:rFonts w:ascii="Arial" w:hAnsi="Arial" w:cs="Arial"/>
        </w:rPr>
        <w:t>appendix 2</w:t>
      </w:r>
      <w:r w:rsidR="004C6508" w:rsidRPr="00BC10B1">
        <w:rPr>
          <w:rFonts w:ascii="Arial" w:hAnsi="Arial" w:cs="Arial"/>
        </w:rPr>
        <w:t>)</w:t>
      </w:r>
      <w:r w:rsidR="002756DB" w:rsidRPr="00BC10B1">
        <w:rPr>
          <w:rFonts w:ascii="Arial" w:hAnsi="Arial" w:cs="Arial"/>
        </w:rPr>
        <w:t>,</w:t>
      </w:r>
      <w:r w:rsidR="00D01C40" w:rsidRPr="00BC10B1">
        <w:rPr>
          <w:rFonts w:ascii="Arial" w:hAnsi="Arial" w:cs="Arial"/>
        </w:rPr>
        <w:t xml:space="preserve"> the disabled access points around the stadium.</w:t>
      </w:r>
      <w:r w:rsidR="00C206C5" w:rsidRPr="00BC10B1">
        <w:rPr>
          <w:rFonts w:ascii="Arial" w:hAnsi="Arial" w:cs="Arial"/>
        </w:rPr>
        <w:t xml:space="preserve"> Having a moderate size venue was ideal for this major event.</w:t>
      </w:r>
      <w:r w:rsidR="00E84C38" w:rsidRPr="00BC10B1">
        <w:rPr>
          <w:rFonts w:ascii="Arial" w:hAnsi="Arial" w:cs="Arial"/>
        </w:rPr>
        <w:br/>
      </w:r>
    </w:p>
    <w:p w14:paraId="6751B745" w14:textId="264D8292" w:rsidR="00CE01FF" w:rsidRPr="00BC10B1" w:rsidRDefault="00CE01FF" w:rsidP="00414956">
      <w:pPr>
        <w:spacing w:line="360" w:lineRule="auto"/>
        <w:rPr>
          <w:rStyle w:val="Heading1Char"/>
          <w:rFonts w:ascii="Arial" w:hAnsi="Arial" w:cs="Arial"/>
        </w:rPr>
      </w:pPr>
      <w:bookmarkStart w:id="9" w:name="_Toc498271168"/>
      <w:r w:rsidRPr="00BC10B1">
        <w:rPr>
          <w:rStyle w:val="Heading3Char"/>
          <w:rFonts w:ascii="Arial" w:hAnsi="Arial" w:cs="Arial"/>
        </w:rPr>
        <w:t>5.5 Transport, parking and the economy.</w:t>
      </w:r>
      <w:bookmarkEnd w:id="9"/>
      <w:r w:rsidRPr="00BC10B1">
        <w:rPr>
          <w:rFonts w:ascii="Arial" w:hAnsi="Arial" w:cs="Arial"/>
        </w:rPr>
        <w:br/>
        <w:t xml:space="preserve">Transport and parking is important for event satisfaction; the attendee was aware of the parking accessibility on the game day. There was no parking in the stadium which made things difficult for some attendees who lived out of Swansea and didn’t know the area that well. </w:t>
      </w:r>
      <w:r w:rsidR="004C6508" w:rsidRPr="00BC10B1">
        <w:rPr>
          <w:rFonts w:ascii="Arial" w:hAnsi="Arial" w:cs="Arial"/>
        </w:rPr>
        <w:t>From the evidence of (appendix 1A), t</w:t>
      </w:r>
      <w:r w:rsidRPr="00BC10B1">
        <w:rPr>
          <w:rFonts w:ascii="Arial" w:hAnsi="Arial" w:cs="Arial"/>
        </w:rPr>
        <w:t xml:space="preserve">here was park and ride available which was open 2 hours before kick-off and 2 hours after kick-off. This made sure attendees had plenty of time to park and get to the stadium in time for the game. This method was £10 per vehicle. Additionally, there was a park and walk which was a 5-minute walk and £6 per vehicle which was cheaper for the attendee. </w:t>
      </w:r>
      <w:r w:rsidRPr="00BC10B1">
        <w:rPr>
          <w:rFonts w:ascii="Arial" w:hAnsi="Arial" w:cs="Arial"/>
        </w:rPr>
        <w:br/>
        <w:t xml:space="preserve">    </w:t>
      </w:r>
      <w:r w:rsidR="00AC7148" w:rsidRPr="00BC10B1">
        <w:rPr>
          <w:rFonts w:ascii="Arial" w:hAnsi="Arial" w:cs="Arial"/>
        </w:rPr>
        <w:br/>
      </w:r>
      <w:r w:rsidRPr="00BC10B1">
        <w:rPr>
          <w:rFonts w:ascii="Arial" w:hAnsi="Arial" w:cs="Arial"/>
        </w:rPr>
        <w:t xml:space="preserve">The benefit of making </w:t>
      </w:r>
      <w:r w:rsidR="00F56378" w:rsidRPr="00BC10B1">
        <w:rPr>
          <w:rFonts w:ascii="Arial" w:hAnsi="Arial" w:cs="Arial"/>
        </w:rPr>
        <w:t>consumers</w:t>
      </w:r>
      <w:r w:rsidRPr="00BC10B1">
        <w:rPr>
          <w:rFonts w:ascii="Arial" w:hAnsi="Arial" w:cs="Arial"/>
        </w:rPr>
        <w:t xml:space="preserve"> to pay for parking means that the money helps the economy which may go towards making facilities better. The downside to using vehicles as a way of travelling means there will be more pollution which is bad for the environment. If it was £10 per vehicl</w:t>
      </w:r>
      <w:r w:rsidR="006A196F" w:rsidRPr="00BC10B1">
        <w:rPr>
          <w:rFonts w:ascii="Arial" w:hAnsi="Arial" w:cs="Arial"/>
        </w:rPr>
        <w:t>e and over 20,000 attended, this would benefit the</w:t>
      </w:r>
      <w:r w:rsidRPr="00BC10B1">
        <w:rPr>
          <w:rFonts w:ascii="Arial" w:hAnsi="Arial" w:cs="Arial"/>
        </w:rPr>
        <w:t xml:space="preserve"> economy </w:t>
      </w:r>
      <w:r w:rsidR="006A196F" w:rsidRPr="00BC10B1">
        <w:rPr>
          <w:rFonts w:ascii="Arial" w:hAnsi="Arial" w:cs="Arial"/>
        </w:rPr>
        <w:t>by</w:t>
      </w:r>
      <w:r w:rsidRPr="00BC10B1">
        <w:rPr>
          <w:rFonts w:ascii="Arial" w:hAnsi="Arial" w:cs="Arial"/>
        </w:rPr>
        <w:t xml:space="preserve"> £200,000 on just one event. </w:t>
      </w:r>
      <w:r w:rsidR="00A34FAE" w:rsidRPr="00BC10B1">
        <w:rPr>
          <w:rFonts w:ascii="Arial" w:hAnsi="Arial" w:cs="Arial"/>
        </w:rPr>
        <w:t xml:space="preserve">Hosting a sporting event can increase the communities image </w:t>
      </w:r>
      <w:r w:rsidR="00836B14" w:rsidRPr="00BC10B1">
        <w:rPr>
          <w:rFonts w:ascii="Arial" w:hAnsi="Arial" w:cs="Arial"/>
        </w:rPr>
        <w:t xml:space="preserve">and therefore increase finances in the future. </w:t>
      </w:r>
      <w:r w:rsidRPr="00BC10B1">
        <w:rPr>
          <w:rFonts w:ascii="Arial" w:hAnsi="Arial" w:cs="Arial"/>
        </w:rPr>
        <w:t>This event is through the public sector and can be seen as economic and social factors as it brings in the money for the economy.</w:t>
      </w:r>
      <w:r w:rsidRPr="00BC10B1">
        <w:rPr>
          <w:rFonts w:ascii="Arial" w:hAnsi="Arial" w:cs="Arial"/>
        </w:rPr>
        <w:br/>
      </w:r>
    </w:p>
    <w:p w14:paraId="25E24540" w14:textId="18BABBFF" w:rsidR="00BC77D1" w:rsidRPr="00BC10B1" w:rsidRDefault="00535074" w:rsidP="00414956">
      <w:pPr>
        <w:spacing w:line="360" w:lineRule="auto"/>
        <w:rPr>
          <w:rFonts w:ascii="Arial" w:hAnsi="Arial" w:cs="Arial"/>
        </w:rPr>
      </w:pPr>
      <w:bookmarkStart w:id="10" w:name="_Toc498271169"/>
      <w:r w:rsidRPr="00BC10B1">
        <w:rPr>
          <w:rStyle w:val="Heading3Char"/>
          <w:rFonts w:ascii="Arial" w:hAnsi="Arial" w:cs="Arial"/>
        </w:rPr>
        <w:t>5.6 Safety</w:t>
      </w:r>
      <w:bookmarkEnd w:id="10"/>
      <w:r w:rsidRPr="00BC10B1">
        <w:rPr>
          <w:rFonts w:ascii="Arial" w:hAnsi="Arial" w:cs="Arial"/>
        </w:rPr>
        <w:br/>
        <w:t>When the attendee arrived in the stadium they were not made aware of the fire exits or if there was a fire, where the meeting point would be. There was no direction on where the fire exits were but only signs on the doors which were the fire exits</w:t>
      </w:r>
      <w:r w:rsidR="003D6FD3" w:rsidRPr="00BC10B1">
        <w:rPr>
          <w:rFonts w:ascii="Arial" w:hAnsi="Arial" w:cs="Arial"/>
        </w:rPr>
        <w:t xml:space="preserve">. Maslow (1970) cited in the article </w:t>
      </w:r>
      <w:proofErr w:type="spellStart"/>
      <w:r w:rsidR="003D6FD3" w:rsidRPr="00BC10B1">
        <w:rPr>
          <w:rFonts w:ascii="Arial" w:hAnsi="Arial" w:cs="Arial"/>
        </w:rPr>
        <w:t>Bunin</w:t>
      </w:r>
      <w:r w:rsidR="002756DB" w:rsidRPr="00BC10B1">
        <w:rPr>
          <w:rFonts w:ascii="Arial" w:hAnsi="Arial" w:cs="Arial"/>
        </w:rPr>
        <w:t>g</w:t>
      </w:r>
      <w:proofErr w:type="spellEnd"/>
      <w:r w:rsidR="002756DB" w:rsidRPr="00BC10B1">
        <w:rPr>
          <w:rFonts w:ascii="Arial" w:hAnsi="Arial" w:cs="Arial"/>
        </w:rPr>
        <w:t xml:space="preserve"> (2016, </w:t>
      </w:r>
      <w:proofErr w:type="spellStart"/>
      <w:r w:rsidR="002756DB" w:rsidRPr="00BC10B1">
        <w:rPr>
          <w:rFonts w:ascii="Arial" w:hAnsi="Arial" w:cs="Arial"/>
        </w:rPr>
        <w:t>p.g</w:t>
      </w:r>
      <w:proofErr w:type="spellEnd"/>
      <w:r w:rsidR="002756DB" w:rsidRPr="00BC10B1">
        <w:rPr>
          <w:rFonts w:ascii="Arial" w:hAnsi="Arial" w:cs="Arial"/>
        </w:rPr>
        <w:t xml:space="preserve"> 48),</w:t>
      </w:r>
      <w:r w:rsidRPr="00BC10B1">
        <w:rPr>
          <w:rFonts w:ascii="Arial" w:hAnsi="Arial" w:cs="Arial"/>
        </w:rPr>
        <w:t xml:space="preserve"> </w:t>
      </w:r>
      <w:r w:rsidR="006B1613" w:rsidRPr="00BC10B1">
        <w:rPr>
          <w:rFonts w:ascii="Arial" w:hAnsi="Arial" w:cs="Arial"/>
        </w:rPr>
        <w:t>‘</w:t>
      </w:r>
      <w:r w:rsidR="003D6FD3" w:rsidRPr="00BC10B1">
        <w:rPr>
          <w:rFonts w:ascii="Arial" w:hAnsi="Arial" w:cs="Arial"/>
          <w:i/>
        </w:rPr>
        <w:t>human motivation is directed at the fulfilment of fundamental needs (i.e., physiological, safety, belonging,)</w:t>
      </w:r>
      <w:r w:rsidR="006B1613" w:rsidRPr="00BC10B1">
        <w:rPr>
          <w:rFonts w:ascii="Arial" w:hAnsi="Arial" w:cs="Arial"/>
          <w:i/>
        </w:rPr>
        <w:t>’</w:t>
      </w:r>
      <w:r w:rsidR="003D6FD3" w:rsidRPr="00BC10B1">
        <w:rPr>
          <w:rFonts w:ascii="Arial" w:hAnsi="Arial" w:cs="Arial"/>
        </w:rPr>
        <w:t xml:space="preserve">. This shows how people need to feel safe and there should have been more on the safety of the event of a fire. </w:t>
      </w:r>
      <w:r w:rsidR="00974807" w:rsidRPr="00BC10B1">
        <w:rPr>
          <w:rFonts w:ascii="Arial" w:hAnsi="Arial" w:cs="Arial"/>
        </w:rPr>
        <w:br/>
        <w:t xml:space="preserve">   </w:t>
      </w:r>
      <w:r w:rsidR="00AC7148" w:rsidRPr="00BC10B1">
        <w:rPr>
          <w:rFonts w:ascii="Arial" w:hAnsi="Arial" w:cs="Arial"/>
        </w:rPr>
        <w:br/>
      </w:r>
      <w:r w:rsidRPr="00BC10B1">
        <w:rPr>
          <w:rFonts w:ascii="Arial" w:hAnsi="Arial" w:cs="Arial"/>
        </w:rPr>
        <w:t xml:space="preserve">The attendee observed that the steps were very narrow and steep which could be potentially a health and safety hazard. Additionally, the entrance barriers were very tight making it hard to get through, so if a fire would </w:t>
      </w:r>
      <w:r w:rsidR="000D718B" w:rsidRPr="00BC10B1">
        <w:rPr>
          <w:rFonts w:ascii="Arial" w:hAnsi="Arial" w:cs="Arial"/>
        </w:rPr>
        <w:t>have</w:t>
      </w:r>
      <w:r w:rsidRPr="00BC10B1">
        <w:rPr>
          <w:rFonts w:ascii="Arial" w:hAnsi="Arial" w:cs="Arial"/>
        </w:rPr>
        <w:t xml:space="preserve"> </w:t>
      </w:r>
      <w:r w:rsidR="00D160CE" w:rsidRPr="00BC10B1">
        <w:rPr>
          <w:rFonts w:ascii="Arial" w:hAnsi="Arial" w:cs="Arial"/>
        </w:rPr>
        <w:t>occurred</w:t>
      </w:r>
      <w:r w:rsidRPr="00BC10B1">
        <w:rPr>
          <w:rFonts w:ascii="Arial" w:hAnsi="Arial" w:cs="Arial"/>
        </w:rPr>
        <w:t xml:space="preserve"> this would also be a hazard as it would slow down the attendees trying to exit</w:t>
      </w:r>
      <w:r w:rsidR="000D718B" w:rsidRPr="00BC10B1">
        <w:rPr>
          <w:rFonts w:ascii="Arial" w:hAnsi="Arial" w:cs="Arial"/>
        </w:rPr>
        <w:t xml:space="preserve"> the building.</w:t>
      </w:r>
      <w:r w:rsidR="00B20201" w:rsidRPr="00BC10B1">
        <w:rPr>
          <w:rFonts w:ascii="Arial" w:hAnsi="Arial" w:cs="Arial"/>
        </w:rPr>
        <w:t xml:space="preserve"> There was no allergy lists or ingredients on the foods which could end up being a life threatening if someone had an allergy in one of the foods.</w:t>
      </w:r>
      <w:r w:rsidR="00B20201" w:rsidRPr="00BC10B1">
        <w:rPr>
          <w:rFonts w:ascii="Arial" w:hAnsi="Arial" w:cs="Arial"/>
        </w:rPr>
        <w:br/>
      </w:r>
      <w:r w:rsidR="00C206C5" w:rsidRPr="00BC10B1">
        <w:rPr>
          <w:rFonts w:ascii="Arial" w:hAnsi="Arial" w:cs="Arial"/>
        </w:rPr>
        <w:t xml:space="preserve">   </w:t>
      </w:r>
      <w:r w:rsidR="00AC7148" w:rsidRPr="00BC10B1">
        <w:rPr>
          <w:rFonts w:ascii="Arial" w:hAnsi="Arial" w:cs="Arial"/>
        </w:rPr>
        <w:br/>
      </w:r>
      <w:r w:rsidR="00C206C5" w:rsidRPr="00BC10B1">
        <w:rPr>
          <w:rFonts w:ascii="Arial" w:hAnsi="Arial" w:cs="Arial"/>
        </w:rPr>
        <w:t>W</w:t>
      </w:r>
      <w:r w:rsidR="00B20201" w:rsidRPr="00BC10B1">
        <w:rPr>
          <w:rFonts w:ascii="Arial" w:hAnsi="Arial" w:cs="Arial"/>
        </w:rPr>
        <w:t>hen the attendee left the stadium, walking back into the city centre was made difficult because there was no one stopping the traffic or directing where was the best possible route to leave. This made it difficult for the attendee to leave and additionally, there was not much lighting so it made it difficult to see where they were walking</w:t>
      </w:r>
      <w:r w:rsidR="00B20201" w:rsidRPr="00BC10B1">
        <w:rPr>
          <w:rFonts w:ascii="Arial" w:hAnsi="Arial" w:cs="Arial"/>
        </w:rPr>
        <w:br/>
      </w:r>
    </w:p>
    <w:p w14:paraId="0D755144" w14:textId="0696E5BF" w:rsidR="00BC77D1" w:rsidRPr="00BC10B1" w:rsidRDefault="00B20201" w:rsidP="00414956">
      <w:pPr>
        <w:spacing w:line="360" w:lineRule="auto"/>
        <w:rPr>
          <w:rFonts w:ascii="Arial" w:hAnsi="Arial" w:cs="Arial"/>
        </w:rPr>
      </w:pPr>
      <w:bookmarkStart w:id="11" w:name="_Toc498271170"/>
      <w:r w:rsidRPr="00BC10B1">
        <w:rPr>
          <w:rStyle w:val="Heading3Char"/>
          <w:rFonts w:ascii="Arial" w:hAnsi="Arial" w:cs="Arial"/>
        </w:rPr>
        <w:t>5.7 Food</w:t>
      </w:r>
      <w:r w:rsidR="00CF29BA" w:rsidRPr="00BC10B1">
        <w:rPr>
          <w:rStyle w:val="Heading3Char"/>
          <w:rFonts w:ascii="Arial" w:hAnsi="Arial" w:cs="Arial"/>
        </w:rPr>
        <w:t xml:space="preserve"> and beverage.</w:t>
      </w:r>
      <w:bookmarkEnd w:id="11"/>
      <w:r w:rsidR="004769EF" w:rsidRPr="00BC10B1">
        <w:rPr>
          <w:rFonts w:ascii="Arial" w:hAnsi="Arial" w:cs="Arial"/>
        </w:rPr>
        <w:br/>
        <w:t xml:space="preserve">In major events, food and beverage can be a key part for some customers satisfaction because they may not have eaten prior attending. </w:t>
      </w:r>
      <w:r w:rsidRPr="00BC10B1">
        <w:rPr>
          <w:rFonts w:ascii="Arial" w:hAnsi="Arial" w:cs="Arial"/>
        </w:rPr>
        <w:t>Food was overpriced for which put off the attendee on getting any food.</w:t>
      </w:r>
      <w:r w:rsidR="00E801FB" w:rsidRPr="00BC10B1">
        <w:rPr>
          <w:rFonts w:ascii="Arial" w:hAnsi="Arial" w:cs="Arial"/>
        </w:rPr>
        <w:t xml:space="preserve"> Shone and parry</w:t>
      </w:r>
      <w:r w:rsidR="00F56378" w:rsidRPr="00BC10B1">
        <w:rPr>
          <w:rFonts w:ascii="Arial" w:hAnsi="Arial" w:cs="Arial"/>
        </w:rPr>
        <w:t xml:space="preserve"> (2010)</w:t>
      </w:r>
      <w:r w:rsidR="00E801FB" w:rsidRPr="00BC10B1">
        <w:rPr>
          <w:rFonts w:ascii="Arial" w:hAnsi="Arial" w:cs="Arial"/>
        </w:rPr>
        <w:t xml:space="preserve"> also give the idea that sometimes an event can hire casual staff in who do not have much knowledge in catering and do not have much training in this industry. This can be one reason why the food can be sometimes poor in stadiums and some staff have no knowledge on what allergies people may have. </w:t>
      </w:r>
      <w:r w:rsidR="004769EF" w:rsidRPr="00BC10B1">
        <w:rPr>
          <w:rFonts w:ascii="Arial" w:hAnsi="Arial" w:cs="Arial"/>
        </w:rPr>
        <w:t xml:space="preserve">      </w:t>
      </w:r>
      <w:r w:rsidR="004769EF" w:rsidRPr="00BC10B1">
        <w:rPr>
          <w:rFonts w:ascii="Arial" w:hAnsi="Arial" w:cs="Arial"/>
        </w:rPr>
        <w:br/>
        <w:t xml:space="preserve">    </w:t>
      </w:r>
      <w:r w:rsidR="00AC7148" w:rsidRPr="00BC10B1">
        <w:rPr>
          <w:rFonts w:ascii="Arial" w:hAnsi="Arial" w:cs="Arial"/>
        </w:rPr>
        <w:br/>
      </w:r>
      <w:r w:rsidRPr="00BC10B1">
        <w:rPr>
          <w:rFonts w:ascii="Arial" w:hAnsi="Arial" w:cs="Arial"/>
        </w:rPr>
        <w:t xml:space="preserve">Considering the amount of people that were there, there was not enough staff or kiosks </w:t>
      </w:r>
      <w:r w:rsidR="00F866F7" w:rsidRPr="00BC10B1">
        <w:rPr>
          <w:rFonts w:ascii="Arial" w:hAnsi="Arial" w:cs="Arial"/>
        </w:rPr>
        <w:t xml:space="preserve">available as the ques were large and it made the attendee late for the kick off of the second half. </w:t>
      </w:r>
      <w:r w:rsidR="002C140A" w:rsidRPr="00BC10B1">
        <w:rPr>
          <w:rFonts w:ascii="Arial" w:hAnsi="Arial" w:cs="Arial"/>
        </w:rPr>
        <w:br/>
      </w:r>
    </w:p>
    <w:p w14:paraId="1DFB7DAA" w14:textId="49C5187B" w:rsidR="00BC77D1" w:rsidRPr="00BC10B1" w:rsidRDefault="002C140A" w:rsidP="00414956">
      <w:pPr>
        <w:spacing w:line="360" w:lineRule="auto"/>
        <w:rPr>
          <w:rStyle w:val="Heading3Char"/>
          <w:rFonts w:ascii="Arial" w:hAnsi="Arial" w:cs="Arial"/>
        </w:rPr>
      </w:pPr>
      <w:bookmarkStart w:id="12" w:name="_Toc498271171"/>
      <w:r w:rsidRPr="00BC10B1">
        <w:rPr>
          <w:rStyle w:val="Heading3Char"/>
          <w:rFonts w:ascii="Arial" w:hAnsi="Arial" w:cs="Arial"/>
        </w:rPr>
        <w:t>5.8 Visitor experience</w:t>
      </w:r>
      <w:bookmarkEnd w:id="12"/>
      <w:r w:rsidRPr="00BC10B1">
        <w:rPr>
          <w:rFonts w:ascii="Arial" w:hAnsi="Arial" w:cs="Arial"/>
        </w:rPr>
        <w:br/>
      </w:r>
      <w:r w:rsidR="00303C81" w:rsidRPr="00BC10B1">
        <w:rPr>
          <w:rFonts w:ascii="Arial" w:hAnsi="Arial" w:cs="Arial"/>
        </w:rPr>
        <w:t>The event was a success and run placidly. The attendee was happy how everything ran smoothly and was satisfied with the staff. However, some attendees may not have been satisfied due to their teams’ result. The home fans were not as satisfied as the away fans as their team lost which would have given them a different perspective of the game.</w:t>
      </w:r>
      <w:r w:rsidR="00A24367" w:rsidRPr="00BC10B1">
        <w:rPr>
          <w:rFonts w:ascii="Arial" w:hAnsi="Arial" w:cs="Arial"/>
        </w:rPr>
        <w:t xml:space="preserve"> </w:t>
      </w:r>
      <w:proofErr w:type="spellStart"/>
      <w:r w:rsidR="00A24367" w:rsidRPr="00BC10B1">
        <w:rPr>
          <w:rFonts w:ascii="Arial" w:hAnsi="Arial" w:cs="Arial"/>
        </w:rPr>
        <w:t>Hemmering</w:t>
      </w:r>
      <w:proofErr w:type="spellEnd"/>
      <w:r w:rsidR="00A24367" w:rsidRPr="00BC10B1">
        <w:rPr>
          <w:rFonts w:ascii="Arial" w:hAnsi="Arial" w:cs="Arial"/>
        </w:rPr>
        <w:t xml:space="preserve"> (1997) </w:t>
      </w:r>
      <w:r w:rsidR="00D60EE9" w:rsidRPr="00BC10B1">
        <w:rPr>
          <w:rFonts w:ascii="Arial" w:hAnsi="Arial" w:cs="Arial"/>
        </w:rPr>
        <w:t xml:space="preserve">cited in </w:t>
      </w:r>
      <w:proofErr w:type="spellStart"/>
      <w:r w:rsidR="00D60EE9" w:rsidRPr="00BC10B1">
        <w:rPr>
          <w:rFonts w:ascii="Arial" w:hAnsi="Arial" w:cs="Arial"/>
        </w:rPr>
        <w:t>Bowdin</w:t>
      </w:r>
      <w:proofErr w:type="spellEnd"/>
      <w:r w:rsidR="00D60EE9" w:rsidRPr="00BC10B1">
        <w:rPr>
          <w:rFonts w:ascii="Arial" w:hAnsi="Arial" w:cs="Arial"/>
        </w:rPr>
        <w:t xml:space="preserve"> et al (2011</w:t>
      </w:r>
      <w:r w:rsidR="003D2875" w:rsidRPr="00BC10B1">
        <w:rPr>
          <w:rFonts w:ascii="Arial" w:hAnsi="Arial" w:cs="Arial"/>
        </w:rPr>
        <w:t xml:space="preserve">.p.g 240) </w:t>
      </w:r>
      <w:r w:rsidR="00A24367" w:rsidRPr="00BC10B1">
        <w:rPr>
          <w:rFonts w:ascii="Arial" w:hAnsi="Arial" w:cs="Arial"/>
        </w:rPr>
        <w:t>describes ‘</w:t>
      </w:r>
      <w:r w:rsidR="00A24367" w:rsidRPr="00BC10B1">
        <w:rPr>
          <w:rFonts w:ascii="Arial" w:hAnsi="Arial" w:cs="Arial"/>
          <w:i/>
        </w:rPr>
        <w:t xml:space="preserve">simple factors such as whether or not their team won or lost, or whether they had a good experience… will influence their success </w:t>
      </w:r>
      <w:r w:rsidR="00D47C20" w:rsidRPr="00BC10B1">
        <w:rPr>
          <w:rFonts w:ascii="Arial" w:hAnsi="Arial" w:cs="Arial"/>
          <w:i/>
        </w:rPr>
        <w:t>measure</w:t>
      </w:r>
      <w:r w:rsidR="00A24367" w:rsidRPr="00BC10B1">
        <w:rPr>
          <w:rFonts w:ascii="Arial" w:hAnsi="Arial" w:cs="Arial"/>
          <w:i/>
        </w:rPr>
        <w:t>’</w:t>
      </w:r>
      <w:r w:rsidR="00A24367" w:rsidRPr="00BC10B1">
        <w:rPr>
          <w:rFonts w:ascii="Arial" w:hAnsi="Arial" w:cs="Arial"/>
        </w:rPr>
        <w:t>.</w:t>
      </w:r>
      <w:r w:rsidR="00303C81" w:rsidRPr="00BC10B1">
        <w:rPr>
          <w:rFonts w:ascii="Arial" w:hAnsi="Arial" w:cs="Arial"/>
        </w:rPr>
        <w:t xml:space="preserve"> The </w:t>
      </w:r>
      <w:r w:rsidR="003143C3" w:rsidRPr="00BC10B1">
        <w:rPr>
          <w:rFonts w:ascii="Arial" w:hAnsi="Arial" w:cs="Arial"/>
        </w:rPr>
        <w:t xml:space="preserve">writer believes that the </w:t>
      </w:r>
      <w:r w:rsidR="00303C81" w:rsidRPr="00BC10B1">
        <w:rPr>
          <w:rFonts w:ascii="Arial" w:hAnsi="Arial" w:cs="Arial"/>
        </w:rPr>
        <w:t xml:space="preserve">staff made you feel </w:t>
      </w:r>
      <w:r w:rsidR="00831B20" w:rsidRPr="00BC10B1">
        <w:rPr>
          <w:rFonts w:ascii="Arial" w:hAnsi="Arial" w:cs="Arial"/>
        </w:rPr>
        <w:t>welcome on arrival</w:t>
      </w:r>
      <w:r w:rsidR="003143C3" w:rsidRPr="00BC10B1">
        <w:rPr>
          <w:rFonts w:ascii="Arial" w:hAnsi="Arial" w:cs="Arial"/>
        </w:rPr>
        <w:t xml:space="preserve"> and they were all very helpful and friendly when asking questions. </w:t>
      </w:r>
      <w:r w:rsidR="00141968" w:rsidRPr="00BC10B1">
        <w:rPr>
          <w:rFonts w:ascii="Arial" w:hAnsi="Arial" w:cs="Arial"/>
        </w:rPr>
        <w:br/>
        <w:t xml:space="preserve">   </w:t>
      </w:r>
      <w:r w:rsidR="00AC7148" w:rsidRPr="00BC10B1">
        <w:rPr>
          <w:rFonts w:ascii="Arial" w:hAnsi="Arial" w:cs="Arial"/>
        </w:rPr>
        <w:br/>
      </w:r>
      <w:r w:rsidR="003143C3" w:rsidRPr="00BC10B1">
        <w:rPr>
          <w:rFonts w:ascii="Arial" w:hAnsi="Arial" w:cs="Arial"/>
        </w:rPr>
        <w:t xml:space="preserve">The night went as scheduled, kick- off was on time and there were not many big stoppages during the game. The stadium was a perfect venue as the stadium was nearly full so there was a reasonable number of seats and there was enough space to move about and get through the crowds. </w:t>
      </w:r>
      <w:r w:rsidR="00CC0710" w:rsidRPr="00BC10B1">
        <w:rPr>
          <w:rFonts w:ascii="Arial" w:hAnsi="Arial" w:cs="Arial"/>
        </w:rPr>
        <w:br/>
      </w:r>
    </w:p>
    <w:p w14:paraId="5B5F3CFF" w14:textId="2F1688E9" w:rsidR="00535074" w:rsidRDefault="00CC0710" w:rsidP="00414956">
      <w:pPr>
        <w:spacing w:line="360" w:lineRule="auto"/>
        <w:rPr>
          <w:rStyle w:val="Heading3Char"/>
        </w:rPr>
      </w:pPr>
      <w:bookmarkStart w:id="13" w:name="_Toc498271172"/>
      <w:r w:rsidRPr="00BC10B1">
        <w:rPr>
          <w:rStyle w:val="Heading1Char"/>
          <w:rFonts w:ascii="Arial" w:hAnsi="Arial" w:cs="Arial"/>
          <w:sz w:val="24"/>
          <w:szCs w:val="24"/>
        </w:rPr>
        <w:t>6.</w:t>
      </w:r>
      <w:r w:rsidR="003842E1" w:rsidRPr="00BC10B1">
        <w:rPr>
          <w:rStyle w:val="Heading1Char"/>
          <w:rFonts w:ascii="Arial" w:hAnsi="Arial" w:cs="Arial"/>
          <w:sz w:val="24"/>
          <w:szCs w:val="24"/>
        </w:rPr>
        <w:t xml:space="preserve"> </w:t>
      </w:r>
      <w:r w:rsidRPr="00BC10B1">
        <w:rPr>
          <w:rStyle w:val="Heading1Char"/>
          <w:rFonts w:ascii="Arial" w:hAnsi="Arial" w:cs="Arial"/>
          <w:sz w:val="24"/>
          <w:szCs w:val="24"/>
        </w:rPr>
        <w:t>Conclusion and recommendations</w:t>
      </w:r>
      <w:bookmarkEnd w:id="13"/>
      <w:r w:rsidRPr="00BC10B1">
        <w:rPr>
          <w:rStyle w:val="Heading2Char"/>
          <w:rFonts w:ascii="Arial" w:hAnsi="Arial" w:cs="Arial"/>
          <w:sz w:val="24"/>
          <w:szCs w:val="24"/>
        </w:rPr>
        <w:t>.</w:t>
      </w:r>
      <w:r w:rsidRPr="00BC10B1">
        <w:rPr>
          <w:rFonts w:ascii="Arial" w:hAnsi="Arial" w:cs="Arial"/>
        </w:rPr>
        <w:br/>
        <w:t>The match was an overall success and everyone in the match day programme had been covered and the majority of the attendees were satisfied with the match.</w:t>
      </w:r>
      <w:r w:rsidR="008D55BB" w:rsidRPr="00BC10B1">
        <w:rPr>
          <w:rFonts w:ascii="Arial" w:hAnsi="Arial" w:cs="Arial"/>
        </w:rPr>
        <w:t xml:space="preserve"> The attendee believes the whole experience was a successful event and was left satisfied leaving.</w:t>
      </w:r>
      <w:r w:rsidR="00FF10DD" w:rsidRPr="00BC10B1">
        <w:rPr>
          <w:rFonts w:ascii="Arial" w:hAnsi="Arial" w:cs="Arial"/>
        </w:rPr>
        <w:t xml:space="preserve"> Getz (2005</w:t>
      </w:r>
      <w:r w:rsidR="00F24AF0" w:rsidRPr="00BC10B1">
        <w:rPr>
          <w:rFonts w:ascii="Arial" w:hAnsi="Arial" w:cs="Arial"/>
        </w:rPr>
        <w:t xml:space="preserve">, </w:t>
      </w:r>
      <w:proofErr w:type="spellStart"/>
      <w:r w:rsidR="00F24AF0" w:rsidRPr="00BC10B1">
        <w:rPr>
          <w:rFonts w:ascii="Arial" w:hAnsi="Arial" w:cs="Arial"/>
        </w:rPr>
        <w:t>p.g</w:t>
      </w:r>
      <w:proofErr w:type="spellEnd"/>
      <w:r w:rsidR="00F24AF0" w:rsidRPr="00BC10B1">
        <w:rPr>
          <w:rFonts w:ascii="Arial" w:hAnsi="Arial" w:cs="Arial"/>
        </w:rPr>
        <w:t xml:space="preserve">, 16) stated, </w:t>
      </w:r>
      <w:r w:rsidR="006D654E" w:rsidRPr="00BC10B1">
        <w:rPr>
          <w:rFonts w:ascii="Arial" w:hAnsi="Arial" w:cs="Arial"/>
        </w:rPr>
        <w:t>‘</w:t>
      </w:r>
      <w:r w:rsidR="00F24AF0" w:rsidRPr="00BC10B1">
        <w:rPr>
          <w:rFonts w:ascii="Arial" w:hAnsi="Arial" w:cs="Arial"/>
          <w:i/>
        </w:rPr>
        <w:t xml:space="preserve">every such event is unique, stemming from the blend of management, program, setting and people’. </w:t>
      </w:r>
      <w:r w:rsidR="00F24AF0" w:rsidRPr="00BC10B1">
        <w:rPr>
          <w:rFonts w:ascii="Arial" w:hAnsi="Arial" w:cs="Arial"/>
        </w:rPr>
        <w:t>By this, Getz suggests that every little detail of an event needs to be carefully organised to give the event more attention which attracts bigger crowds.</w:t>
      </w:r>
      <w:r w:rsidR="008D55BB" w:rsidRPr="00BC10B1">
        <w:rPr>
          <w:rFonts w:ascii="Arial" w:hAnsi="Arial" w:cs="Arial"/>
        </w:rPr>
        <w:t xml:space="preserve"> </w:t>
      </w:r>
      <w:r w:rsidR="00F24AF0" w:rsidRPr="00BC10B1">
        <w:rPr>
          <w:rFonts w:ascii="Arial" w:hAnsi="Arial" w:cs="Arial"/>
        </w:rPr>
        <w:br/>
        <w:t xml:space="preserve">  </w:t>
      </w:r>
      <w:r w:rsidR="00AC7148" w:rsidRPr="00BC10B1">
        <w:rPr>
          <w:rFonts w:ascii="Arial" w:hAnsi="Arial" w:cs="Arial"/>
        </w:rPr>
        <w:br/>
      </w:r>
      <w:r w:rsidR="00F24AF0" w:rsidRPr="00BC10B1">
        <w:rPr>
          <w:rFonts w:ascii="Arial" w:hAnsi="Arial" w:cs="Arial"/>
        </w:rPr>
        <w:t xml:space="preserve"> </w:t>
      </w:r>
      <w:r w:rsidR="008D55BB" w:rsidRPr="00BC10B1">
        <w:rPr>
          <w:rFonts w:ascii="Arial" w:hAnsi="Arial" w:cs="Arial"/>
        </w:rPr>
        <w:t xml:space="preserve">The stewards and staff were very helpful and friendly which made the night run smoothly and calmly. The match went to schedule to what the match day programme had been written meaning this suited everyone’s agenda. </w:t>
      </w:r>
      <w:r w:rsidR="00141968" w:rsidRPr="00BC10B1">
        <w:rPr>
          <w:rFonts w:ascii="Arial" w:hAnsi="Arial" w:cs="Arial"/>
        </w:rPr>
        <w:t>However, the entertainment could have been better, there was only music being played at the start so the music choice may not have been for everyone. They could have had a choir or some activity at the start while the players warmed up</w:t>
      </w:r>
      <w:r w:rsidR="00F24AF0" w:rsidRPr="00BC10B1">
        <w:rPr>
          <w:rFonts w:ascii="Arial" w:hAnsi="Arial" w:cs="Arial"/>
        </w:rPr>
        <w:t xml:space="preserve"> to entertain the crowd</w:t>
      </w:r>
      <w:r w:rsidR="00141968" w:rsidRPr="00BC10B1">
        <w:rPr>
          <w:rFonts w:ascii="Arial" w:hAnsi="Arial" w:cs="Arial"/>
        </w:rPr>
        <w:t xml:space="preserve">. The food was acceptable however it was expensive and there were also minor errors where allergies were not labelled with the ingredients. </w:t>
      </w:r>
      <w:r w:rsidR="00141968" w:rsidRPr="00BC10B1">
        <w:rPr>
          <w:rFonts w:ascii="Arial" w:hAnsi="Arial" w:cs="Arial"/>
        </w:rPr>
        <w:br/>
        <w:t xml:space="preserve">    </w:t>
      </w:r>
      <w:r w:rsidR="00AC7148" w:rsidRPr="00BC10B1">
        <w:rPr>
          <w:rFonts w:ascii="Arial" w:hAnsi="Arial" w:cs="Arial"/>
        </w:rPr>
        <w:br/>
      </w:r>
      <w:r w:rsidR="008D55BB" w:rsidRPr="00BC10B1">
        <w:rPr>
          <w:rFonts w:ascii="Arial" w:hAnsi="Arial" w:cs="Arial"/>
        </w:rPr>
        <w:t xml:space="preserve">The main aim of the event was to create </w:t>
      </w:r>
      <w:r w:rsidR="00141968" w:rsidRPr="00BC10B1">
        <w:rPr>
          <w:rFonts w:ascii="Arial" w:hAnsi="Arial" w:cs="Arial"/>
        </w:rPr>
        <w:t>an</w:t>
      </w:r>
      <w:r w:rsidR="008D55BB" w:rsidRPr="00BC10B1">
        <w:rPr>
          <w:rFonts w:ascii="Arial" w:hAnsi="Arial" w:cs="Arial"/>
        </w:rPr>
        <w:t xml:space="preserve"> enjoyable environment so that everyone can enjoy watching and supporting their team play football</w:t>
      </w:r>
      <w:r w:rsidR="00D11222" w:rsidRPr="00BC10B1">
        <w:rPr>
          <w:rFonts w:ascii="Arial" w:hAnsi="Arial" w:cs="Arial"/>
        </w:rPr>
        <w:t xml:space="preserve"> and so attendees would be happy to come again.</w:t>
      </w:r>
      <w:r w:rsidR="001F1544" w:rsidRPr="00BC10B1">
        <w:rPr>
          <w:rFonts w:ascii="Arial" w:hAnsi="Arial" w:cs="Arial"/>
        </w:rPr>
        <w:t xml:space="preserve"> </w:t>
      </w:r>
      <w:proofErr w:type="spellStart"/>
      <w:r w:rsidR="001F1544" w:rsidRPr="00BC10B1">
        <w:rPr>
          <w:rFonts w:ascii="Arial" w:hAnsi="Arial" w:cs="Arial"/>
        </w:rPr>
        <w:t>Hinch</w:t>
      </w:r>
      <w:proofErr w:type="spellEnd"/>
      <w:r w:rsidR="001F1544" w:rsidRPr="00BC10B1">
        <w:rPr>
          <w:rFonts w:ascii="Arial" w:hAnsi="Arial" w:cs="Arial"/>
        </w:rPr>
        <w:t xml:space="preserve"> &amp;</w:t>
      </w:r>
      <w:r w:rsidR="00901520" w:rsidRPr="00BC10B1">
        <w:rPr>
          <w:rFonts w:ascii="Arial" w:hAnsi="Arial" w:cs="Arial"/>
        </w:rPr>
        <w:t xml:space="preserve"> </w:t>
      </w:r>
      <w:proofErr w:type="spellStart"/>
      <w:r w:rsidR="001F1544" w:rsidRPr="00BC10B1">
        <w:rPr>
          <w:rFonts w:ascii="Arial" w:hAnsi="Arial" w:cs="Arial"/>
        </w:rPr>
        <w:t>higham</w:t>
      </w:r>
      <w:proofErr w:type="spellEnd"/>
      <w:r w:rsidR="001F1544" w:rsidRPr="00BC10B1">
        <w:rPr>
          <w:rFonts w:ascii="Arial" w:hAnsi="Arial" w:cs="Arial"/>
        </w:rPr>
        <w:t xml:space="preserve"> (2005</w:t>
      </w:r>
      <w:r w:rsidR="006B1613" w:rsidRPr="00BC10B1">
        <w:rPr>
          <w:rFonts w:ascii="Arial" w:hAnsi="Arial" w:cs="Arial"/>
        </w:rPr>
        <w:t xml:space="preserve">, </w:t>
      </w:r>
      <w:proofErr w:type="spellStart"/>
      <w:r w:rsidR="006B1613" w:rsidRPr="00BC10B1">
        <w:rPr>
          <w:rFonts w:ascii="Arial" w:hAnsi="Arial" w:cs="Arial"/>
        </w:rPr>
        <w:t>p.g</w:t>
      </w:r>
      <w:proofErr w:type="spellEnd"/>
      <w:r w:rsidR="006B1613" w:rsidRPr="00BC10B1">
        <w:rPr>
          <w:rFonts w:ascii="Arial" w:hAnsi="Arial" w:cs="Arial"/>
        </w:rPr>
        <w:t xml:space="preserve"> 496</w:t>
      </w:r>
      <w:r w:rsidR="001F1544" w:rsidRPr="00BC10B1">
        <w:rPr>
          <w:rFonts w:ascii="Arial" w:hAnsi="Arial" w:cs="Arial"/>
        </w:rPr>
        <w:t xml:space="preserve">) cited in the article </w:t>
      </w:r>
      <w:proofErr w:type="spellStart"/>
      <w:r w:rsidR="001F1544" w:rsidRPr="00BC10B1">
        <w:rPr>
          <w:rFonts w:ascii="Arial" w:hAnsi="Arial" w:cs="Arial"/>
        </w:rPr>
        <w:t>Insun</w:t>
      </w:r>
      <w:proofErr w:type="spellEnd"/>
      <w:r w:rsidR="001F1544" w:rsidRPr="00BC10B1">
        <w:rPr>
          <w:rFonts w:ascii="Arial" w:hAnsi="Arial" w:cs="Arial"/>
        </w:rPr>
        <w:t xml:space="preserve"> sunny (2016) emphasise ‘</w:t>
      </w:r>
      <w:r w:rsidR="001F1544" w:rsidRPr="00BC10B1">
        <w:rPr>
          <w:rFonts w:ascii="Arial" w:hAnsi="Arial" w:cs="Arial"/>
          <w:i/>
        </w:rPr>
        <w:t xml:space="preserve">sport events have been considered as providing authentic experiences as the provide different experiences </w:t>
      </w:r>
      <w:r w:rsidR="002756DB" w:rsidRPr="00BC10B1">
        <w:rPr>
          <w:rFonts w:ascii="Arial" w:hAnsi="Arial" w:cs="Arial"/>
          <w:i/>
        </w:rPr>
        <w:t>every time</w:t>
      </w:r>
      <w:r w:rsidR="001F1544" w:rsidRPr="00BC10B1">
        <w:rPr>
          <w:rFonts w:ascii="Arial" w:hAnsi="Arial" w:cs="Arial"/>
          <w:i/>
        </w:rPr>
        <w:t>’.</w:t>
      </w:r>
      <w:r w:rsidR="001F1544" w:rsidRPr="00BC10B1">
        <w:rPr>
          <w:rFonts w:ascii="Arial" w:hAnsi="Arial" w:cs="Arial"/>
        </w:rPr>
        <w:t xml:space="preserve"> Event experience is important to the consumer and it gives people a new experience which attracts attendees to sporting events.</w:t>
      </w:r>
    </w:p>
    <w:p w14:paraId="73D89037" w14:textId="52AD3A76" w:rsidR="00CF29BA" w:rsidRPr="00BC10B1" w:rsidRDefault="0035364C" w:rsidP="00CF29BA">
      <w:pPr>
        <w:rPr>
          <w:rFonts w:ascii="Arial" w:eastAsia="Times New Roman" w:hAnsi="Arial" w:cs="Arial"/>
          <w:lang w:eastAsia="en-GB"/>
        </w:rPr>
      </w:pPr>
      <w:r w:rsidRPr="00535074">
        <w:br/>
      </w:r>
      <w:r w:rsidRPr="00535074">
        <w:br/>
      </w:r>
      <w:r w:rsidR="00AC7148">
        <w:br/>
      </w:r>
      <w:r w:rsidR="00AC7148">
        <w:br/>
      </w:r>
      <w:r w:rsidR="00AC7148">
        <w:br/>
      </w:r>
      <w:r w:rsidR="00AC7148">
        <w:br/>
      </w:r>
      <w:r w:rsidR="00AC7148">
        <w:br/>
      </w:r>
      <w:r w:rsidR="00AC7148">
        <w:br/>
      </w:r>
      <w:r w:rsidRPr="00535074">
        <w:t xml:space="preserve"> </w:t>
      </w:r>
      <w:bookmarkStart w:id="14" w:name="_Toc497423408"/>
      <w:r w:rsidR="00414956">
        <w:br/>
      </w:r>
      <w:r w:rsidR="00414956">
        <w:br/>
      </w:r>
      <w:r w:rsidR="00414956">
        <w:br/>
      </w:r>
      <w:r w:rsidR="00414956">
        <w:br/>
      </w:r>
      <w:r w:rsidR="00414956">
        <w:br/>
      </w:r>
      <w:r w:rsidR="00414956">
        <w:br/>
      </w:r>
      <w:r w:rsidR="00414956">
        <w:br/>
      </w:r>
      <w:r w:rsidR="00414956">
        <w:br/>
      </w:r>
      <w:r w:rsidR="00414956">
        <w:br/>
      </w:r>
      <w:r w:rsidR="00414956">
        <w:br/>
      </w:r>
      <w:r w:rsidR="00BC10B1">
        <w:rPr>
          <w:rStyle w:val="Heading1Char"/>
        </w:rPr>
        <w:br/>
      </w:r>
      <w:bookmarkStart w:id="15" w:name="_Toc498271173"/>
      <w:r w:rsidR="003842E1">
        <w:rPr>
          <w:rStyle w:val="Heading1Char"/>
        </w:rPr>
        <w:t>7</w:t>
      </w:r>
      <w:r w:rsidRPr="00CE41F8">
        <w:rPr>
          <w:rStyle w:val="Heading1Char"/>
        </w:rPr>
        <w:t>.</w:t>
      </w:r>
      <w:r w:rsidR="003842E1">
        <w:rPr>
          <w:rStyle w:val="Heading1Char"/>
        </w:rPr>
        <w:t xml:space="preserve"> </w:t>
      </w:r>
      <w:r w:rsidRPr="00CE41F8">
        <w:rPr>
          <w:rStyle w:val="Heading1Char"/>
        </w:rPr>
        <w:t>References</w:t>
      </w:r>
      <w:bookmarkEnd w:id="15"/>
      <w:r w:rsidRPr="00CE41F8">
        <w:rPr>
          <w:rStyle w:val="Heading2Char"/>
        </w:rPr>
        <w:br/>
      </w:r>
      <w:r>
        <w:br/>
      </w:r>
      <w:proofErr w:type="spellStart"/>
      <w:r w:rsidR="00F56378" w:rsidRPr="00BC10B1">
        <w:rPr>
          <w:rFonts w:ascii="Arial" w:hAnsi="Arial" w:cs="Arial"/>
        </w:rPr>
        <w:t>Bladen</w:t>
      </w:r>
      <w:proofErr w:type="spellEnd"/>
      <w:r w:rsidR="00F56378" w:rsidRPr="00BC10B1">
        <w:rPr>
          <w:rFonts w:ascii="Arial" w:hAnsi="Arial" w:cs="Arial"/>
        </w:rPr>
        <w:t xml:space="preserve">, C., </w:t>
      </w:r>
      <w:proofErr w:type="spellStart"/>
      <w:proofErr w:type="gramStart"/>
      <w:r w:rsidR="00F56378" w:rsidRPr="00BC10B1">
        <w:rPr>
          <w:rFonts w:ascii="Arial" w:hAnsi="Arial" w:cs="Arial"/>
        </w:rPr>
        <w:t>Kennell,J</w:t>
      </w:r>
      <w:proofErr w:type="spellEnd"/>
      <w:r w:rsidR="00F56378" w:rsidRPr="00BC10B1">
        <w:rPr>
          <w:rFonts w:ascii="Arial" w:hAnsi="Arial" w:cs="Arial"/>
        </w:rPr>
        <w:t>.</w:t>
      </w:r>
      <w:proofErr w:type="gramEnd"/>
      <w:r w:rsidR="00F56378" w:rsidRPr="00BC10B1">
        <w:rPr>
          <w:rFonts w:ascii="Arial" w:hAnsi="Arial" w:cs="Arial"/>
        </w:rPr>
        <w:t xml:space="preserve">, </w:t>
      </w:r>
      <w:proofErr w:type="spellStart"/>
      <w:r w:rsidR="00F56378" w:rsidRPr="00BC10B1">
        <w:rPr>
          <w:rFonts w:ascii="Arial" w:hAnsi="Arial" w:cs="Arial"/>
        </w:rPr>
        <w:t>Abson,E</w:t>
      </w:r>
      <w:proofErr w:type="spellEnd"/>
      <w:r w:rsidR="00F56378" w:rsidRPr="00BC10B1">
        <w:rPr>
          <w:rFonts w:ascii="Arial" w:hAnsi="Arial" w:cs="Arial"/>
        </w:rPr>
        <w:t xml:space="preserve">. and </w:t>
      </w:r>
      <w:proofErr w:type="spellStart"/>
      <w:r w:rsidR="00F56378" w:rsidRPr="00BC10B1">
        <w:rPr>
          <w:rFonts w:ascii="Arial" w:hAnsi="Arial" w:cs="Arial"/>
        </w:rPr>
        <w:t>Wilde,N</w:t>
      </w:r>
      <w:proofErr w:type="spellEnd"/>
      <w:r w:rsidR="00F56378" w:rsidRPr="00BC10B1">
        <w:rPr>
          <w:rFonts w:ascii="Arial" w:hAnsi="Arial" w:cs="Arial"/>
        </w:rPr>
        <w:t xml:space="preserve">. (2012) </w:t>
      </w:r>
      <w:r w:rsidR="00F56378" w:rsidRPr="00BC10B1">
        <w:rPr>
          <w:rFonts w:ascii="Arial" w:hAnsi="Arial" w:cs="Arial"/>
          <w:i/>
          <w:u w:val="single"/>
        </w:rPr>
        <w:t>Events management</w:t>
      </w:r>
      <w:r w:rsidR="00F56378" w:rsidRPr="00BC10B1">
        <w:rPr>
          <w:rFonts w:ascii="Arial" w:hAnsi="Arial" w:cs="Arial"/>
          <w:u w:val="single"/>
        </w:rPr>
        <w:t>: An introduction</w:t>
      </w:r>
      <w:r w:rsidR="00F56378" w:rsidRPr="00BC10B1">
        <w:rPr>
          <w:rFonts w:ascii="Arial" w:hAnsi="Arial" w:cs="Arial"/>
        </w:rPr>
        <w:t xml:space="preserve">. Oxon: </w:t>
      </w:r>
      <w:proofErr w:type="spellStart"/>
      <w:r w:rsidR="00F56378" w:rsidRPr="00BC10B1">
        <w:rPr>
          <w:rFonts w:ascii="Arial" w:hAnsi="Arial" w:cs="Arial"/>
        </w:rPr>
        <w:t>routledge</w:t>
      </w:r>
      <w:proofErr w:type="spellEnd"/>
      <w:r w:rsidR="00F56378" w:rsidRPr="00BC10B1">
        <w:rPr>
          <w:rFonts w:ascii="Arial" w:hAnsi="Arial" w:cs="Arial"/>
        </w:rPr>
        <w:t xml:space="preserve"> Ltd.</w:t>
      </w:r>
      <w:r w:rsidR="00F56378" w:rsidRPr="00BC10B1">
        <w:rPr>
          <w:rFonts w:ascii="Arial" w:hAnsi="Arial" w:cs="Arial"/>
        </w:rPr>
        <w:br/>
      </w:r>
      <w:r w:rsidR="00F56378" w:rsidRPr="00BC10B1">
        <w:rPr>
          <w:rFonts w:ascii="Arial" w:hAnsi="Arial" w:cs="Arial"/>
        </w:rPr>
        <w:br/>
      </w:r>
      <w:proofErr w:type="spellStart"/>
      <w:r w:rsidR="002F6B48" w:rsidRPr="00BC10B1">
        <w:rPr>
          <w:rFonts w:ascii="Arial" w:hAnsi="Arial" w:cs="Arial"/>
        </w:rPr>
        <w:t>Bowdin</w:t>
      </w:r>
      <w:proofErr w:type="spellEnd"/>
      <w:r w:rsidR="002F6B48" w:rsidRPr="00BC10B1">
        <w:rPr>
          <w:rFonts w:ascii="Arial" w:hAnsi="Arial" w:cs="Arial"/>
        </w:rPr>
        <w:t xml:space="preserve">, G., </w:t>
      </w:r>
      <w:proofErr w:type="spellStart"/>
      <w:proofErr w:type="gramStart"/>
      <w:r w:rsidR="002F6B48" w:rsidRPr="00BC10B1">
        <w:rPr>
          <w:rFonts w:ascii="Arial" w:hAnsi="Arial" w:cs="Arial"/>
        </w:rPr>
        <w:t>Allen,j</w:t>
      </w:r>
      <w:proofErr w:type="spellEnd"/>
      <w:r w:rsidR="002F6B48" w:rsidRPr="00BC10B1">
        <w:rPr>
          <w:rFonts w:ascii="Arial" w:hAnsi="Arial" w:cs="Arial"/>
        </w:rPr>
        <w:t>.</w:t>
      </w:r>
      <w:proofErr w:type="gramEnd"/>
      <w:r w:rsidR="002F6B48" w:rsidRPr="00BC10B1">
        <w:rPr>
          <w:rFonts w:ascii="Arial" w:hAnsi="Arial" w:cs="Arial"/>
        </w:rPr>
        <w:t xml:space="preserve">, </w:t>
      </w:r>
      <w:proofErr w:type="spellStart"/>
      <w:r w:rsidR="002F6B48" w:rsidRPr="00BC10B1">
        <w:rPr>
          <w:rFonts w:ascii="Arial" w:hAnsi="Arial" w:cs="Arial"/>
        </w:rPr>
        <w:t>O’toole</w:t>
      </w:r>
      <w:proofErr w:type="spellEnd"/>
      <w:r w:rsidR="002F6B48" w:rsidRPr="00BC10B1">
        <w:rPr>
          <w:rFonts w:ascii="Arial" w:hAnsi="Arial" w:cs="Arial"/>
        </w:rPr>
        <w:t xml:space="preserve">, W., </w:t>
      </w:r>
      <w:proofErr w:type="spellStart"/>
      <w:r w:rsidR="002F6B48" w:rsidRPr="00BC10B1">
        <w:rPr>
          <w:rFonts w:ascii="Arial" w:hAnsi="Arial" w:cs="Arial"/>
        </w:rPr>
        <w:t>Harris,R</w:t>
      </w:r>
      <w:proofErr w:type="spellEnd"/>
      <w:r w:rsidR="002F6B48" w:rsidRPr="00BC10B1">
        <w:rPr>
          <w:rFonts w:ascii="Arial" w:hAnsi="Arial" w:cs="Arial"/>
        </w:rPr>
        <w:t xml:space="preserve"> and </w:t>
      </w:r>
      <w:proofErr w:type="spellStart"/>
      <w:r w:rsidR="002F6B48" w:rsidRPr="00BC10B1">
        <w:rPr>
          <w:rFonts w:ascii="Arial" w:hAnsi="Arial" w:cs="Arial"/>
        </w:rPr>
        <w:t>Mcdonell,I</w:t>
      </w:r>
      <w:proofErr w:type="spellEnd"/>
      <w:r w:rsidR="002F6B48" w:rsidRPr="00BC10B1">
        <w:rPr>
          <w:rFonts w:ascii="Arial" w:hAnsi="Arial" w:cs="Arial"/>
        </w:rPr>
        <w:t>. (</w:t>
      </w:r>
      <w:r w:rsidR="002F6B48" w:rsidRPr="00BC10B1">
        <w:rPr>
          <w:rFonts w:ascii="Arial" w:eastAsia="Times New Roman" w:hAnsi="Arial" w:cs="Arial"/>
          <w:color w:val="000000"/>
          <w:shd w:val="clear" w:color="auto" w:fill="FFFFFF"/>
          <w:lang w:eastAsia="en-GB"/>
        </w:rPr>
        <w:t>2006). </w:t>
      </w:r>
      <w:r w:rsidR="002F6B48" w:rsidRPr="00BC10B1">
        <w:rPr>
          <w:rFonts w:ascii="Arial" w:eastAsia="Times New Roman" w:hAnsi="Arial" w:cs="Arial"/>
          <w:i/>
          <w:iCs/>
          <w:color w:val="000000"/>
          <w:u w:val="single"/>
          <w:bdr w:val="none" w:sz="0" w:space="0" w:color="auto" w:frame="1"/>
          <w:lang w:eastAsia="en-GB"/>
        </w:rPr>
        <w:t>Events management</w:t>
      </w:r>
      <w:r w:rsidR="00F56378" w:rsidRPr="00BC10B1">
        <w:rPr>
          <w:rFonts w:ascii="Arial" w:eastAsia="Times New Roman" w:hAnsi="Arial" w:cs="Arial"/>
          <w:color w:val="000000"/>
          <w:u w:val="single"/>
          <w:shd w:val="clear" w:color="auto" w:fill="FFFFFF"/>
          <w:lang w:eastAsia="en-GB"/>
        </w:rPr>
        <w:t xml:space="preserve">. </w:t>
      </w:r>
      <w:r w:rsidR="002F6B48" w:rsidRPr="00BC10B1">
        <w:rPr>
          <w:rFonts w:ascii="Arial" w:eastAsia="Times New Roman" w:hAnsi="Arial" w:cs="Arial"/>
          <w:color w:val="000000"/>
          <w:u w:val="single"/>
          <w:shd w:val="clear" w:color="auto" w:fill="FFFFFF"/>
          <w:lang w:eastAsia="en-GB"/>
        </w:rPr>
        <w:t>(</w:t>
      </w:r>
      <w:r w:rsidR="002F6B48" w:rsidRPr="00BC10B1">
        <w:rPr>
          <w:rFonts w:ascii="Arial" w:eastAsia="Times New Roman" w:hAnsi="Arial" w:cs="Arial"/>
          <w:color w:val="000000"/>
          <w:shd w:val="clear" w:color="auto" w:fill="FFFFFF"/>
          <w:lang w:eastAsia="en-GB"/>
        </w:rPr>
        <w:t xml:space="preserve">2nd </w:t>
      </w:r>
      <w:proofErr w:type="spellStart"/>
      <w:r w:rsidR="002F6B48" w:rsidRPr="00BC10B1">
        <w:rPr>
          <w:rFonts w:ascii="Arial" w:eastAsia="Times New Roman" w:hAnsi="Arial" w:cs="Arial"/>
          <w:color w:val="000000"/>
          <w:shd w:val="clear" w:color="auto" w:fill="FFFFFF"/>
          <w:lang w:eastAsia="en-GB"/>
        </w:rPr>
        <w:t>ed</w:t>
      </w:r>
      <w:proofErr w:type="spellEnd"/>
      <w:r w:rsidR="002F6B48" w:rsidRPr="00BC10B1">
        <w:rPr>
          <w:rFonts w:ascii="Arial" w:eastAsia="Times New Roman" w:hAnsi="Arial" w:cs="Arial"/>
          <w:color w:val="000000"/>
          <w:shd w:val="clear" w:color="auto" w:fill="FFFFFF"/>
          <w:lang w:eastAsia="en-GB"/>
        </w:rPr>
        <w:t>)., Oxford: Butterworth-Heinemann.</w:t>
      </w:r>
      <w:r w:rsidR="002F6B48" w:rsidRPr="00BC10B1">
        <w:rPr>
          <w:rFonts w:ascii="Arial" w:hAnsi="Arial" w:cs="Arial"/>
        </w:rPr>
        <w:br/>
      </w:r>
      <w:r w:rsidRPr="00BC10B1">
        <w:rPr>
          <w:rFonts w:ascii="Arial" w:hAnsi="Arial" w:cs="Arial"/>
        </w:rPr>
        <w:br/>
      </w:r>
      <w:proofErr w:type="spellStart"/>
      <w:r w:rsidRPr="00BC10B1">
        <w:rPr>
          <w:rFonts w:ascii="Arial" w:hAnsi="Arial" w:cs="Arial"/>
        </w:rPr>
        <w:t>Bowdin</w:t>
      </w:r>
      <w:proofErr w:type="spellEnd"/>
      <w:r w:rsidRPr="00BC10B1">
        <w:rPr>
          <w:rFonts w:ascii="Arial" w:hAnsi="Arial" w:cs="Arial"/>
        </w:rPr>
        <w:t xml:space="preserve">, G., </w:t>
      </w:r>
      <w:proofErr w:type="spellStart"/>
      <w:proofErr w:type="gramStart"/>
      <w:r w:rsidR="007522BE" w:rsidRPr="00BC10B1">
        <w:rPr>
          <w:rFonts w:ascii="Arial" w:hAnsi="Arial" w:cs="Arial"/>
        </w:rPr>
        <w:t>Allen,j</w:t>
      </w:r>
      <w:proofErr w:type="spellEnd"/>
      <w:r w:rsidR="007522BE" w:rsidRPr="00BC10B1">
        <w:rPr>
          <w:rFonts w:ascii="Arial" w:hAnsi="Arial" w:cs="Arial"/>
        </w:rPr>
        <w:t>.</w:t>
      </w:r>
      <w:proofErr w:type="gramEnd"/>
      <w:r w:rsidR="007522BE" w:rsidRPr="00BC10B1">
        <w:rPr>
          <w:rFonts w:ascii="Arial" w:hAnsi="Arial" w:cs="Arial"/>
        </w:rPr>
        <w:t xml:space="preserve">, </w:t>
      </w:r>
      <w:proofErr w:type="spellStart"/>
      <w:r w:rsidR="007522BE" w:rsidRPr="00BC10B1">
        <w:rPr>
          <w:rFonts w:ascii="Arial" w:hAnsi="Arial" w:cs="Arial"/>
        </w:rPr>
        <w:t>O’toole</w:t>
      </w:r>
      <w:proofErr w:type="spellEnd"/>
      <w:r w:rsidR="007522BE" w:rsidRPr="00BC10B1">
        <w:rPr>
          <w:rFonts w:ascii="Arial" w:hAnsi="Arial" w:cs="Arial"/>
        </w:rPr>
        <w:t xml:space="preserve">, W., </w:t>
      </w:r>
      <w:proofErr w:type="spellStart"/>
      <w:r w:rsidR="007522BE" w:rsidRPr="00BC10B1">
        <w:rPr>
          <w:rFonts w:ascii="Arial" w:hAnsi="Arial" w:cs="Arial"/>
        </w:rPr>
        <w:t>Harris,R</w:t>
      </w:r>
      <w:proofErr w:type="spellEnd"/>
      <w:r w:rsidR="007522BE" w:rsidRPr="00BC10B1">
        <w:rPr>
          <w:rFonts w:ascii="Arial" w:hAnsi="Arial" w:cs="Arial"/>
        </w:rPr>
        <w:t xml:space="preserve"> and </w:t>
      </w:r>
      <w:proofErr w:type="spellStart"/>
      <w:r w:rsidR="007522BE" w:rsidRPr="00BC10B1">
        <w:rPr>
          <w:rFonts w:ascii="Arial" w:hAnsi="Arial" w:cs="Arial"/>
        </w:rPr>
        <w:t>Mcdonell,I</w:t>
      </w:r>
      <w:proofErr w:type="spellEnd"/>
      <w:r w:rsidR="007522BE" w:rsidRPr="00BC10B1">
        <w:rPr>
          <w:rFonts w:ascii="Arial" w:hAnsi="Arial" w:cs="Arial"/>
        </w:rPr>
        <w:t>.</w:t>
      </w:r>
      <w:r w:rsidRPr="00BC10B1">
        <w:rPr>
          <w:rFonts w:ascii="Arial" w:hAnsi="Arial" w:cs="Arial"/>
        </w:rPr>
        <w:t xml:space="preserve"> (2011) </w:t>
      </w:r>
      <w:r w:rsidRPr="00BC10B1">
        <w:rPr>
          <w:rFonts w:ascii="Arial" w:hAnsi="Arial" w:cs="Arial"/>
          <w:i/>
          <w:u w:val="single"/>
        </w:rPr>
        <w:t>Events management</w:t>
      </w:r>
      <w:r w:rsidRPr="00BC10B1">
        <w:rPr>
          <w:rFonts w:ascii="Arial" w:hAnsi="Arial" w:cs="Arial"/>
        </w:rPr>
        <w:t>. (3</w:t>
      </w:r>
      <w:r w:rsidRPr="00BC10B1">
        <w:rPr>
          <w:rFonts w:ascii="Arial" w:hAnsi="Arial" w:cs="Arial"/>
          <w:vertAlign w:val="superscript"/>
        </w:rPr>
        <w:t>rd</w:t>
      </w:r>
      <w:r w:rsidRPr="00BC10B1">
        <w:rPr>
          <w:rFonts w:ascii="Arial" w:hAnsi="Arial" w:cs="Arial"/>
        </w:rPr>
        <w:t xml:space="preserve"> </w:t>
      </w:r>
      <w:proofErr w:type="spellStart"/>
      <w:r w:rsidRPr="00BC10B1">
        <w:rPr>
          <w:rFonts w:ascii="Arial" w:hAnsi="Arial" w:cs="Arial"/>
        </w:rPr>
        <w:t>ed</w:t>
      </w:r>
      <w:proofErr w:type="spellEnd"/>
      <w:r w:rsidRPr="00BC10B1">
        <w:rPr>
          <w:rFonts w:ascii="Arial" w:hAnsi="Arial" w:cs="Arial"/>
        </w:rPr>
        <w:t>)</w:t>
      </w:r>
      <w:r w:rsidR="007522BE" w:rsidRPr="00BC10B1">
        <w:rPr>
          <w:rFonts w:ascii="Arial" w:hAnsi="Arial" w:cs="Arial"/>
        </w:rPr>
        <w:t>.  Oxford:</w:t>
      </w:r>
      <w:r w:rsidRPr="00BC10B1">
        <w:rPr>
          <w:rFonts w:ascii="Arial" w:hAnsi="Arial" w:cs="Arial"/>
        </w:rPr>
        <w:t xml:space="preserve"> Elsevier Butterworth-Heinemann.</w:t>
      </w:r>
      <w:r w:rsidRPr="00BC10B1">
        <w:rPr>
          <w:rFonts w:ascii="Arial" w:hAnsi="Arial" w:cs="Arial"/>
        </w:rPr>
        <w:br/>
      </w:r>
      <w:r w:rsidR="00D17EBD" w:rsidRPr="00BC10B1">
        <w:rPr>
          <w:rFonts w:ascii="Arial" w:hAnsi="Arial" w:cs="Arial"/>
        </w:rPr>
        <w:br/>
      </w:r>
      <w:proofErr w:type="spellStart"/>
      <w:r w:rsidR="00D17EBD" w:rsidRPr="00BC10B1">
        <w:rPr>
          <w:rFonts w:ascii="Arial" w:eastAsia="Times New Roman" w:hAnsi="Arial" w:cs="Arial"/>
          <w:color w:val="000000"/>
          <w:shd w:val="clear" w:color="auto" w:fill="FFFFFF"/>
          <w:lang w:eastAsia="en-GB"/>
        </w:rPr>
        <w:t>Buning</w:t>
      </w:r>
      <w:proofErr w:type="spellEnd"/>
      <w:r w:rsidR="00D17EBD" w:rsidRPr="00BC10B1">
        <w:rPr>
          <w:rFonts w:ascii="Arial" w:eastAsia="Times New Roman" w:hAnsi="Arial" w:cs="Arial"/>
          <w:color w:val="000000"/>
          <w:shd w:val="clear" w:color="auto" w:fill="FFFFFF"/>
          <w:lang w:eastAsia="en-GB"/>
        </w:rPr>
        <w:t xml:space="preserve">, Richard J., </w:t>
      </w:r>
      <w:r w:rsidR="002478DE" w:rsidRPr="00BC10B1">
        <w:rPr>
          <w:rFonts w:ascii="Arial" w:eastAsia="Times New Roman" w:hAnsi="Arial" w:cs="Arial"/>
          <w:color w:val="000000"/>
          <w:shd w:val="clear" w:color="auto" w:fill="FFFFFF"/>
          <w:lang w:eastAsia="en-GB"/>
        </w:rPr>
        <w:t>(</w:t>
      </w:r>
      <w:r w:rsidR="00D17EBD" w:rsidRPr="00BC10B1">
        <w:rPr>
          <w:rFonts w:ascii="Arial" w:eastAsia="Times New Roman" w:hAnsi="Arial" w:cs="Arial"/>
          <w:color w:val="000000"/>
          <w:shd w:val="clear" w:color="auto" w:fill="FFFFFF"/>
          <w:lang w:eastAsia="en-GB"/>
        </w:rPr>
        <w:t>2016</w:t>
      </w:r>
      <w:r w:rsidR="002478DE" w:rsidRPr="00BC10B1">
        <w:rPr>
          <w:rFonts w:ascii="Arial" w:eastAsia="Times New Roman" w:hAnsi="Arial" w:cs="Arial"/>
          <w:i/>
          <w:color w:val="000000"/>
          <w:shd w:val="clear" w:color="auto" w:fill="FFFFFF"/>
          <w:lang w:eastAsia="en-GB"/>
        </w:rPr>
        <w:t>)</w:t>
      </w:r>
      <w:r w:rsidR="00D17EBD" w:rsidRPr="00BC10B1">
        <w:rPr>
          <w:rFonts w:ascii="Arial" w:eastAsia="Times New Roman" w:hAnsi="Arial" w:cs="Arial"/>
          <w:i/>
          <w:color w:val="000000"/>
          <w:shd w:val="clear" w:color="auto" w:fill="FFFFFF"/>
          <w:lang w:eastAsia="en-GB"/>
        </w:rPr>
        <w:t xml:space="preserve">. </w:t>
      </w:r>
      <w:r w:rsidR="00D17EBD" w:rsidRPr="00BC10B1">
        <w:rPr>
          <w:rFonts w:ascii="Arial" w:eastAsia="Times New Roman" w:hAnsi="Arial" w:cs="Arial"/>
          <w:i/>
          <w:color w:val="000000"/>
          <w:u w:val="single"/>
          <w:shd w:val="clear" w:color="auto" w:fill="FFFFFF"/>
          <w:lang w:eastAsia="en-GB"/>
        </w:rPr>
        <w:t>Differentiating Mass Participant Sport Event Consumers</w:t>
      </w:r>
      <w:r w:rsidR="00D17EBD" w:rsidRPr="00BC10B1">
        <w:rPr>
          <w:rFonts w:ascii="Arial" w:eastAsia="Times New Roman" w:hAnsi="Arial" w:cs="Arial"/>
          <w:color w:val="000000"/>
          <w:shd w:val="clear" w:color="auto" w:fill="FFFFFF"/>
          <w:lang w:eastAsia="en-GB"/>
        </w:rPr>
        <w:t>: Traditional Versus Non-Traditional Events. </w:t>
      </w:r>
      <w:r w:rsidR="00D17EBD" w:rsidRPr="00BC10B1">
        <w:rPr>
          <w:rFonts w:ascii="Arial" w:eastAsia="Times New Roman" w:hAnsi="Arial" w:cs="Arial"/>
          <w:i/>
          <w:iCs/>
          <w:color w:val="000000"/>
          <w:bdr w:val="none" w:sz="0" w:space="0" w:color="auto" w:frame="1"/>
          <w:lang w:eastAsia="en-GB"/>
        </w:rPr>
        <w:t>Sport Marketing Quarterly</w:t>
      </w:r>
      <w:r w:rsidR="00D17EBD" w:rsidRPr="00BC10B1">
        <w:rPr>
          <w:rFonts w:ascii="Arial" w:eastAsia="Times New Roman" w:hAnsi="Arial" w:cs="Arial"/>
          <w:color w:val="000000"/>
          <w:shd w:val="clear" w:color="auto" w:fill="FFFFFF"/>
          <w:lang w:eastAsia="en-GB"/>
        </w:rPr>
        <w:t>, 25(1), pp.47–59.</w:t>
      </w:r>
      <w:r w:rsidRPr="00BC10B1">
        <w:rPr>
          <w:rFonts w:ascii="Arial" w:hAnsi="Arial" w:cs="Arial"/>
        </w:rPr>
        <w:br/>
      </w:r>
      <w:r w:rsidR="00D17EBD" w:rsidRPr="00BC10B1">
        <w:rPr>
          <w:rFonts w:ascii="Arial" w:hAnsi="Arial" w:cs="Arial"/>
        </w:rPr>
        <w:br/>
      </w:r>
      <w:proofErr w:type="spellStart"/>
      <w:proofErr w:type="gramStart"/>
      <w:r w:rsidRPr="00BC10B1">
        <w:rPr>
          <w:rFonts w:ascii="Arial" w:hAnsi="Arial" w:cs="Arial"/>
        </w:rPr>
        <w:t>Getz,D</w:t>
      </w:r>
      <w:proofErr w:type="spellEnd"/>
      <w:proofErr w:type="gramEnd"/>
      <w:r w:rsidRPr="00BC10B1">
        <w:rPr>
          <w:rFonts w:ascii="Arial" w:hAnsi="Arial" w:cs="Arial"/>
        </w:rPr>
        <w:t xml:space="preserve"> (2005) </w:t>
      </w:r>
      <w:r w:rsidRPr="00BC10B1">
        <w:rPr>
          <w:rFonts w:ascii="Arial" w:hAnsi="Arial" w:cs="Arial"/>
          <w:i/>
          <w:u w:val="single"/>
        </w:rPr>
        <w:t>Event management and tourism</w:t>
      </w:r>
      <w:r w:rsidRPr="00BC10B1">
        <w:rPr>
          <w:rFonts w:ascii="Arial" w:hAnsi="Arial" w:cs="Arial"/>
        </w:rPr>
        <w:t xml:space="preserve"> (2</w:t>
      </w:r>
      <w:r w:rsidRPr="00BC10B1">
        <w:rPr>
          <w:rFonts w:ascii="Arial" w:hAnsi="Arial" w:cs="Arial"/>
          <w:vertAlign w:val="superscript"/>
        </w:rPr>
        <w:t>nd</w:t>
      </w:r>
      <w:r w:rsidRPr="00BC10B1">
        <w:rPr>
          <w:rFonts w:ascii="Arial" w:hAnsi="Arial" w:cs="Arial"/>
        </w:rPr>
        <w:t xml:space="preserve"> </w:t>
      </w:r>
      <w:proofErr w:type="spellStart"/>
      <w:r w:rsidRPr="00BC10B1">
        <w:rPr>
          <w:rFonts w:ascii="Arial" w:hAnsi="Arial" w:cs="Arial"/>
        </w:rPr>
        <w:t>ed</w:t>
      </w:r>
      <w:proofErr w:type="spellEnd"/>
      <w:r w:rsidRPr="00BC10B1">
        <w:rPr>
          <w:rFonts w:ascii="Arial" w:hAnsi="Arial" w:cs="Arial"/>
        </w:rPr>
        <w:t>). New York: Cognizant communications corporation.</w:t>
      </w:r>
      <w:r w:rsidRPr="00BC10B1">
        <w:rPr>
          <w:rFonts w:ascii="Arial" w:hAnsi="Arial" w:cs="Arial"/>
        </w:rPr>
        <w:br/>
      </w:r>
      <w:r w:rsidRPr="00BC10B1">
        <w:rPr>
          <w:rFonts w:ascii="Arial" w:hAnsi="Arial" w:cs="Arial"/>
        </w:rPr>
        <w:br/>
      </w:r>
      <w:proofErr w:type="spellStart"/>
      <w:r w:rsidR="007522BE" w:rsidRPr="00BC10B1">
        <w:rPr>
          <w:rFonts w:ascii="Arial" w:hAnsi="Arial" w:cs="Arial"/>
        </w:rPr>
        <w:t>Goldblatt</w:t>
      </w:r>
      <w:proofErr w:type="spellEnd"/>
      <w:r w:rsidR="007522BE" w:rsidRPr="00BC10B1">
        <w:rPr>
          <w:rFonts w:ascii="Arial" w:hAnsi="Arial" w:cs="Arial"/>
        </w:rPr>
        <w:t>, j. (2008</w:t>
      </w:r>
      <w:proofErr w:type="gramStart"/>
      <w:r w:rsidR="007522BE" w:rsidRPr="00BC10B1">
        <w:rPr>
          <w:rFonts w:ascii="Arial" w:hAnsi="Arial" w:cs="Arial"/>
          <w:i/>
        </w:rPr>
        <w:t xml:space="preserve">) </w:t>
      </w:r>
      <w:r w:rsidRPr="00BC10B1">
        <w:rPr>
          <w:rFonts w:ascii="Arial" w:hAnsi="Arial" w:cs="Arial"/>
          <w:i/>
        </w:rPr>
        <w:t xml:space="preserve"> </w:t>
      </w:r>
      <w:r w:rsidRPr="00BC10B1">
        <w:rPr>
          <w:rFonts w:ascii="Arial" w:hAnsi="Arial" w:cs="Arial"/>
          <w:i/>
          <w:u w:val="single"/>
        </w:rPr>
        <w:t>Special</w:t>
      </w:r>
      <w:proofErr w:type="gramEnd"/>
      <w:r w:rsidRPr="00BC10B1">
        <w:rPr>
          <w:rFonts w:ascii="Arial" w:hAnsi="Arial" w:cs="Arial"/>
          <w:i/>
          <w:u w:val="single"/>
        </w:rPr>
        <w:t xml:space="preserve"> events: event leadership for a new world</w:t>
      </w:r>
      <w:r w:rsidRPr="00BC10B1">
        <w:rPr>
          <w:rFonts w:ascii="Arial" w:hAnsi="Arial" w:cs="Arial"/>
        </w:rPr>
        <w:t xml:space="preserve"> . (5</w:t>
      </w:r>
      <w:r w:rsidRPr="00BC10B1">
        <w:rPr>
          <w:rFonts w:ascii="Arial" w:hAnsi="Arial" w:cs="Arial"/>
          <w:vertAlign w:val="superscript"/>
        </w:rPr>
        <w:t>th</w:t>
      </w:r>
      <w:r w:rsidR="007522BE" w:rsidRPr="00BC10B1">
        <w:rPr>
          <w:rFonts w:ascii="Arial" w:hAnsi="Arial" w:cs="Arial"/>
        </w:rPr>
        <w:t xml:space="preserve"> </w:t>
      </w:r>
      <w:proofErr w:type="spellStart"/>
      <w:r w:rsidR="007522BE" w:rsidRPr="00BC10B1">
        <w:rPr>
          <w:rFonts w:ascii="Arial" w:hAnsi="Arial" w:cs="Arial"/>
        </w:rPr>
        <w:t>ed</w:t>
      </w:r>
      <w:proofErr w:type="spellEnd"/>
      <w:r w:rsidR="007522BE" w:rsidRPr="00BC10B1">
        <w:rPr>
          <w:rFonts w:ascii="Arial" w:hAnsi="Arial" w:cs="Arial"/>
        </w:rPr>
        <w:t xml:space="preserve">). Hoboken: </w:t>
      </w:r>
      <w:r w:rsidRPr="00BC10B1">
        <w:rPr>
          <w:rFonts w:ascii="Arial" w:hAnsi="Arial" w:cs="Arial"/>
        </w:rPr>
        <w:t>Joh</w:t>
      </w:r>
      <w:r w:rsidR="00D010AA" w:rsidRPr="00BC10B1">
        <w:rPr>
          <w:rFonts w:ascii="Arial" w:hAnsi="Arial" w:cs="Arial"/>
        </w:rPr>
        <w:t>n Wiley &amp; sons.</w:t>
      </w:r>
      <w:r w:rsidRPr="00BC10B1">
        <w:rPr>
          <w:rFonts w:ascii="Arial" w:hAnsi="Arial" w:cs="Arial"/>
        </w:rPr>
        <w:br/>
      </w:r>
      <w:r w:rsidR="00636919" w:rsidRPr="00BC10B1">
        <w:rPr>
          <w:rFonts w:ascii="Arial" w:hAnsi="Arial" w:cs="Arial"/>
        </w:rPr>
        <w:br/>
      </w:r>
      <w:proofErr w:type="spellStart"/>
      <w:r w:rsidR="00636919" w:rsidRPr="00BC10B1">
        <w:rPr>
          <w:rFonts w:ascii="Arial" w:hAnsi="Arial" w:cs="Arial"/>
        </w:rPr>
        <w:t>Insun</w:t>
      </w:r>
      <w:proofErr w:type="spellEnd"/>
      <w:r w:rsidR="00636919" w:rsidRPr="00BC10B1">
        <w:rPr>
          <w:rFonts w:ascii="Arial" w:hAnsi="Arial" w:cs="Arial"/>
        </w:rPr>
        <w:t xml:space="preserve"> Sunny, L (2016). </w:t>
      </w:r>
      <w:r w:rsidR="00636919" w:rsidRPr="00BC10B1">
        <w:rPr>
          <w:rFonts w:ascii="Arial" w:hAnsi="Arial" w:cs="Arial"/>
          <w:i/>
          <w:u w:val="single"/>
        </w:rPr>
        <w:t xml:space="preserve">Social identity in serious sport </w:t>
      </w:r>
      <w:r w:rsidR="002756DB" w:rsidRPr="00BC10B1">
        <w:rPr>
          <w:rFonts w:ascii="Arial" w:hAnsi="Arial" w:cs="Arial"/>
          <w:i/>
          <w:u w:val="single"/>
        </w:rPr>
        <w:t>event</w:t>
      </w:r>
      <w:r w:rsidR="00636919" w:rsidRPr="00BC10B1">
        <w:rPr>
          <w:rFonts w:ascii="Arial" w:hAnsi="Arial" w:cs="Arial"/>
          <w:i/>
          <w:u w:val="single"/>
        </w:rPr>
        <w:t xml:space="preserve"> space</w:t>
      </w:r>
      <w:r w:rsidR="00636919" w:rsidRPr="00BC10B1">
        <w:rPr>
          <w:rFonts w:ascii="Arial" w:hAnsi="Arial" w:cs="Arial"/>
        </w:rPr>
        <w:t>. Event management, 20 (4), pp.491-500.</w:t>
      </w:r>
      <w:r w:rsidR="00636919" w:rsidRPr="00BC10B1">
        <w:rPr>
          <w:rFonts w:ascii="Arial" w:hAnsi="Arial" w:cs="Arial"/>
        </w:rPr>
        <w:br/>
      </w:r>
      <w:r w:rsidR="00DE0B1B" w:rsidRPr="00BC10B1">
        <w:rPr>
          <w:rFonts w:ascii="Arial" w:hAnsi="Arial" w:cs="Arial"/>
        </w:rPr>
        <w:br/>
      </w:r>
      <w:r w:rsidR="002478DE" w:rsidRPr="00BC10B1">
        <w:rPr>
          <w:rFonts w:ascii="Arial" w:hAnsi="Arial" w:cs="Arial"/>
        </w:rPr>
        <w:t>Liberty</w:t>
      </w:r>
      <w:r w:rsidR="00DE0B1B" w:rsidRPr="00BC10B1">
        <w:rPr>
          <w:rFonts w:ascii="Arial" w:hAnsi="Arial" w:cs="Arial"/>
        </w:rPr>
        <w:t>Stadium.com</w:t>
      </w:r>
      <w:r w:rsidR="002478DE" w:rsidRPr="00BC10B1">
        <w:rPr>
          <w:rFonts w:ascii="Arial" w:hAnsi="Arial" w:cs="Arial"/>
        </w:rPr>
        <w:t xml:space="preserve"> </w:t>
      </w:r>
      <w:r w:rsidRPr="00BC10B1">
        <w:rPr>
          <w:rFonts w:ascii="Arial" w:hAnsi="Arial" w:cs="Arial"/>
        </w:rPr>
        <w:t>(2017)</w:t>
      </w:r>
      <w:r w:rsidR="00DE0B1B" w:rsidRPr="00BC10B1">
        <w:rPr>
          <w:rFonts w:ascii="Arial" w:hAnsi="Arial" w:cs="Arial"/>
        </w:rPr>
        <w:t>, ‘</w:t>
      </w:r>
      <w:r w:rsidR="00DE0B1B" w:rsidRPr="00BC10B1">
        <w:rPr>
          <w:rFonts w:ascii="Arial" w:hAnsi="Arial" w:cs="Arial"/>
          <w:u w:val="single"/>
        </w:rPr>
        <w:t>Liberty stadium’</w:t>
      </w:r>
      <w:r w:rsidR="00DE0B1B" w:rsidRPr="00BC10B1">
        <w:rPr>
          <w:rFonts w:ascii="Arial" w:hAnsi="Arial" w:cs="Arial"/>
        </w:rPr>
        <w:t xml:space="preserve"> </w:t>
      </w:r>
      <w:r w:rsidR="00DE0B1B" w:rsidRPr="00BC10B1">
        <w:rPr>
          <w:rFonts w:ascii="Arial" w:hAnsi="Arial" w:cs="Arial"/>
        </w:rPr>
        <w:sym w:font="Symbol" w:char="F05B"/>
      </w:r>
      <w:r w:rsidR="00DE0B1B" w:rsidRPr="00BC10B1">
        <w:rPr>
          <w:rFonts w:ascii="Arial" w:hAnsi="Arial" w:cs="Arial"/>
        </w:rPr>
        <w:t>online</w:t>
      </w:r>
      <w:r w:rsidR="00DE0B1B" w:rsidRPr="00BC10B1">
        <w:rPr>
          <w:rFonts w:ascii="Arial" w:hAnsi="Arial" w:cs="Arial"/>
        </w:rPr>
        <w:sym w:font="Symbol" w:char="F05D"/>
      </w:r>
      <w:r w:rsidR="00DE0B1B" w:rsidRPr="00BC10B1">
        <w:rPr>
          <w:rFonts w:ascii="Arial" w:hAnsi="Arial" w:cs="Arial"/>
        </w:rPr>
        <w:t>. Available: www.libertystadium.com,</w:t>
      </w:r>
      <w:r w:rsidR="00DE0B1B" w:rsidRPr="00BC10B1">
        <w:rPr>
          <w:rFonts w:ascii="Arial" w:hAnsi="Arial" w:cs="Arial"/>
        </w:rPr>
        <w:sym w:font="Symbol" w:char="F05B"/>
      </w:r>
      <w:r w:rsidR="00DE0B1B" w:rsidRPr="00BC10B1">
        <w:rPr>
          <w:rFonts w:ascii="Arial" w:hAnsi="Arial" w:cs="Arial"/>
        </w:rPr>
        <w:t>2017, October,24</w:t>
      </w:r>
      <w:r w:rsidR="00DE0B1B" w:rsidRPr="00BC10B1">
        <w:rPr>
          <w:rFonts w:ascii="Arial" w:hAnsi="Arial" w:cs="Arial"/>
        </w:rPr>
        <w:sym w:font="Symbol" w:char="F05D"/>
      </w:r>
      <w:r w:rsidR="00DE0B1B" w:rsidRPr="00BC10B1">
        <w:rPr>
          <w:rFonts w:ascii="Arial" w:hAnsi="Arial" w:cs="Arial"/>
        </w:rPr>
        <w:t>.</w:t>
      </w:r>
      <w:r w:rsidRPr="00BC10B1">
        <w:rPr>
          <w:rFonts w:ascii="Arial" w:hAnsi="Arial" w:cs="Arial"/>
        </w:rPr>
        <w:br/>
      </w:r>
      <w:r w:rsidR="006B1613" w:rsidRPr="00BC10B1">
        <w:rPr>
          <w:rFonts w:ascii="Arial" w:eastAsia="Times New Roman" w:hAnsi="Arial" w:cs="Arial"/>
          <w:color w:val="000000"/>
          <w:shd w:val="clear" w:color="auto" w:fill="FFFFFF"/>
          <w:lang w:eastAsia="en-GB"/>
        </w:rPr>
        <w:br/>
      </w:r>
      <w:r w:rsidR="002756DB" w:rsidRPr="00BC10B1">
        <w:rPr>
          <w:rFonts w:ascii="Arial" w:eastAsia="Times New Roman" w:hAnsi="Arial" w:cs="Arial"/>
          <w:color w:val="000000"/>
          <w:shd w:val="clear" w:color="auto" w:fill="FFFFFF"/>
          <w:lang w:eastAsia="en-GB"/>
        </w:rPr>
        <w:t xml:space="preserve">parry, B and Shone, </w:t>
      </w:r>
      <w:proofErr w:type="gramStart"/>
      <w:r w:rsidR="002756DB" w:rsidRPr="00BC10B1">
        <w:rPr>
          <w:rFonts w:ascii="Arial" w:eastAsia="Times New Roman" w:hAnsi="Arial" w:cs="Arial"/>
          <w:color w:val="000000"/>
          <w:shd w:val="clear" w:color="auto" w:fill="FFFFFF"/>
          <w:lang w:eastAsia="en-GB"/>
        </w:rPr>
        <w:t>A.(</w:t>
      </w:r>
      <w:r w:rsidR="00CF29BA" w:rsidRPr="00BC10B1">
        <w:rPr>
          <w:rFonts w:ascii="Arial" w:eastAsia="Times New Roman" w:hAnsi="Arial" w:cs="Arial"/>
          <w:color w:val="000000"/>
          <w:shd w:val="clear" w:color="auto" w:fill="FFFFFF"/>
          <w:lang w:eastAsia="en-GB"/>
        </w:rPr>
        <w:t xml:space="preserve"> 2010</w:t>
      </w:r>
      <w:proofErr w:type="gramEnd"/>
      <w:r w:rsidR="002756DB" w:rsidRPr="00BC10B1">
        <w:rPr>
          <w:rFonts w:ascii="Arial" w:eastAsia="Times New Roman" w:hAnsi="Arial" w:cs="Arial"/>
          <w:color w:val="000000"/>
          <w:shd w:val="clear" w:color="auto" w:fill="FFFFFF"/>
          <w:lang w:eastAsia="en-GB"/>
        </w:rPr>
        <w:t>)</w:t>
      </w:r>
      <w:r w:rsidR="00CF29BA" w:rsidRPr="00BC10B1">
        <w:rPr>
          <w:rFonts w:ascii="Arial" w:eastAsia="Times New Roman" w:hAnsi="Arial" w:cs="Arial"/>
          <w:color w:val="000000"/>
          <w:shd w:val="clear" w:color="auto" w:fill="FFFFFF"/>
          <w:lang w:eastAsia="en-GB"/>
        </w:rPr>
        <w:t>. </w:t>
      </w:r>
      <w:r w:rsidR="00CF29BA" w:rsidRPr="00BC10B1">
        <w:rPr>
          <w:rFonts w:ascii="Arial" w:eastAsia="Times New Roman" w:hAnsi="Arial" w:cs="Arial"/>
          <w:i/>
          <w:iCs/>
          <w:color w:val="000000"/>
          <w:u w:val="single"/>
          <w:bdr w:val="none" w:sz="0" w:space="0" w:color="auto" w:frame="1"/>
          <w:lang w:eastAsia="en-GB"/>
        </w:rPr>
        <w:t xml:space="preserve">Successful event </w:t>
      </w:r>
      <w:proofErr w:type="gramStart"/>
      <w:r w:rsidR="00CF29BA" w:rsidRPr="00BC10B1">
        <w:rPr>
          <w:rFonts w:ascii="Arial" w:eastAsia="Times New Roman" w:hAnsi="Arial" w:cs="Arial"/>
          <w:i/>
          <w:iCs/>
          <w:color w:val="000000"/>
          <w:u w:val="single"/>
          <w:bdr w:val="none" w:sz="0" w:space="0" w:color="auto" w:frame="1"/>
          <w:lang w:eastAsia="en-GB"/>
        </w:rPr>
        <w:t>management :</w:t>
      </w:r>
      <w:proofErr w:type="gramEnd"/>
      <w:r w:rsidR="00CF29BA" w:rsidRPr="00BC10B1">
        <w:rPr>
          <w:rFonts w:ascii="Arial" w:eastAsia="Times New Roman" w:hAnsi="Arial" w:cs="Arial"/>
          <w:i/>
          <w:iCs/>
          <w:color w:val="000000"/>
          <w:u w:val="single"/>
          <w:bdr w:val="none" w:sz="0" w:space="0" w:color="auto" w:frame="1"/>
          <w:lang w:eastAsia="en-GB"/>
        </w:rPr>
        <w:t xml:space="preserve"> a practical handbook (</w:t>
      </w:r>
      <w:r w:rsidR="00CF29BA" w:rsidRPr="00BC10B1">
        <w:rPr>
          <w:rFonts w:ascii="Arial" w:eastAsia="Times New Roman" w:hAnsi="Arial" w:cs="Arial"/>
          <w:color w:val="000000"/>
          <w:u w:val="single"/>
          <w:shd w:val="clear" w:color="auto" w:fill="FFFFFF"/>
          <w:lang w:eastAsia="en-GB"/>
        </w:rPr>
        <w:t> </w:t>
      </w:r>
      <w:r w:rsidR="00CF29BA" w:rsidRPr="00BC10B1">
        <w:rPr>
          <w:rFonts w:ascii="Arial" w:eastAsia="Times New Roman" w:hAnsi="Arial" w:cs="Arial"/>
          <w:color w:val="000000"/>
          <w:shd w:val="clear" w:color="auto" w:fill="FFFFFF"/>
          <w:lang w:eastAsia="en-GB"/>
        </w:rPr>
        <w:t xml:space="preserve">3rd </w:t>
      </w:r>
      <w:proofErr w:type="spellStart"/>
      <w:r w:rsidR="00CF29BA" w:rsidRPr="00BC10B1">
        <w:rPr>
          <w:rFonts w:ascii="Arial" w:eastAsia="Times New Roman" w:hAnsi="Arial" w:cs="Arial"/>
          <w:color w:val="000000"/>
          <w:shd w:val="clear" w:color="auto" w:fill="FFFFFF"/>
          <w:lang w:eastAsia="en-GB"/>
        </w:rPr>
        <w:t>ed</w:t>
      </w:r>
      <w:proofErr w:type="spellEnd"/>
      <w:r w:rsidR="00CF29BA" w:rsidRPr="00BC10B1">
        <w:rPr>
          <w:rFonts w:ascii="Arial" w:eastAsia="Times New Roman" w:hAnsi="Arial" w:cs="Arial"/>
          <w:color w:val="000000"/>
          <w:shd w:val="clear" w:color="auto" w:fill="FFFFFF"/>
          <w:lang w:eastAsia="en-GB"/>
        </w:rPr>
        <w:t>). Andover: Cengage Learning.</w:t>
      </w:r>
    </w:p>
    <w:p w14:paraId="73DAD057" w14:textId="5C1A3ABB" w:rsidR="003D6FD3" w:rsidRPr="003D6FD3" w:rsidRDefault="0035364C" w:rsidP="003D6FD3">
      <w:pPr>
        <w:rPr>
          <w:rFonts w:ascii="Times New Roman" w:eastAsia="Times New Roman" w:hAnsi="Times New Roman" w:cs="Times New Roman"/>
          <w:lang w:eastAsia="en-GB"/>
        </w:rPr>
      </w:pPr>
      <w:r w:rsidRPr="00BC10B1">
        <w:rPr>
          <w:rFonts w:ascii="Arial" w:hAnsi="Arial" w:cs="Arial"/>
        </w:rPr>
        <w:br/>
      </w:r>
      <w:r w:rsidR="00DE0B1B" w:rsidRPr="00BC10B1">
        <w:rPr>
          <w:rFonts w:ascii="Arial" w:hAnsi="Arial" w:cs="Arial"/>
        </w:rPr>
        <w:t xml:space="preserve">SwanseaCity.com </w:t>
      </w:r>
      <w:r w:rsidRPr="00BC10B1">
        <w:rPr>
          <w:rFonts w:ascii="Arial" w:hAnsi="Arial" w:cs="Arial"/>
        </w:rPr>
        <w:t>(2017),</w:t>
      </w:r>
      <w:r w:rsidR="00DE0B1B" w:rsidRPr="00BC10B1">
        <w:rPr>
          <w:rFonts w:ascii="Arial" w:hAnsi="Arial" w:cs="Arial"/>
        </w:rPr>
        <w:t xml:space="preserve"> ‘</w:t>
      </w:r>
      <w:r w:rsidR="00DE0B1B" w:rsidRPr="00BC10B1">
        <w:rPr>
          <w:rFonts w:ascii="Arial" w:hAnsi="Arial" w:cs="Arial"/>
          <w:u w:val="single"/>
        </w:rPr>
        <w:t>Swansea City</w:t>
      </w:r>
      <w:r w:rsidR="00DE0B1B" w:rsidRPr="00BC10B1">
        <w:rPr>
          <w:rFonts w:ascii="Arial" w:hAnsi="Arial" w:cs="Arial"/>
        </w:rPr>
        <w:t xml:space="preserve">’ </w:t>
      </w:r>
      <w:r w:rsidR="00DE0B1B" w:rsidRPr="00BC10B1">
        <w:rPr>
          <w:rFonts w:ascii="Arial" w:hAnsi="Arial" w:cs="Arial"/>
        </w:rPr>
        <w:sym w:font="Symbol" w:char="F05B"/>
      </w:r>
      <w:r w:rsidR="00DE0B1B" w:rsidRPr="00BC10B1">
        <w:rPr>
          <w:rFonts w:ascii="Arial" w:hAnsi="Arial" w:cs="Arial"/>
        </w:rPr>
        <w:t>Online</w:t>
      </w:r>
      <w:r w:rsidR="00DE0B1B" w:rsidRPr="00BC10B1">
        <w:rPr>
          <w:rFonts w:ascii="Arial" w:hAnsi="Arial" w:cs="Arial"/>
        </w:rPr>
        <w:sym w:font="Symbol" w:char="F05D"/>
      </w:r>
      <w:r w:rsidR="00DE0B1B" w:rsidRPr="00BC10B1">
        <w:rPr>
          <w:rFonts w:ascii="Arial" w:hAnsi="Arial" w:cs="Arial"/>
        </w:rPr>
        <w:t xml:space="preserve">. Available: </w:t>
      </w:r>
      <w:hyperlink r:id="rId10" w:history="1">
        <w:r w:rsidR="00DE0B1B" w:rsidRPr="00BC10B1">
          <w:rPr>
            <w:rStyle w:val="Hyperlink"/>
            <w:rFonts w:ascii="Arial" w:hAnsi="Arial" w:cs="Arial"/>
            <w:color w:val="auto"/>
            <w:u w:val="none"/>
          </w:rPr>
          <w:t>www.Swanseacity.com</w:t>
        </w:r>
      </w:hyperlink>
      <w:r w:rsidR="00DE0B1B" w:rsidRPr="00BC10B1">
        <w:rPr>
          <w:rFonts w:ascii="Arial" w:hAnsi="Arial" w:cs="Arial"/>
        </w:rPr>
        <w:t xml:space="preserve">, </w:t>
      </w:r>
      <w:r w:rsidR="00DE0B1B" w:rsidRPr="00BC10B1">
        <w:rPr>
          <w:rFonts w:ascii="Arial" w:hAnsi="Arial" w:cs="Arial"/>
        </w:rPr>
        <w:sym w:font="Symbol" w:char="F05B"/>
      </w:r>
      <w:r w:rsidR="00DE0B1B" w:rsidRPr="00BC10B1">
        <w:rPr>
          <w:rFonts w:ascii="Arial" w:hAnsi="Arial" w:cs="Arial"/>
        </w:rPr>
        <w:t>2017, October,25</w:t>
      </w:r>
      <w:r w:rsidR="00DE0B1B" w:rsidRPr="00BC10B1">
        <w:rPr>
          <w:rFonts w:ascii="Arial" w:hAnsi="Arial" w:cs="Arial"/>
        </w:rPr>
        <w:sym w:font="Symbol" w:char="F05D"/>
      </w:r>
      <w:r w:rsidR="00DE0B1B" w:rsidRPr="00BC10B1">
        <w:rPr>
          <w:rFonts w:ascii="Arial" w:hAnsi="Arial" w:cs="Arial"/>
        </w:rPr>
        <w:t>.</w:t>
      </w:r>
      <w:r>
        <w:br/>
      </w:r>
      <w:bookmarkEnd w:id="14"/>
      <w:r w:rsidR="003D6FD3">
        <w:rPr>
          <w:rFonts w:ascii="TimesNewRomanPSMT" w:hAnsi="TimesNewRomanPSMT" w:cs="TimesNewRomanPSMT"/>
          <w:sz w:val="22"/>
          <w:szCs w:val="22"/>
        </w:rPr>
        <w:br/>
      </w:r>
      <w:r w:rsidR="003D6FD3">
        <w:rPr>
          <w:rFonts w:ascii="TimesNewRomanPSMT" w:hAnsi="TimesNewRomanPSMT" w:cs="TimesNewRomanPSMT"/>
          <w:sz w:val="22"/>
          <w:szCs w:val="22"/>
        </w:rPr>
        <w:br/>
      </w:r>
    </w:p>
    <w:p w14:paraId="4C77886C" w14:textId="4A4B76DB" w:rsidR="00ED45EE" w:rsidRDefault="00ED45EE" w:rsidP="00ED45EE">
      <w:pPr>
        <w:pStyle w:val="NormalWeb"/>
      </w:pPr>
    </w:p>
    <w:p w14:paraId="7C073D30" w14:textId="06DF1245" w:rsidR="0035364C" w:rsidRPr="00236111" w:rsidRDefault="0035364C" w:rsidP="00E455FC">
      <w:r>
        <w:rPr>
          <w:rStyle w:val="Hyperlink"/>
        </w:rPr>
        <w:br/>
      </w:r>
      <w:r>
        <w:rPr>
          <w:rStyle w:val="Hyperlink"/>
        </w:rPr>
        <w:br/>
      </w:r>
      <w:r>
        <w:rPr>
          <w:rStyle w:val="Hyperlink"/>
        </w:rPr>
        <w:br/>
      </w:r>
      <w:r>
        <w:rPr>
          <w:rStyle w:val="Hyperlink"/>
        </w:rPr>
        <w:br/>
      </w:r>
      <w:r>
        <w:br/>
      </w:r>
      <w:r>
        <w:br/>
      </w:r>
      <w:r w:rsidRPr="00236111">
        <w:br w:type="page"/>
      </w:r>
    </w:p>
    <w:p w14:paraId="4F693FEA" w14:textId="4CA1E24D" w:rsidR="00916A00" w:rsidRPr="00916A00" w:rsidRDefault="00D74B0F" w:rsidP="00BC77D1">
      <w:pPr>
        <w:pStyle w:val="Heading2"/>
      </w:pPr>
      <w:r>
        <w:br/>
      </w:r>
      <w:r w:rsidR="001235EB">
        <w:t xml:space="preserve"> </w:t>
      </w:r>
      <w:bookmarkStart w:id="16" w:name="_Toc498271174"/>
      <w:r w:rsidR="00D01C40">
        <w:t>8</w:t>
      </w:r>
      <w:r w:rsidR="001235EB">
        <w:t xml:space="preserve">. </w:t>
      </w:r>
      <w:r w:rsidR="00BF454C">
        <w:t>Appendices 1</w:t>
      </w:r>
      <w:bookmarkEnd w:id="16"/>
    </w:p>
    <w:tbl>
      <w:tblPr>
        <w:tblpPr w:leftFromText="180" w:rightFromText="180" w:vertAnchor="page" w:horzAnchor="page" w:tblpX="910" w:tblpY="2885"/>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2"/>
        <w:gridCol w:w="5578"/>
      </w:tblGrid>
      <w:tr w:rsidR="00AB469E" w14:paraId="6F6F2C17" w14:textId="77777777" w:rsidTr="0023036B">
        <w:trPr>
          <w:trHeight w:val="1039"/>
        </w:trPr>
        <w:tc>
          <w:tcPr>
            <w:tcW w:w="4502" w:type="dxa"/>
          </w:tcPr>
          <w:p w14:paraId="73462508" w14:textId="42311947" w:rsidR="00AB469E" w:rsidRPr="00BC10B1" w:rsidRDefault="009F342D" w:rsidP="0023036B">
            <w:pPr>
              <w:rPr>
                <w:rFonts w:ascii="Arial" w:hAnsi="Arial" w:cs="Arial"/>
              </w:rPr>
            </w:pPr>
            <w:r w:rsidRPr="00BC10B1">
              <w:rPr>
                <w:rFonts w:ascii="Arial" w:hAnsi="Arial" w:cs="Arial"/>
                <w:b/>
              </w:rPr>
              <w:t xml:space="preserve">1A) </w:t>
            </w:r>
            <w:r w:rsidRPr="00BC10B1">
              <w:rPr>
                <w:rFonts w:ascii="Arial" w:hAnsi="Arial" w:cs="Arial"/>
                <w:b/>
              </w:rPr>
              <w:br/>
            </w:r>
            <w:r w:rsidR="00AB469E" w:rsidRPr="00BC10B1">
              <w:rPr>
                <w:rFonts w:ascii="Arial" w:hAnsi="Arial" w:cs="Arial"/>
                <w:b/>
              </w:rPr>
              <w:t>Accessibility of the venue.</w:t>
            </w:r>
            <w:r w:rsidR="00AB469E" w:rsidRPr="00BC10B1">
              <w:rPr>
                <w:rFonts w:ascii="Arial" w:hAnsi="Arial" w:cs="Arial"/>
                <w:b/>
              </w:rPr>
              <w:br/>
              <w:t>(parking, disability access, transport, ease of booking tickets)</w:t>
            </w:r>
            <w:r w:rsidR="00AB469E" w:rsidRPr="00BC10B1">
              <w:rPr>
                <w:rFonts w:ascii="Arial" w:hAnsi="Arial" w:cs="Arial"/>
              </w:rPr>
              <w:br/>
            </w:r>
          </w:p>
        </w:tc>
        <w:tc>
          <w:tcPr>
            <w:tcW w:w="5578" w:type="dxa"/>
          </w:tcPr>
          <w:p w14:paraId="6507986B" w14:textId="77777777" w:rsidR="00AB469E" w:rsidRPr="00BC10B1" w:rsidRDefault="00AB469E" w:rsidP="0023036B">
            <w:pPr>
              <w:rPr>
                <w:rFonts w:ascii="Arial" w:hAnsi="Arial" w:cs="Arial"/>
              </w:rPr>
            </w:pPr>
            <w:r w:rsidRPr="00BC10B1">
              <w:rPr>
                <w:rFonts w:ascii="Arial" w:hAnsi="Arial" w:cs="Arial"/>
              </w:rPr>
              <w:t>The venue had no match day parking available at the stadium on the day. However, the attendee was given information about this before the event so you can arrange other ways to attend the match. There is a park and ride available 2 hours before kick-off. There are buses running from the town centre to the stadium and after the game there was also buses running to the train station for a small charge.</w:t>
            </w:r>
            <w:r w:rsidRPr="00BC10B1">
              <w:rPr>
                <w:rFonts w:ascii="Arial" w:hAnsi="Arial" w:cs="Arial"/>
              </w:rPr>
              <w:br/>
              <w:t>There was a drop of disability spot outside the stadium making it convenient for disabled attendees and the staff were very helpful on guiding attendees on where to go. Additionally, booking tickets was accessible on the Swansea city website where the tickets were at a reasonable price.</w:t>
            </w:r>
          </w:p>
        </w:tc>
      </w:tr>
      <w:tr w:rsidR="00AB469E" w14:paraId="59675FF0" w14:textId="77777777" w:rsidTr="0023036B">
        <w:trPr>
          <w:trHeight w:val="839"/>
        </w:trPr>
        <w:tc>
          <w:tcPr>
            <w:tcW w:w="4502" w:type="dxa"/>
          </w:tcPr>
          <w:p w14:paraId="16FB6BCA" w14:textId="0B91FFFC" w:rsidR="00AB469E" w:rsidRPr="00BC10B1" w:rsidRDefault="009F342D" w:rsidP="0023036B">
            <w:pPr>
              <w:rPr>
                <w:rFonts w:ascii="Arial" w:hAnsi="Arial" w:cs="Arial"/>
                <w:b/>
              </w:rPr>
            </w:pPr>
            <w:r w:rsidRPr="00BC10B1">
              <w:rPr>
                <w:rFonts w:ascii="Arial" w:hAnsi="Arial" w:cs="Arial"/>
                <w:b/>
              </w:rPr>
              <w:t>1B)</w:t>
            </w:r>
            <w:r w:rsidRPr="00BC10B1">
              <w:rPr>
                <w:rFonts w:ascii="Arial" w:hAnsi="Arial" w:cs="Arial"/>
                <w:b/>
              </w:rPr>
              <w:br/>
            </w:r>
            <w:r w:rsidR="00AB469E" w:rsidRPr="00BC10B1">
              <w:rPr>
                <w:rFonts w:ascii="Arial" w:hAnsi="Arial" w:cs="Arial"/>
                <w:b/>
              </w:rPr>
              <w:t>Information prior the game.</w:t>
            </w:r>
            <w:r w:rsidR="00AB469E" w:rsidRPr="00BC10B1">
              <w:rPr>
                <w:rFonts w:ascii="Arial" w:hAnsi="Arial" w:cs="Arial"/>
              </w:rPr>
              <w:br/>
            </w:r>
          </w:p>
        </w:tc>
        <w:tc>
          <w:tcPr>
            <w:tcW w:w="5578" w:type="dxa"/>
          </w:tcPr>
          <w:p w14:paraId="4662DA8E" w14:textId="1C069895" w:rsidR="00AB469E" w:rsidRPr="00BC10B1" w:rsidRDefault="00AB469E" w:rsidP="0023036B">
            <w:pPr>
              <w:rPr>
                <w:rFonts w:ascii="Arial" w:hAnsi="Arial" w:cs="Arial"/>
              </w:rPr>
            </w:pPr>
            <w:r w:rsidRPr="00BC10B1">
              <w:rPr>
                <w:rFonts w:ascii="Arial" w:hAnsi="Arial" w:cs="Arial"/>
              </w:rPr>
              <w:t xml:space="preserve"> </w:t>
            </w:r>
            <w:r w:rsidR="002756DB" w:rsidRPr="00BC10B1">
              <w:rPr>
                <w:rFonts w:ascii="Arial" w:hAnsi="Arial" w:cs="Arial"/>
              </w:rPr>
              <w:t>The tickets for students were £15 each and normal tickets were priced £20.</w:t>
            </w:r>
            <w:r w:rsidRPr="00BC10B1">
              <w:rPr>
                <w:rFonts w:ascii="Arial" w:hAnsi="Arial" w:cs="Arial"/>
              </w:rPr>
              <w:t>There was information prior the game via the Swansea city website and a card through the post which had information regarding the match day. This information stated parking, disability access, food and beverage, payments whilst at the stadium, postcode and travelling information. This was very useful for the attendee as it was very helpful on decided on which transport to take and what type of money to bring.</w:t>
            </w:r>
          </w:p>
        </w:tc>
      </w:tr>
      <w:tr w:rsidR="00AB469E" w14:paraId="53FE5697" w14:textId="77777777" w:rsidTr="0023036B">
        <w:trPr>
          <w:trHeight w:val="1550"/>
        </w:trPr>
        <w:tc>
          <w:tcPr>
            <w:tcW w:w="4502" w:type="dxa"/>
          </w:tcPr>
          <w:p w14:paraId="6DD858AB" w14:textId="1B07FD4F" w:rsidR="00AB469E" w:rsidRPr="00BC10B1" w:rsidRDefault="009F342D" w:rsidP="0023036B">
            <w:pPr>
              <w:rPr>
                <w:rFonts w:ascii="Arial" w:hAnsi="Arial" w:cs="Arial"/>
                <w:b/>
              </w:rPr>
            </w:pPr>
            <w:r w:rsidRPr="00BC10B1">
              <w:rPr>
                <w:rFonts w:ascii="Arial" w:hAnsi="Arial" w:cs="Arial"/>
                <w:b/>
              </w:rPr>
              <w:t>1C)</w:t>
            </w:r>
            <w:r w:rsidR="00AB469E" w:rsidRPr="00BC10B1">
              <w:rPr>
                <w:rFonts w:ascii="Arial" w:hAnsi="Arial" w:cs="Arial"/>
              </w:rPr>
              <w:br/>
            </w:r>
            <w:r w:rsidR="00AB469E" w:rsidRPr="00BC10B1">
              <w:rPr>
                <w:rFonts w:ascii="Arial" w:hAnsi="Arial" w:cs="Arial"/>
                <w:b/>
              </w:rPr>
              <w:t>Arrival</w:t>
            </w:r>
            <w:r w:rsidR="00AB469E" w:rsidRPr="00BC10B1">
              <w:rPr>
                <w:rFonts w:ascii="Arial" w:hAnsi="Arial" w:cs="Arial"/>
                <w:b/>
              </w:rPr>
              <w:br/>
              <w:t xml:space="preserve"> (Directions, signs, maps or staff directing you were to go.</w:t>
            </w:r>
            <w:r w:rsidR="00AB469E" w:rsidRPr="00BC10B1">
              <w:rPr>
                <w:rFonts w:ascii="Arial" w:hAnsi="Arial" w:cs="Arial"/>
              </w:rPr>
              <w:br/>
            </w:r>
            <w:r w:rsidR="00AB469E" w:rsidRPr="00BC10B1">
              <w:rPr>
                <w:rFonts w:ascii="Arial" w:hAnsi="Arial" w:cs="Arial"/>
                <w:b/>
              </w:rPr>
              <w:br/>
            </w:r>
          </w:p>
        </w:tc>
        <w:tc>
          <w:tcPr>
            <w:tcW w:w="5578" w:type="dxa"/>
          </w:tcPr>
          <w:p w14:paraId="1FCE9A33" w14:textId="77777777" w:rsidR="00AB469E" w:rsidRPr="00BC10B1" w:rsidRDefault="00AB469E" w:rsidP="0023036B">
            <w:pPr>
              <w:rPr>
                <w:rFonts w:ascii="Arial" w:hAnsi="Arial" w:cs="Arial"/>
              </w:rPr>
            </w:pPr>
            <w:r w:rsidRPr="00BC10B1">
              <w:rPr>
                <w:rFonts w:ascii="Arial" w:hAnsi="Arial" w:cs="Arial"/>
              </w:rPr>
              <w:t>On arrival, there were signs arrowing the right direction to help attendees towards the stadium. The attendee arrived by taxi, these signs guided the taxi towards the stadium where the attendee could exit the vehicle safely. Once exited, staff guided which gate to go through in order to get your ticket scanned. The ques were short and it took less than 5 mins to enter and get directed to the allocated seat. Once the attendees entered the stadium, staff were there to guide people to their seats and to point you in the right direction. Staff were very helpful and this made the attendees very satisfied.</w:t>
            </w:r>
          </w:p>
        </w:tc>
      </w:tr>
      <w:tr w:rsidR="00AB469E" w14:paraId="58DD17AF" w14:textId="77777777" w:rsidTr="0023036B">
        <w:trPr>
          <w:trHeight w:val="875"/>
        </w:trPr>
        <w:tc>
          <w:tcPr>
            <w:tcW w:w="4502" w:type="dxa"/>
          </w:tcPr>
          <w:p w14:paraId="5F4CC44F" w14:textId="7CCFB141" w:rsidR="00AB469E" w:rsidRPr="00BC10B1" w:rsidRDefault="009F342D" w:rsidP="0023036B">
            <w:pPr>
              <w:rPr>
                <w:rFonts w:ascii="Arial" w:hAnsi="Arial" w:cs="Arial"/>
              </w:rPr>
            </w:pPr>
            <w:r w:rsidRPr="00BC10B1">
              <w:rPr>
                <w:rFonts w:ascii="Arial" w:hAnsi="Arial" w:cs="Arial"/>
                <w:b/>
              </w:rPr>
              <w:t>1D)</w:t>
            </w:r>
            <w:r w:rsidRPr="00BC10B1">
              <w:rPr>
                <w:rFonts w:ascii="Arial" w:hAnsi="Arial" w:cs="Arial"/>
                <w:b/>
              </w:rPr>
              <w:br/>
            </w:r>
            <w:r w:rsidR="00AB469E" w:rsidRPr="00BC10B1">
              <w:rPr>
                <w:rFonts w:ascii="Arial" w:hAnsi="Arial" w:cs="Arial"/>
                <w:b/>
              </w:rPr>
              <w:t>The cleanliness of the venue</w:t>
            </w:r>
            <w:r w:rsidR="00AB469E" w:rsidRPr="00BC10B1">
              <w:rPr>
                <w:rFonts w:ascii="Arial" w:hAnsi="Arial" w:cs="Arial"/>
                <w:b/>
              </w:rPr>
              <w:br/>
            </w:r>
            <w:r w:rsidR="00AB469E" w:rsidRPr="00BC10B1">
              <w:rPr>
                <w:rFonts w:ascii="Arial" w:hAnsi="Arial" w:cs="Arial"/>
                <w:b/>
              </w:rPr>
              <w:br/>
            </w:r>
          </w:p>
        </w:tc>
        <w:tc>
          <w:tcPr>
            <w:tcW w:w="5578" w:type="dxa"/>
          </w:tcPr>
          <w:p w14:paraId="1F13E24B" w14:textId="77777777" w:rsidR="00AB469E" w:rsidRPr="00BC10B1" w:rsidRDefault="00AB469E" w:rsidP="0023036B">
            <w:pPr>
              <w:rPr>
                <w:rFonts w:ascii="Arial" w:hAnsi="Arial" w:cs="Arial"/>
              </w:rPr>
            </w:pPr>
            <w:r w:rsidRPr="00BC10B1">
              <w:rPr>
                <w:rFonts w:ascii="Arial" w:hAnsi="Arial" w:cs="Arial"/>
              </w:rPr>
              <w:t xml:space="preserve">The venue was majority clean; however, the toilets were messy and not very clean. The toilet facilities were not checked regularly and there was a lot of litter on the floor. By the food and beverage, the stadium was clean and there was very little litter. By the seating, when arriving into the stadium, the grounds were clean. By the end for obvious reasons, there was litter around from the attendees. </w:t>
            </w:r>
          </w:p>
        </w:tc>
      </w:tr>
      <w:tr w:rsidR="00AB469E" w14:paraId="7FEC2C4A" w14:textId="77777777" w:rsidTr="009F342D">
        <w:trPr>
          <w:trHeight w:val="1799"/>
        </w:trPr>
        <w:tc>
          <w:tcPr>
            <w:tcW w:w="4502" w:type="dxa"/>
          </w:tcPr>
          <w:p w14:paraId="34E27682" w14:textId="46CFFC48" w:rsidR="00AB469E" w:rsidRPr="00BC10B1" w:rsidRDefault="009F342D" w:rsidP="0023036B">
            <w:pPr>
              <w:rPr>
                <w:rFonts w:ascii="Arial" w:hAnsi="Arial" w:cs="Arial"/>
                <w:b/>
              </w:rPr>
            </w:pPr>
            <w:r w:rsidRPr="00BC10B1">
              <w:rPr>
                <w:rFonts w:ascii="Arial" w:hAnsi="Arial" w:cs="Arial"/>
                <w:b/>
              </w:rPr>
              <w:t>1E)</w:t>
            </w:r>
            <w:r w:rsidR="00AB469E" w:rsidRPr="00BC10B1">
              <w:rPr>
                <w:rFonts w:ascii="Arial" w:hAnsi="Arial" w:cs="Arial"/>
                <w:b/>
              </w:rPr>
              <w:br/>
              <w:t>satisfaction of the staff</w:t>
            </w:r>
            <w:r w:rsidR="00AB469E" w:rsidRPr="00BC10B1">
              <w:rPr>
                <w:rFonts w:ascii="Arial" w:hAnsi="Arial" w:cs="Arial"/>
                <w:b/>
              </w:rPr>
              <w:br/>
            </w:r>
            <w:r w:rsidR="00AB469E" w:rsidRPr="00BC10B1">
              <w:rPr>
                <w:rFonts w:ascii="Arial" w:hAnsi="Arial" w:cs="Arial"/>
                <w:b/>
              </w:rPr>
              <w:br/>
            </w:r>
          </w:p>
        </w:tc>
        <w:tc>
          <w:tcPr>
            <w:tcW w:w="5578" w:type="dxa"/>
          </w:tcPr>
          <w:p w14:paraId="6EE91C36" w14:textId="77777777" w:rsidR="00AB469E" w:rsidRPr="00BC10B1" w:rsidRDefault="00AB469E" w:rsidP="0023036B">
            <w:pPr>
              <w:rPr>
                <w:rFonts w:ascii="Arial" w:hAnsi="Arial" w:cs="Arial"/>
              </w:rPr>
            </w:pPr>
            <w:r w:rsidRPr="00BC10B1">
              <w:rPr>
                <w:rFonts w:ascii="Arial" w:hAnsi="Arial" w:cs="Arial"/>
              </w:rPr>
              <w:t xml:space="preserve">The staff were very helpful on the evening. There was a lot of staff about to help and there were more than one stewards on each gate making in quick to get through the gate and into the attendee seat. Outside the grounds, there was also staff guiding the attendees to the right entrance </w:t>
            </w:r>
          </w:p>
        </w:tc>
      </w:tr>
      <w:tr w:rsidR="00AB469E" w14:paraId="0B8B88CC" w14:textId="77777777" w:rsidTr="0023036B">
        <w:trPr>
          <w:trHeight w:val="984"/>
        </w:trPr>
        <w:tc>
          <w:tcPr>
            <w:tcW w:w="4502" w:type="dxa"/>
          </w:tcPr>
          <w:p w14:paraId="226C09A5" w14:textId="4C2F8BAC" w:rsidR="00AB469E" w:rsidRPr="00BC10B1" w:rsidRDefault="009F342D" w:rsidP="0023036B">
            <w:pPr>
              <w:rPr>
                <w:rFonts w:ascii="Arial" w:hAnsi="Arial" w:cs="Arial"/>
                <w:b/>
              </w:rPr>
            </w:pPr>
            <w:r w:rsidRPr="00BC10B1">
              <w:rPr>
                <w:rFonts w:ascii="Arial" w:hAnsi="Arial" w:cs="Arial"/>
                <w:b/>
              </w:rPr>
              <w:t>1F)</w:t>
            </w:r>
            <w:r w:rsidR="00AB469E" w:rsidRPr="00BC10B1">
              <w:rPr>
                <w:rFonts w:ascii="Arial" w:hAnsi="Arial" w:cs="Arial"/>
                <w:b/>
              </w:rPr>
              <w:br/>
              <w:t>Facilities</w:t>
            </w:r>
            <w:r w:rsidR="00AB469E" w:rsidRPr="00BC10B1">
              <w:rPr>
                <w:rFonts w:ascii="Arial" w:hAnsi="Arial" w:cs="Arial"/>
                <w:b/>
              </w:rPr>
              <w:br/>
            </w:r>
            <w:r w:rsidR="00AB469E" w:rsidRPr="00BC10B1">
              <w:rPr>
                <w:rFonts w:ascii="Arial" w:hAnsi="Arial" w:cs="Arial"/>
                <w:b/>
              </w:rPr>
              <w:br/>
            </w:r>
          </w:p>
        </w:tc>
        <w:tc>
          <w:tcPr>
            <w:tcW w:w="5578" w:type="dxa"/>
          </w:tcPr>
          <w:p w14:paraId="25BAD509" w14:textId="77777777" w:rsidR="00AB469E" w:rsidRPr="00BC10B1" w:rsidRDefault="00AB469E" w:rsidP="0023036B">
            <w:pPr>
              <w:rPr>
                <w:rFonts w:ascii="Arial" w:hAnsi="Arial" w:cs="Arial"/>
              </w:rPr>
            </w:pPr>
            <w:r w:rsidRPr="00BC10B1">
              <w:rPr>
                <w:rFonts w:ascii="Arial" w:hAnsi="Arial" w:cs="Arial"/>
              </w:rPr>
              <w:t>There were toilet facilities located near the stands which made it convenient for the attendee.</w:t>
            </w:r>
          </w:p>
        </w:tc>
      </w:tr>
      <w:tr w:rsidR="00AB469E" w14:paraId="0CADB189" w14:textId="77777777" w:rsidTr="0023036B">
        <w:trPr>
          <w:trHeight w:val="529"/>
        </w:trPr>
        <w:tc>
          <w:tcPr>
            <w:tcW w:w="4502" w:type="dxa"/>
          </w:tcPr>
          <w:p w14:paraId="030BBB60" w14:textId="65655C3C" w:rsidR="00AB469E" w:rsidRPr="00BC10B1" w:rsidRDefault="009F342D" w:rsidP="0023036B">
            <w:pPr>
              <w:rPr>
                <w:rFonts w:ascii="Arial" w:hAnsi="Arial" w:cs="Arial"/>
                <w:b/>
              </w:rPr>
            </w:pPr>
            <w:r w:rsidRPr="00BC10B1">
              <w:rPr>
                <w:rFonts w:ascii="Arial" w:hAnsi="Arial" w:cs="Arial"/>
                <w:b/>
              </w:rPr>
              <w:t>1G)</w:t>
            </w:r>
            <w:r w:rsidRPr="00BC10B1">
              <w:rPr>
                <w:rFonts w:ascii="Arial" w:hAnsi="Arial" w:cs="Arial"/>
                <w:b/>
              </w:rPr>
              <w:br/>
            </w:r>
            <w:r w:rsidR="00AB469E" w:rsidRPr="00BC10B1">
              <w:rPr>
                <w:rFonts w:ascii="Arial" w:hAnsi="Arial" w:cs="Arial"/>
                <w:b/>
              </w:rPr>
              <w:t>Food</w:t>
            </w:r>
            <w:r w:rsidR="00AB469E" w:rsidRPr="00BC10B1">
              <w:rPr>
                <w:rFonts w:ascii="Arial" w:hAnsi="Arial" w:cs="Arial"/>
                <w:b/>
              </w:rPr>
              <w:br/>
            </w:r>
          </w:p>
        </w:tc>
        <w:tc>
          <w:tcPr>
            <w:tcW w:w="5578" w:type="dxa"/>
          </w:tcPr>
          <w:p w14:paraId="74200D5D" w14:textId="77777777" w:rsidR="00AB469E" w:rsidRPr="00BC10B1" w:rsidRDefault="00AB469E" w:rsidP="0023036B">
            <w:pPr>
              <w:rPr>
                <w:rFonts w:ascii="Arial" w:hAnsi="Arial" w:cs="Arial"/>
              </w:rPr>
            </w:pPr>
            <w:r w:rsidRPr="00BC10B1">
              <w:rPr>
                <w:rFonts w:ascii="Arial" w:hAnsi="Arial" w:cs="Arial"/>
              </w:rPr>
              <w:t>The food was very expensive and overpriced. This put some attendees off in purchasing anything during the game.</w:t>
            </w:r>
          </w:p>
        </w:tc>
      </w:tr>
      <w:tr w:rsidR="00AB469E" w14:paraId="1C8AE43E" w14:textId="77777777" w:rsidTr="0023036B">
        <w:trPr>
          <w:trHeight w:val="456"/>
        </w:trPr>
        <w:tc>
          <w:tcPr>
            <w:tcW w:w="4502" w:type="dxa"/>
          </w:tcPr>
          <w:p w14:paraId="7E808BD7" w14:textId="48179803" w:rsidR="00AB469E" w:rsidRPr="00BC10B1" w:rsidRDefault="009F342D" w:rsidP="0023036B">
            <w:pPr>
              <w:rPr>
                <w:rFonts w:ascii="Arial" w:hAnsi="Arial" w:cs="Arial"/>
                <w:b/>
              </w:rPr>
            </w:pPr>
            <w:r w:rsidRPr="00BC10B1">
              <w:rPr>
                <w:rFonts w:ascii="Arial" w:hAnsi="Arial" w:cs="Arial"/>
                <w:b/>
              </w:rPr>
              <w:t>1H)</w:t>
            </w:r>
            <w:r w:rsidRPr="00BC10B1">
              <w:rPr>
                <w:rFonts w:ascii="Arial" w:hAnsi="Arial" w:cs="Arial"/>
                <w:b/>
              </w:rPr>
              <w:br/>
            </w:r>
            <w:r w:rsidR="00AB469E" w:rsidRPr="00BC10B1">
              <w:rPr>
                <w:rFonts w:ascii="Arial" w:hAnsi="Arial" w:cs="Arial"/>
                <w:b/>
              </w:rPr>
              <w:t>safety</w:t>
            </w:r>
            <w:r w:rsidR="00AB469E" w:rsidRPr="00BC10B1">
              <w:rPr>
                <w:rFonts w:ascii="Arial" w:hAnsi="Arial" w:cs="Arial"/>
                <w:b/>
              </w:rPr>
              <w:br/>
            </w:r>
          </w:p>
        </w:tc>
        <w:tc>
          <w:tcPr>
            <w:tcW w:w="5578" w:type="dxa"/>
          </w:tcPr>
          <w:p w14:paraId="2481A45A" w14:textId="77777777" w:rsidR="00AB469E" w:rsidRPr="00BC10B1" w:rsidRDefault="00AB469E" w:rsidP="0023036B">
            <w:pPr>
              <w:rPr>
                <w:rFonts w:ascii="Arial" w:hAnsi="Arial" w:cs="Arial"/>
              </w:rPr>
            </w:pPr>
            <w:r w:rsidRPr="00BC10B1">
              <w:rPr>
                <w:rFonts w:ascii="Arial" w:hAnsi="Arial" w:cs="Arial"/>
              </w:rPr>
              <w:t>During the match, the attendee was made to feel safe as stewards and police were located inside and outside the stadium. During the game, stewards were located at each gate, and at the front. Additionally, there were extra stewards on the away fans stand and barriers to stop the crowds mixing.</w:t>
            </w:r>
          </w:p>
        </w:tc>
      </w:tr>
      <w:tr w:rsidR="00AB469E" w14:paraId="3EC3BDB2" w14:textId="77777777" w:rsidTr="0023036B">
        <w:trPr>
          <w:trHeight w:val="1294"/>
        </w:trPr>
        <w:tc>
          <w:tcPr>
            <w:tcW w:w="4502" w:type="dxa"/>
          </w:tcPr>
          <w:p w14:paraId="1762E64F" w14:textId="570E247E" w:rsidR="00AB469E" w:rsidRPr="00BC10B1" w:rsidRDefault="009F342D" w:rsidP="0023036B">
            <w:pPr>
              <w:rPr>
                <w:rFonts w:ascii="Arial" w:hAnsi="Arial" w:cs="Arial"/>
                <w:b/>
              </w:rPr>
            </w:pPr>
            <w:r w:rsidRPr="00BC10B1">
              <w:rPr>
                <w:rFonts w:ascii="Arial" w:hAnsi="Arial" w:cs="Arial"/>
                <w:b/>
              </w:rPr>
              <w:t>1I)</w:t>
            </w:r>
            <w:r w:rsidR="00AB469E" w:rsidRPr="00BC10B1">
              <w:rPr>
                <w:rFonts w:ascii="Arial" w:hAnsi="Arial" w:cs="Arial"/>
                <w:b/>
              </w:rPr>
              <w:br/>
              <w:t>Value for money</w:t>
            </w:r>
          </w:p>
          <w:p w14:paraId="482A18A0" w14:textId="77777777" w:rsidR="00AB469E" w:rsidRPr="00BC10B1" w:rsidRDefault="00AB469E" w:rsidP="0023036B">
            <w:pPr>
              <w:rPr>
                <w:rFonts w:ascii="Arial" w:hAnsi="Arial" w:cs="Arial"/>
                <w:b/>
              </w:rPr>
            </w:pPr>
          </w:p>
          <w:p w14:paraId="11FF873F" w14:textId="77777777" w:rsidR="00AB469E" w:rsidRPr="00BC10B1" w:rsidRDefault="00AB469E" w:rsidP="0023036B">
            <w:pPr>
              <w:rPr>
                <w:rFonts w:ascii="Arial" w:hAnsi="Arial" w:cs="Arial"/>
                <w:b/>
              </w:rPr>
            </w:pPr>
          </w:p>
        </w:tc>
        <w:tc>
          <w:tcPr>
            <w:tcW w:w="5578" w:type="dxa"/>
          </w:tcPr>
          <w:p w14:paraId="12F43C8E" w14:textId="77777777" w:rsidR="00AB469E" w:rsidRPr="00BC10B1" w:rsidRDefault="00AB469E" w:rsidP="0023036B">
            <w:pPr>
              <w:rPr>
                <w:rFonts w:ascii="Arial" w:hAnsi="Arial" w:cs="Arial"/>
              </w:rPr>
            </w:pPr>
            <w:r w:rsidRPr="00BC10B1">
              <w:rPr>
                <w:rFonts w:ascii="Arial" w:hAnsi="Arial" w:cs="Arial"/>
              </w:rPr>
              <w:t>The fixture was run placidly and everything run on time. Entry was smooth and ques were short. Once in the stadium there was music being played and videos of previous games and adverts being played on the big screen providing entertainment for the attendee.</w:t>
            </w:r>
            <w:r w:rsidRPr="00BC10B1">
              <w:rPr>
                <w:rFonts w:ascii="Arial" w:hAnsi="Arial" w:cs="Arial"/>
              </w:rPr>
              <w:br/>
              <w:t>Additionally there was half time entertainment for some of the crowd as there was a shoot-out competition. Furthermore, the tickets were reasonably priced and students half £5 discount. So, the attendee was satisfied for the value of money.</w:t>
            </w:r>
          </w:p>
        </w:tc>
      </w:tr>
      <w:tr w:rsidR="00AB469E" w14:paraId="39717591" w14:textId="77777777" w:rsidTr="0023036B">
        <w:trPr>
          <w:trHeight w:val="1513"/>
        </w:trPr>
        <w:tc>
          <w:tcPr>
            <w:tcW w:w="4502" w:type="dxa"/>
          </w:tcPr>
          <w:p w14:paraId="765132A6" w14:textId="53F2F67F" w:rsidR="00AB469E" w:rsidRPr="00BC10B1" w:rsidRDefault="009F342D" w:rsidP="0023036B">
            <w:pPr>
              <w:rPr>
                <w:rFonts w:ascii="Arial" w:hAnsi="Arial" w:cs="Arial"/>
                <w:b/>
              </w:rPr>
            </w:pPr>
            <w:r w:rsidRPr="00BC10B1">
              <w:rPr>
                <w:rFonts w:ascii="Arial" w:hAnsi="Arial" w:cs="Arial"/>
                <w:b/>
              </w:rPr>
              <w:t>1J)</w:t>
            </w:r>
            <w:r w:rsidRPr="00BC10B1">
              <w:rPr>
                <w:rFonts w:ascii="Arial" w:hAnsi="Arial" w:cs="Arial"/>
                <w:b/>
              </w:rPr>
              <w:br/>
            </w:r>
            <w:r w:rsidR="00AB469E" w:rsidRPr="00BC10B1">
              <w:rPr>
                <w:rFonts w:ascii="Arial" w:hAnsi="Arial" w:cs="Arial"/>
                <w:b/>
              </w:rPr>
              <w:t>Customer satisfaction</w:t>
            </w:r>
          </w:p>
        </w:tc>
        <w:tc>
          <w:tcPr>
            <w:tcW w:w="5578" w:type="dxa"/>
          </w:tcPr>
          <w:p w14:paraId="2410F41B" w14:textId="77777777" w:rsidR="00AB469E" w:rsidRPr="00BC10B1" w:rsidRDefault="00AB469E" w:rsidP="0023036B">
            <w:pPr>
              <w:rPr>
                <w:rFonts w:ascii="Arial" w:hAnsi="Arial" w:cs="Arial"/>
              </w:rPr>
            </w:pPr>
            <w:r w:rsidRPr="00BC10B1">
              <w:rPr>
                <w:rFonts w:ascii="Arial" w:hAnsi="Arial" w:cs="Arial"/>
              </w:rPr>
              <w:t>The attendee was left satisfied with the event as it all went to plan and everything run on time. However, some customers may not have been satisfied if their team lost.</w:t>
            </w:r>
          </w:p>
        </w:tc>
      </w:tr>
      <w:tr w:rsidR="00AB469E" w14:paraId="70DCA580" w14:textId="77777777" w:rsidTr="0023036B">
        <w:trPr>
          <w:trHeight w:val="1458"/>
        </w:trPr>
        <w:tc>
          <w:tcPr>
            <w:tcW w:w="4502" w:type="dxa"/>
          </w:tcPr>
          <w:p w14:paraId="50B819A3" w14:textId="06B052ED" w:rsidR="00AB469E" w:rsidRPr="00BC10B1" w:rsidRDefault="009F342D" w:rsidP="0023036B">
            <w:pPr>
              <w:rPr>
                <w:rFonts w:ascii="Arial" w:hAnsi="Arial" w:cs="Arial"/>
                <w:b/>
              </w:rPr>
            </w:pPr>
            <w:r w:rsidRPr="00BC10B1">
              <w:rPr>
                <w:rFonts w:ascii="Arial" w:hAnsi="Arial" w:cs="Arial"/>
                <w:b/>
              </w:rPr>
              <w:t>1K)</w:t>
            </w:r>
            <w:r w:rsidRPr="00BC10B1">
              <w:rPr>
                <w:rFonts w:ascii="Arial" w:hAnsi="Arial" w:cs="Arial"/>
                <w:b/>
              </w:rPr>
              <w:br/>
            </w:r>
            <w:r w:rsidR="00AB469E" w:rsidRPr="00BC10B1">
              <w:rPr>
                <w:rFonts w:ascii="Arial" w:hAnsi="Arial" w:cs="Arial"/>
                <w:b/>
              </w:rPr>
              <w:t>Location</w:t>
            </w:r>
          </w:p>
        </w:tc>
        <w:tc>
          <w:tcPr>
            <w:tcW w:w="5578" w:type="dxa"/>
            <w:shd w:val="clear" w:color="auto" w:fill="auto"/>
          </w:tcPr>
          <w:p w14:paraId="41BC5383" w14:textId="77777777" w:rsidR="00AB469E" w:rsidRPr="00BC10B1" w:rsidRDefault="00AB469E" w:rsidP="0023036B">
            <w:pPr>
              <w:rPr>
                <w:rFonts w:ascii="Arial" w:hAnsi="Arial" w:cs="Arial"/>
              </w:rPr>
            </w:pPr>
            <w:r w:rsidRPr="00BC10B1">
              <w:rPr>
                <w:rFonts w:ascii="Arial" w:hAnsi="Arial" w:cs="Arial"/>
              </w:rPr>
              <w:t xml:space="preserve">The league cup match was in a good location as it was not in the city centre so the roads didn’t need to be closed or heavy traffic near the centre. It was in walking distance from the centre so it was made easily accessible for the attendee and others who wanted to walk. </w:t>
            </w:r>
            <w:proofErr w:type="gramStart"/>
            <w:r w:rsidRPr="00BC10B1">
              <w:rPr>
                <w:rFonts w:ascii="Arial" w:hAnsi="Arial" w:cs="Arial"/>
              </w:rPr>
              <w:t>Also</w:t>
            </w:r>
            <w:proofErr w:type="gramEnd"/>
            <w:r w:rsidRPr="00BC10B1">
              <w:rPr>
                <w:rFonts w:ascii="Arial" w:hAnsi="Arial" w:cs="Arial"/>
              </w:rPr>
              <w:t xml:space="preserve"> there were car parks around near the stadium and buses so the location was accessible for everyone.</w:t>
            </w:r>
          </w:p>
        </w:tc>
      </w:tr>
      <w:tr w:rsidR="00AB469E" w14:paraId="79480FEE" w14:textId="77777777" w:rsidTr="0023036B">
        <w:trPr>
          <w:trHeight w:val="1258"/>
        </w:trPr>
        <w:tc>
          <w:tcPr>
            <w:tcW w:w="4502" w:type="dxa"/>
          </w:tcPr>
          <w:p w14:paraId="5BC60254" w14:textId="3C5E5202" w:rsidR="00AB469E" w:rsidRPr="00BC10B1" w:rsidRDefault="009F342D" w:rsidP="0023036B">
            <w:pPr>
              <w:rPr>
                <w:rFonts w:ascii="Arial" w:hAnsi="Arial" w:cs="Arial"/>
                <w:b/>
              </w:rPr>
            </w:pPr>
            <w:r w:rsidRPr="00BC10B1">
              <w:rPr>
                <w:rFonts w:ascii="Arial" w:hAnsi="Arial" w:cs="Arial"/>
                <w:b/>
              </w:rPr>
              <w:t>1L)</w:t>
            </w:r>
            <w:r w:rsidRPr="00BC10B1">
              <w:rPr>
                <w:rFonts w:ascii="Arial" w:hAnsi="Arial" w:cs="Arial"/>
                <w:b/>
              </w:rPr>
              <w:br/>
            </w:r>
            <w:r w:rsidR="00AB469E" w:rsidRPr="00BC10B1">
              <w:rPr>
                <w:rFonts w:ascii="Arial" w:hAnsi="Arial" w:cs="Arial"/>
                <w:b/>
              </w:rPr>
              <w:t>Merchandise</w:t>
            </w:r>
          </w:p>
        </w:tc>
        <w:tc>
          <w:tcPr>
            <w:tcW w:w="5578" w:type="dxa"/>
            <w:shd w:val="clear" w:color="auto" w:fill="auto"/>
          </w:tcPr>
          <w:p w14:paraId="565440D5" w14:textId="77777777" w:rsidR="00AB469E" w:rsidRPr="00BC10B1" w:rsidRDefault="00AB469E" w:rsidP="0023036B">
            <w:pPr>
              <w:rPr>
                <w:rFonts w:ascii="Arial" w:hAnsi="Arial" w:cs="Arial"/>
              </w:rPr>
            </w:pPr>
            <w:r w:rsidRPr="00BC10B1">
              <w:rPr>
                <w:rFonts w:ascii="Arial" w:hAnsi="Arial" w:cs="Arial"/>
              </w:rPr>
              <w:t>As attendees walked around the stadium, there were match day programmes being sold and scarves for people to purchase. However, there was limited amount of merchandise on the night as the club shop is in the city centre.</w:t>
            </w:r>
          </w:p>
        </w:tc>
      </w:tr>
    </w:tbl>
    <w:p w14:paraId="10ADFD36" w14:textId="26AA9B46" w:rsidR="00B71FB4" w:rsidRPr="00BC10B1" w:rsidRDefault="00341D0B" w:rsidP="00B71FB4">
      <w:pPr>
        <w:rPr>
          <w:rFonts w:ascii="Arial" w:hAnsi="Arial" w:cs="Arial"/>
        </w:rPr>
      </w:pPr>
      <w:r>
        <w:rPr>
          <w:sz w:val="32"/>
          <w:szCs w:val="32"/>
        </w:rPr>
        <w:br/>
      </w:r>
      <w:r w:rsidRPr="00BC10B1">
        <w:rPr>
          <w:rFonts w:ascii="Arial" w:hAnsi="Arial" w:cs="Arial"/>
        </w:rPr>
        <w:t>Table 2</w:t>
      </w:r>
      <w:r w:rsidR="00447E15" w:rsidRPr="00BC10B1">
        <w:rPr>
          <w:rFonts w:ascii="Arial" w:hAnsi="Arial" w:cs="Arial"/>
        </w:rPr>
        <w:t xml:space="preserve"> is a checklist from the event.</w:t>
      </w:r>
    </w:p>
    <w:p w14:paraId="25285A69" w14:textId="77777777" w:rsidR="00E027EC" w:rsidRDefault="00E027EC" w:rsidP="00E027EC">
      <w:pPr>
        <w:ind w:left="720"/>
        <w:jc w:val="both"/>
        <w:rPr>
          <w:sz w:val="32"/>
          <w:szCs w:val="32"/>
        </w:rPr>
      </w:pPr>
    </w:p>
    <w:p w14:paraId="44183A23" w14:textId="7D47B7C4" w:rsidR="002756DB" w:rsidRDefault="00E027EC" w:rsidP="001235EB">
      <w:pPr>
        <w:pStyle w:val="Heading3"/>
      </w:pPr>
      <w:r>
        <w:br/>
      </w:r>
      <w:r w:rsidR="00341D0B">
        <w:br/>
      </w:r>
      <w:bookmarkStart w:id="17" w:name="_Toc498271175"/>
      <w:r>
        <w:t>Appendices 2</w:t>
      </w:r>
      <w:bookmarkEnd w:id="17"/>
    </w:p>
    <w:p w14:paraId="3D64BA8E" w14:textId="0D79FE64" w:rsidR="002756DB" w:rsidRDefault="002756DB" w:rsidP="001235EB">
      <w:pPr>
        <w:pStyle w:val="Heading3"/>
      </w:pPr>
    </w:p>
    <w:p w14:paraId="5C55B2D3" w14:textId="19A92D54" w:rsidR="002756DB" w:rsidRDefault="00341D0B" w:rsidP="001235EB">
      <w:pPr>
        <w:pStyle w:val="Heading3"/>
      </w:pPr>
      <w:bookmarkStart w:id="18" w:name="_Toc498271176"/>
      <w:r w:rsidRPr="00E027EC">
        <w:rPr>
          <w:noProof/>
          <w:lang w:eastAsia="en-GB"/>
        </w:rPr>
        <w:drawing>
          <wp:anchor distT="0" distB="0" distL="114300" distR="114300" simplePos="0" relativeHeight="251660288" behindDoc="0" locked="0" layoutInCell="1" allowOverlap="1" wp14:anchorId="6704BAA1" wp14:editId="32B6F2D4">
            <wp:simplePos x="0" y="0"/>
            <wp:positionH relativeFrom="column">
              <wp:posOffset>-365760</wp:posOffset>
            </wp:positionH>
            <wp:positionV relativeFrom="paragraph">
              <wp:posOffset>287655</wp:posOffset>
            </wp:positionV>
            <wp:extent cx="5727700" cy="4244975"/>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27700" cy="4244975"/>
                    </a:xfrm>
                    <a:prstGeom prst="rect">
                      <a:avLst/>
                    </a:prstGeom>
                  </pic:spPr>
                </pic:pic>
              </a:graphicData>
            </a:graphic>
            <wp14:sizeRelH relativeFrom="page">
              <wp14:pctWidth>0</wp14:pctWidth>
            </wp14:sizeRelH>
            <wp14:sizeRelV relativeFrom="page">
              <wp14:pctHeight>0</wp14:pctHeight>
            </wp14:sizeRelV>
          </wp:anchor>
        </w:drawing>
      </w:r>
      <w:bookmarkEnd w:id="18"/>
    </w:p>
    <w:p w14:paraId="5EBA2F4D" w14:textId="22AB1DF6" w:rsidR="002756DB" w:rsidRDefault="002756DB" w:rsidP="001235EB">
      <w:pPr>
        <w:pStyle w:val="Heading3"/>
      </w:pPr>
    </w:p>
    <w:p w14:paraId="27B59755" w14:textId="77777777" w:rsidR="002756DB" w:rsidRDefault="002756DB" w:rsidP="001235EB">
      <w:pPr>
        <w:pStyle w:val="Heading3"/>
      </w:pPr>
    </w:p>
    <w:p w14:paraId="7C7B631B" w14:textId="77777777" w:rsidR="002756DB" w:rsidRDefault="002756DB" w:rsidP="001235EB">
      <w:pPr>
        <w:pStyle w:val="Heading3"/>
      </w:pPr>
    </w:p>
    <w:p w14:paraId="2495EABC" w14:textId="77777777" w:rsidR="002756DB" w:rsidRDefault="002756DB" w:rsidP="001235EB">
      <w:pPr>
        <w:pStyle w:val="Heading3"/>
      </w:pPr>
    </w:p>
    <w:p w14:paraId="265B05BD" w14:textId="77777777" w:rsidR="002756DB" w:rsidRDefault="002756DB" w:rsidP="001235EB">
      <w:pPr>
        <w:pStyle w:val="Heading3"/>
      </w:pPr>
    </w:p>
    <w:p w14:paraId="0CF7FC87" w14:textId="77777777" w:rsidR="002756DB" w:rsidRDefault="002756DB" w:rsidP="001235EB">
      <w:pPr>
        <w:pStyle w:val="Heading3"/>
      </w:pPr>
    </w:p>
    <w:p w14:paraId="209F8ADB" w14:textId="77777777" w:rsidR="002756DB" w:rsidRDefault="002756DB" w:rsidP="001235EB">
      <w:pPr>
        <w:pStyle w:val="Heading3"/>
      </w:pPr>
    </w:p>
    <w:p w14:paraId="239EB5CC" w14:textId="77777777" w:rsidR="002756DB" w:rsidRDefault="002756DB" w:rsidP="001235EB">
      <w:pPr>
        <w:pStyle w:val="Heading3"/>
      </w:pPr>
    </w:p>
    <w:p w14:paraId="1AB11C77" w14:textId="77777777" w:rsidR="002756DB" w:rsidRDefault="002756DB" w:rsidP="001235EB">
      <w:pPr>
        <w:pStyle w:val="Heading3"/>
      </w:pPr>
    </w:p>
    <w:p w14:paraId="179DD467" w14:textId="77777777" w:rsidR="002756DB" w:rsidRDefault="002756DB" w:rsidP="001235EB">
      <w:pPr>
        <w:pStyle w:val="Heading3"/>
      </w:pPr>
    </w:p>
    <w:p w14:paraId="1CEA3EB9" w14:textId="77777777" w:rsidR="002756DB" w:rsidRDefault="002756DB" w:rsidP="001235EB">
      <w:pPr>
        <w:pStyle w:val="Heading3"/>
      </w:pPr>
    </w:p>
    <w:p w14:paraId="617507BC" w14:textId="77777777" w:rsidR="002756DB" w:rsidRDefault="002756DB" w:rsidP="001235EB">
      <w:pPr>
        <w:pStyle w:val="Heading3"/>
      </w:pPr>
    </w:p>
    <w:p w14:paraId="61B6B0E7" w14:textId="77777777" w:rsidR="002756DB" w:rsidRDefault="002756DB" w:rsidP="001235EB">
      <w:pPr>
        <w:pStyle w:val="Heading3"/>
      </w:pPr>
    </w:p>
    <w:p w14:paraId="38AD868E" w14:textId="77777777" w:rsidR="002756DB" w:rsidRDefault="002756DB" w:rsidP="001235EB">
      <w:pPr>
        <w:pStyle w:val="Heading3"/>
      </w:pPr>
    </w:p>
    <w:p w14:paraId="740FB9FE" w14:textId="77777777" w:rsidR="002756DB" w:rsidRDefault="002756DB" w:rsidP="001235EB">
      <w:pPr>
        <w:pStyle w:val="Heading3"/>
      </w:pPr>
    </w:p>
    <w:p w14:paraId="1A5F3F42" w14:textId="77777777" w:rsidR="002756DB" w:rsidRDefault="002756DB" w:rsidP="001235EB">
      <w:pPr>
        <w:pStyle w:val="Heading3"/>
      </w:pPr>
    </w:p>
    <w:p w14:paraId="530A95BA" w14:textId="77777777" w:rsidR="002756DB" w:rsidRDefault="002756DB" w:rsidP="001235EB">
      <w:pPr>
        <w:pStyle w:val="Heading3"/>
      </w:pPr>
    </w:p>
    <w:p w14:paraId="581ED6BD" w14:textId="77777777" w:rsidR="002756DB" w:rsidRDefault="002756DB" w:rsidP="001235EB">
      <w:pPr>
        <w:pStyle w:val="Heading3"/>
      </w:pPr>
    </w:p>
    <w:p w14:paraId="3220E628" w14:textId="77777777" w:rsidR="002756DB" w:rsidRDefault="002756DB" w:rsidP="001235EB">
      <w:pPr>
        <w:pStyle w:val="Heading3"/>
      </w:pPr>
    </w:p>
    <w:p w14:paraId="332A49AD" w14:textId="77777777" w:rsidR="002756DB" w:rsidRDefault="002756DB" w:rsidP="001235EB">
      <w:pPr>
        <w:pStyle w:val="Heading3"/>
      </w:pPr>
    </w:p>
    <w:p w14:paraId="78592DB6" w14:textId="77777777" w:rsidR="002756DB" w:rsidRDefault="002756DB" w:rsidP="001235EB">
      <w:pPr>
        <w:pStyle w:val="Heading3"/>
      </w:pPr>
    </w:p>
    <w:p w14:paraId="79DE17C0" w14:textId="7F3EC72D" w:rsidR="00B71FB4" w:rsidRPr="00BC10B1" w:rsidRDefault="00341D0B" w:rsidP="002756DB">
      <w:pPr>
        <w:rPr>
          <w:rFonts w:ascii="Arial" w:hAnsi="Arial" w:cs="Arial"/>
        </w:rPr>
      </w:pPr>
      <w:r>
        <w:br/>
      </w:r>
      <w:r w:rsidR="002756DB" w:rsidRPr="00BC10B1">
        <w:rPr>
          <w:rFonts w:ascii="Arial" w:hAnsi="Arial" w:cs="Arial"/>
        </w:rPr>
        <w:t>Fig</w:t>
      </w:r>
      <w:r w:rsidR="00D579BB" w:rsidRPr="00BC10B1">
        <w:rPr>
          <w:rFonts w:ascii="Arial" w:hAnsi="Arial" w:cs="Arial"/>
        </w:rPr>
        <w:t>.</w:t>
      </w:r>
      <w:r w:rsidR="002756DB" w:rsidRPr="00BC10B1">
        <w:rPr>
          <w:rFonts w:ascii="Arial" w:hAnsi="Arial" w:cs="Arial"/>
        </w:rPr>
        <w:t xml:space="preserve"> 1 shows the map of the stadium and disabled access points. This was taken from the Swansea City website.</w:t>
      </w:r>
      <w:r w:rsidR="00E027EC" w:rsidRPr="00BC10B1">
        <w:rPr>
          <w:rFonts w:ascii="Arial" w:hAnsi="Arial" w:cs="Arial"/>
        </w:rPr>
        <w:br/>
      </w:r>
      <w:r w:rsidR="00E027EC" w:rsidRPr="00BC10B1">
        <w:rPr>
          <w:rFonts w:ascii="Arial" w:hAnsi="Arial" w:cs="Arial"/>
        </w:rPr>
        <w:br/>
      </w:r>
      <w:r w:rsidR="00E027EC" w:rsidRPr="00BC10B1">
        <w:rPr>
          <w:rFonts w:ascii="Arial" w:hAnsi="Arial" w:cs="Arial"/>
        </w:rPr>
        <w:br/>
      </w:r>
    </w:p>
    <w:sectPr w:rsidR="00B71FB4" w:rsidRPr="00BC10B1" w:rsidSect="009B3C7B">
      <w:headerReference w:type="default" r:id="rId12"/>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9A2D54" w14:textId="77777777" w:rsidR="00FF3BF4" w:rsidRDefault="00FF3BF4" w:rsidP="00C83D87">
      <w:r>
        <w:separator/>
      </w:r>
    </w:p>
  </w:endnote>
  <w:endnote w:type="continuationSeparator" w:id="0">
    <w:p w14:paraId="1F161009" w14:textId="77777777" w:rsidR="00FF3BF4" w:rsidRDefault="00FF3BF4" w:rsidP="00C83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TimesNewRomanPSMT">
    <w:charset w:val="00"/>
    <w:family w:val="roman"/>
    <w:pitch w:val="variable"/>
    <w:sig w:usb0="E0002AEF" w:usb1="C0007841"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5AFB47" w14:textId="77777777" w:rsidR="00FF3BF4" w:rsidRDefault="00FF3BF4" w:rsidP="00C83D87">
      <w:r>
        <w:separator/>
      </w:r>
    </w:p>
  </w:footnote>
  <w:footnote w:type="continuationSeparator" w:id="0">
    <w:p w14:paraId="7738FD2F" w14:textId="77777777" w:rsidR="00FF3BF4" w:rsidRDefault="00FF3BF4" w:rsidP="00C83D8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8146D" w14:textId="77777777" w:rsidR="00C83D87" w:rsidRDefault="00C83D8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EA1AA3"/>
    <w:multiLevelType w:val="hybridMultilevel"/>
    <w:tmpl w:val="7032B468"/>
    <w:lvl w:ilvl="0" w:tplc="9848A212">
      <w:start w:val="1"/>
      <w:numFmt w:val="decimal"/>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4AFC707B"/>
    <w:multiLevelType w:val="hybridMultilevel"/>
    <w:tmpl w:val="E368B4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D87"/>
    <w:rsid w:val="000126CB"/>
    <w:rsid w:val="00030121"/>
    <w:rsid w:val="0005402D"/>
    <w:rsid w:val="00080064"/>
    <w:rsid w:val="00087AA7"/>
    <w:rsid w:val="00094790"/>
    <w:rsid w:val="00094B52"/>
    <w:rsid w:val="00097EBB"/>
    <w:rsid w:val="000B0052"/>
    <w:rsid w:val="000B1DFF"/>
    <w:rsid w:val="000C0550"/>
    <w:rsid w:val="000D718B"/>
    <w:rsid w:val="0010071C"/>
    <w:rsid w:val="00101242"/>
    <w:rsid w:val="00116CBB"/>
    <w:rsid w:val="00121CC8"/>
    <w:rsid w:val="001235EB"/>
    <w:rsid w:val="00140AE1"/>
    <w:rsid w:val="00141968"/>
    <w:rsid w:val="00155D28"/>
    <w:rsid w:val="001832E7"/>
    <w:rsid w:val="00186E87"/>
    <w:rsid w:val="001872E6"/>
    <w:rsid w:val="001D2E04"/>
    <w:rsid w:val="001F1544"/>
    <w:rsid w:val="001F4624"/>
    <w:rsid w:val="001F7F46"/>
    <w:rsid w:val="0020021A"/>
    <w:rsid w:val="00236111"/>
    <w:rsid w:val="00240632"/>
    <w:rsid w:val="00246E35"/>
    <w:rsid w:val="002478DE"/>
    <w:rsid w:val="00250E57"/>
    <w:rsid w:val="00260657"/>
    <w:rsid w:val="0026067E"/>
    <w:rsid w:val="00264331"/>
    <w:rsid w:val="0026541F"/>
    <w:rsid w:val="0026667C"/>
    <w:rsid w:val="00274B70"/>
    <w:rsid w:val="002756DB"/>
    <w:rsid w:val="0028309F"/>
    <w:rsid w:val="002A55FB"/>
    <w:rsid w:val="002C140A"/>
    <w:rsid w:val="002D249E"/>
    <w:rsid w:val="002D31A9"/>
    <w:rsid w:val="002D74BF"/>
    <w:rsid w:val="002E7575"/>
    <w:rsid w:val="002F6B48"/>
    <w:rsid w:val="00303C81"/>
    <w:rsid w:val="003143C3"/>
    <w:rsid w:val="00323272"/>
    <w:rsid w:val="00341D0B"/>
    <w:rsid w:val="0035364C"/>
    <w:rsid w:val="00360512"/>
    <w:rsid w:val="00364B8A"/>
    <w:rsid w:val="003842E1"/>
    <w:rsid w:val="003A2848"/>
    <w:rsid w:val="003B6673"/>
    <w:rsid w:val="003B787F"/>
    <w:rsid w:val="003D2875"/>
    <w:rsid w:val="003D2A14"/>
    <w:rsid w:val="003D6FD3"/>
    <w:rsid w:val="003E5519"/>
    <w:rsid w:val="003E5A7E"/>
    <w:rsid w:val="003F4EFA"/>
    <w:rsid w:val="00401631"/>
    <w:rsid w:val="004048C0"/>
    <w:rsid w:val="0040601F"/>
    <w:rsid w:val="00414265"/>
    <w:rsid w:val="00414956"/>
    <w:rsid w:val="00414F62"/>
    <w:rsid w:val="004262FC"/>
    <w:rsid w:val="00431D01"/>
    <w:rsid w:val="00440646"/>
    <w:rsid w:val="00447E15"/>
    <w:rsid w:val="00462B4F"/>
    <w:rsid w:val="004740A2"/>
    <w:rsid w:val="004769EF"/>
    <w:rsid w:val="00482B5F"/>
    <w:rsid w:val="00485A5C"/>
    <w:rsid w:val="00496488"/>
    <w:rsid w:val="004B0815"/>
    <w:rsid w:val="004B30C2"/>
    <w:rsid w:val="004C01BC"/>
    <w:rsid w:val="004C6508"/>
    <w:rsid w:val="004D5C28"/>
    <w:rsid w:val="004E6D4F"/>
    <w:rsid w:val="004F7B6C"/>
    <w:rsid w:val="00505CC6"/>
    <w:rsid w:val="005203B5"/>
    <w:rsid w:val="00535074"/>
    <w:rsid w:val="0055560A"/>
    <w:rsid w:val="00560407"/>
    <w:rsid w:val="00570ED9"/>
    <w:rsid w:val="00574BDA"/>
    <w:rsid w:val="00584624"/>
    <w:rsid w:val="00592F29"/>
    <w:rsid w:val="00596749"/>
    <w:rsid w:val="005E10A1"/>
    <w:rsid w:val="005F02B6"/>
    <w:rsid w:val="005F6C85"/>
    <w:rsid w:val="0060117E"/>
    <w:rsid w:val="00607C26"/>
    <w:rsid w:val="00630288"/>
    <w:rsid w:val="0063110E"/>
    <w:rsid w:val="00636919"/>
    <w:rsid w:val="006427BD"/>
    <w:rsid w:val="00653742"/>
    <w:rsid w:val="00663A20"/>
    <w:rsid w:val="00673CD8"/>
    <w:rsid w:val="00694278"/>
    <w:rsid w:val="00694D70"/>
    <w:rsid w:val="00695141"/>
    <w:rsid w:val="006A196F"/>
    <w:rsid w:val="006B1613"/>
    <w:rsid w:val="006B75C1"/>
    <w:rsid w:val="006C2ACA"/>
    <w:rsid w:val="006C3AA6"/>
    <w:rsid w:val="006D654E"/>
    <w:rsid w:val="006E54B1"/>
    <w:rsid w:val="006F42D1"/>
    <w:rsid w:val="006F4832"/>
    <w:rsid w:val="007522BE"/>
    <w:rsid w:val="0075635A"/>
    <w:rsid w:val="00757F0B"/>
    <w:rsid w:val="00767A00"/>
    <w:rsid w:val="00784544"/>
    <w:rsid w:val="0078466B"/>
    <w:rsid w:val="007A5603"/>
    <w:rsid w:val="007B11A5"/>
    <w:rsid w:val="007C4591"/>
    <w:rsid w:val="007D2201"/>
    <w:rsid w:val="007D619C"/>
    <w:rsid w:val="007E5C15"/>
    <w:rsid w:val="008023F0"/>
    <w:rsid w:val="00815D95"/>
    <w:rsid w:val="00822CC5"/>
    <w:rsid w:val="00831B20"/>
    <w:rsid w:val="00836B14"/>
    <w:rsid w:val="008548EA"/>
    <w:rsid w:val="0086167F"/>
    <w:rsid w:val="00867043"/>
    <w:rsid w:val="008818FC"/>
    <w:rsid w:val="008B4976"/>
    <w:rsid w:val="008D55BB"/>
    <w:rsid w:val="008E11E3"/>
    <w:rsid w:val="00901520"/>
    <w:rsid w:val="00903012"/>
    <w:rsid w:val="00916A00"/>
    <w:rsid w:val="00927FD3"/>
    <w:rsid w:val="0093669D"/>
    <w:rsid w:val="00942E4F"/>
    <w:rsid w:val="009648CB"/>
    <w:rsid w:val="00972941"/>
    <w:rsid w:val="00974807"/>
    <w:rsid w:val="009A2F17"/>
    <w:rsid w:val="009B3C7B"/>
    <w:rsid w:val="009C0156"/>
    <w:rsid w:val="009D70C7"/>
    <w:rsid w:val="009E6943"/>
    <w:rsid w:val="009F07F8"/>
    <w:rsid w:val="009F342D"/>
    <w:rsid w:val="00A00CDA"/>
    <w:rsid w:val="00A01EBC"/>
    <w:rsid w:val="00A05DA3"/>
    <w:rsid w:val="00A22363"/>
    <w:rsid w:val="00A24367"/>
    <w:rsid w:val="00A34FAE"/>
    <w:rsid w:val="00A507BD"/>
    <w:rsid w:val="00A55921"/>
    <w:rsid w:val="00A71481"/>
    <w:rsid w:val="00A7740A"/>
    <w:rsid w:val="00A856D5"/>
    <w:rsid w:val="00A92C42"/>
    <w:rsid w:val="00A943B2"/>
    <w:rsid w:val="00AA6B09"/>
    <w:rsid w:val="00AB355B"/>
    <w:rsid w:val="00AB469E"/>
    <w:rsid w:val="00AC137A"/>
    <w:rsid w:val="00AC6C33"/>
    <w:rsid w:val="00AC7148"/>
    <w:rsid w:val="00AD63A6"/>
    <w:rsid w:val="00AD707A"/>
    <w:rsid w:val="00AE4733"/>
    <w:rsid w:val="00B00994"/>
    <w:rsid w:val="00B1661A"/>
    <w:rsid w:val="00B17B7E"/>
    <w:rsid w:val="00B20201"/>
    <w:rsid w:val="00B344ED"/>
    <w:rsid w:val="00B36A0E"/>
    <w:rsid w:val="00B4503D"/>
    <w:rsid w:val="00B52186"/>
    <w:rsid w:val="00B63E49"/>
    <w:rsid w:val="00B71FB4"/>
    <w:rsid w:val="00B9220A"/>
    <w:rsid w:val="00BC064F"/>
    <w:rsid w:val="00BC10B1"/>
    <w:rsid w:val="00BC6E8A"/>
    <w:rsid w:val="00BC77D1"/>
    <w:rsid w:val="00BE4E45"/>
    <w:rsid w:val="00BE6CE5"/>
    <w:rsid w:val="00BF3BAD"/>
    <w:rsid w:val="00BF454C"/>
    <w:rsid w:val="00C03FDC"/>
    <w:rsid w:val="00C05C23"/>
    <w:rsid w:val="00C13809"/>
    <w:rsid w:val="00C16D6B"/>
    <w:rsid w:val="00C206C5"/>
    <w:rsid w:val="00C32ABB"/>
    <w:rsid w:val="00C41542"/>
    <w:rsid w:val="00C52474"/>
    <w:rsid w:val="00C7186D"/>
    <w:rsid w:val="00C83D87"/>
    <w:rsid w:val="00C87070"/>
    <w:rsid w:val="00C92A91"/>
    <w:rsid w:val="00CA346E"/>
    <w:rsid w:val="00CC0710"/>
    <w:rsid w:val="00CC4683"/>
    <w:rsid w:val="00CC5FA8"/>
    <w:rsid w:val="00CD2238"/>
    <w:rsid w:val="00CD3ADA"/>
    <w:rsid w:val="00CE01FF"/>
    <w:rsid w:val="00CE0845"/>
    <w:rsid w:val="00CE41F8"/>
    <w:rsid w:val="00CE4615"/>
    <w:rsid w:val="00CF29BA"/>
    <w:rsid w:val="00D010AA"/>
    <w:rsid w:val="00D01C40"/>
    <w:rsid w:val="00D11222"/>
    <w:rsid w:val="00D12CA7"/>
    <w:rsid w:val="00D160CE"/>
    <w:rsid w:val="00D17EBD"/>
    <w:rsid w:val="00D24839"/>
    <w:rsid w:val="00D31FF4"/>
    <w:rsid w:val="00D46475"/>
    <w:rsid w:val="00D47C20"/>
    <w:rsid w:val="00D579BB"/>
    <w:rsid w:val="00D60EE9"/>
    <w:rsid w:val="00D64BB0"/>
    <w:rsid w:val="00D708FD"/>
    <w:rsid w:val="00D747E8"/>
    <w:rsid w:val="00D74B0F"/>
    <w:rsid w:val="00D762EE"/>
    <w:rsid w:val="00DB5FE2"/>
    <w:rsid w:val="00DC3004"/>
    <w:rsid w:val="00DC5AFC"/>
    <w:rsid w:val="00DE05A0"/>
    <w:rsid w:val="00DE0B1B"/>
    <w:rsid w:val="00E027EC"/>
    <w:rsid w:val="00E455FC"/>
    <w:rsid w:val="00E52E51"/>
    <w:rsid w:val="00E646D5"/>
    <w:rsid w:val="00E65A8B"/>
    <w:rsid w:val="00E72B1B"/>
    <w:rsid w:val="00E73F61"/>
    <w:rsid w:val="00E801FB"/>
    <w:rsid w:val="00E84C38"/>
    <w:rsid w:val="00E930BE"/>
    <w:rsid w:val="00E96CA4"/>
    <w:rsid w:val="00E972AF"/>
    <w:rsid w:val="00E97396"/>
    <w:rsid w:val="00E97D90"/>
    <w:rsid w:val="00EA3F25"/>
    <w:rsid w:val="00EB4335"/>
    <w:rsid w:val="00EB73D5"/>
    <w:rsid w:val="00ED45EE"/>
    <w:rsid w:val="00EE115F"/>
    <w:rsid w:val="00EE1CA8"/>
    <w:rsid w:val="00EE6BFA"/>
    <w:rsid w:val="00EE7036"/>
    <w:rsid w:val="00EF4DFD"/>
    <w:rsid w:val="00F03ED3"/>
    <w:rsid w:val="00F11DD7"/>
    <w:rsid w:val="00F17A32"/>
    <w:rsid w:val="00F21AC3"/>
    <w:rsid w:val="00F24AF0"/>
    <w:rsid w:val="00F37776"/>
    <w:rsid w:val="00F55334"/>
    <w:rsid w:val="00F56378"/>
    <w:rsid w:val="00F6209D"/>
    <w:rsid w:val="00F866F7"/>
    <w:rsid w:val="00FB43C9"/>
    <w:rsid w:val="00FB4CA9"/>
    <w:rsid w:val="00FC0457"/>
    <w:rsid w:val="00FC58F6"/>
    <w:rsid w:val="00FE1FE6"/>
    <w:rsid w:val="00FF0508"/>
    <w:rsid w:val="00FF10DD"/>
    <w:rsid w:val="00FF3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9E1B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C7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3C7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3C7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9B3C7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842E1"/>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3842E1"/>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3842E1"/>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3842E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D87"/>
    <w:pPr>
      <w:tabs>
        <w:tab w:val="center" w:pos="4513"/>
        <w:tab w:val="right" w:pos="9026"/>
      </w:tabs>
    </w:pPr>
  </w:style>
  <w:style w:type="character" w:customStyle="1" w:styleId="HeaderChar">
    <w:name w:val="Header Char"/>
    <w:basedOn w:val="DefaultParagraphFont"/>
    <w:link w:val="Header"/>
    <w:uiPriority w:val="99"/>
    <w:rsid w:val="00C83D87"/>
  </w:style>
  <w:style w:type="paragraph" w:styleId="Footer">
    <w:name w:val="footer"/>
    <w:basedOn w:val="Normal"/>
    <w:link w:val="FooterChar"/>
    <w:uiPriority w:val="99"/>
    <w:unhideWhenUsed/>
    <w:rsid w:val="00C83D87"/>
    <w:pPr>
      <w:tabs>
        <w:tab w:val="center" w:pos="4513"/>
        <w:tab w:val="right" w:pos="9026"/>
      </w:tabs>
    </w:pPr>
  </w:style>
  <w:style w:type="character" w:customStyle="1" w:styleId="FooterChar">
    <w:name w:val="Footer Char"/>
    <w:basedOn w:val="DefaultParagraphFont"/>
    <w:link w:val="Footer"/>
    <w:uiPriority w:val="99"/>
    <w:rsid w:val="00C83D87"/>
  </w:style>
  <w:style w:type="paragraph" w:styleId="ListParagraph">
    <w:name w:val="List Paragraph"/>
    <w:basedOn w:val="Normal"/>
    <w:uiPriority w:val="34"/>
    <w:qFormat/>
    <w:rsid w:val="00C83D87"/>
    <w:pPr>
      <w:ind w:left="720"/>
      <w:contextualSpacing/>
    </w:pPr>
  </w:style>
  <w:style w:type="character" w:customStyle="1" w:styleId="Heading2Char">
    <w:name w:val="Heading 2 Char"/>
    <w:basedOn w:val="DefaultParagraphFont"/>
    <w:link w:val="Heading2"/>
    <w:uiPriority w:val="9"/>
    <w:rsid w:val="009B3C7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B3C7B"/>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9B3C7B"/>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9B3C7B"/>
    <w:rPr>
      <w:rFonts w:eastAsiaTheme="minorEastAsia"/>
      <w:sz w:val="22"/>
      <w:szCs w:val="22"/>
      <w:lang w:val="en-US" w:eastAsia="zh-CN"/>
    </w:rPr>
  </w:style>
  <w:style w:type="character" w:customStyle="1" w:styleId="NoSpacingChar">
    <w:name w:val="No Spacing Char"/>
    <w:basedOn w:val="DefaultParagraphFont"/>
    <w:link w:val="NoSpacing"/>
    <w:uiPriority w:val="1"/>
    <w:rsid w:val="009B3C7B"/>
    <w:rPr>
      <w:rFonts w:eastAsiaTheme="minorEastAsia"/>
      <w:sz w:val="22"/>
      <w:szCs w:val="22"/>
      <w:lang w:val="en-US" w:eastAsia="zh-CN"/>
    </w:rPr>
  </w:style>
  <w:style w:type="character" w:customStyle="1" w:styleId="Heading1Char">
    <w:name w:val="Heading 1 Char"/>
    <w:basedOn w:val="DefaultParagraphFont"/>
    <w:link w:val="Heading1"/>
    <w:uiPriority w:val="9"/>
    <w:rsid w:val="009B3C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3C7B"/>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9B3C7B"/>
    <w:pPr>
      <w:ind w:left="240"/>
    </w:pPr>
    <w:rPr>
      <w:b/>
      <w:bCs/>
      <w:sz w:val="22"/>
      <w:szCs w:val="22"/>
    </w:rPr>
  </w:style>
  <w:style w:type="character" w:styleId="Hyperlink">
    <w:name w:val="Hyperlink"/>
    <w:basedOn w:val="DefaultParagraphFont"/>
    <w:uiPriority w:val="99"/>
    <w:unhideWhenUsed/>
    <w:rsid w:val="009B3C7B"/>
    <w:rPr>
      <w:color w:val="0563C1" w:themeColor="hyperlink"/>
      <w:u w:val="single"/>
    </w:rPr>
  </w:style>
  <w:style w:type="paragraph" w:styleId="TOC1">
    <w:name w:val="toc 1"/>
    <w:basedOn w:val="Normal"/>
    <w:next w:val="Normal"/>
    <w:autoRedefine/>
    <w:uiPriority w:val="39"/>
    <w:unhideWhenUsed/>
    <w:rsid w:val="009B3C7B"/>
    <w:pPr>
      <w:spacing w:before="120"/>
    </w:pPr>
    <w:rPr>
      <w:b/>
      <w:bCs/>
    </w:rPr>
  </w:style>
  <w:style w:type="paragraph" w:styleId="TOC3">
    <w:name w:val="toc 3"/>
    <w:basedOn w:val="Normal"/>
    <w:next w:val="Normal"/>
    <w:autoRedefine/>
    <w:uiPriority w:val="39"/>
    <w:unhideWhenUsed/>
    <w:rsid w:val="009B3C7B"/>
    <w:pPr>
      <w:ind w:left="480"/>
    </w:pPr>
    <w:rPr>
      <w:sz w:val="22"/>
      <w:szCs w:val="22"/>
    </w:rPr>
  </w:style>
  <w:style w:type="paragraph" w:styleId="TOC4">
    <w:name w:val="toc 4"/>
    <w:basedOn w:val="Normal"/>
    <w:next w:val="Normal"/>
    <w:autoRedefine/>
    <w:uiPriority w:val="39"/>
    <w:semiHidden/>
    <w:unhideWhenUsed/>
    <w:rsid w:val="009B3C7B"/>
    <w:pPr>
      <w:ind w:left="720"/>
    </w:pPr>
    <w:rPr>
      <w:sz w:val="20"/>
      <w:szCs w:val="20"/>
    </w:rPr>
  </w:style>
  <w:style w:type="paragraph" w:styleId="TOC5">
    <w:name w:val="toc 5"/>
    <w:basedOn w:val="Normal"/>
    <w:next w:val="Normal"/>
    <w:autoRedefine/>
    <w:uiPriority w:val="39"/>
    <w:semiHidden/>
    <w:unhideWhenUsed/>
    <w:rsid w:val="009B3C7B"/>
    <w:pPr>
      <w:ind w:left="960"/>
    </w:pPr>
    <w:rPr>
      <w:sz w:val="20"/>
      <w:szCs w:val="20"/>
    </w:rPr>
  </w:style>
  <w:style w:type="paragraph" w:styleId="TOC6">
    <w:name w:val="toc 6"/>
    <w:basedOn w:val="Normal"/>
    <w:next w:val="Normal"/>
    <w:autoRedefine/>
    <w:uiPriority w:val="39"/>
    <w:semiHidden/>
    <w:unhideWhenUsed/>
    <w:rsid w:val="009B3C7B"/>
    <w:pPr>
      <w:ind w:left="1200"/>
    </w:pPr>
    <w:rPr>
      <w:sz w:val="20"/>
      <w:szCs w:val="20"/>
    </w:rPr>
  </w:style>
  <w:style w:type="paragraph" w:styleId="TOC7">
    <w:name w:val="toc 7"/>
    <w:basedOn w:val="Normal"/>
    <w:next w:val="Normal"/>
    <w:autoRedefine/>
    <w:uiPriority w:val="39"/>
    <w:semiHidden/>
    <w:unhideWhenUsed/>
    <w:rsid w:val="009B3C7B"/>
    <w:pPr>
      <w:ind w:left="1440"/>
    </w:pPr>
    <w:rPr>
      <w:sz w:val="20"/>
      <w:szCs w:val="20"/>
    </w:rPr>
  </w:style>
  <w:style w:type="paragraph" w:styleId="TOC8">
    <w:name w:val="toc 8"/>
    <w:basedOn w:val="Normal"/>
    <w:next w:val="Normal"/>
    <w:autoRedefine/>
    <w:uiPriority w:val="39"/>
    <w:semiHidden/>
    <w:unhideWhenUsed/>
    <w:rsid w:val="009B3C7B"/>
    <w:pPr>
      <w:ind w:left="1680"/>
    </w:pPr>
    <w:rPr>
      <w:sz w:val="20"/>
      <w:szCs w:val="20"/>
    </w:rPr>
  </w:style>
  <w:style w:type="paragraph" w:styleId="TOC9">
    <w:name w:val="toc 9"/>
    <w:basedOn w:val="Normal"/>
    <w:next w:val="Normal"/>
    <w:autoRedefine/>
    <w:uiPriority w:val="39"/>
    <w:semiHidden/>
    <w:unhideWhenUsed/>
    <w:rsid w:val="009B3C7B"/>
    <w:pPr>
      <w:ind w:left="1920"/>
    </w:pPr>
    <w:rPr>
      <w:sz w:val="20"/>
      <w:szCs w:val="20"/>
    </w:rPr>
  </w:style>
  <w:style w:type="character" w:customStyle="1" w:styleId="Heading5Char">
    <w:name w:val="Heading 5 Char"/>
    <w:basedOn w:val="DefaultParagraphFont"/>
    <w:link w:val="Heading5"/>
    <w:uiPriority w:val="9"/>
    <w:rsid w:val="003842E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3842E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3842E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3842E1"/>
    <w:rPr>
      <w:rFonts w:asciiTheme="majorHAnsi" w:eastAsiaTheme="majorEastAsia" w:hAnsiTheme="majorHAnsi" w:cstheme="majorBidi"/>
      <w:color w:val="272727" w:themeColor="text1" w:themeTint="D8"/>
      <w:sz w:val="21"/>
      <w:szCs w:val="21"/>
    </w:rPr>
  </w:style>
  <w:style w:type="character" w:customStyle="1" w:styleId="apple-converted-space">
    <w:name w:val="apple-converted-space"/>
    <w:basedOn w:val="DefaultParagraphFont"/>
    <w:rsid w:val="00CF29BA"/>
  </w:style>
  <w:style w:type="paragraph" w:styleId="NormalWeb">
    <w:name w:val="Normal (Web)"/>
    <w:basedOn w:val="Normal"/>
    <w:uiPriority w:val="99"/>
    <w:semiHidden/>
    <w:unhideWhenUsed/>
    <w:rsid w:val="00ED45EE"/>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6716297">
      <w:bodyDiv w:val="1"/>
      <w:marLeft w:val="0"/>
      <w:marRight w:val="0"/>
      <w:marTop w:val="0"/>
      <w:marBottom w:val="0"/>
      <w:divBdr>
        <w:top w:val="none" w:sz="0" w:space="0" w:color="auto"/>
        <w:left w:val="none" w:sz="0" w:space="0" w:color="auto"/>
        <w:bottom w:val="none" w:sz="0" w:space="0" w:color="auto"/>
        <w:right w:val="none" w:sz="0" w:space="0" w:color="auto"/>
      </w:divBdr>
      <w:divsChild>
        <w:div w:id="1563711872">
          <w:marLeft w:val="0"/>
          <w:marRight w:val="0"/>
          <w:marTop w:val="0"/>
          <w:marBottom w:val="0"/>
          <w:divBdr>
            <w:top w:val="none" w:sz="0" w:space="0" w:color="auto"/>
            <w:left w:val="none" w:sz="0" w:space="0" w:color="auto"/>
            <w:bottom w:val="none" w:sz="0" w:space="0" w:color="auto"/>
            <w:right w:val="none" w:sz="0" w:space="0" w:color="auto"/>
          </w:divBdr>
          <w:divsChild>
            <w:div w:id="1267079606">
              <w:marLeft w:val="0"/>
              <w:marRight w:val="0"/>
              <w:marTop w:val="0"/>
              <w:marBottom w:val="0"/>
              <w:divBdr>
                <w:top w:val="none" w:sz="0" w:space="0" w:color="auto"/>
                <w:left w:val="none" w:sz="0" w:space="0" w:color="auto"/>
                <w:bottom w:val="none" w:sz="0" w:space="0" w:color="auto"/>
                <w:right w:val="none" w:sz="0" w:space="0" w:color="auto"/>
              </w:divBdr>
              <w:divsChild>
                <w:div w:id="135981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584726">
      <w:bodyDiv w:val="1"/>
      <w:marLeft w:val="0"/>
      <w:marRight w:val="0"/>
      <w:marTop w:val="0"/>
      <w:marBottom w:val="0"/>
      <w:divBdr>
        <w:top w:val="none" w:sz="0" w:space="0" w:color="auto"/>
        <w:left w:val="none" w:sz="0" w:space="0" w:color="auto"/>
        <w:bottom w:val="none" w:sz="0" w:space="0" w:color="auto"/>
        <w:right w:val="none" w:sz="0" w:space="0" w:color="auto"/>
      </w:divBdr>
    </w:div>
    <w:div w:id="1768817093">
      <w:bodyDiv w:val="1"/>
      <w:marLeft w:val="0"/>
      <w:marRight w:val="0"/>
      <w:marTop w:val="0"/>
      <w:marBottom w:val="0"/>
      <w:divBdr>
        <w:top w:val="none" w:sz="0" w:space="0" w:color="auto"/>
        <w:left w:val="none" w:sz="0" w:space="0" w:color="auto"/>
        <w:bottom w:val="none" w:sz="0" w:space="0" w:color="auto"/>
        <w:right w:val="none" w:sz="0" w:space="0" w:color="auto"/>
      </w:divBdr>
    </w:div>
    <w:div w:id="20432817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tiff"/><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wanseacit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AF6111C-D8AB-EC4E-9FBE-5D5243CB0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609</TotalTime>
  <Pages>15</Pages>
  <Words>3197</Words>
  <Characters>18223</Characters>
  <Application>Microsoft Macintosh Word</Application>
  <DocSecurity>0</DocSecurity>
  <Lines>151</Lines>
  <Paragraphs>42</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Event experience</vt:lpstr>
      <vt:lpstr>    8. Appendices 1</vt:lpstr>
      <vt:lpstr>        Appendices 2</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vector>
  </TitlesOfParts>
  <LinksUpToDate>false</LinksUpToDate>
  <CharactersWithSpaces>21378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 experience</dc:title>
  <dc:subject>The Events Industry.
</dc:subject>
  <dc:creator>Rebecca Reynolds (1701301)</dc:creator>
  <cp:keywords/>
  <dc:description/>
  <cp:lastModifiedBy>Rebecca Reynolds (1701301)</cp:lastModifiedBy>
  <cp:revision>58</cp:revision>
  <dcterms:created xsi:type="dcterms:W3CDTF">2017-10-25T12:19:00Z</dcterms:created>
  <dcterms:modified xsi:type="dcterms:W3CDTF">2017-11-12T17:30:00Z</dcterms:modified>
</cp:coreProperties>
</file>