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500D" w:rsidRDefault="002B500D" w:rsidP="001745F0">
      <w:pPr>
        <w:overflowPunct w:val="0"/>
        <w:autoSpaceDE w:val="0"/>
        <w:autoSpaceDN w:val="0"/>
        <w:adjustRightInd w:val="0"/>
        <w:spacing w:before="240"/>
        <w:jc w:val="both"/>
        <w:textAlignment w:val="baseline"/>
        <w:rPr>
          <w:rFonts w:ascii="Arial" w:eastAsia="Calibri" w:hAnsi="Arial" w:cs="Arial"/>
          <w:b/>
          <w:bCs/>
          <w:i/>
          <w:sz w:val="24"/>
          <w:szCs w:val="24"/>
        </w:rPr>
      </w:pPr>
      <w:r w:rsidRPr="002B500D">
        <w:rPr>
          <w:rFonts w:ascii="Arial" w:eastAsia="Calibri" w:hAnsi="Arial" w:cs="Arial"/>
          <w:b/>
          <w:bCs/>
          <w:i/>
          <w:sz w:val="24"/>
          <w:szCs w:val="24"/>
        </w:rPr>
        <w:t>Understanding the role of Constable/Maintaining Professional Standards</w:t>
      </w:r>
      <w:r w:rsidR="00A75AD2">
        <w:rPr>
          <w:rFonts w:ascii="Arial" w:eastAsia="Calibri" w:hAnsi="Arial" w:cs="Arial"/>
          <w:b/>
          <w:bCs/>
          <w:i/>
          <w:sz w:val="24"/>
          <w:szCs w:val="24"/>
        </w:rPr>
        <w:t>.</w:t>
      </w:r>
    </w:p>
    <w:p w:rsidR="002B500D" w:rsidRDefault="002B500D" w:rsidP="002B500D">
      <w:pPr>
        <w:spacing w:line="256" w:lineRule="auto"/>
        <w:rPr>
          <w:rFonts w:ascii="Calibri" w:eastAsia="Calibri" w:hAnsi="Calibri" w:cs="Calibri"/>
          <w:sz w:val="28"/>
          <w:szCs w:val="28"/>
        </w:rPr>
      </w:pPr>
    </w:p>
    <w:p w:rsidR="009428CB" w:rsidRDefault="009428CB" w:rsidP="009428CB">
      <w:pPr>
        <w:spacing w:line="360" w:lineRule="auto"/>
        <w:rPr>
          <w:rFonts w:ascii="Arial" w:eastAsia="Calibri" w:hAnsi="Arial" w:cs="Arial"/>
          <w:sz w:val="24"/>
          <w:szCs w:val="24"/>
        </w:rPr>
      </w:pPr>
      <w:r w:rsidRPr="005C711F">
        <w:rPr>
          <w:rFonts w:ascii="Arial" w:eastAsia="Calibri" w:hAnsi="Arial" w:cs="Arial"/>
          <w:sz w:val="24"/>
          <w:szCs w:val="24"/>
        </w:rPr>
        <w:t>A police officer</w:t>
      </w:r>
      <w:r>
        <w:rPr>
          <w:rFonts w:ascii="Arial" w:eastAsia="Calibri" w:hAnsi="Arial" w:cs="Arial"/>
          <w:sz w:val="24"/>
          <w:szCs w:val="24"/>
        </w:rPr>
        <w:t>’s role</w:t>
      </w:r>
      <w:r w:rsidRPr="005C711F">
        <w:rPr>
          <w:rFonts w:ascii="Arial" w:eastAsia="Calibri" w:hAnsi="Arial" w:cs="Arial"/>
          <w:sz w:val="24"/>
          <w:szCs w:val="24"/>
        </w:rPr>
        <w:t xml:space="preserve"> in the United Kingdom</w:t>
      </w:r>
      <w:r>
        <w:rPr>
          <w:rFonts w:ascii="Arial" w:eastAsia="Calibri" w:hAnsi="Arial" w:cs="Arial"/>
          <w:sz w:val="24"/>
          <w:szCs w:val="24"/>
        </w:rPr>
        <w:t xml:space="preserve"> is to serve the public and deter crime by maintaining their professionalism and ab</w:t>
      </w:r>
      <w:r w:rsidR="00354BC7">
        <w:rPr>
          <w:rFonts w:ascii="Arial" w:eastAsia="Calibri" w:hAnsi="Arial" w:cs="Arial"/>
          <w:sz w:val="24"/>
          <w:szCs w:val="24"/>
        </w:rPr>
        <w:t>iding by Professional S</w:t>
      </w:r>
      <w:r>
        <w:rPr>
          <w:rFonts w:ascii="Arial" w:eastAsia="Calibri" w:hAnsi="Arial" w:cs="Arial"/>
          <w:sz w:val="24"/>
          <w:szCs w:val="24"/>
        </w:rPr>
        <w:t xml:space="preserve">tandards. A modern day police officer is required to respond to emergency calls, investigate incidents, protect the public, take statements and build case files and so on. Officers </w:t>
      </w:r>
      <w:r w:rsidRPr="005C711F">
        <w:rPr>
          <w:rFonts w:ascii="Arial" w:eastAsia="Calibri" w:hAnsi="Arial" w:cs="Arial"/>
          <w:sz w:val="24"/>
          <w:szCs w:val="24"/>
        </w:rPr>
        <w:t xml:space="preserve">are granted powers by the Office of Constable to detect, prevent and investigate crime. </w:t>
      </w:r>
    </w:p>
    <w:p w:rsidR="009428CB" w:rsidRPr="005C711F" w:rsidRDefault="009428CB" w:rsidP="009428CB">
      <w:pPr>
        <w:spacing w:line="360" w:lineRule="auto"/>
        <w:rPr>
          <w:rFonts w:ascii="Arial" w:eastAsia="Calibri" w:hAnsi="Arial" w:cs="Arial"/>
          <w:sz w:val="24"/>
          <w:szCs w:val="24"/>
        </w:rPr>
      </w:pPr>
    </w:p>
    <w:p w:rsidR="00A75AD2" w:rsidRDefault="004D20B5" w:rsidP="009428CB">
      <w:pPr>
        <w:spacing w:line="360" w:lineRule="auto"/>
        <w:rPr>
          <w:rFonts w:ascii="Arial" w:eastAsia="Calibri" w:hAnsi="Arial" w:cs="Arial"/>
          <w:sz w:val="24"/>
          <w:szCs w:val="24"/>
        </w:rPr>
      </w:pPr>
      <w:r>
        <w:rPr>
          <w:rFonts w:ascii="Arial" w:eastAsia="Calibri" w:hAnsi="Arial" w:cs="Arial"/>
          <w:sz w:val="24"/>
          <w:szCs w:val="24"/>
        </w:rPr>
        <w:t>British M</w:t>
      </w:r>
      <w:r w:rsidR="009428CB" w:rsidRPr="004D20B5">
        <w:rPr>
          <w:rFonts w:ascii="Arial" w:eastAsia="Calibri" w:hAnsi="Arial" w:cs="Arial"/>
          <w:sz w:val="24"/>
          <w:szCs w:val="24"/>
        </w:rPr>
        <w:t xml:space="preserve">odel of </w:t>
      </w:r>
      <w:r>
        <w:rPr>
          <w:rFonts w:ascii="Arial" w:eastAsia="Calibri" w:hAnsi="Arial" w:cs="Arial"/>
          <w:sz w:val="24"/>
          <w:szCs w:val="24"/>
        </w:rPr>
        <w:t>P</w:t>
      </w:r>
      <w:r w:rsidR="009428CB" w:rsidRPr="004D20B5">
        <w:rPr>
          <w:rFonts w:ascii="Arial" w:eastAsia="Calibri" w:hAnsi="Arial" w:cs="Arial"/>
          <w:sz w:val="24"/>
          <w:szCs w:val="24"/>
        </w:rPr>
        <w:t>olicing is</w:t>
      </w:r>
      <w:r w:rsidR="009428CB" w:rsidRPr="005C711F">
        <w:rPr>
          <w:rFonts w:ascii="Arial" w:eastAsia="Calibri" w:hAnsi="Arial" w:cs="Arial"/>
          <w:sz w:val="24"/>
          <w:szCs w:val="24"/>
        </w:rPr>
        <w:t xml:space="preserve"> a term to describe policing in the UK and is separated into three different concepts, which are, The Office of Constable, Operational Independence and Policing by Consent.</w:t>
      </w:r>
      <w:r w:rsidR="00354BC7">
        <w:rPr>
          <w:rFonts w:ascii="Arial" w:eastAsia="Calibri" w:hAnsi="Arial" w:cs="Arial"/>
          <w:sz w:val="24"/>
          <w:szCs w:val="24"/>
        </w:rPr>
        <w:t xml:space="preserve"> British p</w:t>
      </w:r>
      <w:r w:rsidR="009428CB">
        <w:rPr>
          <w:rFonts w:ascii="Arial" w:eastAsia="Calibri" w:hAnsi="Arial" w:cs="Arial"/>
          <w:sz w:val="24"/>
          <w:szCs w:val="24"/>
        </w:rPr>
        <w:t xml:space="preserve">olicing is reliant on all three but especially Policing by </w:t>
      </w:r>
      <w:r>
        <w:rPr>
          <w:rFonts w:ascii="Arial" w:eastAsia="Calibri" w:hAnsi="Arial" w:cs="Arial"/>
          <w:sz w:val="24"/>
          <w:szCs w:val="24"/>
        </w:rPr>
        <w:t>C</w:t>
      </w:r>
      <w:r w:rsidR="009428CB">
        <w:rPr>
          <w:rFonts w:ascii="Arial" w:eastAsia="Calibri" w:hAnsi="Arial" w:cs="Arial"/>
          <w:sz w:val="24"/>
          <w:szCs w:val="24"/>
        </w:rPr>
        <w:t>onsent as the UK police have excee</w:t>
      </w:r>
      <w:r>
        <w:rPr>
          <w:rFonts w:ascii="Arial" w:eastAsia="Calibri" w:hAnsi="Arial" w:cs="Arial"/>
          <w:sz w:val="24"/>
          <w:szCs w:val="24"/>
        </w:rPr>
        <w:t>ded in inclusion and always try</w:t>
      </w:r>
      <w:r w:rsidR="009428CB">
        <w:rPr>
          <w:rFonts w:ascii="Arial" w:eastAsia="Calibri" w:hAnsi="Arial" w:cs="Arial"/>
          <w:sz w:val="24"/>
          <w:szCs w:val="24"/>
        </w:rPr>
        <w:t xml:space="preserve"> to instil trust and confidence </w:t>
      </w:r>
      <w:r>
        <w:rPr>
          <w:rFonts w:ascii="Arial" w:eastAsia="Calibri" w:hAnsi="Arial" w:cs="Arial"/>
          <w:sz w:val="24"/>
          <w:szCs w:val="24"/>
        </w:rPr>
        <w:t xml:space="preserve">into the </w:t>
      </w:r>
      <w:r w:rsidR="009428CB">
        <w:rPr>
          <w:rFonts w:ascii="Arial" w:eastAsia="Calibri" w:hAnsi="Arial" w:cs="Arial"/>
          <w:sz w:val="24"/>
          <w:szCs w:val="24"/>
        </w:rPr>
        <w:t xml:space="preserve">public. This ties in with Professional Standards and the Code of Ethics </w:t>
      </w:r>
      <w:r>
        <w:rPr>
          <w:rFonts w:ascii="Arial" w:eastAsia="Calibri" w:hAnsi="Arial" w:cs="Arial"/>
          <w:sz w:val="24"/>
          <w:szCs w:val="24"/>
        </w:rPr>
        <w:t xml:space="preserve">as </w:t>
      </w:r>
      <w:r w:rsidR="009428CB">
        <w:rPr>
          <w:rFonts w:ascii="Arial" w:eastAsia="Calibri" w:hAnsi="Arial" w:cs="Arial"/>
          <w:sz w:val="24"/>
          <w:szCs w:val="24"/>
        </w:rPr>
        <w:t>the public will have more trust and confidence within the police</w:t>
      </w:r>
      <w:r>
        <w:rPr>
          <w:rFonts w:ascii="Arial" w:eastAsia="Calibri" w:hAnsi="Arial" w:cs="Arial"/>
          <w:sz w:val="24"/>
          <w:szCs w:val="24"/>
        </w:rPr>
        <w:t xml:space="preserve"> if an officer is demonstrating these standards and always behaving professionally. This is imperative</w:t>
      </w:r>
      <w:r w:rsidR="009428CB">
        <w:rPr>
          <w:rFonts w:ascii="Arial" w:eastAsia="Calibri" w:hAnsi="Arial" w:cs="Arial"/>
          <w:sz w:val="24"/>
          <w:szCs w:val="24"/>
        </w:rPr>
        <w:t xml:space="preserve"> as the police are there to support and protect the public.</w:t>
      </w:r>
      <w:r w:rsidR="00A74E8B">
        <w:rPr>
          <w:rFonts w:ascii="Arial" w:eastAsia="Calibri" w:hAnsi="Arial" w:cs="Arial"/>
          <w:sz w:val="24"/>
          <w:szCs w:val="24"/>
        </w:rPr>
        <w:t xml:space="preserve"> </w:t>
      </w:r>
    </w:p>
    <w:p w:rsidR="00A75AD2" w:rsidRDefault="00A75AD2" w:rsidP="009428CB">
      <w:pPr>
        <w:spacing w:line="360" w:lineRule="auto"/>
        <w:rPr>
          <w:rFonts w:ascii="Arial" w:eastAsia="Calibri" w:hAnsi="Arial" w:cs="Arial"/>
          <w:sz w:val="24"/>
          <w:szCs w:val="24"/>
        </w:rPr>
      </w:pPr>
    </w:p>
    <w:p w:rsidR="009428CB" w:rsidRDefault="00A75AD2" w:rsidP="009428CB">
      <w:pPr>
        <w:spacing w:line="360" w:lineRule="auto"/>
        <w:rPr>
          <w:rFonts w:ascii="Arial" w:eastAsia="Calibri" w:hAnsi="Arial" w:cs="Arial"/>
          <w:sz w:val="24"/>
          <w:szCs w:val="24"/>
        </w:rPr>
      </w:pPr>
      <w:r>
        <w:rPr>
          <w:rFonts w:ascii="Arial" w:eastAsia="Calibri" w:hAnsi="Arial" w:cs="Arial"/>
          <w:sz w:val="24"/>
          <w:szCs w:val="24"/>
        </w:rPr>
        <w:t>Policing by Consent has originated</w:t>
      </w:r>
      <w:r w:rsidR="00165979">
        <w:rPr>
          <w:rFonts w:ascii="Arial" w:eastAsia="Calibri" w:hAnsi="Arial" w:cs="Arial"/>
          <w:sz w:val="24"/>
          <w:szCs w:val="24"/>
        </w:rPr>
        <w:t xml:space="preserve"> from Peelians 7</w:t>
      </w:r>
      <w:r w:rsidR="00165979" w:rsidRPr="00165979">
        <w:rPr>
          <w:rFonts w:ascii="Arial" w:eastAsia="Calibri" w:hAnsi="Arial" w:cs="Arial"/>
          <w:sz w:val="24"/>
          <w:szCs w:val="24"/>
          <w:vertAlign w:val="superscript"/>
        </w:rPr>
        <w:t>th</w:t>
      </w:r>
      <w:r w:rsidR="00165979">
        <w:rPr>
          <w:rFonts w:ascii="Arial" w:eastAsia="Calibri" w:hAnsi="Arial" w:cs="Arial"/>
          <w:sz w:val="24"/>
          <w:szCs w:val="24"/>
        </w:rPr>
        <w:t xml:space="preserve"> Principle</w:t>
      </w:r>
      <w:r w:rsidR="009428CB">
        <w:rPr>
          <w:rFonts w:ascii="Arial" w:eastAsia="Calibri" w:hAnsi="Arial" w:cs="Arial"/>
          <w:sz w:val="24"/>
          <w:szCs w:val="24"/>
        </w:rPr>
        <w:t xml:space="preserve"> </w:t>
      </w:r>
      <w:r>
        <w:rPr>
          <w:rFonts w:ascii="Arial" w:eastAsia="Calibri" w:hAnsi="Arial" w:cs="Arial"/>
          <w:sz w:val="24"/>
          <w:szCs w:val="24"/>
        </w:rPr>
        <w:t>and was intr</w:t>
      </w:r>
      <w:r w:rsidR="00165979" w:rsidRPr="0080587A">
        <w:rPr>
          <w:rFonts w:ascii="Arial" w:eastAsia="Calibri" w:hAnsi="Arial" w:cs="Arial"/>
          <w:sz w:val="24"/>
          <w:szCs w:val="24"/>
        </w:rPr>
        <w:t>oduced to deve</w:t>
      </w:r>
      <w:r>
        <w:rPr>
          <w:rFonts w:ascii="Arial" w:eastAsia="Calibri" w:hAnsi="Arial" w:cs="Arial"/>
          <w:sz w:val="24"/>
          <w:szCs w:val="24"/>
        </w:rPr>
        <w:t xml:space="preserve">lop a more ethical police force. </w:t>
      </w:r>
      <w:r w:rsidRPr="0080587A">
        <w:rPr>
          <w:rFonts w:ascii="Arial" w:eastAsia="Calibri" w:hAnsi="Arial" w:cs="Arial"/>
          <w:sz w:val="24"/>
          <w:szCs w:val="24"/>
        </w:rPr>
        <w:t>Peels 7</w:t>
      </w:r>
      <w:r w:rsidRPr="0080587A">
        <w:rPr>
          <w:rFonts w:ascii="Arial" w:eastAsia="Calibri" w:hAnsi="Arial" w:cs="Arial"/>
          <w:sz w:val="24"/>
          <w:szCs w:val="24"/>
          <w:vertAlign w:val="superscript"/>
        </w:rPr>
        <w:t>th</w:t>
      </w:r>
      <w:r>
        <w:rPr>
          <w:rFonts w:ascii="Arial" w:eastAsia="Calibri" w:hAnsi="Arial" w:cs="Arial"/>
          <w:sz w:val="24"/>
          <w:szCs w:val="24"/>
        </w:rPr>
        <w:t xml:space="preserve"> </w:t>
      </w:r>
      <w:r w:rsidRPr="0080587A">
        <w:rPr>
          <w:rFonts w:ascii="Arial" w:eastAsia="Calibri" w:hAnsi="Arial" w:cs="Arial"/>
          <w:sz w:val="24"/>
          <w:szCs w:val="24"/>
        </w:rPr>
        <w:t>Principle states for the police to maintain at all times a relationship with the public that gives reality to the historic tradition that “the police are the public and that the public are the police”.</w:t>
      </w:r>
      <w:r>
        <w:rPr>
          <w:rFonts w:ascii="Arial" w:eastAsia="Calibri" w:hAnsi="Arial" w:cs="Arial"/>
          <w:sz w:val="24"/>
          <w:szCs w:val="24"/>
        </w:rPr>
        <w:t xml:space="preserve"> (Peel, 1829). </w:t>
      </w:r>
      <w:r w:rsidR="00A74E8B" w:rsidRPr="00577675">
        <w:rPr>
          <w:rFonts w:ascii="Arial" w:eastAsia="Calibri" w:hAnsi="Arial" w:cs="Arial"/>
          <w:sz w:val="24"/>
          <w:szCs w:val="24"/>
        </w:rPr>
        <w:t xml:space="preserve">Policing by consent relies on the trust and confidence from the public. </w:t>
      </w:r>
      <w:r w:rsidR="00A74E8B">
        <w:rPr>
          <w:rFonts w:ascii="Arial" w:eastAsia="Calibri" w:hAnsi="Arial" w:cs="Arial"/>
          <w:sz w:val="24"/>
          <w:szCs w:val="24"/>
        </w:rPr>
        <w:t xml:space="preserve">It is officer’s duty to bring their standards up to the level of the public. </w:t>
      </w:r>
      <w:r w:rsidR="00F1343E">
        <w:rPr>
          <w:rFonts w:ascii="Arial" w:eastAsia="Calibri" w:hAnsi="Arial" w:cs="Arial"/>
          <w:sz w:val="24"/>
          <w:szCs w:val="24"/>
        </w:rPr>
        <w:t>T</w:t>
      </w:r>
      <w:r w:rsidR="00A74E8B" w:rsidRPr="00577675">
        <w:rPr>
          <w:rFonts w:ascii="Arial" w:eastAsia="Calibri" w:hAnsi="Arial" w:cs="Arial"/>
          <w:sz w:val="24"/>
          <w:szCs w:val="24"/>
        </w:rPr>
        <w:t xml:space="preserve">rust </w:t>
      </w:r>
      <w:r w:rsidR="00A74E8B">
        <w:rPr>
          <w:rFonts w:ascii="Arial" w:eastAsia="Calibri" w:hAnsi="Arial" w:cs="Arial"/>
          <w:sz w:val="24"/>
          <w:szCs w:val="24"/>
        </w:rPr>
        <w:t xml:space="preserve">from the public </w:t>
      </w:r>
      <w:r w:rsidR="00A74E8B" w:rsidRPr="00577675">
        <w:rPr>
          <w:rFonts w:ascii="Arial" w:eastAsia="Calibri" w:hAnsi="Arial" w:cs="Arial"/>
          <w:sz w:val="24"/>
          <w:szCs w:val="24"/>
        </w:rPr>
        <w:t xml:space="preserve">means better relationships between </w:t>
      </w:r>
      <w:r w:rsidR="00F1343E">
        <w:rPr>
          <w:rFonts w:ascii="Arial" w:eastAsia="Calibri" w:hAnsi="Arial" w:cs="Arial"/>
          <w:sz w:val="24"/>
          <w:szCs w:val="24"/>
        </w:rPr>
        <w:t xml:space="preserve">the </w:t>
      </w:r>
      <w:r w:rsidR="00A74E8B" w:rsidRPr="00577675">
        <w:rPr>
          <w:rFonts w:ascii="Arial" w:eastAsia="Calibri" w:hAnsi="Arial" w:cs="Arial"/>
          <w:sz w:val="24"/>
          <w:szCs w:val="24"/>
        </w:rPr>
        <w:t>public and police which means a</w:t>
      </w:r>
      <w:r w:rsidR="00F1343E">
        <w:rPr>
          <w:rFonts w:ascii="Arial" w:eastAsia="Calibri" w:hAnsi="Arial" w:cs="Arial"/>
          <w:sz w:val="24"/>
          <w:szCs w:val="24"/>
        </w:rPr>
        <w:t xml:space="preserve"> better service overall. </w:t>
      </w:r>
    </w:p>
    <w:p w:rsidR="00A74E8B" w:rsidRDefault="00A74E8B" w:rsidP="009428CB">
      <w:pPr>
        <w:spacing w:line="360" w:lineRule="auto"/>
        <w:rPr>
          <w:rFonts w:ascii="Arial" w:eastAsia="Calibri" w:hAnsi="Arial" w:cs="Arial"/>
          <w:sz w:val="24"/>
          <w:szCs w:val="24"/>
        </w:rPr>
      </w:pPr>
    </w:p>
    <w:p w:rsidR="00B91D0A" w:rsidRPr="0080587A" w:rsidRDefault="00994E03" w:rsidP="004B6490">
      <w:pPr>
        <w:spacing w:line="360" w:lineRule="auto"/>
        <w:rPr>
          <w:rFonts w:ascii="Arial" w:eastAsia="Calibri" w:hAnsi="Arial" w:cs="Arial"/>
          <w:sz w:val="24"/>
          <w:szCs w:val="24"/>
        </w:rPr>
      </w:pPr>
      <w:r w:rsidRPr="0080587A">
        <w:rPr>
          <w:rFonts w:ascii="Arial" w:eastAsia="Calibri" w:hAnsi="Arial" w:cs="Arial"/>
          <w:sz w:val="24"/>
          <w:szCs w:val="24"/>
        </w:rPr>
        <w:t>In 1829, the UK’s first modern Police force was invented in London by Si</w:t>
      </w:r>
      <w:r w:rsidR="00A75AD2">
        <w:rPr>
          <w:rFonts w:ascii="Arial" w:eastAsia="Calibri" w:hAnsi="Arial" w:cs="Arial"/>
          <w:sz w:val="24"/>
          <w:szCs w:val="24"/>
        </w:rPr>
        <w:t>r Robert Peel. (</w:t>
      </w:r>
      <w:r w:rsidR="002A1366">
        <w:rPr>
          <w:rFonts w:ascii="Arial" w:eastAsia="Calibri" w:hAnsi="Arial" w:cs="Arial"/>
          <w:sz w:val="24"/>
          <w:szCs w:val="24"/>
        </w:rPr>
        <w:t>Bryant, 2020</w:t>
      </w:r>
      <w:r w:rsidR="00A75AD2">
        <w:rPr>
          <w:rFonts w:ascii="Arial" w:eastAsia="Calibri" w:hAnsi="Arial" w:cs="Arial"/>
          <w:sz w:val="24"/>
          <w:szCs w:val="24"/>
        </w:rPr>
        <w:t>).</w:t>
      </w:r>
      <w:r w:rsidRPr="0080587A">
        <w:rPr>
          <w:rFonts w:ascii="Arial" w:eastAsia="Calibri" w:hAnsi="Arial" w:cs="Arial"/>
          <w:sz w:val="24"/>
          <w:szCs w:val="24"/>
        </w:rPr>
        <w:t xml:space="preserve"> This m</w:t>
      </w:r>
      <w:r w:rsidR="00354BC7">
        <w:rPr>
          <w:rFonts w:ascii="Arial" w:eastAsia="Calibri" w:hAnsi="Arial" w:cs="Arial"/>
          <w:sz w:val="24"/>
          <w:szCs w:val="24"/>
        </w:rPr>
        <w:t>eant officers had to adhere to Professional S</w:t>
      </w:r>
      <w:r w:rsidRPr="0080587A">
        <w:rPr>
          <w:rFonts w:ascii="Arial" w:eastAsia="Calibri" w:hAnsi="Arial" w:cs="Arial"/>
          <w:sz w:val="24"/>
          <w:szCs w:val="24"/>
        </w:rPr>
        <w:t>tandards and aim to serve the public in a tran</w:t>
      </w:r>
      <w:r w:rsidR="00F1343E">
        <w:rPr>
          <w:rFonts w:ascii="Arial" w:eastAsia="Calibri" w:hAnsi="Arial" w:cs="Arial"/>
          <w:sz w:val="24"/>
          <w:szCs w:val="24"/>
        </w:rPr>
        <w:t>sparent and legitimate way.</w:t>
      </w:r>
    </w:p>
    <w:p w:rsidR="004B6490" w:rsidRPr="005C711F" w:rsidRDefault="00A75AD2" w:rsidP="004B6490">
      <w:pPr>
        <w:spacing w:line="360" w:lineRule="auto"/>
        <w:rPr>
          <w:rFonts w:ascii="Arial" w:eastAsia="Calibri" w:hAnsi="Arial" w:cs="Arial"/>
          <w:sz w:val="24"/>
          <w:szCs w:val="24"/>
        </w:rPr>
      </w:pPr>
      <w:r>
        <w:rPr>
          <w:rFonts w:ascii="Arial" w:eastAsia="Calibri" w:hAnsi="Arial" w:cs="Arial"/>
          <w:sz w:val="24"/>
          <w:szCs w:val="24"/>
        </w:rPr>
        <w:t>A</w:t>
      </w:r>
      <w:r w:rsidR="007101A6" w:rsidRPr="0080587A">
        <w:rPr>
          <w:rFonts w:ascii="Arial" w:eastAsia="Calibri" w:hAnsi="Arial" w:cs="Arial"/>
          <w:sz w:val="24"/>
          <w:szCs w:val="24"/>
        </w:rPr>
        <w:t>lthough policing has changed over the years, the UK police forces have always tried immensely to please the public and that could be the</w:t>
      </w:r>
      <w:r w:rsidR="00A74E8B">
        <w:rPr>
          <w:rFonts w:ascii="Arial" w:eastAsia="Calibri" w:hAnsi="Arial" w:cs="Arial"/>
          <w:sz w:val="24"/>
          <w:szCs w:val="24"/>
        </w:rPr>
        <w:t xml:space="preserve"> reason why the UK police generally have a</w:t>
      </w:r>
      <w:r w:rsidR="007101A6" w:rsidRPr="0080587A">
        <w:rPr>
          <w:rFonts w:ascii="Arial" w:eastAsia="Calibri" w:hAnsi="Arial" w:cs="Arial"/>
          <w:sz w:val="24"/>
          <w:szCs w:val="24"/>
        </w:rPr>
        <w:t xml:space="preserve"> good reputation overall compared to other countries</w:t>
      </w:r>
      <w:r w:rsidR="00A74E8B">
        <w:rPr>
          <w:rFonts w:ascii="Arial" w:eastAsia="Calibri" w:hAnsi="Arial" w:cs="Arial"/>
          <w:sz w:val="24"/>
          <w:szCs w:val="24"/>
        </w:rPr>
        <w:t>, like the US,</w:t>
      </w:r>
      <w:r w:rsidR="007101A6" w:rsidRPr="0080587A">
        <w:rPr>
          <w:rFonts w:ascii="Arial" w:eastAsia="Calibri" w:hAnsi="Arial" w:cs="Arial"/>
          <w:sz w:val="24"/>
          <w:szCs w:val="24"/>
        </w:rPr>
        <w:t xml:space="preserve"> </w:t>
      </w:r>
      <w:r w:rsidR="007101A6" w:rsidRPr="0080587A">
        <w:rPr>
          <w:rFonts w:ascii="Arial" w:eastAsia="Calibri" w:hAnsi="Arial" w:cs="Arial"/>
          <w:sz w:val="24"/>
          <w:szCs w:val="24"/>
        </w:rPr>
        <w:lastRenderedPageBreak/>
        <w:t xml:space="preserve">where </w:t>
      </w:r>
      <w:r w:rsidR="00F1343E">
        <w:rPr>
          <w:rFonts w:ascii="Arial" w:eastAsia="Calibri" w:hAnsi="Arial" w:cs="Arial"/>
          <w:sz w:val="24"/>
          <w:szCs w:val="24"/>
        </w:rPr>
        <w:t xml:space="preserve">there is a heavy </w:t>
      </w:r>
      <w:r w:rsidR="007101A6" w:rsidRPr="0080587A">
        <w:rPr>
          <w:rFonts w:ascii="Arial" w:eastAsia="Calibri" w:hAnsi="Arial" w:cs="Arial"/>
          <w:sz w:val="24"/>
          <w:szCs w:val="24"/>
        </w:rPr>
        <w:t>divide between</w:t>
      </w:r>
      <w:r w:rsidR="00F1343E">
        <w:rPr>
          <w:rFonts w:ascii="Arial" w:eastAsia="Calibri" w:hAnsi="Arial" w:cs="Arial"/>
          <w:sz w:val="24"/>
          <w:szCs w:val="24"/>
        </w:rPr>
        <w:t xml:space="preserve"> police</w:t>
      </w:r>
      <w:r w:rsidR="00A74E8B">
        <w:rPr>
          <w:rFonts w:ascii="Arial" w:eastAsia="Calibri" w:hAnsi="Arial" w:cs="Arial"/>
          <w:sz w:val="24"/>
          <w:szCs w:val="24"/>
        </w:rPr>
        <w:t xml:space="preserve"> and the public. Incidents </w:t>
      </w:r>
      <w:r w:rsidR="007101A6" w:rsidRPr="0080587A">
        <w:rPr>
          <w:rFonts w:ascii="Arial" w:eastAsia="Calibri" w:hAnsi="Arial" w:cs="Arial"/>
          <w:sz w:val="24"/>
          <w:szCs w:val="24"/>
        </w:rPr>
        <w:t xml:space="preserve">like the Murder of George Floyd has recently sparked an </w:t>
      </w:r>
      <w:r w:rsidR="00A74E8B">
        <w:rPr>
          <w:rFonts w:ascii="Arial" w:eastAsia="Calibri" w:hAnsi="Arial" w:cs="Arial"/>
          <w:sz w:val="24"/>
          <w:szCs w:val="24"/>
        </w:rPr>
        <w:t xml:space="preserve">outrage and has effected </w:t>
      </w:r>
      <w:r w:rsidR="007101A6" w:rsidRPr="0080587A">
        <w:rPr>
          <w:rFonts w:ascii="Arial" w:eastAsia="Calibri" w:hAnsi="Arial" w:cs="Arial"/>
          <w:sz w:val="24"/>
          <w:szCs w:val="24"/>
        </w:rPr>
        <w:t>policing all over the world.</w:t>
      </w:r>
      <w:r w:rsidR="0077757B">
        <w:rPr>
          <w:rFonts w:ascii="Arial" w:eastAsia="Calibri" w:hAnsi="Arial" w:cs="Arial"/>
          <w:sz w:val="24"/>
          <w:szCs w:val="24"/>
        </w:rPr>
        <w:t xml:space="preserve"> There has also been some negative representations of the British Police </w:t>
      </w:r>
      <w:r w:rsidR="00880B5D">
        <w:rPr>
          <w:rFonts w:ascii="Arial" w:eastAsia="Calibri" w:hAnsi="Arial" w:cs="Arial"/>
          <w:sz w:val="24"/>
          <w:szCs w:val="24"/>
        </w:rPr>
        <w:t>such as the aftermath of the Stephen Lawrence Murder</w:t>
      </w:r>
      <w:r w:rsidR="00F1343E">
        <w:rPr>
          <w:rFonts w:ascii="Arial" w:eastAsia="Calibri" w:hAnsi="Arial" w:cs="Arial"/>
          <w:sz w:val="24"/>
          <w:szCs w:val="24"/>
        </w:rPr>
        <w:t xml:space="preserve"> in</w:t>
      </w:r>
      <w:r w:rsidR="00880B5D">
        <w:rPr>
          <w:rFonts w:ascii="Arial" w:eastAsia="Calibri" w:hAnsi="Arial" w:cs="Arial"/>
          <w:sz w:val="24"/>
          <w:szCs w:val="24"/>
        </w:rPr>
        <w:t xml:space="preserve"> 1993 where members of the public blamed officers for not investigating the incident thor</w:t>
      </w:r>
      <w:r w:rsidR="00354BC7">
        <w:rPr>
          <w:rFonts w:ascii="Arial" w:eastAsia="Calibri" w:hAnsi="Arial" w:cs="Arial"/>
          <w:sz w:val="24"/>
          <w:szCs w:val="24"/>
        </w:rPr>
        <w:t>oughly</w:t>
      </w:r>
      <w:r w:rsidR="00880B5D">
        <w:rPr>
          <w:rFonts w:ascii="Arial" w:eastAsia="Calibri" w:hAnsi="Arial" w:cs="Arial"/>
          <w:sz w:val="24"/>
          <w:szCs w:val="24"/>
        </w:rPr>
        <w:t xml:space="preserve"> as Lawrence was a black male, therefore the police were labelled as racist. Some</w:t>
      </w:r>
      <w:r w:rsidR="00F1343E">
        <w:rPr>
          <w:rFonts w:ascii="Arial" w:eastAsia="Calibri" w:hAnsi="Arial" w:cs="Arial"/>
          <w:sz w:val="24"/>
          <w:szCs w:val="24"/>
        </w:rPr>
        <w:t xml:space="preserve"> incidents of smaller calibre I remembered by the</w:t>
      </w:r>
      <w:r w:rsidR="00880B5D">
        <w:rPr>
          <w:rFonts w:ascii="Arial" w:eastAsia="Calibri" w:hAnsi="Arial" w:cs="Arial"/>
          <w:sz w:val="24"/>
          <w:szCs w:val="24"/>
        </w:rPr>
        <w:t xml:space="preserve"> public like the “</w:t>
      </w:r>
      <w:r w:rsidR="004B6490">
        <w:rPr>
          <w:rFonts w:ascii="Arial" w:eastAsia="Calibri" w:hAnsi="Arial" w:cs="Arial"/>
          <w:sz w:val="24"/>
          <w:szCs w:val="24"/>
        </w:rPr>
        <w:t>P</w:t>
      </w:r>
      <w:r w:rsidR="00880B5D">
        <w:rPr>
          <w:rFonts w:ascii="Arial" w:eastAsia="Calibri" w:hAnsi="Arial" w:cs="Arial"/>
          <w:sz w:val="24"/>
          <w:szCs w:val="24"/>
        </w:rPr>
        <w:t>lebgate” incident in 2012. Although this incident wasn’t as severe as Lawrence, officers had</w:t>
      </w:r>
      <w:r w:rsidR="0077757B">
        <w:rPr>
          <w:rFonts w:ascii="Arial" w:eastAsia="Calibri" w:hAnsi="Arial" w:cs="Arial"/>
          <w:sz w:val="24"/>
          <w:szCs w:val="24"/>
        </w:rPr>
        <w:t xml:space="preserve"> not behaved appropriately or in line with professional st</w:t>
      </w:r>
      <w:r w:rsidR="003C1226">
        <w:rPr>
          <w:rFonts w:ascii="Arial" w:eastAsia="Calibri" w:hAnsi="Arial" w:cs="Arial"/>
          <w:sz w:val="24"/>
          <w:szCs w:val="24"/>
        </w:rPr>
        <w:t xml:space="preserve">andards which reflected </w:t>
      </w:r>
      <w:r w:rsidR="00354BC7">
        <w:rPr>
          <w:rFonts w:ascii="Arial" w:eastAsia="Calibri" w:hAnsi="Arial" w:cs="Arial"/>
          <w:sz w:val="24"/>
          <w:szCs w:val="24"/>
        </w:rPr>
        <w:t>badly on British p</w:t>
      </w:r>
      <w:r w:rsidR="003C1226">
        <w:rPr>
          <w:rFonts w:ascii="Arial" w:eastAsia="Calibri" w:hAnsi="Arial" w:cs="Arial"/>
          <w:sz w:val="24"/>
          <w:szCs w:val="24"/>
        </w:rPr>
        <w:t>olicing.</w:t>
      </w:r>
      <w:r w:rsidR="0077757B">
        <w:rPr>
          <w:rFonts w:ascii="Arial" w:eastAsia="Calibri" w:hAnsi="Arial" w:cs="Arial"/>
          <w:sz w:val="24"/>
          <w:szCs w:val="24"/>
        </w:rPr>
        <w:t xml:space="preserve"> </w:t>
      </w:r>
      <w:r w:rsidR="00A74E8B">
        <w:rPr>
          <w:rFonts w:ascii="Arial" w:eastAsia="Calibri" w:hAnsi="Arial" w:cs="Arial"/>
          <w:sz w:val="24"/>
          <w:szCs w:val="24"/>
        </w:rPr>
        <w:t>This incident resulted in o</w:t>
      </w:r>
      <w:r w:rsidR="003E53F8">
        <w:rPr>
          <w:rFonts w:ascii="Arial" w:eastAsia="Calibri" w:hAnsi="Arial" w:cs="Arial"/>
          <w:sz w:val="24"/>
          <w:szCs w:val="24"/>
        </w:rPr>
        <w:t>fficer</w:t>
      </w:r>
      <w:r w:rsidR="00A74E8B">
        <w:rPr>
          <w:rFonts w:ascii="Arial" w:eastAsia="Calibri" w:hAnsi="Arial" w:cs="Arial"/>
          <w:sz w:val="24"/>
          <w:szCs w:val="24"/>
        </w:rPr>
        <w:t xml:space="preserve">s </w:t>
      </w:r>
      <w:r w:rsidR="00C61D1F">
        <w:rPr>
          <w:rFonts w:ascii="Arial" w:eastAsia="Calibri" w:hAnsi="Arial" w:cs="Arial"/>
          <w:sz w:val="24"/>
          <w:szCs w:val="24"/>
        </w:rPr>
        <w:t xml:space="preserve">lying </w:t>
      </w:r>
      <w:r w:rsidR="003E53F8">
        <w:rPr>
          <w:rFonts w:ascii="Arial" w:eastAsia="Calibri" w:hAnsi="Arial" w:cs="Arial"/>
          <w:sz w:val="24"/>
          <w:szCs w:val="24"/>
        </w:rPr>
        <w:t>which is a breach of Professional Standards and Principles</w:t>
      </w:r>
      <w:r w:rsidR="00A74E8B">
        <w:rPr>
          <w:rFonts w:ascii="Arial" w:eastAsia="Calibri" w:hAnsi="Arial" w:cs="Arial"/>
          <w:sz w:val="24"/>
          <w:szCs w:val="24"/>
        </w:rPr>
        <w:t xml:space="preserve"> and will inevitably lose any trust one has in the police</w:t>
      </w:r>
      <w:r w:rsidR="003E53F8">
        <w:rPr>
          <w:rFonts w:ascii="Arial" w:eastAsia="Calibri" w:hAnsi="Arial" w:cs="Arial"/>
          <w:sz w:val="24"/>
          <w:szCs w:val="24"/>
        </w:rPr>
        <w:t xml:space="preserve">. Events like this portray the police in a negative light to the public and is very difficult to be </w:t>
      </w:r>
      <w:r w:rsidR="00C61D1F">
        <w:rPr>
          <w:rFonts w:ascii="Arial" w:eastAsia="Calibri" w:hAnsi="Arial" w:cs="Arial"/>
          <w:sz w:val="24"/>
          <w:szCs w:val="24"/>
        </w:rPr>
        <w:t>forgotten about. It takes a</w:t>
      </w:r>
      <w:r w:rsidR="003E53F8">
        <w:rPr>
          <w:rFonts w:ascii="Arial" w:eastAsia="Calibri" w:hAnsi="Arial" w:cs="Arial"/>
          <w:sz w:val="24"/>
          <w:szCs w:val="24"/>
        </w:rPr>
        <w:t xml:space="preserve"> while to build trust and a strong reputation, but one incident ca</w:t>
      </w:r>
      <w:r w:rsidR="008E0110">
        <w:rPr>
          <w:rFonts w:ascii="Arial" w:eastAsia="Calibri" w:hAnsi="Arial" w:cs="Arial"/>
          <w:sz w:val="24"/>
          <w:szCs w:val="24"/>
        </w:rPr>
        <w:t xml:space="preserve">n dampen a judgment instantly. </w:t>
      </w:r>
    </w:p>
    <w:p w:rsidR="004B6490" w:rsidRDefault="004B6490" w:rsidP="00C43D5D">
      <w:pPr>
        <w:spacing w:line="360" w:lineRule="auto"/>
        <w:rPr>
          <w:rFonts w:ascii="Arial" w:eastAsia="Calibri" w:hAnsi="Arial" w:cs="Arial"/>
          <w:sz w:val="24"/>
          <w:szCs w:val="24"/>
        </w:rPr>
      </w:pPr>
    </w:p>
    <w:p w:rsidR="004B6490" w:rsidRDefault="004B6490" w:rsidP="008E0110">
      <w:pPr>
        <w:spacing w:line="360" w:lineRule="auto"/>
        <w:rPr>
          <w:rFonts w:ascii="Arial" w:eastAsia="Calibri" w:hAnsi="Arial" w:cs="Arial"/>
          <w:sz w:val="24"/>
          <w:szCs w:val="24"/>
        </w:rPr>
      </w:pPr>
      <w:r>
        <w:rPr>
          <w:rFonts w:ascii="Arial" w:eastAsia="Calibri" w:hAnsi="Arial" w:cs="Arial"/>
          <w:sz w:val="24"/>
          <w:szCs w:val="24"/>
        </w:rPr>
        <w:t>One of the main events in British history that changed policing was the</w:t>
      </w:r>
      <w:r w:rsidRPr="004B6490">
        <w:rPr>
          <w:rFonts w:ascii="Arial" w:eastAsia="Calibri" w:hAnsi="Arial" w:cs="Arial"/>
          <w:sz w:val="24"/>
          <w:szCs w:val="24"/>
        </w:rPr>
        <w:t xml:space="preserve"> Brixton Riots</w:t>
      </w:r>
      <w:r>
        <w:rPr>
          <w:rFonts w:ascii="Arial" w:eastAsia="Calibri" w:hAnsi="Arial" w:cs="Arial"/>
          <w:sz w:val="24"/>
          <w:szCs w:val="24"/>
        </w:rPr>
        <w:t xml:space="preserve"> of 1981 where the public saw an increase of stop searches on black males in London and tensions between the black community and the police were heightened as a result of discrimination towards the black com</w:t>
      </w:r>
      <w:r w:rsidR="00A74E8B">
        <w:rPr>
          <w:rFonts w:ascii="Arial" w:eastAsia="Calibri" w:hAnsi="Arial" w:cs="Arial"/>
          <w:sz w:val="24"/>
          <w:szCs w:val="24"/>
        </w:rPr>
        <w:t>munity</w:t>
      </w:r>
      <w:r>
        <w:rPr>
          <w:rFonts w:ascii="Arial" w:eastAsia="Calibri" w:hAnsi="Arial" w:cs="Arial"/>
          <w:sz w:val="24"/>
          <w:szCs w:val="24"/>
        </w:rPr>
        <w:t xml:space="preserve">. As a result of the riots, an independent body </w:t>
      </w:r>
      <w:r w:rsidR="00FF6227">
        <w:rPr>
          <w:rFonts w:ascii="Arial" w:eastAsia="Calibri" w:hAnsi="Arial" w:cs="Arial"/>
          <w:sz w:val="24"/>
          <w:szCs w:val="24"/>
        </w:rPr>
        <w:t>named the Police and Criminal Evidence Act (PACE) was created in 1</w:t>
      </w:r>
      <w:r w:rsidR="00C43D5D">
        <w:rPr>
          <w:rFonts w:ascii="Arial" w:eastAsia="Calibri" w:hAnsi="Arial" w:cs="Arial"/>
          <w:sz w:val="24"/>
          <w:szCs w:val="24"/>
        </w:rPr>
        <w:t>984</w:t>
      </w:r>
      <w:r w:rsidR="00FF6227">
        <w:rPr>
          <w:rFonts w:ascii="Arial" w:eastAsia="Calibri" w:hAnsi="Arial" w:cs="Arial"/>
          <w:sz w:val="24"/>
          <w:szCs w:val="24"/>
        </w:rPr>
        <w:t xml:space="preserve">. PACE </w:t>
      </w:r>
      <w:r w:rsidR="000572AE">
        <w:rPr>
          <w:rFonts w:ascii="Arial" w:eastAsia="Calibri" w:hAnsi="Arial" w:cs="Arial"/>
          <w:sz w:val="24"/>
          <w:szCs w:val="24"/>
        </w:rPr>
        <w:t xml:space="preserve">is an Act of Parliament and </w:t>
      </w:r>
      <w:r w:rsidR="00FF6227">
        <w:rPr>
          <w:rFonts w:ascii="Arial" w:eastAsia="Calibri" w:hAnsi="Arial" w:cs="Arial"/>
          <w:sz w:val="24"/>
          <w:szCs w:val="24"/>
        </w:rPr>
        <w:t xml:space="preserve">changed the course of policing as </w:t>
      </w:r>
      <w:r w:rsidR="000572AE">
        <w:rPr>
          <w:rFonts w:ascii="Arial" w:eastAsia="Calibri" w:hAnsi="Arial" w:cs="Arial"/>
          <w:sz w:val="24"/>
          <w:szCs w:val="24"/>
        </w:rPr>
        <w:t xml:space="preserve">it was created for the powers and policies of police officers to be in line with the codes of practice. PACE exists to ensure officers are always executing their lawful duty fairly and knowing the powers they hold </w:t>
      </w:r>
      <w:r w:rsidR="00C61D1F">
        <w:rPr>
          <w:rFonts w:ascii="Arial" w:eastAsia="Calibri" w:hAnsi="Arial" w:cs="Arial"/>
          <w:sz w:val="24"/>
          <w:szCs w:val="24"/>
        </w:rPr>
        <w:t xml:space="preserve">and do not hold. </w:t>
      </w:r>
      <w:r w:rsidR="00C61D1F" w:rsidRPr="0080587A">
        <w:rPr>
          <w:rFonts w:ascii="Arial" w:eastAsia="Calibri" w:hAnsi="Arial" w:cs="Arial"/>
          <w:sz w:val="24"/>
          <w:szCs w:val="24"/>
        </w:rPr>
        <w:t>The Code of Ethics are part of the police’s Professional Standards where officers must abide by in order to police fairly and to not</w:t>
      </w:r>
      <w:r w:rsidR="00C61D1F">
        <w:rPr>
          <w:rFonts w:ascii="Arial" w:eastAsia="Calibri" w:hAnsi="Arial" w:cs="Arial"/>
          <w:sz w:val="24"/>
          <w:szCs w:val="24"/>
        </w:rPr>
        <w:t xml:space="preserve"> take advantage of their powers.</w:t>
      </w:r>
    </w:p>
    <w:p w:rsidR="000572AE" w:rsidRPr="008E0110" w:rsidRDefault="000572AE" w:rsidP="008E0110">
      <w:pPr>
        <w:spacing w:line="360" w:lineRule="auto"/>
        <w:rPr>
          <w:rFonts w:ascii="Arial" w:eastAsia="Calibri" w:hAnsi="Arial" w:cs="Arial"/>
          <w:sz w:val="24"/>
          <w:szCs w:val="24"/>
        </w:rPr>
      </w:pPr>
    </w:p>
    <w:p w:rsidR="00490B9D" w:rsidRPr="00C61D1F" w:rsidRDefault="00C61D1F" w:rsidP="001745F0">
      <w:pPr>
        <w:spacing w:line="360" w:lineRule="auto"/>
        <w:rPr>
          <w:rFonts w:ascii="Arial" w:hAnsi="Arial" w:cs="Arial"/>
          <w:sz w:val="24"/>
          <w:szCs w:val="24"/>
        </w:rPr>
      </w:pPr>
      <w:r>
        <w:rPr>
          <w:rFonts w:ascii="Arial" w:eastAsia="Calibri" w:hAnsi="Arial" w:cs="Arial"/>
          <w:sz w:val="24"/>
          <w:szCs w:val="24"/>
        </w:rPr>
        <w:t>The police service has</w:t>
      </w:r>
      <w:r w:rsidR="00B91D0A" w:rsidRPr="00577675">
        <w:rPr>
          <w:rFonts w:ascii="Arial" w:eastAsia="Calibri" w:hAnsi="Arial" w:cs="Arial"/>
          <w:sz w:val="24"/>
          <w:szCs w:val="24"/>
        </w:rPr>
        <w:t xml:space="preserve"> an internal standards department called the Professional Standards Department (PSD) who investigate </w:t>
      </w:r>
      <w:r>
        <w:rPr>
          <w:rFonts w:ascii="Arial" w:eastAsia="Calibri" w:hAnsi="Arial" w:cs="Arial"/>
          <w:sz w:val="24"/>
          <w:szCs w:val="24"/>
        </w:rPr>
        <w:t xml:space="preserve">complaints from </w:t>
      </w:r>
      <w:r w:rsidR="00B91D0A" w:rsidRPr="00577675">
        <w:rPr>
          <w:rFonts w:ascii="Arial" w:eastAsia="Calibri" w:hAnsi="Arial" w:cs="Arial"/>
          <w:sz w:val="24"/>
          <w:szCs w:val="24"/>
        </w:rPr>
        <w:t xml:space="preserve">incidents or officers. </w:t>
      </w:r>
      <w:r>
        <w:rPr>
          <w:rFonts w:ascii="Arial" w:eastAsia="Calibri" w:hAnsi="Arial" w:cs="Arial"/>
          <w:sz w:val="24"/>
          <w:szCs w:val="24"/>
        </w:rPr>
        <w:t>PSD investigate</w:t>
      </w:r>
      <w:r w:rsidR="008E0110" w:rsidRPr="00577675">
        <w:rPr>
          <w:rFonts w:ascii="Arial" w:eastAsia="Calibri" w:hAnsi="Arial" w:cs="Arial"/>
          <w:sz w:val="24"/>
          <w:szCs w:val="24"/>
        </w:rPr>
        <w:t xml:space="preserve"> </w:t>
      </w:r>
      <w:r>
        <w:rPr>
          <w:rFonts w:ascii="Arial" w:eastAsia="Calibri" w:hAnsi="Arial" w:cs="Arial"/>
          <w:sz w:val="24"/>
          <w:szCs w:val="24"/>
        </w:rPr>
        <w:t>c</w:t>
      </w:r>
      <w:r w:rsidR="008E0110" w:rsidRPr="008E0110">
        <w:rPr>
          <w:rFonts w:ascii="Arial" w:hAnsi="Arial" w:cs="Arial"/>
          <w:sz w:val="24"/>
          <w:szCs w:val="24"/>
        </w:rPr>
        <w:t>ounter corruption, complaints, vetting and miscondu</w:t>
      </w:r>
      <w:r w:rsidR="008E0110" w:rsidRPr="00066A79">
        <w:rPr>
          <w:rFonts w:ascii="Arial" w:hAnsi="Arial" w:cs="Arial"/>
          <w:sz w:val="24"/>
          <w:szCs w:val="24"/>
        </w:rPr>
        <w:t xml:space="preserve">ct. </w:t>
      </w:r>
      <w:r w:rsidR="00066A79" w:rsidRPr="00066A79">
        <w:rPr>
          <w:rFonts w:ascii="Arial" w:eastAsia="Calibri" w:hAnsi="Arial" w:cs="Arial"/>
          <w:sz w:val="24"/>
          <w:szCs w:val="24"/>
        </w:rPr>
        <w:t>Cons here could be that tables are the face of the organisation, thereby s</w:t>
      </w:r>
      <w:r w:rsidR="008E0110" w:rsidRPr="00066A79">
        <w:rPr>
          <w:rFonts w:ascii="Arial" w:hAnsi="Arial" w:cs="Arial"/>
          <w:sz w:val="24"/>
          <w:szCs w:val="24"/>
        </w:rPr>
        <w:t>ome incidents are referred to the IOPC which is the Independent Office for Police Conduct and is independent from the police</w:t>
      </w:r>
      <w:r>
        <w:rPr>
          <w:rFonts w:ascii="Arial" w:hAnsi="Arial" w:cs="Arial"/>
          <w:sz w:val="24"/>
          <w:szCs w:val="24"/>
        </w:rPr>
        <w:t>,</w:t>
      </w:r>
      <w:r w:rsidR="008E0110" w:rsidRPr="00066A79">
        <w:rPr>
          <w:rFonts w:ascii="Arial" w:hAnsi="Arial" w:cs="Arial"/>
          <w:sz w:val="24"/>
          <w:szCs w:val="24"/>
        </w:rPr>
        <w:t xml:space="preserve"> to ensure fairness. </w:t>
      </w:r>
    </w:p>
    <w:p w:rsidR="00F1343E" w:rsidRDefault="00490B9D" w:rsidP="001745F0">
      <w:pPr>
        <w:spacing w:line="360" w:lineRule="auto"/>
        <w:rPr>
          <w:rFonts w:ascii="Arial" w:eastAsia="Calibri" w:hAnsi="Arial" w:cs="Arial"/>
          <w:sz w:val="24"/>
          <w:szCs w:val="24"/>
        </w:rPr>
      </w:pPr>
      <w:r w:rsidRPr="001745F0">
        <w:rPr>
          <w:rFonts w:ascii="Arial" w:eastAsia="Calibri" w:hAnsi="Arial" w:cs="Arial"/>
          <w:sz w:val="24"/>
          <w:szCs w:val="24"/>
        </w:rPr>
        <w:lastRenderedPageBreak/>
        <w:t>A police officer must uphold strong ethics</w:t>
      </w:r>
      <w:r w:rsidR="00100A5A">
        <w:rPr>
          <w:rFonts w:ascii="Arial" w:eastAsia="Calibri" w:hAnsi="Arial" w:cs="Arial"/>
          <w:sz w:val="24"/>
          <w:szCs w:val="24"/>
        </w:rPr>
        <w:t xml:space="preserve"> that allows them to act fairly, professionally with honesty and integrity</w:t>
      </w:r>
      <w:r w:rsidRPr="001745F0">
        <w:rPr>
          <w:rFonts w:ascii="Arial" w:eastAsia="Calibri" w:hAnsi="Arial" w:cs="Arial"/>
          <w:sz w:val="24"/>
          <w:szCs w:val="24"/>
        </w:rPr>
        <w:t>. Every individual is differe</w:t>
      </w:r>
      <w:r w:rsidR="00A74E8B">
        <w:rPr>
          <w:rFonts w:ascii="Arial" w:eastAsia="Calibri" w:hAnsi="Arial" w:cs="Arial"/>
          <w:sz w:val="24"/>
          <w:szCs w:val="24"/>
        </w:rPr>
        <w:t>nt and has</w:t>
      </w:r>
      <w:r w:rsidRPr="001745F0">
        <w:rPr>
          <w:rFonts w:ascii="Arial" w:eastAsia="Calibri" w:hAnsi="Arial" w:cs="Arial"/>
          <w:sz w:val="24"/>
          <w:szCs w:val="24"/>
        </w:rPr>
        <w:t xml:space="preserve"> a different scale of what is right and wrong but officers must identify quickly what is wrong.</w:t>
      </w:r>
      <w:r w:rsidR="00100A5A">
        <w:rPr>
          <w:rFonts w:ascii="Arial" w:eastAsia="Calibri" w:hAnsi="Arial" w:cs="Arial"/>
          <w:sz w:val="24"/>
          <w:szCs w:val="24"/>
        </w:rPr>
        <w:t xml:space="preserve"> </w:t>
      </w:r>
      <w:r w:rsidRPr="001745F0">
        <w:rPr>
          <w:rFonts w:ascii="Arial" w:eastAsia="Calibri" w:hAnsi="Arial" w:cs="Arial"/>
          <w:sz w:val="24"/>
          <w:szCs w:val="24"/>
        </w:rPr>
        <w:t xml:space="preserve">Police officers must not be biased and be inclusive to all people. Professional Standards states that officers must treat people fairly and with respect and </w:t>
      </w:r>
      <w:r w:rsidR="001745F0" w:rsidRPr="001745F0">
        <w:rPr>
          <w:rFonts w:ascii="Arial" w:eastAsia="Calibri" w:hAnsi="Arial" w:cs="Arial"/>
          <w:sz w:val="24"/>
          <w:szCs w:val="24"/>
        </w:rPr>
        <w:t>curtesy</w:t>
      </w:r>
      <w:r w:rsidR="00F1343E">
        <w:rPr>
          <w:rFonts w:ascii="Arial" w:eastAsia="Calibri" w:hAnsi="Arial" w:cs="Arial"/>
          <w:sz w:val="24"/>
          <w:szCs w:val="24"/>
        </w:rPr>
        <w:t>. Whilst thi</w:t>
      </w:r>
      <w:r w:rsidRPr="001745F0">
        <w:rPr>
          <w:rFonts w:ascii="Arial" w:eastAsia="Calibri" w:hAnsi="Arial" w:cs="Arial"/>
          <w:sz w:val="24"/>
          <w:szCs w:val="24"/>
        </w:rPr>
        <w:t xml:space="preserve">s is sometimes proven to be difficult in some incidents, officers must demonstrate these </w:t>
      </w:r>
      <w:r w:rsidR="001745F0" w:rsidRPr="001745F0">
        <w:rPr>
          <w:rFonts w:ascii="Arial" w:eastAsia="Calibri" w:hAnsi="Arial" w:cs="Arial"/>
          <w:sz w:val="24"/>
          <w:szCs w:val="24"/>
        </w:rPr>
        <w:t xml:space="preserve">characteristics as public perception and reputation is vital. This </w:t>
      </w:r>
      <w:r w:rsidR="001745F0">
        <w:rPr>
          <w:rFonts w:ascii="Arial" w:eastAsia="Calibri" w:hAnsi="Arial" w:cs="Arial"/>
          <w:sz w:val="24"/>
          <w:szCs w:val="24"/>
        </w:rPr>
        <w:t>should be</w:t>
      </w:r>
      <w:r w:rsidR="001745F0" w:rsidRPr="001745F0">
        <w:rPr>
          <w:rFonts w:ascii="Arial" w:eastAsia="Calibri" w:hAnsi="Arial" w:cs="Arial"/>
          <w:sz w:val="24"/>
          <w:szCs w:val="24"/>
        </w:rPr>
        <w:t xml:space="preserve"> maintained throughout an officer’s service</w:t>
      </w:r>
      <w:r w:rsidR="001745F0">
        <w:rPr>
          <w:rFonts w:ascii="Arial" w:eastAsia="Calibri" w:hAnsi="Arial" w:cs="Arial"/>
          <w:sz w:val="24"/>
          <w:szCs w:val="24"/>
        </w:rPr>
        <w:t xml:space="preserve"> and a standard should always be set and influenced by an officer’s supervisor and team members. </w:t>
      </w:r>
    </w:p>
    <w:p w:rsidR="00F1343E" w:rsidRDefault="00F1343E" w:rsidP="001745F0">
      <w:pPr>
        <w:spacing w:line="360" w:lineRule="auto"/>
        <w:rPr>
          <w:rFonts w:ascii="Arial" w:eastAsia="Calibri" w:hAnsi="Arial" w:cs="Arial"/>
          <w:sz w:val="24"/>
          <w:szCs w:val="24"/>
        </w:rPr>
      </w:pPr>
    </w:p>
    <w:p w:rsidR="001745F0" w:rsidRDefault="001745F0" w:rsidP="00E00823">
      <w:pPr>
        <w:spacing w:line="360" w:lineRule="auto"/>
        <w:rPr>
          <w:rFonts w:ascii="Arial" w:eastAsia="Calibri" w:hAnsi="Arial" w:cs="Arial"/>
          <w:sz w:val="24"/>
          <w:szCs w:val="24"/>
        </w:rPr>
      </w:pPr>
      <w:r>
        <w:rPr>
          <w:rFonts w:ascii="Arial" w:eastAsia="Calibri" w:hAnsi="Arial" w:cs="Arial"/>
          <w:sz w:val="24"/>
          <w:szCs w:val="24"/>
        </w:rPr>
        <w:t>Coaching and mentoring within the organi</w:t>
      </w:r>
      <w:r w:rsidR="00100A5A">
        <w:rPr>
          <w:rFonts w:ascii="Arial" w:eastAsia="Calibri" w:hAnsi="Arial" w:cs="Arial"/>
          <w:sz w:val="24"/>
          <w:szCs w:val="24"/>
        </w:rPr>
        <w:t>sation is vital as this should set a standard at the beginning of an officer’s career.</w:t>
      </w:r>
      <w:r w:rsidR="00100A5A" w:rsidRPr="00100A5A">
        <w:rPr>
          <w:rFonts w:ascii="Arial" w:eastAsia="Calibri" w:hAnsi="Arial" w:cs="Arial"/>
          <w:sz w:val="24"/>
          <w:szCs w:val="24"/>
        </w:rPr>
        <w:t xml:space="preserve"> </w:t>
      </w:r>
      <w:r w:rsidR="00100A5A">
        <w:rPr>
          <w:rFonts w:ascii="Arial" w:eastAsia="Calibri" w:hAnsi="Arial" w:cs="Arial"/>
          <w:sz w:val="24"/>
          <w:szCs w:val="24"/>
        </w:rPr>
        <w:t>It is beneficial for everybody to have a coach. T</w:t>
      </w:r>
      <w:r>
        <w:rPr>
          <w:rFonts w:ascii="Arial" w:eastAsia="Calibri" w:hAnsi="Arial" w:cs="Arial"/>
          <w:sz w:val="24"/>
          <w:szCs w:val="24"/>
        </w:rPr>
        <w:t xml:space="preserve">his does not mean it has to be someone of </w:t>
      </w:r>
      <w:r w:rsidR="00AA114B">
        <w:rPr>
          <w:rFonts w:ascii="Arial" w:eastAsia="Calibri" w:hAnsi="Arial" w:cs="Arial"/>
          <w:sz w:val="24"/>
          <w:szCs w:val="24"/>
        </w:rPr>
        <w:t xml:space="preserve">a higher position or </w:t>
      </w:r>
      <w:r>
        <w:rPr>
          <w:rFonts w:ascii="Arial" w:eastAsia="Calibri" w:hAnsi="Arial" w:cs="Arial"/>
          <w:sz w:val="24"/>
          <w:szCs w:val="24"/>
        </w:rPr>
        <w:t>senior</w:t>
      </w:r>
      <w:r w:rsidR="00AA114B">
        <w:rPr>
          <w:rFonts w:ascii="Arial" w:eastAsia="Calibri" w:hAnsi="Arial" w:cs="Arial"/>
          <w:sz w:val="24"/>
          <w:szCs w:val="24"/>
        </w:rPr>
        <w:t xml:space="preserve"> than you</w:t>
      </w:r>
      <w:r>
        <w:rPr>
          <w:rFonts w:ascii="Arial" w:eastAsia="Calibri" w:hAnsi="Arial" w:cs="Arial"/>
          <w:sz w:val="24"/>
          <w:szCs w:val="24"/>
        </w:rPr>
        <w:t>, but someone who sets a high standard that you</w:t>
      </w:r>
      <w:r w:rsidR="00F1343E">
        <w:rPr>
          <w:rFonts w:ascii="Arial" w:eastAsia="Calibri" w:hAnsi="Arial" w:cs="Arial"/>
          <w:sz w:val="24"/>
          <w:szCs w:val="24"/>
        </w:rPr>
        <w:t xml:space="preserve"> admire</w:t>
      </w:r>
      <w:r>
        <w:rPr>
          <w:rFonts w:ascii="Arial" w:eastAsia="Calibri" w:hAnsi="Arial" w:cs="Arial"/>
          <w:sz w:val="24"/>
          <w:szCs w:val="24"/>
        </w:rPr>
        <w:t xml:space="preserve">. </w:t>
      </w:r>
      <w:r w:rsidR="00100A5A">
        <w:rPr>
          <w:rFonts w:ascii="Arial" w:eastAsia="Calibri" w:hAnsi="Arial" w:cs="Arial"/>
          <w:sz w:val="24"/>
          <w:szCs w:val="24"/>
        </w:rPr>
        <w:t>A good coach will show an officer how to engage with the public and he</w:t>
      </w:r>
      <w:r w:rsidR="00AA114B">
        <w:rPr>
          <w:rFonts w:ascii="Arial" w:eastAsia="Calibri" w:hAnsi="Arial" w:cs="Arial"/>
          <w:sz w:val="24"/>
          <w:szCs w:val="24"/>
        </w:rPr>
        <w:t>lp them. They will also help th</w:t>
      </w:r>
      <w:r w:rsidR="00100A5A">
        <w:rPr>
          <w:rFonts w:ascii="Arial" w:eastAsia="Calibri" w:hAnsi="Arial" w:cs="Arial"/>
          <w:sz w:val="24"/>
          <w:szCs w:val="24"/>
        </w:rPr>
        <w:t>e officer with development and career support.</w:t>
      </w:r>
      <w:r w:rsidR="00E00823">
        <w:rPr>
          <w:rFonts w:ascii="Arial" w:eastAsia="Calibri" w:hAnsi="Arial" w:cs="Arial"/>
          <w:sz w:val="24"/>
          <w:szCs w:val="24"/>
        </w:rPr>
        <w:t xml:space="preserve"> A good coach will be open and honest whilst instilling trust in you. They should listen to an individual and help them achieve their SMART goals. A good student will then want to do well and please their coach.</w:t>
      </w:r>
      <w:r w:rsidR="00100A5A">
        <w:rPr>
          <w:rFonts w:ascii="Arial" w:eastAsia="Calibri" w:hAnsi="Arial" w:cs="Arial"/>
          <w:sz w:val="24"/>
          <w:szCs w:val="24"/>
        </w:rPr>
        <w:t xml:space="preserve"> </w:t>
      </w:r>
      <w:r w:rsidR="00E00823">
        <w:rPr>
          <w:rFonts w:ascii="Arial" w:eastAsia="Calibri" w:hAnsi="Arial" w:cs="Arial"/>
          <w:sz w:val="24"/>
          <w:szCs w:val="24"/>
        </w:rPr>
        <w:t>Although every individual is</w:t>
      </w:r>
      <w:r w:rsidR="008B00E8">
        <w:rPr>
          <w:rFonts w:ascii="Arial" w:eastAsia="Calibri" w:hAnsi="Arial" w:cs="Arial"/>
          <w:sz w:val="24"/>
          <w:szCs w:val="24"/>
        </w:rPr>
        <w:t xml:space="preserve"> accountable for their ac</w:t>
      </w:r>
      <w:r w:rsidR="00E00823">
        <w:rPr>
          <w:rFonts w:ascii="Arial" w:eastAsia="Calibri" w:hAnsi="Arial" w:cs="Arial"/>
          <w:sz w:val="24"/>
          <w:szCs w:val="24"/>
        </w:rPr>
        <w:t>tions,</w:t>
      </w:r>
      <w:r w:rsidR="008B00E8">
        <w:rPr>
          <w:rFonts w:ascii="Arial" w:eastAsia="Calibri" w:hAnsi="Arial" w:cs="Arial"/>
          <w:sz w:val="24"/>
          <w:szCs w:val="24"/>
        </w:rPr>
        <w:t xml:space="preserve"> a Chief Officer is responsible for the operation of their individual </w:t>
      </w:r>
      <w:r w:rsidR="004D20B5">
        <w:rPr>
          <w:rFonts w:ascii="Arial" w:eastAsia="Calibri" w:hAnsi="Arial" w:cs="Arial"/>
          <w:sz w:val="24"/>
          <w:szCs w:val="24"/>
        </w:rPr>
        <w:t>force and every individual</w:t>
      </w:r>
      <w:r w:rsidR="00E00823">
        <w:rPr>
          <w:rFonts w:ascii="Arial" w:eastAsia="Calibri" w:hAnsi="Arial" w:cs="Arial"/>
          <w:sz w:val="24"/>
          <w:szCs w:val="24"/>
        </w:rPr>
        <w:t xml:space="preserve"> but an officer must represent them and the force so they should uphold a large amount of respect. </w:t>
      </w:r>
    </w:p>
    <w:p w:rsidR="00490B9D" w:rsidRDefault="00490B9D" w:rsidP="0080587A">
      <w:pPr>
        <w:spacing w:line="360" w:lineRule="auto"/>
        <w:rPr>
          <w:rFonts w:ascii="Arial" w:eastAsia="Calibri" w:hAnsi="Arial" w:cs="Arial"/>
          <w:sz w:val="24"/>
          <w:szCs w:val="24"/>
        </w:rPr>
      </w:pPr>
    </w:p>
    <w:p w:rsidR="0077757B" w:rsidRPr="0080587A" w:rsidRDefault="0077757B" w:rsidP="0080587A">
      <w:pPr>
        <w:spacing w:line="360" w:lineRule="auto"/>
        <w:rPr>
          <w:rFonts w:ascii="Arial" w:eastAsia="Calibri" w:hAnsi="Arial" w:cs="Arial"/>
          <w:sz w:val="24"/>
          <w:szCs w:val="24"/>
        </w:rPr>
      </w:pPr>
    </w:p>
    <w:p w:rsidR="002B500D" w:rsidRPr="005C711F" w:rsidRDefault="002B500D" w:rsidP="002B500D">
      <w:pPr>
        <w:spacing w:line="256" w:lineRule="auto"/>
        <w:rPr>
          <w:rFonts w:ascii="Arial" w:eastAsia="Calibri" w:hAnsi="Arial" w:cs="Arial"/>
          <w:sz w:val="24"/>
          <w:szCs w:val="24"/>
        </w:rPr>
      </w:pPr>
    </w:p>
    <w:p w:rsidR="002B500D" w:rsidRPr="005C711F" w:rsidRDefault="002B500D" w:rsidP="002B500D">
      <w:pPr>
        <w:spacing w:line="256" w:lineRule="auto"/>
        <w:rPr>
          <w:rFonts w:ascii="Arial" w:eastAsia="Calibri" w:hAnsi="Arial" w:cs="Arial"/>
          <w:sz w:val="24"/>
          <w:szCs w:val="24"/>
        </w:rPr>
      </w:pPr>
      <w:r w:rsidRPr="005C711F">
        <w:rPr>
          <w:rFonts w:ascii="Arial" w:eastAsia="Calibri" w:hAnsi="Arial" w:cs="Arial"/>
          <w:sz w:val="24"/>
          <w:szCs w:val="24"/>
        </w:rPr>
        <w:t xml:space="preserve"> </w:t>
      </w:r>
    </w:p>
    <w:p w:rsidR="002B500D" w:rsidRDefault="002B500D" w:rsidP="002B500D">
      <w:pPr>
        <w:spacing w:line="256" w:lineRule="auto"/>
        <w:rPr>
          <w:rFonts w:ascii="Calibri" w:eastAsia="Calibri" w:hAnsi="Calibri" w:cs="Calibri"/>
          <w:sz w:val="28"/>
          <w:szCs w:val="28"/>
        </w:rPr>
      </w:pPr>
    </w:p>
    <w:p w:rsidR="002B500D" w:rsidRDefault="002B500D" w:rsidP="002B500D">
      <w:pPr>
        <w:spacing w:line="256" w:lineRule="auto"/>
        <w:rPr>
          <w:rFonts w:ascii="Calibri" w:eastAsia="Calibri" w:hAnsi="Calibri" w:cs="Calibri"/>
          <w:sz w:val="28"/>
          <w:szCs w:val="28"/>
        </w:rPr>
      </w:pPr>
    </w:p>
    <w:p w:rsidR="002B500D" w:rsidRDefault="002B500D" w:rsidP="002B500D">
      <w:pPr>
        <w:spacing w:line="256" w:lineRule="auto"/>
        <w:rPr>
          <w:rFonts w:ascii="Calibri" w:eastAsia="Calibri" w:hAnsi="Calibri" w:cs="Calibri"/>
          <w:sz w:val="28"/>
          <w:szCs w:val="28"/>
        </w:rPr>
      </w:pPr>
    </w:p>
    <w:p w:rsidR="002B500D" w:rsidRPr="007D7658" w:rsidRDefault="002B500D" w:rsidP="002B500D">
      <w:pPr>
        <w:spacing w:line="256" w:lineRule="auto"/>
        <w:rPr>
          <w:rFonts w:ascii="Calibri" w:hAnsi="Calibri" w:cs="Calibri"/>
          <w:sz w:val="28"/>
          <w:szCs w:val="28"/>
        </w:rPr>
      </w:pPr>
      <w:r w:rsidRPr="007D7658">
        <w:rPr>
          <w:rFonts w:ascii="Calibri" w:hAnsi="Calibri" w:cs="Calibri"/>
          <w:sz w:val="28"/>
          <w:szCs w:val="28"/>
        </w:rPr>
        <w:br/>
      </w:r>
    </w:p>
    <w:p w:rsidR="002B500D" w:rsidRDefault="002B500D" w:rsidP="002B500D">
      <w:pPr>
        <w:spacing w:line="256" w:lineRule="auto"/>
        <w:rPr>
          <w:rFonts w:ascii="Calibri" w:hAnsi="Calibri" w:cs="Calibri"/>
          <w:sz w:val="28"/>
          <w:szCs w:val="28"/>
        </w:rPr>
      </w:pPr>
    </w:p>
    <w:p w:rsidR="002B500D" w:rsidRDefault="002B500D" w:rsidP="002B500D">
      <w:pPr>
        <w:spacing w:line="256" w:lineRule="auto"/>
        <w:rPr>
          <w:rFonts w:ascii="Calibri" w:hAnsi="Calibri" w:cs="Calibri"/>
          <w:sz w:val="28"/>
          <w:szCs w:val="28"/>
        </w:rPr>
      </w:pPr>
    </w:p>
    <w:p w:rsidR="002B500D" w:rsidRDefault="002B500D" w:rsidP="002B500D">
      <w:r w:rsidRPr="00D12843">
        <w:t>.</w:t>
      </w:r>
    </w:p>
    <w:p w:rsidR="002B500D" w:rsidRPr="00B93EB4" w:rsidRDefault="002B500D" w:rsidP="002B500D">
      <w:pPr>
        <w:rPr>
          <w:rFonts w:ascii="Arial" w:hAnsi="Arial" w:cs="Arial"/>
          <w:b/>
          <w:sz w:val="24"/>
          <w:szCs w:val="24"/>
        </w:rPr>
      </w:pPr>
    </w:p>
    <w:p w:rsidR="00354BC7" w:rsidRPr="00B93EB4" w:rsidRDefault="00B93EB4" w:rsidP="002B500D">
      <w:pPr>
        <w:rPr>
          <w:rFonts w:ascii="Arial" w:hAnsi="Arial" w:cs="Arial"/>
          <w:b/>
          <w:sz w:val="24"/>
          <w:szCs w:val="24"/>
        </w:rPr>
      </w:pPr>
      <w:r w:rsidRPr="00B93EB4">
        <w:rPr>
          <w:rFonts w:ascii="Arial" w:hAnsi="Arial" w:cs="Arial"/>
          <w:b/>
          <w:sz w:val="24"/>
          <w:szCs w:val="24"/>
        </w:rPr>
        <w:t>Words</w:t>
      </w:r>
      <w:r w:rsidR="0028498F">
        <w:rPr>
          <w:rFonts w:ascii="Arial" w:hAnsi="Arial" w:cs="Arial"/>
          <w:b/>
          <w:sz w:val="24"/>
          <w:szCs w:val="24"/>
        </w:rPr>
        <w:t>: 1047</w:t>
      </w:r>
    </w:p>
    <w:p w:rsidR="00354BC7" w:rsidRDefault="00354BC7" w:rsidP="002B500D">
      <w:pPr>
        <w:rPr>
          <w:rFonts w:ascii="Arial" w:hAnsi="Arial" w:cs="Arial"/>
          <w:b/>
          <w:sz w:val="24"/>
          <w:szCs w:val="24"/>
        </w:rPr>
      </w:pPr>
    </w:p>
    <w:p w:rsidR="00AF5940" w:rsidRPr="00AF5940" w:rsidRDefault="00AF5940" w:rsidP="002B500D">
      <w:pPr>
        <w:rPr>
          <w:rFonts w:ascii="Arial" w:hAnsi="Arial" w:cs="Arial"/>
          <w:b/>
          <w:sz w:val="24"/>
          <w:szCs w:val="24"/>
        </w:rPr>
      </w:pPr>
      <w:r w:rsidRPr="00AF5940">
        <w:rPr>
          <w:rFonts w:ascii="Arial" w:hAnsi="Arial" w:cs="Arial"/>
          <w:b/>
          <w:sz w:val="24"/>
          <w:szCs w:val="24"/>
        </w:rPr>
        <w:t>Bibliography</w:t>
      </w:r>
    </w:p>
    <w:p w:rsidR="00AF5940" w:rsidRDefault="00AF5940" w:rsidP="002B500D"/>
    <w:p w:rsidR="00AF5940" w:rsidRDefault="00AF5940" w:rsidP="002B500D"/>
    <w:p w:rsidR="00AF5940" w:rsidRPr="007A6436" w:rsidRDefault="00AF5940" w:rsidP="002B500D">
      <w:pPr>
        <w:rPr>
          <w:sz w:val="24"/>
          <w:szCs w:val="24"/>
        </w:rPr>
      </w:pPr>
    </w:p>
    <w:p w:rsidR="00E85FA1" w:rsidRPr="007A6436" w:rsidRDefault="00E85FA1" w:rsidP="00E85FA1">
      <w:pPr>
        <w:rPr>
          <w:sz w:val="24"/>
          <w:szCs w:val="24"/>
        </w:rPr>
      </w:pPr>
      <w:r w:rsidRPr="007A6436">
        <w:rPr>
          <w:sz w:val="24"/>
          <w:szCs w:val="24"/>
        </w:rPr>
        <w:t xml:space="preserve">8 Models of Team Effectiveness. (2018). [Online]. Available at: </w:t>
      </w:r>
      <w:hyperlink r:id="rId8" w:history="1">
        <w:r w:rsidRPr="007A6436">
          <w:rPr>
            <w:rStyle w:val="Hyperlink"/>
            <w:color w:val="2E74B5" w:themeColor="accent1" w:themeShade="BF"/>
            <w:sz w:val="24"/>
            <w:szCs w:val="24"/>
          </w:rPr>
          <w:t>8 Models of Team Effectiveness. A team is the key to the success of a… | by Riter | Medium</w:t>
        </w:r>
      </w:hyperlink>
      <w:r w:rsidR="00750897" w:rsidRPr="007A6436">
        <w:rPr>
          <w:rStyle w:val="Hyperlink"/>
          <w:color w:val="2E74B5" w:themeColor="accent1" w:themeShade="BF"/>
          <w:sz w:val="24"/>
          <w:szCs w:val="24"/>
        </w:rPr>
        <w:t xml:space="preserve"> </w:t>
      </w:r>
      <w:r w:rsidRPr="007A6436">
        <w:rPr>
          <w:sz w:val="24"/>
          <w:szCs w:val="24"/>
        </w:rPr>
        <w:t>[Accessed 15 December 2021].</w:t>
      </w:r>
    </w:p>
    <w:p w:rsidR="00A75AD2" w:rsidRPr="007A6436" w:rsidRDefault="00A75AD2" w:rsidP="00E85FA1">
      <w:pPr>
        <w:rPr>
          <w:sz w:val="24"/>
          <w:szCs w:val="24"/>
        </w:rPr>
      </w:pPr>
    </w:p>
    <w:p w:rsidR="00A75AD2" w:rsidRPr="007A6436" w:rsidRDefault="00A75AD2" w:rsidP="00A75AD2">
      <w:pPr>
        <w:rPr>
          <w:color w:val="5B9BD5" w:themeColor="accent1"/>
          <w:sz w:val="24"/>
          <w:szCs w:val="24"/>
        </w:rPr>
      </w:pPr>
      <w:r w:rsidRPr="007A6436">
        <w:rPr>
          <w:sz w:val="24"/>
          <w:szCs w:val="24"/>
        </w:rPr>
        <w:t xml:space="preserve">Basu, N. (2021). Inclusion in Policing. [Online]. Available at: </w:t>
      </w:r>
      <w:hyperlink r:id="rId9" w:history="1">
        <w:r w:rsidRPr="007A6436">
          <w:rPr>
            <w:rStyle w:val="Hyperlink"/>
            <w:sz w:val="24"/>
            <w:szCs w:val="24"/>
          </w:rPr>
          <w:t>Improving inclusion in policing | College of Policing</w:t>
        </w:r>
      </w:hyperlink>
      <w:r w:rsidRPr="007A6436">
        <w:rPr>
          <w:sz w:val="24"/>
          <w:szCs w:val="24"/>
        </w:rPr>
        <w:t xml:space="preserve"> [Accessed 11 December 2021].</w:t>
      </w:r>
    </w:p>
    <w:p w:rsidR="00060D79" w:rsidRPr="007A6436" w:rsidRDefault="00060D79" w:rsidP="00060D79">
      <w:pPr>
        <w:rPr>
          <w:sz w:val="24"/>
          <w:szCs w:val="24"/>
        </w:rPr>
      </w:pPr>
    </w:p>
    <w:p w:rsidR="00060D79" w:rsidRPr="007A6436" w:rsidRDefault="00060D79" w:rsidP="00060D79">
      <w:pPr>
        <w:rPr>
          <w:sz w:val="24"/>
          <w:szCs w:val="24"/>
        </w:rPr>
      </w:pPr>
      <w:r w:rsidRPr="007A6436">
        <w:rPr>
          <w:sz w:val="24"/>
          <w:szCs w:val="24"/>
        </w:rPr>
        <w:t xml:space="preserve">Brown, J. (2021). Policing in the UK. [Online]. Available at: </w:t>
      </w:r>
      <w:hyperlink r:id="rId10" w:history="1">
        <w:r w:rsidRPr="007A6436">
          <w:rPr>
            <w:rStyle w:val="Hyperlink"/>
            <w:sz w:val="24"/>
            <w:szCs w:val="24"/>
          </w:rPr>
          <w:t>Policing in the UK - House of Commons Library (parliament.uk)</w:t>
        </w:r>
      </w:hyperlink>
      <w:r w:rsidRPr="007A6436">
        <w:rPr>
          <w:sz w:val="24"/>
          <w:szCs w:val="24"/>
        </w:rPr>
        <w:t xml:space="preserve"> [Accessed on 1 January 2022]. </w:t>
      </w:r>
    </w:p>
    <w:p w:rsidR="00E85FA1" w:rsidRPr="007A6436" w:rsidRDefault="00E85FA1" w:rsidP="00E85FA1">
      <w:pPr>
        <w:rPr>
          <w:sz w:val="24"/>
          <w:szCs w:val="24"/>
        </w:rPr>
      </w:pPr>
    </w:p>
    <w:p w:rsidR="00E85FA1" w:rsidRPr="007A6436" w:rsidRDefault="00E85FA1" w:rsidP="00E85FA1">
      <w:pPr>
        <w:rPr>
          <w:color w:val="5B9BD5" w:themeColor="accent1"/>
          <w:sz w:val="24"/>
          <w:szCs w:val="24"/>
        </w:rPr>
      </w:pPr>
      <w:r w:rsidRPr="007A6436">
        <w:rPr>
          <w:sz w:val="24"/>
          <w:szCs w:val="24"/>
        </w:rPr>
        <w:t>Code of Ethics. (2022). [Online]. Available at</w:t>
      </w:r>
      <w:r w:rsidRPr="007A6436">
        <w:rPr>
          <w:color w:val="5B9BD5" w:themeColor="accent1"/>
          <w:sz w:val="24"/>
          <w:szCs w:val="24"/>
        </w:rPr>
        <w:t xml:space="preserve">: </w:t>
      </w:r>
      <w:hyperlink r:id="rId11" w:history="1">
        <w:r w:rsidRPr="007A6436">
          <w:rPr>
            <w:rStyle w:val="Hyperlink"/>
            <w:sz w:val="24"/>
            <w:szCs w:val="24"/>
          </w:rPr>
          <w:t>https://www.college.police.uk/ethics/code-of-ethics</w:t>
        </w:r>
      </w:hyperlink>
      <w:r w:rsidRPr="007A6436">
        <w:rPr>
          <w:color w:val="5B9BD5" w:themeColor="accent1"/>
          <w:sz w:val="24"/>
          <w:szCs w:val="24"/>
        </w:rPr>
        <w:t xml:space="preserve"> [</w:t>
      </w:r>
      <w:r w:rsidRPr="007A6436">
        <w:rPr>
          <w:sz w:val="24"/>
          <w:szCs w:val="24"/>
        </w:rPr>
        <w:t>Accessed 15 December 2021].</w:t>
      </w:r>
      <w:r w:rsidRPr="007A6436">
        <w:rPr>
          <w:color w:val="5B9BD5" w:themeColor="accent1"/>
          <w:sz w:val="24"/>
          <w:szCs w:val="24"/>
        </w:rPr>
        <w:t xml:space="preserve"> </w:t>
      </w:r>
    </w:p>
    <w:p w:rsidR="00A75AD2" w:rsidRPr="007A6436" w:rsidRDefault="00A75AD2" w:rsidP="00E85FA1">
      <w:pPr>
        <w:rPr>
          <w:color w:val="5B9BD5" w:themeColor="accent1"/>
          <w:sz w:val="24"/>
          <w:szCs w:val="24"/>
        </w:rPr>
      </w:pPr>
    </w:p>
    <w:p w:rsidR="00E85FA1" w:rsidRPr="007A6436" w:rsidRDefault="00E85FA1" w:rsidP="00E85FA1">
      <w:pPr>
        <w:rPr>
          <w:color w:val="FF0000"/>
          <w:sz w:val="24"/>
          <w:szCs w:val="24"/>
        </w:rPr>
      </w:pPr>
    </w:p>
    <w:p w:rsidR="00E85FA1" w:rsidRPr="007A6436" w:rsidRDefault="00E85FA1" w:rsidP="00E85FA1">
      <w:pPr>
        <w:rPr>
          <w:sz w:val="24"/>
          <w:szCs w:val="24"/>
        </w:rPr>
      </w:pPr>
      <w:r w:rsidRPr="007A6436">
        <w:rPr>
          <w:sz w:val="24"/>
          <w:szCs w:val="24"/>
        </w:rPr>
        <w:t>Police and Criminal Evidence Act. (2019).</w:t>
      </w:r>
      <w:r w:rsidR="009367E5" w:rsidRPr="007A6436">
        <w:rPr>
          <w:sz w:val="24"/>
          <w:szCs w:val="24"/>
        </w:rPr>
        <w:t xml:space="preserve"> [Online]. Available at:</w:t>
      </w:r>
      <w:r w:rsidRPr="007A6436">
        <w:rPr>
          <w:sz w:val="24"/>
          <w:szCs w:val="24"/>
        </w:rPr>
        <w:t xml:space="preserve"> </w:t>
      </w:r>
      <w:hyperlink r:id="rId12" w:history="1">
        <w:r w:rsidRPr="007A6436">
          <w:rPr>
            <w:color w:val="0000FF"/>
            <w:sz w:val="24"/>
            <w:szCs w:val="24"/>
            <w:u w:val="single"/>
          </w:rPr>
          <w:t>Police and Criminal Evidence Act 1984 (lawteacher.net)</w:t>
        </w:r>
      </w:hyperlink>
      <w:r w:rsidR="009367E5" w:rsidRPr="007A6436">
        <w:rPr>
          <w:sz w:val="24"/>
          <w:szCs w:val="24"/>
        </w:rPr>
        <w:t xml:space="preserve"> [Accessed 12 December 2021].</w:t>
      </w:r>
    </w:p>
    <w:p w:rsidR="00A74E8B" w:rsidRPr="007A6436" w:rsidRDefault="00A74E8B" w:rsidP="00E85FA1">
      <w:pPr>
        <w:rPr>
          <w:color w:val="FF0000"/>
          <w:sz w:val="24"/>
          <w:szCs w:val="24"/>
        </w:rPr>
      </w:pPr>
    </w:p>
    <w:p w:rsidR="002B500D" w:rsidRPr="007A6436" w:rsidRDefault="00D25339" w:rsidP="00E85FA1">
      <w:pPr>
        <w:pStyle w:val="Heading1"/>
        <w:spacing w:line="240" w:lineRule="auto"/>
        <w:rPr>
          <w:rFonts w:ascii="Times New Roman" w:hAnsi="Times New Roman"/>
          <w:b w:val="0"/>
          <w:color w:val="auto"/>
          <w:sz w:val="24"/>
          <w:szCs w:val="24"/>
          <w:lang w:val="en"/>
        </w:rPr>
      </w:pPr>
      <w:hyperlink r:id="rId13" w:history="1">
        <w:r w:rsidR="00E85FA1" w:rsidRPr="007A6436">
          <w:rPr>
            <w:rStyle w:val="Hyperlink"/>
            <w:rFonts w:ascii="Times New Roman" w:hAnsi="Times New Roman"/>
            <w:b w:val="0"/>
            <w:color w:val="auto"/>
            <w:sz w:val="24"/>
            <w:szCs w:val="24"/>
            <w:u w:val="none"/>
            <w:lang w:val="en"/>
          </w:rPr>
          <w:t>Policing an</w:t>
        </w:r>
        <w:r w:rsidR="00354BC7" w:rsidRPr="007A6436">
          <w:rPr>
            <w:rStyle w:val="Hyperlink"/>
            <w:rFonts w:ascii="Times New Roman" w:hAnsi="Times New Roman"/>
            <w:b w:val="0"/>
            <w:color w:val="auto"/>
            <w:sz w:val="24"/>
            <w:szCs w:val="24"/>
            <w:u w:val="none"/>
            <w:lang w:val="en"/>
          </w:rPr>
          <w:t>d Society</w:t>
        </w:r>
      </w:hyperlink>
      <w:r w:rsidR="00E85FA1" w:rsidRPr="007A6436">
        <w:rPr>
          <w:rFonts w:ascii="Times New Roman" w:hAnsi="Times New Roman"/>
          <w:b w:val="0"/>
          <w:color w:val="auto"/>
          <w:sz w:val="24"/>
          <w:szCs w:val="24"/>
          <w:lang w:val="en"/>
        </w:rPr>
        <w:t>:</w:t>
      </w:r>
      <w:r w:rsidR="00354BC7" w:rsidRPr="007A6436">
        <w:rPr>
          <w:rFonts w:ascii="Times New Roman" w:hAnsi="Times New Roman"/>
          <w:b w:val="0"/>
          <w:color w:val="auto"/>
          <w:sz w:val="24"/>
          <w:szCs w:val="24"/>
          <w:lang w:val="en"/>
        </w:rPr>
        <w:t xml:space="preserve"> An International</w:t>
      </w:r>
      <w:r w:rsidR="00E85FA1" w:rsidRPr="007A6436">
        <w:rPr>
          <w:rFonts w:ascii="Times New Roman" w:hAnsi="Times New Roman"/>
          <w:b w:val="0"/>
          <w:color w:val="auto"/>
          <w:sz w:val="24"/>
          <w:szCs w:val="24"/>
          <w:lang w:val="en"/>
        </w:rPr>
        <w:t xml:space="preserve"> Journal of Research and Policy. (2021). [Online]. Available at</w:t>
      </w:r>
      <w:r w:rsidR="00E85FA1" w:rsidRPr="007A6436">
        <w:rPr>
          <w:rFonts w:ascii="Times New Roman" w:hAnsi="Times New Roman"/>
          <w:b w:val="0"/>
          <w:color w:val="auto"/>
          <w:sz w:val="24"/>
          <w:szCs w:val="24"/>
          <w:u w:val="single"/>
          <w:lang w:val="en"/>
        </w:rPr>
        <w:t>:</w:t>
      </w:r>
      <w:r w:rsidR="00E85FA1" w:rsidRPr="007A6436">
        <w:rPr>
          <w:rFonts w:ascii="Times New Roman" w:hAnsi="Times New Roman"/>
          <w:b w:val="0"/>
          <w:color w:val="2E74B5" w:themeColor="accent1" w:themeShade="BF"/>
          <w:sz w:val="24"/>
          <w:szCs w:val="24"/>
          <w:u w:val="single"/>
          <w:lang w:val="en"/>
        </w:rPr>
        <w:t xml:space="preserve"> </w:t>
      </w:r>
      <w:r w:rsidR="002B500D" w:rsidRPr="007A6436">
        <w:rPr>
          <w:rFonts w:ascii="Times New Roman" w:hAnsi="Times New Roman"/>
          <w:b w:val="0"/>
          <w:color w:val="2E74B5" w:themeColor="accent1" w:themeShade="BF"/>
          <w:sz w:val="24"/>
          <w:szCs w:val="24"/>
          <w:u w:val="single"/>
        </w:rPr>
        <w:t>Full article: Police trust-building strategies. A socio-institutional, comparative approach (tandfonline.com)</w:t>
      </w:r>
      <w:r w:rsidR="00E85FA1" w:rsidRPr="007A6436">
        <w:rPr>
          <w:rFonts w:ascii="Times New Roman" w:hAnsi="Times New Roman"/>
          <w:b w:val="0"/>
          <w:color w:val="auto"/>
          <w:sz w:val="24"/>
          <w:szCs w:val="24"/>
          <w:lang w:val="en"/>
        </w:rPr>
        <w:t xml:space="preserve"> [Accessed 12 December 2021]. </w:t>
      </w:r>
    </w:p>
    <w:p w:rsidR="002B500D" w:rsidRPr="007A6436" w:rsidRDefault="002B500D" w:rsidP="002B500D">
      <w:pPr>
        <w:rPr>
          <w:color w:val="FF0000"/>
          <w:sz w:val="24"/>
          <w:szCs w:val="24"/>
        </w:rPr>
      </w:pPr>
    </w:p>
    <w:p w:rsidR="0080587A" w:rsidRPr="00E85FA1" w:rsidRDefault="0080587A" w:rsidP="002B500D">
      <w:pPr>
        <w:rPr>
          <w:color w:val="FF0000"/>
          <w:sz w:val="24"/>
          <w:szCs w:val="24"/>
        </w:rPr>
      </w:pPr>
    </w:p>
    <w:p w:rsidR="00C43D5D" w:rsidRPr="00E85FA1" w:rsidRDefault="00C43D5D" w:rsidP="002B500D">
      <w:pPr>
        <w:rPr>
          <w:color w:val="FF0000"/>
          <w:sz w:val="24"/>
          <w:szCs w:val="24"/>
        </w:rPr>
      </w:pPr>
    </w:p>
    <w:p w:rsidR="002B500D" w:rsidRPr="001E2896" w:rsidRDefault="002B500D" w:rsidP="002B500D">
      <w:pPr>
        <w:ind w:right="237"/>
        <w:jc w:val="both"/>
        <w:rPr>
          <w:sz w:val="24"/>
          <w:szCs w:val="24"/>
        </w:rPr>
      </w:pPr>
    </w:p>
    <w:p w:rsidR="002B500D" w:rsidRDefault="002B500D" w:rsidP="002B500D"/>
    <w:p w:rsidR="00E703FF" w:rsidRDefault="00E703FF">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Pr="002B500D" w:rsidRDefault="002B500D">
      <w:pPr>
        <w:rPr>
          <w:rFonts w:ascii="Arial" w:hAnsi="Arial" w:cs="Arial"/>
          <w:b/>
          <w:sz w:val="24"/>
          <w:szCs w:val="24"/>
        </w:rPr>
      </w:pPr>
    </w:p>
    <w:p w:rsidR="002B500D" w:rsidRPr="002B500D" w:rsidRDefault="002B500D" w:rsidP="002B500D">
      <w:pPr>
        <w:spacing w:line="257" w:lineRule="auto"/>
        <w:rPr>
          <w:rFonts w:ascii="Arial" w:eastAsia="Calibri" w:hAnsi="Arial" w:cs="Arial"/>
          <w:b/>
          <w:i/>
          <w:sz w:val="24"/>
          <w:szCs w:val="24"/>
        </w:rPr>
      </w:pPr>
      <w:r w:rsidRPr="002B500D">
        <w:rPr>
          <w:rFonts w:ascii="Arial" w:eastAsia="Calibri" w:hAnsi="Arial" w:cs="Arial"/>
          <w:b/>
          <w:i/>
          <w:sz w:val="24"/>
          <w:szCs w:val="24"/>
        </w:rPr>
        <w:t xml:space="preserve">Critically evaluate the role of the police in </w:t>
      </w:r>
      <w:r w:rsidRPr="002B500D">
        <w:rPr>
          <w:rFonts w:ascii="Arial" w:eastAsia="Arial" w:hAnsi="Arial" w:cs="Arial"/>
          <w:b/>
          <w:i/>
          <w:sz w:val="24"/>
          <w:szCs w:val="24"/>
        </w:rPr>
        <w:t>Response policing (public perception and critical/major incidents)</w:t>
      </w:r>
      <w:r w:rsidR="002A1366">
        <w:rPr>
          <w:rFonts w:ascii="Arial" w:eastAsia="Arial" w:hAnsi="Arial" w:cs="Arial"/>
          <w:b/>
          <w:i/>
          <w:sz w:val="24"/>
          <w:szCs w:val="24"/>
        </w:rPr>
        <w:t>.</w:t>
      </w:r>
    </w:p>
    <w:p w:rsidR="002B500D" w:rsidRPr="00CC33D1" w:rsidRDefault="002B500D" w:rsidP="00CC33D1">
      <w:pPr>
        <w:spacing w:line="257" w:lineRule="auto"/>
        <w:rPr>
          <w:rFonts w:ascii="Calibri" w:hAnsi="Calibri" w:cs="Calibri"/>
          <w:sz w:val="28"/>
          <w:szCs w:val="28"/>
        </w:rPr>
      </w:pPr>
    </w:p>
    <w:p w:rsidR="002B500D" w:rsidRPr="002A1366" w:rsidRDefault="002B500D" w:rsidP="002A1366">
      <w:pPr>
        <w:spacing w:line="360" w:lineRule="auto"/>
        <w:rPr>
          <w:rFonts w:ascii="Arial" w:hAnsi="Arial" w:cs="Arial"/>
          <w:sz w:val="24"/>
          <w:szCs w:val="24"/>
        </w:rPr>
      </w:pPr>
      <w:r w:rsidRPr="002A1366">
        <w:rPr>
          <w:rFonts w:ascii="Arial" w:hAnsi="Arial" w:cs="Arial"/>
          <w:sz w:val="24"/>
          <w:szCs w:val="24"/>
        </w:rPr>
        <w:t>Re</w:t>
      </w:r>
      <w:r w:rsidR="002A1366">
        <w:rPr>
          <w:rFonts w:ascii="Arial" w:hAnsi="Arial" w:cs="Arial"/>
          <w:sz w:val="24"/>
          <w:szCs w:val="24"/>
        </w:rPr>
        <w:t xml:space="preserve">sponse policing is the heart and </w:t>
      </w:r>
      <w:r w:rsidRPr="002A1366">
        <w:rPr>
          <w:rFonts w:ascii="Arial" w:hAnsi="Arial" w:cs="Arial"/>
          <w:sz w:val="24"/>
          <w:szCs w:val="24"/>
        </w:rPr>
        <w:t>foundation of policing and where numerous other departments and specialist roles have expanded and developed from. Response policing is the face of the organisation and are typically who the pu</w:t>
      </w:r>
      <w:r w:rsidR="00080CC0">
        <w:rPr>
          <w:rFonts w:ascii="Arial" w:hAnsi="Arial" w:cs="Arial"/>
          <w:sz w:val="24"/>
          <w:szCs w:val="24"/>
        </w:rPr>
        <w:t>blic have more interaction with</w:t>
      </w:r>
      <w:r w:rsidRPr="002A1366">
        <w:rPr>
          <w:rFonts w:ascii="Arial" w:hAnsi="Arial" w:cs="Arial"/>
          <w:sz w:val="24"/>
          <w:szCs w:val="24"/>
        </w:rPr>
        <w:t xml:space="preserve">. </w:t>
      </w:r>
      <w:r w:rsidR="00745EFB">
        <w:rPr>
          <w:rFonts w:ascii="Arial" w:hAnsi="Arial" w:cs="Arial"/>
          <w:sz w:val="24"/>
          <w:szCs w:val="24"/>
        </w:rPr>
        <w:t>Being the face of the organisation also exposes you to be under scrutiny by the public</w:t>
      </w:r>
      <w:r w:rsidR="00C63046">
        <w:rPr>
          <w:rFonts w:ascii="Arial" w:hAnsi="Arial" w:cs="Arial"/>
          <w:sz w:val="24"/>
          <w:szCs w:val="24"/>
        </w:rPr>
        <w:t xml:space="preserve"> as people tend to blame who they see</w:t>
      </w:r>
      <w:r w:rsidR="00745EFB">
        <w:rPr>
          <w:rFonts w:ascii="Arial" w:hAnsi="Arial" w:cs="Arial"/>
          <w:sz w:val="24"/>
          <w:szCs w:val="24"/>
        </w:rPr>
        <w:t xml:space="preserve">. </w:t>
      </w:r>
    </w:p>
    <w:p w:rsidR="002B500D" w:rsidRPr="002A1366" w:rsidRDefault="002B500D" w:rsidP="002A1366">
      <w:pPr>
        <w:spacing w:line="360" w:lineRule="auto"/>
        <w:rPr>
          <w:rFonts w:ascii="Arial" w:hAnsi="Arial" w:cs="Arial"/>
          <w:sz w:val="24"/>
          <w:szCs w:val="24"/>
        </w:rPr>
      </w:pPr>
    </w:p>
    <w:p w:rsidR="00782E6B" w:rsidRDefault="002B500D" w:rsidP="00782E6B">
      <w:pPr>
        <w:spacing w:line="360" w:lineRule="auto"/>
        <w:rPr>
          <w:rFonts w:ascii="Arial" w:hAnsi="Arial" w:cs="Arial"/>
          <w:sz w:val="24"/>
          <w:szCs w:val="24"/>
        </w:rPr>
      </w:pPr>
      <w:r w:rsidRPr="00782E6B">
        <w:rPr>
          <w:rFonts w:ascii="Arial" w:hAnsi="Arial" w:cs="Arial"/>
          <w:sz w:val="24"/>
          <w:szCs w:val="24"/>
        </w:rPr>
        <w:t>There are many variations of incident</w:t>
      </w:r>
      <w:r w:rsidR="00745EFB" w:rsidRPr="00782E6B">
        <w:rPr>
          <w:rFonts w:ascii="Arial" w:hAnsi="Arial" w:cs="Arial"/>
          <w:sz w:val="24"/>
          <w:szCs w:val="24"/>
        </w:rPr>
        <w:t>s that</w:t>
      </w:r>
      <w:r w:rsidRPr="00782E6B">
        <w:rPr>
          <w:rFonts w:ascii="Arial" w:hAnsi="Arial" w:cs="Arial"/>
          <w:sz w:val="24"/>
          <w:szCs w:val="24"/>
        </w:rPr>
        <w:t xml:space="preserve"> respons</w:t>
      </w:r>
      <w:r w:rsidR="00745EFB" w:rsidRPr="00782E6B">
        <w:rPr>
          <w:rFonts w:ascii="Arial" w:hAnsi="Arial" w:cs="Arial"/>
          <w:sz w:val="24"/>
          <w:szCs w:val="24"/>
        </w:rPr>
        <w:t>e officers attend to protect</w:t>
      </w:r>
      <w:r w:rsidR="005F6212" w:rsidRPr="00782E6B">
        <w:rPr>
          <w:rFonts w:ascii="Arial" w:hAnsi="Arial" w:cs="Arial"/>
          <w:sz w:val="24"/>
          <w:szCs w:val="24"/>
        </w:rPr>
        <w:t xml:space="preserve"> members of the public. </w:t>
      </w:r>
      <w:r w:rsidR="00782E6B" w:rsidRPr="00782E6B">
        <w:rPr>
          <w:rFonts w:ascii="Arial" w:hAnsi="Arial" w:cs="Arial"/>
          <w:sz w:val="24"/>
          <w:szCs w:val="24"/>
        </w:rPr>
        <w:t xml:space="preserve">Response officers will often be first to respond to very serious incidents. A critical incident is “any incident where the effectiveness of the police response is likely to have a significant impact on the confidence of the victim, their family and/or the community.”  </w:t>
      </w:r>
      <w:r w:rsidR="00782E6B">
        <w:rPr>
          <w:rFonts w:ascii="Arial" w:hAnsi="Arial" w:cs="Arial"/>
          <w:sz w:val="24"/>
          <w:szCs w:val="24"/>
        </w:rPr>
        <w:t>(College of Policing, 2014).</w:t>
      </w:r>
    </w:p>
    <w:p w:rsidR="00782E6B" w:rsidRDefault="00782E6B" w:rsidP="00782E6B">
      <w:pPr>
        <w:spacing w:line="360" w:lineRule="auto"/>
        <w:rPr>
          <w:rFonts w:ascii="Arial" w:hAnsi="Arial" w:cs="Arial"/>
          <w:sz w:val="24"/>
          <w:szCs w:val="24"/>
        </w:rPr>
      </w:pPr>
      <w:r>
        <w:rPr>
          <w:rFonts w:ascii="Arial" w:hAnsi="Arial" w:cs="Arial"/>
          <w:sz w:val="24"/>
          <w:szCs w:val="24"/>
        </w:rPr>
        <w:t xml:space="preserve">A critical incident is common and will effect a member of the public and their view on the police so ensuring an officer does their job correctly, is imperative. </w:t>
      </w:r>
    </w:p>
    <w:p w:rsidR="000D26F6" w:rsidRDefault="00782E6B" w:rsidP="00782E6B">
      <w:pPr>
        <w:spacing w:line="360" w:lineRule="auto"/>
        <w:rPr>
          <w:rFonts w:ascii="Arial" w:hAnsi="Arial" w:cs="Arial"/>
          <w:sz w:val="24"/>
          <w:szCs w:val="24"/>
        </w:rPr>
      </w:pPr>
      <w:r>
        <w:rPr>
          <w:rFonts w:ascii="Arial" w:hAnsi="Arial" w:cs="Arial"/>
          <w:sz w:val="24"/>
          <w:szCs w:val="24"/>
        </w:rPr>
        <w:t>Response officers will also attend a</w:t>
      </w:r>
      <w:r w:rsidRPr="00782E6B">
        <w:rPr>
          <w:rFonts w:ascii="Arial" w:hAnsi="Arial" w:cs="Arial"/>
          <w:sz w:val="24"/>
          <w:szCs w:val="24"/>
        </w:rPr>
        <w:t xml:space="preserve"> major incident</w:t>
      </w:r>
      <w:r>
        <w:rPr>
          <w:rFonts w:ascii="Arial" w:hAnsi="Arial" w:cs="Arial"/>
          <w:sz w:val="24"/>
          <w:szCs w:val="24"/>
        </w:rPr>
        <w:t>. “</w:t>
      </w:r>
      <w:r w:rsidRPr="00782E6B">
        <w:rPr>
          <w:rFonts w:ascii="Arial" w:hAnsi="Arial" w:cs="Arial"/>
          <w:sz w:val="24"/>
          <w:szCs w:val="24"/>
        </w:rPr>
        <w:t>A major incident is an event or situation requiring a response under one or more of the emergency services’ major incident plans. This will usually include involving large numbers of people, either directly or indirectly.</w:t>
      </w:r>
      <w:r>
        <w:rPr>
          <w:rFonts w:ascii="Arial" w:hAnsi="Arial" w:cs="Arial"/>
          <w:sz w:val="24"/>
          <w:szCs w:val="24"/>
        </w:rPr>
        <w:t>” (College of Policing, 2014).</w:t>
      </w:r>
    </w:p>
    <w:p w:rsidR="000D26F6" w:rsidRDefault="000D26F6" w:rsidP="000D26F6">
      <w:pPr>
        <w:spacing w:line="360" w:lineRule="auto"/>
        <w:rPr>
          <w:rFonts w:ascii="Calibri" w:hAnsi="Calibri" w:cs="Calibri"/>
          <w:sz w:val="28"/>
          <w:szCs w:val="28"/>
        </w:rPr>
      </w:pPr>
      <w:r>
        <w:rPr>
          <w:rFonts w:ascii="Arial" w:hAnsi="Arial" w:cs="Arial"/>
          <w:sz w:val="24"/>
          <w:szCs w:val="24"/>
        </w:rPr>
        <w:t xml:space="preserve">An acronym used in policing to assist an officer on what to do at a Major Incident is called ‘METHANE.’ This stands for; </w:t>
      </w:r>
      <w:r w:rsidRPr="00C63046">
        <w:rPr>
          <w:rFonts w:ascii="Arial" w:hAnsi="Arial" w:cs="Arial"/>
          <w:b/>
          <w:sz w:val="24"/>
          <w:szCs w:val="24"/>
        </w:rPr>
        <w:t>M</w:t>
      </w:r>
      <w:r w:rsidR="008A1891">
        <w:rPr>
          <w:rFonts w:ascii="Arial" w:hAnsi="Arial" w:cs="Arial"/>
          <w:sz w:val="24"/>
          <w:szCs w:val="24"/>
        </w:rPr>
        <w:t>ajor Incident declared,</w:t>
      </w:r>
      <w:r w:rsidR="00C63046">
        <w:rPr>
          <w:rFonts w:ascii="Arial" w:hAnsi="Arial" w:cs="Arial"/>
          <w:sz w:val="24"/>
          <w:szCs w:val="24"/>
        </w:rPr>
        <w:t xml:space="preserve"> </w:t>
      </w:r>
      <w:r w:rsidR="00C63046">
        <w:rPr>
          <w:rFonts w:ascii="Arial" w:hAnsi="Arial" w:cs="Arial"/>
          <w:b/>
          <w:sz w:val="24"/>
          <w:szCs w:val="24"/>
        </w:rPr>
        <w:t>E</w:t>
      </w:r>
      <w:r w:rsidR="00C63046">
        <w:rPr>
          <w:rFonts w:ascii="Arial" w:hAnsi="Arial" w:cs="Arial"/>
          <w:sz w:val="24"/>
          <w:szCs w:val="24"/>
        </w:rPr>
        <w:t>xact location of the incident,</w:t>
      </w:r>
      <w:r>
        <w:rPr>
          <w:rFonts w:ascii="Arial" w:hAnsi="Arial" w:cs="Arial"/>
          <w:sz w:val="24"/>
          <w:szCs w:val="24"/>
        </w:rPr>
        <w:t xml:space="preserve"> </w:t>
      </w:r>
      <w:r w:rsidRPr="00C63046">
        <w:rPr>
          <w:rFonts w:ascii="Arial" w:hAnsi="Arial" w:cs="Arial"/>
          <w:b/>
          <w:sz w:val="24"/>
          <w:szCs w:val="24"/>
        </w:rPr>
        <w:t>T</w:t>
      </w:r>
      <w:r w:rsidR="008A1891">
        <w:rPr>
          <w:rFonts w:ascii="Arial" w:hAnsi="Arial" w:cs="Arial"/>
          <w:sz w:val="24"/>
          <w:szCs w:val="24"/>
        </w:rPr>
        <w:t>ype of Incident,</w:t>
      </w:r>
      <w:r>
        <w:rPr>
          <w:rFonts w:ascii="Arial" w:hAnsi="Arial" w:cs="Arial"/>
          <w:sz w:val="24"/>
          <w:szCs w:val="24"/>
        </w:rPr>
        <w:t xml:space="preserve"> </w:t>
      </w:r>
      <w:r w:rsidRPr="00C63046">
        <w:rPr>
          <w:rFonts w:ascii="Arial" w:hAnsi="Arial" w:cs="Arial"/>
          <w:b/>
          <w:sz w:val="24"/>
          <w:szCs w:val="24"/>
        </w:rPr>
        <w:t>H</w:t>
      </w:r>
      <w:r>
        <w:rPr>
          <w:rFonts w:ascii="Arial" w:hAnsi="Arial" w:cs="Arial"/>
          <w:sz w:val="24"/>
          <w:szCs w:val="24"/>
        </w:rPr>
        <w:t>azards pr</w:t>
      </w:r>
      <w:r w:rsidR="008A1891">
        <w:rPr>
          <w:rFonts w:ascii="Arial" w:hAnsi="Arial" w:cs="Arial"/>
          <w:sz w:val="24"/>
          <w:szCs w:val="24"/>
        </w:rPr>
        <w:t>esent and potentially to be,</w:t>
      </w:r>
      <w:r>
        <w:rPr>
          <w:rFonts w:ascii="Arial" w:hAnsi="Arial" w:cs="Arial"/>
          <w:sz w:val="24"/>
          <w:szCs w:val="24"/>
        </w:rPr>
        <w:t xml:space="preserve"> </w:t>
      </w:r>
      <w:r w:rsidRPr="00C63046">
        <w:rPr>
          <w:rFonts w:ascii="Arial" w:hAnsi="Arial" w:cs="Arial"/>
          <w:b/>
          <w:sz w:val="24"/>
          <w:szCs w:val="24"/>
        </w:rPr>
        <w:t>A</w:t>
      </w:r>
      <w:r>
        <w:rPr>
          <w:rFonts w:ascii="Arial" w:hAnsi="Arial" w:cs="Arial"/>
          <w:sz w:val="24"/>
          <w:szCs w:val="24"/>
        </w:rPr>
        <w:t xml:space="preserve">ccess to and from the scene, </w:t>
      </w:r>
      <w:r w:rsidRPr="00C63046">
        <w:rPr>
          <w:rFonts w:ascii="Arial" w:hAnsi="Arial" w:cs="Arial"/>
          <w:b/>
          <w:sz w:val="24"/>
          <w:szCs w:val="24"/>
        </w:rPr>
        <w:t>N</w:t>
      </w:r>
      <w:r>
        <w:rPr>
          <w:rFonts w:ascii="Arial" w:hAnsi="Arial" w:cs="Arial"/>
          <w:sz w:val="24"/>
          <w:szCs w:val="24"/>
        </w:rPr>
        <w:t xml:space="preserve">umber of casualties present and </w:t>
      </w:r>
      <w:r w:rsidRPr="00C63046">
        <w:rPr>
          <w:rFonts w:ascii="Arial" w:hAnsi="Arial" w:cs="Arial"/>
          <w:b/>
          <w:sz w:val="24"/>
          <w:szCs w:val="24"/>
        </w:rPr>
        <w:t>E</w:t>
      </w:r>
      <w:r>
        <w:rPr>
          <w:rFonts w:ascii="Arial" w:hAnsi="Arial" w:cs="Arial"/>
          <w:sz w:val="24"/>
          <w:szCs w:val="24"/>
        </w:rPr>
        <w:t>mergency services required. (Bryant, 2020).</w:t>
      </w:r>
    </w:p>
    <w:p w:rsidR="000D26F6" w:rsidRDefault="000D26F6" w:rsidP="00782E6B">
      <w:pPr>
        <w:spacing w:line="360" w:lineRule="auto"/>
        <w:rPr>
          <w:rFonts w:ascii="Arial" w:hAnsi="Arial" w:cs="Arial"/>
          <w:sz w:val="24"/>
          <w:szCs w:val="24"/>
        </w:rPr>
      </w:pPr>
    </w:p>
    <w:p w:rsidR="00782E6B" w:rsidRPr="00782E6B" w:rsidRDefault="00782E6B" w:rsidP="00782E6B">
      <w:pPr>
        <w:spacing w:line="360" w:lineRule="auto"/>
        <w:rPr>
          <w:rFonts w:ascii="Arial" w:hAnsi="Arial" w:cs="Arial"/>
          <w:sz w:val="24"/>
          <w:szCs w:val="24"/>
        </w:rPr>
      </w:pPr>
      <w:r w:rsidRPr="00782E6B">
        <w:rPr>
          <w:rFonts w:ascii="Arial" w:hAnsi="Arial" w:cs="Arial"/>
          <w:sz w:val="24"/>
          <w:szCs w:val="24"/>
        </w:rPr>
        <w:t xml:space="preserve">A response officer will have the pressure of arriving at these types of incidents and </w:t>
      </w:r>
      <w:r w:rsidR="00C63046">
        <w:rPr>
          <w:rFonts w:ascii="Arial" w:hAnsi="Arial" w:cs="Arial"/>
          <w:sz w:val="24"/>
          <w:szCs w:val="24"/>
        </w:rPr>
        <w:t>be expected to act</w:t>
      </w:r>
      <w:r w:rsidRPr="00782E6B">
        <w:rPr>
          <w:rFonts w:ascii="Arial" w:hAnsi="Arial" w:cs="Arial"/>
          <w:sz w:val="24"/>
          <w:szCs w:val="24"/>
        </w:rPr>
        <w:t xml:space="preserve"> quickly. They will then most likely be dealing with the investigation in slow time. </w:t>
      </w:r>
      <w:r>
        <w:rPr>
          <w:rFonts w:ascii="Arial" w:hAnsi="Arial" w:cs="Arial"/>
          <w:sz w:val="24"/>
          <w:szCs w:val="24"/>
        </w:rPr>
        <w:t xml:space="preserve">These types of incidents reflect largely on the police and how they deal with them as a lot of people can be affected by it. Major incidents may also be broadcasted on the news and social media, so an officer must always act as professionally as they can. </w:t>
      </w:r>
    </w:p>
    <w:p w:rsidR="00782E6B" w:rsidRDefault="00782E6B" w:rsidP="002A1366">
      <w:pPr>
        <w:spacing w:line="360" w:lineRule="auto"/>
        <w:rPr>
          <w:rFonts w:ascii="Arial" w:hAnsi="Arial" w:cs="Arial"/>
          <w:sz w:val="24"/>
          <w:szCs w:val="24"/>
        </w:rPr>
      </w:pPr>
    </w:p>
    <w:p w:rsidR="002B500D" w:rsidRPr="002A1366" w:rsidRDefault="004D175C" w:rsidP="002A1366">
      <w:pPr>
        <w:spacing w:line="360" w:lineRule="auto"/>
        <w:rPr>
          <w:rFonts w:ascii="Arial" w:hAnsi="Arial" w:cs="Arial"/>
          <w:sz w:val="24"/>
          <w:szCs w:val="24"/>
        </w:rPr>
      </w:pPr>
      <w:r>
        <w:rPr>
          <w:rFonts w:ascii="Arial" w:hAnsi="Arial" w:cs="Arial"/>
          <w:sz w:val="24"/>
          <w:szCs w:val="24"/>
        </w:rPr>
        <w:lastRenderedPageBreak/>
        <w:t>Modern</w:t>
      </w:r>
      <w:r w:rsidR="002B500D" w:rsidRPr="002A1366">
        <w:rPr>
          <w:rFonts w:ascii="Arial" w:hAnsi="Arial" w:cs="Arial"/>
          <w:sz w:val="24"/>
          <w:szCs w:val="24"/>
        </w:rPr>
        <w:t xml:space="preserve"> policing was created in 1829 by Sir Robert Peel when he introduced </w:t>
      </w:r>
      <w:r w:rsidR="00C63046">
        <w:rPr>
          <w:rFonts w:ascii="Arial" w:hAnsi="Arial" w:cs="Arial"/>
          <w:sz w:val="24"/>
          <w:szCs w:val="24"/>
        </w:rPr>
        <w:t>the Metropolitan Police Force in London</w:t>
      </w:r>
      <w:r w:rsidR="002B500D" w:rsidRPr="002A1366">
        <w:rPr>
          <w:rFonts w:ascii="Arial" w:hAnsi="Arial" w:cs="Arial"/>
          <w:sz w:val="24"/>
          <w:szCs w:val="24"/>
        </w:rPr>
        <w:t xml:space="preserve"> (Bryant, 2020). </w:t>
      </w:r>
    </w:p>
    <w:p w:rsidR="002B500D" w:rsidRPr="002A1366" w:rsidRDefault="002B500D" w:rsidP="002A1366">
      <w:pPr>
        <w:spacing w:line="360" w:lineRule="auto"/>
        <w:rPr>
          <w:rFonts w:ascii="Arial" w:hAnsi="Arial" w:cs="Arial"/>
          <w:sz w:val="24"/>
          <w:szCs w:val="24"/>
        </w:rPr>
      </w:pPr>
      <w:r w:rsidRPr="002A1366">
        <w:rPr>
          <w:rFonts w:ascii="Arial" w:hAnsi="Arial" w:cs="Arial"/>
          <w:sz w:val="24"/>
          <w:szCs w:val="24"/>
        </w:rPr>
        <w:t xml:space="preserve">Since then, policing has changed drastically. Policing has become more of a service and safeguarding is its main priority. Although police forces are always attempting to please the public, policing has succumbed to a lot </w:t>
      </w:r>
      <w:r w:rsidR="005F6212">
        <w:rPr>
          <w:rFonts w:ascii="Arial" w:hAnsi="Arial" w:cs="Arial"/>
          <w:sz w:val="24"/>
          <w:szCs w:val="24"/>
        </w:rPr>
        <w:t>of criticism by the public. The news and</w:t>
      </w:r>
      <w:r w:rsidRPr="002A1366">
        <w:rPr>
          <w:rFonts w:ascii="Arial" w:hAnsi="Arial" w:cs="Arial"/>
          <w:sz w:val="24"/>
          <w:szCs w:val="24"/>
        </w:rPr>
        <w:t xml:space="preserve"> </w:t>
      </w:r>
      <w:r w:rsidR="005F6212">
        <w:rPr>
          <w:rFonts w:ascii="Arial" w:hAnsi="Arial" w:cs="Arial"/>
          <w:sz w:val="24"/>
          <w:szCs w:val="24"/>
        </w:rPr>
        <w:t>the ever-expanding social media often broadcasts the police negatively and hardly recognises the good work achieved by the police. P</w:t>
      </w:r>
      <w:r w:rsidRPr="002A1366">
        <w:rPr>
          <w:rFonts w:ascii="Arial" w:hAnsi="Arial" w:cs="Arial"/>
          <w:sz w:val="24"/>
          <w:szCs w:val="24"/>
        </w:rPr>
        <w:t>ol</w:t>
      </w:r>
      <w:r w:rsidR="00C63046">
        <w:rPr>
          <w:rFonts w:ascii="Arial" w:hAnsi="Arial" w:cs="Arial"/>
          <w:sz w:val="24"/>
          <w:szCs w:val="24"/>
        </w:rPr>
        <w:t>icing has become influenced</w:t>
      </w:r>
      <w:r w:rsidRPr="002A1366">
        <w:rPr>
          <w:rFonts w:ascii="Arial" w:hAnsi="Arial" w:cs="Arial"/>
          <w:sz w:val="24"/>
          <w:szCs w:val="24"/>
        </w:rPr>
        <w:t xml:space="preserve"> by the public and has opened itself to be scrutinised. </w:t>
      </w:r>
    </w:p>
    <w:p w:rsidR="002B500D" w:rsidRPr="002A1366" w:rsidRDefault="002B500D" w:rsidP="002A1366">
      <w:pPr>
        <w:pStyle w:val="ListParagraph"/>
        <w:spacing w:line="360" w:lineRule="auto"/>
        <w:rPr>
          <w:rFonts w:ascii="Arial" w:hAnsi="Arial" w:cs="Arial"/>
          <w:sz w:val="24"/>
          <w:szCs w:val="24"/>
        </w:rPr>
      </w:pPr>
    </w:p>
    <w:p w:rsidR="005F6212" w:rsidRPr="002A1366" w:rsidRDefault="002B500D" w:rsidP="005F6212">
      <w:pPr>
        <w:spacing w:line="360" w:lineRule="auto"/>
        <w:rPr>
          <w:rFonts w:ascii="Arial" w:hAnsi="Arial" w:cs="Arial"/>
          <w:sz w:val="24"/>
          <w:szCs w:val="24"/>
        </w:rPr>
      </w:pPr>
      <w:r w:rsidRPr="002A1366">
        <w:rPr>
          <w:rFonts w:ascii="Arial" w:hAnsi="Arial" w:cs="Arial"/>
          <w:sz w:val="24"/>
          <w:szCs w:val="24"/>
        </w:rPr>
        <w:t xml:space="preserve">Over the years, technology has developed, and most members of the public have a mobile phone </w:t>
      </w:r>
      <w:r w:rsidR="00C63046">
        <w:rPr>
          <w:rFonts w:ascii="Arial" w:hAnsi="Arial" w:cs="Arial"/>
          <w:sz w:val="24"/>
          <w:szCs w:val="24"/>
        </w:rPr>
        <w:t xml:space="preserve">including a camera </w:t>
      </w:r>
      <w:r w:rsidRPr="002A1366">
        <w:rPr>
          <w:rFonts w:ascii="Arial" w:hAnsi="Arial" w:cs="Arial"/>
          <w:sz w:val="24"/>
          <w:szCs w:val="24"/>
        </w:rPr>
        <w:t>and a social media platform that i</w:t>
      </w:r>
      <w:r w:rsidR="004D175C">
        <w:rPr>
          <w:rFonts w:ascii="Arial" w:hAnsi="Arial" w:cs="Arial"/>
          <w:sz w:val="24"/>
          <w:szCs w:val="24"/>
        </w:rPr>
        <w:t>t can be instantly uploaded on. An incident</w:t>
      </w:r>
      <w:r w:rsidRPr="002A1366">
        <w:rPr>
          <w:rFonts w:ascii="Arial" w:hAnsi="Arial" w:cs="Arial"/>
          <w:sz w:val="24"/>
          <w:szCs w:val="24"/>
        </w:rPr>
        <w:t xml:space="preserve"> could </w:t>
      </w:r>
      <w:r w:rsidR="004D175C">
        <w:rPr>
          <w:rFonts w:ascii="Arial" w:hAnsi="Arial" w:cs="Arial"/>
          <w:sz w:val="24"/>
          <w:szCs w:val="24"/>
        </w:rPr>
        <w:t xml:space="preserve">be </w:t>
      </w:r>
      <w:r w:rsidR="005F6212">
        <w:rPr>
          <w:rFonts w:ascii="Arial" w:hAnsi="Arial" w:cs="Arial"/>
          <w:sz w:val="24"/>
          <w:szCs w:val="24"/>
        </w:rPr>
        <w:t>filmed</w:t>
      </w:r>
      <w:r w:rsidR="004D175C">
        <w:rPr>
          <w:rFonts w:ascii="Arial" w:hAnsi="Arial" w:cs="Arial"/>
          <w:sz w:val="24"/>
          <w:szCs w:val="24"/>
        </w:rPr>
        <w:t xml:space="preserve"> and only show</w:t>
      </w:r>
      <w:r w:rsidRPr="002A1366">
        <w:rPr>
          <w:rFonts w:ascii="Arial" w:hAnsi="Arial" w:cs="Arial"/>
          <w:sz w:val="24"/>
          <w:szCs w:val="24"/>
        </w:rPr>
        <w:t xml:space="preserve"> half or near to the end of the incident and may portray the police officer</w:t>
      </w:r>
      <w:r w:rsidR="004D175C">
        <w:rPr>
          <w:rFonts w:ascii="Arial" w:hAnsi="Arial" w:cs="Arial"/>
          <w:sz w:val="24"/>
          <w:szCs w:val="24"/>
        </w:rPr>
        <w:t xml:space="preserve"> in a negative light</w:t>
      </w:r>
      <w:r w:rsidRPr="002A1366">
        <w:rPr>
          <w:rFonts w:ascii="Arial" w:hAnsi="Arial" w:cs="Arial"/>
          <w:sz w:val="24"/>
          <w:szCs w:val="24"/>
        </w:rPr>
        <w:t>. When this is uploaded to social media, members of the public then comment and share the video which attracts more negativity as some people are easily influenced and do not question anything.</w:t>
      </w:r>
      <w:r w:rsidR="005F6212">
        <w:rPr>
          <w:rFonts w:ascii="Arial" w:hAnsi="Arial" w:cs="Arial"/>
          <w:sz w:val="24"/>
          <w:szCs w:val="24"/>
        </w:rPr>
        <w:t xml:space="preserve"> </w:t>
      </w:r>
      <w:r w:rsidR="005F6212" w:rsidRPr="005F6212">
        <w:rPr>
          <w:rFonts w:ascii="Arial" w:hAnsi="Arial" w:cs="Arial"/>
          <w:sz w:val="24"/>
          <w:szCs w:val="24"/>
        </w:rPr>
        <w:t>Crowd psychology is a term used when individuals are influenced by a crowd. This certainly occurs on social media as people can remain anonymous or hide being a keyboard so they are not careful with what they are saying and may not care about the consequences. This term tends to see people copying others’ behaviour which is very common on social media (Le Bon, 2009).</w:t>
      </w:r>
    </w:p>
    <w:p w:rsidR="002B500D" w:rsidRPr="002A1366" w:rsidRDefault="002B500D" w:rsidP="002A1366">
      <w:pPr>
        <w:pStyle w:val="ListParagraph"/>
        <w:spacing w:line="360" w:lineRule="auto"/>
        <w:rPr>
          <w:rFonts w:ascii="Arial" w:hAnsi="Arial" w:cs="Arial"/>
          <w:sz w:val="24"/>
          <w:szCs w:val="24"/>
        </w:rPr>
      </w:pPr>
    </w:p>
    <w:p w:rsidR="002B500D" w:rsidRDefault="002B500D" w:rsidP="002A1366">
      <w:pPr>
        <w:spacing w:line="360" w:lineRule="auto"/>
        <w:rPr>
          <w:rFonts w:ascii="Arial" w:hAnsi="Arial" w:cs="Arial"/>
          <w:sz w:val="24"/>
          <w:szCs w:val="24"/>
        </w:rPr>
      </w:pPr>
      <w:r w:rsidRPr="002A1366">
        <w:rPr>
          <w:rFonts w:ascii="Arial" w:hAnsi="Arial" w:cs="Arial"/>
          <w:sz w:val="24"/>
          <w:szCs w:val="24"/>
        </w:rPr>
        <w:t>As a result of this and to adapt to the current world we live in, policing has had to be r</w:t>
      </w:r>
      <w:r w:rsidR="004D175C">
        <w:rPr>
          <w:rFonts w:ascii="Arial" w:hAnsi="Arial" w:cs="Arial"/>
          <w:sz w:val="24"/>
          <w:szCs w:val="24"/>
        </w:rPr>
        <w:t xml:space="preserve">evised and re-evaluated </w:t>
      </w:r>
      <w:r w:rsidRPr="002A1366">
        <w:rPr>
          <w:rFonts w:ascii="Arial" w:hAnsi="Arial" w:cs="Arial"/>
          <w:sz w:val="24"/>
          <w:szCs w:val="24"/>
        </w:rPr>
        <w:t>to ensure we have the trust and confidence of the public. It is imperative for the members of the public to trust and support their po</w:t>
      </w:r>
      <w:r w:rsidR="00745EFB">
        <w:rPr>
          <w:rFonts w:ascii="Arial" w:hAnsi="Arial" w:cs="Arial"/>
          <w:sz w:val="24"/>
          <w:szCs w:val="24"/>
        </w:rPr>
        <w:t>lice force</w:t>
      </w:r>
      <w:r w:rsidRPr="002A1366">
        <w:rPr>
          <w:rFonts w:ascii="Arial" w:hAnsi="Arial" w:cs="Arial"/>
          <w:color w:val="FF0000"/>
          <w:sz w:val="24"/>
          <w:szCs w:val="24"/>
        </w:rPr>
        <w:t xml:space="preserve">. </w:t>
      </w:r>
      <w:r w:rsidRPr="002A1366">
        <w:rPr>
          <w:rFonts w:ascii="Arial" w:hAnsi="Arial" w:cs="Arial"/>
          <w:sz w:val="24"/>
          <w:szCs w:val="24"/>
        </w:rPr>
        <w:t>Without this support, the police would not succeed in conducting their duty and the public would not work with us.</w:t>
      </w:r>
    </w:p>
    <w:p w:rsidR="00080CC0" w:rsidRDefault="00080CC0" w:rsidP="002A1366">
      <w:pPr>
        <w:spacing w:line="360" w:lineRule="auto"/>
        <w:rPr>
          <w:rFonts w:ascii="Arial" w:hAnsi="Arial" w:cs="Arial"/>
          <w:sz w:val="24"/>
          <w:szCs w:val="24"/>
        </w:rPr>
      </w:pPr>
    </w:p>
    <w:p w:rsidR="00995C4A" w:rsidRDefault="00080CC0" w:rsidP="00995C4A">
      <w:pPr>
        <w:spacing w:line="360" w:lineRule="auto"/>
        <w:rPr>
          <w:rFonts w:ascii="Arial" w:hAnsi="Arial" w:cs="Arial"/>
          <w:sz w:val="24"/>
          <w:szCs w:val="24"/>
        </w:rPr>
      </w:pPr>
      <w:r>
        <w:rPr>
          <w:rFonts w:ascii="Arial" w:hAnsi="Arial" w:cs="Arial"/>
          <w:sz w:val="24"/>
          <w:szCs w:val="24"/>
        </w:rPr>
        <w:t>Having good relationships at the beginning</w:t>
      </w:r>
      <w:r w:rsidRPr="002A1366">
        <w:rPr>
          <w:rFonts w:ascii="Arial" w:hAnsi="Arial" w:cs="Arial"/>
          <w:sz w:val="24"/>
          <w:szCs w:val="24"/>
        </w:rPr>
        <w:t xml:space="preserve"> means we have positive momentum in the long run which will reflect well to the public. Officers are often questioned by the public on their powers</w:t>
      </w:r>
      <w:r>
        <w:rPr>
          <w:rFonts w:ascii="Arial" w:hAnsi="Arial" w:cs="Arial"/>
          <w:sz w:val="24"/>
          <w:szCs w:val="24"/>
        </w:rPr>
        <w:t xml:space="preserve"> and knowledge, so refreshing and retraining in skills will</w:t>
      </w:r>
      <w:r w:rsidRPr="002A1366">
        <w:rPr>
          <w:rFonts w:ascii="Arial" w:hAnsi="Arial" w:cs="Arial"/>
          <w:sz w:val="24"/>
          <w:szCs w:val="24"/>
        </w:rPr>
        <w:t xml:space="preserve"> look professional</w:t>
      </w:r>
      <w:r>
        <w:rPr>
          <w:rFonts w:ascii="Arial" w:hAnsi="Arial" w:cs="Arial"/>
          <w:sz w:val="24"/>
          <w:szCs w:val="24"/>
        </w:rPr>
        <w:t xml:space="preserve"> and show a good perception to the public</w:t>
      </w:r>
      <w:r w:rsidRPr="002A1366">
        <w:rPr>
          <w:rFonts w:ascii="Arial" w:hAnsi="Arial" w:cs="Arial"/>
          <w:sz w:val="24"/>
          <w:szCs w:val="24"/>
        </w:rPr>
        <w:t>.</w:t>
      </w:r>
      <w:r>
        <w:rPr>
          <w:rFonts w:ascii="Arial" w:hAnsi="Arial" w:cs="Arial"/>
          <w:sz w:val="24"/>
          <w:szCs w:val="24"/>
        </w:rPr>
        <w:t xml:space="preserve"> </w:t>
      </w:r>
      <w:r w:rsidR="00995C4A">
        <w:rPr>
          <w:rFonts w:ascii="Arial" w:hAnsi="Arial" w:cs="Arial"/>
          <w:sz w:val="24"/>
          <w:szCs w:val="24"/>
        </w:rPr>
        <w:t xml:space="preserve">It is </w:t>
      </w:r>
      <w:r>
        <w:rPr>
          <w:rFonts w:ascii="Arial" w:hAnsi="Arial" w:cs="Arial"/>
          <w:sz w:val="24"/>
          <w:szCs w:val="24"/>
        </w:rPr>
        <w:t>also very</w:t>
      </w:r>
      <w:r w:rsidR="00995C4A">
        <w:rPr>
          <w:rFonts w:ascii="Arial" w:hAnsi="Arial" w:cs="Arial"/>
          <w:sz w:val="24"/>
          <w:szCs w:val="24"/>
        </w:rPr>
        <w:t xml:space="preserve"> important for a response officer to have good communication skills and be able to engage with the public. Emotional Intelligence is a skill that some people that understand emotions ad can communicate well with others by showing empathy. This is really important </w:t>
      </w:r>
      <w:r w:rsidR="00995C4A">
        <w:rPr>
          <w:rFonts w:ascii="Arial" w:hAnsi="Arial" w:cs="Arial"/>
          <w:sz w:val="24"/>
          <w:szCs w:val="24"/>
        </w:rPr>
        <w:lastRenderedPageBreak/>
        <w:t xml:space="preserve">for an officer to have, given the incidents we attend. This can build rapport with a member of the public and ultimately they will feel at ease with officers and that officers are helping them. This will also build a stronger relationship with between officers and the public. </w:t>
      </w:r>
    </w:p>
    <w:p w:rsidR="005F6212" w:rsidRPr="002A1366" w:rsidRDefault="005F6212" w:rsidP="002A1366">
      <w:pPr>
        <w:spacing w:line="360" w:lineRule="auto"/>
        <w:rPr>
          <w:rFonts w:ascii="Arial" w:hAnsi="Arial" w:cs="Arial"/>
          <w:sz w:val="24"/>
          <w:szCs w:val="24"/>
        </w:rPr>
      </w:pPr>
    </w:p>
    <w:p w:rsidR="002B500D" w:rsidRPr="002A1366" w:rsidRDefault="001C4790" w:rsidP="002A1366">
      <w:pPr>
        <w:spacing w:line="360" w:lineRule="auto"/>
        <w:rPr>
          <w:rFonts w:ascii="Arial" w:hAnsi="Arial" w:cs="Arial"/>
          <w:sz w:val="24"/>
          <w:szCs w:val="24"/>
        </w:rPr>
      </w:pPr>
      <w:r>
        <w:rPr>
          <w:rFonts w:ascii="Arial" w:hAnsi="Arial" w:cs="Arial"/>
          <w:sz w:val="24"/>
          <w:szCs w:val="24"/>
        </w:rPr>
        <w:t>Unfortunately, s</w:t>
      </w:r>
      <w:r w:rsidR="002B500D" w:rsidRPr="002A1366">
        <w:rPr>
          <w:rFonts w:ascii="Arial" w:hAnsi="Arial" w:cs="Arial"/>
          <w:sz w:val="24"/>
          <w:szCs w:val="24"/>
        </w:rPr>
        <w:t>ome individuals have represente</w:t>
      </w:r>
      <w:r>
        <w:rPr>
          <w:rFonts w:ascii="Arial" w:hAnsi="Arial" w:cs="Arial"/>
          <w:sz w:val="24"/>
          <w:szCs w:val="24"/>
        </w:rPr>
        <w:t>d the police force very poorly</w:t>
      </w:r>
      <w:r w:rsidR="002B500D" w:rsidRPr="002A1366">
        <w:rPr>
          <w:rFonts w:ascii="Arial" w:hAnsi="Arial" w:cs="Arial"/>
          <w:sz w:val="24"/>
          <w:szCs w:val="24"/>
        </w:rPr>
        <w:t>. When a member of public receives poor service from a restaurant for example, they either share this experience with friends by word of mouth or online for the world to see. This could impact future customers which will result in impacting the company’s business. This is only food and a small amou</w:t>
      </w:r>
      <w:r w:rsidR="00745EFB">
        <w:rPr>
          <w:rFonts w:ascii="Arial" w:hAnsi="Arial" w:cs="Arial"/>
          <w:sz w:val="24"/>
          <w:szCs w:val="24"/>
        </w:rPr>
        <w:t>nt of money. When a person reports</w:t>
      </w:r>
      <w:r w:rsidR="002B500D" w:rsidRPr="002A1366">
        <w:rPr>
          <w:rFonts w:ascii="Arial" w:hAnsi="Arial" w:cs="Arial"/>
          <w:sz w:val="24"/>
          <w:szCs w:val="24"/>
        </w:rPr>
        <w:t xml:space="preserve"> to the police, it is likely to be a very serious situation where they require help and deserve a positive outcome. If a police officer is unfulfilling his requirements and disappointing a person whilst they are in a vulnerable state, we can imagine their disappointment and an</w:t>
      </w:r>
      <w:r w:rsidR="00C63046">
        <w:rPr>
          <w:rFonts w:ascii="Arial" w:hAnsi="Arial" w:cs="Arial"/>
          <w:sz w:val="24"/>
          <w:szCs w:val="24"/>
        </w:rPr>
        <w:t xml:space="preserve">ger which will likely to be shared with others. </w:t>
      </w:r>
    </w:p>
    <w:p w:rsidR="002B500D" w:rsidRPr="002A1366" w:rsidRDefault="002B500D" w:rsidP="002A1366">
      <w:pPr>
        <w:spacing w:line="360" w:lineRule="auto"/>
        <w:rPr>
          <w:rFonts w:ascii="Arial" w:hAnsi="Arial" w:cs="Arial"/>
          <w:sz w:val="24"/>
          <w:szCs w:val="24"/>
        </w:rPr>
      </w:pPr>
    </w:p>
    <w:p w:rsidR="002B500D" w:rsidRPr="002A1366" w:rsidRDefault="002B500D" w:rsidP="002A1366">
      <w:pPr>
        <w:spacing w:line="360" w:lineRule="auto"/>
        <w:rPr>
          <w:rFonts w:ascii="Arial" w:hAnsi="Arial" w:cs="Arial"/>
          <w:sz w:val="24"/>
          <w:szCs w:val="24"/>
        </w:rPr>
      </w:pPr>
      <w:r w:rsidRPr="002A1366">
        <w:rPr>
          <w:rFonts w:ascii="Arial" w:hAnsi="Arial" w:cs="Arial"/>
          <w:sz w:val="24"/>
          <w:szCs w:val="24"/>
        </w:rPr>
        <w:t>Other officers have not only underperformed but have committed illegal acts whilst on and off duty. The recent George Floyd Murder that occurred in a different country with different regulations has impacted the public’s confidence in the police across the world. This was widely broadcasted on the news, on social media and many celebrities had their</w:t>
      </w:r>
      <w:r w:rsidR="00995C4A">
        <w:rPr>
          <w:rFonts w:ascii="Arial" w:hAnsi="Arial" w:cs="Arial"/>
          <w:sz w:val="24"/>
          <w:szCs w:val="24"/>
        </w:rPr>
        <w:t xml:space="preserve"> opinions which were shared </w:t>
      </w:r>
      <w:r w:rsidRPr="002A1366">
        <w:rPr>
          <w:rFonts w:ascii="Arial" w:hAnsi="Arial" w:cs="Arial"/>
          <w:sz w:val="24"/>
          <w:szCs w:val="24"/>
        </w:rPr>
        <w:t>to their fans. This incident wa</w:t>
      </w:r>
      <w:r w:rsidR="00596567">
        <w:rPr>
          <w:rFonts w:ascii="Arial" w:hAnsi="Arial" w:cs="Arial"/>
          <w:sz w:val="24"/>
          <w:szCs w:val="24"/>
        </w:rPr>
        <w:t>s also filmed</w:t>
      </w:r>
      <w:r w:rsidRPr="002A1366">
        <w:rPr>
          <w:rFonts w:ascii="Arial" w:hAnsi="Arial" w:cs="Arial"/>
          <w:sz w:val="24"/>
          <w:szCs w:val="24"/>
        </w:rPr>
        <w:t xml:space="preserve"> which sh</w:t>
      </w:r>
      <w:r w:rsidR="00995C4A">
        <w:rPr>
          <w:rFonts w:ascii="Arial" w:hAnsi="Arial" w:cs="Arial"/>
          <w:sz w:val="24"/>
          <w:szCs w:val="24"/>
        </w:rPr>
        <w:t>owed a</w:t>
      </w:r>
      <w:r w:rsidRPr="002A1366">
        <w:rPr>
          <w:rFonts w:ascii="Arial" w:hAnsi="Arial" w:cs="Arial"/>
          <w:sz w:val="24"/>
          <w:szCs w:val="24"/>
        </w:rPr>
        <w:t xml:space="preserve"> serving police officer using what appeared to be excessive force on a black male</w:t>
      </w:r>
      <w:r w:rsidR="00995C4A">
        <w:rPr>
          <w:rFonts w:ascii="Arial" w:hAnsi="Arial" w:cs="Arial"/>
          <w:sz w:val="24"/>
          <w:szCs w:val="24"/>
        </w:rPr>
        <w:t>. This ultimately ended in members of the public saying “all cops are racist.”</w:t>
      </w:r>
      <w:r w:rsidRPr="002A1366">
        <w:rPr>
          <w:rFonts w:ascii="Arial" w:hAnsi="Arial" w:cs="Arial"/>
          <w:sz w:val="24"/>
          <w:szCs w:val="24"/>
        </w:rPr>
        <w:t xml:space="preserve"> </w:t>
      </w:r>
      <w:r w:rsidR="00995C4A">
        <w:rPr>
          <w:rFonts w:ascii="Arial" w:hAnsi="Arial" w:cs="Arial"/>
          <w:sz w:val="24"/>
          <w:szCs w:val="24"/>
        </w:rPr>
        <w:t>Understandably the public</w:t>
      </w:r>
      <w:r w:rsidRPr="002A1366">
        <w:rPr>
          <w:rFonts w:ascii="Arial" w:hAnsi="Arial" w:cs="Arial"/>
          <w:sz w:val="24"/>
          <w:szCs w:val="24"/>
        </w:rPr>
        <w:t xml:space="preserve"> lost a lot of </w:t>
      </w:r>
      <w:r w:rsidR="00995C4A">
        <w:rPr>
          <w:rFonts w:ascii="Arial" w:hAnsi="Arial" w:cs="Arial"/>
          <w:sz w:val="24"/>
          <w:szCs w:val="24"/>
        </w:rPr>
        <w:t>confidence and trust in police</w:t>
      </w:r>
      <w:r w:rsidRPr="002A1366">
        <w:rPr>
          <w:rFonts w:ascii="Arial" w:hAnsi="Arial" w:cs="Arial"/>
          <w:sz w:val="24"/>
          <w:szCs w:val="24"/>
        </w:rPr>
        <w:t xml:space="preserve">. </w:t>
      </w:r>
    </w:p>
    <w:p w:rsidR="002B500D" w:rsidRDefault="002B500D" w:rsidP="002A1366">
      <w:pPr>
        <w:spacing w:line="360" w:lineRule="auto"/>
        <w:rPr>
          <w:rFonts w:ascii="Arial" w:hAnsi="Arial" w:cs="Arial"/>
          <w:sz w:val="24"/>
          <w:szCs w:val="24"/>
        </w:rPr>
      </w:pPr>
      <w:r w:rsidRPr="002A1366">
        <w:rPr>
          <w:rFonts w:ascii="Arial" w:hAnsi="Arial" w:cs="Arial"/>
          <w:sz w:val="24"/>
          <w:szCs w:val="24"/>
        </w:rPr>
        <w:t>Anoth</w:t>
      </w:r>
      <w:r w:rsidR="00745EFB">
        <w:rPr>
          <w:rFonts w:ascii="Arial" w:hAnsi="Arial" w:cs="Arial"/>
          <w:sz w:val="24"/>
          <w:szCs w:val="24"/>
        </w:rPr>
        <w:t>er incident where the police has faced judgement from the public</w:t>
      </w:r>
      <w:r w:rsidRPr="002A1366">
        <w:rPr>
          <w:rFonts w:ascii="Arial" w:hAnsi="Arial" w:cs="Arial"/>
          <w:sz w:val="24"/>
          <w:szCs w:val="24"/>
        </w:rPr>
        <w:t xml:space="preserve"> is the murder of Sarah Everard. </w:t>
      </w:r>
      <w:r w:rsidR="00745EFB">
        <w:rPr>
          <w:rFonts w:ascii="Arial" w:hAnsi="Arial" w:cs="Arial"/>
          <w:sz w:val="24"/>
          <w:szCs w:val="24"/>
        </w:rPr>
        <w:t xml:space="preserve">This </w:t>
      </w:r>
      <w:r w:rsidRPr="002A1366">
        <w:rPr>
          <w:rFonts w:ascii="Arial" w:hAnsi="Arial" w:cs="Arial"/>
          <w:sz w:val="24"/>
          <w:szCs w:val="24"/>
        </w:rPr>
        <w:t xml:space="preserve">has also portrayed the police in a very negative light as the male responsible for her death was a serving police officer in the Metropolitan Police. The very role that is supposed to save the public. </w:t>
      </w:r>
    </w:p>
    <w:p w:rsidR="004672FE" w:rsidRDefault="004672FE" w:rsidP="004672FE">
      <w:pPr>
        <w:spacing w:line="360" w:lineRule="auto"/>
        <w:rPr>
          <w:rFonts w:ascii="Arial" w:hAnsi="Arial" w:cs="Arial"/>
          <w:sz w:val="24"/>
          <w:szCs w:val="24"/>
        </w:rPr>
      </w:pPr>
    </w:p>
    <w:p w:rsidR="00684562" w:rsidRDefault="00684562" w:rsidP="004672FE">
      <w:pPr>
        <w:spacing w:line="360" w:lineRule="auto"/>
        <w:rPr>
          <w:rFonts w:ascii="Arial" w:hAnsi="Arial" w:cs="Arial"/>
          <w:sz w:val="24"/>
          <w:szCs w:val="24"/>
        </w:rPr>
      </w:pPr>
    </w:p>
    <w:p w:rsidR="00684562" w:rsidRDefault="00684562" w:rsidP="004672FE">
      <w:pPr>
        <w:spacing w:line="360" w:lineRule="auto"/>
        <w:rPr>
          <w:rFonts w:ascii="Arial" w:hAnsi="Arial" w:cs="Arial"/>
          <w:sz w:val="24"/>
          <w:szCs w:val="24"/>
        </w:rPr>
      </w:pPr>
    </w:p>
    <w:p w:rsidR="00995C4A" w:rsidRDefault="00995C4A" w:rsidP="004672FE">
      <w:pPr>
        <w:spacing w:line="360" w:lineRule="auto"/>
        <w:rPr>
          <w:rFonts w:ascii="Arial" w:hAnsi="Arial" w:cs="Arial"/>
          <w:sz w:val="24"/>
          <w:szCs w:val="24"/>
        </w:rPr>
      </w:pPr>
    </w:p>
    <w:p w:rsidR="00995C4A" w:rsidRDefault="00995C4A" w:rsidP="004672FE">
      <w:pPr>
        <w:spacing w:line="360" w:lineRule="auto"/>
        <w:rPr>
          <w:rFonts w:ascii="Arial" w:hAnsi="Arial" w:cs="Arial"/>
          <w:b/>
          <w:sz w:val="24"/>
          <w:szCs w:val="24"/>
        </w:rPr>
      </w:pPr>
    </w:p>
    <w:p w:rsidR="00596567" w:rsidRDefault="00596567" w:rsidP="004672FE">
      <w:pPr>
        <w:spacing w:line="360" w:lineRule="auto"/>
        <w:rPr>
          <w:rFonts w:ascii="Arial" w:hAnsi="Arial" w:cs="Arial"/>
          <w:b/>
          <w:sz w:val="24"/>
          <w:szCs w:val="24"/>
        </w:rPr>
      </w:pPr>
    </w:p>
    <w:p w:rsidR="00596567" w:rsidRDefault="00D709C1" w:rsidP="004672FE">
      <w:pPr>
        <w:spacing w:line="360" w:lineRule="auto"/>
        <w:rPr>
          <w:rFonts w:ascii="Arial" w:hAnsi="Arial" w:cs="Arial"/>
          <w:b/>
          <w:sz w:val="24"/>
          <w:szCs w:val="24"/>
        </w:rPr>
      </w:pPr>
      <w:r>
        <w:rPr>
          <w:rFonts w:ascii="Arial" w:hAnsi="Arial" w:cs="Arial"/>
          <w:b/>
          <w:sz w:val="24"/>
          <w:szCs w:val="24"/>
        </w:rPr>
        <w:t>Words: 1094</w:t>
      </w:r>
    </w:p>
    <w:p w:rsidR="004672FE" w:rsidRDefault="004672FE" w:rsidP="004672FE">
      <w:pPr>
        <w:spacing w:line="360" w:lineRule="auto"/>
        <w:rPr>
          <w:rFonts w:ascii="Arial" w:hAnsi="Arial" w:cs="Arial"/>
          <w:b/>
          <w:sz w:val="24"/>
          <w:szCs w:val="24"/>
        </w:rPr>
      </w:pPr>
      <w:r>
        <w:rPr>
          <w:rFonts w:ascii="Arial" w:hAnsi="Arial" w:cs="Arial"/>
          <w:b/>
          <w:sz w:val="24"/>
          <w:szCs w:val="24"/>
        </w:rPr>
        <w:lastRenderedPageBreak/>
        <w:t>Bibliography</w:t>
      </w:r>
    </w:p>
    <w:p w:rsidR="004672FE" w:rsidRDefault="004672FE" w:rsidP="004672FE">
      <w:pPr>
        <w:spacing w:line="360" w:lineRule="auto"/>
        <w:rPr>
          <w:rFonts w:ascii="Arial" w:hAnsi="Arial" w:cs="Arial"/>
          <w:b/>
          <w:sz w:val="24"/>
          <w:szCs w:val="24"/>
        </w:rPr>
      </w:pPr>
    </w:p>
    <w:p w:rsidR="004672FE" w:rsidRPr="007A6436" w:rsidRDefault="00964154" w:rsidP="004672FE">
      <w:pPr>
        <w:spacing w:line="257" w:lineRule="auto"/>
        <w:rPr>
          <w:sz w:val="24"/>
          <w:szCs w:val="24"/>
        </w:rPr>
      </w:pPr>
      <w:r w:rsidRPr="007A6436">
        <w:rPr>
          <w:sz w:val="24"/>
          <w:szCs w:val="24"/>
        </w:rPr>
        <w:t>Bryant, R, Bryant, S. (2019</w:t>
      </w:r>
      <w:r w:rsidR="004672FE" w:rsidRPr="007A6436">
        <w:rPr>
          <w:sz w:val="24"/>
          <w:szCs w:val="24"/>
        </w:rPr>
        <w:t xml:space="preserve">) JESIP ‘METHANE’. Blackstone’s. Oxford, United Kingdom. Ed, 14. Pp 240. </w:t>
      </w:r>
    </w:p>
    <w:p w:rsidR="004672FE" w:rsidRPr="007A6436" w:rsidRDefault="004672FE" w:rsidP="004672FE">
      <w:pPr>
        <w:spacing w:line="257" w:lineRule="auto"/>
        <w:rPr>
          <w:sz w:val="24"/>
          <w:szCs w:val="24"/>
        </w:rPr>
      </w:pPr>
    </w:p>
    <w:p w:rsidR="004672FE" w:rsidRPr="007A6436" w:rsidRDefault="00964154" w:rsidP="004672FE">
      <w:pPr>
        <w:spacing w:line="257" w:lineRule="auto"/>
        <w:rPr>
          <w:sz w:val="24"/>
          <w:szCs w:val="24"/>
        </w:rPr>
      </w:pPr>
      <w:r w:rsidRPr="007A6436">
        <w:rPr>
          <w:sz w:val="24"/>
          <w:szCs w:val="24"/>
        </w:rPr>
        <w:t>Bryant, R, Bryant, S. (2019</w:t>
      </w:r>
      <w:r w:rsidR="004672FE" w:rsidRPr="007A6436">
        <w:rPr>
          <w:sz w:val="24"/>
          <w:szCs w:val="24"/>
        </w:rPr>
        <w:t xml:space="preserve">) Policing.  Blackstone’s. Oxford, United Kingdom. Ed, 14. Pp 19. </w:t>
      </w:r>
    </w:p>
    <w:p w:rsidR="004672FE" w:rsidRPr="007A6436" w:rsidRDefault="004672FE" w:rsidP="004672FE">
      <w:pPr>
        <w:spacing w:line="257" w:lineRule="auto"/>
        <w:rPr>
          <w:sz w:val="24"/>
          <w:szCs w:val="24"/>
        </w:rPr>
      </w:pPr>
    </w:p>
    <w:p w:rsidR="004672FE" w:rsidRPr="007A6436" w:rsidRDefault="003C5B5E" w:rsidP="004672FE">
      <w:pPr>
        <w:spacing w:line="257" w:lineRule="auto"/>
        <w:rPr>
          <w:sz w:val="24"/>
          <w:szCs w:val="24"/>
        </w:rPr>
      </w:pPr>
      <w:r w:rsidRPr="007A6436">
        <w:rPr>
          <w:sz w:val="24"/>
          <w:szCs w:val="24"/>
        </w:rPr>
        <w:t>College of Policing.</w:t>
      </w:r>
      <w:r w:rsidR="004672FE" w:rsidRPr="007A6436">
        <w:rPr>
          <w:sz w:val="24"/>
          <w:szCs w:val="24"/>
        </w:rPr>
        <w:t xml:space="preserve"> (2014).</w:t>
      </w:r>
      <w:r w:rsidRPr="007A6436">
        <w:rPr>
          <w:sz w:val="24"/>
          <w:szCs w:val="24"/>
        </w:rPr>
        <w:t xml:space="preserve"> Code of Ethics.</w:t>
      </w:r>
      <w:r w:rsidR="004672FE" w:rsidRPr="007A6436">
        <w:rPr>
          <w:sz w:val="24"/>
          <w:szCs w:val="24"/>
        </w:rPr>
        <w:t xml:space="preserve"> [Online]. Available at: </w:t>
      </w:r>
      <w:hyperlink r:id="rId14" w:history="1">
        <w:r w:rsidR="004672FE" w:rsidRPr="007A6436">
          <w:rPr>
            <w:rStyle w:val="Hyperlink"/>
            <w:sz w:val="24"/>
            <w:szCs w:val="24"/>
          </w:rPr>
          <w:t>Code of Ethics | College of Policing</w:t>
        </w:r>
      </w:hyperlink>
      <w:r w:rsidR="004672FE" w:rsidRPr="007A6436">
        <w:rPr>
          <w:sz w:val="24"/>
          <w:szCs w:val="24"/>
        </w:rPr>
        <w:t xml:space="preserve"> [Accessed 1 January 2022]. </w:t>
      </w:r>
    </w:p>
    <w:p w:rsidR="004672FE" w:rsidRPr="007A6436" w:rsidRDefault="004672FE" w:rsidP="004672FE">
      <w:pPr>
        <w:spacing w:line="257" w:lineRule="auto"/>
        <w:rPr>
          <w:sz w:val="24"/>
          <w:szCs w:val="24"/>
        </w:rPr>
      </w:pPr>
    </w:p>
    <w:p w:rsidR="004D175C" w:rsidRPr="007A6436" w:rsidRDefault="003C5B5E" w:rsidP="003C5B5E">
      <w:pPr>
        <w:spacing w:line="257" w:lineRule="auto"/>
        <w:rPr>
          <w:sz w:val="24"/>
          <w:szCs w:val="24"/>
        </w:rPr>
      </w:pPr>
      <w:r w:rsidRPr="007A6436">
        <w:rPr>
          <w:sz w:val="24"/>
          <w:szCs w:val="24"/>
        </w:rPr>
        <w:t xml:space="preserve">College of Policing. </w:t>
      </w:r>
      <w:r w:rsidR="004D175C" w:rsidRPr="007A6436">
        <w:rPr>
          <w:sz w:val="24"/>
          <w:szCs w:val="24"/>
        </w:rPr>
        <w:t>(2013)</w:t>
      </w:r>
      <w:r w:rsidRPr="007A6436">
        <w:rPr>
          <w:sz w:val="24"/>
          <w:szCs w:val="24"/>
        </w:rPr>
        <w:t>. Civil Emergencies. [Online]. Available at:</w:t>
      </w:r>
      <w:r w:rsidR="004D175C" w:rsidRPr="007A6436">
        <w:rPr>
          <w:sz w:val="24"/>
          <w:szCs w:val="24"/>
        </w:rPr>
        <w:t xml:space="preserve"> </w:t>
      </w:r>
      <w:hyperlink r:id="rId15" w:anchor="major-incident" w:history="1">
        <w:r w:rsidR="004D175C" w:rsidRPr="007A6436">
          <w:rPr>
            <w:rStyle w:val="Hyperlink"/>
            <w:sz w:val="24"/>
            <w:szCs w:val="24"/>
          </w:rPr>
          <w:t>Definitions (college.police.uk)</w:t>
        </w:r>
      </w:hyperlink>
      <w:r w:rsidRPr="007A6436">
        <w:rPr>
          <w:sz w:val="24"/>
          <w:szCs w:val="24"/>
        </w:rPr>
        <w:t xml:space="preserve"> [Accessed 1 January 2022]. </w:t>
      </w:r>
    </w:p>
    <w:p w:rsidR="003C5B5E" w:rsidRPr="007A6436" w:rsidRDefault="003C5B5E" w:rsidP="003C5B5E">
      <w:pPr>
        <w:spacing w:line="257" w:lineRule="auto"/>
        <w:rPr>
          <w:sz w:val="24"/>
          <w:szCs w:val="24"/>
        </w:rPr>
      </w:pPr>
    </w:p>
    <w:p w:rsidR="003C5B5E" w:rsidRPr="007A6436" w:rsidRDefault="003C5B5E" w:rsidP="003C5B5E">
      <w:pPr>
        <w:spacing w:line="257" w:lineRule="auto"/>
        <w:rPr>
          <w:sz w:val="24"/>
          <w:szCs w:val="24"/>
        </w:rPr>
      </w:pPr>
      <w:r w:rsidRPr="007A6436">
        <w:rPr>
          <w:sz w:val="24"/>
          <w:szCs w:val="24"/>
        </w:rPr>
        <w:t xml:space="preserve">College of Policing. (2014). Critical Incident Management.[Online[. Available at: </w:t>
      </w:r>
      <w:hyperlink r:id="rId16" w:history="1">
        <w:r w:rsidRPr="007A6436">
          <w:rPr>
            <w:rStyle w:val="Hyperlink"/>
            <w:sz w:val="24"/>
            <w:szCs w:val="24"/>
          </w:rPr>
          <w:t>Introduction (college.police.uk)</w:t>
        </w:r>
      </w:hyperlink>
      <w:r w:rsidRPr="007A6436">
        <w:rPr>
          <w:sz w:val="24"/>
          <w:szCs w:val="24"/>
        </w:rPr>
        <w:t xml:space="preserve"> [Accessed 1 January 2022].</w:t>
      </w:r>
    </w:p>
    <w:p w:rsidR="00CE1AE5" w:rsidRPr="007A6436" w:rsidRDefault="00CE1AE5" w:rsidP="002B500D">
      <w:pPr>
        <w:pStyle w:val="ListParagraph"/>
        <w:spacing w:line="257" w:lineRule="auto"/>
        <w:rPr>
          <w:sz w:val="24"/>
          <w:szCs w:val="24"/>
        </w:rPr>
      </w:pPr>
    </w:p>
    <w:p w:rsidR="00CE1AE5" w:rsidRPr="007A6436" w:rsidRDefault="00CE1AE5" w:rsidP="003C5B5E">
      <w:pPr>
        <w:spacing w:line="257" w:lineRule="auto"/>
        <w:rPr>
          <w:sz w:val="24"/>
          <w:szCs w:val="24"/>
        </w:rPr>
      </w:pPr>
      <w:r w:rsidRPr="007A6436">
        <w:rPr>
          <w:sz w:val="24"/>
          <w:szCs w:val="24"/>
        </w:rPr>
        <w:t>Early Stages of an Incident.</w:t>
      </w:r>
      <w:r w:rsidR="003C5B5E" w:rsidRPr="007A6436">
        <w:rPr>
          <w:sz w:val="24"/>
          <w:szCs w:val="24"/>
        </w:rPr>
        <w:t xml:space="preserve"> (2022). [Online]. Available at: </w:t>
      </w:r>
      <w:r w:rsidRPr="007A6436">
        <w:rPr>
          <w:sz w:val="24"/>
          <w:szCs w:val="24"/>
        </w:rPr>
        <w:t xml:space="preserve"> </w:t>
      </w:r>
      <w:hyperlink r:id="rId17" w:history="1">
        <w:r w:rsidRPr="007A6436">
          <w:rPr>
            <w:rStyle w:val="Hyperlink"/>
            <w:sz w:val="24"/>
            <w:szCs w:val="24"/>
          </w:rPr>
          <w:t>JESIP - Working together, Saving Lives</w:t>
        </w:r>
      </w:hyperlink>
      <w:r w:rsidR="003C5B5E" w:rsidRPr="007A6436">
        <w:rPr>
          <w:sz w:val="24"/>
          <w:szCs w:val="24"/>
        </w:rPr>
        <w:t xml:space="preserve"> [Accessed 2 January 2022].</w:t>
      </w:r>
    </w:p>
    <w:p w:rsidR="002B500D" w:rsidRPr="007A6436" w:rsidRDefault="002B500D" w:rsidP="003C5B5E">
      <w:pPr>
        <w:spacing w:line="257" w:lineRule="auto"/>
        <w:rPr>
          <w:sz w:val="24"/>
          <w:szCs w:val="24"/>
        </w:rPr>
      </w:pPr>
    </w:p>
    <w:p w:rsidR="002B500D" w:rsidRPr="007A6436" w:rsidRDefault="002B500D" w:rsidP="003C5B5E">
      <w:pPr>
        <w:spacing w:line="257" w:lineRule="auto"/>
        <w:rPr>
          <w:sz w:val="24"/>
          <w:szCs w:val="24"/>
        </w:rPr>
      </w:pPr>
      <w:r w:rsidRPr="007A6436">
        <w:rPr>
          <w:sz w:val="24"/>
          <w:szCs w:val="24"/>
        </w:rPr>
        <w:t>Le Bon, G. (2009). Psychology of Crowds. United Kingdom: Sparkling Books.</w:t>
      </w:r>
    </w:p>
    <w:p w:rsidR="00E85FA1" w:rsidRPr="007A6436" w:rsidRDefault="00E85FA1" w:rsidP="002B500D">
      <w:pPr>
        <w:pStyle w:val="ListParagraph"/>
        <w:spacing w:line="257" w:lineRule="auto"/>
        <w:rPr>
          <w:sz w:val="24"/>
          <w:szCs w:val="24"/>
        </w:rPr>
      </w:pPr>
    </w:p>
    <w:p w:rsidR="00E85FA1" w:rsidRPr="007A6436" w:rsidRDefault="00E85FA1" w:rsidP="00E85FA1">
      <w:pPr>
        <w:rPr>
          <w:sz w:val="24"/>
          <w:szCs w:val="24"/>
        </w:rPr>
      </w:pPr>
      <w:r w:rsidRPr="007A6436">
        <w:rPr>
          <w:sz w:val="24"/>
          <w:szCs w:val="24"/>
        </w:rPr>
        <w:t xml:space="preserve">Schulze, R., Roberts, R. (2004). Emotional Intelligence: An International Handbook. Austria. </w:t>
      </w:r>
    </w:p>
    <w:p w:rsidR="00E85FA1" w:rsidRPr="004672FE" w:rsidRDefault="00E85FA1" w:rsidP="002B500D">
      <w:pPr>
        <w:pStyle w:val="ListParagraph"/>
        <w:spacing w:line="257" w:lineRule="auto"/>
        <w:rPr>
          <w:sz w:val="24"/>
          <w:szCs w:val="24"/>
        </w:rPr>
      </w:pPr>
    </w:p>
    <w:p w:rsidR="002B500D" w:rsidRDefault="002B500D" w:rsidP="002B500D">
      <w:pPr>
        <w:pStyle w:val="ListParagraph"/>
        <w:spacing w:line="257" w:lineRule="auto"/>
        <w:rPr>
          <w:rFonts w:ascii="Calibri" w:hAnsi="Calibri" w:cs="Calibri"/>
          <w:sz w:val="28"/>
          <w:szCs w:val="28"/>
        </w:rPr>
      </w:pPr>
    </w:p>
    <w:p w:rsidR="002B500D" w:rsidRPr="00C90F4D" w:rsidRDefault="002B500D" w:rsidP="002B500D">
      <w:pPr>
        <w:pStyle w:val="ListParagraph"/>
        <w:spacing w:line="257" w:lineRule="auto"/>
        <w:rPr>
          <w:rFonts w:ascii="Calibri" w:hAnsi="Calibri" w:cs="Calibri"/>
          <w:sz w:val="28"/>
          <w:szCs w:val="28"/>
        </w:rPr>
      </w:pPr>
    </w:p>
    <w:p w:rsidR="002B500D" w:rsidRDefault="002B500D" w:rsidP="002B500D">
      <w:pPr>
        <w:pStyle w:val="ListParagraph"/>
        <w:spacing w:line="257" w:lineRule="auto"/>
        <w:rPr>
          <w:rFonts w:ascii="Calibri" w:hAnsi="Calibri" w:cs="Calibri"/>
          <w:sz w:val="28"/>
          <w:szCs w:val="28"/>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92255F" w:rsidRDefault="0092255F" w:rsidP="002B500D">
      <w:pPr>
        <w:spacing w:line="257" w:lineRule="auto"/>
        <w:rPr>
          <w:rFonts w:ascii="Arial" w:eastAsia="Calibri" w:hAnsi="Arial" w:cs="Arial"/>
          <w:b/>
          <w:bCs/>
          <w:i/>
          <w:sz w:val="24"/>
          <w:szCs w:val="24"/>
        </w:rPr>
      </w:pPr>
    </w:p>
    <w:p w:rsidR="0092255F" w:rsidRDefault="0092255F" w:rsidP="002B500D">
      <w:pPr>
        <w:spacing w:line="257" w:lineRule="auto"/>
        <w:rPr>
          <w:rFonts w:ascii="Arial" w:eastAsia="Calibri" w:hAnsi="Arial" w:cs="Arial"/>
          <w:b/>
          <w:bCs/>
          <w:i/>
          <w:sz w:val="24"/>
          <w:szCs w:val="24"/>
        </w:rPr>
      </w:pPr>
    </w:p>
    <w:p w:rsidR="0092255F" w:rsidRDefault="0092255F" w:rsidP="002B500D">
      <w:pPr>
        <w:spacing w:line="257" w:lineRule="auto"/>
        <w:rPr>
          <w:rFonts w:ascii="Arial" w:eastAsia="Calibri" w:hAnsi="Arial" w:cs="Arial"/>
          <w:b/>
          <w:bCs/>
          <w:i/>
          <w:sz w:val="24"/>
          <w:szCs w:val="24"/>
        </w:rPr>
      </w:pPr>
    </w:p>
    <w:p w:rsidR="0092255F" w:rsidRDefault="0092255F" w:rsidP="002B500D">
      <w:pPr>
        <w:spacing w:line="257" w:lineRule="auto"/>
        <w:rPr>
          <w:rFonts w:ascii="Arial" w:eastAsia="Calibri" w:hAnsi="Arial" w:cs="Arial"/>
          <w:b/>
          <w:bCs/>
          <w:i/>
          <w:sz w:val="24"/>
          <w:szCs w:val="24"/>
        </w:rPr>
      </w:pPr>
    </w:p>
    <w:p w:rsidR="0092255F" w:rsidRDefault="0092255F" w:rsidP="002B500D">
      <w:pPr>
        <w:spacing w:line="257" w:lineRule="auto"/>
        <w:rPr>
          <w:rFonts w:ascii="Arial" w:eastAsia="Calibri" w:hAnsi="Arial" w:cs="Arial"/>
          <w:b/>
          <w:bCs/>
          <w:i/>
          <w:sz w:val="24"/>
          <w:szCs w:val="24"/>
        </w:rPr>
      </w:pPr>
    </w:p>
    <w:p w:rsidR="0092255F" w:rsidRDefault="0092255F" w:rsidP="002B500D">
      <w:pPr>
        <w:spacing w:line="257" w:lineRule="auto"/>
        <w:rPr>
          <w:rFonts w:ascii="Arial" w:eastAsia="Calibri" w:hAnsi="Arial" w:cs="Arial"/>
          <w:b/>
          <w:bCs/>
          <w:i/>
          <w:sz w:val="24"/>
          <w:szCs w:val="24"/>
        </w:rPr>
      </w:pPr>
    </w:p>
    <w:p w:rsidR="0092255F" w:rsidRDefault="0092255F" w:rsidP="002B500D">
      <w:pPr>
        <w:spacing w:line="257" w:lineRule="auto"/>
        <w:rPr>
          <w:rFonts w:ascii="Arial" w:eastAsia="Calibri" w:hAnsi="Arial" w:cs="Arial"/>
          <w:b/>
          <w:bCs/>
          <w:i/>
          <w:sz w:val="24"/>
          <w:szCs w:val="24"/>
        </w:rPr>
      </w:pPr>
    </w:p>
    <w:p w:rsidR="0092255F" w:rsidRDefault="0092255F" w:rsidP="002B500D">
      <w:pPr>
        <w:spacing w:line="257" w:lineRule="auto"/>
        <w:rPr>
          <w:rFonts w:ascii="Arial" w:eastAsia="Calibri" w:hAnsi="Arial" w:cs="Arial"/>
          <w:b/>
          <w:bCs/>
          <w:i/>
          <w:sz w:val="24"/>
          <w:szCs w:val="24"/>
        </w:rPr>
      </w:pPr>
    </w:p>
    <w:p w:rsidR="0092255F" w:rsidRDefault="0092255F" w:rsidP="002B500D">
      <w:pPr>
        <w:spacing w:line="257" w:lineRule="auto"/>
        <w:rPr>
          <w:rFonts w:ascii="Arial" w:eastAsia="Calibri" w:hAnsi="Arial" w:cs="Arial"/>
          <w:b/>
          <w:bCs/>
          <w:i/>
          <w:sz w:val="24"/>
          <w:szCs w:val="24"/>
        </w:rPr>
      </w:pPr>
    </w:p>
    <w:p w:rsidR="002B500D" w:rsidRPr="00D6134F" w:rsidRDefault="002B500D" w:rsidP="00D6134F">
      <w:pPr>
        <w:spacing w:line="257" w:lineRule="auto"/>
        <w:rPr>
          <w:rFonts w:ascii="Arial" w:hAnsi="Arial" w:cs="Arial"/>
          <w:i/>
          <w:sz w:val="24"/>
          <w:szCs w:val="24"/>
        </w:rPr>
      </w:pPr>
      <w:r w:rsidRPr="002B500D">
        <w:rPr>
          <w:rFonts w:ascii="Arial" w:eastAsia="Calibri" w:hAnsi="Arial" w:cs="Arial"/>
          <w:b/>
          <w:bCs/>
          <w:i/>
          <w:sz w:val="24"/>
          <w:szCs w:val="24"/>
        </w:rPr>
        <w:lastRenderedPageBreak/>
        <w:t>Information and Intelligence/Communication Skills</w:t>
      </w:r>
      <w:r w:rsidR="006C1742">
        <w:rPr>
          <w:rFonts w:ascii="Arial" w:eastAsia="Calibri" w:hAnsi="Arial" w:cs="Arial"/>
          <w:b/>
          <w:bCs/>
          <w:i/>
          <w:sz w:val="24"/>
          <w:szCs w:val="24"/>
        </w:rPr>
        <w:t>.</w:t>
      </w:r>
    </w:p>
    <w:p w:rsidR="002B500D" w:rsidRDefault="002B500D" w:rsidP="002B500D"/>
    <w:p w:rsidR="002B500D" w:rsidRDefault="002B500D" w:rsidP="002B500D"/>
    <w:p w:rsidR="002B500D" w:rsidRDefault="00FC28C5" w:rsidP="0092255F">
      <w:pPr>
        <w:spacing w:line="360" w:lineRule="auto"/>
        <w:rPr>
          <w:rFonts w:ascii="Arial" w:hAnsi="Arial" w:cs="Arial"/>
          <w:sz w:val="24"/>
          <w:szCs w:val="24"/>
        </w:rPr>
      </w:pPr>
      <w:r w:rsidRPr="00FC28C5">
        <w:rPr>
          <w:rFonts w:ascii="Arial" w:hAnsi="Arial" w:cs="Arial"/>
          <w:sz w:val="24"/>
          <w:szCs w:val="24"/>
        </w:rPr>
        <w:t xml:space="preserve">Information is </w:t>
      </w:r>
      <w:r>
        <w:rPr>
          <w:rFonts w:ascii="Arial" w:eastAsia="Calibri" w:hAnsi="Arial" w:cs="Arial"/>
          <w:sz w:val="24"/>
          <w:szCs w:val="24"/>
        </w:rPr>
        <w:t xml:space="preserve">the </w:t>
      </w:r>
      <w:r w:rsidRPr="00FC28C5">
        <w:rPr>
          <w:rFonts w:ascii="Arial" w:eastAsia="Calibri" w:hAnsi="Arial" w:cs="Arial"/>
          <w:sz w:val="24"/>
          <w:szCs w:val="24"/>
        </w:rPr>
        <w:t>knowledge of what’s happening around you.</w:t>
      </w:r>
      <w:r w:rsidRPr="00073DF6">
        <w:rPr>
          <w:rFonts w:ascii="Arial" w:eastAsia="Calibri" w:hAnsi="Arial" w:cs="Arial"/>
          <w:sz w:val="24"/>
          <w:szCs w:val="24"/>
        </w:rPr>
        <w:t xml:space="preserve"> </w:t>
      </w:r>
      <w:r w:rsidR="00073DF6" w:rsidRPr="00073DF6">
        <w:rPr>
          <w:rFonts w:ascii="Arial" w:eastAsia="Calibri" w:hAnsi="Arial" w:cs="Arial"/>
          <w:sz w:val="24"/>
          <w:szCs w:val="24"/>
        </w:rPr>
        <w:t>In</w:t>
      </w:r>
      <w:r w:rsidR="00073DF6">
        <w:rPr>
          <w:rFonts w:ascii="Arial" w:eastAsia="Calibri" w:hAnsi="Arial" w:cs="Arial"/>
          <w:sz w:val="24"/>
          <w:szCs w:val="24"/>
        </w:rPr>
        <w:t>telligence</w:t>
      </w:r>
      <w:r w:rsidR="00073DF6" w:rsidRPr="00073DF6">
        <w:rPr>
          <w:rFonts w:ascii="Arial" w:eastAsia="Calibri" w:hAnsi="Arial" w:cs="Arial"/>
          <w:sz w:val="24"/>
          <w:szCs w:val="24"/>
        </w:rPr>
        <w:t xml:space="preserve"> is special information obtained from a variety of sources which could be confidential at times which has been processed and turned in</w:t>
      </w:r>
      <w:r w:rsidR="00073DF6">
        <w:rPr>
          <w:rFonts w:ascii="Arial" w:eastAsia="Calibri" w:hAnsi="Arial" w:cs="Arial"/>
          <w:sz w:val="24"/>
          <w:szCs w:val="24"/>
        </w:rPr>
        <w:t xml:space="preserve">to an action for policy making (College of Policing, 2014). </w:t>
      </w:r>
      <w:r w:rsidR="002B500D">
        <w:rPr>
          <w:rFonts w:ascii="Arial" w:hAnsi="Arial" w:cs="Arial"/>
          <w:sz w:val="24"/>
          <w:szCs w:val="24"/>
        </w:rPr>
        <w:t>Gathering information and intelligence is probably the most important aspect of polic</w:t>
      </w:r>
      <w:r w:rsidR="0092255F">
        <w:rPr>
          <w:rFonts w:ascii="Arial" w:hAnsi="Arial" w:cs="Arial"/>
          <w:sz w:val="24"/>
          <w:szCs w:val="24"/>
        </w:rPr>
        <w:t>ing</w:t>
      </w:r>
      <w:r w:rsidR="002B500D">
        <w:rPr>
          <w:rFonts w:ascii="Arial" w:hAnsi="Arial" w:cs="Arial"/>
          <w:sz w:val="24"/>
          <w:szCs w:val="24"/>
        </w:rPr>
        <w:t xml:space="preserve"> in general. Without gathering information and intelligence, officers are already going into potentially highly dangerous situations and have som</w:t>
      </w:r>
      <w:r w:rsidR="0092255F">
        <w:rPr>
          <w:rFonts w:ascii="Arial" w:hAnsi="Arial" w:cs="Arial"/>
          <w:sz w:val="24"/>
          <w:szCs w:val="24"/>
        </w:rPr>
        <w:t>e prior knowledge, either on</w:t>
      </w:r>
      <w:r w:rsidR="002B500D">
        <w:rPr>
          <w:rFonts w:ascii="Arial" w:hAnsi="Arial" w:cs="Arial"/>
          <w:sz w:val="24"/>
          <w:szCs w:val="24"/>
        </w:rPr>
        <w:t xml:space="preserve"> the address, the people involved, the area, what is involved, may save somebody’s life.</w:t>
      </w:r>
    </w:p>
    <w:p w:rsidR="00F96398" w:rsidRDefault="00F96398" w:rsidP="0092255F">
      <w:pPr>
        <w:spacing w:line="360" w:lineRule="auto"/>
        <w:rPr>
          <w:rFonts w:ascii="Arial" w:hAnsi="Arial" w:cs="Arial"/>
          <w:sz w:val="24"/>
          <w:szCs w:val="24"/>
        </w:rPr>
      </w:pPr>
    </w:p>
    <w:p w:rsidR="00F96398" w:rsidRDefault="00F96398" w:rsidP="0092255F">
      <w:pPr>
        <w:spacing w:line="360" w:lineRule="auto"/>
        <w:rPr>
          <w:rFonts w:ascii="Calibri" w:eastAsia="Calibri" w:hAnsi="Calibri"/>
          <w:sz w:val="24"/>
          <w:szCs w:val="24"/>
        </w:rPr>
      </w:pPr>
      <w:r>
        <w:rPr>
          <w:rFonts w:ascii="Arial" w:hAnsi="Arial" w:cs="Arial"/>
          <w:sz w:val="24"/>
          <w:szCs w:val="24"/>
        </w:rPr>
        <w:t>Failing to share key information from an officer may lead to devastating consequences such as the case of Fiona Pilkington where the p</w:t>
      </w:r>
      <w:r w:rsidR="00873923">
        <w:rPr>
          <w:rFonts w:ascii="Arial" w:hAnsi="Arial" w:cs="Arial"/>
          <w:sz w:val="24"/>
          <w:szCs w:val="24"/>
        </w:rPr>
        <w:t>olice neglected her attempts of asking</w:t>
      </w:r>
      <w:r>
        <w:rPr>
          <w:rFonts w:ascii="Arial" w:hAnsi="Arial" w:cs="Arial"/>
          <w:sz w:val="24"/>
          <w:szCs w:val="24"/>
        </w:rPr>
        <w:t xml:space="preserve"> for constant help against the youths that were harassing her and her daughter. As a result of this, Pilkington ended up killing her dau</w:t>
      </w:r>
      <w:r w:rsidR="00873923">
        <w:rPr>
          <w:rFonts w:ascii="Arial" w:hAnsi="Arial" w:cs="Arial"/>
          <w:sz w:val="24"/>
          <w:szCs w:val="24"/>
        </w:rPr>
        <w:t>ghter and herself as she</w:t>
      </w:r>
      <w:r>
        <w:rPr>
          <w:rFonts w:ascii="Arial" w:hAnsi="Arial" w:cs="Arial"/>
          <w:sz w:val="24"/>
          <w:szCs w:val="24"/>
        </w:rPr>
        <w:t xml:space="preserve"> did not receive the help she needed</w:t>
      </w:r>
      <w:r w:rsidR="009331D7">
        <w:rPr>
          <w:rFonts w:ascii="Arial" w:hAnsi="Arial" w:cs="Arial"/>
          <w:sz w:val="24"/>
          <w:szCs w:val="24"/>
        </w:rPr>
        <w:t>. O</w:t>
      </w:r>
      <w:r>
        <w:rPr>
          <w:rFonts w:ascii="Arial" w:hAnsi="Arial" w:cs="Arial"/>
          <w:sz w:val="24"/>
          <w:szCs w:val="24"/>
        </w:rPr>
        <w:t>fficer</w:t>
      </w:r>
      <w:r w:rsidR="009331D7">
        <w:rPr>
          <w:rFonts w:ascii="Arial" w:hAnsi="Arial" w:cs="Arial"/>
          <w:sz w:val="24"/>
          <w:szCs w:val="24"/>
        </w:rPr>
        <w:t>s could have prevented this i</w:t>
      </w:r>
      <w:r w:rsidR="00873923">
        <w:rPr>
          <w:rFonts w:ascii="Arial" w:hAnsi="Arial" w:cs="Arial"/>
          <w:sz w:val="24"/>
          <w:szCs w:val="24"/>
        </w:rPr>
        <w:t>f</w:t>
      </w:r>
      <w:r w:rsidR="009331D7">
        <w:rPr>
          <w:rFonts w:ascii="Arial" w:hAnsi="Arial" w:cs="Arial"/>
          <w:sz w:val="24"/>
          <w:szCs w:val="24"/>
        </w:rPr>
        <w:t xml:space="preserve"> they had communicated and shared information with each other</w:t>
      </w:r>
      <w:r w:rsidR="00873923">
        <w:rPr>
          <w:rFonts w:ascii="Arial" w:hAnsi="Arial" w:cs="Arial"/>
          <w:sz w:val="24"/>
          <w:szCs w:val="24"/>
        </w:rPr>
        <w:t xml:space="preserve"> officers</w:t>
      </w:r>
      <w:r w:rsidR="009331D7">
        <w:rPr>
          <w:rFonts w:ascii="Arial" w:hAnsi="Arial" w:cs="Arial"/>
          <w:sz w:val="24"/>
          <w:szCs w:val="24"/>
        </w:rPr>
        <w:t xml:space="preserve"> and</w:t>
      </w:r>
      <w:r>
        <w:rPr>
          <w:rFonts w:ascii="Arial" w:hAnsi="Arial" w:cs="Arial"/>
          <w:sz w:val="24"/>
          <w:szCs w:val="24"/>
        </w:rPr>
        <w:t xml:space="preserve"> with partner agencies like social services and the council. </w:t>
      </w:r>
    </w:p>
    <w:p w:rsidR="002B500D" w:rsidRDefault="002B500D" w:rsidP="0092255F">
      <w:pPr>
        <w:spacing w:line="360" w:lineRule="auto"/>
        <w:rPr>
          <w:rFonts w:ascii="Arial" w:hAnsi="Arial" w:cs="Arial"/>
          <w:sz w:val="24"/>
          <w:szCs w:val="24"/>
        </w:rPr>
      </w:pPr>
    </w:p>
    <w:p w:rsidR="002B500D" w:rsidRDefault="002B500D" w:rsidP="0092255F">
      <w:pPr>
        <w:spacing w:line="360" w:lineRule="auto"/>
        <w:rPr>
          <w:rFonts w:ascii="Arial" w:hAnsi="Arial" w:cs="Arial"/>
          <w:sz w:val="24"/>
          <w:szCs w:val="24"/>
        </w:rPr>
      </w:pPr>
      <w:r>
        <w:rPr>
          <w:rFonts w:ascii="Arial" w:hAnsi="Arial" w:cs="Arial"/>
          <w:sz w:val="24"/>
          <w:szCs w:val="24"/>
        </w:rPr>
        <w:t>Gathering information and intelligence is the first step of the Police’s National Decision Making Model for a reason. The N</w:t>
      </w:r>
      <w:r w:rsidR="0092255F">
        <w:rPr>
          <w:rFonts w:ascii="Arial" w:hAnsi="Arial" w:cs="Arial"/>
          <w:sz w:val="24"/>
          <w:szCs w:val="24"/>
        </w:rPr>
        <w:t>ational Decision Making Model (NDM)</w:t>
      </w:r>
      <w:r>
        <w:rPr>
          <w:rFonts w:ascii="Arial" w:hAnsi="Arial" w:cs="Arial"/>
          <w:sz w:val="24"/>
          <w:szCs w:val="24"/>
        </w:rPr>
        <w:t xml:space="preserve"> is a model that was created by</w:t>
      </w:r>
      <w:r w:rsidR="00CF5BB4">
        <w:rPr>
          <w:rFonts w:ascii="Arial" w:hAnsi="Arial" w:cs="Arial"/>
          <w:sz w:val="24"/>
          <w:szCs w:val="24"/>
        </w:rPr>
        <w:t xml:space="preserve"> the Association of Chief Police Officers</w:t>
      </w:r>
      <w:r w:rsidR="0092255F">
        <w:rPr>
          <w:rFonts w:ascii="Arial" w:hAnsi="Arial" w:cs="Arial"/>
          <w:sz w:val="24"/>
          <w:szCs w:val="24"/>
        </w:rPr>
        <w:t xml:space="preserve"> (ACPO)</w:t>
      </w:r>
      <w:r>
        <w:rPr>
          <w:rFonts w:ascii="Arial" w:hAnsi="Arial" w:cs="Arial"/>
          <w:sz w:val="24"/>
          <w:szCs w:val="24"/>
        </w:rPr>
        <w:t xml:space="preserve"> to facilitate police officers in every decision that is made, ranging from a highly important decision, to what appears to be a small and not as important decisio</w:t>
      </w:r>
      <w:r w:rsidR="00CF5BB4">
        <w:rPr>
          <w:rFonts w:ascii="Arial" w:hAnsi="Arial" w:cs="Arial"/>
          <w:sz w:val="24"/>
          <w:szCs w:val="24"/>
        </w:rPr>
        <w:t>n. The NDM is constantly used on</w:t>
      </w:r>
      <w:r>
        <w:rPr>
          <w:rFonts w:ascii="Arial" w:hAnsi="Arial" w:cs="Arial"/>
          <w:sz w:val="24"/>
          <w:szCs w:val="24"/>
        </w:rPr>
        <w:t xml:space="preserve"> repeat in day to day life.</w:t>
      </w:r>
    </w:p>
    <w:p w:rsidR="002B500D" w:rsidRDefault="002B500D" w:rsidP="0092255F">
      <w:pPr>
        <w:spacing w:line="360" w:lineRule="auto"/>
        <w:rPr>
          <w:rFonts w:ascii="Arial" w:hAnsi="Arial" w:cs="Arial"/>
          <w:sz w:val="24"/>
          <w:szCs w:val="24"/>
        </w:rPr>
      </w:pPr>
    </w:p>
    <w:p w:rsidR="002B500D" w:rsidRDefault="002B500D" w:rsidP="0092255F">
      <w:pPr>
        <w:spacing w:line="360" w:lineRule="auto"/>
        <w:rPr>
          <w:rFonts w:ascii="Arial" w:hAnsi="Arial" w:cs="Arial"/>
          <w:sz w:val="24"/>
          <w:szCs w:val="24"/>
        </w:rPr>
      </w:pPr>
      <w:r>
        <w:rPr>
          <w:rFonts w:ascii="Arial" w:hAnsi="Arial" w:cs="Arial"/>
          <w:sz w:val="24"/>
          <w:szCs w:val="24"/>
        </w:rPr>
        <w:t>The NDM is centred around the Code of Ethics. The Code of Ethics is made up of professional standards that officers must adhere to on all occasions. Officers gather the information and intelligence that is given to them either by the control room, a member of the public, somebody they are engaging with, their colleagues, or</w:t>
      </w:r>
      <w:r w:rsidR="00873923">
        <w:rPr>
          <w:rFonts w:ascii="Arial" w:hAnsi="Arial" w:cs="Arial"/>
          <w:sz w:val="24"/>
          <w:szCs w:val="24"/>
        </w:rPr>
        <w:t xml:space="preserve"> prior knowledge. This step</w:t>
      </w:r>
      <w:r>
        <w:rPr>
          <w:rFonts w:ascii="Arial" w:hAnsi="Arial" w:cs="Arial"/>
          <w:sz w:val="24"/>
          <w:szCs w:val="24"/>
        </w:rPr>
        <w:t xml:space="preserve"> would incur naturally to mostly everybody once assessing a situation. Once information and intelligence is gathered, we can then move onto the next step of the NDM which is to assess threat and risk and develop a working strategy. The next part of the NDM is for officers to consider their powers and polices </w:t>
      </w:r>
      <w:r>
        <w:rPr>
          <w:rFonts w:ascii="Arial" w:hAnsi="Arial" w:cs="Arial"/>
          <w:sz w:val="24"/>
          <w:szCs w:val="24"/>
        </w:rPr>
        <w:lastRenderedPageBreak/>
        <w:t>when dealing with an incident. After that, officers must then identify any options and contingencies they may have. The final part of the NDM is to take action and to review and reflect on what happened and would did go well and what could have been better for next. This cycle does not mean that the incident is over, the NDM could be considered constantly within one incident and may be repeated several times until the incident is complete.</w:t>
      </w:r>
    </w:p>
    <w:p w:rsidR="000D42E6" w:rsidRDefault="000D42E6" w:rsidP="0092255F">
      <w:pPr>
        <w:spacing w:line="360" w:lineRule="auto"/>
        <w:rPr>
          <w:rFonts w:ascii="Arial" w:hAnsi="Arial" w:cs="Arial"/>
          <w:sz w:val="24"/>
          <w:szCs w:val="24"/>
        </w:rPr>
      </w:pPr>
    </w:p>
    <w:p w:rsidR="000D42E6" w:rsidRDefault="000D42E6" w:rsidP="0092255F">
      <w:pPr>
        <w:spacing w:line="360" w:lineRule="auto"/>
        <w:rPr>
          <w:rFonts w:ascii="Arial" w:eastAsia="Calibri" w:hAnsi="Arial" w:cs="Arial"/>
          <w:sz w:val="24"/>
          <w:szCs w:val="24"/>
        </w:rPr>
      </w:pPr>
      <w:r w:rsidRPr="000D42E6">
        <w:rPr>
          <w:rFonts w:ascii="Arial" w:eastAsia="Calibri" w:hAnsi="Arial" w:cs="Arial"/>
          <w:sz w:val="24"/>
          <w:szCs w:val="24"/>
        </w:rPr>
        <w:t>The National Intelligence Model (NIM) was adopted by the ACPO in 2000 to reduce crime and disorder by placing intelligence in the forefront ensuring that information is fully researched, developed and analysed. Intelligence Cycle is a policing term that helps officers deal with the information and intelligence received. This assists officers with what action they should take with the intelligence. It is a tool used for officers to collect the information given, evaluate and analyse it and disseminate.</w:t>
      </w:r>
    </w:p>
    <w:p w:rsidR="000D42E6" w:rsidRDefault="000D42E6" w:rsidP="0092255F">
      <w:pPr>
        <w:spacing w:line="360" w:lineRule="auto"/>
        <w:rPr>
          <w:rFonts w:ascii="Arial" w:eastAsia="Calibri" w:hAnsi="Arial" w:cs="Arial"/>
          <w:sz w:val="24"/>
          <w:szCs w:val="24"/>
        </w:rPr>
      </w:pPr>
    </w:p>
    <w:p w:rsidR="00746231" w:rsidRPr="00767886" w:rsidRDefault="000D42E6" w:rsidP="00746231">
      <w:pPr>
        <w:spacing w:line="360" w:lineRule="auto"/>
        <w:rPr>
          <w:rFonts w:ascii="Calibri" w:eastAsia="Calibri" w:hAnsi="Calibri"/>
          <w:sz w:val="24"/>
          <w:szCs w:val="24"/>
        </w:rPr>
      </w:pPr>
      <w:r w:rsidRPr="00746231">
        <w:rPr>
          <w:rFonts w:ascii="Arial" w:eastAsia="Calibri" w:hAnsi="Arial" w:cs="Arial"/>
          <w:sz w:val="24"/>
          <w:szCs w:val="24"/>
        </w:rPr>
        <w:t xml:space="preserve">The importance of gathering and sharing intelligence these days is now more important than ever as technology is vastly always improving and </w:t>
      </w:r>
      <w:r w:rsidR="00746231" w:rsidRPr="00746231">
        <w:rPr>
          <w:rFonts w:ascii="Arial" w:eastAsia="Calibri" w:hAnsi="Arial" w:cs="Arial"/>
          <w:sz w:val="24"/>
          <w:szCs w:val="24"/>
        </w:rPr>
        <w:t>cyber-crimes</w:t>
      </w:r>
      <w:r w:rsidRPr="00746231">
        <w:rPr>
          <w:rFonts w:ascii="Arial" w:eastAsia="Calibri" w:hAnsi="Arial" w:cs="Arial"/>
          <w:sz w:val="24"/>
          <w:szCs w:val="24"/>
        </w:rPr>
        <w:t xml:space="preserve"> are becoming more </w:t>
      </w:r>
      <w:r w:rsidR="00746231" w:rsidRPr="00746231">
        <w:rPr>
          <w:rFonts w:ascii="Arial" w:eastAsia="Calibri" w:hAnsi="Arial" w:cs="Arial"/>
          <w:sz w:val="24"/>
          <w:szCs w:val="24"/>
        </w:rPr>
        <w:t>frequent</w:t>
      </w:r>
      <w:r w:rsidRPr="00746231">
        <w:rPr>
          <w:rFonts w:ascii="Arial" w:eastAsia="Calibri" w:hAnsi="Arial" w:cs="Arial"/>
          <w:sz w:val="24"/>
          <w:szCs w:val="24"/>
        </w:rPr>
        <w:t xml:space="preserve"> and difficult to investigate. Criminals are now more mobil</w:t>
      </w:r>
      <w:r w:rsidR="00746231">
        <w:rPr>
          <w:rFonts w:ascii="Arial" w:eastAsia="Calibri" w:hAnsi="Arial" w:cs="Arial"/>
          <w:sz w:val="24"/>
          <w:szCs w:val="24"/>
        </w:rPr>
        <w:t>e and can travel further and</w:t>
      </w:r>
      <w:r w:rsidR="00746231" w:rsidRPr="00746231">
        <w:rPr>
          <w:rFonts w:ascii="Arial" w:eastAsia="Calibri" w:hAnsi="Arial" w:cs="Arial"/>
          <w:sz w:val="24"/>
          <w:szCs w:val="24"/>
        </w:rPr>
        <w:t xml:space="preserve"> we also can monitor members from</w:t>
      </w:r>
      <w:r w:rsidRPr="00746231">
        <w:rPr>
          <w:rFonts w:ascii="Arial" w:eastAsia="Calibri" w:hAnsi="Arial" w:cs="Arial"/>
          <w:sz w:val="24"/>
          <w:szCs w:val="24"/>
        </w:rPr>
        <w:t xml:space="preserve"> terrorists</w:t>
      </w:r>
      <w:r w:rsidR="00746231" w:rsidRPr="00746231">
        <w:rPr>
          <w:rFonts w:ascii="Arial" w:eastAsia="Calibri" w:hAnsi="Arial" w:cs="Arial"/>
          <w:sz w:val="24"/>
          <w:szCs w:val="24"/>
        </w:rPr>
        <w:t xml:space="preserve"> groups</w:t>
      </w:r>
      <w:r w:rsidR="00746231">
        <w:rPr>
          <w:rFonts w:ascii="Arial" w:eastAsia="Calibri" w:hAnsi="Arial" w:cs="Arial"/>
          <w:sz w:val="24"/>
          <w:szCs w:val="24"/>
        </w:rPr>
        <w:t xml:space="preserve"> with intelligence being shared</w:t>
      </w:r>
      <w:r w:rsidR="00746231" w:rsidRPr="00746231">
        <w:rPr>
          <w:rFonts w:ascii="Arial" w:eastAsia="Calibri" w:hAnsi="Arial" w:cs="Arial"/>
          <w:sz w:val="24"/>
          <w:szCs w:val="24"/>
        </w:rPr>
        <w:t>.</w:t>
      </w:r>
      <w:r w:rsidRPr="00746231">
        <w:rPr>
          <w:rFonts w:ascii="Arial" w:eastAsia="Calibri" w:hAnsi="Arial" w:cs="Arial"/>
          <w:sz w:val="24"/>
          <w:szCs w:val="24"/>
        </w:rPr>
        <w:t xml:space="preserve"> </w:t>
      </w:r>
      <w:r w:rsidR="00746231">
        <w:rPr>
          <w:rFonts w:ascii="Arial" w:eastAsia="Calibri" w:hAnsi="Arial" w:cs="Arial"/>
          <w:sz w:val="24"/>
          <w:szCs w:val="24"/>
        </w:rPr>
        <w:t xml:space="preserve">We can share information with other police forces through the National Police Database, which can create more information and share </w:t>
      </w:r>
      <w:r w:rsidR="00891077">
        <w:rPr>
          <w:rFonts w:ascii="Arial" w:eastAsia="Calibri" w:hAnsi="Arial" w:cs="Arial"/>
          <w:sz w:val="24"/>
          <w:szCs w:val="24"/>
        </w:rPr>
        <w:t>people’s</w:t>
      </w:r>
      <w:r w:rsidR="00746231">
        <w:rPr>
          <w:rFonts w:ascii="Arial" w:eastAsia="Calibri" w:hAnsi="Arial" w:cs="Arial"/>
          <w:sz w:val="24"/>
          <w:szCs w:val="24"/>
        </w:rPr>
        <w:t xml:space="preserve"> whereabouts. Our local police system will only show the specific forces information on that individual.</w:t>
      </w:r>
    </w:p>
    <w:p w:rsidR="002B500D" w:rsidRDefault="002B500D" w:rsidP="0092255F">
      <w:pPr>
        <w:spacing w:line="360" w:lineRule="auto"/>
        <w:rPr>
          <w:rFonts w:ascii="Arial" w:hAnsi="Arial" w:cs="Arial"/>
          <w:sz w:val="24"/>
          <w:szCs w:val="24"/>
        </w:rPr>
      </w:pPr>
    </w:p>
    <w:p w:rsidR="002B500D" w:rsidRDefault="002B500D" w:rsidP="0092255F">
      <w:pPr>
        <w:spacing w:line="360" w:lineRule="auto"/>
        <w:rPr>
          <w:rFonts w:ascii="Arial" w:hAnsi="Arial" w:cs="Arial"/>
          <w:color w:val="FF0000"/>
          <w:sz w:val="24"/>
          <w:szCs w:val="24"/>
        </w:rPr>
      </w:pPr>
      <w:r>
        <w:rPr>
          <w:rFonts w:ascii="Arial" w:hAnsi="Arial" w:cs="Arial"/>
          <w:sz w:val="24"/>
          <w:szCs w:val="24"/>
        </w:rPr>
        <w:t>Officer</w:t>
      </w:r>
      <w:r w:rsidR="00873923">
        <w:rPr>
          <w:rFonts w:ascii="Arial" w:hAnsi="Arial" w:cs="Arial"/>
          <w:sz w:val="24"/>
          <w:szCs w:val="24"/>
        </w:rPr>
        <w:t>s</w:t>
      </w:r>
      <w:r>
        <w:rPr>
          <w:rFonts w:ascii="Arial" w:hAnsi="Arial" w:cs="Arial"/>
          <w:sz w:val="24"/>
          <w:szCs w:val="24"/>
        </w:rPr>
        <w:t xml:space="preserve"> would not be able to gather information and intelligence without a form of communication. As mentioned earlier, information and intelligence is one of the most important aspects of policing. Communication is the other. Strong communication skills within the police service is imperative. Without good strong communication skills somebody could easily make the wrong decision that could lead to something catastrophic in the severity of the incidents we attend. </w:t>
      </w:r>
    </w:p>
    <w:p w:rsidR="002B500D" w:rsidRDefault="002B500D" w:rsidP="0092255F">
      <w:pPr>
        <w:spacing w:line="360" w:lineRule="auto"/>
        <w:rPr>
          <w:rFonts w:ascii="Arial" w:hAnsi="Arial" w:cs="Arial"/>
          <w:color w:val="FF0000"/>
          <w:sz w:val="24"/>
          <w:szCs w:val="24"/>
        </w:rPr>
      </w:pPr>
    </w:p>
    <w:p w:rsidR="00D6134F" w:rsidRPr="00D6134F" w:rsidRDefault="002B500D" w:rsidP="00D6134F">
      <w:pPr>
        <w:spacing w:line="360" w:lineRule="auto"/>
        <w:rPr>
          <w:rFonts w:ascii="Arial" w:eastAsia="Calibri" w:hAnsi="Arial" w:cs="Arial"/>
          <w:sz w:val="24"/>
          <w:szCs w:val="24"/>
        </w:rPr>
      </w:pPr>
      <w:r w:rsidRPr="008C25C0">
        <w:rPr>
          <w:rFonts w:ascii="Arial" w:hAnsi="Arial" w:cs="Arial"/>
          <w:sz w:val="24"/>
          <w:szCs w:val="24"/>
        </w:rPr>
        <w:t xml:space="preserve">Engaging with members of the public and building strong relationships with them is very important as a police officer. </w:t>
      </w:r>
      <w:r w:rsidR="00873923" w:rsidRPr="008C25C0">
        <w:rPr>
          <w:rFonts w:ascii="Arial" w:hAnsi="Arial" w:cs="Arial"/>
          <w:sz w:val="24"/>
          <w:szCs w:val="24"/>
        </w:rPr>
        <w:t xml:space="preserve">Sometimes, communication and talking to people is more beneficial than any other tool. The importance of building a relationship between the public and the police. Stronger relationships mean we are told more and </w:t>
      </w:r>
      <w:r w:rsidR="00873923" w:rsidRPr="008C25C0">
        <w:rPr>
          <w:rFonts w:ascii="Arial" w:hAnsi="Arial" w:cs="Arial"/>
          <w:sz w:val="24"/>
          <w:szCs w:val="24"/>
        </w:rPr>
        <w:lastRenderedPageBreak/>
        <w:t>we have a better idea of what is happening in our communities.</w:t>
      </w:r>
      <w:r w:rsidR="00873923">
        <w:rPr>
          <w:rFonts w:ascii="Arial" w:hAnsi="Arial" w:cs="Arial"/>
          <w:sz w:val="24"/>
          <w:szCs w:val="24"/>
        </w:rPr>
        <w:t xml:space="preserve"> </w:t>
      </w:r>
      <w:r w:rsidRPr="008C25C0">
        <w:rPr>
          <w:rFonts w:ascii="Arial" w:hAnsi="Arial" w:cs="Arial"/>
          <w:sz w:val="24"/>
          <w:szCs w:val="24"/>
        </w:rPr>
        <w:t>By having trust and confidence in police from members of the public gives police an advantage</w:t>
      </w:r>
      <w:r w:rsidR="00873923">
        <w:rPr>
          <w:rFonts w:ascii="Arial" w:hAnsi="Arial" w:cs="Arial"/>
          <w:sz w:val="24"/>
          <w:szCs w:val="24"/>
        </w:rPr>
        <w:t>. The public are more inclined assist officers and may inform them of information they would never have known otherwise</w:t>
      </w:r>
      <w:r w:rsidRPr="008C25C0">
        <w:rPr>
          <w:rFonts w:ascii="Arial" w:hAnsi="Arial" w:cs="Arial"/>
          <w:sz w:val="24"/>
          <w:szCs w:val="24"/>
        </w:rPr>
        <w:t xml:space="preserve">. This could be information about a wanted persons whereabouts, intelligence on drug dealing from a location or a person, who has links with who and where etc. </w:t>
      </w:r>
      <w:r w:rsidR="00D6134F">
        <w:rPr>
          <w:rFonts w:ascii="Arial" w:hAnsi="Arial" w:cs="Arial"/>
          <w:sz w:val="24"/>
          <w:szCs w:val="24"/>
        </w:rPr>
        <w:t xml:space="preserve">When taking information, officers use an acronym named SHACKS which stands for </w:t>
      </w:r>
      <w:r w:rsidR="00D6134F">
        <w:rPr>
          <w:rFonts w:ascii="Arial" w:eastAsia="Calibri" w:hAnsi="Arial" w:cs="Arial"/>
          <w:sz w:val="24"/>
          <w:szCs w:val="24"/>
        </w:rPr>
        <w:t>i</w:t>
      </w:r>
      <w:r w:rsidR="00D6134F" w:rsidRPr="00D6134F">
        <w:rPr>
          <w:rFonts w:ascii="Arial" w:eastAsia="Calibri" w:hAnsi="Arial" w:cs="Arial"/>
          <w:sz w:val="24"/>
          <w:szCs w:val="24"/>
        </w:rPr>
        <w:t>f witnesses SAW anything, HEARD anything, ACTIONS</w:t>
      </w:r>
      <w:r w:rsidR="00D6134F">
        <w:rPr>
          <w:rFonts w:ascii="Arial" w:eastAsia="Calibri" w:hAnsi="Arial" w:cs="Arial"/>
          <w:sz w:val="24"/>
          <w:szCs w:val="24"/>
        </w:rPr>
        <w:t xml:space="preserve"> the person</w:t>
      </w:r>
      <w:r w:rsidR="00D6134F" w:rsidRPr="00D6134F">
        <w:rPr>
          <w:rFonts w:ascii="Arial" w:eastAsia="Calibri" w:hAnsi="Arial" w:cs="Arial"/>
          <w:sz w:val="24"/>
          <w:szCs w:val="24"/>
        </w:rPr>
        <w:t xml:space="preserve"> they may have taken, </w:t>
      </w:r>
      <w:r w:rsidR="00D6134F">
        <w:rPr>
          <w:rFonts w:ascii="Arial" w:eastAsia="Calibri" w:hAnsi="Arial" w:cs="Arial"/>
          <w:sz w:val="24"/>
          <w:szCs w:val="24"/>
        </w:rPr>
        <w:t>if they had a CONVERSATION with the person of interest, any KNOWLEDGE they may have such as the time, the place, the person etc. and the SMELL which could give indications if it</w:t>
      </w:r>
      <w:r w:rsidR="00D6134F" w:rsidRPr="00D6134F">
        <w:rPr>
          <w:rFonts w:ascii="Arial" w:eastAsia="Calibri" w:hAnsi="Arial" w:cs="Arial"/>
          <w:sz w:val="24"/>
          <w:szCs w:val="24"/>
        </w:rPr>
        <w:t xml:space="preserve"> could be drug/alcohol related. </w:t>
      </w:r>
    </w:p>
    <w:p w:rsidR="006C1742" w:rsidRDefault="006C1742" w:rsidP="0092255F">
      <w:pPr>
        <w:spacing w:line="360" w:lineRule="auto"/>
        <w:rPr>
          <w:rFonts w:ascii="Arial" w:hAnsi="Arial" w:cs="Arial"/>
          <w:sz w:val="24"/>
          <w:szCs w:val="24"/>
        </w:rPr>
      </w:pPr>
    </w:p>
    <w:p w:rsidR="002B500D" w:rsidRDefault="006C1742" w:rsidP="0092255F">
      <w:pPr>
        <w:spacing w:line="360" w:lineRule="auto"/>
        <w:rPr>
          <w:rFonts w:ascii="Arial" w:hAnsi="Arial" w:cs="Arial"/>
          <w:sz w:val="24"/>
          <w:szCs w:val="24"/>
        </w:rPr>
      </w:pPr>
      <w:r>
        <w:rPr>
          <w:rFonts w:ascii="Arial" w:hAnsi="Arial" w:cs="Arial"/>
          <w:sz w:val="24"/>
          <w:szCs w:val="24"/>
        </w:rPr>
        <w:t>Some members of the public are called a CHIS</w:t>
      </w:r>
      <w:r w:rsidR="00873923">
        <w:rPr>
          <w:rFonts w:ascii="Arial" w:hAnsi="Arial" w:cs="Arial"/>
          <w:sz w:val="24"/>
          <w:szCs w:val="24"/>
        </w:rPr>
        <w:t>,</w:t>
      </w:r>
      <w:r>
        <w:rPr>
          <w:rFonts w:ascii="Arial" w:hAnsi="Arial" w:cs="Arial"/>
          <w:sz w:val="24"/>
          <w:szCs w:val="24"/>
        </w:rPr>
        <w:t xml:space="preserve"> which stands for Covert Human Intelligence Sources and will openly give police information. Police officers must be careful when dealing with a CHIS as they do not want to put their safety at risk. Other ways officers can receive intelligence is by speaking to their colleagues, especially Neighbourhood officers as they know the area and the local people very well. Officers can also take it upon themselves to look at the Daily Management Meeting and Intel slides that are uploaded daily. </w:t>
      </w:r>
    </w:p>
    <w:p w:rsidR="00891077" w:rsidRDefault="00891077" w:rsidP="0092255F">
      <w:pPr>
        <w:spacing w:line="360" w:lineRule="auto"/>
        <w:rPr>
          <w:rFonts w:ascii="Arial" w:hAnsi="Arial" w:cs="Arial"/>
          <w:sz w:val="24"/>
          <w:szCs w:val="24"/>
        </w:rPr>
      </w:pPr>
    </w:p>
    <w:p w:rsidR="000D42E6" w:rsidRDefault="002B500D" w:rsidP="000D42E6">
      <w:pPr>
        <w:spacing w:line="360" w:lineRule="auto"/>
        <w:rPr>
          <w:rFonts w:ascii="Arial" w:eastAsia="Calibri" w:hAnsi="Arial" w:cs="Arial"/>
          <w:sz w:val="24"/>
          <w:szCs w:val="24"/>
        </w:rPr>
      </w:pPr>
      <w:r>
        <w:rPr>
          <w:rFonts w:ascii="Arial" w:hAnsi="Arial" w:cs="Arial"/>
          <w:sz w:val="24"/>
          <w:szCs w:val="24"/>
        </w:rPr>
        <w:t xml:space="preserve">Once an officer has heard, seen or been informed about information and intelligence, there is a requirement for them to submit the intelligence through either their personal Samsung device or their laptop. This information is then sanitised by the intelligence department. Sometimes this information may be a duplicate, or be no assistance whatsoever but sometimes and most of the times, it is very beneficial and will be shared amongst officers. This information could help with officer’s enquiries, but most importantly, officer safety. </w:t>
      </w:r>
    </w:p>
    <w:p w:rsidR="000D42E6" w:rsidRDefault="000D42E6" w:rsidP="000D42E6">
      <w:pPr>
        <w:spacing w:line="360" w:lineRule="auto"/>
        <w:rPr>
          <w:rFonts w:ascii="Arial" w:eastAsia="Calibri" w:hAnsi="Arial" w:cs="Arial"/>
          <w:sz w:val="24"/>
          <w:szCs w:val="24"/>
        </w:rPr>
      </w:pPr>
    </w:p>
    <w:p w:rsidR="002B500D" w:rsidRDefault="002B500D" w:rsidP="0092255F">
      <w:pPr>
        <w:spacing w:line="360" w:lineRule="auto"/>
        <w:rPr>
          <w:rFonts w:ascii="Calibri" w:eastAsia="Calibri" w:hAnsi="Calibri"/>
          <w:sz w:val="24"/>
          <w:szCs w:val="24"/>
        </w:rPr>
      </w:pPr>
    </w:p>
    <w:p w:rsidR="000D42E6" w:rsidRDefault="000D42E6" w:rsidP="0092255F">
      <w:pPr>
        <w:spacing w:line="360" w:lineRule="auto"/>
        <w:rPr>
          <w:rFonts w:ascii="Calibri" w:eastAsia="Calibri" w:hAnsi="Calibri"/>
          <w:sz w:val="24"/>
          <w:szCs w:val="24"/>
        </w:rPr>
      </w:pPr>
    </w:p>
    <w:p w:rsidR="002B500D" w:rsidRPr="00BE183C" w:rsidRDefault="002B500D" w:rsidP="002B500D">
      <w:pPr>
        <w:spacing w:line="256" w:lineRule="auto"/>
        <w:rPr>
          <w:rFonts w:ascii="Calibri" w:eastAsia="Calibri" w:hAnsi="Calibri"/>
          <w:color w:val="FF0000"/>
          <w:sz w:val="24"/>
          <w:szCs w:val="24"/>
          <w:highlight w:val="yellow"/>
        </w:rPr>
      </w:pPr>
    </w:p>
    <w:p w:rsidR="002B500D" w:rsidRDefault="002B500D" w:rsidP="002B500D">
      <w:pPr>
        <w:rPr>
          <w:rFonts w:ascii="Calibri" w:eastAsia="Calibri" w:hAnsi="Calibri"/>
          <w:b/>
          <w:color w:val="FF0000"/>
          <w:sz w:val="24"/>
          <w:szCs w:val="24"/>
          <w:highlight w:val="yellow"/>
        </w:rPr>
      </w:pPr>
    </w:p>
    <w:p w:rsidR="002D7FB6" w:rsidRDefault="00891077" w:rsidP="002B500D">
      <w:pPr>
        <w:rPr>
          <w:rFonts w:ascii="Arial" w:eastAsia="Calibri" w:hAnsi="Arial" w:cs="Arial"/>
          <w:b/>
          <w:sz w:val="24"/>
          <w:szCs w:val="24"/>
        </w:rPr>
      </w:pPr>
      <w:r>
        <w:rPr>
          <w:rFonts w:ascii="Arial" w:eastAsia="Calibri" w:hAnsi="Arial" w:cs="Arial"/>
          <w:b/>
          <w:sz w:val="24"/>
          <w:szCs w:val="24"/>
        </w:rPr>
        <w:t xml:space="preserve">Words: </w:t>
      </w:r>
      <w:r w:rsidR="00873923">
        <w:rPr>
          <w:rFonts w:ascii="Arial" w:eastAsia="Calibri" w:hAnsi="Arial" w:cs="Arial"/>
          <w:b/>
          <w:sz w:val="24"/>
          <w:szCs w:val="24"/>
        </w:rPr>
        <w:t>1046</w:t>
      </w:r>
    </w:p>
    <w:p w:rsidR="00873923" w:rsidRDefault="00873923" w:rsidP="002B500D">
      <w:pPr>
        <w:rPr>
          <w:rFonts w:ascii="Arial" w:eastAsia="Calibri" w:hAnsi="Arial" w:cs="Arial"/>
          <w:b/>
          <w:sz w:val="24"/>
          <w:szCs w:val="24"/>
        </w:rPr>
      </w:pPr>
    </w:p>
    <w:p w:rsidR="00873923" w:rsidRPr="00891077" w:rsidRDefault="00873923" w:rsidP="002B500D">
      <w:pPr>
        <w:rPr>
          <w:rFonts w:ascii="Arial" w:eastAsia="Calibri" w:hAnsi="Arial" w:cs="Arial"/>
          <w:b/>
          <w:sz w:val="24"/>
          <w:szCs w:val="24"/>
        </w:rPr>
      </w:pPr>
    </w:p>
    <w:p w:rsidR="002B500D" w:rsidRDefault="002D7FB6" w:rsidP="002B500D">
      <w:pPr>
        <w:rPr>
          <w:rFonts w:ascii="Arial" w:hAnsi="Arial" w:cs="Arial"/>
          <w:sz w:val="24"/>
          <w:szCs w:val="24"/>
        </w:rPr>
      </w:pPr>
      <w:r>
        <w:rPr>
          <w:rFonts w:ascii="Arial" w:eastAsia="Calibri" w:hAnsi="Arial" w:cs="Arial"/>
          <w:b/>
          <w:sz w:val="24"/>
          <w:szCs w:val="24"/>
        </w:rPr>
        <w:lastRenderedPageBreak/>
        <w:t>Bibliography</w:t>
      </w:r>
    </w:p>
    <w:p w:rsidR="00D222AD" w:rsidRDefault="00D222AD" w:rsidP="002B500D">
      <w:pPr>
        <w:rPr>
          <w:rFonts w:ascii="Arial" w:hAnsi="Arial" w:cs="Arial"/>
          <w:sz w:val="24"/>
          <w:szCs w:val="24"/>
        </w:rPr>
      </w:pPr>
    </w:p>
    <w:p w:rsidR="002B500D" w:rsidRPr="007A6436" w:rsidRDefault="00964154" w:rsidP="002B500D">
      <w:pPr>
        <w:rPr>
          <w:rFonts w:ascii="Arial" w:hAnsi="Arial" w:cs="Arial"/>
          <w:sz w:val="24"/>
          <w:szCs w:val="24"/>
        </w:rPr>
      </w:pPr>
      <w:r w:rsidRPr="007A6436">
        <w:rPr>
          <w:sz w:val="24"/>
          <w:szCs w:val="24"/>
        </w:rPr>
        <w:t>Bryant, R, Bryant, S.  (2019</w:t>
      </w:r>
      <w:r w:rsidR="00CF5BB4" w:rsidRPr="007A6436">
        <w:rPr>
          <w:sz w:val="24"/>
          <w:szCs w:val="24"/>
        </w:rPr>
        <w:t xml:space="preserve">). </w:t>
      </w:r>
      <w:r w:rsidR="00746231" w:rsidRPr="007A6436">
        <w:rPr>
          <w:sz w:val="24"/>
          <w:szCs w:val="24"/>
        </w:rPr>
        <w:t xml:space="preserve">Communication. </w:t>
      </w:r>
      <w:r w:rsidR="00CF5BB4" w:rsidRPr="007A6436">
        <w:rPr>
          <w:sz w:val="24"/>
          <w:szCs w:val="24"/>
        </w:rPr>
        <w:t>Blackstone’s Handbook for Policing Students. Pp 100-105</w:t>
      </w:r>
    </w:p>
    <w:p w:rsidR="002B500D" w:rsidRPr="007A6436" w:rsidRDefault="002B500D" w:rsidP="002B500D">
      <w:pPr>
        <w:rPr>
          <w:rFonts w:ascii="Arial" w:hAnsi="Arial" w:cs="Arial"/>
          <w:sz w:val="24"/>
          <w:szCs w:val="24"/>
        </w:rPr>
      </w:pPr>
    </w:p>
    <w:p w:rsidR="00964154" w:rsidRPr="007A6436" w:rsidRDefault="00964154" w:rsidP="00746231">
      <w:pPr>
        <w:rPr>
          <w:sz w:val="24"/>
          <w:szCs w:val="24"/>
        </w:rPr>
      </w:pPr>
      <w:r w:rsidRPr="007A6436">
        <w:rPr>
          <w:sz w:val="24"/>
          <w:szCs w:val="24"/>
        </w:rPr>
        <w:t>Bryant, R, Bryant, S. (2019</w:t>
      </w:r>
      <w:r w:rsidR="00746231" w:rsidRPr="007A6436">
        <w:rPr>
          <w:sz w:val="24"/>
          <w:szCs w:val="24"/>
        </w:rPr>
        <w:t xml:space="preserve">). Intelligence-led policing. Blackstone’s Handbook for Policing Students. </w:t>
      </w:r>
      <w:r w:rsidRPr="007A6436">
        <w:rPr>
          <w:sz w:val="24"/>
          <w:szCs w:val="24"/>
        </w:rPr>
        <w:t xml:space="preserve">Ed.14. </w:t>
      </w:r>
      <w:r w:rsidR="00746231" w:rsidRPr="007A6436">
        <w:rPr>
          <w:sz w:val="24"/>
          <w:szCs w:val="24"/>
        </w:rPr>
        <w:t>Pp 27</w:t>
      </w:r>
    </w:p>
    <w:p w:rsidR="000D42E6" w:rsidRPr="007A6436" w:rsidRDefault="000D42E6" w:rsidP="002B500D">
      <w:pPr>
        <w:rPr>
          <w:sz w:val="24"/>
          <w:szCs w:val="24"/>
        </w:rPr>
      </w:pPr>
    </w:p>
    <w:p w:rsidR="000D42E6" w:rsidRPr="007A6436" w:rsidRDefault="004451BA" w:rsidP="002B500D">
      <w:pPr>
        <w:rPr>
          <w:sz w:val="24"/>
          <w:szCs w:val="24"/>
        </w:rPr>
      </w:pPr>
      <w:r w:rsidRPr="007A6436">
        <w:rPr>
          <w:sz w:val="24"/>
          <w:szCs w:val="24"/>
        </w:rPr>
        <w:t>College of Policing. (2014). Intelligence Management. [Online]. Available at:</w:t>
      </w:r>
      <w:r w:rsidR="00746231" w:rsidRPr="007A6436">
        <w:rPr>
          <w:sz w:val="24"/>
          <w:szCs w:val="24"/>
        </w:rPr>
        <w:t xml:space="preserve"> </w:t>
      </w:r>
      <w:hyperlink r:id="rId18" w:history="1">
        <w:r w:rsidR="000D42E6" w:rsidRPr="007A6436">
          <w:rPr>
            <w:rStyle w:val="Hyperlink"/>
            <w:sz w:val="24"/>
            <w:szCs w:val="24"/>
          </w:rPr>
          <w:t>Intelligence cycle (college.police.uk)</w:t>
        </w:r>
      </w:hyperlink>
      <w:r w:rsidRPr="007A6436">
        <w:rPr>
          <w:sz w:val="24"/>
          <w:szCs w:val="24"/>
        </w:rPr>
        <w:t xml:space="preserve"> [Accessed 10 January 2022]. </w:t>
      </w:r>
    </w:p>
    <w:p w:rsidR="004451BA" w:rsidRPr="007A6436" w:rsidRDefault="004451BA" w:rsidP="002B500D">
      <w:pPr>
        <w:rPr>
          <w:sz w:val="24"/>
          <w:szCs w:val="24"/>
        </w:rPr>
      </w:pPr>
    </w:p>
    <w:p w:rsidR="004451BA" w:rsidRPr="007A6436" w:rsidRDefault="004451BA" w:rsidP="004451BA">
      <w:pPr>
        <w:rPr>
          <w:sz w:val="24"/>
          <w:szCs w:val="24"/>
        </w:rPr>
      </w:pPr>
      <w:r w:rsidRPr="007A6436">
        <w:rPr>
          <w:sz w:val="24"/>
          <w:szCs w:val="24"/>
        </w:rPr>
        <w:t xml:space="preserve">College of Policing. (2014). Stop and Search. [Online.] Available at: </w:t>
      </w:r>
      <w:hyperlink r:id="rId19" w:history="1">
        <w:r w:rsidRPr="007A6436">
          <w:rPr>
            <w:rStyle w:val="Hyperlink"/>
            <w:sz w:val="24"/>
            <w:szCs w:val="24"/>
          </w:rPr>
          <w:t>Stop and search (college.police.uk)</w:t>
        </w:r>
      </w:hyperlink>
      <w:r w:rsidRPr="007A6436">
        <w:rPr>
          <w:sz w:val="24"/>
          <w:szCs w:val="24"/>
        </w:rPr>
        <w:t xml:space="preserve"> [Accessed 9 January 2022]. </w:t>
      </w:r>
    </w:p>
    <w:p w:rsidR="00746231" w:rsidRPr="007A6436" w:rsidRDefault="00746231" w:rsidP="002B500D">
      <w:pPr>
        <w:rPr>
          <w:rFonts w:ascii="Arial" w:hAnsi="Arial" w:cs="Arial"/>
          <w:sz w:val="24"/>
          <w:szCs w:val="24"/>
        </w:rPr>
      </w:pPr>
    </w:p>
    <w:p w:rsidR="002B500D" w:rsidRPr="007A6436" w:rsidRDefault="004451BA" w:rsidP="002B500D">
      <w:pPr>
        <w:rPr>
          <w:rStyle w:val="Hyperlink"/>
          <w:color w:val="auto"/>
          <w:sz w:val="24"/>
          <w:szCs w:val="24"/>
          <w:u w:val="none"/>
        </w:rPr>
      </w:pPr>
      <w:r w:rsidRPr="007A6436">
        <w:rPr>
          <w:sz w:val="24"/>
          <w:szCs w:val="24"/>
        </w:rPr>
        <w:t xml:space="preserve">College of Policing (2014). National Decision Making Model. [Online]. Available at: </w:t>
      </w:r>
      <w:hyperlink r:id="rId20" w:history="1">
        <w:r w:rsidR="002B500D" w:rsidRPr="007A6436">
          <w:rPr>
            <w:rStyle w:val="Hyperlink"/>
            <w:sz w:val="24"/>
            <w:szCs w:val="24"/>
          </w:rPr>
          <w:t>National Decision Model (college.police.uk)</w:t>
        </w:r>
      </w:hyperlink>
      <w:r w:rsidRPr="007A6436">
        <w:rPr>
          <w:rStyle w:val="Hyperlink"/>
          <w:sz w:val="24"/>
          <w:szCs w:val="24"/>
        </w:rPr>
        <w:t xml:space="preserve"> </w:t>
      </w:r>
      <w:r w:rsidRPr="007A6436">
        <w:rPr>
          <w:rStyle w:val="Hyperlink"/>
          <w:color w:val="auto"/>
          <w:sz w:val="24"/>
          <w:szCs w:val="24"/>
          <w:u w:val="none"/>
        </w:rPr>
        <w:t xml:space="preserve">[Accessed 9 January 2022]. </w:t>
      </w:r>
    </w:p>
    <w:p w:rsidR="00746231" w:rsidRPr="007A6436" w:rsidRDefault="00746231" w:rsidP="002B500D">
      <w:pPr>
        <w:rPr>
          <w:rStyle w:val="Hyperlink"/>
          <w:sz w:val="24"/>
          <w:szCs w:val="24"/>
        </w:rPr>
      </w:pPr>
    </w:p>
    <w:p w:rsidR="0092255F" w:rsidRPr="007A6436" w:rsidRDefault="004451BA" w:rsidP="002B500D">
      <w:pPr>
        <w:rPr>
          <w:rFonts w:ascii="Arial" w:hAnsi="Arial" w:cs="Arial"/>
          <w:sz w:val="24"/>
          <w:szCs w:val="24"/>
        </w:rPr>
      </w:pPr>
      <w:r w:rsidRPr="007A6436">
        <w:rPr>
          <w:sz w:val="24"/>
          <w:szCs w:val="24"/>
        </w:rPr>
        <w:t>Decision Model for Policing. (2011). [Online]. Available at: (</w:t>
      </w:r>
      <w:hyperlink r:id="rId21" w:anchor=":~:text=The%20development%20of%20the%20NDM,has%20a%20sound%20ethical%20grounding." w:history="1">
        <w:r w:rsidR="0092255F" w:rsidRPr="007A6436">
          <w:rPr>
            <w:rStyle w:val="Hyperlink"/>
            <w:sz w:val="24"/>
            <w:szCs w:val="24"/>
          </w:rPr>
          <w:t>Police Professional | ACPO launches decision model for all policing</w:t>
        </w:r>
      </w:hyperlink>
      <w:r w:rsidRPr="007A6436">
        <w:rPr>
          <w:sz w:val="24"/>
          <w:szCs w:val="24"/>
        </w:rPr>
        <w:t xml:space="preserve"> [Accessed 10 January 2022]. </w:t>
      </w:r>
    </w:p>
    <w:p w:rsidR="002B500D" w:rsidRPr="00F91754" w:rsidRDefault="002B500D" w:rsidP="002B500D"/>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EE1CCB" w:rsidRDefault="00EE1CCB">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95371B" w:rsidRDefault="0095371B" w:rsidP="002B500D">
      <w:pPr>
        <w:spacing w:line="257" w:lineRule="auto"/>
        <w:rPr>
          <w:rFonts w:ascii="Calibri" w:eastAsia="Calibri" w:hAnsi="Calibri" w:cs="Calibri"/>
          <w:b/>
          <w:bCs/>
          <w:sz w:val="28"/>
          <w:szCs w:val="28"/>
        </w:rPr>
      </w:pPr>
    </w:p>
    <w:p w:rsidR="002B500D" w:rsidRPr="00012F44" w:rsidRDefault="002B500D" w:rsidP="002B500D">
      <w:pPr>
        <w:spacing w:line="257" w:lineRule="auto"/>
        <w:rPr>
          <w:rFonts w:ascii="Arial" w:hAnsi="Arial" w:cs="Arial"/>
          <w:i/>
          <w:sz w:val="24"/>
          <w:szCs w:val="24"/>
        </w:rPr>
      </w:pPr>
      <w:r w:rsidRPr="00012F44">
        <w:rPr>
          <w:rFonts w:ascii="Arial" w:eastAsia="Calibri" w:hAnsi="Arial" w:cs="Arial"/>
          <w:b/>
          <w:bCs/>
          <w:i/>
          <w:sz w:val="24"/>
          <w:szCs w:val="24"/>
        </w:rPr>
        <w:lastRenderedPageBreak/>
        <w:t>Public Protection</w:t>
      </w:r>
      <w:r w:rsidR="00012F44">
        <w:rPr>
          <w:rFonts w:ascii="Arial" w:eastAsia="Calibri" w:hAnsi="Arial" w:cs="Arial"/>
          <w:b/>
          <w:bCs/>
          <w:i/>
          <w:sz w:val="24"/>
          <w:szCs w:val="24"/>
        </w:rPr>
        <w:t>.</w:t>
      </w:r>
    </w:p>
    <w:p w:rsidR="002B500D" w:rsidRDefault="002B500D" w:rsidP="002B500D">
      <w:pPr>
        <w:rPr>
          <w:rFonts w:ascii="Arial" w:hAnsi="Arial" w:cs="Arial"/>
          <w:sz w:val="24"/>
          <w:szCs w:val="24"/>
        </w:rPr>
      </w:pPr>
    </w:p>
    <w:p w:rsidR="002B500D" w:rsidRDefault="002B500D" w:rsidP="00012F44">
      <w:pPr>
        <w:spacing w:line="360" w:lineRule="auto"/>
        <w:rPr>
          <w:rFonts w:ascii="Arial" w:hAnsi="Arial" w:cs="Arial"/>
          <w:sz w:val="24"/>
          <w:szCs w:val="24"/>
        </w:rPr>
      </w:pPr>
      <w:r>
        <w:rPr>
          <w:rFonts w:ascii="Arial" w:hAnsi="Arial" w:cs="Arial"/>
          <w:sz w:val="24"/>
          <w:szCs w:val="24"/>
        </w:rPr>
        <w:t>One of the main responsibilities of a modern-day police officer is to safeguard the public. Where the main responsibility or duty of an officer may previously have been to deter crime as a police force, policing has now adapted into a police service. Law enforcement was once seen as the police’s main priority, but this is not the only role, now there is clear need for the police to engage with the communities and to act as a poli</w:t>
      </w:r>
      <w:r w:rsidR="00610028">
        <w:rPr>
          <w:rFonts w:ascii="Arial" w:hAnsi="Arial" w:cs="Arial"/>
          <w:sz w:val="24"/>
          <w:szCs w:val="24"/>
        </w:rPr>
        <w:t>ce service</w:t>
      </w:r>
      <w:r>
        <w:rPr>
          <w:rFonts w:ascii="Arial" w:hAnsi="Arial" w:cs="Arial"/>
          <w:sz w:val="24"/>
          <w:szCs w:val="24"/>
        </w:rPr>
        <w:t>. The public expect the police to keep them safe (Bryant, 2020).</w:t>
      </w:r>
    </w:p>
    <w:p w:rsidR="002B500D" w:rsidRDefault="002B500D" w:rsidP="00012F44">
      <w:pPr>
        <w:spacing w:line="360" w:lineRule="auto"/>
        <w:rPr>
          <w:rFonts w:ascii="Arial" w:hAnsi="Arial" w:cs="Arial"/>
          <w:sz w:val="24"/>
          <w:szCs w:val="24"/>
        </w:rPr>
      </w:pPr>
    </w:p>
    <w:p w:rsidR="002B500D" w:rsidRDefault="002B500D" w:rsidP="00012F44">
      <w:pPr>
        <w:spacing w:line="360" w:lineRule="auto"/>
        <w:rPr>
          <w:rFonts w:ascii="Arial" w:hAnsi="Arial" w:cs="Arial"/>
          <w:sz w:val="24"/>
          <w:szCs w:val="24"/>
        </w:rPr>
      </w:pPr>
      <w:r>
        <w:rPr>
          <w:rFonts w:ascii="Arial" w:hAnsi="Arial" w:cs="Arial"/>
          <w:sz w:val="24"/>
          <w:szCs w:val="24"/>
        </w:rPr>
        <w:t>Since the introduc</w:t>
      </w:r>
      <w:r w:rsidR="00250637">
        <w:rPr>
          <w:rFonts w:ascii="Arial" w:hAnsi="Arial" w:cs="Arial"/>
          <w:sz w:val="24"/>
          <w:szCs w:val="24"/>
        </w:rPr>
        <w:t>tion of the Human Rights Act 199</w:t>
      </w:r>
      <w:r>
        <w:rPr>
          <w:rFonts w:ascii="Arial" w:hAnsi="Arial" w:cs="Arial"/>
          <w:sz w:val="24"/>
          <w:szCs w:val="24"/>
        </w:rPr>
        <w:t>8, policing has had to be re-evaluated to ensure the public are treated fairly. In the past, policing was very different</w:t>
      </w:r>
      <w:r w:rsidR="002F1CEC">
        <w:rPr>
          <w:rFonts w:ascii="Arial" w:hAnsi="Arial" w:cs="Arial"/>
          <w:sz w:val="24"/>
          <w:szCs w:val="24"/>
        </w:rPr>
        <w:t xml:space="preserve"> and was invented to </w:t>
      </w:r>
      <w:r w:rsidR="00B600EF">
        <w:rPr>
          <w:rFonts w:ascii="Arial" w:hAnsi="Arial" w:cs="Arial"/>
          <w:sz w:val="24"/>
          <w:szCs w:val="24"/>
        </w:rPr>
        <w:t>prevent people in breaking the law</w:t>
      </w:r>
      <w:r>
        <w:rPr>
          <w:rFonts w:ascii="Arial" w:hAnsi="Arial" w:cs="Arial"/>
          <w:sz w:val="24"/>
          <w:szCs w:val="24"/>
        </w:rPr>
        <w:t>. In recent years this has completely adapted, where Human Ri</w:t>
      </w:r>
      <w:r w:rsidR="002F1CEC">
        <w:rPr>
          <w:rFonts w:ascii="Arial" w:hAnsi="Arial" w:cs="Arial"/>
          <w:sz w:val="24"/>
          <w:szCs w:val="24"/>
        </w:rPr>
        <w:t>ghts and safeguarding has to be considered. Police are</w:t>
      </w:r>
      <w:r>
        <w:rPr>
          <w:rFonts w:ascii="Arial" w:hAnsi="Arial" w:cs="Arial"/>
          <w:sz w:val="24"/>
          <w:szCs w:val="24"/>
        </w:rPr>
        <w:t xml:space="preserve"> now be liable if there is death after police contact or if a police officer has not made the correct decision and it has resulted in a victim being injured. This is viewed as a positive thing as an officer may not be very good in his role and may neglect a person in need. Police now have a duty of care and must ensure the public are safe before anything else.</w:t>
      </w:r>
    </w:p>
    <w:p w:rsidR="002B500D" w:rsidRDefault="002B500D" w:rsidP="00012F44">
      <w:pPr>
        <w:spacing w:line="360" w:lineRule="auto"/>
        <w:rPr>
          <w:rFonts w:ascii="Arial" w:hAnsi="Arial" w:cs="Arial"/>
          <w:sz w:val="24"/>
          <w:szCs w:val="24"/>
        </w:rPr>
      </w:pPr>
    </w:p>
    <w:p w:rsidR="002B500D" w:rsidRDefault="002B500D" w:rsidP="00012F44">
      <w:pPr>
        <w:spacing w:line="360" w:lineRule="auto"/>
        <w:rPr>
          <w:rFonts w:ascii="Arial" w:hAnsi="Arial" w:cs="Arial"/>
          <w:sz w:val="24"/>
          <w:szCs w:val="24"/>
        </w:rPr>
      </w:pPr>
      <w:r>
        <w:rPr>
          <w:rFonts w:ascii="Arial" w:hAnsi="Arial" w:cs="Arial"/>
          <w:sz w:val="24"/>
          <w:szCs w:val="24"/>
        </w:rPr>
        <w:t xml:space="preserve">South Wales Police’s policy is if an officer attends a domestic incident whereby the victim discloses to the officer that they have been physically assaulted but they would not like to make a complaint or support police action, the officer must arrest the suspect. The policy is in </w:t>
      </w:r>
      <w:r w:rsidR="00B600EF">
        <w:rPr>
          <w:rFonts w:ascii="Arial" w:hAnsi="Arial" w:cs="Arial"/>
          <w:sz w:val="24"/>
          <w:szCs w:val="24"/>
        </w:rPr>
        <w:t xml:space="preserve">place to safeguard that victim. </w:t>
      </w:r>
      <w:r>
        <w:rPr>
          <w:rFonts w:ascii="Arial" w:hAnsi="Arial" w:cs="Arial"/>
          <w:sz w:val="24"/>
          <w:szCs w:val="24"/>
        </w:rPr>
        <w:t xml:space="preserve">The idea is so the suspect, in other words, the threat, is removed and that there is a cooling off period between the parties involved. If police left </w:t>
      </w:r>
      <w:r w:rsidR="00B600EF">
        <w:rPr>
          <w:rFonts w:ascii="Arial" w:hAnsi="Arial" w:cs="Arial"/>
          <w:sz w:val="24"/>
          <w:szCs w:val="24"/>
        </w:rPr>
        <w:t>this incident without taking action</w:t>
      </w:r>
      <w:r>
        <w:rPr>
          <w:rFonts w:ascii="Arial" w:hAnsi="Arial" w:cs="Arial"/>
          <w:sz w:val="24"/>
          <w:szCs w:val="24"/>
        </w:rPr>
        <w:t xml:space="preserve"> and somebody was further assaulted, or worse, killed, the officers would be investigated and potentially lose their job as this is a neglectful act of duty. This can also be said for mental health calls if an officer has not followed the correct procedure. </w:t>
      </w:r>
    </w:p>
    <w:p w:rsidR="002B500D" w:rsidRDefault="002B500D" w:rsidP="00012F44">
      <w:pPr>
        <w:spacing w:line="360" w:lineRule="auto"/>
        <w:rPr>
          <w:rFonts w:ascii="Arial" w:hAnsi="Arial" w:cs="Arial"/>
          <w:sz w:val="24"/>
          <w:szCs w:val="24"/>
        </w:rPr>
      </w:pPr>
    </w:p>
    <w:p w:rsidR="002B500D" w:rsidRDefault="002B500D" w:rsidP="00012F44">
      <w:pPr>
        <w:spacing w:line="360" w:lineRule="auto"/>
        <w:rPr>
          <w:rFonts w:ascii="Arial" w:hAnsi="Arial" w:cs="Arial"/>
          <w:sz w:val="24"/>
          <w:szCs w:val="24"/>
        </w:rPr>
      </w:pPr>
      <w:r>
        <w:rPr>
          <w:rFonts w:ascii="Arial" w:hAnsi="Arial" w:cs="Arial"/>
          <w:sz w:val="24"/>
          <w:szCs w:val="24"/>
        </w:rPr>
        <w:t>By having these policies in place, it sets a high level of policing, and it instils confidence and t</w:t>
      </w:r>
      <w:r w:rsidR="00B600EF">
        <w:rPr>
          <w:rFonts w:ascii="Arial" w:hAnsi="Arial" w:cs="Arial"/>
          <w:sz w:val="24"/>
          <w:szCs w:val="24"/>
        </w:rPr>
        <w:t xml:space="preserve">rust from the public. </w:t>
      </w:r>
      <w:r>
        <w:rPr>
          <w:rFonts w:ascii="Arial" w:hAnsi="Arial" w:cs="Arial"/>
          <w:sz w:val="24"/>
          <w:szCs w:val="24"/>
        </w:rPr>
        <w:t>This can also assist with stopping the cycle of repeat victimisa</w:t>
      </w:r>
      <w:r w:rsidR="002F1CEC">
        <w:rPr>
          <w:rFonts w:ascii="Arial" w:hAnsi="Arial" w:cs="Arial"/>
          <w:sz w:val="24"/>
          <w:szCs w:val="24"/>
        </w:rPr>
        <w:t>tion, as the victim may realise that</w:t>
      </w:r>
      <w:r>
        <w:rPr>
          <w:rFonts w:ascii="Arial" w:hAnsi="Arial" w:cs="Arial"/>
          <w:sz w:val="24"/>
          <w:szCs w:val="24"/>
        </w:rPr>
        <w:t xml:space="preserve"> they do not deserve what is happening to them. The victim could steer </w:t>
      </w:r>
      <w:r w:rsidR="00964154">
        <w:rPr>
          <w:rFonts w:ascii="Arial" w:hAnsi="Arial" w:cs="Arial"/>
          <w:sz w:val="24"/>
          <w:szCs w:val="24"/>
        </w:rPr>
        <w:t>a</w:t>
      </w:r>
      <w:r>
        <w:rPr>
          <w:rFonts w:ascii="Arial" w:hAnsi="Arial" w:cs="Arial"/>
          <w:sz w:val="24"/>
          <w:szCs w:val="24"/>
        </w:rPr>
        <w:t>way from a physically violent relationsh</w:t>
      </w:r>
      <w:r w:rsidR="00B600EF">
        <w:rPr>
          <w:rFonts w:ascii="Arial" w:hAnsi="Arial" w:cs="Arial"/>
          <w:sz w:val="24"/>
          <w:szCs w:val="24"/>
        </w:rPr>
        <w:t>ip due to the extra support received</w:t>
      </w:r>
      <w:r>
        <w:rPr>
          <w:rFonts w:ascii="Arial" w:hAnsi="Arial" w:cs="Arial"/>
          <w:sz w:val="24"/>
          <w:szCs w:val="24"/>
        </w:rPr>
        <w:t xml:space="preserve">, which they may not have been able to do without </w:t>
      </w:r>
      <w:r>
        <w:rPr>
          <w:rFonts w:ascii="Arial" w:hAnsi="Arial" w:cs="Arial"/>
          <w:sz w:val="24"/>
          <w:szCs w:val="24"/>
        </w:rPr>
        <w:lastRenderedPageBreak/>
        <w:t>it. The effect this has on a victim can be life threatening and with the help of public protection, it could save somebody’s life. The victim may lose confidence and repeat their actions if officers are not doing their job correctly and seeking them the support/safeguarding they need.</w:t>
      </w:r>
    </w:p>
    <w:p w:rsidR="002B500D" w:rsidRDefault="002B500D" w:rsidP="00012F44">
      <w:pPr>
        <w:spacing w:line="360" w:lineRule="auto"/>
        <w:rPr>
          <w:rFonts w:ascii="Arial" w:hAnsi="Arial" w:cs="Arial"/>
          <w:sz w:val="24"/>
          <w:szCs w:val="24"/>
        </w:rPr>
      </w:pPr>
    </w:p>
    <w:p w:rsidR="002B500D" w:rsidRDefault="002B500D" w:rsidP="00012F44">
      <w:pPr>
        <w:spacing w:line="360" w:lineRule="auto"/>
        <w:rPr>
          <w:rFonts w:ascii="Arial" w:hAnsi="Arial" w:cs="Arial"/>
          <w:sz w:val="24"/>
          <w:szCs w:val="24"/>
        </w:rPr>
      </w:pPr>
      <w:r>
        <w:rPr>
          <w:rFonts w:ascii="Arial" w:hAnsi="Arial" w:cs="Arial"/>
          <w:sz w:val="24"/>
          <w:szCs w:val="24"/>
        </w:rPr>
        <w:t>Officers have been given powers to protect the public, for example, section 17 of the Police and Criminal Evidence ACT (PACE) 1984</w:t>
      </w:r>
      <w:r w:rsidR="007A6436">
        <w:rPr>
          <w:rFonts w:ascii="Arial" w:hAnsi="Arial" w:cs="Arial"/>
          <w:sz w:val="24"/>
          <w:szCs w:val="24"/>
        </w:rPr>
        <w:t>,</w:t>
      </w:r>
      <w:r>
        <w:rPr>
          <w:rFonts w:ascii="Arial" w:hAnsi="Arial" w:cs="Arial"/>
          <w:sz w:val="24"/>
          <w:szCs w:val="24"/>
        </w:rPr>
        <w:t xml:space="preserve"> whereby an officer can enter a property to save life and/or limb. This power could be used in a domestic incident as mentioned above. Another power given to officers is section 136 of the Mental Health Act 1983, whereby an officer can detain somebody in a public place if they believe they are having a mental health episode. </w:t>
      </w:r>
    </w:p>
    <w:p w:rsidR="002B500D" w:rsidRDefault="002B500D" w:rsidP="00012F44">
      <w:pPr>
        <w:spacing w:line="360" w:lineRule="auto"/>
        <w:rPr>
          <w:rFonts w:ascii="Arial" w:hAnsi="Arial" w:cs="Arial"/>
          <w:sz w:val="24"/>
          <w:szCs w:val="24"/>
        </w:rPr>
      </w:pPr>
    </w:p>
    <w:p w:rsidR="002B500D" w:rsidRDefault="002B500D" w:rsidP="00012F44">
      <w:pPr>
        <w:spacing w:line="360" w:lineRule="auto"/>
        <w:rPr>
          <w:rFonts w:ascii="Arial" w:hAnsi="Arial" w:cs="Arial"/>
          <w:sz w:val="24"/>
          <w:szCs w:val="24"/>
        </w:rPr>
      </w:pPr>
      <w:r>
        <w:rPr>
          <w:rFonts w:ascii="Arial" w:hAnsi="Arial" w:cs="Arial"/>
          <w:sz w:val="24"/>
          <w:szCs w:val="24"/>
        </w:rPr>
        <w:t xml:space="preserve">Police officers are called to several incidents that require safeguarding the victims, therefore there are strategies in place for dealing with these types of incidents. </w:t>
      </w:r>
      <w:r w:rsidR="00D3497E">
        <w:rPr>
          <w:rFonts w:ascii="Arial" w:hAnsi="Arial" w:cs="Arial"/>
          <w:sz w:val="24"/>
          <w:szCs w:val="24"/>
        </w:rPr>
        <w:t>South Wales Police has a Public Protection Unit which deals with submissions of</w:t>
      </w:r>
      <w:r>
        <w:rPr>
          <w:rFonts w:ascii="Arial" w:hAnsi="Arial" w:cs="Arial"/>
          <w:sz w:val="24"/>
          <w:szCs w:val="24"/>
        </w:rPr>
        <w:t xml:space="preserve"> Public Protection Notice</w:t>
      </w:r>
      <w:r w:rsidR="00D3497E">
        <w:rPr>
          <w:rFonts w:ascii="Arial" w:hAnsi="Arial" w:cs="Arial"/>
          <w:sz w:val="24"/>
          <w:szCs w:val="24"/>
        </w:rPr>
        <w:t>s</w:t>
      </w:r>
      <w:r>
        <w:rPr>
          <w:rFonts w:ascii="Arial" w:hAnsi="Arial" w:cs="Arial"/>
          <w:sz w:val="24"/>
          <w:szCs w:val="24"/>
        </w:rPr>
        <w:t xml:space="preserve"> (PPN)</w:t>
      </w:r>
      <w:r w:rsidR="00D3497E">
        <w:rPr>
          <w:rFonts w:ascii="Arial" w:hAnsi="Arial" w:cs="Arial"/>
          <w:sz w:val="24"/>
          <w:szCs w:val="24"/>
        </w:rPr>
        <w:t>. A PPN</w:t>
      </w:r>
      <w:r>
        <w:rPr>
          <w:rFonts w:ascii="Arial" w:hAnsi="Arial" w:cs="Arial"/>
          <w:sz w:val="24"/>
          <w:szCs w:val="24"/>
        </w:rPr>
        <w:t xml:space="preserve"> is a document that officers complete and share/refer with partner agencies if a victim or a member of the public needs safeguarding in some way. This could mean that they need extra support from multi-agencies like, soc</w:t>
      </w:r>
      <w:r w:rsidR="00B600EF">
        <w:rPr>
          <w:rFonts w:ascii="Arial" w:hAnsi="Arial" w:cs="Arial"/>
          <w:sz w:val="24"/>
          <w:szCs w:val="24"/>
        </w:rPr>
        <w:t>ial services, the council, mental health etc</w:t>
      </w:r>
      <w:r>
        <w:rPr>
          <w:rFonts w:ascii="Arial" w:hAnsi="Arial" w:cs="Arial"/>
          <w:sz w:val="24"/>
          <w:szCs w:val="24"/>
        </w:rPr>
        <w:t>. If this is not completed by an officer and something happens to the victim, t</w:t>
      </w:r>
      <w:r w:rsidR="00B600EF">
        <w:rPr>
          <w:rFonts w:ascii="Arial" w:hAnsi="Arial" w:cs="Arial"/>
          <w:sz w:val="24"/>
          <w:szCs w:val="24"/>
        </w:rPr>
        <w:t>hat officer again will be liable</w:t>
      </w:r>
      <w:r>
        <w:rPr>
          <w:rFonts w:ascii="Arial" w:hAnsi="Arial" w:cs="Arial"/>
          <w:sz w:val="24"/>
          <w:szCs w:val="24"/>
        </w:rPr>
        <w:t>. The onus is on the officers, which has ensured safeguarding tactics are a priority. However, this can lead to a negative as many PPN’s are being ‘lost’ in the system as there are a numerous amount being submitted every day. Police have now developed another strategy called ‘Early Help Intervention’ which is a different form that can be shared directly to the agency that is required. Some incidents may need some internal help like a Police Community Support Officer may be assigned to conduct foot patrols and engagement with the community.</w:t>
      </w:r>
    </w:p>
    <w:p w:rsidR="002B500D" w:rsidRDefault="002B500D" w:rsidP="00012F44">
      <w:pPr>
        <w:spacing w:line="360" w:lineRule="auto"/>
        <w:rPr>
          <w:rFonts w:ascii="Arial" w:hAnsi="Arial" w:cs="Arial"/>
          <w:sz w:val="24"/>
          <w:szCs w:val="24"/>
        </w:rPr>
      </w:pPr>
    </w:p>
    <w:p w:rsidR="002B500D" w:rsidRDefault="002B500D" w:rsidP="00012F44">
      <w:pPr>
        <w:spacing w:line="360" w:lineRule="auto"/>
        <w:rPr>
          <w:rFonts w:ascii="Arial" w:hAnsi="Arial" w:cs="Arial"/>
          <w:sz w:val="24"/>
          <w:szCs w:val="24"/>
        </w:rPr>
      </w:pPr>
      <w:r>
        <w:rPr>
          <w:rFonts w:ascii="Arial" w:hAnsi="Arial" w:cs="Arial"/>
          <w:sz w:val="24"/>
          <w:szCs w:val="24"/>
        </w:rPr>
        <w:t xml:space="preserve">All the above strategies can have a positive effect on a victim as they are being referred to the correct department who can assist them </w:t>
      </w:r>
      <w:r w:rsidR="00B600EF">
        <w:rPr>
          <w:rFonts w:ascii="Arial" w:hAnsi="Arial" w:cs="Arial"/>
          <w:sz w:val="24"/>
          <w:szCs w:val="24"/>
        </w:rPr>
        <w:t>better than a response officer</w:t>
      </w:r>
      <w:r>
        <w:rPr>
          <w:rFonts w:ascii="Arial" w:hAnsi="Arial" w:cs="Arial"/>
          <w:sz w:val="24"/>
          <w:szCs w:val="24"/>
        </w:rPr>
        <w:t xml:space="preserve"> This is a positive outcome as the public feel supported and safeguarded by the police and every positive action between a police officer and a member of the public helps gain community engagement and a preventative as there will be less incidents that police would have to attend in the long run. </w:t>
      </w:r>
    </w:p>
    <w:p w:rsidR="002B500D" w:rsidRDefault="002B500D" w:rsidP="00012F44">
      <w:pPr>
        <w:spacing w:line="360" w:lineRule="auto"/>
        <w:rPr>
          <w:rFonts w:ascii="Arial" w:hAnsi="Arial" w:cs="Arial"/>
          <w:sz w:val="24"/>
          <w:szCs w:val="24"/>
        </w:rPr>
      </w:pPr>
    </w:p>
    <w:p w:rsidR="002B500D" w:rsidRDefault="002B500D" w:rsidP="00012F44">
      <w:pPr>
        <w:spacing w:line="360" w:lineRule="auto"/>
        <w:rPr>
          <w:rFonts w:ascii="Arial" w:hAnsi="Arial" w:cs="Arial"/>
          <w:sz w:val="24"/>
          <w:szCs w:val="24"/>
        </w:rPr>
      </w:pPr>
      <w:r>
        <w:rPr>
          <w:rFonts w:ascii="Arial" w:hAnsi="Arial" w:cs="Arial"/>
          <w:sz w:val="24"/>
          <w:szCs w:val="24"/>
        </w:rPr>
        <w:t>However, it is difficult to police and safeguard what officers cannot see and what is not reported. Incidents of rape, where the victim feels too embarrassed to report it is often too common. Victims may isolate themselves if they are afraid of police action and the thought of</w:t>
      </w:r>
      <w:r w:rsidR="0095371B">
        <w:rPr>
          <w:rFonts w:ascii="Arial" w:hAnsi="Arial" w:cs="Arial"/>
          <w:sz w:val="24"/>
          <w:szCs w:val="24"/>
        </w:rPr>
        <w:t xml:space="preserve"> attending court. Police offer something called</w:t>
      </w:r>
      <w:r>
        <w:rPr>
          <w:rFonts w:ascii="Arial" w:hAnsi="Arial" w:cs="Arial"/>
          <w:sz w:val="24"/>
          <w:szCs w:val="24"/>
        </w:rPr>
        <w:t xml:space="preserve"> Special Measures to victims if they are vulnerable or afraid of supporting police action due to the thought of attending court. Special measures offer a victim extra support like a scree</w:t>
      </w:r>
      <w:r w:rsidR="00B600EF">
        <w:rPr>
          <w:rFonts w:ascii="Arial" w:hAnsi="Arial" w:cs="Arial"/>
          <w:sz w:val="24"/>
          <w:szCs w:val="24"/>
        </w:rPr>
        <w:t>n</w:t>
      </w:r>
      <w:r>
        <w:rPr>
          <w:rFonts w:ascii="Arial" w:hAnsi="Arial" w:cs="Arial"/>
          <w:sz w:val="24"/>
          <w:szCs w:val="24"/>
        </w:rPr>
        <w:t xml:space="preserve"> which hides them from the court room, a video link instead of physically attending the court room, to allow the judge to remove his wig to make the setting less formal, and so on. </w:t>
      </w:r>
    </w:p>
    <w:p w:rsidR="002B500D" w:rsidRDefault="002B500D" w:rsidP="00012F44">
      <w:pPr>
        <w:spacing w:line="360" w:lineRule="auto"/>
        <w:rPr>
          <w:rFonts w:ascii="Arial" w:hAnsi="Arial" w:cs="Arial"/>
          <w:sz w:val="24"/>
          <w:szCs w:val="24"/>
        </w:rPr>
      </w:pPr>
    </w:p>
    <w:p w:rsidR="00B600EF" w:rsidRDefault="00964154" w:rsidP="00012F44">
      <w:pPr>
        <w:spacing w:line="360" w:lineRule="auto"/>
        <w:rPr>
          <w:rFonts w:ascii="Arial" w:hAnsi="Arial" w:cs="Arial"/>
          <w:sz w:val="24"/>
          <w:szCs w:val="24"/>
        </w:rPr>
      </w:pPr>
      <w:r>
        <w:rPr>
          <w:rFonts w:ascii="Arial" w:hAnsi="Arial" w:cs="Arial"/>
          <w:sz w:val="24"/>
          <w:szCs w:val="24"/>
        </w:rPr>
        <w:t>‘New’ crimes like county lines and cyber-crime are very difficult to investigate</w:t>
      </w:r>
      <w:r w:rsidR="002B500D">
        <w:rPr>
          <w:rFonts w:ascii="Arial" w:hAnsi="Arial" w:cs="Arial"/>
          <w:sz w:val="24"/>
          <w:szCs w:val="24"/>
        </w:rPr>
        <w:t>. Young children are often recruited to deliver and collect money and drugs from all over the country. These children are typically groomed by an older person who takes advantage of them as they are easy targets. They will often target a young person who wants to feel wanted by somebody. These young people will then be brainwashed and threatened not to tell police or if they tell police, then they are ‘snitches’ or ‘rats’, which is heavily frowned upon within a gang. Serious and organised crime groups have access to expensive technology and connections to several links so they can easily find their victim. Safeguarding in these circumstances is very difficult but here is where we can use those multi-agencies lik</w:t>
      </w:r>
      <w:r w:rsidR="0095371B">
        <w:rPr>
          <w:rFonts w:ascii="Arial" w:hAnsi="Arial" w:cs="Arial"/>
          <w:sz w:val="24"/>
          <w:szCs w:val="24"/>
        </w:rPr>
        <w:t>e schools, social services, Police Comm</w:t>
      </w:r>
      <w:r>
        <w:rPr>
          <w:rFonts w:ascii="Arial" w:hAnsi="Arial" w:cs="Arial"/>
          <w:sz w:val="24"/>
          <w:szCs w:val="24"/>
        </w:rPr>
        <w:t>unity Support Officers (PCSO’s)</w:t>
      </w:r>
      <w:r w:rsidR="002B500D">
        <w:rPr>
          <w:rFonts w:ascii="Arial" w:hAnsi="Arial" w:cs="Arial"/>
          <w:sz w:val="24"/>
          <w:szCs w:val="24"/>
        </w:rPr>
        <w:t xml:space="preserve"> to educate children to report anything suspicious.</w:t>
      </w:r>
    </w:p>
    <w:p w:rsidR="00B600EF" w:rsidRDefault="00B600EF" w:rsidP="00012F44">
      <w:pPr>
        <w:spacing w:line="360" w:lineRule="auto"/>
        <w:rPr>
          <w:rFonts w:ascii="Arial" w:hAnsi="Arial" w:cs="Arial"/>
          <w:sz w:val="24"/>
          <w:szCs w:val="24"/>
        </w:rPr>
      </w:pPr>
    </w:p>
    <w:p w:rsidR="002B500D" w:rsidRDefault="002B500D" w:rsidP="00012F44">
      <w:pPr>
        <w:spacing w:line="360" w:lineRule="auto"/>
        <w:rPr>
          <w:rFonts w:ascii="Arial" w:hAnsi="Arial" w:cs="Arial"/>
          <w:sz w:val="24"/>
          <w:szCs w:val="24"/>
        </w:rPr>
      </w:pPr>
      <w:r>
        <w:rPr>
          <w:rFonts w:ascii="Arial" w:hAnsi="Arial" w:cs="Arial"/>
          <w:sz w:val="24"/>
          <w:szCs w:val="24"/>
        </w:rPr>
        <w:t xml:space="preserve">  </w:t>
      </w:r>
    </w:p>
    <w:p w:rsidR="00F645F9" w:rsidRDefault="00F645F9" w:rsidP="00012F44">
      <w:pPr>
        <w:spacing w:line="360" w:lineRule="auto"/>
        <w:rPr>
          <w:rFonts w:ascii="Arial" w:hAnsi="Arial" w:cs="Arial"/>
          <w:sz w:val="24"/>
          <w:szCs w:val="24"/>
        </w:rPr>
      </w:pPr>
    </w:p>
    <w:p w:rsidR="00F645F9" w:rsidRDefault="00F645F9" w:rsidP="00012F44">
      <w:pPr>
        <w:spacing w:line="360" w:lineRule="auto"/>
        <w:rPr>
          <w:rFonts w:ascii="Arial" w:hAnsi="Arial" w:cs="Arial"/>
          <w:sz w:val="24"/>
          <w:szCs w:val="24"/>
        </w:rPr>
      </w:pPr>
    </w:p>
    <w:p w:rsidR="00F645F9" w:rsidRDefault="00F645F9" w:rsidP="00012F44">
      <w:pPr>
        <w:spacing w:line="360" w:lineRule="auto"/>
        <w:rPr>
          <w:rFonts w:ascii="Arial" w:hAnsi="Arial" w:cs="Arial"/>
          <w:sz w:val="24"/>
          <w:szCs w:val="24"/>
        </w:rPr>
      </w:pPr>
    </w:p>
    <w:p w:rsidR="00F645F9" w:rsidRDefault="00F645F9" w:rsidP="00012F44">
      <w:pPr>
        <w:spacing w:line="360" w:lineRule="auto"/>
        <w:rPr>
          <w:rFonts w:ascii="Arial" w:hAnsi="Arial" w:cs="Arial"/>
          <w:sz w:val="24"/>
          <w:szCs w:val="24"/>
        </w:rPr>
      </w:pPr>
    </w:p>
    <w:p w:rsidR="00F645F9" w:rsidRDefault="00F645F9" w:rsidP="00012F44">
      <w:pPr>
        <w:spacing w:line="360" w:lineRule="auto"/>
        <w:rPr>
          <w:rFonts w:ascii="Arial" w:hAnsi="Arial" w:cs="Arial"/>
          <w:sz w:val="24"/>
          <w:szCs w:val="24"/>
        </w:rPr>
      </w:pPr>
    </w:p>
    <w:p w:rsidR="00F645F9" w:rsidRDefault="00F645F9" w:rsidP="00012F44">
      <w:pPr>
        <w:spacing w:line="360" w:lineRule="auto"/>
        <w:rPr>
          <w:rFonts w:ascii="Arial" w:hAnsi="Arial" w:cs="Arial"/>
          <w:sz w:val="24"/>
          <w:szCs w:val="24"/>
        </w:rPr>
      </w:pPr>
    </w:p>
    <w:p w:rsidR="002B500D" w:rsidRDefault="002B500D" w:rsidP="002B500D">
      <w:pPr>
        <w:spacing w:line="360" w:lineRule="auto"/>
      </w:pPr>
    </w:p>
    <w:p w:rsidR="00012F44" w:rsidRDefault="00012F44" w:rsidP="002B500D">
      <w:pPr>
        <w:spacing w:line="360" w:lineRule="auto"/>
        <w:rPr>
          <w:rFonts w:ascii="Arial" w:hAnsi="Arial" w:cs="Arial"/>
          <w:b/>
          <w:sz w:val="24"/>
          <w:szCs w:val="24"/>
        </w:rPr>
      </w:pPr>
      <w:r>
        <w:rPr>
          <w:rFonts w:ascii="Arial" w:hAnsi="Arial" w:cs="Arial"/>
          <w:b/>
          <w:sz w:val="24"/>
          <w:szCs w:val="24"/>
        </w:rPr>
        <w:t>Words:</w:t>
      </w:r>
      <w:r w:rsidR="00B600EF">
        <w:rPr>
          <w:rFonts w:ascii="Arial" w:hAnsi="Arial" w:cs="Arial"/>
          <w:b/>
          <w:sz w:val="24"/>
          <w:szCs w:val="24"/>
        </w:rPr>
        <w:t xml:space="preserve"> </w:t>
      </w:r>
      <w:r w:rsidR="00F645F9">
        <w:rPr>
          <w:rFonts w:ascii="Arial" w:hAnsi="Arial" w:cs="Arial"/>
          <w:b/>
          <w:sz w:val="24"/>
          <w:szCs w:val="24"/>
        </w:rPr>
        <w:t>1099</w:t>
      </w:r>
    </w:p>
    <w:p w:rsidR="00B600EF" w:rsidRDefault="00B600EF" w:rsidP="002B500D">
      <w:pPr>
        <w:spacing w:line="360" w:lineRule="auto"/>
        <w:rPr>
          <w:rFonts w:ascii="Arial" w:hAnsi="Arial" w:cs="Arial"/>
          <w:b/>
          <w:sz w:val="24"/>
          <w:szCs w:val="24"/>
        </w:rPr>
      </w:pPr>
    </w:p>
    <w:p w:rsidR="00012F44" w:rsidRDefault="00012F44" w:rsidP="002B500D">
      <w:pPr>
        <w:spacing w:line="360" w:lineRule="auto"/>
        <w:rPr>
          <w:rFonts w:ascii="Arial" w:hAnsi="Arial" w:cs="Arial"/>
          <w:b/>
          <w:sz w:val="24"/>
          <w:szCs w:val="24"/>
        </w:rPr>
      </w:pPr>
      <w:r>
        <w:rPr>
          <w:rFonts w:ascii="Arial" w:hAnsi="Arial" w:cs="Arial"/>
          <w:b/>
          <w:sz w:val="24"/>
          <w:szCs w:val="24"/>
        </w:rPr>
        <w:lastRenderedPageBreak/>
        <w:t xml:space="preserve">Bibliography </w:t>
      </w:r>
    </w:p>
    <w:p w:rsidR="00012F44" w:rsidRPr="00012F44" w:rsidRDefault="00012F44" w:rsidP="002B500D">
      <w:pPr>
        <w:spacing w:line="360" w:lineRule="auto"/>
        <w:rPr>
          <w:rFonts w:ascii="Arial" w:hAnsi="Arial" w:cs="Arial"/>
          <w:b/>
          <w:sz w:val="24"/>
          <w:szCs w:val="24"/>
        </w:rPr>
      </w:pPr>
    </w:p>
    <w:p w:rsidR="002B500D" w:rsidRPr="00EE1CCB" w:rsidRDefault="002B500D" w:rsidP="00B600EF">
      <w:pPr>
        <w:rPr>
          <w:sz w:val="24"/>
          <w:szCs w:val="24"/>
        </w:rPr>
      </w:pPr>
      <w:r w:rsidRPr="00EE1CCB">
        <w:rPr>
          <w:sz w:val="24"/>
          <w:szCs w:val="24"/>
        </w:rPr>
        <w:t>Bryant, R., Bryant, S. (2019) Blackstone’s: Handbook for Policing Students. Oxford, UK. Ed.14. Pp. 293</w:t>
      </w:r>
      <w:r w:rsidR="00B600EF" w:rsidRPr="00EE1CCB">
        <w:rPr>
          <w:sz w:val="24"/>
          <w:szCs w:val="24"/>
        </w:rPr>
        <w:t>-295</w:t>
      </w:r>
    </w:p>
    <w:p w:rsidR="00964154" w:rsidRPr="00EE1CCB" w:rsidRDefault="00964154" w:rsidP="00B600EF">
      <w:pPr>
        <w:rPr>
          <w:sz w:val="24"/>
          <w:szCs w:val="24"/>
        </w:rPr>
      </w:pPr>
    </w:p>
    <w:p w:rsidR="00964154" w:rsidRDefault="00964154" w:rsidP="00B600EF">
      <w:pPr>
        <w:rPr>
          <w:sz w:val="24"/>
          <w:szCs w:val="24"/>
        </w:rPr>
      </w:pPr>
      <w:r w:rsidRPr="00EE1CCB">
        <w:rPr>
          <w:sz w:val="24"/>
          <w:szCs w:val="24"/>
        </w:rPr>
        <w:t>Bryant, R., Bryant, S. (2019) Blackstone’s: Handbook for Policing Students. Oxford, UK. Ed.14. Pp. 507-509</w:t>
      </w:r>
    </w:p>
    <w:p w:rsidR="00EE1CCB" w:rsidRDefault="00EE1CCB" w:rsidP="00B600EF">
      <w:pPr>
        <w:rPr>
          <w:sz w:val="24"/>
          <w:szCs w:val="24"/>
        </w:rPr>
      </w:pPr>
    </w:p>
    <w:p w:rsidR="00EE1CCB" w:rsidRPr="00EE1CCB" w:rsidRDefault="00EE1CCB" w:rsidP="00B600EF">
      <w:pPr>
        <w:rPr>
          <w:sz w:val="24"/>
          <w:szCs w:val="24"/>
        </w:rPr>
      </w:pPr>
      <w:r>
        <w:rPr>
          <w:sz w:val="24"/>
          <w:szCs w:val="24"/>
        </w:rPr>
        <w:t xml:space="preserve">College of Policing (2014). Investigation. [Online]. Available at: </w:t>
      </w:r>
      <w:hyperlink r:id="rId22" w:history="1">
        <w:r w:rsidRPr="00EE1CCB">
          <w:rPr>
            <w:rStyle w:val="Hyperlink"/>
            <w:sz w:val="24"/>
            <w:szCs w:val="24"/>
          </w:rPr>
          <w:t>Search powers, and obtaining and executing search warrants (college.police.uk)</w:t>
        </w:r>
      </w:hyperlink>
    </w:p>
    <w:p w:rsidR="00EE1CCB" w:rsidRPr="00EE1CCB" w:rsidRDefault="00EE1CCB" w:rsidP="00B600EF">
      <w:pPr>
        <w:rPr>
          <w:sz w:val="24"/>
          <w:szCs w:val="24"/>
        </w:rPr>
      </w:pPr>
    </w:p>
    <w:p w:rsidR="00B600EF" w:rsidRPr="00EE1CCB" w:rsidRDefault="00B600EF" w:rsidP="00B600EF">
      <w:pPr>
        <w:rPr>
          <w:sz w:val="24"/>
          <w:szCs w:val="24"/>
        </w:rPr>
      </w:pPr>
      <w:r w:rsidRPr="00EE1CCB">
        <w:rPr>
          <w:sz w:val="24"/>
          <w:szCs w:val="24"/>
        </w:rPr>
        <w:t xml:space="preserve">Mental Health Act 1983. (2022). [Online]. Available at: </w:t>
      </w:r>
      <w:hyperlink r:id="rId23" w:history="1">
        <w:r w:rsidRPr="00EE1CCB">
          <w:rPr>
            <w:rStyle w:val="Hyperlink"/>
            <w:sz w:val="24"/>
            <w:szCs w:val="24"/>
          </w:rPr>
          <w:t>Mental Health Act 1983 (legislation.gov.uk)</w:t>
        </w:r>
      </w:hyperlink>
      <w:r w:rsidRPr="00EE1CCB">
        <w:rPr>
          <w:sz w:val="24"/>
          <w:szCs w:val="24"/>
        </w:rPr>
        <w:t xml:space="preserve"> [Accessed 15 January 2022]. </w:t>
      </w:r>
    </w:p>
    <w:p w:rsidR="002B500D" w:rsidRPr="00EE1CCB" w:rsidRDefault="002B500D">
      <w:pPr>
        <w:rPr>
          <w:rFonts w:ascii="Arial" w:hAnsi="Arial" w:cs="Arial"/>
          <w:sz w:val="24"/>
          <w:szCs w:val="24"/>
        </w:rPr>
      </w:pPr>
    </w:p>
    <w:p w:rsidR="002B500D" w:rsidRPr="00EE1CCB" w:rsidRDefault="00EE1CCB">
      <w:pPr>
        <w:rPr>
          <w:rFonts w:ascii="Arial" w:hAnsi="Arial" w:cs="Arial"/>
          <w:sz w:val="24"/>
          <w:szCs w:val="24"/>
        </w:rPr>
      </w:pPr>
      <w:r w:rsidRPr="00EE1CCB">
        <w:rPr>
          <w:sz w:val="24"/>
          <w:szCs w:val="24"/>
        </w:rPr>
        <w:t>The Human Rights Act</w:t>
      </w:r>
      <w:r w:rsidR="007A6436">
        <w:rPr>
          <w:sz w:val="24"/>
          <w:szCs w:val="24"/>
        </w:rPr>
        <w:t>.</w:t>
      </w:r>
      <w:r>
        <w:rPr>
          <w:sz w:val="24"/>
          <w:szCs w:val="24"/>
        </w:rPr>
        <w:t xml:space="preserve"> </w:t>
      </w:r>
      <w:r w:rsidRPr="00EE1CCB">
        <w:rPr>
          <w:sz w:val="24"/>
          <w:szCs w:val="24"/>
        </w:rPr>
        <w:t xml:space="preserve">(2018). [Online]. Available at: </w:t>
      </w:r>
      <w:hyperlink r:id="rId24" w:history="1">
        <w:r w:rsidRPr="00EE1CCB">
          <w:rPr>
            <w:rStyle w:val="Hyperlink"/>
            <w:sz w:val="24"/>
            <w:szCs w:val="24"/>
          </w:rPr>
          <w:t>The Human Rights Act | Equality and Human Rights Commission (equalityhumanrights.com)</w:t>
        </w:r>
      </w:hyperlink>
      <w:r>
        <w:rPr>
          <w:sz w:val="24"/>
          <w:szCs w:val="24"/>
        </w:rPr>
        <w:t xml:space="preserve"> [Accessed 14 January 2022]. </w:t>
      </w: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2B500D" w:rsidRDefault="002B500D">
      <w:pPr>
        <w:rPr>
          <w:rFonts w:ascii="Arial" w:hAnsi="Arial" w:cs="Arial"/>
          <w:sz w:val="24"/>
          <w:szCs w:val="24"/>
        </w:rPr>
      </w:pPr>
    </w:p>
    <w:p w:rsidR="00120BE3" w:rsidRDefault="00120BE3" w:rsidP="002B500D">
      <w:pPr>
        <w:spacing w:line="257" w:lineRule="auto"/>
        <w:rPr>
          <w:rFonts w:ascii="Arial" w:eastAsia="Calibri" w:hAnsi="Arial" w:cs="Arial"/>
          <w:b/>
          <w:bCs/>
          <w:i/>
          <w:sz w:val="24"/>
          <w:szCs w:val="24"/>
        </w:rPr>
      </w:pPr>
    </w:p>
    <w:p w:rsidR="00120BE3" w:rsidRDefault="00120BE3" w:rsidP="002B500D">
      <w:pPr>
        <w:spacing w:line="257" w:lineRule="auto"/>
        <w:rPr>
          <w:rFonts w:ascii="Arial" w:eastAsia="Calibri" w:hAnsi="Arial" w:cs="Arial"/>
          <w:b/>
          <w:bCs/>
          <w:i/>
          <w:sz w:val="24"/>
          <w:szCs w:val="24"/>
        </w:rPr>
      </w:pPr>
    </w:p>
    <w:p w:rsidR="00120BE3" w:rsidRDefault="00120BE3" w:rsidP="002B500D">
      <w:pPr>
        <w:spacing w:line="257" w:lineRule="auto"/>
        <w:rPr>
          <w:rFonts w:ascii="Arial" w:eastAsia="Calibri" w:hAnsi="Arial" w:cs="Arial"/>
          <w:b/>
          <w:bCs/>
          <w:i/>
          <w:sz w:val="24"/>
          <w:szCs w:val="24"/>
        </w:rPr>
      </w:pPr>
    </w:p>
    <w:p w:rsidR="002B500D" w:rsidRPr="002B500D" w:rsidRDefault="002B500D" w:rsidP="002B500D">
      <w:pPr>
        <w:spacing w:line="257" w:lineRule="auto"/>
        <w:rPr>
          <w:rFonts w:ascii="Arial" w:hAnsi="Arial" w:cs="Arial"/>
          <w:i/>
          <w:sz w:val="24"/>
          <w:szCs w:val="24"/>
        </w:rPr>
      </w:pPr>
      <w:r w:rsidRPr="002B500D">
        <w:rPr>
          <w:rFonts w:ascii="Arial" w:eastAsia="Calibri" w:hAnsi="Arial" w:cs="Arial"/>
          <w:b/>
          <w:bCs/>
          <w:i/>
          <w:sz w:val="24"/>
          <w:szCs w:val="24"/>
        </w:rPr>
        <w:lastRenderedPageBreak/>
        <w:t>Evidence based policing/criminology and crime prevention/criminal Justice</w:t>
      </w:r>
    </w:p>
    <w:p w:rsidR="00AB45C5" w:rsidRDefault="00AB45C5" w:rsidP="002B500D">
      <w:pPr>
        <w:spacing w:line="257" w:lineRule="auto"/>
        <w:rPr>
          <w:rFonts w:ascii="Calibri" w:eastAsia="Calibri" w:hAnsi="Calibri" w:cs="Calibri"/>
          <w:sz w:val="22"/>
          <w:szCs w:val="22"/>
        </w:rPr>
      </w:pPr>
    </w:p>
    <w:p w:rsidR="001C2193" w:rsidRDefault="001C2193" w:rsidP="001C2193">
      <w:pPr>
        <w:spacing w:line="360" w:lineRule="auto"/>
        <w:rPr>
          <w:rFonts w:ascii="Arial" w:eastAsia="Calibri" w:hAnsi="Arial" w:cs="Arial"/>
          <w:sz w:val="24"/>
          <w:szCs w:val="24"/>
        </w:rPr>
      </w:pPr>
      <w:r>
        <w:rPr>
          <w:rFonts w:ascii="Arial" w:eastAsia="Calibri" w:hAnsi="Arial" w:cs="Arial"/>
          <w:sz w:val="24"/>
          <w:szCs w:val="24"/>
        </w:rPr>
        <w:t>Evidence-based practice has been used in medicine for many years and has proven to be successful. As evidence-based practice is scientific research that conducts trials and testing, this is very successful for medicine as medicine is based on science and constantly needs new medicine’s and treatments to be created and trialled to see what works, what doesn’t and what could be developed. Medicine is nothing other than science, so what would make evidence-based practice work in a policing context?</w:t>
      </w:r>
    </w:p>
    <w:p w:rsidR="001C2193" w:rsidRDefault="001C2193" w:rsidP="001C2193">
      <w:pPr>
        <w:spacing w:line="360" w:lineRule="auto"/>
        <w:rPr>
          <w:rFonts w:ascii="Arial" w:eastAsia="Calibri" w:hAnsi="Arial" w:cs="Arial"/>
          <w:sz w:val="24"/>
          <w:szCs w:val="24"/>
        </w:rPr>
      </w:pPr>
    </w:p>
    <w:p w:rsidR="00B67B18" w:rsidRDefault="00AB45C5" w:rsidP="001C2193">
      <w:pPr>
        <w:spacing w:line="360" w:lineRule="auto"/>
        <w:rPr>
          <w:rFonts w:ascii="Arial" w:eastAsia="Calibri" w:hAnsi="Arial" w:cs="Arial"/>
          <w:sz w:val="24"/>
          <w:szCs w:val="24"/>
        </w:rPr>
      </w:pPr>
      <w:r>
        <w:rPr>
          <w:rFonts w:ascii="Arial" w:eastAsia="Calibri" w:hAnsi="Arial" w:cs="Arial"/>
          <w:sz w:val="24"/>
          <w:szCs w:val="24"/>
        </w:rPr>
        <w:t>E</w:t>
      </w:r>
      <w:r w:rsidR="001C2193">
        <w:rPr>
          <w:rFonts w:ascii="Arial" w:eastAsia="Calibri" w:hAnsi="Arial" w:cs="Arial"/>
          <w:sz w:val="24"/>
          <w:szCs w:val="24"/>
        </w:rPr>
        <w:t>vidence-based policing</w:t>
      </w:r>
      <w:r w:rsidR="00850EEF">
        <w:rPr>
          <w:rFonts w:ascii="Arial" w:eastAsia="Calibri" w:hAnsi="Arial" w:cs="Arial"/>
          <w:sz w:val="24"/>
          <w:szCs w:val="24"/>
        </w:rPr>
        <w:t xml:space="preserve"> (EBP)</w:t>
      </w:r>
      <w:r w:rsidR="005115BA">
        <w:rPr>
          <w:rFonts w:ascii="Arial" w:eastAsia="Calibri" w:hAnsi="Arial" w:cs="Arial"/>
          <w:sz w:val="24"/>
          <w:szCs w:val="24"/>
        </w:rPr>
        <w:t xml:space="preserve"> was created by Lawrence Sherman who </w:t>
      </w:r>
      <w:r w:rsidR="00B67B18">
        <w:rPr>
          <w:rFonts w:ascii="Arial" w:eastAsia="Calibri" w:hAnsi="Arial" w:cs="Arial"/>
          <w:sz w:val="24"/>
          <w:szCs w:val="24"/>
        </w:rPr>
        <w:t>stated that scientific evaluation should inform policing decisions</w:t>
      </w:r>
      <w:r w:rsidR="00E37EC0">
        <w:rPr>
          <w:rFonts w:ascii="Arial" w:eastAsia="Calibri" w:hAnsi="Arial" w:cs="Arial"/>
          <w:sz w:val="24"/>
          <w:szCs w:val="24"/>
        </w:rPr>
        <w:t xml:space="preserve"> (Sherman, 1998)</w:t>
      </w:r>
      <w:r w:rsidR="00B67B18">
        <w:rPr>
          <w:rFonts w:ascii="Arial" w:eastAsia="Calibri" w:hAnsi="Arial" w:cs="Arial"/>
          <w:sz w:val="24"/>
          <w:szCs w:val="24"/>
        </w:rPr>
        <w:t xml:space="preserve">. It </w:t>
      </w:r>
      <w:r w:rsidR="001C2193">
        <w:rPr>
          <w:rFonts w:ascii="Arial" w:eastAsia="Calibri" w:hAnsi="Arial" w:cs="Arial"/>
          <w:sz w:val="24"/>
          <w:szCs w:val="24"/>
        </w:rPr>
        <w:t>is a tool</w:t>
      </w:r>
      <w:r>
        <w:rPr>
          <w:rFonts w:ascii="Arial" w:eastAsia="Calibri" w:hAnsi="Arial" w:cs="Arial"/>
          <w:sz w:val="24"/>
          <w:szCs w:val="24"/>
        </w:rPr>
        <w:t xml:space="preserve"> now used in policing that heavily involves research and testing theories to see what works and what doesn’t when it comes to approaches in policing. Evidence-based </w:t>
      </w:r>
      <w:r w:rsidR="00E37EC0">
        <w:rPr>
          <w:rFonts w:ascii="Arial" w:eastAsia="Calibri" w:hAnsi="Arial" w:cs="Arial"/>
          <w:sz w:val="24"/>
          <w:szCs w:val="24"/>
        </w:rPr>
        <w:t>policing</w:t>
      </w:r>
      <w:r w:rsidR="00AA65F0" w:rsidRPr="00AA65F0">
        <w:rPr>
          <w:rFonts w:ascii="Arial" w:eastAsia="Calibri" w:hAnsi="Arial" w:cs="Arial"/>
          <w:sz w:val="24"/>
          <w:szCs w:val="24"/>
        </w:rPr>
        <w:t xml:space="preserve"> </w:t>
      </w:r>
      <w:r w:rsidR="00AA65F0">
        <w:rPr>
          <w:rFonts w:ascii="Arial" w:eastAsia="Calibri" w:hAnsi="Arial" w:cs="Arial"/>
          <w:sz w:val="24"/>
          <w:szCs w:val="24"/>
        </w:rPr>
        <w:t>involves police officers and staff working with academics, partner agencies and colleagues to create, review and use the best evidence t</w:t>
      </w:r>
      <w:r w:rsidR="00190A39">
        <w:rPr>
          <w:rFonts w:ascii="Arial" w:eastAsia="Calibri" w:hAnsi="Arial" w:cs="Arial"/>
          <w:sz w:val="24"/>
          <w:szCs w:val="24"/>
        </w:rPr>
        <w:t>o inform and challenge policing</w:t>
      </w:r>
      <w:r w:rsidR="00AA65F0">
        <w:rPr>
          <w:rFonts w:ascii="Arial" w:eastAsia="Calibri" w:hAnsi="Arial" w:cs="Arial"/>
          <w:sz w:val="24"/>
          <w:szCs w:val="24"/>
        </w:rPr>
        <w:t xml:space="preserve"> </w:t>
      </w:r>
      <w:r w:rsidR="00190A39">
        <w:rPr>
          <w:rFonts w:ascii="Arial" w:eastAsia="Calibri" w:hAnsi="Arial" w:cs="Arial"/>
          <w:sz w:val="24"/>
          <w:szCs w:val="24"/>
        </w:rPr>
        <w:t>(Wheller, 2019).</w:t>
      </w:r>
      <w:r w:rsidR="00E37EC0">
        <w:rPr>
          <w:rFonts w:ascii="Arial" w:eastAsia="Calibri" w:hAnsi="Arial" w:cs="Arial"/>
          <w:sz w:val="24"/>
          <w:szCs w:val="24"/>
        </w:rPr>
        <w:t xml:space="preserve"> </w:t>
      </w:r>
      <w:r w:rsidR="002203FC">
        <w:rPr>
          <w:rFonts w:ascii="Arial" w:eastAsia="Calibri" w:hAnsi="Arial" w:cs="Arial"/>
          <w:sz w:val="24"/>
          <w:szCs w:val="24"/>
        </w:rPr>
        <w:t>Evidence-based policing is supposed to act as an aid for police and partner agencies to make decisions.</w:t>
      </w:r>
    </w:p>
    <w:p w:rsidR="002203FC" w:rsidRDefault="002203FC" w:rsidP="001C2193">
      <w:pPr>
        <w:spacing w:line="360" w:lineRule="auto"/>
        <w:rPr>
          <w:rFonts w:ascii="Arial" w:eastAsia="Calibri" w:hAnsi="Arial" w:cs="Arial"/>
          <w:sz w:val="24"/>
          <w:szCs w:val="24"/>
        </w:rPr>
      </w:pPr>
    </w:p>
    <w:p w:rsidR="00850EEF" w:rsidRDefault="00B67B18" w:rsidP="001C2193">
      <w:pPr>
        <w:spacing w:line="360" w:lineRule="auto"/>
        <w:rPr>
          <w:rFonts w:ascii="Arial" w:eastAsia="Calibri" w:hAnsi="Arial" w:cs="Arial"/>
          <w:sz w:val="24"/>
          <w:szCs w:val="24"/>
        </w:rPr>
      </w:pPr>
      <w:r>
        <w:rPr>
          <w:rFonts w:ascii="Arial" w:eastAsia="Calibri" w:hAnsi="Arial" w:cs="Arial"/>
          <w:sz w:val="24"/>
          <w:szCs w:val="24"/>
        </w:rPr>
        <w:t>Crime detection and prevention is now becoming more difficult as there are ‘new’ crimes with the modern technology such as cyber-crimes, social media and data sources, organised crim</w:t>
      </w:r>
      <w:r w:rsidR="00850EEF">
        <w:rPr>
          <w:rFonts w:ascii="Arial" w:eastAsia="Calibri" w:hAnsi="Arial" w:cs="Arial"/>
          <w:sz w:val="24"/>
          <w:szCs w:val="24"/>
        </w:rPr>
        <w:t>es</w:t>
      </w:r>
      <w:r>
        <w:rPr>
          <w:rFonts w:ascii="Arial" w:eastAsia="Calibri" w:hAnsi="Arial" w:cs="Arial"/>
          <w:sz w:val="24"/>
          <w:szCs w:val="24"/>
        </w:rPr>
        <w:t xml:space="preserve"> and people trafficking. The traditional ways of policing such as policing by consent (Peelian’s 7</w:t>
      </w:r>
      <w:r w:rsidRPr="00B67B18">
        <w:rPr>
          <w:rFonts w:ascii="Arial" w:eastAsia="Calibri" w:hAnsi="Arial" w:cs="Arial"/>
          <w:sz w:val="24"/>
          <w:szCs w:val="24"/>
          <w:vertAlign w:val="superscript"/>
        </w:rPr>
        <w:t>th</w:t>
      </w:r>
      <w:r>
        <w:rPr>
          <w:rFonts w:ascii="Arial" w:eastAsia="Calibri" w:hAnsi="Arial" w:cs="Arial"/>
          <w:sz w:val="24"/>
          <w:szCs w:val="24"/>
        </w:rPr>
        <w:t xml:space="preserve"> Principal) may work in some ways where incidents are usually the same across the board</w:t>
      </w:r>
      <w:r w:rsidR="00850EEF">
        <w:rPr>
          <w:rFonts w:ascii="Arial" w:eastAsia="Calibri" w:hAnsi="Arial" w:cs="Arial"/>
          <w:sz w:val="24"/>
          <w:szCs w:val="24"/>
        </w:rPr>
        <w:t>, like domestic abuse for example but this</w:t>
      </w:r>
      <w:r>
        <w:rPr>
          <w:rFonts w:ascii="Arial" w:eastAsia="Calibri" w:hAnsi="Arial" w:cs="Arial"/>
          <w:sz w:val="24"/>
          <w:szCs w:val="24"/>
        </w:rPr>
        <w:t xml:space="preserve"> may not work in helping to detect the newer crimes mentioned above. </w:t>
      </w:r>
    </w:p>
    <w:p w:rsidR="00850EEF" w:rsidRDefault="00B67B18" w:rsidP="001C2193">
      <w:pPr>
        <w:spacing w:line="360" w:lineRule="auto"/>
        <w:rPr>
          <w:rFonts w:ascii="Arial" w:eastAsia="Calibri" w:hAnsi="Arial" w:cs="Arial"/>
          <w:sz w:val="24"/>
          <w:szCs w:val="24"/>
        </w:rPr>
      </w:pPr>
      <w:r>
        <w:rPr>
          <w:rFonts w:ascii="Arial" w:eastAsia="Calibri" w:hAnsi="Arial" w:cs="Arial"/>
          <w:sz w:val="24"/>
          <w:szCs w:val="24"/>
        </w:rPr>
        <w:t xml:space="preserve">This is where evidence-based policing may excel as it has the foundations of the research behind it to know what has already been tested and works with </w:t>
      </w:r>
      <w:r w:rsidR="00887240">
        <w:rPr>
          <w:rFonts w:ascii="Arial" w:eastAsia="Calibri" w:hAnsi="Arial" w:cs="Arial"/>
          <w:sz w:val="24"/>
          <w:szCs w:val="24"/>
        </w:rPr>
        <w:t xml:space="preserve">detecting what has happened and prevents it from happening again. </w:t>
      </w:r>
    </w:p>
    <w:p w:rsidR="00850EEF" w:rsidRDefault="00850EEF" w:rsidP="001C2193">
      <w:pPr>
        <w:spacing w:line="360" w:lineRule="auto"/>
        <w:rPr>
          <w:rFonts w:ascii="Arial" w:eastAsia="Calibri" w:hAnsi="Arial" w:cs="Arial"/>
          <w:sz w:val="24"/>
          <w:szCs w:val="24"/>
        </w:rPr>
      </w:pPr>
    </w:p>
    <w:p w:rsidR="00B67B18" w:rsidRDefault="006A2C96" w:rsidP="001C2193">
      <w:pPr>
        <w:spacing w:line="360" w:lineRule="auto"/>
        <w:rPr>
          <w:rFonts w:ascii="Arial" w:eastAsia="Calibri" w:hAnsi="Arial" w:cs="Arial"/>
          <w:sz w:val="24"/>
          <w:szCs w:val="24"/>
        </w:rPr>
      </w:pPr>
      <w:r>
        <w:rPr>
          <w:rFonts w:ascii="Arial" w:eastAsia="Calibri" w:hAnsi="Arial" w:cs="Arial"/>
          <w:sz w:val="24"/>
          <w:szCs w:val="24"/>
        </w:rPr>
        <w:t>As evidence-based policing is methodical and researched, it tends to have the most effective responses and resolutions to particular problems</w:t>
      </w:r>
      <w:r w:rsidR="00850EEF">
        <w:rPr>
          <w:rFonts w:ascii="Arial" w:eastAsia="Calibri" w:hAnsi="Arial" w:cs="Arial"/>
          <w:sz w:val="24"/>
          <w:szCs w:val="24"/>
        </w:rPr>
        <w:t>,</w:t>
      </w:r>
      <w:r w:rsidR="00176837">
        <w:rPr>
          <w:rFonts w:ascii="Arial" w:eastAsia="Calibri" w:hAnsi="Arial" w:cs="Arial"/>
          <w:sz w:val="24"/>
          <w:szCs w:val="24"/>
        </w:rPr>
        <w:t xml:space="preserve"> but should coincide with traditional response policing as they both come hand in hand together</w:t>
      </w:r>
      <w:r>
        <w:rPr>
          <w:rFonts w:ascii="Arial" w:eastAsia="Calibri" w:hAnsi="Arial" w:cs="Arial"/>
          <w:sz w:val="24"/>
          <w:szCs w:val="24"/>
        </w:rPr>
        <w:t xml:space="preserve">. </w:t>
      </w:r>
      <w:r w:rsidR="001F7638">
        <w:rPr>
          <w:rFonts w:ascii="Arial" w:eastAsia="Calibri" w:hAnsi="Arial" w:cs="Arial"/>
          <w:sz w:val="24"/>
          <w:szCs w:val="24"/>
        </w:rPr>
        <w:t xml:space="preserve">When evidence-based policing was being adapted, it will use the best research methods and that research should be carefully conducted and transparent. A benefit to </w:t>
      </w:r>
      <w:r w:rsidR="001F7638">
        <w:rPr>
          <w:rFonts w:ascii="Arial" w:eastAsia="Calibri" w:hAnsi="Arial" w:cs="Arial"/>
          <w:sz w:val="24"/>
          <w:szCs w:val="24"/>
        </w:rPr>
        <w:lastRenderedPageBreak/>
        <w:t xml:space="preserve">research is that it is used to better understand issues and exploring the causes of those issues and how can they be changed through testing and trialling. </w:t>
      </w:r>
      <w:r w:rsidR="00585841">
        <w:rPr>
          <w:rFonts w:ascii="Arial" w:eastAsia="Calibri" w:hAnsi="Arial" w:cs="Arial"/>
          <w:sz w:val="24"/>
          <w:szCs w:val="24"/>
        </w:rPr>
        <w:t xml:space="preserve">Traditional officers may not like the idea of evidence-based policing as it is a change to what they are used to but they should adopt this technique if it helps better a situation. </w:t>
      </w:r>
    </w:p>
    <w:p w:rsidR="00176837" w:rsidRDefault="00176837" w:rsidP="001C2193">
      <w:pPr>
        <w:spacing w:line="360" w:lineRule="auto"/>
        <w:rPr>
          <w:rFonts w:ascii="Arial" w:eastAsia="Calibri" w:hAnsi="Arial" w:cs="Arial"/>
          <w:sz w:val="24"/>
          <w:szCs w:val="24"/>
        </w:rPr>
      </w:pPr>
    </w:p>
    <w:p w:rsidR="00176837" w:rsidRDefault="00176837" w:rsidP="001C2193">
      <w:pPr>
        <w:spacing w:line="360" w:lineRule="auto"/>
        <w:rPr>
          <w:rFonts w:ascii="Arial" w:eastAsia="Calibri" w:hAnsi="Arial" w:cs="Arial"/>
          <w:sz w:val="24"/>
          <w:szCs w:val="24"/>
        </w:rPr>
      </w:pPr>
      <w:r>
        <w:rPr>
          <w:rFonts w:ascii="Arial" w:eastAsia="Calibri" w:hAnsi="Arial" w:cs="Arial"/>
          <w:sz w:val="24"/>
          <w:szCs w:val="24"/>
        </w:rPr>
        <w:t>From evidence-based policing comes a scientific approach named the ‘Maryland Scale of Scientific Methods.’ This scale was created and used to be able to grade and assess evidence for evaluation purposes. The scale is used to help individuals when presented with evidence so that they can see how b</w:t>
      </w:r>
      <w:bookmarkStart w:id="0" w:name="_GoBack"/>
      <w:bookmarkEnd w:id="0"/>
      <w:r>
        <w:rPr>
          <w:rFonts w:ascii="Arial" w:eastAsia="Calibri" w:hAnsi="Arial" w:cs="Arial"/>
          <w:sz w:val="24"/>
          <w:szCs w:val="24"/>
        </w:rPr>
        <w:t xml:space="preserve">eneficial it may be. Officers should then learn from what they have found to work and not work in relation to their incident. </w:t>
      </w:r>
      <w:r w:rsidR="0088319C">
        <w:rPr>
          <w:rFonts w:ascii="Arial" w:eastAsia="Calibri" w:hAnsi="Arial" w:cs="Arial"/>
          <w:sz w:val="24"/>
          <w:szCs w:val="24"/>
        </w:rPr>
        <w:t xml:space="preserve">Evidence-based policing should however be used as a guide to policing and not strict protocol, it must be flexible and transparent. </w:t>
      </w:r>
    </w:p>
    <w:p w:rsidR="005115BA" w:rsidRDefault="005115BA" w:rsidP="001C2193">
      <w:pPr>
        <w:spacing w:line="360" w:lineRule="auto"/>
        <w:rPr>
          <w:rFonts w:ascii="Arial" w:eastAsia="Calibri" w:hAnsi="Arial" w:cs="Arial"/>
          <w:sz w:val="24"/>
          <w:szCs w:val="24"/>
        </w:rPr>
      </w:pPr>
    </w:p>
    <w:p w:rsidR="002203FC" w:rsidRDefault="002203FC" w:rsidP="002203FC">
      <w:pPr>
        <w:spacing w:line="360" w:lineRule="auto"/>
        <w:rPr>
          <w:rFonts w:ascii="Arial" w:eastAsia="Calibri" w:hAnsi="Arial" w:cs="Arial"/>
          <w:sz w:val="24"/>
          <w:szCs w:val="24"/>
        </w:rPr>
      </w:pPr>
      <w:r>
        <w:rPr>
          <w:rFonts w:ascii="Arial" w:eastAsia="Calibri" w:hAnsi="Arial" w:cs="Arial"/>
          <w:sz w:val="24"/>
          <w:szCs w:val="24"/>
        </w:rPr>
        <w:t xml:space="preserve">The main principle of evidence-based policing is to achieve a level of crime reduction and to see less re-offending and repeat victimisation. Evidence-based policing has researched into how to prevent crime and reduce the risk of re-offending. They will research this by using statistics and compliance to differentiate each crime and the offenders. By creating and trialling new disposal methods such as the Youth Referral Team, Victim Focus Course Referral, Alcohol Aware, this allows offenders to evade the Crown Prosecution Service and avoid having a criminal record. This may delay or stop re-offending as the offender is being offered support and may learn from their mistakes, instead of being annoyed at the Criminal Justice System </w:t>
      </w:r>
      <w:r w:rsidR="00850EEF">
        <w:rPr>
          <w:rFonts w:ascii="Arial" w:eastAsia="Calibri" w:hAnsi="Arial" w:cs="Arial"/>
          <w:sz w:val="24"/>
          <w:szCs w:val="24"/>
        </w:rPr>
        <w:t xml:space="preserve">(CJS) </w:t>
      </w:r>
      <w:r>
        <w:rPr>
          <w:rFonts w:ascii="Arial" w:eastAsia="Calibri" w:hAnsi="Arial" w:cs="Arial"/>
          <w:sz w:val="24"/>
          <w:szCs w:val="24"/>
        </w:rPr>
        <w:t xml:space="preserve">and repeating their actions on a cycle.  </w:t>
      </w:r>
    </w:p>
    <w:p w:rsidR="005B3C26" w:rsidRDefault="005B3C26" w:rsidP="002203FC">
      <w:pPr>
        <w:spacing w:line="360" w:lineRule="auto"/>
        <w:rPr>
          <w:rFonts w:ascii="Arial" w:eastAsia="Calibri" w:hAnsi="Arial" w:cs="Arial"/>
          <w:sz w:val="24"/>
          <w:szCs w:val="24"/>
        </w:rPr>
      </w:pPr>
    </w:p>
    <w:p w:rsidR="005B3C26" w:rsidRDefault="005B3C26" w:rsidP="005B3C26">
      <w:pPr>
        <w:spacing w:line="360" w:lineRule="auto"/>
        <w:rPr>
          <w:rFonts w:ascii="Arial" w:eastAsia="Calibri" w:hAnsi="Arial" w:cs="Arial"/>
          <w:sz w:val="24"/>
          <w:szCs w:val="24"/>
        </w:rPr>
      </w:pPr>
      <w:r>
        <w:rPr>
          <w:rFonts w:ascii="Arial" w:eastAsia="Calibri" w:hAnsi="Arial" w:cs="Arial"/>
          <w:sz w:val="24"/>
          <w:szCs w:val="24"/>
        </w:rPr>
        <w:t xml:space="preserve">The Criminal Justice System </w:t>
      </w:r>
      <w:r w:rsidR="00850EEF">
        <w:rPr>
          <w:rFonts w:ascii="Arial" w:eastAsia="Calibri" w:hAnsi="Arial" w:cs="Arial"/>
          <w:sz w:val="24"/>
          <w:szCs w:val="24"/>
        </w:rPr>
        <w:t xml:space="preserve">in the U.K </w:t>
      </w:r>
      <w:r>
        <w:rPr>
          <w:rFonts w:ascii="Arial" w:eastAsia="Calibri" w:hAnsi="Arial" w:cs="Arial"/>
          <w:sz w:val="24"/>
          <w:szCs w:val="24"/>
        </w:rPr>
        <w:t xml:space="preserve">has somewhat of a poor reputation as victims/witnesses/members of the public often feel like the offender does not get enough punishment. An offender may be found guilty and sometimes be charged with a suspended sentence, a few weeks in prison or may not be sentenced at all. This can be very disheartening and disappointment for the victim as they have had to experience something negative due to this individual and have had to go through a long process to have charged. </w:t>
      </w:r>
    </w:p>
    <w:p w:rsidR="005B3C26" w:rsidRDefault="005B3C26" w:rsidP="005B3C26">
      <w:pPr>
        <w:spacing w:line="360" w:lineRule="auto"/>
        <w:rPr>
          <w:rFonts w:ascii="Arial" w:eastAsia="Calibri" w:hAnsi="Arial" w:cs="Arial"/>
          <w:sz w:val="24"/>
          <w:szCs w:val="24"/>
        </w:rPr>
      </w:pPr>
    </w:p>
    <w:p w:rsidR="005B3C26" w:rsidRDefault="00850EEF" w:rsidP="005B3C26">
      <w:pPr>
        <w:spacing w:line="360" w:lineRule="auto"/>
        <w:rPr>
          <w:rFonts w:ascii="Arial" w:eastAsia="Calibri" w:hAnsi="Arial" w:cs="Arial"/>
          <w:sz w:val="24"/>
          <w:szCs w:val="24"/>
        </w:rPr>
      </w:pPr>
      <w:r>
        <w:rPr>
          <w:rFonts w:ascii="Arial" w:eastAsia="Calibri" w:hAnsi="Arial" w:cs="Arial"/>
          <w:sz w:val="24"/>
          <w:szCs w:val="24"/>
        </w:rPr>
        <w:t>In the past, the Criminal Justice System has wanted</w:t>
      </w:r>
      <w:r w:rsidR="00AE54C9">
        <w:rPr>
          <w:rFonts w:ascii="Arial" w:eastAsia="Calibri" w:hAnsi="Arial" w:cs="Arial"/>
          <w:sz w:val="24"/>
          <w:szCs w:val="24"/>
        </w:rPr>
        <w:t xml:space="preserve"> to increase its public perception </w:t>
      </w:r>
      <w:r w:rsidR="00560402">
        <w:rPr>
          <w:rFonts w:ascii="Arial" w:eastAsia="Calibri" w:hAnsi="Arial" w:cs="Arial"/>
          <w:sz w:val="24"/>
          <w:szCs w:val="24"/>
        </w:rPr>
        <w:t xml:space="preserve">and </w:t>
      </w:r>
      <w:r>
        <w:rPr>
          <w:rFonts w:ascii="Arial" w:eastAsia="Calibri" w:hAnsi="Arial" w:cs="Arial"/>
          <w:sz w:val="24"/>
          <w:szCs w:val="24"/>
        </w:rPr>
        <w:t>had</w:t>
      </w:r>
      <w:r w:rsidR="005B3C26">
        <w:rPr>
          <w:rFonts w:ascii="Arial" w:eastAsia="Calibri" w:hAnsi="Arial" w:cs="Arial"/>
          <w:sz w:val="24"/>
          <w:szCs w:val="24"/>
        </w:rPr>
        <w:t xml:space="preserve"> use</w:t>
      </w:r>
      <w:r>
        <w:rPr>
          <w:rFonts w:ascii="Arial" w:eastAsia="Calibri" w:hAnsi="Arial" w:cs="Arial"/>
          <w:sz w:val="24"/>
          <w:szCs w:val="24"/>
        </w:rPr>
        <w:t>d</w:t>
      </w:r>
      <w:r w:rsidR="005B3C26">
        <w:rPr>
          <w:rFonts w:ascii="Arial" w:eastAsia="Calibri" w:hAnsi="Arial" w:cs="Arial"/>
          <w:sz w:val="24"/>
          <w:szCs w:val="24"/>
        </w:rPr>
        <w:t xml:space="preserve"> evidence-based policing to improve their ways</w:t>
      </w:r>
      <w:r w:rsidR="00AE54C9">
        <w:rPr>
          <w:rFonts w:ascii="Arial" w:eastAsia="Calibri" w:hAnsi="Arial" w:cs="Arial"/>
          <w:sz w:val="24"/>
          <w:szCs w:val="24"/>
        </w:rPr>
        <w:t xml:space="preserve"> and build the trust and </w:t>
      </w:r>
      <w:r w:rsidR="00AE54C9">
        <w:rPr>
          <w:rFonts w:ascii="Arial" w:eastAsia="Calibri" w:hAnsi="Arial" w:cs="Arial"/>
          <w:sz w:val="24"/>
          <w:szCs w:val="24"/>
        </w:rPr>
        <w:lastRenderedPageBreak/>
        <w:t>confidence from the public</w:t>
      </w:r>
      <w:r w:rsidR="00560402">
        <w:rPr>
          <w:rFonts w:ascii="Arial" w:eastAsia="Calibri" w:hAnsi="Arial" w:cs="Arial"/>
          <w:sz w:val="24"/>
          <w:szCs w:val="24"/>
        </w:rPr>
        <w:t xml:space="preserve"> and to safeguard the communities</w:t>
      </w:r>
      <w:r w:rsidR="005B3C26">
        <w:rPr>
          <w:rFonts w:ascii="Arial" w:eastAsia="Calibri" w:hAnsi="Arial" w:cs="Arial"/>
          <w:sz w:val="24"/>
          <w:szCs w:val="24"/>
        </w:rPr>
        <w:t xml:space="preserve">. </w:t>
      </w:r>
      <w:r w:rsidR="00AE54C9">
        <w:rPr>
          <w:rFonts w:ascii="Arial" w:eastAsia="Calibri" w:hAnsi="Arial" w:cs="Arial"/>
          <w:sz w:val="24"/>
          <w:szCs w:val="24"/>
        </w:rPr>
        <w:t xml:space="preserve">It looks at evidence and statistics that can help change and develop current measures. The CJS operates very well by using EBP as it considers and analyses its statistics to make changes and improvements. </w:t>
      </w:r>
    </w:p>
    <w:p w:rsidR="005B3C26" w:rsidRDefault="005B3C26" w:rsidP="002203FC">
      <w:pPr>
        <w:spacing w:line="360" w:lineRule="auto"/>
        <w:rPr>
          <w:rFonts w:ascii="Arial" w:eastAsia="Calibri" w:hAnsi="Arial" w:cs="Arial"/>
          <w:sz w:val="24"/>
          <w:szCs w:val="24"/>
        </w:rPr>
      </w:pPr>
    </w:p>
    <w:p w:rsidR="00120BE3" w:rsidRDefault="00560402" w:rsidP="00560402">
      <w:pPr>
        <w:spacing w:line="360" w:lineRule="auto"/>
        <w:rPr>
          <w:rFonts w:ascii="Arial" w:hAnsi="Arial" w:cs="Arial"/>
          <w:sz w:val="24"/>
          <w:szCs w:val="24"/>
        </w:rPr>
      </w:pPr>
      <w:r>
        <w:rPr>
          <w:rFonts w:ascii="Arial" w:hAnsi="Arial" w:cs="Arial"/>
          <w:sz w:val="24"/>
          <w:szCs w:val="24"/>
        </w:rPr>
        <w:t>Evidence-based policing must look at sta</w:t>
      </w:r>
      <w:r w:rsidR="002C603C">
        <w:rPr>
          <w:rFonts w:ascii="Arial" w:hAnsi="Arial" w:cs="Arial"/>
          <w:sz w:val="24"/>
          <w:szCs w:val="24"/>
        </w:rPr>
        <w:t>tistics for its research if the</w:t>
      </w:r>
      <w:r>
        <w:rPr>
          <w:rFonts w:ascii="Arial" w:hAnsi="Arial" w:cs="Arial"/>
          <w:sz w:val="24"/>
          <w:szCs w:val="24"/>
        </w:rPr>
        <w:t xml:space="preserve"> key element to it is reducing crime. Re-offending is being critically analysed with hopes that it is constantly being reduced. This means </w:t>
      </w:r>
      <w:r w:rsidR="002C603C">
        <w:rPr>
          <w:rFonts w:ascii="Arial" w:hAnsi="Arial" w:cs="Arial"/>
          <w:sz w:val="24"/>
          <w:szCs w:val="24"/>
        </w:rPr>
        <w:t xml:space="preserve">that </w:t>
      </w:r>
      <w:r>
        <w:rPr>
          <w:rFonts w:ascii="Arial" w:hAnsi="Arial" w:cs="Arial"/>
          <w:sz w:val="24"/>
          <w:szCs w:val="24"/>
        </w:rPr>
        <w:t>certain individuals have committed another offence to their original within a set timescale. EBP has proven that adults re-offending after they are given a court conviction or a caution is a great amount higher than those who have received an alternative out of court disposal method, as mentioned above.</w:t>
      </w:r>
      <w:r w:rsidR="002C603C">
        <w:rPr>
          <w:rFonts w:ascii="Arial" w:hAnsi="Arial" w:cs="Arial"/>
          <w:sz w:val="24"/>
          <w:szCs w:val="24"/>
        </w:rPr>
        <w:t xml:space="preserve"> Research has shown that the</w:t>
      </w:r>
      <w:r w:rsidR="00A33A02">
        <w:rPr>
          <w:rFonts w:ascii="Arial" w:hAnsi="Arial" w:cs="Arial"/>
          <w:sz w:val="24"/>
          <w:szCs w:val="24"/>
        </w:rPr>
        <w:t xml:space="preserve"> </w:t>
      </w:r>
      <w:r w:rsidR="002C603C">
        <w:rPr>
          <w:rFonts w:ascii="Arial" w:hAnsi="Arial" w:cs="Arial"/>
          <w:sz w:val="24"/>
          <w:szCs w:val="24"/>
        </w:rPr>
        <w:t>‘</w:t>
      </w:r>
      <w:r w:rsidR="00A33A02">
        <w:rPr>
          <w:rFonts w:ascii="Arial" w:hAnsi="Arial" w:cs="Arial"/>
          <w:sz w:val="24"/>
          <w:szCs w:val="24"/>
        </w:rPr>
        <w:t>Restorative Justice</w:t>
      </w:r>
      <w:r w:rsidR="002C603C">
        <w:rPr>
          <w:rFonts w:ascii="Arial" w:hAnsi="Arial" w:cs="Arial"/>
          <w:sz w:val="24"/>
          <w:szCs w:val="24"/>
        </w:rPr>
        <w:t>’</w:t>
      </w:r>
      <w:r w:rsidR="00A33A02">
        <w:rPr>
          <w:rFonts w:ascii="Arial" w:hAnsi="Arial" w:cs="Arial"/>
          <w:sz w:val="24"/>
          <w:szCs w:val="24"/>
        </w:rPr>
        <w:t xml:space="preserve"> appro</w:t>
      </w:r>
      <w:r w:rsidR="002C603C">
        <w:rPr>
          <w:rFonts w:ascii="Arial" w:hAnsi="Arial" w:cs="Arial"/>
          <w:sz w:val="24"/>
          <w:szCs w:val="24"/>
        </w:rPr>
        <w:t xml:space="preserve">ach </w:t>
      </w:r>
      <w:r w:rsidR="00A33A02">
        <w:rPr>
          <w:rFonts w:ascii="Arial" w:hAnsi="Arial" w:cs="Arial"/>
          <w:sz w:val="24"/>
          <w:szCs w:val="24"/>
        </w:rPr>
        <w:t>show</w:t>
      </w:r>
      <w:r w:rsidR="002C603C">
        <w:rPr>
          <w:rFonts w:ascii="Arial" w:hAnsi="Arial" w:cs="Arial"/>
          <w:sz w:val="24"/>
          <w:szCs w:val="24"/>
        </w:rPr>
        <w:t>s that</w:t>
      </w:r>
      <w:r w:rsidR="00A33A02">
        <w:rPr>
          <w:rFonts w:ascii="Arial" w:hAnsi="Arial" w:cs="Arial"/>
          <w:sz w:val="24"/>
          <w:szCs w:val="24"/>
        </w:rPr>
        <w:t xml:space="preserve"> the offender </w:t>
      </w:r>
      <w:r w:rsidR="002C603C">
        <w:rPr>
          <w:rFonts w:ascii="Arial" w:hAnsi="Arial" w:cs="Arial"/>
          <w:sz w:val="24"/>
          <w:szCs w:val="24"/>
        </w:rPr>
        <w:t xml:space="preserve">takes </w:t>
      </w:r>
      <w:r w:rsidR="00A33A02">
        <w:rPr>
          <w:rFonts w:ascii="Arial" w:hAnsi="Arial" w:cs="Arial"/>
          <w:sz w:val="24"/>
          <w:szCs w:val="24"/>
        </w:rPr>
        <w:t>accountability for their actions and they are less likely to re-offend. This is why it is really important as an officer not to criminalise everybody and use knowledge to decide what is the most suitable course of action for that individual.</w:t>
      </w:r>
      <w:r>
        <w:rPr>
          <w:rFonts w:ascii="Arial" w:hAnsi="Arial" w:cs="Arial"/>
          <w:sz w:val="24"/>
          <w:szCs w:val="24"/>
        </w:rPr>
        <w:t xml:space="preserve"> Other statistics EBP analyse is the amount of re-offenders and youth offenders that have experienced ‘Key Adverse Childhood Experiences’ which means something that a child has experienced </w:t>
      </w:r>
      <w:r w:rsidR="00D56F0A">
        <w:rPr>
          <w:rFonts w:ascii="Arial" w:hAnsi="Arial" w:cs="Arial"/>
          <w:sz w:val="24"/>
          <w:szCs w:val="24"/>
        </w:rPr>
        <w:t xml:space="preserve">that may have been traumatic such as abuse, alcohol abuse, drugs etc. </w:t>
      </w:r>
      <w:r>
        <w:rPr>
          <w:rFonts w:ascii="Arial" w:hAnsi="Arial" w:cs="Arial"/>
          <w:sz w:val="24"/>
          <w:szCs w:val="24"/>
        </w:rPr>
        <w:t>may progress</w:t>
      </w:r>
      <w:r w:rsidR="00D56F0A">
        <w:rPr>
          <w:rFonts w:ascii="Arial" w:hAnsi="Arial" w:cs="Arial"/>
          <w:sz w:val="24"/>
          <w:szCs w:val="24"/>
        </w:rPr>
        <w:t xml:space="preserve"> in these individuals throughout their lives.</w:t>
      </w:r>
      <w:r w:rsidR="002C603C">
        <w:rPr>
          <w:rFonts w:ascii="Arial" w:hAnsi="Arial" w:cs="Arial"/>
          <w:sz w:val="24"/>
          <w:szCs w:val="24"/>
        </w:rPr>
        <w:t xml:space="preserve"> </w:t>
      </w:r>
    </w:p>
    <w:p w:rsidR="00D56F0A" w:rsidRDefault="00D56F0A" w:rsidP="00560402">
      <w:pPr>
        <w:spacing w:line="360" w:lineRule="auto"/>
        <w:rPr>
          <w:rFonts w:ascii="Arial" w:hAnsi="Arial" w:cs="Arial"/>
          <w:sz w:val="24"/>
          <w:szCs w:val="24"/>
        </w:rPr>
      </w:pPr>
    </w:p>
    <w:p w:rsidR="00D56F0A" w:rsidRDefault="00D56F0A" w:rsidP="00560402">
      <w:pPr>
        <w:spacing w:line="360" w:lineRule="auto"/>
        <w:rPr>
          <w:rFonts w:ascii="Arial" w:hAnsi="Arial" w:cs="Arial"/>
          <w:sz w:val="24"/>
          <w:szCs w:val="24"/>
        </w:rPr>
      </w:pPr>
      <w:r>
        <w:rPr>
          <w:rFonts w:ascii="Arial" w:hAnsi="Arial" w:cs="Arial"/>
          <w:sz w:val="24"/>
          <w:szCs w:val="24"/>
        </w:rPr>
        <w:t xml:space="preserve">As technology is now used for mostly everything, especially logging and databases, it is a lot </w:t>
      </w:r>
      <w:r w:rsidR="0026637E">
        <w:rPr>
          <w:rFonts w:ascii="Arial" w:hAnsi="Arial" w:cs="Arial"/>
          <w:sz w:val="24"/>
          <w:szCs w:val="24"/>
        </w:rPr>
        <w:t>simpler</w:t>
      </w:r>
      <w:r>
        <w:rPr>
          <w:rFonts w:ascii="Arial" w:hAnsi="Arial" w:cs="Arial"/>
          <w:sz w:val="24"/>
          <w:szCs w:val="24"/>
        </w:rPr>
        <w:t xml:space="preserve"> to keep an account and track statistics and logistics. This helps aid a more modern day policing such as evidence-based policing. </w:t>
      </w:r>
      <w:r w:rsidR="002C603C">
        <w:rPr>
          <w:rFonts w:ascii="Arial" w:hAnsi="Arial" w:cs="Arial"/>
          <w:sz w:val="24"/>
          <w:szCs w:val="24"/>
        </w:rPr>
        <w:t xml:space="preserve">Evidence-based policing is used on a day to day basis when we are gathering evidence and file building and it coincides with traditional response policing, which work well together but can always be improved and developed. </w:t>
      </w:r>
    </w:p>
    <w:p w:rsidR="00FA688F" w:rsidRDefault="00FA688F">
      <w:pPr>
        <w:rPr>
          <w:rFonts w:ascii="Arial" w:hAnsi="Arial" w:cs="Arial"/>
          <w:sz w:val="24"/>
          <w:szCs w:val="24"/>
        </w:rPr>
      </w:pPr>
    </w:p>
    <w:p w:rsidR="00FA688F" w:rsidRDefault="00FA688F">
      <w:pPr>
        <w:rPr>
          <w:rFonts w:ascii="Arial" w:hAnsi="Arial" w:cs="Arial"/>
          <w:sz w:val="24"/>
          <w:szCs w:val="24"/>
        </w:rPr>
      </w:pPr>
    </w:p>
    <w:p w:rsidR="00120BE3" w:rsidRDefault="00120BE3">
      <w:pPr>
        <w:rPr>
          <w:rFonts w:ascii="Arial" w:hAnsi="Arial" w:cs="Arial"/>
          <w:sz w:val="24"/>
          <w:szCs w:val="24"/>
        </w:rPr>
      </w:pPr>
    </w:p>
    <w:p w:rsidR="00120BE3" w:rsidRDefault="00120BE3">
      <w:pPr>
        <w:rPr>
          <w:rFonts w:ascii="Arial" w:hAnsi="Arial" w:cs="Arial"/>
          <w:sz w:val="24"/>
          <w:szCs w:val="24"/>
        </w:rPr>
      </w:pPr>
    </w:p>
    <w:p w:rsidR="00120BE3" w:rsidRDefault="00120BE3">
      <w:pPr>
        <w:rPr>
          <w:rFonts w:ascii="Arial" w:hAnsi="Arial" w:cs="Arial"/>
          <w:sz w:val="24"/>
          <w:szCs w:val="24"/>
        </w:rPr>
      </w:pPr>
    </w:p>
    <w:p w:rsidR="00120BE3" w:rsidRDefault="00120BE3">
      <w:pPr>
        <w:rPr>
          <w:rFonts w:ascii="Arial" w:hAnsi="Arial" w:cs="Arial"/>
          <w:sz w:val="24"/>
          <w:szCs w:val="24"/>
        </w:rPr>
      </w:pPr>
    </w:p>
    <w:p w:rsidR="00120BE3" w:rsidRDefault="00120BE3">
      <w:pPr>
        <w:rPr>
          <w:rFonts w:ascii="Arial" w:hAnsi="Arial" w:cs="Arial"/>
          <w:sz w:val="24"/>
          <w:szCs w:val="24"/>
        </w:rPr>
      </w:pPr>
    </w:p>
    <w:p w:rsidR="002C603C" w:rsidRDefault="002C603C">
      <w:pPr>
        <w:rPr>
          <w:rFonts w:ascii="Arial" w:hAnsi="Arial" w:cs="Arial"/>
          <w:sz w:val="24"/>
          <w:szCs w:val="24"/>
        </w:rPr>
      </w:pPr>
    </w:p>
    <w:p w:rsidR="005115BA" w:rsidRDefault="00904857">
      <w:pPr>
        <w:rPr>
          <w:rFonts w:ascii="Arial" w:hAnsi="Arial" w:cs="Arial"/>
          <w:b/>
          <w:sz w:val="24"/>
          <w:szCs w:val="24"/>
        </w:rPr>
      </w:pPr>
      <w:r>
        <w:rPr>
          <w:rFonts w:ascii="Arial" w:hAnsi="Arial" w:cs="Arial"/>
          <w:b/>
          <w:sz w:val="24"/>
          <w:szCs w:val="24"/>
        </w:rPr>
        <w:t xml:space="preserve">Words: </w:t>
      </w:r>
      <w:r w:rsidR="002C603C">
        <w:rPr>
          <w:rFonts w:ascii="Arial" w:hAnsi="Arial" w:cs="Arial"/>
          <w:b/>
          <w:sz w:val="24"/>
          <w:szCs w:val="24"/>
        </w:rPr>
        <w:t>1039</w:t>
      </w:r>
    </w:p>
    <w:p w:rsidR="002C603C" w:rsidRDefault="002C603C">
      <w:pPr>
        <w:rPr>
          <w:rFonts w:ascii="Arial" w:hAnsi="Arial" w:cs="Arial"/>
          <w:b/>
          <w:sz w:val="24"/>
          <w:szCs w:val="24"/>
        </w:rPr>
      </w:pPr>
    </w:p>
    <w:p w:rsidR="00120BE3" w:rsidRDefault="00120BE3">
      <w:pPr>
        <w:rPr>
          <w:rFonts w:ascii="Arial" w:hAnsi="Arial" w:cs="Arial"/>
          <w:b/>
          <w:sz w:val="24"/>
          <w:szCs w:val="24"/>
        </w:rPr>
      </w:pPr>
      <w:r>
        <w:rPr>
          <w:rFonts w:ascii="Arial" w:hAnsi="Arial" w:cs="Arial"/>
          <w:b/>
          <w:sz w:val="24"/>
          <w:szCs w:val="24"/>
        </w:rPr>
        <w:lastRenderedPageBreak/>
        <w:t>Bibliography</w:t>
      </w:r>
    </w:p>
    <w:p w:rsidR="00120BE3" w:rsidRPr="005115BA" w:rsidRDefault="00120BE3" w:rsidP="00120BE3">
      <w:pPr>
        <w:rPr>
          <w:sz w:val="24"/>
          <w:szCs w:val="24"/>
        </w:rPr>
      </w:pPr>
    </w:p>
    <w:p w:rsidR="00120BE3" w:rsidRPr="005115BA" w:rsidRDefault="002C062E">
      <w:pPr>
        <w:rPr>
          <w:sz w:val="24"/>
          <w:szCs w:val="24"/>
        </w:rPr>
      </w:pPr>
      <w:r w:rsidRPr="005115BA">
        <w:rPr>
          <w:sz w:val="24"/>
          <w:szCs w:val="24"/>
        </w:rPr>
        <w:t>Bryant, R, Bryant, S.  (2019</w:t>
      </w:r>
      <w:r w:rsidR="00120BE3" w:rsidRPr="005115BA">
        <w:rPr>
          <w:sz w:val="24"/>
          <w:szCs w:val="24"/>
        </w:rPr>
        <w:t xml:space="preserve">). Blackstone’s Handbook for Policing Students. Ed 14. Pp 51-57. </w:t>
      </w:r>
    </w:p>
    <w:p w:rsidR="002C062E" w:rsidRPr="005115BA" w:rsidRDefault="002C062E" w:rsidP="002C062E">
      <w:pPr>
        <w:rPr>
          <w:sz w:val="24"/>
          <w:szCs w:val="24"/>
        </w:rPr>
      </w:pPr>
    </w:p>
    <w:p w:rsidR="002C062E" w:rsidRDefault="002C062E" w:rsidP="002C062E">
      <w:pPr>
        <w:rPr>
          <w:sz w:val="24"/>
          <w:szCs w:val="24"/>
        </w:rPr>
      </w:pPr>
      <w:r w:rsidRPr="005115BA">
        <w:rPr>
          <w:sz w:val="24"/>
          <w:szCs w:val="24"/>
        </w:rPr>
        <w:t>Bryant, R, Bryant, S.  (2019). Blackstone’s Handbook for Po</w:t>
      </w:r>
      <w:r w:rsidR="00190A39" w:rsidRPr="005115BA">
        <w:rPr>
          <w:sz w:val="24"/>
          <w:szCs w:val="24"/>
        </w:rPr>
        <w:t>licing Students. Ed 14. Pp 61</w:t>
      </w:r>
    </w:p>
    <w:p w:rsidR="00437F51" w:rsidRDefault="00437F51" w:rsidP="002C062E">
      <w:pPr>
        <w:rPr>
          <w:sz w:val="24"/>
          <w:szCs w:val="24"/>
        </w:rPr>
      </w:pPr>
    </w:p>
    <w:p w:rsidR="00437F51" w:rsidRDefault="00437F51" w:rsidP="002C062E">
      <w:pPr>
        <w:rPr>
          <w:sz w:val="24"/>
          <w:szCs w:val="24"/>
        </w:rPr>
      </w:pPr>
      <w:r>
        <w:rPr>
          <w:sz w:val="24"/>
          <w:szCs w:val="24"/>
        </w:rPr>
        <w:t xml:space="preserve">Farrington, D. (2002). Evidence-Based Crime Prevention. London. Ed 1.  </w:t>
      </w:r>
    </w:p>
    <w:p w:rsidR="00437F51" w:rsidRPr="005115BA" w:rsidRDefault="00437F51" w:rsidP="002C062E">
      <w:pPr>
        <w:rPr>
          <w:sz w:val="24"/>
          <w:szCs w:val="24"/>
        </w:rPr>
      </w:pPr>
    </w:p>
    <w:p w:rsidR="00437F51" w:rsidRPr="00437F51" w:rsidRDefault="00437F51" w:rsidP="00437F51">
      <w:pPr>
        <w:rPr>
          <w:sz w:val="24"/>
          <w:szCs w:val="24"/>
        </w:rPr>
      </w:pPr>
      <w:r>
        <w:rPr>
          <w:sz w:val="24"/>
          <w:szCs w:val="24"/>
        </w:rPr>
        <w:t>McElreath, D</w:t>
      </w:r>
      <w:r>
        <w:rPr>
          <w:sz w:val="24"/>
          <w:szCs w:val="24"/>
        </w:rPr>
        <w:t xml:space="preserve">., Milstein, D., Waldron, R., </w:t>
      </w:r>
      <w:r>
        <w:rPr>
          <w:sz w:val="24"/>
          <w:szCs w:val="24"/>
        </w:rPr>
        <w:t>Waldron, M</w:t>
      </w:r>
      <w:r>
        <w:rPr>
          <w:sz w:val="24"/>
          <w:szCs w:val="24"/>
        </w:rPr>
        <w:t>.</w:t>
      </w:r>
      <w:r>
        <w:rPr>
          <w:sz w:val="24"/>
          <w:szCs w:val="24"/>
        </w:rPr>
        <w:t>, Quarles, C</w:t>
      </w:r>
      <w:r>
        <w:rPr>
          <w:sz w:val="24"/>
          <w:szCs w:val="24"/>
        </w:rPr>
        <w:t xml:space="preserve">. Florida. (2009). The Criminal Justice System: An Introduction. US. Ed 5. </w:t>
      </w:r>
    </w:p>
    <w:p w:rsidR="00437F51" w:rsidRDefault="00437F51" w:rsidP="002C062E">
      <w:pPr>
        <w:rPr>
          <w:sz w:val="24"/>
          <w:szCs w:val="24"/>
        </w:rPr>
      </w:pPr>
    </w:p>
    <w:p w:rsidR="00104A0F" w:rsidRDefault="00104A0F" w:rsidP="002C062E">
      <w:pPr>
        <w:rPr>
          <w:sz w:val="24"/>
          <w:szCs w:val="24"/>
        </w:rPr>
      </w:pPr>
      <w:r>
        <w:rPr>
          <w:sz w:val="24"/>
          <w:szCs w:val="24"/>
        </w:rPr>
        <w:t xml:space="preserve">Sapouna, M. (2015). Crime and Justice: What Works to Reduce Reoffending. Scotland, UK. </w:t>
      </w:r>
    </w:p>
    <w:p w:rsidR="00104A0F" w:rsidRPr="005115BA" w:rsidRDefault="00104A0F" w:rsidP="002C062E">
      <w:pPr>
        <w:rPr>
          <w:sz w:val="24"/>
          <w:szCs w:val="24"/>
        </w:rPr>
      </w:pPr>
    </w:p>
    <w:p w:rsidR="005115BA" w:rsidRPr="005115BA" w:rsidRDefault="005115BA" w:rsidP="002C062E">
      <w:pPr>
        <w:rPr>
          <w:sz w:val="24"/>
          <w:szCs w:val="24"/>
        </w:rPr>
      </w:pPr>
      <w:r w:rsidRPr="005115BA">
        <w:rPr>
          <w:sz w:val="24"/>
          <w:szCs w:val="24"/>
        </w:rPr>
        <w:t xml:space="preserve">Sherman, L. (1998). Evidence-Based Policing. [Online]. Available at: </w:t>
      </w:r>
      <w:hyperlink r:id="rId25" w:history="1">
        <w:r w:rsidRPr="005115BA">
          <w:rPr>
            <w:rStyle w:val="Hyperlink"/>
            <w:sz w:val="24"/>
            <w:szCs w:val="24"/>
          </w:rPr>
          <w:t>Evidence-Based Policing | Office of Justice Programs (ojp.gov)</w:t>
        </w:r>
      </w:hyperlink>
      <w:r w:rsidRPr="005115BA">
        <w:rPr>
          <w:sz w:val="24"/>
          <w:szCs w:val="24"/>
        </w:rPr>
        <w:t xml:space="preserve"> [Accessed 16 January 2022].</w:t>
      </w:r>
    </w:p>
    <w:p w:rsidR="00190A39" w:rsidRPr="005115BA" w:rsidRDefault="00190A39" w:rsidP="002C062E">
      <w:pPr>
        <w:rPr>
          <w:sz w:val="24"/>
          <w:szCs w:val="24"/>
        </w:rPr>
      </w:pPr>
    </w:p>
    <w:p w:rsidR="002C062E" w:rsidRPr="005115BA" w:rsidRDefault="00190A39">
      <w:pPr>
        <w:rPr>
          <w:sz w:val="24"/>
          <w:szCs w:val="24"/>
        </w:rPr>
      </w:pPr>
      <w:r w:rsidRPr="005115BA">
        <w:rPr>
          <w:sz w:val="24"/>
          <w:szCs w:val="24"/>
        </w:rPr>
        <w:t>Wheller, L. (2019). Evidence-based policing. College of Policing. [Online]</w:t>
      </w:r>
      <w:r w:rsidR="001A6832" w:rsidRPr="005115BA">
        <w:rPr>
          <w:sz w:val="24"/>
          <w:szCs w:val="24"/>
        </w:rPr>
        <w:t xml:space="preserve">. Available at: </w:t>
      </w:r>
      <w:hyperlink r:id="rId26" w:history="1">
        <w:r w:rsidRPr="005115BA">
          <w:rPr>
            <w:rStyle w:val="Hyperlink"/>
            <w:sz w:val="24"/>
            <w:szCs w:val="24"/>
          </w:rPr>
          <w:t>https://www.birmingham.ac.uk/Documents/college-social-sciences/business/research/crime-justice-policing/conference-presentations-2019/cjp-conference-evidence-based-policing.pdf</w:t>
        </w:r>
      </w:hyperlink>
      <w:r w:rsidRPr="005115BA">
        <w:rPr>
          <w:sz w:val="24"/>
          <w:szCs w:val="24"/>
        </w:rPr>
        <w:t xml:space="preserve"> [Accessed 20 January 2022]. </w:t>
      </w:r>
    </w:p>
    <w:p w:rsidR="00437F51" w:rsidRPr="005115BA" w:rsidRDefault="00437F51">
      <w:pPr>
        <w:rPr>
          <w:rFonts w:ascii="Arial" w:hAnsi="Arial" w:cs="Arial"/>
          <w:sz w:val="24"/>
          <w:szCs w:val="24"/>
        </w:rPr>
      </w:pPr>
    </w:p>
    <w:p w:rsidR="006E35BD" w:rsidRPr="005115BA" w:rsidRDefault="006E35BD">
      <w:pPr>
        <w:rPr>
          <w:sz w:val="24"/>
          <w:szCs w:val="24"/>
        </w:rPr>
      </w:pPr>
      <w:r w:rsidRPr="005115BA">
        <w:rPr>
          <w:sz w:val="24"/>
          <w:szCs w:val="24"/>
        </w:rPr>
        <w:t xml:space="preserve">Youth Offending Teams. (2022). [Online]. Available at: </w:t>
      </w:r>
      <w:hyperlink r:id="rId27" w:history="1">
        <w:r w:rsidRPr="005115BA">
          <w:rPr>
            <w:rStyle w:val="Hyperlink"/>
            <w:sz w:val="24"/>
            <w:szCs w:val="24"/>
          </w:rPr>
          <w:t>Youth offending teams - GOV.UK (www.gov.uk)</w:t>
        </w:r>
      </w:hyperlink>
      <w:r w:rsidRPr="005115BA">
        <w:rPr>
          <w:sz w:val="24"/>
          <w:szCs w:val="24"/>
        </w:rPr>
        <w:t>[Accessed 15 January 2022].</w:t>
      </w:r>
    </w:p>
    <w:p w:rsidR="006E35BD" w:rsidRPr="006E35BD" w:rsidRDefault="006E35BD">
      <w:pPr>
        <w:rPr>
          <w:sz w:val="24"/>
          <w:szCs w:val="24"/>
        </w:rPr>
      </w:pPr>
    </w:p>
    <w:sectPr w:rsidR="006E35BD" w:rsidRPr="006E35BD" w:rsidSect="002B500D">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500D" w:rsidRDefault="002B500D" w:rsidP="002B500D">
      <w:r>
        <w:separator/>
      </w:r>
    </w:p>
  </w:endnote>
  <w:endnote w:type="continuationSeparator" w:id="0">
    <w:p w:rsidR="002B500D" w:rsidRDefault="002B500D" w:rsidP="002B50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Droid Serif">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3F56" w:rsidRDefault="00D25339" w:rsidP="00D25339">
    <w:pPr>
      <w:pStyle w:val="Footer"/>
      <w:rPr>
        <w:color w:val="000000"/>
        <w:sz w:val="17"/>
      </w:rPr>
    </w:pPr>
    <w:bookmarkStart w:id="3" w:name="TITUS1FooterEvenPages"/>
    <w:r>
      <w:rPr>
        <w:color w:val="000000"/>
        <w:sz w:val="17"/>
      </w:rPr>
      <w:t> </w:t>
    </w:r>
  </w:p>
  <w:bookmarkEnd w:id="3"/>
  <w:p w:rsidR="00F03F56" w:rsidRDefault="00F03F56" w:rsidP="00F03F56">
    <w:pPr>
      <w:pStyle w:val="Footer"/>
    </w:pPr>
  </w:p>
  <w:p w:rsidR="002B500D" w:rsidRDefault="002B50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500D" w:rsidRDefault="00D25339" w:rsidP="00D25339">
    <w:pPr>
      <w:pStyle w:val="Footer"/>
      <w:rPr>
        <w:color w:val="000000"/>
        <w:sz w:val="17"/>
      </w:rPr>
    </w:pPr>
    <w:bookmarkStart w:id="4" w:name="TITUS1FooterPrimary"/>
    <w:r>
      <w:rPr>
        <w:color w:val="000000"/>
        <w:sz w:val="17"/>
      </w:rPr>
      <w:t> </w:t>
    </w:r>
  </w:p>
  <w:bookmarkEnd w:id="4"/>
  <w:p w:rsidR="002B500D" w:rsidRDefault="002B50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500D" w:rsidRDefault="00D25339" w:rsidP="00D25339">
    <w:pPr>
      <w:pStyle w:val="Footer"/>
      <w:rPr>
        <w:color w:val="000000"/>
        <w:sz w:val="17"/>
      </w:rPr>
    </w:pPr>
    <w:bookmarkStart w:id="6" w:name="TITUS1FooterFirstPage"/>
    <w:r>
      <w:rPr>
        <w:color w:val="000000"/>
        <w:sz w:val="17"/>
      </w:rPr>
      <w:t> </w:t>
    </w:r>
  </w:p>
  <w:bookmarkEnd w:id="6"/>
  <w:p w:rsidR="002B500D" w:rsidRDefault="002B5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500D" w:rsidRDefault="002B500D" w:rsidP="002B500D">
      <w:r>
        <w:separator/>
      </w:r>
    </w:p>
  </w:footnote>
  <w:footnote w:type="continuationSeparator" w:id="0">
    <w:p w:rsidR="002B500D" w:rsidRDefault="002B500D" w:rsidP="002B50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03F56" w:rsidRDefault="00D25339" w:rsidP="00D25339">
    <w:pPr>
      <w:pStyle w:val="Header"/>
      <w:rPr>
        <w:color w:val="000000"/>
        <w:sz w:val="17"/>
      </w:rPr>
    </w:pPr>
    <w:bookmarkStart w:id="1" w:name="TITUS1HeaderEvenPages"/>
    <w:r>
      <w:rPr>
        <w:color w:val="000000"/>
        <w:sz w:val="17"/>
      </w:rPr>
      <w:t> </w:t>
    </w:r>
  </w:p>
  <w:bookmarkEnd w:id="1"/>
  <w:p w:rsidR="00F03F56" w:rsidRDefault="00F03F56" w:rsidP="00F03F56">
    <w:pPr>
      <w:pStyle w:val="Header"/>
    </w:pPr>
  </w:p>
  <w:p w:rsidR="002B500D" w:rsidRDefault="002B50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500D" w:rsidRDefault="00D25339" w:rsidP="00D25339">
    <w:pPr>
      <w:pStyle w:val="Header"/>
      <w:rPr>
        <w:color w:val="000000"/>
        <w:sz w:val="17"/>
      </w:rPr>
    </w:pPr>
    <w:bookmarkStart w:id="2" w:name="TITUS1HeaderPrimary"/>
    <w:r>
      <w:rPr>
        <w:color w:val="000000"/>
        <w:sz w:val="17"/>
      </w:rPr>
      <w:t> </w:t>
    </w:r>
  </w:p>
  <w:bookmarkEnd w:id="2"/>
  <w:p w:rsidR="002B500D" w:rsidRDefault="002B50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B500D" w:rsidRDefault="00D25339" w:rsidP="00D25339">
    <w:pPr>
      <w:pStyle w:val="Header"/>
      <w:rPr>
        <w:color w:val="000000"/>
        <w:sz w:val="17"/>
      </w:rPr>
    </w:pPr>
    <w:bookmarkStart w:id="5" w:name="TITUS1HeaderFirstPage"/>
    <w:r>
      <w:rPr>
        <w:color w:val="000000"/>
        <w:sz w:val="17"/>
      </w:rPr>
      <w:t> </w:t>
    </w:r>
  </w:p>
  <w:bookmarkEnd w:id="5"/>
  <w:p w:rsidR="002B500D" w:rsidRDefault="002B50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56027A"/>
    <w:multiLevelType w:val="hybridMultilevel"/>
    <w:tmpl w:val="E9C2431C"/>
    <w:lvl w:ilvl="0" w:tplc="94421B84">
      <w:start w:val="1000"/>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E1BA1"/>
    <w:multiLevelType w:val="hybridMultilevel"/>
    <w:tmpl w:val="80ACA6DC"/>
    <w:lvl w:ilvl="0" w:tplc="10D8801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E097D76"/>
    <w:multiLevelType w:val="hybridMultilevel"/>
    <w:tmpl w:val="F5FC6272"/>
    <w:lvl w:ilvl="0" w:tplc="4BD6B7E2">
      <w:numFmt w:val="bullet"/>
      <w:lvlText w:val="-"/>
      <w:lvlJc w:val="left"/>
      <w:pPr>
        <w:ind w:left="720" w:hanging="360"/>
      </w:pPr>
      <w:rPr>
        <w:rFonts w:ascii="Calibri Light" w:eastAsia="Calibr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942D94"/>
    <w:multiLevelType w:val="hybridMultilevel"/>
    <w:tmpl w:val="2A08DF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4C4406"/>
    <w:multiLevelType w:val="hybridMultilevel"/>
    <w:tmpl w:val="AB427F7C"/>
    <w:lvl w:ilvl="0" w:tplc="1E028E86">
      <w:start w:val="1"/>
      <w:numFmt w:val="bullet"/>
      <w:lvlText w:val="•"/>
      <w:lvlJc w:val="left"/>
      <w:pPr>
        <w:tabs>
          <w:tab w:val="num" w:pos="720"/>
        </w:tabs>
        <w:ind w:left="720" w:hanging="360"/>
      </w:pPr>
      <w:rPr>
        <w:rFonts w:ascii="Arial" w:hAnsi="Arial" w:hint="default"/>
      </w:rPr>
    </w:lvl>
    <w:lvl w:ilvl="1" w:tplc="32AE840A" w:tentative="1">
      <w:start w:val="1"/>
      <w:numFmt w:val="bullet"/>
      <w:lvlText w:val="•"/>
      <w:lvlJc w:val="left"/>
      <w:pPr>
        <w:tabs>
          <w:tab w:val="num" w:pos="1440"/>
        </w:tabs>
        <w:ind w:left="1440" w:hanging="360"/>
      </w:pPr>
      <w:rPr>
        <w:rFonts w:ascii="Arial" w:hAnsi="Arial" w:hint="default"/>
      </w:rPr>
    </w:lvl>
    <w:lvl w:ilvl="2" w:tplc="003EA20E" w:tentative="1">
      <w:start w:val="1"/>
      <w:numFmt w:val="bullet"/>
      <w:lvlText w:val="•"/>
      <w:lvlJc w:val="left"/>
      <w:pPr>
        <w:tabs>
          <w:tab w:val="num" w:pos="2160"/>
        </w:tabs>
        <w:ind w:left="2160" w:hanging="360"/>
      </w:pPr>
      <w:rPr>
        <w:rFonts w:ascii="Arial" w:hAnsi="Arial" w:hint="default"/>
      </w:rPr>
    </w:lvl>
    <w:lvl w:ilvl="3" w:tplc="828819EE" w:tentative="1">
      <w:start w:val="1"/>
      <w:numFmt w:val="bullet"/>
      <w:lvlText w:val="•"/>
      <w:lvlJc w:val="left"/>
      <w:pPr>
        <w:tabs>
          <w:tab w:val="num" w:pos="2880"/>
        </w:tabs>
        <w:ind w:left="2880" w:hanging="360"/>
      </w:pPr>
      <w:rPr>
        <w:rFonts w:ascii="Arial" w:hAnsi="Arial" w:hint="default"/>
      </w:rPr>
    </w:lvl>
    <w:lvl w:ilvl="4" w:tplc="20548392" w:tentative="1">
      <w:start w:val="1"/>
      <w:numFmt w:val="bullet"/>
      <w:lvlText w:val="•"/>
      <w:lvlJc w:val="left"/>
      <w:pPr>
        <w:tabs>
          <w:tab w:val="num" w:pos="3600"/>
        </w:tabs>
        <w:ind w:left="3600" w:hanging="360"/>
      </w:pPr>
      <w:rPr>
        <w:rFonts w:ascii="Arial" w:hAnsi="Arial" w:hint="default"/>
      </w:rPr>
    </w:lvl>
    <w:lvl w:ilvl="5" w:tplc="E786B9EE" w:tentative="1">
      <w:start w:val="1"/>
      <w:numFmt w:val="bullet"/>
      <w:lvlText w:val="•"/>
      <w:lvlJc w:val="left"/>
      <w:pPr>
        <w:tabs>
          <w:tab w:val="num" w:pos="4320"/>
        </w:tabs>
        <w:ind w:left="4320" w:hanging="360"/>
      </w:pPr>
      <w:rPr>
        <w:rFonts w:ascii="Arial" w:hAnsi="Arial" w:hint="default"/>
      </w:rPr>
    </w:lvl>
    <w:lvl w:ilvl="6" w:tplc="9850E4DA" w:tentative="1">
      <w:start w:val="1"/>
      <w:numFmt w:val="bullet"/>
      <w:lvlText w:val="•"/>
      <w:lvlJc w:val="left"/>
      <w:pPr>
        <w:tabs>
          <w:tab w:val="num" w:pos="5040"/>
        </w:tabs>
        <w:ind w:left="5040" w:hanging="360"/>
      </w:pPr>
      <w:rPr>
        <w:rFonts w:ascii="Arial" w:hAnsi="Arial" w:hint="default"/>
      </w:rPr>
    </w:lvl>
    <w:lvl w:ilvl="7" w:tplc="3168B32E" w:tentative="1">
      <w:start w:val="1"/>
      <w:numFmt w:val="bullet"/>
      <w:lvlText w:val="•"/>
      <w:lvlJc w:val="left"/>
      <w:pPr>
        <w:tabs>
          <w:tab w:val="num" w:pos="5760"/>
        </w:tabs>
        <w:ind w:left="5760" w:hanging="360"/>
      </w:pPr>
      <w:rPr>
        <w:rFonts w:ascii="Arial" w:hAnsi="Arial" w:hint="default"/>
      </w:rPr>
    </w:lvl>
    <w:lvl w:ilvl="8" w:tplc="9D50A65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1"/>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00D"/>
    <w:rsid w:val="00012F44"/>
    <w:rsid w:val="000572AE"/>
    <w:rsid w:val="00060D79"/>
    <w:rsid w:val="00064779"/>
    <w:rsid w:val="00066A79"/>
    <w:rsid w:val="00073DF6"/>
    <w:rsid w:val="00080CC0"/>
    <w:rsid w:val="000B6DFB"/>
    <w:rsid w:val="000D26F6"/>
    <w:rsid w:val="000D42E6"/>
    <w:rsid w:val="00100A5A"/>
    <w:rsid w:val="00104A0F"/>
    <w:rsid w:val="00120BE3"/>
    <w:rsid w:val="00165622"/>
    <w:rsid w:val="00165979"/>
    <w:rsid w:val="001745F0"/>
    <w:rsid w:val="00176837"/>
    <w:rsid w:val="00190A39"/>
    <w:rsid w:val="00195B78"/>
    <w:rsid w:val="001A6832"/>
    <w:rsid w:val="001C2193"/>
    <w:rsid w:val="001C4790"/>
    <w:rsid w:val="001F7638"/>
    <w:rsid w:val="00216CCA"/>
    <w:rsid w:val="002203FC"/>
    <w:rsid w:val="00226497"/>
    <w:rsid w:val="00250637"/>
    <w:rsid w:val="0026637E"/>
    <w:rsid w:val="0028498F"/>
    <w:rsid w:val="002A1366"/>
    <w:rsid w:val="002B500D"/>
    <w:rsid w:val="002C062E"/>
    <w:rsid w:val="002C603C"/>
    <w:rsid w:val="002D7FB6"/>
    <w:rsid w:val="002F1CEC"/>
    <w:rsid w:val="003272F4"/>
    <w:rsid w:val="00333B31"/>
    <w:rsid w:val="0033695A"/>
    <w:rsid w:val="00344B67"/>
    <w:rsid w:val="00354BC7"/>
    <w:rsid w:val="003C1226"/>
    <w:rsid w:val="003C5B5E"/>
    <w:rsid w:val="003E301A"/>
    <w:rsid w:val="003E53F8"/>
    <w:rsid w:val="00437F51"/>
    <w:rsid w:val="004451BA"/>
    <w:rsid w:val="004672FE"/>
    <w:rsid w:val="00490B9D"/>
    <w:rsid w:val="004B6490"/>
    <w:rsid w:val="004D175C"/>
    <w:rsid w:val="004D20B5"/>
    <w:rsid w:val="004F5963"/>
    <w:rsid w:val="005115BA"/>
    <w:rsid w:val="00560402"/>
    <w:rsid w:val="00577675"/>
    <w:rsid w:val="00577C9C"/>
    <w:rsid w:val="00585841"/>
    <w:rsid w:val="00596567"/>
    <w:rsid w:val="005B3C26"/>
    <w:rsid w:val="005F6212"/>
    <w:rsid w:val="00610028"/>
    <w:rsid w:val="006171B3"/>
    <w:rsid w:val="00684562"/>
    <w:rsid w:val="006A2C96"/>
    <w:rsid w:val="006C1742"/>
    <w:rsid w:val="006E35BD"/>
    <w:rsid w:val="007101A6"/>
    <w:rsid w:val="00745EFB"/>
    <w:rsid w:val="00746231"/>
    <w:rsid w:val="00750897"/>
    <w:rsid w:val="0077757B"/>
    <w:rsid w:val="00782E6B"/>
    <w:rsid w:val="007A6436"/>
    <w:rsid w:val="0080587A"/>
    <w:rsid w:val="008121B6"/>
    <w:rsid w:val="00827DEB"/>
    <w:rsid w:val="00850EEF"/>
    <w:rsid w:val="00873923"/>
    <w:rsid w:val="00880B5D"/>
    <w:rsid w:val="0088319C"/>
    <w:rsid w:val="00887240"/>
    <w:rsid w:val="00891077"/>
    <w:rsid w:val="008A1891"/>
    <w:rsid w:val="008B00E8"/>
    <w:rsid w:val="008E0110"/>
    <w:rsid w:val="00904857"/>
    <w:rsid w:val="009106F6"/>
    <w:rsid w:val="0092255F"/>
    <w:rsid w:val="009331D7"/>
    <w:rsid w:val="009367E5"/>
    <w:rsid w:val="009428CB"/>
    <w:rsid w:val="0095371B"/>
    <w:rsid w:val="00964154"/>
    <w:rsid w:val="00994E03"/>
    <w:rsid w:val="00995C4A"/>
    <w:rsid w:val="00A17113"/>
    <w:rsid w:val="00A33A02"/>
    <w:rsid w:val="00A74E8B"/>
    <w:rsid w:val="00A75AD2"/>
    <w:rsid w:val="00A8205A"/>
    <w:rsid w:val="00AA114B"/>
    <w:rsid w:val="00AA65F0"/>
    <w:rsid w:val="00AB45C5"/>
    <w:rsid w:val="00AB4B5D"/>
    <w:rsid w:val="00AE54C9"/>
    <w:rsid w:val="00AF5940"/>
    <w:rsid w:val="00B600EF"/>
    <w:rsid w:val="00B65DF7"/>
    <w:rsid w:val="00B67B18"/>
    <w:rsid w:val="00B91D0A"/>
    <w:rsid w:val="00B93EB4"/>
    <w:rsid w:val="00C43D5D"/>
    <w:rsid w:val="00C61D1F"/>
    <w:rsid w:val="00C63046"/>
    <w:rsid w:val="00C71FE4"/>
    <w:rsid w:val="00CC33D1"/>
    <w:rsid w:val="00CC5695"/>
    <w:rsid w:val="00CE1AE5"/>
    <w:rsid w:val="00CE6705"/>
    <w:rsid w:val="00CF5BB4"/>
    <w:rsid w:val="00D222AD"/>
    <w:rsid w:val="00D25339"/>
    <w:rsid w:val="00D3497E"/>
    <w:rsid w:val="00D56F0A"/>
    <w:rsid w:val="00D6134F"/>
    <w:rsid w:val="00D67F62"/>
    <w:rsid w:val="00D709C1"/>
    <w:rsid w:val="00DE6BB8"/>
    <w:rsid w:val="00E00823"/>
    <w:rsid w:val="00E37EC0"/>
    <w:rsid w:val="00E46B7D"/>
    <w:rsid w:val="00E703FF"/>
    <w:rsid w:val="00E85FA1"/>
    <w:rsid w:val="00EE1CCB"/>
    <w:rsid w:val="00F03F56"/>
    <w:rsid w:val="00F1343E"/>
    <w:rsid w:val="00F645F9"/>
    <w:rsid w:val="00F96398"/>
    <w:rsid w:val="00FA688F"/>
    <w:rsid w:val="00FC28C5"/>
    <w:rsid w:val="00FF6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D2D9ED"/>
  <w15:chartTrackingRefBased/>
  <w15:docId w15:val="{9C0D6004-7A1B-4230-9187-BD6CC7BC8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500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354BC7"/>
    <w:pPr>
      <w:spacing w:before="161" w:after="161" w:line="540" w:lineRule="atLeast"/>
      <w:outlineLvl w:val="0"/>
    </w:pPr>
    <w:rPr>
      <w:rFonts w:ascii="Droid Serif" w:hAnsi="Droid Serif"/>
      <w:b/>
      <w:bCs/>
      <w:color w:val="333333"/>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500D"/>
    <w:pPr>
      <w:ind w:left="720"/>
      <w:contextualSpacing/>
    </w:pPr>
  </w:style>
  <w:style w:type="character" w:styleId="Hyperlink">
    <w:name w:val="Hyperlink"/>
    <w:basedOn w:val="DefaultParagraphFont"/>
    <w:uiPriority w:val="99"/>
    <w:unhideWhenUsed/>
    <w:rsid w:val="002B500D"/>
    <w:rPr>
      <w:color w:val="0563C1" w:themeColor="hyperlink"/>
      <w:u w:val="single"/>
    </w:rPr>
  </w:style>
  <w:style w:type="paragraph" w:styleId="Header">
    <w:name w:val="header"/>
    <w:basedOn w:val="Normal"/>
    <w:link w:val="HeaderChar"/>
    <w:uiPriority w:val="99"/>
    <w:unhideWhenUsed/>
    <w:rsid w:val="002B500D"/>
    <w:pPr>
      <w:tabs>
        <w:tab w:val="center" w:pos="4513"/>
        <w:tab w:val="right" w:pos="9026"/>
      </w:tabs>
    </w:pPr>
  </w:style>
  <w:style w:type="character" w:customStyle="1" w:styleId="HeaderChar">
    <w:name w:val="Header Char"/>
    <w:basedOn w:val="DefaultParagraphFont"/>
    <w:link w:val="Header"/>
    <w:uiPriority w:val="99"/>
    <w:rsid w:val="002B500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B500D"/>
    <w:pPr>
      <w:tabs>
        <w:tab w:val="center" w:pos="4513"/>
        <w:tab w:val="right" w:pos="9026"/>
      </w:tabs>
    </w:pPr>
  </w:style>
  <w:style w:type="character" w:customStyle="1" w:styleId="FooterChar">
    <w:name w:val="Footer Char"/>
    <w:basedOn w:val="DefaultParagraphFont"/>
    <w:link w:val="Footer"/>
    <w:uiPriority w:val="99"/>
    <w:rsid w:val="002B500D"/>
    <w:rPr>
      <w:rFonts w:ascii="Times New Roman" w:eastAsia="Times New Roman" w:hAnsi="Times New Roman" w:cs="Times New Roman"/>
      <w:sz w:val="20"/>
      <w:szCs w:val="20"/>
      <w:lang w:eastAsia="en-GB"/>
    </w:rPr>
  </w:style>
  <w:style w:type="character" w:styleId="FollowedHyperlink">
    <w:name w:val="FollowedHyperlink"/>
    <w:basedOn w:val="DefaultParagraphFont"/>
    <w:uiPriority w:val="99"/>
    <w:semiHidden/>
    <w:unhideWhenUsed/>
    <w:rsid w:val="00354BC7"/>
    <w:rPr>
      <w:color w:val="954F72" w:themeColor="followedHyperlink"/>
      <w:u w:val="single"/>
    </w:rPr>
  </w:style>
  <w:style w:type="character" w:customStyle="1" w:styleId="Heading1Char">
    <w:name w:val="Heading 1 Char"/>
    <w:basedOn w:val="DefaultParagraphFont"/>
    <w:link w:val="Heading1"/>
    <w:uiPriority w:val="9"/>
    <w:rsid w:val="00354BC7"/>
    <w:rPr>
      <w:rFonts w:ascii="Droid Serif" w:eastAsia="Times New Roman" w:hAnsi="Droid Serif" w:cs="Times New Roman"/>
      <w:b/>
      <w:bCs/>
      <w:color w:val="333333"/>
      <w:kern w:val="36"/>
      <w:sz w:val="48"/>
      <w:szCs w:val="48"/>
      <w:lang w:eastAsia="en-GB"/>
    </w:rPr>
  </w:style>
  <w:style w:type="paragraph" w:styleId="NormalWeb">
    <w:name w:val="Normal (Web)"/>
    <w:basedOn w:val="Normal"/>
    <w:uiPriority w:val="99"/>
    <w:semiHidden/>
    <w:unhideWhenUsed/>
    <w:rsid w:val="00FA688F"/>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6032061">
      <w:bodyDiv w:val="1"/>
      <w:marLeft w:val="0"/>
      <w:marRight w:val="0"/>
      <w:marTop w:val="0"/>
      <w:marBottom w:val="0"/>
      <w:divBdr>
        <w:top w:val="none" w:sz="0" w:space="0" w:color="auto"/>
        <w:left w:val="none" w:sz="0" w:space="0" w:color="auto"/>
        <w:bottom w:val="none" w:sz="0" w:space="0" w:color="auto"/>
        <w:right w:val="none" w:sz="0" w:space="0" w:color="auto"/>
      </w:divBdr>
    </w:div>
    <w:div w:id="1017341857">
      <w:bodyDiv w:val="1"/>
      <w:marLeft w:val="0"/>
      <w:marRight w:val="0"/>
      <w:marTop w:val="0"/>
      <w:marBottom w:val="0"/>
      <w:divBdr>
        <w:top w:val="none" w:sz="0" w:space="0" w:color="auto"/>
        <w:left w:val="none" w:sz="0" w:space="0" w:color="auto"/>
        <w:bottom w:val="none" w:sz="0" w:space="0" w:color="auto"/>
        <w:right w:val="none" w:sz="0" w:space="0" w:color="auto"/>
      </w:divBdr>
    </w:div>
    <w:div w:id="1052270689">
      <w:bodyDiv w:val="1"/>
      <w:marLeft w:val="0"/>
      <w:marRight w:val="0"/>
      <w:marTop w:val="0"/>
      <w:marBottom w:val="0"/>
      <w:divBdr>
        <w:top w:val="none" w:sz="0" w:space="0" w:color="auto"/>
        <w:left w:val="none" w:sz="0" w:space="0" w:color="auto"/>
        <w:bottom w:val="none" w:sz="0" w:space="0" w:color="auto"/>
        <w:right w:val="none" w:sz="0" w:space="0" w:color="auto"/>
      </w:divBdr>
      <w:divsChild>
        <w:div w:id="1892038368">
          <w:marLeft w:val="0"/>
          <w:marRight w:val="0"/>
          <w:marTop w:val="100"/>
          <w:marBottom w:val="100"/>
          <w:divBdr>
            <w:top w:val="none" w:sz="0" w:space="0" w:color="auto"/>
            <w:left w:val="none" w:sz="0" w:space="0" w:color="auto"/>
            <w:bottom w:val="none" w:sz="0" w:space="0" w:color="auto"/>
            <w:right w:val="none" w:sz="0" w:space="0" w:color="auto"/>
          </w:divBdr>
          <w:divsChild>
            <w:div w:id="2026320679">
              <w:marLeft w:val="0"/>
              <w:marRight w:val="0"/>
              <w:marTop w:val="0"/>
              <w:marBottom w:val="0"/>
              <w:divBdr>
                <w:top w:val="none" w:sz="0" w:space="0" w:color="auto"/>
                <w:left w:val="none" w:sz="0" w:space="0" w:color="auto"/>
                <w:bottom w:val="none" w:sz="0" w:space="0" w:color="auto"/>
                <w:right w:val="none" w:sz="0" w:space="0" w:color="auto"/>
              </w:divBdr>
              <w:divsChild>
                <w:div w:id="544413487">
                  <w:marLeft w:val="0"/>
                  <w:marRight w:val="0"/>
                  <w:marTop w:val="0"/>
                  <w:marBottom w:val="0"/>
                  <w:divBdr>
                    <w:top w:val="none" w:sz="0" w:space="0" w:color="auto"/>
                    <w:left w:val="none" w:sz="0" w:space="0" w:color="auto"/>
                    <w:bottom w:val="none" w:sz="0" w:space="0" w:color="auto"/>
                    <w:right w:val="none" w:sz="0" w:space="0" w:color="auto"/>
                  </w:divBdr>
                  <w:divsChild>
                    <w:div w:id="276643828">
                      <w:marLeft w:val="105"/>
                      <w:marRight w:val="105"/>
                      <w:marTop w:val="105"/>
                      <w:marBottom w:val="105"/>
                      <w:divBdr>
                        <w:top w:val="none" w:sz="0" w:space="0" w:color="auto"/>
                        <w:left w:val="none" w:sz="0" w:space="0" w:color="auto"/>
                        <w:bottom w:val="none" w:sz="0" w:space="0" w:color="auto"/>
                        <w:right w:val="none" w:sz="0" w:space="0" w:color="auto"/>
                      </w:divBdr>
                      <w:divsChild>
                        <w:div w:id="1969166521">
                          <w:marLeft w:val="0"/>
                          <w:marRight w:val="0"/>
                          <w:marTop w:val="0"/>
                          <w:marBottom w:val="0"/>
                          <w:divBdr>
                            <w:top w:val="none" w:sz="0" w:space="0" w:color="auto"/>
                            <w:left w:val="none" w:sz="0" w:space="0" w:color="auto"/>
                            <w:bottom w:val="none" w:sz="0" w:space="0" w:color="auto"/>
                            <w:right w:val="none" w:sz="0" w:space="0" w:color="auto"/>
                          </w:divBdr>
                          <w:divsChild>
                            <w:div w:id="610402847">
                              <w:marLeft w:val="0"/>
                              <w:marRight w:val="0"/>
                              <w:marTop w:val="0"/>
                              <w:marBottom w:val="0"/>
                              <w:divBdr>
                                <w:top w:val="none" w:sz="0" w:space="0" w:color="auto"/>
                                <w:left w:val="none" w:sz="0" w:space="0" w:color="auto"/>
                                <w:bottom w:val="none" w:sz="0" w:space="0" w:color="auto"/>
                                <w:right w:val="none" w:sz="0" w:space="0" w:color="auto"/>
                              </w:divBdr>
                              <w:divsChild>
                                <w:div w:id="858784662">
                                  <w:marLeft w:val="0"/>
                                  <w:marRight w:val="0"/>
                                  <w:marTop w:val="0"/>
                                  <w:marBottom w:val="0"/>
                                  <w:divBdr>
                                    <w:top w:val="none" w:sz="0" w:space="0" w:color="auto"/>
                                    <w:left w:val="none" w:sz="0" w:space="0" w:color="auto"/>
                                    <w:bottom w:val="none" w:sz="0" w:space="0" w:color="auto"/>
                                    <w:right w:val="none" w:sz="0" w:space="0" w:color="auto"/>
                                  </w:divBdr>
                                  <w:divsChild>
                                    <w:div w:id="981731633">
                                      <w:marLeft w:val="0"/>
                                      <w:marRight w:val="0"/>
                                      <w:marTop w:val="0"/>
                                      <w:marBottom w:val="0"/>
                                      <w:divBdr>
                                        <w:top w:val="none" w:sz="0" w:space="0" w:color="auto"/>
                                        <w:left w:val="none" w:sz="0" w:space="0" w:color="auto"/>
                                        <w:bottom w:val="none" w:sz="0" w:space="0" w:color="auto"/>
                                        <w:right w:val="none" w:sz="0" w:space="0" w:color="auto"/>
                                      </w:divBdr>
                                      <w:divsChild>
                                        <w:div w:id="1776444434">
                                          <w:marLeft w:val="105"/>
                                          <w:marRight w:val="105"/>
                                          <w:marTop w:val="105"/>
                                          <w:marBottom w:val="105"/>
                                          <w:divBdr>
                                            <w:top w:val="none" w:sz="0" w:space="0" w:color="auto"/>
                                            <w:left w:val="none" w:sz="0" w:space="0" w:color="auto"/>
                                            <w:bottom w:val="none" w:sz="0" w:space="0" w:color="auto"/>
                                            <w:right w:val="none" w:sz="0" w:space="0" w:color="auto"/>
                                          </w:divBdr>
                                          <w:divsChild>
                                            <w:div w:id="1890533563">
                                              <w:marLeft w:val="0"/>
                                              <w:marRight w:val="0"/>
                                              <w:marTop w:val="0"/>
                                              <w:marBottom w:val="0"/>
                                              <w:divBdr>
                                                <w:top w:val="none" w:sz="0" w:space="0" w:color="auto"/>
                                                <w:left w:val="none" w:sz="0" w:space="0" w:color="auto"/>
                                                <w:bottom w:val="none" w:sz="0" w:space="0" w:color="auto"/>
                                                <w:right w:val="none" w:sz="0" w:space="0" w:color="auto"/>
                                              </w:divBdr>
                                              <w:divsChild>
                                                <w:div w:id="813793232">
                                                  <w:marLeft w:val="0"/>
                                                  <w:marRight w:val="0"/>
                                                  <w:marTop w:val="0"/>
                                                  <w:marBottom w:val="0"/>
                                                  <w:divBdr>
                                                    <w:top w:val="none" w:sz="0" w:space="0" w:color="auto"/>
                                                    <w:left w:val="none" w:sz="0" w:space="0" w:color="auto"/>
                                                    <w:bottom w:val="none" w:sz="0" w:space="0" w:color="auto"/>
                                                    <w:right w:val="none" w:sz="0" w:space="0" w:color="auto"/>
                                                  </w:divBdr>
                                                  <w:divsChild>
                                                    <w:div w:id="1383284358">
                                                      <w:marLeft w:val="0"/>
                                                      <w:marRight w:val="0"/>
                                                      <w:marTop w:val="0"/>
                                                      <w:marBottom w:val="0"/>
                                                      <w:divBdr>
                                                        <w:top w:val="none" w:sz="0" w:space="0" w:color="auto"/>
                                                        <w:left w:val="none" w:sz="0" w:space="0" w:color="auto"/>
                                                        <w:bottom w:val="none" w:sz="0" w:space="0" w:color="auto"/>
                                                        <w:right w:val="none" w:sz="0" w:space="0" w:color="auto"/>
                                                      </w:divBdr>
                                                      <w:divsChild>
                                                        <w:div w:id="461073714">
                                                          <w:marLeft w:val="0"/>
                                                          <w:marRight w:val="0"/>
                                                          <w:marTop w:val="0"/>
                                                          <w:marBottom w:val="0"/>
                                                          <w:divBdr>
                                                            <w:top w:val="none" w:sz="0" w:space="0" w:color="auto"/>
                                                            <w:left w:val="none" w:sz="0" w:space="0" w:color="auto"/>
                                                            <w:bottom w:val="none" w:sz="0" w:space="0" w:color="auto"/>
                                                            <w:right w:val="none" w:sz="0" w:space="0" w:color="auto"/>
                                                          </w:divBdr>
                                                          <w:divsChild>
                                                            <w:div w:id="1925334105">
                                                              <w:marLeft w:val="0"/>
                                                              <w:marRight w:val="0"/>
                                                              <w:marTop w:val="0"/>
                                                              <w:marBottom w:val="0"/>
                                                              <w:divBdr>
                                                                <w:top w:val="none" w:sz="0" w:space="0" w:color="auto"/>
                                                                <w:left w:val="none" w:sz="0" w:space="0" w:color="auto"/>
                                                                <w:bottom w:val="none" w:sz="0" w:space="0" w:color="auto"/>
                                                                <w:right w:val="none" w:sz="0" w:space="0" w:color="auto"/>
                                                              </w:divBdr>
                                                              <w:divsChild>
                                                                <w:div w:id="849150152">
                                                                  <w:marLeft w:val="0"/>
                                                                  <w:marRight w:val="0"/>
                                                                  <w:marTop w:val="0"/>
                                                                  <w:marBottom w:val="0"/>
                                                                  <w:divBdr>
                                                                    <w:top w:val="none" w:sz="0" w:space="0" w:color="auto"/>
                                                                    <w:left w:val="none" w:sz="0" w:space="0" w:color="auto"/>
                                                                    <w:bottom w:val="none" w:sz="0" w:space="0" w:color="auto"/>
                                                                    <w:right w:val="none" w:sz="0" w:space="0" w:color="auto"/>
                                                                  </w:divBdr>
                                                                  <w:divsChild>
                                                                    <w:div w:id="1036732212">
                                                                      <w:marLeft w:val="105"/>
                                                                      <w:marRight w:val="105"/>
                                                                      <w:marTop w:val="105"/>
                                                                      <w:marBottom w:val="105"/>
                                                                      <w:divBdr>
                                                                        <w:top w:val="none" w:sz="0" w:space="0" w:color="auto"/>
                                                                        <w:left w:val="none" w:sz="0" w:space="0" w:color="auto"/>
                                                                        <w:bottom w:val="none" w:sz="0" w:space="0" w:color="auto"/>
                                                                        <w:right w:val="none" w:sz="0" w:space="0" w:color="auto"/>
                                                                      </w:divBdr>
                                                                      <w:divsChild>
                                                                        <w:div w:id="466971113">
                                                                          <w:marLeft w:val="0"/>
                                                                          <w:marRight w:val="0"/>
                                                                          <w:marTop w:val="0"/>
                                                                          <w:marBottom w:val="0"/>
                                                                          <w:divBdr>
                                                                            <w:top w:val="none" w:sz="0" w:space="0" w:color="auto"/>
                                                                            <w:left w:val="none" w:sz="0" w:space="0" w:color="auto"/>
                                                                            <w:bottom w:val="none" w:sz="0" w:space="0" w:color="auto"/>
                                                                            <w:right w:val="none" w:sz="0" w:space="0" w:color="auto"/>
                                                                          </w:divBdr>
                                                                          <w:divsChild>
                                                                            <w:div w:id="1266840418">
                                                                              <w:marLeft w:val="0"/>
                                                                              <w:marRight w:val="0"/>
                                                                              <w:marTop w:val="0"/>
                                                                              <w:marBottom w:val="0"/>
                                                                              <w:divBdr>
                                                                                <w:top w:val="none" w:sz="0" w:space="0" w:color="auto"/>
                                                                                <w:left w:val="none" w:sz="0" w:space="0" w:color="auto"/>
                                                                                <w:bottom w:val="none" w:sz="0" w:space="0" w:color="auto"/>
                                                                                <w:right w:val="none" w:sz="0" w:space="0" w:color="auto"/>
                                                                              </w:divBdr>
                                                                              <w:divsChild>
                                                                                <w:div w:id="276909644">
                                                                                  <w:marLeft w:val="0"/>
                                                                                  <w:marRight w:val="0"/>
                                                                                  <w:marTop w:val="0"/>
                                                                                  <w:marBottom w:val="0"/>
                                                                                  <w:divBdr>
                                                                                    <w:top w:val="none" w:sz="0" w:space="0" w:color="auto"/>
                                                                                    <w:left w:val="none" w:sz="0" w:space="0" w:color="auto"/>
                                                                                    <w:bottom w:val="none" w:sz="0" w:space="0" w:color="auto"/>
                                                                                    <w:right w:val="none" w:sz="0" w:space="0" w:color="auto"/>
                                                                                  </w:divBdr>
                                                                                  <w:divsChild>
                                                                                    <w:div w:id="981276007">
                                                                                      <w:marLeft w:val="0"/>
                                                                                      <w:marRight w:val="0"/>
                                                                                      <w:marTop w:val="0"/>
                                                                                      <w:marBottom w:val="0"/>
                                                                                      <w:divBdr>
                                                                                        <w:top w:val="none" w:sz="0" w:space="0" w:color="auto"/>
                                                                                        <w:left w:val="none" w:sz="0" w:space="0" w:color="auto"/>
                                                                                        <w:bottom w:val="none" w:sz="0" w:space="0" w:color="auto"/>
                                                                                        <w:right w:val="none" w:sz="0" w:space="0" w:color="auto"/>
                                                                                      </w:divBdr>
                                                                                      <w:divsChild>
                                                                                        <w:div w:id="2007901708">
                                                                                          <w:marLeft w:val="0"/>
                                                                                          <w:marRight w:val="0"/>
                                                                                          <w:marTop w:val="0"/>
                                                                                          <w:marBottom w:val="0"/>
                                                                                          <w:divBdr>
                                                                                            <w:top w:val="none" w:sz="0" w:space="0" w:color="auto"/>
                                                                                            <w:left w:val="none" w:sz="0" w:space="0" w:color="auto"/>
                                                                                            <w:bottom w:val="none" w:sz="0" w:space="0" w:color="auto"/>
                                                                                            <w:right w:val="none" w:sz="0" w:space="0" w:color="auto"/>
                                                                                          </w:divBdr>
                                                                                          <w:divsChild>
                                                                                            <w:div w:id="129043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59898166">
      <w:bodyDiv w:val="1"/>
      <w:marLeft w:val="0"/>
      <w:marRight w:val="0"/>
      <w:marTop w:val="0"/>
      <w:marBottom w:val="0"/>
      <w:divBdr>
        <w:top w:val="none" w:sz="0" w:space="0" w:color="auto"/>
        <w:left w:val="none" w:sz="0" w:space="0" w:color="auto"/>
        <w:bottom w:val="none" w:sz="0" w:space="0" w:color="auto"/>
        <w:right w:val="none" w:sz="0" w:space="0" w:color="auto"/>
      </w:divBdr>
    </w:div>
    <w:div w:id="1593317923">
      <w:bodyDiv w:val="1"/>
      <w:marLeft w:val="0"/>
      <w:marRight w:val="0"/>
      <w:marTop w:val="0"/>
      <w:marBottom w:val="0"/>
      <w:divBdr>
        <w:top w:val="none" w:sz="0" w:space="0" w:color="auto"/>
        <w:left w:val="none" w:sz="0" w:space="0" w:color="auto"/>
        <w:bottom w:val="none" w:sz="0" w:space="0" w:color="auto"/>
        <w:right w:val="none" w:sz="0" w:space="0" w:color="auto"/>
      </w:divBdr>
    </w:div>
    <w:div w:id="1696149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RiterApp/8-models-of-team-effectiveness-3a3b84efb3ae" TargetMode="External"/><Relationship Id="rId13" Type="http://schemas.openxmlformats.org/officeDocument/2006/relationships/hyperlink" Target="https://www.tandfonline.com/journals/gpas20" TargetMode="External"/><Relationship Id="rId18" Type="http://schemas.openxmlformats.org/officeDocument/2006/relationships/hyperlink" Target="https://www.app.college.police.uk/app-content/intelligence-management/intelligence-cycle/" TargetMode="External"/><Relationship Id="rId26" Type="http://schemas.openxmlformats.org/officeDocument/2006/relationships/hyperlink" Target="https://www.birmingham.ac.uk/Documents/college-social-sciences/business/research/crime-justice-policing/conference-presentations-2019/cjp-conference-evidence-based-policing.pdf" TargetMode="External"/><Relationship Id="rId3" Type="http://schemas.openxmlformats.org/officeDocument/2006/relationships/styles" Target="styles.xml"/><Relationship Id="rId21" Type="http://schemas.openxmlformats.org/officeDocument/2006/relationships/hyperlink" Target="https://www.policeprofessional.com/news/acpo-launches-decision-model-for-all-policing/"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awteacher.net/acts/police-and-criminal-evidence-act.php" TargetMode="External"/><Relationship Id="rId17" Type="http://schemas.openxmlformats.org/officeDocument/2006/relationships/hyperlink" Target="https://www.jesip.org.uk/early-stages-methane" TargetMode="External"/><Relationship Id="rId25" Type="http://schemas.openxmlformats.org/officeDocument/2006/relationships/hyperlink" Target="https://www.ojp.gov/ncjrs/virtual-library/abstracts/evidence-based-policing"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app.college.police.uk/app-content/critical-incident-management/types-of-critical-incident/" TargetMode="External"/><Relationship Id="rId20" Type="http://schemas.openxmlformats.org/officeDocument/2006/relationships/hyperlink" Target="https://www.app.college.police.uk/app-content/national-decision-model/the-national-decision-model/"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ethics/code-of-ethics" TargetMode="External"/><Relationship Id="rId24" Type="http://schemas.openxmlformats.org/officeDocument/2006/relationships/hyperlink" Target="https://www.equalityhumanrights.com/en/human-rights/human-rights-act"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app.college.police.uk/app-content/civil-emergencies/disaster-victim-identification/definitions/" TargetMode="External"/><Relationship Id="rId23" Type="http://schemas.openxmlformats.org/officeDocument/2006/relationships/hyperlink" Target="https://www.legislation.gov.uk/ukpga/1983/20/section/136" TargetMode="External"/><Relationship Id="rId28" Type="http://schemas.openxmlformats.org/officeDocument/2006/relationships/header" Target="header1.xml"/><Relationship Id="rId10" Type="http://schemas.openxmlformats.org/officeDocument/2006/relationships/hyperlink" Target="https://commonslibrary.parliament.uk/research-briefings/cbp-8582/" TargetMode="External"/><Relationship Id="rId19" Type="http://schemas.openxmlformats.org/officeDocument/2006/relationships/hyperlink" Target="https://www.app.college.police.uk/app-content/stop-and-search/"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college.police.uk/article/improving-inclusion-policing" TargetMode="External"/><Relationship Id="rId14" Type="http://schemas.openxmlformats.org/officeDocument/2006/relationships/hyperlink" Target="https://www.college.police.uk/ethics/code-of-ethics" TargetMode="External"/><Relationship Id="rId22" Type="http://schemas.openxmlformats.org/officeDocument/2006/relationships/hyperlink" Target="https://www.app.college.police.uk/app-content/investigations/investigative-strategies/search-powers-and-obtaining-and-executing-search-warrants/" TargetMode="External"/><Relationship Id="rId27" Type="http://schemas.openxmlformats.org/officeDocument/2006/relationships/hyperlink" Target="https://www.gov.uk/youth-offending-team" TargetMode="Externa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221F50-4C76-40CD-8C96-4D78FD9329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743</TotalTime>
  <Pages>20</Pages>
  <Words>5879</Words>
  <Characters>33515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Jones,Sally swp6730</dc:creator>
  <cp:keywords/>
  <dc:description/>
  <cp:lastModifiedBy>Jones,Sally swp6730</cp:lastModifiedBy>
  <cp:revision>97</cp:revision>
  <dcterms:created xsi:type="dcterms:W3CDTF">2022-02-26T22:26:00Z</dcterms:created>
  <dcterms:modified xsi:type="dcterms:W3CDTF">2022-02-28T22:55:00Z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ae812d60-b14b-4ec0-9a40-662afa2edeb4</vt:lpwstr>
  </property>
  <property fmtid="{D5CDD505-2E9C-101B-9397-08002B2CF9AE}" pid="3" name="Classification">
    <vt:lpwstr>OFFICIAL</vt:lpwstr>
  </property>
  <property fmtid="{D5CDD505-2E9C-101B-9397-08002B2CF9AE}" pid="4" name="Visibility">
    <vt:lpwstr>NOT VISIBLE</vt:lpwstr>
  </property>
</Properties>
</file>