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DB1B8" w14:textId="33D16E9C" w:rsidR="00BB4200" w:rsidRPr="007014DD" w:rsidRDefault="00BB4200">
      <w:pPr>
        <w:rPr>
          <w:b/>
          <w:bCs/>
          <w:sz w:val="28"/>
          <w:szCs w:val="28"/>
          <w:u w:val="single"/>
        </w:rPr>
      </w:pPr>
    </w:p>
    <w:p w14:paraId="349D566C" w14:textId="0A0C9AF9" w:rsidR="007014DD" w:rsidRDefault="007014DD"/>
    <w:p w14:paraId="0DEC7C3C" w14:textId="4C79509F" w:rsidR="007014DD" w:rsidRDefault="007014DD"/>
    <w:p w14:paraId="00A514AF" w14:textId="77777777" w:rsidR="00BB4200" w:rsidRDefault="00BB4200"/>
    <w:p w14:paraId="0C8813FC" w14:textId="6516AFAA" w:rsidR="00BB4200" w:rsidRDefault="006F4620">
      <w:r w:rsidRPr="000F2746">
        <w:rPr>
          <w:noProof/>
          <w:sz w:val="64"/>
          <w:szCs w:val="64"/>
          <w:lang w:eastAsia="en-GB"/>
        </w:rPr>
        <w:drawing>
          <wp:anchor distT="0" distB="0" distL="114300" distR="114300" simplePos="0" relativeHeight="251659264" behindDoc="1" locked="0" layoutInCell="1" allowOverlap="1" wp14:anchorId="331F75AD" wp14:editId="46B0402B">
            <wp:simplePos x="0" y="0"/>
            <wp:positionH relativeFrom="margin">
              <wp:posOffset>264160</wp:posOffset>
            </wp:positionH>
            <wp:positionV relativeFrom="margin">
              <wp:posOffset>1342390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B771CF" w14:textId="77777777" w:rsidR="00EB450A" w:rsidRDefault="00EB450A"/>
    <w:p w14:paraId="5BE8C21F" w14:textId="25632630" w:rsidR="00EB450A" w:rsidRPr="00023768" w:rsidRDefault="00EB450A">
      <w:pPr>
        <w:rPr>
          <w:rFonts w:cstheme="minorHAnsi"/>
          <w:b/>
          <w:bCs/>
          <w:sz w:val="32"/>
          <w:szCs w:val="32"/>
        </w:rPr>
      </w:pPr>
    </w:p>
    <w:p w14:paraId="346A1BA3" w14:textId="77777777" w:rsidR="00023768" w:rsidRPr="00023768" w:rsidRDefault="00023768" w:rsidP="00023768">
      <w:pPr>
        <w:pStyle w:val="NormalWeb"/>
        <w:spacing w:before="0" w:beforeAutospacing="0" w:after="0" w:afterAutospacing="0"/>
        <w:rPr>
          <w:rFonts w:asciiTheme="minorHAnsi" w:hAnsiTheme="minorHAnsi" w:cstheme="minorHAnsi"/>
          <w:b/>
          <w:bCs/>
          <w:sz w:val="32"/>
          <w:szCs w:val="32"/>
        </w:rPr>
      </w:pPr>
      <w:r w:rsidRPr="00023768">
        <w:rPr>
          <w:rFonts w:asciiTheme="minorHAnsi" w:hAnsiTheme="minorHAnsi" w:cstheme="minorHAnsi"/>
          <w:b/>
          <w:bCs/>
          <w:sz w:val="32"/>
          <w:szCs w:val="32"/>
        </w:rPr>
        <w:t xml:space="preserve">                                                    A Study Of:</w:t>
      </w:r>
    </w:p>
    <w:p w14:paraId="3553CD7E" w14:textId="55168FC2" w:rsidR="00023768" w:rsidRDefault="00023768" w:rsidP="00023768">
      <w:pPr>
        <w:pStyle w:val="NormalWeb"/>
        <w:spacing w:before="0" w:beforeAutospacing="0" w:after="0" w:afterAutospacing="0"/>
        <w:rPr>
          <w:rFonts w:asciiTheme="minorHAnsi" w:hAnsiTheme="minorHAnsi" w:cstheme="minorHAnsi"/>
          <w:b/>
          <w:bCs/>
          <w:sz w:val="32"/>
          <w:szCs w:val="32"/>
        </w:rPr>
      </w:pPr>
      <w:r w:rsidRPr="00023768">
        <w:rPr>
          <w:rFonts w:asciiTheme="minorHAnsi" w:hAnsiTheme="minorHAnsi" w:cstheme="minorHAnsi"/>
          <w:b/>
          <w:bCs/>
          <w:sz w:val="32"/>
          <w:szCs w:val="32"/>
        </w:rPr>
        <w:t xml:space="preserve"> </w:t>
      </w:r>
      <w:r>
        <w:rPr>
          <w:rFonts w:asciiTheme="minorHAnsi" w:hAnsiTheme="minorHAnsi" w:cstheme="minorHAnsi"/>
          <w:b/>
          <w:bCs/>
          <w:sz w:val="32"/>
          <w:szCs w:val="32"/>
        </w:rPr>
        <w:t xml:space="preserve">            </w:t>
      </w:r>
      <w:r w:rsidRPr="00023768">
        <w:rPr>
          <w:rFonts w:asciiTheme="minorHAnsi" w:hAnsiTheme="minorHAnsi" w:cstheme="minorHAnsi"/>
          <w:b/>
          <w:bCs/>
          <w:sz w:val="32"/>
          <w:szCs w:val="32"/>
        </w:rPr>
        <w:t xml:space="preserve"> Does Policing cause mental health in Police Officers?</w:t>
      </w:r>
    </w:p>
    <w:p w14:paraId="3C179DDC" w14:textId="77777777" w:rsidR="00023768" w:rsidRPr="00023768" w:rsidRDefault="00023768" w:rsidP="00023768">
      <w:pPr>
        <w:pStyle w:val="NormalWeb"/>
        <w:spacing w:before="0" w:beforeAutospacing="0" w:after="0" w:afterAutospacing="0"/>
        <w:rPr>
          <w:rFonts w:asciiTheme="minorHAnsi" w:hAnsiTheme="minorHAnsi" w:cstheme="minorHAnsi"/>
          <w:b/>
          <w:bCs/>
          <w:sz w:val="36"/>
          <w:szCs w:val="36"/>
        </w:rPr>
      </w:pPr>
    </w:p>
    <w:p w14:paraId="6E3FA981" w14:textId="77777777" w:rsidR="00023768" w:rsidRPr="0077751A" w:rsidRDefault="00023768" w:rsidP="00023768">
      <w:pPr>
        <w:ind w:left="720" w:firstLine="720"/>
        <w:rPr>
          <w:rFonts w:cstheme="minorHAnsi"/>
          <w:b/>
          <w:sz w:val="36"/>
          <w:szCs w:val="36"/>
        </w:rPr>
      </w:pPr>
      <w:r w:rsidRPr="0077751A">
        <w:rPr>
          <w:rFonts w:cstheme="minorHAnsi"/>
          <w:b/>
          <w:sz w:val="36"/>
          <w:szCs w:val="36"/>
        </w:rPr>
        <w:t xml:space="preserve">BSc (Hons) Professional Policing Practice </w:t>
      </w:r>
    </w:p>
    <w:p w14:paraId="4E3F6022" w14:textId="77777777" w:rsidR="00023768" w:rsidRPr="00EB450A" w:rsidRDefault="00023768">
      <w:pPr>
        <w:rPr>
          <w:color w:val="FF0000"/>
        </w:rPr>
      </w:pPr>
    </w:p>
    <w:p w14:paraId="2774F03A" w14:textId="77777777" w:rsidR="00EB450A" w:rsidRDefault="00EB450A"/>
    <w:p w14:paraId="76F7E70A" w14:textId="65CF0BC2" w:rsidR="00BB4200" w:rsidRDefault="00BB4200"/>
    <w:p w14:paraId="53030C82" w14:textId="3703BACF" w:rsidR="00BB4200" w:rsidRDefault="00BB4200"/>
    <w:p w14:paraId="25225A0A" w14:textId="77777777" w:rsidR="00BB4200" w:rsidRPr="00023768" w:rsidRDefault="00BB4200">
      <w:pPr>
        <w:rPr>
          <w:sz w:val="32"/>
          <w:szCs w:val="32"/>
        </w:rPr>
      </w:pPr>
    </w:p>
    <w:p w14:paraId="5DAE2329" w14:textId="21298B8B" w:rsidR="00BB4200" w:rsidRPr="00023768" w:rsidRDefault="00BB4200">
      <w:pPr>
        <w:rPr>
          <w:sz w:val="32"/>
          <w:szCs w:val="32"/>
        </w:rPr>
      </w:pPr>
      <w:r w:rsidRPr="00023768">
        <w:rPr>
          <w:sz w:val="32"/>
          <w:szCs w:val="32"/>
        </w:rPr>
        <w:t xml:space="preserve">Name of </w:t>
      </w:r>
      <w:r w:rsidR="00023768" w:rsidRPr="00023768">
        <w:rPr>
          <w:sz w:val="32"/>
          <w:szCs w:val="32"/>
        </w:rPr>
        <w:t>S</w:t>
      </w:r>
      <w:r w:rsidRPr="00023768">
        <w:rPr>
          <w:sz w:val="32"/>
          <w:szCs w:val="32"/>
        </w:rPr>
        <w:t>tudent</w:t>
      </w:r>
      <w:r w:rsidR="00023768" w:rsidRPr="00023768">
        <w:rPr>
          <w:sz w:val="32"/>
          <w:szCs w:val="32"/>
        </w:rPr>
        <w:t>: Rebecca Margaret Simmonds.</w:t>
      </w:r>
    </w:p>
    <w:p w14:paraId="69A5153D" w14:textId="67412736" w:rsidR="00BB4200" w:rsidRPr="00023768" w:rsidRDefault="00023768">
      <w:pPr>
        <w:rPr>
          <w:sz w:val="32"/>
          <w:szCs w:val="32"/>
        </w:rPr>
      </w:pPr>
      <w:r w:rsidRPr="00023768">
        <w:rPr>
          <w:sz w:val="32"/>
          <w:szCs w:val="32"/>
        </w:rPr>
        <w:t>Student Number</w:t>
      </w:r>
      <w:r>
        <w:rPr>
          <w:sz w:val="32"/>
          <w:szCs w:val="32"/>
        </w:rPr>
        <w:t xml:space="preserve">: 2016651 </w:t>
      </w:r>
      <w:r w:rsidR="00BB4200" w:rsidRPr="00023768">
        <w:rPr>
          <w:sz w:val="32"/>
          <w:szCs w:val="32"/>
        </w:rPr>
        <w:t xml:space="preserve"> </w:t>
      </w:r>
    </w:p>
    <w:p w14:paraId="3558B34B" w14:textId="54573E10" w:rsidR="00BB4200" w:rsidRPr="00023768" w:rsidRDefault="00BB4200">
      <w:pPr>
        <w:rPr>
          <w:sz w:val="32"/>
          <w:szCs w:val="32"/>
        </w:rPr>
      </w:pPr>
      <w:r w:rsidRPr="00023768">
        <w:rPr>
          <w:sz w:val="32"/>
          <w:szCs w:val="32"/>
        </w:rPr>
        <w:t>Degree titl</w:t>
      </w:r>
      <w:r w:rsidR="00023768" w:rsidRPr="00023768">
        <w:rPr>
          <w:sz w:val="32"/>
          <w:szCs w:val="32"/>
        </w:rPr>
        <w:t xml:space="preserve">e: BSC (Hons) Professional Policing Practice. </w:t>
      </w:r>
    </w:p>
    <w:p w14:paraId="4BF5BC67" w14:textId="77777777" w:rsidR="006B4158" w:rsidRDefault="006B4158" w:rsidP="00BB4200">
      <w:pPr>
        <w:rPr>
          <w:sz w:val="32"/>
          <w:szCs w:val="32"/>
        </w:rPr>
      </w:pPr>
    </w:p>
    <w:p w14:paraId="7B8B0FA9" w14:textId="77777777" w:rsidR="006B4158" w:rsidRDefault="006B4158" w:rsidP="00BB4200">
      <w:pPr>
        <w:rPr>
          <w:sz w:val="32"/>
          <w:szCs w:val="32"/>
        </w:rPr>
      </w:pPr>
    </w:p>
    <w:p w14:paraId="20E4CDCB" w14:textId="77777777" w:rsidR="006B4158" w:rsidRDefault="006B4158" w:rsidP="006B4158"/>
    <w:p w14:paraId="04B7A0EB" w14:textId="741A8F5E" w:rsidR="006B4158" w:rsidRPr="00052A7A" w:rsidRDefault="006B4158" w:rsidP="006B4158">
      <w:pPr>
        <w:rPr>
          <w:sz w:val="24"/>
          <w:szCs w:val="24"/>
        </w:rPr>
      </w:pPr>
      <w:r w:rsidRPr="00052A7A">
        <w:rPr>
          <w:sz w:val="24"/>
          <w:szCs w:val="24"/>
          <w:u w:val="single"/>
        </w:rPr>
        <w:t>Acknowledgements</w:t>
      </w:r>
      <w:r w:rsidR="00052A7A">
        <w:rPr>
          <w:sz w:val="24"/>
          <w:szCs w:val="24"/>
        </w:rPr>
        <w:t>.</w:t>
      </w:r>
    </w:p>
    <w:p w14:paraId="790F4E27" w14:textId="7D7E2233" w:rsidR="00023768" w:rsidRDefault="00023768" w:rsidP="00BB4200">
      <w:pPr>
        <w:rPr>
          <w:sz w:val="24"/>
          <w:szCs w:val="24"/>
        </w:rPr>
      </w:pPr>
      <w:r w:rsidRPr="00023768">
        <w:rPr>
          <w:sz w:val="24"/>
          <w:szCs w:val="24"/>
        </w:rPr>
        <w:t xml:space="preserve">Firstly, </w:t>
      </w:r>
      <w:r>
        <w:rPr>
          <w:sz w:val="24"/>
          <w:szCs w:val="24"/>
        </w:rPr>
        <w:t>I would like to sincerely thank my tutor Jane Davies for</w:t>
      </w:r>
      <w:r w:rsidR="00437597">
        <w:rPr>
          <w:sz w:val="24"/>
          <w:szCs w:val="24"/>
        </w:rPr>
        <w:t xml:space="preserve"> her</w:t>
      </w:r>
      <w:r>
        <w:rPr>
          <w:sz w:val="24"/>
          <w:szCs w:val="24"/>
        </w:rPr>
        <w:t xml:space="preserve"> help and support throughout </w:t>
      </w:r>
      <w:r w:rsidR="00437597">
        <w:rPr>
          <w:sz w:val="24"/>
          <w:szCs w:val="24"/>
        </w:rPr>
        <w:t>the completion of this</w:t>
      </w:r>
      <w:r>
        <w:rPr>
          <w:sz w:val="24"/>
          <w:szCs w:val="24"/>
        </w:rPr>
        <w:t xml:space="preserve"> dissertation. I will be forever </w:t>
      </w:r>
      <w:r w:rsidR="006F4620">
        <w:rPr>
          <w:sz w:val="24"/>
          <w:szCs w:val="24"/>
        </w:rPr>
        <w:t>grateful</w:t>
      </w:r>
      <w:r>
        <w:rPr>
          <w:sz w:val="24"/>
          <w:szCs w:val="24"/>
        </w:rPr>
        <w:t xml:space="preserve"> for </w:t>
      </w:r>
      <w:r w:rsidR="00437597">
        <w:rPr>
          <w:sz w:val="24"/>
          <w:szCs w:val="24"/>
        </w:rPr>
        <w:t>your assistance and</w:t>
      </w:r>
      <w:r w:rsidR="00052A7A">
        <w:rPr>
          <w:sz w:val="24"/>
          <w:szCs w:val="24"/>
        </w:rPr>
        <w:t xml:space="preserve"> your</w:t>
      </w:r>
      <w:r w:rsidR="00437597">
        <w:rPr>
          <w:sz w:val="24"/>
          <w:szCs w:val="24"/>
        </w:rPr>
        <w:t xml:space="preserve"> great knowledge</w:t>
      </w:r>
      <w:r w:rsidR="00052A7A">
        <w:rPr>
          <w:sz w:val="24"/>
          <w:szCs w:val="24"/>
        </w:rPr>
        <w:t xml:space="preserve">. </w:t>
      </w:r>
      <w:r w:rsidR="00052A7A">
        <w:rPr>
          <w:sz w:val="24"/>
          <w:szCs w:val="24"/>
        </w:rPr>
        <w:t xml:space="preserve">There are honestly no words that could ever describe my appreciation. </w:t>
      </w:r>
    </w:p>
    <w:p w14:paraId="0E920F6C" w14:textId="67A8B9C0" w:rsidR="00437597" w:rsidRDefault="00023768" w:rsidP="00BB4200">
      <w:pPr>
        <w:rPr>
          <w:sz w:val="24"/>
          <w:szCs w:val="24"/>
        </w:rPr>
      </w:pPr>
      <w:r>
        <w:rPr>
          <w:sz w:val="24"/>
          <w:szCs w:val="24"/>
        </w:rPr>
        <w:t xml:space="preserve">Secondly, I would like to thank </w:t>
      </w:r>
      <w:r w:rsidR="00437597">
        <w:rPr>
          <w:sz w:val="24"/>
          <w:szCs w:val="24"/>
        </w:rPr>
        <w:t xml:space="preserve">each individual </w:t>
      </w:r>
      <w:r>
        <w:rPr>
          <w:sz w:val="24"/>
          <w:szCs w:val="24"/>
        </w:rPr>
        <w:t xml:space="preserve">participant </w:t>
      </w:r>
      <w:r w:rsidR="00437597">
        <w:rPr>
          <w:sz w:val="24"/>
          <w:szCs w:val="24"/>
        </w:rPr>
        <w:t>for their assistance</w:t>
      </w:r>
      <w:r w:rsidR="00052A7A">
        <w:rPr>
          <w:sz w:val="24"/>
          <w:szCs w:val="24"/>
        </w:rPr>
        <w:t xml:space="preserve"> throughout </w:t>
      </w:r>
      <w:r w:rsidR="006B4158">
        <w:rPr>
          <w:sz w:val="24"/>
          <w:szCs w:val="24"/>
        </w:rPr>
        <w:t>th</w:t>
      </w:r>
      <w:r w:rsidR="00437597">
        <w:rPr>
          <w:sz w:val="24"/>
          <w:szCs w:val="24"/>
        </w:rPr>
        <w:t>is</w:t>
      </w:r>
      <w:r>
        <w:rPr>
          <w:sz w:val="24"/>
          <w:szCs w:val="24"/>
        </w:rPr>
        <w:t xml:space="preserve"> researc</w:t>
      </w:r>
      <w:r w:rsidR="00437597">
        <w:rPr>
          <w:sz w:val="24"/>
          <w:szCs w:val="24"/>
        </w:rPr>
        <w:t>h</w:t>
      </w:r>
      <w:r w:rsidR="007D16C1">
        <w:rPr>
          <w:sz w:val="24"/>
          <w:szCs w:val="24"/>
        </w:rPr>
        <w:t xml:space="preserve">. </w:t>
      </w:r>
      <w:r w:rsidR="00437597">
        <w:rPr>
          <w:sz w:val="24"/>
          <w:szCs w:val="24"/>
        </w:rPr>
        <w:t xml:space="preserve">I fully appreciate that the chosen topic </w:t>
      </w:r>
      <w:r>
        <w:rPr>
          <w:sz w:val="24"/>
          <w:szCs w:val="24"/>
        </w:rPr>
        <w:t>of study</w:t>
      </w:r>
      <w:r w:rsidR="00437597">
        <w:rPr>
          <w:sz w:val="24"/>
          <w:szCs w:val="24"/>
        </w:rPr>
        <w:t xml:space="preserve"> can be difficult</w:t>
      </w:r>
      <w:r w:rsidR="00052A7A">
        <w:rPr>
          <w:sz w:val="24"/>
          <w:szCs w:val="24"/>
        </w:rPr>
        <w:t xml:space="preserve"> to reflect upon</w:t>
      </w:r>
      <w:r w:rsidR="00437597">
        <w:rPr>
          <w:sz w:val="24"/>
          <w:szCs w:val="24"/>
        </w:rPr>
        <w:t>.</w:t>
      </w:r>
      <w:r>
        <w:rPr>
          <w:sz w:val="24"/>
          <w:szCs w:val="24"/>
        </w:rPr>
        <w:t xml:space="preserve"> </w:t>
      </w:r>
      <w:r w:rsidR="00437597">
        <w:rPr>
          <w:sz w:val="24"/>
          <w:szCs w:val="24"/>
        </w:rPr>
        <w:t>This has</w:t>
      </w:r>
      <w:r w:rsidR="00052A7A">
        <w:rPr>
          <w:sz w:val="24"/>
          <w:szCs w:val="24"/>
        </w:rPr>
        <w:t xml:space="preserve"> also</w:t>
      </w:r>
      <w:r w:rsidR="00437597">
        <w:rPr>
          <w:sz w:val="24"/>
          <w:szCs w:val="24"/>
        </w:rPr>
        <w:t xml:space="preserve"> been greatly appreciated.</w:t>
      </w:r>
    </w:p>
    <w:p w14:paraId="64371A00" w14:textId="4CCEB836" w:rsidR="00052A7A" w:rsidRDefault="006B4158" w:rsidP="00BB4200">
      <w:pPr>
        <w:rPr>
          <w:sz w:val="24"/>
          <w:szCs w:val="24"/>
        </w:rPr>
      </w:pPr>
      <w:r>
        <w:rPr>
          <w:sz w:val="24"/>
          <w:szCs w:val="24"/>
        </w:rPr>
        <w:t xml:space="preserve">I would also like to thank </w:t>
      </w:r>
      <w:r w:rsidR="00437597">
        <w:rPr>
          <w:sz w:val="24"/>
          <w:szCs w:val="24"/>
        </w:rPr>
        <w:t>my G</w:t>
      </w:r>
      <w:r>
        <w:rPr>
          <w:sz w:val="24"/>
          <w:szCs w:val="24"/>
        </w:rPr>
        <w:t>randfather</w:t>
      </w:r>
      <w:r w:rsidR="00437597">
        <w:rPr>
          <w:sz w:val="24"/>
          <w:szCs w:val="24"/>
        </w:rPr>
        <w:t xml:space="preserve"> Charles</w:t>
      </w:r>
      <w:r>
        <w:rPr>
          <w:sz w:val="24"/>
          <w:szCs w:val="24"/>
        </w:rPr>
        <w:t xml:space="preserve"> for assisting with childcare</w:t>
      </w:r>
      <w:r w:rsidR="007D605E">
        <w:rPr>
          <w:sz w:val="24"/>
          <w:szCs w:val="24"/>
        </w:rPr>
        <w:t xml:space="preserve"> for an hour, enabling me to gather</w:t>
      </w:r>
      <w:r w:rsidR="00052A7A">
        <w:rPr>
          <w:sz w:val="24"/>
          <w:szCs w:val="24"/>
        </w:rPr>
        <w:t xml:space="preserve"> support </w:t>
      </w:r>
      <w:r w:rsidR="007D605E">
        <w:rPr>
          <w:sz w:val="24"/>
          <w:szCs w:val="24"/>
        </w:rPr>
        <w:t>throughou</w:t>
      </w:r>
      <w:r w:rsidR="007D16C1">
        <w:rPr>
          <w:sz w:val="24"/>
          <w:szCs w:val="24"/>
        </w:rPr>
        <w:t>t.</w:t>
      </w:r>
    </w:p>
    <w:p w14:paraId="0D6E3EBC" w14:textId="200C224D" w:rsidR="00437597" w:rsidRDefault="007D605E" w:rsidP="00BB4200">
      <w:pPr>
        <w:rPr>
          <w:sz w:val="24"/>
          <w:szCs w:val="24"/>
        </w:rPr>
      </w:pPr>
      <w:r>
        <w:rPr>
          <w:sz w:val="24"/>
          <w:szCs w:val="24"/>
        </w:rPr>
        <w:t>Thank you also to my two children</w:t>
      </w:r>
      <w:r w:rsidR="00052A7A">
        <w:rPr>
          <w:sz w:val="24"/>
          <w:szCs w:val="24"/>
        </w:rPr>
        <w:t xml:space="preserve"> for being my motivation.</w:t>
      </w:r>
    </w:p>
    <w:p w14:paraId="73B27B02" w14:textId="552EB680" w:rsidR="006B4158" w:rsidRDefault="007D605E" w:rsidP="00BB4200">
      <w:pPr>
        <w:rPr>
          <w:sz w:val="24"/>
          <w:szCs w:val="24"/>
        </w:rPr>
      </w:pPr>
      <w:r>
        <w:rPr>
          <w:sz w:val="24"/>
          <w:szCs w:val="24"/>
        </w:rPr>
        <w:t xml:space="preserve">And finally, I would </w:t>
      </w:r>
      <w:r w:rsidR="006B4158">
        <w:rPr>
          <w:sz w:val="24"/>
          <w:szCs w:val="24"/>
        </w:rPr>
        <w:t xml:space="preserve">like to thank my best friend Amy, for </w:t>
      </w:r>
      <w:r>
        <w:rPr>
          <w:sz w:val="24"/>
          <w:szCs w:val="24"/>
        </w:rPr>
        <w:t>all</w:t>
      </w:r>
      <w:r w:rsidR="00052A7A">
        <w:rPr>
          <w:sz w:val="24"/>
          <w:szCs w:val="24"/>
        </w:rPr>
        <w:t xml:space="preserve"> her encouragement</w:t>
      </w:r>
      <w:r w:rsidR="006B4158">
        <w:rPr>
          <w:sz w:val="24"/>
          <w:szCs w:val="24"/>
        </w:rPr>
        <w:t xml:space="preserve"> </w:t>
      </w:r>
      <w:r>
        <w:rPr>
          <w:sz w:val="24"/>
          <w:szCs w:val="24"/>
        </w:rPr>
        <w:t xml:space="preserve">during the completion of this dissertation. </w:t>
      </w:r>
    </w:p>
    <w:p w14:paraId="49227FBA" w14:textId="77777777" w:rsidR="00023768" w:rsidRDefault="00023768" w:rsidP="00BB4200">
      <w:pPr>
        <w:rPr>
          <w:sz w:val="24"/>
          <w:szCs w:val="24"/>
        </w:rPr>
      </w:pPr>
    </w:p>
    <w:p w14:paraId="2BEF5827" w14:textId="77777777" w:rsidR="00023768" w:rsidRPr="00023768" w:rsidRDefault="00023768" w:rsidP="00BB4200">
      <w:pPr>
        <w:rPr>
          <w:sz w:val="24"/>
          <w:szCs w:val="24"/>
        </w:rPr>
      </w:pPr>
    </w:p>
    <w:p w14:paraId="171E0424" w14:textId="7591A1AE" w:rsidR="003E6CEA" w:rsidRDefault="003E6CEA" w:rsidP="00BB4200"/>
    <w:p w14:paraId="421117F8" w14:textId="77777777" w:rsidR="006B4158" w:rsidRDefault="006B4158" w:rsidP="00BB4200"/>
    <w:p w14:paraId="0DACDA16" w14:textId="77777777" w:rsidR="006B4158" w:rsidRDefault="006B4158" w:rsidP="00BB4200"/>
    <w:p w14:paraId="52E132B1" w14:textId="77777777" w:rsidR="006B4158" w:rsidRDefault="006B4158" w:rsidP="00BB4200"/>
    <w:p w14:paraId="7406D0FD" w14:textId="77777777" w:rsidR="006B4158" w:rsidRDefault="006B4158" w:rsidP="00BB4200"/>
    <w:p w14:paraId="5994DA8B" w14:textId="77777777" w:rsidR="006B4158" w:rsidRDefault="006B4158" w:rsidP="00BB4200"/>
    <w:p w14:paraId="58BE609C" w14:textId="77777777" w:rsidR="006B4158" w:rsidRDefault="006B4158" w:rsidP="00BB4200"/>
    <w:p w14:paraId="32F3FD1E" w14:textId="77777777" w:rsidR="006B4158" w:rsidRDefault="006B4158" w:rsidP="00BB4200"/>
    <w:p w14:paraId="6565D4EE" w14:textId="77777777" w:rsidR="006B4158" w:rsidRDefault="006B4158" w:rsidP="00BB4200"/>
    <w:p w14:paraId="2AAA2B64" w14:textId="77777777" w:rsidR="006B4158" w:rsidRDefault="006B4158" w:rsidP="00BB4200"/>
    <w:p w14:paraId="480D554F" w14:textId="77777777" w:rsidR="006B4158" w:rsidRDefault="006B4158" w:rsidP="00BB4200"/>
    <w:p w14:paraId="70BA6097" w14:textId="77777777" w:rsidR="006B4158" w:rsidRDefault="006B4158" w:rsidP="00BB4200"/>
    <w:p w14:paraId="78CBF445" w14:textId="77777777" w:rsidR="006B4158" w:rsidRDefault="006B4158" w:rsidP="00BB4200"/>
    <w:p w14:paraId="5EE80D3A" w14:textId="77777777" w:rsidR="006B4158" w:rsidRDefault="006B4158" w:rsidP="00BB4200"/>
    <w:p w14:paraId="2DBA2E46" w14:textId="77777777" w:rsidR="006B4158" w:rsidRDefault="006B4158" w:rsidP="00BB4200"/>
    <w:p w14:paraId="6D5DFE85" w14:textId="77777777" w:rsidR="006B4158" w:rsidRDefault="006B4158" w:rsidP="003E6CEA"/>
    <w:p w14:paraId="629AFF60" w14:textId="77777777" w:rsidR="00052A7A" w:rsidRDefault="00052A7A" w:rsidP="003E6CEA"/>
    <w:p w14:paraId="0121ACE7" w14:textId="7C1C3E9D" w:rsidR="003E6CEA" w:rsidRPr="003E6CEA" w:rsidRDefault="003E6CEA" w:rsidP="003E6CEA">
      <w:pPr>
        <w:rPr>
          <w:u w:val="single"/>
        </w:rPr>
      </w:pPr>
      <w:r w:rsidRPr="003E6CEA">
        <w:rPr>
          <w:u w:val="single"/>
        </w:rPr>
        <w:lastRenderedPageBreak/>
        <w:t>Declaration</w:t>
      </w:r>
      <w:r w:rsidR="00052A7A">
        <w:rPr>
          <w:u w:val="single"/>
        </w:rPr>
        <w:t>.</w:t>
      </w:r>
      <w:r w:rsidRPr="003E6CEA">
        <w:rPr>
          <w:u w:val="single"/>
        </w:rPr>
        <w:t xml:space="preserve">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400BC69" w:rsidR="003E6CEA" w:rsidRPr="003E6CEA" w:rsidRDefault="003E6CEA" w:rsidP="003E6CEA">
      <w:pPr>
        <w:spacing w:after="0"/>
      </w:pPr>
      <w:r w:rsidRPr="003E6CEA">
        <w:t xml:space="preserve">Signed: </w:t>
      </w:r>
      <w:proofErr w:type="spellStart"/>
      <w:proofErr w:type="gramStart"/>
      <w:r w:rsidR="008B7381">
        <w:t>R.Simmonds</w:t>
      </w:r>
      <w:proofErr w:type="spellEnd"/>
      <w:proofErr w:type="gramEnd"/>
    </w:p>
    <w:p w14:paraId="079F5D57" w14:textId="3CE6DD09" w:rsidR="003E6CEA" w:rsidRPr="003E6CEA" w:rsidRDefault="003E6CEA" w:rsidP="003E6CEA">
      <w:pPr>
        <w:spacing w:after="0"/>
      </w:pPr>
      <w:r w:rsidRPr="003E6CEA">
        <w:t xml:space="preserve">Date: </w:t>
      </w:r>
      <w:r w:rsidR="008B7381">
        <w:t>29/11/2024</w:t>
      </w:r>
    </w:p>
    <w:p w14:paraId="7689B103" w14:textId="77777777" w:rsidR="003E6CEA" w:rsidRPr="008B7381" w:rsidRDefault="003E6CEA" w:rsidP="003E6CEA">
      <w:pPr>
        <w:rPr>
          <w:u w:val="single"/>
        </w:rPr>
      </w:pPr>
    </w:p>
    <w:p w14:paraId="4A826161" w14:textId="7202F54E" w:rsidR="003E6CEA" w:rsidRPr="008B7381" w:rsidRDefault="003E6CEA" w:rsidP="003E6CEA">
      <w:pPr>
        <w:spacing w:after="0"/>
        <w:rPr>
          <w:u w:val="single"/>
        </w:rPr>
      </w:pPr>
      <w:r w:rsidRPr="008B7381">
        <w:rPr>
          <w:u w:val="single"/>
        </w:rPr>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66C24DF9" w:rsidR="003E6CEA" w:rsidRPr="003E6CEA" w:rsidRDefault="003E6CEA" w:rsidP="003E6CEA">
      <w:pPr>
        <w:spacing w:after="0"/>
      </w:pPr>
      <w:r w:rsidRPr="003E6CEA">
        <w:t>Signed:</w:t>
      </w:r>
      <w:r w:rsidR="008B7381">
        <w:t xml:space="preserve"> </w:t>
      </w:r>
      <w:proofErr w:type="spellStart"/>
      <w:proofErr w:type="gramStart"/>
      <w:r w:rsidR="008B7381">
        <w:t>R.Simmonds</w:t>
      </w:r>
      <w:proofErr w:type="spellEnd"/>
      <w:proofErr w:type="gramEnd"/>
    </w:p>
    <w:p w14:paraId="485654C6" w14:textId="0EB04F40" w:rsidR="003E6CEA" w:rsidRPr="003E6CEA" w:rsidRDefault="003E6CEA" w:rsidP="003E6CEA">
      <w:r w:rsidRPr="003E6CEA">
        <w:t xml:space="preserve">Date: </w:t>
      </w:r>
      <w:r w:rsidR="008B7381">
        <w:t>29/11/2024</w:t>
      </w:r>
    </w:p>
    <w:p w14:paraId="32FF09B2" w14:textId="77777777" w:rsidR="003E6CEA" w:rsidRPr="003E6CEA" w:rsidRDefault="003E6CEA" w:rsidP="003E6CEA"/>
    <w:p w14:paraId="7D23BC5D" w14:textId="77777777" w:rsidR="003E6CEA" w:rsidRPr="008B7381" w:rsidRDefault="003E6CEA" w:rsidP="003E6CEA">
      <w:pPr>
        <w:spacing w:after="0"/>
        <w:rPr>
          <w:u w:val="single"/>
        </w:rPr>
      </w:pPr>
      <w:r w:rsidRPr="008B7381">
        <w:rPr>
          <w:u w:val="single"/>
        </w:rPr>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5CEA72DD" w:rsidR="003E6CEA" w:rsidRPr="003E6CEA" w:rsidRDefault="003E6CEA" w:rsidP="003E6CEA">
      <w:pPr>
        <w:spacing w:after="0"/>
      </w:pPr>
      <w:r w:rsidRPr="003E6CEA">
        <w:t xml:space="preserve">Signed: </w:t>
      </w:r>
      <w:proofErr w:type="spellStart"/>
      <w:proofErr w:type="gramStart"/>
      <w:r w:rsidR="008B7381">
        <w:t>R.Simmonds</w:t>
      </w:r>
      <w:proofErr w:type="spellEnd"/>
      <w:proofErr w:type="gramEnd"/>
    </w:p>
    <w:p w14:paraId="3F24697A" w14:textId="226480D4" w:rsidR="003E6CEA" w:rsidRDefault="003E6CEA" w:rsidP="003E6CEA">
      <w:pPr>
        <w:spacing w:after="0"/>
      </w:pPr>
      <w:r w:rsidRPr="003E6CEA">
        <w:t xml:space="preserve">Date: </w:t>
      </w:r>
      <w:r w:rsidR="008B7381">
        <w:t>29/11/2024</w:t>
      </w:r>
    </w:p>
    <w:p w14:paraId="6B16FD7B" w14:textId="77777777" w:rsidR="008B7381" w:rsidRDefault="008B7381" w:rsidP="003E6CEA">
      <w:pPr>
        <w:spacing w:after="0"/>
      </w:pPr>
    </w:p>
    <w:p w14:paraId="28E821D0" w14:textId="77777777" w:rsidR="003E6CEA" w:rsidRPr="008B7381" w:rsidRDefault="003E6CEA" w:rsidP="003E6CEA">
      <w:pPr>
        <w:spacing w:after="0"/>
        <w:rPr>
          <w:u w:val="single"/>
        </w:rPr>
      </w:pPr>
    </w:p>
    <w:p w14:paraId="6152F883" w14:textId="77777777" w:rsidR="003E6CEA" w:rsidRPr="008B7381" w:rsidRDefault="003E6CEA" w:rsidP="003E6CEA">
      <w:pPr>
        <w:spacing w:after="0"/>
        <w:rPr>
          <w:u w:val="single"/>
        </w:rPr>
      </w:pPr>
      <w:r w:rsidRPr="008B7381">
        <w:rPr>
          <w:u w:val="single"/>
        </w:rPr>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0A7EADA6" w:rsidR="003E6CEA" w:rsidRPr="003E6CEA" w:rsidRDefault="003E6CEA" w:rsidP="003E6CEA">
      <w:pPr>
        <w:spacing w:after="0"/>
      </w:pPr>
      <w:r w:rsidRPr="003E6CEA">
        <w:t>Signed</w:t>
      </w:r>
      <w:r w:rsidR="008B7381">
        <w:t xml:space="preserve">: </w:t>
      </w:r>
      <w:proofErr w:type="spellStart"/>
      <w:proofErr w:type="gramStart"/>
      <w:r w:rsidR="008B7381">
        <w:t>R.Simmonds</w:t>
      </w:r>
      <w:proofErr w:type="spellEnd"/>
      <w:proofErr w:type="gramEnd"/>
    </w:p>
    <w:p w14:paraId="357FD791" w14:textId="4EA84456" w:rsidR="003E6CEA" w:rsidRDefault="003E6CEA" w:rsidP="003E6CEA">
      <w:pPr>
        <w:spacing w:after="0"/>
      </w:pPr>
      <w:r w:rsidRPr="003E6CEA">
        <w:t>Date:</w:t>
      </w:r>
      <w:r w:rsidR="008B7381">
        <w:t xml:space="preserve"> 29/11/2024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97354EE" w:rsidR="00EB450A" w:rsidRPr="00EB450A" w:rsidRDefault="00EB450A" w:rsidP="00EB450A">
      <w:pPr>
        <w:spacing w:after="0"/>
      </w:pPr>
      <w:r w:rsidRPr="00EB450A">
        <w:t xml:space="preserve">Signed: </w:t>
      </w:r>
      <w:proofErr w:type="spellStart"/>
      <w:proofErr w:type="gramStart"/>
      <w:r w:rsidR="008B7381">
        <w:t>R.Simmonds</w:t>
      </w:r>
      <w:proofErr w:type="spellEnd"/>
      <w:proofErr w:type="gramEnd"/>
    </w:p>
    <w:p w14:paraId="23AD4BA2" w14:textId="6F43E6E8" w:rsidR="00EB450A" w:rsidRDefault="00EB450A" w:rsidP="00EB450A">
      <w:pPr>
        <w:spacing w:after="0"/>
      </w:pPr>
      <w:r w:rsidRPr="00EB450A">
        <w:t>Date:</w:t>
      </w:r>
      <w:r w:rsidR="00052A7A">
        <w:t xml:space="preserve"> </w:t>
      </w:r>
      <w:r w:rsidR="008B7381">
        <w:t>29/11/2024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45AFEC04" w14:textId="77777777" w:rsidR="008B7381" w:rsidRDefault="008B7381" w:rsidP="00BB4200"/>
    <w:p w14:paraId="1B017B11" w14:textId="77777777" w:rsidR="008B7381" w:rsidRDefault="008B7381" w:rsidP="00BB4200"/>
    <w:p w14:paraId="45B45AD0" w14:textId="77777777" w:rsidR="008B7381" w:rsidRDefault="008B7381" w:rsidP="00BB4200"/>
    <w:p w14:paraId="088EAB7C" w14:textId="77777777" w:rsidR="008B7381" w:rsidRDefault="008B7381" w:rsidP="00BB4200"/>
    <w:p w14:paraId="3A21007C" w14:textId="77777777" w:rsidR="008B7381" w:rsidRDefault="008B7381" w:rsidP="00BB4200"/>
    <w:p w14:paraId="1E4A497F" w14:textId="77777777" w:rsidR="008B7381" w:rsidRDefault="008B7381" w:rsidP="00BB4200"/>
    <w:p w14:paraId="44CAA001" w14:textId="77777777" w:rsidR="008B7381" w:rsidRDefault="008B7381" w:rsidP="00BB4200"/>
    <w:p w14:paraId="5AB9FD65" w14:textId="77777777" w:rsidR="008B7381" w:rsidRDefault="008B7381" w:rsidP="00BB4200"/>
    <w:p w14:paraId="6AAC903C" w14:textId="516719B2" w:rsidR="00BB4200" w:rsidRDefault="008B7381" w:rsidP="00BB4200">
      <w:pPr>
        <w:rPr>
          <w:b/>
          <w:bCs/>
          <w:u w:val="single"/>
        </w:rPr>
      </w:pPr>
      <w:r w:rsidRPr="008B7381">
        <w:rPr>
          <w:b/>
          <w:bCs/>
          <w:u w:val="single"/>
        </w:rPr>
        <w:lastRenderedPageBreak/>
        <w:t>Abstract.</w:t>
      </w:r>
    </w:p>
    <w:p w14:paraId="722A2011" w14:textId="44AE7C42" w:rsidR="008B7381" w:rsidRDefault="008B7381" w:rsidP="00BB4200">
      <w:bookmarkStart w:id="0" w:name="_Hlk186575478"/>
      <w:r w:rsidRPr="008B7381">
        <w:t xml:space="preserve">This research </w:t>
      </w:r>
      <w:r>
        <w:t xml:space="preserve">aims to explore upon the substantial amount of research already conducted regarding </w:t>
      </w:r>
      <w:bookmarkStart w:id="1" w:name="_Hlk183798070"/>
      <w:r>
        <w:t xml:space="preserve">the mental health </w:t>
      </w:r>
      <w:r w:rsidR="00484FCB">
        <w:t xml:space="preserve">of </w:t>
      </w:r>
      <w:r w:rsidR="00052A7A">
        <w:t>p</w:t>
      </w:r>
      <w:r>
        <w:t xml:space="preserve">olice </w:t>
      </w:r>
      <w:r w:rsidR="00052A7A">
        <w:t>of</w:t>
      </w:r>
      <w:r>
        <w:t>ficers</w:t>
      </w:r>
      <w:r w:rsidR="00052A7A">
        <w:t xml:space="preserve"> and to </w:t>
      </w:r>
      <w:r>
        <w:t>also review existing literature around this theme</w:t>
      </w:r>
      <w:r w:rsidR="00052A7A">
        <w:t xml:space="preserve"> to </w:t>
      </w:r>
      <w:r w:rsidR="00484FCB">
        <w:t xml:space="preserve">identify whether </w:t>
      </w:r>
      <w:r w:rsidR="007D16C1">
        <w:t>p</w:t>
      </w:r>
      <w:r w:rsidR="00484FCB">
        <w:t>olice officers suffer with mental health</w:t>
      </w:r>
      <w:r w:rsidR="00052A7A">
        <w:t xml:space="preserve">, due to </w:t>
      </w:r>
      <w:r w:rsidR="00484FCB">
        <w:t>their job role.</w:t>
      </w:r>
    </w:p>
    <w:p w14:paraId="7C3A6A56" w14:textId="4D7FD5F2" w:rsidR="00484FCB" w:rsidRDefault="008B7381" w:rsidP="00BB4200">
      <w:r>
        <w:t xml:space="preserve">The researcher has firstly analysed </w:t>
      </w:r>
      <w:r w:rsidR="00484FCB">
        <w:t>existing literature</w:t>
      </w:r>
      <w:r w:rsidR="00052A7A">
        <w:t xml:space="preserve">, </w:t>
      </w:r>
      <w:r w:rsidR="00484FCB">
        <w:t>based upon already conducted research</w:t>
      </w:r>
      <w:r w:rsidR="006F4620">
        <w:t xml:space="preserve"> and </w:t>
      </w:r>
      <w:r w:rsidR="00484FCB">
        <w:t>has formulated and distributed a survey to police officers</w:t>
      </w:r>
      <w:r w:rsidR="00052A7A">
        <w:t>. The</w:t>
      </w:r>
      <w:r w:rsidR="00484FCB">
        <w:t xml:space="preserve"> newly obtained research information</w:t>
      </w:r>
      <w:r w:rsidR="00052A7A">
        <w:t xml:space="preserve"> has then been analysed. </w:t>
      </w:r>
    </w:p>
    <w:bookmarkEnd w:id="0"/>
    <w:p w14:paraId="0A4D244C" w14:textId="77777777" w:rsidR="00484FCB" w:rsidRDefault="00484FCB" w:rsidP="00BB4200"/>
    <w:p w14:paraId="2CBA566E" w14:textId="77777777" w:rsidR="00484FCB" w:rsidRDefault="00484FCB" w:rsidP="00BB4200"/>
    <w:p w14:paraId="684E6AC7" w14:textId="77777777" w:rsidR="00484FCB" w:rsidRDefault="00484FCB" w:rsidP="00BB4200"/>
    <w:p w14:paraId="739D75D8" w14:textId="77777777" w:rsidR="00484FCB" w:rsidRDefault="00484FCB" w:rsidP="00BB4200"/>
    <w:p w14:paraId="67F4EBE9" w14:textId="77777777" w:rsidR="00484FCB" w:rsidRDefault="00484FCB" w:rsidP="00BB4200"/>
    <w:bookmarkEnd w:id="1"/>
    <w:p w14:paraId="39400A05" w14:textId="77777777" w:rsidR="005F1E2B" w:rsidRDefault="005F1E2B">
      <w:pPr>
        <w:rPr>
          <w:b/>
          <w:bCs/>
          <w:u w:val="single"/>
        </w:rPr>
      </w:pPr>
    </w:p>
    <w:p w14:paraId="22CFE0B7" w14:textId="77777777" w:rsidR="005F1E2B" w:rsidRDefault="005F1E2B">
      <w:pPr>
        <w:rPr>
          <w:b/>
          <w:bCs/>
          <w:u w:val="single"/>
        </w:rPr>
      </w:pPr>
    </w:p>
    <w:p w14:paraId="5F709813" w14:textId="77777777" w:rsidR="005F1E2B" w:rsidRDefault="005F1E2B">
      <w:pPr>
        <w:rPr>
          <w:b/>
          <w:bCs/>
          <w:u w:val="single"/>
        </w:rPr>
      </w:pPr>
    </w:p>
    <w:p w14:paraId="3CA3244A" w14:textId="77777777" w:rsidR="005F1E2B" w:rsidRDefault="005F1E2B">
      <w:pPr>
        <w:rPr>
          <w:b/>
          <w:bCs/>
          <w:u w:val="single"/>
        </w:rPr>
      </w:pPr>
    </w:p>
    <w:p w14:paraId="6A317E5C" w14:textId="77777777" w:rsidR="005F1E2B" w:rsidRDefault="005F1E2B">
      <w:pPr>
        <w:rPr>
          <w:b/>
          <w:bCs/>
          <w:u w:val="single"/>
        </w:rPr>
      </w:pPr>
    </w:p>
    <w:p w14:paraId="580E1C06" w14:textId="77777777" w:rsidR="005F1E2B" w:rsidRDefault="005F1E2B">
      <w:pPr>
        <w:rPr>
          <w:b/>
          <w:bCs/>
          <w:u w:val="single"/>
        </w:rPr>
      </w:pPr>
    </w:p>
    <w:p w14:paraId="6CD33BE6" w14:textId="77777777" w:rsidR="005F1E2B" w:rsidRDefault="005F1E2B">
      <w:pPr>
        <w:rPr>
          <w:b/>
          <w:bCs/>
          <w:u w:val="single"/>
        </w:rPr>
      </w:pPr>
    </w:p>
    <w:p w14:paraId="6CE85B59" w14:textId="77777777" w:rsidR="005F1E2B" w:rsidRDefault="005F1E2B">
      <w:pPr>
        <w:rPr>
          <w:b/>
          <w:bCs/>
          <w:u w:val="single"/>
        </w:rPr>
      </w:pPr>
    </w:p>
    <w:p w14:paraId="4B3DF6BF" w14:textId="77777777" w:rsidR="005F1E2B" w:rsidRDefault="005F1E2B">
      <w:pPr>
        <w:rPr>
          <w:b/>
          <w:bCs/>
          <w:u w:val="single"/>
        </w:rPr>
      </w:pPr>
    </w:p>
    <w:p w14:paraId="7CD983D1" w14:textId="77777777" w:rsidR="005F1E2B" w:rsidRDefault="005F1E2B">
      <w:pPr>
        <w:rPr>
          <w:b/>
          <w:bCs/>
          <w:u w:val="single"/>
        </w:rPr>
      </w:pPr>
    </w:p>
    <w:p w14:paraId="680D065A" w14:textId="77777777" w:rsidR="005F1E2B" w:rsidRDefault="005F1E2B">
      <w:pPr>
        <w:rPr>
          <w:b/>
          <w:bCs/>
          <w:u w:val="single"/>
        </w:rPr>
      </w:pPr>
    </w:p>
    <w:p w14:paraId="27E758E1" w14:textId="77777777" w:rsidR="005F1E2B" w:rsidRDefault="005F1E2B">
      <w:pPr>
        <w:rPr>
          <w:b/>
          <w:bCs/>
          <w:u w:val="single"/>
        </w:rPr>
      </w:pPr>
    </w:p>
    <w:p w14:paraId="2CA8AA84" w14:textId="77777777" w:rsidR="005F1E2B" w:rsidRDefault="005F1E2B">
      <w:pPr>
        <w:rPr>
          <w:b/>
          <w:bCs/>
          <w:u w:val="single"/>
        </w:rPr>
      </w:pPr>
    </w:p>
    <w:p w14:paraId="3A14B1D5" w14:textId="77777777" w:rsidR="005F1E2B" w:rsidRDefault="005F1E2B">
      <w:pPr>
        <w:rPr>
          <w:b/>
          <w:bCs/>
          <w:u w:val="single"/>
        </w:rPr>
      </w:pPr>
    </w:p>
    <w:p w14:paraId="0E970AA0" w14:textId="77777777" w:rsidR="005F1E2B" w:rsidRDefault="005F1E2B">
      <w:pPr>
        <w:rPr>
          <w:b/>
          <w:bCs/>
          <w:u w:val="single"/>
        </w:rPr>
      </w:pPr>
    </w:p>
    <w:p w14:paraId="54F2A611" w14:textId="77777777" w:rsidR="005F1E2B" w:rsidRDefault="005F1E2B">
      <w:pPr>
        <w:rPr>
          <w:b/>
          <w:bCs/>
          <w:u w:val="single"/>
        </w:rPr>
      </w:pPr>
    </w:p>
    <w:p w14:paraId="6AC78485" w14:textId="77777777" w:rsidR="005F1E2B" w:rsidRDefault="005F1E2B">
      <w:pPr>
        <w:rPr>
          <w:b/>
          <w:bCs/>
          <w:u w:val="single"/>
        </w:rPr>
      </w:pPr>
    </w:p>
    <w:p w14:paraId="73CE9061" w14:textId="77777777" w:rsidR="005F1E2B" w:rsidRDefault="005F1E2B">
      <w:pPr>
        <w:rPr>
          <w:b/>
          <w:bCs/>
          <w:u w:val="single"/>
        </w:rPr>
      </w:pPr>
    </w:p>
    <w:p w14:paraId="63DA7C01" w14:textId="77777777" w:rsidR="005F1E2B" w:rsidRDefault="005F1E2B">
      <w:pPr>
        <w:rPr>
          <w:b/>
          <w:bCs/>
          <w:u w:val="single"/>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rFonts w:eastAsiaTheme="minorHAnsi"/>
          <w:b/>
          <w:bCs/>
          <w:noProof/>
        </w:rPr>
      </w:sdtEndPr>
      <w:sdtContent>
        <w:p w14:paraId="4A29036F" w14:textId="1350C74C" w:rsidR="005F1E2B" w:rsidRDefault="005F1E2B" w:rsidP="005F1E2B">
          <w:pPr>
            <w:pStyle w:val="TOCHeading"/>
            <w:spacing w:line="360" w:lineRule="auto"/>
            <w:rPr>
              <w:rFonts w:asciiTheme="minorHAnsi" w:hAnsiTheme="minorHAnsi" w:cstheme="minorHAnsi"/>
              <w:b/>
              <w:bCs/>
              <w:color w:val="auto"/>
              <w:sz w:val="24"/>
              <w:szCs w:val="24"/>
              <w:u w:val="single"/>
            </w:rPr>
          </w:pPr>
          <w:r w:rsidRPr="005F1E2B">
            <w:rPr>
              <w:rFonts w:asciiTheme="minorHAnsi" w:hAnsiTheme="minorHAnsi" w:cstheme="minorHAnsi"/>
              <w:b/>
              <w:bCs/>
              <w:color w:val="auto"/>
              <w:sz w:val="24"/>
              <w:szCs w:val="24"/>
              <w:u w:val="single"/>
            </w:rPr>
            <w:t>Contents Tabl</w:t>
          </w:r>
          <w:r w:rsidRPr="005F1E2B">
            <w:rPr>
              <w:rFonts w:asciiTheme="minorHAnsi" w:hAnsiTheme="minorHAnsi" w:cstheme="minorHAnsi"/>
              <w:b/>
              <w:bCs/>
              <w:color w:val="auto"/>
              <w:sz w:val="24"/>
              <w:szCs w:val="24"/>
              <w:u w:val="single"/>
            </w:rPr>
            <w:t>e</w:t>
          </w:r>
          <w:r>
            <w:rPr>
              <w:rFonts w:asciiTheme="minorHAnsi" w:hAnsiTheme="minorHAnsi" w:cstheme="minorHAnsi"/>
              <w:b/>
              <w:bCs/>
              <w:color w:val="auto"/>
              <w:sz w:val="24"/>
              <w:szCs w:val="24"/>
              <w:u w:val="single"/>
            </w:rPr>
            <w:t>:</w:t>
          </w:r>
        </w:p>
        <w:p w14:paraId="1A000A68" w14:textId="0B37C918" w:rsidR="005F1E2B" w:rsidRDefault="005F1E2B" w:rsidP="005F1E2B">
          <w:r>
            <w:t>Acknowledgements…………………………………………………………………………………………………………………………2</w:t>
          </w:r>
        </w:p>
        <w:p w14:paraId="4E93F2B1" w14:textId="52AD947A" w:rsidR="005F1E2B" w:rsidRDefault="005F1E2B" w:rsidP="005F1E2B">
          <w:r>
            <w:t>Declaration.…………………………………………………………………………………………………………………………………….3</w:t>
          </w:r>
        </w:p>
        <w:p w14:paraId="1DE8A352" w14:textId="3FD953EF" w:rsidR="006A23A9" w:rsidRDefault="005F1E2B" w:rsidP="005F1E2B">
          <w:r>
            <w:t>Abstract………………………………………………………………………………………………………………………………………</w:t>
          </w:r>
          <w:proofErr w:type="gramStart"/>
          <w:r>
            <w:t>…..</w:t>
          </w:r>
          <w:proofErr w:type="gramEnd"/>
          <w:r w:rsidR="006A23A9">
            <w:t>4</w:t>
          </w:r>
        </w:p>
        <w:p w14:paraId="32BD5DAD" w14:textId="2D45AFE2" w:rsidR="006A23A9" w:rsidRDefault="006A23A9" w:rsidP="005F1E2B">
          <w:r w:rsidRPr="00337046">
            <w:rPr>
              <w:b/>
              <w:bCs/>
            </w:rPr>
            <w:t>Chapter One: Introduction</w:t>
          </w:r>
          <w:r>
            <w:t>………………………………………………………………………………………………………</w:t>
          </w:r>
          <w:r w:rsidR="00337046">
            <w:t>………6</w:t>
          </w:r>
        </w:p>
        <w:p w14:paraId="3F973BF2" w14:textId="50E79F09" w:rsidR="006A23A9" w:rsidRDefault="006A23A9" w:rsidP="005F1E2B">
          <w:r w:rsidRPr="00337046">
            <w:rPr>
              <w:b/>
              <w:bCs/>
            </w:rPr>
            <w:t>Chapter Two: Literature Review</w:t>
          </w:r>
          <w:r>
            <w:t>…………………………………………………………………………………………………</w:t>
          </w:r>
          <w:proofErr w:type="gramStart"/>
          <w:r w:rsidR="00337046">
            <w:t>…..</w:t>
          </w:r>
          <w:proofErr w:type="gramEnd"/>
          <w:r w:rsidR="00337046">
            <w:t>7</w:t>
          </w:r>
        </w:p>
        <w:p w14:paraId="00AC4227" w14:textId="6B7288B7" w:rsidR="006A23A9" w:rsidRDefault="006A23A9" w:rsidP="005F1E2B">
          <w:r>
            <w:t>2.1 Do frontline response police officers experience mental health and what are the causes, effects</w:t>
          </w:r>
        </w:p>
        <w:p w14:paraId="5994D30D" w14:textId="29229BA1" w:rsidR="0021637D" w:rsidRDefault="006A23A9" w:rsidP="005F1E2B">
          <w:r>
            <w:t>and the impact of mental health on police officers?</w:t>
          </w:r>
        </w:p>
        <w:p w14:paraId="4F4199E9" w14:textId="55A0B2C9" w:rsidR="0021637D" w:rsidRDefault="0021637D" w:rsidP="0021637D">
          <w:r>
            <w:t>2.2 Evaluation of the mental health effects of longer service officers in comparison to shorter term serving officers……………………………………………………………………………………………………………………………</w:t>
          </w:r>
          <w:proofErr w:type="gramStart"/>
          <w:r>
            <w:t>…..</w:t>
          </w:r>
          <w:proofErr w:type="gramEnd"/>
          <w:r>
            <w:t>8</w:t>
          </w:r>
        </w:p>
        <w:p w14:paraId="18D00B66" w14:textId="005203DA" w:rsidR="00337046" w:rsidRDefault="0021637D" w:rsidP="0021637D">
          <w:r>
            <w:t>2.3 Do police officers feel that they have sufficient support for their mental health and what methods of support are available for identified mental health……………………………</w:t>
          </w:r>
          <w:r w:rsidR="00337046">
            <w:t>………………………</w:t>
          </w:r>
          <w:proofErr w:type="gramStart"/>
          <w:r w:rsidR="00337046">
            <w:t>…..</w:t>
          </w:r>
          <w:proofErr w:type="gramEnd"/>
          <w:r w:rsidR="00337046">
            <w:t>9</w:t>
          </w:r>
        </w:p>
        <w:p w14:paraId="4493237F" w14:textId="290A4A1A" w:rsidR="00B92B9B" w:rsidRDefault="00337046" w:rsidP="0021637D">
          <w:r w:rsidRPr="00337046">
            <w:rPr>
              <w:b/>
              <w:bCs/>
            </w:rPr>
            <w:t>Chapter Three: Methodolog</w:t>
          </w:r>
          <w:r>
            <w:rPr>
              <w:b/>
              <w:bCs/>
            </w:rPr>
            <w:t>y</w:t>
          </w:r>
          <w:r w:rsidRPr="00337046">
            <w:t>…………………………………………………………</w:t>
          </w:r>
          <w:r>
            <w:t>…………………………………………….</w:t>
          </w:r>
          <w:r w:rsidR="00B92B9B">
            <w:t>12</w:t>
          </w:r>
        </w:p>
        <w:p w14:paraId="3F0A9E64" w14:textId="1AB2487A" w:rsidR="00337046" w:rsidRDefault="00337046" w:rsidP="0021637D">
          <w:r>
            <w:t>3.1 Introduction</w:t>
          </w:r>
        </w:p>
        <w:p w14:paraId="260613F4" w14:textId="7BA58A33" w:rsidR="00337046" w:rsidRDefault="00337046" w:rsidP="0021637D">
          <w:r>
            <w:t>3.2 Research Strategy</w:t>
          </w:r>
        </w:p>
        <w:p w14:paraId="7F945151" w14:textId="409F80EB" w:rsidR="00337046" w:rsidRDefault="00337046" w:rsidP="0021637D">
          <w:r>
            <w:t>3.3 Data Collection…………………………………………………………………………………………………………………………13</w:t>
          </w:r>
        </w:p>
        <w:p w14:paraId="1B9BE400" w14:textId="4F682DAD" w:rsidR="00337046" w:rsidRDefault="00337046" w:rsidP="0021637D">
          <w:r>
            <w:t xml:space="preserve">3.4 </w:t>
          </w:r>
          <w:r w:rsidR="00D5095C">
            <w:t>Data Analysis</w:t>
          </w:r>
        </w:p>
        <w:p w14:paraId="0D638319" w14:textId="2CAD93E3" w:rsidR="00D5095C" w:rsidRDefault="00D5095C" w:rsidP="0021637D">
          <w:r>
            <w:t>3.5 Ethical Considerations</w:t>
          </w:r>
        </w:p>
        <w:p w14:paraId="1C61A3CD" w14:textId="68D5B6E1" w:rsidR="00D5095C" w:rsidRDefault="00D5095C" w:rsidP="0021637D">
          <w:r>
            <w:t>3.6 Conclusion……………………………………………………………………………………………………………………………….14</w:t>
          </w:r>
        </w:p>
        <w:p w14:paraId="04BE6163" w14:textId="203796B9" w:rsidR="00D5095C" w:rsidRDefault="00D5095C" w:rsidP="0021637D">
          <w:r w:rsidRPr="00B92B9B">
            <w:rPr>
              <w:b/>
              <w:bCs/>
            </w:rPr>
            <w:t>Chapter Four: Analysis and Results</w:t>
          </w:r>
          <w:r>
            <w:t>……………………………………………………………………………………………….15</w:t>
          </w:r>
        </w:p>
        <w:p w14:paraId="63BDFA01" w14:textId="53D830C1" w:rsidR="00D5095C" w:rsidRDefault="00D5095C" w:rsidP="0021637D">
          <w:r>
            <w:t>4.1 Introduction</w:t>
          </w:r>
        </w:p>
        <w:p w14:paraId="70B7B60C" w14:textId="25FB225F" w:rsidR="00D5095C" w:rsidRDefault="00D5095C" w:rsidP="0021637D">
          <w:r>
            <w:t>4.2 Questionnaire Findings</w:t>
          </w:r>
        </w:p>
        <w:p w14:paraId="7DFF72C8" w14:textId="1D41A306" w:rsidR="00B92B9B" w:rsidRDefault="00B92B9B" w:rsidP="0021637D">
          <w:r w:rsidRPr="002B0C83">
            <w:rPr>
              <w:b/>
              <w:bCs/>
            </w:rPr>
            <w:t>Chapter 5: Findings and Conclusion</w:t>
          </w:r>
          <w:r>
            <w:t>………………………………………………………………………………………………24</w:t>
          </w:r>
        </w:p>
        <w:p w14:paraId="7223B75F" w14:textId="6A6D28AD" w:rsidR="00B92B9B" w:rsidRDefault="00B92B9B" w:rsidP="0021637D">
          <w:r>
            <w:t>5.1 Introduction</w:t>
          </w:r>
        </w:p>
        <w:p w14:paraId="68A550DB" w14:textId="2118005F" w:rsidR="00B92B9B" w:rsidRDefault="00B92B9B" w:rsidP="0021637D">
          <w:r>
            <w:t xml:space="preserve">5.2 Main Findings </w:t>
          </w:r>
        </w:p>
        <w:p w14:paraId="63B0F0E2" w14:textId="7EDEA2CF" w:rsidR="000F0D6F" w:rsidRDefault="00B92B9B" w:rsidP="0021637D">
          <w:r>
            <w:t>5.3 Limitations of the study………………………………………………………………………………………………………</w:t>
          </w:r>
          <w:proofErr w:type="gramStart"/>
          <w:r>
            <w:t>…..</w:t>
          </w:r>
          <w:proofErr w:type="gramEnd"/>
          <w:r>
            <w:t>25</w:t>
          </w:r>
        </w:p>
        <w:p w14:paraId="5B67825A" w14:textId="522D2BC8" w:rsidR="000F0D6F" w:rsidRDefault="000F0D6F" w:rsidP="0021637D">
          <w:r>
            <w:t>5.4 Future Research</w:t>
          </w:r>
        </w:p>
        <w:p w14:paraId="4BDDE427" w14:textId="2D151933" w:rsidR="000F0D6F" w:rsidRDefault="000F0D6F" w:rsidP="0021637D">
          <w:r>
            <w:t>5.5 Recommendations for practice</w:t>
          </w:r>
        </w:p>
        <w:p w14:paraId="6AC75FF6" w14:textId="50A0EB86" w:rsidR="000F0D6F" w:rsidRDefault="000F0D6F" w:rsidP="00E11B1D">
          <w:r w:rsidRPr="000F0D6F">
            <w:rPr>
              <w:b/>
              <w:bCs/>
            </w:rPr>
            <w:t>Chapter</w:t>
          </w:r>
          <w:r w:rsidR="002B0C83">
            <w:rPr>
              <w:b/>
              <w:bCs/>
            </w:rPr>
            <w:t xml:space="preserve"> Six:</w:t>
          </w:r>
          <w:r w:rsidRPr="000F0D6F">
            <w:rPr>
              <w:b/>
              <w:bCs/>
            </w:rPr>
            <w:t xml:space="preserve"> Dissertation Conclusion</w:t>
          </w:r>
          <w:r w:rsidRPr="000F0D6F">
            <w:t>………………………………………</w:t>
          </w:r>
          <w:r>
            <w:t>……………………………………………………</w:t>
          </w:r>
          <w:r w:rsidR="002B0C83">
            <w:t>.</w:t>
          </w:r>
          <w:r>
            <w:t>26</w:t>
          </w:r>
        </w:p>
        <w:p w14:paraId="2031108F" w14:textId="1555092E" w:rsidR="000F0D6F" w:rsidRDefault="000F0D6F" w:rsidP="00E11B1D">
          <w:r>
            <w:t>Bibliography………………………………………………………………………………………………………………………………</w:t>
          </w:r>
          <w:proofErr w:type="gramStart"/>
          <w:r>
            <w:t>…..</w:t>
          </w:r>
          <w:proofErr w:type="gramEnd"/>
          <w:r>
            <w:t>27</w:t>
          </w:r>
        </w:p>
        <w:p w14:paraId="1EEB8164" w14:textId="6904BF6B" w:rsidR="00B92B9B" w:rsidRPr="000F0D6F" w:rsidRDefault="000F0D6F" w:rsidP="00E11B1D">
          <w:r>
            <w:t xml:space="preserve">Appendix </w:t>
          </w:r>
          <w:r w:rsidR="00317B92">
            <w:t xml:space="preserve">One: Mental Health </w:t>
          </w:r>
          <w:proofErr w:type="gramStart"/>
          <w:r w:rsidR="00317B92">
            <w:t>Of</w:t>
          </w:r>
          <w:proofErr w:type="gramEnd"/>
          <w:r w:rsidR="00317B92">
            <w:t xml:space="preserve"> Police Officers Study………………………………………………………………….33</w:t>
          </w:r>
        </w:p>
      </w:sdtContent>
    </w:sdt>
    <w:p w14:paraId="41EDEDB4" w14:textId="77777777" w:rsidR="000F0D6F" w:rsidRDefault="000F0D6F" w:rsidP="00E11B1D">
      <w:pPr>
        <w:rPr>
          <w:u w:val="single"/>
        </w:rPr>
      </w:pPr>
    </w:p>
    <w:p w14:paraId="216A95B8" w14:textId="309AE91E" w:rsidR="00E11B1D" w:rsidRPr="00CF51EB" w:rsidRDefault="00484FCB" w:rsidP="00E11B1D">
      <w:pPr>
        <w:rPr>
          <w:b/>
          <w:bCs/>
          <w:noProof/>
        </w:rPr>
      </w:pPr>
      <w:r w:rsidRPr="00CF51EB">
        <w:rPr>
          <w:b/>
          <w:bCs/>
          <w:u w:val="single"/>
        </w:rPr>
        <w:lastRenderedPageBreak/>
        <w:t xml:space="preserve">Chapter </w:t>
      </w:r>
      <w:r w:rsidR="006A23A9" w:rsidRPr="00CF51EB">
        <w:rPr>
          <w:b/>
          <w:bCs/>
          <w:u w:val="single"/>
        </w:rPr>
        <w:t>One</w:t>
      </w:r>
      <w:r w:rsidRPr="00CF51EB">
        <w:rPr>
          <w:b/>
          <w:bCs/>
          <w:u w:val="single"/>
        </w:rPr>
        <w:t>: Introduction.</w:t>
      </w:r>
    </w:p>
    <w:p w14:paraId="3FC8626D" w14:textId="64EC0668" w:rsidR="006F4620" w:rsidRDefault="006F4620" w:rsidP="006F4620">
      <w:pPr>
        <w:rPr>
          <w:rFonts w:cs="Arial"/>
        </w:rPr>
      </w:pPr>
      <w:bookmarkStart w:id="2" w:name="_Hlk167049755"/>
      <w:r>
        <w:rPr>
          <w:rFonts w:cs="Arial"/>
        </w:rPr>
        <w:t>The purpose of this chosen topic is to enable research to be conducted to investigate whether police officers suffer or have suffered with mental health due to their job role and to also establish</w:t>
      </w:r>
      <w:r w:rsidRPr="00594A3F">
        <w:rPr>
          <w:rFonts w:cs="Arial"/>
          <w:b/>
          <w:bCs/>
          <w:u w:val="single"/>
        </w:rPr>
        <w:t xml:space="preserve"> </w:t>
      </w:r>
      <w:r w:rsidRPr="00594A3F">
        <w:rPr>
          <w:rFonts w:cs="Arial"/>
        </w:rPr>
        <w:t>what the causes</w:t>
      </w:r>
      <w:r>
        <w:rPr>
          <w:rFonts w:cs="Arial"/>
        </w:rPr>
        <w:t>,</w:t>
      </w:r>
      <w:r w:rsidRPr="00594A3F">
        <w:rPr>
          <w:rFonts w:cs="Arial"/>
        </w:rPr>
        <w:t xml:space="preserve"> effects and impact of mental health on police officers</w:t>
      </w:r>
      <w:r>
        <w:rPr>
          <w:rFonts w:cs="Arial"/>
        </w:rPr>
        <w:t xml:space="preserve"> are. The researcher will also gather information </w:t>
      </w:r>
      <w:r w:rsidR="006A23A9">
        <w:rPr>
          <w:rFonts w:cs="Arial"/>
        </w:rPr>
        <w:t>of whether</w:t>
      </w:r>
      <w:r>
        <w:rPr>
          <w:rFonts w:cs="Arial"/>
        </w:rPr>
        <w:t xml:space="preserve"> there is a comparison regarding police officers suffering with mental health within </w:t>
      </w:r>
      <w:r w:rsidR="006A23A9">
        <w:rPr>
          <w:rFonts w:cs="Arial"/>
        </w:rPr>
        <w:t xml:space="preserve">a </w:t>
      </w:r>
      <w:r>
        <w:rPr>
          <w:rFonts w:cs="Arial"/>
        </w:rPr>
        <w:t>longer or shorter length of policing service. The researcher will also explore whether police officers feel that there is sufficient support for their mental health and what methods of support are available for them.</w:t>
      </w:r>
    </w:p>
    <w:p w14:paraId="0574B655" w14:textId="755480CB" w:rsidR="006F4620" w:rsidRDefault="006F4620" w:rsidP="006F4620">
      <w:r>
        <w:t xml:space="preserve">Much past research has already explored the impact that the role of policing has on police officers and their mental health due to the nature of the job role. This was emphasised according to a Police Federation Pay Morale Survey during March 2023, which highlighted that </w:t>
      </w:r>
      <w:r w:rsidRPr="00AE3FDC">
        <w:t>82 percen</w:t>
      </w:r>
      <w:r>
        <w:t xml:space="preserve">t of police officers indicated that they had experienced feelings of low mood, anxiety, stress and other problems regarding their mental health and wellbeing and 73 percent of police officers stated that their </w:t>
      </w:r>
      <w:r w:rsidRPr="00AE3FDC">
        <w:t>mental health and wellbeing</w:t>
      </w:r>
      <w:r>
        <w:t xml:space="preserve"> was a </w:t>
      </w:r>
      <w:r w:rsidRPr="00AE3FDC">
        <w:t>significant factor</w:t>
      </w:r>
      <w:r>
        <w:t xml:space="preserve"> for</w:t>
      </w:r>
      <w:r w:rsidRPr="00AE3FDC">
        <w:t xml:space="preserve"> wanting to resign</w:t>
      </w:r>
      <w:r>
        <w:t xml:space="preserve"> from the job role. (Police Federation, 2024) </w:t>
      </w:r>
    </w:p>
    <w:p w14:paraId="3E4F81D3" w14:textId="64E3FBBB" w:rsidR="0079731C" w:rsidRPr="00CF51EB" w:rsidRDefault="006F4620" w:rsidP="00CF51EB">
      <w:pPr>
        <w:rPr>
          <w:rFonts w:cs="Arial"/>
        </w:rPr>
      </w:pPr>
      <w:r>
        <w:rPr>
          <w:rFonts w:cs="Arial"/>
        </w:rPr>
        <w:t xml:space="preserve">It is completely evident that police officers attend a vast variety of incidents and that they can never predict what to expect regarding what they will deal with upon their attendance to their work daily, therefore no preparation can be conducted to be able to deal with their emotions prior to the calls they attend. </w:t>
      </w:r>
      <w:r>
        <w:rPr>
          <w:rFonts w:ascii="Calibri" w:hAnsi="Calibri" w:cs="Calibri"/>
        </w:rPr>
        <w:t xml:space="preserve"> (Carlier et al., 2000; Toch, 2002) emphasises this</w:t>
      </w:r>
      <w:r w:rsidR="00CF51EB">
        <w:rPr>
          <w:rFonts w:ascii="Calibri" w:hAnsi="Calibri" w:cs="Calibri"/>
        </w:rPr>
        <w:t>,</w:t>
      </w:r>
      <w:r>
        <w:rPr>
          <w:rFonts w:ascii="Calibri" w:hAnsi="Calibri" w:cs="Calibri"/>
        </w:rPr>
        <w:t xml:space="preserve"> by stating that </w:t>
      </w:r>
      <w:r>
        <w:rPr>
          <w:rFonts w:ascii="Calibri" w:hAnsi="Calibri" w:cs="Calibri"/>
        </w:rPr>
        <w:t>being a</w:t>
      </w:r>
      <w:r>
        <w:rPr>
          <w:rFonts w:ascii="Calibri" w:hAnsi="Calibri" w:cs="Calibri"/>
        </w:rPr>
        <w:t xml:space="preserve"> police officer presents exposure to critical incidents such as domestic violence, physical assaults, handling dead bodies, motor vehicle accidents, crowd control and dealing with dangerous, unpredictable and sometimes criminals that are armed. Due to this, police officers that </w:t>
      </w:r>
      <w:r>
        <w:rPr>
          <w:rFonts w:cs="Arial"/>
        </w:rPr>
        <w:t xml:space="preserve">are extremely susceptible to mental health after being exposed to distressing situations. This can have a dramatic effect on their lives, even months or years after the situation has been dealt with. This can cause officers to have a variety of mental health issues, for example, post-traumatic stress disorder. </w:t>
      </w:r>
      <w:r>
        <w:rPr>
          <w:rFonts w:ascii="Calibri" w:hAnsi="Calibri" w:cs="Calibri"/>
        </w:rPr>
        <w:t xml:space="preserve"> </w:t>
      </w:r>
      <w:r w:rsidR="00CF51EB">
        <w:rPr>
          <w:rFonts w:ascii="Calibri" w:hAnsi="Calibri" w:cs="Calibri"/>
        </w:rPr>
        <w:t>A</w:t>
      </w:r>
      <w:r>
        <w:rPr>
          <w:rFonts w:ascii="Calibri" w:hAnsi="Calibri" w:cs="Calibri"/>
        </w:rPr>
        <w:t xml:space="preserve">ccording to (Wagner et al., 2019; </w:t>
      </w:r>
      <w:proofErr w:type="spellStart"/>
      <w:r>
        <w:rPr>
          <w:rFonts w:ascii="Calibri" w:hAnsi="Calibri" w:cs="Calibri"/>
        </w:rPr>
        <w:t>Inslicht</w:t>
      </w:r>
      <w:proofErr w:type="spellEnd"/>
      <w:r>
        <w:rPr>
          <w:rFonts w:ascii="Calibri" w:hAnsi="Calibri" w:cs="Calibri"/>
        </w:rPr>
        <w:t xml:space="preserve"> et al, 2011) approximately 92% of police officers deal with these critical incidents within the first two years of being within the role, linking to poor mental health. </w:t>
      </w:r>
    </w:p>
    <w:p w14:paraId="4709CD06" w14:textId="787E011B" w:rsidR="0079731C" w:rsidRPr="006F4620" w:rsidRDefault="006F4620" w:rsidP="006F4620">
      <w:pPr>
        <w:pStyle w:val="NormalWeb"/>
        <w:spacing w:before="0" w:after="0"/>
        <w:rPr>
          <w:rFonts w:ascii="Calibri" w:hAnsi="Calibri" w:cs="Calibri"/>
          <w:sz w:val="22"/>
          <w:szCs w:val="22"/>
        </w:rPr>
      </w:pPr>
      <w:r>
        <w:rPr>
          <w:rFonts w:ascii="Calibri" w:hAnsi="Calibri" w:cs="Calibri"/>
          <w:sz w:val="22"/>
          <w:szCs w:val="22"/>
        </w:rPr>
        <w:t>Research has</w:t>
      </w:r>
      <w:r w:rsidR="00CF51EB">
        <w:rPr>
          <w:rFonts w:ascii="Calibri" w:hAnsi="Calibri" w:cs="Calibri"/>
          <w:sz w:val="22"/>
          <w:szCs w:val="22"/>
        </w:rPr>
        <w:t xml:space="preserve"> also</w:t>
      </w:r>
      <w:r>
        <w:rPr>
          <w:rFonts w:ascii="Calibri" w:hAnsi="Calibri" w:cs="Calibri"/>
          <w:sz w:val="22"/>
          <w:szCs w:val="22"/>
        </w:rPr>
        <w:t xml:space="preserve"> been conducted based on each significant theme and gathered data has been analysed to answer the research question.</w:t>
      </w:r>
    </w:p>
    <w:p w14:paraId="6A5930A5" w14:textId="77777777" w:rsidR="00D5095C" w:rsidRDefault="00D5095C" w:rsidP="00502B7A">
      <w:pPr>
        <w:rPr>
          <w:rFonts w:cs="Arial"/>
          <w:u w:val="single"/>
        </w:rPr>
      </w:pPr>
    </w:p>
    <w:p w14:paraId="3766FB4F" w14:textId="77777777" w:rsidR="00D5095C" w:rsidRDefault="00D5095C" w:rsidP="00502B7A">
      <w:pPr>
        <w:rPr>
          <w:rFonts w:cs="Arial"/>
          <w:u w:val="single"/>
        </w:rPr>
      </w:pPr>
    </w:p>
    <w:p w14:paraId="65F9AA1E" w14:textId="77777777" w:rsidR="00D5095C" w:rsidRDefault="00D5095C" w:rsidP="00502B7A">
      <w:pPr>
        <w:rPr>
          <w:rFonts w:cs="Arial"/>
          <w:u w:val="single"/>
        </w:rPr>
      </w:pPr>
    </w:p>
    <w:p w14:paraId="40C32BA8" w14:textId="77777777" w:rsidR="00D5095C" w:rsidRDefault="00D5095C" w:rsidP="00502B7A">
      <w:pPr>
        <w:rPr>
          <w:rFonts w:cs="Arial"/>
          <w:u w:val="single"/>
        </w:rPr>
      </w:pPr>
    </w:p>
    <w:p w14:paraId="1F37CC35" w14:textId="77777777" w:rsidR="00D5095C" w:rsidRDefault="00D5095C" w:rsidP="00502B7A">
      <w:pPr>
        <w:rPr>
          <w:rFonts w:cs="Arial"/>
          <w:u w:val="single"/>
        </w:rPr>
      </w:pPr>
    </w:p>
    <w:p w14:paraId="6C5FC11A" w14:textId="77777777" w:rsidR="00D5095C" w:rsidRDefault="00D5095C" w:rsidP="00502B7A">
      <w:pPr>
        <w:rPr>
          <w:rFonts w:cs="Arial"/>
          <w:u w:val="single"/>
        </w:rPr>
      </w:pPr>
    </w:p>
    <w:p w14:paraId="35E79A9C" w14:textId="77777777" w:rsidR="00D5095C" w:rsidRDefault="00D5095C" w:rsidP="00502B7A">
      <w:pPr>
        <w:rPr>
          <w:rFonts w:cs="Arial"/>
          <w:u w:val="single"/>
        </w:rPr>
      </w:pPr>
    </w:p>
    <w:p w14:paraId="0C8699BE" w14:textId="77777777" w:rsidR="00D5095C" w:rsidRDefault="00D5095C" w:rsidP="00502B7A">
      <w:pPr>
        <w:rPr>
          <w:rFonts w:cs="Arial"/>
          <w:u w:val="single"/>
        </w:rPr>
      </w:pPr>
    </w:p>
    <w:p w14:paraId="76B81138" w14:textId="77777777" w:rsidR="00B92B9B" w:rsidRDefault="00B92B9B" w:rsidP="00502B7A">
      <w:pPr>
        <w:rPr>
          <w:rFonts w:cs="Arial"/>
          <w:u w:val="single"/>
        </w:rPr>
      </w:pPr>
    </w:p>
    <w:p w14:paraId="570EBCB8" w14:textId="77777777" w:rsidR="00CF51EB" w:rsidRDefault="00CF51EB" w:rsidP="00502B7A">
      <w:pPr>
        <w:rPr>
          <w:rFonts w:cs="Arial"/>
          <w:b/>
          <w:bCs/>
          <w:u w:val="single"/>
        </w:rPr>
      </w:pPr>
    </w:p>
    <w:p w14:paraId="0C400368" w14:textId="14FD5E13" w:rsidR="00502B7A" w:rsidRPr="00CF51EB" w:rsidRDefault="0079731C" w:rsidP="00502B7A">
      <w:pPr>
        <w:rPr>
          <w:rFonts w:cs="Arial"/>
          <w:b/>
          <w:bCs/>
          <w:u w:val="single"/>
        </w:rPr>
      </w:pPr>
      <w:r w:rsidRPr="00CF51EB">
        <w:rPr>
          <w:rFonts w:cs="Arial"/>
          <w:b/>
          <w:bCs/>
          <w:u w:val="single"/>
        </w:rPr>
        <w:lastRenderedPageBreak/>
        <w:t>Chapter Two</w:t>
      </w:r>
      <w:r w:rsidR="00502B7A" w:rsidRPr="00CF51EB">
        <w:rPr>
          <w:rFonts w:cs="Arial"/>
          <w:b/>
          <w:bCs/>
          <w:u w:val="single"/>
        </w:rPr>
        <w:t>:</w:t>
      </w:r>
      <w:r w:rsidRPr="00CF51EB">
        <w:rPr>
          <w:rFonts w:cs="Arial"/>
          <w:b/>
          <w:bCs/>
          <w:u w:val="single"/>
        </w:rPr>
        <w:t xml:space="preserve"> Literature Review.</w:t>
      </w:r>
      <w:r w:rsidR="00502B7A" w:rsidRPr="00CF51EB">
        <w:rPr>
          <w:rFonts w:ascii="Calibri" w:hAnsi="Calibri" w:cs="Calibri"/>
          <w:b/>
          <w:bCs/>
          <w:color w:val="FF33CC"/>
        </w:rPr>
        <w:t> </w:t>
      </w:r>
    </w:p>
    <w:p w14:paraId="3FF3AC30" w14:textId="7E742F65" w:rsidR="00502B7A" w:rsidRPr="00502B7A" w:rsidRDefault="00502B7A" w:rsidP="00502B7A">
      <w:pPr>
        <w:pStyle w:val="NormalWeb"/>
        <w:spacing w:before="0" w:after="0"/>
        <w:rPr>
          <w:rFonts w:ascii="Calibri" w:hAnsi="Calibri" w:cs="Calibri"/>
          <w:color w:val="000000"/>
          <w:sz w:val="22"/>
          <w:szCs w:val="22"/>
        </w:rPr>
      </w:pPr>
      <w:r>
        <w:rPr>
          <w:rFonts w:ascii="Calibri" w:hAnsi="Calibri" w:cs="Calibri"/>
          <w:color w:val="000000"/>
          <w:sz w:val="22"/>
          <w:szCs w:val="22"/>
        </w:rPr>
        <w:t xml:space="preserve">This chapter will provide the reader with an overview of the previous research that has been undertaken and the effects and impact that mental health has on police officers. The literature will also evidence the objectives regarding if there is a link regarding mental health based on the police officer’s length of service and will provide an overview of whether there are sufficient support options available to provide support, if required when mental health effects have been identified. </w:t>
      </w:r>
    </w:p>
    <w:p w14:paraId="5C15D78A" w14:textId="69E3D4DC" w:rsidR="00502B7A" w:rsidRDefault="00502B7A" w:rsidP="00502B7A">
      <w:pPr>
        <w:pStyle w:val="NormalWeb"/>
        <w:spacing w:before="0" w:after="0"/>
        <w:rPr>
          <w:rFonts w:ascii="Calibri" w:hAnsi="Calibri" w:cs="Calibri"/>
          <w:b/>
          <w:bCs/>
          <w:sz w:val="22"/>
          <w:szCs w:val="22"/>
          <w:u w:val="single"/>
        </w:rPr>
      </w:pPr>
      <w:r>
        <w:rPr>
          <w:rFonts w:ascii="Calibri" w:hAnsi="Calibri" w:cs="Calibri"/>
          <w:b/>
          <w:bCs/>
          <w:sz w:val="22"/>
          <w:szCs w:val="22"/>
          <w:u w:val="single"/>
        </w:rPr>
        <w:t>2.1 Do frontline response police officers experience mental health and what are the causes, effects and the impact of mental health on police officers?</w:t>
      </w:r>
    </w:p>
    <w:p w14:paraId="499B0CFB" w14:textId="73F3C545"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Being a police officer presents exposure to critical incidents such as domestic violence, physical assaults, handling dead bodies, motor vehicle accidents, crowd control and dealing with dangerous, unpredictable and sometimes criminals that are armed.  (Carlier et al., 2000; Toch, 2002) Approximately 92% of police officers deal with these critical incidents within the first two years of being within the role, linking to poor mental health. (Wagner et al., 2019; </w:t>
      </w:r>
      <w:proofErr w:type="spellStart"/>
      <w:r>
        <w:rPr>
          <w:rFonts w:ascii="Calibri" w:hAnsi="Calibri" w:cs="Calibri"/>
          <w:sz w:val="22"/>
          <w:szCs w:val="22"/>
        </w:rPr>
        <w:t>Inslicht</w:t>
      </w:r>
      <w:proofErr w:type="spellEnd"/>
      <w:r>
        <w:rPr>
          <w:rFonts w:ascii="Calibri" w:hAnsi="Calibri" w:cs="Calibri"/>
          <w:sz w:val="22"/>
          <w:szCs w:val="22"/>
        </w:rPr>
        <w:t xml:space="preserve"> et al, 2011)</w:t>
      </w:r>
    </w:p>
    <w:p w14:paraId="18A1427C" w14:textId="3356A6A6" w:rsidR="00502B7A" w:rsidRPr="00502B7A" w:rsidRDefault="00502B7A" w:rsidP="00502B7A">
      <w:pPr>
        <w:pStyle w:val="NormalWeb"/>
        <w:spacing w:before="0" w:after="0"/>
        <w:rPr>
          <w:rFonts w:ascii="Calibri" w:hAnsi="Calibri" w:cs="Calibri"/>
          <w:sz w:val="22"/>
          <w:szCs w:val="22"/>
        </w:rPr>
      </w:pPr>
      <w:r>
        <w:rPr>
          <w:rFonts w:ascii="Calibri" w:hAnsi="Calibri" w:cs="Calibri"/>
          <w:sz w:val="22"/>
          <w:szCs w:val="22"/>
        </w:rPr>
        <w:t>According to The Police Foundation, a quote from a police officer was made stating, "I was feeling like I was banging my head against the wall, swimming in mud".</w:t>
      </w:r>
      <w:r w:rsidR="00BD2DED">
        <w:rPr>
          <w:rFonts w:ascii="Calibri" w:hAnsi="Calibri" w:cs="Calibri"/>
          <w:sz w:val="22"/>
          <w:szCs w:val="22"/>
        </w:rPr>
        <w:t xml:space="preserve"> (Rick MUIR, (01/03/2019)</w:t>
      </w:r>
      <w:r w:rsidR="006A23A9">
        <w:rPr>
          <w:rFonts w:ascii="Calibri" w:hAnsi="Calibri" w:cs="Calibri"/>
          <w:sz w:val="22"/>
          <w:szCs w:val="22"/>
        </w:rPr>
        <w:t>. T</w:t>
      </w:r>
      <w:r>
        <w:rPr>
          <w:rFonts w:ascii="Calibri" w:hAnsi="Calibri" w:cs="Calibri"/>
          <w:sz w:val="22"/>
          <w:szCs w:val="22"/>
        </w:rPr>
        <w:t xml:space="preserve">his quote significantly emphasising on the link between the job role and mental health. The quote was taken from the Police Federations latest demand, capacity and welfare survey. This survey also showed that 79% of officers said that they had experienced feelings of stress, low mood, anxiety, or other difficulties with their mental health and wellbeing within the previous 12 months, to which 94% of these officers said that this had been made worse by their job role.  It has also been described by the Police Foundation, that there are indicators of a 35 percent increase in police sick-leave, due to psychological reasons between 2010 and 2015, demonstrating that the emotional and mental wellbeing of police officers has been getting worse in recent years. In the last three years, it has been specified that there is a high increase within a proportion of officers reporting a case of work-related stress. Such research demonstrates that there is sufficient evidence that police officers experience various issues with their mental health.   </w:t>
      </w:r>
    </w:p>
    <w:p w14:paraId="4B66F483" w14:textId="1FB28C9C" w:rsidR="00502B7A" w:rsidRPr="00502B7A" w:rsidRDefault="00502B7A" w:rsidP="00502B7A">
      <w:pPr>
        <w:pStyle w:val="NormalWeb"/>
        <w:spacing w:before="0" w:after="0"/>
      </w:pPr>
      <w:r>
        <w:rPr>
          <w:rFonts w:ascii="Calibri" w:hAnsi="Calibri" w:cs="Calibri"/>
          <w:color w:val="000000"/>
          <w:sz w:val="22"/>
          <w:szCs w:val="22"/>
        </w:rPr>
        <w:t xml:space="preserve">During the year of 2015, the mental health charity MIND conducted research into 'blue light services' looking at the mental health and well-being of police officers and received a response rate from 1,193 police officers, emphasising that 91% of the police personnel experienced stress, low mood or poor mental health problems, showing that policing had the highest level of personal experience with mental health problems amongst all blue light services. The survey evidenced percentages of the key stressors showing organisational change (57%), excessive workloads (55%) and ‘pressure’ from management (47%) as the main contributing factors, as opposed to dealing with traumatic </w:t>
      </w:r>
      <w:r>
        <w:rPr>
          <w:rFonts w:ascii="Calibri" w:hAnsi="Calibri" w:cs="Calibri"/>
          <w:sz w:val="22"/>
          <w:szCs w:val="22"/>
        </w:rPr>
        <w:t xml:space="preserve">incidents at (33%) </w:t>
      </w:r>
      <w:r>
        <w:rPr>
          <w:rFonts w:ascii="Calibri" w:hAnsi="Calibri" w:cs="Calibri"/>
          <w:color w:val="000000"/>
          <w:sz w:val="22"/>
          <w:szCs w:val="22"/>
        </w:rPr>
        <w:t xml:space="preserve"> </w:t>
      </w:r>
    </w:p>
    <w:p w14:paraId="47BF2499"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 A nationwide study conducted by the University </w:t>
      </w:r>
      <w:proofErr w:type="gramStart"/>
      <w:r>
        <w:rPr>
          <w:rFonts w:ascii="Calibri" w:hAnsi="Calibri" w:cs="Calibri"/>
          <w:sz w:val="22"/>
          <w:szCs w:val="22"/>
        </w:rPr>
        <w:t>Of</w:t>
      </w:r>
      <w:proofErr w:type="gramEnd"/>
      <w:r>
        <w:rPr>
          <w:rFonts w:ascii="Calibri" w:hAnsi="Calibri" w:cs="Calibri"/>
          <w:sz w:val="22"/>
          <w:szCs w:val="22"/>
        </w:rPr>
        <w:t xml:space="preserve"> Cambridge, during October 2022, involving a significant amount of 12,000 police officers, suggested that rates of trauma induced disorder named complex post -traumatic stress disorder are exacerbated by factors such as lack of say over working hours and such little time and support.</w:t>
      </w:r>
    </w:p>
    <w:p w14:paraId="685CF81D"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It was also stated that extremely high levels of trauma related mental health conditions within police forces were recognised across the United Kingdom, due to the result of bad working conditions, dealing with difficult situations without support and sexual harassment. </w:t>
      </w:r>
    </w:p>
    <w:p w14:paraId="00B266BE" w14:textId="343ECD76" w:rsidR="00502B7A" w:rsidRDefault="00502B7A" w:rsidP="00502B7A">
      <w:pPr>
        <w:pStyle w:val="NormalWeb"/>
        <w:spacing w:before="0" w:after="0"/>
        <w:rPr>
          <w:rFonts w:ascii="Calibri" w:hAnsi="Calibri" w:cs="Calibri"/>
          <w:sz w:val="22"/>
          <w:szCs w:val="22"/>
        </w:rPr>
      </w:pPr>
      <w:r>
        <w:rPr>
          <w:rFonts w:ascii="Calibri" w:hAnsi="Calibri" w:cs="Calibri"/>
          <w:sz w:val="22"/>
          <w:szCs w:val="22"/>
        </w:rPr>
        <w:lastRenderedPageBreak/>
        <w:t>To emphasise the extreme severity of the impact of the effects that policing can have on police officers, a systematic review regarding suicidal ideation stated that there was a significant relevance of mental health problems observed, including suicidal ideation, suicidal plans and attempts.</w:t>
      </w:r>
    </w:p>
    <w:p w14:paraId="571C45F6"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The review conducted, focused on the suicidal ideation among police officers and found a lifetime prevalence of 24 percent, whereby officers had admitted that they had seriously considered suicide, stating that they had feelings that life was not worth living anymore. (Stanley et al, 2016)  </w:t>
      </w:r>
    </w:p>
    <w:p w14:paraId="082271CD" w14:textId="51A75EFB"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During a study conducted and named Violanti and Steege's Study, (2020) which was an investigation into suicide committed by police officers, showed that they were amongst workers that would be 54% more likely to die by suicide.  (J Violanti, A Steege, 2020).  Furthermore, regarding this element of policing, studies have also suggested that although under-reported in the media, police professionals are at increased risk of suicide in comparison to the general population and it has been acknowledged that police officers do avoid seeking support within the organisation. (Wheeler et al, 2021) A Freedom of Information request that was undertaken during the year of 2023, found that an estimated 13,000 United Kingdom police officers were signed off their duties due to stress, anxiety or post-traumatic stress disorder revealing an 80% increase over the time-period of a decade, providing evidence, showing such </w:t>
      </w:r>
      <w:proofErr w:type="spellStart"/>
      <w:r>
        <w:rPr>
          <w:rFonts w:ascii="Calibri" w:hAnsi="Calibri" w:cs="Calibri"/>
          <w:sz w:val="22"/>
          <w:szCs w:val="22"/>
        </w:rPr>
        <w:t>a</w:t>
      </w:r>
      <w:proofErr w:type="spellEnd"/>
      <w:r>
        <w:rPr>
          <w:rFonts w:ascii="Calibri" w:hAnsi="Calibri" w:cs="Calibri"/>
          <w:sz w:val="22"/>
          <w:szCs w:val="22"/>
        </w:rPr>
        <w:t xml:space="preserve"> extremely high percentage of the link between mental health and policing. (Police Federation, 2023.)</w:t>
      </w:r>
    </w:p>
    <w:p w14:paraId="2C74731B" w14:textId="77777777" w:rsidR="00502B7A" w:rsidRDefault="00502B7A" w:rsidP="00502B7A">
      <w:pPr>
        <w:pStyle w:val="NormalWeb"/>
        <w:spacing w:before="0" w:after="0"/>
        <w:rPr>
          <w:rFonts w:ascii="Calibri" w:hAnsi="Calibri" w:cs="Calibri"/>
          <w:color w:val="C808B1"/>
          <w:sz w:val="22"/>
          <w:szCs w:val="22"/>
        </w:rPr>
      </w:pPr>
      <w:r>
        <w:rPr>
          <w:rFonts w:ascii="Calibri" w:hAnsi="Calibri" w:cs="Calibri"/>
          <w:color w:val="C808B1"/>
          <w:sz w:val="22"/>
          <w:szCs w:val="22"/>
        </w:rPr>
        <w:t> </w:t>
      </w:r>
    </w:p>
    <w:p w14:paraId="0A709E0A" w14:textId="77777777" w:rsidR="00502B7A" w:rsidRDefault="00502B7A" w:rsidP="00502B7A">
      <w:pPr>
        <w:pStyle w:val="NormalWeb"/>
        <w:spacing w:before="0" w:after="0"/>
      </w:pPr>
      <w:r>
        <w:rPr>
          <w:rFonts w:ascii="Calibri" w:hAnsi="Calibri" w:cs="Calibri"/>
          <w:b/>
          <w:bCs/>
          <w:sz w:val="22"/>
          <w:szCs w:val="22"/>
          <w:u w:val="single"/>
        </w:rPr>
        <w:t>2.2: Evaluation of the mental health effects of longer service officers in comparison to shorter term serving officers.</w:t>
      </w:r>
    </w:p>
    <w:p w14:paraId="1D6BA733"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w:t>
      </w:r>
    </w:p>
    <w:p w14:paraId="45FA0088"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It has become evident that police officers are susceptible to a drastic amount of stress during their service. Much literature also focuses on if there is an impact regarding the length of service that has been performed.  A study was sought to examine whether the length of service of police officers moderates the effects of depression stress and anxiety. This investigation was completed by the means of a self-report questionnaire in accordance </w:t>
      </w:r>
      <w:proofErr w:type="gramStart"/>
      <w:r>
        <w:rPr>
          <w:rFonts w:ascii="Calibri" w:hAnsi="Calibri" w:cs="Calibri"/>
          <w:sz w:val="22"/>
          <w:szCs w:val="22"/>
        </w:rPr>
        <w:t>of</w:t>
      </w:r>
      <w:proofErr w:type="gramEnd"/>
      <w:r>
        <w:rPr>
          <w:rFonts w:ascii="Calibri" w:hAnsi="Calibri" w:cs="Calibri"/>
          <w:sz w:val="22"/>
          <w:szCs w:val="22"/>
        </w:rPr>
        <w:t xml:space="preserve"> 177 serving UK police officers from 10 different regions. Results obtained indicated that officers are most at risk of experiencing stress during the first 15 years of their service. (P, </w:t>
      </w:r>
      <w:proofErr w:type="spellStart"/>
      <w:r>
        <w:rPr>
          <w:rFonts w:ascii="Calibri" w:hAnsi="Calibri" w:cs="Calibri"/>
          <w:sz w:val="22"/>
          <w:szCs w:val="22"/>
        </w:rPr>
        <w:t>Gullon</w:t>
      </w:r>
      <w:proofErr w:type="spellEnd"/>
      <w:r>
        <w:rPr>
          <w:rFonts w:ascii="Calibri" w:hAnsi="Calibri" w:cs="Calibri"/>
          <w:sz w:val="22"/>
          <w:szCs w:val="22"/>
        </w:rPr>
        <w:t xml:space="preserve">-Scott, L, </w:t>
      </w:r>
      <w:proofErr w:type="spellStart"/>
      <w:r>
        <w:rPr>
          <w:rFonts w:ascii="Calibri" w:hAnsi="Calibri" w:cs="Calibri"/>
          <w:sz w:val="22"/>
          <w:szCs w:val="22"/>
        </w:rPr>
        <w:t>Longtaff</w:t>
      </w:r>
      <w:proofErr w:type="spellEnd"/>
      <w:r>
        <w:rPr>
          <w:rFonts w:ascii="Calibri" w:hAnsi="Calibri" w:cs="Calibri"/>
          <w:sz w:val="22"/>
          <w:szCs w:val="22"/>
        </w:rPr>
        <w:t xml:space="preserve">, 2022) </w:t>
      </w:r>
    </w:p>
    <w:p w14:paraId="22F3334E"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w:t>
      </w:r>
    </w:p>
    <w:p w14:paraId="6703FF44"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Another study conducted by (Burnett et al. 2019) investigated the effects of stress and compassion fatigue within a large single UK force. It was reported that length of service within the role of a police officer was described as a significant predictor of stress, however in contrast, (Evans, et al 1992) reported that officers with 12 years of service or more, were described to have less anxiety than colleagues that had an even fewer length of service, therefore it was considered whether officers with more years of service may have developed coping mechanisms to enable them to cope better when they were faced with very stressful situations. </w:t>
      </w:r>
    </w:p>
    <w:p w14:paraId="1F64BBEE"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w:t>
      </w:r>
    </w:p>
    <w:p w14:paraId="78A6D73C"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Additionally, according to statistical analysis revealed by (Dr Lilly and Sergeant Curry, 2020) it was described that an important pattern emerged within the gathered data that the disproportionate level of suffering among a subgroup of police officers who were five to ten years into the occupation were stated to have been too far into the job to quit their role and were more than a decade away </w:t>
      </w:r>
      <w:r>
        <w:rPr>
          <w:rFonts w:ascii="Calibri" w:hAnsi="Calibri" w:cs="Calibri"/>
          <w:sz w:val="22"/>
          <w:szCs w:val="22"/>
        </w:rPr>
        <w:lastRenderedPageBreak/>
        <w:t xml:space="preserve">from the ability to retire.  This group of officers incorporated 20% of the sample and showed that there was a significantly higher risk of depression and post-traumatic stress disorder than of those who were less than five years or 10 years into their chosen career.  A figure of 54% of officers who were in a five-to-ten-year range of service had a positive diagnosis of post-traumatic stress disorder and 44% of this group showed moderate to very severe depressive symptoms compared to 29% of officers with less than five years, whilst then showing a percentage of 35% of officers displaying these symptoms with over 10 years conducting the job role. </w:t>
      </w:r>
    </w:p>
    <w:p w14:paraId="21865E53" w14:textId="279AE167" w:rsidR="00502B7A" w:rsidRPr="0021637D" w:rsidRDefault="00502B7A" w:rsidP="00502B7A">
      <w:pPr>
        <w:pStyle w:val="NormalWeb"/>
        <w:spacing w:before="0" w:after="0"/>
        <w:rPr>
          <w:rFonts w:ascii="Calibri" w:hAnsi="Calibri" w:cs="Calibri"/>
          <w:sz w:val="22"/>
          <w:szCs w:val="22"/>
        </w:rPr>
      </w:pPr>
      <w:r>
        <w:rPr>
          <w:rFonts w:ascii="Calibri" w:hAnsi="Calibri" w:cs="Calibri"/>
          <w:sz w:val="22"/>
          <w:szCs w:val="22"/>
        </w:rPr>
        <w:t> </w:t>
      </w:r>
      <w:r>
        <w:rPr>
          <w:rFonts w:ascii="Calibri" w:hAnsi="Calibri" w:cs="Calibri"/>
          <w:b/>
          <w:bCs/>
          <w:sz w:val="22"/>
          <w:szCs w:val="22"/>
          <w:u w:val="single"/>
        </w:rPr>
        <w:t xml:space="preserve">2.3:  </w:t>
      </w:r>
      <w:bookmarkStart w:id="3" w:name="_Hlk183791795"/>
      <w:r>
        <w:rPr>
          <w:rFonts w:ascii="Calibri" w:hAnsi="Calibri" w:cs="Calibri"/>
          <w:b/>
          <w:bCs/>
          <w:sz w:val="22"/>
          <w:szCs w:val="22"/>
          <w:u w:val="single"/>
        </w:rPr>
        <w:t xml:space="preserve">Do Police officers feel that they have sufficient support for their mental health and what methods of support are available for identified mental health. </w:t>
      </w:r>
    </w:p>
    <w:bookmarkEnd w:id="3"/>
    <w:p w14:paraId="59A2D769" w14:textId="54A94450" w:rsidR="00502B7A" w:rsidRPr="00502B7A" w:rsidRDefault="00502B7A" w:rsidP="00502B7A">
      <w:pPr>
        <w:pStyle w:val="NormalWeb"/>
        <w:spacing w:before="0" w:after="0"/>
        <w:rPr>
          <w:rFonts w:ascii="Calibri" w:hAnsi="Calibri" w:cs="Calibri"/>
          <w:color w:val="FF33CC"/>
          <w:sz w:val="22"/>
          <w:szCs w:val="22"/>
        </w:rPr>
      </w:pPr>
      <w:r>
        <w:rPr>
          <w:rFonts w:ascii="Calibri" w:hAnsi="Calibri" w:cs="Calibri"/>
          <w:sz w:val="22"/>
          <w:szCs w:val="22"/>
        </w:rPr>
        <w:t>Police officers can be exceptionally vulnerable to suffering with poor mental health if they don’t have relevant and supportive systems present, contributing of a combination of trust from colleagues, supervisors, family or friends, or if they have an absence of personal qualities that enable them to cope with the pressures of policing. (</w:t>
      </w:r>
      <w:proofErr w:type="spellStart"/>
      <w:r>
        <w:rPr>
          <w:rFonts w:ascii="Calibri" w:hAnsi="Calibri" w:cs="Calibri"/>
          <w:sz w:val="22"/>
          <w:szCs w:val="22"/>
        </w:rPr>
        <w:t>Loriol</w:t>
      </w:r>
      <w:proofErr w:type="spellEnd"/>
      <w:r>
        <w:rPr>
          <w:rFonts w:ascii="Calibri" w:hAnsi="Calibri" w:cs="Calibri"/>
          <w:sz w:val="22"/>
          <w:szCs w:val="22"/>
        </w:rPr>
        <w:t xml:space="preserve">, 2015) </w:t>
      </w:r>
    </w:p>
    <w:p w14:paraId="3978B4FB" w14:textId="52358D82" w:rsidR="00502B7A" w:rsidRDefault="00502B7A" w:rsidP="00502B7A">
      <w:pPr>
        <w:pStyle w:val="NormalWeb"/>
        <w:spacing w:before="0" w:after="0"/>
        <w:rPr>
          <w:rFonts w:ascii="Calibri" w:hAnsi="Calibri" w:cs="Calibri"/>
          <w:sz w:val="22"/>
          <w:szCs w:val="22"/>
        </w:rPr>
      </w:pPr>
      <w:r>
        <w:rPr>
          <w:rFonts w:ascii="Calibri" w:hAnsi="Calibri" w:cs="Calibri"/>
          <w:sz w:val="22"/>
          <w:szCs w:val="22"/>
        </w:rPr>
        <w:t>According to (</w:t>
      </w:r>
      <w:proofErr w:type="spellStart"/>
      <w:r>
        <w:rPr>
          <w:rFonts w:ascii="Calibri" w:hAnsi="Calibri" w:cs="Calibri"/>
          <w:sz w:val="22"/>
          <w:szCs w:val="22"/>
        </w:rPr>
        <w:t>Gabarino</w:t>
      </w:r>
      <w:proofErr w:type="spellEnd"/>
      <w:r>
        <w:rPr>
          <w:rFonts w:ascii="Calibri" w:hAnsi="Calibri" w:cs="Calibri"/>
          <w:sz w:val="22"/>
          <w:szCs w:val="22"/>
        </w:rPr>
        <w:t xml:space="preserve"> et al, 2013) it was suggested that due to police officers always being encouraged to display physical and emotional courage as opposed to a lack of emotional control, that investigating individuals can portray as particularly difficult, as these officers compromised by stress can experience the feeling of their admittance to suffering with mental health, could be deemed as a weakness.  Furthermore, within policing there is also culture that makes it difficult to discuss psychological health with managers and colleagues as to do so, is often seen as career destroying. It has been described that the general distrust associated with policing, macho culture and insufficient empathy prevents discussion, therefore proving to negatively influence access to support services. (S, Bell, Y Eski 2015) </w:t>
      </w:r>
    </w:p>
    <w:p w14:paraId="02406C28" w14:textId="0AADB28F" w:rsidR="00502B7A" w:rsidRDefault="00502B7A" w:rsidP="00502B7A">
      <w:pPr>
        <w:pStyle w:val="NormalWeb"/>
        <w:spacing w:before="0" w:after="0"/>
        <w:rPr>
          <w:rFonts w:ascii="Calibri" w:hAnsi="Calibri" w:cs="Calibri"/>
          <w:sz w:val="22"/>
          <w:szCs w:val="22"/>
        </w:rPr>
      </w:pPr>
      <w:r>
        <w:rPr>
          <w:rFonts w:ascii="Calibri" w:hAnsi="Calibri" w:cs="Calibri"/>
          <w:sz w:val="22"/>
          <w:szCs w:val="22"/>
        </w:rPr>
        <w:t>A research project conducted by the purpose of an interview within the Scottish Police Authority/The Police Service of Scotland regarding police officers, police staff and special constables stated that police officers and also police staff,  did recognise that there had been progress with managing and promoting mental health within the organisation but the need for further potential interventions was also recognised, with improvements needed with methods such as counselling, training and environmental work changes, to provide assistance and support the situation. It was stated that although the report showed some positive results, highlighted, was that there was a necessity for more understanding of interventions required for the management and prevention of mental health issues in the workforce.  (</w:t>
      </w:r>
      <w:proofErr w:type="spellStart"/>
      <w:r>
        <w:rPr>
          <w:rFonts w:ascii="Calibri" w:hAnsi="Calibri" w:cs="Calibri"/>
          <w:sz w:val="22"/>
          <w:szCs w:val="22"/>
        </w:rPr>
        <w:t>Demou</w:t>
      </w:r>
      <w:proofErr w:type="spellEnd"/>
      <w:r>
        <w:rPr>
          <w:rFonts w:ascii="Calibri" w:hAnsi="Calibri" w:cs="Calibri"/>
          <w:sz w:val="22"/>
          <w:szCs w:val="22"/>
        </w:rPr>
        <w:t xml:space="preserve">, et al, 2020) </w:t>
      </w:r>
    </w:p>
    <w:p w14:paraId="21D65A69" w14:textId="73B56BF5"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According to </w:t>
      </w:r>
      <w:bookmarkStart w:id="4" w:name="_Hlk183792341"/>
      <w:r>
        <w:rPr>
          <w:rFonts w:ascii="Calibri" w:hAnsi="Calibri" w:cs="Calibri"/>
          <w:sz w:val="22"/>
          <w:szCs w:val="22"/>
        </w:rPr>
        <w:t xml:space="preserve">a demand, capacity and welfare survey </w:t>
      </w:r>
      <w:bookmarkEnd w:id="4"/>
      <w:r>
        <w:rPr>
          <w:rFonts w:ascii="Calibri" w:hAnsi="Calibri" w:cs="Calibri"/>
          <w:sz w:val="22"/>
          <w:szCs w:val="22"/>
        </w:rPr>
        <w:t xml:space="preserve">regarding the subject of mental health and wellbeing, a support survey was open during the year of 2020, between the months of October to November. A viable 12,741 responses were received, with 71% of those being police constables from England and Wales. </w:t>
      </w:r>
    </w:p>
    <w:p w14:paraId="24ABE2B2" w14:textId="7A1A93E1"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Respondents were asked a specific question, requesting an answer of if they had sought any help or not, for their mental health and wellbeing.  71% of respondents stated that they had sought help for their mental health and wellbeing and that they had disclosed this information to their line managers. However, statistics from the survey revealed that one in four respondents being 25%, had decided not to disclose seeking help for their mental health and wellbeing to their line manager and the most frequently cited reason for non-disclosure, was due to 67% of police officers stating that it was felt to be a personal matter and 41% of these respondents also stated that they did not want to be treated differently in what was to be described as in a negative way if they had sought any help or support. </w:t>
      </w:r>
    </w:p>
    <w:p w14:paraId="712481EE" w14:textId="77777777" w:rsidR="00502B7A" w:rsidRDefault="00502B7A" w:rsidP="00502B7A">
      <w:pPr>
        <w:pStyle w:val="NormalWeb"/>
        <w:spacing w:before="0" w:after="0"/>
        <w:rPr>
          <w:rFonts w:ascii="Calibri" w:hAnsi="Calibri" w:cs="Calibri"/>
          <w:sz w:val="22"/>
          <w:szCs w:val="22"/>
        </w:rPr>
      </w:pPr>
      <w:bookmarkStart w:id="5" w:name="_Hlk183792377"/>
      <w:r>
        <w:rPr>
          <w:rFonts w:ascii="Calibri" w:hAnsi="Calibri" w:cs="Calibri"/>
          <w:sz w:val="22"/>
          <w:szCs w:val="22"/>
        </w:rPr>
        <w:lastRenderedPageBreak/>
        <w:t>67% of respondents also disclosed that when they had sought help and support for their mental health and wellbeing, that they felt adequately supported by the police service when they had discussed the issues with their manager. However, in contrast to this information, one in three of these respondents, being 33 percent, indicated in their responses that they were either poorly, or very poorly supported by the police service after their disclosures.  (</w:t>
      </w:r>
      <w:bookmarkStart w:id="6" w:name="_Hlk183792307"/>
      <w:r>
        <w:rPr>
          <w:rFonts w:ascii="Calibri" w:hAnsi="Calibri" w:cs="Calibri"/>
          <w:sz w:val="22"/>
          <w:szCs w:val="22"/>
        </w:rPr>
        <w:t xml:space="preserve">M Eliott-Davies, 2020) </w:t>
      </w:r>
      <w:bookmarkEnd w:id="6"/>
    </w:p>
    <w:bookmarkEnd w:id="5"/>
    <w:p w14:paraId="3B1C0BEB" w14:textId="68A81952"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 Due to the widespread presence of mental disorders among police officers and communicators despite available mental health treatment and support, a survey conducted in the year of 2018 through interviews and semi-structured focus groups was implemented, to gain an understanding of the barriers that police officers and communicators face when seeking mental health support or treatment and what would be considered important in overcoming these barriers when accessing mental health resources.  The two focus groups contained of 33 participants, including </w:t>
      </w:r>
      <w:proofErr w:type="gramStart"/>
      <w:r>
        <w:rPr>
          <w:rFonts w:ascii="Calibri" w:hAnsi="Calibri" w:cs="Calibri"/>
          <w:sz w:val="22"/>
          <w:szCs w:val="22"/>
        </w:rPr>
        <w:t>a number of</w:t>
      </w:r>
      <w:proofErr w:type="gramEnd"/>
      <w:r>
        <w:rPr>
          <w:rFonts w:ascii="Calibri" w:hAnsi="Calibri" w:cs="Calibri"/>
          <w:sz w:val="22"/>
          <w:szCs w:val="22"/>
        </w:rPr>
        <w:t xml:space="preserve"> 25 police officers and 8 police communicators within a police service in Canada. </w:t>
      </w:r>
    </w:p>
    <w:p w14:paraId="70A4D43E" w14:textId="13E03EED"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 Results showed that there were three preventative issues explained from the participants creating a barrier between seeking mental health care. The preventative issues were identified to be, the stigma associated with care seeking, trust in confidentiality and occupational experiences with mental health. Furthermore, three strategies were suggested to overcome these issues, by requesting that there was reassurance that confidentiality would be abided by an uncomplicated electronic resource, such as an app on everyone’s mobile telephone, specifically used within the police service to assist with confidentiality. </w:t>
      </w:r>
    </w:p>
    <w:p w14:paraId="0E03F491" w14:textId="652F6CF1"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 A police officer with 20 years’ experience, explained that if a choice to attend therapy was chosen and offered from the workplace, that this would not remain confidential, therefore he suggested that he would prefer to use a private therapist as an alternative. Another police officer, having a service of 17 years, noted that instead of only being able to have access to resources at work, that there should be an option to use the resource at home.  Third police officer then explained that stigma regarding mental health, in his view, was a sign of weakness and therefore stated that if he sought support, he would be deemed a liability to the organisation, rather than an asset. </w:t>
      </w:r>
    </w:p>
    <w:p w14:paraId="0B77B039"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Evidence continues to show that policing can have a detrimental effect on the mental health of police officers and due to this aspect of policing, during the year of 2019, the National Police Wellbeing service was launched to assist with mental health to provide guidance and support for police forces across Wales and England, to assist with helping and improving organisational wellbeing. It is described as a sector specific service, developed for policing, by policing. </w:t>
      </w:r>
    </w:p>
    <w:p w14:paraId="46CBD40A"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A service available named, psychological and trauma risk management assists with the support by working with various tools that assist with the service of assisting police officers who are either at risk or are currently experiencing work related or work affecting ill-health, trauma related exposure or a combination of both. The support therefore allows the police organisation to identify the level of risk and respond appropriately to reduce any harm.  The tools are a combination of structured interviews to enable occupational health staff to clarify any potential problems present and therefore should any officers require any intervention, counselling or further referrals, signposting information, whilst providing advice and further training if necessary.</w:t>
      </w:r>
    </w:p>
    <w:p w14:paraId="4E75DB47"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t>Another service used is named ah emergency services trauma intervention programme which provides support by working in collaboration with the UK Health Security Agency, which consists of two key parts, one being named demobilisation, which is a primary stress prevention conversation following a traumatic exposure, which then links in with the second key part named defusing, which is where a police officer can meet with a line manager or peer supporter three days post incident and if required, one to one support can be further held.</w:t>
      </w:r>
    </w:p>
    <w:p w14:paraId="266AD20F" w14:textId="77777777" w:rsidR="00502B7A" w:rsidRDefault="00502B7A" w:rsidP="00502B7A">
      <w:pPr>
        <w:pStyle w:val="NormalWeb"/>
        <w:spacing w:before="0" w:after="0"/>
        <w:rPr>
          <w:rFonts w:ascii="Calibri" w:hAnsi="Calibri" w:cs="Calibri"/>
          <w:sz w:val="22"/>
          <w:szCs w:val="22"/>
        </w:rPr>
      </w:pPr>
      <w:r>
        <w:rPr>
          <w:rFonts w:ascii="Calibri" w:hAnsi="Calibri" w:cs="Calibri"/>
          <w:sz w:val="22"/>
          <w:szCs w:val="22"/>
        </w:rPr>
        <w:lastRenderedPageBreak/>
        <w:t xml:space="preserve">Another method for support offered is named psychological surveillance, which gives the opportunity for police officers to use a reliable and validated online questionnaire as part of a risk assessment that is used to protect those at high risk of psychological injury and distress, allowing there to be acknowledgement if there are any possible changes in psychological wellbeing, therefore assisting with early recognised support as a preventative measure. </w:t>
      </w:r>
    </w:p>
    <w:p w14:paraId="78857E00" w14:textId="710EB11E" w:rsidR="00502B7A" w:rsidRPr="00CF51EB" w:rsidRDefault="00502B7A" w:rsidP="00502B7A">
      <w:pPr>
        <w:pStyle w:val="NormalWeb"/>
        <w:spacing w:before="0" w:after="0"/>
        <w:rPr>
          <w:rFonts w:ascii="Calibri" w:hAnsi="Calibri" w:cs="Calibri"/>
          <w:sz w:val="22"/>
          <w:szCs w:val="22"/>
        </w:rPr>
      </w:pPr>
      <w:r>
        <w:rPr>
          <w:rFonts w:ascii="Calibri" w:hAnsi="Calibri" w:cs="Calibri"/>
          <w:sz w:val="22"/>
          <w:szCs w:val="22"/>
        </w:rPr>
        <w:t xml:space="preserve">The College of Policing, also supports with providing a list of sources to assist with mental health issues, being a Samaritans twenty- four hour, seven days a week telephone line, a mind information and guidance telephone line, regarding a programme named blue light, providing important confidential support. </w:t>
      </w:r>
    </w:p>
    <w:p w14:paraId="15B5344E" w14:textId="06818985" w:rsidR="00502B7A" w:rsidRPr="008C5605" w:rsidRDefault="00502B7A" w:rsidP="008C5605">
      <w:pPr>
        <w:pStyle w:val="NormalWeb"/>
        <w:spacing w:before="0" w:after="0"/>
        <w:rPr>
          <w:rFonts w:ascii="Calibri" w:hAnsi="Calibri" w:cs="Calibri"/>
          <w:sz w:val="22"/>
          <w:szCs w:val="22"/>
        </w:rPr>
      </w:pPr>
      <w:r>
        <w:rPr>
          <w:rFonts w:ascii="Calibri" w:hAnsi="Calibri" w:cs="Calibri"/>
          <w:sz w:val="22"/>
          <w:szCs w:val="22"/>
        </w:rPr>
        <w:t xml:space="preserve">Overall, it is evident that policing is having a significant impact on the mental health of police officers. Research conducted has however, shown a differentiation within evidence regarding if a police officer’s length of service does correspond as an impactive factor of causing a worsened effect of mental health. However throughout conducting this research, it is apparent that there is a substantial amount of recognition of the subject of mental health regarding police officers and that there is importantly support within the organisation </w:t>
      </w:r>
      <w:r w:rsidR="0021637D">
        <w:rPr>
          <w:rFonts w:ascii="Calibri" w:hAnsi="Calibri" w:cs="Calibri"/>
          <w:sz w:val="22"/>
          <w:szCs w:val="22"/>
        </w:rPr>
        <w:t>and</w:t>
      </w:r>
      <w:r>
        <w:rPr>
          <w:rFonts w:ascii="Calibri" w:hAnsi="Calibri" w:cs="Calibri"/>
          <w:sz w:val="22"/>
          <w:szCs w:val="22"/>
        </w:rPr>
        <w:t xml:space="preserve"> on the outside of policing, should offers wish to remain confidential.</w:t>
      </w:r>
      <w:bookmarkEnd w:id="2"/>
    </w:p>
    <w:p w14:paraId="2F023825" w14:textId="77777777" w:rsidR="00502B7A" w:rsidRDefault="00502B7A" w:rsidP="00CE6DB9"/>
    <w:p w14:paraId="4055877B" w14:textId="77777777" w:rsidR="0021637D" w:rsidRDefault="0021637D" w:rsidP="00CE6DB9"/>
    <w:p w14:paraId="7CB7D990" w14:textId="77777777" w:rsidR="0021637D" w:rsidRDefault="0021637D" w:rsidP="00CE6DB9"/>
    <w:p w14:paraId="24A47C64" w14:textId="77777777" w:rsidR="0021637D" w:rsidRDefault="0021637D" w:rsidP="00CE6DB9"/>
    <w:p w14:paraId="24EF0DCF" w14:textId="77777777" w:rsidR="00D5095C" w:rsidRDefault="00D5095C" w:rsidP="00CE6DB9"/>
    <w:p w14:paraId="38E945D4" w14:textId="77777777" w:rsidR="00D5095C" w:rsidRDefault="00D5095C" w:rsidP="00CE6DB9">
      <w:pPr>
        <w:rPr>
          <w:u w:val="single"/>
        </w:rPr>
      </w:pPr>
    </w:p>
    <w:p w14:paraId="7A290AA9" w14:textId="77777777" w:rsidR="00D5095C" w:rsidRDefault="00D5095C" w:rsidP="00CE6DB9">
      <w:pPr>
        <w:rPr>
          <w:u w:val="single"/>
        </w:rPr>
      </w:pPr>
    </w:p>
    <w:p w14:paraId="54C342EA" w14:textId="77777777" w:rsidR="00D5095C" w:rsidRDefault="00D5095C" w:rsidP="00CE6DB9">
      <w:pPr>
        <w:rPr>
          <w:u w:val="single"/>
        </w:rPr>
      </w:pPr>
    </w:p>
    <w:p w14:paraId="0D2EB56D" w14:textId="77777777" w:rsidR="00D5095C" w:rsidRDefault="00D5095C" w:rsidP="00CE6DB9">
      <w:pPr>
        <w:rPr>
          <w:u w:val="single"/>
        </w:rPr>
      </w:pPr>
    </w:p>
    <w:p w14:paraId="5B2B71F1" w14:textId="77777777" w:rsidR="00B92B9B" w:rsidRDefault="00B92B9B" w:rsidP="00CE6DB9">
      <w:pPr>
        <w:rPr>
          <w:u w:val="single"/>
        </w:rPr>
      </w:pPr>
    </w:p>
    <w:p w14:paraId="6155D314" w14:textId="77777777" w:rsidR="00B92B9B" w:rsidRDefault="00B92B9B" w:rsidP="00CE6DB9">
      <w:pPr>
        <w:rPr>
          <w:u w:val="single"/>
        </w:rPr>
      </w:pPr>
    </w:p>
    <w:p w14:paraId="0196CD73" w14:textId="77777777" w:rsidR="00B92B9B" w:rsidRDefault="00B92B9B" w:rsidP="00CE6DB9">
      <w:pPr>
        <w:rPr>
          <w:u w:val="single"/>
        </w:rPr>
      </w:pPr>
    </w:p>
    <w:p w14:paraId="6C47AD45" w14:textId="77777777" w:rsidR="00B92B9B" w:rsidRDefault="00B92B9B" w:rsidP="00CE6DB9">
      <w:pPr>
        <w:rPr>
          <w:u w:val="single"/>
        </w:rPr>
      </w:pPr>
    </w:p>
    <w:p w14:paraId="68E506A8" w14:textId="77777777" w:rsidR="00B92B9B" w:rsidRDefault="00B92B9B" w:rsidP="00CE6DB9">
      <w:pPr>
        <w:rPr>
          <w:u w:val="single"/>
        </w:rPr>
      </w:pPr>
    </w:p>
    <w:p w14:paraId="0E017D0D" w14:textId="77777777" w:rsidR="00B92B9B" w:rsidRDefault="00B92B9B" w:rsidP="00CE6DB9">
      <w:pPr>
        <w:rPr>
          <w:u w:val="single"/>
        </w:rPr>
      </w:pPr>
    </w:p>
    <w:p w14:paraId="76625600" w14:textId="77777777" w:rsidR="00B92B9B" w:rsidRDefault="00B92B9B" w:rsidP="00CE6DB9">
      <w:pPr>
        <w:rPr>
          <w:u w:val="single"/>
        </w:rPr>
      </w:pPr>
    </w:p>
    <w:p w14:paraId="11565BAD" w14:textId="77777777" w:rsidR="00B92B9B" w:rsidRDefault="00B92B9B" w:rsidP="00CE6DB9">
      <w:pPr>
        <w:rPr>
          <w:u w:val="single"/>
        </w:rPr>
      </w:pPr>
    </w:p>
    <w:p w14:paraId="77596F43" w14:textId="77777777" w:rsidR="00B92B9B" w:rsidRDefault="00B92B9B" w:rsidP="00CE6DB9">
      <w:pPr>
        <w:rPr>
          <w:u w:val="single"/>
        </w:rPr>
      </w:pPr>
    </w:p>
    <w:p w14:paraId="3675E804" w14:textId="77777777" w:rsidR="00CF51EB" w:rsidRDefault="00CF51EB" w:rsidP="00CE6DB9">
      <w:pPr>
        <w:rPr>
          <w:u w:val="single"/>
        </w:rPr>
      </w:pPr>
    </w:p>
    <w:p w14:paraId="54F09D87" w14:textId="77777777" w:rsidR="00CF51EB" w:rsidRDefault="00CF51EB" w:rsidP="00CE6DB9">
      <w:pPr>
        <w:rPr>
          <w:u w:val="single"/>
        </w:rPr>
      </w:pPr>
    </w:p>
    <w:p w14:paraId="7B4299B8" w14:textId="6452BB84" w:rsidR="00502B7A" w:rsidRPr="00CF51EB" w:rsidRDefault="00502B7A" w:rsidP="00CE6DB9">
      <w:pPr>
        <w:rPr>
          <w:b/>
          <w:bCs/>
          <w:u w:val="single"/>
        </w:rPr>
      </w:pPr>
      <w:r w:rsidRPr="00CF51EB">
        <w:rPr>
          <w:b/>
          <w:bCs/>
          <w:u w:val="single"/>
        </w:rPr>
        <w:lastRenderedPageBreak/>
        <w:t xml:space="preserve">Chapter Three: </w:t>
      </w:r>
      <w:r w:rsidR="00C07EC5" w:rsidRPr="00CF51EB">
        <w:rPr>
          <w:b/>
          <w:bCs/>
          <w:u w:val="single"/>
        </w:rPr>
        <w:t>Methodology.</w:t>
      </w:r>
    </w:p>
    <w:p w14:paraId="28835F6C" w14:textId="3A6BB9B9" w:rsidR="00C07EC5" w:rsidRDefault="00C07EC5" w:rsidP="00C07EC5">
      <w:r>
        <w:rPr>
          <w:rFonts w:ascii="Calibri" w:hAnsi="Calibri" w:cs="Calibri"/>
          <w:b/>
          <w:bCs/>
          <w:u w:val="single"/>
        </w:rPr>
        <w:t>3.1 Introduction:</w:t>
      </w:r>
    </w:p>
    <w:p w14:paraId="52F06A48" w14:textId="77777777" w:rsidR="00C07EC5" w:rsidRDefault="00C07EC5" w:rsidP="00C07EC5">
      <w:pPr>
        <w:rPr>
          <w:rFonts w:ascii="Calibri" w:hAnsi="Calibri" w:cs="Calibri"/>
        </w:rPr>
      </w:pPr>
      <w:r>
        <w:rPr>
          <w:rFonts w:ascii="Calibri" w:hAnsi="Calibri" w:cs="Calibri"/>
        </w:rPr>
        <w:t xml:space="preserve"> During this chapter, the researcher is going to explain the methodology used, as well as the research design, data collection and data analysis.  Ethical concerns associated with the study will also be discussed. </w:t>
      </w:r>
    </w:p>
    <w:p w14:paraId="6C2A20E6" w14:textId="77777777" w:rsidR="00C07EC5" w:rsidRDefault="00C07EC5" w:rsidP="00C07EC5">
      <w:pPr>
        <w:rPr>
          <w:rFonts w:ascii="Calibri" w:hAnsi="Calibri" w:cs="Calibri"/>
        </w:rPr>
      </w:pPr>
      <w:r>
        <w:rPr>
          <w:rFonts w:ascii="Calibri" w:hAnsi="Calibri" w:cs="Calibri"/>
        </w:rPr>
        <w:t xml:space="preserve">The researcher is going to collect the data from police officers who are currently on the frontline, police officers that have amended from the frontline role to a different role within policing and police officers that have now retired from the role. </w:t>
      </w:r>
    </w:p>
    <w:p w14:paraId="273D021B" w14:textId="77777777" w:rsidR="00C07EC5" w:rsidRDefault="00C07EC5" w:rsidP="00C07EC5">
      <w:pPr>
        <w:rPr>
          <w:rFonts w:ascii="Calibri" w:hAnsi="Calibri" w:cs="Calibri"/>
        </w:rPr>
      </w:pPr>
      <w:r>
        <w:rPr>
          <w:rFonts w:ascii="Calibri" w:hAnsi="Calibri" w:cs="Calibri"/>
        </w:rPr>
        <w:t>This data will be collected to establish if police officers are currently suffering with mental health or if they have previously suffered with mental health, due to the nature of their job role.</w:t>
      </w:r>
    </w:p>
    <w:p w14:paraId="6A8684AC" w14:textId="77777777" w:rsidR="00C07EC5" w:rsidRDefault="00C07EC5" w:rsidP="00C07EC5">
      <w:pPr>
        <w:rPr>
          <w:rFonts w:ascii="Calibri" w:hAnsi="Calibri" w:cs="Calibri"/>
        </w:rPr>
      </w:pPr>
      <w:r>
        <w:rPr>
          <w:rFonts w:ascii="Calibri" w:hAnsi="Calibri" w:cs="Calibri"/>
        </w:rPr>
        <w:t> The objectives being investigated are:</w:t>
      </w:r>
    </w:p>
    <w:p w14:paraId="459CA389" w14:textId="77777777" w:rsidR="00C07EC5" w:rsidRDefault="00C07EC5" w:rsidP="00C07EC5">
      <w:pPr>
        <w:pStyle w:val="ListParagraph"/>
        <w:numPr>
          <w:ilvl w:val="0"/>
          <w:numId w:val="3"/>
        </w:numPr>
        <w:suppressAutoHyphens/>
        <w:autoSpaceDN w:val="0"/>
        <w:spacing w:line="254" w:lineRule="auto"/>
        <w:rPr>
          <w:rFonts w:ascii="Calibri" w:hAnsi="Calibri" w:cs="Calibri"/>
        </w:rPr>
      </w:pPr>
      <w:r>
        <w:rPr>
          <w:rFonts w:ascii="Calibri" w:hAnsi="Calibri" w:cs="Calibri"/>
        </w:rPr>
        <w:t xml:space="preserve"> To explore if frontline response police officers experience mental health and what are the causes, effects and the impact of mental health on police officers where this has been identified. </w:t>
      </w:r>
    </w:p>
    <w:p w14:paraId="253A8B93" w14:textId="77777777" w:rsidR="00C07EC5" w:rsidRDefault="00C07EC5" w:rsidP="00C07EC5">
      <w:pPr>
        <w:pStyle w:val="ListParagraph"/>
        <w:rPr>
          <w:rFonts w:ascii="Calibri" w:hAnsi="Calibri" w:cs="Calibri"/>
        </w:rPr>
      </w:pPr>
    </w:p>
    <w:p w14:paraId="7FF588B4" w14:textId="77777777" w:rsidR="0021637D" w:rsidRDefault="00C07EC5" w:rsidP="0021637D">
      <w:pPr>
        <w:pStyle w:val="ListParagraph"/>
        <w:numPr>
          <w:ilvl w:val="0"/>
          <w:numId w:val="3"/>
        </w:numPr>
        <w:suppressAutoHyphens/>
        <w:autoSpaceDN w:val="0"/>
        <w:spacing w:line="254" w:lineRule="auto"/>
        <w:rPr>
          <w:rFonts w:ascii="Calibri" w:hAnsi="Calibri" w:cs="Calibri"/>
        </w:rPr>
      </w:pPr>
      <w:r>
        <w:rPr>
          <w:rFonts w:ascii="Calibri" w:hAnsi="Calibri" w:cs="Calibri"/>
        </w:rPr>
        <w:t xml:space="preserve">To evaluate the mental health effects of longer-term serving police officers in comparison to short- term serving police officers. </w:t>
      </w:r>
    </w:p>
    <w:p w14:paraId="098A5B9A" w14:textId="77777777" w:rsidR="0021637D" w:rsidRPr="0021637D" w:rsidRDefault="0021637D" w:rsidP="0021637D">
      <w:pPr>
        <w:pStyle w:val="ListParagraph"/>
        <w:rPr>
          <w:rFonts w:ascii="Calibri" w:hAnsi="Calibri" w:cs="Calibri"/>
        </w:rPr>
      </w:pPr>
    </w:p>
    <w:p w14:paraId="18BF47DB" w14:textId="75595A99" w:rsidR="00C07EC5" w:rsidRPr="0021637D" w:rsidRDefault="00C07EC5" w:rsidP="0021637D">
      <w:pPr>
        <w:pStyle w:val="ListParagraph"/>
        <w:numPr>
          <w:ilvl w:val="0"/>
          <w:numId w:val="3"/>
        </w:numPr>
        <w:suppressAutoHyphens/>
        <w:autoSpaceDN w:val="0"/>
        <w:spacing w:line="254" w:lineRule="auto"/>
        <w:rPr>
          <w:rFonts w:ascii="Calibri" w:hAnsi="Calibri" w:cs="Calibri"/>
        </w:rPr>
      </w:pPr>
      <w:r w:rsidRPr="0021637D">
        <w:rPr>
          <w:rFonts w:ascii="Calibri" w:hAnsi="Calibri" w:cs="Calibri"/>
        </w:rPr>
        <w:t xml:space="preserve">To assess if police officers feel that they have sufficient support for their mental health and what methods of support are available for identified mental health. </w:t>
      </w:r>
    </w:p>
    <w:p w14:paraId="7D3453B4" w14:textId="77777777" w:rsidR="00C07EC5" w:rsidRDefault="00C07EC5" w:rsidP="00C07EC5">
      <w:pPr>
        <w:ind w:left="360"/>
        <w:rPr>
          <w:rFonts w:ascii="Calibri" w:hAnsi="Calibri" w:cs="Calibri"/>
        </w:rPr>
      </w:pPr>
    </w:p>
    <w:p w14:paraId="5B7C149A" w14:textId="77777777" w:rsidR="00C07EC5" w:rsidRDefault="00C07EC5" w:rsidP="00C07EC5">
      <w:pPr>
        <w:ind w:left="360"/>
        <w:rPr>
          <w:rFonts w:ascii="Calibri" w:hAnsi="Calibri" w:cs="Calibri"/>
        </w:rPr>
      </w:pPr>
      <w:r>
        <w:rPr>
          <w:rFonts w:ascii="Calibri" w:hAnsi="Calibri" w:cs="Calibri"/>
        </w:rPr>
        <w:t xml:space="preserve">Literature previously gathered has already revealed that there is a gap in research regarding whether there is an association with whether longer-term serving police officers suffer with mental health in comparison to short- term serving police officers. </w:t>
      </w:r>
    </w:p>
    <w:p w14:paraId="23BEF947" w14:textId="77777777" w:rsidR="00337046" w:rsidRDefault="00337046" w:rsidP="00C07EC5">
      <w:pPr>
        <w:rPr>
          <w:rFonts w:ascii="Calibri" w:hAnsi="Calibri" w:cs="Calibri"/>
        </w:rPr>
      </w:pPr>
    </w:p>
    <w:p w14:paraId="2BC30D95" w14:textId="525BB86C" w:rsidR="00C07EC5" w:rsidRDefault="00C07EC5" w:rsidP="00C07EC5">
      <w:pPr>
        <w:rPr>
          <w:rFonts w:ascii="Calibri" w:hAnsi="Calibri" w:cs="Calibri"/>
          <w:b/>
          <w:bCs/>
          <w:u w:val="single"/>
        </w:rPr>
      </w:pPr>
      <w:r>
        <w:rPr>
          <w:rFonts w:ascii="Calibri" w:hAnsi="Calibri" w:cs="Calibri"/>
          <w:b/>
          <w:bCs/>
          <w:u w:val="single"/>
        </w:rPr>
        <w:t>3.2 Research Strategy:</w:t>
      </w:r>
    </w:p>
    <w:p w14:paraId="74ECE804" w14:textId="77777777" w:rsidR="00C07EC5" w:rsidRDefault="00C07EC5" w:rsidP="00C07EC5">
      <w:pPr>
        <w:rPr>
          <w:rFonts w:ascii="Calibri" w:hAnsi="Calibri" w:cs="Calibri"/>
        </w:rPr>
      </w:pPr>
      <w:r>
        <w:rPr>
          <w:rFonts w:ascii="Calibri" w:hAnsi="Calibri" w:cs="Calibri"/>
        </w:rPr>
        <w:t>The researcher is going to use a mixed methods approach to collect data consisting of both qualitative and quantitative data. The rationale of using a mixed methods approach is to obtain different and multiple perspectives, whilst building a comprehensive understanding of each subject and to also explain statistical results in more depth. (Harvard Catalyst, 2024)</w:t>
      </w:r>
    </w:p>
    <w:p w14:paraId="3F8DC7F5" w14:textId="77777777" w:rsidR="00C07EC5" w:rsidRDefault="00C07EC5" w:rsidP="00C07EC5">
      <w:pPr>
        <w:rPr>
          <w:rFonts w:ascii="Calibri" w:hAnsi="Calibri" w:cs="Calibri"/>
        </w:rPr>
      </w:pPr>
      <w:r>
        <w:rPr>
          <w:rFonts w:ascii="Calibri" w:hAnsi="Calibri" w:cs="Calibri"/>
        </w:rPr>
        <w:t>Qualitative research involves collecting and then analysing non-numerical data to gather an understanding of a person's opinions, experiences or concepts. It can used to gather an in-depth insight into a particular subject. Quantitative research however is an opposite way of collecting data, as it involves collecting and analysing numerical data for statistical analysis (Pritha Bhandari, 04/04/2022)</w:t>
      </w:r>
    </w:p>
    <w:p w14:paraId="3D3CC810" w14:textId="77777777" w:rsidR="00C07EC5" w:rsidRDefault="00C07EC5" w:rsidP="00C07EC5">
      <w:pPr>
        <w:rPr>
          <w:rFonts w:ascii="Calibri" w:hAnsi="Calibri" w:cs="Calibri"/>
        </w:rPr>
      </w:pPr>
      <w:r>
        <w:rPr>
          <w:rFonts w:ascii="Calibri" w:hAnsi="Calibri" w:cs="Calibri"/>
        </w:rPr>
        <w:t xml:space="preserve">The researcher will use the quantitative method of collecting data to gather statistics regarding the quantity of police officers suffering with mental health issues and if as a result, time has been taken off work due to this and to compare statistics of whether there is an effect of longer serving officers, compared to shorter serving officers.  </w:t>
      </w:r>
    </w:p>
    <w:p w14:paraId="5FD3E148" w14:textId="77777777" w:rsidR="00C07EC5" w:rsidRDefault="00C07EC5" w:rsidP="00C07EC5">
      <w:pPr>
        <w:rPr>
          <w:rFonts w:ascii="Calibri" w:hAnsi="Calibri" w:cs="Calibri"/>
        </w:rPr>
      </w:pPr>
      <w:r>
        <w:rPr>
          <w:rFonts w:ascii="Calibri" w:hAnsi="Calibri" w:cs="Calibri"/>
        </w:rPr>
        <w:lastRenderedPageBreak/>
        <w:t xml:space="preserve">The qualitative method will be used to gather data of what the causes and impacts of mental health are and if officers feel that they have sufficient support for their mental health and what methods of support are available for identified mental health. </w:t>
      </w:r>
    </w:p>
    <w:p w14:paraId="5E766E55" w14:textId="77777777" w:rsidR="00C07EC5" w:rsidRDefault="00C07EC5" w:rsidP="00C07EC5">
      <w:pPr>
        <w:rPr>
          <w:rFonts w:ascii="Calibri" w:hAnsi="Calibri" w:cs="Calibri"/>
          <w:b/>
          <w:bCs/>
          <w:u w:val="single"/>
        </w:rPr>
      </w:pPr>
      <w:r>
        <w:rPr>
          <w:rFonts w:ascii="Calibri" w:hAnsi="Calibri" w:cs="Calibri"/>
          <w:b/>
          <w:bCs/>
          <w:u w:val="single"/>
        </w:rPr>
        <w:t>3.3 Data Collection:</w:t>
      </w:r>
    </w:p>
    <w:p w14:paraId="0073914B" w14:textId="77777777" w:rsidR="00C07EC5" w:rsidRDefault="00C07EC5" w:rsidP="00C07EC5">
      <w:pPr>
        <w:rPr>
          <w:rFonts w:ascii="Calibri" w:hAnsi="Calibri" w:cs="Calibri"/>
        </w:rPr>
      </w:pPr>
      <w:r>
        <w:rPr>
          <w:rFonts w:ascii="Calibri" w:hAnsi="Calibri" w:cs="Calibri"/>
        </w:rPr>
        <w:t xml:space="preserve">The researcher will collaborate the required data by the method of a questionnaire which will be offered to police officers through emails to colleagues who are currently within the role of frontline policing, police officers who have moved from frontline policing to a different role, police officers with a variety of years within the policing role and those who have retired from policing to accumulate a variety of data.  This is identified as the most effective procedure to use for the research because the objectives/ information is going to be gathered directly from police officers who are active in a policing role and are relevant sources that can provide information of the chosen topic in its entirety. </w:t>
      </w:r>
    </w:p>
    <w:p w14:paraId="6C9998A0" w14:textId="77777777" w:rsidR="00C07EC5" w:rsidRDefault="00C07EC5" w:rsidP="00C07EC5">
      <w:pPr>
        <w:rPr>
          <w:rFonts w:ascii="Calibri" w:hAnsi="Calibri" w:cs="Calibri"/>
        </w:rPr>
      </w:pPr>
      <w:r>
        <w:rPr>
          <w:rFonts w:ascii="Calibri" w:hAnsi="Calibri" w:cs="Calibri"/>
        </w:rPr>
        <w:t xml:space="preserve">The researcher has also contemplated another method of collecting the required data by the method of an interview for each participant, however upon reflecting on this method, it </w:t>
      </w:r>
      <w:proofErr w:type="gramStart"/>
      <w:r>
        <w:rPr>
          <w:rFonts w:ascii="Calibri" w:hAnsi="Calibri" w:cs="Calibri"/>
        </w:rPr>
        <w:t>is considered to be</w:t>
      </w:r>
      <w:proofErr w:type="gramEnd"/>
      <w:r>
        <w:rPr>
          <w:rFonts w:ascii="Calibri" w:hAnsi="Calibri" w:cs="Calibri"/>
        </w:rPr>
        <w:t xml:space="preserve"> time consuming. It has also been considered whether the participants would disclose information directly in person due to the research subject having the potential to expose understandable emotional sensitivity. </w:t>
      </w:r>
    </w:p>
    <w:p w14:paraId="258687AC" w14:textId="77777777" w:rsidR="00C07EC5" w:rsidRDefault="00C07EC5" w:rsidP="00C07EC5">
      <w:pPr>
        <w:rPr>
          <w:rFonts w:ascii="Calibri" w:hAnsi="Calibri" w:cs="Calibri"/>
        </w:rPr>
      </w:pPr>
    </w:p>
    <w:p w14:paraId="5B811CAC" w14:textId="77777777" w:rsidR="00C07EC5" w:rsidRDefault="00C07EC5" w:rsidP="00C07EC5">
      <w:pPr>
        <w:rPr>
          <w:rFonts w:ascii="Calibri" w:hAnsi="Calibri" w:cs="Calibri"/>
          <w:b/>
          <w:bCs/>
          <w:u w:val="single"/>
        </w:rPr>
      </w:pPr>
      <w:r>
        <w:rPr>
          <w:rFonts w:ascii="Calibri" w:hAnsi="Calibri" w:cs="Calibri"/>
          <w:b/>
          <w:bCs/>
          <w:u w:val="single"/>
        </w:rPr>
        <w:t>3.4 Data Analysis</w:t>
      </w:r>
    </w:p>
    <w:p w14:paraId="0335E31B" w14:textId="77777777" w:rsidR="00C07EC5" w:rsidRDefault="00C07EC5" w:rsidP="00C07EC5">
      <w:pPr>
        <w:rPr>
          <w:rFonts w:ascii="Calibri" w:hAnsi="Calibri" w:cs="Calibri"/>
        </w:rPr>
      </w:pPr>
      <w:r>
        <w:rPr>
          <w:rFonts w:ascii="Calibri" w:hAnsi="Calibri" w:cs="Calibri"/>
        </w:rPr>
        <w:t xml:space="preserve">The researcher will analyse the collected data by integrating both quantitative and qualitative methods of research. Within the questionnaire, the questions asked will be synthesised together within themes for each individual objective to be included.  </w:t>
      </w:r>
    </w:p>
    <w:p w14:paraId="45563682" w14:textId="77777777" w:rsidR="00C07EC5" w:rsidRDefault="00C07EC5" w:rsidP="00C07EC5">
      <w:pPr>
        <w:rPr>
          <w:rFonts w:ascii="Calibri" w:hAnsi="Calibri" w:cs="Calibri"/>
        </w:rPr>
      </w:pPr>
      <w:r>
        <w:rPr>
          <w:rFonts w:ascii="Calibri" w:hAnsi="Calibri" w:cs="Calibri"/>
        </w:rPr>
        <w:t xml:space="preserve">The researcher will also use triangulation as it is helpful and assists with enhancing validity and creditability of the collected findings. (Pritha </w:t>
      </w:r>
      <w:proofErr w:type="spellStart"/>
      <w:r>
        <w:rPr>
          <w:rFonts w:ascii="Calibri" w:hAnsi="Calibri" w:cs="Calibri"/>
        </w:rPr>
        <w:t>Bhandri</w:t>
      </w:r>
      <w:proofErr w:type="spellEnd"/>
      <w:r>
        <w:rPr>
          <w:rFonts w:ascii="Calibri" w:hAnsi="Calibri" w:cs="Calibri"/>
        </w:rPr>
        <w:t>, 08/04/2022)</w:t>
      </w:r>
    </w:p>
    <w:p w14:paraId="1775FFCF" w14:textId="77777777" w:rsidR="00C07EC5" w:rsidRDefault="00C07EC5" w:rsidP="00C07EC5">
      <w:pPr>
        <w:rPr>
          <w:rFonts w:ascii="Calibri" w:hAnsi="Calibri" w:cs="Calibri"/>
        </w:rPr>
      </w:pPr>
      <w:r>
        <w:rPr>
          <w:rFonts w:ascii="Calibri" w:hAnsi="Calibri" w:cs="Calibri"/>
        </w:rPr>
        <w:t xml:space="preserve">The data is going to be collected and analysed at the beginning of the month of October 2024. </w:t>
      </w:r>
    </w:p>
    <w:p w14:paraId="5752AE80" w14:textId="77777777" w:rsidR="00C07EC5" w:rsidRDefault="00C07EC5" w:rsidP="00C07EC5">
      <w:pPr>
        <w:rPr>
          <w:rFonts w:ascii="Calibri" w:hAnsi="Calibri" w:cs="Calibri"/>
          <w:b/>
          <w:bCs/>
          <w:u w:val="single"/>
        </w:rPr>
      </w:pPr>
    </w:p>
    <w:p w14:paraId="42C7BBEE" w14:textId="563F5953" w:rsidR="00C07EC5" w:rsidRDefault="00C07EC5" w:rsidP="00C07EC5">
      <w:pPr>
        <w:rPr>
          <w:rFonts w:ascii="Calibri" w:hAnsi="Calibri" w:cs="Calibri"/>
          <w:b/>
          <w:bCs/>
          <w:u w:val="single"/>
        </w:rPr>
      </w:pPr>
      <w:r>
        <w:rPr>
          <w:rFonts w:ascii="Calibri" w:hAnsi="Calibri" w:cs="Calibri"/>
          <w:b/>
          <w:bCs/>
          <w:u w:val="single"/>
        </w:rPr>
        <w:t>3.5 Ethical Considerations:</w:t>
      </w:r>
    </w:p>
    <w:p w14:paraId="038181D7" w14:textId="77777777" w:rsidR="00C07EC5" w:rsidRDefault="00C07EC5" w:rsidP="00C07EC5">
      <w:pPr>
        <w:rPr>
          <w:rFonts w:ascii="Calibri" w:hAnsi="Calibri" w:cs="Calibri"/>
        </w:rPr>
      </w:pPr>
      <w:r>
        <w:rPr>
          <w:rFonts w:ascii="Calibri" w:hAnsi="Calibri" w:cs="Calibri"/>
        </w:rPr>
        <w:t>Ethical issues have been identified within the research subject and will be fully considered.</w:t>
      </w:r>
    </w:p>
    <w:p w14:paraId="1A5EC98F" w14:textId="77777777" w:rsidR="00C07EC5" w:rsidRDefault="00C07EC5" w:rsidP="00C07EC5">
      <w:r>
        <w:rPr>
          <w:rFonts w:ascii="Calibri" w:hAnsi="Calibri" w:cs="Calibri"/>
        </w:rPr>
        <w:t>It is firstly important to highlight that the researcher is aware that due to the nature of policing, mental health can be evident for some police officers, as currently evidenced by the Police Federation who have recently published an article on the 5</w:t>
      </w:r>
      <w:r>
        <w:rPr>
          <w:rFonts w:ascii="Calibri" w:hAnsi="Calibri" w:cs="Calibri"/>
          <w:vertAlign w:val="superscript"/>
        </w:rPr>
        <w:t>th</w:t>
      </w:r>
      <w:r>
        <w:rPr>
          <w:rFonts w:ascii="Calibri" w:hAnsi="Calibri" w:cs="Calibri"/>
        </w:rPr>
        <w:t xml:space="preserve"> of SEPTEMBER 2034, named “startling rise in mental ill health along police officers.”  The article states that 14,500 UK police officers were signed off work over the past year due to depression, anxiety, stress or PTSD, explaining that nationally the figure is 9% in comparison to last year and is described to be a staggering 130% higher than when the survey was run firstly, eleven years ago. (Police Federation, 2023) </w:t>
      </w:r>
    </w:p>
    <w:p w14:paraId="41672C1F" w14:textId="77777777" w:rsidR="00C07EC5" w:rsidRDefault="00C07EC5" w:rsidP="00C07EC5">
      <w:pPr>
        <w:rPr>
          <w:rFonts w:ascii="Calibri" w:hAnsi="Calibri" w:cs="Calibri"/>
        </w:rPr>
      </w:pPr>
      <w:r>
        <w:rPr>
          <w:rFonts w:ascii="Calibri" w:hAnsi="Calibri" w:cs="Calibri"/>
        </w:rPr>
        <w:t xml:space="preserve">The researcher is also aware that due to the nature of some questions asked within the questionnaire, these may prompt possible upsetting thoughts and memories, therefore causing possible distress to the participants. Due to this, the researcher will ensure that there are details provided of support methods for mental health should help be required after participating with the questionnaire. </w:t>
      </w:r>
    </w:p>
    <w:p w14:paraId="2E146B71" w14:textId="77777777" w:rsidR="00C07EC5" w:rsidRDefault="00C07EC5" w:rsidP="00C07EC5">
      <w:pPr>
        <w:rPr>
          <w:rFonts w:ascii="Calibri" w:hAnsi="Calibri" w:cs="Calibri"/>
        </w:rPr>
      </w:pPr>
      <w:r>
        <w:rPr>
          <w:rFonts w:ascii="Calibri" w:hAnsi="Calibri" w:cs="Calibri"/>
        </w:rPr>
        <w:lastRenderedPageBreak/>
        <w:t>Confidentiality and anonymity may also be a concern for some participants. This will be resolved by explaining and providing reassurance to each individual that the questionnaire will be anonymous and that it will not ask for any personal details should they any concerns be raised.</w:t>
      </w:r>
    </w:p>
    <w:p w14:paraId="606AA125" w14:textId="77777777" w:rsidR="00C07EC5" w:rsidRDefault="00C07EC5" w:rsidP="00C07EC5">
      <w:pPr>
        <w:rPr>
          <w:rFonts w:ascii="Calibri" w:hAnsi="Calibri" w:cs="Calibri"/>
        </w:rPr>
      </w:pPr>
    </w:p>
    <w:p w14:paraId="75B4F323" w14:textId="77777777" w:rsidR="00C07EC5" w:rsidRDefault="00C07EC5" w:rsidP="00C07EC5">
      <w:pPr>
        <w:rPr>
          <w:rFonts w:ascii="Calibri" w:hAnsi="Calibri" w:cs="Calibri"/>
          <w:b/>
          <w:bCs/>
          <w:u w:val="single"/>
        </w:rPr>
      </w:pPr>
      <w:r>
        <w:rPr>
          <w:rFonts w:ascii="Calibri" w:hAnsi="Calibri" w:cs="Calibri"/>
          <w:b/>
          <w:bCs/>
          <w:u w:val="single"/>
        </w:rPr>
        <w:t>3.6 Conclusion:</w:t>
      </w:r>
    </w:p>
    <w:p w14:paraId="39E078BB" w14:textId="77777777" w:rsidR="00C07EC5" w:rsidRDefault="00C07EC5" w:rsidP="00C07EC5">
      <w:pPr>
        <w:rPr>
          <w:rFonts w:ascii="Calibri" w:hAnsi="Calibri" w:cs="Calibri"/>
        </w:rPr>
      </w:pPr>
      <w:r>
        <w:rPr>
          <w:rFonts w:ascii="Calibri" w:hAnsi="Calibri" w:cs="Calibri"/>
        </w:rPr>
        <w:t>The researcher will be conducting all relevant research to evidence the importance of recognising mental health in police officers and to also fulfil the gathering of more information about mental health within longer term and shorter-term serving officers.</w:t>
      </w:r>
    </w:p>
    <w:p w14:paraId="1D7D9C92" w14:textId="6A2D4C1A" w:rsidR="00C07EC5" w:rsidRPr="008C5605" w:rsidRDefault="00C07EC5" w:rsidP="00CE6DB9">
      <w:pPr>
        <w:rPr>
          <w:rFonts w:ascii="Calibri" w:hAnsi="Calibri" w:cs="Calibri"/>
        </w:rPr>
      </w:pPr>
      <w:r>
        <w:rPr>
          <w:rFonts w:ascii="Calibri" w:hAnsi="Calibri" w:cs="Calibri"/>
        </w:rPr>
        <w:t>The researcher is aware that mental health can be a challenging subject and will remain empathetic throughout collecting all data.</w:t>
      </w:r>
    </w:p>
    <w:p w14:paraId="61A48BEA" w14:textId="77777777" w:rsidR="00C07EC5" w:rsidRDefault="00C07EC5" w:rsidP="00CE6DB9"/>
    <w:p w14:paraId="7596D3AB" w14:textId="77777777" w:rsidR="00C07EC5" w:rsidRDefault="00C07EC5" w:rsidP="00CE6DB9"/>
    <w:p w14:paraId="5AD36CAC" w14:textId="77777777" w:rsidR="00CF51EB" w:rsidRDefault="00CF51EB" w:rsidP="00C07EC5">
      <w:pPr>
        <w:rPr>
          <w:b/>
          <w:bCs/>
          <w:u w:val="single"/>
        </w:rPr>
      </w:pPr>
    </w:p>
    <w:p w14:paraId="30AB3629" w14:textId="77777777" w:rsidR="00CF51EB" w:rsidRDefault="00CF51EB" w:rsidP="00C07EC5">
      <w:pPr>
        <w:rPr>
          <w:b/>
          <w:bCs/>
          <w:u w:val="single"/>
        </w:rPr>
      </w:pPr>
    </w:p>
    <w:p w14:paraId="26379633" w14:textId="77777777" w:rsidR="00CF51EB" w:rsidRDefault="00CF51EB" w:rsidP="00C07EC5">
      <w:pPr>
        <w:rPr>
          <w:b/>
          <w:bCs/>
          <w:u w:val="single"/>
        </w:rPr>
      </w:pPr>
    </w:p>
    <w:p w14:paraId="701105EC" w14:textId="77777777" w:rsidR="00CF51EB" w:rsidRDefault="00CF51EB" w:rsidP="00C07EC5">
      <w:pPr>
        <w:rPr>
          <w:b/>
          <w:bCs/>
          <w:u w:val="single"/>
        </w:rPr>
      </w:pPr>
    </w:p>
    <w:p w14:paraId="72C6BD1F" w14:textId="77777777" w:rsidR="00CF51EB" w:rsidRDefault="00CF51EB" w:rsidP="00C07EC5">
      <w:pPr>
        <w:rPr>
          <w:b/>
          <w:bCs/>
          <w:u w:val="single"/>
        </w:rPr>
      </w:pPr>
    </w:p>
    <w:p w14:paraId="67AD7304" w14:textId="77777777" w:rsidR="00CF51EB" w:rsidRDefault="00CF51EB" w:rsidP="00C07EC5">
      <w:pPr>
        <w:rPr>
          <w:b/>
          <w:bCs/>
          <w:u w:val="single"/>
        </w:rPr>
      </w:pPr>
    </w:p>
    <w:p w14:paraId="32312941" w14:textId="77777777" w:rsidR="00CF51EB" w:rsidRDefault="00CF51EB" w:rsidP="00C07EC5">
      <w:pPr>
        <w:rPr>
          <w:b/>
          <w:bCs/>
          <w:u w:val="single"/>
        </w:rPr>
      </w:pPr>
    </w:p>
    <w:p w14:paraId="13C14C2D" w14:textId="77777777" w:rsidR="00CF51EB" w:rsidRDefault="00CF51EB" w:rsidP="00C07EC5">
      <w:pPr>
        <w:rPr>
          <w:b/>
          <w:bCs/>
          <w:u w:val="single"/>
        </w:rPr>
      </w:pPr>
    </w:p>
    <w:p w14:paraId="3EEED451" w14:textId="77777777" w:rsidR="00CF51EB" w:rsidRDefault="00CF51EB" w:rsidP="00C07EC5">
      <w:pPr>
        <w:rPr>
          <w:b/>
          <w:bCs/>
          <w:u w:val="single"/>
        </w:rPr>
      </w:pPr>
    </w:p>
    <w:p w14:paraId="1173975C" w14:textId="77777777" w:rsidR="00CF51EB" w:rsidRDefault="00CF51EB" w:rsidP="00C07EC5">
      <w:pPr>
        <w:rPr>
          <w:b/>
          <w:bCs/>
          <w:u w:val="single"/>
        </w:rPr>
      </w:pPr>
    </w:p>
    <w:p w14:paraId="1755CE81" w14:textId="77777777" w:rsidR="00CF51EB" w:rsidRDefault="00CF51EB" w:rsidP="00C07EC5">
      <w:pPr>
        <w:rPr>
          <w:b/>
          <w:bCs/>
          <w:u w:val="single"/>
        </w:rPr>
      </w:pPr>
    </w:p>
    <w:p w14:paraId="140B4529" w14:textId="77777777" w:rsidR="00CF51EB" w:rsidRDefault="00CF51EB" w:rsidP="00C07EC5">
      <w:pPr>
        <w:rPr>
          <w:b/>
          <w:bCs/>
          <w:u w:val="single"/>
        </w:rPr>
      </w:pPr>
    </w:p>
    <w:p w14:paraId="48042537" w14:textId="77777777" w:rsidR="00CF51EB" w:rsidRDefault="00CF51EB" w:rsidP="00C07EC5">
      <w:pPr>
        <w:rPr>
          <w:b/>
          <w:bCs/>
          <w:u w:val="single"/>
        </w:rPr>
      </w:pPr>
    </w:p>
    <w:p w14:paraId="4B0AD85B" w14:textId="77777777" w:rsidR="00CF51EB" w:rsidRDefault="00CF51EB" w:rsidP="00C07EC5">
      <w:pPr>
        <w:rPr>
          <w:b/>
          <w:bCs/>
          <w:u w:val="single"/>
        </w:rPr>
      </w:pPr>
    </w:p>
    <w:p w14:paraId="7593FFD9" w14:textId="77777777" w:rsidR="00CF51EB" w:rsidRDefault="00CF51EB" w:rsidP="00C07EC5">
      <w:pPr>
        <w:rPr>
          <w:b/>
          <w:bCs/>
          <w:u w:val="single"/>
        </w:rPr>
      </w:pPr>
    </w:p>
    <w:p w14:paraId="0EB256B7" w14:textId="77777777" w:rsidR="00CF51EB" w:rsidRDefault="00CF51EB" w:rsidP="00C07EC5">
      <w:pPr>
        <w:rPr>
          <w:b/>
          <w:bCs/>
          <w:u w:val="single"/>
        </w:rPr>
      </w:pPr>
    </w:p>
    <w:p w14:paraId="49D6FDB4" w14:textId="77777777" w:rsidR="00CF51EB" w:rsidRDefault="00CF51EB" w:rsidP="00C07EC5">
      <w:pPr>
        <w:rPr>
          <w:b/>
          <w:bCs/>
          <w:u w:val="single"/>
        </w:rPr>
      </w:pPr>
    </w:p>
    <w:p w14:paraId="57555687" w14:textId="77777777" w:rsidR="00CF51EB" w:rsidRDefault="00CF51EB" w:rsidP="00C07EC5">
      <w:pPr>
        <w:rPr>
          <w:b/>
          <w:bCs/>
          <w:u w:val="single"/>
        </w:rPr>
      </w:pPr>
    </w:p>
    <w:p w14:paraId="1CA38E86" w14:textId="77777777" w:rsidR="00CF51EB" w:rsidRDefault="00CF51EB" w:rsidP="00C07EC5">
      <w:pPr>
        <w:rPr>
          <w:b/>
          <w:bCs/>
          <w:u w:val="single"/>
        </w:rPr>
      </w:pPr>
    </w:p>
    <w:p w14:paraId="05A08B88" w14:textId="77777777" w:rsidR="00CF51EB" w:rsidRDefault="00CF51EB" w:rsidP="00C07EC5">
      <w:pPr>
        <w:rPr>
          <w:b/>
          <w:bCs/>
          <w:u w:val="single"/>
        </w:rPr>
      </w:pPr>
    </w:p>
    <w:p w14:paraId="0330B54C" w14:textId="77777777" w:rsidR="00CF51EB" w:rsidRDefault="00CF51EB" w:rsidP="00C07EC5">
      <w:pPr>
        <w:rPr>
          <w:b/>
          <w:bCs/>
          <w:u w:val="single"/>
        </w:rPr>
      </w:pPr>
    </w:p>
    <w:p w14:paraId="2560FB58" w14:textId="7B158232" w:rsidR="00C07EC5" w:rsidRPr="00CF51EB" w:rsidRDefault="00C07EC5" w:rsidP="00C07EC5">
      <w:pPr>
        <w:rPr>
          <w:b/>
          <w:bCs/>
          <w:u w:val="single"/>
        </w:rPr>
      </w:pPr>
      <w:r w:rsidRPr="00CF51EB">
        <w:rPr>
          <w:b/>
          <w:bCs/>
          <w:u w:val="single"/>
        </w:rPr>
        <w:lastRenderedPageBreak/>
        <w:t>Chapter 4 - Analysis and results.</w:t>
      </w:r>
    </w:p>
    <w:p w14:paraId="149733B7" w14:textId="3AEBD619" w:rsidR="00C07EC5" w:rsidRPr="00CF51EB" w:rsidRDefault="003F11EE" w:rsidP="00C07EC5">
      <w:pPr>
        <w:rPr>
          <w:b/>
          <w:bCs/>
          <w:u w:val="single"/>
        </w:rPr>
      </w:pPr>
      <w:r w:rsidRPr="00CF51EB">
        <w:rPr>
          <w:b/>
          <w:bCs/>
          <w:u w:val="single"/>
        </w:rPr>
        <w:t xml:space="preserve">4.1 </w:t>
      </w:r>
      <w:r w:rsidR="00C07EC5" w:rsidRPr="00CF51EB">
        <w:rPr>
          <w:b/>
          <w:bCs/>
          <w:u w:val="single"/>
        </w:rPr>
        <w:t>Introduction.</w:t>
      </w:r>
    </w:p>
    <w:p w14:paraId="07A7B7AB" w14:textId="77777777" w:rsidR="00C07EC5" w:rsidRDefault="00C07EC5" w:rsidP="00C07EC5">
      <w:r>
        <w:t>During this chapter, the researcher will analyse and discuss the main key findings that have been obtained through an online questionnaire, that was conducted by using Survey Monkey.</w:t>
      </w:r>
    </w:p>
    <w:p w14:paraId="483DD9D6" w14:textId="77777777" w:rsidR="00C07EC5" w:rsidRDefault="00C07EC5" w:rsidP="00C07EC5">
      <w:r>
        <w:t xml:space="preserve">Results were gathered from 28 participants, who are Police Officers. The researcher will discuss each identified main objective theme to analyse and display the obtained results. </w:t>
      </w:r>
    </w:p>
    <w:p w14:paraId="07DAC1DC" w14:textId="01ED049E" w:rsidR="00C07EC5" w:rsidRPr="00CF51EB" w:rsidRDefault="00C07EC5" w:rsidP="00C07EC5">
      <w:pPr>
        <w:rPr>
          <w:b/>
          <w:bCs/>
          <w:u w:val="single"/>
        </w:rPr>
      </w:pPr>
      <w:r w:rsidRPr="00CF51EB">
        <w:rPr>
          <w:b/>
          <w:bCs/>
          <w:u w:val="single"/>
        </w:rPr>
        <w:t>4.</w:t>
      </w:r>
      <w:r w:rsidR="003F11EE" w:rsidRPr="00CF51EB">
        <w:rPr>
          <w:b/>
          <w:bCs/>
          <w:u w:val="single"/>
        </w:rPr>
        <w:t>2</w:t>
      </w:r>
      <w:r w:rsidRPr="00CF51EB">
        <w:rPr>
          <w:b/>
          <w:bCs/>
          <w:u w:val="single"/>
        </w:rPr>
        <w:t xml:space="preserve"> Questionnaire findings.</w:t>
      </w:r>
    </w:p>
    <w:p w14:paraId="6E4BC39A" w14:textId="303732E1" w:rsidR="00C07EC5" w:rsidRPr="00C07EC5" w:rsidRDefault="00C07EC5" w:rsidP="00C07EC5">
      <w:pPr>
        <w:rPr>
          <w:b/>
          <w:bCs/>
          <w:u w:val="single"/>
        </w:rPr>
      </w:pPr>
      <w:r w:rsidRPr="00C07EC5">
        <w:rPr>
          <w:b/>
          <w:bCs/>
          <w:u w:val="single"/>
        </w:rPr>
        <w:t>Objective One:</w:t>
      </w:r>
    </w:p>
    <w:p w14:paraId="6B9BCB00" w14:textId="77777777" w:rsidR="00C07EC5" w:rsidRDefault="00C07EC5" w:rsidP="00C07EC5">
      <w:r>
        <w:t xml:space="preserve">Do frontline response police officers experience mental health and what are the </w:t>
      </w:r>
    </w:p>
    <w:p w14:paraId="52C7BA1B" w14:textId="77777777" w:rsidR="00C07EC5" w:rsidRDefault="00C07EC5" w:rsidP="00C07EC5">
      <w:r>
        <w:t>causes, effects and impact of mental health on police officers?</w:t>
      </w:r>
    </w:p>
    <w:p w14:paraId="533B886E" w14:textId="77777777" w:rsidR="00C07EC5" w:rsidRDefault="00C07EC5" w:rsidP="00C07EC5">
      <w:pPr>
        <w:rPr>
          <w:u w:val="single"/>
        </w:rPr>
      </w:pPr>
      <w:r>
        <w:rPr>
          <w:u w:val="single"/>
        </w:rPr>
        <w:t>Question 5.</w:t>
      </w:r>
    </w:p>
    <w:p w14:paraId="2DEDD002" w14:textId="77777777" w:rsidR="00C07EC5" w:rsidRDefault="00C07EC5" w:rsidP="00C07EC5">
      <w:r>
        <w:rPr>
          <w:noProof/>
        </w:rPr>
        <w:drawing>
          <wp:inline distT="0" distB="0" distL="0" distR="0" wp14:anchorId="1D25BC24" wp14:editId="4BAF6A53">
            <wp:extent cx="5731514" cy="4448171"/>
            <wp:effectExtent l="0" t="0" r="2536" b="0"/>
            <wp:docPr id="1228878030"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4448171"/>
                    </a:xfrm>
                    <a:prstGeom prst="rect">
                      <a:avLst/>
                    </a:prstGeom>
                    <a:noFill/>
                    <a:ln>
                      <a:noFill/>
                      <a:prstDash/>
                    </a:ln>
                  </pic:spPr>
                </pic:pic>
              </a:graphicData>
            </a:graphic>
          </wp:inline>
        </w:drawing>
      </w:r>
    </w:p>
    <w:p w14:paraId="1751B3B9" w14:textId="77777777" w:rsidR="00C07EC5" w:rsidRDefault="00C07EC5" w:rsidP="00C07EC5">
      <w:r>
        <w:t xml:space="preserve">All 28 participants were asked whether during their career in policing, if they had suffered with mental health issues because of the pressures within the role. 13 of the participants (46.43%) stated that they had suffered with mental health issues because of the pressures within the role, however 14 of the participants (50.00%) stated that they hadn’t. One participant selected the option to prefer not to say. </w:t>
      </w:r>
    </w:p>
    <w:p w14:paraId="34686F43" w14:textId="77777777" w:rsidR="00C07EC5" w:rsidRDefault="00C07EC5" w:rsidP="00C07EC5"/>
    <w:p w14:paraId="258139E1" w14:textId="77777777" w:rsidR="00C07EC5" w:rsidRDefault="00C07EC5" w:rsidP="00C07EC5">
      <w:pPr>
        <w:rPr>
          <w:b/>
          <w:bCs/>
          <w:u w:val="single"/>
        </w:rPr>
      </w:pPr>
      <w:r>
        <w:rPr>
          <w:b/>
          <w:bCs/>
          <w:u w:val="single"/>
        </w:rPr>
        <w:lastRenderedPageBreak/>
        <w:t>Question 6.</w:t>
      </w:r>
    </w:p>
    <w:p w14:paraId="69962CBA" w14:textId="77777777" w:rsidR="00C07EC5" w:rsidRDefault="00C07EC5" w:rsidP="00C07EC5"/>
    <w:p w14:paraId="413EBA0E" w14:textId="77777777" w:rsidR="00C07EC5" w:rsidRDefault="00C07EC5" w:rsidP="00C07EC5"/>
    <w:p w14:paraId="1E7486CD" w14:textId="77777777" w:rsidR="00C07EC5" w:rsidRDefault="00C07EC5" w:rsidP="00C07EC5">
      <w:r>
        <w:rPr>
          <w:b/>
          <w:bCs/>
          <w:noProof/>
        </w:rPr>
        <w:drawing>
          <wp:inline distT="0" distB="0" distL="0" distR="0" wp14:anchorId="238EC34D" wp14:editId="36E72FF3">
            <wp:extent cx="5880104" cy="5219706"/>
            <wp:effectExtent l="0" t="0" r="6346" b="0"/>
            <wp:docPr id="1611772348" name="Picture 1" descr="A screenshot of 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880104" cy="5219706"/>
                    </a:xfrm>
                    <a:prstGeom prst="rect">
                      <a:avLst/>
                    </a:prstGeom>
                    <a:noFill/>
                    <a:ln>
                      <a:noFill/>
                      <a:prstDash/>
                    </a:ln>
                  </pic:spPr>
                </pic:pic>
              </a:graphicData>
            </a:graphic>
          </wp:inline>
        </w:drawing>
      </w:r>
    </w:p>
    <w:p w14:paraId="77642689" w14:textId="77777777" w:rsidR="00C07EC5" w:rsidRDefault="00C07EC5" w:rsidP="00C07EC5"/>
    <w:p w14:paraId="58273B39" w14:textId="77777777" w:rsidR="00C07EC5" w:rsidRDefault="00C07EC5" w:rsidP="00C07EC5">
      <w:r>
        <w:t>28 questionnaire participants were also asked what they think causes police officers to have issues with mental health due to their policing role. All participants answered this question. They were given the choice of four options to demonstrate their individual opinion. The gathered information demonstrated that high workloads was the main impactive factor of having mental health issues within the policing role, 10 participants selected this answer (35.71%) This can also been seen in a survey that was conducted in the year of 2015 by the mental health charity ‘MIND’ whereby research was obtained regarding  mental health of police officers, it was stated that 91% of police officers experienced stress and low mood and that one of the main key stressors was due to excessive workloads at a percentage of 55%, one of the highest main contributing factors.  (MIND, 2015) </w:t>
      </w:r>
    </w:p>
    <w:p w14:paraId="7417D172" w14:textId="77777777" w:rsidR="00C07EC5" w:rsidRDefault="00C07EC5" w:rsidP="00C07EC5">
      <w:r>
        <w:t xml:space="preserve"> 8 participants, (28.57%) selected the option of staffing levels to demonstrate what they thought was the second main contribution to the cause of mental health.</w:t>
      </w:r>
    </w:p>
    <w:p w14:paraId="50CAF727" w14:textId="77777777" w:rsidR="00C07EC5" w:rsidRDefault="00C07EC5" w:rsidP="00C07EC5">
      <w:r>
        <w:lastRenderedPageBreak/>
        <w:t xml:space="preserve">A further 7 (25.00%) of participants selected the option that attending certain incidents was another cause of mental health and the least selected option was due to inadequate support when dealing with certain incidents where 3 participants (10.71%) selected this option. </w:t>
      </w:r>
    </w:p>
    <w:p w14:paraId="15786D03" w14:textId="77777777" w:rsidR="00C07EC5" w:rsidRDefault="00C07EC5" w:rsidP="00C07EC5">
      <w:pPr>
        <w:rPr>
          <w:b/>
          <w:bCs/>
        </w:rPr>
      </w:pPr>
    </w:p>
    <w:p w14:paraId="47FAB766" w14:textId="77777777" w:rsidR="00C07EC5" w:rsidRDefault="00C07EC5" w:rsidP="00C07EC5">
      <w:r>
        <w:rPr>
          <w:b/>
          <w:bCs/>
          <w:noProof/>
        </w:rPr>
        <w:drawing>
          <wp:inline distT="0" distB="0" distL="0" distR="0" wp14:anchorId="5E2741FC" wp14:editId="231B500B">
            <wp:extent cx="5731514" cy="5187948"/>
            <wp:effectExtent l="0" t="0" r="2536" b="0"/>
            <wp:docPr id="1034301595"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5187948"/>
                    </a:xfrm>
                    <a:prstGeom prst="rect">
                      <a:avLst/>
                    </a:prstGeom>
                    <a:noFill/>
                    <a:ln>
                      <a:noFill/>
                      <a:prstDash/>
                    </a:ln>
                  </pic:spPr>
                </pic:pic>
              </a:graphicData>
            </a:graphic>
          </wp:inline>
        </w:drawing>
      </w:r>
    </w:p>
    <w:p w14:paraId="785A9D71" w14:textId="77777777" w:rsidR="00C07EC5" w:rsidRDefault="00C07EC5" w:rsidP="00C07EC5">
      <w:r>
        <w:t xml:space="preserve">Question 7 asked the 28 participants if they thought that suffering with mental health had any effects and impacts on them as police officers.  Feeling stressed, anxious, having a low mood because of policing was the highest selected option by 11 of the participants. (39.29%) This was shown within a Police Federation demand and capacity welfare survey that was conducted during the year of 2023 and stated that a percentage of 79% of police officers stated that they had experienced feelings of stress, low mood and anxiety.  (Police Federation, 2023) </w:t>
      </w:r>
    </w:p>
    <w:p w14:paraId="4756ECA4" w14:textId="77777777" w:rsidR="00C07EC5" w:rsidRDefault="00C07EC5" w:rsidP="00C07EC5">
      <w:r>
        <w:t xml:space="preserve">10 of the participants (35.71%) did not feel that this question was applicable to them. 3 participants (10.71%) each selected that they had taken sick leave from work and had moved from the role of frontline policing to a different department. One participant (3.57%) selected that they had sought advice and support for mental health issues. </w:t>
      </w:r>
    </w:p>
    <w:p w14:paraId="6CC11B54" w14:textId="77777777" w:rsidR="00C07EC5" w:rsidRDefault="00C07EC5" w:rsidP="00C07EC5">
      <w:pPr>
        <w:pStyle w:val="NormalWeb"/>
        <w:spacing w:before="0" w:after="0"/>
        <w:rPr>
          <w:rFonts w:ascii="Calibri" w:hAnsi="Calibri" w:cs="Calibri"/>
          <w:sz w:val="22"/>
          <w:szCs w:val="22"/>
          <w:u w:val="single"/>
        </w:rPr>
      </w:pPr>
    </w:p>
    <w:p w14:paraId="474257DB" w14:textId="77777777" w:rsidR="00C07EC5" w:rsidRDefault="00C07EC5" w:rsidP="00C07EC5">
      <w:pPr>
        <w:pStyle w:val="NormalWeb"/>
        <w:spacing w:before="0" w:after="0"/>
        <w:rPr>
          <w:rFonts w:ascii="Calibri" w:hAnsi="Calibri" w:cs="Calibri"/>
          <w:color w:val="000000"/>
          <w:sz w:val="22"/>
          <w:szCs w:val="22"/>
          <w:u w:val="single"/>
        </w:rPr>
      </w:pPr>
    </w:p>
    <w:p w14:paraId="57314D97" w14:textId="77777777" w:rsidR="00C07EC5" w:rsidRDefault="00C07EC5" w:rsidP="00C07EC5">
      <w:pPr>
        <w:rPr>
          <w:b/>
          <w:bCs/>
        </w:rPr>
      </w:pPr>
    </w:p>
    <w:p w14:paraId="197A7C50" w14:textId="77777777" w:rsidR="00C07EC5" w:rsidRDefault="00C07EC5" w:rsidP="00C07EC5">
      <w:pPr>
        <w:rPr>
          <w:b/>
          <w:bCs/>
          <w:u w:val="single"/>
        </w:rPr>
      </w:pPr>
      <w:r>
        <w:rPr>
          <w:b/>
          <w:bCs/>
          <w:u w:val="single"/>
        </w:rPr>
        <w:t>Objective Two:</w:t>
      </w:r>
    </w:p>
    <w:p w14:paraId="0AFFD678" w14:textId="77777777" w:rsidR="00C07EC5" w:rsidRDefault="00C07EC5" w:rsidP="00C07EC5">
      <w:r>
        <w:t>Evaluation of the mental health effects of longer service officers in comparison to shorter term serving officers.</w:t>
      </w:r>
    </w:p>
    <w:p w14:paraId="13D35F10" w14:textId="77777777" w:rsidR="00C07EC5" w:rsidRDefault="00C07EC5" w:rsidP="00C07EC5"/>
    <w:p w14:paraId="2EF29565" w14:textId="77777777" w:rsidR="00C07EC5" w:rsidRDefault="00C07EC5" w:rsidP="00C07EC5">
      <w:r>
        <w:rPr>
          <w:noProof/>
        </w:rPr>
        <w:drawing>
          <wp:inline distT="0" distB="0" distL="0" distR="0" wp14:anchorId="69DA7442" wp14:editId="7CAB0601">
            <wp:extent cx="5731514" cy="4160520"/>
            <wp:effectExtent l="0" t="0" r="2536" b="0"/>
            <wp:docPr id="1706766441" name="Picture 1" descr="A graph with a green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4160520"/>
                    </a:xfrm>
                    <a:prstGeom prst="rect">
                      <a:avLst/>
                    </a:prstGeom>
                    <a:noFill/>
                    <a:ln>
                      <a:noFill/>
                      <a:prstDash/>
                    </a:ln>
                  </pic:spPr>
                </pic:pic>
              </a:graphicData>
            </a:graphic>
          </wp:inline>
        </w:drawing>
      </w:r>
    </w:p>
    <w:p w14:paraId="2B5A2074" w14:textId="77777777" w:rsidR="00C07EC5" w:rsidRDefault="00C07EC5" w:rsidP="00C07EC5"/>
    <w:p w14:paraId="3B9BD709" w14:textId="77777777" w:rsidR="00C07EC5" w:rsidRDefault="00C07EC5" w:rsidP="00C07EC5">
      <w:r>
        <w:t xml:space="preserve">Data collected on this graph shows that all 28 participants answered the question, 14 of those therefore equivalent to </w:t>
      </w:r>
      <w:r>
        <w:rPr>
          <w:b/>
          <w:bCs/>
        </w:rPr>
        <w:t xml:space="preserve">half </w:t>
      </w:r>
      <w:r>
        <w:t xml:space="preserve">of the participants had been a police officer for 0 - 5 years.  A further 9 of the participants had been a police officer for 5-10 years (32.14%) Another 3 of the participants for 15-20 years (10.71%) one participant within the range of 10-15 years and another one participant within the 20 plus years of service range both equivalating to (3.57%) </w:t>
      </w:r>
    </w:p>
    <w:p w14:paraId="64954664" w14:textId="77777777" w:rsidR="00C07EC5" w:rsidRDefault="00C07EC5" w:rsidP="00C07EC5"/>
    <w:p w14:paraId="4DBA472A" w14:textId="77777777" w:rsidR="00C07EC5" w:rsidRDefault="00C07EC5" w:rsidP="00C07EC5">
      <w:r>
        <w:rPr>
          <w:noProof/>
        </w:rPr>
        <w:lastRenderedPageBreak/>
        <w:drawing>
          <wp:inline distT="0" distB="0" distL="0" distR="0" wp14:anchorId="48124222" wp14:editId="7F7FF03C">
            <wp:extent cx="5731514" cy="3865882"/>
            <wp:effectExtent l="0" t="0" r="2536" b="1268"/>
            <wp:docPr id="777964958"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3865882"/>
                    </a:xfrm>
                    <a:prstGeom prst="rect">
                      <a:avLst/>
                    </a:prstGeom>
                    <a:noFill/>
                    <a:ln>
                      <a:noFill/>
                      <a:prstDash/>
                    </a:ln>
                  </pic:spPr>
                </pic:pic>
              </a:graphicData>
            </a:graphic>
          </wp:inline>
        </w:drawing>
      </w:r>
    </w:p>
    <w:p w14:paraId="7E48F21E" w14:textId="77777777" w:rsidR="00C07EC5" w:rsidRDefault="00C07EC5" w:rsidP="00C07EC5"/>
    <w:p w14:paraId="4F7D5D43" w14:textId="77777777" w:rsidR="00C07EC5" w:rsidRDefault="00C07EC5" w:rsidP="00C07EC5">
      <w:r>
        <w:t xml:space="preserve">Question 10 also had all 28 participants answering the question of whether they would each individually describe themselves as police officers with a longer or shorter length of service. A high figure of 22 of the questionnaire respondents (78.57%) stated that they were of a shorter length of service ranging from 0-10 years. Only 6 of the participants (21.43%) selected that they were of a longer length of service being 10-20 years. </w:t>
      </w:r>
    </w:p>
    <w:p w14:paraId="176FB0A1" w14:textId="77777777" w:rsidR="00C07EC5" w:rsidRDefault="00C07EC5" w:rsidP="00C07EC5"/>
    <w:p w14:paraId="32D7C96F" w14:textId="77777777" w:rsidR="00C07EC5" w:rsidRDefault="00C07EC5" w:rsidP="00C07EC5">
      <w:r>
        <w:rPr>
          <w:noProof/>
        </w:rPr>
        <w:lastRenderedPageBreak/>
        <w:drawing>
          <wp:inline distT="0" distB="0" distL="0" distR="0" wp14:anchorId="6A301E7D" wp14:editId="530E8271">
            <wp:extent cx="5731514" cy="3969382"/>
            <wp:effectExtent l="0" t="0" r="2536" b="0"/>
            <wp:docPr id="1102889735" name="Picture 1" descr="A screenshot of a surve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969382"/>
                    </a:xfrm>
                    <a:prstGeom prst="rect">
                      <a:avLst/>
                    </a:prstGeom>
                    <a:noFill/>
                    <a:ln>
                      <a:noFill/>
                      <a:prstDash/>
                    </a:ln>
                  </pic:spPr>
                </pic:pic>
              </a:graphicData>
            </a:graphic>
          </wp:inline>
        </w:drawing>
      </w:r>
    </w:p>
    <w:p w14:paraId="1B5782F7" w14:textId="77777777" w:rsidR="00C07EC5" w:rsidRDefault="00C07EC5" w:rsidP="00C07EC5">
      <w:r>
        <w:t xml:space="preserve">This graph shows that out of all 28 questionnaire participants, 18 of those (64.29%) did not feel that as their length of service has progressed that this has had a negative impact on their mental health. </w:t>
      </w:r>
    </w:p>
    <w:p w14:paraId="0747F6D4" w14:textId="77777777" w:rsidR="00C07EC5" w:rsidRDefault="00C07EC5" w:rsidP="00C07EC5">
      <w:r>
        <w:t xml:space="preserve">A further 6 participants (21.43%) selected that they did feel that as their length of service has progressed that this has had a negative impact on their mental health. However, a total of 4 (14.29%) of participants did not feel that this was applicable within their answer. </w:t>
      </w:r>
    </w:p>
    <w:p w14:paraId="6ED4E639" w14:textId="77777777" w:rsidR="00C07EC5" w:rsidRDefault="00C07EC5" w:rsidP="00C07EC5">
      <w:pPr>
        <w:pStyle w:val="NormalWeb"/>
        <w:spacing w:before="0" w:after="0"/>
        <w:rPr>
          <w:rFonts w:ascii="Calibri" w:hAnsi="Calibri" w:cs="Calibri"/>
          <w:sz w:val="22"/>
          <w:szCs w:val="22"/>
        </w:rPr>
      </w:pPr>
      <w:r>
        <w:rPr>
          <w:rFonts w:ascii="Calibri" w:hAnsi="Calibri" w:cs="Calibri"/>
          <w:sz w:val="22"/>
          <w:szCs w:val="22"/>
        </w:rPr>
        <w:t xml:space="preserve"> (Evans, et al 1992) previously considered whether police officers with more years of service may have developed coping mechanisms to enable them to cope better when they were faced with very stressful situations. </w:t>
      </w:r>
    </w:p>
    <w:p w14:paraId="78911649" w14:textId="77777777" w:rsidR="00C07EC5" w:rsidRDefault="00C07EC5" w:rsidP="00C07EC5"/>
    <w:p w14:paraId="7110D8D7" w14:textId="77777777" w:rsidR="00C07EC5" w:rsidRDefault="00C07EC5" w:rsidP="00C07EC5">
      <w:pPr>
        <w:rPr>
          <w:b/>
          <w:bCs/>
          <w:u w:val="single"/>
        </w:rPr>
      </w:pPr>
      <w:r>
        <w:rPr>
          <w:b/>
          <w:bCs/>
          <w:u w:val="single"/>
        </w:rPr>
        <w:t>Objective Three.</w:t>
      </w:r>
    </w:p>
    <w:p w14:paraId="2E5BA6B8" w14:textId="77777777" w:rsidR="00C07EC5" w:rsidRDefault="00C07EC5" w:rsidP="00C07EC5">
      <w:r>
        <w:rPr>
          <w:b/>
          <w:bCs/>
        </w:rPr>
        <w:t> </w:t>
      </w:r>
      <w:r>
        <w:t xml:space="preserve"> Do Police Officers feel that they have sufficient support for their mental health and what methods of support are available for identified mental health?</w:t>
      </w:r>
    </w:p>
    <w:p w14:paraId="0D17A901" w14:textId="77777777" w:rsidR="00C07EC5" w:rsidRDefault="00C07EC5" w:rsidP="00C07EC5"/>
    <w:p w14:paraId="5FBB3BC4" w14:textId="77777777" w:rsidR="00C07EC5" w:rsidRDefault="00C07EC5" w:rsidP="00C07EC5">
      <w:r>
        <w:rPr>
          <w:noProof/>
        </w:rPr>
        <w:lastRenderedPageBreak/>
        <w:drawing>
          <wp:inline distT="0" distB="0" distL="0" distR="0" wp14:anchorId="6EAF0B81" wp14:editId="4C5947A1">
            <wp:extent cx="5731514" cy="4231642"/>
            <wp:effectExtent l="0" t="0" r="2536" b="0"/>
            <wp:docPr id="1373235866"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4231642"/>
                    </a:xfrm>
                    <a:prstGeom prst="rect">
                      <a:avLst/>
                    </a:prstGeom>
                    <a:noFill/>
                    <a:ln>
                      <a:noFill/>
                      <a:prstDash/>
                    </a:ln>
                  </pic:spPr>
                </pic:pic>
              </a:graphicData>
            </a:graphic>
          </wp:inline>
        </w:drawing>
      </w:r>
    </w:p>
    <w:p w14:paraId="2CF0B515" w14:textId="77777777" w:rsidR="00C07EC5" w:rsidRDefault="00C07EC5" w:rsidP="00C07EC5">
      <w:r>
        <w:t xml:space="preserve">This graph shows that 20 participants (71.43%) feel that there is enough support available to them regarding mental health. Only 5 participants (17.86%) felt that there wasn’t enough support available. 3 participants (10.71%) however, felt that this question was not appliable to them. </w:t>
      </w:r>
    </w:p>
    <w:p w14:paraId="295FA92B" w14:textId="77777777" w:rsidR="00C07EC5" w:rsidRDefault="00C07EC5" w:rsidP="00C07EC5"/>
    <w:p w14:paraId="55E9957C" w14:textId="77777777" w:rsidR="00C07EC5" w:rsidRDefault="00C07EC5" w:rsidP="00C07EC5"/>
    <w:p w14:paraId="7D189F18" w14:textId="77777777" w:rsidR="00C07EC5" w:rsidRDefault="00C07EC5" w:rsidP="00C07EC5">
      <w:r>
        <w:rPr>
          <w:noProof/>
        </w:rPr>
        <w:lastRenderedPageBreak/>
        <w:drawing>
          <wp:inline distT="0" distB="0" distL="0" distR="0" wp14:anchorId="181DB765" wp14:editId="4711513E">
            <wp:extent cx="5731514" cy="4335142"/>
            <wp:effectExtent l="0" t="0" r="2536" b="8258"/>
            <wp:docPr id="1211870375"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4335142"/>
                    </a:xfrm>
                    <a:prstGeom prst="rect">
                      <a:avLst/>
                    </a:prstGeom>
                    <a:noFill/>
                    <a:ln>
                      <a:noFill/>
                      <a:prstDash/>
                    </a:ln>
                  </pic:spPr>
                </pic:pic>
              </a:graphicData>
            </a:graphic>
          </wp:inline>
        </w:drawing>
      </w:r>
    </w:p>
    <w:p w14:paraId="349C4EE2" w14:textId="77777777" w:rsidR="00C07EC5" w:rsidRDefault="00C07EC5" w:rsidP="00C07EC5">
      <w:r>
        <w:t xml:space="preserve">Question 14 asked the 28 participants what support they had sought for their mental health. The highest percentage, (42.86%) of 12 participants selected that this question was not applicable to them. The second highest percentage of 6 participants being (21.43%) selected that they used personal hobbies and exercise as a method of support. 5 participants (17.86%) selected that they had received support from Trim Referral(s) 3 participants (10.71%) selected that they had sought support from private counselling and 2 participants (7.14%) from a general practitioner. </w:t>
      </w:r>
    </w:p>
    <w:p w14:paraId="6B8B14FB" w14:textId="77777777" w:rsidR="00C07EC5" w:rsidRDefault="00C07EC5" w:rsidP="00C07EC5"/>
    <w:p w14:paraId="51B0DC11" w14:textId="77777777" w:rsidR="00C07EC5" w:rsidRDefault="00C07EC5" w:rsidP="00C07EC5">
      <w:r>
        <w:rPr>
          <w:noProof/>
        </w:rPr>
        <w:lastRenderedPageBreak/>
        <w:drawing>
          <wp:inline distT="0" distB="0" distL="0" distR="0" wp14:anchorId="7E669029" wp14:editId="3FB57087">
            <wp:extent cx="5731514" cy="4333241"/>
            <wp:effectExtent l="0" t="0" r="2536" b="0"/>
            <wp:docPr id="653383999"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4333241"/>
                    </a:xfrm>
                    <a:prstGeom prst="rect">
                      <a:avLst/>
                    </a:prstGeom>
                    <a:noFill/>
                    <a:ln>
                      <a:noFill/>
                      <a:prstDash/>
                    </a:ln>
                  </pic:spPr>
                </pic:pic>
              </a:graphicData>
            </a:graphic>
          </wp:inline>
        </w:drawing>
      </w:r>
    </w:p>
    <w:p w14:paraId="08F74DD3" w14:textId="77777777" w:rsidR="00C07EC5" w:rsidRDefault="00C07EC5" w:rsidP="00C07EC5">
      <w:r>
        <w:t>Question 15 shows that 15 of the participants (53.57%) did not find the question applicable.</w:t>
      </w:r>
    </w:p>
    <w:p w14:paraId="12713C5F" w14:textId="77777777" w:rsidR="00C07EC5" w:rsidRDefault="00C07EC5" w:rsidP="00C07EC5">
      <w:r>
        <w:t xml:space="preserve">9 participants (32.14%) felt that support had been beneficial with any mental health issues of police officers, however 4 participants (14.29%) did not feel that the support had been beneficial. As shown in a demand, capacity welfare survey regarding the mental health conducted during the year of 2020, 67% of respondents disclosed that they felt adequately supported when they had sought support, however in contrast a lower figure of 33% felt that they were poorly supported. (M Eliott-Davies, 2020) </w:t>
      </w:r>
    </w:p>
    <w:p w14:paraId="6E517036" w14:textId="77777777" w:rsidR="00D5095C" w:rsidRDefault="00D5095C" w:rsidP="00C07EC5"/>
    <w:p w14:paraId="5E82103F" w14:textId="77777777" w:rsidR="00D5095C" w:rsidRDefault="00D5095C" w:rsidP="00C07EC5"/>
    <w:p w14:paraId="6EEF17EA" w14:textId="77777777" w:rsidR="00D5095C" w:rsidRDefault="00D5095C" w:rsidP="00C07EC5"/>
    <w:p w14:paraId="64C80528" w14:textId="77777777" w:rsidR="00D5095C" w:rsidRDefault="00D5095C" w:rsidP="00C07EC5"/>
    <w:p w14:paraId="49D0D8DB" w14:textId="77777777" w:rsidR="00D5095C" w:rsidRDefault="00D5095C" w:rsidP="00C07EC5"/>
    <w:p w14:paraId="11A30DE8" w14:textId="77777777" w:rsidR="00D5095C" w:rsidRDefault="00D5095C" w:rsidP="00C07EC5"/>
    <w:p w14:paraId="750944A0" w14:textId="77777777" w:rsidR="00D5095C" w:rsidRDefault="00D5095C" w:rsidP="00C07EC5"/>
    <w:p w14:paraId="6CAE57CB" w14:textId="77777777" w:rsidR="00D5095C" w:rsidRDefault="00D5095C" w:rsidP="00C07EC5"/>
    <w:p w14:paraId="21E45716" w14:textId="77777777" w:rsidR="00D5095C" w:rsidRDefault="00D5095C" w:rsidP="00C07EC5"/>
    <w:p w14:paraId="6C98D93E" w14:textId="77777777" w:rsidR="00D5095C" w:rsidRDefault="00D5095C" w:rsidP="00C07EC5"/>
    <w:p w14:paraId="2745679B" w14:textId="77777777" w:rsidR="006F4620" w:rsidRPr="000F0D6F" w:rsidRDefault="006F4620" w:rsidP="006F4620">
      <w:pPr>
        <w:rPr>
          <w:rFonts w:ascii="Calibri" w:hAnsi="Calibri" w:cs="Calibri"/>
          <w:b/>
          <w:bCs/>
          <w:u w:val="single"/>
        </w:rPr>
      </w:pPr>
      <w:r w:rsidRPr="000F0D6F">
        <w:rPr>
          <w:rFonts w:ascii="Calibri" w:hAnsi="Calibri" w:cs="Calibri"/>
          <w:b/>
          <w:bCs/>
          <w:u w:val="single"/>
        </w:rPr>
        <w:lastRenderedPageBreak/>
        <w:t xml:space="preserve">Chapter 5: Findings and Conclusion. </w:t>
      </w:r>
    </w:p>
    <w:p w14:paraId="2CA4742D" w14:textId="77777777" w:rsidR="006F4620" w:rsidRPr="000F0D6F" w:rsidRDefault="006F4620" w:rsidP="006F4620">
      <w:pPr>
        <w:rPr>
          <w:rFonts w:ascii="Calibri" w:hAnsi="Calibri" w:cs="Calibri"/>
        </w:rPr>
      </w:pPr>
    </w:p>
    <w:p w14:paraId="3C09A06D" w14:textId="77777777" w:rsidR="006F4620" w:rsidRPr="000F0D6F" w:rsidRDefault="006F4620" w:rsidP="006F4620">
      <w:pPr>
        <w:rPr>
          <w:rFonts w:ascii="Calibri" w:hAnsi="Calibri" w:cs="Calibri"/>
          <w:b/>
          <w:bCs/>
          <w:u w:val="single"/>
        </w:rPr>
      </w:pPr>
      <w:r w:rsidRPr="000F0D6F">
        <w:rPr>
          <w:rFonts w:ascii="Calibri" w:hAnsi="Calibri" w:cs="Calibri"/>
          <w:b/>
          <w:bCs/>
          <w:u w:val="single"/>
        </w:rPr>
        <w:t xml:space="preserve">5.1 Introduction. </w:t>
      </w:r>
    </w:p>
    <w:p w14:paraId="585C4F06" w14:textId="77777777" w:rsidR="006F4620" w:rsidRPr="000F0D6F" w:rsidRDefault="006F4620" w:rsidP="006F4620">
      <w:pPr>
        <w:rPr>
          <w:rFonts w:ascii="Calibri" w:hAnsi="Calibri" w:cs="Calibri"/>
        </w:rPr>
      </w:pPr>
      <w:r w:rsidRPr="000F0D6F">
        <w:rPr>
          <w:rFonts w:ascii="Calibri" w:hAnsi="Calibri" w:cs="Calibri"/>
        </w:rPr>
        <w:t xml:space="preserve">During this chapter, the researcher will be outlining the data that has been found during the previous analysis and results chapter of the dissertation and discussing the findings in comparison with the literature review. </w:t>
      </w:r>
    </w:p>
    <w:p w14:paraId="68507E08" w14:textId="77777777" w:rsidR="006F4620" w:rsidRPr="000F0D6F" w:rsidRDefault="006F4620" w:rsidP="006F4620">
      <w:pPr>
        <w:rPr>
          <w:rFonts w:ascii="Calibri" w:hAnsi="Calibri" w:cs="Calibri"/>
        </w:rPr>
      </w:pPr>
    </w:p>
    <w:p w14:paraId="72FFE579" w14:textId="77777777" w:rsidR="006F4620" w:rsidRPr="000F0D6F" w:rsidRDefault="006F4620" w:rsidP="006F4620">
      <w:pPr>
        <w:rPr>
          <w:rFonts w:ascii="Calibri" w:hAnsi="Calibri" w:cs="Calibri"/>
          <w:b/>
          <w:bCs/>
          <w:u w:val="single"/>
        </w:rPr>
      </w:pPr>
      <w:r w:rsidRPr="000F0D6F">
        <w:rPr>
          <w:rFonts w:ascii="Calibri" w:hAnsi="Calibri" w:cs="Calibri"/>
          <w:b/>
          <w:bCs/>
          <w:u w:val="single"/>
        </w:rPr>
        <w:t xml:space="preserve">5.2 Main Findings. </w:t>
      </w:r>
    </w:p>
    <w:p w14:paraId="5E135ABA" w14:textId="77777777" w:rsidR="006F4620" w:rsidRPr="000F0D6F" w:rsidRDefault="006F4620" w:rsidP="006F4620">
      <w:pPr>
        <w:rPr>
          <w:rFonts w:ascii="Calibri" w:hAnsi="Calibri" w:cs="Calibri"/>
        </w:rPr>
      </w:pPr>
      <w:r w:rsidRPr="000F0D6F">
        <w:rPr>
          <w:rFonts w:ascii="Calibri" w:hAnsi="Calibri" w:cs="Calibri"/>
        </w:rPr>
        <w:t xml:space="preserve">This dissertation has examined the found and collected information, including data collected from a survey and has demonstrated gathered information throughout.  The results of the study have drawn upon the three discussed main objectives, whether police officers suffer with mental health and what are the causes, effects and impacts, the mental health effects of longer service officers in comparison to shorter term serving officers have also been evaluated and finally, if police officers feel that they have sufficient support for their mental health and what methods of support are available for identified mental health. </w:t>
      </w:r>
    </w:p>
    <w:p w14:paraId="278C7082" w14:textId="77777777" w:rsidR="006F4620" w:rsidRPr="000F0D6F" w:rsidRDefault="006F4620" w:rsidP="006F4620">
      <w:pPr>
        <w:pStyle w:val="NormalWeb"/>
        <w:spacing w:before="0" w:after="0"/>
        <w:rPr>
          <w:rFonts w:ascii="Calibri" w:hAnsi="Calibri" w:cs="Calibri"/>
          <w:sz w:val="22"/>
          <w:szCs w:val="22"/>
        </w:rPr>
      </w:pPr>
      <w:r w:rsidRPr="000F0D6F">
        <w:rPr>
          <w:rFonts w:ascii="Calibri" w:hAnsi="Calibri" w:cs="Calibri"/>
          <w:sz w:val="22"/>
          <w:szCs w:val="22"/>
        </w:rPr>
        <w:t xml:space="preserve">Within reference of information and data collected from the literature review, it has been stated by (Wagner et al., 2019; </w:t>
      </w:r>
      <w:proofErr w:type="spellStart"/>
      <w:r w:rsidRPr="000F0D6F">
        <w:rPr>
          <w:rFonts w:ascii="Calibri" w:hAnsi="Calibri" w:cs="Calibri"/>
          <w:sz w:val="22"/>
          <w:szCs w:val="22"/>
        </w:rPr>
        <w:t>Inslicht</w:t>
      </w:r>
      <w:proofErr w:type="spellEnd"/>
      <w:r w:rsidRPr="000F0D6F">
        <w:rPr>
          <w:rFonts w:ascii="Calibri" w:hAnsi="Calibri" w:cs="Calibri"/>
          <w:sz w:val="22"/>
          <w:szCs w:val="22"/>
        </w:rPr>
        <w:t xml:space="preserve"> et al, 2011). (Stanley et al, 2016), (J Violanti, A Steege, 2020) the Police Federation, 2023) (MIND, 2015) and others, that it was evident that police officers suffer with mental health due to their job role.  However, upon research conducted by the researcher by the method of a survey regarding this objective, data collected found that 13 of the participants stated that they had suffered with mental health issues because of the pressures within the role, however 14 of the participants stated that they hadn’t suffered from mental health issues due to the job role.</w:t>
      </w:r>
    </w:p>
    <w:p w14:paraId="096C87E2" w14:textId="77777777" w:rsidR="006F4620" w:rsidRPr="000F0D6F" w:rsidRDefault="006F4620" w:rsidP="006F4620">
      <w:pPr>
        <w:pStyle w:val="NormalWeb"/>
        <w:spacing w:before="0" w:after="0"/>
        <w:rPr>
          <w:rFonts w:ascii="Calibri" w:hAnsi="Calibri" w:cs="Calibri"/>
          <w:sz w:val="22"/>
          <w:szCs w:val="22"/>
        </w:rPr>
      </w:pPr>
      <w:r w:rsidRPr="000F0D6F">
        <w:rPr>
          <w:rFonts w:ascii="Calibri" w:hAnsi="Calibri" w:cs="Calibri"/>
          <w:sz w:val="22"/>
          <w:szCs w:val="22"/>
        </w:rPr>
        <w:t xml:space="preserve">The second objective, regarding evaluation of the mental health effects of longer service officers in comparison to shorter term serving officers, information and data outlined from literature, evidenced that according to (Evans, et al 1992) it was considered whether police officers with more years of service may have developed coping mechanisms to enable them to cope better when they were faced with very stressful situations. Further information obtained from (P, </w:t>
      </w:r>
      <w:proofErr w:type="spellStart"/>
      <w:r w:rsidRPr="000F0D6F">
        <w:rPr>
          <w:rFonts w:ascii="Calibri" w:hAnsi="Calibri" w:cs="Calibri"/>
          <w:sz w:val="22"/>
          <w:szCs w:val="22"/>
        </w:rPr>
        <w:t>Gullon</w:t>
      </w:r>
      <w:proofErr w:type="spellEnd"/>
      <w:r w:rsidRPr="000F0D6F">
        <w:rPr>
          <w:rFonts w:ascii="Calibri" w:hAnsi="Calibri" w:cs="Calibri"/>
          <w:sz w:val="22"/>
          <w:szCs w:val="22"/>
        </w:rPr>
        <w:t xml:space="preserve">-Scott, L, </w:t>
      </w:r>
      <w:proofErr w:type="spellStart"/>
      <w:r w:rsidRPr="000F0D6F">
        <w:rPr>
          <w:rFonts w:ascii="Calibri" w:hAnsi="Calibri" w:cs="Calibri"/>
          <w:sz w:val="22"/>
          <w:szCs w:val="22"/>
        </w:rPr>
        <w:t>Longtaff</w:t>
      </w:r>
      <w:proofErr w:type="spellEnd"/>
      <w:r w:rsidRPr="000F0D6F">
        <w:rPr>
          <w:rFonts w:ascii="Calibri" w:hAnsi="Calibri" w:cs="Calibri"/>
          <w:sz w:val="22"/>
          <w:szCs w:val="22"/>
        </w:rPr>
        <w:t xml:space="preserve">, 2022) indicated that officers are most at risk of experiencing stress during the first 15 years of their service. </w:t>
      </w:r>
    </w:p>
    <w:p w14:paraId="23A5AA71" w14:textId="77777777" w:rsidR="006F4620" w:rsidRPr="000F0D6F" w:rsidRDefault="006F4620" w:rsidP="006F4620">
      <w:pPr>
        <w:pStyle w:val="NormalWeb"/>
        <w:spacing w:before="0" w:after="0"/>
        <w:rPr>
          <w:rFonts w:ascii="Calibri" w:hAnsi="Calibri" w:cs="Calibri"/>
          <w:sz w:val="22"/>
          <w:szCs w:val="22"/>
        </w:rPr>
      </w:pPr>
      <w:r w:rsidRPr="000F0D6F">
        <w:rPr>
          <w:rFonts w:ascii="Calibri" w:hAnsi="Calibri" w:cs="Calibri"/>
          <w:sz w:val="22"/>
          <w:szCs w:val="22"/>
        </w:rPr>
        <w:t xml:space="preserve">Statistical data retrieved from (Dr Lilly and Sergeant Curry, 2020) revealed that a figure of 54% of officers who were in a five-to-ten-year range of service had a positive diagnosis of post-traumatic stress disorder and 44% of this group showed moderate to very severe depressive symptoms compared to 29% of officers with less than five years, whilst then showing a percentage of 35% of officers displaying these symptoms with over 10 years conducting the job role. </w:t>
      </w:r>
    </w:p>
    <w:p w14:paraId="25887384" w14:textId="77777777" w:rsidR="006F4620" w:rsidRPr="000F0D6F" w:rsidRDefault="006F4620" w:rsidP="006F4620">
      <w:pPr>
        <w:pStyle w:val="NormalWeb"/>
        <w:spacing w:before="0" w:after="0"/>
        <w:rPr>
          <w:rFonts w:ascii="Calibri" w:hAnsi="Calibri" w:cs="Calibri"/>
          <w:sz w:val="22"/>
          <w:szCs w:val="22"/>
        </w:rPr>
      </w:pPr>
      <w:r w:rsidRPr="000F0D6F">
        <w:rPr>
          <w:rFonts w:ascii="Calibri" w:hAnsi="Calibri" w:cs="Calibri"/>
          <w:sz w:val="22"/>
          <w:szCs w:val="22"/>
        </w:rPr>
        <w:t>The researcher’s study has provided information outlining that out of 28 survey participants, half of these had been a police officer for 0-5 years. 9 of the participants for 5-10 years and another three police officers had been in the role for 15-20 years, just showing one participant that had been within the role for 20 plus years.</w:t>
      </w:r>
    </w:p>
    <w:p w14:paraId="7EC446D9" w14:textId="77777777" w:rsidR="006F4620" w:rsidRPr="000F0D6F" w:rsidRDefault="006F4620" w:rsidP="006F4620">
      <w:pPr>
        <w:pStyle w:val="NormalWeb"/>
        <w:spacing w:before="0" w:after="0"/>
        <w:rPr>
          <w:rFonts w:ascii="Calibri" w:hAnsi="Calibri" w:cs="Calibri"/>
          <w:sz w:val="22"/>
          <w:szCs w:val="22"/>
        </w:rPr>
      </w:pPr>
      <w:r w:rsidRPr="000F0D6F">
        <w:rPr>
          <w:rFonts w:ascii="Calibri" w:hAnsi="Calibri" w:cs="Calibri"/>
          <w:sz w:val="22"/>
          <w:szCs w:val="22"/>
        </w:rPr>
        <w:t xml:space="preserve"> It also provided information that 18 of the 28 participants did not feel that as their length of service has progressed that this has had a negative impact on their mental health. 6 participants that they did feel that as their length of service has progressed that this has had a negative impact on their </w:t>
      </w:r>
      <w:r w:rsidRPr="000F0D6F">
        <w:rPr>
          <w:rFonts w:ascii="Calibri" w:hAnsi="Calibri" w:cs="Calibri"/>
          <w:sz w:val="22"/>
          <w:szCs w:val="22"/>
        </w:rPr>
        <w:lastRenderedPageBreak/>
        <w:t xml:space="preserve">mental health and a total of 4 participants did not feel that this question was applicable within their answer. </w:t>
      </w:r>
    </w:p>
    <w:p w14:paraId="4ADEE001" w14:textId="77777777" w:rsidR="006F4620" w:rsidRPr="000F0D6F" w:rsidRDefault="006F4620" w:rsidP="006F4620">
      <w:pPr>
        <w:pStyle w:val="NormalWeb"/>
        <w:spacing w:before="0" w:after="0"/>
        <w:rPr>
          <w:rFonts w:ascii="Calibri" w:hAnsi="Calibri" w:cs="Calibri"/>
          <w:sz w:val="22"/>
          <w:szCs w:val="22"/>
        </w:rPr>
      </w:pPr>
    </w:p>
    <w:p w14:paraId="634452DD" w14:textId="77777777" w:rsidR="006F4620" w:rsidRPr="000F0D6F" w:rsidRDefault="006F4620" w:rsidP="006F4620">
      <w:pPr>
        <w:rPr>
          <w:rFonts w:ascii="Calibri" w:hAnsi="Calibri" w:cs="Calibri"/>
        </w:rPr>
      </w:pPr>
      <w:r w:rsidRPr="000F0D6F">
        <w:rPr>
          <w:rFonts w:ascii="Calibri" w:hAnsi="Calibri" w:cs="Calibri"/>
        </w:rPr>
        <w:t xml:space="preserve">6 participants selected that they did feel that as their length of service has progressed that this has had a negative impact on their mental health. However, a total of 4 participants did not feel that this was applicable within their answer. </w:t>
      </w:r>
    </w:p>
    <w:p w14:paraId="4F2BD395" w14:textId="77777777" w:rsidR="006F4620" w:rsidRPr="000F0D6F" w:rsidRDefault="006F4620" w:rsidP="006F4620">
      <w:pPr>
        <w:pStyle w:val="NormalWeb"/>
        <w:spacing w:before="0" w:after="0"/>
        <w:rPr>
          <w:sz w:val="22"/>
          <w:szCs w:val="22"/>
        </w:rPr>
      </w:pPr>
      <w:r w:rsidRPr="000F0D6F">
        <w:rPr>
          <w:rFonts w:ascii="Calibri" w:hAnsi="Calibri" w:cs="Calibri"/>
          <w:sz w:val="22"/>
          <w:szCs w:val="22"/>
        </w:rPr>
        <w:t>The third objective, regarding if police officers feel that they have sufficient support for their mental health and what support is available for identified mental health, further</w:t>
      </w:r>
      <w:r w:rsidRPr="000F0D6F">
        <w:rPr>
          <w:rFonts w:ascii="Calibri" w:hAnsi="Calibri" w:cs="Calibri"/>
          <w:b/>
          <w:bCs/>
          <w:sz w:val="22"/>
          <w:szCs w:val="22"/>
          <w:u w:val="single"/>
        </w:rPr>
        <w:t xml:space="preserve"> </w:t>
      </w:r>
      <w:r w:rsidRPr="000F0D6F">
        <w:rPr>
          <w:rFonts w:ascii="Calibri" w:hAnsi="Calibri" w:cs="Calibri"/>
          <w:sz w:val="22"/>
          <w:szCs w:val="22"/>
        </w:rPr>
        <w:t xml:space="preserve">information and data obtained from literature, (M Eliott-Davies, 2020) stated that according to a demand, capacity and welfare survey, 67% of respondents also disclosed that when they had sought help and support for their mental health and wellbeing, that they felt adequately supported by the police service when they had discussed the issues with their manager. However, in contrast to this information, one in three of these respondents, being 33 percent, indicated in their responses that they were either poorly, or very poorly supported by the police service after their disclosures.  (M Eliott-Davies, 2020) </w:t>
      </w:r>
    </w:p>
    <w:p w14:paraId="5F60D92A" w14:textId="77777777" w:rsidR="006F4620" w:rsidRPr="000F0D6F" w:rsidRDefault="006F4620" w:rsidP="006F4620">
      <w:pPr>
        <w:pStyle w:val="NormalWeb"/>
        <w:spacing w:before="0" w:after="0"/>
        <w:rPr>
          <w:rFonts w:ascii="Calibri" w:hAnsi="Calibri" w:cs="Calibri"/>
          <w:sz w:val="22"/>
          <w:szCs w:val="22"/>
        </w:rPr>
      </w:pPr>
    </w:p>
    <w:p w14:paraId="2177F887" w14:textId="77777777" w:rsidR="006F4620" w:rsidRPr="000F0D6F" w:rsidRDefault="006F4620" w:rsidP="006F4620">
      <w:pPr>
        <w:rPr>
          <w:rFonts w:ascii="Calibri" w:hAnsi="Calibri" w:cs="Calibri"/>
        </w:rPr>
      </w:pPr>
      <w:r w:rsidRPr="000F0D6F">
        <w:rPr>
          <w:rFonts w:ascii="Calibri" w:hAnsi="Calibri" w:cs="Calibri"/>
        </w:rPr>
        <w:t xml:space="preserve">Data collected from the researcher’s study has provided information that 20 participants felt that there is enough support available to them regarding mental health. Only 5 participants felt that there wasn’t enough support available, and 3 participants felt that the question was not applicable to them.  When participants were asked if they felt that support for mental health issues had been beneficial, that 15 out of the 28 the participants not find the question applicable. 9 participants felt that the support had been beneficial, however 4 participants did not feel that the support had been beneficial. </w:t>
      </w:r>
    </w:p>
    <w:p w14:paraId="12860579" w14:textId="77777777" w:rsidR="006F4620" w:rsidRPr="000F0D6F" w:rsidRDefault="006F4620" w:rsidP="006F4620">
      <w:pPr>
        <w:rPr>
          <w:rFonts w:ascii="Calibri" w:hAnsi="Calibri" w:cs="Calibri"/>
          <w:b/>
          <w:bCs/>
          <w:u w:val="single"/>
        </w:rPr>
      </w:pPr>
      <w:r w:rsidRPr="000F0D6F">
        <w:rPr>
          <w:rFonts w:ascii="Calibri" w:hAnsi="Calibri" w:cs="Calibri"/>
          <w:b/>
          <w:bCs/>
          <w:u w:val="single"/>
        </w:rPr>
        <w:t>5.3 Limitations of the Study.</w:t>
      </w:r>
    </w:p>
    <w:p w14:paraId="3A8CAFCD" w14:textId="77777777" w:rsidR="006F4620" w:rsidRPr="000F0D6F" w:rsidRDefault="006F4620" w:rsidP="006F4620">
      <w:pPr>
        <w:rPr>
          <w:rFonts w:ascii="Calibri" w:hAnsi="Calibri" w:cs="Calibri"/>
        </w:rPr>
      </w:pPr>
      <w:r w:rsidRPr="000F0D6F">
        <w:rPr>
          <w:rFonts w:ascii="Calibri" w:hAnsi="Calibri" w:cs="Calibri"/>
        </w:rPr>
        <w:t xml:space="preserve">Limitations of the conducted research are due to the ethical aspect within the nature of the chosen topic that can be a preventative measure within the research conducted for each individual participant to be honest within their answers when the subject of mental health, to some police officers can be an extremely distressing subject. </w:t>
      </w:r>
    </w:p>
    <w:p w14:paraId="424111D5" w14:textId="77777777" w:rsidR="006F4620" w:rsidRPr="000F0D6F" w:rsidRDefault="006F4620" w:rsidP="006F4620">
      <w:pPr>
        <w:rPr>
          <w:rFonts w:ascii="Calibri" w:hAnsi="Calibri" w:cs="Calibri"/>
        </w:rPr>
      </w:pPr>
      <w:r w:rsidRPr="000F0D6F">
        <w:rPr>
          <w:rFonts w:ascii="Calibri" w:hAnsi="Calibri" w:cs="Calibri"/>
        </w:rPr>
        <w:t xml:space="preserve">A short time restraint within the research, has meant that data collected has been within a lower timeframe period and therefore this limitation may have impacted a lower amount of police officer participants to respond to the researcher’s collection of information and data. </w:t>
      </w:r>
    </w:p>
    <w:p w14:paraId="4DDA7E75" w14:textId="52323B86" w:rsidR="000F0D6F" w:rsidRPr="000F0D6F" w:rsidRDefault="006F4620" w:rsidP="006F4620">
      <w:pPr>
        <w:rPr>
          <w:rFonts w:ascii="Calibri" w:hAnsi="Calibri" w:cs="Calibri"/>
          <w:b/>
          <w:bCs/>
          <w:u w:val="single"/>
        </w:rPr>
      </w:pPr>
      <w:r w:rsidRPr="000F0D6F">
        <w:rPr>
          <w:rFonts w:ascii="Calibri" w:hAnsi="Calibri" w:cs="Calibri"/>
          <w:b/>
          <w:bCs/>
          <w:u w:val="single"/>
        </w:rPr>
        <w:t>5.4 Future Research.</w:t>
      </w:r>
    </w:p>
    <w:p w14:paraId="2E080172" w14:textId="77777777" w:rsidR="006F4620" w:rsidRPr="000F0D6F" w:rsidRDefault="006F4620" w:rsidP="006F4620">
      <w:pPr>
        <w:rPr>
          <w:rFonts w:ascii="Calibri" w:hAnsi="Calibri" w:cs="Calibri"/>
        </w:rPr>
      </w:pPr>
      <w:r w:rsidRPr="000F0D6F">
        <w:rPr>
          <w:rFonts w:ascii="Calibri" w:hAnsi="Calibri" w:cs="Calibri"/>
        </w:rPr>
        <w:t>In terms of future research, the researcher would like to recommend involving a larger quantity of police officers to participate in further research. To allow the research to be conducted within a longer time frame would assist greatly with gathering further information.</w:t>
      </w:r>
    </w:p>
    <w:p w14:paraId="6679F493" w14:textId="205BD8ED" w:rsidR="000F0D6F" w:rsidRPr="000F0D6F" w:rsidRDefault="000F0D6F" w:rsidP="006F4620">
      <w:pPr>
        <w:rPr>
          <w:rFonts w:ascii="Calibri" w:hAnsi="Calibri" w:cs="Calibri"/>
          <w:b/>
          <w:bCs/>
          <w:u w:val="single"/>
        </w:rPr>
      </w:pPr>
      <w:r w:rsidRPr="000F0D6F">
        <w:rPr>
          <w:rFonts w:ascii="Calibri" w:hAnsi="Calibri" w:cs="Calibri"/>
          <w:b/>
          <w:bCs/>
          <w:u w:val="single"/>
        </w:rPr>
        <w:t>5.5 Recommendations for practice.</w:t>
      </w:r>
    </w:p>
    <w:p w14:paraId="042C3913" w14:textId="69DACA95" w:rsidR="006F4620" w:rsidRPr="000F0D6F" w:rsidRDefault="006F4620" w:rsidP="006F4620">
      <w:pPr>
        <w:rPr>
          <w:rFonts w:ascii="Calibri" w:hAnsi="Calibri" w:cs="Calibri"/>
        </w:rPr>
      </w:pPr>
      <w:r w:rsidRPr="000F0D6F">
        <w:rPr>
          <w:rFonts w:ascii="Calibri" w:hAnsi="Calibri" w:cs="Calibri"/>
        </w:rPr>
        <w:t>A recommendation for practice would be to gather data from police officers that have acquired a longer length of service, especially those on the frontline policing role.</w:t>
      </w:r>
    </w:p>
    <w:p w14:paraId="2F964C65" w14:textId="77777777" w:rsidR="006F4620" w:rsidRPr="000F0D6F" w:rsidRDefault="006F4620" w:rsidP="006F4620">
      <w:pPr>
        <w:rPr>
          <w:rFonts w:ascii="Calibri" w:hAnsi="Calibri" w:cs="Calibri"/>
        </w:rPr>
      </w:pPr>
      <w:r w:rsidRPr="000F0D6F">
        <w:rPr>
          <w:rFonts w:ascii="Calibri" w:hAnsi="Calibri" w:cs="Calibri"/>
        </w:rPr>
        <w:t xml:space="preserve">The researcher would also recommend consideration of distributing the survey to police officers that have moved from the frontline policing role to enable further data to be collected to establish </w:t>
      </w:r>
      <w:r w:rsidRPr="000F0D6F">
        <w:rPr>
          <w:rFonts w:ascii="Calibri" w:hAnsi="Calibri" w:cs="Calibri"/>
        </w:rPr>
        <w:lastRenderedPageBreak/>
        <w:t xml:space="preserve">whether their departure from the frontline policing role was due to any relation of their individual mental health </w:t>
      </w:r>
    </w:p>
    <w:p w14:paraId="7AF5584C" w14:textId="02A8F0C5" w:rsidR="006F4620" w:rsidRPr="000F0D6F" w:rsidRDefault="006F4620" w:rsidP="006F4620">
      <w:pPr>
        <w:rPr>
          <w:rFonts w:ascii="Calibri" w:hAnsi="Calibri" w:cs="Calibri"/>
        </w:rPr>
      </w:pPr>
      <w:r w:rsidRPr="000F0D6F">
        <w:rPr>
          <w:rFonts w:ascii="Calibri" w:hAnsi="Calibri" w:cs="Calibri"/>
        </w:rPr>
        <w:t xml:space="preserve">A further recommendation for practice would include taking into consideration that research conducted on female police officers, may have a considerable impact on gathered findings in relation to their length of service, due to periods of long absence spent on maternity leave, on some occasions. </w:t>
      </w:r>
    </w:p>
    <w:p w14:paraId="4D980863" w14:textId="30BFDF6D" w:rsidR="00B92B9B" w:rsidRDefault="00B92B9B" w:rsidP="006F4620">
      <w:pPr>
        <w:rPr>
          <w:rFonts w:ascii="Calibri" w:hAnsi="Calibri" w:cs="Calibri"/>
          <w:b/>
          <w:bCs/>
          <w:sz w:val="24"/>
          <w:szCs w:val="24"/>
          <w:u w:val="single"/>
        </w:rPr>
      </w:pPr>
    </w:p>
    <w:p w14:paraId="64B150EF" w14:textId="4E522036" w:rsidR="00B92B9B" w:rsidRPr="002B0C83" w:rsidRDefault="00B92B9B" w:rsidP="006F4620">
      <w:pPr>
        <w:rPr>
          <w:rFonts w:ascii="Calibri" w:hAnsi="Calibri" w:cs="Calibri"/>
          <w:b/>
          <w:bCs/>
          <w:u w:val="single"/>
        </w:rPr>
      </w:pPr>
      <w:r w:rsidRPr="002B0C83">
        <w:rPr>
          <w:rFonts w:ascii="Calibri" w:hAnsi="Calibri" w:cs="Calibri"/>
          <w:b/>
          <w:bCs/>
          <w:u w:val="single"/>
        </w:rPr>
        <w:t xml:space="preserve">Chapter </w:t>
      </w:r>
      <w:r w:rsidR="002B0C83" w:rsidRPr="002B0C83">
        <w:rPr>
          <w:rFonts w:ascii="Calibri" w:hAnsi="Calibri" w:cs="Calibri"/>
          <w:b/>
          <w:bCs/>
          <w:u w:val="single"/>
        </w:rPr>
        <w:t>Six</w:t>
      </w:r>
      <w:r w:rsidRPr="002B0C83">
        <w:rPr>
          <w:rFonts w:ascii="Calibri" w:hAnsi="Calibri" w:cs="Calibri"/>
          <w:b/>
          <w:bCs/>
          <w:u w:val="single"/>
        </w:rPr>
        <w:t>: Dissertation Conclusion.</w:t>
      </w:r>
    </w:p>
    <w:p w14:paraId="67202333" w14:textId="10ABC0F1" w:rsidR="006F4620" w:rsidRPr="002B0C83" w:rsidRDefault="006F4620" w:rsidP="006F4620">
      <w:pPr>
        <w:rPr>
          <w:rFonts w:ascii="Calibri" w:hAnsi="Calibri" w:cs="Calibri"/>
        </w:rPr>
      </w:pPr>
      <w:r w:rsidRPr="002B0C83">
        <w:rPr>
          <w:rFonts w:ascii="Calibri" w:hAnsi="Calibri" w:cs="Calibri"/>
        </w:rPr>
        <w:t xml:space="preserve">This dissertation has demonstrated various opinions in the mental health of police officers and within a longer and shorter period length of service and upon discussion of whether support for mental health had been sought and if so if it had been beneficial. This has demonstrated that policing is causing a police officer to suffer with mental health, however overall, the study during this dissertation conducted by the researcher has </w:t>
      </w:r>
      <w:r w:rsidRPr="002B0C83">
        <w:rPr>
          <w:rFonts w:ascii="Calibri" w:hAnsi="Calibri" w:cs="Calibri"/>
        </w:rPr>
        <w:t xml:space="preserve">contributed to the chosen topic, finding </w:t>
      </w:r>
      <w:r w:rsidRPr="002B0C83">
        <w:rPr>
          <w:rFonts w:ascii="Calibri" w:hAnsi="Calibri" w:cs="Calibri"/>
        </w:rPr>
        <w:t xml:space="preserve">that </w:t>
      </w:r>
      <w:r w:rsidRPr="002B0C83">
        <w:rPr>
          <w:rFonts w:ascii="Calibri" w:hAnsi="Calibri" w:cs="Calibri"/>
        </w:rPr>
        <w:t xml:space="preserve">during the study that </w:t>
      </w:r>
      <w:r w:rsidRPr="002B0C83">
        <w:rPr>
          <w:rFonts w:ascii="Calibri" w:hAnsi="Calibri" w:cs="Calibri"/>
        </w:rPr>
        <w:t xml:space="preserve">less police officers do suffer with mental health. </w:t>
      </w:r>
      <w:r w:rsidRPr="002B0C83">
        <w:rPr>
          <w:rFonts w:ascii="Calibri" w:hAnsi="Calibri" w:cs="Calibri"/>
        </w:rPr>
        <w:t xml:space="preserve"> As previous literature has stated, it is evident that police officers having high workloads are a large contributing impactive factor regarding their mental health. </w:t>
      </w:r>
    </w:p>
    <w:p w14:paraId="56F3512A" w14:textId="77777777" w:rsidR="006F4620" w:rsidRPr="002B0C83" w:rsidRDefault="006F4620" w:rsidP="006F4620">
      <w:pPr>
        <w:rPr>
          <w:rFonts w:ascii="Calibri" w:hAnsi="Calibri" w:cs="Calibri"/>
        </w:rPr>
      </w:pPr>
      <w:r w:rsidRPr="002B0C83">
        <w:rPr>
          <w:rFonts w:ascii="Calibri" w:hAnsi="Calibri" w:cs="Calibri"/>
        </w:rPr>
        <w:t xml:space="preserve">The researcher appreciates that the chosen subject is difficult to discuss and has been very grateful and appreciative of the participants throughout and encourages support to be sought if any participants have been affected by this research. </w:t>
      </w:r>
    </w:p>
    <w:p w14:paraId="2E5949E4" w14:textId="77777777" w:rsidR="006F4620" w:rsidRDefault="006F4620" w:rsidP="00C07EC5"/>
    <w:p w14:paraId="110DACDD" w14:textId="77777777" w:rsidR="000F0D6F" w:rsidRDefault="000F0D6F" w:rsidP="00CE6DB9"/>
    <w:p w14:paraId="1B1C3A85" w14:textId="77777777" w:rsidR="000F0D6F" w:rsidRDefault="000F0D6F" w:rsidP="00CE6DB9"/>
    <w:p w14:paraId="338868B0" w14:textId="77777777" w:rsidR="000F0D6F" w:rsidRDefault="000F0D6F" w:rsidP="00CE6DB9"/>
    <w:p w14:paraId="0B12FFE1" w14:textId="77777777" w:rsidR="000F0D6F" w:rsidRDefault="000F0D6F" w:rsidP="00CE6DB9"/>
    <w:p w14:paraId="560FDC06" w14:textId="77777777" w:rsidR="000F0D6F" w:rsidRDefault="000F0D6F" w:rsidP="00CE6DB9"/>
    <w:p w14:paraId="68B92777" w14:textId="77777777" w:rsidR="000F0D6F" w:rsidRDefault="000F0D6F" w:rsidP="00CE6DB9"/>
    <w:p w14:paraId="09AF9B51" w14:textId="77777777" w:rsidR="000F0D6F" w:rsidRDefault="000F0D6F" w:rsidP="00CE6DB9"/>
    <w:p w14:paraId="063DB822" w14:textId="77777777" w:rsidR="000F0D6F" w:rsidRDefault="000F0D6F" w:rsidP="00CE6DB9"/>
    <w:p w14:paraId="516C6C35" w14:textId="77777777" w:rsidR="000F0D6F" w:rsidRDefault="000F0D6F" w:rsidP="00CE6DB9"/>
    <w:p w14:paraId="17911EE4" w14:textId="77777777" w:rsidR="000F0D6F" w:rsidRDefault="000F0D6F" w:rsidP="00CE6DB9"/>
    <w:p w14:paraId="77DEA259" w14:textId="77777777" w:rsidR="000F0D6F" w:rsidRDefault="000F0D6F" w:rsidP="00CE6DB9"/>
    <w:p w14:paraId="33E9A005" w14:textId="77777777" w:rsidR="000F0D6F" w:rsidRDefault="000F0D6F" w:rsidP="00CE6DB9"/>
    <w:p w14:paraId="108F1CE3" w14:textId="77777777" w:rsidR="000F0D6F" w:rsidRDefault="000F0D6F" w:rsidP="00CE6DB9"/>
    <w:p w14:paraId="79E5DD7B" w14:textId="77777777" w:rsidR="000F0D6F" w:rsidRDefault="000F0D6F" w:rsidP="00CE6DB9"/>
    <w:p w14:paraId="6D6EA72D" w14:textId="77777777" w:rsidR="000F0D6F" w:rsidRDefault="000F0D6F" w:rsidP="00CE6DB9"/>
    <w:p w14:paraId="3978FDF4" w14:textId="77777777" w:rsidR="000F0D6F" w:rsidRDefault="000F0D6F" w:rsidP="00CE6DB9">
      <w:pPr>
        <w:rPr>
          <w:b/>
          <w:bCs/>
          <w:u w:val="single"/>
        </w:rPr>
      </w:pPr>
      <w:r w:rsidRPr="000F0D6F">
        <w:rPr>
          <w:b/>
          <w:bCs/>
          <w:u w:val="single"/>
        </w:rPr>
        <w:lastRenderedPageBreak/>
        <w:t>Bibliography:</w:t>
      </w:r>
    </w:p>
    <w:p w14:paraId="150BEB50" w14:textId="77777777" w:rsidR="000F0D6F" w:rsidRPr="000F0D6F" w:rsidRDefault="000F0D6F" w:rsidP="000F0D6F">
      <w:pPr>
        <w:rPr>
          <w:rFonts w:cstheme="minorHAnsi"/>
          <w:u w:val="single"/>
        </w:rPr>
      </w:pPr>
      <w:r w:rsidRPr="000F0D6F">
        <w:rPr>
          <w:rFonts w:cstheme="minorHAnsi"/>
          <w:u w:val="single"/>
        </w:rPr>
        <w:t xml:space="preserve">Burnett ME, Sheard I, St Clair-Thompson H (2019) </w:t>
      </w:r>
    </w:p>
    <w:p w14:paraId="054F177C" w14:textId="77777777" w:rsidR="000F0D6F" w:rsidRPr="000F0D6F" w:rsidRDefault="000F0D6F" w:rsidP="000F0D6F">
      <w:pPr>
        <w:rPr>
          <w:rFonts w:cstheme="minorHAnsi"/>
          <w:u w:val="single"/>
        </w:rPr>
      </w:pPr>
      <w:r w:rsidRPr="000F0D6F">
        <w:rPr>
          <w:rFonts w:cstheme="minorHAnsi"/>
          <w:u w:val="single"/>
        </w:rPr>
        <w:t>The prevalence of compassion fatigue, compassion satisfaction and perceived stress, and their relationships with mental toughness, individual differences and number of self-care actions in a UK police force. </w:t>
      </w:r>
      <w:r w:rsidRPr="000F0D6F">
        <w:rPr>
          <w:rFonts w:cstheme="minorHAnsi"/>
          <w:i/>
          <w:iCs/>
          <w:u w:val="single"/>
        </w:rPr>
        <w:t>Police Practice and Research</w:t>
      </w:r>
      <w:r w:rsidRPr="000F0D6F">
        <w:rPr>
          <w:rFonts w:cstheme="minorHAnsi"/>
          <w:u w:val="single"/>
        </w:rPr>
        <w:t>: 1–18.</w:t>
      </w:r>
    </w:p>
    <w:p w14:paraId="4644A519" w14:textId="77777777" w:rsidR="000F0D6F" w:rsidRPr="000F0D6F" w:rsidRDefault="000F0D6F" w:rsidP="000F0D6F">
      <w:pPr>
        <w:rPr>
          <w:rFonts w:cstheme="minorHAnsi"/>
          <w:u w:val="single"/>
        </w:rPr>
      </w:pPr>
      <w:r w:rsidRPr="000F0D6F">
        <w:rPr>
          <w:rFonts w:cstheme="minorHAnsi"/>
          <w:u w:val="single"/>
        </w:rPr>
        <w:t xml:space="preserve">Available at:&lt; </w:t>
      </w:r>
      <w:hyperlink r:id="rId17" w:history="1">
        <w:r w:rsidRPr="000F0D6F">
          <w:rPr>
            <w:rStyle w:val="Hyperlink"/>
            <w:rFonts w:cstheme="minorHAnsi"/>
          </w:rPr>
          <w:t>https://www.tandfonline.com/doi/abs/10.1080/15614263.2019.1617144</w:t>
        </w:r>
      </w:hyperlink>
      <w:r w:rsidRPr="000F0D6F">
        <w:rPr>
          <w:rFonts w:cstheme="minorHAnsi"/>
          <w:u w:val="single"/>
        </w:rPr>
        <w:t>&gt;</w:t>
      </w:r>
    </w:p>
    <w:p w14:paraId="29F9B17A" w14:textId="6DBE5776" w:rsidR="000F0D6F" w:rsidRPr="000F0D6F" w:rsidRDefault="000F0D6F" w:rsidP="000F0D6F">
      <w:pPr>
        <w:rPr>
          <w:rFonts w:cstheme="minorHAnsi"/>
          <w:u w:val="single"/>
        </w:rPr>
      </w:pPr>
      <w:r w:rsidRPr="000F0D6F">
        <w:rPr>
          <w:rFonts w:cstheme="minorHAnsi"/>
          <w:u w:val="single"/>
        </w:rPr>
        <w:t>Accessed on (01/07/2024)</w:t>
      </w:r>
    </w:p>
    <w:p w14:paraId="1D5DC065" w14:textId="1690456B" w:rsidR="000F0D6F" w:rsidRPr="000F0D6F" w:rsidRDefault="00317B92" w:rsidP="000F0D6F">
      <w:pPr>
        <w:rPr>
          <w:rFonts w:cstheme="minorHAnsi"/>
          <w:u w:val="single"/>
        </w:rPr>
      </w:pPr>
      <w:r>
        <w:rPr>
          <w:rFonts w:cstheme="minorHAnsi"/>
          <w:u w:val="single"/>
        </w:rPr>
        <w:t>-</w:t>
      </w:r>
    </w:p>
    <w:p w14:paraId="6B1A63D8" w14:textId="77777777" w:rsidR="000F0D6F" w:rsidRPr="000F0D6F" w:rsidRDefault="000F0D6F" w:rsidP="000F0D6F">
      <w:pPr>
        <w:rPr>
          <w:rFonts w:cstheme="minorHAnsi"/>
          <w:u w:val="single"/>
        </w:rPr>
      </w:pPr>
      <w:r w:rsidRPr="000F0D6F">
        <w:rPr>
          <w:rFonts w:cstheme="minorHAnsi"/>
          <w:u w:val="single"/>
        </w:rPr>
        <w:t xml:space="preserve">Carlier, I. V., Lamberts, R. D., &amp; </w:t>
      </w:r>
      <w:proofErr w:type="spellStart"/>
      <w:r w:rsidRPr="000F0D6F">
        <w:rPr>
          <w:rFonts w:cstheme="minorHAnsi"/>
          <w:u w:val="single"/>
        </w:rPr>
        <w:t>Gersons</w:t>
      </w:r>
      <w:proofErr w:type="spellEnd"/>
      <w:r w:rsidRPr="000F0D6F">
        <w:rPr>
          <w:rFonts w:cstheme="minorHAnsi"/>
          <w:u w:val="single"/>
        </w:rPr>
        <w:t>, B. P. (2000)</w:t>
      </w:r>
    </w:p>
    <w:p w14:paraId="6E753D18" w14:textId="77777777" w:rsidR="000F0D6F" w:rsidRPr="000F0D6F" w:rsidRDefault="000F0D6F" w:rsidP="000F0D6F">
      <w:pPr>
        <w:rPr>
          <w:rFonts w:cstheme="minorHAnsi"/>
          <w:u w:val="single"/>
        </w:rPr>
      </w:pPr>
      <w:r w:rsidRPr="000F0D6F">
        <w:rPr>
          <w:rFonts w:cstheme="minorHAnsi"/>
          <w:u w:val="single"/>
        </w:rPr>
        <w:t xml:space="preserve"> The dimensionality of trauma: a multidimensional scaling comparison of police officers with and without posttraumatic stress disorder. Psychiatry Research, 97(1), 29–39. </w:t>
      </w:r>
    </w:p>
    <w:p w14:paraId="22B5A3A7" w14:textId="77777777" w:rsidR="000F0D6F" w:rsidRPr="000F0D6F" w:rsidRDefault="000F0D6F" w:rsidP="000F0D6F">
      <w:pPr>
        <w:rPr>
          <w:rFonts w:cstheme="minorHAnsi"/>
          <w:u w:val="single"/>
        </w:rPr>
      </w:pPr>
      <w:r w:rsidRPr="000F0D6F">
        <w:rPr>
          <w:rFonts w:cstheme="minorHAnsi"/>
          <w:u w:val="single"/>
        </w:rPr>
        <w:t>Available at: &lt;</w:t>
      </w:r>
      <w:hyperlink r:id="rId18" w:history="1">
        <w:r w:rsidRPr="000F0D6F">
          <w:rPr>
            <w:rStyle w:val="Hyperlink"/>
            <w:rFonts w:cstheme="minorHAnsi"/>
          </w:rPr>
          <w:t>https://www.sciencedirect.com/science/article/abs/pii/S0165178100002110?via%3Dihub</w:t>
        </w:r>
      </w:hyperlink>
      <w:r w:rsidRPr="000F0D6F">
        <w:rPr>
          <w:rFonts w:cstheme="minorHAnsi"/>
          <w:u w:val="single"/>
        </w:rPr>
        <w:t>&gt;</w:t>
      </w:r>
    </w:p>
    <w:p w14:paraId="2D5400BB" w14:textId="77777777" w:rsidR="000F0D6F" w:rsidRPr="000F0D6F" w:rsidRDefault="000F0D6F" w:rsidP="000F0D6F">
      <w:pPr>
        <w:rPr>
          <w:rFonts w:cstheme="minorHAnsi"/>
          <w:u w:val="single"/>
        </w:rPr>
      </w:pPr>
      <w:r w:rsidRPr="000F0D6F">
        <w:rPr>
          <w:rFonts w:cstheme="minorHAnsi"/>
          <w:u w:val="single"/>
        </w:rPr>
        <w:t>Accessed on: (01/07/2024)</w:t>
      </w:r>
    </w:p>
    <w:p w14:paraId="0AACCF38" w14:textId="5683BA55" w:rsidR="000F0D6F" w:rsidRPr="000F0D6F" w:rsidRDefault="00317B92" w:rsidP="000F0D6F">
      <w:pPr>
        <w:rPr>
          <w:rFonts w:cstheme="minorHAnsi"/>
          <w:u w:val="single"/>
        </w:rPr>
      </w:pPr>
      <w:r>
        <w:rPr>
          <w:rFonts w:cstheme="minorHAnsi"/>
          <w:u w:val="single"/>
        </w:rPr>
        <w:t>-</w:t>
      </w:r>
    </w:p>
    <w:p w14:paraId="22963D2F" w14:textId="77777777" w:rsidR="000F0D6F" w:rsidRPr="000F0D6F" w:rsidRDefault="000F0D6F" w:rsidP="000F0D6F">
      <w:pPr>
        <w:rPr>
          <w:rFonts w:cstheme="minorHAnsi"/>
          <w:u w:val="single"/>
        </w:rPr>
      </w:pPr>
      <w:r w:rsidRPr="000F0D6F">
        <w:rPr>
          <w:rFonts w:cstheme="minorHAnsi"/>
          <w:u w:val="single"/>
        </w:rPr>
        <w:t>College of Policing (2024)</w:t>
      </w:r>
    </w:p>
    <w:p w14:paraId="78B6037F" w14:textId="77777777" w:rsidR="000F0D6F" w:rsidRPr="000F0D6F" w:rsidRDefault="000F0D6F" w:rsidP="000F0D6F">
      <w:pPr>
        <w:rPr>
          <w:rFonts w:cstheme="minorHAnsi"/>
          <w:u w:val="single"/>
        </w:rPr>
      </w:pPr>
      <w:r w:rsidRPr="000F0D6F">
        <w:rPr>
          <w:rFonts w:cstheme="minorHAnsi"/>
          <w:u w:val="single"/>
        </w:rPr>
        <w:t>Available at: &lt;</w:t>
      </w:r>
      <w:hyperlink r:id="rId19" w:history="1">
        <w:r w:rsidRPr="000F0D6F">
          <w:rPr>
            <w:rStyle w:val="Hyperlink"/>
            <w:rFonts w:cstheme="minorHAnsi"/>
          </w:rPr>
          <w:t>https://www.college.police.uk/app/mental-health/sources-help-those-need-mental-and-emotional-support</w:t>
        </w:r>
      </w:hyperlink>
      <w:r w:rsidRPr="000F0D6F">
        <w:rPr>
          <w:rFonts w:cstheme="minorHAnsi"/>
          <w:u w:val="single"/>
        </w:rPr>
        <w:t>&gt;</w:t>
      </w:r>
    </w:p>
    <w:p w14:paraId="79B10DA7" w14:textId="77777777" w:rsidR="000F0D6F" w:rsidRPr="000F0D6F" w:rsidRDefault="000F0D6F" w:rsidP="000F0D6F">
      <w:pPr>
        <w:rPr>
          <w:rFonts w:cstheme="minorHAnsi"/>
          <w:u w:val="single"/>
        </w:rPr>
      </w:pPr>
      <w:r w:rsidRPr="000F0D6F">
        <w:rPr>
          <w:rFonts w:cstheme="minorHAnsi"/>
          <w:u w:val="single"/>
        </w:rPr>
        <w:t>Accessed on (20/07/2024)</w:t>
      </w:r>
    </w:p>
    <w:p w14:paraId="1865BCE0" w14:textId="77777777" w:rsidR="000F0D6F" w:rsidRPr="000F0D6F" w:rsidRDefault="000F0D6F" w:rsidP="000F0D6F">
      <w:pPr>
        <w:rPr>
          <w:rFonts w:cstheme="minorHAnsi"/>
          <w:u w:val="single"/>
        </w:rPr>
      </w:pPr>
      <w:r w:rsidRPr="000F0D6F">
        <w:rPr>
          <w:rFonts w:cstheme="minorHAnsi"/>
          <w:u w:val="single"/>
        </w:rPr>
        <w:t> </w:t>
      </w:r>
    </w:p>
    <w:p w14:paraId="120BA4EF" w14:textId="77777777" w:rsidR="000F0D6F" w:rsidRPr="000F0D6F" w:rsidRDefault="000F0D6F" w:rsidP="000F0D6F">
      <w:pPr>
        <w:rPr>
          <w:rFonts w:cstheme="minorHAnsi"/>
          <w:u w:val="single"/>
        </w:rPr>
      </w:pPr>
      <w:r w:rsidRPr="000F0D6F">
        <w:rPr>
          <w:rFonts w:cstheme="minorHAnsi"/>
          <w:u w:val="single"/>
        </w:rPr>
        <w:t>College Of Policing, Oscar Kilo (2024)</w:t>
      </w:r>
    </w:p>
    <w:p w14:paraId="63C32A35" w14:textId="77777777" w:rsidR="000F0D6F" w:rsidRPr="000F0D6F" w:rsidRDefault="000F0D6F" w:rsidP="000F0D6F">
      <w:pPr>
        <w:rPr>
          <w:rFonts w:cstheme="minorHAnsi"/>
          <w:u w:val="single"/>
        </w:rPr>
      </w:pPr>
      <w:r w:rsidRPr="000F0D6F">
        <w:rPr>
          <w:rFonts w:cstheme="minorHAnsi"/>
          <w:u w:val="single"/>
        </w:rPr>
        <w:t>Available at: &lt;</w:t>
      </w:r>
      <w:hyperlink r:id="rId20" w:anchor=":~:text=The%20Oscar%20Kilo%20wellbeing%20and%20trauma,to%20all%20forces%20who%20wish%20to&amp;text=The%20Oscar%20Kilo%20wellbeing,forces%20who%20wish%20to&amp;text=Kilo%20wellbeing%20and%20trauma,to%20all%20forces%20who" w:history="1">
        <w:r w:rsidRPr="000F0D6F">
          <w:rPr>
            <w:rStyle w:val="Hyperlink"/>
            <w:rFonts w:cstheme="minorHAnsi"/>
          </w:rPr>
          <w:t>https://www.oscarkilo.org.uk/about-us#:~:text=The%20Oscar%20Kilo%20wellbeing%20and%20trauma,to%20all%20forces%20who%20wish%20to&amp;text=The%20Oscar%20Kilo%20wellbeing,forces%20who%20wish%20to&amp;text=Kilo%20wellbeing%20and%20trauma,to%20all%20forces%20who</w:t>
        </w:r>
      </w:hyperlink>
      <w:r w:rsidRPr="000F0D6F">
        <w:rPr>
          <w:rFonts w:cstheme="minorHAnsi"/>
          <w:u w:val="single"/>
        </w:rPr>
        <w:t>&gt;</w:t>
      </w:r>
    </w:p>
    <w:p w14:paraId="513714BC" w14:textId="77777777" w:rsidR="000F0D6F" w:rsidRPr="000F0D6F" w:rsidRDefault="000F0D6F" w:rsidP="000F0D6F">
      <w:pPr>
        <w:rPr>
          <w:rFonts w:cstheme="minorHAnsi"/>
          <w:u w:val="single"/>
        </w:rPr>
      </w:pPr>
      <w:r w:rsidRPr="000F0D6F">
        <w:rPr>
          <w:rFonts w:cstheme="minorHAnsi"/>
          <w:u w:val="single"/>
        </w:rPr>
        <w:t>Accessed on (20/07/2024)</w:t>
      </w:r>
    </w:p>
    <w:p w14:paraId="49235633" w14:textId="77777777" w:rsidR="000F0D6F" w:rsidRPr="000F0D6F" w:rsidRDefault="000F0D6F" w:rsidP="000F0D6F">
      <w:pPr>
        <w:rPr>
          <w:rFonts w:cstheme="minorHAnsi"/>
          <w:u w:val="single"/>
        </w:rPr>
      </w:pPr>
      <w:r w:rsidRPr="000F0D6F">
        <w:rPr>
          <w:rFonts w:cstheme="minorHAnsi"/>
          <w:u w:val="single"/>
        </w:rPr>
        <w:t> </w:t>
      </w:r>
    </w:p>
    <w:p w14:paraId="6BAEBD90" w14:textId="77777777" w:rsidR="000F0D6F" w:rsidRPr="000F0D6F" w:rsidRDefault="000F0D6F" w:rsidP="000F0D6F">
      <w:pPr>
        <w:rPr>
          <w:rFonts w:cstheme="minorHAnsi"/>
          <w:u w:val="single"/>
        </w:rPr>
      </w:pPr>
      <w:r w:rsidRPr="000F0D6F">
        <w:rPr>
          <w:rFonts w:cstheme="minorHAnsi"/>
          <w:u w:val="single"/>
        </w:rPr>
        <w:t>C.PORTER, R.LEE (09/03/2023)</w:t>
      </w:r>
    </w:p>
    <w:p w14:paraId="29AB31C1" w14:textId="77777777" w:rsidR="000F0D6F" w:rsidRPr="000F0D6F" w:rsidRDefault="000F0D6F" w:rsidP="000F0D6F">
      <w:pPr>
        <w:rPr>
          <w:rFonts w:cstheme="minorHAnsi"/>
          <w:u w:val="single"/>
        </w:rPr>
      </w:pPr>
      <w:r w:rsidRPr="000F0D6F">
        <w:rPr>
          <w:rFonts w:cstheme="minorHAnsi"/>
          <w:u w:val="single"/>
        </w:rPr>
        <w:t>The policing culture: an exploration into the mental health of former British police officers</w:t>
      </w:r>
    </w:p>
    <w:p w14:paraId="27A07715" w14:textId="77777777" w:rsidR="000F0D6F" w:rsidRPr="000F0D6F" w:rsidRDefault="000F0D6F" w:rsidP="000F0D6F">
      <w:pPr>
        <w:rPr>
          <w:rFonts w:cstheme="minorHAnsi"/>
          <w:u w:val="single"/>
        </w:rPr>
      </w:pPr>
      <w:r w:rsidRPr="000F0D6F">
        <w:rPr>
          <w:rFonts w:cstheme="minorHAnsi"/>
          <w:u w:val="single"/>
        </w:rPr>
        <w:t xml:space="preserve">Available at: </w:t>
      </w:r>
      <w:hyperlink r:id="rId21" w:history="1">
        <w:r w:rsidRPr="000F0D6F">
          <w:rPr>
            <w:rStyle w:val="Hyperlink"/>
            <w:rFonts w:cstheme="minorHAnsi"/>
          </w:rPr>
          <w:t>https://link.springer.com/article/10.1007/s12144-023-04365-y</w:t>
        </w:r>
      </w:hyperlink>
    </w:p>
    <w:p w14:paraId="52051C6C" w14:textId="77777777" w:rsidR="000F0D6F" w:rsidRPr="000F0D6F" w:rsidRDefault="000F0D6F" w:rsidP="000F0D6F">
      <w:pPr>
        <w:rPr>
          <w:rFonts w:cstheme="minorHAnsi"/>
          <w:u w:val="single"/>
        </w:rPr>
      </w:pPr>
      <w:r w:rsidRPr="000F0D6F">
        <w:rPr>
          <w:rFonts w:cstheme="minorHAnsi"/>
          <w:u w:val="single"/>
        </w:rPr>
        <w:t>Accessed on (01/07/2024)</w:t>
      </w:r>
    </w:p>
    <w:p w14:paraId="53562EF0" w14:textId="0A137EE9" w:rsidR="000F0D6F" w:rsidRPr="000F0D6F" w:rsidRDefault="000F0D6F" w:rsidP="000F0D6F">
      <w:pPr>
        <w:rPr>
          <w:rFonts w:cstheme="minorHAnsi"/>
          <w:u w:val="single"/>
        </w:rPr>
      </w:pPr>
      <w:r w:rsidRPr="000F0D6F">
        <w:rPr>
          <w:rFonts w:cstheme="minorHAnsi"/>
          <w:u w:val="single"/>
        </w:rPr>
        <w:t> </w:t>
      </w:r>
    </w:p>
    <w:p w14:paraId="2C537EA3" w14:textId="77777777" w:rsidR="000F0D6F" w:rsidRPr="000F0D6F" w:rsidRDefault="000F0D6F" w:rsidP="000F0D6F">
      <w:pPr>
        <w:rPr>
          <w:rFonts w:cstheme="minorHAnsi"/>
          <w:u w:val="single"/>
        </w:rPr>
      </w:pPr>
      <w:r w:rsidRPr="000F0D6F">
        <w:rPr>
          <w:rFonts w:cstheme="minorHAnsi"/>
          <w:u w:val="single"/>
        </w:rPr>
        <w:t>(</w:t>
      </w:r>
      <w:proofErr w:type="spellStart"/>
      <w:r w:rsidRPr="000F0D6F">
        <w:rPr>
          <w:rFonts w:cstheme="minorHAnsi"/>
          <w:u w:val="single"/>
        </w:rPr>
        <w:t>Demou</w:t>
      </w:r>
      <w:proofErr w:type="spellEnd"/>
      <w:r w:rsidRPr="000F0D6F">
        <w:rPr>
          <w:rFonts w:cstheme="minorHAnsi"/>
          <w:u w:val="single"/>
        </w:rPr>
        <w:t xml:space="preserve">, et al, 2020) </w:t>
      </w:r>
    </w:p>
    <w:p w14:paraId="1A2DF7B4" w14:textId="77777777" w:rsidR="000F0D6F" w:rsidRPr="000F0D6F" w:rsidRDefault="000F0D6F" w:rsidP="000F0D6F">
      <w:pPr>
        <w:rPr>
          <w:rFonts w:cstheme="minorHAnsi"/>
          <w:u w:val="single"/>
        </w:rPr>
      </w:pPr>
      <w:r w:rsidRPr="000F0D6F">
        <w:rPr>
          <w:rFonts w:cstheme="minorHAnsi"/>
          <w:u w:val="single"/>
        </w:rPr>
        <w:t>Understanding the mental health and wellbeing needs of police officers and staff in Scotland.</w:t>
      </w:r>
    </w:p>
    <w:p w14:paraId="7084689D" w14:textId="77777777" w:rsidR="000F0D6F" w:rsidRPr="000F0D6F" w:rsidRDefault="000F0D6F" w:rsidP="000F0D6F">
      <w:pPr>
        <w:rPr>
          <w:rFonts w:cstheme="minorHAnsi"/>
          <w:u w:val="single"/>
        </w:rPr>
      </w:pPr>
      <w:r w:rsidRPr="000F0D6F">
        <w:rPr>
          <w:rFonts w:cstheme="minorHAnsi"/>
          <w:u w:val="single"/>
        </w:rPr>
        <w:lastRenderedPageBreak/>
        <w:t>Available at: &lt;</w:t>
      </w:r>
      <w:hyperlink r:id="rId22" w:anchor="R12" w:history="1">
        <w:r w:rsidRPr="000F0D6F">
          <w:rPr>
            <w:rStyle w:val="Hyperlink"/>
            <w:rFonts w:cstheme="minorHAnsi"/>
          </w:rPr>
          <w:t>https://www.ncbi.nlm.nih.gov/pmc/articles/PMC7116541/#R12</w:t>
        </w:r>
      </w:hyperlink>
      <w:r w:rsidRPr="000F0D6F">
        <w:rPr>
          <w:rFonts w:cstheme="minorHAnsi"/>
          <w:u w:val="single"/>
        </w:rPr>
        <w:t>&gt;</w:t>
      </w:r>
    </w:p>
    <w:p w14:paraId="22AE4007" w14:textId="77777777" w:rsidR="000F0D6F" w:rsidRPr="000F0D6F" w:rsidRDefault="000F0D6F" w:rsidP="000F0D6F">
      <w:pPr>
        <w:rPr>
          <w:rFonts w:cstheme="minorHAnsi"/>
          <w:u w:val="single"/>
        </w:rPr>
      </w:pPr>
      <w:r w:rsidRPr="000F0D6F">
        <w:rPr>
          <w:rFonts w:cstheme="minorHAnsi"/>
          <w:u w:val="single"/>
        </w:rPr>
        <w:t>Accessed on (10/07/2024)</w:t>
      </w:r>
    </w:p>
    <w:p w14:paraId="11DB2317" w14:textId="77777777" w:rsidR="000F0D6F" w:rsidRPr="000F0D6F" w:rsidRDefault="000F0D6F" w:rsidP="000F0D6F">
      <w:pPr>
        <w:rPr>
          <w:rFonts w:cstheme="minorHAnsi"/>
          <w:u w:val="single"/>
        </w:rPr>
      </w:pPr>
      <w:r w:rsidRPr="000F0D6F">
        <w:rPr>
          <w:rFonts w:cstheme="minorHAnsi"/>
          <w:u w:val="single"/>
        </w:rPr>
        <w:t> </w:t>
      </w:r>
    </w:p>
    <w:p w14:paraId="1EDDD4F7" w14:textId="77777777" w:rsidR="000F0D6F" w:rsidRPr="000F0D6F" w:rsidRDefault="000F0D6F" w:rsidP="000F0D6F">
      <w:pPr>
        <w:rPr>
          <w:rFonts w:cstheme="minorHAnsi"/>
          <w:u w:val="single"/>
        </w:rPr>
      </w:pPr>
      <w:r w:rsidRPr="000F0D6F">
        <w:rPr>
          <w:rFonts w:cstheme="minorHAnsi"/>
          <w:u w:val="single"/>
        </w:rPr>
        <w:t xml:space="preserve">(Dr </w:t>
      </w:r>
      <w:proofErr w:type="gramStart"/>
      <w:r w:rsidRPr="000F0D6F">
        <w:rPr>
          <w:rFonts w:cstheme="minorHAnsi"/>
          <w:u w:val="single"/>
        </w:rPr>
        <w:t>Lilly,  Sergeant</w:t>
      </w:r>
      <w:proofErr w:type="gramEnd"/>
      <w:r w:rsidRPr="000F0D6F">
        <w:rPr>
          <w:rFonts w:cstheme="minorHAnsi"/>
          <w:u w:val="single"/>
        </w:rPr>
        <w:t xml:space="preserve"> Curry, 2020)</w:t>
      </w:r>
    </w:p>
    <w:p w14:paraId="3F3FD6A1" w14:textId="77777777" w:rsidR="000F0D6F" w:rsidRPr="000F0D6F" w:rsidRDefault="000F0D6F" w:rsidP="000F0D6F">
      <w:pPr>
        <w:rPr>
          <w:rFonts w:cstheme="minorHAnsi"/>
          <w:u w:val="single"/>
        </w:rPr>
      </w:pPr>
      <w:r w:rsidRPr="000F0D6F">
        <w:rPr>
          <w:rFonts w:cstheme="minorHAnsi"/>
          <w:u w:val="single"/>
        </w:rPr>
        <w:t>Too far in to quit, not fair enough to retire</w:t>
      </w:r>
    </w:p>
    <w:p w14:paraId="0F19C299" w14:textId="77777777" w:rsidR="000F0D6F" w:rsidRPr="000F0D6F" w:rsidRDefault="000F0D6F" w:rsidP="000F0D6F">
      <w:pPr>
        <w:rPr>
          <w:rFonts w:cstheme="minorHAnsi"/>
          <w:u w:val="single"/>
        </w:rPr>
      </w:pPr>
      <w:r w:rsidRPr="000F0D6F">
        <w:rPr>
          <w:rFonts w:cstheme="minorHAnsi"/>
          <w:u w:val="single"/>
        </w:rPr>
        <w:t>A recent survey finds officers with 50-10 years of service may be at great risk for adverse mental health and diminished work productivity.</w:t>
      </w:r>
    </w:p>
    <w:p w14:paraId="6A4B0E78" w14:textId="77777777" w:rsidR="000F0D6F" w:rsidRPr="000F0D6F" w:rsidRDefault="000F0D6F" w:rsidP="000F0D6F">
      <w:pPr>
        <w:rPr>
          <w:rFonts w:cstheme="minorHAnsi"/>
          <w:u w:val="single"/>
        </w:rPr>
      </w:pPr>
      <w:r w:rsidRPr="000F0D6F">
        <w:rPr>
          <w:rFonts w:cstheme="minorHAnsi"/>
          <w:u w:val="single"/>
        </w:rPr>
        <w:t>Available at:  &lt;</w:t>
      </w:r>
      <w:hyperlink r:id="rId23" w:history="1">
        <w:r w:rsidRPr="000F0D6F">
          <w:rPr>
            <w:rStyle w:val="Hyperlink"/>
            <w:rFonts w:cstheme="minorHAnsi"/>
          </w:rPr>
          <w:t>https://www.police1.com/patrol-issues/articles/too-far-in-to-quit-not-far-enough-to-retire-S0xfnz4XH4k4knXv/</w:t>
        </w:r>
      </w:hyperlink>
      <w:r w:rsidRPr="000F0D6F">
        <w:rPr>
          <w:rFonts w:cstheme="minorHAnsi"/>
          <w:u w:val="single"/>
        </w:rPr>
        <w:t xml:space="preserve">&gt; </w:t>
      </w:r>
    </w:p>
    <w:p w14:paraId="5C76F5D9" w14:textId="77777777" w:rsidR="000F0D6F" w:rsidRPr="000F0D6F" w:rsidRDefault="000F0D6F" w:rsidP="000F0D6F">
      <w:pPr>
        <w:rPr>
          <w:rFonts w:cstheme="minorHAnsi"/>
          <w:u w:val="single"/>
        </w:rPr>
      </w:pPr>
      <w:r w:rsidRPr="000F0D6F">
        <w:rPr>
          <w:rFonts w:cstheme="minorHAnsi"/>
          <w:u w:val="single"/>
        </w:rPr>
        <w:t>Accessed on (01/07/2024)</w:t>
      </w:r>
    </w:p>
    <w:p w14:paraId="5AC26105" w14:textId="77777777" w:rsidR="000F0D6F" w:rsidRPr="000F0D6F" w:rsidRDefault="000F0D6F" w:rsidP="000F0D6F">
      <w:pPr>
        <w:rPr>
          <w:rFonts w:cstheme="minorHAnsi"/>
          <w:u w:val="single"/>
        </w:rPr>
      </w:pPr>
      <w:r w:rsidRPr="000F0D6F">
        <w:rPr>
          <w:rFonts w:cstheme="minorHAnsi"/>
          <w:u w:val="single"/>
        </w:rPr>
        <w:t> </w:t>
      </w:r>
    </w:p>
    <w:p w14:paraId="6E10D8D3" w14:textId="77777777" w:rsidR="000F0D6F" w:rsidRPr="000F0D6F" w:rsidRDefault="000F0D6F" w:rsidP="000F0D6F">
      <w:pPr>
        <w:rPr>
          <w:rFonts w:cstheme="minorHAnsi"/>
          <w:u w:val="single"/>
        </w:rPr>
      </w:pPr>
      <w:r w:rsidRPr="000F0D6F">
        <w:rPr>
          <w:rFonts w:cstheme="minorHAnsi"/>
          <w:u w:val="single"/>
        </w:rPr>
        <w:t xml:space="preserve">(Evans, et al 1992) </w:t>
      </w:r>
    </w:p>
    <w:p w14:paraId="175B18F5" w14:textId="77777777" w:rsidR="000F0D6F" w:rsidRPr="000F0D6F" w:rsidRDefault="000F0D6F" w:rsidP="000F0D6F">
      <w:pPr>
        <w:rPr>
          <w:rFonts w:cstheme="minorHAnsi"/>
          <w:u w:val="single"/>
        </w:rPr>
      </w:pPr>
      <w:r w:rsidRPr="000F0D6F">
        <w:rPr>
          <w:rFonts w:cstheme="minorHAnsi"/>
          <w:u w:val="single"/>
        </w:rPr>
        <w:t>The police personality: Type A behaviour and trait anxiety</w:t>
      </w:r>
    </w:p>
    <w:p w14:paraId="1CD91DB0" w14:textId="77777777" w:rsidR="000F0D6F" w:rsidRPr="000F0D6F" w:rsidRDefault="000F0D6F" w:rsidP="000F0D6F">
      <w:pPr>
        <w:rPr>
          <w:rFonts w:cstheme="minorHAnsi"/>
          <w:u w:val="single"/>
        </w:rPr>
      </w:pPr>
      <w:r w:rsidRPr="000F0D6F">
        <w:rPr>
          <w:rFonts w:cstheme="minorHAnsi"/>
          <w:i/>
          <w:iCs/>
          <w:u w:val="single"/>
        </w:rPr>
        <w:t>Available at: &lt;</w:t>
      </w:r>
      <w:hyperlink r:id="rId24" w:history="1">
        <w:r w:rsidRPr="000F0D6F">
          <w:rPr>
            <w:rStyle w:val="Hyperlink"/>
            <w:rFonts w:cstheme="minorHAnsi"/>
            <w:i/>
            <w:iCs/>
          </w:rPr>
          <w:t>https://www.sciencedirect.com/science/article/abs/pii/004723529290078N</w:t>
        </w:r>
      </w:hyperlink>
      <w:r w:rsidRPr="000F0D6F">
        <w:rPr>
          <w:rFonts w:cstheme="minorHAnsi"/>
          <w:i/>
          <w:iCs/>
          <w:u w:val="single"/>
        </w:rPr>
        <w:t xml:space="preserve">&gt; </w:t>
      </w:r>
    </w:p>
    <w:p w14:paraId="5054A2A2" w14:textId="77777777" w:rsidR="000F0D6F" w:rsidRPr="000F0D6F" w:rsidRDefault="000F0D6F" w:rsidP="000F0D6F">
      <w:pPr>
        <w:rPr>
          <w:rFonts w:cstheme="minorHAnsi"/>
          <w:u w:val="single"/>
        </w:rPr>
      </w:pPr>
      <w:r w:rsidRPr="000F0D6F">
        <w:rPr>
          <w:rFonts w:cstheme="minorHAnsi"/>
          <w:u w:val="single"/>
        </w:rPr>
        <w:t>Accessed on: (01/07/2024)</w:t>
      </w:r>
    </w:p>
    <w:p w14:paraId="59EFF572" w14:textId="77777777" w:rsidR="000F0D6F" w:rsidRPr="000F0D6F" w:rsidRDefault="000F0D6F" w:rsidP="000F0D6F">
      <w:pPr>
        <w:rPr>
          <w:rFonts w:cstheme="minorHAnsi"/>
          <w:u w:val="single"/>
        </w:rPr>
      </w:pPr>
      <w:r w:rsidRPr="000F0D6F">
        <w:rPr>
          <w:rFonts w:cstheme="minorHAnsi"/>
          <w:u w:val="single"/>
        </w:rPr>
        <w:t> </w:t>
      </w:r>
    </w:p>
    <w:p w14:paraId="65A7F306" w14:textId="77777777" w:rsidR="000F0D6F" w:rsidRPr="000F0D6F" w:rsidRDefault="000F0D6F" w:rsidP="000F0D6F">
      <w:pPr>
        <w:rPr>
          <w:rFonts w:cstheme="minorHAnsi"/>
          <w:u w:val="single"/>
        </w:rPr>
      </w:pPr>
      <w:r w:rsidRPr="000F0D6F">
        <w:rPr>
          <w:rFonts w:cstheme="minorHAnsi"/>
          <w:u w:val="single"/>
        </w:rPr>
        <w:t>(</w:t>
      </w:r>
      <w:proofErr w:type="spellStart"/>
      <w:r w:rsidRPr="000F0D6F">
        <w:rPr>
          <w:rFonts w:cstheme="minorHAnsi"/>
          <w:u w:val="single"/>
        </w:rPr>
        <w:t>Gabarino</w:t>
      </w:r>
      <w:proofErr w:type="spellEnd"/>
      <w:r w:rsidRPr="000F0D6F">
        <w:rPr>
          <w:rFonts w:cstheme="minorHAnsi"/>
          <w:u w:val="single"/>
        </w:rPr>
        <w:t xml:space="preserve"> et al, 2013)</w:t>
      </w:r>
    </w:p>
    <w:p w14:paraId="77231A7F" w14:textId="77777777" w:rsidR="000F0D6F" w:rsidRPr="000F0D6F" w:rsidRDefault="000F0D6F" w:rsidP="000F0D6F">
      <w:pPr>
        <w:rPr>
          <w:rFonts w:cstheme="minorHAnsi"/>
          <w:u w:val="single"/>
        </w:rPr>
      </w:pPr>
      <w:r w:rsidRPr="000F0D6F">
        <w:rPr>
          <w:rFonts w:cstheme="minorHAnsi"/>
          <w:u w:val="single"/>
        </w:rPr>
        <w:t>Association of work-related stress with mental health problems in a special police force unit</w:t>
      </w:r>
    </w:p>
    <w:p w14:paraId="18BC7ADE" w14:textId="77777777" w:rsidR="000F0D6F" w:rsidRPr="000F0D6F" w:rsidRDefault="000F0D6F" w:rsidP="000F0D6F">
      <w:pPr>
        <w:rPr>
          <w:rFonts w:cstheme="minorHAnsi"/>
          <w:u w:val="single"/>
        </w:rPr>
      </w:pPr>
      <w:r w:rsidRPr="000F0D6F">
        <w:rPr>
          <w:rFonts w:cstheme="minorHAnsi"/>
          <w:u w:val="single"/>
        </w:rPr>
        <w:t xml:space="preserve">&lt;Available at </w:t>
      </w:r>
      <w:hyperlink r:id="rId25" w:history="1">
        <w:r w:rsidRPr="000F0D6F">
          <w:rPr>
            <w:rStyle w:val="Hyperlink"/>
            <w:rFonts w:cstheme="minorHAnsi"/>
          </w:rPr>
          <w:t>https://bmjopen.bmj.com/content/3/7/e002791.short</w:t>
        </w:r>
      </w:hyperlink>
      <w:r w:rsidRPr="000F0D6F">
        <w:rPr>
          <w:rFonts w:cstheme="minorHAnsi"/>
          <w:u w:val="single"/>
        </w:rPr>
        <w:t>&gt;</w:t>
      </w:r>
    </w:p>
    <w:p w14:paraId="11C24C86" w14:textId="77777777" w:rsidR="000F0D6F" w:rsidRPr="000F0D6F" w:rsidRDefault="000F0D6F" w:rsidP="000F0D6F">
      <w:pPr>
        <w:rPr>
          <w:rFonts w:cstheme="minorHAnsi"/>
          <w:u w:val="single"/>
        </w:rPr>
      </w:pPr>
      <w:r w:rsidRPr="000F0D6F">
        <w:rPr>
          <w:rFonts w:cstheme="minorHAnsi"/>
          <w:u w:val="single"/>
        </w:rPr>
        <w:t>Accessed on (10/07/2024)</w:t>
      </w:r>
    </w:p>
    <w:p w14:paraId="65FE7B28" w14:textId="77777777" w:rsidR="000F0D6F" w:rsidRPr="000F0D6F" w:rsidRDefault="000F0D6F" w:rsidP="000F0D6F">
      <w:pPr>
        <w:rPr>
          <w:rFonts w:cstheme="minorHAnsi"/>
          <w:u w:val="single"/>
        </w:rPr>
      </w:pPr>
      <w:r w:rsidRPr="000F0D6F">
        <w:rPr>
          <w:rFonts w:cstheme="minorHAnsi"/>
          <w:u w:val="single"/>
        </w:rPr>
        <w:t> </w:t>
      </w:r>
    </w:p>
    <w:p w14:paraId="6EC79C7F" w14:textId="77777777" w:rsidR="000F0D6F" w:rsidRPr="000F0D6F" w:rsidRDefault="000F0D6F" w:rsidP="000F0D6F">
      <w:pPr>
        <w:rPr>
          <w:rFonts w:cstheme="minorHAnsi"/>
          <w:u w:val="single"/>
        </w:rPr>
      </w:pPr>
      <w:r w:rsidRPr="000F0D6F">
        <w:rPr>
          <w:rFonts w:cstheme="minorHAnsi"/>
          <w:u w:val="single"/>
        </w:rPr>
        <w:t>(Harvard Catalyst, 2024)</w:t>
      </w:r>
    </w:p>
    <w:p w14:paraId="7ACBB4B6" w14:textId="77777777" w:rsidR="000F0D6F" w:rsidRPr="000F0D6F" w:rsidRDefault="000F0D6F" w:rsidP="000F0D6F">
      <w:pPr>
        <w:rPr>
          <w:rFonts w:cstheme="minorHAnsi"/>
          <w:u w:val="single"/>
        </w:rPr>
      </w:pPr>
      <w:r w:rsidRPr="000F0D6F">
        <w:rPr>
          <w:rFonts w:cstheme="minorHAnsi"/>
          <w:u w:val="single"/>
        </w:rPr>
        <w:t>Available at</w:t>
      </w:r>
    </w:p>
    <w:p w14:paraId="73E09EA1" w14:textId="77777777" w:rsidR="000F0D6F" w:rsidRPr="000F0D6F" w:rsidRDefault="000F0D6F" w:rsidP="000F0D6F">
      <w:pPr>
        <w:rPr>
          <w:rFonts w:cstheme="minorHAnsi"/>
          <w:u w:val="single"/>
        </w:rPr>
      </w:pPr>
      <w:r w:rsidRPr="000F0D6F">
        <w:rPr>
          <w:rFonts w:cstheme="minorHAnsi"/>
          <w:u w:val="single"/>
        </w:rPr>
        <w:t>&lt;</w:t>
      </w:r>
      <w:hyperlink r:id="rId26" w:history="1">
        <w:r w:rsidRPr="000F0D6F">
          <w:rPr>
            <w:rStyle w:val="Hyperlink"/>
            <w:rFonts w:cstheme="minorHAnsi"/>
          </w:rPr>
          <w:t>https://catalyst.harvard.edu/community-engagement/mmr/</w:t>
        </w:r>
      </w:hyperlink>
      <w:r w:rsidRPr="000F0D6F">
        <w:rPr>
          <w:rFonts w:cstheme="minorHAnsi"/>
          <w:u w:val="single"/>
        </w:rPr>
        <w:t>&gt;</w:t>
      </w:r>
    </w:p>
    <w:p w14:paraId="0B3271B7" w14:textId="77777777" w:rsidR="000F0D6F" w:rsidRPr="000F0D6F" w:rsidRDefault="000F0D6F" w:rsidP="000F0D6F">
      <w:pPr>
        <w:rPr>
          <w:rFonts w:cstheme="minorHAnsi"/>
          <w:u w:val="single"/>
        </w:rPr>
      </w:pPr>
      <w:r w:rsidRPr="000F0D6F">
        <w:rPr>
          <w:rFonts w:cstheme="minorHAnsi"/>
          <w:u w:val="single"/>
        </w:rPr>
        <w:t>(Accessed on 05/09/2024)</w:t>
      </w:r>
    </w:p>
    <w:p w14:paraId="43FF0955" w14:textId="6FB4C977" w:rsidR="000F0D6F" w:rsidRPr="000F0D6F" w:rsidRDefault="000F0D6F" w:rsidP="000F0D6F">
      <w:pPr>
        <w:rPr>
          <w:rFonts w:cstheme="minorHAnsi"/>
          <w:u w:val="single"/>
        </w:rPr>
      </w:pPr>
      <w:r w:rsidRPr="000F0D6F">
        <w:rPr>
          <w:rFonts w:cstheme="minorHAnsi"/>
          <w:u w:val="single"/>
        </w:rPr>
        <w:t> </w:t>
      </w:r>
    </w:p>
    <w:p w14:paraId="2A15D62D" w14:textId="77777777" w:rsidR="000F0D6F" w:rsidRPr="000F0D6F" w:rsidRDefault="000F0D6F" w:rsidP="000F0D6F">
      <w:pPr>
        <w:rPr>
          <w:rFonts w:cstheme="minorHAnsi"/>
          <w:u w:val="single"/>
        </w:rPr>
      </w:pPr>
      <w:proofErr w:type="spellStart"/>
      <w:r w:rsidRPr="000F0D6F">
        <w:rPr>
          <w:rFonts w:cstheme="minorHAnsi"/>
          <w:u w:val="single"/>
        </w:rPr>
        <w:t>Inslicht</w:t>
      </w:r>
      <w:proofErr w:type="spellEnd"/>
      <w:r w:rsidRPr="000F0D6F">
        <w:rPr>
          <w:rFonts w:cstheme="minorHAnsi"/>
          <w:u w:val="single"/>
        </w:rPr>
        <w:t xml:space="preserve">, S. S., Otte, C., McCaslin, S. E., Apfel, B. A., Henn-Haase, C., Metzler, T., &amp; Marmar, C. R. (2011). </w:t>
      </w:r>
    </w:p>
    <w:p w14:paraId="22C63D16" w14:textId="77777777" w:rsidR="000F0D6F" w:rsidRPr="000F0D6F" w:rsidRDefault="000F0D6F" w:rsidP="000F0D6F">
      <w:pPr>
        <w:rPr>
          <w:rFonts w:cstheme="minorHAnsi"/>
          <w:u w:val="single"/>
        </w:rPr>
      </w:pPr>
      <w:r w:rsidRPr="000F0D6F">
        <w:rPr>
          <w:rFonts w:cstheme="minorHAnsi"/>
          <w:u w:val="single"/>
        </w:rPr>
        <w:t>Cortisol awakening response prospectively predicts peritraumatic and acute stress reactions in police officers. Biological Psychiatry, 70(11), 1055– 1062.</w:t>
      </w:r>
    </w:p>
    <w:p w14:paraId="2A224C6F" w14:textId="77777777" w:rsidR="000F0D6F" w:rsidRPr="000F0D6F" w:rsidRDefault="000F0D6F" w:rsidP="000F0D6F">
      <w:pPr>
        <w:rPr>
          <w:rFonts w:cstheme="minorHAnsi"/>
          <w:u w:val="single"/>
        </w:rPr>
      </w:pPr>
      <w:r w:rsidRPr="000F0D6F">
        <w:rPr>
          <w:rFonts w:cstheme="minorHAnsi"/>
          <w:u w:val="single"/>
        </w:rPr>
        <w:t xml:space="preserve">Available at: </w:t>
      </w:r>
    </w:p>
    <w:p w14:paraId="00DB1731" w14:textId="77777777" w:rsidR="000F0D6F" w:rsidRPr="000F0D6F" w:rsidRDefault="000F0D6F" w:rsidP="000F0D6F">
      <w:pPr>
        <w:rPr>
          <w:rFonts w:cstheme="minorHAnsi"/>
          <w:u w:val="single"/>
        </w:rPr>
      </w:pPr>
      <w:r w:rsidRPr="000F0D6F">
        <w:rPr>
          <w:rFonts w:cstheme="minorHAnsi"/>
          <w:u w:val="single"/>
        </w:rPr>
        <w:t>&lt;</w:t>
      </w:r>
      <w:hyperlink r:id="rId27" w:history="1">
        <w:r w:rsidRPr="000F0D6F">
          <w:rPr>
            <w:rStyle w:val="Hyperlink"/>
            <w:rFonts w:cstheme="minorHAnsi"/>
          </w:rPr>
          <w:t>https://www.emerald.com/insight/publication/issn/1363-951X</w:t>
        </w:r>
      </w:hyperlink>
    </w:p>
    <w:p w14:paraId="7015769C" w14:textId="77777777" w:rsidR="000F0D6F" w:rsidRPr="000F0D6F" w:rsidRDefault="000F0D6F" w:rsidP="000F0D6F">
      <w:pPr>
        <w:rPr>
          <w:rFonts w:cstheme="minorHAnsi"/>
          <w:u w:val="single"/>
        </w:rPr>
      </w:pPr>
      <w:r w:rsidRPr="000F0D6F">
        <w:rPr>
          <w:rFonts w:cstheme="minorHAnsi"/>
          <w:u w:val="single"/>
        </w:rPr>
        <w:lastRenderedPageBreak/>
        <w:t>Accessed on: (01/07/2024)</w:t>
      </w:r>
    </w:p>
    <w:p w14:paraId="3D137D53" w14:textId="2A09CB52" w:rsidR="000F0D6F" w:rsidRPr="000F0D6F" w:rsidRDefault="000F0D6F" w:rsidP="000F0D6F">
      <w:pPr>
        <w:rPr>
          <w:rFonts w:cstheme="minorHAnsi"/>
          <w:u w:val="single"/>
        </w:rPr>
      </w:pPr>
      <w:r w:rsidRPr="000F0D6F">
        <w:rPr>
          <w:rFonts w:cstheme="minorHAnsi"/>
          <w:u w:val="single"/>
        </w:rPr>
        <w:t> </w:t>
      </w:r>
    </w:p>
    <w:p w14:paraId="2FBBAB47" w14:textId="77777777" w:rsidR="000F0D6F" w:rsidRPr="000F0D6F" w:rsidRDefault="000F0D6F" w:rsidP="000F0D6F">
      <w:pPr>
        <w:rPr>
          <w:rFonts w:cstheme="minorHAnsi"/>
          <w:u w:val="single"/>
        </w:rPr>
      </w:pPr>
      <w:r w:rsidRPr="000F0D6F">
        <w:rPr>
          <w:rFonts w:cstheme="minorHAnsi"/>
          <w:u w:val="single"/>
        </w:rPr>
        <w:t xml:space="preserve"> (J Violanti, A Steege, 2020)</w:t>
      </w:r>
    </w:p>
    <w:p w14:paraId="4DA69045" w14:textId="77777777" w:rsidR="000F0D6F" w:rsidRPr="000F0D6F" w:rsidRDefault="000F0D6F" w:rsidP="000F0D6F">
      <w:pPr>
        <w:rPr>
          <w:rFonts w:cstheme="minorHAnsi"/>
          <w:u w:val="single"/>
        </w:rPr>
      </w:pPr>
      <w:r w:rsidRPr="000F0D6F">
        <w:rPr>
          <w:rFonts w:cstheme="minorHAnsi"/>
          <w:u w:val="single"/>
        </w:rPr>
        <w:t>Law enforcement worker suicide: an updated national assessment.</w:t>
      </w:r>
    </w:p>
    <w:p w14:paraId="09F979DE" w14:textId="77777777" w:rsidR="000F0D6F" w:rsidRPr="000F0D6F" w:rsidRDefault="000F0D6F" w:rsidP="000F0D6F">
      <w:pPr>
        <w:rPr>
          <w:rFonts w:cstheme="minorHAnsi"/>
          <w:u w:val="single"/>
        </w:rPr>
      </w:pPr>
      <w:r w:rsidRPr="000F0D6F">
        <w:rPr>
          <w:rFonts w:cstheme="minorHAnsi"/>
          <w:u w:val="single"/>
        </w:rPr>
        <w:t>Available at: &lt;</w:t>
      </w:r>
      <w:hyperlink r:id="rId28" w:history="1">
        <w:r w:rsidRPr="000F0D6F">
          <w:rPr>
            <w:rStyle w:val="Hyperlink"/>
            <w:rFonts w:cstheme="minorHAnsi"/>
          </w:rPr>
          <w:t>https://www.emerald.com/insight/content/doi/10.1108/PIJPSM-09-2019-0157/full/html</w:t>
        </w:r>
      </w:hyperlink>
      <w:r w:rsidRPr="000F0D6F">
        <w:rPr>
          <w:rFonts w:cstheme="minorHAnsi"/>
          <w:u w:val="single"/>
        </w:rPr>
        <w:t xml:space="preserve">&gt; </w:t>
      </w:r>
    </w:p>
    <w:p w14:paraId="42C4E21C" w14:textId="77777777" w:rsidR="000F0D6F" w:rsidRPr="000F0D6F" w:rsidRDefault="000F0D6F" w:rsidP="000F0D6F">
      <w:pPr>
        <w:rPr>
          <w:rFonts w:cstheme="minorHAnsi"/>
          <w:u w:val="single"/>
        </w:rPr>
      </w:pPr>
      <w:r w:rsidRPr="000F0D6F">
        <w:rPr>
          <w:rFonts w:cstheme="minorHAnsi"/>
          <w:u w:val="single"/>
        </w:rPr>
        <w:t xml:space="preserve">Accessed on (01/07/2024) </w:t>
      </w:r>
    </w:p>
    <w:p w14:paraId="16232950" w14:textId="77777777" w:rsidR="000F0D6F" w:rsidRPr="000F0D6F" w:rsidRDefault="000F0D6F" w:rsidP="000F0D6F">
      <w:pPr>
        <w:rPr>
          <w:rFonts w:cstheme="minorHAnsi"/>
          <w:u w:val="single"/>
        </w:rPr>
      </w:pPr>
      <w:r w:rsidRPr="000F0D6F">
        <w:rPr>
          <w:rFonts w:cstheme="minorHAnsi"/>
          <w:u w:val="single"/>
        </w:rPr>
        <w:t> </w:t>
      </w:r>
    </w:p>
    <w:p w14:paraId="5DF48D12" w14:textId="77777777" w:rsidR="000F0D6F" w:rsidRPr="000F0D6F" w:rsidRDefault="000F0D6F" w:rsidP="000F0D6F">
      <w:pPr>
        <w:rPr>
          <w:rFonts w:cstheme="minorHAnsi"/>
          <w:u w:val="single"/>
        </w:rPr>
      </w:pPr>
      <w:proofErr w:type="spellStart"/>
      <w:r w:rsidRPr="000F0D6F">
        <w:rPr>
          <w:rFonts w:cstheme="minorHAnsi"/>
          <w:u w:val="single"/>
        </w:rPr>
        <w:t>Loriol</w:t>
      </w:r>
      <w:proofErr w:type="spellEnd"/>
      <w:r w:rsidRPr="000F0D6F">
        <w:rPr>
          <w:rFonts w:cstheme="minorHAnsi"/>
          <w:u w:val="single"/>
        </w:rPr>
        <w:t xml:space="preserve"> M. (2015)</w:t>
      </w:r>
    </w:p>
    <w:p w14:paraId="09D4CF6C" w14:textId="77777777" w:rsidR="000F0D6F" w:rsidRPr="000F0D6F" w:rsidRDefault="000F0D6F" w:rsidP="000F0D6F">
      <w:pPr>
        <w:rPr>
          <w:rFonts w:cstheme="minorHAnsi"/>
          <w:u w:val="single"/>
        </w:rPr>
      </w:pPr>
      <w:r w:rsidRPr="000F0D6F">
        <w:rPr>
          <w:rFonts w:cstheme="minorHAnsi"/>
          <w:u w:val="single"/>
        </w:rPr>
        <w:t>Collective forms of coping and the social construction of work stress among industrial workers and police officers in France. </w:t>
      </w:r>
      <w:r w:rsidRPr="000F0D6F">
        <w:rPr>
          <w:rFonts w:cstheme="minorHAnsi"/>
          <w:i/>
          <w:iCs/>
          <w:u w:val="single"/>
        </w:rPr>
        <w:t>Theory &amp; Psychology. </w:t>
      </w:r>
      <w:r w:rsidRPr="000F0D6F">
        <w:rPr>
          <w:rFonts w:cstheme="minorHAnsi"/>
          <w:u w:val="single"/>
        </w:rPr>
        <w:t>2016;26(1):112–129. Available at &lt;</w:t>
      </w:r>
      <w:hyperlink r:id="rId29" w:anchor="R34" w:history="1">
        <w:r w:rsidRPr="000F0D6F">
          <w:rPr>
            <w:rStyle w:val="Hyperlink"/>
            <w:rFonts w:cstheme="minorHAnsi"/>
          </w:rPr>
          <w:t>https://www.ncbi.nlm.nih.gov/pmc/articles/PMC7116541/#R34</w:t>
        </w:r>
      </w:hyperlink>
      <w:r w:rsidRPr="000F0D6F">
        <w:rPr>
          <w:rFonts w:cstheme="minorHAnsi"/>
          <w:u w:val="single"/>
        </w:rPr>
        <w:t>&gt; Accessed on (10/07/2024)</w:t>
      </w:r>
    </w:p>
    <w:p w14:paraId="44261A95" w14:textId="77777777" w:rsidR="000F0D6F" w:rsidRPr="000F0D6F" w:rsidRDefault="000F0D6F" w:rsidP="000F0D6F">
      <w:pPr>
        <w:rPr>
          <w:rFonts w:cstheme="minorHAnsi"/>
          <w:u w:val="single"/>
        </w:rPr>
      </w:pPr>
      <w:r w:rsidRPr="000F0D6F">
        <w:rPr>
          <w:rFonts w:cstheme="minorHAnsi"/>
          <w:u w:val="single"/>
        </w:rPr>
        <w:t> </w:t>
      </w:r>
    </w:p>
    <w:p w14:paraId="04D69063" w14:textId="77777777" w:rsidR="000F0D6F" w:rsidRPr="000F0D6F" w:rsidRDefault="000F0D6F" w:rsidP="000F0D6F">
      <w:pPr>
        <w:rPr>
          <w:rFonts w:cstheme="minorHAnsi"/>
          <w:u w:val="single"/>
        </w:rPr>
      </w:pPr>
      <w:r w:rsidRPr="000F0D6F">
        <w:rPr>
          <w:rFonts w:cstheme="minorHAnsi"/>
          <w:u w:val="single"/>
        </w:rPr>
        <w:t xml:space="preserve">(M Eliott-Davies, 2020) </w:t>
      </w:r>
    </w:p>
    <w:p w14:paraId="366DD9AB" w14:textId="77777777" w:rsidR="000F0D6F" w:rsidRPr="000F0D6F" w:rsidRDefault="000F0D6F" w:rsidP="000F0D6F">
      <w:pPr>
        <w:rPr>
          <w:rFonts w:cstheme="minorHAnsi"/>
          <w:u w:val="single"/>
        </w:rPr>
      </w:pPr>
      <w:r w:rsidRPr="000F0D6F">
        <w:rPr>
          <w:rFonts w:cstheme="minorHAnsi"/>
          <w:u w:val="single"/>
        </w:rPr>
        <w:t xml:space="preserve">Demand Capacity &amp; Welfare Survey Mental health and wellbeing support June 2021 </w:t>
      </w:r>
    </w:p>
    <w:p w14:paraId="2F443556" w14:textId="77777777" w:rsidR="000F0D6F" w:rsidRPr="000F0D6F" w:rsidRDefault="000F0D6F" w:rsidP="000F0D6F">
      <w:pPr>
        <w:rPr>
          <w:rFonts w:cstheme="minorHAnsi"/>
          <w:u w:val="single"/>
        </w:rPr>
      </w:pPr>
      <w:r w:rsidRPr="000F0D6F">
        <w:rPr>
          <w:rFonts w:cstheme="minorHAnsi"/>
          <w:u w:val="single"/>
        </w:rPr>
        <w:t xml:space="preserve">Available at: </w:t>
      </w:r>
      <w:hyperlink r:id="rId30" w:history="1">
        <w:r w:rsidRPr="000F0D6F">
          <w:rPr>
            <w:rStyle w:val="Hyperlink"/>
            <w:rFonts w:cstheme="minorHAnsi"/>
          </w:rPr>
          <w:t>https://www.polfed.org/media/17125/mental-health-and-wellbeing-support-june-2021-report.pdf</w:t>
        </w:r>
      </w:hyperlink>
    </w:p>
    <w:p w14:paraId="66BEF144" w14:textId="77777777" w:rsidR="000F0D6F" w:rsidRPr="000F0D6F" w:rsidRDefault="000F0D6F" w:rsidP="000F0D6F">
      <w:pPr>
        <w:rPr>
          <w:rFonts w:cstheme="minorHAnsi"/>
          <w:u w:val="single"/>
        </w:rPr>
      </w:pPr>
      <w:r w:rsidRPr="000F0D6F">
        <w:rPr>
          <w:rFonts w:cstheme="minorHAnsi"/>
          <w:u w:val="single"/>
        </w:rPr>
        <w:t>Accessed on 10/07/2024)</w:t>
      </w:r>
    </w:p>
    <w:p w14:paraId="5501D10F" w14:textId="4A918FD0" w:rsidR="000F0D6F" w:rsidRPr="000F0D6F" w:rsidRDefault="000F0D6F" w:rsidP="000F0D6F">
      <w:pPr>
        <w:rPr>
          <w:rFonts w:cstheme="minorHAnsi"/>
          <w:u w:val="single"/>
        </w:rPr>
      </w:pPr>
      <w:r w:rsidRPr="000F0D6F">
        <w:rPr>
          <w:rFonts w:cstheme="minorHAnsi"/>
          <w:u w:val="single"/>
        </w:rPr>
        <w:t> </w:t>
      </w:r>
    </w:p>
    <w:p w14:paraId="41BE0756" w14:textId="77777777" w:rsidR="000F0D6F" w:rsidRPr="000F0D6F" w:rsidRDefault="000F0D6F" w:rsidP="000F0D6F">
      <w:pPr>
        <w:rPr>
          <w:rFonts w:cstheme="minorHAnsi"/>
          <w:u w:val="single"/>
        </w:rPr>
      </w:pPr>
      <w:r w:rsidRPr="000F0D6F">
        <w:rPr>
          <w:rFonts w:cstheme="minorHAnsi"/>
          <w:u w:val="single"/>
        </w:rPr>
        <w:t>MIND (2015) </w:t>
      </w:r>
      <w:r w:rsidRPr="000F0D6F">
        <w:rPr>
          <w:rFonts w:cstheme="minorHAnsi"/>
          <w:i/>
          <w:iCs/>
          <w:u w:val="single"/>
        </w:rPr>
        <w:t>Blue Light Scoping Survey</w:t>
      </w:r>
      <w:r w:rsidRPr="000F0D6F">
        <w:rPr>
          <w:rFonts w:cstheme="minorHAnsi"/>
          <w:u w:val="single"/>
        </w:rPr>
        <w:t xml:space="preserve">. [Online]. Available at:  </w:t>
      </w:r>
      <w:hyperlink r:id="rId31" w:history="1">
        <w:r w:rsidRPr="000F0D6F">
          <w:rPr>
            <w:rStyle w:val="Hyperlink"/>
            <w:rFonts w:cstheme="minorHAnsi"/>
          </w:rPr>
          <w:t>https://www.mind.org.uk/media/4627950/scoping-survey.pdf</w:t>
        </w:r>
      </w:hyperlink>
      <w:r w:rsidRPr="000F0D6F">
        <w:rPr>
          <w:rFonts w:cstheme="minorHAnsi"/>
          <w:u w:val="single"/>
        </w:rPr>
        <w:t> </w:t>
      </w:r>
    </w:p>
    <w:p w14:paraId="69BBE971" w14:textId="2AA44415" w:rsidR="000F0D6F" w:rsidRPr="000F0D6F" w:rsidRDefault="000F0D6F" w:rsidP="000F0D6F">
      <w:pPr>
        <w:rPr>
          <w:rFonts w:cstheme="minorHAnsi"/>
          <w:u w:val="single"/>
        </w:rPr>
      </w:pPr>
      <w:r w:rsidRPr="000F0D6F">
        <w:rPr>
          <w:rFonts w:cstheme="minorHAnsi"/>
          <w:u w:val="single"/>
        </w:rPr>
        <w:t>(Accessed on 01/07/2024)</w:t>
      </w:r>
    </w:p>
    <w:p w14:paraId="68F78DE2" w14:textId="77777777" w:rsidR="000F0D6F" w:rsidRPr="000F0D6F" w:rsidRDefault="000F0D6F" w:rsidP="000F0D6F">
      <w:pPr>
        <w:rPr>
          <w:rFonts w:cstheme="minorHAnsi"/>
          <w:u w:val="single"/>
        </w:rPr>
      </w:pPr>
      <w:r w:rsidRPr="000F0D6F">
        <w:rPr>
          <w:rFonts w:cstheme="minorHAnsi"/>
          <w:u w:val="single"/>
        </w:rPr>
        <w:t> </w:t>
      </w:r>
    </w:p>
    <w:p w14:paraId="7C0AFE46" w14:textId="77777777" w:rsidR="000F0D6F" w:rsidRPr="000F0D6F" w:rsidRDefault="000F0D6F" w:rsidP="000F0D6F">
      <w:pPr>
        <w:rPr>
          <w:rFonts w:cstheme="minorHAnsi"/>
          <w:u w:val="single"/>
        </w:rPr>
      </w:pPr>
      <w:r w:rsidRPr="000F0D6F">
        <w:rPr>
          <w:rFonts w:cstheme="minorHAnsi"/>
          <w:u w:val="single"/>
        </w:rPr>
        <w:t>(Newell, C. J. et al 2021)</w:t>
      </w:r>
    </w:p>
    <w:p w14:paraId="4CC9C834" w14:textId="77777777" w:rsidR="000F0D6F" w:rsidRPr="000F0D6F" w:rsidRDefault="000F0D6F" w:rsidP="000F0D6F">
      <w:pPr>
        <w:rPr>
          <w:rFonts w:cstheme="minorHAnsi"/>
          <w:u w:val="single"/>
        </w:rPr>
      </w:pPr>
      <w:r w:rsidRPr="000F0D6F">
        <w:rPr>
          <w:rFonts w:cstheme="minorHAnsi"/>
          <w:u w:val="single"/>
        </w:rPr>
        <w:t>‘Police staff and mental health: barriers and recommendations for improving help-seeking’, </w:t>
      </w:r>
      <w:r w:rsidRPr="000F0D6F">
        <w:rPr>
          <w:rFonts w:cstheme="minorHAnsi"/>
          <w:i/>
          <w:iCs/>
          <w:u w:val="single"/>
        </w:rPr>
        <w:t>Police Practice and Research</w:t>
      </w:r>
      <w:r w:rsidRPr="000F0D6F">
        <w:rPr>
          <w:rFonts w:cstheme="minorHAnsi"/>
          <w:u w:val="single"/>
        </w:rPr>
        <w:t xml:space="preserve">, 23(1), pp. 111–124. </w:t>
      </w:r>
      <w:proofErr w:type="spellStart"/>
      <w:r w:rsidRPr="000F0D6F">
        <w:rPr>
          <w:rFonts w:cstheme="minorHAnsi"/>
          <w:u w:val="single"/>
        </w:rPr>
        <w:t>doi</w:t>
      </w:r>
      <w:proofErr w:type="spellEnd"/>
      <w:r w:rsidRPr="000F0D6F">
        <w:rPr>
          <w:rFonts w:cstheme="minorHAnsi"/>
          <w:u w:val="single"/>
        </w:rPr>
        <w:t>: 10.1080/15614263.2021.1979398.</w:t>
      </w:r>
    </w:p>
    <w:p w14:paraId="741247A2" w14:textId="77777777" w:rsidR="000F0D6F" w:rsidRPr="000F0D6F" w:rsidRDefault="000F0D6F" w:rsidP="000F0D6F">
      <w:pPr>
        <w:rPr>
          <w:rFonts w:cstheme="minorHAnsi"/>
          <w:u w:val="single"/>
        </w:rPr>
      </w:pPr>
      <w:r w:rsidRPr="000F0D6F">
        <w:rPr>
          <w:rFonts w:cstheme="minorHAnsi"/>
          <w:u w:val="single"/>
        </w:rPr>
        <w:t>Available at: &lt;</w:t>
      </w:r>
      <w:hyperlink r:id="rId32" w:history="1">
        <w:r w:rsidRPr="000F0D6F">
          <w:rPr>
            <w:rStyle w:val="Hyperlink"/>
            <w:rFonts w:cstheme="minorHAnsi"/>
          </w:rPr>
          <w:t>https://www.tandfonline.com/doi/full/10.1080/15614263.2021.1979398</w:t>
        </w:r>
      </w:hyperlink>
      <w:r w:rsidRPr="000F0D6F">
        <w:rPr>
          <w:rFonts w:cstheme="minorHAnsi"/>
          <w:u w:val="single"/>
        </w:rPr>
        <w:t xml:space="preserve">&gt; </w:t>
      </w:r>
    </w:p>
    <w:p w14:paraId="7C52FC65" w14:textId="77777777" w:rsidR="000F0D6F" w:rsidRPr="000F0D6F" w:rsidRDefault="000F0D6F" w:rsidP="000F0D6F">
      <w:pPr>
        <w:rPr>
          <w:rFonts w:cstheme="minorHAnsi"/>
          <w:u w:val="single"/>
        </w:rPr>
      </w:pPr>
      <w:r w:rsidRPr="000F0D6F">
        <w:rPr>
          <w:rFonts w:cstheme="minorHAnsi"/>
          <w:u w:val="single"/>
        </w:rPr>
        <w:t>Accessed on 14/07/2024)</w:t>
      </w:r>
    </w:p>
    <w:p w14:paraId="16A9BA49" w14:textId="77777777" w:rsidR="000F0D6F" w:rsidRPr="000F0D6F" w:rsidRDefault="000F0D6F" w:rsidP="000F0D6F">
      <w:pPr>
        <w:rPr>
          <w:rFonts w:cstheme="minorHAnsi"/>
          <w:u w:val="single"/>
        </w:rPr>
      </w:pPr>
      <w:r w:rsidRPr="000F0D6F">
        <w:rPr>
          <w:rFonts w:cstheme="minorHAnsi"/>
          <w:u w:val="single"/>
        </w:rPr>
        <w:t> </w:t>
      </w:r>
    </w:p>
    <w:p w14:paraId="085C4549" w14:textId="77777777" w:rsidR="000F0D6F" w:rsidRPr="000F0D6F" w:rsidRDefault="000F0D6F" w:rsidP="000F0D6F">
      <w:pPr>
        <w:rPr>
          <w:rFonts w:cstheme="minorHAnsi"/>
          <w:u w:val="single"/>
        </w:rPr>
      </w:pPr>
      <w:r w:rsidRPr="000F0D6F">
        <w:rPr>
          <w:rFonts w:cstheme="minorHAnsi"/>
          <w:u w:val="single"/>
        </w:rPr>
        <w:t xml:space="preserve">(P, </w:t>
      </w:r>
      <w:proofErr w:type="spellStart"/>
      <w:r w:rsidRPr="000F0D6F">
        <w:rPr>
          <w:rFonts w:cstheme="minorHAnsi"/>
          <w:u w:val="single"/>
        </w:rPr>
        <w:t>Gullon</w:t>
      </w:r>
      <w:proofErr w:type="spellEnd"/>
      <w:r w:rsidRPr="000F0D6F">
        <w:rPr>
          <w:rFonts w:cstheme="minorHAnsi"/>
          <w:u w:val="single"/>
        </w:rPr>
        <w:t xml:space="preserve">-Scott, L, Longstaff, 2022) </w:t>
      </w:r>
    </w:p>
    <w:p w14:paraId="56DAAEED" w14:textId="77777777" w:rsidR="000F0D6F" w:rsidRPr="000F0D6F" w:rsidRDefault="000F0D6F" w:rsidP="000F0D6F">
      <w:pPr>
        <w:rPr>
          <w:rFonts w:cstheme="minorHAnsi"/>
          <w:u w:val="single"/>
        </w:rPr>
      </w:pPr>
      <w:r w:rsidRPr="000F0D6F">
        <w:rPr>
          <w:rFonts w:cstheme="minorHAnsi"/>
          <w:u w:val="single"/>
        </w:rPr>
        <w:t>The prevalence of depression, anxiety, stress and their relationship to the length of service in the UK police force.</w:t>
      </w:r>
    </w:p>
    <w:p w14:paraId="1E7596C9" w14:textId="77777777" w:rsidR="000F0D6F" w:rsidRPr="000F0D6F" w:rsidRDefault="000F0D6F" w:rsidP="000F0D6F">
      <w:pPr>
        <w:rPr>
          <w:rFonts w:cstheme="minorHAnsi"/>
          <w:u w:val="single"/>
        </w:rPr>
      </w:pPr>
      <w:r w:rsidRPr="000F0D6F">
        <w:rPr>
          <w:rFonts w:cstheme="minorHAnsi"/>
          <w:u w:val="single"/>
        </w:rPr>
        <w:t>Available at: &lt;</w:t>
      </w:r>
      <w:hyperlink r:id="rId33" w:history="1">
        <w:r w:rsidRPr="000F0D6F">
          <w:rPr>
            <w:rStyle w:val="Hyperlink"/>
            <w:rFonts w:cstheme="minorHAnsi"/>
          </w:rPr>
          <w:t>https://journals.sagepub.com/doi/full/10.1177/0032258X221140813</w:t>
        </w:r>
      </w:hyperlink>
      <w:r w:rsidRPr="000F0D6F">
        <w:rPr>
          <w:rFonts w:cstheme="minorHAnsi"/>
          <w:u w:val="single"/>
        </w:rPr>
        <w:t xml:space="preserve">&gt; </w:t>
      </w:r>
    </w:p>
    <w:p w14:paraId="20266AF2" w14:textId="77777777" w:rsidR="000F0D6F" w:rsidRPr="000F0D6F" w:rsidRDefault="000F0D6F" w:rsidP="000F0D6F">
      <w:pPr>
        <w:rPr>
          <w:rFonts w:cstheme="minorHAnsi"/>
          <w:u w:val="single"/>
        </w:rPr>
      </w:pPr>
      <w:r w:rsidRPr="000F0D6F">
        <w:rPr>
          <w:rFonts w:cstheme="minorHAnsi"/>
          <w:u w:val="single"/>
        </w:rPr>
        <w:lastRenderedPageBreak/>
        <w:t xml:space="preserve">Accessed on (01/07/2024) </w:t>
      </w:r>
    </w:p>
    <w:p w14:paraId="7CE19C27" w14:textId="77777777" w:rsidR="000F0D6F" w:rsidRPr="000F0D6F" w:rsidRDefault="000F0D6F" w:rsidP="000F0D6F">
      <w:pPr>
        <w:rPr>
          <w:rFonts w:cstheme="minorHAnsi"/>
          <w:u w:val="single"/>
        </w:rPr>
      </w:pPr>
      <w:r w:rsidRPr="000F0D6F">
        <w:rPr>
          <w:rFonts w:cstheme="minorHAnsi"/>
          <w:u w:val="single"/>
        </w:rPr>
        <w:t> </w:t>
      </w:r>
    </w:p>
    <w:p w14:paraId="763086FD" w14:textId="77777777" w:rsidR="000F0D6F" w:rsidRPr="000F0D6F" w:rsidRDefault="000F0D6F" w:rsidP="000F0D6F">
      <w:pPr>
        <w:rPr>
          <w:rFonts w:cstheme="minorHAnsi"/>
          <w:u w:val="single"/>
        </w:rPr>
      </w:pPr>
      <w:r w:rsidRPr="000F0D6F">
        <w:rPr>
          <w:rFonts w:cstheme="minorHAnsi"/>
          <w:u w:val="single"/>
        </w:rPr>
        <w:t>P M Di Nota, G S Anderson, R Ricciardelli, R N Carleton, D Groll (10/03/2020)</w:t>
      </w:r>
    </w:p>
    <w:p w14:paraId="3EB79DCF" w14:textId="77777777" w:rsidR="000F0D6F" w:rsidRPr="000F0D6F" w:rsidRDefault="000F0D6F" w:rsidP="000F0D6F">
      <w:pPr>
        <w:rPr>
          <w:rFonts w:cstheme="minorHAnsi"/>
          <w:u w:val="single"/>
        </w:rPr>
      </w:pPr>
      <w:r w:rsidRPr="000F0D6F">
        <w:rPr>
          <w:rFonts w:cstheme="minorHAnsi"/>
          <w:u w:val="single"/>
        </w:rPr>
        <w:t xml:space="preserve"> Mental disorders, suicidal ideation, plans and attempts among Canadian police, </w:t>
      </w:r>
      <w:r w:rsidRPr="000F0D6F">
        <w:rPr>
          <w:rFonts w:cstheme="minorHAnsi"/>
          <w:i/>
          <w:iCs/>
          <w:u w:val="single"/>
        </w:rPr>
        <w:t>Occupational Medicine</w:t>
      </w:r>
      <w:r w:rsidRPr="000F0D6F">
        <w:rPr>
          <w:rFonts w:cstheme="minorHAnsi"/>
          <w:u w:val="single"/>
        </w:rPr>
        <w:t>, Volume 70, Issue 3, April 2020, Pages 183–190</w:t>
      </w:r>
    </w:p>
    <w:p w14:paraId="252DD875" w14:textId="77777777" w:rsidR="000F0D6F" w:rsidRPr="000F0D6F" w:rsidRDefault="000F0D6F" w:rsidP="000F0D6F">
      <w:pPr>
        <w:rPr>
          <w:rFonts w:cstheme="minorHAnsi"/>
          <w:u w:val="single"/>
        </w:rPr>
      </w:pPr>
      <w:r w:rsidRPr="000F0D6F">
        <w:rPr>
          <w:rFonts w:cstheme="minorHAnsi"/>
          <w:u w:val="single"/>
        </w:rPr>
        <w:t>Available at: &lt;</w:t>
      </w:r>
      <w:hyperlink r:id="rId34" w:history="1">
        <w:r w:rsidRPr="000F0D6F">
          <w:rPr>
            <w:rStyle w:val="Hyperlink"/>
            <w:rFonts w:cstheme="minorHAnsi"/>
          </w:rPr>
          <w:t>https://academic.oup.com/occmed/article/70/3/183/5802491</w:t>
        </w:r>
      </w:hyperlink>
      <w:r w:rsidRPr="000F0D6F">
        <w:rPr>
          <w:rFonts w:cstheme="minorHAnsi"/>
          <w:u w:val="single"/>
        </w:rPr>
        <w:t xml:space="preserve">&gt; </w:t>
      </w:r>
    </w:p>
    <w:p w14:paraId="6AD5B434" w14:textId="77777777" w:rsidR="000F0D6F" w:rsidRPr="000F0D6F" w:rsidRDefault="000F0D6F" w:rsidP="000F0D6F">
      <w:pPr>
        <w:rPr>
          <w:rFonts w:cstheme="minorHAnsi"/>
          <w:u w:val="single"/>
        </w:rPr>
      </w:pPr>
      <w:r w:rsidRPr="000F0D6F">
        <w:rPr>
          <w:rFonts w:cstheme="minorHAnsi"/>
          <w:u w:val="single"/>
        </w:rPr>
        <w:t>Accessed on (01/07/2024)</w:t>
      </w:r>
    </w:p>
    <w:p w14:paraId="236F1578" w14:textId="77777777" w:rsidR="000F0D6F" w:rsidRPr="000F0D6F" w:rsidRDefault="000F0D6F" w:rsidP="000F0D6F">
      <w:pPr>
        <w:rPr>
          <w:rFonts w:cstheme="minorHAnsi"/>
          <w:u w:val="single"/>
        </w:rPr>
      </w:pPr>
      <w:r w:rsidRPr="000F0D6F">
        <w:rPr>
          <w:rFonts w:cstheme="minorHAnsi"/>
          <w:u w:val="single"/>
        </w:rPr>
        <w:t> </w:t>
      </w:r>
    </w:p>
    <w:p w14:paraId="779769B1" w14:textId="77777777" w:rsidR="000F0D6F" w:rsidRPr="000F0D6F" w:rsidRDefault="000F0D6F" w:rsidP="000F0D6F">
      <w:pPr>
        <w:rPr>
          <w:rFonts w:cstheme="minorHAnsi"/>
          <w:u w:val="single"/>
        </w:rPr>
      </w:pPr>
      <w:r w:rsidRPr="000F0D6F">
        <w:rPr>
          <w:rFonts w:cstheme="minorHAnsi"/>
          <w:u w:val="single"/>
        </w:rPr>
        <w:t>(Police Federation, 2023)</w:t>
      </w:r>
    </w:p>
    <w:p w14:paraId="06BEA7FC" w14:textId="77777777" w:rsidR="000F0D6F" w:rsidRPr="000F0D6F" w:rsidRDefault="000F0D6F" w:rsidP="000F0D6F">
      <w:pPr>
        <w:rPr>
          <w:rFonts w:cstheme="minorHAnsi"/>
          <w:u w:val="single"/>
        </w:rPr>
      </w:pPr>
      <w:r w:rsidRPr="000F0D6F">
        <w:rPr>
          <w:rFonts w:cstheme="minorHAnsi"/>
          <w:u w:val="single"/>
        </w:rPr>
        <w:t xml:space="preserve">Record Number </w:t>
      </w:r>
      <w:proofErr w:type="gramStart"/>
      <w:r w:rsidRPr="000F0D6F">
        <w:rPr>
          <w:rFonts w:cstheme="minorHAnsi"/>
          <w:u w:val="single"/>
        </w:rPr>
        <w:t>Of</w:t>
      </w:r>
      <w:proofErr w:type="gramEnd"/>
      <w:r w:rsidRPr="000F0D6F">
        <w:rPr>
          <w:rFonts w:cstheme="minorHAnsi"/>
          <w:u w:val="single"/>
        </w:rPr>
        <w:t xml:space="preserve"> Uk Officers Signed Off Due To Mental Ill Health</w:t>
      </w:r>
    </w:p>
    <w:p w14:paraId="5B3F2B9D" w14:textId="77777777" w:rsidR="000F0D6F" w:rsidRPr="000F0D6F" w:rsidRDefault="000F0D6F" w:rsidP="000F0D6F">
      <w:pPr>
        <w:rPr>
          <w:rFonts w:cstheme="minorHAnsi"/>
          <w:u w:val="single"/>
        </w:rPr>
      </w:pPr>
      <w:r w:rsidRPr="000F0D6F">
        <w:rPr>
          <w:rFonts w:cstheme="minorHAnsi"/>
          <w:u w:val="single"/>
        </w:rPr>
        <w:t>Available at:</w:t>
      </w:r>
    </w:p>
    <w:p w14:paraId="2179014D" w14:textId="77777777" w:rsidR="000F0D6F" w:rsidRPr="000F0D6F" w:rsidRDefault="000F0D6F" w:rsidP="000F0D6F">
      <w:pPr>
        <w:rPr>
          <w:rFonts w:cstheme="minorHAnsi"/>
          <w:u w:val="single"/>
        </w:rPr>
      </w:pPr>
      <w:hyperlink r:id="rId35" w:anchor=":~:text=A%20Freedom%20of%20Information%20request%20found%20that%20over,figure%20is%2080%25%20up%20on%20a%20decade%20ago." w:history="1">
        <w:r w:rsidRPr="000F0D6F">
          <w:rPr>
            <w:rStyle w:val="Hyperlink"/>
            <w:rFonts w:cstheme="minorHAnsi"/>
          </w:rPr>
          <w:t>https://www.polfed.org/gloucs/news/latest-news/record-number-of-uk-officers-signed-off-due-to-mental-ill-health/#:~:text=A%20Freedom%20of%20Information%20request%20found%20that%20over,figure%20is%2080%25%20up%20on%20a%20decade%20ago.</w:t>
        </w:r>
      </w:hyperlink>
    </w:p>
    <w:p w14:paraId="3A33A397" w14:textId="77777777" w:rsidR="000F0D6F" w:rsidRPr="000F0D6F" w:rsidRDefault="000F0D6F" w:rsidP="000F0D6F">
      <w:pPr>
        <w:rPr>
          <w:rFonts w:cstheme="minorHAnsi"/>
          <w:u w:val="single"/>
        </w:rPr>
      </w:pPr>
      <w:r w:rsidRPr="000F0D6F">
        <w:rPr>
          <w:rFonts w:cstheme="minorHAnsi"/>
          <w:u w:val="single"/>
        </w:rPr>
        <w:t xml:space="preserve">(Accessed On: 01/07/2024) </w:t>
      </w:r>
    </w:p>
    <w:p w14:paraId="6A17AFAB" w14:textId="77777777" w:rsidR="000F0D6F" w:rsidRPr="000F0D6F" w:rsidRDefault="000F0D6F" w:rsidP="000F0D6F">
      <w:pPr>
        <w:rPr>
          <w:rFonts w:cstheme="minorHAnsi"/>
          <w:u w:val="single"/>
        </w:rPr>
      </w:pPr>
      <w:r w:rsidRPr="000F0D6F">
        <w:rPr>
          <w:rFonts w:cstheme="minorHAnsi"/>
          <w:u w:val="single"/>
        </w:rPr>
        <w:t> </w:t>
      </w:r>
    </w:p>
    <w:p w14:paraId="29BB2ED4" w14:textId="77777777" w:rsidR="000F0D6F" w:rsidRPr="000F0D6F" w:rsidRDefault="000F0D6F" w:rsidP="000F0D6F">
      <w:pPr>
        <w:rPr>
          <w:rFonts w:cstheme="minorHAnsi"/>
          <w:u w:val="single"/>
        </w:rPr>
      </w:pPr>
      <w:r w:rsidRPr="000F0D6F">
        <w:rPr>
          <w:rFonts w:cstheme="minorHAnsi"/>
          <w:u w:val="single"/>
        </w:rPr>
        <w:t>Police Federation (2019)</w:t>
      </w:r>
    </w:p>
    <w:p w14:paraId="0D005096" w14:textId="77777777" w:rsidR="000F0D6F" w:rsidRPr="000F0D6F" w:rsidRDefault="000F0D6F" w:rsidP="000F0D6F">
      <w:pPr>
        <w:rPr>
          <w:rFonts w:cstheme="minorHAnsi"/>
          <w:u w:val="single"/>
        </w:rPr>
      </w:pPr>
      <w:r w:rsidRPr="000F0D6F">
        <w:rPr>
          <w:rFonts w:cstheme="minorHAnsi"/>
          <w:u w:val="single"/>
        </w:rPr>
        <w:t>Pay and Morale Survey reveals how police officers are struggling</w:t>
      </w:r>
    </w:p>
    <w:p w14:paraId="60204E9A" w14:textId="77777777" w:rsidR="000F0D6F" w:rsidRPr="000F0D6F" w:rsidRDefault="000F0D6F" w:rsidP="000F0D6F">
      <w:pPr>
        <w:rPr>
          <w:rFonts w:cstheme="minorHAnsi"/>
          <w:u w:val="single"/>
        </w:rPr>
      </w:pPr>
      <w:r w:rsidRPr="000F0D6F">
        <w:rPr>
          <w:rFonts w:cstheme="minorHAnsi"/>
          <w:u w:val="single"/>
        </w:rPr>
        <w:t xml:space="preserve">Available at: </w:t>
      </w:r>
    </w:p>
    <w:p w14:paraId="5274480E" w14:textId="77777777" w:rsidR="000F0D6F" w:rsidRPr="000F0D6F" w:rsidRDefault="000F0D6F" w:rsidP="000F0D6F">
      <w:pPr>
        <w:rPr>
          <w:rFonts w:cstheme="minorHAnsi"/>
          <w:u w:val="single"/>
        </w:rPr>
      </w:pPr>
      <w:r w:rsidRPr="000F0D6F">
        <w:rPr>
          <w:rFonts w:cstheme="minorHAnsi"/>
          <w:u w:val="single"/>
        </w:rPr>
        <w:t>&lt;</w:t>
      </w:r>
      <w:hyperlink r:id="rId36" w:history="1">
        <w:r w:rsidRPr="000F0D6F">
          <w:rPr>
            <w:rStyle w:val="Hyperlink"/>
            <w:rFonts w:cstheme="minorHAnsi"/>
          </w:rPr>
          <w:t>https://www.polfed.org/leics/news/2024/pay-and-morale-survey-reveals-how-police-officers-are-struggling/</w:t>
        </w:r>
      </w:hyperlink>
      <w:r w:rsidRPr="000F0D6F">
        <w:rPr>
          <w:rFonts w:cstheme="minorHAnsi"/>
          <w:u w:val="single"/>
        </w:rPr>
        <w:t xml:space="preserve">&gt; </w:t>
      </w:r>
    </w:p>
    <w:p w14:paraId="51FD2052" w14:textId="77777777" w:rsidR="000F0D6F" w:rsidRPr="000F0D6F" w:rsidRDefault="000F0D6F" w:rsidP="000F0D6F">
      <w:pPr>
        <w:rPr>
          <w:rFonts w:cstheme="minorHAnsi"/>
          <w:u w:val="single"/>
        </w:rPr>
      </w:pPr>
      <w:r w:rsidRPr="000F0D6F">
        <w:rPr>
          <w:rFonts w:cstheme="minorHAnsi"/>
          <w:u w:val="single"/>
        </w:rPr>
        <w:t>(Accessed on 30/12/2024)</w:t>
      </w:r>
    </w:p>
    <w:p w14:paraId="4E107215" w14:textId="35F6A1A0" w:rsidR="000F0D6F" w:rsidRPr="000F0D6F" w:rsidRDefault="000F0D6F" w:rsidP="000F0D6F">
      <w:pPr>
        <w:rPr>
          <w:rFonts w:cstheme="minorHAnsi"/>
          <w:u w:val="single"/>
        </w:rPr>
      </w:pPr>
      <w:r w:rsidRPr="000F0D6F">
        <w:rPr>
          <w:rFonts w:cstheme="minorHAnsi"/>
          <w:u w:val="single"/>
        </w:rPr>
        <w:t> </w:t>
      </w:r>
    </w:p>
    <w:p w14:paraId="67F578E7" w14:textId="77777777" w:rsidR="000F0D6F" w:rsidRPr="000F0D6F" w:rsidRDefault="000F0D6F" w:rsidP="000F0D6F">
      <w:pPr>
        <w:rPr>
          <w:rFonts w:cstheme="minorHAnsi"/>
          <w:u w:val="single"/>
        </w:rPr>
      </w:pPr>
      <w:r w:rsidRPr="000F0D6F">
        <w:rPr>
          <w:rFonts w:cstheme="minorHAnsi"/>
          <w:u w:val="single"/>
        </w:rPr>
        <w:t> Police Federation (2023)</w:t>
      </w:r>
    </w:p>
    <w:p w14:paraId="4F2C17A0" w14:textId="77777777" w:rsidR="000F0D6F" w:rsidRPr="000F0D6F" w:rsidRDefault="000F0D6F" w:rsidP="000F0D6F">
      <w:pPr>
        <w:rPr>
          <w:rFonts w:cstheme="minorHAnsi"/>
          <w:u w:val="single"/>
        </w:rPr>
      </w:pPr>
      <w:r w:rsidRPr="000F0D6F">
        <w:rPr>
          <w:rFonts w:cstheme="minorHAnsi"/>
          <w:u w:val="single"/>
        </w:rPr>
        <w:t>Startling rise in mental ill health among police officers</w:t>
      </w:r>
    </w:p>
    <w:p w14:paraId="69932991" w14:textId="77777777" w:rsidR="000F0D6F" w:rsidRPr="000F0D6F" w:rsidRDefault="000F0D6F" w:rsidP="000F0D6F">
      <w:pPr>
        <w:rPr>
          <w:rFonts w:cstheme="minorHAnsi"/>
          <w:u w:val="single"/>
        </w:rPr>
      </w:pPr>
      <w:r w:rsidRPr="000F0D6F">
        <w:rPr>
          <w:rFonts w:cstheme="minorHAnsi"/>
          <w:u w:val="single"/>
        </w:rPr>
        <w:t>Available at:</w:t>
      </w:r>
    </w:p>
    <w:p w14:paraId="4DAE94B7" w14:textId="77777777" w:rsidR="000F0D6F" w:rsidRPr="000F0D6F" w:rsidRDefault="000F0D6F" w:rsidP="000F0D6F">
      <w:pPr>
        <w:rPr>
          <w:rFonts w:cstheme="minorHAnsi"/>
          <w:u w:val="single"/>
        </w:rPr>
      </w:pPr>
      <w:r w:rsidRPr="000F0D6F">
        <w:rPr>
          <w:rFonts w:cstheme="minorHAnsi"/>
          <w:i/>
          <w:iCs/>
          <w:u w:val="single"/>
        </w:rPr>
        <w:t>&lt;</w:t>
      </w:r>
      <w:hyperlink r:id="rId37" w:history="1">
        <w:r w:rsidRPr="000F0D6F">
          <w:rPr>
            <w:rStyle w:val="Hyperlink"/>
            <w:rFonts w:cstheme="minorHAnsi"/>
            <w:i/>
            <w:iCs/>
          </w:rPr>
          <w:t>https://www.polfed.org/essex/news/2024-articles/startling-rise-in-mental-ill-health-among-police-officers/</w:t>
        </w:r>
      </w:hyperlink>
      <w:r w:rsidRPr="000F0D6F">
        <w:rPr>
          <w:rFonts w:cstheme="minorHAnsi"/>
          <w:i/>
          <w:iCs/>
          <w:u w:val="single"/>
        </w:rPr>
        <w:t>&gt;</w:t>
      </w:r>
    </w:p>
    <w:p w14:paraId="59205089" w14:textId="22D70CDF" w:rsidR="00317B92" w:rsidRPr="000F0D6F" w:rsidRDefault="000F0D6F" w:rsidP="000F0D6F">
      <w:pPr>
        <w:rPr>
          <w:rFonts w:cstheme="minorHAnsi"/>
          <w:u w:val="single"/>
        </w:rPr>
      </w:pPr>
      <w:r w:rsidRPr="000F0D6F">
        <w:rPr>
          <w:rFonts w:cstheme="minorHAnsi"/>
          <w:u w:val="single"/>
        </w:rPr>
        <w:t>(Accessed on 05/09/2024</w:t>
      </w:r>
      <w:r w:rsidR="00317B92">
        <w:rPr>
          <w:rFonts w:cstheme="minorHAnsi"/>
          <w:u w:val="single"/>
        </w:rPr>
        <w:t>)</w:t>
      </w:r>
    </w:p>
    <w:p w14:paraId="2E8674C9" w14:textId="77777777" w:rsidR="000F0D6F" w:rsidRPr="000F0D6F" w:rsidRDefault="000F0D6F" w:rsidP="000F0D6F">
      <w:pPr>
        <w:rPr>
          <w:rFonts w:cstheme="minorHAnsi"/>
          <w:u w:val="single"/>
        </w:rPr>
      </w:pPr>
      <w:r w:rsidRPr="000F0D6F">
        <w:rPr>
          <w:rFonts w:cstheme="minorHAnsi"/>
          <w:i/>
          <w:iCs/>
          <w:u w:val="single"/>
        </w:rPr>
        <w:t> </w:t>
      </w:r>
    </w:p>
    <w:p w14:paraId="773B0268" w14:textId="77777777" w:rsidR="000F0D6F" w:rsidRPr="000F0D6F" w:rsidRDefault="000F0D6F" w:rsidP="000F0D6F">
      <w:pPr>
        <w:rPr>
          <w:rFonts w:cstheme="minorHAnsi"/>
          <w:u w:val="single"/>
        </w:rPr>
      </w:pPr>
      <w:r w:rsidRPr="000F0D6F">
        <w:rPr>
          <w:rFonts w:cstheme="minorHAnsi"/>
          <w:u w:val="single"/>
        </w:rPr>
        <w:t xml:space="preserve">Pritha </w:t>
      </w:r>
      <w:proofErr w:type="spellStart"/>
      <w:r w:rsidRPr="000F0D6F">
        <w:rPr>
          <w:rFonts w:cstheme="minorHAnsi"/>
          <w:u w:val="single"/>
        </w:rPr>
        <w:t>Bhandri</w:t>
      </w:r>
      <w:proofErr w:type="spellEnd"/>
    </w:p>
    <w:p w14:paraId="2DD8433F" w14:textId="77777777" w:rsidR="000F0D6F" w:rsidRPr="000F0D6F" w:rsidRDefault="000F0D6F" w:rsidP="000F0D6F">
      <w:pPr>
        <w:rPr>
          <w:rFonts w:cstheme="minorHAnsi"/>
          <w:u w:val="single"/>
        </w:rPr>
      </w:pPr>
      <w:r w:rsidRPr="000F0D6F">
        <w:rPr>
          <w:rFonts w:cstheme="minorHAnsi"/>
          <w:u w:val="single"/>
        </w:rPr>
        <w:t>08/04/2022)</w:t>
      </w:r>
    </w:p>
    <w:p w14:paraId="5C989E47" w14:textId="77777777" w:rsidR="000F0D6F" w:rsidRPr="000F0D6F" w:rsidRDefault="000F0D6F" w:rsidP="000F0D6F">
      <w:pPr>
        <w:rPr>
          <w:rFonts w:cstheme="minorHAnsi"/>
          <w:u w:val="single"/>
        </w:rPr>
      </w:pPr>
      <w:r w:rsidRPr="000F0D6F">
        <w:rPr>
          <w:rFonts w:cstheme="minorHAnsi"/>
          <w:u w:val="single"/>
        </w:rPr>
        <w:lastRenderedPageBreak/>
        <w:t>Triangulation in Research, Guide, Types, Examples</w:t>
      </w:r>
    </w:p>
    <w:p w14:paraId="65FCF430" w14:textId="77777777" w:rsidR="000F0D6F" w:rsidRPr="000F0D6F" w:rsidRDefault="000F0D6F" w:rsidP="000F0D6F">
      <w:pPr>
        <w:rPr>
          <w:rFonts w:cstheme="minorHAnsi"/>
          <w:u w:val="single"/>
        </w:rPr>
      </w:pPr>
      <w:r w:rsidRPr="000F0D6F">
        <w:rPr>
          <w:rFonts w:cstheme="minorHAnsi"/>
          <w:u w:val="single"/>
        </w:rPr>
        <w:t>Available at:</w:t>
      </w:r>
    </w:p>
    <w:p w14:paraId="3430D2F2" w14:textId="77777777" w:rsidR="000F0D6F" w:rsidRPr="000F0D6F" w:rsidRDefault="000F0D6F" w:rsidP="000F0D6F">
      <w:pPr>
        <w:rPr>
          <w:rFonts w:cstheme="minorHAnsi"/>
          <w:u w:val="single"/>
        </w:rPr>
      </w:pPr>
      <w:r w:rsidRPr="000F0D6F">
        <w:rPr>
          <w:rFonts w:cstheme="minorHAnsi"/>
          <w:u w:val="single"/>
        </w:rPr>
        <w:t>&lt;</w:t>
      </w:r>
      <w:hyperlink r:id="rId38" w:anchor=":~:text=Triangulation%20in%20research%20means%20using,and%20credibility%20of%20your%20findings." w:history="1">
        <w:r w:rsidRPr="000F0D6F">
          <w:rPr>
            <w:rStyle w:val="Hyperlink"/>
            <w:rFonts w:cstheme="minorHAnsi"/>
          </w:rPr>
          <w:t>https://www.scribbr.co.uk/research-methods/triangulation-in-research/#:~:text=Triangulation%20in%20research%20means%20using,and%20credibility%20of%20your%20findings.</w:t>
        </w:r>
      </w:hyperlink>
      <w:r w:rsidRPr="000F0D6F">
        <w:rPr>
          <w:rFonts w:cstheme="minorHAnsi"/>
          <w:u w:val="single"/>
        </w:rPr>
        <w:t>&gt;</w:t>
      </w:r>
    </w:p>
    <w:p w14:paraId="50194AE8" w14:textId="77777777" w:rsidR="000F0D6F" w:rsidRPr="000F0D6F" w:rsidRDefault="000F0D6F" w:rsidP="000F0D6F">
      <w:pPr>
        <w:rPr>
          <w:rFonts w:cstheme="minorHAnsi"/>
          <w:u w:val="single"/>
        </w:rPr>
      </w:pPr>
      <w:r w:rsidRPr="000F0D6F">
        <w:rPr>
          <w:rFonts w:cstheme="minorHAnsi"/>
          <w:u w:val="single"/>
        </w:rPr>
        <w:t>Accessed on 05/09/2024)</w:t>
      </w:r>
    </w:p>
    <w:p w14:paraId="755B7A93" w14:textId="77777777" w:rsidR="000F0D6F" w:rsidRPr="000F0D6F" w:rsidRDefault="000F0D6F" w:rsidP="000F0D6F">
      <w:pPr>
        <w:rPr>
          <w:rFonts w:cstheme="minorHAnsi"/>
          <w:u w:val="single"/>
        </w:rPr>
      </w:pPr>
      <w:r w:rsidRPr="000F0D6F">
        <w:rPr>
          <w:rFonts w:cstheme="minorHAnsi"/>
          <w:u w:val="single"/>
        </w:rPr>
        <w:t> </w:t>
      </w:r>
    </w:p>
    <w:p w14:paraId="517A4081" w14:textId="77777777" w:rsidR="000F0D6F" w:rsidRPr="000F0D6F" w:rsidRDefault="000F0D6F" w:rsidP="000F0D6F">
      <w:pPr>
        <w:rPr>
          <w:rFonts w:cstheme="minorHAnsi"/>
          <w:u w:val="single"/>
        </w:rPr>
      </w:pPr>
      <w:r w:rsidRPr="000F0D6F">
        <w:rPr>
          <w:rFonts w:cstheme="minorHAnsi"/>
          <w:u w:val="single"/>
        </w:rPr>
        <w:t>Pritha Bhandari</w:t>
      </w:r>
    </w:p>
    <w:p w14:paraId="5A096C4E" w14:textId="77777777" w:rsidR="000F0D6F" w:rsidRPr="000F0D6F" w:rsidRDefault="000F0D6F" w:rsidP="000F0D6F">
      <w:pPr>
        <w:rPr>
          <w:rFonts w:cstheme="minorHAnsi"/>
          <w:u w:val="single"/>
        </w:rPr>
      </w:pPr>
      <w:r w:rsidRPr="000F0D6F">
        <w:rPr>
          <w:rFonts w:cstheme="minorHAnsi"/>
          <w:u w:val="single"/>
        </w:rPr>
        <w:t xml:space="preserve"> (04/04/2022)</w:t>
      </w:r>
    </w:p>
    <w:p w14:paraId="368CC534" w14:textId="77777777" w:rsidR="000F0D6F" w:rsidRPr="000F0D6F" w:rsidRDefault="000F0D6F" w:rsidP="000F0D6F">
      <w:pPr>
        <w:rPr>
          <w:rFonts w:cstheme="minorHAnsi"/>
          <w:u w:val="single"/>
        </w:rPr>
      </w:pPr>
      <w:r w:rsidRPr="000F0D6F">
        <w:rPr>
          <w:rFonts w:cstheme="minorHAnsi"/>
          <w:u w:val="single"/>
        </w:rPr>
        <w:t>What is qualitative Research? Methods &amp; Examples.</w:t>
      </w:r>
    </w:p>
    <w:p w14:paraId="51761FB3" w14:textId="77777777" w:rsidR="000F0D6F" w:rsidRPr="000F0D6F" w:rsidRDefault="000F0D6F" w:rsidP="000F0D6F">
      <w:pPr>
        <w:rPr>
          <w:rFonts w:cstheme="minorHAnsi"/>
          <w:u w:val="single"/>
        </w:rPr>
      </w:pPr>
      <w:r w:rsidRPr="000F0D6F">
        <w:rPr>
          <w:rFonts w:cstheme="minorHAnsi"/>
          <w:u w:val="single"/>
        </w:rPr>
        <w:t xml:space="preserve">Available at: </w:t>
      </w:r>
    </w:p>
    <w:p w14:paraId="3BAAFEA1" w14:textId="77777777" w:rsidR="000F0D6F" w:rsidRPr="000F0D6F" w:rsidRDefault="000F0D6F" w:rsidP="000F0D6F">
      <w:pPr>
        <w:rPr>
          <w:rFonts w:cstheme="minorHAnsi"/>
          <w:u w:val="single"/>
        </w:rPr>
      </w:pPr>
      <w:r w:rsidRPr="000F0D6F">
        <w:rPr>
          <w:rFonts w:cstheme="minorHAnsi"/>
          <w:i/>
          <w:iCs/>
          <w:u w:val="single"/>
        </w:rPr>
        <w:t xml:space="preserve"> &lt;</w:t>
      </w:r>
      <w:hyperlink r:id="rId39" w:history="1">
        <w:r w:rsidRPr="000F0D6F">
          <w:rPr>
            <w:rStyle w:val="Hyperlink"/>
            <w:rFonts w:cstheme="minorHAnsi"/>
            <w:i/>
            <w:iCs/>
          </w:rPr>
          <w:t>https://www.scribbr.co.uk/research-methods/introduction-to-qualitative-research/</w:t>
        </w:r>
      </w:hyperlink>
      <w:r w:rsidRPr="000F0D6F">
        <w:rPr>
          <w:rFonts w:cstheme="minorHAnsi"/>
          <w:i/>
          <w:iCs/>
          <w:u w:val="single"/>
        </w:rPr>
        <w:t>&gt;</w:t>
      </w:r>
    </w:p>
    <w:p w14:paraId="0AF344A5" w14:textId="2F158E1F" w:rsidR="000F0D6F" w:rsidRPr="000F0D6F" w:rsidRDefault="000F0D6F" w:rsidP="000F0D6F">
      <w:pPr>
        <w:rPr>
          <w:rFonts w:cstheme="minorHAnsi"/>
          <w:u w:val="single"/>
        </w:rPr>
      </w:pPr>
      <w:r w:rsidRPr="000F0D6F">
        <w:rPr>
          <w:rFonts w:cstheme="minorHAnsi"/>
          <w:i/>
          <w:iCs/>
          <w:u w:val="single"/>
        </w:rPr>
        <w:t> </w:t>
      </w:r>
      <w:r w:rsidRPr="000F0D6F">
        <w:rPr>
          <w:rFonts w:cstheme="minorHAnsi"/>
          <w:u w:val="single"/>
        </w:rPr>
        <w:t> </w:t>
      </w:r>
    </w:p>
    <w:p w14:paraId="319D12E2" w14:textId="77777777" w:rsidR="000F0D6F" w:rsidRPr="000F0D6F" w:rsidRDefault="000F0D6F" w:rsidP="000F0D6F">
      <w:pPr>
        <w:rPr>
          <w:rFonts w:cstheme="minorHAnsi"/>
          <w:u w:val="single"/>
        </w:rPr>
      </w:pPr>
      <w:r w:rsidRPr="000F0D6F">
        <w:rPr>
          <w:rFonts w:cstheme="minorHAnsi"/>
          <w:u w:val="single"/>
        </w:rPr>
        <w:t>Rick MUIR (01/03/2019)</w:t>
      </w:r>
    </w:p>
    <w:p w14:paraId="71EA30A1" w14:textId="77777777" w:rsidR="000F0D6F" w:rsidRPr="000F0D6F" w:rsidRDefault="000F0D6F" w:rsidP="000F0D6F">
      <w:pPr>
        <w:rPr>
          <w:rFonts w:cstheme="minorHAnsi"/>
          <w:u w:val="single"/>
        </w:rPr>
      </w:pPr>
      <w:r w:rsidRPr="000F0D6F">
        <w:rPr>
          <w:rFonts w:cstheme="minorHAnsi"/>
          <w:u w:val="single"/>
        </w:rPr>
        <w:t xml:space="preserve">Better run organisations can improve police </w:t>
      </w:r>
      <w:proofErr w:type="gramStart"/>
      <w:r w:rsidRPr="000F0D6F">
        <w:rPr>
          <w:rFonts w:cstheme="minorHAnsi"/>
          <w:u w:val="single"/>
        </w:rPr>
        <w:t>officers</w:t>
      </w:r>
      <w:proofErr w:type="gramEnd"/>
      <w:r w:rsidRPr="000F0D6F">
        <w:rPr>
          <w:rFonts w:cstheme="minorHAnsi"/>
          <w:u w:val="single"/>
        </w:rPr>
        <w:t xml:space="preserve"> wellbeing</w:t>
      </w:r>
    </w:p>
    <w:p w14:paraId="40588A19" w14:textId="77777777" w:rsidR="000F0D6F" w:rsidRPr="000F0D6F" w:rsidRDefault="000F0D6F" w:rsidP="000F0D6F">
      <w:pPr>
        <w:rPr>
          <w:rFonts w:cstheme="minorHAnsi"/>
          <w:u w:val="single"/>
        </w:rPr>
      </w:pPr>
      <w:r w:rsidRPr="000F0D6F">
        <w:rPr>
          <w:rFonts w:cstheme="minorHAnsi"/>
          <w:u w:val="single"/>
        </w:rPr>
        <w:t>Available at: &lt;</w:t>
      </w:r>
      <w:hyperlink r:id="rId40" w:history="1">
        <w:r w:rsidRPr="000F0D6F">
          <w:rPr>
            <w:rStyle w:val="Hyperlink"/>
            <w:rFonts w:cstheme="minorHAnsi"/>
          </w:rPr>
          <w:t>https://www.police-foundation.org.uk/2019/03/better-run-organisations-can-improve-police-officers-wellbeing/</w:t>
        </w:r>
      </w:hyperlink>
      <w:r w:rsidRPr="000F0D6F">
        <w:rPr>
          <w:rFonts w:cstheme="minorHAnsi"/>
          <w:u w:val="single"/>
        </w:rPr>
        <w:t xml:space="preserve">&gt; </w:t>
      </w:r>
    </w:p>
    <w:p w14:paraId="3F0E4E57" w14:textId="5973615F" w:rsidR="000F0D6F" w:rsidRPr="000F0D6F" w:rsidRDefault="000F0D6F" w:rsidP="000F0D6F">
      <w:pPr>
        <w:rPr>
          <w:rFonts w:cstheme="minorHAnsi"/>
          <w:u w:val="single"/>
        </w:rPr>
      </w:pPr>
      <w:r w:rsidRPr="000F0D6F">
        <w:rPr>
          <w:rFonts w:cstheme="minorHAnsi"/>
          <w:u w:val="single"/>
        </w:rPr>
        <w:t xml:space="preserve">Accessed on: (01/07/2024) </w:t>
      </w:r>
    </w:p>
    <w:p w14:paraId="22E02F1B" w14:textId="77777777" w:rsidR="000F0D6F" w:rsidRPr="000F0D6F" w:rsidRDefault="000F0D6F" w:rsidP="000F0D6F">
      <w:pPr>
        <w:rPr>
          <w:rFonts w:cstheme="minorHAnsi"/>
          <w:u w:val="single"/>
        </w:rPr>
      </w:pPr>
      <w:r w:rsidRPr="000F0D6F">
        <w:rPr>
          <w:rFonts w:cstheme="minorHAnsi"/>
          <w:u w:val="single"/>
        </w:rPr>
        <w:t> </w:t>
      </w:r>
    </w:p>
    <w:p w14:paraId="0D7BEDF0" w14:textId="77777777" w:rsidR="000F0D6F" w:rsidRPr="000F0D6F" w:rsidRDefault="000F0D6F" w:rsidP="000F0D6F">
      <w:pPr>
        <w:rPr>
          <w:rFonts w:cstheme="minorHAnsi"/>
          <w:u w:val="single"/>
        </w:rPr>
      </w:pPr>
      <w:r w:rsidRPr="000F0D6F">
        <w:rPr>
          <w:rFonts w:cstheme="minorHAnsi"/>
          <w:u w:val="single"/>
        </w:rPr>
        <w:t xml:space="preserve">Sage Journals (May 14, 2020) </w:t>
      </w:r>
    </w:p>
    <w:p w14:paraId="6663BC78" w14:textId="77777777" w:rsidR="000F0D6F" w:rsidRPr="000F0D6F" w:rsidRDefault="000F0D6F" w:rsidP="000F0D6F">
      <w:pPr>
        <w:rPr>
          <w:rFonts w:cstheme="minorHAnsi"/>
          <w:u w:val="single"/>
        </w:rPr>
      </w:pPr>
      <w:r w:rsidRPr="000F0D6F">
        <w:rPr>
          <w:rFonts w:cstheme="minorHAnsi"/>
          <w:u w:val="single"/>
        </w:rPr>
        <w:t>The ‘cost’ of caring in policing: From burnout to PTSD in police officers in England and Wales</w:t>
      </w:r>
    </w:p>
    <w:p w14:paraId="1B422ED9" w14:textId="77777777" w:rsidR="000F0D6F" w:rsidRPr="000F0D6F" w:rsidRDefault="000F0D6F" w:rsidP="000F0D6F">
      <w:pPr>
        <w:rPr>
          <w:rFonts w:cstheme="minorHAnsi"/>
          <w:u w:val="single"/>
        </w:rPr>
      </w:pPr>
      <w:r w:rsidRPr="000F0D6F">
        <w:rPr>
          <w:rFonts w:cstheme="minorHAnsi"/>
          <w:u w:val="single"/>
        </w:rPr>
        <w:t>K, Massey.  J FOLEY.</w:t>
      </w:r>
    </w:p>
    <w:p w14:paraId="550BF9D9" w14:textId="77777777" w:rsidR="000F0D6F" w:rsidRPr="000F0D6F" w:rsidRDefault="000F0D6F" w:rsidP="000F0D6F">
      <w:pPr>
        <w:rPr>
          <w:rFonts w:cstheme="minorHAnsi"/>
          <w:u w:val="single"/>
        </w:rPr>
      </w:pPr>
      <w:r w:rsidRPr="000F0D6F">
        <w:rPr>
          <w:rFonts w:cstheme="minorHAnsi"/>
          <w:u w:val="single"/>
        </w:rPr>
        <w:t>Available at: &lt;</w:t>
      </w:r>
      <w:hyperlink r:id="rId41" w:history="1">
        <w:r w:rsidRPr="000F0D6F">
          <w:rPr>
            <w:rStyle w:val="Hyperlink"/>
            <w:rFonts w:cstheme="minorHAnsi"/>
          </w:rPr>
          <w:t>https://journals.sagepub.com/doi/full/10.1177/0032258X20917442</w:t>
        </w:r>
      </w:hyperlink>
      <w:r w:rsidRPr="000F0D6F">
        <w:rPr>
          <w:rFonts w:cstheme="minorHAnsi"/>
          <w:u w:val="single"/>
        </w:rPr>
        <w:t xml:space="preserve">&gt; </w:t>
      </w:r>
    </w:p>
    <w:p w14:paraId="196FAF11" w14:textId="43E2046D" w:rsidR="000F0D6F" w:rsidRPr="000F0D6F" w:rsidRDefault="000F0D6F" w:rsidP="000F0D6F">
      <w:pPr>
        <w:rPr>
          <w:rFonts w:cstheme="minorHAnsi"/>
          <w:u w:val="single"/>
        </w:rPr>
      </w:pPr>
      <w:r w:rsidRPr="000F0D6F">
        <w:rPr>
          <w:rFonts w:cstheme="minorHAnsi"/>
          <w:u w:val="single"/>
        </w:rPr>
        <w:t>(Accessed on 01/07/2024)</w:t>
      </w:r>
    </w:p>
    <w:p w14:paraId="6C9BDA5E" w14:textId="77777777" w:rsidR="000F0D6F" w:rsidRPr="000F0D6F" w:rsidRDefault="000F0D6F" w:rsidP="000F0D6F">
      <w:pPr>
        <w:rPr>
          <w:rFonts w:cstheme="minorHAnsi"/>
          <w:u w:val="single"/>
        </w:rPr>
      </w:pPr>
      <w:r w:rsidRPr="000F0D6F">
        <w:rPr>
          <w:rFonts w:cstheme="minorHAnsi"/>
          <w:u w:val="single"/>
        </w:rPr>
        <w:t> </w:t>
      </w:r>
    </w:p>
    <w:p w14:paraId="32153505" w14:textId="77777777" w:rsidR="000F0D6F" w:rsidRPr="000F0D6F" w:rsidRDefault="000F0D6F" w:rsidP="000F0D6F">
      <w:pPr>
        <w:rPr>
          <w:rFonts w:cstheme="minorHAnsi"/>
          <w:u w:val="single"/>
        </w:rPr>
      </w:pPr>
      <w:r w:rsidRPr="000F0D6F">
        <w:rPr>
          <w:rFonts w:cstheme="minorHAnsi"/>
          <w:u w:val="single"/>
        </w:rPr>
        <w:t xml:space="preserve"> (S, Bell, Y Eski 2016)</w:t>
      </w:r>
    </w:p>
    <w:p w14:paraId="729FD7CE" w14:textId="77777777" w:rsidR="000F0D6F" w:rsidRPr="000F0D6F" w:rsidRDefault="000F0D6F" w:rsidP="000F0D6F">
      <w:pPr>
        <w:rPr>
          <w:rFonts w:cstheme="minorHAnsi"/>
          <w:u w:val="single"/>
        </w:rPr>
      </w:pPr>
      <w:r w:rsidRPr="000F0D6F">
        <w:rPr>
          <w:rFonts w:cstheme="minorHAnsi"/>
          <w:u w:val="single"/>
        </w:rPr>
        <w:t>Break a Leg—It’s all in the mind’: Police Officers’ Attitudes towards Colleagues with Mental Health Issues</w:t>
      </w:r>
    </w:p>
    <w:p w14:paraId="7926F59D" w14:textId="77777777" w:rsidR="000F0D6F" w:rsidRPr="000F0D6F" w:rsidRDefault="000F0D6F" w:rsidP="000F0D6F">
      <w:pPr>
        <w:rPr>
          <w:rFonts w:cstheme="minorHAnsi"/>
          <w:u w:val="single"/>
        </w:rPr>
      </w:pPr>
      <w:r w:rsidRPr="000F0D6F">
        <w:rPr>
          <w:rFonts w:cstheme="minorHAnsi"/>
          <w:u w:val="single"/>
        </w:rPr>
        <w:t xml:space="preserve"> Available at: &lt;</w:t>
      </w:r>
      <w:hyperlink r:id="rId42" w:history="1">
        <w:r w:rsidRPr="000F0D6F">
          <w:rPr>
            <w:rStyle w:val="Hyperlink"/>
            <w:rFonts w:cstheme="minorHAnsi"/>
          </w:rPr>
          <w:t>https://academic.oup.com/policing/article/10/2/95/1753354?login=true</w:t>
        </w:r>
      </w:hyperlink>
      <w:r w:rsidRPr="000F0D6F">
        <w:rPr>
          <w:rFonts w:cstheme="minorHAnsi"/>
          <w:u w:val="single"/>
        </w:rPr>
        <w:t xml:space="preserve">&gt; </w:t>
      </w:r>
    </w:p>
    <w:p w14:paraId="66A98AEF" w14:textId="77777777" w:rsidR="000F0D6F" w:rsidRPr="000F0D6F" w:rsidRDefault="000F0D6F" w:rsidP="000F0D6F">
      <w:pPr>
        <w:rPr>
          <w:rFonts w:cstheme="minorHAnsi"/>
          <w:u w:val="single"/>
        </w:rPr>
      </w:pPr>
      <w:r w:rsidRPr="000F0D6F">
        <w:rPr>
          <w:rFonts w:cstheme="minorHAnsi"/>
          <w:u w:val="single"/>
        </w:rPr>
        <w:t xml:space="preserve">Accessed on (10/07/2024) </w:t>
      </w:r>
    </w:p>
    <w:p w14:paraId="1143D941" w14:textId="77777777" w:rsidR="000F0D6F" w:rsidRPr="000F0D6F" w:rsidRDefault="000F0D6F" w:rsidP="000F0D6F">
      <w:pPr>
        <w:rPr>
          <w:rFonts w:cstheme="minorHAnsi"/>
          <w:u w:val="single"/>
        </w:rPr>
      </w:pPr>
      <w:r w:rsidRPr="000F0D6F">
        <w:rPr>
          <w:rFonts w:cstheme="minorHAnsi"/>
          <w:u w:val="single"/>
        </w:rPr>
        <w:t> </w:t>
      </w:r>
    </w:p>
    <w:p w14:paraId="72F251B3" w14:textId="77777777" w:rsidR="000F0D6F" w:rsidRPr="000F0D6F" w:rsidRDefault="000F0D6F" w:rsidP="000F0D6F">
      <w:pPr>
        <w:rPr>
          <w:rFonts w:cstheme="minorHAnsi"/>
          <w:u w:val="single"/>
        </w:rPr>
      </w:pPr>
      <w:r w:rsidRPr="000F0D6F">
        <w:rPr>
          <w:rFonts w:cstheme="minorHAnsi"/>
          <w:u w:val="single"/>
        </w:rPr>
        <w:t xml:space="preserve">(Stanley et al, 2016)  </w:t>
      </w:r>
    </w:p>
    <w:p w14:paraId="55353DFB" w14:textId="77777777" w:rsidR="000F0D6F" w:rsidRPr="000F0D6F" w:rsidRDefault="000F0D6F" w:rsidP="000F0D6F">
      <w:pPr>
        <w:rPr>
          <w:rFonts w:cstheme="minorHAnsi"/>
          <w:u w:val="single"/>
        </w:rPr>
      </w:pPr>
      <w:r w:rsidRPr="000F0D6F">
        <w:rPr>
          <w:rFonts w:cstheme="minorHAnsi"/>
          <w:u w:val="single"/>
        </w:rPr>
        <w:lastRenderedPageBreak/>
        <w:t xml:space="preserve">A Systematic review of suicidal thoughts and behaviours among police officers, firefighters, EMTS and paramedics.  </w:t>
      </w:r>
    </w:p>
    <w:p w14:paraId="7697AD0F" w14:textId="77777777" w:rsidR="000F0D6F" w:rsidRPr="000F0D6F" w:rsidRDefault="000F0D6F" w:rsidP="000F0D6F">
      <w:pPr>
        <w:rPr>
          <w:rFonts w:cstheme="minorHAnsi"/>
          <w:u w:val="single"/>
        </w:rPr>
      </w:pPr>
      <w:r w:rsidRPr="000F0D6F">
        <w:rPr>
          <w:rFonts w:cstheme="minorHAnsi"/>
          <w:u w:val="single"/>
        </w:rPr>
        <w:t xml:space="preserve">Available at: </w:t>
      </w:r>
    </w:p>
    <w:p w14:paraId="33D7015A" w14:textId="77777777" w:rsidR="000F0D6F" w:rsidRPr="000F0D6F" w:rsidRDefault="000F0D6F" w:rsidP="000F0D6F">
      <w:pPr>
        <w:rPr>
          <w:rFonts w:cstheme="minorHAnsi"/>
          <w:u w:val="single"/>
        </w:rPr>
      </w:pPr>
      <w:hyperlink r:id="rId43" w:history="1">
        <w:r w:rsidRPr="000F0D6F">
          <w:rPr>
            <w:rStyle w:val="Hyperlink"/>
            <w:rFonts w:cstheme="minorHAnsi"/>
          </w:rPr>
          <w:t>https://www.sciencedirect.com/science/article/abs/pii/S0272735815300684?via%3Dihub</w:t>
        </w:r>
      </w:hyperlink>
    </w:p>
    <w:p w14:paraId="5A5B988F" w14:textId="77777777" w:rsidR="000F0D6F" w:rsidRPr="000F0D6F" w:rsidRDefault="000F0D6F" w:rsidP="000F0D6F">
      <w:pPr>
        <w:rPr>
          <w:rFonts w:cstheme="minorHAnsi"/>
          <w:u w:val="single"/>
        </w:rPr>
      </w:pPr>
      <w:r w:rsidRPr="000F0D6F">
        <w:rPr>
          <w:rFonts w:cstheme="minorHAnsi"/>
          <w:u w:val="single"/>
        </w:rPr>
        <w:t>Accessed on (01/07/2024)</w:t>
      </w:r>
    </w:p>
    <w:p w14:paraId="06F88F01" w14:textId="77777777" w:rsidR="000F0D6F" w:rsidRPr="000F0D6F" w:rsidRDefault="000F0D6F" w:rsidP="000F0D6F">
      <w:pPr>
        <w:rPr>
          <w:rFonts w:cstheme="minorHAnsi"/>
          <w:u w:val="single"/>
        </w:rPr>
      </w:pPr>
      <w:r w:rsidRPr="000F0D6F">
        <w:rPr>
          <w:rFonts w:cstheme="minorHAnsi"/>
          <w:u w:val="single"/>
        </w:rPr>
        <w:t> </w:t>
      </w:r>
    </w:p>
    <w:p w14:paraId="0892BFCE" w14:textId="77777777" w:rsidR="000F0D6F" w:rsidRPr="000F0D6F" w:rsidRDefault="000F0D6F" w:rsidP="000F0D6F">
      <w:pPr>
        <w:rPr>
          <w:rFonts w:cstheme="minorHAnsi"/>
          <w:u w:val="single"/>
        </w:rPr>
      </w:pPr>
      <w:r w:rsidRPr="000F0D6F">
        <w:rPr>
          <w:rFonts w:cstheme="minorHAnsi"/>
          <w:u w:val="single"/>
        </w:rPr>
        <w:t>University of Cambridge (19/10/2022)</w:t>
      </w:r>
    </w:p>
    <w:p w14:paraId="00D4FC49" w14:textId="77777777" w:rsidR="000F0D6F" w:rsidRPr="000F0D6F" w:rsidRDefault="000F0D6F" w:rsidP="000F0D6F">
      <w:pPr>
        <w:rPr>
          <w:rFonts w:cstheme="minorHAnsi"/>
          <w:u w:val="single"/>
        </w:rPr>
      </w:pPr>
      <w:r w:rsidRPr="000F0D6F">
        <w:rPr>
          <w:rFonts w:cstheme="minorHAnsi"/>
          <w:u w:val="single"/>
        </w:rPr>
        <w:t>UK policing: psychological damage among officers heightened by bad working conditions</w:t>
      </w:r>
    </w:p>
    <w:p w14:paraId="05DF23B6" w14:textId="77777777" w:rsidR="000F0D6F" w:rsidRPr="000F0D6F" w:rsidRDefault="000F0D6F" w:rsidP="000F0D6F">
      <w:pPr>
        <w:rPr>
          <w:rFonts w:cstheme="minorHAnsi"/>
          <w:u w:val="single"/>
        </w:rPr>
      </w:pPr>
      <w:r w:rsidRPr="000F0D6F">
        <w:rPr>
          <w:rFonts w:cstheme="minorHAnsi"/>
          <w:u w:val="single"/>
        </w:rPr>
        <w:t>Available at: &lt;</w:t>
      </w:r>
      <w:hyperlink r:id="rId44" w:history="1">
        <w:r w:rsidRPr="000F0D6F">
          <w:rPr>
            <w:rStyle w:val="Hyperlink"/>
            <w:rFonts w:cstheme="minorHAnsi"/>
          </w:rPr>
          <w:t>https://www.cam.ac.uk/research/news/uk-policing-psychological-damage-among-officers-heightened-by-bad-working-conditions</w:t>
        </w:r>
      </w:hyperlink>
      <w:r w:rsidRPr="000F0D6F">
        <w:rPr>
          <w:rFonts w:cstheme="minorHAnsi"/>
          <w:u w:val="single"/>
        </w:rPr>
        <w:t xml:space="preserve">&gt; </w:t>
      </w:r>
    </w:p>
    <w:p w14:paraId="5DA5B484" w14:textId="6E9F36EB" w:rsidR="000F0D6F" w:rsidRPr="000F0D6F" w:rsidRDefault="000F0D6F" w:rsidP="000F0D6F">
      <w:pPr>
        <w:rPr>
          <w:rFonts w:cstheme="minorHAnsi"/>
          <w:u w:val="single"/>
        </w:rPr>
      </w:pPr>
      <w:r w:rsidRPr="000F0D6F">
        <w:rPr>
          <w:rFonts w:cstheme="minorHAnsi"/>
          <w:u w:val="single"/>
        </w:rPr>
        <w:t>Accessed on (01/07/2024)</w:t>
      </w:r>
    </w:p>
    <w:p w14:paraId="390B1082" w14:textId="77777777" w:rsidR="000F0D6F" w:rsidRPr="000F0D6F" w:rsidRDefault="000F0D6F" w:rsidP="000F0D6F">
      <w:pPr>
        <w:rPr>
          <w:rFonts w:cstheme="minorHAnsi"/>
          <w:u w:val="single"/>
        </w:rPr>
      </w:pPr>
      <w:r w:rsidRPr="000F0D6F">
        <w:rPr>
          <w:rFonts w:cstheme="minorHAnsi"/>
          <w:u w:val="single"/>
        </w:rPr>
        <w:t> </w:t>
      </w:r>
    </w:p>
    <w:p w14:paraId="78851BEC" w14:textId="77777777" w:rsidR="000F0D6F" w:rsidRPr="000F0D6F" w:rsidRDefault="000F0D6F" w:rsidP="000F0D6F">
      <w:pPr>
        <w:rPr>
          <w:rFonts w:cstheme="minorHAnsi"/>
          <w:u w:val="single"/>
        </w:rPr>
      </w:pPr>
      <w:r w:rsidRPr="000F0D6F">
        <w:rPr>
          <w:rFonts w:cstheme="minorHAnsi"/>
          <w:u w:val="single"/>
        </w:rPr>
        <w:t xml:space="preserve">Wagner, S., White, N., Matthews, L. R., Randall, C., Regehr, C., White, M., &amp; Fleischmann, M. H. (2019). </w:t>
      </w:r>
    </w:p>
    <w:p w14:paraId="258D1EA1" w14:textId="77777777" w:rsidR="000F0D6F" w:rsidRPr="000F0D6F" w:rsidRDefault="000F0D6F" w:rsidP="000F0D6F">
      <w:pPr>
        <w:rPr>
          <w:rFonts w:cstheme="minorHAnsi"/>
          <w:u w:val="single"/>
        </w:rPr>
      </w:pPr>
      <w:r w:rsidRPr="000F0D6F">
        <w:rPr>
          <w:rFonts w:cstheme="minorHAnsi"/>
          <w:u w:val="single"/>
        </w:rPr>
        <w:t xml:space="preserve">Depression and anxiety in policework: a systematic review. Policing: </w:t>
      </w:r>
      <w:proofErr w:type="gramStart"/>
      <w:r w:rsidRPr="000F0D6F">
        <w:rPr>
          <w:rFonts w:cstheme="minorHAnsi"/>
          <w:u w:val="single"/>
        </w:rPr>
        <w:t>an</w:t>
      </w:r>
      <w:proofErr w:type="gramEnd"/>
      <w:r w:rsidRPr="000F0D6F">
        <w:rPr>
          <w:rFonts w:cstheme="minorHAnsi"/>
          <w:u w:val="single"/>
        </w:rPr>
        <w:t xml:space="preserve"> International Journal, 43(3), 418–434. </w:t>
      </w:r>
    </w:p>
    <w:p w14:paraId="31DCBD90" w14:textId="77777777" w:rsidR="000F0D6F" w:rsidRPr="000F0D6F" w:rsidRDefault="000F0D6F" w:rsidP="000F0D6F">
      <w:pPr>
        <w:rPr>
          <w:rFonts w:cstheme="minorHAnsi"/>
          <w:u w:val="single"/>
        </w:rPr>
      </w:pPr>
      <w:r w:rsidRPr="000F0D6F">
        <w:rPr>
          <w:rFonts w:cstheme="minorHAnsi"/>
          <w:u w:val="single"/>
        </w:rPr>
        <w:t xml:space="preserve">Available at:  </w:t>
      </w:r>
      <w:hyperlink r:id="rId45" w:history="1">
        <w:r w:rsidRPr="000F0D6F">
          <w:rPr>
            <w:rStyle w:val="Hyperlink"/>
            <w:rFonts w:cstheme="minorHAnsi"/>
          </w:rPr>
          <w:t>https://www.emerald.com/insight/publication/issn/1363-951X</w:t>
        </w:r>
      </w:hyperlink>
    </w:p>
    <w:p w14:paraId="7C610431" w14:textId="77777777" w:rsidR="000F0D6F" w:rsidRPr="000F0D6F" w:rsidRDefault="000F0D6F" w:rsidP="000F0D6F">
      <w:pPr>
        <w:rPr>
          <w:rFonts w:cstheme="minorHAnsi"/>
          <w:u w:val="single"/>
        </w:rPr>
      </w:pPr>
      <w:r w:rsidRPr="000F0D6F">
        <w:rPr>
          <w:rFonts w:cstheme="minorHAnsi"/>
          <w:u w:val="single"/>
        </w:rPr>
        <w:t xml:space="preserve">Accessed on: (01/07/2024) </w:t>
      </w:r>
    </w:p>
    <w:p w14:paraId="39A9DF3C" w14:textId="516E7438" w:rsidR="000F0D6F" w:rsidRPr="000F0D6F" w:rsidRDefault="000F0D6F" w:rsidP="000F0D6F">
      <w:pPr>
        <w:rPr>
          <w:rFonts w:cstheme="minorHAnsi"/>
          <w:u w:val="single"/>
        </w:rPr>
      </w:pPr>
      <w:r w:rsidRPr="000F0D6F">
        <w:rPr>
          <w:rFonts w:cstheme="minorHAnsi"/>
          <w:u w:val="single"/>
        </w:rPr>
        <w:t> </w:t>
      </w:r>
    </w:p>
    <w:p w14:paraId="44E5C3EF" w14:textId="77777777" w:rsidR="000F0D6F" w:rsidRPr="000F0D6F" w:rsidRDefault="000F0D6F" w:rsidP="000F0D6F">
      <w:pPr>
        <w:rPr>
          <w:rFonts w:cstheme="minorHAnsi"/>
          <w:u w:val="single"/>
        </w:rPr>
      </w:pPr>
      <w:r w:rsidRPr="000F0D6F">
        <w:rPr>
          <w:rFonts w:cstheme="minorHAnsi"/>
          <w:u w:val="single"/>
        </w:rPr>
        <w:t xml:space="preserve">(Wheeler et al, 2021) </w:t>
      </w:r>
    </w:p>
    <w:p w14:paraId="3D9A7813" w14:textId="77777777" w:rsidR="000F0D6F" w:rsidRPr="000F0D6F" w:rsidRDefault="000F0D6F" w:rsidP="000F0D6F">
      <w:pPr>
        <w:rPr>
          <w:rFonts w:cstheme="minorHAnsi"/>
          <w:u w:val="single"/>
        </w:rPr>
      </w:pPr>
      <w:r w:rsidRPr="000F0D6F">
        <w:rPr>
          <w:rFonts w:cstheme="minorHAnsi"/>
          <w:u w:val="single"/>
        </w:rPr>
        <w:t>Suicidal ideation in police officers and associated risk factors: A systematic review.</w:t>
      </w:r>
    </w:p>
    <w:p w14:paraId="69FD38FB" w14:textId="77777777" w:rsidR="000F0D6F" w:rsidRPr="000F0D6F" w:rsidRDefault="000F0D6F" w:rsidP="000F0D6F">
      <w:pPr>
        <w:rPr>
          <w:rFonts w:cstheme="minorHAnsi"/>
          <w:u w:val="single"/>
        </w:rPr>
      </w:pPr>
      <w:r w:rsidRPr="000F0D6F">
        <w:rPr>
          <w:rFonts w:cstheme="minorHAnsi"/>
          <w:u w:val="single"/>
        </w:rPr>
        <w:t>Available at: &lt;</w:t>
      </w:r>
      <w:hyperlink r:id="rId46" w:history="1">
        <w:r w:rsidRPr="000F0D6F">
          <w:rPr>
            <w:rStyle w:val="Hyperlink"/>
            <w:rFonts w:cstheme="minorHAnsi"/>
          </w:rPr>
          <w:t>https://academic.oup.com/policing/article/doi/10.1093/police/paae057/7658962?login=true</w:t>
        </w:r>
      </w:hyperlink>
      <w:r w:rsidRPr="000F0D6F">
        <w:rPr>
          <w:rFonts w:cstheme="minorHAnsi"/>
          <w:u w:val="single"/>
        </w:rPr>
        <w:t xml:space="preserve">&gt; </w:t>
      </w:r>
    </w:p>
    <w:p w14:paraId="327FEB59" w14:textId="77777777" w:rsidR="000F0D6F" w:rsidRPr="000F0D6F" w:rsidRDefault="000F0D6F" w:rsidP="000F0D6F">
      <w:pPr>
        <w:rPr>
          <w:rFonts w:cstheme="minorHAnsi"/>
          <w:u w:val="single"/>
        </w:rPr>
      </w:pPr>
      <w:r w:rsidRPr="000F0D6F">
        <w:rPr>
          <w:rFonts w:cstheme="minorHAnsi"/>
          <w:u w:val="single"/>
        </w:rPr>
        <w:t xml:space="preserve">Accessed on (01/07/2024) </w:t>
      </w:r>
    </w:p>
    <w:p w14:paraId="631D6960" w14:textId="77777777" w:rsidR="000F0D6F" w:rsidRPr="000F0D6F" w:rsidRDefault="000F0D6F" w:rsidP="00CE6DB9">
      <w:pPr>
        <w:rPr>
          <w:b/>
          <w:bCs/>
          <w:u w:val="single"/>
        </w:rPr>
      </w:pPr>
    </w:p>
    <w:p w14:paraId="06EFAEDC" w14:textId="77777777" w:rsidR="000F0D6F" w:rsidRDefault="000F0D6F" w:rsidP="00CE6DB9"/>
    <w:p w14:paraId="7AFCC93D" w14:textId="77777777" w:rsidR="000F0D6F" w:rsidRDefault="000F0D6F" w:rsidP="00CE6DB9"/>
    <w:p w14:paraId="200BFA5F" w14:textId="77777777" w:rsidR="00317B92" w:rsidRDefault="00317B92" w:rsidP="00CE6DB9"/>
    <w:p w14:paraId="7A6918D6" w14:textId="77777777" w:rsidR="00317B92" w:rsidRDefault="00317B92" w:rsidP="00CE6DB9"/>
    <w:p w14:paraId="03AEA7B0" w14:textId="77777777" w:rsidR="00317B92" w:rsidRDefault="00317B92" w:rsidP="00CE6DB9"/>
    <w:p w14:paraId="5A541FE2" w14:textId="77777777" w:rsidR="00CF51EB" w:rsidRDefault="00CF51EB" w:rsidP="00CE6DB9"/>
    <w:p w14:paraId="1481A75C" w14:textId="77777777" w:rsidR="00CF51EB" w:rsidRDefault="00CF51EB" w:rsidP="00CE6DB9"/>
    <w:p w14:paraId="503312DC" w14:textId="77777777" w:rsidR="00CF51EB" w:rsidRDefault="00CF51EB" w:rsidP="00CE6DB9"/>
    <w:p w14:paraId="7FAA39C5" w14:textId="68BCF68E" w:rsidR="006F4620" w:rsidRPr="00CF51EB" w:rsidRDefault="006F4620" w:rsidP="00CE6DB9">
      <w:pPr>
        <w:rPr>
          <w:b/>
          <w:bCs/>
          <w:u w:val="single"/>
        </w:rPr>
      </w:pPr>
      <w:r w:rsidRPr="00CF51EB">
        <w:rPr>
          <w:b/>
          <w:bCs/>
          <w:u w:val="single"/>
        </w:rPr>
        <w:lastRenderedPageBreak/>
        <w:t>Appendix</w:t>
      </w:r>
      <w:r w:rsidR="00CF51EB" w:rsidRPr="00CF51EB">
        <w:rPr>
          <w:b/>
          <w:bCs/>
          <w:u w:val="single"/>
        </w:rPr>
        <w:t xml:space="preserve"> One: Mental Health </w:t>
      </w:r>
      <w:proofErr w:type="gramStart"/>
      <w:r w:rsidR="00CF51EB" w:rsidRPr="00CF51EB">
        <w:rPr>
          <w:b/>
          <w:bCs/>
          <w:u w:val="single"/>
        </w:rPr>
        <w:t>Of</w:t>
      </w:r>
      <w:proofErr w:type="gramEnd"/>
      <w:r w:rsidR="00CF51EB" w:rsidRPr="00CF51EB">
        <w:rPr>
          <w:b/>
          <w:bCs/>
          <w:u w:val="single"/>
        </w:rPr>
        <w:t xml:space="preserve"> Police Officers Study. </w:t>
      </w:r>
    </w:p>
    <w:p w14:paraId="5675E806" w14:textId="77777777" w:rsidR="006F4620" w:rsidRDefault="006F4620" w:rsidP="00CE6DB9"/>
    <w:p w14:paraId="611A5BB9" w14:textId="77777777" w:rsidR="006F4620" w:rsidRDefault="006F4620" w:rsidP="00CE6DB9"/>
    <w:p w14:paraId="3C5390F9" w14:textId="6052710B" w:rsidR="006F4620" w:rsidRDefault="006F4620" w:rsidP="00CE6DB9">
      <w:r w:rsidRPr="006F4620">
        <w:drawing>
          <wp:inline distT="0" distB="0" distL="0" distR="0" wp14:anchorId="55C792AE" wp14:editId="7122E1D2">
            <wp:extent cx="5731510" cy="3796665"/>
            <wp:effectExtent l="0" t="0" r="2540" b="0"/>
            <wp:docPr id="12364894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89425" name="Picture 1" descr="A screenshot of a graph&#10;&#10;Description automatically generated"/>
                    <pic:cNvPicPr/>
                  </pic:nvPicPr>
                  <pic:blipFill>
                    <a:blip r:embed="rId47"/>
                    <a:stretch>
                      <a:fillRect/>
                    </a:stretch>
                  </pic:blipFill>
                  <pic:spPr>
                    <a:xfrm>
                      <a:off x="0" y="0"/>
                      <a:ext cx="5731510" cy="3796665"/>
                    </a:xfrm>
                    <a:prstGeom prst="rect">
                      <a:avLst/>
                    </a:prstGeom>
                  </pic:spPr>
                </pic:pic>
              </a:graphicData>
            </a:graphic>
          </wp:inline>
        </w:drawing>
      </w:r>
    </w:p>
    <w:p w14:paraId="078B750B" w14:textId="50FAE519" w:rsidR="006F4620" w:rsidRDefault="006F4620" w:rsidP="00CE6DB9">
      <w:r w:rsidRPr="006F4620">
        <w:drawing>
          <wp:inline distT="0" distB="0" distL="0" distR="0" wp14:anchorId="4433C400" wp14:editId="5C708EE1">
            <wp:extent cx="5731510" cy="3779520"/>
            <wp:effectExtent l="0" t="0" r="2540" b="0"/>
            <wp:docPr id="73075828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58281" name="Picture 1" descr="A screenshot of a graph&#10;&#10;Description automatically generated"/>
                    <pic:cNvPicPr/>
                  </pic:nvPicPr>
                  <pic:blipFill>
                    <a:blip r:embed="rId48"/>
                    <a:stretch>
                      <a:fillRect/>
                    </a:stretch>
                  </pic:blipFill>
                  <pic:spPr>
                    <a:xfrm>
                      <a:off x="0" y="0"/>
                      <a:ext cx="5731510" cy="3779520"/>
                    </a:xfrm>
                    <a:prstGeom prst="rect">
                      <a:avLst/>
                    </a:prstGeom>
                  </pic:spPr>
                </pic:pic>
              </a:graphicData>
            </a:graphic>
          </wp:inline>
        </w:drawing>
      </w:r>
    </w:p>
    <w:p w14:paraId="05AC14B7" w14:textId="166D6B93" w:rsidR="006F4620" w:rsidRDefault="006F4620" w:rsidP="00CE6DB9">
      <w:r w:rsidRPr="006F4620">
        <w:lastRenderedPageBreak/>
        <w:drawing>
          <wp:inline distT="0" distB="0" distL="0" distR="0" wp14:anchorId="7EC4A50A" wp14:editId="791EE791">
            <wp:extent cx="5731510" cy="4236085"/>
            <wp:effectExtent l="0" t="0" r="2540" b="0"/>
            <wp:docPr id="8648627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62753" name="Picture 1" descr="A screenshot of a graph&#10;&#10;Description automatically generated"/>
                    <pic:cNvPicPr/>
                  </pic:nvPicPr>
                  <pic:blipFill>
                    <a:blip r:embed="rId49"/>
                    <a:stretch>
                      <a:fillRect/>
                    </a:stretch>
                  </pic:blipFill>
                  <pic:spPr>
                    <a:xfrm>
                      <a:off x="0" y="0"/>
                      <a:ext cx="5731510" cy="4236085"/>
                    </a:xfrm>
                    <a:prstGeom prst="rect">
                      <a:avLst/>
                    </a:prstGeom>
                  </pic:spPr>
                </pic:pic>
              </a:graphicData>
            </a:graphic>
          </wp:inline>
        </w:drawing>
      </w:r>
    </w:p>
    <w:p w14:paraId="5D932463" w14:textId="77777777" w:rsidR="006F4620" w:rsidRDefault="006F4620" w:rsidP="00CE6DB9"/>
    <w:p w14:paraId="7B99CBDB" w14:textId="7311C118" w:rsidR="006F4620" w:rsidRDefault="006F4620" w:rsidP="00CE6DB9">
      <w:r w:rsidRPr="006F4620">
        <w:lastRenderedPageBreak/>
        <w:drawing>
          <wp:inline distT="0" distB="0" distL="0" distR="0" wp14:anchorId="0B29AD3C" wp14:editId="5D7A52D7">
            <wp:extent cx="5731510" cy="5487670"/>
            <wp:effectExtent l="0" t="0" r="2540" b="0"/>
            <wp:docPr id="6771590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59090" name="Picture 1" descr="A screenshot of a graph&#10;&#10;Description automatically generated"/>
                    <pic:cNvPicPr/>
                  </pic:nvPicPr>
                  <pic:blipFill>
                    <a:blip r:embed="rId50"/>
                    <a:stretch>
                      <a:fillRect/>
                    </a:stretch>
                  </pic:blipFill>
                  <pic:spPr>
                    <a:xfrm>
                      <a:off x="0" y="0"/>
                      <a:ext cx="5731510" cy="5487670"/>
                    </a:xfrm>
                    <a:prstGeom prst="rect">
                      <a:avLst/>
                    </a:prstGeom>
                  </pic:spPr>
                </pic:pic>
              </a:graphicData>
            </a:graphic>
          </wp:inline>
        </w:drawing>
      </w:r>
    </w:p>
    <w:p w14:paraId="062A2931" w14:textId="77777777" w:rsidR="006F4620" w:rsidRDefault="006F4620" w:rsidP="00CE6DB9"/>
    <w:p w14:paraId="3B1DE024" w14:textId="32BAA258" w:rsidR="006F4620" w:rsidRDefault="006F4620" w:rsidP="00CE6DB9">
      <w:r w:rsidRPr="006F4620">
        <w:lastRenderedPageBreak/>
        <w:drawing>
          <wp:inline distT="0" distB="0" distL="0" distR="0" wp14:anchorId="3CF2EADA" wp14:editId="24C387DA">
            <wp:extent cx="5731510" cy="4608830"/>
            <wp:effectExtent l="0" t="0" r="2540" b="1270"/>
            <wp:docPr id="13545968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96854" name="Picture 1" descr="A screenshot of a graph&#10;&#10;Description automatically generated"/>
                    <pic:cNvPicPr/>
                  </pic:nvPicPr>
                  <pic:blipFill>
                    <a:blip r:embed="rId51"/>
                    <a:stretch>
                      <a:fillRect/>
                    </a:stretch>
                  </pic:blipFill>
                  <pic:spPr>
                    <a:xfrm>
                      <a:off x="0" y="0"/>
                      <a:ext cx="5731510" cy="4608830"/>
                    </a:xfrm>
                    <a:prstGeom prst="rect">
                      <a:avLst/>
                    </a:prstGeom>
                  </pic:spPr>
                </pic:pic>
              </a:graphicData>
            </a:graphic>
          </wp:inline>
        </w:drawing>
      </w:r>
    </w:p>
    <w:p w14:paraId="2083DCBE" w14:textId="24C47BA3" w:rsidR="006F4620" w:rsidRDefault="006F4620" w:rsidP="00CE6DB9">
      <w:r w:rsidRPr="006F4620">
        <w:lastRenderedPageBreak/>
        <w:drawing>
          <wp:inline distT="0" distB="0" distL="0" distR="0" wp14:anchorId="20C7E07A" wp14:editId="00EC6E77">
            <wp:extent cx="5731510" cy="4470400"/>
            <wp:effectExtent l="0" t="0" r="2540" b="6350"/>
            <wp:docPr id="690886992"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86992" name="Picture 1" descr="A screenshot of a report&#10;&#10;Description automatically generated"/>
                    <pic:cNvPicPr/>
                  </pic:nvPicPr>
                  <pic:blipFill>
                    <a:blip r:embed="rId52"/>
                    <a:stretch>
                      <a:fillRect/>
                    </a:stretch>
                  </pic:blipFill>
                  <pic:spPr>
                    <a:xfrm>
                      <a:off x="0" y="0"/>
                      <a:ext cx="5731510" cy="4470400"/>
                    </a:xfrm>
                    <a:prstGeom prst="rect">
                      <a:avLst/>
                    </a:prstGeom>
                  </pic:spPr>
                </pic:pic>
              </a:graphicData>
            </a:graphic>
          </wp:inline>
        </w:drawing>
      </w:r>
    </w:p>
    <w:p w14:paraId="1A93980C" w14:textId="77F71623" w:rsidR="006F4620" w:rsidRDefault="006F4620" w:rsidP="00CE6DB9">
      <w:r w:rsidRPr="006F4620">
        <w:lastRenderedPageBreak/>
        <w:drawing>
          <wp:inline distT="0" distB="0" distL="0" distR="0" wp14:anchorId="5D193BA4" wp14:editId="67A72BE4">
            <wp:extent cx="5731510" cy="5293360"/>
            <wp:effectExtent l="0" t="0" r="2540" b="2540"/>
            <wp:docPr id="645691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91001" name="Picture 1" descr="A screenshot of a computer&#10;&#10;Description automatically generated"/>
                    <pic:cNvPicPr/>
                  </pic:nvPicPr>
                  <pic:blipFill>
                    <a:blip r:embed="rId53"/>
                    <a:stretch>
                      <a:fillRect/>
                    </a:stretch>
                  </pic:blipFill>
                  <pic:spPr>
                    <a:xfrm>
                      <a:off x="0" y="0"/>
                      <a:ext cx="5731510" cy="5293360"/>
                    </a:xfrm>
                    <a:prstGeom prst="rect">
                      <a:avLst/>
                    </a:prstGeom>
                  </pic:spPr>
                </pic:pic>
              </a:graphicData>
            </a:graphic>
          </wp:inline>
        </w:drawing>
      </w:r>
    </w:p>
    <w:p w14:paraId="13632324" w14:textId="36A069DF" w:rsidR="006F4620" w:rsidRDefault="006F4620" w:rsidP="00CE6DB9">
      <w:r w:rsidRPr="006F4620">
        <w:lastRenderedPageBreak/>
        <w:drawing>
          <wp:inline distT="0" distB="0" distL="0" distR="0" wp14:anchorId="430A51CD" wp14:editId="17AE26DC">
            <wp:extent cx="5731510" cy="4340225"/>
            <wp:effectExtent l="0" t="0" r="2540" b="3175"/>
            <wp:docPr id="1366544917" name="Picture 1"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544917" name="Picture 1" descr="A graph with a green line&#10;&#10;Description automatically generated"/>
                    <pic:cNvPicPr/>
                  </pic:nvPicPr>
                  <pic:blipFill>
                    <a:blip r:embed="rId54"/>
                    <a:stretch>
                      <a:fillRect/>
                    </a:stretch>
                  </pic:blipFill>
                  <pic:spPr>
                    <a:xfrm>
                      <a:off x="0" y="0"/>
                      <a:ext cx="5731510" cy="4340225"/>
                    </a:xfrm>
                    <a:prstGeom prst="rect">
                      <a:avLst/>
                    </a:prstGeom>
                  </pic:spPr>
                </pic:pic>
              </a:graphicData>
            </a:graphic>
          </wp:inline>
        </w:drawing>
      </w:r>
    </w:p>
    <w:p w14:paraId="586CD82F" w14:textId="3750E920" w:rsidR="006F4620" w:rsidRDefault="006F4620" w:rsidP="00CE6DB9">
      <w:r w:rsidRPr="006F4620">
        <w:lastRenderedPageBreak/>
        <w:drawing>
          <wp:inline distT="0" distB="0" distL="0" distR="0" wp14:anchorId="15B621C3" wp14:editId="50293853">
            <wp:extent cx="5731510" cy="6106160"/>
            <wp:effectExtent l="0" t="0" r="2540" b="8890"/>
            <wp:docPr id="17931936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93612" name="Picture 1" descr="A screenshot of a graph&#10;&#10;Description automatically generated"/>
                    <pic:cNvPicPr/>
                  </pic:nvPicPr>
                  <pic:blipFill>
                    <a:blip r:embed="rId55"/>
                    <a:stretch>
                      <a:fillRect/>
                    </a:stretch>
                  </pic:blipFill>
                  <pic:spPr>
                    <a:xfrm>
                      <a:off x="0" y="0"/>
                      <a:ext cx="5731510" cy="6106160"/>
                    </a:xfrm>
                    <a:prstGeom prst="rect">
                      <a:avLst/>
                    </a:prstGeom>
                  </pic:spPr>
                </pic:pic>
              </a:graphicData>
            </a:graphic>
          </wp:inline>
        </w:drawing>
      </w:r>
    </w:p>
    <w:p w14:paraId="0DAECA24" w14:textId="1F787012" w:rsidR="006F4620" w:rsidRDefault="006F4620" w:rsidP="00CE6DB9">
      <w:r w:rsidRPr="006F4620">
        <w:lastRenderedPageBreak/>
        <w:drawing>
          <wp:inline distT="0" distB="0" distL="0" distR="0" wp14:anchorId="6A701902" wp14:editId="0C603CAA">
            <wp:extent cx="5731510" cy="3871595"/>
            <wp:effectExtent l="0" t="0" r="2540" b="0"/>
            <wp:docPr id="1432776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76854" name="Picture 1" descr="A screenshot of a computer&#10;&#10;Description automatically generated"/>
                    <pic:cNvPicPr/>
                  </pic:nvPicPr>
                  <pic:blipFill>
                    <a:blip r:embed="rId56"/>
                    <a:stretch>
                      <a:fillRect/>
                    </a:stretch>
                  </pic:blipFill>
                  <pic:spPr>
                    <a:xfrm>
                      <a:off x="0" y="0"/>
                      <a:ext cx="5731510" cy="3871595"/>
                    </a:xfrm>
                    <a:prstGeom prst="rect">
                      <a:avLst/>
                    </a:prstGeom>
                  </pic:spPr>
                </pic:pic>
              </a:graphicData>
            </a:graphic>
          </wp:inline>
        </w:drawing>
      </w:r>
    </w:p>
    <w:p w14:paraId="2AE4BFD1" w14:textId="21B3DC8A" w:rsidR="006F4620" w:rsidRDefault="006F4620" w:rsidP="00CE6DB9">
      <w:r w:rsidRPr="006F4620">
        <w:drawing>
          <wp:inline distT="0" distB="0" distL="0" distR="0" wp14:anchorId="0C20667D" wp14:editId="10E9235E">
            <wp:extent cx="5731510" cy="4134485"/>
            <wp:effectExtent l="0" t="0" r="2540" b="0"/>
            <wp:docPr id="187071467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14671" name="Picture 1" descr="A screenshot of a report&#10;&#10;Description automatically generated"/>
                    <pic:cNvPicPr/>
                  </pic:nvPicPr>
                  <pic:blipFill>
                    <a:blip r:embed="rId57"/>
                    <a:stretch>
                      <a:fillRect/>
                    </a:stretch>
                  </pic:blipFill>
                  <pic:spPr>
                    <a:xfrm>
                      <a:off x="0" y="0"/>
                      <a:ext cx="5731510" cy="4134485"/>
                    </a:xfrm>
                    <a:prstGeom prst="rect">
                      <a:avLst/>
                    </a:prstGeom>
                  </pic:spPr>
                </pic:pic>
              </a:graphicData>
            </a:graphic>
          </wp:inline>
        </w:drawing>
      </w:r>
    </w:p>
    <w:p w14:paraId="72DDF1AC" w14:textId="4252AC25" w:rsidR="006F4620" w:rsidRDefault="006F4620" w:rsidP="00CE6DB9">
      <w:r w:rsidRPr="006F4620">
        <w:lastRenderedPageBreak/>
        <w:drawing>
          <wp:inline distT="0" distB="0" distL="0" distR="0" wp14:anchorId="78A2DD02" wp14:editId="750ECF32">
            <wp:extent cx="5731510" cy="3968115"/>
            <wp:effectExtent l="0" t="0" r="2540" b="0"/>
            <wp:docPr id="160102296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22969" name="Picture 1" descr="A screenshot of a graph&#10;&#10;Description automatically generated"/>
                    <pic:cNvPicPr/>
                  </pic:nvPicPr>
                  <pic:blipFill>
                    <a:blip r:embed="rId58"/>
                    <a:stretch>
                      <a:fillRect/>
                    </a:stretch>
                  </pic:blipFill>
                  <pic:spPr>
                    <a:xfrm>
                      <a:off x="0" y="0"/>
                      <a:ext cx="5731510" cy="3968115"/>
                    </a:xfrm>
                    <a:prstGeom prst="rect">
                      <a:avLst/>
                    </a:prstGeom>
                  </pic:spPr>
                </pic:pic>
              </a:graphicData>
            </a:graphic>
          </wp:inline>
        </w:drawing>
      </w:r>
    </w:p>
    <w:p w14:paraId="40BAA2AD" w14:textId="1A39FCB2" w:rsidR="006F4620" w:rsidRDefault="006F4620" w:rsidP="00CE6DB9">
      <w:r w:rsidRPr="006F4620">
        <w:drawing>
          <wp:inline distT="0" distB="0" distL="0" distR="0" wp14:anchorId="3D9FF6A1" wp14:editId="24803998">
            <wp:extent cx="5731510" cy="4277360"/>
            <wp:effectExtent l="0" t="0" r="2540" b="8890"/>
            <wp:docPr id="4519995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99502" name="Picture 1" descr="A screenshot of a graph&#10;&#10;Description automatically generated"/>
                    <pic:cNvPicPr/>
                  </pic:nvPicPr>
                  <pic:blipFill>
                    <a:blip r:embed="rId59"/>
                    <a:stretch>
                      <a:fillRect/>
                    </a:stretch>
                  </pic:blipFill>
                  <pic:spPr>
                    <a:xfrm>
                      <a:off x="0" y="0"/>
                      <a:ext cx="5731510" cy="4277360"/>
                    </a:xfrm>
                    <a:prstGeom prst="rect">
                      <a:avLst/>
                    </a:prstGeom>
                  </pic:spPr>
                </pic:pic>
              </a:graphicData>
            </a:graphic>
          </wp:inline>
        </w:drawing>
      </w:r>
    </w:p>
    <w:p w14:paraId="1A29D4D0" w14:textId="566987B8" w:rsidR="006F4620" w:rsidRDefault="006F4620" w:rsidP="00CE6DB9">
      <w:r w:rsidRPr="006F4620">
        <w:lastRenderedPageBreak/>
        <w:drawing>
          <wp:inline distT="0" distB="0" distL="0" distR="0" wp14:anchorId="29887690" wp14:editId="70F9DD31">
            <wp:extent cx="5731510" cy="4222115"/>
            <wp:effectExtent l="0" t="0" r="2540" b="6985"/>
            <wp:docPr id="1070749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49284" name="Picture 1" descr="A screenshot of a computer&#10;&#10;Description automatically generated"/>
                    <pic:cNvPicPr/>
                  </pic:nvPicPr>
                  <pic:blipFill>
                    <a:blip r:embed="rId60"/>
                    <a:stretch>
                      <a:fillRect/>
                    </a:stretch>
                  </pic:blipFill>
                  <pic:spPr>
                    <a:xfrm>
                      <a:off x="0" y="0"/>
                      <a:ext cx="5731510" cy="4222115"/>
                    </a:xfrm>
                    <a:prstGeom prst="rect">
                      <a:avLst/>
                    </a:prstGeom>
                  </pic:spPr>
                </pic:pic>
              </a:graphicData>
            </a:graphic>
          </wp:inline>
        </w:drawing>
      </w:r>
    </w:p>
    <w:p w14:paraId="02FB7604" w14:textId="77777777" w:rsidR="006F4620" w:rsidRDefault="006F4620" w:rsidP="00CE6DB9"/>
    <w:p w14:paraId="1B5814BA" w14:textId="1D1FF193" w:rsidR="006F4620" w:rsidRDefault="006F4620" w:rsidP="00CE6DB9">
      <w:r w:rsidRPr="006F4620">
        <w:drawing>
          <wp:inline distT="0" distB="0" distL="0" distR="0" wp14:anchorId="7ADB9ED5" wp14:editId="6D834B3F">
            <wp:extent cx="5731510" cy="4199255"/>
            <wp:effectExtent l="0" t="0" r="2540" b="0"/>
            <wp:docPr id="13482285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28500" name="Picture 1" descr="A screenshot of a graph&#10;&#10;Description automatically generated"/>
                    <pic:cNvPicPr/>
                  </pic:nvPicPr>
                  <pic:blipFill>
                    <a:blip r:embed="rId61"/>
                    <a:stretch>
                      <a:fillRect/>
                    </a:stretch>
                  </pic:blipFill>
                  <pic:spPr>
                    <a:xfrm>
                      <a:off x="0" y="0"/>
                      <a:ext cx="5731510" cy="4199255"/>
                    </a:xfrm>
                    <a:prstGeom prst="rect">
                      <a:avLst/>
                    </a:prstGeom>
                  </pic:spPr>
                </pic:pic>
              </a:graphicData>
            </a:graphic>
          </wp:inline>
        </w:drawing>
      </w:r>
    </w:p>
    <w:p w14:paraId="2638B6B1" w14:textId="748C319F" w:rsidR="006F4620" w:rsidRDefault="006F4620" w:rsidP="00CE6DB9">
      <w:r w:rsidRPr="006F4620">
        <w:lastRenderedPageBreak/>
        <w:drawing>
          <wp:inline distT="0" distB="0" distL="0" distR="0" wp14:anchorId="41588A56" wp14:editId="08F85C0C">
            <wp:extent cx="5731510" cy="4041775"/>
            <wp:effectExtent l="0" t="0" r="2540" b="0"/>
            <wp:docPr id="12913058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05875" name="Picture 1" descr="A screenshot of a graph&#10;&#10;Description automatically generated"/>
                    <pic:cNvPicPr/>
                  </pic:nvPicPr>
                  <pic:blipFill>
                    <a:blip r:embed="rId62"/>
                    <a:stretch>
                      <a:fillRect/>
                    </a:stretch>
                  </pic:blipFill>
                  <pic:spPr>
                    <a:xfrm>
                      <a:off x="0" y="0"/>
                      <a:ext cx="5731510" cy="4041775"/>
                    </a:xfrm>
                    <a:prstGeom prst="rect">
                      <a:avLst/>
                    </a:prstGeom>
                  </pic:spPr>
                </pic:pic>
              </a:graphicData>
            </a:graphic>
          </wp:inline>
        </w:drawing>
      </w:r>
    </w:p>
    <w:p w14:paraId="1A8204A1" w14:textId="77777777" w:rsidR="006F4620" w:rsidRDefault="006F4620" w:rsidP="00CE6DB9"/>
    <w:p w14:paraId="23E64382" w14:textId="668AF751" w:rsidR="006F4620" w:rsidRDefault="006F4620" w:rsidP="00CE6DB9">
      <w:r w:rsidRPr="006F4620">
        <w:drawing>
          <wp:inline distT="0" distB="0" distL="0" distR="0" wp14:anchorId="7C3ED9E7" wp14:editId="739E2526">
            <wp:extent cx="5731510" cy="4055110"/>
            <wp:effectExtent l="0" t="0" r="2540" b="2540"/>
            <wp:docPr id="14866411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41151" name="Picture 1" descr="A screenshot of a graph&#10;&#10;Description automatically generated"/>
                    <pic:cNvPicPr/>
                  </pic:nvPicPr>
                  <pic:blipFill>
                    <a:blip r:embed="rId63"/>
                    <a:stretch>
                      <a:fillRect/>
                    </a:stretch>
                  </pic:blipFill>
                  <pic:spPr>
                    <a:xfrm>
                      <a:off x="0" y="0"/>
                      <a:ext cx="5731510" cy="4055110"/>
                    </a:xfrm>
                    <a:prstGeom prst="rect">
                      <a:avLst/>
                    </a:prstGeom>
                  </pic:spPr>
                </pic:pic>
              </a:graphicData>
            </a:graphic>
          </wp:inline>
        </w:drawing>
      </w:r>
    </w:p>
    <w:sectPr w:rsidR="006F4620">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0DA6CA" w14:textId="77777777" w:rsidR="000819CF" w:rsidRDefault="000819CF">
      <w:pPr>
        <w:spacing w:after="0" w:line="240" w:lineRule="auto"/>
      </w:pPr>
      <w:r>
        <w:separator/>
      </w:r>
    </w:p>
  </w:endnote>
  <w:endnote w:type="continuationSeparator" w:id="0">
    <w:p w14:paraId="6189FCBB" w14:textId="77777777" w:rsidR="000819CF" w:rsidRDefault="00081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2308734"/>
      <w:docPartObj>
        <w:docPartGallery w:val="Page Numbers (Bottom of Page)"/>
        <w:docPartUnique/>
      </w:docPartObj>
    </w:sdtPr>
    <w:sdtEndPr>
      <w:rPr>
        <w:noProof/>
      </w:rPr>
    </w:sdtEndPr>
    <w:sdtContent>
      <w:p w14:paraId="75A3DF60" w14:textId="4D49C3B1" w:rsidR="008B7381" w:rsidRDefault="008B73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3A9599" w14:textId="0E83E990" w:rsidR="008B7381" w:rsidRDefault="008B7381"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D92B09" w14:textId="77777777" w:rsidR="000819CF" w:rsidRDefault="000819CF">
      <w:pPr>
        <w:spacing w:after="0" w:line="240" w:lineRule="auto"/>
      </w:pPr>
      <w:r>
        <w:separator/>
      </w:r>
    </w:p>
  </w:footnote>
  <w:footnote w:type="continuationSeparator" w:id="0">
    <w:p w14:paraId="4ADC1906" w14:textId="77777777" w:rsidR="000819CF" w:rsidRDefault="000819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C8B2F61"/>
    <w:multiLevelType w:val="multilevel"/>
    <w:tmpl w:val="8B163040"/>
    <w:lvl w:ilvl="0">
      <w:numFmt w:val="bullet"/>
      <w:lvlText w:val=""/>
      <w:lvlJc w:val="left"/>
      <w:pPr>
        <w:ind w:left="720" w:hanging="360"/>
      </w:pPr>
      <w:rPr>
        <w:rFonts w:ascii="Symbol" w:eastAsia="Aptos" w:hAnsi="Symbol"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94308841">
    <w:abstractNumId w:val="1"/>
  </w:num>
  <w:num w:numId="2" w16cid:durableId="1895241390">
    <w:abstractNumId w:val="0"/>
  </w:num>
  <w:num w:numId="3" w16cid:durableId="7689627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3768"/>
    <w:rsid w:val="00044627"/>
    <w:rsid w:val="00052A7A"/>
    <w:rsid w:val="0006184B"/>
    <w:rsid w:val="000767EF"/>
    <w:rsid w:val="000819CF"/>
    <w:rsid w:val="000863D3"/>
    <w:rsid w:val="000C6DDD"/>
    <w:rsid w:val="000F0D6F"/>
    <w:rsid w:val="00103C7B"/>
    <w:rsid w:val="00112652"/>
    <w:rsid w:val="00120A6D"/>
    <w:rsid w:val="00131F54"/>
    <w:rsid w:val="00141925"/>
    <w:rsid w:val="00166C52"/>
    <w:rsid w:val="00172468"/>
    <w:rsid w:val="00174A6F"/>
    <w:rsid w:val="00176B94"/>
    <w:rsid w:val="001A4E68"/>
    <w:rsid w:val="001A613A"/>
    <w:rsid w:val="001D0C3B"/>
    <w:rsid w:val="001E1FB4"/>
    <w:rsid w:val="0021637D"/>
    <w:rsid w:val="002820EE"/>
    <w:rsid w:val="002B0C83"/>
    <w:rsid w:val="002B7532"/>
    <w:rsid w:val="002E25A3"/>
    <w:rsid w:val="002E53E2"/>
    <w:rsid w:val="002F4B8F"/>
    <w:rsid w:val="0030171E"/>
    <w:rsid w:val="00317B92"/>
    <w:rsid w:val="00337046"/>
    <w:rsid w:val="00341FE3"/>
    <w:rsid w:val="003454C0"/>
    <w:rsid w:val="00350510"/>
    <w:rsid w:val="00372BFD"/>
    <w:rsid w:val="003932E9"/>
    <w:rsid w:val="003A65EE"/>
    <w:rsid w:val="003D6904"/>
    <w:rsid w:val="003E6CEA"/>
    <w:rsid w:val="003F11B7"/>
    <w:rsid w:val="003F11EE"/>
    <w:rsid w:val="0040122D"/>
    <w:rsid w:val="00437597"/>
    <w:rsid w:val="00447897"/>
    <w:rsid w:val="004541AC"/>
    <w:rsid w:val="004633CC"/>
    <w:rsid w:val="00471446"/>
    <w:rsid w:val="00475363"/>
    <w:rsid w:val="0047690B"/>
    <w:rsid w:val="00484FCB"/>
    <w:rsid w:val="00491508"/>
    <w:rsid w:val="00492617"/>
    <w:rsid w:val="0049753F"/>
    <w:rsid w:val="004B1A6C"/>
    <w:rsid w:val="004B48E4"/>
    <w:rsid w:val="004C34F3"/>
    <w:rsid w:val="00502B7A"/>
    <w:rsid w:val="00503DBA"/>
    <w:rsid w:val="00507FE5"/>
    <w:rsid w:val="00554233"/>
    <w:rsid w:val="00557D6E"/>
    <w:rsid w:val="005772FF"/>
    <w:rsid w:val="005C30F7"/>
    <w:rsid w:val="005E7A37"/>
    <w:rsid w:val="005F1E2B"/>
    <w:rsid w:val="006044C0"/>
    <w:rsid w:val="00676A00"/>
    <w:rsid w:val="006A0AA1"/>
    <w:rsid w:val="006A23A9"/>
    <w:rsid w:val="006B4158"/>
    <w:rsid w:val="006F3E49"/>
    <w:rsid w:val="006F4620"/>
    <w:rsid w:val="007014DD"/>
    <w:rsid w:val="00703F7B"/>
    <w:rsid w:val="00715316"/>
    <w:rsid w:val="00744941"/>
    <w:rsid w:val="00746DC0"/>
    <w:rsid w:val="007861B9"/>
    <w:rsid w:val="0079563B"/>
    <w:rsid w:val="0079731C"/>
    <w:rsid w:val="007D16C1"/>
    <w:rsid w:val="007D1A7D"/>
    <w:rsid w:val="007D605E"/>
    <w:rsid w:val="007E5169"/>
    <w:rsid w:val="007F2671"/>
    <w:rsid w:val="00810522"/>
    <w:rsid w:val="00842A42"/>
    <w:rsid w:val="0084362C"/>
    <w:rsid w:val="00861F55"/>
    <w:rsid w:val="0087179B"/>
    <w:rsid w:val="00875149"/>
    <w:rsid w:val="008B7381"/>
    <w:rsid w:val="008C5605"/>
    <w:rsid w:val="009149AC"/>
    <w:rsid w:val="00940A91"/>
    <w:rsid w:val="00946E1A"/>
    <w:rsid w:val="00956893"/>
    <w:rsid w:val="00993556"/>
    <w:rsid w:val="00997982"/>
    <w:rsid w:val="009A33DE"/>
    <w:rsid w:val="009C1E86"/>
    <w:rsid w:val="009C33AA"/>
    <w:rsid w:val="009D5466"/>
    <w:rsid w:val="009D5AB5"/>
    <w:rsid w:val="009F32ED"/>
    <w:rsid w:val="00A0146F"/>
    <w:rsid w:val="00A12968"/>
    <w:rsid w:val="00A405A7"/>
    <w:rsid w:val="00A44B45"/>
    <w:rsid w:val="00A45640"/>
    <w:rsid w:val="00A547B8"/>
    <w:rsid w:val="00A7555E"/>
    <w:rsid w:val="00AB7068"/>
    <w:rsid w:val="00B428E4"/>
    <w:rsid w:val="00B50F75"/>
    <w:rsid w:val="00B92B9B"/>
    <w:rsid w:val="00BA182A"/>
    <w:rsid w:val="00BA34D1"/>
    <w:rsid w:val="00BB4200"/>
    <w:rsid w:val="00BB446F"/>
    <w:rsid w:val="00BD2DED"/>
    <w:rsid w:val="00BD6EA7"/>
    <w:rsid w:val="00C07EC5"/>
    <w:rsid w:val="00C10D79"/>
    <w:rsid w:val="00C11374"/>
    <w:rsid w:val="00C12F98"/>
    <w:rsid w:val="00C3310A"/>
    <w:rsid w:val="00C3649D"/>
    <w:rsid w:val="00C73950"/>
    <w:rsid w:val="00C757E1"/>
    <w:rsid w:val="00C86BDB"/>
    <w:rsid w:val="00C95544"/>
    <w:rsid w:val="00CE1769"/>
    <w:rsid w:val="00CE6DB9"/>
    <w:rsid w:val="00CF51EB"/>
    <w:rsid w:val="00D4446B"/>
    <w:rsid w:val="00D5095C"/>
    <w:rsid w:val="00D566A2"/>
    <w:rsid w:val="00D65EC6"/>
    <w:rsid w:val="00D75DE8"/>
    <w:rsid w:val="00DA647F"/>
    <w:rsid w:val="00DB4F5B"/>
    <w:rsid w:val="00DD1EA4"/>
    <w:rsid w:val="00DE4649"/>
    <w:rsid w:val="00E11B1D"/>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 w:val="00FF4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E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qFormat/>
    <w:rsid w:val="00CE6DB9"/>
    <w:pPr>
      <w:ind w:left="720"/>
      <w:contextualSpacing/>
    </w:pPr>
  </w:style>
  <w:style w:type="paragraph" w:styleId="NormalWeb">
    <w:name w:val="Normal (Web)"/>
    <w:basedOn w:val="Normal"/>
    <w:unhideWhenUsed/>
    <w:rsid w:val="000237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4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158"/>
  </w:style>
  <w:style w:type="character" w:customStyle="1" w:styleId="Heading1Char">
    <w:name w:val="Heading 1 Char"/>
    <w:basedOn w:val="DefaultParagraphFont"/>
    <w:link w:val="Heading1"/>
    <w:uiPriority w:val="9"/>
    <w:rsid w:val="005F1E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1E2B"/>
    <w:pPr>
      <w:spacing w:before="400" w:after="40" w:line="240" w:lineRule="auto"/>
      <w:outlineLvl w:val="9"/>
    </w:pPr>
    <w:rPr>
      <w:color w:val="1F3864" w:themeColor="accent1" w:themeShade="80"/>
      <w:sz w:val="36"/>
      <w:szCs w:val="36"/>
    </w:rPr>
  </w:style>
  <w:style w:type="paragraph" w:styleId="TOC1">
    <w:name w:val="toc 1"/>
    <w:basedOn w:val="Normal"/>
    <w:next w:val="Normal"/>
    <w:autoRedefine/>
    <w:uiPriority w:val="39"/>
    <w:unhideWhenUsed/>
    <w:rsid w:val="005F1E2B"/>
    <w:pPr>
      <w:spacing w:after="10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5318541">
      <w:bodyDiv w:val="1"/>
      <w:marLeft w:val="0"/>
      <w:marRight w:val="0"/>
      <w:marTop w:val="0"/>
      <w:marBottom w:val="0"/>
      <w:divBdr>
        <w:top w:val="none" w:sz="0" w:space="0" w:color="auto"/>
        <w:left w:val="none" w:sz="0" w:space="0" w:color="auto"/>
        <w:bottom w:val="none" w:sz="0" w:space="0" w:color="auto"/>
        <w:right w:val="none" w:sz="0" w:space="0" w:color="auto"/>
      </w:divBdr>
    </w:div>
    <w:div w:id="632953294">
      <w:bodyDiv w:val="1"/>
      <w:marLeft w:val="0"/>
      <w:marRight w:val="0"/>
      <w:marTop w:val="0"/>
      <w:marBottom w:val="0"/>
      <w:divBdr>
        <w:top w:val="none" w:sz="0" w:space="0" w:color="auto"/>
        <w:left w:val="none" w:sz="0" w:space="0" w:color="auto"/>
        <w:bottom w:val="none" w:sz="0" w:space="0" w:color="auto"/>
        <w:right w:val="none" w:sz="0" w:space="0" w:color="auto"/>
      </w:divBdr>
    </w:div>
    <w:div w:id="658778272">
      <w:bodyDiv w:val="1"/>
      <w:marLeft w:val="0"/>
      <w:marRight w:val="0"/>
      <w:marTop w:val="0"/>
      <w:marBottom w:val="0"/>
      <w:divBdr>
        <w:top w:val="none" w:sz="0" w:space="0" w:color="auto"/>
        <w:left w:val="none" w:sz="0" w:space="0" w:color="auto"/>
        <w:bottom w:val="none" w:sz="0" w:space="0" w:color="auto"/>
        <w:right w:val="none" w:sz="0" w:space="0" w:color="auto"/>
      </w:divBdr>
    </w:div>
    <w:div w:id="1042705088">
      <w:bodyDiv w:val="1"/>
      <w:marLeft w:val="0"/>
      <w:marRight w:val="0"/>
      <w:marTop w:val="0"/>
      <w:marBottom w:val="0"/>
      <w:divBdr>
        <w:top w:val="none" w:sz="0" w:space="0" w:color="auto"/>
        <w:left w:val="none" w:sz="0" w:space="0" w:color="auto"/>
        <w:bottom w:val="none" w:sz="0" w:space="0" w:color="auto"/>
        <w:right w:val="none" w:sz="0" w:space="0" w:color="auto"/>
      </w:divBdr>
    </w:div>
    <w:div w:id="157334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atalyst.harvard.edu/community-engagement/mmr/" TargetMode="External"/><Relationship Id="rId21" Type="http://schemas.openxmlformats.org/officeDocument/2006/relationships/hyperlink" Target="https://link.springer.com/article/10.1007/s12144-023-04365-y" TargetMode="External"/><Relationship Id="rId34" Type="http://schemas.openxmlformats.org/officeDocument/2006/relationships/hyperlink" Target="https://academic.oup.com/occmed/article/70/3/183/5802491" TargetMode="External"/><Relationship Id="rId42" Type="http://schemas.openxmlformats.org/officeDocument/2006/relationships/hyperlink" Target="https://academic.oup.com/policing/article/10/2/95/1753354?login=true" TargetMode="External"/><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63" Type="http://schemas.openxmlformats.org/officeDocument/2006/relationships/image" Target="media/image27.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ncbi.nlm.nih.gov/pmc/articles/PMC7116541/" TargetMode="External"/><Relationship Id="rId11" Type="http://schemas.openxmlformats.org/officeDocument/2006/relationships/image" Target="media/image5.png"/><Relationship Id="rId24" Type="http://schemas.openxmlformats.org/officeDocument/2006/relationships/hyperlink" Target="https://www.sciencedirect.com/science/article/abs/pii/004723529290078N" TargetMode="External"/><Relationship Id="rId32" Type="http://schemas.openxmlformats.org/officeDocument/2006/relationships/hyperlink" Target="https://www.tandfonline.com/doi/full/10.1080/15614263.2021.1979398" TargetMode="External"/><Relationship Id="rId37" Type="http://schemas.openxmlformats.org/officeDocument/2006/relationships/hyperlink" Target="https://www.polfed.org/essex/news/2024-articles/startling-rise-in-mental-ill-health-among-police-officers/" TargetMode="External"/><Relationship Id="rId40" Type="http://schemas.openxmlformats.org/officeDocument/2006/relationships/hyperlink" Target="https://www.police-foundation.org.uk/2019/03/better-run-organisations-can-improve-police-officers-wellbeing/" TargetMode="External"/><Relationship Id="rId45" Type="http://schemas.openxmlformats.org/officeDocument/2006/relationships/hyperlink" Target="https://www.emerald.com/insight/publication/issn/1363-951X" TargetMode="External"/><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25.png"/><Relationship Id="rId19" Type="http://schemas.openxmlformats.org/officeDocument/2006/relationships/hyperlink" Target="https://www.college.police.uk/app/mental-health/sources-help-those-need-mental-and-emotional-support" TargetMode="External"/><Relationship Id="rId14" Type="http://schemas.openxmlformats.org/officeDocument/2006/relationships/image" Target="media/image8.png"/><Relationship Id="rId22" Type="http://schemas.openxmlformats.org/officeDocument/2006/relationships/hyperlink" Target="https://www.ncbi.nlm.nih.gov/pmc/articles/PMC7116541/" TargetMode="External"/><Relationship Id="rId27" Type="http://schemas.openxmlformats.org/officeDocument/2006/relationships/hyperlink" Target="https://www.emerald.com/insight/publication/issn/1363-951X" TargetMode="External"/><Relationship Id="rId30" Type="http://schemas.openxmlformats.org/officeDocument/2006/relationships/hyperlink" Target="https://www.polfed.org/media/17125/mental-health-and-wellbeing-support-june-2021-report.pdf" TargetMode="External"/><Relationship Id="rId35" Type="http://schemas.openxmlformats.org/officeDocument/2006/relationships/hyperlink" Target="https://www.polfed.org/gloucs/news/latest-news/record-number-of-uk-officers-signed-off-due-to-mental-ill-health/" TargetMode="External"/><Relationship Id="rId43" Type="http://schemas.openxmlformats.org/officeDocument/2006/relationships/hyperlink" Target="https://www.sciencedirect.com/science/article/abs/pii/S0272735815300684?via%3Dihub" TargetMode="External"/><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tandfonline.com/doi/abs/10.1080/15614263.2019.1617144" TargetMode="External"/><Relationship Id="rId25" Type="http://schemas.openxmlformats.org/officeDocument/2006/relationships/hyperlink" Target="https://bmjopen.bmj.com/content/3/7/e002791.short" TargetMode="External"/><Relationship Id="rId33" Type="http://schemas.openxmlformats.org/officeDocument/2006/relationships/hyperlink" Target="https://journals.sagepub.com/doi/full/10.1177/0032258X221140813" TargetMode="External"/><Relationship Id="rId38" Type="http://schemas.openxmlformats.org/officeDocument/2006/relationships/hyperlink" Target="https://www.scribbr.co.uk/research-methods/triangulation-in-research/" TargetMode="External"/><Relationship Id="rId46" Type="http://schemas.openxmlformats.org/officeDocument/2006/relationships/hyperlink" Target="https://academic.oup.com/policing/article/doi/10.1093/police/paae057/7658962?login=true" TargetMode="External"/><Relationship Id="rId59" Type="http://schemas.openxmlformats.org/officeDocument/2006/relationships/image" Target="media/image23.png"/><Relationship Id="rId20" Type="http://schemas.openxmlformats.org/officeDocument/2006/relationships/hyperlink" Target="https://www.oscarkilo.org.uk/about-us" TargetMode="External"/><Relationship Id="rId41" Type="http://schemas.openxmlformats.org/officeDocument/2006/relationships/hyperlink" Target="https://journals.sagepub.com/doi/full/10.1177/0032258X20917442" TargetMode="External"/><Relationship Id="rId54" Type="http://schemas.openxmlformats.org/officeDocument/2006/relationships/image" Target="media/image18.png"/><Relationship Id="rId62"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police1.com/patrol-issues/articles/too-far-in-to-quit-not-far-enough-to-retire-S0xfnz4XH4k4knXv/" TargetMode="External"/><Relationship Id="rId28" Type="http://schemas.openxmlformats.org/officeDocument/2006/relationships/hyperlink" Target="https://www.emerald.com/insight/content/doi/10.1108/PIJPSM-09-2019-0157/full/html" TargetMode="External"/><Relationship Id="rId36" Type="http://schemas.openxmlformats.org/officeDocument/2006/relationships/hyperlink" Target="https://www.polfed.org/leics/news/2024/pay-and-morale-survey-reveals-how-police-officers-are-struggling/" TargetMode="External"/><Relationship Id="rId49" Type="http://schemas.openxmlformats.org/officeDocument/2006/relationships/image" Target="media/image13.png"/><Relationship Id="rId57" Type="http://schemas.openxmlformats.org/officeDocument/2006/relationships/image" Target="media/image21.png"/><Relationship Id="rId10" Type="http://schemas.openxmlformats.org/officeDocument/2006/relationships/image" Target="media/image4.png"/><Relationship Id="rId31" Type="http://schemas.openxmlformats.org/officeDocument/2006/relationships/hyperlink" Target="https://www.mind.org.uk/media/4627950/scoping-survey.pdf" TargetMode="External"/><Relationship Id="rId44" Type="http://schemas.openxmlformats.org/officeDocument/2006/relationships/hyperlink" Target="https://www.cam.ac.uk/research/news/uk-policing-psychological-damage-among-officers-heightened-by-bad-working-conditions" TargetMode="External"/><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sciencedirect.com/science/article/abs/pii/S0165178100002110?via%3Dihub" TargetMode="External"/><Relationship Id="rId39" Type="http://schemas.openxmlformats.org/officeDocument/2006/relationships/hyperlink" Target="https://www.scribbr.co.uk/research-methods/introduction-to-qual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44</Pages>
  <Words>8383</Words>
  <Characters>47787</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Simmonds,Rebecca swp6779</cp:lastModifiedBy>
  <cp:revision>2</cp:revision>
  <dcterms:created xsi:type="dcterms:W3CDTF">2025-01-01T00:04:00Z</dcterms:created>
  <dcterms:modified xsi:type="dcterms:W3CDTF">2025-01-01T00:04:00Z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2024-11-29T18:59:07Z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840a565c-9ab2-439b-8bdc-9f3dd3bb9911</vt:lpwstr>
  </property>
  <property fmtid="{D5CDD505-2E9C-101B-9397-08002B2CF9AE}" pid="8" name="MSIP_Label_66cf8fe5-b7b7-4df7-b38d-1c61ac2f6639_ContentBits">
    <vt:lpwstr>0</vt:lpwstr>
  </property>
</Properties>
</file>