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ajorHAnsi" w:eastAsiaTheme="majorEastAsia" w:hAnsiTheme="majorHAnsi" w:cstheme="majorBidi"/>
          <w:sz w:val="80"/>
          <w:szCs w:val="80"/>
        </w:rPr>
        <w:id w:val="-825516560"/>
        <w:docPartObj>
          <w:docPartGallery w:val="Cover Pages"/>
          <w:docPartUnique/>
        </w:docPartObj>
      </w:sdtPr>
      <w:sdtEndPr>
        <w:rPr>
          <w:rFonts w:ascii="Arial" w:eastAsia="Times New Roman" w:hAnsi="Arial" w:cs="Arial"/>
          <w:sz w:val="24"/>
          <w:szCs w:val="20"/>
          <w:lang w:val="en-GB" w:eastAsia="en-GB"/>
        </w:rPr>
      </w:sdtEndPr>
      <w:sdtContent>
        <w:tbl>
          <w:tblPr>
            <w:tblpPr w:leftFromText="180" w:rightFromText="180" w:vertAnchor="page" w:horzAnchor="margin" w:tblpY="4233"/>
            <w:tblW w:w="5000" w:type="pct"/>
            <w:tblLook w:val="04A0" w:firstRow="1" w:lastRow="0" w:firstColumn="1" w:lastColumn="0" w:noHBand="0" w:noVBand="1"/>
          </w:tblPr>
          <w:tblGrid>
            <w:gridCol w:w="9026"/>
          </w:tblGrid>
          <w:tr w:rsidR="00F058F0" w:rsidTr="005D12A1">
            <w:trPr>
              <w:trHeight w:val="1440"/>
            </w:trPr>
            <w:tc>
              <w:tcPr>
                <w:tcW w:w="5000" w:type="pct"/>
                <w:tcBorders>
                  <w:bottom w:val="single" w:sz="4" w:space="0" w:color="5B9BD5" w:themeColor="accent1"/>
                </w:tcBorders>
                <w:vAlign w:val="center"/>
              </w:tcPr>
              <w:p w:rsidR="00F058F0" w:rsidRDefault="00F058F0" w:rsidP="005D12A1">
                <w:pPr>
                  <w:pStyle w:val="NoSpacing"/>
                  <w:jc w:val="center"/>
                  <w:rPr>
                    <w:rFonts w:asciiTheme="majorHAnsi" w:eastAsiaTheme="majorEastAsia" w:hAnsiTheme="majorHAnsi" w:cstheme="majorBidi"/>
                    <w:sz w:val="80"/>
                    <w:szCs w:val="80"/>
                  </w:rPr>
                </w:pPr>
                <w:r w:rsidRPr="00F058F0">
                  <w:rPr>
                    <w:rFonts w:asciiTheme="majorHAnsi" w:eastAsiaTheme="majorEastAsia" w:hAnsiTheme="majorHAnsi" w:cstheme="majorBidi"/>
                    <w:sz w:val="80"/>
                    <w:szCs w:val="80"/>
                  </w:rPr>
                  <w:t>Geo-Visualisation and the Application of GIS</w:t>
                </w:r>
              </w:p>
            </w:tc>
          </w:tr>
          <w:tr w:rsidR="00F058F0" w:rsidTr="005D12A1">
            <w:trPr>
              <w:trHeight w:val="720"/>
            </w:trPr>
            <w:sdt>
              <w:sdtPr>
                <w:rPr>
                  <w:rFonts w:asciiTheme="majorHAnsi" w:eastAsiaTheme="majorEastAsia" w:hAnsiTheme="majorHAnsi" w:cstheme="majorBidi"/>
                  <w:sz w:val="44"/>
                  <w:szCs w:val="44"/>
                </w:rPr>
                <w:alias w:val="Subtitle"/>
                <w:id w:val="15524255"/>
                <w:placeholder>
                  <w:docPart w:val="E8E17BDC98C34A238E0D5ED41796AA63"/>
                </w:placeholder>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5B9BD5" w:themeColor="accent1"/>
                    </w:tcBorders>
                    <w:vAlign w:val="center"/>
                  </w:tcPr>
                  <w:p w:rsidR="00F058F0" w:rsidRDefault="005D12A1" w:rsidP="005D12A1">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M3XCP5 - Geographical Information Systems</w:t>
                    </w:r>
                  </w:p>
                </w:tc>
              </w:sdtContent>
            </w:sdt>
          </w:tr>
          <w:tr w:rsidR="00F058F0" w:rsidTr="005D12A1">
            <w:trPr>
              <w:trHeight w:val="360"/>
            </w:trPr>
            <w:tc>
              <w:tcPr>
                <w:tcW w:w="5000" w:type="pct"/>
                <w:vAlign w:val="center"/>
              </w:tcPr>
              <w:p w:rsidR="00F058F0" w:rsidRDefault="00F058F0" w:rsidP="005D12A1">
                <w:pPr>
                  <w:pStyle w:val="NoSpacing"/>
                  <w:jc w:val="center"/>
                </w:pPr>
              </w:p>
            </w:tc>
          </w:tr>
          <w:tr w:rsidR="00F058F0" w:rsidTr="005D12A1">
            <w:trPr>
              <w:trHeight w:val="360"/>
            </w:trPr>
            <w:sdt>
              <w:sdtPr>
                <w:rPr>
                  <w:b/>
                  <w:bCs/>
                </w:rPr>
                <w:alias w:val="Author"/>
                <w:id w:val="15524260"/>
                <w:placeholder>
                  <w:docPart w:val="04B074E1FAB343DE862654986E02D22D"/>
                </w:placeholder>
                <w:dataBinding w:prefixMappings="xmlns:ns0='http://schemas.openxmlformats.org/package/2006/metadata/core-properties' xmlns:ns1='http://purl.org/dc/elements/1.1/'" w:xpath="/ns0:coreProperties[1]/ns1:creator[1]" w:storeItemID="{6C3C8BC8-F283-45AE-878A-BAB7291924A1}"/>
                <w:text/>
              </w:sdtPr>
              <w:sdtContent>
                <w:tc>
                  <w:tcPr>
                    <w:tcW w:w="5000" w:type="pct"/>
                    <w:vAlign w:val="center"/>
                  </w:tcPr>
                  <w:p w:rsidR="00F058F0" w:rsidRDefault="005D12A1" w:rsidP="005D12A1">
                    <w:pPr>
                      <w:pStyle w:val="NoSpacing"/>
                      <w:jc w:val="center"/>
                      <w:rPr>
                        <w:b/>
                        <w:bCs/>
                      </w:rPr>
                    </w:pPr>
                    <w:r>
                      <w:rPr>
                        <w:b/>
                        <w:bCs/>
                      </w:rPr>
                      <w:t>Josh Lapham - 182500</w:t>
                    </w:r>
                  </w:p>
                </w:tc>
              </w:sdtContent>
            </w:sdt>
          </w:tr>
          <w:tr w:rsidR="00F058F0" w:rsidTr="005D12A1">
            <w:trPr>
              <w:trHeight w:val="360"/>
            </w:trPr>
            <w:tc>
              <w:tcPr>
                <w:tcW w:w="5000" w:type="pct"/>
                <w:vAlign w:val="center"/>
              </w:tcPr>
              <w:p w:rsidR="00F058F0" w:rsidRDefault="00F058F0" w:rsidP="005D12A1">
                <w:pPr>
                  <w:pStyle w:val="NoSpacing"/>
                  <w:jc w:val="center"/>
                  <w:rPr>
                    <w:b/>
                    <w:bCs/>
                  </w:rPr>
                </w:pPr>
              </w:p>
            </w:tc>
          </w:tr>
        </w:tbl>
        <w:p w:rsidR="00F058F0" w:rsidRDefault="00F058F0"/>
        <w:p w:rsidR="00F058F0" w:rsidRDefault="00F058F0"/>
        <w:tbl>
          <w:tblPr>
            <w:tblpPr w:leftFromText="187" w:rightFromText="187" w:horzAnchor="margin" w:tblpXSpec="center" w:tblpYSpec="bottom"/>
            <w:tblW w:w="5000" w:type="pct"/>
            <w:tblLook w:val="04A0" w:firstRow="1" w:lastRow="0" w:firstColumn="1" w:lastColumn="0" w:noHBand="0" w:noVBand="1"/>
          </w:tblPr>
          <w:tblGrid>
            <w:gridCol w:w="9026"/>
          </w:tblGrid>
          <w:tr w:rsidR="00F058F0">
            <w:tc>
              <w:tcPr>
                <w:tcW w:w="5000" w:type="pct"/>
              </w:tcPr>
              <w:p w:rsidR="00F058F0" w:rsidRDefault="00F058F0" w:rsidP="005D12A1">
                <w:pPr>
                  <w:pStyle w:val="NoSpacing"/>
                </w:pPr>
              </w:p>
            </w:tc>
          </w:tr>
        </w:tbl>
        <w:p w:rsidR="00F058F0" w:rsidRDefault="00F058F0"/>
        <w:p w:rsidR="00BF3C9E" w:rsidRDefault="00F058F0" w:rsidP="005D12A1">
          <w:pPr>
            <w:spacing w:after="160" w:line="259" w:lineRule="auto"/>
          </w:pPr>
          <w:r w:rsidR="00BF3C9E">
            <w:br w:type="page"/>
          </w:r>
        </w:p>
      </w:sdtContent>
    </w:sdt>
    <w:sdt>
      <w:sdtPr>
        <w:rPr>
          <w:rFonts w:eastAsia="Times New Roman" w:cs="Arial"/>
          <w:b w:val="0"/>
          <w:sz w:val="24"/>
          <w:szCs w:val="20"/>
          <w:lang w:val="en-GB" w:eastAsia="en-GB"/>
        </w:rPr>
        <w:id w:val="1249692020"/>
        <w:docPartObj>
          <w:docPartGallery w:val="Table of Contents"/>
          <w:docPartUnique/>
        </w:docPartObj>
      </w:sdtPr>
      <w:sdtEndPr>
        <w:rPr>
          <w:bCs/>
          <w:noProof/>
        </w:rPr>
      </w:sdtEndPr>
      <w:sdtContent>
        <w:p w:rsidR="00774E53" w:rsidRDefault="00774E53">
          <w:pPr>
            <w:pStyle w:val="TOCHeading"/>
          </w:pPr>
          <w:r>
            <w:t>Contents</w:t>
          </w:r>
          <w:bookmarkStart w:id="0" w:name="_GoBack"/>
          <w:bookmarkEnd w:id="0"/>
        </w:p>
        <w:p w:rsidR="005D12A1" w:rsidRDefault="00774E53">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500273942" w:history="1">
            <w:r w:rsidR="005D12A1" w:rsidRPr="00943F7A">
              <w:rPr>
                <w:rStyle w:val="Hyperlink"/>
                <w:noProof/>
              </w:rPr>
              <w:t>Task 1</w:t>
            </w:r>
            <w:r w:rsidR="005D12A1">
              <w:rPr>
                <w:noProof/>
                <w:webHidden/>
              </w:rPr>
              <w:tab/>
            </w:r>
            <w:r w:rsidR="005D12A1">
              <w:rPr>
                <w:noProof/>
                <w:webHidden/>
              </w:rPr>
              <w:fldChar w:fldCharType="begin"/>
            </w:r>
            <w:r w:rsidR="005D12A1">
              <w:rPr>
                <w:noProof/>
                <w:webHidden/>
              </w:rPr>
              <w:instrText xml:space="preserve"> PAGEREF _Toc500273942 \h </w:instrText>
            </w:r>
            <w:r w:rsidR="005D12A1">
              <w:rPr>
                <w:noProof/>
                <w:webHidden/>
              </w:rPr>
            </w:r>
            <w:r w:rsidR="005D12A1">
              <w:rPr>
                <w:noProof/>
                <w:webHidden/>
              </w:rPr>
              <w:fldChar w:fldCharType="separate"/>
            </w:r>
            <w:r w:rsidR="005D12A1">
              <w:rPr>
                <w:noProof/>
                <w:webHidden/>
              </w:rPr>
              <w:t>2</w:t>
            </w:r>
            <w:r w:rsidR="005D12A1">
              <w:rPr>
                <w:noProof/>
                <w:webHidden/>
              </w:rPr>
              <w:fldChar w:fldCharType="end"/>
            </w:r>
          </w:hyperlink>
        </w:p>
        <w:p w:rsidR="005D12A1" w:rsidRDefault="005D12A1">
          <w:pPr>
            <w:pStyle w:val="TOC2"/>
            <w:tabs>
              <w:tab w:val="right" w:leader="dot" w:pos="9016"/>
            </w:tabs>
            <w:rPr>
              <w:rFonts w:asciiTheme="minorHAnsi" w:eastAsiaTheme="minorEastAsia" w:hAnsiTheme="minorHAnsi" w:cstheme="minorBidi"/>
              <w:noProof/>
              <w:sz w:val="22"/>
              <w:szCs w:val="22"/>
            </w:rPr>
          </w:pPr>
          <w:hyperlink w:anchor="_Toc500273943" w:history="1">
            <w:r w:rsidRPr="00943F7A">
              <w:rPr>
                <w:rStyle w:val="Hyperlink"/>
                <w:noProof/>
              </w:rPr>
              <w:t>Origins of GIS &amp; Cartographic Representation</w:t>
            </w:r>
            <w:r>
              <w:rPr>
                <w:noProof/>
                <w:webHidden/>
              </w:rPr>
              <w:tab/>
            </w:r>
            <w:r>
              <w:rPr>
                <w:noProof/>
                <w:webHidden/>
              </w:rPr>
              <w:fldChar w:fldCharType="begin"/>
            </w:r>
            <w:r>
              <w:rPr>
                <w:noProof/>
                <w:webHidden/>
              </w:rPr>
              <w:instrText xml:space="preserve"> PAGEREF _Toc500273943 \h </w:instrText>
            </w:r>
            <w:r>
              <w:rPr>
                <w:noProof/>
                <w:webHidden/>
              </w:rPr>
            </w:r>
            <w:r>
              <w:rPr>
                <w:noProof/>
                <w:webHidden/>
              </w:rPr>
              <w:fldChar w:fldCharType="separate"/>
            </w:r>
            <w:r>
              <w:rPr>
                <w:noProof/>
                <w:webHidden/>
              </w:rPr>
              <w:t>2</w:t>
            </w:r>
            <w:r>
              <w:rPr>
                <w:noProof/>
                <w:webHidden/>
              </w:rPr>
              <w:fldChar w:fldCharType="end"/>
            </w:r>
          </w:hyperlink>
        </w:p>
        <w:p w:rsidR="005D12A1" w:rsidRDefault="005D12A1">
          <w:pPr>
            <w:pStyle w:val="TOC2"/>
            <w:tabs>
              <w:tab w:val="right" w:leader="dot" w:pos="9016"/>
            </w:tabs>
            <w:rPr>
              <w:rFonts w:asciiTheme="minorHAnsi" w:eastAsiaTheme="minorEastAsia" w:hAnsiTheme="minorHAnsi" w:cstheme="minorBidi"/>
              <w:noProof/>
              <w:sz w:val="22"/>
              <w:szCs w:val="22"/>
            </w:rPr>
          </w:pPr>
          <w:hyperlink w:anchor="_Toc500273944" w:history="1">
            <w:r w:rsidRPr="00943F7A">
              <w:rPr>
                <w:rStyle w:val="Hyperlink"/>
                <w:noProof/>
              </w:rPr>
              <w:t>Fundamentals as a Visual Information System</w:t>
            </w:r>
            <w:r>
              <w:rPr>
                <w:noProof/>
                <w:webHidden/>
              </w:rPr>
              <w:tab/>
            </w:r>
            <w:r>
              <w:rPr>
                <w:noProof/>
                <w:webHidden/>
              </w:rPr>
              <w:fldChar w:fldCharType="begin"/>
            </w:r>
            <w:r>
              <w:rPr>
                <w:noProof/>
                <w:webHidden/>
              </w:rPr>
              <w:instrText xml:space="preserve"> PAGEREF _Toc500273944 \h </w:instrText>
            </w:r>
            <w:r>
              <w:rPr>
                <w:noProof/>
                <w:webHidden/>
              </w:rPr>
            </w:r>
            <w:r>
              <w:rPr>
                <w:noProof/>
                <w:webHidden/>
              </w:rPr>
              <w:fldChar w:fldCharType="separate"/>
            </w:r>
            <w:r>
              <w:rPr>
                <w:noProof/>
                <w:webHidden/>
              </w:rPr>
              <w:t>4</w:t>
            </w:r>
            <w:r>
              <w:rPr>
                <w:noProof/>
                <w:webHidden/>
              </w:rPr>
              <w:fldChar w:fldCharType="end"/>
            </w:r>
          </w:hyperlink>
        </w:p>
        <w:p w:rsidR="005D12A1" w:rsidRDefault="005D12A1">
          <w:pPr>
            <w:pStyle w:val="TOC2"/>
            <w:tabs>
              <w:tab w:val="right" w:leader="dot" w:pos="9016"/>
            </w:tabs>
            <w:rPr>
              <w:rFonts w:asciiTheme="minorHAnsi" w:eastAsiaTheme="minorEastAsia" w:hAnsiTheme="minorHAnsi" w:cstheme="minorBidi"/>
              <w:noProof/>
              <w:sz w:val="22"/>
              <w:szCs w:val="22"/>
            </w:rPr>
          </w:pPr>
          <w:hyperlink w:anchor="_Toc500273945" w:history="1">
            <w:r w:rsidRPr="00943F7A">
              <w:rPr>
                <w:rStyle w:val="Hyperlink"/>
                <w:noProof/>
              </w:rPr>
              <w:t>Emergence of GIS</w:t>
            </w:r>
            <w:r>
              <w:rPr>
                <w:noProof/>
                <w:webHidden/>
              </w:rPr>
              <w:tab/>
            </w:r>
            <w:r>
              <w:rPr>
                <w:noProof/>
                <w:webHidden/>
              </w:rPr>
              <w:fldChar w:fldCharType="begin"/>
            </w:r>
            <w:r>
              <w:rPr>
                <w:noProof/>
                <w:webHidden/>
              </w:rPr>
              <w:instrText xml:space="preserve"> PAGEREF _Toc500273945 \h </w:instrText>
            </w:r>
            <w:r>
              <w:rPr>
                <w:noProof/>
                <w:webHidden/>
              </w:rPr>
            </w:r>
            <w:r>
              <w:rPr>
                <w:noProof/>
                <w:webHidden/>
              </w:rPr>
              <w:fldChar w:fldCharType="separate"/>
            </w:r>
            <w:r>
              <w:rPr>
                <w:noProof/>
                <w:webHidden/>
              </w:rPr>
              <w:t>5</w:t>
            </w:r>
            <w:r>
              <w:rPr>
                <w:noProof/>
                <w:webHidden/>
              </w:rPr>
              <w:fldChar w:fldCharType="end"/>
            </w:r>
          </w:hyperlink>
        </w:p>
        <w:p w:rsidR="005D12A1" w:rsidRDefault="005D12A1">
          <w:pPr>
            <w:pStyle w:val="TOC3"/>
            <w:tabs>
              <w:tab w:val="right" w:leader="dot" w:pos="9016"/>
            </w:tabs>
            <w:rPr>
              <w:rFonts w:asciiTheme="minorHAnsi" w:eastAsiaTheme="minorEastAsia" w:hAnsiTheme="minorHAnsi" w:cstheme="minorBidi"/>
              <w:noProof/>
              <w:sz w:val="22"/>
              <w:szCs w:val="22"/>
            </w:rPr>
          </w:pPr>
          <w:hyperlink w:anchor="_Toc500273946" w:history="1">
            <w:r w:rsidRPr="00943F7A">
              <w:rPr>
                <w:rStyle w:val="Hyperlink"/>
                <w:noProof/>
              </w:rPr>
              <w:t>FlightRader24</w:t>
            </w:r>
            <w:r>
              <w:rPr>
                <w:noProof/>
                <w:webHidden/>
              </w:rPr>
              <w:tab/>
            </w:r>
            <w:r>
              <w:rPr>
                <w:noProof/>
                <w:webHidden/>
              </w:rPr>
              <w:fldChar w:fldCharType="begin"/>
            </w:r>
            <w:r>
              <w:rPr>
                <w:noProof/>
                <w:webHidden/>
              </w:rPr>
              <w:instrText xml:space="preserve"> PAGEREF _Toc500273946 \h </w:instrText>
            </w:r>
            <w:r>
              <w:rPr>
                <w:noProof/>
                <w:webHidden/>
              </w:rPr>
            </w:r>
            <w:r>
              <w:rPr>
                <w:noProof/>
                <w:webHidden/>
              </w:rPr>
              <w:fldChar w:fldCharType="separate"/>
            </w:r>
            <w:r>
              <w:rPr>
                <w:noProof/>
                <w:webHidden/>
              </w:rPr>
              <w:t>5</w:t>
            </w:r>
            <w:r>
              <w:rPr>
                <w:noProof/>
                <w:webHidden/>
              </w:rPr>
              <w:fldChar w:fldCharType="end"/>
            </w:r>
          </w:hyperlink>
        </w:p>
        <w:p w:rsidR="005D12A1" w:rsidRDefault="005D12A1">
          <w:pPr>
            <w:pStyle w:val="TOC3"/>
            <w:tabs>
              <w:tab w:val="right" w:leader="dot" w:pos="9016"/>
            </w:tabs>
            <w:rPr>
              <w:rFonts w:asciiTheme="minorHAnsi" w:eastAsiaTheme="minorEastAsia" w:hAnsiTheme="minorHAnsi" w:cstheme="minorBidi"/>
              <w:noProof/>
              <w:sz w:val="22"/>
              <w:szCs w:val="22"/>
            </w:rPr>
          </w:pPr>
          <w:hyperlink w:anchor="_Toc500273947" w:history="1">
            <w:r w:rsidRPr="00943F7A">
              <w:rPr>
                <w:rStyle w:val="Hyperlink"/>
                <w:noProof/>
              </w:rPr>
              <w:t>What the World Would Look Like if All the Ice Melted</w:t>
            </w:r>
            <w:r>
              <w:rPr>
                <w:noProof/>
                <w:webHidden/>
              </w:rPr>
              <w:tab/>
            </w:r>
            <w:r>
              <w:rPr>
                <w:noProof/>
                <w:webHidden/>
              </w:rPr>
              <w:fldChar w:fldCharType="begin"/>
            </w:r>
            <w:r>
              <w:rPr>
                <w:noProof/>
                <w:webHidden/>
              </w:rPr>
              <w:instrText xml:space="preserve"> PAGEREF _Toc500273947 \h </w:instrText>
            </w:r>
            <w:r>
              <w:rPr>
                <w:noProof/>
                <w:webHidden/>
              </w:rPr>
            </w:r>
            <w:r>
              <w:rPr>
                <w:noProof/>
                <w:webHidden/>
              </w:rPr>
              <w:fldChar w:fldCharType="separate"/>
            </w:r>
            <w:r>
              <w:rPr>
                <w:noProof/>
                <w:webHidden/>
              </w:rPr>
              <w:t>5</w:t>
            </w:r>
            <w:r>
              <w:rPr>
                <w:noProof/>
                <w:webHidden/>
              </w:rPr>
              <w:fldChar w:fldCharType="end"/>
            </w:r>
          </w:hyperlink>
        </w:p>
        <w:p w:rsidR="005D12A1" w:rsidRDefault="005D12A1">
          <w:pPr>
            <w:pStyle w:val="TOC3"/>
            <w:tabs>
              <w:tab w:val="right" w:leader="dot" w:pos="9016"/>
            </w:tabs>
            <w:rPr>
              <w:rFonts w:asciiTheme="minorHAnsi" w:eastAsiaTheme="minorEastAsia" w:hAnsiTheme="minorHAnsi" w:cstheme="minorBidi"/>
              <w:noProof/>
              <w:sz w:val="22"/>
              <w:szCs w:val="22"/>
            </w:rPr>
          </w:pPr>
          <w:hyperlink w:anchor="_Toc500273948" w:history="1">
            <w:r w:rsidRPr="00943F7A">
              <w:rPr>
                <w:rStyle w:val="Hyperlink"/>
                <w:noProof/>
              </w:rPr>
              <w:t>Trendsmap</w:t>
            </w:r>
            <w:r>
              <w:rPr>
                <w:noProof/>
                <w:webHidden/>
              </w:rPr>
              <w:tab/>
            </w:r>
            <w:r>
              <w:rPr>
                <w:noProof/>
                <w:webHidden/>
              </w:rPr>
              <w:fldChar w:fldCharType="begin"/>
            </w:r>
            <w:r>
              <w:rPr>
                <w:noProof/>
                <w:webHidden/>
              </w:rPr>
              <w:instrText xml:space="preserve"> PAGEREF _Toc500273948 \h </w:instrText>
            </w:r>
            <w:r>
              <w:rPr>
                <w:noProof/>
                <w:webHidden/>
              </w:rPr>
            </w:r>
            <w:r>
              <w:rPr>
                <w:noProof/>
                <w:webHidden/>
              </w:rPr>
              <w:fldChar w:fldCharType="separate"/>
            </w:r>
            <w:r>
              <w:rPr>
                <w:noProof/>
                <w:webHidden/>
              </w:rPr>
              <w:t>6</w:t>
            </w:r>
            <w:r>
              <w:rPr>
                <w:noProof/>
                <w:webHidden/>
              </w:rPr>
              <w:fldChar w:fldCharType="end"/>
            </w:r>
          </w:hyperlink>
        </w:p>
        <w:p w:rsidR="005D12A1" w:rsidRDefault="005D12A1">
          <w:pPr>
            <w:pStyle w:val="TOC2"/>
            <w:tabs>
              <w:tab w:val="right" w:leader="dot" w:pos="9016"/>
            </w:tabs>
            <w:rPr>
              <w:rFonts w:asciiTheme="minorHAnsi" w:eastAsiaTheme="minorEastAsia" w:hAnsiTheme="minorHAnsi" w:cstheme="minorBidi"/>
              <w:noProof/>
              <w:sz w:val="22"/>
              <w:szCs w:val="22"/>
            </w:rPr>
          </w:pPr>
          <w:hyperlink w:anchor="_Toc500273949" w:history="1">
            <w:r w:rsidRPr="00943F7A">
              <w:rPr>
                <w:rStyle w:val="Hyperlink"/>
                <w:noProof/>
              </w:rPr>
              <w:t>Relations with Socio-Demographic Data</w:t>
            </w:r>
            <w:r>
              <w:rPr>
                <w:noProof/>
                <w:webHidden/>
              </w:rPr>
              <w:tab/>
            </w:r>
            <w:r>
              <w:rPr>
                <w:noProof/>
                <w:webHidden/>
              </w:rPr>
              <w:fldChar w:fldCharType="begin"/>
            </w:r>
            <w:r>
              <w:rPr>
                <w:noProof/>
                <w:webHidden/>
              </w:rPr>
              <w:instrText xml:space="preserve"> PAGEREF _Toc500273949 \h </w:instrText>
            </w:r>
            <w:r>
              <w:rPr>
                <w:noProof/>
                <w:webHidden/>
              </w:rPr>
            </w:r>
            <w:r>
              <w:rPr>
                <w:noProof/>
                <w:webHidden/>
              </w:rPr>
              <w:fldChar w:fldCharType="separate"/>
            </w:r>
            <w:r>
              <w:rPr>
                <w:noProof/>
                <w:webHidden/>
              </w:rPr>
              <w:t>7</w:t>
            </w:r>
            <w:r>
              <w:rPr>
                <w:noProof/>
                <w:webHidden/>
              </w:rPr>
              <w:fldChar w:fldCharType="end"/>
            </w:r>
          </w:hyperlink>
        </w:p>
        <w:p w:rsidR="005D12A1" w:rsidRDefault="005D12A1">
          <w:pPr>
            <w:pStyle w:val="TOC1"/>
            <w:tabs>
              <w:tab w:val="right" w:leader="dot" w:pos="9016"/>
            </w:tabs>
            <w:rPr>
              <w:rFonts w:asciiTheme="minorHAnsi" w:eastAsiaTheme="minorEastAsia" w:hAnsiTheme="minorHAnsi" w:cstheme="minorBidi"/>
              <w:noProof/>
              <w:sz w:val="22"/>
              <w:szCs w:val="22"/>
            </w:rPr>
          </w:pPr>
          <w:hyperlink w:anchor="_Toc500273950" w:history="1">
            <w:r w:rsidRPr="00943F7A">
              <w:rPr>
                <w:rStyle w:val="Hyperlink"/>
                <w:noProof/>
              </w:rPr>
              <w:t>Task 2</w:t>
            </w:r>
            <w:r>
              <w:rPr>
                <w:noProof/>
                <w:webHidden/>
              </w:rPr>
              <w:tab/>
            </w:r>
            <w:r>
              <w:rPr>
                <w:noProof/>
                <w:webHidden/>
              </w:rPr>
              <w:fldChar w:fldCharType="begin"/>
            </w:r>
            <w:r>
              <w:rPr>
                <w:noProof/>
                <w:webHidden/>
              </w:rPr>
              <w:instrText xml:space="preserve"> PAGEREF _Toc500273950 \h </w:instrText>
            </w:r>
            <w:r>
              <w:rPr>
                <w:noProof/>
                <w:webHidden/>
              </w:rPr>
            </w:r>
            <w:r>
              <w:rPr>
                <w:noProof/>
                <w:webHidden/>
              </w:rPr>
              <w:fldChar w:fldCharType="separate"/>
            </w:r>
            <w:r>
              <w:rPr>
                <w:noProof/>
                <w:webHidden/>
              </w:rPr>
              <w:t>8</w:t>
            </w:r>
            <w:r>
              <w:rPr>
                <w:noProof/>
                <w:webHidden/>
              </w:rPr>
              <w:fldChar w:fldCharType="end"/>
            </w:r>
          </w:hyperlink>
        </w:p>
        <w:p w:rsidR="005D12A1" w:rsidRDefault="005D12A1">
          <w:pPr>
            <w:pStyle w:val="TOC2"/>
            <w:tabs>
              <w:tab w:val="right" w:leader="dot" w:pos="9016"/>
            </w:tabs>
            <w:rPr>
              <w:rFonts w:asciiTheme="minorHAnsi" w:eastAsiaTheme="minorEastAsia" w:hAnsiTheme="minorHAnsi" w:cstheme="minorBidi"/>
              <w:noProof/>
              <w:sz w:val="22"/>
              <w:szCs w:val="22"/>
            </w:rPr>
          </w:pPr>
          <w:hyperlink w:anchor="_Toc500273951" w:history="1">
            <w:r w:rsidRPr="00943F7A">
              <w:rPr>
                <w:rStyle w:val="Hyperlink"/>
                <w:noProof/>
              </w:rPr>
              <w:t>Microsoft Access</w:t>
            </w:r>
            <w:r>
              <w:rPr>
                <w:noProof/>
                <w:webHidden/>
              </w:rPr>
              <w:tab/>
            </w:r>
            <w:r>
              <w:rPr>
                <w:noProof/>
                <w:webHidden/>
              </w:rPr>
              <w:fldChar w:fldCharType="begin"/>
            </w:r>
            <w:r>
              <w:rPr>
                <w:noProof/>
                <w:webHidden/>
              </w:rPr>
              <w:instrText xml:space="preserve"> PAGEREF _Toc500273951 \h </w:instrText>
            </w:r>
            <w:r>
              <w:rPr>
                <w:noProof/>
                <w:webHidden/>
              </w:rPr>
            </w:r>
            <w:r>
              <w:rPr>
                <w:noProof/>
                <w:webHidden/>
              </w:rPr>
              <w:fldChar w:fldCharType="separate"/>
            </w:r>
            <w:r>
              <w:rPr>
                <w:noProof/>
                <w:webHidden/>
              </w:rPr>
              <w:t>8</w:t>
            </w:r>
            <w:r>
              <w:rPr>
                <w:noProof/>
                <w:webHidden/>
              </w:rPr>
              <w:fldChar w:fldCharType="end"/>
            </w:r>
          </w:hyperlink>
        </w:p>
        <w:p w:rsidR="005D12A1" w:rsidRDefault="005D12A1">
          <w:pPr>
            <w:pStyle w:val="TOC2"/>
            <w:tabs>
              <w:tab w:val="right" w:leader="dot" w:pos="9016"/>
            </w:tabs>
            <w:rPr>
              <w:rFonts w:asciiTheme="minorHAnsi" w:eastAsiaTheme="minorEastAsia" w:hAnsiTheme="minorHAnsi" w:cstheme="minorBidi"/>
              <w:noProof/>
              <w:sz w:val="22"/>
              <w:szCs w:val="22"/>
            </w:rPr>
          </w:pPr>
          <w:hyperlink w:anchor="_Toc500273952" w:history="1">
            <w:r w:rsidRPr="00943F7A">
              <w:rPr>
                <w:rStyle w:val="Hyperlink"/>
                <w:noProof/>
              </w:rPr>
              <w:t>QGIS</w:t>
            </w:r>
            <w:r>
              <w:rPr>
                <w:noProof/>
                <w:webHidden/>
              </w:rPr>
              <w:tab/>
            </w:r>
            <w:r>
              <w:rPr>
                <w:noProof/>
                <w:webHidden/>
              </w:rPr>
              <w:fldChar w:fldCharType="begin"/>
            </w:r>
            <w:r>
              <w:rPr>
                <w:noProof/>
                <w:webHidden/>
              </w:rPr>
              <w:instrText xml:space="preserve"> PAGEREF _Toc500273952 \h </w:instrText>
            </w:r>
            <w:r>
              <w:rPr>
                <w:noProof/>
                <w:webHidden/>
              </w:rPr>
            </w:r>
            <w:r>
              <w:rPr>
                <w:noProof/>
                <w:webHidden/>
              </w:rPr>
              <w:fldChar w:fldCharType="separate"/>
            </w:r>
            <w:r>
              <w:rPr>
                <w:noProof/>
                <w:webHidden/>
              </w:rPr>
              <w:t>10</w:t>
            </w:r>
            <w:r>
              <w:rPr>
                <w:noProof/>
                <w:webHidden/>
              </w:rPr>
              <w:fldChar w:fldCharType="end"/>
            </w:r>
          </w:hyperlink>
        </w:p>
        <w:p w:rsidR="005D12A1" w:rsidRDefault="005D12A1">
          <w:pPr>
            <w:pStyle w:val="TOC1"/>
            <w:tabs>
              <w:tab w:val="right" w:leader="dot" w:pos="9016"/>
            </w:tabs>
            <w:rPr>
              <w:rFonts w:asciiTheme="minorHAnsi" w:eastAsiaTheme="minorEastAsia" w:hAnsiTheme="minorHAnsi" w:cstheme="minorBidi"/>
              <w:noProof/>
              <w:sz w:val="22"/>
              <w:szCs w:val="22"/>
            </w:rPr>
          </w:pPr>
          <w:hyperlink w:anchor="_Toc500273953" w:history="1">
            <w:r w:rsidRPr="00943F7A">
              <w:rPr>
                <w:rStyle w:val="Hyperlink"/>
                <w:noProof/>
              </w:rPr>
              <w:t>Task 3</w:t>
            </w:r>
            <w:r>
              <w:rPr>
                <w:noProof/>
                <w:webHidden/>
              </w:rPr>
              <w:tab/>
            </w:r>
            <w:r>
              <w:rPr>
                <w:noProof/>
                <w:webHidden/>
              </w:rPr>
              <w:fldChar w:fldCharType="begin"/>
            </w:r>
            <w:r>
              <w:rPr>
                <w:noProof/>
                <w:webHidden/>
              </w:rPr>
              <w:instrText xml:space="preserve"> PAGEREF _Toc500273953 \h </w:instrText>
            </w:r>
            <w:r>
              <w:rPr>
                <w:noProof/>
                <w:webHidden/>
              </w:rPr>
            </w:r>
            <w:r>
              <w:rPr>
                <w:noProof/>
                <w:webHidden/>
              </w:rPr>
              <w:fldChar w:fldCharType="separate"/>
            </w:r>
            <w:r>
              <w:rPr>
                <w:noProof/>
                <w:webHidden/>
              </w:rPr>
              <w:t>12</w:t>
            </w:r>
            <w:r>
              <w:rPr>
                <w:noProof/>
                <w:webHidden/>
              </w:rPr>
              <w:fldChar w:fldCharType="end"/>
            </w:r>
          </w:hyperlink>
        </w:p>
        <w:p w:rsidR="005D12A1" w:rsidRDefault="005D12A1">
          <w:pPr>
            <w:pStyle w:val="TOC2"/>
            <w:tabs>
              <w:tab w:val="right" w:leader="dot" w:pos="9016"/>
            </w:tabs>
            <w:rPr>
              <w:rFonts w:asciiTheme="minorHAnsi" w:eastAsiaTheme="minorEastAsia" w:hAnsiTheme="minorHAnsi" w:cstheme="minorBidi"/>
              <w:noProof/>
              <w:sz w:val="22"/>
              <w:szCs w:val="22"/>
            </w:rPr>
          </w:pPr>
          <w:hyperlink w:anchor="_Toc500273954" w:history="1">
            <w:r w:rsidRPr="00943F7A">
              <w:rPr>
                <w:rStyle w:val="Hyperlink"/>
                <w:noProof/>
              </w:rPr>
              <w:t>Visual and Non-Visual Database Solutions</w:t>
            </w:r>
            <w:r>
              <w:rPr>
                <w:noProof/>
                <w:webHidden/>
              </w:rPr>
              <w:tab/>
            </w:r>
            <w:r>
              <w:rPr>
                <w:noProof/>
                <w:webHidden/>
              </w:rPr>
              <w:fldChar w:fldCharType="begin"/>
            </w:r>
            <w:r>
              <w:rPr>
                <w:noProof/>
                <w:webHidden/>
              </w:rPr>
              <w:instrText xml:space="preserve"> PAGEREF _Toc500273954 \h </w:instrText>
            </w:r>
            <w:r>
              <w:rPr>
                <w:noProof/>
                <w:webHidden/>
              </w:rPr>
            </w:r>
            <w:r>
              <w:rPr>
                <w:noProof/>
                <w:webHidden/>
              </w:rPr>
              <w:fldChar w:fldCharType="separate"/>
            </w:r>
            <w:r>
              <w:rPr>
                <w:noProof/>
                <w:webHidden/>
              </w:rPr>
              <w:t>12</w:t>
            </w:r>
            <w:r>
              <w:rPr>
                <w:noProof/>
                <w:webHidden/>
              </w:rPr>
              <w:fldChar w:fldCharType="end"/>
            </w:r>
          </w:hyperlink>
        </w:p>
        <w:p w:rsidR="005D12A1" w:rsidRDefault="005D12A1">
          <w:pPr>
            <w:pStyle w:val="TOC3"/>
            <w:tabs>
              <w:tab w:val="right" w:leader="dot" w:pos="9016"/>
            </w:tabs>
            <w:rPr>
              <w:rFonts w:asciiTheme="minorHAnsi" w:eastAsiaTheme="minorEastAsia" w:hAnsiTheme="minorHAnsi" w:cstheme="minorBidi"/>
              <w:noProof/>
              <w:sz w:val="22"/>
              <w:szCs w:val="22"/>
            </w:rPr>
          </w:pPr>
          <w:hyperlink w:anchor="_Toc500273955" w:history="1">
            <w:r w:rsidRPr="00943F7A">
              <w:rPr>
                <w:rStyle w:val="Hyperlink"/>
                <w:noProof/>
              </w:rPr>
              <w:t>Microsoft Access</w:t>
            </w:r>
            <w:r>
              <w:rPr>
                <w:noProof/>
                <w:webHidden/>
              </w:rPr>
              <w:tab/>
            </w:r>
            <w:r>
              <w:rPr>
                <w:noProof/>
                <w:webHidden/>
              </w:rPr>
              <w:fldChar w:fldCharType="begin"/>
            </w:r>
            <w:r>
              <w:rPr>
                <w:noProof/>
                <w:webHidden/>
              </w:rPr>
              <w:instrText xml:space="preserve"> PAGEREF _Toc500273955 \h </w:instrText>
            </w:r>
            <w:r>
              <w:rPr>
                <w:noProof/>
                <w:webHidden/>
              </w:rPr>
            </w:r>
            <w:r>
              <w:rPr>
                <w:noProof/>
                <w:webHidden/>
              </w:rPr>
              <w:fldChar w:fldCharType="separate"/>
            </w:r>
            <w:r>
              <w:rPr>
                <w:noProof/>
                <w:webHidden/>
              </w:rPr>
              <w:t>12</w:t>
            </w:r>
            <w:r>
              <w:rPr>
                <w:noProof/>
                <w:webHidden/>
              </w:rPr>
              <w:fldChar w:fldCharType="end"/>
            </w:r>
          </w:hyperlink>
        </w:p>
        <w:p w:rsidR="005D12A1" w:rsidRDefault="005D12A1">
          <w:pPr>
            <w:pStyle w:val="TOC3"/>
            <w:tabs>
              <w:tab w:val="right" w:leader="dot" w:pos="9016"/>
            </w:tabs>
            <w:rPr>
              <w:rFonts w:asciiTheme="minorHAnsi" w:eastAsiaTheme="minorEastAsia" w:hAnsiTheme="minorHAnsi" w:cstheme="minorBidi"/>
              <w:noProof/>
              <w:sz w:val="22"/>
              <w:szCs w:val="22"/>
            </w:rPr>
          </w:pPr>
          <w:hyperlink w:anchor="_Toc500273956" w:history="1">
            <w:r w:rsidRPr="00943F7A">
              <w:rPr>
                <w:rStyle w:val="Hyperlink"/>
                <w:noProof/>
              </w:rPr>
              <w:t>QGIS</w:t>
            </w:r>
            <w:r>
              <w:rPr>
                <w:noProof/>
                <w:webHidden/>
              </w:rPr>
              <w:tab/>
            </w:r>
            <w:r>
              <w:rPr>
                <w:noProof/>
                <w:webHidden/>
              </w:rPr>
              <w:fldChar w:fldCharType="begin"/>
            </w:r>
            <w:r>
              <w:rPr>
                <w:noProof/>
                <w:webHidden/>
              </w:rPr>
              <w:instrText xml:space="preserve"> PAGEREF _Toc500273956 \h </w:instrText>
            </w:r>
            <w:r>
              <w:rPr>
                <w:noProof/>
                <w:webHidden/>
              </w:rPr>
            </w:r>
            <w:r>
              <w:rPr>
                <w:noProof/>
                <w:webHidden/>
              </w:rPr>
              <w:fldChar w:fldCharType="separate"/>
            </w:r>
            <w:r>
              <w:rPr>
                <w:noProof/>
                <w:webHidden/>
              </w:rPr>
              <w:t>12</w:t>
            </w:r>
            <w:r>
              <w:rPr>
                <w:noProof/>
                <w:webHidden/>
              </w:rPr>
              <w:fldChar w:fldCharType="end"/>
            </w:r>
          </w:hyperlink>
        </w:p>
        <w:p w:rsidR="005D12A1" w:rsidRDefault="005D12A1">
          <w:pPr>
            <w:pStyle w:val="TOC3"/>
            <w:tabs>
              <w:tab w:val="right" w:leader="dot" w:pos="9016"/>
            </w:tabs>
            <w:rPr>
              <w:rFonts w:asciiTheme="minorHAnsi" w:eastAsiaTheme="minorEastAsia" w:hAnsiTheme="minorHAnsi" w:cstheme="minorBidi"/>
              <w:noProof/>
              <w:sz w:val="22"/>
              <w:szCs w:val="22"/>
            </w:rPr>
          </w:pPr>
          <w:hyperlink w:anchor="_Toc500273957" w:history="1">
            <w:r w:rsidRPr="00943F7A">
              <w:rPr>
                <w:rStyle w:val="Hyperlink"/>
                <w:noProof/>
              </w:rPr>
              <w:t>Conclusion</w:t>
            </w:r>
            <w:r>
              <w:rPr>
                <w:noProof/>
                <w:webHidden/>
              </w:rPr>
              <w:tab/>
            </w:r>
            <w:r>
              <w:rPr>
                <w:noProof/>
                <w:webHidden/>
              </w:rPr>
              <w:fldChar w:fldCharType="begin"/>
            </w:r>
            <w:r>
              <w:rPr>
                <w:noProof/>
                <w:webHidden/>
              </w:rPr>
              <w:instrText xml:space="preserve"> PAGEREF _Toc500273957 \h </w:instrText>
            </w:r>
            <w:r>
              <w:rPr>
                <w:noProof/>
                <w:webHidden/>
              </w:rPr>
            </w:r>
            <w:r>
              <w:rPr>
                <w:noProof/>
                <w:webHidden/>
              </w:rPr>
              <w:fldChar w:fldCharType="separate"/>
            </w:r>
            <w:r>
              <w:rPr>
                <w:noProof/>
                <w:webHidden/>
              </w:rPr>
              <w:t>12</w:t>
            </w:r>
            <w:r>
              <w:rPr>
                <w:noProof/>
                <w:webHidden/>
              </w:rPr>
              <w:fldChar w:fldCharType="end"/>
            </w:r>
          </w:hyperlink>
        </w:p>
        <w:p w:rsidR="005D12A1" w:rsidRDefault="005D12A1">
          <w:pPr>
            <w:pStyle w:val="TOC2"/>
            <w:tabs>
              <w:tab w:val="right" w:leader="dot" w:pos="9016"/>
            </w:tabs>
            <w:rPr>
              <w:rFonts w:asciiTheme="minorHAnsi" w:eastAsiaTheme="minorEastAsia" w:hAnsiTheme="minorHAnsi" w:cstheme="minorBidi"/>
              <w:noProof/>
              <w:sz w:val="22"/>
              <w:szCs w:val="22"/>
            </w:rPr>
          </w:pPr>
          <w:hyperlink w:anchor="_Toc500273958" w:history="1">
            <w:r w:rsidRPr="00943F7A">
              <w:rPr>
                <w:rStyle w:val="Hyperlink"/>
                <w:noProof/>
              </w:rPr>
              <w:t>How can GIS be used for healthcare informatics analysis?</w:t>
            </w:r>
            <w:r>
              <w:rPr>
                <w:noProof/>
                <w:webHidden/>
              </w:rPr>
              <w:tab/>
            </w:r>
            <w:r>
              <w:rPr>
                <w:noProof/>
                <w:webHidden/>
              </w:rPr>
              <w:fldChar w:fldCharType="begin"/>
            </w:r>
            <w:r>
              <w:rPr>
                <w:noProof/>
                <w:webHidden/>
              </w:rPr>
              <w:instrText xml:space="preserve"> PAGEREF _Toc500273958 \h </w:instrText>
            </w:r>
            <w:r>
              <w:rPr>
                <w:noProof/>
                <w:webHidden/>
              </w:rPr>
            </w:r>
            <w:r>
              <w:rPr>
                <w:noProof/>
                <w:webHidden/>
              </w:rPr>
              <w:fldChar w:fldCharType="separate"/>
            </w:r>
            <w:r>
              <w:rPr>
                <w:noProof/>
                <w:webHidden/>
              </w:rPr>
              <w:t>13</w:t>
            </w:r>
            <w:r>
              <w:rPr>
                <w:noProof/>
                <w:webHidden/>
              </w:rPr>
              <w:fldChar w:fldCharType="end"/>
            </w:r>
          </w:hyperlink>
        </w:p>
        <w:p w:rsidR="005D12A1" w:rsidRDefault="005D12A1">
          <w:pPr>
            <w:pStyle w:val="TOC1"/>
            <w:tabs>
              <w:tab w:val="right" w:leader="dot" w:pos="9016"/>
            </w:tabs>
            <w:rPr>
              <w:rFonts w:asciiTheme="minorHAnsi" w:eastAsiaTheme="minorEastAsia" w:hAnsiTheme="minorHAnsi" w:cstheme="minorBidi"/>
              <w:noProof/>
              <w:sz w:val="22"/>
              <w:szCs w:val="22"/>
            </w:rPr>
          </w:pPr>
          <w:hyperlink w:anchor="_Toc500273959" w:history="1">
            <w:r w:rsidRPr="00943F7A">
              <w:rPr>
                <w:rStyle w:val="Hyperlink"/>
                <w:noProof/>
              </w:rPr>
              <w:t>Bibliography</w:t>
            </w:r>
            <w:r>
              <w:rPr>
                <w:noProof/>
                <w:webHidden/>
              </w:rPr>
              <w:tab/>
            </w:r>
            <w:r>
              <w:rPr>
                <w:noProof/>
                <w:webHidden/>
              </w:rPr>
              <w:fldChar w:fldCharType="begin"/>
            </w:r>
            <w:r>
              <w:rPr>
                <w:noProof/>
                <w:webHidden/>
              </w:rPr>
              <w:instrText xml:space="preserve"> PAGEREF _Toc500273959 \h </w:instrText>
            </w:r>
            <w:r>
              <w:rPr>
                <w:noProof/>
                <w:webHidden/>
              </w:rPr>
            </w:r>
            <w:r>
              <w:rPr>
                <w:noProof/>
                <w:webHidden/>
              </w:rPr>
              <w:fldChar w:fldCharType="separate"/>
            </w:r>
            <w:r>
              <w:rPr>
                <w:noProof/>
                <w:webHidden/>
              </w:rPr>
              <w:t>14</w:t>
            </w:r>
            <w:r>
              <w:rPr>
                <w:noProof/>
                <w:webHidden/>
              </w:rPr>
              <w:fldChar w:fldCharType="end"/>
            </w:r>
          </w:hyperlink>
        </w:p>
        <w:p w:rsidR="00774E53" w:rsidRDefault="00774E53">
          <w:r>
            <w:rPr>
              <w:b/>
              <w:bCs/>
              <w:noProof/>
            </w:rPr>
            <w:fldChar w:fldCharType="end"/>
          </w:r>
        </w:p>
      </w:sdtContent>
    </w:sdt>
    <w:p w:rsidR="00861952" w:rsidRDefault="00861952">
      <w:pPr>
        <w:spacing w:after="160" w:line="259" w:lineRule="auto"/>
        <w:rPr>
          <w:b/>
          <w:sz w:val="40"/>
        </w:rPr>
      </w:pPr>
      <w:r>
        <w:br w:type="page"/>
      </w:r>
    </w:p>
    <w:p w:rsidR="00BF3C9E" w:rsidRPr="00BF3C9E" w:rsidRDefault="00861952" w:rsidP="00BF3C9E">
      <w:pPr>
        <w:pStyle w:val="Heading1"/>
      </w:pPr>
      <w:bookmarkStart w:id="1" w:name="_Toc500273942"/>
      <w:r>
        <w:t>Task 1</w:t>
      </w:r>
      <w:bookmarkEnd w:id="1"/>
    </w:p>
    <w:p w:rsidR="00BF3C9E" w:rsidRDefault="00BF3C9E" w:rsidP="00BF3C9E"/>
    <w:p w:rsidR="0037385B" w:rsidRDefault="00404C00" w:rsidP="00647C5F">
      <w:pPr>
        <w:pStyle w:val="Heading2"/>
      </w:pPr>
      <w:bookmarkStart w:id="2" w:name="_Toc500273943"/>
      <w:r>
        <w:t>Origins of GIS &amp; Cartographic Representation</w:t>
      </w:r>
      <w:bookmarkEnd w:id="2"/>
      <w:r>
        <w:t xml:space="preserve"> </w:t>
      </w:r>
    </w:p>
    <w:p w:rsidR="00600692" w:rsidRDefault="0037385B" w:rsidP="0037385B">
      <w:r>
        <w:t xml:space="preserve">The first </w:t>
      </w:r>
      <w:r w:rsidR="00506231">
        <w:t xml:space="preserve">breakthrough with </w:t>
      </w:r>
      <w:r w:rsidR="00903E4F">
        <w:t>cartographic representation</w:t>
      </w:r>
      <w:r>
        <w:t xml:space="preserve"> was discovered by Dr. John Snow</w:t>
      </w:r>
      <w:r w:rsidR="009C5B6B">
        <w:t xml:space="preserve"> within 1854.</w:t>
      </w:r>
      <w:r w:rsidR="00C35B32">
        <w:t xml:space="preserve"> Dr Snow took a particular interest at the time on how many people within his local town were being diagnosed with cholera, and he wanted to discover the potential cause of this deadly disease and prevent it from spreading.</w:t>
      </w:r>
      <w:r w:rsidR="000776EF">
        <w:t xml:space="preserve"> It is </w:t>
      </w:r>
      <w:r w:rsidR="007014D2">
        <w:t>mentioned</w:t>
      </w:r>
      <w:r w:rsidR="000776EF">
        <w:t xml:space="preserve"> by K Tuthill </w:t>
      </w:r>
      <w:sdt>
        <w:sdtPr>
          <w:id w:val="2062743452"/>
          <w:citation/>
        </w:sdtPr>
        <w:sdtEndPr/>
        <w:sdtContent>
          <w:r w:rsidR="000776EF">
            <w:fldChar w:fldCharType="begin"/>
          </w:r>
          <w:r w:rsidR="000776EF">
            <w:instrText xml:space="preserve"> CITATION Tut17 \l 2057 </w:instrText>
          </w:r>
          <w:r w:rsidR="000776EF">
            <w:fldChar w:fldCharType="separate"/>
          </w:r>
          <w:r w:rsidR="006E46E6">
            <w:rPr>
              <w:noProof/>
            </w:rPr>
            <w:t>[1]</w:t>
          </w:r>
          <w:r w:rsidR="000776EF">
            <w:fldChar w:fldCharType="end"/>
          </w:r>
        </w:sdtContent>
      </w:sdt>
      <w:r w:rsidR="000776EF">
        <w:t xml:space="preserve"> that</w:t>
      </w:r>
      <w:r w:rsidR="007014D2">
        <w:t xml:space="preserve"> Dr. Snow wrote </w:t>
      </w:r>
      <w:r w:rsidR="000776EF">
        <w:t>“</w:t>
      </w:r>
      <w:r w:rsidR="007014D2" w:rsidRPr="007014D2">
        <w:rPr>
          <w:i/>
        </w:rPr>
        <w:t>As soon as I became acquainted with the situation and extent o</w:t>
      </w:r>
      <w:r w:rsidR="003E282B">
        <w:rPr>
          <w:i/>
        </w:rPr>
        <w:t xml:space="preserve">f this irruption </w:t>
      </w:r>
      <w:r w:rsidR="007014D2" w:rsidRPr="007014D2">
        <w:rPr>
          <w:i/>
        </w:rPr>
        <w:t>of cholera, I suspected some contamination of the water of the much-frequen</w:t>
      </w:r>
      <w:r w:rsidR="00DE41B3">
        <w:rPr>
          <w:i/>
        </w:rPr>
        <w:t>ted street-pump in Broad Street</w:t>
      </w:r>
      <w:r w:rsidR="00A4074D">
        <w:rPr>
          <w:i/>
        </w:rPr>
        <w:t>.</w:t>
      </w:r>
      <w:r w:rsidR="007014D2">
        <w:rPr>
          <w:i/>
        </w:rPr>
        <w:t>”</w:t>
      </w:r>
      <w:r w:rsidR="006A7B5B">
        <w:t xml:space="preserve"> </w:t>
      </w:r>
    </w:p>
    <w:p w:rsidR="00E97C3D" w:rsidRDefault="00E97C3D" w:rsidP="00E97C3D">
      <w:pPr>
        <w:jc w:val="center"/>
      </w:pPr>
      <w:r>
        <w:rPr>
          <w:noProof/>
        </w:rPr>
        <w:drawing>
          <wp:inline distT="0" distB="0" distL="0" distR="0">
            <wp:extent cx="3044825" cy="2192274"/>
            <wp:effectExtent l="114300" t="114300" r="117475" b="151130"/>
            <wp:docPr id="2" name="Picture 2" descr="Figure 1. John Snow’s famous map of the 1854 Broad Street epidemic attempted to positively correlate disease intensity with proximity to a single water source, the Broad Street well and pump. &#1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1. John Snow’s famous map of the 1854 Broad Street epidemic attempted to positively correlate disease intensity with proximity to a single water source, the Broad Street well and pump. &#10;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65065" cy="220684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E97C3D" w:rsidRPr="0002469F" w:rsidRDefault="00E97C3D" w:rsidP="00E97C3D">
      <w:pPr>
        <w:jc w:val="center"/>
        <w:rPr>
          <w:i/>
        </w:rPr>
      </w:pPr>
      <w:r w:rsidRPr="0002469F">
        <w:rPr>
          <w:i/>
        </w:rPr>
        <w:t xml:space="preserve">Image taken from Research Gate </w:t>
      </w:r>
      <w:sdt>
        <w:sdtPr>
          <w:rPr>
            <w:i/>
          </w:rPr>
          <w:id w:val="-348256555"/>
          <w:citation/>
        </w:sdtPr>
        <w:sdtEndPr/>
        <w:sdtContent>
          <w:r w:rsidRPr="0002469F">
            <w:rPr>
              <w:i/>
            </w:rPr>
            <w:fldChar w:fldCharType="begin"/>
          </w:r>
          <w:r w:rsidRPr="0002469F">
            <w:rPr>
              <w:i/>
            </w:rPr>
            <w:instrText xml:space="preserve"> CITATION Joh17 \l 2057 </w:instrText>
          </w:r>
          <w:r w:rsidRPr="0002469F">
            <w:rPr>
              <w:i/>
            </w:rPr>
            <w:fldChar w:fldCharType="separate"/>
          </w:r>
          <w:r w:rsidR="006E46E6">
            <w:rPr>
              <w:noProof/>
            </w:rPr>
            <w:t>[2]</w:t>
          </w:r>
          <w:r w:rsidRPr="0002469F">
            <w:rPr>
              <w:i/>
            </w:rPr>
            <w:fldChar w:fldCharType="end"/>
          </w:r>
        </w:sdtContent>
      </w:sdt>
    </w:p>
    <w:p w:rsidR="0037385B" w:rsidRDefault="0037385B" w:rsidP="0037385B"/>
    <w:p w:rsidR="007F0528" w:rsidRDefault="007C3506" w:rsidP="006636BD">
      <w:r>
        <w:t xml:space="preserve">In order for Dr. Snow to convince the other Doctors and Scientists about his theory, he decided to plot the data that he had gathered on a map of Broad Street and the </w:t>
      </w:r>
      <w:r w:rsidR="00BD3679">
        <w:t>surrounding neighbourhood. This would be able to give him a cartographic r</w:t>
      </w:r>
      <w:r w:rsidR="00BD3679" w:rsidRPr="00BD3679">
        <w:t>epresentation</w:t>
      </w:r>
      <w:r w:rsidR="00BD3679">
        <w:t xml:space="preserve"> of that the outbreaks of cholera within the area, and that they can all be correlated with the </w:t>
      </w:r>
      <w:r w:rsidR="00692736">
        <w:t>fact that they all use the same pump for water.</w:t>
      </w:r>
      <w:r w:rsidR="00263DC2">
        <w:t xml:space="preserve"> From the evidence of the relationship between the pump and the disease, similar maps would be reproduced within several different cities all across the UK such as Birmingham, Leicester, Exeter and Hull.</w:t>
      </w:r>
      <w:r w:rsidR="001F4A28">
        <w:t xml:space="preserve"> This shows the</w:t>
      </w:r>
      <w:r w:rsidR="00CF20F4">
        <w:t xml:space="preserve"> substantial</w:t>
      </w:r>
      <w:r w:rsidR="001F4A28">
        <w:t xml:space="preserve"> impact of the use cartographic representation being implemented</w:t>
      </w:r>
      <w:r w:rsidR="00293660">
        <w:t xml:space="preserve">, </w:t>
      </w:r>
      <w:r w:rsidR="00CF20F4">
        <w:t xml:space="preserve">as it would then </w:t>
      </w:r>
      <w:r w:rsidR="008B3CDD">
        <w:t xml:space="preserve">save </w:t>
      </w:r>
      <w:r w:rsidR="00293660">
        <w:t>t</w:t>
      </w:r>
      <w:r w:rsidR="008B3CDD">
        <w:t>housands of lives across the UK with the indication of a cholera outbreak.</w:t>
      </w:r>
      <w:sdt>
        <w:sdtPr>
          <w:id w:val="1399790379"/>
          <w:citation/>
        </w:sdtPr>
        <w:sdtEndPr/>
        <w:sdtContent>
          <w:r w:rsidR="00C213AC">
            <w:fldChar w:fldCharType="begin"/>
          </w:r>
          <w:r w:rsidR="00C213AC">
            <w:instrText xml:space="preserve"> CITATION Sno55 \l 2057 </w:instrText>
          </w:r>
          <w:r w:rsidR="00C213AC">
            <w:fldChar w:fldCharType="separate"/>
          </w:r>
          <w:r w:rsidR="006E46E6">
            <w:rPr>
              <w:noProof/>
            </w:rPr>
            <w:t xml:space="preserve"> [3]</w:t>
          </w:r>
          <w:r w:rsidR="00C213AC">
            <w:fldChar w:fldCharType="end"/>
          </w:r>
        </w:sdtContent>
      </w:sdt>
      <w:r w:rsidR="006F75A9">
        <w:t xml:space="preserve"> </w:t>
      </w:r>
      <w:sdt>
        <w:sdtPr>
          <w:id w:val="-2112508863"/>
          <w:citation/>
        </w:sdtPr>
        <w:sdtEndPr/>
        <w:sdtContent>
          <w:r w:rsidR="006F75A9">
            <w:fldChar w:fldCharType="begin"/>
          </w:r>
          <w:r w:rsidR="006F75A9">
            <w:instrText xml:space="preserve"> CITATION Tom04 \l 2057 </w:instrText>
          </w:r>
          <w:r w:rsidR="006F75A9">
            <w:fldChar w:fldCharType="separate"/>
          </w:r>
          <w:r w:rsidR="006E46E6">
            <w:rPr>
              <w:noProof/>
            </w:rPr>
            <w:t>[4]</w:t>
          </w:r>
          <w:r w:rsidR="006F75A9">
            <w:fldChar w:fldCharType="end"/>
          </w:r>
        </w:sdtContent>
      </w:sdt>
    </w:p>
    <w:p w:rsidR="00C213AC" w:rsidRDefault="00C213AC" w:rsidP="00BF3C9E"/>
    <w:p w:rsidR="00FC18DD" w:rsidRDefault="008F1C27" w:rsidP="00DD7B8F">
      <w:r>
        <w:t>The preliminary usage of GIS started to be within the 1960’s, and this is because of the advancement with computers as they were becoming more comfortable</w:t>
      </w:r>
      <w:r w:rsidR="00B027FF">
        <w:t xml:space="preserve"> and powerful</w:t>
      </w:r>
      <w:r>
        <w:t xml:space="preserve"> with the vast amounts of data being collected. </w:t>
      </w:r>
      <w:r w:rsidR="009F1354">
        <w:t>One of the first organisations to use GIS was developed by the Canadian Government, and they created the Canada Geographic Information System (CGIS)</w:t>
      </w:r>
      <w:r w:rsidR="00493ED8">
        <w:t>.</w:t>
      </w:r>
      <w:r w:rsidR="000B7A55">
        <w:t xml:space="preserve"> </w:t>
      </w:r>
      <w:r w:rsidR="003C6C6D">
        <w:t>This system was used then to manage and analyse the “Canada Land Inventory Data”</w:t>
      </w:r>
      <w:r w:rsidR="003C6C6D" w:rsidRPr="003C6C6D">
        <w:t xml:space="preserve"> </w:t>
      </w:r>
      <w:sdt>
        <w:sdtPr>
          <w:id w:val="-259916604"/>
          <w:citation/>
        </w:sdtPr>
        <w:sdtEndPr/>
        <w:sdtContent>
          <w:r w:rsidR="003C6C6D">
            <w:fldChar w:fldCharType="begin"/>
          </w:r>
          <w:r w:rsidR="003C6C6D">
            <w:instrText xml:space="preserve"> CITATION JTC17 \l 2057 </w:instrText>
          </w:r>
          <w:r w:rsidR="003C6C6D">
            <w:fldChar w:fldCharType="separate"/>
          </w:r>
          <w:r w:rsidR="006E46E6">
            <w:rPr>
              <w:noProof/>
            </w:rPr>
            <w:t>[5]</w:t>
          </w:r>
          <w:r w:rsidR="003C6C6D">
            <w:fldChar w:fldCharType="end"/>
          </w:r>
        </w:sdtContent>
      </w:sdt>
      <w:r w:rsidR="003C6C6D">
        <w:t xml:space="preserve">. </w:t>
      </w:r>
    </w:p>
    <w:p w:rsidR="00DD7B8F" w:rsidRDefault="00DD7B8F" w:rsidP="00DD7B8F"/>
    <w:p w:rsidR="00712CE7" w:rsidRDefault="008F1C27" w:rsidP="00BF3C9E">
      <w:r>
        <w:t>At the start of the 1970’s cartographic paper based maps would start to be plotted on a GIS, and therefore it would be digitally store</w:t>
      </w:r>
      <w:r w:rsidR="005E4B49">
        <w:t xml:space="preserve">d on the computers. Before </w:t>
      </w:r>
      <w:r w:rsidR="002A1196">
        <w:t>a vast majority of</w:t>
      </w:r>
      <w:r w:rsidR="00A941CE">
        <w:t xml:space="preserve"> maps</w:t>
      </w:r>
      <w:r>
        <w:t xml:space="preserve"> would have been added to </w:t>
      </w:r>
      <w:r w:rsidR="00A941CE">
        <w:t>a</w:t>
      </w:r>
      <w:r>
        <w:t xml:space="preserve"> GIS, </w:t>
      </w:r>
      <w:r w:rsidR="00E23222">
        <w:t xml:space="preserve">meaning that </w:t>
      </w:r>
      <w:r>
        <w:t xml:space="preserve">users had the ability to view all different </w:t>
      </w:r>
      <w:r w:rsidR="008A1884">
        <w:t>varieties</w:t>
      </w:r>
      <w:r>
        <w:t xml:space="preserve"> of</w:t>
      </w:r>
      <w:r w:rsidR="00426BC6">
        <w:t xml:space="preserve"> maps visually on the computer.</w:t>
      </w:r>
      <w:r w:rsidR="00BB2C69">
        <w:t xml:space="preserve"> </w:t>
      </w:r>
      <w:sdt>
        <w:sdtPr>
          <w:id w:val="-2082366990"/>
          <w:citation/>
        </w:sdtPr>
        <w:sdtEndPr/>
        <w:sdtContent>
          <w:r w:rsidR="005B32BE">
            <w:fldChar w:fldCharType="begin"/>
          </w:r>
          <w:r w:rsidR="005B32BE">
            <w:instrText xml:space="preserve"> CITATION Mic17 \l 2057 </w:instrText>
          </w:r>
          <w:r w:rsidR="005B32BE">
            <w:fldChar w:fldCharType="separate"/>
          </w:r>
          <w:r w:rsidR="006E46E6">
            <w:rPr>
              <w:noProof/>
            </w:rPr>
            <w:t>[6]</w:t>
          </w:r>
          <w:r w:rsidR="005B32BE">
            <w:fldChar w:fldCharType="end"/>
          </w:r>
        </w:sdtContent>
      </w:sdt>
      <w:r w:rsidR="005B32BE">
        <w:t xml:space="preserve"> </w:t>
      </w:r>
      <w:sdt>
        <w:sdtPr>
          <w:id w:val="71791553"/>
          <w:citation/>
        </w:sdtPr>
        <w:sdtEndPr/>
        <w:sdtContent>
          <w:r w:rsidR="00E968BC">
            <w:fldChar w:fldCharType="begin"/>
          </w:r>
          <w:r w:rsidR="005B32BE">
            <w:instrText xml:space="preserve">CITATION Jam08 \l 2057 </w:instrText>
          </w:r>
          <w:r w:rsidR="00E968BC">
            <w:fldChar w:fldCharType="separate"/>
          </w:r>
          <w:r w:rsidR="006E46E6">
            <w:rPr>
              <w:noProof/>
            </w:rPr>
            <w:t>[7]</w:t>
          </w:r>
          <w:r w:rsidR="00E968BC">
            <w:fldChar w:fldCharType="end"/>
          </w:r>
        </w:sdtContent>
      </w:sdt>
    </w:p>
    <w:p w:rsidR="00805415" w:rsidRDefault="006B7D0B" w:rsidP="00BF3C9E">
      <w:r>
        <w:t>The next stage of advancements with GIS came between the 1980</w:t>
      </w:r>
      <w:r w:rsidR="004F0574">
        <w:t>’s</w:t>
      </w:r>
      <w:r>
        <w:t xml:space="preserve"> to the mid 1990’s</w:t>
      </w:r>
      <w:r w:rsidR="00413422">
        <w:t xml:space="preserve">. </w:t>
      </w:r>
      <w:r w:rsidR="00AC6DD6">
        <w:t>D Mark</w:t>
      </w:r>
      <w:r w:rsidR="00716E52">
        <w:t xml:space="preserve"> et al </w:t>
      </w:r>
      <w:sdt>
        <w:sdtPr>
          <w:id w:val="1077413436"/>
          <w:citation/>
        </w:sdtPr>
        <w:sdtEndPr/>
        <w:sdtContent>
          <w:r w:rsidR="00716E52">
            <w:fldChar w:fldCharType="begin"/>
          </w:r>
          <w:r w:rsidR="00716E52">
            <w:instrText xml:space="preserve"> CITATION Dav97 \l 2057 </w:instrText>
          </w:r>
          <w:r w:rsidR="00716E52">
            <w:fldChar w:fldCharType="separate"/>
          </w:r>
          <w:r w:rsidR="006E46E6">
            <w:rPr>
              <w:noProof/>
            </w:rPr>
            <w:t>[8]</w:t>
          </w:r>
          <w:r w:rsidR="00716E52">
            <w:fldChar w:fldCharType="end"/>
          </w:r>
        </w:sdtContent>
      </w:sdt>
      <w:r w:rsidR="00716E52">
        <w:t xml:space="preserve"> states that </w:t>
      </w:r>
      <w:r w:rsidR="00716E52" w:rsidRPr="00716E52">
        <w:rPr>
          <w:i/>
        </w:rPr>
        <w:t>“GIS also has had a major influence on the discipline of Geography in the 1980s and 1990s, variously seen as a critical factor in reviving academic geography or an unhealthy influence that distorts the discipline.”</w:t>
      </w:r>
      <w:r w:rsidR="00367296">
        <w:t xml:space="preserve"> This shows that there was GIS had grown, and has now got a great significance in relation to not only the use for organisations, but mostly for a new stream of academic research.</w:t>
      </w:r>
      <w:r w:rsidR="00D85C45">
        <w:t xml:space="preserve"> The most influential GIS within that era was ArcInfo</w:t>
      </w:r>
      <w:r w:rsidR="008732BF">
        <w:t>, and t</w:t>
      </w:r>
      <w:r w:rsidR="00153D33">
        <w:t>his was the first release of a desktop product that could be used by any</w:t>
      </w:r>
      <w:r w:rsidR="00DA6540">
        <w:t xml:space="preserve"> user who purchased the licence.</w:t>
      </w:r>
      <w:r w:rsidR="007910FC">
        <w:t xml:space="preserve"> </w:t>
      </w:r>
      <w:r w:rsidR="00DA6540">
        <w:t>I</w:t>
      </w:r>
      <w:r w:rsidR="007910FC">
        <w:t>t</w:t>
      </w:r>
      <w:r w:rsidR="00DA6540">
        <w:t xml:space="preserve"> then</w:t>
      </w:r>
      <w:r w:rsidR="007910FC">
        <w:t xml:space="preserve"> allowed them the same amount of control and flexibility from the programs that were used by larger institutes. </w:t>
      </w:r>
      <w:sdt>
        <w:sdtPr>
          <w:id w:val="-877694214"/>
          <w:citation/>
        </w:sdtPr>
        <w:sdtEndPr/>
        <w:sdtContent>
          <w:r w:rsidR="00805415">
            <w:fldChar w:fldCharType="begin"/>
          </w:r>
          <w:r w:rsidR="00805415">
            <w:instrText xml:space="preserve"> CITATION Ale12 \l 2057 </w:instrText>
          </w:r>
          <w:r w:rsidR="00805415">
            <w:fldChar w:fldCharType="separate"/>
          </w:r>
          <w:r w:rsidR="006E46E6">
            <w:rPr>
              <w:noProof/>
            </w:rPr>
            <w:t>[9]</w:t>
          </w:r>
          <w:r w:rsidR="00805415">
            <w:fldChar w:fldCharType="end"/>
          </w:r>
        </w:sdtContent>
      </w:sdt>
      <w:r w:rsidR="00805415">
        <w:t xml:space="preserve"> </w:t>
      </w:r>
      <w:sdt>
        <w:sdtPr>
          <w:id w:val="584568757"/>
          <w:citation/>
        </w:sdtPr>
        <w:sdtEndPr/>
        <w:sdtContent>
          <w:r w:rsidR="00805415">
            <w:fldChar w:fldCharType="begin"/>
          </w:r>
          <w:r w:rsidR="00805415">
            <w:instrText xml:space="preserve"> CITATION Ian05 \l 2057 </w:instrText>
          </w:r>
          <w:r w:rsidR="00805415">
            <w:fldChar w:fldCharType="separate"/>
          </w:r>
          <w:r w:rsidR="006E46E6">
            <w:rPr>
              <w:noProof/>
            </w:rPr>
            <w:t>[10]</w:t>
          </w:r>
          <w:r w:rsidR="00805415">
            <w:fldChar w:fldCharType="end"/>
          </w:r>
        </w:sdtContent>
      </w:sdt>
    </w:p>
    <w:p w:rsidR="00647C5F" w:rsidRDefault="00647C5F" w:rsidP="00BF3C9E"/>
    <w:p w:rsidR="001A1235" w:rsidRDefault="001A1235" w:rsidP="007735A1">
      <w:r>
        <w:rPr>
          <w:noProof/>
        </w:rPr>
        <w:drawing>
          <wp:anchor distT="0" distB="0" distL="114300" distR="114300" simplePos="0" relativeHeight="251659264" behindDoc="1" locked="0" layoutInCell="1" allowOverlap="1">
            <wp:simplePos x="0" y="0"/>
            <wp:positionH relativeFrom="column">
              <wp:posOffset>3321574</wp:posOffset>
            </wp:positionH>
            <wp:positionV relativeFrom="paragraph">
              <wp:posOffset>723209</wp:posOffset>
            </wp:positionV>
            <wp:extent cx="2687955" cy="1876425"/>
            <wp:effectExtent l="0" t="0" r="0" b="9525"/>
            <wp:wrapTight wrapText="bothSides">
              <wp:wrapPolygon edited="0">
                <wp:start x="0" y="0"/>
                <wp:lineTo x="0" y="21490"/>
                <wp:lineTo x="21432" y="21490"/>
                <wp:lineTo x="21432" y="0"/>
                <wp:lineTo x="0" y="0"/>
              </wp:wrapPolygon>
            </wp:wrapTight>
            <wp:docPr id="4" name="Picture 4" descr="https://www.caliper.com/Graphics/Maptitude_Mapping_Software_Scre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caliper.com/Graphics/Maptitude_Mapping_Software_Screen.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7955" cy="1876425"/>
                    </a:xfrm>
                    <a:prstGeom prst="rect">
                      <a:avLst/>
                    </a:prstGeom>
                    <a:noFill/>
                    <a:ln>
                      <a:noFill/>
                    </a:ln>
                  </pic:spPr>
                </pic:pic>
              </a:graphicData>
            </a:graphic>
            <wp14:sizeRelH relativeFrom="page">
              <wp14:pctWidth>0</wp14:pctWidth>
            </wp14:sizeRelH>
            <wp14:sizeRelV relativeFrom="page">
              <wp14:pctHeight>0</wp14:pctHeight>
            </wp14:sizeRelV>
          </wp:anchor>
        </w:drawing>
      </w:r>
      <w:r w:rsidR="00647C5F">
        <w:t xml:space="preserve">In modern day, the majority of decisions that are made by all organisations would of have had the inclusion of some sort of GIS (Graphical Information System). Goodchild </w:t>
      </w:r>
      <w:sdt>
        <w:sdtPr>
          <w:id w:val="-229853520"/>
          <w:citation/>
        </w:sdtPr>
        <w:sdtEndPr/>
        <w:sdtContent>
          <w:r w:rsidR="00647C5F">
            <w:fldChar w:fldCharType="begin"/>
          </w:r>
          <w:r w:rsidR="00647C5F">
            <w:instrText xml:space="preserve"> CITATION Mic17 \l 2057 </w:instrText>
          </w:r>
          <w:r w:rsidR="00647C5F">
            <w:fldChar w:fldCharType="separate"/>
          </w:r>
          <w:r w:rsidR="006E46E6">
            <w:rPr>
              <w:noProof/>
            </w:rPr>
            <w:t>[6]</w:t>
          </w:r>
          <w:r w:rsidR="00647C5F">
            <w:fldChar w:fldCharType="end"/>
          </w:r>
        </w:sdtContent>
      </w:sdt>
      <w:r w:rsidR="00647C5F">
        <w:t xml:space="preserve"> explains that “</w:t>
      </w:r>
      <w:r w:rsidR="00647C5F">
        <w:rPr>
          <w:i/>
        </w:rPr>
        <w:t>GIS</w:t>
      </w:r>
      <w:r w:rsidR="00647C5F" w:rsidRPr="00AB10BC">
        <w:rPr>
          <w:i/>
        </w:rPr>
        <w:t xml:space="preserve"> are computer applications concerned with the manipulation of geographic information, and today these software packages are capable of the representation, analysis, and visualization of virtually any form of information about the distribution of features and phenomena on the surface of the Earth.</w:t>
      </w:r>
      <w:r w:rsidR="00647C5F">
        <w:t xml:space="preserve">” What he is trying to say is that a GIS is an application that specialises in taking ordinary information within a database, and transform it into a visual representation. </w:t>
      </w:r>
    </w:p>
    <w:p w:rsidR="001A1235" w:rsidRDefault="001A1235" w:rsidP="007735A1"/>
    <w:p w:rsidR="00D5350D" w:rsidRDefault="00D5350D" w:rsidP="001A1235">
      <w:pPr>
        <w:jc w:val="right"/>
        <w:rPr>
          <w:i/>
        </w:rPr>
      </w:pPr>
    </w:p>
    <w:p w:rsidR="00D5350D" w:rsidRDefault="00D5350D" w:rsidP="001A1235">
      <w:pPr>
        <w:jc w:val="right"/>
        <w:rPr>
          <w:i/>
        </w:rPr>
      </w:pPr>
    </w:p>
    <w:p w:rsidR="00C92746" w:rsidRPr="001A1235" w:rsidRDefault="001A1235" w:rsidP="001A1235">
      <w:pPr>
        <w:jc w:val="right"/>
        <w:rPr>
          <w:i/>
        </w:rPr>
      </w:pPr>
      <w:r w:rsidRPr="001A1235">
        <w:rPr>
          <w:i/>
        </w:rPr>
        <w:t xml:space="preserve">Image taken from Caliper </w:t>
      </w:r>
      <w:sdt>
        <w:sdtPr>
          <w:rPr>
            <w:i/>
          </w:rPr>
          <w:id w:val="-70890275"/>
          <w:citation/>
        </w:sdtPr>
        <w:sdtEndPr/>
        <w:sdtContent>
          <w:r w:rsidRPr="001A1235">
            <w:rPr>
              <w:i/>
            </w:rPr>
            <w:fldChar w:fldCharType="begin"/>
          </w:r>
          <w:r w:rsidRPr="001A1235">
            <w:rPr>
              <w:i/>
            </w:rPr>
            <w:instrText xml:space="preserve"> CITATION Cal \l 2057 </w:instrText>
          </w:r>
          <w:r w:rsidRPr="001A1235">
            <w:rPr>
              <w:i/>
            </w:rPr>
            <w:fldChar w:fldCharType="separate"/>
          </w:r>
          <w:r w:rsidR="006E46E6">
            <w:rPr>
              <w:noProof/>
            </w:rPr>
            <w:t>[11]</w:t>
          </w:r>
          <w:r w:rsidRPr="001A1235">
            <w:rPr>
              <w:i/>
            </w:rPr>
            <w:fldChar w:fldCharType="end"/>
          </w:r>
        </w:sdtContent>
      </w:sdt>
      <w:r w:rsidR="00C92746" w:rsidRPr="001A1235">
        <w:rPr>
          <w:i/>
        </w:rPr>
        <w:br w:type="page"/>
      </w:r>
    </w:p>
    <w:p w:rsidR="008F1C27" w:rsidRDefault="008F1C27" w:rsidP="00683D33">
      <w:pPr>
        <w:pStyle w:val="Heading2"/>
      </w:pPr>
      <w:bookmarkStart w:id="3" w:name="_Toc500273944"/>
      <w:r>
        <w:t>Fundamentals as a Visual Information System</w:t>
      </w:r>
      <w:bookmarkEnd w:id="3"/>
    </w:p>
    <w:p w:rsidR="00624262" w:rsidRDefault="00624262" w:rsidP="00E10248">
      <w:r>
        <w:t>It can be said that a map with data plotted on it can be its very own visual information system.</w:t>
      </w:r>
      <w:r w:rsidR="00BC4F95">
        <w:t xml:space="preserve"> </w:t>
      </w:r>
      <w:r w:rsidR="00BC4F95">
        <w:t xml:space="preserve">Taken from the University </w:t>
      </w:r>
      <w:r w:rsidR="00323935">
        <w:t>of</w:t>
      </w:r>
      <w:r w:rsidR="00BC4F95">
        <w:t xml:space="preserve"> New York, AK Deaking </w:t>
      </w:r>
      <w:sdt>
        <w:sdtPr>
          <w:id w:val="-653921690"/>
          <w:citation/>
        </w:sdtPr>
        <w:sdtContent>
          <w:r w:rsidR="00BC4F95">
            <w:fldChar w:fldCharType="begin"/>
          </w:r>
          <w:r w:rsidR="00BC4F95">
            <w:instrText xml:space="preserve"> CITATION AKD17 \l 2057 </w:instrText>
          </w:r>
          <w:r w:rsidR="00BC4F95">
            <w:fldChar w:fldCharType="separate"/>
          </w:r>
          <w:r w:rsidR="006E46E6">
            <w:rPr>
              <w:noProof/>
            </w:rPr>
            <w:t>[12]</w:t>
          </w:r>
          <w:r w:rsidR="00BC4F95">
            <w:fldChar w:fldCharType="end"/>
          </w:r>
        </w:sdtContent>
      </w:sdt>
      <w:r w:rsidR="00BC4F95">
        <w:t xml:space="preserve">  says that </w:t>
      </w:r>
      <w:r w:rsidR="00BC4F95" w:rsidRPr="00BC4F95">
        <w:rPr>
          <w:i/>
        </w:rPr>
        <w:t>“GIS is very much dependent on visualization for its effectiveness.”</w:t>
      </w:r>
      <w:r w:rsidR="00323935">
        <w:rPr>
          <w:i/>
        </w:rPr>
        <w:t xml:space="preserve"> </w:t>
      </w:r>
      <w:r w:rsidR="00323935" w:rsidRPr="00323935">
        <w:t xml:space="preserve">Without </w:t>
      </w:r>
      <w:r w:rsidR="009C5F7D">
        <w:t>a</w:t>
      </w:r>
      <w:r w:rsidR="00323935" w:rsidRPr="00323935">
        <w:t xml:space="preserve"> graphic map displays and related spatial analysis that GIS offers, there would be little to distinguish GIS from other information systems.</w:t>
      </w:r>
    </w:p>
    <w:p w:rsidR="00FE7520" w:rsidRDefault="00FE7520" w:rsidP="00BF3C9E"/>
    <w:p w:rsidR="00FE7520" w:rsidRDefault="00644AEA" w:rsidP="00644AEA">
      <w:r>
        <w:t xml:space="preserve">Looking at the fundamentals of the visual perception with </w:t>
      </w:r>
      <w:r w:rsidR="00EC6743">
        <w:t xml:space="preserve">relation to </w:t>
      </w:r>
      <w:r>
        <w:t xml:space="preserve">the use of GIS, D Fairbairn </w:t>
      </w:r>
      <w:sdt>
        <w:sdtPr>
          <w:id w:val="-1614277783"/>
          <w:citation/>
        </w:sdtPr>
        <w:sdtContent>
          <w:r>
            <w:fldChar w:fldCharType="begin"/>
          </w:r>
          <w:r>
            <w:instrText xml:space="preserve"> CITATION Dav \l 2057 </w:instrText>
          </w:r>
          <w:r>
            <w:fldChar w:fldCharType="separate"/>
          </w:r>
          <w:r w:rsidR="006E46E6">
            <w:rPr>
              <w:noProof/>
            </w:rPr>
            <w:t>[13]</w:t>
          </w:r>
          <w:r>
            <w:fldChar w:fldCharType="end"/>
          </w:r>
        </w:sdtContent>
      </w:sdt>
      <w:r>
        <w:t xml:space="preserve"> mentions</w:t>
      </w:r>
      <w:r w:rsidR="00F62C14">
        <w:t xml:space="preserve"> in his paper</w:t>
      </w:r>
      <w:r>
        <w:t xml:space="preserve"> that </w:t>
      </w:r>
      <w:r w:rsidRPr="00644AEA">
        <w:rPr>
          <w:i/>
        </w:rPr>
        <w:t xml:space="preserve">“perceptual </w:t>
      </w:r>
      <w:r w:rsidRPr="00644AEA">
        <w:rPr>
          <w:i/>
        </w:rPr>
        <w:t xml:space="preserve">deficiencies, such as </w:t>
      </w:r>
      <w:r w:rsidRPr="00644AEA">
        <w:rPr>
          <w:i/>
        </w:rPr>
        <w:t>colour</w:t>
      </w:r>
      <w:r>
        <w:rPr>
          <w:i/>
        </w:rPr>
        <w:t xml:space="preserve"> deficiencies, may lead </w:t>
      </w:r>
      <w:r w:rsidRPr="00644AEA">
        <w:rPr>
          <w:i/>
        </w:rPr>
        <w:t>to t</w:t>
      </w:r>
      <w:r w:rsidRPr="00644AEA">
        <w:rPr>
          <w:i/>
        </w:rPr>
        <w:t>he need to consider alternative representations.”</w:t>
      </w:r>
      <w:r w:rsidR="00347E2D">
        <w:rPr>
          <w:i/>
        </w:rPr>
        <w:t xml:space="preserve"> </w:t>
      </w:r>
      <w:r w:rsidR="00347E2D">
        <w:t>This means that although there may be a big focus with making the map look appealing with the use of a range of colours, an alternative black and white map will needed to cater for those who struggle with the understanding of diverse colours.</w:t>
      </w:r>
    </w:p>
    <w:p w:rsidR="00E10248" w:rsidRDefault="00E10248" w:rsidP="00644AEA"/>
    <w:p w:rsidR="00F62C14" w:rsidRPr="00F62C14" w:rsidRDefault="00E10248" w:rsidP="00644AEA">
      <w:pPr>
        <w:rPr>
          <w:i/>
        </w:rPr>
      </w:pPr>
      <w:r>
        <w:t xml:space="preserve">With regards to the cartographic visualisation, </w:t>
      </w:r>
      <w:r w:rsidR="00F62C14">
        <w:t>B</w:t>
      </w:r>
      <w:r>
        <w:t xml:space="preserve"> Jiang </w:t>
      </w:r>
      <w:sdt>
        <w:sdtPr>
          <w:id w:val="1100216666"/>
          <w:citation/>
        </w:sdtPr>
        <w:sdtContent>
          <w:r>
            <w:fldChar w:fldCharType="begin"/>
          </w:r>
          <w:r>
            <w:instrText xml:space="preserve"> CITATION Bin96 \l 2057 </w:instrText>
          </w:r>
          <w:r>
            <w:fldChar w:fldCharType="separate"/>
          </w:r>
          <w:r w:rsidR="006E46E6">
            <w:rPr>
              <w:noProof/>
            </w:rPr>
            <w:t>[14]</w:t>
          </w:r>
          <w:r>
            <w:fldChar w:fldCharType="end"/>
          </w:r>
        </w:sdtContent>
      </w:sdt>
      <w:r>
        <w:t xml:space="preserve"> states that </w:t>
      </w:r>
      <w:r w:rsidRPr="00E10248">
        <w:rPr>
          <w:i/>
        </w:rPr>
        <w:t>“Cartographers make much of the importance of psychological aspects of cartographic visualisation as it is an act of cognition. It is a human ability to develop mental representations that allow us to identify patterns and create to impose order.”</w:t>
      </w:r>
      <w:r>
        <w:rPr>
          <w:i/>
        </w:rPr>
        <w:t xml:space="preserve"> </w:t>
      </w:r>
      <w:r>
        <w:t xml:space="preserve">What this shows us is that there is more of a </w:t>
      </w:r>
      <w:r w:rsidRPr="00E10248">
        <w:t>psychologica</w:t>
      </w:r>
      <w:r>
        <w:t xml:space="preserve">l characteristic, when it comes to the understanding of maps. </w:t>
      </w:r>
      <w:r w:rsidR="00D1450D">
        <w:t>It has been made aware that it comes naturally for people to easily identify any patterns</w:t>
      </w:r>
      <w:r w:rsidR="00A854ED">
        <w:t xml:space="preserve"> certainly in terms of maps</w:t>
      </w:r>
      <w:r w:rsidR="00D1450D">
        <w:t xml:space="preserve">, whereas this wouldn’t be </w:t>
      </w:r>
      <w:r w:rsidR="0070670F">
        <w:t xml:space="preserve">as </w:t>
      </w:r>
      <w:r w:rsidR="00D1450D">
        <w:t>possible if it were to be displayed within a table.</w:t>
      </w:r>
      <w:r w:rsidR="00F62C14">
        <w:t xml:space="preserve"> To support what B Jiang mentioned about the </w:t>
      </w:r>
      <w:r w:rsidR="00F62C14">
        <w:t>cartographic visualisation</w:t>
      </w:r>
      <w:r w:rsidR="00F62C14">
        <w:t xml:space="preserve"> </w:t>
      </w:r>
      <w:r w:rsidR="00F62C14" w:rsidRPr="00F62C14">
        <w:t>D Fairbairn [12]</w:t>
      </w:r>
      <w:r w:rsidR="00F62C14">
        <w:t xml:space="preserve"> also states within his paper </w:t>
      </w:r>
      <w:r w:rsidR="00F62C14">
        <w:rPr>
          <w:i/>
        </w:rPr>
        <w:t>“</w:t>
      </w:r>
      <w:r w:rsidR="00F62C14" w:rsidRPr="00F62C14">
        <w:rPr>
          <w:i/>
        </w:rPr>
        <w:t>We recognize patterns and obtain insights from graphical represe</w:t>
      </w:r>
      <w:r w:rsidR="00F62C14">
        <w:rPr>
          <w:i/>
        </w:rPr>
        <w:t xml:space="preserve">ntations in a ‘non-serial’ way. </w:t>
      </w:r>
      <w:r w:rsidR="00F62C14" w:rsidRPr="00F62C14">
        <w:rPr>
          <w:i/>
        </w:rPr>
        <w:t>There is a connection, therefore, between the real world and its iconic representation in map and more schematic forms – an inherent</w:t>
      </w:r>
      <w:r w:rsidR="00B907A0">
        <w:rPr>
          <w:i/>
        </w:rPr>
        <w:t>.</w:t>
      </w:r>
      <w:r w:rsidR="00F62C14">
        <w:rPr>
          <w:i/>
        </w:rPr>
        <w:t>”</w:t>
      </w:r>
    </w:p>
    <w:p w:rsidR="00E10248" w:rsidRPr="00347E2D" w:rsidRDefault="00E10248" w:rsidP="00644AEA"/>
    <w:p w:rsidR="008F1C27" w:rsidRDefault="008F1C27" w:rsidP="00BF3C9E"/>
    <w:p w:rsidR="00BC4F95" w:rsidRDefault="00BC4F95">
      <w:pPr>
        <w:spacing w:after="160" w:line="259" w:lineRule="auto"/>
        <w:rPr>
          <w:b/>
          <w:sz w:val="32"/>
        </w:rPr>
      </w:pPr>
      <w:r>
        <w:br w:type="page"/>
      </w:r>
    </w:p>
    <w:p w:rsidR="00683D33" w:rsidRDefault="00683D33" w:rsidP="00683D33">
      <w:pPr>
        <w:pStyle w:val="Heading2"/>
      </w:pPr>
      <w:bookmarkStart w:id="4" w:name="_Toc500273945"/>
      <w:r>
        <w:t>Emergence of GIS</w:t>
      </w:r>
      <w:bookmarkEnd w:id="4"/>
    </w:p>
    <w:p w:rsidR="006717EF" w:rsidRDefault="001165A8" w:rsidP="00CE45C2">
      <w:r>
        <w:t>This part of the report</w:t>
      </w:r>
      <w:r w:rsidR="00751083">
        <w:t xml:space="preserve"> will be looking at the emergence of GIS, and how it is used in various applications, and also how it works together with the end users perception of its use.</w:t>
      </w:r>
    </w:p>
    <w:p w:rsidR="00FB17DF" w:rsidRDefault="00FB17DF" w:rsidP="00FB17DF">
      <w:pPr>
        <w:pStyle w:val="Heading3"/>
      </w:pPr>
      <w:bookmarkStart w:id="5" w:name="_Toc500273946"/>
      <w:r>
        <w:t>FlightRader24</w:t>
      </w:r>
      <w:bookmarkEnd w:id="5"/>
    </w:p>
    <w:p w:rsidR="00D738E9" w:rsidRDefault="005D12A1" w:rsidP="00D2617D">
      <w:pPr>
        <w:jc w:val="center"/>
        <w:rPr>
          <w:rStyle w:val="Hyperlink"/>
          <w:sz w:val="20"/>
        </w:rPr>
      </w:pPr>
      <w:hyperlink r:id="rId11" w:history="1">
        <w:r w:rsidR="00F502B6" w:rsidRPr="00B63AF3">
          <w:rPr>
            <w:rStyle w:val="Hyperlink"/>
            <w:sz w:val="20"/>
          </w:rPr>
          <w:t>https://www.flightradar24.com/</w:t>
        </w:r>
      </w:hyperlink>
    </w:p>
    <w:p w:rsidR="00D2617D" w:rsidRPr="00D2617D" w:rsidRDefault="00D2617D" w:rsidP="00D2617D">
      <w:pPr>
        <w:jc w:val="center"/>
        <w:rPr>
          <w:sz w:val="20"/>
        </w:rPr>
      </w:pPr>
    </w:p>
    <w:p w:rsidR="00CE1B62" w:rsidRDefault="007E4B0F" w:rsidP="00FF6E0F">
      <w:r>
        <w:t>‘Flight</w:t>
      </w:r>
      <w:r w:rsidR="004B30C3">
        <w:t>Radar24</w:t>
      </w:r>
      <w:r>
        <w:t>’</w:t>
      </w:r>
      <w:r w:rsidR="004B30C3">
        <w:t xml:space="preserve"> is a flight tracking service that will provide the users with real-time information about thousands of aircraft around the globe. </w:t>
      </w:r>
      <w:r w:rsidR="006C13D8">
        <w:t>The type of system that is being used for this tracking service is called an ADS-B (Automatic Dependant Surveillance – Broadcast) Network</w:t>
      </w:r>
      <w:r w:rsidR="00A36271">
        <w:t xml:space="preserve">. The unique factor with this type of system us that the information that is being gathered is obtained by using the satellite navigation, which therefore tracks the aircraft. The information that can be obtained on the aircraft can range from its </w:t>
      </w:r>
      <w:r w:rsidR="00186FE3">
        <w:t>airspeed,</w:t>
      </w:r>
      <w:r w:rsidR="00A36271">
        <w:t xml:space="preserve"> current altitude and also its exact global position using the latitude and longitude </w:t>
      </w:r>
      <w:r w:rsidR="00693A93">
        <w:t>values.</w:t>
      </w:r>
      <w:r w:rsidR="00B54655">
        <w:t xml:space="preserve"> This information will then automatically be updated, and displayed on the website.</w:t>
      </w:r>
      <w:sdt>
        <w:sdtPr>
          <w:id w:val="-657922309"/>
          <w:citation/>
        </w:sdtPr>
        <w:sdtEndPr/>
        <w:sdtContent>
          <w:r w:rsidR="00DC1367">
            <w:fldChar w:fldCharType="begin"/>
          </w:r>
          <w:r w:rsidR="00DC1367">
            <w:instrText xml:space="preserve"> CITATION 17Fl \l 2057 </w:instrText>
          </w:r>
          <w:r w:rsidR="00DC1367">
            <w:fldChar w:fldCharType="separate"/>
          </w:r>
          <w:r w:rsidR="006E46E6">
            <w:rPr>
              <w:noProof/>
            </w:rPr>
            <w:t xml:space="preserve"> [15]</w:t>
          </w:r>
          <w:r w:rsidR="00DC1367">
            <w:fldChar w:fldCharType="end"/>
          </w:r>
        </w:sdtContent>
      </w:sdt>
      <w:r w:rsidR="00DC1367">
        <w:t xml:space="preserve"> </w:t>
      </w:r>
      <w:sdt>
        <w:sdtPr>
          <w:id w:val="1106387295"/>
          <w:citation/>
        </w:sdtPr>
        <w:sdtEndPr/>
        <w:sdtContent>
          <w:r w:rsidR="00DC1367">
            <w:fldChar w:fldCharType="begin"/>
          </w:r>
          <w:r w:rsidR="00DC1367">
            <w:instrText xml:space="preserve"> CITATION Off11 \l 2057 </w:instrText>
          </w:r>
          <w:r w:rsidR="00DC1367">
            <w:fldChar w:fldCharType="separate"/>
          </w:r>
          <w:r w:rsidR="006E46E6">
            <w:rPr>
              <w:noProof/>
            </w:rPr>
            <w:t>[16]</w:t>
          </w:r>
          <w:r w:rsidR="00DC1367">
            <w:fldChar w:fldCharType="end"/>
          </w:r>
        </w:sdtContent>
      </w:sdt>
    </w:p>
    <w:p w:rsidR="00D2617D" w:rsidRDefault="00D2617D" w:rsidP="00FF6E0F">
      <w:r>
        <w:rPr>
          <w:noProof/>
        </w:rPr>
        <w:drawing>
          <wp:anchor distT="0" distB="0" distL="114300" distR="114300" simplePos="0" relativeHeight="251658240" behindDoc="1" locked="0" layoutInCell="1" allowOverlap="1">
            <wp:simplePos x="0" y="0"/>
            <wp:positionH relativeFrom="margin">
              <wp:align>center</wp:align>
            </wp:positionH>
            <wp:positionV relativeFrom="paragraph">
              <wp:posOffset>13970</wp:posOffset>
            </wp:positionV>
            <wp:extent cx="4076700" cy="1802765"/>
            <wp:effectExtent l="0" t="0" r="0" b="6985"/>
            <wp:wrapTight wrapText="bothSides">
              <wp:wrapPolygon edited="0">
                <wp:start x="0" y="0"/>
                <wp:lineTo x="0" y="21455"/>
                <wp:lineTo x="21499" y="21455"/>
                <wp:lineTo x="2149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076700" cy="1802765"/>
                    </a:xfrm>
                    <a:prstGeom prst="rect">
                      <a:avLst/>
                    </a:prstGeom>
                  </pic:spPr>
                </pic:pic>
              </a:graphicData>
            </a:graphic>
            <wp14:sizeRelH relativeFrom="margin">
              <wp14:pctWidth>0</wp14:pctWidth>
            </wp14:sizeRelH>
            <wp14:sizeRelV relativeFrom="margin">
              <wp14:pctHeight>0</wp14:pctHeight>
            </wp14:sizeRelV>
          </wp:anchor>
        </w:drawing>
      </w:r>
    </w:p>
    <w:p w:rsidR="00D2617D" w:rsidRDefault="00D2617D" w:rsidP="00D2617D">
      <w:pPr>
        <w:jc w:val="center"/>
        <w:rPr>
          <w:i/>
        </w:rPr>
      </w:pPr>
    </w:p>
    <w:p w:rsidR="00D2617D" w:rsidRDefault="00D2617D" w:rsidP="00D2617D">
      <w:pPr>
        <w:jc w:val="center"/>
        <w:rPr>
          <w:i/>
        </w:rPr>
      </w:pPr>
    </w:p>
    <w:p w:rsidR="00D2617D" w:rsidRDefault="00D2617D" w:rsidP="00D2617D">
      <w:pPr>
        <w:jc w:val="center"/>
        <w:rPr>
          <w:i/>
        </w:rPr>
      </w:pPr>
    </w:p>
    <w:p w:rsidR="00D2617D" w:rsidRDefault="00D2617D" w:rsidP="00D2617D">
      <w:pPr>
        <w:jc w:val="center"/>
        <w:rPr>
          <w:i/>
        </w:rPr>
      </w:pPr>
    </w:p>
    <w:p w:rsidR="00D2617D" w:rsidRDefault="00D2617D" w:rsidP="00D2617D">
      <w:pPr>
        <w:jc w:val="center"/>
        <w:rPr>
          <w:i/>
        </w:rPr>
      </w:pPr>
    </w:p>
    <w:p w:rsidR="00D2617D" w:rsidRDefault="00D2617D" w:rsidP="00D2617D">
      <w:pPr>
        <w:jc w:val="center"/>
        <w:rPr>
          <w:i/>
        </w:rPr>
      </w:pPr>
    </w:p>
    <w:p w:rsidR="00D2617D" w:rsidRDefault="00D2617D" w:rsidP="00D2617D">
      <w:pPr>
        <w:jc w:val="center"/>
        <w:rPr>
          <w:i/>
        </w:rPr>
      </w:pPr>
    </w:p>
    <w:p w:rsidR="00D2617D" w:rsidRDefault="00D2617D" w:rsidP="00D2617D">
      <w:pPr>
        <w:jc w:val="center"/>
        <w:rPr>
          <w:i/>
        </w:rPr>
      </w:pPr>
    </w:p>
    <w:p w:rsidR="00D2617D" w:rsidRDefault="00D2617D" w:rsidP="00D2617D">
      <w:pPr>
        <w:jc w:val="center"/>
        <w:rPr>
          <w:i/>
        </w:rPr>
      </w:pPr>
    </w:p>
    <w:p w:rsidR="00D2617D" w:rsidRDefault="00D2617D" w:rsidP="00D2617D">
      <w:pPr>
        <w:jc w:val="center"/>
        <w:rPr>
          <w:i/>
        </w:rPr>
      </w:pPr>
    </w:p>
    <w:p w:rsidR="00475C9B" w:rsidRDefault="00475C9B" w:rsidP="00D2617D">
      <w:pPr>
        <w:jc w:val="center"/>
        <w:rPr>
          <w:i/>
        </w:rPr>
      </w:pPr>
      <w:r w:rsidRPr="0002469F">
        <w:rPr>
          <w:i/>
        </w:rPr>
        <w:t xml:space="preserve">Showing all of the current aircrafts that are in flight </w:t>
      </w:r>
      <w:sdt>
        <w:sdtPr>
          <w:rPr>
            <w:i/>
          </w:rPr>
          <w:id w:val="2113468513"/>
          <w:citation/>
        </w:sdtPr>
        <w:sdtEndPr/>
        <w:sdtContent>
          <w:r w:rsidRPr="0002469F">
            <w:rPr>
              <w:i/>
            </w:rPr>
            <w:fldChar w:fldCharType="begin"/>
          </w:r>
          <w:r w:rsidRPr="0002469F">
            <w:rPr>
              <w:i/>
            </w:rPr>
            <w:instrText xml:space="preserve"> CITATION 17Fl \l 2057 </w:instrText>
          </w:r>
          <w:r w:rsidRPr="0002469F">
            <w:rPr>
              <w:i/>
            </w:rPr>
            <w:fldChar w:fldCharType="separate"/>
          </w:r>
          <w:r w:rsidR="006E46E6">
            <w:rPr>
              <w:noProof/>
            </w:rPr>
            <w:t>[15]</w:t>
          </w:r>
          <w:r w:rsidRPr="0002469F">
            <w:rPr>
              <w:i/>
            </w:rPr>
            <w:fldChar w:fldCharType="end"/>
          </w:r>
        </w:sdtContent>
      </w:sdt>
    </w:p>
    <w:p w:rsidR="00D2617D" w:rsidRPr="00D2617D" w:rsidRDefault="00D2617D" w:rsidP="00D2617D">
      <w:pPr>
        <w:jc w:val="center"/>
        <w:rPr>
          <w:i/>
        </w:rPr>
      </w:pPr>
    </w:p>
    <w:p w:rsidR="00D2617D" w:rsidRDefault="00693A93" w:rsidP="00D2617D">
      <w:r>
        <w:t>Taken directly from the ‘FlightRadar24’ website, they claim that they have upwards of 1.5 million users today. This is clear to me the significance of this type of GIS, not only for personal use but also for business use.</w:t>
      </w:r>
      <w:r w:rsidR="00572689">
        <w:t xml:space="preserve"> As an example, for </w:t>
      </w:r>
      <w:r w:rsidR="003A16FF">
        <w:t xml:space="preserve">the end-user </w:t>
      </w:r>
      <w:r w:rsidR="00572689">
        <w:t xml:space="preserve">they will be able to use this information </w:t>
      </w:r>
      <w:r w:rsidR="0029485F">
        <w:t>on the website</w:t>
      </w:r>
      <w:r w:rsidR="00572689">
        <w:t xml:space="preserve"> to track a flights estimated landing time, and from this they will be able to plan a suitable pick-up</w:t>
      </w:r>
      <w:r w:rsidR="00A0649E">
        <w:t xml:space="preserve"> time</w:t>
      </w:r>
      <w:r w:rsidR="00572689">
        <w:t>. If the flight is to be delayed or cancelled, this information will be visible for them</w:t>
      </w:r>
      <w:r w:rsidR="00044209">
        <w:t xml:space="preserve"> also</w:t>
      </w:r>
      <w:r w:rsidR="00572689">
        <w:t>.</w:t>
      </w:r>
    </w:p>
    <w:p w:rsidR="00D2617D" w:rsidRDefault="00D2617D" w:rsidP="00D2617D"/>
    <w:p w:rsidR="00D2617D" w:rsidRDefault="00D2617D" w:rsidP="00D2617D">
      <w:pPr>
        <w:pStyle w:val="Heading3"/>
      </w:pPr>
      <w:bookmarkStart w:id="6" w:name="_Toc500273947"/>
      <w:r w:rsidRPr="00B63AF3">
        <w:t xml:space="preserve">What the World Would Look Like if All the Ice </w:t>
      </w:r>
      <w:r>
        <w:t>Melted</w:t>
      </w:r>
      <w:bookmarkEnd w:id="6"/>
    </w:p>
    <w:p w:rsidR="00D2617D" w:rsidRPr="00B63AF3" w:rsidRDefault="005D12A1" w:rsidP="00D2617D">
      <w:pPr>
        <w:spacing w:after="160" w:line="259" w:lineRule="auto"/>
        <w:jc w:val="center"/>
        <w:rPr>
          <w:sz w:val="20"/>
        </w:rPr>
      </w:pPr>
      <w:hyperlink r:id="rId13" w:history="1">
        <w:r w:rsidR="00D2617D" w:rsidRPr="00B63AF3">
          <w:rPr>
            <w:rStyle w:val="Hyperlink"/>
            <w:sz w:val="20"/>
          </w:rPr>
          <w:t>https://www.nationalgeographic.com/magazine/2013/09/rising-seas-ice-melt-new-shoreline-maps/</w:t>
        </w:r>
      </w:hyperlink>
    </w:p>
    <w:p w:rsidR="006160D8" w:rsidRPr="00140ADE" w:rsidRDefault="00D2617D" w:rsidP="00140ADE">
      <w:pPr>
        <w:spacing w:after="160" w:line="259" w:lineRule="auto"/>
        <w:rPr>
          <w:b/>
        </w:rPr>
      </w:pPr>
      <w:r>
        <w:rPr>
          <w:noProof/>
        </w:rPr>
        <w:drawing>
          <wp:anchor distT="0" distB="0" distL="114300" distR="114300" simplePos="0" relativeHeight="251673600" behindDoc="1" locked="0" layoutInCell="1" allowOverlap="1" wp14:anchorId="6F7F26F9" wp14:editId="7C07148A">
            <wp:simplePos x="0" y="0"/>
            <wp:positionH relativeFrom="margin">
              <wp:posOffset>4963547</wp:posOffset>
            </wp:positionH>
            <wp:positionV relativeFrom="paragraph">
              <wp:posOffset>78823</wp:posOffset>
            </wp:positionV>
            <wp:extent cx="981710" cy="2009775"/>
            <wp:effectExtent l="0" t="0" r="8890" b="9525"/>
            <wp:wrapTight wrapText="bothSides">
              <wp:wrapPolygon edited="0">
                <wp:start x="0" y="0"/>
                <wp:lineTo x="0" y="21498"/>
                <wp:lineTo x="21376" y="21498"/>
                <wp:lineTo x="21376"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981710" cy="2009775"/>
                    </a:xfrm>
                    <a:prstGeom prst="rect">
                      <a:avLst/>
                    </a:prstGeom>
                  </pic:spPr>
                </pic:pic>
              </a:graphicData>
            </a:graphic>
            <wp14:sizeRelH relativeFrom="page">
              <wp14:pctWidth>0</wp14:pctWidth>
            </wp14:sizeRelH>
            <wp14:sizeRelV relativeFrom="page">
              <wp14:pctHeight>0</wp14:pctHeight>
            </wp14:sizeRelV>
          </wp:anchor>
        </w:drawing>
      </w:r>
      <w:r>
        <w:rPr>
          <w:rStyle w:val="Hyperlink"/>
          <w:color w:val="auto"/>
          <w:u w:val="none"/>
        </w:rPr>
        <w:t xml:space="preserve">National Geographic created a GIS application where it would display what the world would look like </w:t>
      </w:r>
      <w:r w:rsidRPr="00CE7E81">
        <w:rPr>
          <w:rStyle w:val="Hyperlink"/>
          <w:i/>
          <w:color w:val="auto"/>
          <w:u w:val="none"/>
        </w:rPr>
        <w:t>“If we keep burning fossil fuels indefinitely, global warming will eventually melt all the ice at the poles and on mountaintops, raising sea level by 2</w:t>
      </w:r>
      <w:r>
        <w:rPr>
          <w:rStyle w:val="Hyperlink"/>
          <w:i/>
          <w:color w:val="auto"/>
          <w:u w:val="none"/>
        </w:rPr>
        <w:t>16 feet.</w:t>
      </w:r>
      <w:r w:rsidRPr="00CE7E81">
        <w:rPr>
          <w:rStyle w:val="Hyperlink"/>
          <w:i/>
          <w:color w:val="auto"/>
          <w:u w:val="none"/>
        </w:rPr>
        <w:t>”</w:t>
      </w:r>
      <w:r>
        <w:rPr>
          <w:rStyle w:val="Hyperlink"/>
          <w:color w:val="auto"/>
          <w:u w:val="none"/>
        </w:rPr>
        <w:t xml:space="preserve"> As global warming is becoming more of a concern every year, this application will allow people to be able to visualise the potential impact that could originate from it. Potentially, as people will be able to see what exactly the world will look like within the future, it may make them take more consideration on the environment and participate more in preventing this from happening. </w:t>
      </w:r>
      <w:sdt>
        <w:sdtPr>
          <w:rPr>
            <w:rStyle w:val="Hyperlink"/>
            <w:color w:val="auto"/>
            <w:u w:val="none"/>
          </w:rPr>
          <w:id w:val="-1032183505"/>
          <w:citation/>
        </w:sdtPr>
        <w:sdtEndPr>
          <w:rPr>
            <w:rStyle w:val="Hyperlink"/>
          </w:rPr>
        </w:sdtEndPr>
        <w:sdtContent>
          <w:r>
            <w:rPr>
              <w:rStyle w:val="Hyperlink"/>
              <w:color w:val="auto"/>
              <w:u w:val="none"/>
            </w:rPr>
            <w:fldChar w:fldCharType="begin"/>
          </w:r>
          <w:r>
            <w:rPr>
              <w:rStyle w:val="Hyperlink"/>
              <w:color w:val="auto"/>
              <w:u w:val="none"/>
            </w:rPr>
            <w:instrText xml:space="preserve"> CITATION Sea14 \l 2057 </w:instrText>
          </w:r>
          <w:r>
            <w:rPr>
              <w:rStyle w:val="Hyperlink"/>
              <w:color w:val="auto"/>
              <w:u w:val="none"/>
            </w:rPr>
            <w:fldChar w:fldCharType="separate"/>
          </w:r>
          <w:r w:rsidR="006E46E6">
            <w:rPr>
              <w:noProof/>
            </w:rPr>
            <w:t>[17]</w:t>
          </w:r>
          <w:r>
            <w:rPr>
              <w:rStyle w:val="Hyperlink"/>
              <w:color w:val="auto"/>
              <w:u w:val="none"/>
            </w:rPr>
            <w:fldChar w:fldCharType="end"/>
          </w:r>
        </w:sdtContent>
      </w:sdt>
      <w:hyperlink r:id="rId15" w:history="1"/>
    </w:p>
    <w:p w:rsidR="00EB0E7D" w:rsidRDefault="00EB0E7D">
      <w:pPr>
        <w:spacing w:after="160" w:line="259" w:lineRule="auto"/>
        <w:rPr>
          <w:rFonts w:eastAsiaTheme="majorEastAsia" w:cstheme="majorBidi"/>
          <w:b/>
          <w:szCs w:val="24"/>
        </w:rPr>
      </w:pPr>
      <w:r>
        <w:br w:type="page"/>
      </w:r>
    </w:p>
    <w:p w:rsidR="004B30C3" w:rsidRDefault="00EE425B" w:rsidP="0059614B">
      <w:pPr>
        <w:pStyle w:val="Heading3"/>
      </w:pPr>
      <w:bookmarkStart w:id="7" w:name="_Toc500273948"/>
      <w:r>
        <w:t>Trendsmap</w:t>
      </w:r>
      <w:bookmarkEnd w:id="7"/>
    </w:p>
    <w:p w:rsidR="0059691D" w:rsidRPr="00B63AF3" w:rsidRDefault="005D12A1" w:rsidP="00AD38EB">
      <w:pPr>
        <w:spacing w:after="160" w:line="259" w:lineRule="auto"/>
        <w:jc w:val="center"/>
        <w:rPr>
          <w:rStyle w:val="Hyperlink"/>
          <w:sz w:val="20"/>
        </w:rPr>
      </w:pPr>
      <w:hyperlink r:id="rId16" w:history="1">
        <w:r w:rsidR="0059614B" w:rsidRPr="00B63AF3">
          <w:rPr>
            <w:rStyle w:val="Hyperlink"/>
            <w:sz w:val="20"/>
          </w:rPr>
          <w:t>https://www.trendsmap.com/</w:t>
        </w:r>
      </w:hyperlink>
    </w:p>
    <w:p w:rsidR="00D621B8" w:rsidRDefault="00AD6662" w:rsidP="00AD38EB">
      <w:pPr>
        <w:spacing w:after="160" w:line="259" w:lineRule="auto"/>
        <w:rPr>
          <w:rStyle w:val="Hyperlink"/>
          <w:color w:val="auto"/>
          <w:u w:val="none"/>
        </w:rPr>
      </w:pPr>
      <w:r>
        <w:rPr>
          <w:rStyle w:val="Hyperlink"/>
          <w:color w:val="auto"/>
          <w:u w:val="none"/>
        </w:rPr>
        <w:t>Trendsmap lets you scan through the</w:t>
      </w:r>
      <w:r w:rsidR="00F07E6B">
        <w:rPr>
          <w:rStyle w:val="Hyperlink"/>
          <w:color w:val="auto"/>
          <w:u w:val="none"/>
        </w:rPr>
        <w:t xml:space="preserve"> latest trends around the world, on the social media platform of Twitter.</w:t>
      </w:r>
      <w:r>
        <w:rPr>
          <w:rStyle w:val="Hyperlink"/>
          <w:color w:val="auto"/>
          <w:u w:val="none"/>
        </w:rPr>
        <w:t xml:space="preserve"> </w:t>
      </w:r>
      <w:r w:rsidR="00F07E6B">
        <w:rPr>
          <w:rStyle w:val="Hyperlink"/>
          <w:color w:val="auto"/>
          <w:u w:val="none"/>
        </w:rPr>
        <w:t xml:space="preserve">This website allows you to </w:t>
      </w:r>
      <w:r>
        <w:rPr>
          <w:rStyle w:val="Hyperlink"/>
          <w:color w:val="auto"/>
          <w:u w:val="none"/>
        </w:rPr>
        <w:t xml:space="preserve">see trends from any time within the last 7 days, and filter just for words, hashtags or users. You </w:t>
      </w:r>
      <w:r w:rsidR="006C3CAB">
        <w:rPr>
          <w:rStyle w:val="Hyperlink"/>
          <w:color w:val="auto"/>
          <w:u w:val="none"/>
        </w:rPr>
        <w:t>can</w:t>
      </w:r>
      <w:r>
        <w:rPr>
          <w:rStyle w:val="Hyperlink"/>
          <w:color w:val="auto"/>
          <w:u w:val="none"/>
        </w:rPr>
        <w:t xml:space="preserve"> click on a trend to see the top related tweets, images and videos being shared in that city, and see where that trend is being discussed most around the world. </w:t>
      </w:r>
      <w:r w:rsidR="00DA436E">
        <w:rPr>
          <w:rStyle w:val="Hyperlink"/>
          <w:color w:val="auto"/>
          <w:u w:val="none"/>
        </w:rPr>
        <w:t xml:space="preserve">It also allows you to </w:t>
      </w:r>
      <w:r>
        <w:rPr>
          <w:rStyle w:val="Hyperlink"/>
          <w:color w:val="auto"/>
          <w:u w:val="none"/>
        </w:rPr>
        <w:t>see the top trends for each city and country, and filter by the last 2, 8 or 24 hours.</w:t>
      </w:r>
      <w:r w:rsidR="005D2E96">
        <w:rPr>
          <w:rStyle w:val="Hyperlink"/>
          <w:color w:val="auto"/>
          <w:u w:val="none"/>
        </w:rPr>
        <w:t xml:space="preserve"> </w:t>
      </w:r>
      <w:sdt>
        <w:sdtPr>
          <w:rPr>
            <w:rStyle w:val="Hyperlink"/>
            <w:color w:val="auto"/>
            <w:u w:val="none"/>
          </w:rPr>
          <w:id w:val="2107760439"/>
          <w:citation/>
        </w:sdtPr>
        <w:sdtEndPr>
          <w:rPr>
            <w:rStyle w:val="Hyperlink"/>
          </w:rPr>
        </w:sdtEndPr>
        <w:sdtContent>
          <w:r w:rsidR="005D2E96">
            <w:rPr>
              <w:rStyle w:val="Hyperlink"/>
              <w:color w:val="auto"/>
              <w:u w:val="none"/>
            </w:rPr>
            <w:fldChar w:fldCharType="begin"/>
          </w:r>
          <w:r w:rsidR="005D2E96">
            <w:rPr>
              <w:rStyle w:val="Hyperlink"/>
              <w:color w:val="auto"/>
              <w:u w:val="none"/>
            </w:rPr>
            <w:instrText xml:space="preserve"> CITATION Tre \l 2057 </w:instrText>
          </w:r>
          <w:r w:rsidR="005D2E96">
            <w:rPr>
              <w:rStyle w:val="Hyperlink"/>
              <w:color w:val="auto"/>
              <w:u w:val="none"/>
            </w:rPr>
            <w:fldChar w:fldCharType="separate"/>
          </w:r>
          <w:r w:rsidR="006E46E6">
            <w:rPr>
              <w:noProof/>
            </w:rPr>
            <w:t>[18]</w:t>
          </w:r>
          <w:r w:rsidR="005D2E96">
            <w:rPr>
              <w:rStyle w:val="Hyperlink"/>
              <w:color w:val="auto"/>
              <w:u w:val="none"/>
            </w:rPr>
            <w:fldChar w:fldCharType="end"/>
          </w:r>
        </w:sdtContent>
      </w:sdt>
    </w:p>
    <w:p w:rsidR="00D35FD8" w:rsidRDefault="00D35FD8" w:rsidP="00252FFB">
      <w:pPr>
        <w:spacing w:after="160" w:line="259" w:lineRule="auto"/>
        <w:jc w:val="center"/>
      </w:pPr>
      <w:r>
        <w:rPr>
          <w:noProof/>
        </w:rPr>
        <w:drawing>
          <wp:inline distT="0" distB="0" distL="0" distR="0" wp14:anchorId="743C6AF7" wp14:editId="5AAB84DA">
            <wp:extent cx="3181350" cy="223709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204861" cy="2253630"/>
                    </a:xfrm>
                    <a:prstGeom prst="rect">
                      <a:avLst/>
                    </a:prstGeom>
                  </pic:spPr>
                </pic:pic>
              </a:graphicData>
            </a:graphic>
          </wp:inline>
        </w:drawing>
      </w:r>
    </w:p>
    <w:p w:rsidR="00D35FD8" w:rsidRDefault="00D35FD8" w:rsidP="00E334F2">
      <w:pPr>
        <w:jc w:val="center"/>
        <w:rPr>
          <w:i/>
        </w:rPr>
      </w:pPr>
      <w:r w:rsidRPr="0002469F">
        <w:rPr>
          <w:i/>
        </w:rPr>
        <w:t>Showing all of the curre</w:t>
      </w:r>
      <w:r w:rsidR="00252FFB">
        <w:rPr>
          <w:i/>
        </w:rPr>
        <w:t xml:space="preserve">nt trends within the Swansea Area </w:t>
      </w:r>
      <w:sdt>
        <w:sdtPr>
          <w:rPr>
            <w:i/>
          </w:rPr>
          <w:id w:val="-90695122"/>
          <w:citation/>
        </w:sdtPr>
        <w:sdtEndPr/>
        <w:sdtContent>
          <w:r w:rsidR="00252FFB">
            <w:rPr>
              <w:i/>
            </w:rPr>
            <w:fldChar w:fldCharType="begin"/>
          </w:r>
          <w:r w:rsidR="00252FFB">
            <w:rPr>
              <w:i/>
            </w:rPr>
            <w:instrText xml:space="preserve"> CITATION Tre \l 2057 </w:instrText>
          </w:r>
          <w:r w:rsidR="00252FFB">
            <w:rPr>
              <w:i/>
            </w:rPr>
            <w:fldChar w:fldCharType="separate"/>
          </w:r>
          <w:r w:rsidR="006E46E6">
            <w:rPr>
              <w:noProof/>
            </w:rPr>
            <w:t>[18]</w:t>
          </w:r>
          <w:r w:rsidR="00252FFB">
            <w:rPr>
              <w:i/>
            </w:rPr>
            <w:fldChar w:fldCharType="end"/>
          </w:r>
        </w:sdtContent>
      </w:sdt>
    </w:p>
    <w:p w:rsidR="00E334F2" w:rsidRPr="00E334F2" w:rsidRDefault="00E334F2" w:rsidP="00E334F2">
      <w:pPr>
        <w:jc w:val="center"/>
        <w:rPr>
          <w:rStyle w:val="Hyperlink"/>
          <w:i/>
          <w:color w:val="auto"/>
          <w:u w:val="none"/>
        </w:rPr>
      </w:pPr>
    </w:p>
    <w:p w:rsidR="00B63AF3" w:rsidRDefault="00B76F9D" w:rsidP="00AD38EB">
      <w:pPr>
        <w:spacing w:after="160" w:line="259" w:lineRule="auto"/>
        <w:rPr>
          <w:rStyle w:val="Hyperlink"/>
          <w:color w:val="auto"/>
          <w:u w:val="none"/>
        </w:rPr>
      </w:pPr>
      <w:r>
        <w:rPr>
          <w:rStyle w:val="Hyperlink"/>
          <w:color w:val="auto"/>
          <w:u w:val="none"/>
        </w:rPr>
        <w:t>This type of GIS application will be useful in many different ways, and also for a range of different societies.</w:t>
      </w:r>
      <w:r w:rsidR="006D1E90">
        <w:rPr>
          <w:rStyle w:val="Hyperlink"/>
          <w:color w:val="auto"/>
          <w:u w:val="none"/>
        </w:rPr>
        <w:t xml:space="preserve"> </w:t>
      </w:r>
      <w:r w:rsidR="00E06EF8">
        <w:rPr>
          <w:rStyle w:val="Hyperlink"/>
          <w:color w:val="auto"/>
          <w:u w:val="none"/>
        </w:rPr>
        <w:t>What makes this application so distinctive to any other social media service, is that the data that is gathered and displayed onto the website will be collected using a complex programming algorithm. This will search through all of the ‘tweets’ and Twitter users, and combine all of the data collected and then map it all together with the location of the different users.</w:t>
      </w:r>
      <w:r w:rsidR="00AA64AB">
        <w:rPr>
          <w:rStyle w:val="Hyperlink"/>
          <w:color w:val="auto"/>
          <w:u w:val="none"/>
        </w:rPr>
        <w:t xml:space="preserve"> </w:t>
      </w:r>
    </w:p>
    <w:p w:rsidR="00D2617D" w:rsidRDefault="00D2617D">
      <w:pPr>
        <w:spacing w:after="160" w:line="259" w:lineRule="auto"/>
        <w:rPr>
          <w:b/>
          <w:sz w:val="32"/>
        </w:rPr>
      </w:pPr>
      <w:r>
        <w:br w:type="page"/>
      </w:r>
    </w:p>
    <w:p w:rsidR="00716E52" w:rsidRPr="00D00EEF" w:rsidRDefault="008678DC" w:rsidP="00D00EEF">
      <w:pPr>
        <w:pStyle w:val="Heading2"/>
      </w:pPr>
      <w:bookmarkStart w:id="8" w:name="_Toc500273949"/>
      <w:r>
        <w:t>Relations</w:t>
      </w:r>
      <w:r w:rsidR="005B44AB">
        <w:t xml:space="preserve"> with Socio-Demographic D</w:t>
      </w:r>
      <w:r w:rsidR="00CE45C2">
        <w:t>ata</w:t>
      </w:r>
      <w:bookmarkEnd w:id="8"/>
    </w:p>
    <w:p w:rsidR="00D00EEF" w:rsidRDefault="008C7568" w:rsidP="008C7568">
      <w:r>
        <w:t>To understand what is meant by socio-demographic data, it needs to be split into two different sections, the first one being the sociological data and the second one being the demographic data.</w:t>
      </w:r>
      <w:r w:rsidR="00C70FAC">
        <w:t xml:space="preserve"> </w:t>
      </w:r>
      <w:r w:rsidR="00C70FAC" w:rsidRPr="008C7568">
        <w:t xml:space="preserve">Sociological characteristics are more unbiased qualities, such as </w:t>
      </w:r>
      <w:r w:rsidR="00C70FAC">
        <w:t xml:space="preserve">potential </w:t>
      </w:r>
      <w:r w:rsidR="00C70FAC" w:rsidRPr="008C7568">
        <w:t xml:space="preserve">involvement </w:t>
      </w:r>
      <w:r w:rsidR="00C70FAC">
        <w:t>within a</w:t>
      </w:r>
      <w:r w:rsidR="00C70FAC" w:rsidRPr="008C7568">
        <w:t xml:space="preserve"> </w:t>
      </w:r>
      <w:r w:rsidR="00C70FAC">
        <w:t>group</w:t>
      </w:r>
      <w:r w:rsidR="00C70FAC" w:rsidRPr="008C7568">
        <w:t xml:space="preserve">, household status, </w:t>
      </w:r>
      <w:r w:rsidR="00C70FAC">
        <w:t xml:space="preserve">personal </w:t>
      </w:r>
      <w:r w:rsidR="00C70FAC" w:rsidRPr="008C7568">
        <w:t xml:space="preserve">interests, and social assemblies. </w:t>
      </w:r>
      <w:r w:rsidRPr="008C7568">
        <w:t xml:space="preserve">Demographic characteristics can </w:t>
      </w:r>
      <w:r w:rsidR="00D00EEF">
        <w:t xml:space="preserve">be often </w:t>
      </w:r>
      <w:r w:rsidR="00D00EEF" w:rsidRPr="008C7568">
        <w:t>refer</w:t>
      </w:r>
      <w:r w:rsidR="00D00EEF">
        <w:t>red</w:t>
      </w:r>
      <w:r w:rsidRPr="008C7568">
        <w:t xml:space="preserve"> to</w:t>
      </w:r>
      <w:r w:rsidR="00D00EEF">
        <w:t xml:space="preserve"> as age, sex, home address</w:t>
      </w:r>
      <w:r w:rsidRPr="008C7568">
        <w:t xml:space="preserve"> and marital </w:t>
      </w:r>
      <w:r w:rsidR="00C91AA3" w:rsidRPr="008C7568">
        <w:t>position</w:t>
      </w:r>
      <w:r w:rsidRPr="008C7568">
        <w:t xml:space="preserve">. </w:t>
      </w:r>
      <w:r w:rsidR="0020009B">
        <w:t>Joining these two different types of data together, socio-demographic data will be produced provide a broader range of information on a certain individual</w:t>
      </w:r>
      <w:r w:rsidR="009405DC">
        <w:t>.</w:t>
      </w:r>
      <w:r w:rsidR="00EE5134">
        <w:t xml:space="preserve"> </w:t>
      </w:r>
      <w:sdt>
        <w:sdtPr>
          <w:id w:val="-112143450"/>
          <w:citation/>
        </w:sdtPr>
        <w:sdtEndPr/>
        <w:sdtContent>
          <w:r w:rsidR="00EE5134">
            <w:fldChar w:fldCharType="begin"/>
          </w:r>
          <w:r w:rsidR="00EE5134">
            <w:instrText xml:space="preserve"> CITATION Eli05 \l 2057 </w:instrText>
          </w:r>
          <w:r w:rsidR="00EE5134">
            <w:fldChar w:fldCharType="separate"/>
          </w:r>
          <w:r w:rsidR="006E46E6">
            <w:rPr>
              <w:noProof/>
            </w:rPr>
            <w:t>[19]</w:t>
          </w:r>
          <w:r w:rsidR="00EE5134">
            <w:fldChar w:fldCharType="end"/>
          </w:r>
        </w:sdtContent>
      </w:sdt>
      <w:r w:rsidR="00EE5134">
        <w:t xml:space="preserve"> </w:t>
      </w:r>
      <w:sdt>
        <w:sdtPr>
          <w:id w:val="-1414386639"/>
          <w:citation/>
        </w:sdtPr>
        <w:sdtEndPr/>
        <w:sdtContent>
          <w:r w:rsidR="00EE5134">
            <w:fldChar w:fldCharType="begin"/>
          </w:r>
          <w:r w:rsidR="00EE5134">
            <w:instrText xml:space="preserve"> CITATION Eme16 \l 2057 </w:instrText>
          </w:r>
          <w:r w:rsidR="00EE5134">
            <w:fldChar w:fldCharType="separate"/>
          </w:r>
          <w:r w:rsidR="006E46E6">
            <w:rPr>
              <w:noProof/>
            </w:rPr>
            <w:t>[20]</w:t>
          </w:r>
          <w:r w:rsidR="00EE5134">
            <w:fldChar w:fldCharType="end"/>
          </w:r>
        </w:sdtContent>
      </w:sdt>
    </w:p>
    <w:p w:rsidR="00C43542" w:rsidRPr="00C70FAC" w:rsidRDefault="00C43542" w:rsidP="008C7568">
      <w:pPr>
        <w:rPr>
          <w:b/>
        </w:rPr>
      </w:pPr>
    </w:p>
    <w:p w:rsidR="000C3442" w:rsidRDefault="00F812DB" w:rsidP="000C3442">
      <w:r>
        <w:t xml:space="preserve">An example of how this could be used, is that </w:t>
      </w:r>
      <w:r w:rsidR="00954F24">
        <w:t>a selection of people could be investigated</w:t>
      </w:r>
      <w:r w:rsidR="00643BCD">
        <w:t xml:space="preserve"> such as people over the age of 40, and who are interested in street running</w:t>
      </w:r>
      <w:r w:rsidR="007D3879">
        <w:t xml:space="preserve">, and this would be an example of a </w:t>
      </w:r>
      <w:r w:rsidR="007D3879" w:rsidRPr="007D3879">
        <w:t>socio</w:t>
      </w:r>
      <w:r w:rsidR="007D3879">
        <w:t>-</w:t>
      </w:r>
      <w:r w:rsidR="007D3879" w:rsidRPr="007D3879">
        <w:t>demographic group</w:t>
      </w:r>
      <w:r w:rsidR="007D3879">
        <w:t xml:space="preserve">. </w:t>
      </w:r>
      <w:r w:rsidR="000C3442">
        <w:t xml:space="preserve">G Andrienko </w:t>
      </w:r>
      <w:sdt>
        <w:sdtPr>
          <w:id w:val="339513093"/>
          <w:citation/>
        </w:sdtPr>
        <w:sdtEndPr/>
        <w:sdtContent>
          <w:r w:rsidR="000C3442">
            <w:fldChar w:fldCharType="begin"/>
          </w:r>
          <w:r w:rsidR="000C3442">
            <w:instrText xml:space="preserve"> CITATION GAn08 \l 2057 </w:instrText>
          </w:r>
          <w:r w:rsidR="000C3442">
            <w:fldChar w:fldCharType="separate"/>
          </w:r>
          <w:r w:rsidR="006E46E6">
            <w:rPr>
              <w:noProof/>
            </w:rPr>
            <w:t>[21]</w:t>
          </w:r>
          <w:r w:rsidR="000C3442">
            <w:fldChar w:fldCharType="end"/>
          </w:r>
        </w:sdtContent>
      </w:sdt>
      <w:r w:rsidR="000C3442">
        <w:t xml:space="preserve"> from London City University stated that </w:t>
      </w:r>
      <w:r w:rsidR="000C3442" w:rsidRPr="00973D67">
        <w:rPr>
          <w:i/>
        </w:rPr>
        <w:t>“Interaction with a thematic value-by-area map, such as a representation of election results combined with socio-demographic data, may draw attention to hidden patterns that were not evident in spatial representations of the data.”</w:t>
      </w:r>
      <w:r w:rsidR="000C3442">
        <w:rPr>
          <w:i/>
        </w:rPr>
        <w:t xml:space="preserve"> </w:t>
      </w:r>
    </w:p>
    <w:p w:rsidR="000C3442" w:rsidRDefault="000C3442" w:rsidP="000C3442">
      <w:r>
        <w:rPr>
          <w:noProof/>
        </w:rPr>
        <w:drawing>
          <wp:anchor distT="0" distB="0" distL="114300" distR="114300" simplePos="0" relativeHeight="251660288" behindDoc="1" locked="0" layoutInCell="1" allowOverlap="1">
            <wp:simplePos x="0" y="0"/>
            <wp:positionH relativeFrom="margin">
              <wp:align>center</wp:align>
            </wp:positionH>
            <wp:positionV relativeFrom="paragraph">
              <wp:posOffset>139700</wp:posOffset>
            </wp:positionV>
            <wp:extent cx="2249805" cy="1483995"/>
            <wp:effectExtent l="0" t="0" r="0" b="1905"/>
            <wp:wrapTight wrapText="bothSides">
              <wp:wrapPolygon edited="0">
                <wp:start x="0" y="0"/>
                <wp:lineTo x="0" y="21350"/>
                <wp:lineTo x="21399" y="21350"/>
                <wp:lineTo x="21399" y="0"/>
                <wp:lineTo x="0" y="0"/>
              </wp:wrapPolygon>
            </wp:wrapTight>
            <wp:docPr id="5" name="Picture 5" descr="http://1.bp.blogspot.com/_lWijeMQhs4Q/SRHKus87hII/AAAAAAAAAyA/GyDzDqs5R9E/s400/states.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1.bp.blogspot.com/_lWijeMQhs4Q/SRHKus87hII/AAAAAAAAAyA/GyDzDqs5R9E/s400/states.bm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49805" cy="14839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C3442" w:rsidRDefault="000C3442" w:rsidP="000C3442"/>
    <w:p w:rsidR="000C3442" w:rsidRPr="000C3442" w:rsidRDefault="000C3442" w:rsidP="000C3442"/>
    <w:p w:rsidR="00716E52" w:rsidRDefault="00716E52" w:rsidP="00A37375">
      <w:pPr>
        <w:rPr>
          <w:color w:val="FF0000"/>
        </w:rPr>
      </w:pPr>
    </w:p>
    <w:p w:rsidR="00A01A38" w:rsidRDefault="00A01A38" w:rsidP="00A37375">
      <w:pPr>
        <w:rPr>
          <w:color w:val="FF0000"/>
        </w:rPr>
      </w:pPr>
    </w:p>
    <w:p w:rsidR="000C3442" w:rsidRDefault="000C3442" w:rsidP="00A37375">
      <w:pPr>
        <w:rPr>
          <w:color w:val="FF0000"/>
        </w:rPr>
      </w:pPr>
    </w:p>
    <w:p w:rsidR="000C3442" w:rsidRDefault="000C3442" w:rsidP="00A37375">
      <w:pPr>
        <w:rPr>
          <w:color w:val="FF0000"/>
        </w:rPr>
      </w:pPr>
    </w:p>
    <w:p w:rsidR="000C3442" w:rsidRDefault="000C3442" w:rsidP="00A37375">
      <w:pPr>
        <w:rPr>
          <w:color w:val="FF0000"/>
        </w:rPr>
      </w:pPr>
    </w:p>
    <w:p w:rsidR="000C3442" w:rsidRDefault="000C3442" w:rsidP="00A37375">
      <w:pPr>
        <w:rPr>
          <w:color w:val="FF0000"/>
        </w:rPr>
      </w:pPr>
    </w:p>
    <w:p w:rsidR="000C3442" w:rsidRDefault="000C3442" w:rsidP="00A37375">
      <w:pPr>
        <w:rPr>
          <w:color w:val="FF0000"/>
        </w:rPr>
      </w:pPr>
    </w:p>
    <w:p w:rsidR="000C3442" w:rsidRPr="0002469F" w:rsidRDefault="000C3442" w:rsidP="000C3442">
      <w:pPr>
        <w:jc w:val="center"/>
        <w:rPr>
          <w:i/>
        </w:rPr>
      </w:pPr>
      <w:r w:rsidRPr="0002469F">
        <w:rPr>
          <w:i/>
        </w:rPr>
        <w:t xml:space="preserve">Showing </w:t>
      </w:r>
      <w:r>
        <w:rPr>
          <w:i/>
        </w:rPr>
        <w:t xml:space="preserve">election results in USA from 2008 </w:t>
      </w:r>
      <w:sdt>
        <w:sdtPr>
          <w:rPr>
            <w:i/>
          </w:rPr>
          <w:id w:val="-31807292"/>
          <w:citation/>
        </w:sdtPr>
        <w:sdtEndPr/>
        <w:sdtContent>
          <w:r>
            <w:rPr>
              <w:i/>
            </w:rPr>
            <w:fldChar w:fldCharType="begin"/>
          </w:r>
          <w:r>
            <w:rPr>
              <w:i/>
            </w:rPr>
            <w:instrText xml:space="preserve"> CITATION GIS \l 2057 </w:instrText>
          </w:r>
          <w:r>
            <w:rPr>
              <w:i/>
            </w:rPr>
            <w:fldChar w:fldCharType="separate"/>
          </w:r>
          <w:r w:rsidR="006E46E6">
            <w:rPr>
              <w:noProof/>
            </w:rPr>
            <w:t>[22]</w:t>
          </w:r>
          <w:r>
            <w:rPr>
              <w:i/>
            </w:rPr>
            <w:fldChar w:fldCharType="end"/>
          </w:r>
        </w:sdtContent>
      </w:sdt>
    </w:p>
    <w:p w:rsidR="000C3442" w:rsidRDefault="000C3442" w:rsidP="00A37375">
      <w:pPr>
        <w:rPr>
          <w:color w:val="FF0000"/>
        </w:rPr>
      </w:pPr>
    </w:p>
    <w:p w:rsidR="008F1C27" w:rsidRDefault="00D22E9F" w:rsidP="00BF3C9E">
      <w:r>
        <w:t xml:space="preserve">Using the scenario that G Andrienko, the image above shows the final election results that was taken from the 2008 </w:t>
      </w:r>
      <w:r w:rsidR="00F31E02">
        <w:t>President Election within the USA.</w:t>
      </w:r>
      <w:r w:rsidR="001E5170">
        <w:t xml:space="preserve"> From this image it is clear that there is a pattern with the more central states voting for one candidate, whereas the external states are more favourable for the other candidate.</w:t>
      </w:r>
      <w:r w:rsidR="00F245FB">
        <w:t xml:space="preserve"> With this correlation of the data that has been identified, researches can then take a plan of action and start to look at the Socio-Demographic Data of the different states to see if they can identify a purpose for this phenomenon.</w:t>
      </w:r>
      <w:r w:rsidR="001E5170">
        <w:t xml:space="preserve"> </w:t>
      </w:r>
      <w:r w:rsidR="00932B45">
        <w:t>The benefit from displaying it within a map is that it can quickly display the clear information, and that from this quick and decisive decisions can be made.</w:t>
      </w:r>
      <w:r w:rsidR="0028581B">
        <w:t xml:space="preserve"> </w:t>
      </w:r>
      <w:sdt>
        <w:sdtPr>
          <w:id w:val="-1772000967"/>
          <w:citation/>
        </w:sdtPr>
        <w:sdtEndPr/>
        <w:sdtContent>
          <w:r w:rsidR="0028581B">
            <w:fldChar w:fldCharType="begin"/>
          </w:r>
          <w:r w:rsidR="0028581B">
            <w:instrText xml:space="preserve"> CITATION PDN16 \l 2057 </w:instrText>
          </w:r>
          <w:r w:rsidR="0028581B">
            <w:fldChar w:fldCharType="separate"/>
          </w:r>
          <w:r w:rsidR="006E46E6">
            <w:rPr>
              <w:noProof/>
            </w:rPr>
            <w:t>[23]</w:t>
          </w:r>
          <w:r w:rsidR="0028581B">
            <w:fldChar w:fldCharType="end"/>
          </w:r>
        </w:sdtContent>
      </w:sdt>
      <w:r w:rsidR="008F1C27">
        <w:br w:type="page"/>
      </w:r>
    </w:p>
    <w:p w:rsidR="00DE1EB7" w:rsidRDefault="00DE1EB7" w:rsidP="00441BF5">
      <w:pPr>
        <w:pStyle w:val="Heading1"/>
      </w:pPr>
      <w:bookmarkStart w:id="9" w:name="_Toc500273950"/>
      <w:r>
        <w:t>Task 2</w:t>
      </w:r>
      <w:bookmarkEnd w:id="9"/>
    </w:p>
    <w:p w:rsidR="003B67C8" w:rsidRPr="00441BF5" w:rsidRDefault="003B67C8" w:rsidP="00441BF5"/>
    <w:p w:rsidR="00D50F62" w:rsidRDefault="00D50F62" w:rsidP="00D50F62">
      <w:pPr>
        <w:pStyle w:val="Heading2"/>
      </w:pPr>
      <w:bookmarkStart w:id="10" w:name="_Toc500273951"/>
      <w:r>
        <w:t>M</w:t>
      </w:r>
      <w:r w:rsidR="00034D88">
        <w:t>icrosoft</w:t>
      </w:r>
      <w:r>
        <w:t xml:space="preserve"> Access</w:t>
      </w:r>
      <w:bookmarkEnd w:id="10"/>
    </w:p>
    <w:p w:rsidR="00C82B2E" w:rsidRDefault="00333958" w:rsidP="00AF4F75">
      <w:pPr>
        <w:spacing w:after="160" w:line="259" w:lineRule="auto"/>
      </w:pPr>
      <w:r w:rsidRPr="00333958">
        <w:t>M</w:t>
      </w:r>
      <w:r>
        <w:t xml:space="preserve">icrosoft </w:t>
      </w:r>
      <w:r w:rsidRPr="00333958">
        <w:t>Access could be used to build a SDSS</w:t>
      </w:r>
      <w:r>
        <w:t xml:space="preserve"> (</w:t>
      </w:r>
      <w:r w:rsidRPr="00333958">
        <w:t>Spatial Decision Support Systems</w:t>
      </w:r>
      <w:r>
        <w:t>)</w:t>
      </w:r>
      <w:r w:rsidRPr="00333958">
        <w:t xml:space="preserve"> </w:t>
      </w:r>
      <w:r>
        <w:t xml:space="preserve">with its range of functions and features, </w:t>
      </w:r>
      <w:r w:rsidRPr="00333958">
        <w:t>to aid the local health board’s analysis.</w:t>
      </w:r>
      <w:r w:rsidR="00C2568D">
        <w:t xml:space="preserve"> In my example below I first had to obtain the required data that I would be later analysing.</w:t>
      </w:r>
      <w:r w:rsidR="00731387">
        <w:t xml:space="preserve"> This data was retrieved from the Health Maps Wales and also Stats</w:t>
      </w:r>
      <w:r w:rsidR="00782A17">
        <w:t xml:space="preserve"> </w:t>
      </w:r>
      <w:r w:rsidR="00731387">
        <w:t>Wales.</w:t>
      </w:r>
    </w:p>
    <w:p w:rsidR="00441BF5" w:rsidRDefault="004611FA" w:rsidP="00333958">
      <w:pPr>
        <w:spacing w:after="160" w:line="259" w:lineRule="auto"/>
      </w:pPr>
      <w:r>
        <w:rPr>
          <w:noProof/>
        </w:rPr>
        <w:drawing>
          <wp:anchor distT="0" distB="0" distL="114300" distR="114300" simplePos="0" relativeHeight="251669504" behindDoc="1" locked="0" layoutInCell="1" allowOverlap="1">
            <wp:simplePos x="0" y="0"/>
            <wp:positionH relativeFrom="margin">
              <wp:align>right</wp:align>
            </wp:positionH>
            <wp:positionV relativeFrom="paragraph">
              <wp:posOffset>135890</wp:posOffset>
            </wp:positionV>
            <wp:extent cx="1318895" cy="2381250"/>
            <wp:effectExtent l="0" t="0" r="0" b="0"/>
            <wp:wrapTight wrapText="bothSides">
              <wp:wrapPolygon edited="0">
                <wp:start x="0" y="0"/>
                <wp:lineTo x="0" y="21427"/>
                <wp:lineTo x="21215" y="21427"/>
                <wp:lineTo x="21215"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1318895" cy="2381250"/>
                    </a:xfrm>
                    <a:prstGeom prst="rect">
                      <a:avLst/>
                    </a:prstGeom>
                  </pic:spPr>
                </pic:pic>
              </a:graphicData>
            </a:graphic>
            <wp14:sizeRelH relativeFrom="page">
              <wp14:pctWidth>0</wp14:pctWidth>
            </wp14:sizeRelH>
            <wp14:sizeRelV relativeFrom="page">
              <wp14:pctHeight>0</wp14:pctHeight>
            </wp14:sizeRelV>
          </wp:anchor>
        </w:drawing>
      </w:r>
      <w:r w:rsidR="009506D7">
        <w:t>Once the data has been successfully imported into Access and placed into its corresponding tables, it is then ready to be queried.</w:t>
      </w:r>
      <w:r w:rsidR="0058200A">
        <w:t xml:space="preserve"> </w:t>
      </w:r>
      <w:r w:rsidR="00A6512A">
        <w:t xml:space="preserve">In the example </w:t>
      </w:r>
      <w:r w:rsidR="00AF4F75">
        <w:t>shown</w:t>
      </w:r>
      <w:r w:rsidR="00A6512A">
        <w:t>, I used a query to extract the relevant data from the air quality table so that it would only represent the data on N02, and none of the other elements.</w:t>
      </w:r>
      <w:r>
        <w:t xml:space="preserve"> </w:t>
      </w:r>
    </w:p>
    <w:p w:rsidR="001D2AFB" w:rsidRDefault="00250D18" w:rsidP="00377E04">
      <w:pPr>
        <w:spacing w:after="160" w:line="259" w:lineRule="auto"/>
      </w:pPr>
      <w:r>
        <w:t xml:space="preserve">Once the relevant data has been extracted with the use of a query, it is then ready to be placed in a form of a report. </w:t>
      </w:r>
      <w:r w:rsidR="00303134">
        <w:t>There are many different types of reports that can be created within Access, and they suit all different types of situations for example you can create reports in displays such as tables, and a range of different graphs.</w:t>
      </w:r>
      <w:r w:rsidR="001D2AFB">
        <w:t xml:space="preserve"> </w:t>
      </w:r>
    </w:p>
    <w:p w:rsidR="003B67C8" w:rsidRDefault="001D2AFB">
      <w:pPr>
        <w:spacing w:after="160" w:line="259" w:lineRule="auto"/>
      </w:pPr>
      <w:r>
        <w:t>The use of graphs in general provide quick and decisive decision</w:t>
      </w:r>
      <w:r w:rsidR="00E75534">
        <w:t>s, as the trends/</w:t>
      </w:r>
      <w:r>
        <w:t xml:space="preserve"> patterns of certain data can be identifiable</w:t>
      </w:r>
      <w:r w:rsidR="00E75534">
        <w:t>. Whereas, if the data were to be presented in a table style report, then certain types of trends/patterns will not be as visible.</w:t>
      </w:r>
      <w:r w:rsidR="00D94A5F">
        <w:t xml:space="preserve"> </w:t>
      </w:r>
    </w:p>
    <w:p w:rsidR="003B67C8" w:rsidRDefault="003B67C8">
      <w:pPr>
        <w:spacing w:after="160" w:line="259" w:lineRule="auto"/>
      </w:pPr>
      <w:r>
        <w:rPr>
          <w:noProof/>
        </w:rPr>
        <w:drawing>
          <wp:anchor distT="0" distB="0" distL="114300" distR="114300" simplePos="0" relativeHeight="251670528" behindDoc="1" locked="0" layoutInCell="1" allowOverlap="1">
            <wp:simplePos x="0" y="0"/>
            <wp:positionH relativeFrom="column">
              <wp:posOffset>2876550</wp:posOffset>
            </wp:positionH>
            <wp:positionV relativeFrom="paragraph">
              <wp:posOffset>102870</wp:posOffset>
            </wp:positionV>
            <wp:extent cx="3588202" cy="2133600"/>
            <wp:effectExtent l="0" t="0" r="0" b="0"/>
            <wp:wrapTight wrapText="bothSides">
              <wp:wrapPolygon edited="0">
                <wp:start x="0" y="0"/>
                <wp:lineTo x="0" y="21407"/>
                <wp:lineTo x="21447" y="21407"/>
                <wp:lineTo x="21447"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588202" cy="2133600"/>
                    </a:xfrm>
                    <a:prstGeom prst="rect">
                      <a:avLst/>
                    </a:prstGeom>
                  </pic:spPr>
                </pic:pic>
              </a:graphicData>
            </a:graphic>
            <wp14:sizeRelH relativeFrom="page">
              <wp14:pctWidth>0</wp14:pctWidth>
            </wp14:sizeRelH>
            <wp14:sizeRelV relativeFrom="page">
              <wp14:pctHeight>0</wp14:pctHeight>
            </wp14:sizeRelV>
          </wp:anchor>
        </w:drawing>
      </w:r>
    </w:p>
    <w:p w:rsidR="003B67C8" w:rsidRDefault="003B67C8">
      <w:pPr>
        <w:spacing w:after="160" w:line="259" w:lineRule="auto"/>
      </w:pPr>
      <w:r>
        <w:t>Here</w:t>
      </w:r>
      <w:r w:rsidR="00512C57">
        <w:t xml:space="preserve"> is a report that was created using the data from Health Maps Wales, showing the amount of hospital admissions there were in relation to respiratory occurrences.</w:t>
      </w:r>
      <w:r w:rsidR="005D20A9">
        <w:t xml:space="preserve"> The reason for me choosing this type of report was because of the vast amount of data that was </w:t>
      </w:r>
      <w:r w:rsidR="00183C99">
        <w:t>retrieved</w:t>
      </w:r>
      <w:r w:rsidR="005D20A9">
        <w:t>, and it would be too much data to display on a map.</w:t>
      </w:r>
      <w:r>
        <w:br w:type="page"/>
      </w:r>
    </w:p>
    <w:p w:rsidR="00696F36" w:rsidRDefault="00CC45C3" w:rsidP="00CC45C3">
      <w:pPr>
        <w:spacing w:after="160" w:line="259" w:lineRule="auto"/>
      </w:pPr>
      <w:r>
        <w:t xml:space="preserve">To see if there was any link between the admissions of </w:t>
      </w:r>
      <w:r w:rsidRPr="00CC45C3">
        <w:t>respiratory</w:t>
      </w:r>
      <w:r>
        <w:t xml:space="preserve"> related incidents and the air quality of the local authorities, I needed to produce another report on the N02 levels.</w:t>
      </w:r>
      <w:r w:rsidR="00D91D7F">
        <w:t xml:space="preserve"> Below is the final report of the N02 levels, and it is clear to see that the 2 major cities in Wales have the </w:t>
      </w:r>
      <w:r w:rsidR="004A4F00">
        <w:t>uppermost</w:t>
      </w:r>
      <w:r w:rsidR="00D91D7F">
        <w:t xml:space="preserve"> indicators</w:t>
      </w:r>
      <w:r w:rsidR="00000963">
        <w:t xml:space="preserve"> of N02 levels</w:t>
      </w:r>
      <w:r w:rsidR="00D91D7F">
        <w:t>.</w:t>
      </w:r>
    </w:p>
    <w:p w:rsidR="00696F36" w:rsidRDefault="00416DA4" w:rsidP="00696F36">
      <w:pPr>
        <w:spacing w:after="160" w:line="259" w:lineRule="auto"/>
        <w:jc w:val="center"/>
      </w:pPr>
      <w:r>
        <w:rPr>
          <w:noProof/>
        </w:rPr>
        <w:drawing>
          <wp:inline distT="0" distB="0" distL="0" distR="0" wp14:anchorId="3C84D489" wp14:editId="4EDA598C">
            <wp:extent cx="3333750" cy="28059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378154" cy="2843324"/>
                    </a:xfrm>
                    <a:prstGeom prst="rect">
                      <a:avLst/>
                    </a:prstGeom>
                  </pic:spPr>
                </pic:pic>
              </a:graphicData>
            </a:graphic>
          </wp:inline>
        </w:drawing>
      </w:r>
    </w:p>
    <w:p w:rsidR="00E60AEF" w:rsidRDefault="00E60AEF" w:rsidP="00696F36">
      <w:pPr>
        <w:spacing w:after="160" w:line="259" w:lineRule="auto"/>
        <w:jc w:val="center"/>
      </w:pPr>
    </w:p>
    <w:p w:rsidR="00E60AEF" w:rsidRDefault="002417B9" w:rsidP="00E60AEF">
      <w:pPr>
        <w:spacing w:after="160" w:line="259" w:lineRule="auto"/>
      </w:pPr>
      <w:r>
        <w:t>To summarise my findings I needed to bring together the two different reports that I created, and try to identify if there was a potential connection between the Hospital Admissions and the Air Quality.</w:t>
      </w:r>
      <w:r w:rsidR="00D70B42">
        <w:t xml:space="preserve"> I found that the best report that would be suitable to find a pattern/trend with this link, would be the use of a graph.</w:t>
      </w:r>
      <w:r w:rsidR="002D5D20">
        <w:t xml:space="preserve"> </w:t>
      </w:r>
    </w:p>
    <w:p w:rsidR="00E60AEF" w:rsidRDefault="00E60AEF" w:rsidP="00E60AEF">
      <w:pPr>
        <w:spacing w:after="160" w:line="259" w:lineRule="auto"/>
      </w:pPr>
    </w:p>
    <w:p w:rsidR="00E60AEF" w:rsidRDefault="00075795" w:rsidP="00E60AEF">
      <w:pPr>
        <w:spacing w:after="160" w:line="259" w:lineRule="auto"/>
      </w:pPr>
      <w:r>
        <w:rPr>
          <w:noProof/>
        </w:rPr>
        <w:drawing>
          <wp:anchor distT="0" distB="0" distL="114300" distR="114300" simplePos="0" relativeHeight="251667456" behindDoc="1" locked="0" layoutInCell="1" allowOverlap="1" wp14:anchorId="6D1FAA06" wp14:editId="72CA87A3">
            <wp:simplePos x="0" y="0"/>
            <wp:positionH relativeFrom="margin">
              <wp:align>center</wp:align>
            </wp:positionH>
            <wp:positionV relativeFrom="paragraph">
              <wp:posOffset>6350</wp:posOffset>
            </wp:positionV>
            <wp:extent cx="4578350" cy="2703195"/>
            <wp:effectExtent l="0" t="0" r="0" b="1905"/>
            <wp:wrapTight wrapText="bothSides">
              <wp:wrapPolygon edited="0">
                <wp:start x="0" y="0"/>
                <wp:lineTo x="0" y="21463"/>
                <wp:lineTo x="21480" y="21463"/>
                <wp:lineTo x="21480"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4578350" cy="2703195"/>
                    </a:xfrm>
                    <a:prstGeom prst="rect">
                      <a:avLst/>
                    </a:prstGeom>
                  </pic:spPr>
                </pic:pic>
              </a:graphicData>
            </a:graphic>
            <wp14:sizeRelH relativeFrom="page">
              <wp14:pctWidth>0</wp14:pctWidth>
            </wp14:sizeRelH>
            <wp14:sizeRelV relativeFrom="page">
              <wp14:pctHeight>0</wp14:pctHeight>
            </wp14:sizeRelV>
          </wp:anchor>
        </w:drawing>
      </w:r>
    </w:p>
    <w:p w:rsidR="00DC2936" w:rsidRDefault="00DC2936" w:rsidP="00696F36">
      <w:pPr>
        <w:spacing w:after="160" w:line="259" w:lineRule="auto"/>
        <w:rPr>
          <w:noProof/>
        </w:rPr>
      </w:pPr>
    </w:p>
    <w:p w:rsidR="00DC2936" w:rsidRDefault="00DC2936" w:rsidP="00DC2936">
      <w:pPr>
        <w:spacing w:after="160" w:line="259" w:lineRule="auto"/>
        <w:jc w:val="center"/>
      </w:pPr>
    </w:p>
    <w:p w:rsidR="00535808" w:rsidRDefault="00535808">
      <w:pPr>
        <w:spacing w:after="160" w:line="259" w:lineRule="auto"/>
      </w:pPr>
    </w:p>
    <w:p w:rsidR="00535808" w:rsidRDefault="00535808">
      <w:pPr>
        <w:spacing w:after="160" w:line="259" w:lineRule="auto"/>
      </w:pPr>
    </w:p>
    <w:p w:rsidR="00535808" w:rsidRDefault="00535808">
      <w:pPr>
        <w:spacing w:after="160" w:line="259" w:lineRule="auto"/>
      </w:pPr>
    </w:p>
    <w:p w:rsidR="00535808" w:rsidRDefault="00535808">
      <w:pPr>
        <w:spacing w:after="160" w:line="259" w:lineRule="auto"/>
      </w:pPr>
    </w:p>
    <w:p w:rsidR="001303A0" w:rsidRDefault="001303A0">
      <w:pPr>
        <w:spacing w:after="160" w:line="259" w:lineRule="auto"/>
        <w:rPr>
          <w:b/>
          <w:sz w:val="32"/>
        </w:rPr>
      </w:pPr>
      <w:r>
        <w:br w:type="page"/>
      </w:r>
    </w:p>
    <w:p w:rsidR="00491C10" w:rsidRDefault="00D50F62" w:rsidP="000966AB">
      <w:pPr>
        <w:pStyle w:val="Heading2"/>
      </w:pPr>
      <w:bookmarkStart w:id="11" w:name="_Toc500273952"/>
      <w:r>
        <w:t>QGIS</w:t>
      </w:r>
      <w:bookmarkEnd w:id="11"/>
    </w:p>
    <w:p w:rsidR="001303A0" w:rsidRDefault="0032670A" w:rsidP="001303A0">
      <w:pPr>
        <w:spacing w:after="160" w:line="259" w:lineRule="auto"/>
      </w:pPr>
      <w:r>
        <w:t xml:space="preserve">In order for me to </w:t>
      </w:r>
      <w:r w:rsidR="008C524C">
        <w:t xml:space="preserve">fairly </w:t>
      </w:r>
      <w:r>
        <w:t>d</w:t>
      </w:r>
      <w:r w:rsidR="00DE1EB7">
        <w:t>emonstrate how QGIS could be used to build a SDSS to aid the local health board’s analysis</w:t>
      </w:r>
      <w:r>
        <w:t xml:space="preserve">, </w:t>
      </w:r>
      <w:r w:rsidR="008C524C">
        <w:t>against the use</w:t>
      </w:r>
      <w:r>
        <w:t xml:space="preserve"> with Access I decided to use the same queries </w:t>
      </w:r>
      <w:r w:rsidR="008C524C">
        <w:t>for both.</w:t>
      </w:r>
      <w:r w:rsidR="000538E3">
        <w:t xml:space="preserve"> The purpose for this is because they are going to both have the same data, although they will be presented contrarily.</w:t>
      </w:r>
    </w:p>
    <w:p w:rsidR="00DA497E" w:rsidRDefault="00DA497E" w:rsidP="001303A0">
      <w:pPr>
        <w:spacing w:after="160" w:line="259" w:lineRule="auto"/>
      </w:pPr>
    </w:p>
    <w:p w:rsidR="00DA497E" w:rsidRDefault="00DA497E" w:rsidP="001303A0">
      <w:pPr>
        <w:spacing w:after="160" w:line="259" w:lineRule="auto"/>
      </w:pPr>
      <w:r>
        <w:t xml:space="preserve">The first map that I created within QGIS was to display the respiratory related hospital admissions for all of the </w:t>
      </w:r>
      <w:r w:rsidR="005473C5">
        <w:t>LA’s (</w:t>
      </w:r>
      <w:r>
        <w:t>Local Authorities</w:t>
      </w:r>
      <w:r w:rsidR="005473C5">
        <w:t>)</w:t>
      </w:r>
      <w:r>
        <w:t xml:space="preserve"> within Wales.</w:t>
      </w:r>
      <w:r w:rsidR="004B11B3">
        <w:t xml:space="preserve"> From this map, you can indicate that a vast majority of the hospital admissions are coming from the South East region of Wales.</w:t>
      </w:r>
    </w:p>
    <w:p w:rsidR="00F334DA" w:rsidRDefault="000B5DAE" w:rsidP="00F334DA">
      <w:pPr>
        <w:spacing w:after="160" w:line="259" w:lineRule="auto"/>
        <w:jc w:val="center"/>
      </w:pPr>
      <w:r>
        <w:rPr>
          <w:noProof/>
        </w:rPr>
        <w:drawing>
          <wp:inline distT="0" distB="0" distL="0" distR="0" wp14:anchorId="24926D7F" wp14:editId="46253563">
            <wp:extent cx="4476750" cy="3041581"/>
            <wp:effectExtent l="0" t="0" r="0" b="698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481203" cy="3044607"/>
                    </a:xfrm>
                    <a:prstGeom prst="rect">
                      <a:avLst/>
                    </a:prstGeom>
                  </pic:spPr>
                </pic:pic>
              </a:graphicData>
            </a:graphic>
          </wp:inline>
        </w:drawing>
      </w:r>
    </w:p>
    <w:p w:rsidR="00EA5D60" w:rsidRDefault="00BE5ACD" w:rsidP="00BE5ACD">
      <w:pPr>
        <w:spacing w:after="160" w:line="259" w:lineRule="auto"/>
      </w:pPr>
      <w:r>
        <w:rPr>
          <w:noProof/>
        </w:rPr>
        <w:drawing>
          <wp:anchor distT="0" distB="0" distL="114300" distR="114300" simplePos="0" relativeHeight="251671552" behindDoc="1" locked="0" layoutInCell="1" allowOverlap="1">
            <wp:simplePos x="0" y="0"/>
            <wp:positionH relativeFrom="margin">
              <wp:align>center</wp:align>
            </wp:positionH>
            <wp:positionV relativeFrom="paragraph">
              <wp:posOffset>937895</wp:posOffset>
            </wp:positionV>
            <wp:extent cx="3657600" cy="2894965"/>
            <wp:effectExtent l="0" t="0" r="0" b="635"/>
            <wp:wrapTight wrapText="bothSides">
              <wp:wrapPolygon edited="0">
                <wp:start x="0" y="0"/>
                <wp:lineTo x="0" y="21463"/>
                <wp:lineTo x="21488" y="21463"/>
                <wp:lineTo x="21488"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3657600" cy="2894965"/>
                    </a:xfrm>
                    <a:prstGeom prst="rect">
                      <a:avLst/>
                    </a:prstGeom>
                  </pic:spPr>
                </pic:pic>
              </a:graphicData>
            </a:graphic>
            <wp14:sizeRelH relativeFrom="page">
              <wp14:pctWidth>0</wp14:pctWidth>
            </wp14:sizeRelH>
            <wp14:sizeRelV relativeFrom="page">
              <wp14:pctHeight>0</wp14:pctHeight>
            </wp14:sizeRelV>
          </wp:anchor>
        </w:drawing>
      </w:r>
      <w:r>
        <w:t xml:space="preserve">The second map that I created within QGIS was to display the quality of the air for all of the Local Authorities within Wales. From this map, you can </w:t>
      </w:r>
      <w:r w:rsidR="00D911CB">
        <w:t>see</w:t>
      </w:r>
      <w:r>
        <w:t xml:space="preserve"> that a </w:t>
      </w:r>
      <w:r w:rsidR="00D911CB">
        <w:t xml:space="preserve">similar to the hospital admissions </w:t>
      </w:r>
      <w:r w:rsidR="005473C5">
        <w:t xml:space="preserve">that </w:t>
      </w:r>
      <w:r w:rsidR="00D911CB">
        <w:t xml:space="preserve">the majority of </w:t>
      </w:r>
      <w:r w:rsidR="005473C5">
        <w:t>LA’s</w:t>
      </w:r>
      <w:r w:rsidR="008B72D2">
        <w:t xml:space="preserve"> of the South East region are showing high data concentrated areas.</w:t>
      </w:r>
    </w:p>
    <w:p w:rsidR="00C63F78" w:rsidRDefault="00C63F78" w:rsidP="00F334DA">
      <w:pPr>
        <w:spacing w:after="160" w:line="259" w:lineRule="auto"/>
        <w:rPr>
          <w:noProof/>
        </w:rPr>
      </w:pPr>
    </w:p>
    <w:p w:rsidR="00C63F78" w:rsidRDefault="00C63F78" w:rsidP="00247223">
      <w:pPr>
        <w:pStyle w:val="ListParagraph"/>
        <w:spacing w:after="160" w:line="259" w:lineRule="auto"/>
        <w:rPr>
          <w:noProof/>
        </w:rPr>
      </w:pPr>
    </w:p>
    <w:p w:rsidR="00BE5A78" w:rsidRDefault="00BE5A78">
      <w:pPr>
        <w:spacing w:after="160" w:line="259" w:lineRule="auto"/>
        <w:rPr>
          <w:noProof/>
        </w:rPr>
      </w:pPr>
      <w:r>
        <w:rPr>
          <w:noProof/>
        </w:rPr>
        <w:br w:type="page"/>
      </w:r>
    </w:p>
    <w:p w:rsidR="00C87321" w:rsidRDefault="007B5A8A" w:rsidP="007B5A8A">
      <w:pPr>
        <w:spacing w:after="160" w:line="259" w:lineRule="auto"/>
        <w:rPr>
          <w:noProof/>
        </w:rPr>
      </w:pPr>
      <w:r>
        <w:rPr>
          <w:noProof/>
        </w:rPr>
        <w:t>To try and justify and see if there is some form of relationship between the two different maps, another one was created to display both sets of data.</w:t>
      </w:r>
      <w:r w:rsidR="009A338F">
        <w:rPr>
          <w:noProof/>
        </w:rPr>
        <w:t xml:space="preserve"> As </w:t>
      </w:r>
      <w:r w:rsidR="001003E5">
        <w:rPr>
          <w:noProof/>
        </w:rPr>
        <w:t xml:space="preserve">there is a congregation of LA’s with high readings of poor air quality within the South East of Wales, I decided to clip this section of the map and enlarge it to make this information more visable. </w:t>
      </w:r>
    </w:p>
    <w:p w:rsidR="00C87321" w:rsidRDefault="00C87321" w:rsidP="007B5A8A">
      <w:pPr>
        <w:spacing w:after="160" w:line="259" w:lineRule="auto"/>
        <w:rPr>
          <w:noProof/>
        </w:rPr>
      </w:pPr>
    </w:p>
    <w:p w:rsidR="00E67913" w:rsidRDefault="009A338F" w:rsidP="007B5A8A">
      <w:pPr>
        <w:spacing w:after="160" w:line="259" w:lineRule="auto"/>
        <w:rPr>
          <w:noProof/>
        </w:rPr>
      </w:pPr>
      <w:r>
        <w:rPr>
          <w:noProof/>
        </w:rPr>
        <w:t>From</w:t>
      </w:r>
      <w:r w:rsidR="00E67913" w:rsidRPr="00E67913">
        <w:rPr>
          <w:noProof/>
        </w:rPr>
        <w:t xml:space="preserve"> the </w:t>
      </w:r>
      <w:r>
        <w:rPr>
          <w:noProof/>
        </w:rPr>
        <w:t>screenshot</w:t>
      </w:r>
      <w:r w:rsidR="00E67913" w:rsidRPr="00E67913">
        <w:rPr>
          <w:noProof/>
        </w:rPr>
        <w:t xml:space="preserve"> below, there are some hotspots on the </w:t>
      </w:r>
      <w:r w:rsidR="00E67913">
        <w:rPr>
          <w:noProof/>
        </w:rPr>
        <w:t>map</w:t>
      </w:r>
      <w:r w:rsidR="00E67913" w:rsidRPr="00E67913">
        <w:rPr>
          <w:noProof/>
        </w:rPr>
        <w:t xml:space="preserve"> when the air quality is parallel with the hospital admissions, thus meaning that there could be an argument that these 2 could be interrelated with each other. However, as the majority of the Local Authorities are not adjacent enough with the two variables, it </w:t>
      </w:r>
      <w:r w:rsidR="00AD6C78">
        <w:rPr>
          <w:noProof/>
        </w:rPr>
        <w:t>could</w:t>
      </w:r>
      <w:r w:rsidR="00E67913" w:rsidRPr="00E67913">
        <w:rPr>
          <w:noProof/>
        </w:rPr>
        <w:t xml:space="preserve"> be said that there is a direct relationship between them.</w:t>
      </w:r>
    </w:p>
    <w:p w:rsidR="00247223" w:rsidRDefault="00E67913" w:rsidP="00C63F78">
      <w:pPr>
        <w:pStyle w:val="ListParagraph"/>
        <w:spacing w:after="160" w:line="259" w:lineRule="auto"/>
      </w:pPr>
      <w:r>
        <w:rPr>
          <w:noProof/>
        </w:rPr>
        <w:drawing>
          <wp:anchor distT="0" distB="0" distL="114300" distR="114300" simplePos="0" relativeHeight="251663360" behindDoc="1" locked="0" layoutInCell="1" allowOverlap="1">
            <wp:simplePos x="0" y="0"/>
            <wp:positionH relativeFrom="margin">
              <wp:align>center</wp:align>
            </wp:positionH>
            <wp:positionV relativeFrom="paragraph">
              <wp:posOffset>311150</wp:posOffset>
            </wp:positionV>
            <wp:extent cx="5947173" cy="3677285"/>
            <wp:effectExtent l="0" t="0" r="0" b="0"/>
            <wp:wrapTight wrapText="bothSides">
              <wp:wrapPolygon edited="0">
                <wp:start x="0" y="0"/>
                <wp:lineTo x="0" y="21484"/>
                <wp:lineTo x="21519" y="21484"/>
                <wp:lineTo x="21519"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5947173" cy="3677285"/>
                    </a:xfrm>
                    <a:prstGeom prst="rect">
                      <a:avLst/>
                    </a:prstGeom>
                  </pic:spPr>
                </pic:pic>
              </a:graphicData>
            </a:graphic>
            <wp14:sizeRelH relativeFrom="page">
              <wp14:pctWidth>0</wp14:pctWidth>
            </wp14:sizeRelH>
            <wp14:sizeRelV relativeFrom="page">
              <wp14:pctHeight>0</wp14:pctHeight>
            </wp14:sizeRelV>
          </wp:anchor>
        </w:drawing>
      </w:r>
      <w:r w:rsidR="00DE1EB7">
        <w:br w:type="page"/>
      </w:r>
    </w:p>
    <w:p w:rsidR="00CA5FB8" w:rsidRDefault="008F1C27" w:rsidP="00D16168">
      <w:pPr>
        <w:pStyle w:val="Heading1"/>
      </w:pPr>
      <w:bookmarkStart w:id="12" w:name="_Toc500273953"/>
      <w:r>
        <w:t>Task 3</w:t>
      </w:r>
      <w:bookmarkEnd w:id="12"/>
    </w:p>
    <w:p w:rsidR="00A3111B" w:rsidRDefault="00A3111B" w:rsidP="00CA5FB8">
      <w:r w:rsidRPr="00A3111B">
        <w:t>To bring this report to a close, I will be comparing and contrasting the visual and non-visual database solutions that I have previously created in Task 2. Furthermore, I will be discussing how a GIS could be utilised for healthcare informatics analysis.</w:t>
      </w:r>
    </w:p>
    <w:p w:rsidR="00A3111B" w:rsidRDefault="00A3111B" w:rsidP="00CA5FB8"/>
    <w:p w:rsidR="001A49F8" w:rsidRDefault="00284ED9" w:rsidP="00A3111B">
      <w:pPr>
        <w:pStyle w:val="Heading2"/>
      </w:pPr>
      <w:bookmarkStart w:id="13" w:name="_Toc500273954"/>
      <w:r>
        <w:t>V</w:t>
      </w:r>
      <w:r w:rsidR="008F1C27">
        <w:t xml:space="preserve">isual and </w:t>
      </w:r>
      <w:r w:rsidR="009915E3">
        <w:t>Non-Visual Database S</w:t>
      </w:r>
      <w:r>
        <w:t>olutions</w:t>
      </w:r>
      <w:bookmarkEnd w:id="13"/>
    </w:p>
    <w:p w:rsidR="00424065" w:rsidRPr="00424065" w:rsidRDefault="00424065" w:rsidP="00424065"/>
    <w:p w:rsidR="00E07282" w:rsidRDefault="00E07282" w:rsidP="00E07282">
      <w:pPr>
        <w:pStyle w:val="Heading3"/>
      </w:pPr>
      <w:bookmarkStart w:id="14" w:name="_Toc500273955"/>
      <w:r>
        <w:t>Microsoft Access</w:t>
      </w:r>
      <w:bookmarkEnd w:id="14"/>
    </w:p>
    <w:p w:rsidR="002966AC" w:rsidRDefault="00931C91">
      <w:pPr>
        <w:spacing w:after="160" w:line="259" w:lineRule="auto"/>
      </w:pPr>
      <w:r>
        <w:t>This is one of the Non-Visual database solution</w:t>
      </w:r>
      <w:r w:rsidR="002F6617">
        <w:t>s</w:t>
      </w:r>
      <w:r>
        <w:t xml:space="preserve"> that is currently available, and is the one that I used within my research. </w:t>
      </w:r>
      <w:r w:rsidR="0002079C">
        <w:t>T</w:t>
      </w:r>
      <w:r w:rsidR="002966AC">
        <w:t xml:space="preserve">his is </w:t>
      </w:r>
      <w:r w:rsidR="002966AC" w:rsidRPr="002966AC">
        <w:t xml:space="preserve">an information management </w:t>
      </w:r>
      <w:r w:rsidR="002966AC">
        <w:t>application</w:t>
      </w:r>
      <w:r w:rsidR="002966AC" w:rsidRPr="002966AC">
        <w:t xml:space="preserve"> that helps </w:t>
      </w:r>
      <w:r w:rsidR="0092797D">
        <w:t>users</w:t>
      </w:r>
      <w:r w:rsidR="002966AC" w:rsidRPr="002966AC">
        <w:t xml:space="preserve"> store information for</w:t>
      </w:r>
      <w:r w:rsidR="0092797D">
        <w:t xml:space="preserve"> reporting</w:t>
      </w:r>
      <w:r w:rsidR="002966AC" w:rsidRPr="002966AC">
        <w:t xml:space="preserve"> and</w:t>
      </w:r>
      <w:r w:rsidR="0092797D">
        <w:t xml:space="preserve"> also</w:t>
      </w:r>
      <w:r w:rsidR="002966AC" w:rsidRPr="002966AC">
        <w:t xml:space="preserve"> analysis.  </w:t>
      </w:r>
      <w:r w:rsidR="002966AC">
        <w:t>It</w:t>
      </w:r>
      <w:r w:rsidR="002966AC" w:rsidRPr="002966AC">
        <w:t xml:space="preserve"> helps </w:t>
      </w:r>
      <w:r w:rsidR="0002079C">
        <w:t>users</w:t>
      </w:r>
      <w:r w:rsidR="002966AC" w:rsidRPr="002966AC">
        <w:t xml:space="preserve"> analyse large amounts of </w:t>
      </w:r>
      <w:r w:rsidR="0002079C" w:rsidRPr="002966AC">
        <w:t>data</w:t>
      </w:r>
      <w:r w:rsidR="002966AC" w:rsidRPr="002966AC">
        <w:t>, and manage</w:t>
      </w:r>
      <w:r w:rsidR="0002079C">
        <w:t>s the</w:t>
      </w:r>
      <w:r w:rsidR="002966AC" w:rsidRPr="002966AC">
        <w:t xml:space="preserve"> related data </w:t>
      </w:r>
      <w:r w:rsidR="0002079C">
        <w:t>competently</w:t>
      </w:r>
      <w:r w:rsidR="002966AC">
        <w:t>.</w:t>
      </w:r>
      <w:r w:rsidR="00F01F88">
        <w:t xml:space="preserve"> The advantage of using this type of package as a database solution, is that it is simple and straightforward to create queries on the data.</w:t>
      </w:r>
      <w:r w:rsidR="001D2AA4">
        <w:t xml:space="preserve"> It gives you the option of creating a query yourself, or you can use its built-in wizard where you select the fields and the criteria for them.</w:t>
      </w:r>
      <w:r w:rsidR="00B22D9C">
        <w:t xml:space="preserve"> I found that when I was using Access, the presentation of the reports could be vastly improved. It wasn’t easy to control, and it felt as if it was very incomplete compared to other database applications.</w:t>
      </w:r>
      <w:r w:rsidR="003466E8">
        <w:t xml:space="preserve"> </w:t>
      </w:r>
    </w:p>
    <w:p w:rsidR="00E07282" w:rsidRDefault="00E07282" w:rsidP="00E07282">
      <w:pPr>
        <w:pStyle w:val="Heading3"/>
      </w:pPr>
      <w:bookmarkStart w:id="15" w:name="_Toc500273956"/>
      <w:r>
        <w:t>QGIS</w:t>
      </w:r>
      <w:bookmarkEnd w:id="15"/>
    </w:p>
    <w:p w:rsidR="00A34AA7" w:rsidRDefault="00724766" w:rsidP="00E07282">
      <w:r w:rsidRPr="00724766">
        <w:t xml:space="preserve">QGIS is an open source </w:t>
      </w:r>
      <w:r>
        <w:t>GIS</w:t>
      </w:r>
      <w:r w:rsidRPr="00724766">
        <w:t xml:space="preserve">, </w:t>
      </w:r>
      <w:r w:rsidR="00D62D5E">
        <w:t xml:space="preserve">and it is what I used to develop the Visual Database to support the </w:t>
      </w:r>
      <w:r w:rsidR="00D62D5E" w:rsidRPr="00D62D5E">
        <w:t>recognition of trends/</w:t>
      </w:r>
      <w:r w:rsidR="00D62D5E">
        <w:t>patterns in hospital admissions.</w:t>
      </w:r>
      <w:r w:rsidR="00A503E3">
        <w:t xml:space="preserve"> The benefit that I found when using QGIS was its ability to improve the communication between the data that is collected, and how it is presented to the end-users. As I was able to visualise on a map the output of the data, I found it easier to explain how the data could be dependant one where it is based on a map.</w:t>
      </w:r>
      <w:r w:rsidR="00B67078">
        <w:t xml:space="preserve"> For example, it was clear to me that on a maps certain areas were more </w:t>
      </w:r>
      <w:r w:rsidR="006B42B5">
        <w:t>dynamic with</w:t>
      </w:r>
      <w:r w:rsidR="00B67078">
        <w:t xml:space="preserve"> the amount of data, than the other areas.</w:t>
      </w:r>
      <w:r w:rsidR="00A34AA7">
        <w:t xml:space="preserve"> A function that I was impressed with within QGIS, was the </w:t>
      </w:r>
      <w:r w:rsidR="00223EE0">
        <w:t>ability</w:t>
      </w:r>
      <w:r w:rsidR="00A34AA7">
        <w:t xml:space="preserve"> </w:t>
      </w:r>
      <w:r w:rsidR="00223EE0">
        <w:t>to colour in the maps depending on the data related to it. This would allow me to be able to see on the map, what places had a higher statistics than others just by looking at the shade of the colour. The advantage of this is that it will be quick and clear to see the information on the map, and from this a possibility of patterns/trends could be identified.</w:t>
      </w:r>
    </w:p>
    <w:p w:rsidR="005E478C" w:rsidRDefault="005E478C" w:rsidP="00E07282"/>
    <w:p w:rsidR="00DC2936" w:rsidRDefault="00E07282" w:rsidP="00154C31">
      <w:pPr>
        <w:pStyle w:val="Heading3"/>
      </w:pPr>
      <w:bookmarkStart w:id="16" w:name="_Toc500273957"/>
      <w:r>
        <w:t>Conclusion</w:t>
      </w:r>
      <w:bookmarkEnd w:id="16"/>
    </w:p>
    <w:p w:rsidR="00154C31" w:rsidRPr="00154C31" w:rsidRDefault="004C15C6" w:rsidP="00154C31">
      <w:pPr>
        <w:rPr>
          <w:rFonts w:eastAsiaTheme="majorEastAsia"/>
        </w:rPr>
      </w:pPr>
      <w:r>
        <w:rPr>
          <w:rFonts w:eastAsiaTheme="majorEastAsia"/>
        </w:rPr>
        <w:t xml:space="preserve">After looking at some of the advantages and disadvantages of the two different types of database solutions, it is hard to justify which package is the most suitable as it depends on the scenario. </w:t>
      </w:r>
      <w:r w:rsidR="00F27092">
        <w:rPr>
          <w:rFonts w:eastAsiaTheme="majorEastAsia"/>
        </w:rPr>
        <w:t>The ideal situation when undertaking this sort of project again, would be to use some of the elements of Access and then use tha</w:t>
      </w:r>
      <w:r w:rsidR="00800F90">
        <w:rPr>
          <w:rFonts w:eastAsiaTheme="majorEastAsia"/>
        </w:rPr>
        <w:t>t to implement it into QGIS. I found that the query features that are available within Access can quickly select the required data that is needed, but the reports that were to be produced were not up to a good enough standard.</w:t>
      </w:r>
      <w:r w:rsidR="00AB50C0">
        <w:rPr>
          <w:rFonts w:eastAsiaTheme="majorEastAsia"/>
        </w:rPr>
        <w:t xml:space="preserve"> However, the visual reports that are created within QGIS really help with the understanding of the data, and theoretically locate any potential patterns/trends.</w:t>
      </w:r>
    </w:p>
    <w:p w:rsidR="0019341E" w:rsidRDefault="00490264" w:rsidP="00C60B0A">
      <w:pPr>
        <w:pStyle w:val="Heading2"/>
      </w:pPr>
      <w:r>
        <w:br w:type="page"/>
      </w:r>
      <w:bookmarkStart w:id="17" w:name="_Toc500273958"/>
      <w:r w:rsidR="00284ED9">
        <w:t>H</w:t>
      </w:r>
      <w:r w:rsidR="009915E3">
        <w:t>ow</w:t>
      </w:r>
      <w:r w:rsidR="008F1C27">
        <w:t xml:space="preserve"> </w:t>
      </w:r>
      <w:r w:rsidR="009915E3">
        <w:t>can GIS</w:t>
      </w:r>
      <w:r w:rsidR="008F1C27">
        <w:t xml:space="preserve"> be </w:t>
      </w:r>
      <w:r w:rsidR="009915E3">
        <w:t>used</w:t>
      </w:r>
      <w:r w:rsidR="008F1C27">
        <w:t xml:space="preserve"> for </w:t>
      </w:r>
      <w:r w:rsidR="009915E3">
        <w:t>healthcare informatics analysis?</w:t>
      </w:r>
      <w:bookmarkEnd w:id="17"/>
    </w:p>
    <w:p w:rsidR="008A6AB6" w:rsidRDefault="00081502" w:rsidP="002A3FA6">
      <w:r>
        <w:t>As the advancement of GIS is becoming more involved with everyday life, is there a potential way that it can be used for the purpose of supporting the analysis for healthcare organisations.</w:t>
      </w:r>
      <w:r w:rsidR="00764C1F">
        <w:t xml:space="preserve"> </w:t>
      </w:r>
      <w:r w:rsidR="00B8250C">
        <w:t xml:space="preserve">Taken from a study by </w:t>
      </w:r>
      <w:r w:rsidR="00793144">
        <w:t xml:space="preserve">E Fradelos et al </w:t>
      </w:r>
      <w:sdt>
        <w:sdtPr>
          <w:id w:val="1583405472"/>
          <w:citation/>
        </w:sdtPr>
        <w:sdtEndPr/>
        <w:sdtContent>
          <w:r w:rsidR="00793144">
            <w:fldChar w:fldCharType="begin"/>
          </w:r>
          <w:r w:rsidR="00793144">
            <w:instrText xml:space="preserve"> CITATION Eva14 \l 2057 </w:instrText>
          </w:r>
          <w:r w:rsidR="00793144">
            <w:fldChar w:fldCharType="separate"/>
          </w:r>
          <w:r w:rsidR="006E46E6">
            <w:rPr>
              <w:noProof/>
            </w:rPr>
            <w:t>[24]</w:t>
          </w:r>
          <w:r w:rsidR="00793144">
            <w:fldChar w:fldCharType="end"/>
          </w:r>
        </w:sdtContent>
      </w:sdt>
      <w:r w:rsidR="00793144">
        <w:t xml:space="preserve">, </w:t>
      </w:r>
      <w:r w:rsidR="00B8250C">
        <w:t xml:space="preserve">they stated that </w:t>
      </w:r>
      <w:r w:rsidR="00B8250C" w:rsidRPr="00B8250C">
        <w:rPr>
          <w:i/>
        </w:rPr>
        <w:t>“We can say with absolute certainty that G</w:t>
      </w:r>
      <w:r w:rsidR="00B8250C">
        <w:rPr>
          <w:i/>
        </w:rPr>
        <w:t>IS</w:t>
      </w:r>
      <w:r w:rsidR="00154CFC">
        <w:rPr>
          <w:i/>
        </w:rPr>
        <w:t xml:space="preserve">’s </w:t>
      </w:r>
      <w:r w:rsidR="00B8250C" w:rsidRPr="00B8250C">
        <w:rPr>
          <w:i/>
        </w:rPr>
        <w:t>are important tools in relation to the investigation of health sciences and they have many applications. These systems enable health-related information to be displayed.”</w:t>
      </w:r>
      <w:r w:rsidR="002A3FA6">
        <w:rPr>
          <w:i/>
        </w:rPr>
        <w:t xml:space="preserve"> </w:t>
      </w:r>
      <w:r w:rsidR="002F09BD">
        <w:t xml:space="preserve">It is clear that with the current </w:t>
      </w:r>
      <w:r w:rsidR="005D09F6">
        <w:t>power</w:t>
      </w:r>
      <w:r w:rsidR="002F09BD">
        <w:t xml:space="preserve"> of GIS, it can be used more proficiently </w:t>
      </w:r>
      <w:r w:rsidR="00F1192B">
        <w:t xml:space="preserve">to identify more obscure but frequent patterns with regards to healthcare. </w:t>
      </w:r>
    </w:p>
    <w:p w:rsidR="008A6AB6" w:rsidRDefault="008A6AB6" w:rsidP="002A3FA6"/>
    <w:p w:rsidR="007416A1" w:rsidRDefault="00971BDA" w:rsidP="002A3FA6">
      <w:r>
        <w:rPr>
          <w:noProof/>
        </w:rPr>
        <w:drawing>
          <wp:anchor distT="0" distB="0" distL="114300" distR="114300" simplePos="0" relativeHeight="251661312" behindDoc="1" locked="0" layoutInCell="1" allowOverlap="1">
            <wp:simplePos x="0" y="0"/>
            <wp:positionH relativeFrom="margin">
              <wp:posOffset>3021440</wp:posOffset>
            </wp:positionH>
            <wp:positionV relativeFrom="paragraph">
              <wp:posOffset>679423</wp:posOffset>
            </wp:positionV>
            <wp:extent cx="2630170" cy="1834515"/>
            <wp:effectExtent l="0" t="0" r="0" b="0"/>
            <wp:wrapTight wrapText="bothSides">
              <wp:wrapPolygon edited="0">
                <wp:start x="0" y="0"/>
                <wp:lineTo x="0" y="21308"/>
                <wp:lineTo x="21433" y="21308"/>
                <wp:lineTo x="21433" y="0"/>
                <wp:lineTo x="0" y="0"/>
              </wp:wrapPolygon>
            </wp:wrapTight>
            <wp:docPr id="6" name="Picture 6" descr="GIS Epidemi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IS Epidemiology"/>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630170" cy="1834515"/>
                    </a:xfrm>
                    <a:prstGeom prst="rect">
                      <a:avLst/>
                    </a:prstGeom>
                    <a:noFill/>
                    <a:ln>
                      <a:noFill/>
                    </a:ln>
                  </pic:spPr>
                </pic:pic>
              </a:graphicData>
            </a:graphic>
            <wp14:sizeRelH relativeFrom="page">
              <wp14:pctWidth>0</wp14:pctWidth>
            </wp14:sizeRelH>
            <wp14:sizeRelV relativeFrom="page">
              <wp14:pctHeight>0</wp14:pctHeight>
            </wp14:sizeRelV>
          </wp:anchor>
        </w:drawing>
      </w:r>
      <w:r w:rsidR="00214E94">
        <w:t xml:space="preserve">J Nhavoto </w:t>
      </w:r>
      <w:sdt>
        <w:sdtPr>
          <w:id w:val="1366334301"/>
          <w:citation/>
        </w:sdtPr>
        <w:sdtEndPr/>
        <w:sdtContent>
          <w:r w:rsidR="00214E94">
            <w:fldChar w:fldCharType="begin"/>
          </w:r>
          <w:r w:rsidR="00214E94">
            <w:instrText xml:space="preserve"> CITATION Jos14 \l 2057 </w:instrText>
          </w:r>
          <w:r w:rsidR="00214E94">
            <w:fldChar w:fldCharType="separate"/>
          </w:r>
          <w:r w:rsidR="006E46E6">
            <w:rPr>
              <w:noProof/>
            </w:rPr>
            <w:t>[25]</w:t>
          </w:r>
          <w:r w:rsidR="00214E94">
            <w:fldChar w:fldCharType="end"/>
          </w:r>
        </w:sdtContent>
      </w:sdt>
      <w:r w:rsidR="00214E94">
        <w:t xml:space="preserve"> from the National Institutes of Health mentioned that </w:t>
      </w:r>
      <w:r w:rsidR="00214E94" w:rsidRPr="00214E94">
        <w:rPr>
          <w:i/>
        </w:rPr>
        <w:t>“Disease surveillance is a field where GIS technology has been much used. GIS for disease surveillance is an epidemiological practice that monitors the spread of disease in order to establish patterns of progression</w:t>
      </w:r>
      <w:r w:rsidR="004C7FC3">
        <w:rPr>
          <w:i/>
        </w:rPr>
        <w:t>.”</w:t>
      </w:r>
      <w:r w:rsidR="00504029">
        <w:rPr>
          <w:i/>
        </w:rPr>
        <w:t xml:space="preserve"> </w:t>
      </w:r>
      <w:r w:rsidR="00504029">
        <w:t>When these types of GIS systems are already in place, it can show the significance in the amount of impact it can have on the world as it can potentially save lives with the suitable data that is receives.</w:t>
      </w:r>
      <w:r>
        <w:t xml:space="preserve"> Looking at the example screenshot of a malaria outbreak, it shows that </w:t>
      </w:r>
      <w:r w:rsidRPr="00971BDA">
        <w:t>GIS a powerful set of tools for disease surveillance, predicting potential disease outbreaks, and targeting intervention programs.</w:t>
      </w:r>
    </w:p>
    <w:p w:rsidR="000D7F70" w:rsidRPr="00A60C82" w:rsidRDefault="000D7F70" w:rsidP="000D7F70">
      <w:pPr>
        <w:jc w:val="right"/>
        <w:rPr>
          <w:i/>
        </w:rPr>
      </w:pPr>
      <w:r w:rsidRPr="00A60C82">
        <w:rPr>
          <w:i/>
        </w:rPr>
        <w:t>Example of GIS Epidemiology for Malaria</w:t>
      </w:r>
    </w:p>
    <w:p w:rsidR="00504029" w:rsidRDefault="00504029" w:rsidP="002A3FA6"/>
    <w:p w:rsidR="00044474" w:rsidRDefault="00741A24" w:rsidP="00044474">
      <w:r>
        <w:t xml:space="preserve">With regards to the UK, </w:t>
      </w:r>
      <w:r w:rsidR="00125C55">
        <w:t xml:space="preserve">G </w:t>
      </w:r>
      <w:r w:rsidR="00855D78">
        <w:t xml:space="preserve">Higgs </w:t>
      </w:r>
      <w:sdt>
        <w:sdtPr>
          <w:id w:val="-500893339"/>
          <w:citation/>
        </w:sdtPr>
        <w:sdtEndPr/>
        <w:sdtContent>
          <w:r w:rsidR="00CB46A8">
            <w:fldChar w:fldCharType="begin"/>
          </w:r>
          <w:r w:rsidR="00CB46A8">
            <w:instrText xml:space="preserve"> CITATION GHi01 \l 2057 </w:instrText>
          </w:r>
          <w:r w:rsidR="00CB46A8">
            <w:fldChar w:fldCharType="separate"/>
          </w:r>
          <w:r w:rsidR="006E46E6">
            <w:rPr>
              <w:noProof/>
            </w:rPr>
            <w:t>[26]</w:t>
          </w:r>
          <w:r w:rsidR="00CB46A8">
            <w:fldChar w:fldCharType="end"/>
          </w:r>
        </w:sdtContent>
      </w:sdt>
      <w:r w:rsidR="00855D78">
        <w:t xml:space="preserve"> </w:t>
      </w:r>
      <w:r w:rsidR="00EC4845">
        <w:t>suggested</w:t>
      </w:r>
      <w:r w:rsidR="00855D78">
        <w:t xml:space="preserve"> an </w:t>
      </w:r>
      <w:r w:rsidR="00F77D17">
        <w:t>extended</w:t>
      </w:r>
      <w:r w:rsidR="00855D78">
        <w:t xml:space="preserve"> </w:t>
      </w:r>
      <w:r w:rsidR="00F77D17">
        <w:t>part</w:t>
      </w:r>
      <w:r w:rsidR="00855D78">
        <w:t xml:space="preserve"> for GIS in the NHS, and </w:t>
      </w:r>
      <w:r w:rsidR="00F77D17">
        <w:t>made it clear</w:t>
      </w:r>
      <w:r w:rsidR="00855D78">
        <w:t xml:space="preserve"> that GIS applications </w:t>
      </w:r>
      <w:r w:rsidR="00EC4845">
        <w:t>relating to health</w:t>
      </w:r>
      <w:r w:rsidR="00855D78">
        <w:t xml:space="preserve"> fall into two </w:t>
      </w:r>
      <w:r w:rsidR="00EC4845">
        <w:t>comprehensive</w:t>
      </w:r>
      <w:r w:rsidR="00855D78">
        <w:t xml:space="preserve"> categories, epidemiological and health care delivery. </w:t>
      </w:r>
      <w:r w:rsidR="00855D78" w:rsidRPr="00007E9D">
        <w:rPr>
          <w:i/>
        </w:rPr>
        <w:t xml:space="preserve">“Epidemiological work concerned with the nature of variations in health outcomes and possible reasons for observed </w:t>
      </w:r>
      <w:r w:rsidR="00711AB5" w:rsidRPr="00007E9D">
        <w:rPr>
          <w:i/>
        </w:rPr>
        <w:t>patterns. H</w:t>
      </w:r>
      <w:r w:rsidR="00855D78" w:rsidRPr="00007E9D">
        <w:rPr>
          <w:i/>
        </w:rPr>
        <w:t>ealth care delivery with consideration of the effective organization and configuration of services and the consequences for health care utilization and accessibility.”</w:t>
      </w:r>
      <w:r w:rsidR="000A5C0C" w:rsidRPr="00007E9D">
        <w:rPr>
          <w:i/>
        </w:rPr>
        <w:t xml:space="preserve"> </w:t>
      </w:r>
      <w:r w:rsidR="000A5C0C">
        <w:t>Inside</w:t>
      </w:r>
      <w:r w:rsidR="00855D78">
        <w:t xml:space="preserve"> a healthcare system such as NHS, the use of GIS offers many opportunities for health planning that is strategic and </w:t>
      </w:r>
      <w:r w:rsidR="000A5C0C">
        <w:t>complete</w:t>
      </w:r>
      <w:r w:rsidR="00855D78">
        <w:t xml:space="preserve">, and that </w:t>
      </w:r>
      <w:r w:rsidR="000A5C0C">
        <w:t>incorporates</w:t>
      </w:r>
      <w:r w:rsidR="00855D78">
        <w:t xml:space="preserve"> local health needs.</w:t>
      </w:r>
      <w:r w:rsidR="00CB46A8">
        <w:t xml:space="preserve"> </w:t>
      </w:r>
      <w:sdt>
        <w:sdtPr>
          <w:id w:val="1807193638"/>
          <w:citation/>
        </w:sdtPr>
        <w:sdtEndPr/>
        <w:sdtContent>
          <w:r w:rsidR="00CB46A8">
            <w:fldChar w:fldCharType="begin"/>
          </w:r>
          <w:r w:rsidR="00CB46A8">
            <w:instrText xml:space="preserve"> CITATION Cin \l 2057 </w:instrText>
          </w:r>
          <w:r w:rsidR="00CB46A8">
            <w:fldChar w:fldCharType="separate"/>
          </w:r>
          <w:r w:rsidR="006E46E6">
            <w:rPr>
              <w:noProof/>
            </w:rPr>
            <w:t>[27]</w:t>
          </w:r>
          <w:r w:rsidR="00CB46A8">
            <w:fldChar w:fldCharType="end"/>
          </w:r>
        </w:sdtContent>
      </w:sdt>
    </w:p>
    <w:p w:rsidR="00044474" w:rsidRPr="00044474" w:rsidRDefault="00044474" w:rsidP="00044474"/>
    <w:p w:rsidR="00771CA6" w:rsidRDefault="00771CA6">
      <w:pPr>
        <w:spacing w:after="160" w:line="259" w:lineRule="auto"/>
      </w:pPr>
      <w:r>
        <w:br w:type="page"/>
      </w:r>
    </w:p>
    <w:bookmarkStart w:id="18" w:name="_Toc500273959" w:displacedByCustomXml="next"/>
    <w:sdt>
      <w:sdtPr>
        <w:rPr>
          <w:b w:val="0"/>
          <w:sz w:val="24"/>
        </w:rPr>
        <w:id w:val="-1168859753"/>
        <w:docPartObj>
          <w:docPartGallery w:val="Bibliographies"/>
          <w:docPartUnique/>
        </w:docPartObj>
      </w:sdtPr>
      <w:sdtEndPr/>
      <w:sdtContent>
        <w:p w:rsidR="00771CA6" w:rsidRDefault="00771CA6">
          <w:pPr>
            <w:pStyle w:val="Heading1"/>
          </w:pPr>
          <w:r>
            <w:t>Bibliography</w:t>
          </w:r>
          <w:bookmarkEnd w:id="18"/>
        </w:p>
        <w:sdt>
          <w:sdtPr>
            <w:id w:val="111145805"/>
            <w:bibliography/>
          </w:sdtPr>
          <w:sdtEndPr/>
          <w:sdtContent>
            <w:p w:rsidR="006E46E6" w:rsidRPr="006E46E6" w:rsidRDefault="00771CA6">
              <w:pPr>
                <w:rPr>
                  <w:rFonts w:asciiTheme="minorHAnsi" w:eastAsiaTheme="minorHAnsi" w:hAnsiTheme="minorHAnsi" w:cstheme="minorBidi"/>
                  <w:noProof/>
                  <w:sz w:val="20"/>
                  <w:szCs w:val="22"/>
                  <w:lang w:eastAsia="en-US"/>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426"/>
                <w:gridCol w:w="8600"/>
              </w:tblGrid>
              <w:tr w:rsidR="006E46E6" w:rsidRPr="006E46E6" w:rsidTr="006E46E6">
                <w:trPr>
                  <w:divId w:val="1288661205"/>
                  <w:tblCellSpacing w:w="15" w:type="dxa"/>
                </w:trPr>
                <w:tc>
                  <w:tcPr>
                    <w:tcW w:w="211" w:type="pct"/>
                    <w:hideMark/>
                  </w:tcPr>
                  <w:p w:rsidR="006E46E6" w:rsidRPr="006E46E6" w:rsidRDefault="006E46E6">
                    <w:pPr>
                      <w:pStyle w:val="Bibliography"/>
                      <w:rPr>
                        <w:noProof/>
                        <w:sz w:val="18"/>
                        <w:szCs w:val="24"/>
                      </w:rPr>
                    </w:pPr>
                    <w:r w:rsidRPr="006E46E6">
                      <w:rPr>
                        <w:noProof/>
                        <w:sz w:val="18"/>
                      </w:rPr>
                      <w:t xml:space="preserve">[1] </w:t>
                    </w:r>
                  </w:p>
                </w:tc>
                <w:tc>
                  <w:tcPr>
                    <w:tcW w:w="4739" w:type="pct"/>
                    <w:hideMark/>
                  </w:tcPr>
                  <w:p w:rsidR="006E46E6" w:rsidRPr="006E46E6" w:rsidRDefault="006E46E6">
                    <w:pPr>
                      <w:pStyle w:val="Bibliography"/>
                      <w:rPr>
                        <w:noProof/>
                        <w:sz w:val="18"/>
                      </w:rPr>
                    </w:pPr>
                    <w:r w:rsidRPr="006E46E6">
                      <w:rPr>
                        <w:noProof/>
                        <w:sz w:val="18"/>
                      </w:rPr>
                      <w:t>K. Tuthill, “John Snow and the Broad Street Pump,” UCLA Department of Epidemiology, [Online]. Available: http://www.ph.ucla.edu/epi/snow/snowcricketarticle.html. [Accessed 28 November 2017].</w:t>
                    </w:r>
                  </w:p>
                </w:tc>
              </w:tr>
              <w:tr w:rsidR="006E46E6" w:rsidRPr="006E46E6" w:rsidTr="006E46E6">
                <w:trPr>
                  <w:divId w:val="1288661205"/>
                  <w:tblCellSpacing w:w="15" w:type="dxa"/>
                </w:trPr>
                <w:tc>
                  <w:tcPr>
                    <w:tcW w:w="211" w:type="pct"/>
                    <w:hideMark/>
                  </w:tcPr>
                  <w:p w:rsidR="006E46E6" w:rsidRPr="006E46E6" w:rsidRDefault="006E46E6">
                    <w:pPr>
                      <w:pStyle w:val="Bibliography"/>
                      <w:rPr>
                        <w:noProof/>
                        <w:sz w:val="18"/>
                      </w:rPr>
                    </w:pPr>
                    <w:r w:rsidRPr="006E46E6">
                      <w:rPr>
                        <w:noProof/>
                        <w:sz w:val="18"/>
                      </w:rPr>
                      <w:t xml:space="preserve">[2] </w:t>
                    </w:r>
                  </w:p>
                </w:tc>
                <w:tc>
                  <w:tcPr>
                    <w:tcW w:w="4739" w:type="pct"/>
                    <w:hideMark/>
                  </w:tcPr>
                  <w:p w:rsidR="006E46E6" w:rsidRPr="006E46E6" w:rsidRDefault="006E46E6">
                    <w:pPr>
                      <w:pStyle w:val="Bibliography"/>
                      <w:rPr>
                        <w:noProof/>
                        <w:sz w:val="18"/>
                      </w:rPr>
                    </w:pPr>
                    <w:r w:rsidRPr="006E46E6">
                      <w:rPr>
                        <w:noProof/>
                        <w:sz w:val="18"/>
                      </w:rPr>
                      <w:t>“John Snow’s famous map of the 1854 Broad Street,” [Online]. Available: https://www.researchgate.net/. [Accessed 28 November 2017].</w:t>
                    </w:r>
                  </w:p>
                </w:tc>
              </w:tr>
              <w:tr w:rsidR="006E46E6" w:rsidRPr="006E46E6" w:rsidTr="006E46E6">
                <w:trPr>
                  <w:divId w:val="1288661205"/>
                  <w:tblCellSpacing w:w="15" w:type="dxa"/>
                </w:trPr>
                <w:tc>
                  <w:tcPr>
                    <w:tcW w:w="211" w:type="pct"/>
                    <w:hideMark/>
                  </w:tcPr>
                  <w:p w:rsidR="006E46E6" w:rsidRPr="006E46E6" w:rsidRDefault="006E46E6">
                    <w:pPr>
                      <w:pStyle w:val="Bibliography"/>
                      <w:rPr>
                        <w:noProof/>
                        <w:sz w:val="18"/>
                      </w:rPr>
                    </w:pPr>
                    <w:r w:rsidRPr="006E46E6">
                      <w:rPr>
                        <w:noProof/>
                        <w:sz w:val="18"/>
                      </w:rPr>
                      <w:t xml:space="preserve">[3] </w:t>
                    </w:r>
                  </w:p>
                </w:tc>
                <w:tc>
                  <w:tcPr>
                    <w:tcW w:w="4739" w:type="pct"/>
                    <w:hideMark/>
                  </w:tcPr>
                  <w:p w:rsidR="006E46E6" w:rsidRPr="006E46E6" w:rsidRDefault="006E46E6">
                    <w:pPr>
                      <w:pStyle w:val="Bibliography"/>
                      <w:rPr>
                        <w:noProof/>
                        <w:sz w:val="18"/>
                      </w:rPr>
                    </w:pPr>
                    <w:r w:rsidRPr="006E46E6">
                      <w:rPr>
                        <w:noProof/>
                        <w:sz w:val="18"/>
                      </w:rPr>
                      <w:t>J. Snow, “On the Mode of Communication of Cholera,” London, 1855.</w:t>
                    </w:r>
                  </w:p>
                </w:tc>
              </w:tr>
              <w:tr w:rsidR="006E46E6" w:rsidRPr="006E46E6" w:rsidTr="006E46E6">
                <w:trPr>
                  <w:divId w:val="1288661205"/>
                  <w:tblCellSpacing w:w="15" w:type="dxa"/>
                </w:trPr>
                <w:tc>
                  <w:tcPr>
                    <w:tcW w:w="211" w:type="pct"/>
                    <w:hideMark/>
                  </w:tcPr>
                  <w:p w:rsidR="006E46E6" w:rsidRPr="006E46E6" w:rsidRDefault="006E46E6">
                    <w:pPr>
                      <w:pStyle w:val="Bibliography"/>
                      <w:rPr>
                        <w:noProof/>
                        <w:sz w:val="18"/>
                      </w:rPr>
                    </w:pPr>
                    <w:r w:rsidRPr="006E46E6">
                      <w:rPr>
                        <w:noProof/>
                        <w:sz w:val="18"/>
                      </w:rPr>
                      <w:t xml:space="preserve">[4] </w:t>
                    </w:r>
                  </w:p>
                </w:tc>
                <w:tc>
                  <w:tcPr>
                    <w:tcW w:w="4739" w:type="pct"/>
                    <w:hideMark/>
                  </w:tcPr>
                  <w:p w:rsidR="006E46E6" w:rsidRPr="006E46E6" w:rsidRDefault="006E46E6">
                    <w:pPr>
                      <w:pStyle w:val="Bibliography"/>
                      <w:rPr>
                        <w:noProof/>
                        <w:sz w:val="18"/>
                      </w:rPr>
                    </w:pPr>
                    <w:r w:rsidRPr="006E46E6">
                      <w:rPr>
                        <w:noProof/>
                        <w:sz w:val="18"/>
                      </w:rPr>
                      <w:t>T. Koch, “The Map as Intent: Variations on the Theme of John Snow,” University of British Columbia, Vancouver, 2004.</w:t>
                    </w:r>
                  </w:p>
                </w:tc>
              </w:tr>
              <w:tr w:rsidR="006E46E6" w:rsidRPr="006E46E6" w:rsidTr="006E46E6">
                <w:trPr>
                  <w:divId w:val="1288661205"/>
                  <w:tblCellSpacing w:w="15" w:type="dxa"/>
                </w:trPr>
                <w:tc>
                  <w:tcPr>
                    <w:tcW w:w="211" w:type="pct"/>
                    <w:hideMark/>
                  </w:tcPr>
                  <w:p w:rsidR="006E46E6" w:rsidRPr="006E46E6" w:rsidRDefault="006E46E6">
                    <w:pPr>
                      <w:pStyle w:val="Bibliography"/>
                      <w:rPr>
                        <w:noProof/>
                        <w:sz w:val="18"/>
                      </w:rPr>
                    </w:pPr>
                    <w:r w:rsidRPr="006E46E6">
                      <w:rPr>
                        <w:noProof/>
                        <w:sz w:val="18"/>
                      </w:rPr>
                      <w:t xml:space="preserve">[5] </w:t>
                    </w:r>
                  </w:p>
                </w:tc>
                <w:tc>
                  <w:tcPr>
                    <w:tcW w:w="4739" w:type="pct"/>
                    <w:hideMark/>
                  </w:tcPr>
                  <w:p w:rsidR="006E46E6" w:rsidRPr="006E46E6" w:rsidRDefault="006E46E6">
                    <w:pPr>
                      <w:pStyle w:val="Bibliography"/>
                      <w:rPr>
                        <w:noProof/>
                        <w:sz w:val="18"/>
                      </w:rPr>
                    </w:pPr>
                    <w:r w:rsidRPr="006E46E6">
                      <w:rPr>
                        <w:noProof/>
                        <w:sz w:val="18"/>
                      </w:rPr>
                      <w:t>J. T. Coppock, “The History of GIS,” [Online]. Available: https://www.geos.ed.ac.uk/~gisteac/ilw/generic_resources/books_and_papers/Thx1ARTICLE.pdf. [Accessed 29 November 2017].</w:t>
                    </w:r>
                  </w:p>
                </w:tc>
              </w:tr>
              <w:tr w:rsidR="006E46E6" w:rsidRPr="006E46E6" w:rsidTr="006E46E6">
                <w:trPr>
                  <w:divId w:val="1288661205"/>
                  <w:tblCellSpacing w:w="15" w:type="dxa"/>
                </w:trPr>
                <w:tc>
                  <w:tcPr>
                    <w:tcW w:w="211" w:type="pct"/>
                    <w:hideMark/>
                  </w:tcPr>
                  <w:p w:rsidR="006E46E6" w:rsidRPr="006E46E6" w:rsidRDefault="006E46E6">
                    <w:pPr>
                      <w:pStyle w:val="Bibliography"/>
                      <w:rPr>
                        <w:noProof/>
                        <w:sz w:val="18"/>
                      </w:rPr>
                    </w:pPr>
                    <w:r w:rsidRPr="006E46E6">
                      <w:rPr>
                        <w:noProof/>
                        <w:sz w:val="18"/>
                      </w:rPr>
                      <w:t xml:space="preserve">[6] </w:t>
                    </w:r>
                  </w:p>
                </w:tc>
                <w:tc>
                  <w:tcPr>
                    <w:tcW w:w="4739" w:type="pct"/>
                    <w:hideMark/>
                  </w:tcPr>
                  <w:p w:rsidR="006E46E6" w:rsidRPr="006E46E6" w:rsidRDefault="006E46E6">
                    <w:pPr>
                      <w:pStyle w:val="Bibliography"/>
                      <w:rPr>
                        <w:noProof/>
                        <w:sz w:val="18"/>
                      </w:rPr>
                    </w:pPr>
                    <w:r w:rsidRPr="006E46E6">
                      <w:rPr>
                        <w:noProof/>
                        <w:sz w:val="18"/>
                      </w:rPr>
                      <w:t>M. F. Goodchild, “Cartography: GIS and Cartography (Relationship Between),” [Online]. Available: http://www.geog.ucsb.edu/~good/papers/474B.pdf. [Accessed 21 November 2017].</w:t>
                    </w:r>
                  </w:p>
                </w:tc>
              </w:tr>
              <w:tr w:rsidR="006E46E6" w:rsidRPr="006E46E6" w:rsidTr="006E46E6">
                <w:trPr>
                  <w:divId w:val="1288661205"/>
                  <w:tblCellSpacing w:w="15" w:type="dxa"/>
                </w:trPr>
                <w:tc>
                  <w:tcPr>
                    <w:tcW w:w="211" w:type="pct"/>
                    <w:hideMark/>
                  </w:tcPr>
                  <w:p w:rsidR="006E46E6" w:rsidRPr="006E46E6" w:rsidRDefault="006E46E6">
                    <w:pPr>
                      <w:pStyle w:val="Bibliography"/>
                      <w:rPr>
                        <w:noProof/>
                        <w:sz w:val="18"/>
                      </w:rPr>
                    </w:pPr>
                    <w:r w:rsidRPr="006E46E6">
                      <w:rPr>
                        <w:noProof/>
                        <w:sz w:val="18"/>
                      </w:rPr>
                      <w:t xml:space="preserve">[7] </w:t>
                    </w:r>
                  </w:p>
                </w:tc>
                <w:tc>
                  <w:tcPr>
                    <w:tcW w:w="4739" w:type="pct"/>
                    <w:hideMark/>
                  </w:tcPr>
                  <w:p w:rsidR="006E46E6" w:rsidRPr="006E46E6" w:rsidRDefault="006E46E6">
                    <w:pPr>
                      <w:pStyle w:val="Bibliography"/>
                      <w:rPr>
                        <w:noProof/>
                        <w:sz w:val="18"/>
                      </w:rPr>
                    </w:pPr>
                    <w:r w:rsidRPr="006E46E6">
                      <w:rPr>
                        <w:noProof/>
                        <w:sz w:val="18"/>
                      </w:rPr>
                      <w:t>J. S. Aber, “Brief History of Maps and Cartography,” 2008. [Online]. Available: http://academic.emporia.edu/aberjame/map/h_map/h_map.htm. [Accessed 28 November 2017].</w:t>
                    </w:r>
                  </w:p>
                </w:tc>
              </w:tr>
              <w:tr w:rsidR="006E46E6" w:rsidRPr="006E46E6" w:rsidTr="006E46E6">
                <w:trPr>
                  <w:divId w:val="1288661205"/>
                  <w:tblCellSpacing w:w="15" w:type="dxa"/>
                </w:trPr>
                <w:tc>
                  <w:tcPr>
                    <w:tcW w:w="211" w:type="pct"/>
                    <w:hideMark/>
                  </w:tcPr>
                  <w:p w:rsidR="006E46E6" w:rsidRPr="006E46E6" w:rsidRDefault="006E46E6">
                    <w:pPr>
                      <w:pStyle w:val="Bibliography"/>
                      <w:rPr>
                        <w:noProof/>
                        <w:sz w:val="18"/>
                      </w:rPr>
                    </w:pPr>
                    <w:r w:rsidRPr="006E46E6">
                      <w:rPr>
                        <w:noProof/>
                        <w:sz w:val="18"/>
                      </w:rPr>
                      <w:t xml:space="preserve">[8] </w:t>
                    </w:r>
                  </w:p>
                </w:tc>
                <w:tc>
                  <w:tcPr>
                    <w:tcW w:w="4739" w:type="pct"/>
                    <w:hideMark/>
                  </w:tcPr>
                  <w:p w:rsidR="006E46E6" w:rsidRPr="006E46E6" w:rsidRDefault="006E46E6">
                    <w:pPr>
                      <w:pStyle w:val="Bibliography"/>
                      <w:rPr>
                        <w:noProof/>
                        <w:sz w:val="18"/>
                      </w:rPr>
                    </w:pPr>
                    <w:r w:rsidRPr="006E46E6">
                      <w:rPr>
                        <w:noProof/>
                        <w:sz w:val="18"/>
                      </w:rPr>
                      <w:t>N. C. A. F. P. M. J. P. David Mark, “The GIS History Project,” June 1997. [Online]. Available: http://www.ncgia.buffalo.edu/ncgia/gishist/bar_harbor.html. [Accessed 1 December 2017].</w:t>
                    </w:r>
                  </w:p>
                </w:tc>
              </w:tr>
              <w:tr w:rsidR="006E46E6" w:rsidRPr="006E46E6" w:rsidTr="006E46E6">
                <w:trPr>
                  <w:divId w:val="1288661205"/>
                  <w:tblCellSpacing w:w="15" w:type="dxa"/>
                </w:trPr>
                <w:tc>
                  <w:tcPr>
                    <w:tcW w:w="211" w:type="pct"/>
                    <w:hideMark/>
                  </w:tcPr>
                  <w:p w:rsidR="006E46E6" w:rsidRPr="006E46E6" w:rsidRDefault="006E46E6">
                    <w:pPr>
                      <w:pStyle w:val="Bibliography"/>
                      <w:rPr>
                        <w:noProof/>
                        <w:sz w:val="18"/>
                      </w:rPr>
                    </w:pPr>
                    <w:r w:rsidRPr="006E46E6">
                      <w:rPr>
                        <w:noProof/>
                        <w:sz w:val="18"/>
                      </w:rPr>
                      <w:t xml:space="preserve">[9] </w:t>
                    </w:r>
                  </w:p>
                </w:tc>
                <w:tc>
                  <w:tcPr>
                    <w:tcW w:w="4739" w:type="pct"/>
                    <w:hideMark/>
                  </w:tcPr>
                  <w:p w:rsidR="006E46E6" w:rsidRPr="006E46E6" w:rsidRDefault="006E46E6">
                    <w:pPr>
                      <w:pStyle w:val="Bibliography"/>
                      <w:rPr>
                        <w:noProof/>
                        <w:sz w:val="18"/>
                      </w:rPr>
                    </w:pPr>
                    <w:r w:rsidRPr="006E46E6">
                      <w:rPr>
                        <w:noProof/>
                        <w:sz w:val="18"/>
                      </w:rPr>
                      <w:t xml:space="preserve">C. T. Alexander von Lunen, History and GIS, Springer &amp; Business Media, 2012. </w:t>
                    </w:r>
                  </w:p>
                </w:tc>
              </w:tr>
              <w:tr w:rsidR="006E46E6" w:rsidRPr="006E46E6" w:rsidTr="006E46E6">
                <w:trPr>
                  <w:divId w:val="1288661205"/>
                  <w:tblCellSpacing w:w="15" w:type="dxa"/>
                </w:trPr>
                <w:tc>
                  <w:tcPr>
                    <w:tcW w:w="211" w:type="pct"/>
                    <w:hideMark/>
                  </w:tcPr>
                  <w:p w:rsidR="006E46E6" w:rsidRPr="006E46E6" w:rsidRDefault="006E46E6">
                    <w:pPr>
                      <w:pStyle w:val="Bibliography"/>
                      <w:rPr>
                        <w:noProof/>
                        <w:sz w:val="18"/>
                      </w:rPr>
                    </w:pPr>
                    <w:r w:rsidRPr="006E46E6">
                      <w:rPr>
                        <w:noProof/>
                        <w:sz w:val="18"/>
                      </w:rPr>
                      <w:t xml:space="preserve">[10] </w:t>
                    </w:r>
                  </w:p>
                </w:tc>
                <w:tc>
                  <w:tcPr>
                    <w:tcW w:w="4739" w:type="pct"/>
                    <w:hideMark/>
                  </w:tcPr>
                  <w:p w:rsidR="006E46E6" w:rsidRPr="006E46E6" w:rsidRDefault="006E46E6">
                    <w:pPr>
                      <w:pStyle w:val="Bibliography"/>
                      <w:rPr>
                        <w:noProof/>
                        <w:sz w:val="18"/>
                      </w:rPr>
                    </w:pPr>
                    <w:r w:rsidRPr="006E46E6">
                      <w:rPr>
                        <w:noProof/>
                        <w:sz w:val="18"/>
                      </w:rPr>
                      <w:t>I. N. Gregory, “A place in history: A guide to using GIS in historical research,” Oxbow, Oxford, 2005.</w:t>
                    </w:r>
                  </w:p>
                </w:tc>
              </w:tr>
              <w:tr w:rsidR="006E46E6" w:rsidRPr="006E46E6" w:rsidTr="006E46E6">
                <w:trPr>
                  <w:divId w:val="1288661205"/>
                  <w:tblCellSpacing w:w="15" w:type="dxa"/>
                </w:trPr>
                <w:tc>
                  <w:tcPr>
                    <w:tcW w:w="211" w:type="pct"/>
                    <w:hideMark/>
                  </w:tcPr>
                  <w:p w:rsidR="006E46E6" w:rsidRPr="006E46E6" w:rsidRDefault="006E46E6">
                    <w:pPr>
                      <w:pStyle w:val="Bibliography"/>
                      <w:rPr>
                        <w:noProof/>
                        <w:sz w:val="18"/>
                      </w:rPr>
                    </w:pPr>
                    <w:r w:rsidRPr="006E46E6">
                      <w:rPr>
                        <w:noProof/>
                        <w:sz w:val="18"/>
                      </w:rPr>
                      <w:t xml:space="preserve">[11] </w:t>
                    </w:r>
                  </w:p>
                </w:tc>
                <w:tc>
                  <w:tcPr>
                    <w:tcW w:w="4739" w:type="pct"/>
                    <w:hideMark/>
                  </w:tcPr>
                  <w:p w:rsidR="006E46E6" w:rsidRPr="006E46E6" w:rsidRDefault="006E46E6">
                    <w:pPr>
                      <w:pStyle w:val="Bibliography"/>
                      <w:rPr>
                        <w:noProof/>
                        <w:sz w:val="18"/>
                      </w:rPr>
                    </w:pPr>
                    <w:r w:rsidRPr="006E46E6">
                      <w:rPr>
                        <w:noProof/>
                        <w:sz w:val="18"/>
                      </w:rPr>
                      <w:t>“Caliper,” [Online]. Available: https://www.caliper.com/Graphics/Maptitude_Mapping_Software_Screen.png.</w:t>
                    </w:r>
                  </w:p>
                </w:tc>
              </w:tr>
              <w:tr w:rsidR="006E46E6" w:rsidRPr="006E46E6" w:rsidTr="006E46E6">
                <w:trPr>
                  <w:divId w:val="1288661205"/>
                  <w:tblCellSpacing w:w="15" w:type="dxa"/>
                </w:trPr>
                <w:tc>
                  <w:tcPr>
                    <w:tcW w:w="211" w:type="pct"/>
                    <w:hideMark/>
                  </w:tcPr>
                  <w:p w:rsidR="006E46E6" w:rsidRPr="006E46E6" w:rsidRDefault="006E46E6">
                    <w:pPr>
                      <w:pStyle w:val="Bibliography"/>
                      <w:rPr>
                        <w:noProof/>
                        <w:sz w:val="18"/>
                      </w:rPr>
                    </w:pPr>
                    <w:r w:rsidRPr="006E46E6">
                      <w:rPr>
                        <w:noProof/>
                        <w:sz w:val="18"/>
                      </w:rPr>
                      <w:t xml:space="preserve">[12] </w:t>
                    </w:r>
                  </w:p>
                </w:tc>
                <w:tc>
                  <w:tcPr>
                    <w:tcW w:w="4739" w:type="pct"/>
                    <w:hideMark/>
                  </w:tcPr>
                  <w:p w:rsidR="006E46E6" w:rsidRPr="006E46E6" w:rsidRDefault="006E46E6">
                    <w:pPr>
                      <w:pStyle w:val="Bibliography"/>
                      <w:rPr>
                        <w:noProof/>
                        <w:sz w:val="18"/>
                      </w:rPr>
                    </w:pPr>
                    <w:r w:rsidRPr="006E46E6">
                      <w:rPr>
                        <w:noProof/>
                        <w:sz w:val="18"/>
                      </w:rPr>
                      <w:t>A. Deaking, “EVOLUTION OF GEOGRAPHIC INFORMATION AND VISUALIZATION SYSTEMS,” [Online]. Available: https://www.eolss.net/Sample-Chapters/C09/E6-38A-06-01.pdf. [Accessed 5 December 2017].</w:t>
                    </w:r>
                  </w:p>
                </w:tc>
              </w:tr>
              <w:tr w:rsidR="006E46E6" w:rsidRPr="006E46E6" w:rsidTr="006E46E6">
                <w:trPr>
                  <w:divId w:val="1288661205"/>
                  <w:tblCellSpacing w:w="15" w:type="dxa"/>
                </w:trPr>
                <w:tc>
                  <w:tcPr>
                    <w:tcW w:w="211" w:type="pct"/>
                    <w:hideMark/>
                  </w:tcPr>
                  <w:p w:rsidR="006E46E6" w:rsidRPr="006E46E6" w:rsidRDefault="006E46E6">
                    <w:pPr>
                      <w:pStyle w:val="Bibliography"/>
                      <w:rPr>
                        <w:noProof/>
                        <w:sz w:val="18"/>
                      </w:rPr>
                    </w:pPr>
                    <w:r w:rsidRPr="006E46E6">
                      <w:rPr>
                        <w:noProof/>
                        <w:sz w:val="18"/>
                      </w:rPr>
                      <w:t xml:space="preserve">[13] </w:t>
                    </w:r>
                  </w:p>
                </w:tc>
                <w:tc>
                  <w:tcPr>
                    <w:tcW w:w="4739" w:type="pct"/>
                    <w:hideMark/>
                  </w:tcPr>
                  <w:p w:rsidR="006E46E6" w:rsidRPr="006E46E6" w:rsidRDefault="006E46E6">
                    <w:pPr>
                      <w:pStyle w:val="Bibliography"/>
                      <w:rPr>
                        <w:noProof/>
                        <w:sz w:val="18"/>
                      </w:rPr>
                    </w:pPr>
                    <w:r w:rsidRPr="006E46E6">
                      <w:rPr>
                        <w:noProof/>
                        <w:sz w:val="18"/>
                      </w:rPr>
                      <w:t>D. Fairbairn, “Representation and its relationship with cartographic visualization,” Cartography and Geographic Information Science.</w:t>
                    </w:r>
                  </w:p>
                </w:tc>
              </w:tr>
              <w:tr w:rsidR="006E46E6" w:rsidRPr="006E46E6" w:rsidTr="006E46E6">
                <w:trPr>
                  <w:divId w:val="1288661205"/>
                  <w:tblCellSpacing w:w="15" w:type="dxa"/>
                </w:trPr>
                <w:tc>
                  <w:tcPr>
                    <w:tcW w:w="211" w:type="pct"/>
                    <w:hideMark/>
                  </w:tcPr>
                  <w:p w:rsidR="006E46E6" w:rsidRPr="006E46E6" w:rsidRDefault="006E46E6">
                    <w:pPr>
                      <w:pStyle w:val="Bibliography"/>
                      <w:rPr>
                        <w:noProof/>
                        <w:sz w:val="18"/>
                      </w:rPr>
                    </w:pPr>
                    <w:r w:rsidRPr="006E46E6">
                      <w:rPr>
                        <w:noProof/>
                        <w:sz w:val="18"/>
                      </w:rPr>
                      <w:t xml:space="preserve">[14] </w:t>
                    </w:r>
                  </w:p>
                </w:tc>
                <w:tc>
                  <w:tcPr>
                    <w:tcW w:w="4739" w:type="pct"/>
                    <w:hideMark/>
                  </w:tcPr>
                  <w:p w:rsidR="006E46E6" w:rsidRPr="006E46E6" w:rsidRDefault="006E46E6">
                    <w:pPr>
                      <w:pStyle w:val="Bibliography"/>
                      <w:rPr>
                        <w:noProof/>
                        <w:sz w:val="18"/>
                      </w:rPr>
                    </w:pPr>
                    <w:r w:rsidRPr="006E46E6">
                      <w:rPr>
                        <w:noProof/>
                        <w:sz w:val="18"/>
                      </w:rPr>
                      <w:t>B. Jiang, “Cartographic Visualization,” December 1996. [Online]. Available: http://fromto.hig.se/~BJG/cartography1.PDF. [Accessed 5 December 2017].</w:t>
                    </w:r>
                  </w:p>
                </w:tc>
              </w:tr>
              <w:tr w:rsidR="006E46E6" w:rsidRPr="006E46E6" w:rsidTr="006E46E6">
                <w:trPr>
                  <w:divId w:val="1288661205"/>
                  <w:tblCellSpacing w:w="15" w:type="dxa"/>
                </w:trPr>
                <w:tc>
                  <w:tcPr>
                    <w:tcW w:w="211" w:type="pct"/>
                    <w:hideMark/>
                  </w:tcPr>
                  <w:p w:rsidR="006E46E6" w:rsidRPr="006E46E6" w:rsidRDefault="006E46E6">
                    <w:pPr>
                      <w:pStyle w:val="Bibliography"/>
                      <w:rPr>
                        <w:noProof/>
                        <w:sz w:val="18"/>
                      </w:rPr>
                    </w:pPr>
                    <w:r w:rsidRPr="006E46E6">
                      <w:rPr>
                        <w:noProof/>
                        <w:sz w:val="18"/>
                      </w:rPr>
                      <w:t xml:space="preserve">[15] </w:t>
                    </w:r>
                  </w:p>
                </w:tc>
                <w:tc>
                  <w:tcPr>
                    <w:tcW w:w="4739" w:type="pct"/>
                    <w:hideMark/>
                  </w:tcPr>
                  <w:p w:rsidR="006E46E6" w:rsidRPr="006E46E6" w:rsidRDefault="006E46E6">
                    <w:pPr>
                      <w:pStyle w:val="Bibliography"/>
                      <w:rPr>
                        <w:noProof/>
                        <w:sz w:val="18"/>
                      </w:rPr>
                    </w:pPr>
                    <w:r w:rsidRPr="006E46E6">
                      <w:rPr>
                        <w:noProof/>
                        <w:sz w:val="18"/>
                      </w:rPr>
                      <w:t>Flight Radar 24, 2017. [Online]. Available: https://www.flightradar24.com/. [Accessed 07 November 2017].</w:t>
                    </w:r>
                  </w:p>
                </w:tc>
              </w:tr>
              <w:tr w:rsidR="006E46E6" w:rsidRPr="006E46E6" w:rsidTr="006E46E6">
                <w:trPr>
                  <w:divId w:val="1288661205"/>
                  <w:tblCellSpacing w:w="15" w:type="dxa"/>
                </w:trPr>
                <w:tc>
                  <w:tcPr>
                    <w:tcW w:w="211" w:type="pct"/>
                    <w:hideMark/>
                  </w:tcPr>
                  <w:p w:rsidR="006E46E6" w:rsidRPr="006E46E6" w:rsidRDefault="006E46E6">
                    <w:pPr>
                      <w:pStyle w:val="Bibliography"/>
                      <w:rPr>
                        <w:noProof/>
                        <w:sz w:val="18"/>
                      </w:rPr>
                    </w:pPr>
                    <w:r w:rsidRPr="006E46E6">
                      <w:rPr>
                        <w:noProof/>
                        <w:sz w:val="18"/>
                      </w:rPr>
                      <w:t xml:space="preserve">[16] </w:t>
                    </w:r>
                  </w:p>
                </w:tc>
                <w:tc>
                  <w:tcPr>
                    <w:tcW w:w="4739" w:type="pct"/>
                    <w:hideMark/>
                  </w:tcPr>
                  <w:p w:rsidR="006E46E6" w:rsidRPr="006E46E6" w:rsidRDefault="006E46E6">
                    <w:pPr>
                      <w:pStyle w:val="Bibliography"/>
                      <w:rPr>
                        <w:noProof/>
                        <w:sz w:val="18"/>
                      </w:rPr>
                    </w:pPr>
                    <w:r w:rsidRPr="006E46E6">
                      <w:rPr>
                        <w:noProof/>
                        <w:sz w:val="18"/>
                      </w:rPr>
                      <w:t>O. J. o. t. E. Union, “Performance and the interoperability of surveillance for the signle European Sky,” 22 November 2011. [Online]. Available: http://eur-lex.europa.eu/LexUriServ/LexUriServ.do?uri=OJ:L:2011:305:0035:0052:EN:PDF. [Accessed 08 November 2017].</w:t>
                    </w:r>
                  </w:p>
                </w:tc>
              </w:tr>
              <w:tr w:rsidR="006E46E6" w:rsidRPr="006E46E6" w:rsidTr="006E46E6">
                <w:trPr>
                  <w:divId w:val="1288661205"/>
                  <w:tblCellSpacing w:w="15" w:type="dxa"/>
                </w:trPr>
                <w:tc>
                  <w:tcPr>
                    <w:tcW w:w="211" w:type="pct"/>
                    <w:hideMark/>
                  </w:tcPr>
                  <w:p w:rsidR="006E46E6" w:rsidRPr="006E46E6" w:rsidRDefault="006E46E6">
                    <w:pPr>
                      <w:pStyle w:val="Bibliography"/>
                      <w:rPr>
                        <w:noProof/>
                        <w:sz w:val="18"/>
                      </w:rPr>
                    </w:pPr>
                    <w:r w:rsidRPr="006E46E6">
                      <w:rPr>
                        <w:noProof/>
                        <w:sz w:val="18"/>
                      </w:rPr>
                      <w:t xml:space="preserve">[17] </w:t>
                    </w:r>
                  </w:p>
                </w:tc>
                <w:tc>
                  <w:tcPr>
                    <w:tcW w:w="4739" w:type="pct"/>
                    <w:hideMark/>
                  </w:tcPr>
                  <w:p w:rsidR="006E46E6" w:rsidRPr="006E46E6" w:rsidRDefault="006E46E6">
                    <w:pPr>
                      <w:pStyle w:val="Bibliography"/>
                      <w:rPr>
                        <w:noProof/>
                        <w:sz w:val="18"/>
                      </w:rPr>
                    </w:pPr>
                    <w:r w:rsidRPr="006E46E6">
                      <w:rPr>
                        <w:noProof/>
                        <w:sz w:val="18"/>
                      </w:rPr>
                      <w:t>“Sea Level Rise &amp; Global Warming,” Union of Concerned Scientists, 2014. [Online]. Available: http://www.ucsusa.org/sealevelrise. [Accessed 5 December 2017].</w:t>
                    </w:r>
                  </w:p>
                </w:tc>
              </w:tr>
              <w:tr w:rsidR="006E46E6" w:rsidRPr="006E46E6" w:rsidTr="006E46E6">
                <w:trPr>
                  <w:divId w:val="1288661205"/>
                  <w:tblCellSpacing w:w="15" w:type="dxa"/>
                </w:trPr>
                <w:tc>
                  <w:tcPr>
                    <w:tcW w:w="211" w:type="pct"/>
                    <w:hideMark/>
                  </w:tcPr>
                  <w:p w:rsidR="006E46E6" w:rsidRPr="006E46E6" w:rsidRDefault="006E46E6">
                    <w:pPr>
                      <w:pStyle w:val="Bibliography"/>
                      <w:rPr>
                        <w:noProof/>
                        <w:sz w:val="18"/>
                      </w:rPr>
                    </w:pPr>
                    <w:r w:rsidRPr="006E46E6">
                      <w:rPr>
                        <w:noProof/>
                        <w:sz w:val="18"/>
                      </w:rPr>
                      <w:t xml:space="preserve">[18] </w:t>
                    </w:r>
                  </w:p>
                </w:tc>
                <w:tc>
                  <w:tcPr>
                    <w:tcW w:w="4739" w:type="pct"/>
                    <w:hideMark/>
                  </w:tcPr>
                  <w:p w:rsidR="006E46E6" w:rsidRPr="006E46E6" w:rsidRDefault="006E46E6">
                    <w:pPr>
                      <w:pStyle w:val="Bibliography"/>
                      <w:rPr>
                        <w:noProof/>
                        <w:sz w:val="18"/>
                      </w:rPr>
                    </w:pPr>
                    <w:r w:rsidRPr="006E46E6">
                      <w:rPr>
                        <w:noProof/>
                        <w:sz w:val="18"/>
                      </w:rPr>
                      <w:t>“Trendsmap: Twitter Trending Topics,” [Online]. Available: https://www.trendsmap.com/.</w:t>
                    </w:r>
                  </w:p>
                </w:tc>
              </w:tr>
              <w:tr w:rsidR="006E46E6" w:rsidRPr="006E46E6" w:rsidTr="006E46E6">
                <w:trPr>
                  <w:divId w:val="1288661205"/>
                  <w:tblCellSpacing w:w="15" w:type="dxa"/>
                </w:trPr>
                <w:tc>
                  <w:tcPr>
                    <w:tcW w:w="211" w:type="pct"/>
                    <w:hideMark/>
                  </w:tcPr>
                  <w:p w:rsidR="006E46E6" w:rsidRPr="006E46E6" w:rsidRDefault="006E46E6">
                    <w:pPr>
                      <w:pStyle w:val="Bibliography"/>
                      <w:rPr>
                        <w:noProof/>
                        <w:sz w:val="18"/>
                      </w:rPr>
                    </w:pPr>
                    <w:r w:rsidRPr="006E46E6">
                      <w:rPr>
                        <w:noProof/>
                        <w:sz w:val="18"/>
                      </w:rPr>
                      <w:t xml:space="preserve">[19] </w:t>
                    </w:r>
                  </w:p>
                </w:tc>
                <w:tc>
                  <w:tcPr>
                    <w:tcW w:w="4739" w:type="pct"/>
                    <w:hideMark/>
                  </w:tcPr>
                  <w:p w:rsidR="006E46E6" w:rsidRPr="006E46E6" w:rsidRDefault="006E46E6">
                    <w:pPr>
                      <w:pStyle w:val="Bibliography"/>
                      <w:rPr>
                        <w:noProof/>
                        <w:sz w:val="18"/>
                      </w:rPr>
                    </w:pPr>
                    <w:r w:rsidRPr="006E46E6">
                      <w:rPr>
                        <w:noProof/>
                        <w:sz w:val="18"/>
                      </w:rPr>
                      <w:t>E. Breeze, “The Socio-Demographic characterisics of the ELSA population,” 2005. [Online]. Available: https://www.ifs.org.uk/elsa/report06/ch2.pdf. [Accessed 4 December 2017].</w:t>
                    </w:r>
                  </w:p>
                </w:tc>
              </w:tr>
              <w:tr w:rsidR="006E46E6" w:rsidRPr="006E46E6" w:rsidTr="006E46E6">
                <w:trPr>
                  <w:divId w:val="1288661205"/>
                  <w:tblCellSpacing w:w="15" w:type="dxa"/>
                </w:trPr>
                <w:tc>
                  <w:tcPr>
                    <w:tcW w:w="211" w:type="pct"/>
                    <w:hideMark/>
                  </w:tcPr>
                  <w:p w:rsidR="006E46E6" w:rsidRPr="006E46E6" w:rsidRDefault="006E46E6">
                    <w:pPr>
                      <w:pStyle w:val="Bibliography"/>
                      <w:rPr>
                        <w:noProof/>
                        <w:sz w:val="18"/>
                      </w:rPr>
                    </w:pPr>
                    <w:r w:rsidRPr="006E46E6">
                      <w:rPr>
                        <w:noProof/>
                        <w:sz w:val="18"/>
                      </w:rPr>
                      <w:t xml:space="preserve">[20] </w:t>
                    </w:r>
                  </w:p>
                </w:tc>
                <w:tc>
                  <w:tcPr>
                    <w:tcW w:w="4739" w:type="pct"/>
                    <w:hideMark/>
                  </w:tcPr>
                  <w:p w:rsidR="006E46E6" w:rsidRPr="006E46E6" w:rsidRDefault="006E46E6">
                    <w:pPr>
                      <w:pStyle w:val="Bibliography"/>
                      <w:rPr>
                        <w:noProof/>
                        <w:sz w:val="18"/>
                      </w:rPr>
                    </w:pPr>
                    <w:r w:rsidRPr="006E46E6">
                      <w:rPr>
                        <w:noProof/>
                        <w:sz w:val="18"/>
                      </w:rPr>
                      <w:t>R. W. J. P. Emee Vida Estacio, “Examining socio-demographic factors,” 2016. [Online]. Available: https://www.keele.ac.uk/media/keeleuniversity/facnatsci/schpsych/staffdocs/estacio/Digital%20health%20literacy%20EE%20RW%20JP%20FINAL.pdf. [Accessed 4 December 2017].</w:t>
                    </w:r>
                  </w:p>
                </w:tc>
              </w:tr>
              <w:tr w:rsidR="006E46E6" w:rsidRPr="006E46E6" w:rsidTr="006E46E6">
                <w:trPr>
                  <w:divId w:val="1288661205"/>
                  <w:tblCellSpacing w:w="15" w:type="dxa"/>
                </w:trPr>
                <w:tc>
                  <w:tcPr>
                    <w:tcW w:w="211" w:type="pct"/>
                    <w:hideMark/>
                  </w:tcPr>
                  <w:p w:rsidR="006E46E6" w:rsidRPr="006E46E6" w:rsidRDefault="006E46E6">
                    <w:pPr>
                      <w:pStyle w:val="Bibliography"/>
                      <w:rPr>
                        <w:noProof/>
                        <w:sz w:val="18"/>
                      </w:rPr>
                    </w:pPr>
                    <w:r w:rsidRPr="006E46E6">
                      <w:rPr>
                        <w:noProof/>
                        <w:sz w:val="18"/>
                      </w:rPr>
                      <w:t xml:space="preserve">[21] </w:t>
                    </w:r>
                  </w:p>
                </w:tc>
                <w:tc>
                  <w:tcPr>
                    <w:tcW w:w="4739" w:type="pct"/>
                    <w:hideMark/>
                  </w:tcPr>
                  <w:p w:rsidR="006E46E6" w:rsidRPr="006E46E6" w:rsidRDefault="006E46E6">
                    <w:pPr>
                      <w:pStyle w:val="Bibliography"/>
                      <w:rPr>
                        <w:noProof/>
                        <w:sz w:val="18"/>
                      </w:rPr>
                    </w:pPr>
                    <w:r w:rsidRPr="006E46E6">
                      <w:rPr>
                        <w:noProof/>
                        <w:sz w:val="18"/>
                      </w:rPr>
                      <w:t>G. Andrienko, “Geovisualization of Dynamics, Movement and Change,” London City University, London, 2008.</w:t>
                    </w:r>
                  </w:p>
                </w:tc>
              </w:tr>
              <w:tr w:rsidR="006E46E6" w:rsidRPr="006E46E6" w:rsidTr="006E46E6">
                <w:trPr>
                  <w:divId w:val="1288661205"/>
                  <w:tblCellSpacing w:w="15" w:type="dxa"/>
                </w:trPr>
                <w:tc>
                  <w:tcPr>
                    <w:tcW w:w="211" w:type="pct"/>
                    <w:hideMark/>
                  </w:tcPr>
                  <w:p w:rsidR="006E46E6" w:rsidRPr="006E46E6" w:rsidRDefault="006E46E6">
                    <w:pPr>
                      <w:pStyle w:val="Bibliography"/>
                      <w:rPr>
                        <w:noProof/>
                        <w:sz w:val="18"/>
                      </w:rPr>
                    </w:pPr>
                    <w:r w:rsidRPr="006E46E6">
                      <w:rPr>
                        <w:noProof/>
                        <w:sz w:val="18"/>
                      </w:rPr>
                      <w:t xml:space="preserve">[22] </w:t>
                    </w:r>
                  </w:p>
                </w:tc>
                <w:tc>
                  <w:tcPr>
                    <w:tcW w:w="4739" w:type="pct"/>
                    <w:hideMark/>
                  </w:tcPr>
                  <w:p w:rsidR="006E46E6" w:rsidRPr="006E46E6" w:rsidRDefault="006E46E6">
                    <w:pPr>
                      <w:pStyle w:val="Bibliography"/>
                      <w:rPr>
                        <w:noProof/>
                        <w:sz w:val="18"/>
                      </w:rPr>
                    </w:pPr>
                    <w:r w:rsidRPr="006E46E6">
                      <w:rPr>
                        <w:noProof/>
                        <w:sz w:val="18"/>
                      </w:rPr>
                      <w:t>“GIS @ Highered,” [Online]. Available: http://gisatvassar.blogspot.co.uk/2008/11/election-is-over-take-look-at-maps.html.</w:t>
                    </w:r>
                  </w:p>
                </w:tc>
              </w:tr>
              <w:tr w:rsidR="006E46E6" w:rsidRPr="006E46E6" w:rsidTr="006E46E6">
                <w:trPr>
                  <w:divId w:val="1288661205"/>
                  <w:tblCellSpacing w:w="15" w:type="dxa"/>
                </w:trPr>
                <w:tc>
                  <w:tcPr>
                    <w:tcW w:w="211" w:type="pct"/>
                    <w:hideMark/>
                  </w:tcPr>
                  <w:p w:rsidR="006E46E6" w:rsidRPr="006E46E6" w:rsidRDefault="006E46E6">
                    <w:pPr>
                      <w:pStyle w:val="Bibliography"/>
                      <w:rPr>
                        <w:noProof/>
                        <w:sz w:val="18"/>
                      </w:rPr>
                    </w:pPr>
                    <w:r w:rsidRPr="006E46E6">
                      <w:rPr>
                        <w:noProof/>
                        <w:sz w:val="18"/>
                      </w:rPr>
                      <w:t xml:space="preserve">[23] </w:t>
                    </w:r>
                  </w:p>
                </w:tc>
                <w:tc>
                  <w:tcPr>
                    <w:tcW w:w="4739" w:type="pct"/>
                    <w:hideMark/>
                  </w:tcPr>
                  <w:p w:rsidR="006E46E6" w:rsidRPr="006E46E6" w:rsidRDefault="006E46E6">
                    <w:pPr>
                      <w:pStyle w:val="Bibliography"/>
                      <w:rPr>
                        <w:noProof/>
                        <w:sz w:val="18"/>
                      </w:rPr>
                    </w:pPr>
                    <w:r w:rsidRPr="006E46E6">
                      <w:rPr>
                        <w:noProof/>
                        <w:sz w:val="18"/>
                      </w:rPr>
                      <w:t>P. Norman, “Georefencing socio-demographic information,” 2016. [Online]. Available: http://eprints.whiterose.ac.uk/100333/1/Georeferencing-PN-28-05-2016.pdf. [Accessed 4 December 2017].</w:t>
                    </w:r>
                  </w:p>
                </w:tc>
              </w:tr>
              <w:tr w:rsidR="006E46E6" w:rsidRPr="006E46E6" w:rsidTr="006E46E6">
                <w:trPr>
                  <w:divId w:val="1288661205"/>
                  <w:tblCellSpacing w:w="15" w:type="dxa"/>
                </w:trPr>
                <w:tc>
                  <w:tcPr>
                    <w:tcW w:w="211" w:type="pct"/>
                    <w:hideMark/>
                  </w:tcPr>
                  <w:p w:rsidR="006E46E6" w:rsidRPr="006E46E6" w:rsidRDefault="006E46E6">
                    <w:pPr>
                      <w:pStyle w:val="Bibliography"/>
                      <w:rPr>
                        <w:noProof/>
                        <w:sz w:val="18"/>
                      </w:rPr>
                    </w:pPr>
                    <w:r w:rsidRPr="006E46E6">
                      <w:rPr>
                        <w:noProof/>
                        <w:sz w:val="18"/>
                      </w:rPr>
                      <w:t xml:space="preserve">[24] </w:t>
                    </w:r>
                  </w:p>
                </w:tc>
                <w:tc>
                  <w:tcPr>
                    <w:tcW w:w="4739" w:type="pct"/>
                    <w:hideMark/>
                  </w:tcPr>
                  <w:p w:rsidR="006E46E6" w:rsidRPr="006E46E6" w:rsidRDefault="006E46E6">
                    <w:pPr>
                      <w:pStyle w:val="Bibliography"/>
                      <w:rPr>
                        <w:noProof/>
                        <w:sz w:val="18"/>
                      </w:rPr>
                    </w:pPr>
                    <w:r w:rsidRPr="006E46E6">
                      <w:rPr>
                        <w:noProof/>
                        <w:sz w:val="18"/>
                      </w:rPr>
                      <w:t>I. P. D. M. C. K. Evangelos Fradelos, “Health Based Geographic Information Systems and their Applications,” December 2014. [Online]. Available: https://www.ncbi.nlm.nih.gov/pmc/articles/PMC4315644/. [Accessed 4 December 2017].</w:t>
                    </w:r>
                  </w:p>
                </w:tc>
              </w:tr>
              <w:tr w:rsidR="006E46E6" w:rsidRPr="006E46E6" w:rsidTr="006E46E6">
                <w:trPr>
                  <w:divId w:val="1288661205"/>
                  <w:tblCellSpacing w:w="15" w:type="dxa"/>
                </w:trPr>
                <w:tc>
                  <w:tcPr>
                    <w:tcW w:w="211" w:type="pct"/>
                    <w:hideMark/>
                  </w:tcPr>
                  <w:p w:rsidR="006E46E6" w:rsidRPr="006E46E6" w:rsidRDefault="006E46E6">
                    <w:pPr>
                      <w:pStyle w:val="Bibliography"/>
                      <w:rPr>
                        <w:noProof/>
                        <w:sz w:val="18"/>
                      </w:rPr>
                    </w:pPr>
                    <w:r w:rsidRPr="006E46E6">
                      <w:rPr>
                        <w:noProof/>
                        <w:sz w:val="18"/>
                      </w:rPr>
                      <w:t xml:space="preserve">[25] </w:t>
                    </w:r>
                  </w:p>
                </w:tc>
                <w:tc>
                  <w:tcPr>
                    <w:tcW w:w="4739" w:type="pct"/>
                    <w:hideMark/>
                  </w:tcPr>
                  <w:p w:rsidR="006E46E6" w:rsidRPr="006E46E6" w:rsidRDefault="006E46E6">
                    <w:pPr>
                      <w:pStyle w:val="Bibliography"/>
                      <w:rPr>
                        <w:noProof/>
                        <w:sz w:val="18"/>
                      </w:rPr>
                    </w:pPr>
                    <w:r w:rsidRPr="006E46E6">
                      <w:rPr>
                        <w:noProof/>
                        <w:sz w:val="18"/>
                      </w:rPr>
                      <w:t>J. Nhavoto, “Mobile Technologies and Geographic Information Systems to Improve Health Care Systems,” PMC, June 2014. [Online]. Available: https://www.ncbi.nlm.nih.gov/pmc/articles/PMC4114429/. [Accessed 4 December 2017].</w:t>
                    </w:r>
                  </w:p>
                </w:tc>
              </w:tr>
              <w:tr w:rsidR="006E46E6" w:rsidRPr="006E46E6" w:rsidTr="006E46E6">
                <w:trPr>
                  <w:divId w:val="1288661205"/>
                  <w:tblCellSpacing w:w="15" w:type="dxa"/>
                </w:trPr>
                <w:tc>
                  <w:tcPr>
                    <w:tcW w:w="211" w:type="pct"/>
                    <w:hideMark/>
                  </w:tcPr>
                  <w:p w:rsidR="006E46E6" w:rsidRPr="006E46E6" w:rsidRDefault="006E46E6">
                    <w:pPr>
                      <w:pStyle w:val="Bibliography"/>
                      <w:rPr>
                        <w:noProof/>
                        <w:sz w:val="18"/>
                      </w:rPr>
                    </w:pPr>
                    <w:r w:rsidRPr="006E46E6">
                      <w:rPr>
                        <w:noProof/>
                        <w:sz w:val="18"/>
                      </w:rPr>
                      <w:t xml:space="preserve">[26] </w:t>
                    </w:r>
                  </w:p>
                </w:tc>
                <w:tc>
                  <w:tcPr>
                    <w:tcW w:w="4739" w:type="pct"/>
                    <w:hideMark/>
                  </w:tcPr>
                  <w:p w:rsidR="006E46E6" w:rsidRPr="006E46E6" w:rsidRDefault="006E46E6">
                    <w:pPr>
                      <w:pStyle w:val="Bibliography"/>
                      <w:rPr>
                        <w:noProof/>
                        <w:sz w:val="18"/>
                      </w:rPr>
                    </w:pPr>
                    <w:r w:rsidRPr="006E46E6">
                      <w:rPr>
                        <w:noProof/>
                        <w:sz w:val="18"/>
                      </w:rPr>
                      <w:t>M. G. G Higgs, “Is there a role for GIS in the 'new NHS'?,” Health and Place, 2001.</w:t>
                    </w:r>
                  </w:p>
                </w:tc>
              </w:tr>
              <w:tr w:rsidR="006E46E6" w:rsidRPr="006E46E6" w:rsidTr="006E46E6">
                <w:trPr>
                  <w:divId w:val="1288661205"/>
                  <w:tblCellSpacing w:w="15" w:type="dxa"/>
                </w:trPr>
                <w:tc>
                  <w:tcPr>
                    <w:tcW w:w="211" w:type="pct"/>
                    <w:hideMark/>
                  </w:tcPr>
                  <w:p w:rsidR="006E46E6" w:rsidRPr="006E46E6" w:rsidRDefault="006E46E6">
                    <w:pPr>
                      <w:pStyle w:val="Bibliography"/>
                      <w:rPr>
                        <w:noProof/>
                        <w:sz w:val="18"/>
                      </w:rPr>
                    </w:pPr>
                    <w:r w:rsidRPr="006E46E6">
                      <w:rPr>
                        <w:noProof/>
                        <w:sz w:val="18"/>
                      </w:rPr>
                      <w:t xml:space="preserve">[27] </w:t>
                    </w:r>
                  </w:p>
                </w:tc>
                <w:tc>
                  <w:tcPr>
                    <w:tcW w:w="4739" w:type="pct"/>
                    <w:hideMark/>
                  </w:tcPr>
                  <w:p w:rsidR="006E46E6" w:rsidRPr="006E46E6" w:rsidRDefault="006E46E6">
                    <w:pPr>
                      <w:pStyle w:val="Bibliography"/>
                      <w:rPr>
                        <w:noProof/>
                        <w:sz w:val="18"/>
                      </w:rPr>
                    </w:pPr>
                    <w:r w:rsidRPr="006E46E6">
                      <w:rPr>
                        <w:noProof/>
                        <w:sz w:val="18"/>
                      </w:rPr>
                      <w:t>J. F. S. W. Cindy Gotz, “Geographic Information Systems In Health Organisations,” California State University, California.</w:t>
                    </w:r>
                  </w:p>
                </w:tc>
              </w:tr>
              <w:tr w:rsidR="006E46E6" w:rsidRPr="006E46E6" w:rsidTr="006E46E6">
                <w:trPr>
                  <w:divId w:val="1288661205"/>
                  <w:tblCellSpacing w:w="15" w:type="dxa"/>
                </w:trPr>
                <w:tc>
                  <w:tcPr>
                    <w:tcW w:w="211" w:type="pct"/>
                    <w:hideMark/>
                  </w:tcPr>
                  <w:p w:rsidR="006E46E6" w:rsidRPr="006E46E6" w:rsidRDefault="006E46E6">
                    <w:pPr>
                      <w:pStyle w:val="Bibliography"/>
                      <w:rPr>
                        <w:noProof/>
                        <w:sz w:val="18"/>
                      </w:rPr>
                    </w:pPr>
                    <w:r w:rsidRPr="006E46E6">
                      <w:rPr>
                        <w:noProof/>
                        <w:sz w:val="18"/>
                      </w:rPr>
                      <w:t xml:space="preserve">[28] </w:t>
                    </w:r>
                  </w:p>
                </w:tc>
                <w:tc>
                  <w:tcPr>
                    <w:tcW w:w="4739" w:type="pct"/>
                    <w:hideMark/>
                  </w:tcPr>
                  <w:p w:rsidR="006E46E6" w:rsidRPr="006E46E6" w:rsidRDefault="006E46E6">
                    <w:pPr>
                      <w:pStyle w:val="Bibliography"/>
                      <w:rPr>
                        <w:noProof/>
                        <w:sz w:val="18"/>
                      </w:rPr>
                    </w:pPr>
                    <w:r w:rsidRPr="006E46E6">
                      <w:rPr>
                        <w:noProof/>
                        <w:sz w:val="18"/>
                      </w:rPr>
                      <w:t>“Image - The Canada Land Inventory,” [Online]. Available: http://www.geostrategis.com/p_mapm1.html.</w:t>
                    </w:r>
                  </w:p>
                </w:tc>
              </w:tr>
              <w:tr w:rsidR="006E46E6" w:rsidRPr="006E46E6" w:rsidTr="006E46E6">
                <w:trPr>
                  <w:divId w:val="1288661205"/>
                  <w:trHeight w:val="40"/>
                  <w:tblCellSpacing w:w="15" w:type="dxa"/>
                </w:trPr>
                <w:tc>
                  <w:tcPr>
                    <w:tcW w:w="211" w:type="pct"/>
                    <w:hideMark/>
                  </w:tcPr>
                  <w:p w:rsidR="006E46E6" w:rsidRPr="006E46E6" w:rsidRDefault="006E46E6">
                    <w:pPr>
                      <w:pStyle w:val="Bibliography"/>
                      <w:rPr>
                        <w:noProof/>
                        <w:sz w:val="18"/>
                      </w:rPr>
                    </w:pPr>
                    <w:r w:rsidRPr="006E46E6">
                      <w:rPr>
                        <w:noProof/>
                        <w:sz w:val="18"/>
                      </w:rPr>
                      <w:t xml:space="preserve">[29] </w:t>
                    </w:r>
                  </w:p>
                </w:tc>
                <w:tc>
                  <w:tcPr>
                    <w:tcW w:w="4739" w:type="pct"/>
                    <w:hideMark/>
                  </w:tcPr>
                  <w:p w:rsidR="006E46E6" w:rsidRPr="006E46E6" w:rsidRDefault="006E46E6">
                    <w:pPr>
                      <w:pStyle w:val="Bibliography"/>
                      <w:rPr>
                        <w:noProof/>
                        <w:sz w:val="18"/>
                      </w:rPr>
                    </w:pPr>
                    <w:r w:rsidRPr="006E46E6">
                      <w:rPr>
                        <w:noProof/>
                        <w:sz w:val="18"/>
                      </w:rPr>
                      <w:t>“Introduction to Queries,” Microsoft, [Online]. Available: https://support.office.com/en-gb/article/Introduction-to-queries-d85e4893-0ed7-4118-8297-785a01357516.</w:t>
                    </w:r>
                  </w:p>
                </w:tc>
              </w:tr>
            </w:tbl>
            <w:p w:rsidR="004F7674" w:rsidRDefault="00771CA6" w:rsidP="00BF3C9E">
              <w:r>
                <w:rPr>
                  <w:b/>
                  <w:bCs/>
                  <w:noProof/>
                </w:rPr>
                <w:fldChar w:fldCharType="end"/>
              </w:r>
            </w:p>
          </w:sdtContent>
        </w:sdt>
      </w:sdtContent>
    </w:sdt>
    <w:sectPr w:rsidR="004F7674" w:rsidSect="00F058F0">
      <w:footerReference w:type="default" r:id="rId27"/>
      <w:pgSz w:w="11906" w:h="16838"/>
      <w:pgMar w:top="993" w:right="1440" w:bottom="1276"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685C" w:rsidRDefault="0056685C" w:rsidP="0056685C">
      <w:r>
        <w:separator/>
      </w:r>
    </w:p>
  </w:endnote>
  <w:endnote w:type="continuationSeparator" w:id="0">
    <w:p w:rsidR="0056685C" w:rsidRDefault="0056685C" w:rsidP="005668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536301"/>
      <w:docPartObj>
        <w:docPartGallery w:val="Page Numbers (Bottom of Page)"/>
        <w:docPartUnique/>
      </w:docPartObj>
    </w:sdtPr>
    <w:sdtEndPr>
      <w:rPr>
        <w:noProof/>
      </w:rPr>
    </w:sdtEndPr>
    <w:sdtContent>
      <w:p w:rsidR="008B0C38" w:rsidRDefault="008B0C38">
        <w:pPr>
          <w:pStyle w:val="Footer"/>
          <w:jc w:val="right"/>
        </w:pPr>
        <w:r>
          <w:fldChar w:fldCharType="begin"/>
        </w:r>
        <w:r>
          <w:instrText xml:space="preserve"> PAGE   \* MERGEFORMAT </w:instrText>
        </w:r>
        <w:r>
          <w:fldChar w:fldCharType="separate"/>
        </w:r>
        <w:r w:rsidR="005D12A1">
          <w:rPr>
            <w:noProof/>
          </w:rPr>
          <w:t>1</w:t>
        </w:r>
        <w:r>
          <w:rPr>
            <w:noProof/>
          </w:rPr>
          <w:fldChar w:fldCharType="end"/>
        </w:r>
      </w:p>
    </w:sdtContent>
  </w:sdt>
  <w:p w:rsidR="0056685C" w:rsidRDefault="0056685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685C" w:rsidRDefault="0056685C" w:rsidP="0056685C">
      <w:r>
        <w:separator/>
      </w:r>
    </w:p>
  </w:footnote>
  <w:footnote w:type="continuationSeparator" w:id="0">
    <w:p w:rsidR="0056685C" w:rsidRDefault="0056685C" w:rsidP="0056685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6EB1FB1"/>
    <w:multiLevelType w:val="hybridMultilevel"/>
    <w:tmpl w:val="F31639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5F1745DE"/>
    <w:multiLevelType w:val="hybridMultilevel"/>
    <w:tmpl w:val="6A56D3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C9F"/>
    <w:rsid w:val="00000963"/>
    <w:rsid w:val="00007E9D"/>
    <w:rsid w:val="000141A1"/>
    <w:rsid w:val="0002079C"/>
    <w:rsid w:val="000224C3"/>
    <w:rsid w:val="0002469F"/>
    <w:rsid w:val="000265BA"/>
    <w:rsid w:val="00034D88"/>
    <w:rsid w:val="00044209"/>
    <w:rsid w:val="00044474"/>
    <w:rsid w:val="00053114"/>
    <w:rsid w:val="000538E3"/>
    <w:rsid w:val="0007067D"/>
    <w:rsid w:val="00075795"/>
    <w:rsid w:val="000776EF"/>
    <w:rsid w:val="00077D5F"/>
    <w:rsid w:val="00080C10"/>
    <w:rsid w:val="00081502"/>
    <w:rsid w:val="00083B8D"/>
    <w:rsid w:val="00090AA6"/>
    <w:rsid w:val="000949C0"/>
    <w:rsid w:val="000966AB"/>
    <w:rsid w:val="000A4F6B"/>
    <w:rsid w:val="000A5C0C"/>
    <w:rsid w:val="000A7BEE"/>
    <w:rsid w:val="000B5DAE"/>
    <w:rsid w:val="000B7A55"/>
    <w:rsid w:val="000C3442"/>
    <w:rsid w:val="000C4C3F"/>
    <w:rsid w:val="000D5815"/>
    <w:rsid w:val="000D7F70"/>
    <w:rsid w:val="000E3592"/>
    <w:rsid w:val="000F6476"/>
    <w:rsid w:val="001003E5"/>
    <w:rsid w:val="00115ABA"/>
    <w:rsid w:val="001165A8"/>
    <w:rsid w:val="00117F13"/>
    <w:rsid w:val="00122DF5"/>
    <w:rsid w:val="00125C55"/>
    <w:rsid w:val="001303A0"/>
    <w:rsid w:val="00140ADE"/>
    <w:rsid w:val="00141034"/>
    <w:rsid w:val="00153D33"/>
    <w:rsid w:val="00154C31"/>
    <w:rsid w:val="00154CFC"/>
    <w:rsid w:val="001674D3"/>
    <w:rsid w:val="00171CCE"/>
    <w:rsid w:val="00174A5E"/>
    <w:rsid w:val="00182442"/>
    <w:rsid w:val="00183C99"/>
    <w:rsid w:val="00186FE3"/>
    <w:rsid w:val="00191029"/>
    <w:rsid w:val="0019341E"/>
    <w:rsid w:val="001A0720"/>
    <w:rsid w:val="001A1235"/>
    <w:rsid w:val="001A49F8"/>
    <w:rsid w:val="001B13BA"/>
    <w:rsid w:val="001B55D2"/>
    <w:rsid w:val="001D04F5"/>
    <w:rsid w:val="001D2AA4"/>
    <w:rsid w:val="001D2AFB"/>
    <w:rsid w:val="001E3619"/>
    <w:rsid w:val="001E5170"/>
    <w:rsid w:val="001E7F60"/>
    <w:rsid w:val="001F4A28"/>
    <w:rsid w:val="0020009B"/>
    <w:rsid w:val="00200A04"/>
    <w:rsid w:val="00204FFE"/>
    <w:rsid w:val="00206D71"/>
    <w:rsid w:val="00214008"/>
    <w:rsid w:val="00214E94"/>
    <w:rsid w:val="00223ECD"/>
    <w:rsid w:val="00223EE0"/>
    <w:rsid w:val="00225D3D"/>
    <w:rsid w:val="00240F07"/>
    <w:rsid w:val="002417B9"/>
    <w:rsid w:val="00244A00"/>
    <w:rsid w:val="00244D03"/>
    <w:rsid w:val="00247223"/>
    <w:rsid w:val="00250D18"/>
    <w:rsid w:val="00250F19"/>
    <w:rsid w:val="00252FFB"/>
    <w:rsid w:val="00263DC2"/>
    <w:rsid w:val="0026659E"/>
    <w:rsid w:val="0026777C"/>
    <w:rsid w:val="00280E79"/>
    <w:rsid w:val="002848AD"/>
    <w:rsid w:val="00284ED9"/>
    <w:rsid w:val="0028581B"/>
    <w:rsid w:val="00293660"/>
    <w:rsid w:val="0029485F"/>
    <w:rsid w:val="002966AC"/>
    <w:rsid w:val="002A1196"/>
    <w:rsid w:val="002A3505"/>
    <w:rsid w:val="002A3817"/>
    <w:rsid w:val="002A3FA6"/>
    <w:rsid w:val="002A5AEF"/>
    <w:rsid w:val="002C079D"/>
    <w:rsid w:val="002C36F4"/>
    <w:rsid w:val="002D5D20"/>
    <w:rsid w:val="002E6B59"/>
    <w:rsid w:val="002F09BD"/>
    <w:rsid w:val="002F2BB5"/>
    <w:rsid w:val="002F4AED"/>
    <w:rsid w:val="002F6617"/>
    <w:rsid w:val="00303134"/>
    <w:rsid w:val="00304AF2"/>
    <w:rsid w:val="00316396"/>
    <w:rsid w:val="00323589"/>
    <w:rsid w:val="00323724"/>
    <w:rsid w:val="00323935"/>
    <w:rsid w:val="0032670A"/>
    <w:rsid w:val="0033169E"/>
    <w:rsid w:val="00332129"/>
    <w:rsid w:val="00333958"/>
    <w:rsid w:val="003466E8"/>
    <w:rsid w:val="00347E2D"/>
    <w:rsid w:val="00350F6B"/>
    <w:rsid w:val="00364BC4"/>
    <w:rsid w:val="00367296"/>
    <w:rsid w:val="0037385B"/>
    <w:rsid w:val="00377E04"/>
    <w:rsid w:val="00392003"/>
    <w:rsid w:val="003A16FF"/>
    <w:rsid w:val="003A5903"/>
    <w:rsid w:val="003B2786"/>
    <w:rsid w:val="003B67C8"/>
    <w:rsid w:val="003B6B91"/>
    <w:rsid w:val="003C0484"/>
    <w:rsid w:val="003C5C2D"/>
    <w:rsid w:val="003C6C6D"/>
    <w:rsid w:val="003D4396"/>
    <w:rsid w:val="003E282B"/>
    <w:rsid w:val="003F09EF"/>
    <w:rsid w:val="003F701F"/>
    <w:rsid w:val="0040041F"/>
    <w:rsid w:val="004048B5"/>
    <w:rsid w:val="00404C00"/>
    <w:rsid w:val="00413422"/>
    <w:rsid w:val="00416DA4"/>
    <w:rsid w:val="0042202C"/>
    <w:rsid w:val="00424065"/>
    <w:rsid w:val="00424CAE"/>
    <w:rsid w:val="00426BC6"/>
    <w:rsid w:val="004272C3"/>
    <w:rsid w:val="00437769"/>
    <w:rsid w:val="00441BF5"/>
    <w:rsid w:val="004426DE"/>
    <w:rsid w:val="00447197"/>
    <w:rsid w:val="00450E4A"/>
    <w:rsid w:val="00460E88"/>
    <w:rsid w:val="004611FA"/>
    <w:rsid w:val="004613C1"/>
    <w:rsid w:val="004673E0"/>
    <w:rsid w:val="00475C9B"/>
    <w:rsid w:val="00482752"/>
    <w:rsid w:val="00485CBC"/>
    <w:rsid w:val="00490264"/>
    <w:rsid w:val="00491C10"/>
    <w:rsid w:val="00492C53"/>
    <w:rsid w:val="00493ED8"/>
    <w:rsid w:val="004949C2"/>
    <w:rsid w:val="004A4F00"/>
    <w:rsid w:val="004B11B3"/>
    <w:rsid w:val="004B30C3"/>
    <w:rsid w:val="004B51A6"/>
    <w:rsid w:val="004C15C6"/>
    <w:rsid w:val="004C7467"/>
    <w:rsid w:val="004C7FC3"/>
    <w:rsid w:val="004D2799"/>
    <w:rsid w:val="004E3684"/>
    <w:rsid w:val="004E6C69"/>
    <w:rsid w:val="004F0574"/>
    <w:rsid w:val="00504029"/>
    <w:rsid w:val="00506231"/>
    <w:rsid w:val="0051030E"/>
    <w:rsid w:val="00512C57"/>
    <w:rsid w:val="00516A57"/>
    <w:rsid w:val="00521330"/>
    <w:rsid w:val="00531192"/>
    <w:rsid w:val="00535808"/>
    <w:rsid w:val="005473C5"/>
    <w:rsid w:val="005511D4"/>
    <w:rsid w:val="00552894"/>
    <w:rsid w:val="0056685C"/>
    <w:rsid w:val="00572689"/>
    <w:rsid w:val="005764B2"/>
    <w:rsid w:val="0058200A"/>
    <w:rsid w:val="0059614B"/>
    <w:rsid w:val="0059691D"/>
    <w:rsid w:val="005A3039"/>
    <w:rsid w:val="005B32BE"/>
    <w:rsid w:val="005B44AB"/>
    <w:rsid w:val="005C481F"/>
    <w:rsid w:val="005D09F6"/>
    <w:rsid w:val="005D12A1"/>
    <w:rsid w:val="005D12B6"/>
    <w:rsid w:val="005D20A9"/>
    <w:rsid w:val="005D2E96"/>
    <w:rsid w:val="005E04EB"/>
    <w:rsid w:val="005E478C"/>
    <w:rsid w:val="005E4B49"/>
    <w:rsid w:val="005F0379"/>
    <w:rsid w:val="005F0640"/>
    <w:rsid w:val="005F5170"/>
    <w:rsid w:val="00600692"/>
    <w:rsid w:val="006160D8"/>
    <w:rsid w:val="00620D4B"/>
    <w:rsid w:val="00622908"/>
    <w:rsid w:val="00624262"/>
    <w:rsid w:val="00643BCD"/>
    <w:rsid w:val="006446EE"/>
    <w:rsid w:val="00644AEA"/>
    <w:rsid w:val="00645C54"/>
    <w:rsid w:val="00645D3C"/>
    <w:rsid w:val="00647C5F"/>
    <w:rsid w:val="00653F4E"/>
    <w:rsid w:val="006571C1"/>
    <w:rsid w:val="006636BD"/>
    <w:rsid w:val="006717EF"/>
    <w:rsid w:val="006758CE"/>
    <w:rsid w:val="00683D33"/>
    <w:rsid w:val="00684C62"/>
    <w:rsid w:val="00692736"/>
    <w:rsid w:val="00693A93"/>
    <w:rsid w:val="00696F36"/>
    <w:rsid w:val="006A0A11"/>
    <w:rsid w:val="006A6F51"/>
    <w:rsid w:val="006A7B5B"/>
    <w:rsid w:val="006B42B5"/>
    <w:rsid w:val="006B5CD2"/>
    <w:rsid w:val="006B7D0B"/>
    <w:rsid w:val="006C09D4"/>
    <w:rsid w:val="006C13D8"/>
    <w:rsid w:val="006C3677"/>
    <w:rsid w:val="006C3CAB"/>
    <w:rsid w:val="006D1E90"/>
    <w:rsid w:val="006E46E6"/>
    <w:rsid w:val="006F4210"/>
    <w:rsid w:val="006F75A9"/>
    <w:rsid w:val="007014D2"/>
    <w:rsid w:val="0070506F"/>
    <w:rsid w:val="0070670F"/>
    <w:rsid w:val="00711AB5"/>
    <w:rsid w:val="0071275A"/>
    <w:rsid w:val="00712CE7"/>
    <w:rsid w:val="00713C9F"/>
    <w:rsid w:val="00716E52"/>
    <w:rsid w:val="00721D6C"/>
    <w:rsid w:val="007237E8"/>
    <w:rsid w:val="00724766"/>
    <w:rsid w:val="00731387"/>
    <w:rsid w:val="00736D08"/>
    <w:rsid w:val="00736D41"/>
    <w:rsid w:val="007416A1"/>
    <w:rsid w:val="00741A24"/>
    <w:rsid w:val="007429F7"/>
    <w:rsid w:val="0074552B"/>
    <w:rsid w:val="00746436"/>
    <w:rsid w:val="00751083"/>
    <w:rsid w:val="00751DF9"/>
    <w:rsid w:val="0075398E"/>
    <w:rsid w:val="00764C1F"/>
    <w:rsid w:val="00771CA6"/>
    <w:rsid w:val="007735A1"/>
    <w:rsid w:val="00774E53"/>
    <w:rsid w:val="00782A17"/>
    <w:rsid w:val="00785E73"/>
    <w:rsid w:val="007910FC"/>
    <w:rsid w:val="00793144"/>
    <w:rsid w:val="0079587D"/>
    <w:rsid w:val="007A6FC5"/>
    <w:rsid w:val="007A724D"/>
    <w:rsid w:val="007B08D5"/>
    <w:rsid w:val="007B5A8A"/>
    <w:rsid w:val="007C3506"/>
    <w:rsid w:val="007C5FBD"/>
    <w:rsid w:val="007D02F8"/>
    <w:rsid w:val="007D0781"/>
    <w:rsid w:val="007D3879"/>
    <w:rsid w:val="007D7247"/>
    <w:rsid w:val="007E1AD9"/>
    <w:rsid w:val="007E4B0F"/>
    <w:rsid w:val="007E50EA"/>
    <w:rsid w:val="007F0528"/>
    <w:rsid w:val="007F47E0"/>
    <w:rsid w:val="00800F90"/>
    <w:rsid w:val="00802DF2"/>
    <w:rsid w:val="00803DAA"/>
    <w:rsid w:val="00805415"/>
    <w:rsid w:val="00810720"/>
    <w:rsid w:val="0081699D"/>
    <w:rsid w:val="00822D8A"/>
    <w:rsid w:val="00830B54"/>
    <w:rsid w:val="0084561A"/>
    <w:rsid w:val="00852447"/>
    <w:rsid w:val="00855D78"/>
    <w:rsid w:val="00855E39"/>
    <w:rsid w:val="00861952"/>
    <w:rsid w:val="0086617A"/>
    <w:rsid w:val="008678DC"/>
    <w:rsid w:val="00872DC2"/>
    <w:rsid w:val="008732BF"/>
    <w:rsid w:val="00884B02"/>
    <w:rsid w:val="00892CB0"/>
    <w:rsid w:val="008A1884"/>
    <w:rsid w:val="008A6AB6"/>
    <w:rsid w:val="008B0C38"/>
    <w:rsid w:val="008B2C88"/>
    <w:rsid w:val="008B3CDD"/>
    <w:rsid w:val="008B72D2"/>
    <w:rsid w:val="008C0249"/>
    <w:rsid w:val="008C0E86"/>
    <w:rsid w:val="008C524C"/>
    <w:rsid w:val="008C7568"/>
    <w:rsid w:val="008F1C27"/>
    <w:rsid w:val="008F24D5"/>
    <w:rsid w:val="00903E4F"/>
    <w:rsid w:val="009109A6"/>
    <w:rsid w:val="00912255"/>
    <w:rsid w:val="00920B40"/>
    <w:rsid w:val="0092797D"/>
    <w:rsid w:val="00931C91"/>
    <w:rsid w:val="00932B45"/>
    <w:rsid w:val="00937D0B"/>
    <w:rsid w:val="009405DC"/>
    <w:rsid w:val="00940BB4"/>
    <w:rsid w:val="00943A63"/>
    <w:rsid w:val="009506D7"/>
    <w:rsid w:val="00952D2A"/>
    <w:rsid w:val="00953D88"/>
    <w:rsid w:val="00954F24"/>
    <w:rsid w:val="00965F20"/>
    <w:rsid w:val="00967653"/>
    <w:rsid w:val="0097158C"/>
    <w:rsid w:val="00971BDA"/>
    <w:rsid w:val="00973D67"/>
    <w:rsid w:val="009761F4"/>
    <w:rsid w:val="0097707A"/>
    <w:rsid w:val="009778B5"/>
    <w:rsid w:val="009826E4"/>
    <w:rsid w:val="00987D15"/>
    <w:rsid w:val="009915E3"/>
    <w:rsid w:val="0099233B"/>
    <w:rsid w:val="00995D4D"/>
    <w:rsid w:val="009A338F"/>
    <w:rsid w:val="009A67F4"/>
    <w:rsid w:val="009B75FD"/>
    <w:rsid w:val="009C5B6B"/>
    <w:rsid w:val="009C5F7D"/>
    <w:rsid w:val="009E3A83"/>
    <w:rsid w:val="009F1354"/>
    <w:rsid w:val="00A01A38"/>
    <w:rsid w:val="00A0649E"/>
    <w:rsid w:val="00A21C7D"/>
    <w:rsid w:val="00A3111B"/>
    <w:rsid w:val="00A34AA7"/>
    <w:rsid w:val="00A36271"/>
    <w:rsid w:val="00A37375"/>
    <w:rsid w:val="00A400E4"/>
    <w:rsid w:val="00A4074D"/>
    <w:rsid w:val="00A423D4"/>
    <w:rsid w:val="00A4256F"/>
    <w:rsid w:val="00A4268E"/>
    <w:rsid w:val="00A45AE2"/>
    <w:rsid w:val="00A503E3"/>
    <w:rsid w:val="00A60C82"/>
    <w:rsid w:val="00A6512A"/>
    <w:rsid w:val="00A73108"/>
    <w:rsid w:val="00A77FF3"/>
    <w:rsid w:val="00A8263B"/>
    <w:rsid w:val="00A854ED"/>
    <w:rsid w:val="00A941CE"/>
    <w:rsid w:val="00A9485F"/>
    <w:rsid w:val="00AA64AB"/>
    <w:rsid w:val="00AB10BC"/>
    <w:rsid w:val="00AB1568"/>
    <w:rsid w:val="00AB2DBC"/>
    <w:rsid w:val="00AB3A61"/>
    <w:rsid w:val="00AB4E5E"/>
    <w:rsid w:val="00AB50C0"/>
    <w:rsid w:val="00AB791F"/>
    <w:rsid w:val="00AC6DD6"/>
    <w:rsid w:val="00AD38EB"/>
    <w:rsid w:val="00AD6662"/>
    <w:rsid w:val="00AD6C78"/>
    <w:rsid w:val="00AF4F75"/>
    <w:rsid w:val="00AF7A65"/>
    <w:rsid w:val="00B00894"/>
    <w:rsid w:val="00B027FF"/>
    <w:rsid w:val="00B06B57"/>
    <w:rsid w:val="00B12CDE"/>
    <w:rsid w:val="00B14ACA"/>
    <w:rsid w:val="00B2186B"/>
    <w:rsid w:val="00B22D9C"/>
    <w:rsid w:val="00B24CA2"/>
    <w:rsid w:val="00B27479"/>
    <w:rsid w:val="00B27D83"/>
    <w:rsid w:val="00B360F2"/>
    <w:rsid w:val="00B40F1E"/>
    <w:rsid w:val="00B41E44"/>
    <w:rsid w:val="00B43086"/>
    <w:rsid w:val="00B467DB"/>
    <w:rsid w:val="00B5125F"/>
    <w:rsid w:val="00B51E27"/>
    <w:rsid w:val="00B54655"/>
    <w:rsid w:val="00B63AF3"/>
    <w:rsid w:val="00B67078"/>
    <w:rsid w:val="00B71A4F"/>
    <w:rsid w:val="00B769A6"/>
    <w:rsid w:val="00B76F9D"/>
    <w:rsid w:val="00B77E19"/>
    <w:rsid w:val="00B8250C"/>
    <w:rsid w:val="00B873EF"/>
    <w:rsid w:val="00B907A0"/>
    <w:rsid w:val="00B934C9"/>
    <w:rsid w:val="00BA4A4E"/>
    <w:rsid w:val="00BB2C69"/>
    <w:rsid w:val="00BB5C38"/>
    <w:rsid w:val="00BC1CF1"/>
    <w:rsid w:val="00BC4F95"/>
    <w:rsid w:val="00BD3679"/>
    <w:rsid w:val="00BE009E"/>
    <w:rsid w:val="00BE0EC3"/>
    <w:rsid w:val="00BE5A78"/>
    <w:rsid w:val="00BE5ACD"/>
    <w:rsid w:val="00BF3C9E"/>
    <w:rsid w:val="00BF4ECE"/>
    <w:rsid w:val="00BF68C5"/>
    <w:rsid w:val="00C010AC"/>
    <w:rsid w:val="00C05D88"/>
    <w:rsid w:val="00C07012"/>
    <w:rsid w:val="00C15B8A"/>
    <w:rsid w:val="00C213AC"/>
    <w:rsid w:val="00C22012"/>
    <w:rsid w:val="00C23EEA"/>
    <w:rsid w:val="00C24B31"/>
    <w:rsid w:val="00C2568D"/>
    <w:rsid w:val="00C2608A"/>
    <w:rsid w:val="00C27EF6"/>
    <w:rsid w:val="00C32096"/>
    <w:rsid w:val="00C34671"/>
    <w:rsid w:val="00C35B32"/>
    <w:rsid w:val="00C40015"/>
    <w:rsid w:val="00C40B7F"/>
    <w:rsid w:val="00C40DBE"/>
    <w:rsid w:val="00C43542"/>
    <w:rsid w:val="00C459E3"/>
    <w:rsid w:val="00C561B9"/>
    <w:rsid w:val="00C60B0A"/>
    <w:rsid w:val="00C61BEB"/>
    <w:rsid w:val="00C62832"/>
    <w:rsid w:val="00C63F78"/>
    <w:rsid w:val="00C667A1"/>
    <w:rsid w:val="00C70FAC"/>
    <w:rsid w:val="00C82B2E"/>
    <w:rsid w:val="00C84D7B"/>
    <w:rsid w:val="00C87321"/>
    <w:rsid w:val="00C90D58"/>
    <w:rsid w:val="00C91AA3"/>
    <w:rsid w:val="00C92746"/>
    <w:rsid w:val="00C93353"/>
    <w:rsid w:val="00CA5F7B"/>
    <w:rsid w:val="00CA5FB8"/>
    <w:rsid w:val="00CA6A9F"/>
    <w:rsid w:val="00CB46A8"/>
    <w:rsid w:val="00CC45C3"/>
    <w:rsid w:val="00CE1B62"/>
    <w:rsid w:val="00CE45C2"/>
    <w:rsid w:val="00CE7E81"/>
    <w:rsid w:val="00CF20F4"/>
    <w:rsid w:val="00CF3FF7"/>
    <w:rsid w:val="00D00EEF"/>
    <w:rsid w:val="00D12B23"/>
    <w:rsid w:val="00D1450D"/>
    <w:rsid w:val="00D16168"/>
    <w:rsid w:val="00D20541"/>
    <w:rsid w:val="00D22E9F"/>
    <w:rsid w:val="00D23532"/>
    <w:rsid w:val="00D2617D"/>
    <w:rsid w:val="00D32666"/>
    <w:rsid w:val="00D35FD8"/>
    <w:rsid w:val="00D50F62"/>
    <w:rsid w:val="00D5350D"/>
    <w:rsid w:val="00D54922"/>
    <w:rsid w:val="00D57B7A"/>
    <w:rsid w:val="00D621B8"/>
    <w:rsid w:val="00D62D5E"/>
    <w:rsid w:val="00D64AEE"/>
    <w:rsid w:val="00D70B42"/>
    <w:rsid w:val="00D738E9"/>
    <w:rsid w:val="00D75985"/>
    <w:rsid w:val="00D85587"/>
    <w:rsid w:val="00D85C45"/>
    <w:rsid w:val="00D911CB"/>
    <w:rsid w:val="00D91D7F"/>
    <w:rsid w:val="00D94A5F"/>
    <w:rsid w:val="00DA0708"/>
    <w:rsid w:val="00DA436E"/>
    <w:rsid w:val="00DA497E"/>
    <w:rsid w:val="00DA6540"/>
    <w:rsid w:val="00DB7DA0"/>
    <w:rsid w:val="00DC1367"/>
    <w:rsid w:val="00DC2936"/>
    <w:rsid w:val="00DC6B06"/>
    <w:rsid w:val="00DC7ADC"/>
    <w:rsid w:val="00DD0AFF"/>
    <w:rsid w:val="00DD72F9"/>
    <w:rsid w:val="00DD7B8F"/>
    <w:rsid w:val="00DE1EB7"/>
    <w:rsid w:val="00DE41B3"/>
    <w:rsid w:val="00DE4761"/>
    <w:rsid w:val="00DF7B4F"/>
    <w:rsid w:val="00E01FDD"/>
    <w:rsid w:val="00E06EF8"/>
    <w:rsid w:val="00E07282"/>
    <w:rsid w:val="00E10248"/>
    <w:rsid w:val="00E12150"/>
    <w:rsid w:val="00E12BD3"/>
    <w:rsid w:val="00E15E44"/>
    <w:rsid w:val="00E20AC7"/>
    <w:rsid w:val="00E23222"/>
    <w:rsid w:val="00E27F4F"/>
    <w:rsid w:val="00E334F2"/>
    <w:rsid w:val="00E37387"/>
    <w:rsid w:val="00E532B2"/>
    <w:rsid w:val="00E53501"/>
    <w:rsid w:val="00E60AEF"/>
    <w:rsid w:val="00E61196"/>
    <w:rsid w:val="00E62D8E"/>
    <w:rsid w:val="00E63E76"/>
    <w:rsid w:val="00E66556"/>
    <w:rsid w:val="00E67913"/>
    <w:rsid w:val="00E75534"/>
    <w:rsid w:val="00E92B06"/>
    <w:rsid w:val="00E968BC"/>
    <w:rsid w:val="00E969F3"/>
    <w:rsid w:val="00E97C3D"/>
    <w:rsid w:val="00EA5D60"/>
    <w:rsid w:val="00EB0E7D"/>
    <w:rsid w:val="00EB48D7"/>
    <w:rsid w:val="00EC4845"/>
    <w:rsid w:val="00EC48E9"/>
    <w:rsid w:val="00EC6743"/>
    <w:rsid w:val="00ED062D"/>
    <w:rsid w:val="00ED1681"/>
    <w:rsid w:val="00ED3747"/>
    <w:rsid w:val="00EE1D24"/>
    <w:rsid w:val="00EE21AB"/>
    <w:rsid w:val="00EE425B"/>
    <w:rsid w:val="00EE4394"/>
    <w:rsid w:val="00EE5134"/>
    <w:rsid w:val="00EE64F0"/>
    <w:rsid w:val="00F01F88"/>
    <w:rsid w:val="00F058F0"/>
    <w:rsid w:val="00F05B8A"/>
    <w:rsid w:val="00F072B5"/>
    <w:rsid w:val="00F07E6B"/>
    <w:rsid w:val="00F1163A"/>
    <w:rsid w:val="00F1192B"/>
    <w:rsid w:val="00F245FB"/>
    <w:rsid w:val="00F27092"/>
    <w:rsid w:val="00F31CF0"/>
    <w:rsid w:val="00F31E02"/>
    <w:rsid w:val="00F334DA"/>
    <w:rsid w:val="00F34183"/>
    <w:rsid w:val="00F4313A"/>
    <w:rsid w:val="00F476FB"/>
    <w:rsid w:val="00F502B6"/>
    <w:rsid w:val="00F551F1"/>
    <w:rsid w:val="00F56857"/>
    <w:rsid w:val="00F602CE"/>
    <w:rsid w:val="00F61D44"/>
    <w:rsid w:val="00F623C8"/>
    <w:rsid w:val="00F62797"/>
    <w:rsid w:val="00F62C14"/>
    <w:rsid w:val="00F62FFC"/>
    <w:rsid w:val="00F77D17"/>
    <w:rsid w:val="00F812DB"/>
    <w:rsid w:val="00F81FD6"/>
    <w:rsid w:val="00F83B3B"/>
    <w:rsid w:val="00F93254"/>
    <w:rsid w:val="00FA2F84"/>
    <w:rsid w:val="00FB17DF"/>
    <w:rsid w:val="00FC18DD"/>
    <w:rsid w:val="00FC4E07"/>
    <w:rsid w:val="00FC5976"/>
    <w:rsid w:val="00FD721A"/>
    <w:rsid w:val="00FE7520"/>
    <w:rsid w:val="00FF6E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D41A520-7FE6-439D-AC1E-0563D91C4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3C9E"/>
    <w:pPr>
      <w:spacing w:after="0" w:line="240" w:lineRule="auto"/>
    </w:pPr>
    <w:rPr>
      <w:rFonts w:ascii="Arial" w:eastAsia="Times New Roman" w:hAnsi="Arial" w:cs="Arial"/>
      <w:sz w:val="24"/>
      <w:szCs w:val="20"/>
      <w:lang w:eastAsia="en-GB"/>
    </w:rPr>
  </w:style>
  <w:style w:type="paragraph" w:styleId="Heading1">
    <w:name w:val="heading 1"/>
    <w:basedOn w:val="Normal"/>
    <w:next w:val="Normal"/>
    <w:link w:val="Heading1Char"/>
    <w:uiPriority w:val="9"/>
    <w:qFormat/>
    <w:rsid w:val="00BF3C9E"/>
    <w:pPr>
      <w:outlineLvl w:val="0"/>
    </w:pPr>
    <w:rPr>
      <w:b/>
      <w:sz w:val="40"/>
    </w:rPr>
  </w:style>
  <w:style w:type="paragraph" w:styleId="Heading2">
    <w:name w:val="heading 2"/>
    <w:basedOn w:val="Normal"/>
    <w:next w:val="Normal"/>
    <w:link w:val="Heading2Char"/>
    <w:uiPriority w:val="9"/>
    <w:unhideWhenUsed/>
    <w:qFormat/>
    <w:rsid w:val="0033169E"/>
    <w:pPr>
      <w:outlineLvl w:val="1"/>
    </w:pPr>
    <w:rPr>
      <w:b/>
      <w:sz w:val="32"/>
    </w:rPr>
  </w:style>
  <w:style w:type="paragraph" w:styleId="Heading3">
    <w:name w:val="heading 3"/>
    <w:basedOn w:val="Normal"/>
    <w:next w:val="Normal"/>
    <w:link w:val="Heading3Char"/>
    <w:uiPriority w:val="9"/>
    <w:unhideWhenUsed/>
    <w:qFormat/>
    <w:rsid w:val="00FB17DF"/>
    <w:pPr>
      <w:keepNext/>
      <w:keepLines/>
      <w:spacing w:before="40"/>
      <w:jc w:val="center"/>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F1C27"/>
    <w:rPr>
      <w:color w:val="0563C1" w:themeColor="hyperlink"/>
      <w:u w:val="single"/>
    </w:rPr>
  </w:style>
  <w:style w:type="paragraph" w:styleId="ListParagraph">
    <w:name w:val="List Paragraph"/>
    <w:basedOn w:val="Normal"/>
    <w:uiPriority w:val="34"/>
    <w:qFormat/>
    <w:rsid w:val="008F1C27"/>
    <w:pPr>
      <w:ind w:left="720"/>
      <w:contextualSpacing/>
    </w:pPr>
  </w:style>
  <w:style w:type="paragraph" w:styleId="Title">
    <w:name w:val="Title"/>
    <w:basedOn w:val="Normal"/>
    <w:next w:val="Normal"/>
    <w:link w:val="TitleChar"/>
    <w:uiPriority w:val="10"/>
    <w:qFormat/>
    <w:rsid w:val="00BF3C9E"/>
    <w:pPr>
      <w:jc w:val="center"/>
    </w:pPr>
    <w:rPr>
      <w:b/>
      <w:sz w:val="52"/>
    </w:rPr>
  </w:style>
  <w:style w:type="character" w:customStyle="1" w:styleId="TitleChar">
    <w:name w:val="Title Char"/>
    <w:basedOn w:val="DefaultParagraphFont"/>
    <w:link w:val="Title"/>
    <w:uiPriority w:val="10"/>
    <w:rsid w:val="00BF3C9E"/>
    <w:rPr>
      <w:rFonts w:ascii="Arial" w:eastAsia="Times New Roman" w:hAnsi="Arial" w:cs="Arial"/>
      <w:b/>
      <w:sz w:val="52"/>
      <w:szCs w:val="20"/>
      <w:lang w:eastAsia="en-GB"/>
    </w:rPr>
  </w:style>
  <w:style w:type="character" w:customStyle="1" w:styleId="Heading2Char">
    <w:name w:val="Heading 2 Char"/>
    <w:basedOn w:val="DefaultParagraphFont"/>
    <w:link w:val="Heading2"/>
    <w:uiPriority w:val="9"/>
    <w:rsid w:val="0033169E"/>
    <w:rPr>
      <w:rFonts w:ascii="Arial" w:eastAsia="Times New Roman" w:hAnsi="Arial" w:cs="Arial"/>
      <w:b/>
      <w:sz w:val="32"/>
      <w:szCs w:val="20"/>
      <w:lang w:eastAsia="en-GB"/>
    </w:rPr>
  </w:style>
  <w:style w:type="character" w:customStyle="1" w:styleId="Heading1Char">
    <w:name w:val="Heading 1 Char"/>
    <w:basedOn w:val="DefaultParagraphFont"/>
    <w:link w:val="Heading1"/>
    <w:uiPriority w:val="9"/>
    <w:rsid w:val="00BF3C9E"/>
    <w:rPr>
      <w:rFonts w:ascii="Arial" w:eastAsia="Times New Roman" w:hAnsi="Arial" w:cs="Arial"/>
      <w:b/>
      <w:sz w:val="40"/>
      <w:szCs w:val="20"/>
      <w:lang w:eastAsia="en-GB"/>
    </w:rPr>
  </w:style>
  <w:style w:type="paragraph" w:styleId="TOCHeading">
    <w:name w:val="TOC Heading"/>
    <w:basedOn w:val="Heading1"/>
    <w:next w:val="Normal"/>
    <w:uiPriority w:val="39"/>
    <w:unhideWhenUsed/>
    <w:qFormat/>
    <w:rsid w:val="00861952"/>
    <w:pPr>
      <w:keepNext/>
      <w:keepLines/>
      <w:spacing w:before="240" w:line="259" w:lineRule="auto"/>
      <w:outlineLvl w:val="9"/>
    </w:pPr>
    <w:rPr>
      <w:rFonts w:eastAsiaTheme="majorEastAsia" w:cstheme="majorBidi"/>
      <w:szCs w:val="32"/>
      <w:lang w:val="en-US" w:eastAsia="en-US"/>
    </w:rPr>
  </w:style>
  <w:style w:type="paragraph" w:styleId="TOC1">
    <w:name w:val="toc 1"/>
    <w:basedOn w:val="Normal"/>
    <w:next w:val="Normal"/>
    <w:autoRedefine/>
    <w:uiPriority w:val="39"/>
    <w:unhideWhenUsed/>
    <w:rsid w:val="00861952"/>
    <w:pPr>
      <w:spacing w:after="100"/>
    </w:pPr>
  </w:style>
  <w:style w:type="paragraph" w:styleId="TOC2">
    <w:name w:val="toc 2"/>
    <w:basedOn w:val="Normal"/>
    <w:next w:val="Normal"/>
    <w:autoRedefine/>
    <w:uiPriority w:val="39"/>
    <w:unhideWhenUsed/>
    <w:rsid w:val="00861952"/>
    <w:pPr>
      <w:spacing w:after="100"/>
      <w:ind w:left="240"/>
    </w:pPr>
  </w:style>
  <w:style w:type="paragraph" w:styleId="Header">
    <w:name w:val="header"/>
    <w:basedOn w:val="Normal"/>
    <w:link w:val="HeaderChar"/>
    <w:uiPriority w:val="99"/>
    <w:unhideWhenUsed/>
    <w:rsid w:val="0056685C"/>
    <w:pPr>
      <w:tabs>
        <w:tab w:val="center" w:pos="4513"/>
        <w:tab w:val="right" w:pos="9026"/>
      </w:tabs>
    </w:pPr>
  </w:style>
  <w:style w:type="character" w:customStyle="1" w:styleId="HeaderChar">
    <w:name w:val="Header Char"/>
    <w:basedOn w:val="DefaultParagraphFont"/>
    <w:link w:val="Header"/>
    <w:uiPriority w:val="99"/>
    <w:rsid w:val="0056685C"/>
    <w:rPr>
      <w:rFonts w:ascii="Arial" w:eastAsia="Times New Roman" w:hAnsi="Arial" w:cs="Arial"/>
      <w:sz w:val="24"/>
      <w:szCs w:val="20"/>
      <w:lang w:eastAsia="en-GB"/>
    </w:rPr>
  </w:style>
  <w:style w:type="paragraph" w:styleId="Footer">
    <w:name w:val="footer"/>
    <w:basedOn w:val="Normal"/>
    <w:link w:val="FooterChar"/>
    <w:uiPriority w:val="99"/>
    <w:unhideWhenUsed/>
    <w:rsid w:val="0056685C"/>
    <w:pPr>
      <w:tabs>
        <w:tab w:val="center" w:pos="4513"/>
        <w:tab w:val="right" w:pos="9026"/>
      </w:tabs>
    </w:pPr>
  </w:style>
  <w:style w:type="character" w:customStyle="1" w:styleId="FooterChar">
    <w:name w:val="Footer Char"/>
    <w:basedOn w:val="DefaultParagraphFont"/>
    <w:link w:val="Footer"/>
    <w:uiPriority w:val="99"/>
    <w:rsid w:val="0056685C"/>
    <w:rPr>
      <w:rFonts w:ascii="Arial" w:eastAsia="Times New Roman" w:hAnsi="Arial" w:cs="Arial"/>
      <w:sz w:val="24"/>
      <w:szCs w:val="20"/>
      <w:lang w:eastAsia="en-GB"/>
    </w:rPr>
  </w:style>
  <w:style w:type="character" w:customStyle="1" w:styleId="Heading3Char">
    <w:name w:val="Heading 3 Char"/>
    <w:basedOn w:val="DefaultParagraphFont"/>
    <w:link w:val="Heading3"/>
    <w:uiPriority w:val="9"/>
    <w:rsid w:val="00FB17DF"/>
    <w:rPr>
      <w:rFonts w:ascii="Arial" w:eastAsiaTheme="majorEastAsia" w:hAnsi="Arial" w:cstheme="majorBidi"/>
      <w:b/>
      <w:sz w:val="24"/>
      <w:szCs w:val="24"/>
      <w:lang w:eastAsia="en-GB"/>
    </w:rPr>
  </w:style>
  <w:style w:type="paragraph" w:styleId="TOC3">
    <w:name w:val="toc 3"/>
    <w:basedOn w:val="Normal"/>
    <w:next w:val="Normal"/>
    <w:autoRedefine/>
    <w:uiPriority w:val="39"/>
    <w:unhideWhenUsed/>
    <w:rsid w:val="00CF3FF7"/>
    <w:pPr>
      <w:spacing w:after="100"/>
      <w:ind w:left="480"/>
    </w:pPr>
  </w:style>
  <w:style w:type="paragraph" w:styleId="Bibliography">
    <w:name w:val="Bibliography"/>
    <w:basedOn w:val="Normal"/>
    <w:next w:val="Normal"/>
    <w:uiPriority w:val="37"/>
    <w:unhideWhenUsed/>
    <w:rsid w:val="00DC1367"/>
  </w:style>
  <w:style w:type="table" w:styleId="TableGrid">
    <w:name w:val="Table Grid"/>
    <w:basedOn w:val="TableNormal"/>
    <w:uiPriority w:val="39"/>
    <w:rsid w:val="00DC29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F058F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058F0"/>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60929">
      <w:bodyDiv w:val="1"/>
      <w:marLeft w:val="0"/>
      <w:marRight w:val="0"/>
      <w:marTop w:val="0"/>
      <w:marBottom w:val="0"/>
      <w:divBdr>
        <w:top w:val="none" w:sz="0" w:space="0" w:color="auto"/>
        <w:left w:val="none" w:sz="0" w:space="0" w:color="auto"/>
        <w:bottom w:val="none" w:sz="0" w:space="0" w:color="auto"/>
        <w:right w:val="none" w:sz="0" w:space="0" w:color="auto"/>
      </w:divBdr>
    </w:div>
    <w:div w:id="7609885">
      <w:bodyDiv w:val="1"/>
      <w:marLeft w:val="0"/>
      <w:marRight w:val="0"/>
      <w:marTop w:val="0"/>
      <w:marBottom w:val="0"/>
      <w:divBdr>
        <w:top w:val="none" w:sz="0" w:space="0" w:color="auto"/>
        <w:left w:val="none" w:sz="0" w:space="0" w:color="auto"/>
        <w:bottom w:val="none" w:sz="0" w:space="0" w:color="auto"/>
        <w:right w:val="none" w:sz="0" w:space="0" w:color="auto"/>
      </w:divBdr>
    </w:div>
    <w:div w:id="16809190">
      <w:bodyDiv w:val="1"/>
      <w:marLeft w:val="0"/>
      <w:marRight w:val="0"/>
      <w:marTop w:val="0"/>
      <w:marBottom w:val="0"/>
      <w:divBdr>
        <w:top w:val="none" w:sz="0" w:space="0" w:color="auto"/>
        <w:left w:val="none" w:sz="0" w:space="0" w:color="auto"/>
        <w:bottom w:val="none" w:sz="0" w:space="0" w:color="auto"/>
        <w:right w:val="none" w:sz="0" w:space="0" w:color="auto"/>
      </w:divBdr>
    </w:div>
    <w:div w:id="24446926">
      <w:bodyDiv w:val="1"/>
      <w:marLeft w:val="0"/>
      <w:marRight w:val="0"/>
      <w:marTop w:val="0"/>
      <w:marBottom w:val="0"/>
      <w:divBdr>
        <w:top w:val="none" w:sz="0" w:space="0" w:color="auto"/>
        <w:left w:val="none" w:sz="0" w:space="0" w:color="auto"/>
        <w:bottom w:val="none" w:sz="0" w:space="0" w:color="auto"/>
        <w:right w:val="none" w:sz="0" w:space="0" w:color="auto"/>
      </w:divBdr>
    </w:div>
    <w:div w:id="28069153">
      <w:bodyDiv w:val="1"/>
      <w:marLeft w:val="0"/>
      <w:marRight w:val="0"/>
      <w:marTop w:val="0"/>
      <w:marBottom w:val="0"/>
      <w:divBdr>
        <w:top w:val="none" w:sz="0" w:space="0" w:color="auto"/>
        <w:left w:val="none" w:sz="0" w:space="0" w:color="auto"/>
        <w:bottom w:val="none" w:sz="0" w:space="0" w:color="auto"/>
        <w:right w:val="none" w:sz="0" w:space="0" w:color="auto"/>
      </w:divBdr>
    </w:div>
    <w:div w:id="38478765">
      <w:bodyDiv w:val="1"/>
      <w:marLeft w:val="0"/>
      <w:marRight w:val="0"/>
      <w:marTop w:val="0"/>
      <w:marBottom w:val="0"/>
      <w:divBdr>
        <w:top w:val="none" w:sz="0" w:space="0" w:color="auto"/>
        <w:left w:val="none" w:sz="0" w:space="0" w:color="auto"/>
        <w:bottom w:val="none" w:sz="0" w:space="0" w:color="auto"/>
        <w:right w:val="none" w:sz="0" w:space="0" w:color="auto"/>
      </w:divBdr>
    </w:div>
    <w:div w:id="47993234">
      <w:bodyDiv w:val="1"/>
      <w:marLeft w:val="0"/>
      <w:marRight w:val="0"/>
      <w:marTop w:val="0"/>
      <w:marBottom w:val="0"/>
      <w:divBdr>
        <w:top w:val="none" w:sz="0" w:space="0" w:color="auto"/>
        <w:left w:val="none" w:sz="0" w:space="0" w:color="auto"/>
        <w:bottom w:val="none" w:sz="0" w:space="0" w:color="auto"/>
        <w:right w:val="none" w:sz="0" w:space="0" w:color="auto"/>
      </w:divBdr>
    </w:div>
    <w:div w:id="52625808">
      <w:bodyDiv w:val="1"/>
      <w:marLeft w:val="0"/>
      <w:marRight w:val="0"/>
      <w:marTop w:val="0"/>
      <w:marBottom w:val="0"/>
      <w:divBdr>
        <w:top w:val="none" w:sz="0" w:space="0" w:color="auto"/>
        <w:left w:val="none" w:sz="0" w:space="0" w:color="auto"/>
        <w:bottom w:val="none" w:sz="0" w:space="0" w:color="auto"/>
        <w:right w:val="none" w:sz="0" w:space="0" w:color="auto"/>
      </w:divBdr>
    </w:div>
    <w:div w:id="52970886">
      <w:bodyDiv w:val="1"/>
      <w:marLeft w:val="0"/>
      <w:marRight w:val="0"/>
      <w:marTop w:val="0"/>
      <w:marBottom w:val="0"/>
      <w:divBdr>
        <w:top w:val="none" w:sz="0" w:space="0" w:color="auto"/>
        <w:left w:val="none" w:sz="0" w:space="0" w:color="auto"/>
        <w:bottom w:val="none" w:sz="0" w:space="0" w:color="auto"/>
        <w:right w:val="none" w:sz="0" w:space="0" w:color="auto"/>
      </w:divBdr>
    </w:div>
    <w:div w:id="57171465">
      <w:bodyDiv w:val="1"/>
      <w:marLeft w:val="0"/>
      <w:marRight w:val="0"/>
      <w:marTop w:val="0"/>
      <w:marBottom w:val="0"/>
      <w:divBdr>
        <w:top w:val="none" w:sz="0" w:space="0" w:color="auto"/>
        <w:left w:val="none" w:sz="0" w:space="0" w:color="auto"/>
        <w:bottom w:val="none" w:sz="0" w:space="0" w:color="auto"/>
        <w:right w:val="none" w:sz="0" w:space="0" w:color="auto"/>
      </w:divBdr>
    </w:div>
    <w:div w:id="60687875">
      <w:bodyDiv w:val="1"/>
      <w:marLeft w:val="0"/>
      <w:marRight w:val="0"/>
      <w:marTop w:val="0"/>
      <w:marBottom w:val="0"/>
      <w:divBdr>
        <w:top w:val="none" w:sz="0" w:space="0" w:color="auto"/>
        <w:left w:val="none" w:sz="0" w:space="0" w:color="auto"/>
        <w:bottom w:val="none" w:sz="0" w:space="0" w:color="auto"/>
        <w:right w:val="none" w:sz="0" w:space="0" w:color="auto"/>
      </w:divBdr>
    </w:div>
    <w:div w:id="63725699">
      <w:bodyDiv w:val="1"/>
      <w:marLeft w:val="0"/>
      <w:marRight w:val="0"/>
      <w:marTop w:val="0"/>
      <w:marBottom w:val="0"/>
      <w:divBdr>
        <w:top w:val="none" w:sz="0" w:space="0" w:color="auto"/>
        <w:left w:val="none" w:sz="0" w:space="0" w:color="auto"/>
        <w:bottom w:val="none" w:sz="0" w:space="0" w:color="auto"/>
        <w:right w:val="none" w:sz="0" w:space="0" w:color="auto"/>
      </w:divBdr>
    </w:div>
    <w:div w:id="64380942">
      <w:bodyDiv w:val="1"/>
      <w:marLeft w:val="0"/>
      <w:marRight w:val="0"/>
      <w:marTop w:val="0"/>
      <w:marBottom w:val="0"/>
      <w:divBdr>
        <w:top w:val="none" w:sz="0" w:space="0" w:color="auto"/>
        <w:left w:val="none" w:sz="0" w:space="0" w:color="auto"/>
        <w:bottom w:val="none" w:sz="0" w:space="0" w:color="auto"/>
        <w:right w:val="none" w:sz="0" w:space="0" w:color="auto"/>
      </w:divBdr>
    </w:div>
    <w:div w:id="66533567">
      <w:bodyDiv w:val="1"/>
      <w:marLeft w:val="0"/>
      <w:marRight w:val="0"/>
      <w:marTop w:val="0"/>
      <w:marBottom w:val="0"/>
      <w:divBdr>
        <w:top w:val="none" w:sz="0" w:space="0" w:color="auto"/>
        <w:left w:val="none" w:sz="0" w:space="0" w:color="auto"/>
        <w:bottom w:val="none" w:sz="0" w:space="0" w:color="auto"/>
        <w:right w:val="none" w:sz="0" w:space="0" w:color="auto"/>
      </w:divBdr>
    </w:div>
    <w:div w:id="77337244">
      <w:bodyDiv w:val="1"/>
      <w:marLeft w:val="0"/>
      <w:marRight w:val="0"/>
      <w:marTop w:val="0"/>
      <w:marBottom w:val="0"/>
      <w:divBdr>
        <w:top w:val="none" w:sz="0" w:space="0" w:color="auto"/>
        <w:left w:val="none" w:sz="0" w:space="0" w:color="auto"/>
        <w:bottom w:val="none" w:sz="0" w:space="0" w:color="auto"/>
        <w:right w:val="none" w:sz="0" w:space="0" w:color="auto"/>
      </w:divBdr>
    </w:div>
    <w:div w:id="78143062">
      <w:bodyDiv w:val="1"/>
      <w:marLeft w:val="0"/>
      <w:marRight w:val="0"/>
      <w:marTop w:val="0"/>
      <w:marBottom w:val="0"/>
      <w:divBdr>
        <w:top w:val="none" w:sz="0" w:space="0" w:color="auto"/>
        <w:left w:val="none" w:sz="0" w:space="0" w:color="auto"/>
        <w:bottom w:val="none" w:sz="0" w:space="0" w:color="auto"/>
        <w:right w:val="none" w:sz="0" w:space="0" w:color="auto"/>
      </w:divBdr>
    </w:div>
    <w:div w:id="78186553">
      <w:bodyDiv w:val="1"/>
      <w:marLeft w:val="0"/>
      <w:marRight w:val="0"/>
      <w:marTop w:val="0"/>
      <w:marBottom w:val="0"/>
      <w:divBdr>
        <w:top w:val="none" w:sz="0" w:space="0" w:color="auto"/>
        <w:left w:val="none" w:sz="0" w:space="0" w:color="auto"/>
        <w:bottom w:val="none" w:sz="0" w:space="0" w:color="auto"/>
        <w:right w:val="none" w:sz="0" w:space="0" w:color="auto"/>
      </w:divBdr>
    </w:div>
    <w:div w:id="79066612">
      <w:bodyDiv w:val="1"/>
      <w:marLeft w:val="0"/>
      <w:marRight w:val="0"/>
      <w:marTop w:val="0"/>
      <w:marBottom w:val="0"/>
      <w:divBdr>
        <w:top w:val="none" w:sz="0" w:space="0" w:color="auto"/>
        <w:left w:val="none" w:sz="0" w:space="0" w:color="auto"/>
        <w:bottom w:val="none" w:sz="0" w:space="0" w:color="auto"/>
        <w:right w:val="none" w:sz="0" w:space="0" w:color="auto"/>
      </w:divBdr>
    </w:div>
    <w:div w:id="82341181">
      <w:bodyDiv w:val="1"/>
      <w:marLeft w:val="0"/>
      <w:marRight w:val="0"/>
      <w:marTop w:val="0"/>
      <w:marBottom w:val="0"/>
      <w:divBdr>
        <w:top w:val="none" w:sz="0" w:space="0" w:color="auto"/>
        <w:left w:val="none" w:sz="0" w:space="0" w:color="auto"/>
        <w:bottom w:val="none" w:sz="0" w:space="0" w:color="auto"/>
        <w:right w:val="none" w:sz="0" w:space="0" w:color="auto"/>
      </w:divBdr>
    </w:div>
    <w:div w:id="83768227">
      <w:bodyDiv w:val="1"/>
      <w:marLeft w:val="0"/>
      <w:marRight w:val="0"/>
      <w:marTop w:val="0"/>
      <w:marBottom w:val="0"/>
      <w:divBdr>
        <w:top w:val="none" w:sz="0" w:space="0" w:color="auto"/>
        <w:left w:val="none" w:sz="0" w:space="0" w:color="auto"/>
        <w:bottom w:val="none" w:sz="0" w:space="0" w:color="auto"/>
        <w:right w:val="none" w:sz="0" w:space="0" w:color="auto"/>
      </w:divBdr>
    </w:div>
    <w:div w:id="84155407">
      <w:bodyDiv w:val="1"/>
      <w:marLeft w:val="0"/>
      <w:marRight w:val="0"/>
      <w:marTop w:val="0"/>
      <w:marBottom w:val="0"/>
      <w:divBdr>
        <w:top w:val="none" w:sz="0" w:space="0" w:color="auto"/>
        <w:left w:val="none" w:sz="0" w:space="0" w:color="auto"/>
        <w:bottom w:val="none" w:sz="0" w:space="0" w:color="auto"/>
        <w:right w:val="none" w:sz="0" w:space="0" w:color="auto"/>
      </w:divBdr>
    </w:div>
    <w:div w:id="84229551">
      <w:bodyDiv w:val="1"/>
      <w:marLeft w:val="0"/>
      <w:marRight w:val="0"/>
      <w:marTop w:val="0"/>
      <w:marBottom w:val="0"/>
      <w:divBdr>
        <w:top w:val="none" w:sz="0" w:space="0" w:color="auto"/>
        <w:left w:val="none" w:sz="0" w:space="0" w:color="auto"/>
        <w:bottom w:val="none" w:sz="0" w:space="0" w:color="auto"/>
        <w:right w:val="none" w:sz="0" w:space="0" w:color="auto"/>
      </w:divBdr>
    </w:div>
    <w:div w:id="84304787">
      <w:bodyDiv w:val="1"/>
      <w:marLeft w:val="0"/>
      <w:marRight w:val="0"/>
      <w:marTop w:val="0"/>
      <w:marBottom w:val="0"/>
      <w:divBdr>
        <w:top w:val="none" w:sz="0" w:space="0" w:color="auto"/>
        <w:left w:val="none" w:sz="0" w:space="0" w:color="auto"/>
        <w:bottom w:val="none" w:sz="0" w:space="0" w:color="auto"/>
        <w:right w:val="none" w:sz="0" w:space="0" w:color="auto"/>
      </w:divBdr>
    </w:div>
    <w:div w:id="87433249">
      <w:bodyDiv w:val="1"/>
      <w:marLeft w:val="0"/>
      <w:marRight w:val="0"/>
      <w:marTop w:val="0"/>
      <w:marBottom w:val="0"/>
      <w:divBdr>
        <w:top w:val="none" w:sz="0" w:space="0" w:color="auto"/>
        <w:left w:val="none" w:sz="0" w:space="0" w:color="auto"/>
        <w:bottom w:val="none" w:sz="0" w:space="0" w:color="auto"/>
        <w:right w:val="none" w:sz="0" w:space="0" w:color="auto"/>
      </w:divBdr>
    </w:div>
    <w:div w:id="88046459">
      <w:bodyDiv w:val="1"/>
      <w:marLeft w:val="0"/>
      <w:marRight w:val="0"/>
      <w:marTop w:val="0"/>
      <w:marBottom w:val="0"/>
      <w:divBdr>
        <w:top w:val="none" w:sz="0" w:space="0" w:color="auto"/>
        <w:left w:val="none" w:sz="0" w:space="0" w:color="auto"/>
        <w:bottom w:val="none" w:sz="0" w:space="0" w:color="auto"/>
        <w:right w:val="none" w:sz="0" w:space="0" w:color="auto"/>
      </w:divBdr>
    </w:div>
    <w:div w:id="93594998">
      <w:bodyDiv w:val="1"/>
      <w:marLeft w:val="0"/>
      <w:marRight w:val="0"/>
      <w:marTop w:val="0"/>
      <w:marBottom w:val="0"/>
      <w:divBdr>
        <w:top w:val="none" w:sz="0" w:space="0" w:color="auto"/>
        <w:left w:val="none" w:sz="0" w:space="0" w:color="auto"/>
        <w:bottom w:val="none" w:sz="0" w:space="0" w:color="auto"/>
        <w:right w:val="none" w:sz="0" w:space="0" w:color="auto"/>
      </w:divBdr>
    </w:div>
    <w:div w:id="97260719">
      <w:bodyDiv w:val="1"/>
      <w:marLeft w:val="0"/>
      <w:marRight w:val="0"/>
      <w:marTop w:val="0"/>
      <w:marBottom w:val="0"/>
      <w:divBdr>
        <w:top w:val="none" w:sz="0" w:space="0" w:color="auto"/>
        <w:left w:val="none" w:sz="0" w:space="0" w:color="auto"/>
        <w:bottom w:val="none" w:sz="0" w:space="0" w:color="auto"/>
        <w:right w:val="none" w:sz="0" w:space="0" w:color="auto"/>
      </w:divBdr>
    </w:div>
    <w:div w:id="102112667">
      <w:bodyDiv w:val="1"/>
      <w:marLeft w:val="0"/>
      <w:marRight w:val="0"/>
      <w:marTop w:val="0"/>
      <w:marBottom w:val="0"/>
      <w:divBdr>
        <w:top w:val="none" w:sz="0" w:space="0" w:color="auto"/>
        <w:left w:val="none" w:sz="0" w:space="0" w:color="auto"/>
        <w:bottom w:val="none" w:sz="0" w:space="0" w:color="auto"/>
        <w:right w:val="none" w:sz="0" w:space="0" w:color="auto"/>
      </w:divBdr>
    </w:div>
    <w:div w:id="106049876">
      <w:bodyDiv w:val="1"/>
      <w:marLeft w:val="0"/>
      <w:marRight w:val="0"/>
      <w:marTop w:val="0"/>
      <w:marBottom w:val="0"/>
      <w:divBdr>
        <w:top w:val="none" w:sz="0" w:space="0" w:color="auto"/>
        <w:left w:val="none" w:sz="0" w:space="0" w:color="auto"/>
        <w:bottom w:val="none" w:sz="0" w:space="0" w:color="auto"/>
        <w:right w:val="none" w:sz="0" w:space="0" w:color="auto"/>
      </w:divBdr>
    </w:div>
    <w:div w:id="108816875">
      <w:bodyDiv w:val="1"/>
      <w:marLeft w:val="0"/>
      <w:marRight w:val="0"/>
      <w:marTop w:val="0"/>
      <w:marBottom w:val="0"/>
      <w:divBdr>
        <w:top w:val="none" w:sz="0" w:space="0" w:color="auto"/>
        <w:left w:val="none" w:sz="0" w:space="0" w:color="auto"/>
        <w:bottom w:val="none" w:sz="0" w:space="0" w:color="auto"/>
        <w:right w:val="none" w:sz="0" w:space="0" w:color="auto"/>
      </w:divBdr>
    </w:div>
    <w:div w:id="108940963">
      <w:bodyDiv w:val="1"/>
      <w:marLeft w:val="0"/>
      <w:marRight w:val="0"/>
      <w:marTop w:val="0"/>
      <w:marBottom w:val="0"/>
      <w:divBdr>
        <w:top w:val="none" w:sz="0" w:space="0" w:color="auto"/>
        <w:left w:val="none" w:sz="0" w:space="0" w:color="auto"/>
        <w:bottom w:val="none" w:sz="0" w:space="0" w:color="auto"/>
        <w:right w:val="none" w:sz="0" w:space="0" w:color="auto"/>
      </w:divBdr>
    </w:div>
    <w:div w:id="109983784">
      <w:bodyDiv w:val="1"/>
      <w:marLeft w:val="0"/>
      <w:marRight w:val="0"/>
      <w:marTop w:val="0"/>
      <w:marBottom w:val="0"/>
      <w:divBdr>
        <w:top w:val="none" w:sz="0" w:space="0" w:color="auto"/>
        <w:left w:val="none" w:sz="0" w:space="0" w:color="auto"/>
        <w:bottom w:val="none" w:sz="0" w:space="0" w:color="auto"/>
        <w:right w:val="none" w:sz="0" w:space="0" w:color="auto"/>
      </w:divBdr>
    </w:div>
    <w:div w:id="111630958">
      <w:bodyDiv w:val="1"/>
      <w:marLeft w:val="0"/>
      <w:marRight w:val="0"/>
      <w:marTop w:val="0"/>
      <w:marBottom w:val="0"/>
      <w:divBdr>
        <w:top w:val="none" w:sz="0" w:space="0" w:color="auto"/>
        <w:left w:val="none" w:sz="0" w:space="0" w:color="auto"/>
        <w:bottom w:val="none" w:sz="0" w:space="0" w:color="auto"/>
        <w:right w:val="none" w:sz="0" w:space="0" w:color="auto"/>
      </w:divBdr>
    </w:div>
    <w:div w:id="118259412">
      <w:bodyDiv w:val="1"/>
      <w:marLeft w:val="0"/>
      <w:marRight w:val="0"/>
      <w:marTop w:val="0"/>
      <w:marBottom w:val="0"/>
      <w:divBdr>
        <w:top w:val="none" w:sz="0" w:space="0" w:color="auto"/>
        <w:left w:val="none" w:sz="0" w:space="0" w:color="auto"/>
        <w:bottom w:val="none" w:sz="0" w:space="0" w:color="auto"/>
        <w:right w:val="none" w:sz="0" w:space="0" w:color="auto"/>
      </w:divBdr>
    </w:div>
    <w:div w:id="119303755">
      <w:bodyDiv w:val="1"/>
      <w:marLeft w:val="0"/>
      <w:marRight w:val="0"/>
      <w:marTop w:val="0"/>
      <w:marBottom w:val="0"/>
      <w:divBdr>
        <w:top w:val="none" w:sz="0" w:space="0" w:color="auto"/>
        <w:left w:val="none" w:sz="0" w:space="0" w:color="auto"/>
        <w:bottom w:val="none" w:sz="0" w:space="0" w:color="auto"/>
        <w:right w:val="none" w:sz="0" w:space="0" w:color="auto"/>
      </w:divBdr>
    </w:div>
    <w:div w:id="121266380">
      <w:bodyDiv w:val="1"/>
      <w:marLeft w:val="0"/>
      <w:marRight w:val="0"/>
      <w:marTop w:val="0"/>
      <w:marBottom w:val="0"/>
      <w:divBdr>
        <w:top w:val="none" w:sz="0" w:space="0" w:color="auto"/>
        <w:left w:val="none" w:sz="0" w:space="0" w:color="auto"/>
        <w:bottom w:val="none" w:sz="0" w:space="0" w:color="auto"/>
        <w:right w:val="none" w:sz="0" w:space="0" w:color="auto"/>
      </w:divBdr>
    </w:div>
    <w:div w:id="123349801">
      <w:bodyDiv w:val="1"/>
      <w:marLeft w:val="0"/>
      <w:marRight w:val="0"/>
      <w:marTop w:val="0"/>
      <w:marBottom w:val="0"/>
      <w:divBdr>
        <w:top w:val="none" w:sz="0" w:space="0" w:color="auto"/>
        <w:left w:val="none" w:sz="0" w:space="0" w:color="auto"/>
        <w:bottom w:val="none" w:sz="0" w:space="0" w:color="auto"/>
        <w:right w:val="none" w:sz="0" w:space="0" w:color="auto"/>
      </w:divBdr>
    </w:div>
    <w:div w:id="125972042">
      <w:bodyDiv w:val="1"/>
      <w:marLeft w:val="0"/>
      <w:marRight w:val="0"/>
      <w:marTop w:val="0"/>
      <w:marBottom w:val="0"/>
      <w:divBdr>
        <w:top w:val="none" w:sz="0" w:space="0" w:color="auto"/>
        <w:left w:val="none" w:sz="0" w:space="0" w:color="auto"/>
        <w:bottom w:val="none" w:sz="0" w:space="0" w:color="auto"/>
        <w:right w:val="none" w:sz="0" w:space="0" w:color="auto"/>
      </w:divBdr>
    </w:div>
    <w:div w:id="127237531">
      <w:bodyDiv w:val="1"/>
      <w:marLeft w:val="0"/>
      <w:marRight w:val="0"/>
      <w:marTop w:val="0"/>
      <w:marBottom w:val="0"/>
      <w:divBdr>
        <w:top w:val="none" w:sz="0" w:space="0" w:color="auto"/>
        <w:left w:val="none" w:sz="0" w:space="0" w:color="auto"/>
        <w:bottom w:val="none" w:sz="0" w:space="0" w:color="auto"/>
        <w:right w:val="none" w:sz="0" w:space="0" w:color="auto"/>
      </w:divBdr>
    </w:div>
    <w:div w:id="127476558">
      <w:bodyDiv w:val="1"/>
      <w:marLeft w:val="0"/>
      <w:marRight w:val="0"/>
      <w:marTop w:val="0"/>
      <w:marBottom w:val="0"/>
      <w:divBdr>
        <w:top w:val="none" w:sz="0" w:space="0" w:color="auto"/>
        <w:left w:val="none" w:sz="0" w:space="0" w:color="auto"/>
        <w:bottom w:val="none" w:sz="0" w:space="0" w:color="auto"/>
        <w:right w:val="none" w:sz="0" w:space="0" w:color="auto"/>
      </w:divBdr>
    </w:div>
    <w:div w:id="135419925">
      <w:bodyDiv w:val="1"/>
      <w:marLeft w:val="0"/>
      <w:marRight w:val="0"/>
      <w:marTop w:val="0"/>
      <w:marBottom w:val="0"/>
      <w:divBdr>
        <w:top w:val="none" w:sz="0" w:space="0" w:color="auto"/>
        <w:left w:val="none" w:sz="0" w:space="0" w:color="auto"/>
        <w:bottom w:val="none" w:sz="0" w:space="0" w:color="auto"/>
        <w:right w:val="none" w:sz="0" w:space="0" w:color="auto"/>
      </w:divBdr>
    </w:div>
    <w:div w:id="137848890">
      <w:bodyDiv w:val="1"/>
      <w:marLeft w:val="0"/>
      <w:marRight w:val="0"/>
      <w:marTop w:val="0"/>
      <w:marBottom w:val="0"/>
      <w:divBdr>
        <w:top w:val="none" w:sz="0" w:space="0" w:color="auto"/>
        <w:left w:val="none" w:sz="0" w:space="0" w:color="auto"/>
        <w:bottom w:val="none" w:sz="0" w:space="0" w:color="auto"/>
        <w:right w:val="none" w:sz="0" w:space="0" w:color="auto"/>
      </w:divBdr>
    </w:div>
    <w:div w:id="143471721">
      <w:bodyDiv w:val="1"/>
      <w:marLeft w:val="0"/>
      <w:marRight w:val="0"/>
      <w:marTop w:val="0"/>
      <w:marBottom w:val="0"/>
      <w:divBdr>
        <w:top w:val="none" w:sz="0" w:space="0" w:color="auto"/>
        <w:left w:val="none" w:sz="0" w:space="0" w:color="auto"/>
        <w:bottom w:val="none" w:sz="0" w:space="0" w:color="auto"/>
        <w:right w:val="none" w:sz="0" w:space="0" w:color="auto"/>
      </w:divBdr>
    </w:div>
    <w:div w:id="153105233">
      <w:bodyDiv w:val="1"/>
      <w:marLeft w:val="0"/>
      <w:marRight w:val="0"/>
      <w:marTop w:val="0"/>
      <w:marBottom w:val="0"/>
      <w:divBdr>
        <w:top w:val="none" w:sz="0" w:space="0" w:color="auto"/>
        <w:left w:val="none" w:sz="0" w:space="0" w:color="auto"/>
        <w:bottom w:val="none" w:sz="0" w:space="0" w:color="auto"/>
        <w:right w:val="none" w:sz="0" w:space="0" w:color="auto"/>
      </w:divBdr>
    </w:div>
    <w:div w:id="160891889">
      <w:bodyDiv w:val="1"/>
      <w:marLeft w:val="0"/>
      <w:marRight w:val="0"/>
      <w:marTop w:val="0"/>
      <w:marBottom w:val="0"/>
      <w:divBdr>
        <w:top w:val="none" w:sz="0" w:space="0" w:color="auto"/>
        <w:left w:val="none" w:sz="0" w:space="0" w:color="auto"/>
        <w:bottom w:val="none" w:sz="0" w:space="0" w:color="auto"/>
        <w:right w:val="none" w:sz="0" w:space="0" w:color="auto"/>
      </w:divBdr>
    </w:div>
    <w:div w:id="166024218">
      <w:bodyDiv w:val="1"/>
      <w:marLeft w:val="0"/>
      <w:marRight w:val="0"/>
      <w:marTop w:val="0"/>
      <w:marBottom w:val="0"/>
      <w:divBdr>
        <w:top w:val="none" w:sz="0" w:space="0" w:color="auto"/>
        <w:left w:val="none" w:sz="0" w:space="0" w:color="auto"/>
        <w:bottom w:val="none" w:sz="0" w:space="0" w:color="auto"/>
        <w:right w:val="none" w:sz="0" w:space="0" w:color="auto"/>
      </w:divBdr>
    </w:div>
    <w:div w:id="175385461">
      <w:bodyDiv w:val="1"/>
      <w:marLeft w:val="0"/>
      <w:marRight w:val="0"/>
      <w:marTop w:val="0"/>
      <w:marBottom w:val="0"/>
      <w:divBdr>
        <w:top w:val="none" w:sz="0" w:space="0" w:color="auto"/>
        <w:left w:val="none" w:sz="0" w:space="0" w:color="auto"/>
        <w:bottom w:val="none" w:sz="0" w:space="0" w:color="auto"/>
        <w:right w:val="none" w:sz="0" w:space="0" w:color="auto"/>
      </w:divBdr>
    </w:div>
    <w:div w:id="180700934">
      <w:bodyDiv w:val="1"/>
      <w:marLeft w:val="0"/>
      <w:marRight w:val="0"/>
      <w:marTop w:val="0"/>
      <w:marBottom w:val="0"/>
      <w:divBdr>
        <w:top w:val="none" w:sz="0" w:space="0" w:color="auto"/>
        <w:left w:val="none" w:sz="0" w:space="0" w:color="auto"/>
        <w:bottom w:val="none" w:sz="0" w:space="0" w:color="auto"/>
        <w:right w:val="none" w:sz="0" w:space="0" w:color="auto"/>
      </w:divBdr>
    </w:div>
    <w:div w:id="183445622">
      <w:bodyDiv w:val="1"/>
      <w:marLeft w:val="0"/>
      <w:marRight w:val="0"/>
      <w:marTop w:val="0"/>
      <w:marBottom w:val="0"/>
      <w:divBdr>
        <w:top w:val="none" w:sz="0" w:space="0" w:color="auto"/>
        <w:left w:val="none" w:sz="0" w:space="0" w:color="auto"/>
        <w:bottom w:val="none" w:sz="0" w:space="0" w:color="auto"/>
        <w:right w:val="none" w:sz="0" w:space="0" w:color="auto"/>
      </w:divBdr>
    </w:div>
    <w:div w:id="195656677">
      <w:bodyDiv w:val="1"/>
      <w:marLeft w:val="0"/>
      <w:marRight w:val="0"/>
      <w:marTop w:val="0"/>
      <w:marBottom w:val="0"/>
      <w:divBdr>
        <w:top w:val="none" w:sz="0" w:space="0" w:color="auto"/>
        <w:left w:val="none" w:sz="0" w:space="0" w:color="auto"/>
        <w:bottom w:val="none" w:sz="0" w:space="0" w:color="auto"/>
        <w:right w:val="none" w:sz="0" w:space="0" w:color="auto"/>
      </w:divBdr>
    </w:div>
    <w:div w:id="209071709">
      <w:bodyDiv w:val="1"/>
      <w:marLeft w:val="0"/>
      <w:marRight w:val="0"/>
      <w:marTop w:val="0"/>
      <w:marBottom w:val="0"/>
      <w:divBdr>
        <w:top w:val="none" w:sz="0" w:space="0" w:color="auto"/>
        <w:left w:val="none" w:sz="0" w:space="0" w:color="auto"/>
        <w:bottom w:val="none" w:sz="0" w:space="0" w:color="auto"/>
        <w:right w:val="none" w:sz="0" w:space="0" w:color="auto"/>
      </w:divBdr>
    </w:div>
    <w:div w:id="210460359">
      <w:bodyDiv w:val="1"/>
      <w:marLeft w:val="0"/>
      <w:marRight w:val="0"/>
      <w:marTop w:val="0"/>
      <w:marBottom w:val="0"/>
      <w:divBdr>
        <w:top w:val="none" w:sz="0" w:space="0" w:color="auto"/>
        <w:left w:val="none" w:sz="0" w:space="0" w:color="auto"/>
        <w:bottom w:val="none" w:sz="0" w:space="0" w:color="auto"/>
        <w:right w:val="none" w:sz="0" w:space="0" w:color="auto"/>
      </w:divBdr>
    </w:div>
    <w:div w:id="217060302">
      <w:bodyDiv w:val="1"/>
      <w:marLeft w:val="0"/>
      <w:marRight w:val="0"/>
      <w:marTop w:val="0"/>
      <w:marBottom w:val="0"/>
      <w:divBdr>
        <w:top w:val="none" w:sz="0" w:space="0" w:color="auto"/>
        <w:left w:val="none" w:sz="0" w:space="0" w:color="auto"/>
        <w:bottom w:val="none" w:sz="0" w:space="0" w:color="auto"/>
        <w:right w:val="none" w:sz="0" w:space="0" w:color="auto"/>
      </w:divBdr>
    </w:div>
    <w:div w:id="221603542">
      <w:bodyDiv w:val="1"/>
      <w:marLeft w:val="0"/>
      <w:marRight w:val="0"/>
      <w:marTop w:val="0"/>
      <w:marBottom w:val="0"/>
      <w:divBdr>
        <w:top w:val="none" w:sz="0" w:space="0" w:color="auto"/>
        <w:left w:val="none" w:sz="0" w:space="0" w:color="auto"/>
        <w:bottom w:val="none" w:sz="0" w:space="0" w:color="auto"/>
        <w:right w:val="none" w:sz="0" w:space="0" w:color="auto"/>
      </w:divBdr>
    </w:div>
    <w:div w:id="231627680">
      <w:bodyDiv w:val="1"/>
      <w:marLeft w:val="0"/>
      <w:marRight w:val="0"/>
      <w:marTop w:val="0"/>
      <w:marBottom w:val="0"/>
      <w:divBdr>
        <w:top w:val="none" w:sz="0" w:space="0" w:color="auto"/>
        <w:left w:val="none" w:sz="0" w:space="0" w:color="auto"/>
        <w:bottom w:val="none" w:sz="0" w:space="0" w:color="auto"/>
        <w:right w:val="none" w:sz="0" w:space="0" w:color="auto"/>
      </w:divBdr>
    </w:div>
    <w:div w:id="233706675">
      <w:bodyDiv w:val="1"/>
      <w:marLeft w:val="0"/>
      <w:marRight w:val="0"/>
      <w:marTop w:val="0"/>
      <w:marBottom w:val="0"/>
      <w:divBdr>
        <w:top w:val="none" w:sz="0" w:space="0" w:color="auto"/>
        <w:left w:val="none" w:sz="0" w:space="0" w:color="auto"/>
        <w:bottom w:val="none" w:sz="0" w:space="0" w:color="auto"/>
        <w:right w:val="none" w:sz="0" w:space="0" w:color="auto"/>
      </w:divBdr>
    </w:div>
    <w:div w:id="238447453">
      <w:bodyDiv w:val="1"/>
      <w:marLeft w:val="0"/>
      <w:marRight w:val="0"/>
      <w:marTop w:val="0"/>
      <w:marBottom w:val="0"/>
      <w:divBdr>
        <w:top w:val="none" w:sz="0" w:space="0" w:color="auto"/>
        <w:left w:val="none" w:sz="0" w:space="0" w:color="auto"/>
        <w:bottom w:val="none" w:sz="0" w:space="0" w:color="auto"/>
        <w:right w:val="none" w:sz="0" w:space="0" w:color="auto"/>
      </w:divBdr>
    </w:div>
    <w:div w:id="246690324">
      <w:bodyDiv w:val="1"/>
      <w:marLeft w:val="0"/>
      <w:marRight w:val="0"/>
      <w:marTop w:val="0"/>
      <w:marBottom w:val="0"/>
      <w:divBdr>
        <w:top w:val="none" w:sz="0" w:space="0" w:color="auto"/>
        <w:left w:val="none" w:sz="0" w:space="0" w:color="auto"/>
        <w:bottom w:val="none" w:sz="0" w:space="0" w:color="auto"/>
        <w:right w:val="none" w:sz="0" w:space="0" w:color="auto"/>
      </w:divBdr>
    </w:div>
    <w:div w:id="247157601">
      <w:bodyDiv w:val="1"/>
      <w:marLeft w:val="0"/>
      <w:marRight w:val="0"/>
      <w:marTop w:val="0"/>
      <w:marBottom w:val="0"/>
      <w:divBdr>
        <w:top w:val="none" w:sz="0" w:space="0" w:color="auto"/>
        <w:left w:val="none" w:sz="0" w:space="0" w:color="auto"/>
        <w:bottom w:val="none" w:sz="0" w:space="0" w:color="auto"/>
        <w:right w:val="none" w:sz="0" w:space="0" w:color="auto"/>
      </w:divBdr>
    </w:div>
    <w:div w:id="256989133">
      <w:bodyDiv w:val="1"/>
      <w:marLeft w:val="0"/>
      <w:marRight w:val="0"/>
      <w:marTop w:val="0"/>
      <w:marBottom w:val="0"/>
      <w:divBdr>
        <w:top w:val="none" w:sz="0" w:space="0" w:color="auto"/>
        <w:left w:val="none" w:sz="0" w:space="0" w:color="auto"/>
        <w:bottom w:val="none" w:sz="0" w:space="0" w:color="auto"/>
        <w:right w:val="none" w:sz="0" w:space="0" w:color="auto"/>
      </w:divBdr>
    </w:div>
    <w:div w:id="261451014">
      <w:bodyDiv w:val="1"/>
      <w:marLeft w:val="0"/>
      <w:marRight w:val="0"/>
      <w:marTop w:val="0"/>
      <w:marBottom w:val="0"/>
      <w:divBdr>
        <w:top w:val="none" w:sz="0" w:space="0" w:color="auto"/>
        <w:left w:val="none" w:sz="0" w:space="0" w:color="auto"/>
        <w:bottom w:val="none" w:sz="0" w:space="0" w:color="auto"/>
        <w:right w:val="none" w:sz="0" w:space="0" w:color="auto"/>
      </w:divBdr>
    </w:div>
    <w:div w:id="263880242">
      <w:bodyDiv w:val="1"/>
      <w:marLeft w:val="0"/>
      <w:marRight w:val="0"/>
      <w:marTop w:val="0"/>
      <w:marBottom w:val="0"/>
      <w:divBdr>
        <w:top w:val="none" w:sz="0" w:space="0" w:color="auto"/>
        <w:left w:val="none" w:sz="0" w:space="0" w:color="auto"/>
        <w:bottom w:val="none" w:sz="0" w:space="0" w:color="auto"/>
        <w:right w:val="none" w:sz="0" w:space="0" w:color="auto"/>
      </w:divBdr>
    </w:div>
    <w:div w:id="264270942">
      <w:bodyDiv w:val="1"/>
      <w:marLeft w:val="0"/>
      <w:marRight w:val="0"/>
      <w:marTop w:val="0"/>
      <w:marBottom w:val="0"/>
      <w:divBdr>
        <w:top w:val="none" w:sz="0" w:space="0" w:color="auto"/>
        <w:left w:val="none" w:sz="0" w:space="0" w:color="auto"/>
        <w:bottom w:val="none" w:sz="0" w:space="0" w:color="auto"/>
        <w:right w:val="none" w:sz="0" w:space="0" w:color="auto"/>
      </w:divBdr>
    </w:div>
    <w:div w:id="269628490">
      <w:bodyDiv w:val="1"/>
      <w:marLeft w:val="0"/>
      <w:marRight w:val="0"/>
      <w:marTop w:val="0"/>
      <w:marBottom w:val="0"/>
      <w:divBdr>
        <w:top w:val="none" w:sz="0" w:space="0" w:color="auto"/>
        <w:left w:val="none" w:sz="0" w:space="0" w:color="auto"/>
        <w:bottom w:val="none" w:sz="0" w:space="0" w:color="auto"/>
        <w:right w:val="none" w:sz="0" w:space="0" w:color="auto"/>
      </w:divBdr>
    </w:div>
    <w:div w:id="270019068">
      <w:bodyDiv w:val="1"/>
      <w:marLeft w:val="0"/>
      <w:marRight w:val="0"/>
      <w:marTop w:val="0"/>
      <w:marBottom w:val="0"/>
      <w:divBdr>
        <w:top w:val="none" w:sz="0" w:space="0" w:color="auto"/>
        <w:left w:val="none" w:sz="0" w:space="0" w:color="auto"/>
        <w:bottom w:val="none" w:sz="0" w:space="0" w:color="auto"/>
        <w:right w:val="none" w:sz="0" w:space="0" w:color="auto"/>
      </w:divBdr>
    </w:div>
    <w:div w:id="270821888">
      <w:bodyDiv w:val="1"/>
      <w:marLeft w:val="0"/>
      <w:marRight w:val="0"/>
      <w:marTop w:val="0"/>
      <w:marBottom w:val="0"/>
      <w:divBdr>
        <w:top w:val="none" w:sz="0" w:space="0" w:color="auto"/>
        <w:left w:val="none" w:sz="0" w:space="0" w:color="auto"/>
        <w:bottom w:val="none" w:sz="0" w:space="0" w:color="auto"/>
        <w:right w:val="none" w:sz="0" w:space="0" w:color="auto"/>
      </w:divBdr>
    </w:div>
    <w:div w:id="278687931">
      <w:bodyDiv w:val="1"/>
      <w:marLeft w:val="0"/>
      <w:marRight w:val="0"/>
      <w:marTop w:val="0"/>
      <w:marBottom w:val="0"/>
      <w:divBdr>
        <w:top w:val="none" w:sz="0" w:space="0" w:color="auto"/>
        <w:left w:val="none" w:sz="0" w:space="0" w:color="auto"/>
        <w:bottom w:val="none" w:sz="0" w:space="0" w:color="auto"/>
        <w:right w:val="none" w:sz="0" w:space="0" w:color="auto"/>
      </w:divBdr>
    </w:div>
    <w:div w:id="289290992">
      <w:bodyDiv w:val="1"/>
      <w:marLeft w:val="0"/>
      <w:marRight w:val="0"/>
      <w:marTop w:val="0"/>
      <w:marBottom w:val="0"/>
      <w:divBdr>
        <w:top w:val="none" w:sz="0" w:space="0" w:color="auto"/>
        <w:left w:val="none" w:sz="0" w:space="0" w:color="auto"/>
        <w:bottom w:val="none" w:sz="0" w:space="0" w:color="auto"/>
        <w:right w:val="none" w:sz="0" w:space="0" w:color="auto"/>
      </w:divBdr>
    </w:div>
    <w:div w:id="289552015">
      <w:bodyDiv w:val="1"/>
      <w:marLeft w:val="0"/>
      <w:marRight w:val="0"/>
      <w:marTop w:val="0"/>
      <w:marBottom w:val="0"/>
      <w:divBdr>
        <w:top w:val="none" w:sz="0" w:space="0" w:color="auto"/>
        <w:left w:val="none" w:sz="0" w:space="0" w:color="auto"/>
        <w:bottom w:val="none" w:sz="0" w:space="0" w:color="auto"/>
        <w:right w:val="none" w:sz="0" w:space="0" w:color="auto"/>
      </w:divBdr>
    </w:div>
    <w:div w:id="290404866">
      <w:bodyDiv w:val="1"/>
      <w:marLeft w:val="0"/>
      <w:marRight w:val="0"/>
      <w:marTop w:val="0"/>
      <w:marBottom w:val="0"/>
      <w:divBdr>
        <w:top w:val="none" w:sz="0" w:space="0" w:color="auto"/>
        <w:left w:val="none" w:sz="0" w:space="0" w:color="auto"/>
        <w:bottom w:val="none" w:sz="0" w:space="0" w:color="auto"/>
        <w:right w:val="none" w:sz="0" w:space="0" w:color="auto"/>
      </w:divBdr>
    </w:div>
    <w:div w:id="293101937">
      <w:bodyDiv w:val="1"/>
      <w:marLeft w:val="0"/>
      <w:marRight w:val="0"/>
      <w:marTop w:val="0"/>
      <w:marBottom w:val="0"/>
      <w:divBdr>
        <w:top w:val="none" w:sz="0" w:space="0" w:color="auto"/>
        <w:left w:val="none" w:sz="0" w:space="0" w:color="auto"/>
        <w:bottom w:val="none" w:sz="0" w:space="0" w:color="auto"/>
        <w:right w:val="none" w:sz="0" w:space="0" w:color="auto"/>
      </w:divBdr>
    </w:div>
    <w:div w:id="304970466">
      <w:bodyDiv w:val="1"/>
      <w:marLeft w:val="0"/>
      <w:marRight w:val="0"/>
      <w:marTop w:val="0"/>
      <w:marBottom w:val="0"/>
      <w:divBdr>
        <w:top w:val="none" w:sz="0" w:space="0" w:color="auto"/>
        <w:left w:val="none" w:sz="0" w:space="0" w:color="auto"/>
        <w:bottom w:val="none" w:sz="0" w:space="0" w:color="auto"/>
        <w:right w:val="none" w:sz="0" w:space="0" w:color="auto"/>
      </w:divBdr>
    </w:div>
    <w:div w:id="305355942">
      <w:bodyDiv w:val="1"/>
      <w:marLeft w:val="0"/>
      <w:marRight w:val="0"/>
      <w:marTop w:val="0"/>
      <w:marBottom w:val="0"/>
      <w:divBdr>
        <w:top w:val="none" w:sz="0" w:space="0" w:color="auto"/>
        <w:left w:val="none" w:sz="0" w:space="0" w:color="auto"/>
        <w:bottom w:val="none" w:sz="0" w:space="0" w:color="auto"/>
        <w:right w:val="none" w:sz="0" w:space="0" w:color="auto"/>
      </w:divBdr>
    </w:div>
    <w:div w:id="310983717">
      <w:bodyDiv w:val="1"/>
      <w:marLeft w:val="0"/>
      <w:marRight w:val="0"/>
      <w:marTop w:val="0"/>
      <w:marBottom w:val="0"/>
      <w:divBdr>
        <w:top w:val="none" w:sz="0" w:space="0" w:color="auto"/>
        <w:left w:val="none" w:sz="0" w:space="0" w:color="auto"/>
        <w:bottom w:val="none" w:sz="0" w:space="0" w:color="auto"/>
        <w:right w:val="none" w:sz="0" w:space="0" w:color="auto"/>
      </w:divBdr>
    </w:div>
    <w:div w:id="318077582">
      <w:bodyDiv w:val="1"/>
      <w:marLeft w:val="0"/>
      <w:marRight w:val="0"/>
      <w:marTop w:val="0"/>
      <w:marBottom w:val="0"/>
      <w:divBdr>
        <w:top w:val="none" w:sz="0" w:space="0" w:color="auto"/>
        <w:left w:val="none" w:sz="0" w:space="0" w:color="auto"/>
        <w:bottom w:val="none" w:sz="0" w:space="0" w:color="auto"/>
        <w:right w:val="none" w:sz="0" w:space="0" w:color="auto"/>
      </w:divBdr>
    </w:div>
    <w:div w:id="325089595">
      <w:bodyDiv w:val="1"/>
      <w:marLeft w:val="0"/>
      <w:marRight w:val="0"/>
      <w:marTop w:val="0"/>
      <w:marBottom w:val="0"/>
      <w:divBdr>
        <w:top w:val="none" w:sz="0" w:space="0" w:color="auto"/>
        <w:left w:val="none" w:sz="0" w:space="0" w:color="auto"/>
        <w:bottom w:val="none" w:sz="0" w:space="0" w:color="auto"/>
        <w:right w:val="none" w:sz="0" w:space="0" w:color="auto"/>
      </w:divBdr>
    </w:div>
    <w:div w:id="336155850">
      <w:bodyDiv w:val="1"/>
      <w:marLeft w:val="0"/>
      <w:marRight w:val="0"/>
      <w:marTop w:val="0"/>
      <w:marBottom w:val="0"/>
      <w:divBdr>
        <w:top w:val="none" w:sz="0" w:space="0" w:color="auto"/>
        <w:left w:val="none" w:sz="0" w:space="0" w:color="auto"/>
        <w:bottom w:val="none" w:sz="0" w:space="0" w:color="auto"/>
        <w:right w:val="none" w:sz="0" w:space="0" w:color="auto"/>
      </w:divBdr>
    </w:div>
    <w:div w:id="338041987">
      <w:bodyDiv w:val="1"/>
      <w:marLeft w:val="0"/>
      <w:marRight w:val="0"/>
      <w:marTop w:val="0"/>
      <w:marBottom w:val="0"/>
      <w:divBdr>
        <w:top w:val="none" w:sz="0" w:space="0" w:color="auto"/>
        <w:left w:val="none" w:sz="0" w:space="0" w:color="auto"/>
        <w:bottom w:val="none" w:sz="0" w:space="0" w:color="auto"/>
        <w:right w:val="none" w:sz="0" w:space="0" w:color="auto"/>
      </w:divBdr>
    </w:div>
    <w:div w:id="340159921">
      <w:bodyDiv w:val="1"/>
      <w:marLeft w:val="0"/>
      <w:marRight w:val="0"/>
      <w:marTop w:val="0"/>
      <w:marBottom w:val="0"/>
      <w:divBdr>
        <w:top w:val="none" w:sz="0" w:space="0" w:color="auto"/>
        <w:left w:val="none" w:sz="0" w:space="0" w:color="auto"/>
        <w:bottom w:val="none" w:sz="0" w:space="0" w:color="auto"/>
        <w:right w:val="none" w:sz="0" w:space="0" w:color="auto"/>
      </w:divBdr>
    </w:div>
    <w:div w:id="341397258">
      <w:bodyDiv w:val="1"/>
      <w:marLeft w:val="0"/>
      <w:marRight w:val="0"/>
      <w:marTop w:val="0"/>
      <w:marBottom w:val="0"/>
      <w:divBdr>
        <w:top w:val="none" w:sz="0" w:space="0" w:color="auto"/>
        <w:left w:val="none" w:sz="0" w:space="0" w:color="auto"/>
        <w:bottom w:val="none" w:sz="0" w:space="0" w:color="auto"/>
        <w:right w:val="none" w:sz="0" w:space="0" w:color="auto"/>
      </w:divBdr>
    </w:div>
    <w:div w:id="342901727">
      <w:bodyDiv w:val="1"/>
      <w:marLeft w:val="0"/>
      <w:marRight w:val="0"/>
      <w:marTop w:val="0"/>
      <w:marBottom w:val="0"/>
      <w:divBdr>
        <w:top w:val="none" w:sz="0" w:space="0" w:color="auto"/>
        <w:left w:val="none" w:sz="0" w:space="0" w:color="auto"/>
        <w:bottom w:val="none" w:sz="0" w:space="0" w:color="auto"/>
        <w:right w:val="none" w:sz="0" w:space="0" w:color="auto"/>
      </w:divBdr>
    </w:div>
    <w:div w:id="370888069">
      <w:bodyDiv w:val="1"/>
      <w:marLeft w:val="0"/>
      <w:marRight w:val="0"/>
      <w:marTop w:val="0"/>
      <w:marBottom w:val="0"/>
      <w:divBdr>
        <w:top w:val="none" w:sz="0" w:space="0" w:color="auto"/>
        <w:left w:val="none" w:sz="0" w:space="0" w:color="auto"/>
        <w:bottom w:val="none" w:sz="0" w:space="0" w:color="auto"/>
        <w:right w:val="none" w:sz="0" w:space="0" w:color="auto"/>
      </w:divBdr>
    </w:div>
    <w:div w:id="373848315">
      <w:bodyDiv w:val="1"/>
      <w:marLeft w:val="0"/>
      <w:marRight w:val="0"/>
      <w:marTop w:val="0"/>
      <w:marBottom w:val="0"/>
      <w:divBdr>
        <w:top w:val="none" w:sz="0" w:space="0" w:color="auto"/>
        <w:left w:val="none" w:sz="0" w:space="0" w:color="auto"/>
        <w:bottom w:val="none" w:sz="0" w:space="0" w:color="auto"/>
        <w:right w:val="none" w:sz="0" w:space="0" w:color="auto"/>
      </w:divBdr>
    </w:div>
    <w:div w:id="378940848">
      <w:bodyDiv w:val="1"/>
      <w:marLeft w:val="0"/>
      <w:marRight w:val="0"/>
      <w:marTop w:val="0"/>
      <w:marBottom w:val="0"/>
      <w:divBdr>
        <w:top w:val="none" w:sz="0" w:space="0" w:color="auto"/>
        <w:left w:val="none" w:sz="0" w:space="0" w:color="auto"/>
        <w:bottom w:val="none" w:sz="0" w:space="0" w:color="auto"/>
        <w:right w:val="none" w:sz="0" w:space="0" w:color="auto"/>
      </w:divBdr>
    </w:div>
    <w:div w:id="380373813">
      <w:bodyDiv w:val="1"/>
      <w:marLeft w:val="0"/>
      <w:marRight w:val="0"/>
      <w:marTop w:val="0"/>
      <w:marBottom w:val="0"/>
      <w:divBdr>
        <w:top w:val="none" w:sz="0" w:space="0" w:color="auto"/>
        <w:left w:val="none" w:sz="0" w:space="0" w:color="auto"/>
        <w:bottom w:val="none" w:sz="0" w:space="0" w:color="auto"/>
        <w:right w:val="none" w:sz="0" w:space="0" w:color="auto"/>
      </w:divBdr>
    </w:div>
    <w:div w:id="381910289">
      <w:bodyDiv w:val="1"/>
      <w:marLeft w:val="0"/>
      <w:marRight w:val="0"/>
      <w:marTop w:val="0"/>
      <w:marBottom w:val="0"/>
      <w:divBdr>
        <w:top w:val="none" w:sz="0" w:space="0" w:color="auto"/>
        <w:left w:val="none" w:sz="0" w:space="0" w:color="auto"/>
        <w:bottom w:val="none" w:sz="0" w:space="0" w:color="auto"/>
        <w:right w:val="none" w:sz="0" w:space="0" w:color="auto"/>
      </w:divBdr>
    </w:div>
    <w:div w:id="382559366">
      <w:bodyDiv w:val="1"/>
      <w:marLeft w:val="0"/>
      <w:marRight w:val="0"/>
      <w:marTop w:val="0"/>
      <w:marBottom w:val="0"/>
      <w:divBdr>
        <w:top w:val="none" w:sz="0" w:space="0" w:color="auto"/>
        <w:left w:val="none" w:sz="0" w:space="0" w:color="auto"/>
        <w:bottom w:val="none" w:sz="0" w:space="0" w:color="auto"/>
        <w:right w:val="none" w:sz="0" w:space="0" w:color="auto"/>
      </w:divBdr>
    </w:div>
    <w:div w:id="388505049">
      <w:bodyDiv w:val="1"/>
      <w:marLeft w:val="0"/>
      <w:marRight w:val="0"/>
      <w:marTop w:val="0"/>
      <w:marBottom w:val="0"/>
      <w:divBdr>
        <w:top w:val="none" w:sz="0" w:space="0" w:color="auto"/>
        <w:left w:val="none" w:sz="0" w:space="0" w:color="auto"/>
        <w:bottom w:val="none" w:sz="0" w:space="0" w:color="auto"/>
        <w:right w:val="none" w:sz="0" w:space="0" w:color="auto"/>
      </w:divBdr>
    </w:div>
    <w:div w:id="397097214">
      <w:bodyDiv w:val="1"/>
      <w:marLeft w:val="0"/>
      <w:marRight w:val="0"/>
      <w:marTop w:val="0"/>
      <w:marBottom w:val="0"/>
      <w:divBdr>
        <w:top w:val="none" w:sz="0" w:space="0" w:color="auto"/>
        <w:left w:val="none" w:sz="0" w:space="0" w:color="auto"/>
        <w:bottom w:val="none" w:sz="0" w:space="0" w:color="auto"/>
        <w:right w:val="none" w:sz="0" w:space="0" w:color="auto"/>
      </w:divBdr>
    </w:div>
    <w:div w:id="397364770">
      <w:bodyDiv w:val="1"/>
      <w:marLeft w:val="0"/>
      <w:marRight w:val="0"/>
      <w:marTop w:val="0"/>
      <w:marBottom w:val="0"/>
      <w:divBdr>
        <w:top w:val="none" w:sz="0" w:space="0" w:color="auto"/>
        <w:left w:val="none" w:sz="0" w:space="0" w:color="auto"/>
        <w:bottom w:val="none" w:sz="0" w:space="0" w:color="auto"/>
        <w:right w:val="none" w:sz="0" w:space="0" w:color="auto"/>
      </w:divBdr>
    </w:div>
    <w:div w:id="399790647">
      <w:bodyDiv w:val="1"/>
      <w:marLeft w:val="0"/>
      <w:marRight w:val="0"/>
      <w:marTop w:val="0"/>
      <w:marBottom w:val="0"/>
      <w:divBdr>
        <w:top w:val="none" w:sz="0" w:space="0" w:color="auto"/>
        <w:left w:val="none" w:sz="0" w:space="0" w:color="auto"/>
        <w:bottom w:val="none" w:sz="0" w:space="0" w:color="auto"/>
        <w:right w:val="none" w:sz="0" w:space="0" w:color="auto"/>
      </w:divBdr>
    </w:div>
    <w:div w:id="401491341">
      <w:bodyDiv w:val="1"/>
      <w:marLeft w:val="0"/>
      <w:marRight w:val="0"/>
      <w:marTop w:val="0"/>
      <w:marBottom w:val="0"/>
      <w:divBdr>
        <w:top w:val="none" w:sz="0" w:space="0" w:color="auto"/>
        <w:left w:val="none" w:sz="0" w:space="0" w:color="auto"/>
        <w:bottom w:val="none" w:sz="0" w:space="0" w:color="auto"/>
        <w:right w:val="none" w:sz="0" w:space="0" w:color="auto"/>
      </w:divBdr>
    </w:div>
    <w:div w:id="404189688">
      <w:bodyDiv w:val="1"/>
      <w:marLeft w:val="0"/>
      <w:marRight w:val="0"/>
      <w:marTop w:val="0"/>
      <w:marBottom w:val="0"/>
      <w:divBdr>
        <w:top w:val="none" w:sz="0" w:space="0" w:color="auto"/>
        <w:left w:val="none" w:sz="0" w:space="0" w:color="auto"/>
        <w:bottom w:val="none" w:sz="0" w:space="0" w:color="auto"/>
        <w:right w:val="none" w:sz="0" w:space="0" w:color="auto"/>
      </w:divBdr>
    </w:div>
    <w:div w:id="405490894">
      <w:bodyDiv w:val="1"/>
      <w:marLeft w:val="0"/>
      <w:marRight w:val="0"/>
      <w:marTop w:val="0"/>
      <w:marBottom w:val="0"/>
      <w:divBdr>
        <w:top w:val="none" w:sz="0" w:space="0" w:color="auto"/>
        <w:left w:val="none" w:sz="0" w:space="0" w:color="auto"/>
        <w:bottom w:val="none" w:sz="0" w:space="0" w:color="auto"/>
        <w:right w:val="none" w:sz="0" w:space="0" w:color="auto"/>
      </w:divBdr>
    </w:div>
    <w:div w:id="405810474">
      <w:bodyDiv w:val="1"/>
      <w:marLeft w:val="0"/>
      <w:marRight w:val="0"/>
      <w:marTop w:val="0"/>
      <w:marBottom w:val="0"/>
      <w:divBdr>
        <w:top w:val="none" w:sz="0" w:space="0" w:color="auto"/>
        <w:left w:val="none" w:sz="0" w:space="0" w:color="auto"/>
        <w:bottom w:val="none" w:sz="0" w:space="0" w:color="auto"/>
        <w:right w:val="none" w:sz="0" w:space="0" w:color="auto"/>
      </w:divBdr>
    </w:div>
    <w:div w:id="407845934">
      <w:bodyDiv w:val="1"/>
      <w:marLeft w:val="0"/>
      <w:marRight w:val="0"/>
      <w:marTop w:val="0"/>
      <w:marBottom w:val="0"/>
      <w:divBdr>
        <w:top w:val="none" w:sz="0" w:space="0" w:color="auto"/>
        <w:left w:val="none" w:sz="0" w:space="0" w:color="auto"/>
        <w:bottom w:val="none" w:sz="0" w:space="0" w:color="auto"/>
        <w:right w:val="none" w:sz="0" w:space="0" w:color="auto"/>
      </w:divBdr>
    </w:div>
    <w:div w:id="413165050">
      <w:bodyDiv w:val="1"/>
      <w:marLeft w:val="0"/>
      <w:marRight w:val="0"/>
      <w:marTop w:val="0"/>
      <w:marBottom w:val="0"/>
      <w:divBdr>
        <w:top w:val="none" w:sz="0" w:space="0" w:color="auto"/>
        <w:left w:val="none" w:sz="0" w:space="0" w:color="auto"/>
        <w:bottom w:val="none" w:sz="0" w:space="0" w:color="auto"/>
        <w:right w:val="none" w:sz="0" w:space="0" w:color="auto"/>
      </w:divBdr>
    </w:div>
    <w:div w:id="419836052">
      <w:bodyDiv w:val="1"/>
      <w:marLeft w:val="0"/>
      <w:marRight w:val="0"/>
      <w:marTop w:val="0"/>
      <w:marBottom w:val="0"/>
      <w:divBdr>
        <w:top w:val="none" w:sz="0" w:space="0" w:color="auto"/>
        <w:left w:val="none" w:sz="0" w:space="0" w:color="auto"/>
        <w:bottom w:val="none" w:sz="0" w:space="0" w:color="auto"/>
        <w:right w:val="none" w:sz="0" w:space="0" w:color="auto"/>
      </w:divBdr>
    </w:div>
    <w:div w:id="421997446">
      <w:bodyDiv w:val="1"/>
      <w:marLeft w:val="0"/>
      <w:marRight w:val="0"/>
      <w:marTop w:val="0"/>
      <w:marBottom w:val="0"/>
      <w:divBdr>
        <w:top w:val="none" w:sz="0" w:space="0" w:color="auto"/>
        <w:left w:val="none" w:sz="0" w:space="0" w:color="auto"/>
        <w:bottom w:val="none" w:sz="0" w:space="0" w:color="auto"/>
        <w:right w:val="none" w:sz="0" w:space="0" w:color="auto"/>
      </w:divBdr>
    </w:div>
    <w:div w:id="422917230">
      <w:bodyDiv w:val="1"/>
      <w:marLeft w:val="0"/>
      <w:marRight w:val="0"/>
      <w:marTop w:val="0"/>
      <w:marBottom w:val="0"/>
      <w:divBdr>
        <w:top w:val="none" w:sz="0" w:space="0" w:color="auto"/>
        <w:left w:val="none" w:sz="0" w:space="0" w:color="auto"/>
        <w:bottom w:val="none" w:sz="0" w:space="0" w:color="auto"/>
        <w:right w:val="none" w:sz="0" w:space="0" w:color="auto"/>
      </w:divBdr>
    </w:div>
    <w:div w:id="425734904">
      <w:bodyDiv w:val="1"/>
      <w:marLeft w:val="0"/>
      <w:marRight w:val="0"/>
      <w:marTop w:val="0"/>
      <w:marBottom w:val="0"/>
      <w:divBdr>
        <w:top w:val="none" w:sz="0" w:space="0" w:color="auto"/>
        <w:left w:val="none" w:sz="0" w:space="0" w:color="auto"/>
        <w:bottom w:val="none" w:sz="0" w:space="0" w:color="auto"/>
        <w:right w:val="none" w:sz="0" w:space="0" w:color="auto"/>
      </w:divBdr>
    </w:div>
    <w:div w:id="431554995">
      <w:bodyDiv w:val="1"/>
      <w:marLeft w:val="0"/>
      <w:marRight w:val="0"/>
      <w:marTop w:val="0"/>
      <w:marBottom w:val="0"/>
      <w:divBdr>
        <w:top w:val="none" w:sz="0" w:space="0" w:color="auto"/>
        <w:left w:val="none" w:sz="0" w:space="0" w:color="auto"/>
        <w:bottom w:val="none" w:sz="0" w:space="0" w:color="auto"/>
        <w:right w:val="none" w:sz="0" w:space="0" w:color="auto"/>
      </w:divBdr>
    </w:div>
    <w:div w:id="434518400">
      <w:bodyDiv w:val="1"/>
      <w:marLeft w:val="0"/>
      <w:marRight w:val="0"/>
      <w:marTop w:val="0"/>
      <w:marBottom w:val="0"/>
      <w:divBdr>
        <w:top w:val="none" w:sz="0" w:space="0" w:color="auto"/>
        <w:left w:val="none" w:sz="0" w:space="0" w:color="auto"/>
        <w:bottom w:val="none" w:sz="0" w:space="0" w:color="auto"/>
        <w:right w:val="none" w:sz="0" w:space="0" w:color="auto"/>
      </w:divBdr>
    </w:div>
    <w:div w:id="443689674">
      <w:bodyDiv w:val="1"/>
      <w:marLeft w:val="0"/>
      <w:marRight w:val="0"/>
      <w:marTop w:val="0"/>
      <w:marBottom w:val="0"/>
      <w:divBdr>
        <w:top w:val="none" w:sz="0" w:space="0" w:color="auto"/>
        <w:left w:val="none" w:sz="0" w:space="0" w:color="auto"/>
        <w:bottom w:val="none" w:sz="0" w:space="0" w:color="auto"/>
        <w:right w:val="none" w:sz="0" w:space="0" w:color="auto"/>
      </w:divBdr>
    </w:div>
    <w:div w:id="444275249">
      <w:bodyDiv w:val="1"/>
      <w:marLeft w:val="0"/>
      <w:marRight w:val="0"/>
      <w:marTop w:val="0"/>
      <w:marBottom w:val="0"/>
      <w:divBdr>
        <w:top w:val="none" w:sz="0" w:space="0" w:color="auto"/>
        <w:left w:val="none" w:sz="0" w:space="0" w:color="auto"/>
        <w:bottom w:val="none" w:sz="0" w:space="0" w:color="auto"/>
        <w:right w:val="none" w:sz="0" w:space="0" w:color="auto"/>
      </w:divBdr>
    </w:div>
    <w:div w:id="451706647">
      <w:bodyDiv w:val="1"/>
      <w:marLeft w:val="0"/>
      <w:marRight w:val="0"/>
      <w:marTop w:val="0"/>
      <w:marBottom w:val="0"/>
      <w:divBdr>
        <w:top w:val="none" w:sz="0" w:space="0" w:color="auto"/>
        <w:left w:val="none" w:sz="0" w:space="0" w:color="auto"/>
        <w:bottom w:val="none" w:sz="0" w:space="0" w:color="auto"/>
        <w:right w:val="none" w:sz="0" w:space="0" w:color="auto"/>
      </w:divBdr>
    </w:div>
    <w:div w:id="468086874">
      <w:bodyDiv w:val="1"/>
      <w:marLeft w:val="0"/>
      <w:marRight w:val="0"/>
      <w:marTop w:val="0"/>
      <w:marBottom w:val="0"/>
      <w:divBdr>
        <w:top w:val="none" w:sz="0" w:space="0" w:color="auto"/>
        <w:left w:val="none" w:sz="0" w:space="0" w:color="auto"/>
        <w:bottom w:val="none" w:sz="0" w:space="0" w:color="auto"/>
        <w:right w:val="none" w:sz="0" w:space="0" w:color="auto"/>
      </w:divBdr>
    </w:div>
    <w:div w:id="474104263">
      <w:bodyDiv w:val="1"/>
      <w:marLeft w:val="0"/>
      <w:marRight w:val="0"/>
      <w:marTop w:val="0"/>
      <w:marBottom w:val="0"/>
      <w:divBdr>
        <w:top w:val="none" w:sz="0" w:space="0" w:color="auto"/>
        <w:left w:val="none" w:sz="0" w:space="0" w:color="auto"/>
        <w:bottom w:val="none" w:sz="0" w:space="0" w:color="auto"/>
        <w:right w:val="none" w:sz="0" w:space="0" w:color="auto"/>
      </w:divBdr>
    </w:div>
    <w:div w:id="476145574">
      <w:bodyDiv w:val="1"/>
      <w:marLeft w:val="0"/>
      <w:marRight w:val="0"/>
      <w:marTop w:val="0"/>
      <w:marBottom w:val="0"/>
      <w:divBdr>
        <w:top w:val="none" w:sz="0" w:space="0" w:color="auto"/>
        <w:left w:val="none" w:sz="0" w:space="0" w:color="auto"/>
        <w:bottom w:val="none" w:sz="0" w:space="0" w:color="auto"/>
        <w:right w:val="none" w:sz="0" w:space="0" w:color="auto"/>
      </w:divBdr>
    </w:div>
    <w:div w:id="491336860">
      <w:bodyDiv w:val="1"/>
      <w:marLeft w:val="0"/>
      <w:marRight w:val="0"/>
      <w:marTop w:val="0"/>
      <w:marBottom w:val="0"/>
      <w:divBdr>
        <w:top w:val="none" w:sz="0" w:space="0" w:color="auto"/>
        <w:left w:val="none" w:sz="0" w:space="0" w:color="auto"/>
        <w:bottom w:val="none" w:sz="0" w:space="0" w:color="auto"/>
        <w:right w:val="none" w:sz="0" w:space="0" w:color="auto"/>
      </w:divBdr>
    </w:div>
    <w:div w:id="492379799">
      <w:bodyDiv w:val="1"/>
      <w:marLeft w:val="0"/>
      <w:marRight w:val="0"/>
      <w:marTop w:val="0"/>
      <w:marBottom w:val="0"/>
      <w:divBdr>
        <w:top w:val="none" w:sz="0" w:space="0" w:color="auto"/>
        <w:left w:val="none" w:sz="0" w:space="0" w:color="auto"/>
        <w:bottom w:val="none" w:sz="0" w:space="0" w:color="auto"/>
        <w:right w:val="none" w:sz="0" w:space="0" w:color="auto"/>
      </w:divBdr>
    </w:div>
    <w:div w:id="497186023">
      <w:bodyDiv w:val="1"/>
      <w:marLeft w:val="0"/>
      <w:marRight w:val="0"/>
      <w:marTop w:val="0"/>
      <w:marBottom w:val="0"/>
      <w:divBdr>
        <w:top w:val="none" w:sz="0" w:space="0" w:color="auto"/>
        <w:left w:val="none" w:sz="0" w:space="0" w:color="auto"/>
        <w:bottom w:val="none" w:sz="0" w:space="0" w:color="auto"/>
        <w:right w:val="none" w:sz="0" w:space="0" w:color="auto"/>
      </w:divBdr>
    </w:div>
    <w:div w:id="504706382">
      <w:bodyDiv w:val="1"/>
      <w:marLeft w:val="0"/>
      <w:marRight w:val="0"/>
      <w:marTop w:val="0"/>
      <w:marBottom w:val="0"/>
      <w:divBdr>
        <w:top w:val="none" w:sz="0" w:space="0" w:color="auto"/>
        <w:left w:val="none" w:sz="0" w:space="0" w:color="auto"/>
        <w:bottom w:val="none" w:sz="0" w:space="0" w:color="auto"/>
        <w:right w:val="none" w:sz="0" w:space="0" w:color="auto"/>
      </w:divBdr>
    </w:div>
    <w:div w:id="506987088">
      <w:bodyDiv w:val="1"/>
      <w:marLeft w:val="0"/>
      <w:marRight w:val="0"/>
      <w:marTop w:val="0"/>
      <w:marBottom w:val="0"/>
      <w:divBdr>
        <w:top w:val="none" w:sz="0" w:space="0" w:color="auto"/>
        <w:left w:val="none" w:sz="0" w:space="0" w:color="auto"/>
        <w:bottom w:val="none" w:sz="0" w:space="0" w:color="auto"/>
        <w:right w:val="none" w:sz="0" w:space="0" w:color="auto"/>
      </w:divBdr>
    </w:div>
    <w:div w:id="508720106">
      <w:bodyDiv w:val="1"/>
      <w:marLeft w:val="0"/>
      <w:marRight w:val="0"/>
      <w:marTop w:val="0"/>
      <w:marBottom w:val="0"/>
      <w:divBdr>
        <w:top w:val="none" w:sz="0" w:space="0" w:color="auto"/>
        <w:left w:val="none" w:sz="0" w:space="0" w:color="auto"/>
        <w:bottom w:val="none" w:sz="0" w:space="0" w:color="auto"/>
        <w:right w:val="none" w:sz="0" w:space="0" w:color="auto"/>
      </w:divBdr>
    </w:div>
    <w:div w:id="511338898">
      <w:bodyDiv w:val="1"/>
      <w:marLeft w:val="0"/>
      <w:marRight w:val="0"/>
      <w:marTop w:val="0"/>
      <w:marBottom w:val="0"/>
      <w:divBdr>
        <w:top w:val="none" w:sz="0" w:space="0" w:color="auto"/>
        <w:left w:val="none" w:sz="0" w:space="0" w:color="auto"/>
        <w:bottom w:val="none" w:sz="0" w:space="0" w:color="auto"/>
        <w:right w:val="none" w:sz="0" w:space="0" w:color="auto"/>
      </w:divBdr>
    </w:div>
    <w:div w:id="528102135">
      <w:bodyDiv w:val="1"/>
      <w:marLeft w:val="0"/>
      <w:marRight w:val="0"/>
      <w:marTop w:val="0"/>
      <w:marBottom w:val="0"/>
      <w:divBdr>
        <w:top w:val="none" w:sz="0" w:space="0" w:color="auto"/>
        <w:left w:val="none" w:sz="0" w:space="0" w:color="auto"/>
        <w:bottom w:val="none" w:sz="0" w:space="0" w:color="auto"/>
        <w:right w:val="none" w:sz="0" w:space="0" w:color="auto"/>
      </w:divBdr>
    </w:div>
    <w:div w:id="529421493">
      <w:bodyDiv w:val="1"/>
      <w:marLeft w:val="0"/>
      <w:marRight w:val="0"/>
      <w:marTop w:val="0"/>
      <w:marBottom w:val="0"/>
      <w:divBdr>
        <w:top w:val="none" w:sz="0" w:space="0" w:color="auto"/>
        <w:left w:val="none" w:sz="0" w:space="0" w:color="auto"/>
        <w:bottom w:val="none" w:sz="0" w:space="0" w:color="auto"/>
        <w:right w:val="none" w:sz="0" w:space="0" w:color="auto"/>
      </w:divBdr>
    </w:div>
    <w:div w:id="540938431">
      <w:bodyDiv w:val="1"/>
      <w:marLeft w:val="0"/>
      <w:marRight w:val="0"/>
      <w:marTop w:val="0"/>
      <w:marBottom w:val="0"/>
      <w:divBdr>
        <w:top w:val="none" w:sz="0" w:space="0" w:color="auto"/>
        <w:left w:val="none" w:sz="0" w:space="0" w:color="auto"/>
        <w:bottom w:val="none" w:sz="0" w:space="0" w:color="auto"/>
        <w:right w:val="none" w:sz="0" w:space="0" w:color="auto"/>
      </w:divBdr>
    </w:div>
    <w:div w:id="545335804">
      <w:bodyDiv w:val="1"/>
      <w:marLeft w:val="0"/>
      <w:marRight w:val="0"/>
      <w:marTop w:val="0"/>
      <w:marBottom w:val="0"/>
      <w:divBdr>
        <w:top w:val="none" w:sz="0" w:space="0" w:color="auto"/>
        <w:left w:val="none" w:sz="0" w:space="0" w:color="auto"/>
        <w:bottom w:val="none" w:sz="0" w:space="0" w:color="auto"/>
        <w:right w:val="none" w:sz="0" w:space="0" w:color="auto"/>
      </w:divBdr>
    </w:div>
    <w:div w:id="549341928">
      <w:bodyDiv w:val="1"/>
      <w:marLeft w:val="0"/>
      <w:marRight w:val="0"/>
      <w:marTop w:val="0"/>
      <w:marBottom w:val="0"/>
      <w:divBdr>
        <w:top w:val="none" w:sz="0" w:space="0" w:color="auto"/>
        <w:left w:val="none" w:sz="0" w:space="0" w:color="auto"/>
        <w:bottom w:val="none" w:sz="0" w:space="0" w:color="auto"/>
        <w:right w:val="none" w:sz="0" w:space="0" w:color="auto"/>
      </w:divBdr>
    </w:div>
    <w:div w:id="549538965">
      <w:bodyDiv w:val="1"/>
      <w:marLeft w:val="0"/>
      <w:marRight w:val="0"/>
      <w:marTop w:val="0"/>
      <w:marBottom w:val="0"/>
      <w:divBdr>
        <w:top w:val="none" w:sz="0" w:space="0" w:color="auto"/>
        <w:left w:val="none" w:sz="0" w:space="0" w:color="auto"/>
        <w:bottom w:val="none" w:sz="0" w:space="0" w:color="auto"/>
        <w:right w:val="none" w:sz="0" w:space="0" w:color="auto"/>
      </w:divBdr>
    </w:div>
    <w:div w:id="551619360">
      <w:bodyDiv w:val="1"/>
      <w:marLeft w:val="0"/>
      <w:marRight w:val="0"/>
      <w:marTop w:val="0"/>
      <w:marBottom w:val="0"/>
      <w:divBdr>
        <w:top w:val="none" w:sz="0" w:space="0" w:color="auto"/>
        <w:left w:val="none" w:sz="0" w:space="0" w:color="auto"/>
        <w:bottom w:val="none" w:sz="0" w:space="0" w:color="auto"/>
        <w:right w:val="none" w:sz="0" w:space="0" w:color="auto"/>
      </w:divBdr>
    </w:div>
    <w:div w:id="553656859">
      <w:bodyDiv w:val="1"/>
      <w:marLeft w:val="0"/>
      <w:marRight w:val="0"/>
      <w:marTop w:val="0"/>
      <w:marBottom w:val="0"/>
      <w:divBdr>
        <w:top w:val="none" w:sz="0" w:space="0" w:color="auto"/>
        <w:left w:val="none" w:sz="0" w:space="0" w:color="auto"/>
        <w:bottom w:val="none" w:sz="0" w:space="0" w:color="auto"/>
        <w:right w:val="none" w:sz="0" w:space="0" w:color="auto"/>
      </w:divBdr>
    </w:div>
    <w:div w:id="563102840">
      <w:bodyDiv w:val="1"/>
      <w:marLeft w:val="0"/>
      <w:marRight w:val="0"/>
      <w:marTop w:val="0"/>
      <w:marBottom w:val="0"/>
      <w:divBdr>
        <w:top w:val="none" w:sz="0" w:space="0" w:color="auto"/>
        <w:left w:val="none" w:sz="0" w:space="0" w:color="auto"/>
        <w:bottom w:val="none" w:sz="0" w:space="0" w:color="auto"/>
        <w:right w:val="none" w:sz="0" w:space="0" w:color="auto"/>
      </w:divBdr>
    </w:div>
    <w:div w:id="580483024">
      <w:bodyDiv w:val="1"/>
      <w:marLeft w:val="0"/>
      <w:marRight w:val="0"/>
      <w:marTop w:val="0"/>
      <w:marBottom w:val="0"/>
      <w:divBdr>
        <w:top w:val="none" w:sz="0" w:space="0" w:color="auto"/>
        <w:left w:val="none" w:sz="0" w:space="0" w:color="auto"/>
        <w:bottom w:val="none" w:sz="0" w:space="0" w:color="auto"/>
        <w:right w:val="none" w:sz="0" w:space="0" w:color="auto"/>
      </w:divBdr>
    </w:div>
    <w:div w:id="585456567">
      <w:bodyDiv w:val="1"/>
      <w:marLeft w:val="0"/>
      <w:marRight w:val="0"/>
      <w:marTop w:val="0"/>
      <w:marBottom w:val="0"/>
      <w:divBdr>
        <w:top w:val="none" w:sz="0" w:space="0" w:color="auto"/>
        <w:left w:val="none" w:sz="0" w:space="0" w:color="auto"/>
        <w:bottom w:val="none" w:sz="0" w:space="0" w:color="auto"/>
        <w:right w:val="none" w:sz="0" w:space="0" w:color="auto"/>
      </w:divBdr>
    </w:div>
    <w:div w:id="589779363">
      <w:bodyDiv w:val="1"/>
      <w:marLeft w:val="0"/>
      <w:marRight w:val="0"/>
      <w:marTop w:val="0"/>
      <w:marBottom w:val="0"/>
      <w:divBdr>
        <w:top w:val="none" w:sz="0" w:space="0" w:color="auto"/>
        <w:left w:val="none" w:sz="0" w:space="0" w:color="auto"/>
        <w:bottom w:val="none" w:sz="0" w:space="0" w:color="auto"/>
        <w:right w:val="none" w:sz="0" w:space="0" w:color="auto"/>
      </w:divBdr>
    </w:div>
    <w:div w:id="600916687">
      <w:bodyDiv w:val="1"/>
      <w:marLeft w:val="0"/>
      <w:marRight w:val="0"/>
      <w:marTop w:val="0"/>
      <w:marBottom w:val="0"/>
      <w:divBdr>
        <w:top w:val="none" w:sz="0" w:space="0" w:color="auto"/>
        <w:left w:val="none" w:sz="0" w:space="0" w:color="auto"/>
        <w:bottom w:val="none" w:sz="0" w:space="0" w:color="auto"/>
        <w:right w:val="none" w:sz="0" w:space="0" w:color="auto"/>
      </w:divBdr>
    </w:div>
    <w:div w:id="603853056">
      <w:bodyDiv w:val="1"/>
      <w:marLeft w:val="0"/>
      <w:marRight w:val="0"/>
      <w:marTop w:val="0"/>
      <w:marBottom w:val="0"/>
      <w:divBdr>
        <w:top w:val="none" w:sz="0" w:space="0" w:color="auto"/>
        <w:left w:val="none" w:sz="0" w:space="0" w:color="auto"/>
        <w:bottom w:val="none" w:sz="0" w:space="0" w:color="auto"/>
        <w:right w:val="none" w:sz="0" w:space="0" w:color="auto"/>
      </w:divBdr>
    </w:div>
    <w:div w:id="612135587">
      <w:bodyDiv w:val="1"/>
      <w:marLeft w:val="0"/>
      <w:marRight w:val="0"/>
      <w:marTop w:val="0"/>
      <w:marBottom w:val="0"/>
      <w:divBdr>
        <w:top w:val="none" w:sz="0" w:space="0" w:color="auto"/>
        <w:left w:val="none" w:sz="0" w:space="0" w:color="auto"/>
        <w:bottom w:val="none" w:sz="0" w:space="0" w:color="auto"/>
        <w:right w:val="none" w:sz="0" w:space="0" w:color="auto"/>
      </w:divBdr>
    </w:div>
    <w:div w:id="613556085">
      <w:bodyDiv w:val="1"/>
      <w:marLeft w:val="0"/>
      <w:marRight w:val="0"/>
      <w:marTop w:val="0"/>
      <w:marBottom w:val="0"/>
      <w:divBdr>
        <w:top w:val="none" w:sz="0" w:space="0" w:color="auto"/>
        <w:left w:val="none" w:sz="0" w:space="0" w:color="auto"/>
        <w:bottom w:val="none" w:sz="0" w:space="0" w:color="auto"/>
        <w:right w:val="none" w:sz="0" w:space="0" w:color="auto"/>
      </w:divBdr>
    </w:div>
    <w:div w:id="613637560">
      <w:bodyDiv w:val="1"/>
      <w:marLeft w:val="0"/>
      <w:marRight w:val="0"/>
      <w:marTop w:val="0"/>
      <w:marBottom w:val="0"/>
      <w:divBdr>
        <w:top w:val="none" w:sz="0" w:space="0" w:color="auto"/>
        <w:left w:val="none" w:sz="0" w:space="0" w:color="auto"/>
        <w:bottom w:val="none" w:sz="0" w:space="0" w:color="auto"/>
        <w:right w:val="none" w:sz="0" w:space="0" w:color="auto"/>
      </w:divBdr>
    </w:div>
    <w:div w:id="614289979">
      <w:bodyDiv w:val="1"/>
      <w:marLeft w:val="0"/>
      <w:marRight w:val="0"/>
      <w:marTop w:val="0"/>
      <w:marBottom w:val="0"/>
      <w:divBdr>
        <w:top w:val="none" w:sz="0" w:space="0" w:color="auto"/>
        <w:left w:val="none" w:sz="0" w:space="0" w:color="auto"/>
        <w:bottom w:val="none" w:sz="0" w:space="0" w:color="auto"/>
        <w:right w:val="none" w:sz="0" w:space="0" w:color="auto"/>
      </w:divBdr>
    </w:div>
    <w:div w:id="616378906">
      <w:bodyDiv w:val="1"/>
      <w:marLeft w:val="0"/>
      <w:marRight w:val="0"/>
      <w:marTop w:val="0"/>
      <w:marBottom w:val="0"/>
      <w:divBdr>
        <w:top w:val="none" w:sz="0" w:space="0" w:color="auto"/>
        <w:left w:val="none" w:sz="0" w:space="0" w:color="auto"/>
        <w:bottom w:val="none" w:sz="0" w:space="0" w:color="auto"/>
        <w:right w:val="none" w:sz="0" w:space="0" w:color="auto"/>
      </w:divBdr>
    </w:div>
    <w:div w:id="621881810">
      <w:bodyDiv w:val="1"/>
      <w:marLeft w:val="0"/>
      <w:marRight w:val="0"/>
      <w:marTop w:val="0"/>
      <w:marBottom w:val="0"/>
      <w:divBdr>
        <w:top w:val="none" w:sz="0" w:space="0" w:color="auto"/>
        <w:left w:val="none" w:sz="0" w:space="0" w:color="auto"/>
        <w:bottom w:val="none" w:sz="0" w:space="0" w:color="auto"/>
        <w:right w:val="none" w:sz="0" w:space="0" w:color="auto"/>
      </w:divBdr>
    </w:div>
    <w:div w:id="624849266">
      <w:bodyDiv w:val="1"/>
      <w:marLeft w:val="0"/>
      <w:marRight w:val="0"/>
      <w:marTop w:val="0"/>
      <w:marBottom w:val="0"/>
      <w:divBdr>
        <w:top w:val="none" w:sz="0" w:space="0" w:color="auto"/>
        <w:left w:val="none" w:sz="0" w:space="0" w:color="auto"/>
        <w:bottom w:val="none" w:sz="0" w:space="0" w:color="auto"/>
        <w:right w:val="none" w:sz="0" w:space="0" w:color="auto"/>
      </w:divBdr>
    </w:div>
    <w:div w:id="625697436">
      <w:bodyDiv w:val="1"/>
      <w:marLeft w:val="0"/>
      <w:marRight w:val="0"/>
      <w:marTop w:val="0"/>
      <w:marBottom w:val="0"/>
      <w:divBdr>
        <w:top w:val="none" w:sz="0" w:space="0" w:color="auto"/>
        <w:left w:val="none" w:sz="0" w:space="0" w:color="auto"/>
        <w:bottom w:val="none" w:sz="0" w:space="0" w:color="auto"/>
        <w:right w:val="none" w:sz="0" w:space="0" w:color="auto"/>
      </w:divBdr>
    </w:div>
    <w:div w:id="630553500">
      <w:bodyDiv w:val="1"/>
      <w:marLeft w:val="0"/>
      <w:marRight w:val="0"/>
      <w:marTop w:val="0"/>
      <w:marBottom w:val="0"/>
      <w:divBdr>
        <w:top w:val="none" w:sz="0" w:space="0" w:color="auto"/>
        <w:left w:val="none" w:sz="0" w:space="0" w:color="auto"/>
        <w:bottom w:val="none" w:sz="0" w:space="0" w:color="auto"/>
        <w:right w:val="none" w:sz="0" w:space="0" w:color="auto"/>
      </w:divBdr>
    </w:div>
    <w:div w:id="641547474">
      <w:bodyDiv w:val="1"/>
      <w:marLeft w:val="0"/>
      <w:marRight w:val="0"/>
      <w:marTop w:val="0"/>
      <w:marBottom w:val="0"/>
      <w:divBdr>
        <w:top w:val="none" w:sz="0" w:space="0" w:color="auto"/>
        <w:left w:val="none" w:sz="0" w:space="0" w:color="auto"/>
        <w:bottom w:val="none" w:sz="0" w:space="0" w:color="auto"/>
        <w:right w:val="none" w:sz="0" w:space="0" w:color="auto"/>
      </w:divBdr>
    </w:div>
    <w:div w:id="646934019">
      <w:bodyDiv w:val="1"/>
      <w:marLeft w:val="0"/>
      <w:marRight w:val="0"/>
      <w:marTop w:val="0"/>
      <w:marBottom w:val="0"/>
      <w:divBdr>
        <w:top w:val="none" w:sz="0" w:space="0" w:color="auto"/>
        <w:left w:val="none" w:sz="0" w:space="0" w:color="auto"/>
        <w:bottom w:val="none" w:sz="0" w:space="0" w:color="auto"/>
        <w:right w:val="none" w:sz="0" w:space="0" w:color="auto"/>
      </w:divBdr>
    </w:div>
    <w:div w:id="656569882">
      <w:bodyDiv w:val="1"/>
      <w:marLeft w:val="0"/>
      <w:marRight w:val="0"/>
      <w:marTop w:val="0"/>
      <w:marBottom w:val="0"/>
      <w:divBdr>
        <w:top w:val="none" w:sz="0" w:space="0" w:color="auto"/>
        <w:left w:val="none" w:sz="0" w:space="0" w:color="auto"/>
        <w:bottom w:val="none" w:sz="0" w:space="0" w:color="auto"/>
        <w:right w:val="none" w:sz="0" w:space="0" w:color="auto"/>
      </w:divBdr>
    </w:div>
    <w:div w:id="661471418">
      <w:bodyDiv w:val="1"/>
      <w:marLeft w:val="0"/>
      <w:marRight w:val="0"/>
      <w:marTop w:val="0"/>
      <w:marBottom w:val="0"/>
      <w:divBdr>
        <w:top w:val="none" w:sz="0" w:space="0" w:color="auto"/>
        <w:left w:val="none" w:sz="0" w:space="0" w:color="auto"/>
        <w:bottom w:val="none" w:sz="0" w:space="0" w:color="auto"/>
        <w:right w:val="none" w:sz="0" w:space="0" w:color="auto"/>
      </w:divBdr>
    </w:div>
    <w:div w:id="663552318">
      <w:bodyDiv w:val="1"/>
      <w:marLeft w:val="0"/>
      <w:marRight w:val="0"/>
      <w:marTop w:val="0"/>
      <w:marBottom w:val="0"/>
      <w:divBdr>
        <w:top w:val="none" w:sz="0" w:space="0" w:color="auto"/>
        <w:left w:val="none" w:sz="0" w:space="0" w:color="auto"/>
        <w:bottom w:val="none" w:sz="0" w:space="0" w:color="auto"/>
        <w:right w:val="none" w:sz="0" w:space="0" w:color="auto"/>
      </w:divBdr>
    </w:div>
    <w:div w:id="666136291">
      <w:bodyDiv w:val="1"/>
      <w:marLeft w:val="0"/>
      <w:marRight w:val="0"/>
      <w:marTop w:val="0"/>
      <w:marBottom w:val="0"/>
      <w:divBdr>
        <w:top w:val="none" w:sz="0" w:space="0" w:color="auto"/>
        <w:left w:val="none" w:sz="0" w:space="0" w:color="auto"/>
        <w:bottom w:val="none" w:sz="0" w:space="0" w:color="auto"/>
        <w:right w:val="none" w:sz="0" w:space="0" w:color="auto"/>
      </w:divBdr>
    </w:div>
    <w:div w:id="668992209">
      <w:bodyDiv w:val="1"/>
      <w:marLeft w:val="0"/>
      <w:marRight w:val="0"/>
      <w:marTop w:val="0"/>
      <w:marBottom w:val="0"/>
      <w:divBdr>
        <w:top w:val="none" w:sz="0" w:space="0" w:color="auto"/>
        <w:left w:val="none" w:sz="0" w:space="0" w:color="auto"/>
        <w:bottom w:val="none" w:sz="0" w:space="0" w:color="auto"/>
        <w:right w:val="none" w:sz="0" w:space="0" w:color="auto"/>
      </w:divBdr>
    </w:div>
    <w:div w:id="672955559">
      <w:bodyDiv w:val="1"/>
      <w:marLeft w:val="0"/>
      <w:marRight w:val="0"/>
      <w:marTop w:val="0"/>
      <w:marBottom w:val="0"/>
      <w:divBdr>
        <w:top w:val="none" w:sz="0" w:space="0" w:color="auto"/>
        <w:left w:val="none" w:sz="0" w:space="0" w:color="auto"/>
        <w:bottom w:val="none" w:sz="0" w:space="0" w:color="auto"/>
        <w:right w:val="none" w:sz="0" w:space="0" w:color="auto"/>
      </w:divBdr>
    </w:div>
    <w:div w:id="678776671">
      <w:bodyDiv w:val="1"/>
      <w:marLeft w:val="0"/>
      <w:marRight w:val="0"/>
      <w:marTop w:val="0"/>
      <w:marBottom w:val="0"/>
      <w:divBdr>
        <w:top w:val="none" w:sz="0" w:space="0" w:color="auto"/>
        <w:left w:val="none" w:sz="0" w:space="0" w:color="auto"/>
        <w:bottom w:val="none" w:sz="0" w:space="0" w:color="auto"/>
        <w:right w:val="none" w:sz="0" w:space="0" w:color="auto"/>
      </w:divBdr>
    </w:div>
    <w:div w:id="679157502">
      <w:bodyDiv w:val="1"/>
      <w:marLeft w:val="0"/>
      <w:marRight w:val="0"/>
      <w:marTop w:val="0"/>
      <w:marBottom w:val="0"/>
      <w:divBdr>
        <w:top w:val="none" w:sz="0" w:space="0" w:color="auto"/>
        <w:left w:val="none" w:sz="0" w:space="0" w:color="auto"/>
        <w:bottom w:val="none" w:sz="0" w:space="0" w:color="auto"/>
        <w:right w:val="none" w:sz="0" w:space="0" w:color="auto"/>
      </w:divBdr>
    </w:div>
    <w:div w:id="683287953">
      <w:bodyDiv w:val="1"/>
      <w:marLeft w:val="0"/>
      <w:marRight w:val="0"/>
      <w:marTop w:val="0"/>
      <w:marBottom w:val="0"/>
      <w:divBdr>
        <w:top w:val="none" w:sz="0" w:space="0" w:color="auto"/>
        <w:left w:val="none" w:sz="0" w:space="0" w:color="auto"/>
        <w:bottom w:val="none" w:sz="0" w:space="0" w:color="auto"/>
        <w:right w:val="none" w:sz="0" w:space="0" w:color="auto"/>
      </w:divBdr>
    </w:div>
    <w:div w:id="687414398">
      <w:bodyDiv w:val="1"/>
      <w:marLeft w:val="0"/>
      <w:marRight w:val="0"/>
      <w:marTop w:val="0"/>
      <w:marBottom w:val="0"/>
      <w:divBdr>
        <w:top w:val="none" w:sz="0" w:space="0" w:color="auto"/>
        <w:left w:val="none" w:sz="0" w:space="0" w:color="auto"/>
        <w:bottom w:val="none" w:sz="0" w:space="0" w:color="auto"/>
        <w:right w:val="none" w:sz="0" w:space="0" w:color="auto"/>
      </w:divBdr>
    </w:div>
    <w:div w:id="689986233">
      <w:bodyDiv w:val="1"/>
      <w:marLeft w:val="0"/>
      <w:marRight w:val="0"/>
      <w:marTop w:val="0"/>
      <w:marBottom w:val="0"/>
      <w:divBdr>
        <w:top w:val="none" w:sz="0" w:space="0" w:color="auto"/>
        <w:left w:val="none" w:sz="0" w:space="0" w:color="auto"/>
        <w:bottom w:val="none" w:sz="0" w:space="0" w:color="auto"/>
        <w:right w:val="none" w:sz="0" w:space="0" w:color="auto"/>
      </w:divBdr>
    </w:div>
    <w:div w:id="690298196">
      <w:bodyDiv w:val="1"/>
      <w:marLeft w:val="0"/>
      <w:marRight w:val="0"/>
      <w:marTop w:val="0"/>
      <w:marBottom w:val="0"/>
      <w:divBdr>
        <w:top w:val="none" w:sz="0" w:space="0" w:color="auto"/>
        <w:left w:val="none" w:sz="0" w:space="0" w:color="auto"/>
        <w:bottom w:val="none" w:sz="0" w:space="0" w:color="auto"/>
        <w:right w:val="none" w:sz="0" w:space="0" w:color="auto"/>
      </w:divBdr>
    </w:div>
    <w:div w:id="692727420">
      <w:bodyDiv w:val="1"/>
      <w:marLeft w:val="0"/>
      <w:marRight w:val="0"/>
      <w:marTop w:val="0"/>
      <w:marBottom w:val="0"/>
      <w:divBdr>
        <w:top w:val="none" w:sz="0" w:space="0" w:color="auto"/>
        <w:left w:val="none" w:sz="0" w:space="0" w:color="auto"/>
        <w:bottom w:val="none" w:sz="0" w:space="0" w:color="auto"/>
        <w:right w:val="none" w:sz="0" w:space="0" w:color="auto"/>
      </w:divBdr>
    </w:div>
    <w:div w:id="695228650">
      <w:bodyDiv w:val="1"/>
      <w:marLeft w:val="0"/>
      <w:marRight w:val="0"/>
      <w:marTop w:val="0"/>
      <w:marBottom w:val="0"/>
      <w:divBdr>
        <w:top w:val="none" w:sz="0" w:space="0" w:color="auto"/>
        <w:left w:val="none" w:sz="0" w:space="0" w:color="auto"/>
        <w:bottom w:val="none" w:sz="0" w:space="0" w:color="auto"/>
        <w:right w:val="none" w:sz="0" w:space="0" w:color="auto"/>
      </w:divBdr>
    </w:div>
    <w:div w:id="702173128">
      <w:bodyDiv w:val="1"/>
      <w:marLeft w:val="0"/>
      <w:marRight w:val="0"/>
      <w:marTop w:val="0"/>
      <w:marBottom w:val="0"/>
      <w:divBdr>
        <w:top w:val="none" w:sz="0" w:space="0" w:color="auto"/>
        <w:left w:val="none" w:sz="0" w:space="0" w:color="auto"/>
        <w:bottom w:val="none" w:sz="0" w:space="0" w:color="auto"/>
        <w:right w:val="none" w:sz="0" w:space="0" w:color="auto"/>
      </w:divBdr>
    </w:div>
    <w:div w:id="703675787">
      <w:bodyDiv w:val="1"/>
      <w:marLeft w:val="0"/>
      <w:marRight w:val="0"/>
      <w:marTop w:val="0"/>
      <w:marBottom w:val="0"/>
      <w:divBdr>
        <w:top w:val="none" w:sz="0" w:space="0" w:color="auto"/>
        <w:left w:val="none" w:sz="0" w:space="0" w:color="auto"/>
        <w:bottom w:val="none" w:sz="0" w:space="0" w:color="auto"/>
        <w:right w:val="none" w:sz="0" w:space="0" w:color="auto"/>
      </w:divBdr>
    </w:div>
    <w:div w:id="704405134">
      <w:bodyDiv w:val="1"/>
      <w:marLeft w:val="0"/>
      <w:marRight w:val="0"/>
      <w:marTop w:val="0"/>
      <w:marBottom w:val="0"/>
      <w:divBdr>
        <w:top w:val="none" w:sz="0" w:space="0" w:color="auto"/>
        <w:left w:val="none" w:sz="0" w:space="0" w:color="auto"/>
        <w:bottom w:val="none" w:sz="0" w:space="0" w:color="auto"/>
        <w:right w:val="none" w:sz="0" w:space="0" w:color="auto"/>
      </w:divBdr>
    </w:div>
    <w:div w:id="710153384">
      <w:bodyDiv w:val="1"/>
      <w:marLeft w:val="0"/>
      <w:marRight w:val="0"/>
      <w:marTop w:val="0"/>
      <w:marBottom w:val="0"/>
      <w:divBdr>
        <w:top w:val="none" w:sz="0" w:space="0" w:color="auto"/>
        <w:left w:val="none" w:sz="0" w:space="0" w:color="auto"/>
        <w:bottom w:val="none" w:sz="0" w:space="0" w:color="auto"/>
        <w:right w:val="none" w:sz="0" w:space="0" w:color="auto"/>
      </w:divBdr>
    </w:div>
    <w:div w:id="720011162">
      <w:bodyDiv w:val="1"/>
      <w:marLeft w:val="0"/>
      <w:marRight w:val="0"/>
      <w:marTop w:val="0"/>
      <w:marBottom w:val="0"/>
      <w:divBdr>
        <w:top w:val="none" w:sz="0" w:space="0" w:color="auto"/>
        <w:left w:val="none" w:sz="0" w:space="0" w:color="auto"/>
        <w:bottom w:val="none" w:sz="0" w:space="0" w:color="auto"/>
        <w:right w:val="none" w:sz="0" w:space="0" w:color="auto"/>
      </w:divBdr>
    </w:div>
    <w:div w:id="720403463">
      <w:bodyDiv w:val="1"/>
      <w:marLeft w:val="0"/>
      <w:marRight w:val="0"/>
      <w:marTop w:val="0"/>
      <w:marBottom w:val="0"/>
      <w:divBdr>
        <w:top w:val="none" w:sz="0" w:space="0" w:color="auto"/>
        <w:left w:val="none" w:sz="0" w:space="0" w:color="auto"/>
        <w:bottom w:val="none" w:sz="0" w:space="0" w:color="auto"/>
        <w:right w:val="none" w:sz="0" w:space="0" w:color="auto"/>
      </w:divBdr>
    </w:div>
    <w:div w:id="729957756">
      <w:bodyDiv w:val="1"/>
      <w:marLeft w:val="0"/>
      <w:marRight w:val="0"/>
      <w:marTop w:val="0"/>
      <w:marBottom w:val="0"/>
      <w:divBdr>
        <w:top w:val="none" w:sz="0" w:space="0" w:color="auto"/>
        <w:left w:val="none" w:sz="0" w:space="0" w:color="auto"/>
        <w:bottom w:val="none" w:sz="0" w:space="0" w:color="auto"/>
        <w:right w:val="none" w:sz="0" w:space="0" w:color="auto"/>
      </w:divBdr>
    </w:div>
    <w:div w:id="736974220">
      <w:bodyDiv w:val="1"/>
      <w:marLeft w:val="0"/>
      <w:marRight w:val="0"/>
      <w:marTop w:val="0"/>
      <w:marBottom w:val="0"/>
      <w:divBdr>
        <w:top w:val="none" w:sz="0" w:space="0" w:color="auto"/>
        <w:left w:val="none" w:sz="0" w:space="0" w:color="auto"/>
        <w:bottom w:val="none" w:sz="0" w:space="0" w:color="auto"/>
        <w:right w:val="none" w:sz="0" w:space="0" w:color="auto"/>
      </w:divBdr>
    </w:div>
    <w:div w:id="740522439">
      <w:bodyDiv w:val="1"/>
      <w:marLeft w:val="0"/>
      <w:marRight w:val="0"/>
      <w:marTop w:val="0"/>
      <w:marBottom w:val="0"/>
      <w:divBdr>
        <w:top w:val="none" w:sz="0" w:space="0" w:color="auto"/>
        <w:left w:val="none" w:sz="0" w:space="0" w:color="auto"/>
        <w:bottom w:val="none" w:sz="0" w:space="0" w:color="auto"/>
        <w:right w:val="none" w:sz="0" w:space="0" w:color="auto"/>
      </w:divBdr>
    </w:div>
    <w:div w:id="742872022">
      <w:bodyDiv w:val="1"/>
      <w:marLeft w:val="0"/>
      <w:marRight w:val="0"/>
      <w:marTop w:val="0"/>
      <w:marBottom w:val="0"/>
      <w:divBdr>
        <w:top w:val="none" w:sz="0" w:space="0" w:color="auto"/>
        <w:left w:val="none" w:sz="0" w:space="0" w:color="auto"/>
        <w:bottom w:val="none" w:sz="0" w:space="0" w:color="auto"/>
        <w:right w:val="none" w:sz="0" w:space="0" w:color="auto"/>
      </w:divBdr>
    </w:div>
    <w:div w:id="745538214">
      <w:bodyDiv w:val="1"/>
      <w:marLeft w:val="0"/>
      <w:marRight w:val="0"/>
      <w:marTop w:val="0"/>
      <w:marBottom w:val="0"/>
      <w:divBdr>
        <w:top w:val="none" w:sz="0" w:space="0" w:color="auto"/>
        <w:left w:val="none" w:sz="0" w:space="0" w:color="auto"/>
        <w:bottom w:val="none" w:sz="0" w:space="0" w:color="auto"/>
        <w:right w:val="none" w:sz="0" w:space="0" w:color="auto"/>
      </w:divBdr>
    </w:div>
    <w:div w:id="749280057">
      <w:bodyDiv w:val="1"/>
      <w:marLeft w:val="0"/>
      <w:marRight w:val="0"/>
      <w:marTop w:val="0"/>
      <w:marBottom w:val="0"/>
      <w:divBdr>
        <w:top w:val="none" w:sz="0" w:space="0" w:color="auto"/>
        <w:left w:val="none" w:sz="0" w:space="0" w:color="auto"/>
        <w:bottom w:val="none" w:sz="0" w:space="0" w:color="auto"/>
        <w:right w:val="none" w:sz="0" w:space="0" w:color="auto"/>
      </w:divBdr>
    </w:div>
    <w:div w:id="755326906">
      <w:bodyDiv w:val="1"/>
      <w:marLeft w:val="0"/>
      <w:marRight w:val="0"/>
      <w:marTop w:val="0"/>
      <w:marBottom w:val="0"/>
      <w:divBdr>
        <w:top w:val="none" w:sz="0" w:space="0" w:color="auto"/>
        <w:left w:val="none" w:sz="0" w:space="0" w:color="auto"/>
        <w:bottom w:val="none" w:sz="0" w:space="0" w:color="auto"/>
        <w:right w:val="none" w:sz="0" w:space="0" w:color="auto"/>
      </w:divBdr>
    </w:div>
    <w:div w:id="765343550">
      <w:bodyDiv w:val="1"/>
      <w:marLeft w:val="0"/>
      <w:marRight w:val="0"/>
      <w:marTop w:val="0"/>
      <w:marBottom w:val="0"/>
      <w:divBdr>
        <w:top w:val="none" w:sz="0" w:space="0" w:color="auto"/>
        <w:left w:val="none" w:sz="0" w:space="0" w:color="auto"/>
        <w:bottom w:val="none" w:sz="0" w:space="0" w:color="auto"/>
        <w:right w:val="none" w:sz="0" w:space="0" w:color="auto"/>
      </w:divBdr>
    </w:div>
    <w:div w:id="769161886">
      <w:bodyDiv w:val="1"/>
      <w:marLeft w:val="0"/>
      <w:marRight w:val="0"/>
      <w:marTop w:val="0"/>
      <w:marBottom w:val="0"/>
      <w:divBdr>
        <w:top w:val="none" w:sz="0" w:space="0" w:color="auto"/>
        <w:left w:val="none" w:sz="0" w:space="0" w:color="auto"/>
        <w:bottom w:val="none" w:sz="0" w:space="0" w:color="auto"/>
        <w:right w:val="none" w:sz="0" w:space="0" w:color="auto"/>
      </w:divBdr>
    </w:div>
    <w:div w:id="771319988">
      <w:bodyDiv w:val="1"/>
      <w:marLeft w:val="0"/>
      <w:marRight w:val="0"/>
      <w:marTop w:val="0"/>
      <w:marBottom w:val="0"/>
      <w:divBdr>
        <w:top w:val="none" w:sz="0" w:space="0" w:color="auto"/>
        <w:left w:val="none" w:sz="0" w:space="0" w:color="auto"/>
        <w:bottom w:val="none" w:sz="0" w:space="0" w:color="auto"/>
        <w:right w:val="none" w:sz="0" w:space="0" w:color="auto"/>
      </w:divBdr>
    </w:div>
    <w:div w:id="776294275">
      <w:bodyDiv w:val="1"/>
      <w:marLeft w:val="0"/>
      <w:marRight w:val="0"/>
      <w:marTop w:val="0"/>
      <w:marBottom w:val="0"/>
      <w:divBdr>
        <w:top w:val="none" w:sz="0" w:space="0" w:color="auto"/>
        <w:left w:val="none" w:sz="0" w:space="0" w:color="auto"/>
        <w:bottom w:val="none" w:sz="0" w:space="0" w:color="auto"/>
        <w:right w:val="none" w:sz="0" w:space="0" w:color="auto"/>
      </w:divBdr>
    </w:div>
    <w:div w:id="791872550">
      <w:bodyDiv w:val="1"/>
      <w:marLeft w:val="0"/>
      <w:marRight w:val="0"/>
      <w:marTop w:val="0"/>
      <w:marBottom w:val="0"/>
      <w:divBdr>
        <w:top w:val="none" w:sz="0" w:space="0" w:color="auto"/>
        <w:left w:val="none" w:sz="0" w:space="0" w:color="auto"/>
        <w:bottom w:val="none" w:sz="0" w:space="0" w:color="auto"/>
        <w:right w:val="none" w:sz="0" w:space="0" w:color="auto"/>
      </w:divBdr>
    </w:div>
    <w:div w:id="795756543">
      <w:bodyDiv w:val="1"/>
      <w:marLeft w:val="0"/>
      <w:marRight w:val="0"/>
      <w:marTop w:val="0"/>
      <w:marBottom w:val="0"/>
      <w:divBdr>
        <w:top w:val="none" w:sz="0" w:space="0" w:color="auto"/>
        <w:left w:val="none" w:sz="0" w:space="0" w:color="auto"/>
        <w:bottom w:val="none" w:sz="0" w:space="0" w:color="auto"/>
        <w:right w:val="none" w:sz="0" w:space="0" w:color="auto"/>
      </w:divBdr>
    </w:div>
    <w:div w:id="797770534">
      <w:bodyDiv w:val="1"/>
      <w:marLeft w:val="0"/>
      <w:marRight w:val="0"/>
      <w:marTop w:val="0"/>
      <w:marBottom w:val="0"/>
      <w:divBdr>
        <w:top w:val="none" w:sz="0" w:space="0" w:color="auto"/>
        <w:left w:val="none" w:sz="0" w:space="0" w:color="auto"/>
        <w:bottom w:val="none" w:sz="0" w:space="0" w:color="auto"/>
        <w:right w:val="none" w:sz="0" w:space="0" w:color="auto"/>
      </w:divBdr>
    </w:div>
    <w:div w:id="799803053">
      <w:bodyDiv w:val="1"/>
      <w:marLeft w:val="0"/>
      <w:marRight w:val="0"/>
      <w:marTop w:val="0"/>
      <w:marBottom w:val="0"/>
      <w:divBdr>
        <w:top w:val="none" w:sz="0" w:space="0" w:color="auto"/>
        <w:left w:val="none" w:sz="0" w:space="0" w:color="auto"/>
        <w:bottom w:val="none" w:sz="0" w:space="0" w:color="auto"/>
        <w:right w:val="none" w:sz="0" w:space="0" w:color="auto"/>
      </w:divBdr>
    </w:div>
    <w:div w:id="800851373">
      <w:bodyDiv w:val="1"/>
      <w:marLeft w:val="0"/>
      <w:marRight w:val="0"/>
      <w:marTop w:val="0"/>
      <w:marBottom w:val="0"/>
      <w:divBdr>
        <w:top w:val="none" w:sz="0" w:space="0" w:color="auto"/>
        <w:left w:val="none" w:sz="0" w:space="0" w:color="auto"/>
        <w:bottom w:val="none" w:sz="0" w:space="0" w:color="auto"/>
        <w:right w:val="none" w:sz="0" w:space="0" w:color="auto"/>
      </w:divBdr>
    </w:div>
    <w:div w:id="806967838">
      <w:bodyDiv w:val="1"/>
      <w:marLeft w:val="0"/>
      <w:marRight w:val="0"/>
      <w:marTop w:val="0"/>
      <w:marBottom w:val="0"/>
      <w:divBdr>
        <w:top w:val="none" w:sz="0" w:space="0" w:color="auto"/>
        <w:left w:val="none" w:sz="0" w:space="0" w:color="auto"/>
        <w:bottom w:val="none" w:sz="0" w:space="0" w:color="auto"/>
        <w:right w:val="none" w:sz="0" w:space="0" w:color="auto"/>
      </w:divBdr>
    </w:div>
    <w:div w:id="808980597">
      <w:bodyDiv w:val="1"/>
      <w:marLeft w:val="0"/>
      <w:marRight w:val="0"/>
      <w:marTop w:val="0"/>
      <w:marBottom w:val="0"/>
      <w:divBdr>
        <w:top w:val="none" w:sz="0" w:space="0" w:color="auto"/>
        <w:left w:val="none" w:sz="0" w:space="0" w:color="auto"/>
        <w:bottom w:val="none" w:sz="0" w:space="0" w:color="auto"/>
        <w:right w:val="none" w:sz="0" w:space="0" w:color="auto"/>
      </w:divBdr>
    </w:div>
    <w:div w:id="811755845">
      <w:bodyDiv w:val="1"/>
      <w:marLeft w:val="0"/>
      <w:marRight w:val="0"/>
      <w:marTop w:val="0"/>
      <w:marBottom w:val="0"/>
      <w:divBdr>
        <w:top w:val="none" w:sz="0" w:space="0" w:color="auto"/>
        <w:left w:val="none" w:sz="0" w:space="0" w:color="auto"/>
        <w:bottom w:val="none" w:sz="0" w:space="0" w:color="auto"/>
        <w:right w:val="none" w:sz="0" w:space="0" w:color="auto"/>
      </w:divBdr>
    </w:div>
    <w:div w:id="818421879">
      <w:bodyDiv w:val="1"/>
      <w:marLeft w:val="0"/>
      <w:marRight w:val="0"/>
      <w:marTop w:val="0"/>
      <w:marBottom w:val="0"/>
      <w:divBdr>
        <w:top w:val="none" w:sz="0" w:space="0" w:color="auto"/>
        <w:left w:val="none" w:sz="0" w:space="0" w:color="auto"/>
        <w:bottom w:val="none" w:sz="0" w:space="0" w:color="auto"/>
        <w:right w:val="none" w:sz="0" w:space="0" w:color="auto"/>
      </w:divBdr>
    </w:div>
    <w:div w:id="818763609">
      <w:bodyDiv w:val="1"/>
      <w:marLeft w:val="0"/>
      <w:marRight w:val="0"/>
      <w:marTop w:val="0"/>
      <w:marBottom w:val="0"/>
      <w:divBdr>
        <w:top w:val="none" w:sz="0" w:space="0" w:color="auto"/>
        <w:left w:val="none" w:sz="0" w:space="0" w:color="auto"/>
        <w:bottom w:val="none" w:sz="0" w:space="0" w:color="auto"/>
        <w:right w:val="none" w:sz="0" w:space="0" w:color="auto"/>
      </w:divBdr>
    </w:div>
    <w:div w:id="822893446">
      <w:bodyDiv w:val="1"/>
      <w:marLeft w:val="0"/>
      <w:marRight w:val="0"/>
      <w:marTop w:val="0"/>
      <w:marBottom w:val="0"/>
      <w:divBdr>
        <w:top w:val="none" w:sz="0" w:space="0" w:color="auto"/>
        <w:left w:val="none" w:sz="0" w:space="0" w:color="auto"/>
        <w:bottom w:val="none" w:sz="0" w:space="0" w:color="auto"/>
        <w:right w:val="none" w:sz="0" w:space="0" w:color="auto"/>
      </w:divBdr>
    </w:div>
    <w:div w:id="833373045">
      <w:bodyDiv w:val="1"/>
      <w:marLeft w:val="0"/>
      <w:marRight w:val="0"/>
      <w:marTop w:val="0"/>
      <w:marBottom w:val="0"/>
      <w:divBdr>
        <w:top w:val="none" w:sz="0" w:space="0" w:color="auto"/>
        <w:left w:val="none" w:sz="0" w:space="0" w:color="auto"/>
        <w:bottom w:val="none" w:sz="0" w:space="0" w:color="auto"/>
        <w:right w:val="none" w:sz="0" w:space="0" w:color="auto"/>
      </w:divBdr>
    </w:div>
    <w:div w:id="842740431">
      <w:bodyDiv w:val="1"/>
      <w:marLeft w:val="0"/>
      <w:marRight w:val="0"/>
      <w:marTop w:val="0"/>
      <w:marBottom w:val="0"/>
      <w:divBdr>
        <w:top w:val="none" w:sz="0" w:space="0" w:color="auto"/>
        <w:left w:val="none" w:sz="0" w:space="0" w:color="auto"/>
        <w:bottom w:val="none" w:sz="0" w:space="0" w:color="auto"/>
        <w:right w:val="none" w:sz="0" w:space="0" w:color="auto"/>
      </w:divBdr>
    </w:div>
    <w:div w:id="847132542">
      <w:bodyDiv w:val="1"/>
      <w:marLeft w:val="0"/>
      <w:marRight w:val="0"/>
      <w:marTop w:val="0"/>
      <w:marBottom w:val="0"/>
      <w:divBdr>
        <w:top w:val="none" w:sz="0" w:space="0" w:color="auto"/>
        <w:left w:val="none" w:sz="0" w:space="0" w:color="auto"/>
        <w:bottom w:val="none" w:sz="0" w:space="0" w:color="auto"/>
        <w:right w:val="none" w:sz="0" w:space="0" w:color="auto"/>
      </w:divBdr>
    </w:div>
    <w:div w:id="849216062">
      <w:bodyDiv w:val="1"/>
      <w:marLeft w:val="0"/>
      <w:marRight w:val="0"/>
      <w:marTop w:val="0"/>
      <w:marBottom w:val="0"/>
      <w:divBdr>
        <w:top w:val="none" w:sz="0" w:space="0" w:color="auto"/>
        <w:left w:val="none" w:sz="0" w:space="0" w:color="auto"/>
        <w:bottom w:val="none" w:sz="0" w:space="0" w:color="auto"/>
        <w:right w:val="none" w:sz="0" w:space="0" w:color="auto"/>
      </w:divBdr>
    </w:div>
    <w:div w:id="850607538">
      <w:bodyDiv w:val="1"/>
      <w:marLeft w:val="0"/>
      <w:marRight w:val="0"/>
      <w:marTop w:val="0"/>
      <w:marBottom w:val="0"/>
      <w:divBdr>
        <w:top w:val="none" w:sz="0" w:space="0" w:color="auto"/>
        <w:left w:val="none" w:sz="0" w:space="0" w:color="auto"/>
        <w:bottom w:val="none" w:sz="0" w:space="0" w:color="auto"/>
        <w:right w:val="none" w:sz="0" w:space="0" w:color="auto"/>
      </w:divBdr>
    </w:div>
    <w:div w:id="857623253">
      <w:bodyDiv w:val="1"/>
      <w:marLeft w:val="0"/>
      <w:marRight w:val="0"/>
      <w:marTop w:val="0"/>
      <w:marBottom w:val="0"/>
      <w:divBdr>
        <w:top w:val="none" w:sz="0" w:space="0" w:color="auto"/>
        <w:left w:val="none" w:sz="0" w:space="0" w:color="auto"/>
        <w:bottom w:val="none" w:sz="0" w:space="0" w:color="auto"/>
        <w:right w:val="none" w:sz="0" w:space="0" w:color="auto"/>
      </w:divBdr>
    </w:div>
    <w:div w:id="859707863">
      <w:bodyDiv w:val="1"/>
      <w:marLeft w:val="0"/>
      <w:marRight w:val="0"/>
      <w:marTop w:val="0"/>
      <w:marBottom w:val="0"/>
      <w:divBdr>
        <w:top w:val="none" w:sz="0" w:space="0" w:color="auto"/>
        <w:left w:val="none" w:sz="0" w:space="0" w:color="auto"/>
        <w:bottom w:val="none" w:sz="0" w:space="0" w:color="auto"/>
        <w:right w:val="none" w:sz="0" w:space="0" w:color="auto"/>
      </w:divBdr>
    </w:div>
    <w:div w:id="860515530">
      <w:bodyDiv w:val="1"/>
      <w:marLeft w:val="0"/>
      <w:marRight w:val="0"/>
      <w:marTop w:val="0"/>
      <w:marBottom w:val="0"/>
      <w:divBdr>
        <w:top w:val="none" w:sz="0" w:space="0" w:color="auto"/>
        <w:left w:val="none" w:sz="0" w:space="0" w:color="auto"/>
        <w:bottom w:val="none" w:sz="0" w:space="0" w:color="auto"/>
        <w:right w:val="none" w:sz="0" w:space="0" w:color="auto"/>
      </w:divBdr>
    </w:div>
    <w:div w:id="866021543">
      <w:bodyDiv w:val="1"/>
      <w:marLeft w:val="0"/>
      <w:marRight w:val="0"/>
      <w:marTop w:val="0"/>
      <w:marBottom w:val="0"/>
      <w:divBdr>
        <w:top w:val="none" w:sz="0" w:space="0" w:color="auto"/>
        <w:left w:val="none" w:sz="0" w:space="0" w:color="auto"/>
        <w:bottom w:val="none" w:sz="0" w:space="0" w:color="auto"/>
        <w:right w:val="none" w:sz="0" w:space="0" w:color="auto"/>
      </w:divBdr>
    </w:div>
    <w:div w:id="868109093">
      <w:bodyDiv w:val="1"/>
      <w:marLeft w:val="0"/>
      <w:marRight w:val="0"/>
      <w:marTop w:val="0"/>
      <w:marBottom w:val="0"/>
      <w:divBdr>
        <w:top w:val="none" w:sz="0" w:space="0" w:color="auto"/>
        <w:left w:val="none" w:sz="0" w:space="0" w:color="auto"/>
        <w:bottom w:val="none" w:sz="0" w:space="0" w:color="auto"/>
        <w:right w:val="none" w:sz="0" w:space="0" w:color="auto"/>
      </w:divBdr>
    </w:div>
    <w:div w:id="868571866">
      <w:bodyDiv w:val="1"/>
      <w:marLeft w:val="0"/>
      <w:marRight w:val="0"/>
      <w:marTop w:val="0"/>
      <w:marBottom w:val="0"/>
      <w:divBdr>
        <w:top w:val="none" w:sz="0" w:space="0" w:color="auto"/>
        <w:left w:val="none" w:sz="0" w:space="0" w:color="auto"/>
        <w:bottom w:val="none" w:sz="0" w:space="0" w:color="auto"/>
        <w:right w:val="none" w:sz="0" w:space="0" w:color="auto"/>
      </w:divBdr>
    </w:div>
    <w:div w:id="869880876">
      <w:bodyDiv w:val="1"/>
      <w:marLeft w:val="0"/>
      <w:marRight w:val="0"/>
      <w:marTop w:val="0"/>
      <w:marBottom w:val="0"/>
      <w:divBdr>
        <w:top w:val="none" w:sz="0" w:space="0" w:color="auto"/>
        <w:left w:val="none" w:sz="0" w:space="0" w:color="auto"/>
        <w:bottom w:val="none" w:sz="0" w:space="0" w:color="auto"/>
        <w:right w:val="none" w:sz="0" w:space="0" w:color="auto"/>
      </w:divBdr>
    </w:div>
    <w:div w:id="871116487">
      <w:bodyDiv w:val="1"/>
      <w:marLeft w:val="0"/>
      <w:marRight w:val="0"/>
      <w:marTop w:val="0"/>
      <w:marBottom w:val="0"/>
      <w:divBdr>
        <w:top w:val="none" w:sz="0" w:space="0" w:color="auto"/>
        <w:left w:val="none" w:sz="0" w:space="0" w:color="auto"/>
        <w:bottom w:val="none" w:sz="0" w:space="0" w:color="auto"/>
        <w:right w:val="none" w:sz="0" w:space="0" w:color="auto"/>
      </w:divBdr>
    </w:div>
    <w:div w:id="871923488">
      <w:bodyDiv w:val="1"/>
      <w:marLeft w:val="0"/>
      <w:marRight w:val="0"/>
      <w:marTop w:val="0"/>
      <w:marBottom w:val="0"/>
      <w:divBdr>
        <w:top w:val="none" w:sz="0" w:space="0" w:color="auto"/>
        <w:left w:val="none" w:sz="0" w:space="0" w:color="auto"/>
        <w:bottom w:val="none" w:sz="0" w:space="0" w:color="auto"/>
        <w:right w:val="none" w:sz="0" w:space="0" w:color="auto"/>
      </w:divBdr>
    </w:div>
    <w:div w:id="873736547">
      <w:bodyDiv w:val="1"/>
      <w:marLeft w:val="0"/>
      <w:marRight w:val="0"/>
      <w:marTop w:val="0"/>
      <w:marBottom w:val="0"/>
      <w:divBdr>
        <w:top w:val="none" w:sz="0" w:space="0" w:color="auto"/>
        <w:left w:val="none" w:sz="0" w:space="0" w:color="auto"/>
        <w:bottom w:val="none" w:sz="0" w:space="0" w:color="auto"/>
        <w:right w:val="none" w:sz="0" w:space="0" w:color="auto"/>
      </w:divBdr>
    </w:div>
    <w:div w:id="877821405">
      <w:bodyDiv w:val="1"/>
      <w:marLeft w:val="0"/>
      <w:marRight w:val="0"/>
      <w:marTop w:val="0"/>
      <w:marBottom w:val="0"/>
      <w:divBdr>
        <w:top w:val="none" w:sz="0" w:space="0" w:color="auto"/>
        <w:left w:val="none" w:sz="0" w:space="0" w:color="auto"/>
        <w:bottom w:val="none" w:sz="0" w:space="0" w:color="auto"/>
        <w:right w:val="none" w:sz="0" w:space="0" w:color="auto"/>
      </w:divBdr>
    </w:div>
    <w:div w:id="880242325">
      <w:bodyDiv w:val="1"/>
      <w:marLeft w:val="0"/>
      <w:marRight w:val="0"/>
      <w:marTop w:val="0"/>
      <w:marBottom w:val="0"/>
      <w:divBdr>
        <w:top w:val="none" w:sz="0" w:space="0" w:color="auto"/>
        <w:left w:val="none" w:sz="0" w:space="0" w:color="auto"/>
        <w:bottom w:val="none" w:sz="0" w:space="0" w:color="auto"/>
        <w:right w:val="none" w:sz="0" w:space="0" w:color="auto"/>
      </w:divBdr>
    </w:div>
    <w:div w:id="885678857">
      <w:bodyDiv w:val="1"/>
      <w:marLeft w:val="0"/>
      <w:marRight w:val="0"/>
      <w:marTop w:val="0"/>
      <w:marBottom w:val="0"/>
      <w:divBdr>
        <w:top w:val="none" w:sz="0" w:space="0" w:color="auto"/>
        <w:left w:val="none" w:sz="0" w:space="0" w:color="auto"/>
        <w:bottom w:val="none" w:sz="0" w:space="0" w:color="auto"/>
        <w:right w:val="none" w:sz="0" w:space="0" w:color="auto"/>
      </w:divBdr>
    </w:div>
    <w:div w:id="890456464">
      <w:bodyDiv w:val="1"/>
      <w:marLeft w:val="0"/>
      <w:marRight w:val="0"/>
      <w:marTop w:val="0"/>
      <w:marBottom w:val="0"/>
      <w:divBdr>
        <w:top w:val="none" w:sz="0" w:space="0" w:color="auto"/>
        <w:left w:val="none" w:sz="0" w:space="0" w:color="auto"/>
        <w:bottom w:val="none" w:sz="0" w:space="0" w:color="auto"/>
        <w:right w:val="none" w:sz="0" w:space="0" w:color="auto"/>
      </w:divBdr>
    </w:div>
    <w:div w:id="893009310">
      <w:bodyDiv w:val="1"/>
      <w:marLeft w:val="0"/>
      <w:marRight w:val="0"/>
      <w:marTop w:val="0"/>
      <w:marBottom w:val="0"/>
      <w:divBdr>
        <w:top w:val="none" w:sz="0" w:space="0" w:color="auto"/>
        <w:left w:val="none" w:sz="0" w:space="0" w:color="auto"/>
        <w:bottom w:val="none" w:sz="0" w:space="0" w:color="auto"/>
        <w:right w:val="none" w:sz="0" w:space="0" w:color="auto"/>
      </w:divBdr>
    </w:div>
    <w:div w:id="903489859">
      <w:bodyDiv w:val="1"/>
      <w:marLeft w:val="0"/>
      <w:marRight w:val="0"/>
      <w:marTop w:val="0"/>
      <w:marBottom w:val="0"/>
      <w:divBdr>
        <w:top w:val="none" w:sz="0" w:space="0" w:color="auto"/>
        <w:left w:val="none" w:sz="0" w:space="0" w:color="auto"/>
        <w:bottom w:val="none" w:sz="0" w:space="0" w:color="auto"/>
        <w:right w:val="none" w:sz="0" w:space="0" w:color="auto"/>
      </w:divBdr>
    </w:div>
    <w:div w:id="904922050">
      <w:bodyDiv w:val="1"/>
      <w:marLeft w:val="0"/>
      <w:marRight w:val="0"/>
      <w:marTop w:val="0"/>
      <w:marBottom w:val="0"/>
      <w:divBdr>
        <w:top w:val="none" w:sz="0" w:space="0" w:color="auto"/>
        <w:left w:val="none" w:sz="0" w:space="0" w:color="auto"/>
        <w:bottom w:val="none" w:sz="0" w:space="0" w:color="auto"/>
        <w:right w:val="none" w:sz="0" w:space="0" w:color="auto"/>
      </w:divBdr>
    </w:div>
    <w:div w:id="906451223">
      <w:bodyDiv w:val="1"/>
      <w:marLeft w:val="0"/>
      <w:marRight w:val="0"/>
      <w:marTop w:val="0"/>
      <w:marBottom w:val="0"/>
      <w:divBdr>
        <w:top w:val="none" w:sz="0" w:space="0" w:color="auto"/>
        <w:left w:val="none" w:sz="0" w:space="0" w:color="auto"/>
        <w:bottom w:val="none" w:sz="0" w:space="0" w:color="auto"/>
        <w:right w:val="none" w:sz="0" w:space="0" w:color="auto"/>
      </w:divBdr>
    </w:div>
    <w:div w:id="914359064">
      <w:bodyDiv w:val="1"/>
      <w:marLeft w:val="0"/>
      <w:marRight w:val="0"/>
      <w:marTop w:val="0"/>
      <w:marBottom w:val="0"/>
      <w:divBdr>
        <w:top w:val="none" w:sz="0" w:space="0" w:color="auto"/>
        <w:left w:val="none" w:sz="0" w:space="0" w:color="auto"/>
        <w:bottom w:val="none" w:sz="0" w:space="0" w:color="auto"/>
        <w:right w:val="none" w:sz="0" w:space="0" w:color="auto"/>
      </w:divBdr>
    </w:div>
    <w:div w:id="915630367">
      <w:bodyDiv w:val="1"/>
      <w:marLeft w:val="0"/>
      <w:marRight w:val="0"/>
      <w:marTop w:val="0"/>
      <w:marBottom w:val="0"/>
      <w:divBdr>
        <w:top w:val="none" w:sz="0" w:space="0" w:color="auto"/>
        <w:left w:val="none" w:sz="0" w:space="0" w:color="auto"/>
        <w:bottom w:val="none" w:sz="0" w:space="0" w:color="auto"/>
        <w:right w:val="none" w:sz="0" w:space="0" w:color="auto"/>
      </w:divBdr>
    </w:div>
    <w:div w:id="916015671">
      <w:bodyDiv w:val="1"/>
      <w:marLeft w:val="0"/>
      <w:marRight w:val="0"/>
      <w:marTop w:val="0"/>
      <w:marBottom w:val="0"/>
      <w:divBdr>
        <w:top w:val="none" w:sz="0" w:space="0" w:color="auto"/>
        <w:left w:val="none" w:sz="0" w:space="0" w:color="auto"/>
        <w:bottom w:val="none" w:sz="0" w:space="0" w:color="auto"/>
        <w:right w:val="none" w:sz="0" w:space="0" w:color="auto"/>
      </w:divBdr>
    </w:div>
    <w:div w:id="918296410">
      <w:bodyDiv w:val="1"/>
      <w:marLeft w:val="0"/>
      <w:marRight w:val="0"/>
      <w:marTop w:val="0"/>
      <w:marBottom w:val="0"/>
      <w:divBdr>
        <w:top w:val="none" w:sz="0" w:space="0" w:color="auto"/>
        <w:left w:val="none" w:sz="0" w:space="0" w:color="auto"/>
        <w:bottom w:val="none" w:sz="0" w:space="0" w:color="auto"/>
        <w:right w:val="none" w:sz="0" w:space="0" w:color="auto"/>
      </w:divBdr>
    </w:div>
    <w:div w:id="918635036">
      <w:bodyDiv w:val="1"/>
      <w:marLeft w:val="0"/>
      <w:marRight w:val="0"/>
      <w:marTop w:val="0"/>
      <w:marBottom w:val="0"/>
      <w:divBdr>
        <w:top w:val="none" w:sz="0" w:space="0" w:color="auto"/>
        <w:left w:val="none" w:sz="0" w:space="0" w:color="auto"/>
        <w:bottom w:val="none" w:sz="0" w:space="0" w:color="auto"/>
        <w:right w:val="none" w:sz="0" w:space="0" w:color="auto"/>
      </w:divBdr>
    </w:div>
    <w:div w:id="918711457">
      <w:bodyDiv w:val="1"/>
      <w:marLeft w:val="0"/>
      <w:marRight w:val="0"/>
      <w:marTop w:val="0"/>
      <w:marBottom w:val="0"/>
      <w:divBdr>
        <w:top w:val="none" w:sz="0" w:space="0" w:color="auto"/>
        <w:left w:val="none" w:sz="0" w:space="0" w:color="auto"/>
        <w:bottom w:val="none" w:sz="0" w:space="0" w:color="auto"/>
        <w:right w:val="none" w:sz="0" w:space="0" w:color="auto"/>
      </w:divBdr>
    </w:div>
    <w:div w:id="927885480">
      <w:bodyDiv w:val="1"/>
      <w:marLeft w:val="0"/>
      <w:marRight w:val="0"/>
      <w:marTop w:val="0"/>
      <w:marBottom w:val="0"/>
      <w:divBdr>
        <w:top w:val="none" w:sz="0" w:space="0" w:color="auto"/>
        <w:left w:val="none" w:sz="0" w:space="0" w:color="auto"/>
        <w:bottom w:val="none" w:sz="0" w:space="0" w:color="auto"/>
        <w:right w:val="none" w:sz="0" w:space="0" w:color="auto"/>
      </w:divBdr>
    </w:div>
    <w:div w:id="931473204">
      <w:bodyDiv w:val="1"/>
      <w:marLeft w:val="0"/>
      <w:marRight w:val="0"/>
      <w:marTop w:val="0"/>
      <w:marBottom w:val="0"/>
      <w:divBdr>
        <w:top w:val="none" w:sz="0" w:space="0" w:color="auto"/>
        <w:left w:val="none" w:sz="0" w:space="0" w:color="auto"/>
        <w:bottom w:val="none" w:sz="0" w:space="0" w:color="auto"/>
        <w:right w:val="none" w:sz="0" w:space="0" w:color="auto"/>
      </w:divBdr>
    </w:div>
    <w:div w:id="932592006">
      <w:bodyDiv w:val="1"/>
      <w:marLeft w:val="0"/>
      <w:marRight w:val="0"/>
      <w:marTop w:val="0"/>
      <w:marBottom w:val="0"/>
      <w:divBdr>
        <w:top w:val="none" w:sz="0" w:space="0" w:color="auto"/>
        <w:left w:val="none" w:sz="0" w:space="0" w:color="auto"/>
        <w:bottom w:val="none" w:sz="0" w:space="0" w:color="auto"/>
        <w:right w:val="none" w:sz="0" w:space="0" w:color="auto"/>
      </w:divBdr>
    </w:div>
    <w:div w:id="933976261">
      <w:bodyDiv w:val="1"/>
      <w:marLeft w:val="0"/>
      <w:marRight w:val="0"/>
      <w:marTop w:val="0"/>
      <w:marBottom w:val="0"/>
      <w:divBdr>
        <w:top w:val="none" w:sz="0" w:space="0" w:color="auto"/>
        <w:left w:val="none" w:sz="0" w:space="0" w:color="auto"/>
        <w:bottom w:val="none" w:sz="0" w:space="0" w:color="auto"/>
        <w:right w:val="none" w:sz="0" w:space="0" w:color="auto"/>
      </w:divBdr>
    </w:div>
    <w:div w:id="937442471">
      <w:bodyDiv w:val="1"/>
      <w:marLeft w:val="0"/>
      <w:marRight w:val="0"/>
      <w:marTop w:val="0"/>
      <w:marBottom w:val="0"/>
      <w:divBdr>
        <w:top w:val="none" w:sz="0" w:space="0" w:color="auto"/>
        <w:left w:val="none" w:sz="0" w:space="0" w:color="auto"/>
        <w:bottom w:val="none" w:sz="0" w:space="0" w:color="auto"/>
        <w:right w:val="none" w:sz="0" w:space="0" w:color="auto"/>
      </w:divBdr>
    </w:div>
    <w:div w:id="937909997">
      <w:bodyDiv w:val="1"/>
      <w:marLeft w:val="0"/>
      <w:marRight w:val="0"/>
      <w:marTop w:val="0"/>
      <w:marBottom w:val="0"/>
      <w:divBdr>
        <w:top w:val="none" w:sz="0" w:space="0" w:color="auto"/>
        <w:left w:val="none" w:sz="0" w:space="0" w:color="auto"/>
        <w:bottom w:val="none" w:sz="0" w:space="0" w:color="auto"/>
        <w:right w:val="none" w:sz="0" w:space="0" w:color="auto"/>
      </w:divBdr>
    </w:div>
    <w:div w:id="938441241">
      <w:bodyDiv w:val="1"/>
      <w:marLeft w:val="0"/>
      <w:marRight w:val="0"/>
      <w:marTop w:val="0"/>
      <w:marBottom w:val="0"/>
      <w:divBdr>
        <w:top w:val="none" w:sz="0" w:space="0" w:color="auto"/>
        <w:left w:val="none" w:sz="0" w:space="0" w:color="auto"/>
        <w:bottom w:val="none" w:sz="0" w:space="0" w:color="auto"/>
        <w:right w:val="none" w:sz="0" w:space="0" w:color="auto"/>
      </w:divBdr>
    </w:div>
    <w:div w:id="939873897">
      <w:bodyDiv w:val="1"/>
      <w:marLeft w:val="0"/>
      <w:marRight w:val="0"/>
      <w:marTop w:val="0"/>
      <w:marBottom w:val="0"/>
      <w:divBdr>
        <w:top w:val="none" w:sz="0" w:space="0" w:color="auto"/>
        <w:left w:val="none" w:sz="0" w:space="0" w:color="auto"/>
        <w:bottom w:val="none" w:sz="0" w:space="0" w:color="auto"/>
        <w:right w:val="none" w:sz="0" w:space="0" w:color="auto"/>
      </w:divBdr>
    </w:div>
    <w:div w:id="942879193">
      <w:bodyDiv w:val="1"/>
      <w:marLeft w:val="0"/>
      <w:marRight w:val="0"/>
      <w:marTop w:val="0"/>
      <w:marBottom w:val="0"/>
      <w:divBdr>
        <w:top w:val="none" w:sz="0" w:space="0" w:color="auto"/>
        <w:left w:val="none" w:sz="0" w:space="0" w:color="auto"/>
        <w:bottom w:val="none" w:sz="0" w:space="0" w:color="auto"/>
        <w:right w:val="none" w:sz="0" w:space="0" w:color="auto"/>
      </w:divBdr>
    </w:div>
    <w:div w:id="944533428">
      <w:bodyDiv w:val="1"/>
      <w:marLeft w:val="0"/>
      <w:marRight w:val="0"/>
      <w:marTop w:val="0"/>
      <w:marBottom w:val="0"/>
      <w:divBdr>
        <w:top w:val="none" w:sz="0" w:space="0" w:color="auto"/>
        <w:left w:val="none" w:sz="0" w:space="0" w:color="auto"/>
        <w:bottom w:val="none" w:sz="0" w:space="0" w:color="auto"/>
        <w:right w:val="none" w:sz="0" w:space="0" w:color="auto"/>
      </w:divBdr>
    </w:div>
    <w:div w:id="946306742">
      <w:bodyDiv w:val="1"/>
      <w:marLeft w:val="0"/>
      <w:marRight w:val="0"/>
      <w:marTop w:val="0"/>
      <w:marBottom w:val="0"/>
      <w:divBdr>
        <w:top w:val="none" w:sz="0" w:space="0" w:color="auto"/>
        <w:left w:val="none" w:sz="0" w:space="0" w:color="auto"/>
        <w:bottom w:val="none" w:sz="0" w:space="0" w:color="auto"/>
        <w:right w:val="none" w:sz="0" w:space="0" w:color="auto"/>
      </w:divBdr>
    </w:div>
    <w:div w:id="948512174">
      <w:bodyDiv w:val="1"/>
      <w:marLeft w:val="0"/>
      <w:marRight w:val="0"/>
      <w:marTop w:val="0"/>
      <w:marBottom w:val="0"/>
      <w:divBdr>
        <w:top w:val="none" w:sz="0" w:space="0" w:color="auto"/>
        <w:left w:val="none" w:sz="0" w:space="0" w:color="auto"/>
        <w:bottom w:val="none" w:sz="0" w:space="0" w:color="auto"/>
        <w:right w:val="none" w:sz="0" w:space="0" w:color="auto"/>
      </w:divBdr>
    </w:div>
    <w:div w:id="953559449">
      <w:bodyDiv w:val="1"/>
      <w:marLeft w:val="0"/>
      <w:marRight w:val="0"/>
      <w:marTop w:val="0"/>
      <w:marBottom w:val="0"/>
      <w:divBdr>
        <w:top w:val="none" w:sz="0" w:space="0" w:color="auto"/>
        <w:left w:val="none" w:sz="0" w:space="0" w:color="auto"/>
        <w:bottom w:val="none" w:sz="0" w:space="0" w:color="auto"/>
        <w:right w:val="none" w:sz="0" w:space="0" w:color="auto"/>
      </w:divBdr>
    </w:div>
    <w:div w:id="957763978">
      <w:bodyDiv w:val="1"/>
      <w:marLeft w:val="0"/>
      <w:marRight w:val="0"/>
      <w:marTop w:val="0"/>
      <w:marBottom w:val="0"/>
      <w:divBdr>
        <w:top w:val="none" w:sz="0" w:space="0" w:color="auto"/>
        <w:left w:val="none" w:sz="0" w:space="0" w:color="auto"/>
        <w:bottom w:val="none" w:sz="0" w:space="0" w:color="auto"/>
        <w:right w:val="none" w:sz="0" w:space="0" w:color="auto"/>
      </w:divBdr>
    </w:div>
    <w:div w:id="960500761">
      <w:bodyDiv w:val="1"/>
      <w:marLeft w:val="0"/>
      <w:marRight w:val="0"/>
      <w:marTop w:val="0"/>
      <w:marBottom w:val="0"/>
      <w:divBdr>
        <w:top w:val="none" w:sz="0" w:space="0" w:color="auto"/>
        <w:left w:val="none" w:sz="0" w:space="0" w:color="auto"/>
        <w:bottom w:val="none" w:sz="0" w:space="0" w:color="auto"/>
        <w:right w:val="none" w:sz="0" w:space="0" w:color="auto"/>
      </w:divBdr>
    </w:div>
    <w:div w:id="967275057">
      <w:bodyDiv w:val="1"/>
      <w:marLeft w:val="0"/>
      <w:marRight w:val="0"/>
      <w:marTop w:val="0"/>
      <w:marBottom w:val="0"/>
      <w:divBdr>
        <w:top w:val="none" w:sz="0" w:space="0" w:color="auto"/>
        <w:left w:val="none" w:sz="0" w:space="0" w:color="auto"/>
        <w:bottom w:val="none" w:sz="0" w:space="0" w:color="auto"/>
        <w:right w:val="none" w:sz="0" w:space="0" w:color="auto"/>
      </w:divBdr>
    </w:div>
    <w:div w:id="969898013">
      <w:bodyDiv w:val="1"/>
      <w:marLeft w:val="0"/>
      <w:marRight w:val="0"/>
      <w:marTop w:val="0"/>
      <w:marBottom w:val="0"/>
      <w:divBdr>
        <w:top w:val="none" w:sz="0" w:space="0" w:color="auto"/>
        <w:left w:val="none" w:sz="0" w:space="0" w:color="auto"/>
        <w:bottom w:val="none" w:sz="0" w:space="0" w:color="auto"/>
        <w:right w:val="none" w:sz="0" w:space="0" w:color="auto"/>
      </w:divBdr>
    </w:div>
    <w:div w:id="970944139">
      <w:bodyDiv w:val="1"/>
      <w:marLeft w:val="0"/>
      <w:marRight w:val="0"/>
      <w:marTop w:val="0"/>
      <w:marBottom w:val="0"/>
      <w:divBdr>
        <w:top w:val="none" w:sz="0" w:space="0" w:color="auto"/>
        <w:left w:val="none" w:sz="0" w:space="0" w:color="auto"/>
        <w:bottom w:val="none" w:sz="0" w:space="0" w:color="auto"/>
        <w:right w:val="none" w:sz="0" w:space="0" w:color="auto"/>
      </w:divBdr>
    </w:div>
    <w:div w:id="972251618">
      <w:bodyDiv w:val="1"/>
      <w:marLeft w:val="0"/>
      <w:marRight w:val="0"/>
      <w:marTop w:val="0"/>
      <w:marBottom w:val="0"/>
      <w:divBdr>
        <w:top w:val="none" w:sz="0" w:space="0" w:color="auto"/>
        <w:left w:val="none" w:sz="0" w:space="0" w:color="auto"/>
        <w:bottom w:val="none" w:sz="0" w:space="0" w:color="auto"/>
        <w:right w:val="none" w:sz="0" w:space="0" w:color="auto"/>
      </w:divBdr>
    </w:div>
    <w:div w:id="972562460">
      <w:bodyDiv w:val="1"/>
      <w:marLeft w:val="0"/>
      <w:marRight w:val="0"/>
      <w:marTop w:val="0"/>
      <w:marBottom w:val="0"/>
      <w:divBdr>
        <w:top w:val="none" w:sz="0" w:space="0" w:color="auto"/>
        <w:left w:val="none" w:sz="0" w:space="0" w:color="auto"/>
        <w:bottom w:val="none" w:sz="0" w:space="0" w:color="auto"/>
        <w:right w:val="none" w:sz="0" w:space="0" w:color="auto"/>
      </w:divBdr>
    </w:div>
    <w:div w:id="975331642">
      <w:bodyDiv w:val="1"/>
      <w:marLeft w:val="0"/>
      <w:marRight w:val="0"/>
      <w:marTop w:val="0"/>
      <w:marBottom w:val="0"/>
      <w:divBdr>
        <w:top w:val="none" w:sz="0" w:space="0" w:color="auto"/>
        <w:left w:val="none" w:sz="0" w:space="0" w:color="auto"/>
        <w:bottom w:val="none" w:sz="0" w:space="0" w:color="auto"/>
        <w:right w:val="none" w:sz="0" w:space="0" w:color="auto"/>
      </w:divBdr>
    </w:div>
    <w:div w:id="979724439">
      <w:bodyDiv w:val="1"/>
      <w:marLeft w:val="0"/>
      <w:marRight w:val="0"/>
      <w:marTop w:val="0"/>
      <w:marBottom w:val="0"/>
      <w:divBdr>
        <w:top w:val="none" w:sz="0" w:space="0" w:color="auto"/>
        <w:left w:val="none" w:sz="0" w:space="0" w:color="auto"/>
        <w:bottom w:val="none" w:sz="0" w:space="0" w:color="auto"/>
        <w:right w:val="none" w:sz="0" w:space="0" w:color="auto"/>
      </w:divBdr>
    </w:div>
    <w:div w:id="984744980">
      <w:bodyDiv w:val="1"/>
      <w:marLeft w:val="0"/>
      <w:marRight w:val="0"/>
      <w:marTop w:val="0"/>
      <w:marBottom w:val="0"/>
      <w:divBdr>
        <w:top w:val="none" w:sz="0" w:space="0" w:color="auto"/>
        <w:left w:val="none" w:sz="0" w:space="0" w:color="auto"/>
        <w:bottom w:val="none" w:sz="0" w:space="0" w:color="auto"/>
        <w:right w:val="none" w:sz="0" w:space="0" w:color="auto"/>
      </w:divBdr>
    </w:div>
    <w:div w:id="985743332">
      <w:bodyDiv w:val="1"/>
      <w:marLeft w:val="0"/>
      <w:marRight w:val="0"/>
      <w:marTop w:val="0"/>
      <w:marBottom w:val="0"/>
      <w:divBdr>
        <w:top w:val="none" w:sz="0" w:space="0" w:color="auto"/>
        <w:left w:val="none" w:sz="0" w:space="0" w:color="auto"/>
        <w:bottom w:val="none" w:sz="0" w:space="0" w:color="auto"/>
        <w:right w:val="none" w:sz="0" w:space="0" w:color="auto"/>
      </w:divBdr>
    </w:div>
    <w:div w:id="986320663">
      <w:bodyDiv w:val="1"/>
      <w:marLeft w:val="0"/>
      <w:marRight w:val="0"/>
      <w:marTop w:val="0"/>
      <w:marBottom w:val="0"/>
      <w:divBdr>
        <w:top w:val="none" w:sz="0" w:space="0" w:color="auto"/>
        <w:left w:val="none" w:sz="0" w:space="0" w:color="auto"/>
        <w:bottom w:val="none" w:sz="0" w:space="0" w:color="auto"/>
        <w:right w:val="none" w:sz="0" w:space="0" w:color="auto"/>
      </w:divBdr>
    </w:div>
    <w:div w:id="986320875">
      <w:bodyDiv w:val="1"/>
      <w:marLeft w:val="0"/>
      <w:marRight w:val="0"/>
      <w:marTop w:val="0"/>
      <w:marBottom w:val="0"/>
      <w:divBdr>
        <w:top w:val="none" w:sz="0" w:space="0" w:color="auto"/>
        <w:left w:val="none" w:sz="0" w:space="0" w:color="auto"/>
        <w:bottom w:val="none" w:sz="0" w:space="0" w:color="auto"/>
        <w:right w:val="none" w:sz="0" w:space="0" w:color="auto"/>
      </w:divBdr>
    </w:div>
    <w:div w:id="995960367">
      <w:bodyDiv w:val="1"/>
      <w:marLeft w:val="0"/>
      <w:marRight w:val="0"/>
      <w:marTop w:val="0"/>
      <w:marBottom w:val="0"/>
      <w:divBdr>
        <w:top w:val="none" w:sz="0" w:space="0" w:color="auto"/>
        <w:left w:val="none" w:sz="0" w:space="0" w:color="auto"/>
        <w:bottom w:val="none" w:sz="0" w:space="0" w:color="auto"/>
        <w:right w:val="none" w:sz="0" w:space="0" w:color="auto"/>
      </w:divBdr>
    </w:div>
    <w:div w:id="999508191">
      <w:bodyDiv w:val="1"/>
      <w:marLeft w:val="0"/>
      <w:marRight w:val="0"/>
      <w:marTop w:val="0"/>
      <w:marBottom w:val="0"/>
      <w:divBdr>
        <w:top w:val="none" w:sz="0" w:space="0" w:color="auto"/>
        <w:left w:val="none" w:sz="0" w:space="0" w:color="auto"/>
        <w:bottom w:val="none" w:sz="0" w:space="0" w:color="auto"/>
        <w:right w:val="none" w:sz="0" w:space="0" w:color="auto"/>
      </w:divBdr>
    </w:div>
    <w:div w:id="1002313740">
      <w:bodyDiv w:val="1"/>
      <w:marLeft w:val="0"/>
      <w:marRight w:val="0"/>
      <w:marTop w:val="0"/>
      <w:marBottom w:val="0"/>
      <w:divBdr>
        <w:top w:val="none" w:sz="0" w:space="0" w:color="auto"/>
        <w:left w:val="none" w:sz="0" w:space="0" w:color="auto"/>
        <w:bottom w:val="none" w:sz="0" w:space="0" w:color="auto"/>
        <w:right w:val="none" w:sz="0" w:space="0" w:color="auto"/>
      </w:divBdr>
    </w:div>
    <w:div w:id="1003049898">
      <w:bodyDiv w:val="1"/>
      <w:marLeft w:val="0"/>
      <w:marRight w:val="0"/>
      <w:marTop w:val="0"/>
      <w:marBottom w:val="0"/>
      <w:divBdr>
        <w:top w:val="none" w:sz="0" w:space="0" w:color="auto"/>
        <w:left w:val="none" w:sz="0" w:space="0" w:color="auto"/>
        <w:bottom w:val="none" w:sz="0" w:space="0" w:color="auto"/>
        <w:right w:val="none" w:sz="0" w:space="0" w:color="auto"/>
      </w:divBdr>
    </w:div>
    <w:div w:id="1010840651">
      <w:bodyDiv w:val="1"/>
      <w:marLeft w:val="0"/>
      <w:marRight w:val="0"/>
      <w:marTop w:val="0"/>
      <w:marBottom w:val="0"/>
      <w:divBdr>
        <w:top w:val="none" w:sz="0" w:space="0" w:color="auto"/>
        <w:left w:val="none" w:sz="0" w:space="0" w:color="auto"/>
        <w:bottom w:val="none" w:sz="0" w:space="0" w:color="auto"/>
        <w:right w:val="none" w:sz="0" w:space="0" w:color="auto"/>
      </w:divBdr>
    </w:div>
    <w:div w:id="1011641676">
      <w:bodyDiv w:val="1"/>
      <w:marLeft w:val="0"/>
      <w:marRight w:val="0"/>
      <w:marTop w:val="0"/>
      <w:marBottom w:val="0"/>
      <w:divBdr>
        <w:top w:val="none" w:sz="0" w:space="0" w:color="auto"/>
        <w:left w:val="none" w:sz="0" w:space="0" w:color="auto"/>
        <w:bottom w:val="none" w:sz="0" w:space="0" w:color="auto"/>
        <w:right w:val="none" w:sz="0" w:space="0" w:color="auto"/>
      </w:divBdr>
    </w:div>
    <w:div w:id="1027022923">
      <w:bodyDiv w:val="1"/>
      <w:marLeft w:val="0"/>
      <w:marRight w:val="0"/>
      <w:marTop w:val="0"/>
      <w:marBottom w:val="0"/>
      <w:divBdr>
        <w:top w:val="none" w:sz="0" w:space="0" w:color="auto"/>
        <w:left w:val="none" w:sz="0" w:space="0" w:color="auto"/>
        <w:bottom w:val="none" w:sz="0" w:space="0" w:color="auto"/>
        <w:right w:val="none" w:sz="0" w:space="0" w:color="auto"/>
      </w:divBdr>
    </w:div>
    <w:div w:id="1030034913">
      <w:bodyDiv w:val="1"/>
      <w:marLeft w:val="0"/>
      <w:marRight w:val="0"/>
      <w:marTop w:val="0"/>
      <w:marBottom w:val="0"/>
      <w:divBdr>
        <w:top w:val="none" w:sz="0" w:space="0" w:color="auto"/>
        <w:left w:val="none" w:sz="0" w:space="0" w:color="auto"/>
        <w:bottom w:val="none" w:sz="0" w:space="0" w:color="auto"/>
        <w:right w:val="none" w:sz="0" w:space="0" w:color="auto"/>
      </w:divBdr>
    </w:div>
    <w:div w:id="1031805232">
      <w:bodyDiv w:val="1"/>
      <w:marLeft w:val="0"/>
      <w:marRight w:val="0"/>
      <w:marTop w:val="0"/>
      <w:marBottom w:val="0"/>
      <w:divBdr>
        <w:top w:val="none" w:sz="0" w:space="0" w:color="auto"/>
        <w:left w:val="none" w:sz="0" w:space="0" w:color="auto"/>
        <w:bottom w:val="none" w:sz="0" w:space="0" w:color="auto"/>
        <w:right w:val="none" w:sz="0" w:space="0" w:color="auto"/>
      </w:divBdr>
    </w:div>
    <w:div w:id="1032921318">
      <w:bodyDiv w:val="1"/>
      <w:marLeft w:val="0"/>
      <w:marRight w:val="0"/>
      <w:marTop w:val="0"/>
      <w:marBottom w:val="0"/>
      <w:divBdr>
        <w:top w:val="none" w:sz="0" w:space="0" w:color="auto"/>
        <w:left w:val="none" w:sz="0" w:space="0" w:color="auto"/>
        <w:bottom w:val="none" w:sz="0" w:space="0" w:color="auto"/>
        <w:right w:val="none" w:sz="0" w:space="0" w:color="auto"/>
      </w:divBdr>
    </w:div>
    <w:div w:id="1036808098">
      <w:bodyDiv w:val="1"/>
      <w:marLeft w:val="0"/>
      <w:marRight w:val="0"/>
      <w:marTop w:val="0"/>
      <w:marBottom w:val="0"/>
      <w:divBdr>
        <w:top w:val="none" w:sz="0" w:space="0" w:color="auto"/>
        <w:left w:val="none" w:sz="0" w:space="0" w:color="auto"/>
        <w:bottom w:val="none" w:sz="0" w:space="0" w:color="auto"/>
        <w:right w:val="none" w:sz="0" w:space="0" w:color="auto"/>
      </w:divBdr>
    </w:div>
    <w:div w:id="1042629624">
      <w:bodyDiv w:val="1"/>
      <w:marLeft w:val="0"/>
      <w:marRight w:val="0"/>
      <w:marTop w:val="0"/>
      <w:marBottom w:val="0"/>
      <w:divBdr>
        <w:top w:val="none" w:sz="0" w:space="0" w:color="auto"/>
        <w:left w:val="none" w:sz="0" w:space="0" w:color="auto"/>
        <w:bottom w:val="none" w:sz="0" w:space="0" w:color="auto"/>
        <w:right w:val="none" w:sz="0" w:space="0" w:color="auto"/>
      </w:divBdr>
    </w:div>
    <w:div w:id="1048526098">
      <w:bodyDiv w:val="1"/>
      <w:marLeft w:val="0"/>
      <w:marRight w:val="0"/>
      <w:marTop w:val="0"/>
      <w:marBottom w:val="0"/>
      <w:divBdr>
        <w:top w:val="none" w:sz="0" w:space="0" w:color="auto"/>
        <w:left w:val="none" w:sz="0" w:space="0" w:color="auto"/>
        <w:bottom w:val="none" w:sz="0" w:space="0" w:color="auto"/>
        <w:right w:val="none" w:sz="0" w:space="0" w:color="auto"/>
      </w:divBdr>
    </w:div>
    <w:div w:id="1049112328">
      <w:bodyDiv w:val="1"/>
      <w:marLeft w:val="0"/>
      <w:marRight w:val="0"/>
      <w:marTop w:val="0"/>
      <w:marBottom w:val="0"/>
      <w:divBdr>
        <w:top w:val="none" w:sz="0" w:space="0" w:color="auto"/>
        <w:left w:val="none" w:sz="0" w:space="0" w:color="auto"/>
        <w:bottom w:val="none" w:sz="0" w:space="0" w:color="auto"/>
        <w:right w:val="none" w:sz="0" w:space="0" w:color="auto"/>
      </w:divBdr>
    </w:div>
    <w:div w:id="1053699638">
      <w:bodyDiv w:val="1"/>
      <w:marLeft w:val="0"/>
      <w:marRight w:val="0"/>
      <w:marTop w:val="0"/>
      <w:marBottom w:val="0"/>
      <w:divBdr>
        <w:top w:val="none" w:sz="0" w:space="0" w:color="auto"/>
        <w:left w:val="none" w:sz="0" w:space="0" w:color="auto"/>
        <w:bottom w:val="none" w:sz="0" w:space="0" w:color="auto"/>
        <w:right w:val="none" w:sz="0" w:space="0" w:color="auto"/>
      </w:divBdr>
    </w:div>
    <w:div w:id="1064329290">
      <w:bodyDiv w:val="1"/>
      <w:marLeft w:val="0"/>
      <w:marRight w:val="0"/>
      <w:marTop w:val="0"/>
      <w:marBottom w:val="0"/>
      <w:divBdr>
        <w:top w:val="none" w:sz="0" w:space="0" w:color="auto"/>
        <w:left w:val="none" w:sz="0" w:space="0" w:color="auto"/>
        <w:bottom w:val="none" w:sz="0" w:space="0" w:color="auto"/>
        <w:right w:val="none" w:sz="0" w:space="0" w:color="auto"/>
      </w:divBdr>
    </w:div>
    <w:div w:id="1069842043">
      <w:bodyDiv w:val="1"/>
      <w:marLeft w:val="0"/>
      <w:marRight w:val="0"/>
      <w:marTop w:val="0"/>
      <w:marBottom w:val="0"/>
      <w:divBdr>
        <w:top w:val="none" w:sz="0" w:space="0" w:color="auto"/>
        <w:left w:val="none" w:sz="0" w:space="0" w:color="auto"/>
        <w:bottom w:val="none" w:sz="0" w:space="0" w:color="auto"/>
        <w:right w:val="none" w:sz="0" w:space="0" w:color="auto"/>
      </w:divBdr>
    </w:div>
    <w:div w:id="1071317049">
      <w:bodyDiv w:val="1"/>
      <w:marLeft w:val="0"/>
      <w:marRight w:val="0"/>
      <w:marTop w:val="0"/>
      <w:marBottom w:val="0"/>
      <w:divBdr>
        <w:top w:val="none" w:sz="0" w:space="0" w:color="auto"/>
        <w:left w:val="none" w:sz="0" w:space="0" w:color="auto"/>
        <w:bottom w:val="none" w:sz="0" w:space="0" w:color="auto"/>
        <w:right w:val="none" w:sz="0" w:space="0" w:color="auto"/>
      </w:divBdr>
    </w:div>
    <w:div w:id="1071462574">
      <w:bodyDiv w:val="1"/>
      <w:marLeft w:val="0"/>
      <w:marRight w:val="0"/>
      <w:marTop w:val="0"/>
      <w:marBottom w:val="0"/>
      <w:divBdr>
        <w:top w:val="none" w:sz="0" w:space="0" w:color="auto"/>
        <w:left w:val="none" w:sz="0" w:space="0" w:color="auto"/>
        <w:bottom w:val="none" w:sz="0" w:space="0" w:color="auto"/>
        <w:right w:val="none" w:sz="0" w:space="0" w:color="auto"/>
      </w:divBdr>
    </w:div>
    <w:div w:id="1076051670">
      <w:bodyDiv w:val="1"/>
      <w:marLeft w:val="0"/>
      <w:marRight w:val="0"/>
      <w:marTop w:val="0"/>
      <w:marBottom w:val="0"/>
      <w:divBdr>
        <w:top w:val="none" w:sz="0" w:space="0" w:color="auto"/>
        <w:left w:val="none" w:sz="0" w:space="0" w:color="auto"/>
        <w:bottom w:val="none" w:sz="0" w:space="0" w:color="auto"/>
        <w:right w:val="none" w:sz="0" w:space="0" w:color="auto"/>
      </w:divBdr>
    </w:div>
    <w:div w:id="1085150911">
      <w:bodyDiv w:val="1"/>
      <w:marLeft w:val="0"/>
      <w:marRight w:val="0"/>
      <w:marTop w:val="0"/>
      <w:marBottom w:val="0"/>
      <w:divBdr>
        <w:top w:val="none" w:sz="0" w:space="0" w:color="auto"/>
        <w:left w:val="none" w:sz="0" w:space="0" w:color="auto"/>
        <w:bottom w:val="none" w:sz="0" w:space="0" w:color="auto"/>
        <w:right w:val="none" w:sz="0" w:space="0" w:color="auto"/>
      </w:divBdr>
    </w:div>
    <w:div w:id="1087311207">
      <w:bodyDiv w:val="1"/>
      <w:marLeft w:val="0"/>
      <w:marRight w:val="0"/>
      <w:marTop w:val="0"/>
      <w:marBottom w:val="0"/>
      <w:divBdr>
        <w:top w:val="none" w:sz="0" w:space="0" w:color="auto"/>
        <w:left w:val="none" w:sz="0" w:space="0" w:color="auto"/>
        <w:bottom w:val="none" w:sz="0" w:space="0" w:color="auto"/>
        <w:right w:val="none" w:sz="0" w:space="0" w:color="auto"/>
      </w:divBdr>
    </w:div>
    <w:div w:id="1095323377">
      <w:bodyDiv w:val="1"/>
      <w:marLeft w:val="0"/>
      <w:marRight w:val="0"/>
      <w:marTop w:val="0"/>
      <w:marBottom w:val="0"/>
      <w:divBdr>
        <w:top w:val="none" w:sz="0" w:space="0" w:color="auto"/>
        <w:left w:val="none" w:sz="0" w:space="0" w:color="auto"/>
        <w:bottom w:val="none" w:sz="0" w:space="0" w:color="auto"/>
        <w:right w:val="none" w:sz="0" w:space="0" w:color="auto"/>
      </w:divBdr>
    </w:div>
    <w:div w:id="1098451699">
      <w:bodyDiv w:val="1"/>
      <w:marLeft w:val="0"/>
      <w:marRight w:val="0"/>
      <w:marTop w:val="0"/>
      <w:marBottom w:val="0"/>
      <w:divBdr>
        <w:top w:val="none" w:sz="0" w:space="0" w:color="auto"/>
        <w:left w:val="none" w:sz="0" w:space="0" w:color="auto"/>
        <w:bottom w:val="none" w:sz="0" w:space="0" w:color="auto"/>
        <w:right w:val="none" w:sz="0" w:space="0" w:color="auto"/>
      </w:divBdr>
    </w:div>
    <w:div w:id="1099760523">
      <w:bodyDiv w:val="1"/>
      <w:marLeft w:val="0"/>
      <w:marRight w:val="0"/>
      <w:marTop w:val="0"/>
      <w:marBottom w:val="0"/>
      <w:divBdr>
        <w:top w:val="none" w:sz="0" w:space="0" w:color="auto"/>
        <w:left w:val="none" w:sz="0" w:space="0" w:color="auto"/>
        <w:bottom w:val="none" w:sz="0" w:space="0" w:color="auto"/>
        <w:right w:val="none" w:sz="0" w:space="0" w:color="auto"/>
      </w:divBdr>
    </w:div>
    <w:div w:id="1099905634">
      <w:bodyDiv w:val="1"/>
      <w:marLeft w:val="0"/>
      <w:marRight w:val="0"/>
      <w:marTop w:val="0"/>
      <w:marBottom w:val="0"/>
      <w:divBdr>
        <w:top w:val="none" w:sz="0" w:space="0" w:color="auto"/>
        <w:left w:val="none" w:sz="0" w:space="0" w:color="auto"/>
        <w:bottom w:val="none" w:sz="0" w:space="0" w:color="auto"/>
        <w:right w:val="none" w:sz="0" w:space="0" w:color="auto"/>
      </w:divBdr>
    </w:div>
    <w:div w:id="1103838028">
      <w:bodyDiv w:val="1"/>
      <w:marLeft w:val="0"/>
      <w:marRight w:val="0"/>
      <w:marTop w:val="0"/>
      <w:marBottom w:val="0"/>
      <w:divBdr>
        <w:top w:val="none" w:sz="0" w:space="0" w:color="auto"/>
        <w:left w:val="none" w:sz="0" w:space="0" w:color="auto"/>
        <w:bottom w:val="none" w:sz="0" w:space="0" w:color="auto"/>
        <w:right w:val="none" w:sz="0" w:space="0" w:color="auto"/>
      </w:divBdr>
    </w:div>
    <w:div w:id="1109622339">
      <w:bodyDiv w:val="1"/>
      <w:marLeft w:val="0"/>
      <w:marRight w:val="0"/>
      <w:marTop w:val="0"/>
      <w:marBottom w:val="0"/>
      <w:divBdr>
        <w:top w:val="none" w:sz="0" w:space="0" w:color="auto"/>
        <w:left w:val="none" w:sz="0" w:space="0" w:color="auto"/>
        <w:bottom w:val="none" w:sz="0" w:space="0" w:color="auto"/>
        <w:right w:val="none" w:sz="0" w:space="0" w:color="auto"/>
      </w:divBdr>
    </w:div>
    <w:div w:id="1109812647">
      <w:bodyDiv w:val="1"/>
      <w:marLeft w:val="0"/>
      <w:marRight w:val="0"/>
      <w:marTop w:val="0"/>
      <w:marBottom w:val="0"/>
      <w:divBdr>
        <w:top w:val="none" w:sz="0" w:space="0" w:color="auto"/>
        <w:left w:val="none" w:sz="0" w:space="0" w:color="auto"/>
        <w:bottom w:val="none" w:sz="0" w:space="0" w:color="auto"/>
        <w:right w:val="none" w:sz="0" w:space="0" w:color="auto"/>
      </w:divBdr>
    </w:div>
    <w:div w:id="1115831525">
      <w:bodyDiv w:val="1"/>
      <w:marLeft w:val="0"/>
      <w:marRight w:val="0"/>
      <w:marTop w:val="0"/>
      <w:marBottom w:val="0"/>
      <w:divBdr>
        <w:top w:val="none" w:sz="0" w:space="0" w:color="auto"/>
        <w:left w:val="none" w:sz="0" w:space="0" w:color="auto"/>
        <w:bottom w:val="none" w:sz="0" w:space="0" w:color="auto"/>
        <w:right w:val="none" w:sz="0" w:space="0" w:color="auto"/>
      </w:divBdr>
    </w:div>
    <w:div w:id="1119911072">
      <w:bodyDiv w:val="1"/>
      <w:marLeft w:val="0"/>
      <w:marRight w:val="0"/>
      <w:marTop w:val="0"/>
      <w:marBottom w:val="0"/>
      <w:divBdr>
        <w:top w:val="none" w:sz="0" w:space="0" w:color="auto"/>
        <w:left w:val="none" w:sz="0" w:space="0" w:color="auto"/>
        <w:bottom w:val="none" w:sz="0" w:space="0" w:color="auto"/>
        <w:right w:val="none" w:sz="0" w:space="0" w:color="auto"/>
      </w:divBdr>
    </w:div>
    <w:div w:id="1120536595">
      <w:bodyDiv w:val="1"/>
      <w:marLeft w:val="0"/>
      <w:marRight w:val="0"/>
      <w:marTop w:val="0"/>
      <w:marBottom w:val="0"/>
      <w:divBdr>
        <w:top w:val="none" w:sz="0" w:space="0" w:color="auto"/>
        <w:left w:val="none" w:sz="0" w:space="0" w:color="auto"/>
        <w:bottom w:val="none" w:sz="0" w:space="0" w:color="auto"/>
        <w:right w:val="none" w:sz="0" w:space="0" w:color="auto"/>
      </w:divBdr>
    </w:div>
    <w:div w:id="1122917994">
      <w:bodyDiv w:val="1"/>
      <w:marLeft w:val="0"/>
      <w:marRight w:val="0"/>
      <w:marTop w:val="0"/>
      <w:marBottom w:val="0"/>
      <w:divBdr>
        <w:top w:val="none" w:sz="0" w:space="0" w:color="auto"/>
        <w:left w:val="none" w:sz="0" w:space="0" w:color="auto"/>
        <w:bottom w:val="none" w:sz="0" w:space="0" w:color="auto"/>
        <w:right w:val="none" w:sz="0" w:space="0" w:color="auto"/>
      </w:divBdr>
    </w:div>
    <w:div w:id="1124733296">
      <w:bodyDiv w:val="1"/>
      <w:marLeft w:val="0"/>
      <w:marRight w:val="0"/>
      <w:marTop w:val="0"/>
      <w:marBottom w:val="0"/>
      <w:divBdr>
        <w:top w:val="none" w:sz="0" w:space="0" w:color="auto"/>
        <w:left w:val="none" w:sz="0" w:space="0" w:color="auto"/>
        <w:bottom w:val="none" w:sz="0" w:space="0" w:color="auto"/>
        <w:right w:val="none" w:sz="0" w:space="0" w:color="auto"/>
      </w:divBdr>
    </w:div>
    <w:div w:id="1128470771">
      <w:bodyDiv w:val="1"/>
      <w:marLeft w:val="0"/>
      <w:marRight w:val="0"/>
      <w:marTop w:val="0"/>
      <w:marBottom w:val="0"/>
      <w:divBdr>
        <w:top w:val="none" w:sz="0" w:space="0" w:color="auto"/>
        <w:left w:val="none" w:sz="0" w:space="0" w:color="auto"/>
        <w:bottom w:val="none" w:sz="0" w:space="0" w:color="auto"/>
        <w:right w:val="none" w:sz="0" w:space="0" w:color="auto"/>
      </w:divBdr>
    </w:div>
    <w:div w:id="1132478924">
      <w:bodyDiv w:val="1"/>
      <w:marLeft w:val="0"/>
      <w:marRight w:val="0"/>
      <w:marTop w:val="0"/>
      <w:marBottom w:val="0"/>
      <w:divBdr>
        <w:top w:val="none" w:sz="0" w:space="0" w:color="auto"/>
        <w:left w:val="none" w:sz="0" w:space="0" w:color="auto"/>
        <w:bottom w:val="none" w:sz="0" w:space="0" w:color="auto"/>
        <w:right w:val="none" w:sz="0" w:space="0" w:color="auto"/>
      </w:divBdr>
    </w:div>
    <w:div w:id="1134907971">
      <w:bodyDiv w:val="1"/>
      <w:marLeft w:val="0"/>
      <w:marRight w:val="0"/>
      <w:marTop w:val="0"/>
      <w:marBottom w:val="0"/>
      <w:divBdr>
        <w:top w:val="none" w:sz="0" w:space="0" w:color="auto"/>
        <w:left w:val="none" w:sz="0" w:space="0" w:color="auto"/>
        <w:bottom w:val="none" w:sz="0" w:space="0" w:color="auto"/>
        <w:right w:val="none" w:sz="0" w:space="0" w:color="auto"/>
      </w:divBdr>
    </w:div>
    <w:div w:id="1136146161">
      <w:bodyDiv w:val="1"/>
      <w:marLeft w:val="0"/>
      <w:marRight w:val="0"/>
      <w:marTop w:val="0"/>
      <w:marBottom w:val="0"/>
      <w:divBdr>
        <w:top w:val="none" w:sz="0" w:space="0" w:color="auto"/>
        <w:left w:val="none" w:sz="0" w:space="0" w:color="auto"/>
        <w:bottom w:val="none" w:sz="0" w:space="0" w:color="auto"/>
        <w:right w:val="none" w:sz="0" w:space="0" w:color="auto"/>
      </w:divBdr>
    </w:div>
    <w:div w:id="1136993829">
      <w:bodyDiv w:val="1"/>
      <w:marLeft w:val="0"/>
      <w:marRight w:val="0"/>
      <w:marTop w:val="0"/>
      <w:marBottom w:val="0"/>
      <w:divBdr>
        <w:top w:val="none" w:sz="0" w:space="0" w:color="auto"/>
        <w:left w:val="none" w:sz="0" w:space="0" w:color="auto"/>
        <w:bottom w:val="none" w:sz="0" w:space="0" w:color="auto"/>
        <w:right w:val="none" w:sz="0" w:space="0" w:color="auto"/>
      </w:divBdr>
    </w:div>
    <w:div w:id="1141462752">
      <w:bodyDiv w:val="1"/>
      <w:marLeft w:val="0"/>
      <w:marRight w:val="0"/>
      <w:marTop w:val="0"/>
      <w:marBottom w:val="0"/>
      <w:divBdr>
        <w:top w:val="none" w:sz="0" w:space="0" w:color="auto"/>
        <w:left w:val="none" w:sz="0" w:space="0" w:color="auto"/>
        <w:bottom w:val="none" w:sz="0" w:space="0" w:color="auto"/>
        <w:right w:val="none" w:sz="0" w:space="0" w:color="auto"/>
      </w:divBdr>
    </w:div>
    <w:div w:id="1141658773">
      <w:bodyDiv w:val="1"/>
      <w:marLeft w:val="0"/>
      <w:marRight w:val="0"/>
      <w:marTop w:val="0"/>
      <w:marBottom w:val="0"/>
      <w:divBdr>
        <w:top w:val="none" w:sz="0" w:space="0" w:color="auto"/>
        <w:left w:val="none" w:sz="0" w:space="0" w:color="auto"/>
        <w:bottom w:val="none" w:sz="0" w:space="0" w:color="auto"/>
        <w:right w:val="none" w:sz="0" w:space="0" w:color="auto"/>
      </w:divBdr>
    </w:div>
    <w:div w:id="1142848424">
      <w:bodyDiv w:val="1"/>
      <w:marLeft w:val="0"/>
      <w:marRight w:val="0"/>
      <w:marTop w:val="0"/>
      <w:marBottom w:val="0"/>
      <w:divBdr>
        <w:top w:val="none" w:sz="0" w:space="0" w:color="auto"/>
        <w:left w:val="none" w:sz="0" w:space="0" w:color="auto"/>
        <w:bottom w:val="none" w:sz="0" w:space="0" w:color="auto"/>
        <w:right w:val="none" w:sz="0" w:space="0" w:color="auto"/>
      </w:divBdr>
    </w:div>
    <w:div w:id="1144003882">
      <w:bodyDiv w:val="1"/>
      <w:marLeft w:val="0"/>
      <w:marRight w:val="0"/>
      <w:marTop w:val="0"/>
      <w:marBottom w:val="0"/>
      <w:divBdr>
        <w:top w:val="none" w:sz="0" w:space="0" w:color="auto"/>
        <w:left w:val="none" w:sz="0" w:space="0" w:color="auto"/>
        <w:bottom w:val="none" w:sz="0" w:space="0" w:color="auto"/>
        <w:right w:val="none" w:sz="0" w:space="0" w:color="auto"/>
      </w:divBdr>
    </w:div>
    <w:div w:id="1146320521">
      <w:bodyDiv w:val="1"/>
      <w:marLeft w:val="0"/>
      <w:marRight w:val="0"/>
      <w:marTop w:val="0"/>
      <w:marBottom w:val="0"/>
      <w:divBdr>
        <w:top w:val="none" w:sz="0" w:space="0" w:color="auto"/>
        <w:left w:val="none" w:sz="0" w:space="0" w:color="auto"/>
        <w:bottom w:val="none" w:sz="0" w:space="0" w:color="auto"/>
        <w:right w:val="none" w:sz="0" w:space="0" w:color="auto"/>
      </w:divBdr>
    </w:div>
    <w:div w:id="1153790465">
      <w:bodyDiv w:val="1"/>
      <w:marLeft w:val="0"/>
      <w:marRight w:val="0"/>
      <w:marTop w:val="0"/>
      <w:marBottom w:val="0"/>
      <w:divBdr>
        <w:top w:val="none" w:sz="0" w:space="0" w:color="auto"/>
        <w:left w:val="none" w:sz="0" w:space="0" w:color="auto"/>
        <w:bottom w:val="none" w:sz="0" w:space="0" w:color="auto"/>
        <w:right w:val="none" w:sz="0" w:space="0" w:color="auto"/>
      </w:divBdr>
    </w:div>
    <w:div w:id="1155873111">
      <w:bodyDiv w:val="1"/>
      <w:marLeft w:val="0"/>
      <w:marRight w:val="0"/>
      <w:marTop w:val="0"/>
      <w:marBottom w:val="0"/>
      <w:divBdr>
        <w:top w:val="none" w:sz="0" w:space="0" w:color="auto"/>
        <w:left w:val="none" w:sz="0" w:space="0" w:color="auto"/>
        <w:bottom w:val="none" w:sz="0" w:space="0" w:color="auto"/>
        <w:right w:val="none" w:sz="0" w:space="0" w:color="auto"/>
      </w:divBdr>
    </w:div>
    <w:div w:id="1156457257">
      <w:bodyDiv w:val="1"/>
      <w:marLeft w:val="0"/>
      <w:marRight w:val="0"/>
      <w:marTop w:val="0"/>
      <w:marBottom w:val="0"/>
      <w:divBdr>
        <w:top w:val="none" w:sz="0" w:space="0" w:color="auto"/>
        <w:left w:val="none" w:sz="0" w:space="0" w:color="auto"/>
        <w:bottom w:val="none" w:sz="0" w:space="0" w:color="auto"/>
        <w:right w:val="none" w:sz="0" w:space="0" w:color="auto"/>
      </w:divBdr>
    </w:div>
    <w:div w:id="1156607251">
      <w:bodyDiv w:val="1"/>
      <w:marLeft w:val="0"/>
      <w:marRight w:val="0"/>
      <w:marTop w:val="0"/>
      <w:marBottom w:val="0"/>
      <w:divBdr>
        <w:top w:val="none" w:sz="0" w:space="0" w:color="auto"/>
        <w:left w:val="none" w:sz="0" w:space="0" w:color="auto"/>
        <w:bottom w:val="none" w:sz="0" w:space="0" w:color="auto"/>
        <w:right w:val="none" w:sz="0" w:space="0" w:color="auto"/>
      </w:divBdr>
    </w:div>
    <w:div w:id="1163349178">
      <w:bodyDiv w:val="1"/>
      <w:marLeft w:val="0"/>
      <w:marRight w:val="0"/>
      <w:marTop w:val="0"/>
      <w:marBottom w:val="0"/>
      <w:divBdr>
        <w:top w:val="none" w:sz="0" w:space="0" w:color="auto"/>
        <w:left w:val="none" w:sz="0" w:space="0" w:color="auto"/>
        <w:bottom w:val="none" w:sz="0" w:space="0" w:color="auto"/>
        <w:right w:val="none" w:sz="0" w:space="0" w:color="auto"/>
      </w:divBdr>
    </w:div>
    <w:div w:id="1168861320">
      <w:bodyDiv w:val="1"/>
      <w:marLeft w:val="0"/>
      <w:marRight w:val="0"/>
      <w:marTop w:val="0"/>
      <w:marBottom w:val="0"/>
      <w:divBdr>
        <w:top w:val="none" w:sz="0" w:space="0" w:color="auto"/>
        <w:left w:val="none" w:sz="0" w:space="0" w:color="auto"/>
        <w:bottom w:val="none" w:sz="0" w:space="0" w:color="auto"/>
        <w:right w:val="none" w:sz="0" w:space="0" w:color="auto"/>
      </w:divBdr>
    </w:div>
    <w:div w:id="1175152404">
      <w:bodyDiv w:val="1"/>
      <w:marLeft w:val="0"/>
      <w:marRight w:val="0"/>
      <w:marTop w:val="0"/>
      <w:marBottom w:val="0"/>
      <w:divBdr>
        <w:top w:val="none" w:sz="0" w:space="0" w:color="auto"/>
        <w:left w:val="none" w:sz="0" w:space="0" w:color="auto"/>
        <w:bottom w:val="none" w:sz="0" w:space="0" w:color="auto"/>
        <w:right w:val="none" w:sz="0" w:space="0" w:color="auto"/>
      </w:divBdr>
    </w:div>
    <w:div w:id="1177379797">
      <w:bodyDiv w:val="1"/>
      <w:marLeft w:val="0"/>
      <w:marRight w:val="0"/>
      <w:marTop w:val="0"/>
      <w:marBottom w:val="0"/>
      <w:divBdr>
        <w:top w:val="none" w:sz="0" w:space="0" w:color="auto"/>
        <w:left w:val="none" w:sz="0" w:space="0" w:color="auto"/>
        <w:bottom w:val="none" w:sz="0" w:space="0" w:color="auto"/>
        <w:right w:val="none" w:sz="0" w:space="0" w:color="auto"/>
      </w:divBdr>
    </w:div>
    <w:div w:id="1181240483">
      <w:bodyDiv w:val="1"/>
      <w:marLeft w:val="0"/>
      <w:marRight w:val="0"/>
      <w:marTop w:val="0"/>
      <w:marBottom w:val="0"/>
      <w:divBdr>
        <w:top w:val="none" w:sz="0" w:space="0" w:color="auto"/>
        <w:left w:val="none" w:sz="0" w:space="0" w:color="auto"/>
        <w:bottom w:val="none" w:sz="0" w:space="0" w:color="auto"/>
        <w:right w:val="none" w:sz="0" w:space="0" w:color="auto"/>
      </w:divBdr>
    </w:div>
    <w:div w:id="1187865203">
      <w:bodyDiv w:val="1"/>
      <w:marLeft w:val="0"/>
      <w:marRight w:val="0"/>
      <w:marTop w:val="0"/>
      <w:marBottom w:val="0"/>
      <w:divBdr>
        <w:top w:val="none" w:sz="0" w:space="0" w:color="auto"/>
        <w:left w:val="none" w:sz="0" w:space="0" w:color="auto"/>
        <w:bottom w:val="none" w:sz="0" w:space="0" w:color="auto"/>
        <w:right w:val="none" w:sz="0" w:space="0" w:color="auto"/>
      </w:divBdr>
    </w:div>
    <w:div w:id="1203057629">
      <w:bodyDiv w:val="1"/>
      <w:marLeft w:val="0"/>
      <w:marRight w:val="0"/>
      <w:marTop w:val="0"/>
      <w:marBottom w:val="0"/>
      <w:divBdr>
        <w:top w:val="none" w:sz="0" w:space="0" w:color="auto"/>
        <w:left w:val="none" w:sz="0" w:space="0" w:color="auto"/>
        <w:bottom w:val="none" w:sz="0" w:space="0" w:color="auto"/>
        <w:right w:val="none" w:sz="0" w:space="0" w:color="auto"/>
      </w:divBdr>
    </w:div>
    <w:div w:id="1206484302">
      <w:bodyDiv w:val="1"/>
      <w:marLeft w:val="0"/>
      <w:marRight w:val="0"/>
      <w:marTop w:val="0"/>
      <w:marBottom w:val="0"/>
      <w:divBdr>
        <w:top w:val="none" w:sz="0" w:space="0" w:color="auto"/>
        <w:left w:val="none" w:sz="0" w:space="0" w:color="auto"/>
        <w:bottom w:val="none" w:sz="0" w:space="0" w:color="auto"/>
        <w:right w:val="none" w:sz="0" w:space="0" w:color="auto"/>
      </w:divBdr>
    </w:div>
    <w:div w:id="1209991707">
      <w:bodyDiv w:val="1"/>
      <w:marLeft w:val="0"/>
      <w:marRight w:val="0"/>
      <w:marTop w:val="0"/>
      <w:marBottom w:val="0"/>
      <w:divBdr>
        <w:top w:val="none" w:sz="0" w:space="0" w:color="auto"/>
        <w:left w:val="none" w:sz="0" w:space="0" w:color="auto"/>
        <w:bottom w:val="none" w:sz="0" w:space="0" w:color="auto"/>
        <w:right w:val="none" w:sz="0" w:space="0" w:color="auto"/>
      </w:divBdr>
    </w:div>
    <w:div w:id="1210414389">
      <w:bodyDiv w:val="1"/>
      <w:marLeft w:val="0"/>
      <w:marRight w:val="0"/>
      <w:marTop w:val="0"/>
      <w:marBottom w:val="0"/>
      <w:divBdr>
        <w:top w:val="none" w:sz="0" w:space="0" w:color="auto"/>
        <w:left w:val="none" w:sz="0" w:space="0" w:color="auto"/>
        <w:bottom w:val="none" w:sz="0" w:space="0" w:color="auto"/>
        <w:right w:val="none" w:sz="0" w:space="0" w:color="auto"/>
      </w:divBdr>
    </w:div>
    <w:div w:id="1218979908">
      <w:bodyDiv w:val="1"/>
      <w:marLeft w:val="0"/>
      <w:marRight w:val="0"/>
      <w:marTop w:val="0"/>
      <w:marBottom w:val="0"/>
      <w:divBdr>
        <w:top w:val="none" w:sz="0" w:space="0" w:color="auto"/>
        <w:left w:val="none" w:sz="0" w:space="0" w:color="auto"/>
        <w:bottom w:val="none" w:sz="0" w:space="0" w:color="auto"/>
        <w:right w:val="none" w:sz="0" w:space="0" w:color="auto"/>
      </w:divBdr>
    </w:div>
    <w:div w:id="1219591133">
      <w:bodyDiv w:val="1"/>
      <w:marLeft w:val="0"/>
      <w:marRight w:val="0"/>
      <w:marTop w:val="0"/>
      <w:marBottom w:val="0"/>
      <w:divBdr>
        <w:top w:val="none" w:sz="0" w:space="0" w:color="auto"/>
        <w:left w:val="none" w:sz="0" w:space="0" w:color="auto"/>
        <w:bottom w:val="none" w:sz="0" w:space="0" w:color="auto"/>
        <w:right w:val="none" w:sz="0" w:space="0" w:color="auto"/>
      </w:divBdr>
    </w:div>
    <w:div w:id="1219822467">
      <w:bodyDiv w:val="1"/>
      <w:marLeft w:val="0"/>
      <w:marRight w:val="0"/>
      <w:marTop w:val="0"/>
      <w:marBottom w:val="0"/>
      <w:divBdr>
        <w:top w:val="none" w:sz="0" w:space="0" w:color="auto"/>
        <w:left w:val="none" w:sz="0" w:space="0" w:color="auto"/>
        <w:bottom w:val="none" w:sz="0" w:space="0" w:color="auto"/>
        <w:right w:val="none" w:sz="0" w:space="0" w:color="auto"/>
      </w:divBdr>
    </w:div>
    <w:div w:id="1221861078">
      <w:bodyDiv w:val="1"/>
      <w:marLeft w:val="0"/>
      <w:marRight w:val="0"/>
      <w:marTop w:val="0"/>
      <w:marBottom w:val="0"/>
      <w:divBdr>
        <w:top w:val="none" w:sz="0" w:space="0" w:color="auto"/>
        <w:left w:val="none" w:sz="0" w:space="0" w:color="auto"/>
        <w:bottom w:val="none" w:sz="0" w:space="0" w:color="auto"/>
        <w:right w:val="none" w:sz="0" w:space="0" w:color="auto"/>
      </w:divBdr>
    </w:div>
    <w:div w:id="1222983110">
      <w:bodyDiv w:val="1"/>
      <w:marLeft w:val="0"/>
      <w:marRight w:val="0"/>
      <w:marTop w:val="0"/>
      <w:marBottom w:val="0"/>
      <w:divBdr>
        <w:top w:val="none" w:sz="0" w:space="0" w:color="auto"/>
        <w:left w:val="none" w:sz="0" w:space="0" w:color="auto"/>
        <w:bottom w:val="none" w:sz="0" w:space="0" w:color="auto"/>
        <w:right w:val="none" w:sz="0" w:space="0" w:color="auto"/>
      </w:divBdr>
    </w:div>
    <w:div w:id="1223756417">
      <w:bodyDiv w:val="1"/>
      <w:marLeft w:val="0"/>
      <w:marRight w:val="0"/>
      <w:marTop w:val="0"/>
      <w:marBottom w:val="0"/>
      <w:divBdr>
        <w:top w:val="none" w:sz="0" w:space="0" w:color="auto"/>
        <w:left w:val="none" w:sz="0" w:space="0" w:color="auto"/>
        <w:bottom w:val="none" w:sz="0" w:space="0" w:color="auto"/>
        <w:right w:val="none" w:sz="0" w:space="0" w:color="auto"/>
      </w:divBdr>
    </w:div>
    <w:div w:id="1231648929">
      <w:bodyDiv w:val="1"/>
      <w:marLeft w:val="0"/>
      <w:marRight w:val="0"/>
      <w:marTop w:val="0"/>
      <w:marBottom w:val="0"/>
      <w:divBdr>
        <w:top w:val="none" w:sz="0" w:space="0" w:color="auto"/>
        <w:left w:val="none" w:sz="0" w:space="0" w:color="auto"/>
        <w:bottom w:val="none" w:sz="0" w:space="0" w:color="auto"/>
        <w:right w:val="none" w:sz="0" w:space="0" w:color="auto"/>
      </w:divBdr>
    </w:div>
    <w:div w:id="1231698520">
      <w:bodyDiv w:val="1"/>
      <w:marLeft w:val="0"/>
      <w:marRight w:val="0"/>
      <w:marTop w:val="0"/>
      <w:marBottom w:val="0"/>
      <w:divBdr>
        <w:top w:val="none" w:sz="0" w:space="0" w:color="auto"/>
        <w:left w:val="none" w:sz="0" w:space="0" w:color="auto"/>
        <w:bottom w:val="none" w:sz="0" w:space="0" w:color="auto"/>
        <w:right w:val="none" w:sz="0" w:space="0" w:color="auto"/>
      </w:divBdr>
    </w:div>
    <w:div w:id="1234462156">
      <w:bodyDiv w:val="1"/>
      <w:marLeft w:val="0"/>
      <w:marRight w:val="0"/>
      <w:marTop w:val="0"/>
      <w:marBottom w:val="0"/>
      <w:divBdr>
        <w:top w:val="none" w:sz="0" w:space="0" w:color="auto"/>
        <w:left w:val="none" w:sz="0" w:space="0" w:color="auto"/>
        <w:bottom w:val="none" w:sz="0" w:space="0" w:color="auto"/>
        <w:right w:val="none" w:sz="0" w:space="0" w:color="auto"/>
      </w:divBdr>
    </w:div>
    <w:div w:id="1240402917">
      <w:bodyDiv w:val="1"/>
      <w:marLeft w:val="0"/>
      <w:marRight w:val="0"/>
      <w:marTop w:val="0"/>
      <w:marBottom w:val="0"/>
      <w:divBdr>
        <w:top w:val="none" w:sz="0" w:space="0" w:color="auto"/>
        <w:left w:val="none" w:sz="0" w:space="0" w:color="auto"/>
        <w:bottom w:val="none" w:sz="0" w:space="0" w:color="auto"/>
        <w:right w:val="none" w:sz="0" w:space="0" w:color="auto"/>
      </w:divBdr>
    </w:div>
    <w:div w:id="1240679103">
      <w:bodyDiv w:val="1"/>
      <w:marLeft w:val="0"/>
      <w:marRight w:val="0"/>
      <w:marTop w:val="0"/>
      <w:marBottom w:val="0"/>
      <w:divBdr>
        <w:top w:val="none" w:sz="0" w:space="0" w:color="auto"/>
        <w:left w:val="none" w:sz="0" w:space="0" w:color="auto"/>
        <w:bottom w:val="none" w:sz="0" w:space="0" w:color="auto"/>
        <w:right w:val="none" w:sz="0" w:space="0" w:color="auto"/>
      </w:divBdr>
    </w:div>
    <w:div w:id="1241021644">
      <w:bodyDiv w:val="1"/>
      <w:marLeft w:val="0"/>
      <w:marRight w:val="0"/>
      <w:marTop w:val="0"/>
      <w:marBottom w:val="0"/>
      <w:divBdr>
        <w:top w:val="none" w:sz="0" w:space="0" w:color="auto"/>
        <w:left w:val="none" w:sz="0" w:space="0" w:color="auto"/>
        <w:bottom w:val="none" w:sz="0" w:space="0" w:color="auto"/>
        <w:right w:val="none" w:sz="0" w:space="0" w:color="auto"/>
      </w:divBdr>
    </w:div>
    <w:div w:id="1247228012">
      <w:bodyDiv w:val="1"/>
      <w:marLeft w:val="0"/>
      <w:marRight w:val="0"/>
      <w:marTop w:val="0"/>
      <w:marBottom w:val="0"/>
      <w:divBdr>
        <w:top w:val="none" w:sz="0" w:space="0" w:color="auto"/>
        <w:left w:val="none" w:sz="0" w:space="0" w:color="auto"/>
        <w:bottom w:val="none" w:sz="0" w:space="0" w:color="auto"/>
        <w:right w:val="none" w:sz="0" w:space="0" w:color="auto"/>
      </w:divBdr>
    </w:div>
    <w:div w:id="1249536137">
      <w:bodyDiv w:val="1"/>
      <w:marLeft w:val="0"/>
      <w:marRight w:val="0"/>
      <w:marTop w:val="0"/>
      <w:marBottom w:val="0"/>
      <w:divBdr>
        <w:top w:val="none" w:sz="0" w:space="0" w:color="auto"/>
        <w:left w:val="none" w:sz="0" w:space="0" w:color="auto"/>
        <w:bottom w:val="none" w:sz="0" w:space="0" w:color="auto"/>
        <w:right w:val="none" w:sz="0" w:space="0" w:color="auto"/>
      </w:divBdr>
    </w:div>
    <w:div w:id="1257445577">
      <w:bodyDiv w:val="1"/>
      <w:marLeft w:val="0"/>
      <w:marRight w:val="0"/>
      <w:marTop w:val="0"/>
      <w:marBottom w:val="0"/>
      <w:divBdr>
        <w:top w:val="none" w:sz="0" w:space="0" w:color="auto"/>
        <w:left w:val="none" w:sz="0" w:space="0" w:color="auto"/>
        <w:bottom w:val="none" w:sz="0" w:space="0" w:color="auto"/>
        <w:right w:val="none" w:sz="0" w:space="0" w:color="auto"/>
      </w:divBdr>
    </w:div>
    <w:div w:id="1259673255">
      <w:bodyDiv w:val="1"/>
      <w:marLeft w:val="0"/>
      <w:marRight w:val="0"/>
      <w:marTop w:val="0"/>
      <w:marBottom w:val="0"/>
      <w:divBdr>
        <w:top w:val="none" w:sz="0" w:space="0" w:color="auto"/>
        <w:left w:val="none" w:sz="0" w:space="0" w:color="auto"/>
        <w:bottom w:val="none" w:sz="0" w:space="0" w:color="auto"/>
        <w:right w:val="none" w:sz="0" w:space="0" w:color="auto"/>
      </w:divBdr>
    </w:div>
    <w:div w:id="1266815107">
      <w:bodyDiv w:val="1"/>
      <w:marLeft w:val="0"/>
      <w:marRight w:val="0"/>
      <w:marTop w:val="0"/>
      <w:marBottom w:val="0"/>
      <w:divBdr>
        <w:top w:val="none" w:sz="0" w:space="0" w:color="auto"/>
        <w:left w:val="none" w:sz="0" w:space="0" w:color="auto"/>
        <w:bottom w:val="none" w:sz="0" w:space="0" w:color="auto"/>
        <w:right w:val="none" w:sz="0" w:space="0" w:color="auto"/>
      </w:divBdr>
    </w:div>
    <w:div w:id="1271621721">
      <w:bodyDiv w:val="1"/>
      <w:marLeft w:val="0"/>
      <w:marRight w:val="0"/>
      <w:marTop w:val="0"/>
      <w:marBottom w:val="0"/>
      <w:divBdr>
        <w:top w:val="none" w:sz="0" w:space="0" w:color="auto"/>
        <w:left w:val="none" w:sz="0" w:space="0" w:color="auto"/>
        <w:bottom w:val="none" w:sz="0" w:space="0" w:color="auto"/>
        <w:right w:val="none" w:sz="0" w:space="0" w:color="auto"/>
      </w:divBdr>
    </w:div>
    <w:div w:id="1272857347">
      <w:bodyDiv w:val="1"/>
      <w:marLeft w:val="0"/>
      <w:marRight w:val="0"/>
      <w:marTop w:val="0"/>
      <w:marBottom w:val="0"/>
      <w:divBdr>
        <w:top w:val="none" w:sz="0" w:space="0" w:color="auto"/>
        <w:left w:val="none" w:sz="0" w:space="0" w:color="auto"/>
        <w:bottom w:val="none" w:sz="0" w:space="0" w:color="auto"/>
        <w:right w:val="none" w:sz="0" w:space="0" w:color="auto"/>
      </w:divBdr>
    </w:div>
    <w:div w:id="1283614521">
      <w:bodyDiv w:val="1"/>
      <w:marLeft w:val="0"/>
      <w:marRight w:val="0"/>
      <w:marTop w:val="0"/>
      <w:marBottom w:val="0"/>
      <w:divBdr>
        <w:top w:val="none" w:sz="0" w:space="0" w:color="auto"/>
        <w:left w:val="none" w:sz="0" w:space="0" w:color="auto"/>
        <w:bottom w:val="none" w:sz="0" w:space="0" w:color="auto"/>
        <w:right w:val="none" w:sz="0" w:space="0" w:color="auto"/>
      </w:divBdr>
    </w:div>
    <w:div w:id="1288661205">
      <w:bodyDiv w:val="1"/>
      <w:marLeft w:val="0"/>
      <w:marRight w:val="0"/>
      <w:marTop w:val="0"/>
      <w:marBottom w:val="0"/>
      <w:divBdr>
        <w:top w:val="none" w:sz="0" w:space="0" w:color="auto"/>
        <w:left w:val="none" w:sz="0" w:space="0" w:color="auto"/>
        <w:bottom w:val="none" w:sz="0" w:space="0" w:color="auto"/>
        <w:right w:val="none" w:sz="0" w:space="0" w:color="auto"/>
      </w:divBdr>
    </w:div>
    <w:div w:id="1290864533">
      <w:bodyDiv w:val="1"/>
      <w:marLeft w:val="0"/>
      <w:marRight w:val="0"/>
      <w:marTop w:val="0"/>
      <w:marBottom w:val="0"/>
      <w:divBdr>
        <w:top w:val="none" w:sz="0" w:space="0" w:color="auto"/>
        <w:left w:val="none" w:sz="0" w:space="0" w:color="auto"/>
        <w:bottom w:val="none" w:sz="0" w:space="0" w:color="auto"/>
        <w:right w:val="none" w:sz="0" w:space="0" w:color="auto"/>
      </w:divBdr>
      <w:divsChild>
        <w:div w:id="738359633">
          <w:marLeft w:val="0"/>
          <w:marRight w:val="0"/>
          <w:marTop w:val="360"/>
          <w:marBottom w:val="0"/>
          <w:divBdr>
            <w:top w:val="none" w:sz="0" w:space="0" w:color="auto"/>
            <w:left w:val="none" w:sz="0" w:space="0" w:color="auto"/>
            <w:bottom w:val="none" w:sz="0" w:space="0" w:color="auto"/>
            <w:right w:val="none" w:sz="0" w:space="0" w:color="auto"/>
          </w:divBdr>
        </w:div>
      </w:divsChild>
    </w:div>
    <w:div w:id="1295983218">
      <w:bodyDiv w:val="1"/>
      <w:marLeft w:val="0"/>
      <w:marRight w:val="0"/>
      <w:marTop w:val="0"/>
      <w:marBottom w:val="0"/>
      <w:divBdr>
        <w:top w:val="none" w:sz="0" w:space="0" w:color="auto"/>
        <w:left w:val="none" w:sz="0" w:space="0" w:color="auto"/>
        <w:bottom w:val="none" w:sz="0" w:space="0" w:color="auto"/>
        <w:right w:val="none" w:sz="0" w:space="0" w:color="auto"/>
      </w:divBdr>
    </w:div>
    <w:div w:id="1303655987">
      <w:bodyDiv w:val="1"/>
      <w:marLeft w:val="0"/>
      <w:marRight w:val="0"/>
      <w:marTop w:val="0"/>
      <w:marBottom w:val="0"/>
      <w:divBdr>
        <w:top w:val="none" w:sz="0" w:space="0" w:color="auto"/>
        <w:left w:val="none" w:sz="0" w:space="0" w:color="auto"/>
        <w:bottom w:val="none" w:sz="0" w:space="0" w:color="auto"/>
        <w:right w:val="none" w:sz="0" w:space="0" w:color="auto"/>
      </w:divBdr>
    </w:div>
    <w:div w:id="1319455112">
      <w:bodyDiv w:val="1"/>
      <w:marLeft w:val="0"/>
      <w:marRight w:val="0"/>
      <w:marTop w:val="0"/>
      <w:marBottom w:val="0"/>
      <w:divBdr>
        <w:top w:val="none" w:sz="0" w:space="0" w:color="auto"/>
        <w:left w:val="none" w:sz="0" w:space="0" w:color="auto"/>
        <w:bottom w:val="none" w:sz="0" w:space="0" w:color="auto"/>
        <w:right w:val="none" w:sz="0" w:space="0" w:color="auto"/>
      </w:divBdr>
    </w:div>
    <w:div w:id="1327587453">
      <w:bodyDiv w:val="1"/>
      <w:marLeft w:val="0"/>
      <w:marRight w:val="0"/>
      <w:marTop w:val="0"/>
      <w:marBottom w:val="0"/>
      <w:divBdr>
        <w:top w:val="none" w:sz="0" w:space="0" w:color="auto"/>
        <w:left w:val="none" w:sz="0" w:space="0" w:color="auto"/>
        <w:bottom w:val="none" w:sz="0" w:space="0" w:color="auto"/>
        <w:right w:val="none" w:sz="0" w:space="0" w:color="auto"/>
      </w:divBdr>
    </w:div>
    <w:div w:id="1328631179">
      <w:bodyDiv w:val="1"/>
      <w:marLeft w:val="0"/>
      <w:marRight w:val="0"/>
      <w:marTop w:val="0"/>
      <w:marBottom w:val="0"/>
      <w:divBdr>
        <w:top w:val="none" w:sz="0" w:space="0" w:color="auto"/>
        <w:left w:val="none" w:sz="0" w:space="0" w:color="auto"/>
        <w:bottom w:val="none" w:sz="0" w:space="0" w:color="auto"/>
        <w:right w:val="none" w:sz="0" w:space="0" w:color="auto"/>
      </w:divBdr>
    </w:div>
    <w:div w:id="1331718945">
      <w:bodyDiv w:val="1"/>
      <w:marLeft w:val="0"/>
      <w:marRight w:val="0"/>
      <w:marTop w:val="0"/>
      <w:marBottom w:val="0"/>
      <w:divBdr>
        <w:top w:val="none" w:sz="0" w:space="0" w:color="auto"/>
        <w:left w:val="none" w:sz="0" w:space="0" w:color="auto"/>
        <w:bottom w:val="none" w:sz="0" w:space="0" w:color="auto"/>
        <w:right w:val="none" w:sz="0" w:space="0" w:color="auto"/>
      </w:divBdr>
    </w:div>
    <w:div w:id="1333604691">
      <w:bodyDiv w:val="1"/>
      <w:marLeft w:val="0"/>
      <w:marRight w:val="0"/>
      <w:marTop w:val="0"/>
      <w:marBottom w:val="0"/>
      <w:divBdr>
        <w:top w:val="none" w:sz="0" w:space="0" w:color="auto"/>
        <w:left w:val="none" w:sz="0" w:space="0" w:color="auto"/>
        <w:bottom w:val="none" w:sz="0" w:space="0" w:color="auto"/>
        <w:right w:val="none" w:sz="0" w:space="0" w:color="auto"/>
      </w:divBdr>
    </w:div>
    <w:div w:id="1335644788">
      <w:bodyDiv w:val="1"/>
      <w:marLeft w:val="0"/>
      <w:marRight w:val="0"/>
      <w:marTop w:val="0"/>
      <w:marBottom w:val="0"/>
      <w:divBdr>
        <w:top w:val="none" w:sz="0" w:space="0" w:color="auto"/>
        <w:left w:val="none" w:sz="0" w:space="0" w:color="auto"/>
        <w:bottom w:val="none" w:sz="0" w:space="0" w:color="auto"/>
        <w:right w:val="none" w:sz="0" w:space="0" w:color="auto"/>
      </w:divBdr>
    </w:div>
    <w:div w:id="1348289402">
      <w:bodyDiv w:val="1"/>
      <w:marLeft w:val="0"/>
      <w:marRight w:val="0"/>
      <w:marTop w:val="0"/>
      <w:marBottom w:val="0"/>
      <w:divBdr>
        <w:top w:val="none" w:sz="0" w:space="0" w:color="auto"/>
        <w:left w:val="none" w:sz="0" w:space="0" w:color="auto"/>
        <w:bottom w:val="none" w:sz="0" w:space="0" w:color="auto"/>
        <w:right w:val="none" w:sz="0" w:space="0" w:color="auto"/>
      </w:divBdr>
    </w:div>
    <w:div w:id="1351492842">
      <w:bodyDiv w:val="1"/>
      <w:marLeft w:val="0"/>
      <w:marRight w:val="0"/>
      <w:marTop w:val="0"/>
      <w:marBottom w:val="0"/>
      <w:divBdr>
        <w:top w:val="none" w:sz="0" w:space="0" w:color="auto"/>
        <w:left w:val="none" w:sz="0" w:space="0" w:color="auto"/>
        <w:bottom w:val="none" w:sz="0" w:space="0" w:color="auto"/>
        <w:right w:val="none" w:sz="0" w:space="0" w:color="auto"/>
      </w:divBdr>
    </w:div>
    <w:div w:id="1354762779">
      <w:bodyDiv w:val="1"/>
      <w:marLeft w:val="0"/>
      <w:marRight w:val="0"/>
      <w:marTop w:val="0"/>
      <w:marBottom w:val="0"/>
      <w:divBdr>
        <w:top w:val="none" w:sz="0" w:space="0" w:color="auto"/>
        <w:left w:val="none" w:sz="0" w:space="0" w:color="auto"/>
        <w:bottom w:val="none" w:sz="0" w:space="0" w:color="auto"/>
        <w:right w:val="none" w:sz="0" w:space="0" w:color="auto"/>
      </w:divBdr>
    </w:div>
    <w:div w:id="1356807508">
      <w:bodyDiv w:val="1"/>
      <w:marLeft w:val="0"/>
      <w:marRight w:val="0"/>
      <w:marTop w:val="0"/>
      <w:marBottom w:val="0"/>
      <w:divBdr>
        <w:top w:val="none" w:sz="0" w:space="0" w:color="auto"/>
        <w:left w:val="none" w:sz="0" w:space="0" w:color="auto"/>
        <w:bottom w:val="none" w:sz="0" w:space="0" w:color="auto"/>
        <w:right w:val="none" w:sz="0" w:space="0" w:color="auto"/>
      </w:divBdr>
    </w:div>
    <w:div w:id="1356930089">
      <w:bodyDiv w:val="1"/>
      <w:marLeft w:val="0"/>
      <w:marRight w:val="0"/>
      <w:marTop w:val="0"/>
      <w:marBottom w:val="0"/>
      <w:divBdr>
        <w:top w:val="none" w:sz="0" w:space="0" w:color="auto"/>
        <w:left w:val="none" w:sz="0" w:space="0" w:color="auto"/>
        <w:bottom w:val="none" w:sz="0" w:space="0" w:color="auto"/>
        <w:right w:val="none" w:sz="0" w:space="0" w:color="auto"/>
      </w:divBdr>
    </w:div>
    <w:div w:id="1371614079">
      <w:bodyDiv w:val="1"/>
      <w:marLeft w:val="0"/>
      <w:marRight w:val="0"/>
      <w:marTop w:val="0"/>
      <w:marBottom w:val="0"/>
      <w:divBdr>
        <w:top w:val="none" w:sz="0" w:space="0" w:color="auto"/>
        <w:left w:val="none" w:sz="0" w:space="0" w:color="auto"/>
        <w:bottom w:val="none" w:sz="0" w:space="0" w:color="auto"/>
        <w:right w:val="none" w:sz="0" w:space="0" w:color="auto"/>
      </w:divBdr>
    </w:div>
    <w:div w:id="1372338405">
      <w:bodyDiv w:val="1"/>
      <w:marLeft w:val="0"/>
      <w:marRight w:val="0"/>
      <w:marTop w:val="0"/>
      <w:marBottom w:val="0"/>
      <w:divBdr>
        <w:top w:val="none" w:sz="0" w:space="0" w:color="auto"/>
        <w:left w:val="none" w:sz="0" w:space="0" w:color="auto"/>
        <w:bottom w:val="none" w:sz="0" w:space="0" w:color="auto"/>
        <w:right w:val="none" w:sz="0" w:space="0" w:color="auto"/>
      </w:divBdr>
    </w:div>
    <w:div w:id="1381318703">
      <w:bodyDiv w:val="1"/>
      <w:marLeft w:val="0"/>
      <w:marRight w:val="0"/>
      <w:marTop w:val="0"/>
      <w:marBottom w:val="0"/>
      <w:divBdr>
        <w:top w:val="none" w:sz="0" w:space="0" w:color="auto"/>
        <w:left w:val="none" w:sz="0" w:space="0" w:color="auto"/>
        <w:bottom w:val="none" w:sz="0" w:space="0" w:color="auto"/>
        <w:right w:val="none" w:sz="0" w:space="0" w:color="auto"/>
      </w:divBdr>
    </w:div>
    <w:div w:id="1389110164">
      <w:bodyDiv w:val="1"/>
      <w:marLeft w:val="0"/>
      <w:marRight w:val="0"/>
      <w:marTop w:val="0"/>
      <w:marBottom w:val="0"/>
      <w:divBdr>
        <w:top w:val="none" w:sz="0" w:space="0" w:color="auto"/>
        <w:left w:val="none" w:sz="0" w:space="0" w:color="auto"/>
        <w:bottom w:val="none" w:sz="0" w:space="0" w:color="auto"/>
        <w:right w:val="none" w:sz="0" w:space="0" w:color="auto"/>
      </w:divBdr>
    </w:div>
    <w:div w:id="1390107908">
      <w:bodyDiv w:val="1"/>
      <w:marLeft w:val="0"/>
      <w:marRight w:val="0"/>
      <w:marTop w:val="0"/>
      <w:marBottom w:val="0"/>
      <w:divBdr>
        <w:top w:val="none" w:sz="0" w:space="0" w:color="auto"/>
        <w:left w:val="none" w:sz="0" w:space="0" w:color="auto"/>
        <w:bottom w:val="none" w:sz="0" w:space="0" w:color="auto"/>
        <w:right w:val="none" w:sz="0" w:space="0" w:color="auto"/>
      </w:divBdr>
    </w:div>
    <w:div w:id="1393891371">
      <w:bodyDiv w:val="1"/>
      <w:marLeft w:val="0"/>
      <w:marRight w:val="0"/>
      <w:marTop w:val="0"/>
      <w:marBottom w:val="0"/>
      <w:divBdr>
        <w:top w:val="none" w:sz="0" w:space="0" w:color="auto"/>
        <w:left w:val="none" w:sz="0" w:space="0" w:color="auto"/>
        <w:bottom w:val="none" w:sz="0" w:space="0" w:color="auto"/>
        <w:right w:val="none" w:sz="0" w:space="0" w:color="auto"/>
      </w:divBdr>
    </w:div>
    <w:div w:id="1394738313">
      <w:bodyDiv w:val="1"/>
      <w:marLeft w:val="0"/>
      <w:marRight w:val="0"/>
      <w:marTop w:val="0"/>
      <w:marBottom w:val="0"/>
      <w:divBdr>
        <w:top w:val="none" w:sz="0" w:space="0" w:color="auto"/>
        <w:left w:val="none" w:sz="0" w:space="0" w:color="auto"/>
        <w:bottom w:val="none" w:sz="0" w:space="0" w:color="auto"/>
        <w:right w:val="none" w:sz="0" w:space="0" w:color="auto"/>
      </w:divBdr>
    </w:div>
    <w:div w:id="1397165049">
      <w:bodyDiv w:val="1"/>
      <w:marLeft w:val="0"/>
      <w:marRight w:val="0"/>
      <w:marTop w:val="0"/>
      <w:marBottom w:val="0"/>
      <w:divBdr>
        <w:top w:val="none" w:sz="0" w:space="0" w:color="auto"/>
        <w:left w:val="none" w:sz="0" w:space="0" w:color="auto"/>
        <w:bottom w:val="none" w:sz="0" w:space="0" w:color="auto"/>
        <w:right w:val="none" w:sz="0" w:space="0" w:color="auto"/>
      </w:divBdr>
    </w:div>
    <w:div w:id="1401054185">
      <w:bodyDiv w:val="1"/>
      <w:marLeft w:val="0"/>
      <w:marRight w:val="0"/>
      <w:marTop w:val="0"/>
      <w:marBottom w:val="0"/>
      <w:divBdr>
        <w:top w:val="none" w:sz="0" w:space="0" w:color="auto"/>
        <w:left w:val="none" w:sz="0" w:space="0" w:color="auto"/>
        <w:bottom w:val="none" w:sz="0" w:space="0" w:color="auto"/>
        <w:right w:val="none" w:sz="0" w:space="0" w:color="auto"/>
      </w:divBdr>
    </w:div>
    <w:div w:id="1403479781">
      <w:bodyDiv w:val="1"/>
      <w:marLeft w:val="0"/>
      <w:marRight w:val="0"/>
      <w:marTop w:val="0"/>
      <w:marBottom w:val="0"/>
      <w:divBdr>
        <w:top w:val="none" w:sz="0" w:space="0" w:color="auto"/>
        <w:left w:val="none" w:sz="0" w:space="0" w:color="auto"/>
        <w:bottom w:val="none" w:sz="0" w:space="0" w:color="auto"/>
        <w:right w:val="none" w:sz="0" w:space="0" w:color="auto"/>
      </w:divBdr>
    </w:div>
    <w:div w:id="1411002619">
      <w:bodyDiv w:val="1"/>
      <w:marLeft w:val="0"/>
      <w:marRight w:val="0"/>
      <w:marTop w:val="0"/>
      <w:marBottom w:val="0"/>
      <w:divBdr>
        <w:top w:val="none" w:sz="0" w:space="0" w:color="auto"/>
        <w:left w:val="none" w:sz="0" w:space="0" w:color="auto"/>
        <w:bottom w:val="none" w:sz="0" w:space="0" w:color="auto"/>
        <w:right w:val="none" w:sz="0" w:space="0" w:color="auto"/>
      </w:divBdr>
    </w:div>
    <w:div w:id="1411926256">
      <w:bodyDiv w:val="1"/>
      <w:marLeft w:val="0"/>
      <w:marRight w:val="0"/>
      <w:marTop w:val="0"/>
      <w:marBottom w:val="0"/>
      <w:divBdr>
        <w:top w:val="none" w:sz="0" w:space="0" w:color="auto"/>
        <w:left w:val="none" w:sz="0" w:space="0" w:color="auto"/>
        <w:bottom w:val="none" w:sz="0" w:space="0" w:color="auto"/>
        <w:right w:val="none" w:sz="0" w:space="0" w:color="auto"/>
      </w:divBdr>
    </w:div>
    <w:div w:id="1413812811">
      <w:bodyDiv w:val="1"/>
      <w:marLeft w:val="0"/>
      <w:marRight w:val="0"/>
      <w:marTop w:val="0"/>
      <w:marBottom w:val="0"/>
      <w:divBdr>
        <w:top w:val="none" w:sz="0" w:space="0" w:color="auto"/>
        <w:left w:val="none" w:sz="0" w:space="0" w:color="auto"/>
        <w:bottom w:val="none" w:sz="0" w:space="0" w:color="auto"/>
        <w:right w:val="none" w:sz="0" w:space="0" w:color="auto"/>
      </w:divBdr>
    </w:div>
    <w:div w:id="1418210665">
      <w:bodyDiv w:val="1"/>
      <w:marLeft w:val="0"/>
      <w:marRight w:val="0"/>
      <w:marTop w:val="0"/>
      <w:marBottom w:val="0"/>
      <w:divBdr>
        <w:top w:val="none" w:sz="0" w:space="0" w:color="auto"/>
        <w:left w:val="none" w:sz="0" w:space="0" w:color="auto"/>
        <w:bottom w:val="none" w:sz="0" w:space="0" w:color="auto"/>
        <w:right w:val="none" w:sz="0" w:space="0" w:color="auto"/>
      </w:divBdr>
    </w:div>
    <w:div w:id="1420250538">
      <w:bodyDiv w:val="1"/>
      <w:marLeft w:val="0"/>
      <w:marRight w:val="0"/>
      <w:marTop w:val="0"/>
      <w:marBottom w:val="0"/>
      <w:divBdr>
        <w:top w:val="none" w:sz="0" w:space="0" w:color="auto"/>
        <w:left w:val="none" w:sz="0" w:space="0" w:color="auto"/>
        <w:bottom w:val="none" w:sz="0" w:space="0" w:color="auto"/>
        <w:right w:val="none" w:sz="0" w:space="0" w:color="auto"/>
      </w:divBdr>
    </w:div>
    <w:div w:id="1423867216">
      <w:bodyDiv w:val="1"/>
      <w:marLeft w:val="0"/>
      <w:marRight w:val="0"/>
      <w:marTop w:val="0"/>
      <w:marBottom w:val="0"/>
      <w:divBdr>
        <w:top w:val="none" w:sz="0" w:space="0" w:color="auto"/>
        <w:left w:val="none" w:sz="0" w:space="0" w:color="auto"/>
        <w:bottom w:val="none" w:sz="0" w:space="0" w:color="auto"/>
        <w:right w:val="none" w:sz="0" w:space="0" w:color="auto"/>
      </w:divBdr>
    </w:div>
    <w:div w:id="1425611413">
      <w:bodyDiv w:val="1"/>
      <w:marLeft w:val="0"/>
      <w:marRight w:val="0"/>
      <w:marTop w:val="0"/>
      <w:marBottom w:val="0"/>
      <w:divBdr>
        <w:top w:val="none" w:sz="0" w:space="0" w:color="auto"/>
        <w:left w:val="none" w:sz="0" w:space="0" w:color="auto"/>
        <w:bottom w:val="none" w:sz="0" w:space="0" w:color="auto"/>
        <w:right w:val="none" w:sz="0" w:space="0" w:color="auto"/>
      </w:divBdr>
    </w:div>
    <w:div w:id="1426608258">
      <w:bodyDiv w:val="1"/>
      <w:marLeft w:val="0"/>
      <w:marRight w:val="0"/>
      <w:marTop w:val="0"/>
      <w:marBottom w:val="0"/>
      <w:divBdr>
        <w:top w:val="none" w:sz="0" w:space="0" w:color="auto"/>
        <w:left w:val="none" w:sz="0" w:space="0" w:color="auto"/>
        <w:bottom w:val="none" w:sz="0" w:space="0" w:color="auto"/>
        <w:right w:val="none" w:sz="0" w:space="0" w:color="auto"/>
      </w:divBdr>
    </w:div>
    <w:div w:id="1436637037">
      <w:bodyDiv w:val="1"/>
      <w:marLeft w:val="0"/>
      <w:marRight w:val="0"/>
      <w:marTop w:val="0"/>
      <w:marBottom w:val="0"/>
      <w:divBdr>
        <w:top w:val="none" w:sz="0" w:space="0" w:color="auto"/>
        <w:left w:val="none" w:sz="0" w:space="0" w:color="auto"/>
        <w:bottom w:val="none" w:sz="0" w:space="0" w:color="auto"/>
        <w:right w:val="none" w:sz="0" w:space="0" w:color="auto"/>
      </w:divBdr>
    </w:div>
    <w:div w:id="1438985355">
      <w:bodyDiv w:val="1"/>
      <w:marLeft w:val="0"/>
      <w:marRight w:val="0"/>
      <w:marTop w:val="0"/>
      <w:marBottom w:val="0"/>
      <w:divBdr>
        <w:top w:val="none" w:sz="0" w:space="0" w:color="auto"/>
        <w:left w:val="none" w:sz="0" w:space="0" w:color="auto"/>
        <w:bottom w:val="none" w:sz="0" w:space="0" w:color="auto"/>
        <w:right w:val="none" w:sz="0" w:space="0" w:color="auto"/>
      </w:divBdr>
    </w:div>
    <w:div w:id="1439329816">
      <w:bodyDiv w:val="1"/>
      <w:marLeft w:val="0"/>
      <w:marRight w:val="0"/>
      <w:marTop w:val="0"/>
      <w:marBottom w:val="0"/>
      <w:divBdr>
        <w:top w:val="none" w:sz="0" w:space="0" w:color="auto"/>
        <w:left w:val="none" w:sz="0" w:space="0" w:color="auto"/>
        <w:bottom w:val="none" w:sz="0" w:space="0" w:color="auto"/>
        <w:right w:val="none" w:sz="0" w:space="0" w:color="auto"/>
      </w:divBdr>
    </w:div>
    <w:div w:id="1441605488">
      <w:bodyDiv w:val="1"/>
      <w:marLeft w:val="0"/>
      <w:marRight w:val="0"/>
      <w:marTop w:val="0"/>
      <w:marBottom w:val="0"/>
      <w:divBdr>
        <w:top w:val="none" w:sz="0" w:space="0" w:color="auto"/>
        <w:left w:val="none" w:sz="0" w:space="0" w:color="auto"/>
        <w:bottom w:val="none" w:sz="0" w:space="0" w:color="auto"/>
        <w:right w:val="none" w:sz="0" w:space="0" w:color="auto"/>
      </w:divBdr>
    </w:div>
    <w:div w:id="1446848263">
      <w:bodyDiv w:val="1"/>
      <w:marLeft w:val="0"/>
      <w:marRight w:val="0"/>
      <w:marTop w:val="0"/>
      <w:marBottom w:val="0"/>
      <w:divBdr>
        <w:top w:val="none" w:sz="0" w:space="0" w:color="auto"/>
        <w:left w:val="none" w:sz="0" w:space="0" w:color="auto"/>
        <w:bottom w:val="none" w:sz="0" w:space="0" w:color="auto"/>
        <w:right w:val="none" w:sz="0" w:space="0" w:color="auto"/>
      </w:divBdr>
    </w:div>
    <w:div w:id="1450509959">
      <w:bodyDiv w:val="1"/>
      <w:marLeft w:val="0"/>
      <w:marRight w:val="0"/>
      <w:marTop w:val="0"/>
      <w:marBottom w:val="0"/>
      <w:divBdr>
        <w:top w:val="none" w:sz="0" w:space="0" w:color="auto"/>
        <w:left w:val="none" w:sz="0" w:space="0" w:color="auto"/>
        <w:bottom w:val="none" w:sz="0" w:space="0" w:color="auto"/>
        <w:right w:val="none" w:sz="0" w:space="0" w:color="auto"/>
      </w:divBdr>
    </w:div>
    <w:div w:id="1458328911">
      <w:bodyDiv w:val="1"/>
      <w:marLeft w:val="0"/>
      <w:marRight w:val="0"/>
      <w:marTop w:val="0"/>
      <w:marBottom w:val="0"/>
      <w:divBdr>
        <w:top w:val="none" w:sz="0" w:space="0" w:color="auto"/>
        <w:left w:val="none" w:sz="0" w:space="0" w:color="auto"/>
        <w:bottom w:val="none" w:sz="0" w:space="0" w:color="auto"/>
        <w:right w:val="none" w:sz="0" w:space="0" w:color="auto"/>
      </w:divBdr>
    </w:div>
    <w:div w:id="1462188791">
      <w:bodyDiv w:val="1"/>
      <w:marLeft w:val="0"/>
      <w:marRight w:val="0"/>
      <w:marTop w:val="0"/>
      <w:marBottom w:val="0"/>
      <w:divBdr>
        <w:top w:val="none" w:sz="0" w:space="0" w:color="auto"/>
        <w:left w:val="none" w:sz="0" w:space="0" w:color="auto"/>
        <w:bottom w:val="none" w:sz="0" w:space="0" w:color="auto"/>
        <w:right w:val="none" w:sz="0" w:space="0" w:color="auto"/>
      </w:divBdr>
    </w:div>
    <w:div w:id="1467357072">
      <w:bodyDiv w:val="1"/>
      <w:marLeft w:val="0"/>
      <w:marRight w:val="0"/>
      <w:marTop w:val="0"/>
      <w:marBottom w:val="0"/>
      <w:divBdr>
        <w:top w:val="none" w:sz="0" w:space="0" w:color="auto"/>
        <w:left w:val="none" w:sz="0" w:space="0" w:color="auto"/>
        <w:bottom w:val="none" w:sz="0" w:space="0" w:color="auto"/>
        <w:right w:val="none" w:sz="0" w:space="0" w:color="auto"/>
      </w:divBdr>
    </w:div>
    <w:div w:id="1469398551">
      <w:bodyDiv w:val="1"/>
      <w:marLeft w:val="0"/>
      <w:marRight w:val="0"/>
      <w:marTop w:val="0"/>
      <w:marBottom w:val="0"/>
      <w:divBdr>
        <w:top w:val="none" w:sz="0" w:space="0" w:color="auto"/>
        <w:left w:val="none" w:sz="0" w:space="0" w:color="auto"/>
        <w:bottom w:val="none" w:sz="0" w:space="0" w:color="auto"/>
        <w:right w:val="none" w:sz="0" w:space="0" w:color="auto"/>
      </w:divBdr>
    </w:div>
    <w:div w:id="1469592039">
      <w:bodyDiv w:val="1"/>
      <w:marLeft w:val="0"/>
      <w:marRight w:val="0"/>
      <w:marTop w:val="0"/>
      <w:marBottom w:val="0"/>
      <w:divBdr>
        <w:top w:val="none" w:sz="0" w:space="0" w:color="auto"/>
        <w:left w:val="none" w:sz="0" w:space="0" w:color="auto"/>
        <w:bottom w:val="none" w:sz="0" w:space="0" w:color="auto"/>
        <w:right w:val="none" w:sz="0" w:space="0" w:color="auto"/>
      </w:divBdr>
    </w:div>
    <w:div w:id="1471091218">
      <w:bodyDiv w:val="1"/>
      <w:marLeft w:val="0"/>
      <w:marRight w:val="0"/>
      <w:marTop w:val="0"/>
      <w:marBottom w:val="0"/>
      <w:divBdr>
        <w:top w:val="none" w:sz="0" w:space="0" w:color="auto"/>
        <w:left w:val="none" w:sz="0" w:space="0" w:color="auto"/>
        <w:bottom w:val="none" w:sz="0" w:space="0" w:color="auto"/>
        <w:right w:val="none" w:sz="0" w:space="0" w:color="auto"/>
      </w:divBdr>
    </w:div>
    <w:div w:id="1473717711">
      <w:bodyDiv w:val="1"/>
      <w:marLeft w:val="0"/>
      <w:marRight w:val="0"/>
      <w:marTop w:val="0"/>
      <w:marBottom w:val="0"/>
      <w:divBdr>
        <w:top w:val="none" w:sz="0" w:space="0" w:color="auto"/>
        <w:left w:val="none" w:sz="0" w:space="0" w:color="auto"/>
        <w:bottom w:val="none" w:sz="0" w:space="0" w:color="auto"/>
        <w:right w:val="none" w:sz="0" w:space="0" w:color="auto"/>
      </w:divBdr>
    </w:div>
    <w:div w:id="1474326449">
      <w:bodyDiv w:val="1"/>
      <w:marLeft w:val="0"/>
      <w:marRight w:val="0"/>
      <w:marTop w:val="0"/>
      <w:marBottom w:val="0"/>
      <w:divBdr>
        <w:top w:val="none" w:sz="0" w:space="0" w:color="auto"/>
        <w:left w:val="none" w:sz="0" w:space="0" w:color="auto"/>
        <w:bottom w:val="none" w:sz="0" w:space="0" w:color="auto"/>
        <w:right w:val="none" w:sz="0" w:space="0" w:color="auto"/>
      </w:divBdr>
    </w:div>
    <w:div w:id="1479148629">
      <w:bodyDiv w:val="1"/>
      <w:marLeft w:val="0"/>
      <w:marRight w:val="0"/>
      <w:marTop w:val="0"/>
      <w:marBottom w:val="0"/>
      <w:divBdr>
        <w:top w:val="none" w:sz="0" w:space="0" w:color="auto"/>
        <w:left w:val="none" w:sz="0" w:space="0" w:color="auto"/>
        <w:bottom w:val="none" w:sz="0" w:space="0" w:color="auto"/>
        <w:right w:val="none" w:sz="0" w:space="0" w:color="auto"/>
      </w:divBdr>
    </w:div>
    <w:div w:id="1489249080">
      <w:bodyDiv w:val="1"/>
      <w:marLeft w:val="0"/>
      <w:marRight w:val="0"/>
      <w:marTop w:val="0"/>
      <w:marBottom w:val="0"/>
      <w:divBdr>
        <w:top w:val="none" w:sz="0" w:space="0" w:color="auto"/>
        <w:left w:val="none" w:sz="0" w:space="0" w:color="auto"/>
        <w:bottom w:val="none" w:sz="0" w:space="0" w:color="auto"/>
        <w:right w:val="none" w:sz="0" w:space="0" w:color="auto"/>
      </w:divBdr>
    </w:div>
    <w:div w:id="1489588494">
      <w:bodyDiv w:val="1"/>
      <w:marLeft w:val="0"/>
      <w:marRight w:val="0"/>
      <w:marTop w:val="0"/>
      <w:marBottom w:val="0"/>
      <w:divBdr>
        <w:top w:val="none" w:sz="0" w:space="0" w:color="auto"/>
        <w:left w:val="none" w:sz="0" w:space="0" w:color="auto"/>
        <w:bottom w:val="none" w:sz="0" w:space="0" w:color="auto"/>
        <w:right w:val="none" w:sz="0" w:space="0" w:color="auto"/>
      </w:divBdr>
    </w:div>
    <w:div w:id="1493450306">
      <w:bodyDiv w:val="1"/>
      <w:marLeft w:val="0"/>
      <w:marRight w:val="0"/>
      <w:marTop w:val="0"/>
      <w:marBottom w:val="0"/>
      <w:divBdr>
        <w:top w:val="none" w:sz="0" w:space="0" w:color="auto"/>
        <w:left w:val="none" w:sz="0" w:space="0" w:color="auto"/>
        <w:bottom w:val="none" w:sz="0" w:space="0" w:color="auto"/>
        <w:right w:val="none" w:sz="0" w:space="0" w:color="auto"/>
      </w:divBdr>
    </w:div>
    <w:div w:id="1494837704">
      <w:bodyDiv w:val="1"/>
      <w:marLeft w:val="0"/>
      <w:marRight w:val="0"/>
      <w:marTop w:val="0"/>
      <w:marBottom w:val="0"/>
      <w:divBdr>
        <w:top w:val="none" w:sz="0" w:space="0" w:color="auto"/>
        <w:left w:val="none" w:sz="0" w:space="0" w:color="auto"/>
        <w:bottom w:val="none" w:sz="0" w:space="0" w:color="auto"/>
        <w:right w:val="none" w:sz="0" w:space="0" w:color="auto"/>
      </w:divBdr>
    </w:div>
    <w:div w:id="1495142437">
      <w:bodyDiv w:val="1"/>
      <w:marLeft w:val="0"/>
      <w:marRight w:val="0"/>
      <w:marTop w:val="0"/>
      <w:marBottom w:val="0"/>
      <w:divBdr>
        <w:top w:val="none" w:sz="0" w:space="0" w:color="auto"/>
        <w:left w:val="none" w:sz="0" w:space="0" w:color="auto"/>
        <w:bottom w:val="none" w:sz="0" w:space="0" w:color="auto"/>
        <w:right w:val="none" w:sz="0" w:space="0" w:color="auto"/>
      </w:divBdr>
    </w:div>
    <w:div w:id="1496646669">
      <w:bodyDiv w:val="1"/>
      <w:marLeft w:val="0"/>
      <w:marRight w:val="0"/>
      <w:marTop w:val="0"/>
      <w:marBottom w:val="0"/>
      <w:divBdr>
        <w:top w:val="none" w:sz="0" w:space="0" w:color="auto"/>
        <w:left w:val="none" w:sz="0" w:space="0" w:color="auto"/>
        <w:bottom w:val="none" w:sz="0" w:space="0" w:color="auto"/>
        <w:right w:val="none" w:sz="0" w:space="0" w:color="auto"/>
      </w:divBdr>
    </w:div>
    <w:div w:id="1496845815">
      <w:bodyDiv w:val="1"/>
      <w:marLeft w:val="0"/>
      <w:marRight w:val="0"/>
      <w:marTop w:val="0"/>
      <w:marBottom w:val="0"/>
      <w:divBdr>
        <w:top w:val="none" w:sz="0" w:space="0" w:color="auto"/>
        <w:left w:val="none" w:sz="0" w:space="0" w:color="auto"/>
        <w:bottom w:val="none" w:sz="0" w:space="0" w:color="auto"/>
        <w:right w:val="none" w:sz="0" w:space="0" w:color="auto"/>
      </w:divBdr>
    </w:div>
    <w:div w:id="1499736802">
      <w:bodyDiv w:val="1"/>
      <w:marLeft w:val="0"/>
      <w:marRight w:val="0"/>
      <w:marTop w:val="0"/>
      <w:marBottom w:val="0"/>
      <w:divBdr>
        <w:top w:val="none" w:sz="0" w:space="0" w:color="auto"/>
        <w:left w:val="none" w:sz="0" w:space="0" w:color="auto"/>
        <w:bottom w:val="none" w:sz="0" w:space="0" w:color="auto"/>
        <w:right w:val="none" w:sz="0" w:space="0" w:color="auto"/>
      </w:divBdr>
    </w:div>
    <w:div w:id="1500193978">
      <w:bodyDiv w:val="1"/>
      <w:marLeft w:val="0"/>
      <w:marRight w:val="0"/>
      <w:marTop w:val="0"/>
      <w:marBottom w:val="0"/>
      <w:divBdr>
        <w:top w:val="none" w:sz="0" w:space="0" w:color="auto"/>
        <w:left w:val="none" w:sz="0" w:space="0" w:color="auto"/>
        <w:bottom w:val="none" w:sz="0" w:space="0" w:color="auto"/>
        <w:right w:val="none" w:sz="0" w:space="0" w:color="auto"/>
      </w:divBdr>
    </w:div>
    <w:div w:id="1502969757">
      <w:bodyDiv w:val="1"/>
      <w:marLeft w:val="0"/>
      <w:marRight w:val="0"/>
      <w:marTop w:val="0"/>
      <w:marBottom w:val="0"/>
      <w:divBdr>
        <w:top w:val="none" w:sz="0" w:space="0" w:color="auto"/>
        <w:left w:val="none" w:sz="0" w:space="0" w:color="auto"/>
        <w:bottom w:val="none" w:sz="0" w:space="0" w:color="auto"/>
        <w:right w:val="none" w:sz="0" w:space="0" w:color="auto"/>
      </w:divBdr>
    </w:div>
    <w:div w:id="1516111243">
      <w:bodyDiv w:val="1"/>
      <w:marLeft w:val="0"/>
      <w:marRight w:val="0"/>
      <w:marTop w:val="0"/>
      <w:marBottom w:val="0"/>
      <w:divBdr>
        <w:top w:val="none" w:sz="0" w:space="0" w:color="auto"/>
        <w:left w:val="none" w:sz="0" w:space="0" w:color="auto"/>
        <w:bottom w:val="none" w:sz="0" w:space="0" w:color="auto"/>
        <w:right w:val="none" w:sz="0" w:space="0" w:color="auto"/>
      </w:divBdr>
    </w:div>
    <w:div w:id="1524828092">
      <w:bodyDiv w:val="1"/>
      <w:marLeft w:val="0"/>
      <w:marRight w:val="0"/>
      <w:marTop w:val="0"/>
      <w:marBottom w:val="0"/>
      <w:divBdr>
        <w:top w:val="none" w:sz="0" w:space="0" w:color="auto"/>
        <w:left w:val="none" w:sz="0" w:space="0" w:color="auto"/>
        <w:bottom w:val="none" w:sz="0" w:space="0" w:color="auto"/>
        <w:right w:val="none" w:sz="0" w:space="0" w:color="auto"/>
      </w:divBdr>
    </w:div>
    <w:div w:id="1527058708">
      <w:bodyDiv w:val="1"/>
      <w:marLeft w:val="0"/>
      <w:marRight w:val="0"/>
      <w:marTop w:val="0"/>
      <w:marBottom w:val="0"/>
      <w:divBdr>
        <w:top w:val="none" w:sz="0" w:space="0" w:color="auto"/>
        <w:left w:val="none" w:sz="0" w:space="0" w:color="auto"/>
        <w:bottom w:val="none" w:sz="0" w:space="0" w:color="auto"/>
        <w:right w:val="none" w:sz="0" w:space="0" w:color="auto"/>
      </w:divBdr>
    </w:div>
    <w:div w:id="1527788035">
      <w:bodyDiv w:val="1"/>
      <w:marLeft w:val="0"/>
      <w:marRight w:val="0"/>
      <w:marTop w:val="0"/>
      <w:marBottom w:val="0"/>
      <w:divBdr>
        <w:top w:val="none" w:sz="0" w:space="0" w:color="auto"/>
        <w:left w:val="none" w:sz="0" w:space="0" w:color="auto"/>
        <w:bottom w:val="none" w:sz="0" w:space="0" w:color="auto"/>
        <w:right w:val="none" w:sz="0" w:space="0" w:color="auto"/>
      </w:divBdr>
    </w:div>
    <w:div w:id="1530340284">
      <w:bodyDiv w:val="1"/>
      <w:marLeft w:val="0"/>
      <w:marRight w:val="0"/>
      <w:marTop w:val="0"/>
      <w:marBottom w:val="0"/>
      <w:divBdr>
        <w:top w:val="none" w:sz="0" w:space="0" w:color="auto"/>
        <w:left w:val="none" w:sz="0" w:space="0" w:color="auto"/>
        <w:bottom w:val="none" w:sz="0" w:space="0" w:color="auto"/>
        <w:right w:val="none" w:sz="0" w:space="0" w:color="auto"/>
      </w:divBdr>
    </w:div>
    <w:div w:id="1531718819">
      <w:bodyDiv w:val="1"/>
      <w:marLeft w:val="0"/>
      <w:marRight w:val="0"/>
      <w:marTop w:val="0"/>
      <w:marBottom w:val="0"/>
      <w:divBdr>
        <w:top w:val="none" w:sz="0" w:space="0" w:color="auto"/>
        <w:left w:val="none" w:sz="0" w:space="0" w:color="auto"/>
        <w:bottom w:val="none" w:sz="0" w:space="0" w:color="auto"/>
        <w:right w:val="none" w:sz="0" w:space="0" w:color="auto"/>
      </w:divBdr>
    </w:div>
    <w:div w:id="1531991680">
      <w:bodyDiv w:val="1"/>
      <w:marLeft w:val="0"/>
      <w:marRight w:val="0"/>
      <w:marTop w:val="0"/>
      <w:marBottom w:val="0"/>
      <w:divBdr>
        <w:top w:val="none" w:sz="0" w:space="0" w:color="auto"/>
        <w:left w:val="none" w:sz="0" w:space="0" w:color="auto"/>
        <w:bottom w:val="none" w:sz="0" w:space="0" w:color="auto"/>
        <w:right w:val="none" w:sz="0" w:space="0" w:color="auto"/>
      </w:divBdr>
    </w:div>
    <w:div w:id="1535734321">
      <w:bodyDiv w:val="1"/>
      <w:marLeft w:val="0"/>
      <w:marRight w:val="0"/>
      <w:marTop w:val="0"/>
      <w:marBottom w:val="0"/>
      <w:divBdr>
        <w:top w:val="none" w:sz="0" w:space="0" w:color="auto"/>
        <w:left w:val="none" w:sz="0" w:space="0" w:color="auto"/>
        <w:bottom w:val="none" w:sz="0" w:space="0" w:color="auto"/>
        <w:right w:val="none" w:sz="0" w:space="0" w:color="auto"/>
      </w:divBdr>
    </w:div>
    <w:div w:id="1535995250">
      <w:bodyDiv w:val="1"/>
      <w:marLeft w:val="0"/>
      <w:marRight w:val="0"/>
      <w:marTop w:val="0"/>
      <w:marBottom w:val="0"/>
      <w:divBdr>
        <w:top w:val="none" w:sz="0" w:space="0" w:color="auto"/>
        <w:left w:val="none" w:sz="0" w:space="0" w:color="auto"/>
        <w:bottom w:val="none" w:sz="0" w:space="0" w:color="auto"/>
        <w:right w:val="none" w:sz="0" w:space="0" w:color="auto"/>
      </w:divBdr>
    </w:div>
    <w:div w:id="1538349522">
      <w:bodyDiv w:val="1"/>
      <w:marLeft w:val="0"/>
      <w:marRight w:val="0"/>
      <w:marTop w:val="0"/>
      <w:marBottom w:val="0"/>
      <w:divBdr>
        <w:top w:val="none" w:sz="0" w:space="0" w:color="auto"/>
        <w:left w:val="none" w:sz="0" w:space="0" w:color="auto"/>
        <w:bottom w:val="none" w:sz="0" w:space="0" w:color="auto"/>
        <w:right w:val="none" w:sz="0" w:space="0" w:color="auto"/>
      </w:divBdr>
    </w:div>
    <w:div w:id="1542745101">
      <w:bodyDiv w:val="1"/>
      <w:marLeft w:val="0"/>
      <w:marRight w:val="0"/>
      <w:marTop w:val="0"/>
      <w:marBottom w:val="0"/>
      <w:divBdr>
        <w:top w:val="none" w:sz="0" w:space="0" w:color="auto"/>
        <w:left w:val="none" w:sz="0" w:space="0" w:color="auto"/>
        <w:bottom w:val="none" w:sz="0" w:space="0" w:color="auto"/>
        <w:right w:val="none" w:sz="0" w:space="0" w:color="auto"/>
      </w:divBdr>
    </w:div>
    <w:div w:id="1562984505">
      <w:bodyDiv w:val="1"/>
      <w:marLeft w:val="0"/>
      <w:marRight w:val="0"/>
      <w:marTop w:val="0"/>
      <w:marBottom w:val="0"/>
      <w:divBdr>
        <w:top w:val="none" w:sz="0" w:space="0" w:color="auto"/>
        <w:left w:val="none" w:sz="0" w:space="0" w:color="auto"/>
        <w:bottom w:val="none" w:sz="0" w:space="0" w:color="auto"/>
        <w:right w:val="none" w:sz="0" w:space="0" w:color="auto"/>
      </w:divBdr>
    </w:div>
    <w:div w:id="1563369234">
      <w:bodyDiv w:val="1"/>
      <w:marLeft w:val="0"/>
      <w:marRight w:val="0"/>
      <w:marTop w:val="0"/>
      <w:marBottom w:val="0"/>
      <w:divBdr>
        <w:top w:val="none" w:sz="0" w:space="0" w:color="auto"/>
        <w:left w:val="none" w:sz="0" w:space="0" w:color="auto"/>
        <w:bottom w:val="none" w:sz="0" w:space="0" w:color="auto"/>
        <w:right w:val="none" w:sz="0" w:space="0" w:color="auto"/>
      </w:divBdr>
    </w:div>
    <w:div w:id="1565405750">
      <w:bodyDiv w:val="1"/>
      <w:marLeft w:val="0"/>
      <w:marRight w:val="0"/>
      <w:marTop w:val="0"/>
      <w:marBottom w:val="0"/>
      <w:divBdr>
        <w:top w:val="none" w:sz="0" w:space="0" w:color="auto"/>
        <w:left w:val="none" w:sz="0" w:space="0" w:color="auto"/>
        <w:bottom w:val="none" w:sz="0" w:space="0" w:color="auto"/>
        <w:right w:val="none" w:sz="0" w:space="0" w:color="auto"/>
      </w:divBdr>
    </w:div>
    <w:div w:id="1571228427">
      <w:bodyDiv w:val="1"/>
      <w:marLeft w:val="0"/>
      <w:marRight w:val="0"/>
      <w:marTop w:val="0"/>
      <w:marBottom w:val="0"/>
      <w:divBdr>
        <w:top w:val="none" w:sz="0" w:space="0" w:color="auto"/>
        <w:left w:val="none" w:sz="0" w:space="0" w:color="auto"/>
        <w:bottom w:val="none" w:sz="0" w:space="0" w:color="auto"/>
        <w:right w:val="none" w:sz="0" w:space="0" w:color="auto"/>
      </w:divBdr>
    </w:div>
    <w:div w:id="1580097133">
      <w:bodyDiv w:val="1"/>
      <w:marLeft w:val="0"/>
      <w:marRight w:val="0"/>
      <w:marTop w:val="0"/>
      <w:marBottom w:val="0"/>
      <w:divBdr>
        <w:top w:val="none" w:sz="0" w:space="0" w:color="auto"/>
        <w:left w:val="none" w:sz="0" w:space="0" w:color="auto"/>
        <w:bottom w:val="none" w:sz="0" w:space="0" w:color="auto"/>
        <w:right w:val="none" w:sz="0" w:space="0" w:color="auto"/>
      </w:divBdr>
    </w:div>
    <w:div w:id="1580142086">
      <w:bodyDiv w:val="1"/>
      <w:marLeft w:val="0"/>
      <w:marRight w:val="0"/>
      <w:marTop w:val="0"/>
      <w:marBottom w:val="0"/>
      <w:divBdr>
        <w:top w:val="none" w:sz="0" w:space="0" w:color="auto"/>
        <w:left w:val="none" w:sz="0" w:space="0" w:color="auto"/>
        <w:bottom w:val="none" w:sz="0" w:space="0" w:color="auto"/>
        <w:right w:val="none" w:sz="0" w:space="0" w:color="auto"/>
      </w:divBdr>
    </w:div>
    <w:div w:id="1586912115">
      <w:bodyDiv w:val="1"/>
      <w:marLeft w:val="0"/>
      <w:marRight w:val="0"/>
      <w:marTop w:val="0"/>
      <w:marBottom w:val="0"/>
      <w:divBdr>
        <w:top w:val="none" w:sz="0" w:space="0" w:color="auto"/>
        <w:left w:val="none" w:sz="0" w:space="0" w:color="auto"/>
        <w:bottom w:val="none" w:sz="0" w:space="0" w:color="auto"/>
        <w:right w:val="none" w:sz="0" w:space="0" w:color="auto"/>
      </w:divBdr>
    </w:div>
    <w:div w:id="1590390133">
      <w:bodyDiv w:val="1"/>
      <w:marLeft w:val="0"/>
      <w:marRight w:val="0"/>
      <w:marTop w:val="0"/>
      <w:marBottom w:val="0"/>
      <w:divBdr>
        <w:top w:val="none" w:sz="0" w:space="0" w:color="auto"/>
        <w:left w:val="none" w:sz="0" w:space="0" w:color="auto"/>
        <w:bottom w:val="none" w:sz="0" w:space="0" w:color="auto"/>
        <w:right w:val="none" w:sz="0" w:space="0" w:color="auto"/>
      </w:divBdr>
    </w:div>
    <w:div w:id="1594238876">
      <w:bodyDiv w:val="1"/>
      <w:marLeft w:val="0"/>
      <w:marRight w:val="0"/>
      <w:marTop w:val="0"/>
      <w:marBottom w:val="0"/>
      <w:divBdr>
        <w:top w:val="none" w:sz="0" w:space="0" w:color="auto"/>
        <w:left w:val="none" w:sz="0" w:space="0" w:color="auto"/>
        <w:bottom w:val="none" w:sz="0" w:space="0" w:color="auto"/>
        <w:right w:val="none" w:sz="0" w:space="0" w:color="auto"/>
      </w:divBdr>
    </w:div>
    <w:div w:id="1597789051">
      <w:bodyDiv w:val="1"/>
      <w:marLeft w:val="0"/>
      <w:marRight w:val="0"/>
      <w:marTop w:val="0"/>
      <w:marBottom w:val="0"/>
      <w:divBdr>
        <w:top w:val="none" w:sz="0" w:space="0" w:color="auto"/>
        <w:left w:val="none" w:sz="0" w:space="0" w:color="auto"/>
        <w:bottom w:val="none" w:sz="0" w:space="0" w:color="auto"/>
        <w:right w:val="none" w:sz="0" w:space="0" w:color="auto"/>
      </w:divBdr>
    </w:div>
    <w:div w:id="1602029216">
      <w:bodyDiv w:val="1"/>
      <w:marLeft w:val="0"/>
      <w:marRight w:val="0"/>
      <w:marTop w:val="0"/>
      <w:marBottom w:val="0"/>
      <w:divBdr>
        <w:top w:val="none" w:sz="0" w:space="0" w:color="auto"/>
        <w:left w:val="none" w:sz="0" w:space="0" w:color="auto"/>
        <w:bottom w:val="none" w:sz="0" w:space="0" w:color="auto"/>
        <w:right w:val="none" w:sz="0" w:space="0" w:color="auto"/>
      </w:divBdr>
    </w:div>
    <w:div w:id="1603024842">
      <w:bodyDiv w:val="1"/>
      <w:marLeft w:val="0"/>
      <w:marRight w:val="0"/>
      <w:marTop w:val="0"/>
      <w:marBottom w:val="0"/>
      <w:divBdr>
        <w:top w:val="none" w:sz="0" w:space="0" w:color="auto"/>
        <w:left w:val="none" w:sz="0" w:space="0" w:color="auto"/>
        <w:bottom w:val="none" w:sz="0" w:space="0" w:color="auto"/>
        <w:right w:val="none" w:sz="0" w:space="0" w:color="auto"/>
      </w:divBdr>
    </w:div>
    <w:div w:id="1604721503">
      <w:bodyDiv w:val="1"/>
      <w:marLeft w:val="0"/>
      <w:marRight w:val="0"/>
      <w:marTop w:val="0"/>
      <w:marBottom w:val="0"/>
      <w:divBdr>
        <w:top w:val="none" w:sz="0" w:space="0" w:color="auto"/>
        <w:left w:val="none" w:sz="0" w:space="0" w:color="auto"/>
        <w:bottom w:val="none" w:sz="0" w:space="0" w:color="auto"/>
        <w:right w:val="none" w:sz="0" w:space="0" w:color="auto"/>
      </w:divBdr>
    </w:div>
    <w:div w:id="1606226214">
      <w:bodyDiv w:val="1"/>
      <w:marLeft w:val="0"/>
      <w:marRight w:val="0"/>
      <w:marTop w:val="0"/>
      <w:marBottom w:val="0"/>
      <w:divBdr>
        <w:top w:val="none" w:sz="0" w:space="0" w:color="auto"/>
        <w:left w:val="none" w:sz="0" w:space="0" w:color="auto"/>
        <w:bottom w:val="none" w:sz="0" w:space="0" w:color="auto"/>
        <w:right w:val="none" w:sz="0" w:space="0" w:color="auto"/>
      </w:divBdr>
    </w:div>
    <w:div w:id="1608389144">
      <w:bodyDiv w:val="1"/>
      <w:marLeft w:val="0"/>
      <w:marRight w:val="0"/>
      <w:marTop w:val="0"/>
      <w:marBottom w:val="0"/>
      <w:divBdr>
        <w:top w:val="none" w:sz="0" w:space="0" w:color="auto"/>
        <w:left w:val="none" w:sz="0" w:space="0" w:color="auto"/>
        <w:bottom w:val="none" w:sz="0" w:space="0" w:color="auto"/>
        <w:right w:val="none" w:sz="0" w:space="0" w:color="auto"/>
      </w:divBdr>
    </w:div>
    <w:div w:id="1610091139">
      <w:bodyDiv w:val="1"/>
      <w:marLeft w:val="0"/>
      <w:marRight w:val="0"/>
      <w:marTop w:val="0"/>
      <w:marBottom w:val="0"/>
      <w:divBdr>
        <w:top w:val="none" w:sz="0" w:space="0" w:color="auto"/>
        <w:left w:val="none" w:sz="0" w:space="0" w:color="auto"/>
        <w:bottom w:val="none" w:sz="0" w:space="0" w:color="auto"/>
        <w:right w:val="none" w:sz="0" w:space="0" w:color="auto"/>
      </w:divBdr>
    </w:div>
    <w:div w:id="1613518372">
      <w:bodyDiv w:val="1"/>
      <w:marLeft w:val="0"/>
      <w:marRight w:val="0"/>
      <w:marTop w:val="0"/>
      <w:marBottom w:val="0"/>
      <w:divBdr>
        <w:top w:val="none" w:sz="0" w:space="0" w:color="auto"/>
        <w:left w:val="none" w:sz="0" w:space="0" w:color="auto"/>
        <w:bottom w:val="none" w:sz="0" w:space="0" w:color="auto"/>
        <w:right w:val="none" w:sz="0" w:space="0" w:color="auto"/>
      </w:divBdr>
    </w:div>
    <w:div w:id="1616448808">
      <w:bodyDiv w:val="1"/>
      <w:marLeft w:val="0"/>
      <w:marRight w:val="0"/>
      <w:marTop w:val="0"/>
      <w:marBottom w:val="0"/>
      <w:divBdr>
        <w:top w:val="none" w:sz="0" w:space="0" w:color="auto"/>
        <w:left w:val="none" w:sz="0" w:space="0" w:color="auto"/>
        <w:bottom w:val="none" w:sz="0" w:space="0" w:color="auto"/>
        <w:right w:val="none" w:sz="0" w:space="0" w:color="auto"/>
      </w:divBdr>
    </w:div>
    <w:div w:id="1619098461">
      <w:bodyDiv w:val="1"/>
      <w:marLeft w:val="0"/>
      <w:marRight w:val="0"/>
      <w:marTop w:val="0"/>
      <w:marBottom w:val="0"/>
      <w:divBdr>
        <w:top w:val="none" w:sz="0" w:space="0" w:color="auto"/>
        <w:left w:val="none" w:sz="0" w:space="0" w:color="auto"/>
        <w:bottom w:val="none" w:sz="0" w:space="0" w:color="auto"/>
        <w:right w:val="none" w:sz="0" w:space="0" w:color="auto"/>
      </w:divBdr>
    </w:div>
    <w:div w:id="1625697191">
      <w:bodyDiv w:val="1"/>
      <w:marLeft w:val="0"/>
      <w:marRight w:val="0"/>
      <w:marTop w:val="0"/>
      <w:marBottom w:val="0"/>
      <w:divBdr>
        <w:top w:val="none" w:sz="0" w:space="0" w:color="auto"/>
        <w:left w:val="none" w:sz="0" w:space="0" w:color="auto"/>
        <w:bottom w:val="none" w:sz="0" w:space="0" w:color="auto"/>
        <w:right w:val="none" w:sz="0" w:space="0" w:color="auto"/>
      </w:divBdr>
    </w:div>
    <w:div w:id="1628581792">
      <w:bodyDiv w:val="1"/>
      <w:marLeft w:val="0"/>
      <w:marRight w:val="0"/>
      <w:marTop w:val="0"/>
      <w:marBottom w:val="0"/>
      <w:divBdr>
        <w:top w:val="none" w:sz="0" w:space="0" w:color="auto"/>
        <w:left w:val="none" w:sz="0" w:space="0" w:color="auto"/>
        <w:bottom w:val="none" w:sz="0" w:space="0" w:color="auto"/>
        <w:right w:val="none" w:sz="0" w:space="0" w:color="auto"/>
      </w:divBdr>
    </w:div>
    <w:div w:id="1628926752">
      <w:bodyDiv w:val="1"/>
      <w:marLeft w:val="0"/>
      <w:marRight w:val="0"/>
      <w:marTop w:val="0"/>
      <w:marBottom w:val="0"/>
      <w:divBdr>
        <w:top w:val="none" w:sz="0" w:space="0" w:color="auto"/>
        <w:left w:val="none" w:sz="0" w:space="0" w:color="auto"/>
        <w:bottom w:val="none" w:sz="0" w:space="0" w:color="auto"/>
        <w:right w:val="none" w:sz="0" w:space="0" w:color="auto"/>
      </w:divBdr>
    </w:div>
    <w:div w:id="1632442746">
      <w:bodyDiv w:val="1"/>
      <w:marLeft w:val="0"/>
      <w:marRight w:val="0"/>
      <w:marTop w:val="0"/>
      <w:marBottom w:val="0"/>
      <w:divBdr>
        <w:top w:val="none" w:sz="0" w:space="0" w:color="auto"/>
        <w:left w:val="none" w:sz="0" w:space="0" w:color="auto"/>
        <w:bottom w:val="none" w:sz="0" w:space="0" w:color="auto"/>
        <w:right w:val="none" w:sz="0" w:space="0" w:color="auto"/>
      </w:divBdr>
    </w:div>
    <w:div w:id="1634092012">
      <w:bodyDiv w:val="1"/>
      <w:marLeft w:val="0"/>
      <w:marRight w:val="0"/>
      <w:marTop w:val="0"/>
      <w:marBottom w:val="0"/>
      <w:divBdr>
        <w:top w:val="none" w:sz="0" w:space="0" w:color="auto"/>
        <w:left w:val="none" w:sz="0" w:space="0" w:color="auto"/>
        <w:bottom w:val="none" w:sz="0" w:space="0" w:color="auto"/>
        <w:right w:val="none" w:sz="0" w:space="0" w:color="auto"/>
      </w:divBdr>
    </w:div>
    <w:div w:id="1635523715">
      <w:bodyDiv w:val="1"/>
      <w:marLeft w:val="0"/>
      <w:marRight w:val="0"/>
      <w:marTop w:val="0"/>
      <w:marBottom w:val="0"/>
      <w:divBdr>
        <w:top w:val="none" w:sz="0" w:space="0" w:color="auto"/>
        <w:left w:val="none" w:sz="0" w:space="0" w:color="auto"/>
        <w:bottom w:val="none" w:sz="0" w:space="0" w:color="auto"/>
        <w:right w:val="none" w:sz="0" w:space="0" w:color="auto"/>
      </w:divBdr>
    </w:div>
    <w:div w:id="1640842282">
      <w:bodyDiv w:val="1"/>
      <w:marLeft w:val="0"/>
      <w:marRight w:val="0"/>
      <w:marTop w:val="0"/>
      <w:marBottom w:val="0"/>
      <w:divBdr>
        <w:top w:val="none" w:sz="0" w:space="0" w:color="auto"/>
        <w:left w:val="none" w:sz="0" w:space="0" w:color="auto"/>
        <w:bottom w:val="none" w:sz="0" w:space="0" w:color="auto"/>
        <w:right w:val="none" w:sz="0" w:space="0" w:color="auto"/>
      </w:divBdr>
    </w:div>
    <w:div w:id="1642733585">
      <w:bodyDiv w:val="1"/>
      <w:marLeft w:val="0"/>
      <w:marRight w:val="0"/>
      <w:marTop w:val="0"/>
      <w:marBottom w:val="0"/>
      <w:divBdr>
        <w:top w:val="none" w:sz="0" w:space="0" w:color="auto"/>
        <w:left w:val="none" w:sz="0" w:space="0" w:color="auto"/>
        <w:bottom w:val="none" w:sz="0" w:space="0" w:color="auto"/>
        <w:right w:val="none" w:sz="0" w:space="0" w:color="auto"/>
      </w:divBdr>
    </w:div>
    <w:div w:id="1643847729">
      <w:bodyDiv w:val="1"/>
      <w:marLeft w:val="0"/>
      <w:marRight w:val="0"/>
      <w:marTop w:val="0"/>
      <w:marBottom w:val="0"/>
      <w:divBdr>
        <w:top w:val="none" w:sz="0" w:space="0" w:color="auto"/>
        <w:left w:val="none" w:sz="0" w:space="0" w:color="auto"/>
        <w:bottom w:val="none" w:sz="0" w:space="0" w:color="auto"/>
        <w:right w:val="none" w:sz="0" w:space="0" w:color="auto"/>
      </w:divBdr>
    </w:div>
    <w:div w:id="1644580066">
      <w:bodyDiv w:val="1"/>
      <w:marLeft w:val="0"/>
      <w:marRight w:val="0"/>
      <w:marTop w:val="0"/>
      <w:marBottom w:val="0"/>
      <w:divBdr>
        <w:top w:val="none" w:sz="0" w:space="0" w:color="auto"/>
        <w:left w:val="none" w:sz="0" w:space="0" w:color="auto"/>
        <w:bottom w:val="none" w:sz="0" w:space="0" w:color="auto"/>
        <w:right w:val="none" w:sz="0" w:space="0" w:color="auto"/>
      </w:divBdr>
    </w:div>
    <w:div w:id="1645230180">
      <w:bodyDiv w:val="1"/>
      <w:marLeft w:val="0"/>
      <w:marRight w:val="0"/>
      <w:marTop w:val="0"/>
      <w:marBottom w:val="0"/>
      <w:divBdr>
        <w:top w:val="none" w:sz="0" w:space="0" w:color="auto"/>
        <w:left w:val="none" w:sz="0" w:space="0" w:color="auto"/>
        <w:bottom w:val="none" w:sz="0" w:space="0" w:color="auto"/>
        <w:right w:val="none" w:sz="0" w:space="0" w:color="auto"/>
      </w:divBdr>
    </w:div>
    <w:div w:id="1651785500">
      <w:bodyDiv w:val="1"/>
      <w:marLeft w:val="0"/>
      <w:marRight w:val="0"/>
      <w:marTop w:val="0"/>
      <w:marBottom w:val="0"/>
      <w:divBdr>
        <w:top w:val="none" w:sz="0" w:space="0" w:color="auto"/>
        <w:left w:val="none" w:sz="0" w:space="0" w:color="auto"/>
        <w:bottom w:val="none" w:sz="0" w:space="0" w:color="auto"/>
        <w:right w:val="none" w:sz="0" w:space="0" w:color="auto"/>
      </w:divBdr>
    </w:div>
    <w:div w:id="1653294797">
      <w:bodyDiv w:val="1"/>
      <w:marLeft w:val="0"/>
      <w:marRight w:val="0"/>
      <w:marTop w:val="0"/>
      <w:marBottom w:val="0"/>
      <w:divBdr>
        <w:top w:val="none" w:sz="0" w:space="0" w:color="auto"/>
        <w:left w:val="none" w:sz="0" w:space="0" w:color="auto"/>
        <w:bottom w:val="none" w:sz="0" w:space="0" w:color="auto"/>
        <w:right w:val="none" w:sz="0" w:space="0" w:color="auto"/>
      </w:divBdr>
    </w:div>
    <w:div w:id="1663774170">
      <w:bodyDiv w:val="1"/>
      <w:marLeft w:val="0"/>
      <w:marRight w:val="0"/>
      <w:marTop w:val="0"/>
      <w:marBottom w:val="0"/>
      <w:divBdr>
        <w:top w:val="none" w:sz="0" w:space="0" w:color="auto"/>
        <w:left w:val="none" w:sz="0" w:space="0" w:color="auto"/>
        <w:bottom w:val="none" w:sz="0" w:space="0" w:color="auto"/>
        <w:right w:val="none" w:sz="0" w:space="0" w:color="auto"/>
      </w:divBdr>
    </w:div>
    <w:div w:id="1663849893">
      <w:bodyDiv w:val="1"/>
      <w:marLeft w:val="0"/>
      <w:marRight w:val="0"/>
      <w:marTop w:val="0"/>
      <w:marBottom w:val="0"/>
      <w:divBdr>
        <w:top w:val="none" w:sz="0" w:space="0" w:color="auto"/>
        <w:left w:val="none" w:sz="0" w:space="0" w:color="auto"/>
        <w:bottom w:val="none" w:sz="0" w:space="0" w:color="auto"/>
        <w:right w:val="none" w:sz="0" w:space="0" w:color="auto"/>
      </w:divBdr>
    </w:div>
    <w:div w:id="1664354537">
      <w:bodyDiv w:val="1"/>
      <w:marLeft w:val="0"/>
      <w:marRight w:val="0"/>
      <w:marTop w:val="0"/>
      <w:marBottom w:val="0"/>
      <w:divBdr>
        <w:top w:val="none" w:sz="0" w:space="0" w:color="auto"/>
        <w:left w:val="none" w:sz="0" w:space="0" w:color="auto"/>
        <w:bottom w:val="none" w:sz="0" w:space="0" w:color="auto"/>
        <w:right w:val="none" w:sz="0" w:space="0" w:color="auto"/>
      </w:divBdr>
    </w:div>
    <w:div w:id="1668094242">
      <w:bodyDiv w:val="1"/>
      <w:marLeft w:val="0"/>
      <w:marRight w:val="0"/>
      <w:marTop w:val="0"/>
      <w:marBottom w:val="0"/>
      <w:divBdr>
        <w:top w:val="none" w:sz="0" w:space="0" w:color="auto"/>
        <w:left w:val="none" w:sz="0" w:space="0" w:color="auto"/>
        <w:bottom w:val="none" w:sz="0" w:space="0" w:color="auto"/>
        <w:right w:val="none" w:sz="0" w:space="0" w:color="auto"/>
      </w:divBdr>
    </w:div>
    <w:div w:id="1668555121">
      <w:bodyDiv w:val="1"/>
      <w:marLeft w:val="0"/>
      <w:marRight w:val="0"/>
      <w:marTop w:val="0"/>
      <w:marBottom w:val="0"/>
      <w:divBdr>
        <w:top w:val="none" w:sz="0" w:space="0" w:color="auto"/>
        <w:left w:val="none" w:sz="0" w:space="0" w:color="auto"/>
        <w:bottom w:val="none" w:sz="0" w:space="0" w:color="auto"/>
        <w:right w:val="none" w:sz="0" w:space="0" w:color="auto"/>
      </w:divBdr>
    </w:div>
    <w:div w:id="1673332401">
      <w:bodyDiv w:val="1"/>
      <w:marLeft w:val="0"/>
      <w:marRight w:val="0"/>
      <w:marTop w:val="0"/>
      <w:marBottom w:val="0"/>
      <w:divBdr>
        <w:top w:val="none" w:sz="0" w:space="0" w:color="auto"/>
        <w:left w:val="none" w:sz="0" w:space="0" w:color="auto"/>
        <w:bottom w:val="none" w:sz="0" w:space="0" w:color="auto"/>
        <w:right w:val="none" w:sz="0" w:space="0" w:color="auto"/>
      </w:divBdr>
    </w:div>
    <w:div w:id="1674794461">
      <w:bodyDiv w:val="1"/>
      <w:marLeft w:val="0"/>
      <w:marRight w:val="0"/>
      <w:marTop w:val="0"/>
      <w:marBottom w:val="0"/>
      <w:divBdr>
        <w:top w:val="none" w:sz="0" w:space="0" w:color="auto"/>
        <w:left w:val="none" w:sz="0" w:space="0" w:color="auto"/>
        <w:bottom w:val="none" w:sz="0" w:space="0" w:color="auto"/>
        <w:right w:val="none" w:sz="0" w:space="0" w:color="auto"/>
      </w:divBdr>
    </w:div>
    <w:div w:id="1676153117">
      <w:bodyDiv w:val="1"/>
      <w:marLeft w:val="0"/>
      <w:marRight w:val="0"/>
      <w:marTop w:val="0"/>
      <w:marBottom w:val="0"/>
      <w:divBdr>
        <w:top w:val="none" w:sz="0" w:space="0" w:color="auto"/>
        <w:left w:val="none" w:sz="0" w:space="0" w:color="auto"/>
        <w:bottom w:val="none" w:sz="0" w:space="0" w:color="auto"/>
        <w:right w:val="none" w:sz="0" w:space="0" w:color="auto"/>
      </w:divBdr>
    </w:div>
    <w:div w:id="1677415171">
      <w:bodyDiv w:val="1"/>
      <w:marLeft w:val="0"/>
      <w:marRight w:val="0"/>
      <w:marTop w:val="0"/>
      <w:marBottom w:val="0"/>
      <w:divBdr>
        <w:top w:val="none" w:sz="0" w:space="0" w:color="auto"/>
        <w:left w:val="none" w:sz="0" w:space="0" w:color="auto"/>
        <w:bottom w:val="none" w:sz="0" w:space="0" w:color="auto"/>
        <w:right w:val="none" w:sz="0" w:space="0" w:color="auto"/>
      </w:divBdr>
    </w:div>
    <w:div w:id="1679963361">
      <w:bodyDiv w:val="1"/>
      <w:marLeft w:val="0"/>
      <w:marRight w:val="0"/>
      <w:marTop w:val="0"/>
      <w:marBottom w:val="0"/>
      <w:divBdr>
        <w:top w:val="none" w:sz="0" w:space="0" w:color="auto"/>
        <w:left w:val="none" w:sz="0" w:space="0" w:color="auto"/>
        <w:bottom w:val="none" w:sz="0" w:space="0" w:color="auto"/>
        <w:right w:val="none" w:sz="0" w:space="0" w:color="auto"/>
      </w:divBdr>
    </w:div>
    <w:div w:id="1681271908">
      <w:bodyDiv w:val="1"/>
      <w:marLeft w:val="0"/>
      <w:marRight w:val="0"/>
      <w:marTop w:val="0"/>
      <w:marBottom w:val="0"/>
      <w:divBdr>
        <w:top w:val="none" w:sz="0" w:space="0" w:color="auto"/>
        <w:left w:val="none" w:sz="0" w:space="0" w:color="auto"/>
        <w:bottom w:val="none" w:sz="0" w:space="0" w:color="auto"/>
        <w:right w:val="none" w:sz="0" w:space="0" w:color="auto"/>
      </w:divBdr>
    </w:div>
    <w:div w:id="1681619875">
      <w:bodyDiv w:val="1"/>
      <w:marLeft w:val="0"/>
      <w:marRight w:val="0"/>
      <w:marTop w:val="0"/>
      <w:marBottom w:val="0"/>
      <w:divBdr>
        <w:top w:val="none" w:sz="0" w:space="0" w:color="auto"/>
        <w:left w:val="none" w:sz="0" w:space="0" w:color="auto"/>
        <w:bottom w:val="none" w:sz="0" w:space="0" w:color="auto"/>
        <w:right w:val="none" w:sz="0" w:space="0" w:color="auto"/>
      </w:divBdr>
    </w:div>
    <w:div w:id="1687291497">
      <w:bodyDiv w:val="1"/>
      <w:marLeft w:val="0"/>
      <w:marRight w:val="0"/>
      <w:marTop w:val="0"/>
      <w:marBottom w:val="0"/>
      <w:divBdr>
        <w:top w:val="none" w:sz="0" w:space="0" w:color="auto"/>
        <w:left w:val="none" w:sz="0" w:space="0" w:color="auto"/>
        <w:bottom w:val="none" w:sz="0" w:space="0" w:color="auto"/>
        <w:right w:val="none" w:sz="0" w:space="0" w:color="auto"/>
      </w:divBdr>
    </w:div>
    <w:div w:id="1697005162">
      <w:bodyDiv w:val="1"/>
      <w:marLeft w:val="0"/>
      <w:marRight w:val="0"/>
      <w:marTop w:val="0"/>
      <w:marBottom w:val="0"/>
      <w:divBdr>
        <w:top w:val="none" w:sz="0" w:space="0" w:color="auto"/>
        <w:left w:val="none" w:sz="0" w:space="0" w:color="auto"/>
        <w:bottom w:val="none" w:sz="0" w:space="0" w:color="auto"/>
        <w:right w:val="none" w:sz="0" w:space="0" w:color="auto"/>
      </w:divBdr>
    </w:div>
    <w:div w:id="1697072614">
      <w:bodyDiv w:val="1"/>
      <w:marLeft w:val="0"/>
      <w:marRight w:val="0"/>
      <w:marTop w:val="0"/>
      <w:marBottom w:val="0"/>
      <w:divBdr>
        <w:top w:val="none" w:sz="0" w:space="0" w:color="auto"/>
        <w:left w:val="none" w:sz="0" w:space="0" w:color="auto"/>
        <w:bottom w:val="none" w:sz="0" w:space="0" w:color="auto"/>
        <w:right w:val="none" w:sz="0" w:space="0" w:color="auto"/>
      </w:divBdr>
    </w:div>
    <w:div w:id="1699623444">
      <w:bodyDiv w:val="1"/>
      <w:marLeft w:val="0"/>
      <w:marRight w:val="0"/>
      <w:marTop w:val="0"/>
      <w:marBottom w:val="0"/>
      <w:divBdr>
        <w:top w:val="none" w:sz="0" w:space="0" w:color="auto"/>
        <w:left w:val="none" w:sz="0" w:space="0" w:color="auto"/>
        <w:bottom w:val="none" w:sz="0" w:space="0" w:color="auto"/>
        <w:right w:val="none" w:sz="0" w:space="0" w:color="auto"/>
      </w:divBdr>
    </w:div>
    <w:div w:id="1713922535">
      <w:bodyDiv w:val="1"/>
      <w:marLeft w:val="0"/>
      <w:marRight w:val="0"/>
      <w:marTop w:val="0"/>
      <w:marBottom w:val="0"/>
      <w:divBdr>
        <w:top w:val="none" w:sz="0" w:space="0" w:color="auto"/>
        <w:left w:val="none" w:sz="0" w:space="0" w:color="auto"/>
        <w:bottom w:val="none" w:sz="0" w:space="0" w:color="auto"/>
        <w:right w:val="none" w:sz="0" w:space="0" w:color="auto"/>
      </w:divBdr>
    </w:div>
    <w:div w:id="1714575604">
      <w:bodyDiv w:val="1"/>
      <w:marLeft w:val="0"/>
      <w:marRight w:val="0"/>
      <w:marTop w:val="0"/>
      <w:marBottom w:val="0"/>
      <w:divBdr>
        <w:top w:val="none" w:sz="0" w:space="0" w:color="auto"/>
        <w:left w:val="none" w:sz="0" w:space="0" w:color="auto"/>
        <w:bottom w:val="none" w:sz="0" w:space="0" w:color="auto"/>
        <w:right w:val="none" w:sz="0" w:space="0" w:color="auto"/>
      </w:divBdr>
    </w:div>
    <w:div w:id="1714844055">
      <w:bodyDiv w:val="1"/>
      <w:marLeft w:val="0"/>
      <w:marRight w:val="0"/>
      <w:marTop w:val="0"/>
      <w:marBottom w:val="0"/>
      <w:divBdr>
        <w:top w:val="none" w:sz="0" w:space="0" w:color="auto"/>
        <w:left w:val="none" w:sz="0" w:space="0" w:color="auto"/>
        <w:bottom w:val="none" w:sz="0" w:space="0" w:color="auto"/>
        <w:right w:val="none" w:sz="0" w:space="0" w:color="auto"/>
      </w:divBdr>
    </w:div>
    <w:div w:id="1722090100">
      <w:bodyDiv w:val="1"/>
      <w:marLeft w:val="0"/>
      <w:marRight w:val="0"/>
      <w:marTop w:val="0"/>
      <w:marBottom w:val="0"/>
      <w:divBdr>
        <w:top w:val="none" w:sz="0" w:space="0" w:color="auto"/>
        <w:left w:val="none" w:sz="0" w:space="0" w:color="auto"/>
        <w:bottom w:val="none" w:sz="0" w:space="0" w:color="auto"/>
        <w:right w:val="none" w:sz="0" w:space="0" w:color="auto"/>
      </w:divBdr>
    </w:div>
    <w:div w:id="1722486114">
      <w:bodyDiv w:val="1"/>
      <w:marLeft w:val="0"/>
      <w:marRight w:val="0"/>
      <w:marTop w:val="0"/>
      <w:marBottom w:val="0"/>
      <w:divBdr>
        <w:top w:val="none" w:sz="0" w:space="0" w:color="auto"/>
        <w:left w:val="none" w:sz="0" w:space="0" w:color="auto"/>
        <w:bottom w:val="none" w:sz="0" w:space="0" w:color="auto"/>
        <w:right w:val="none" w:sz="0" w:space="0" w:color="auto"/>
      </w:divBdr>
    </w:div>
    <w:div w:id="1727290438">
      <w:bodyDiv w:val="1"/>
      <w:marLeft w:val="0"/>
      <w:marRight w:val="0"/>
      <w:marTop w:val="0"/>
      <w:marBottom w:val="0"/>
      <w:divBdr>
        <w:top w:val="none" w:sz="0" w:space="0" w:color="auto"/>
        <w:left w:val="none" w:sz="0" w:space="0" w:color="auto"/>
        <w:bottom w:val="none" w:sz="0" w:space="0" w:color="auto"/>
        <w:right w:val="none" w:sz="0" w:space="0" w:color="auto"/>
      </w:divBdr>
    </w:div>
    <w:div w:id="1728333976">
      <w:bodyDiv w:val="1"/>
      <w:marLeft w:val="0"/>
      <w:marRight w:val="0"/>
      <w:marTop w:val="0"/>
      <w:marBottom w:val="0"/>
      <w:divBdr>
        <w:top w:val="none" w:sz="0" w:space="0" w:color="auto"/>
        <w:left w:val="none" w:sz="0" w:space="0" w:color="auto"/>
        <w:bottom w:val="none" w:sz="0" w:space="0" w:color="auto"/>
        <w:right w:val="none" w:sz="0" w:space="0" w:color="auto"/>
      </w:divBdr>
    </w:div>
    <w:div w:id="1732148866">
      <w:bodyDiv w:val="1"/>
      <w:marLeft w:val="0"/>
      <w:marRight w:val="0"/>
      <w:marTop w:val="0"/>
      <w:marBottom w:val="0"/>
      <w:divBdr>
        <w:top w:val="none" w:sz="0" w:space="0" w:color="auto"/>
        <w:left w:val="none" w:sz="0" w:space="0" w:color="auto"/>
        <w:bottom w:val="none" w:sz="0" w:space="0" w:color="auto"/>
        <w:right w:val="none" w:sz="0" w:space="0" w:color="auto"/>
      </w:divBdr>
    </w:div>
    <w:div w:id="1734766856">
      <w:bodyDiv w:val="1"/>
      <w:marLeft w:val="0"/>
      <w:marRight w:val="0"/>
      <w:marTop w:val="0"/>
      <w:marBottom w:val="0"/>
      <w:divBdr>
        <w:top w:val="none" w:sz="0" w:space="0" w:color="auto"/>
        <w:left w:val="none" w:sz="0" w:space="0" w:color="auto"/>
        <w:bottom w:val="none" w:sz="0" w:space="0" w:color="auto"/>
        <w:right w:val="none" w:sz="0" w:space="0" w:color="auto"/>
      </w:divBdr>
    </w:div>
    <w:div w:id="1736663918">
      <w:bodyDiv w:val="1"/>
      <w:marLeft w:val="0"/>
      <w:marRight w:val="0"/>
      <w:marTop w:val="0"/>
      <w:marBottom w:val="0"/>
      <w:divBdr>
        <w:top w:val="none" w:sz="0" w:space="0" w:color="auto"/>
        <w:left w:val="none" w:sz="0" w:space="0" w:color="auto"/>
        <w:bottom w:val="none" w:sz="0" w:space="0" w:color="auto"/>
        <w:right w:val="none" w:sz="0" w:space="0" w:color="auto"/>
      </w:divBdr>
    </w:div>
    <w:div w:id="1737824447">
      <w:bodyDiv w:val="1"/>
      <w:marLeft w:val="0"/>
      <w:marRight w:val="0"/>
      <w:marTop w:val="0"/>
      <w:marBottom w:val="0"/>
      <w:divBdr>
        <w:top w:val="none" w:sz="0" w:space="0" w:color="auto"/>
        <w:left w:val="none" w:sz="0" w:space="0" w:color="auto"/>
        <w:bottom w:val="none" w:sz="0" w:space="0" w:color="auto"/>
        <w:right w:val="none" w:sz="0" w:space="0" w:color="auto"/>
      </w:divBdr>
    </w:div>
    <w:div w:id="1746369656">
      <w:bodyDiv w:val="1"/>
      <w:marLeft w:val="0"/>
      <w:marRight w:val="0"/>
      <w:marTop w:val="0"/>
      <w:marBottom w:val="0"/>
      <w:divBdr>
        <w:top w:val="none" w:sz="0" w:space="0" w:color="auto"/>
        <w:left w:val="none" w:sz="0" w:space="0" w:color="auto"/>
        <w:bottom w:val="none" w:sz="0" w:space="0" w:color="auto"/>
        <w:right w:val="none" w:sz="0" w:space="0" w:color="auto"/>
      </w:divBdr>
    </w:div>
    <w:div w:id="1749378970">
      <w:bodyDiv w:val="1"/>
      <w:marLeft w:val="0"/>
      <w:marRight w:val="0"/>
      <w:marTop w:val="0"/>
      <w:marBottom w:val="0"/>
      <w:divBdr>
        <w:top w:val="none" w:sz="0" w:space="0" w:color="auto"/>
        <w:left w:val="none" w:sz="0" w:space="0" w:color="auto"/>
        <w:bottom w:val="none" w:sz="0" w:space="0" w:color="auto"/>
        <w:right w:val="none" w:sz="0" w:space="0" w:color="auto"/>
      </w:divBdr>
    </w:div>
    <w:div w:id="1752265425">
      <w:bodyDiv w:val="1"/>
      <w:marLeft w:val="0"/>
      <w:marRight w:val="0"/>
      <w:marTop w:val="0"/>
      <w:marBottom w:val="0"/>
      <w:divBdr>
        <w:top w:val="none" w:sz="0" w:space="0" w:color="auto"/>
        <w:left w:val="none" w:sz="0" w:space="0" w:color="auto"/>
        <w:bottom w:val="none" w:sz="0" w:space="0" w:color="auto"/>
        <w:right w:val="none" w:sz="0" w:space="0" w:color="auto"/>
      </w:divBdr>
    </w:div>
    <w:div w:id="1756632127">
      <w:bodyDiv w:val="1"/>
      <w:marLeft w:val="0"/>
      <w:marRight w:val="0"/>
      <w:marTop w:val="0"/>
      <w:marBottom w:val="0"/>
      <w:divBdr>
        <w:top w:val="none" w:sz="0" w:space="0" w:color="auto"/>
        <w:left w:val="none" w:sz="0" w:space="0" w:color="auto"/>
        <w:bottom w:val="none" w:sz="0" w:space="0" w:color="auto"/>
        <w:right w:val="none" w:sz="0" w:space="0" w:color="auto"/>
      </w:divBdr>
    </w:div>
    <w:div w:id="1759868757">
      <w:bodyDiv w:val="1"/>
      <w:marLeft w:val="0"/>
      <w:marRight w:val="0"/>
      <w:marTop w:val="0"/>
      <w:marBottom w:val="0"/>
      <w:divBdr>
        <w:top w:val="none" w:sz="0" w:space="0" w:color="auto"/>
        <w:left w:val="none" w:sz="0" w:space="0" w:color="auto"/>
        <w:bottom w:val="none" w:sz="0" w:space="0" w:color="auto"/>
        <w:right w:val="none" w:sz="0" w:space="0" w:color="auto"/>
      </w:divBdr>
    </w:div>
    <w:div w:id="1760179399">
      <w:bodyDiv w:val="1"/>
      <w:marLeft w:val="0"/>
      <w:marRight w:val="0"/>
      <w:marTop w:val="0"/>
      <w:marBottom w:val="0"/>
      <w:divBdr>
        <w:top w:val="none" w:sz="0" w:space="0" w:color="auto"/>
        <w:left w:val="none" w:sz="0" w:space="0" w:color="auto"/>
        <w:bottom w:val="none" w:sz="0" w:space="0" w:color="auto"/>
        <w:right w:val="none" w:sz="0" w:space="0" w:color="auto"/>
      </w:divBdr>
    </w:div>
    <w:div w:id="1772428223">
      <w:bodyDiv w:val="1"/>
      <w:marLeft w:val="0"/>
      <w:marRight w:val="0"/>
      <w:marTop w:val="0"/>
      <w:marBottom w:val="0"/>
      <w:divBdr>
        <w:top w:val="none" w:sz="0" w:space="0" w:color="auto"/>
        <w:left w:val="none" w:sz="0" w:space="0" w:color="auto"/>
        <w:bottom w:val="none" w:sz="0" w:space="0" w:color="auto"/>
        <w:right w:val="none" w:sz="0" w:space="0" w:color="auto"/>
      </w:divBdr>
    </w:div>
    <w:div w:id="1781025777">
      <w:bodyDiv w:val="1"/>
      <w:marLeft w:val="0"/>
      <w:marRight w:val="0"/>
      <w:marTop w:val="0"/>
      <w:marBottom w:val="0"/>
      <w:divBdr>
        <w:top w:val="none" w:sz="0" w:space="0" w:color="auto"/>
        <w:left w:val="none" w:sz="0" w:space="0" w:color="auto"/>
        <w:bottom w:val="none" w:sz="0" w:space="0" w:color="auto"/>
        <w:right w:val="none" w:sz="0" w:space="0" w:color="auto"/>
      </w:divBdr>
    </w:div>
    <w:div w:id="1781140239">
      <w:bodyDiv w:val="1"/>
      <w:marLeft w:val="0"/>
      <w:marRight w:val="0"/>
      <w:marTop w:val="0"/>
      <w:marBottom w:val="0"/>
      <w:divBdr>
        <w:top w:val="none" w:sz="0" w:space="0" w:color="auto"/>
        <w:left w:val="none" w:sz="0" w:space="0" w:color="auto"/>
        <w:bottom w:val="none" w:sz="0" w:space="0" w:color="auto"/>
        <w:right w:val="none" w:sz="0" w:space="0" w:color="auto"/>
      </w:divBdr>
    </w:div>
    <w:div w:id="1786267782">
      <w:bodyDiv w:val="1"/>
      <w:marLeft w:val="0"/>
      <w:marRight w:val="0"/>
      <w:marTop w:val="0"/>
      <w:marBottom w:val="0"/>
      <w:divBdr>
        <w:top w:val="none" w:sz="0" w:space="0" w:color="auto"/>
        <w:left w:val="none" w:sz="0" w:space="0" w:color="auto"/>
        <w:bottom w:val="none" w:sz="0" w:space="0" w:color="auto"/>
        <w:right w:val="none" w:sz="0" w:space="0" w:color="auto"/>
      </w:divBdr>
    </w:div>
    <w:div w:id="1791822792">
      <w:bodyDiv w:val="1"/>
      <w:marLeft w:val="0"/>
      <w:marRight w:val="0"/>
      <w:marTop w:val="0"/>
      <w:marBottom w:val="0"/>
      <w:divBdr>
        <w:top w:val="none" w:sz="0" w:space="0" w:color="auto"/>
        <w:left w:val="none" w:sz="0" w:space="0" w:color="auto"/>
        <w:bottom w:val="none" w:sz="0" w:space="0" w:color="auto"/>
        <w:right w:val="none" w:sz="0" w:space="0" w:color="auto"/>
      </w:divBdr>
    </w:div>
    <w:div w:id="1795783152">
      <w:bodyDiv w:val="1"/>
      <w:marLeft w:val="0"/>
      <w:marRight w:val="0"/>
      <w:marTop w:val="0"/>
      <w:marBottom w:val="0"/>
      <w:divBdr>
        <w:top w:val="none" w:sz="0" w:space="0" w:color="auto"/>
        <w:left w:val="none" w:sz="0" w:space="0" w:color="auto"/>
        <w:bottom w:val="none" w:sz="0" w:space="0" w:color="auto"/>
        <w:right w:val="none" w:sz="0" w:space="0" w:color="auto"/>
      </w:divBdr>
    </w:div>
    <w:div w:id="1796483562">
      <w:bodyDiv w:val="1"/>
      <w:marLeft w:val="0"/>
      <w:marRight w:val="0"/>
      <w:marTop w:val="0"/>
      <w:marBottom w:val="0"/>
      <w:divBdr>
        <w:top w:val="none" w:sz="0" w:space="0" w:color="auto"/>
        <w:left w:val="none" w:sz="0" w:space="0" w:color="auto"/>
        <w:bottom w:val="none" w:sz="0" w:space="0" w:color="auto"/>
        <w:right w:val="none" w:sz="0" w:space="0" w:color="auto"/>
      </w:divBdr>
    </w:div>
    <w:div w:id="1797915385">
      <w:bodyDiv w:val="1"/>
      <w:marLeft w:val="0"/>
      <w:marRight w:val="0"/>
      <w:marTop w:val="0"/>
      <w:marBottom w:val="0"/>
      <w:divBdr>
        <w:top w:val="none" w:sz="0" w:space="0" w:color="auto"/>
        <w:left w:val="none" w:sz="0" w:space="0" w:color="auto"/>
        <w:bottom w:val="none" w:sz="0" w:space="0" w:color="auto"/>
        <w:right w:val="none" w:sz="0" w:space="0" w:color="auto"/>
      </w:divBdr>
    </w:div>
    <w:div w:id="1800412441">
      <w:bodyDiv w:val="1"/>
      <w:marLeft w:val="0"/>
      <w:marRight w:val="0"/>
      <w:marTop w:val="0"/>
      <w:marBottom w:val="0"/>
      <w:divBdr>
        <w:top w:val="none" w:sz="0" w:space="0" w:color="auto"/>
        <w:left w:val="none" w:sz="0" w:space="0" w:color="auto"/>
        <w:bottom w:val="none" w:sz="0" w:space="0" w:color="auto"/>
        <w:right w:val="none" w:sz="0" w:space="0" w:color="auto"/>
      </w:divBdr>
    </w:div>
    <w:div w:id="1803040528">
      <w:bodyDiv w:val="1"/>
      <w:marLeft w:val="0"/>
      <w:marRight w:val="0"/>
      <w:marTop w:val="0"/>
      <w:marBottom w:val="0"/>
      <w:divBdr>
        <w:top w:val="none" w:sz="0" w:space="0" w:color="auto"/>
        <w:left w:val="none" w:sz="0" w:space="0" w:color="auto"/>
        <w:bottom w:val="none" w:sz="0" w:space="0" w:color="auto"/>
        <w:right w:val="none" w:sz="0" w:space="0" w:color="auto"/>
      </w:divBdr>
    </w:div>
    <w:div w:id="1807121422">
      <w:bodyDiv w:val="1"/>
      <w:marLeft w:val="0"/>
      <w:marRight w:val="0"/>
      <w:marTop w:val="0"/>
      <w:marBottom w:val="0"/>
      <w:divBdr>
        <w:top w:val="none" w:sz="0" w:space="0" w:color="auto"/>
        <w:left w:val="none" w:sz="0" w:space="0" w:color="auto"/>
        <w:bottom w:val="none" w:sz="0" w:space="0" w:color="auto"/>
        <w:right w:val="none" w:sz="0" w:space="0" w:color="auto"/>
      </w:divBdr>
    </w:div>
    <w:div w:id="1808234992">
      <w:bodyDiv w:val="1"/>
      <w:marLeft w:val="0"/>
      <w:marRight w:val="0"/>
      <w:marTop w:val="0"/>
      <w:marBottom w:val="0"/>
      <w:divBdr>
        <w:top w:val="none" w:sz="0" w:space="0" w:color="auto"/>
        <w:left w:val="none" w:sz="0" w:space="0" w:color="auto"/>
        <w:bottom w:val="none" w:sz="0" w:space="0" w:color="auto"/>
        <w:right w:val="none" w:sz="0" w:space="0" w:color="auto"/>
      </w:divBdr>
    </w:div>
    <w:div w:id="1810779039">
      <w:bodyDiv w:val="1"/>
      <w:marLeft w:val="0"/>
      <w:marRight w:val="0"/>
      <w:marTop w:val="0"/>
      <w:marBottom w:val="0"/>
      <w:divBdr>
        <w:top w:val="none" w:sz="0" w:space="0" w:color="auto"/>
        <w:left w:val="none" w:sz="0" w:space="0" w:color="auto"/>
        <w:bottom w:val="none" w:sz="0" w:space="0" w:color="auto"/>
        <w:right w:val="none" w:sz="0" w:space="0" w:color="auto"/>
      </w:divBdr>
    </w:div>
    <w:div w:id="1814831170">
      <w:bodyDiv w:val="1"/>
      <w:marLeft w:val="0"/>
      <w:marRight w:val="0"/>
      <w:marTop w:val="0"/>
      <w:marBottom w:val="0"/>
      <w:divBdr>
        <w:top w:val="none" w:sz="0" w:space="0" w:color="auto"/>
        <w:left w:val="none" w:sz="0" w:space="0" w:color="auto"/>
        <w:bottom w:val="none" w:sz="0" w:space="0" w:color="auto"/>
        <w:right w:val="none" w:sz="0" w:space="0" w:color="auto"/>
      </w:divBdr>
    </w:div>
    <w:div w:id="1818379074">
      <w:bodyDiv w:val="1"/>
      <w:marLeft w:val="0"/>
      <w:marRight w:val="0"/>
      <w:marTop w:val="0"/>
      <w:marBottom w:val="0"/>
      <w:divBdr>
        <w:top w:val="none" w:sz="0" w:space="0" w:color="auto"/>
        <w:left w:val="none" w:sz="0" w:space="0" w:color="auto"/>
        <w:bottom w:val="none" w:sz="0" w:space="0" w:color="auto"/>
        <w:right w:val="none" w:sz="0" w:space="0" w:color="auto"/>
      </w:divBdr>
    </w:div>
    <w:div w:id="1818648760">
      <w:bodyDiv w:val="1"/>
      <w:marLeft w:val="0"/>
      <w:marRight w:val="0"/>
      <w:marTop w:val="0"/>
      <w:marBottom w:val="0"/>
      <w:divBdr>
        <w:top w:val="none" w:sz="0" w:space="0" w:color="auto"/>
        <w:left w:val="none" w:sz="0" w:space="0" w:color="auto"/>
        <w:bottom w:val="none" w:sz="0" w:space="0" w:color="auto"/>
        <w:right w:val="none" w:sz="0" w:space="0" w:color="auto"/>
      </w:divBdr>
    </w:div>
    <w:div w:id="1824199452">
      <w:bodyDiv w:val="1"/>
      <w:marLeft w:val="0"/>
      <w:marRight w:val="0"/>
      <w:marTop w:val="0"/>
      <w:marBottom w:val="0"/>
      <w:divBdr>
        <w:top w:val="none" w:sz="0" w:space="0" w:color="auto"/>
        <w:left w:val="none" w:sz="0" w:space="0" w:color="auto"/>
        <w:bottom w:val="none" w:sz="0" w:space="0" w:color="auto"/>
        <w:right w:val="none" w:sz="0" w:space="0" w:color="auto"/>
      </w:divBdr>
    </w:div>
    <w:div w:id="1825125540">
      <w:bodyDiv w:val="1"/>
      <w:marLeft w:val="0"/>
      <w:marRight w:val="0"/>
      <w:marTop w:val="0"/>
      <w:marBottom w:val="0"/>
      <w:divBdr>
        <w:top w:val="none" w:sz="0" w:space="0" w:color="auto"/>
        <w:left w:val="none" w:sz="0" w:space="0" w:color="auto"/>
        <w:bottom w:val="none" w:sz="0" w:space="0" w:color="auto"/>
        <w:right w:val="none" w:sz="0" w:space="0" w:color="auto"/>
      </w:divBdr>
    </w:div>
    <w:div w:id="1833136649">
      <w:bodyDiv w:val="1"/>
      <w:marLeft w:val="0"/>
      <w:marRight w:val="0"/>
      <w:marTop w:val="0"/>
      <w:marBottom w:val="0"/>
      <w:divBdr>
        <w:top w:val="none" w:sz="0" w:space="0" w:color="auto"/>
        <w:left w:val="none" w:sz="0" w:space="0" w:color="auto"/>
        <w:bottom w:val="none" w:sz="0" w:space="0" w:color="auto"/>
        <w:right w:val="none" w:sz="0" w:space="0" w:color="auto"/>
      </w:divBdr>
    </w:div>
    <w:div w:id="1838306257">
      <w:bodyDiv w:val="1"/>
      <w:marLeft w:val="0"/>
      <w:marRight w:val="0"/>
      <w:marTop w:val="0"/>
      <w:marBottom w:val="0"/>
      <w:divBdr>
        <w:top w:val="none" w:sz="0" w:space="0" w:color="auto"/>
        <w:left w:val="none" w:sz="0" w:space="0" w:color="auto"/>
        <w:bottom w:val="none" w:sz="0" w:space="0" w:color="auto"/>
        <w:right w:val="none" w:sz="0" w:space="0" w:color="auto"/>
      </w:divBdr>
    </w:div>
    <w:div w:id="1838307893">
      <w:bodyDiv w:val="1"/>
      <w:marLeft w:val="0"/>
      <w:marRight w:val="0"/>
      <w:marTop w:val="0"/>
      <w:marBottom w:val="0"/>
      <w:divBdr>
        <w:top w:val="none" w:sz="0" w:space="0" w:color="auto"/>
        <w:left w:val="none" w:sz="0" w:space="0" w:color="auto"/>
        <w:bottom w:val="none" w:sz="0" w:space="0" w:color="auto"/>
        <w:right w:val="none" w:sz="0" w:space="0" w:color="auto"/>
      </w:divBdr>
    </w:div>
    <w:div w:id="1845778463">
      <w:bodyDiv w:val="1"/>
      <w:marLeft w:val="0"/>
      <w:marRight w:val="0"/>
      <w:marTop w:val="0"/>
      <w:marBottom w:val="0"/>
      <w:divBdr>
        <w:top w:val="none" w:sz="0" w:space="0" w:color="auto"/>
        <w:left w:val="none" w:sz="0" w:space="0" w:color="auto"/>
        <w:bottom w:val="none" w:sz="0" w:space="0" w:color="auto"/>
        <w:right w:val="none" w:sz="0" w:space="0" w:color="auto"/>
      </w:divBdr>
    </w:div>
    <w:div w:id="1855263936">
      <w:bodyDiv w:val="1"/>
      <w:marLeft w:val="0"/>
      <w:marRight w:val="0"/>
      <w:marTop w:val="0"/>
      <w:marBottom w:val="0"/>
      <w:divBdr>
        <w:top w:val="none" w:sz="0" w:space="0" w:color="auto"/>
        <w:left w:val="none" w:sz="0" w:space="0" w:color="auto"/>
        <w:bottom w:val="none" w:sz="0" w:space="0" w:color="auto"/>
        <w:right w:val="none" w:sz="0" w:space="0" w:color="auto"/>
      </w:divBdr>
    </w:div>
    <w:div w:id="1861508258">
      <w:bodyDiv w:val="1"/>
      <w:marLeft w:val="0"/>
      <w:marRight w:val="0"/>
      <w:marTop w:val="0"/>
      <w:marBottom w:val="0"/>
      <w:divBdr>
        <w:top w:val="none" w:sz="0" w:space="0" w:color="auto"/>
        <w:left w:val="none" w:sz="0" w:space="0" w:color="auto"/>
        <w:bottom w:val="none" w:sz="0" w:space="0" w:color="auto"/>
        <w:right w:val="none" w:sz="0" w:space="0" w:color="auto"/>
      </w:divBdr>
    </w:div>
    <w:div w:id="1872767764">
      <w:bodyDiv w:val="1"/>
      <w:marLeft w:val="0"/>
      <w:marRight w:val="0"/>
      <w:marTop w:val="0"/>
      <w:marBottom w:val="0"/>
      <w:divBdr>
        <w:top w:val="none" w:sz="0" w:space="0" w:color="auto"/>
        <w:left w:val="none" w:sz="0" w:space="0" w:color="auto"/>
        <w:bottom w:val="none" w:sz="0" w:space="0" w:color="auto"/>
        <w:right w:val="none" w:sz="0" w:space="0" w:color="auto"/>
      </w:divBdr>
    </w:div>
    <w:div w:id="1881358021">
      <w:bodyDiv w:val="1"/>
      <w:marLeft w:val="0"/>
      <w:marRight w:val="0"/>
      <w:marTop w:val="0"/>
      <w:marBottom w:val="0"/>
      <w:divBdr>
        <w:top w:val="none" w:sz="0" w:space="0" w:color="auto"/>
        <w:left w:val="none" w:sz="0" w:space="0" w:color="auto"/>
        <w:bottom w:val="none" w:sz="0" w:space="0" w:color="auto"/>
        <w:right w:val="none" w:sz="0" w:space="0" w:color="auto"/>
      </w:divBdr>
    </w:div>
    <w:div w:id="1885823645">
      <w:bodyDiv w:val="1"/>
      <w:marLeft w:val="0"/>
      <w:marRight w:val="0"/>
      <w:marTop w:val="0"/>
      <w:marBottom w:val="0"/>
      <w:divBdr>
        <w:top w:val="none" w:sz="0" w:space="0" w:color="auto"/>
        <w:left w:val="none" w:sz="0" w:space="0" w:color="auto"/>
        <w:bottom w:val="none" w:sz="0" w:space="0" w:color="auto"/>
        <w:right w:val="none" w:sz="0" w:space="0" w:color="auto"/>
      </w:divBdr>
    </w:div>
    <w:div w:id="1886064719">
      <w:bodyDiv w:val="1"/>
      <w:marLeft w:val="0"/>
      <w:marRight w:val="0"/>
      <w:marTop w:val="0"/>
      <w:marBottom w:val="0"/>
      <w:divBdr>
        <w:top w:val="none" w:sz="0" w:space="0" w:color="auto"/>
        <w:left w:val="none" w:sz="0" w:space="0" w:color="auto"/>
        <w:bottom w:val="none" w:sz="0" w:space="0" w:color="auto"/>
        <w:right w:val="none" w:sz="0" w:space="0" w:color="auto"/>
      </w:divBdr>
    </w:div>
    <w:div w:id="1888642936">
      <w:bodyDiv w:val="1"/>
      <w:marLeft w:val="0"/>
      <w:marRight w:val="0"/>
      <w:marTop w:val="0"/>
      <w:marBottom w:val="0"/>
      <w:divBdr>
        <w:top w:val="none" w:sz="0" w:space="0" w:color="auto"/>
        <w:left w:val="none" w:sz="0" w:space="0" w:color="auto"/>
        <w:bottom w:val="none" w:sz="0" w:space="0" w:color="auto"/>
        <w:right w:val="none" w:sz="0" w:space="0" w:color="auto"/>
      </w:divBdr>
    </w:div>
    <w:div w:id="1892955882">
      <w:bodyDiv w:val="1"/>
      <w:marLeft w:val="0"/>
      <w:marRight w:val="0"/>
      <w:marTop w:val="0"/>
      <w:marBottom w:val="0"/>
      <w:divBdr>
        <w:top w:val="none" w:sz="0" w:space="0" w:color="auto"/>
        <w:left w:val="none" w:sz="0" w:space="0" w:color="auto"/>
        <w:bottom w:val="none" w:sz="0" w:space="0" w:color="auto"/>
        <w:right w:val="none" w:sz="0" w:space="0" w:color="auto"/>
      </w:divBdr>
    </w:div>
    <w:div w:id="1892960959">
      <w:bodyDiv w:val="1"/>
      <w:marLeft w:val="0"/>
      <w:marRight w:val="0"/>
      <w:marTop w:val="0"/>
      <w:marBottom w:val="0"/>
      <w:divBdr>
        <w:top w:val="none" w:sz="0" w:space="0" w:color="auto"/>
        <w:left w:val="none" w:sz="0" w:space="0" w:color="auto"/>
        <w:bottom w:val="none" w:sz="0" w:space="0" w:color="auto"/>
        <w:right w:val="none" w:sz="0" w:space="0" w:color="auto"/>
      </w:divBdr>
    </w:div>
    <w:div w:id="1911620137">
      <w:bodyDiv w:val="1"/>
      <w:marLeft w:val="0"/>
      <w:marRight w:val="0"/>
      <w:marTop w:val="0"/>
      <w:marBottom w:val="0"/>
      <w:divBdr>
        <w:top w:val="none" w:sz="0" w:space="0" w:color="auto"/>
        <w:left w:val="none" w:sz="0" w:space="0" w:color="auto"/>
        <w:bottom w:val="none" w:sz="0" w:space="0" w:color="auto"/>
        <w:right w:val="none" w:sz="0" w:space="0" w:color="auto"/>
      </w:divBdr>
    </w:div>
    <w:div w:id="1917937823">
      <w:bodyDiv w:val="1"/>
      <w:marLeft w:val="0"/>
      <w:marRight w:val="0"/>
      <w:marTop w:val="0"/>
      <w:marBottom w:val="0"/>
      <w:divBdr>
        <w:top w:val="none" w:sz="0" w:space="0" w:color="auto"/>
        <w:left w:val="none" w:sz="0" w:space="0" w:color="auto"/>
        <w:bottom w:val="none" w:sz="0" w:space="0" w:color="auto"/>
        <w:right w:val="none" w:sz="0" w:space="0" w:color="auto"/>
      </w:divBdr>
    </w:div>
    <w:div w:id="1918663163">
      <w:bodyDiv w:val="1"/>
      <w:marLeft w:val="0"/>
      <w:marRight w:val="0"/>
      <w:marTop w:val="0"/>
      <w:marBottom w:val="0"/>
      <w:divBdr>
        <w:top w:val="none" w:sz="0" w:space="0" w:color="auto"/>
        <w:left w:val="none" w:sz="0" w:space="0" w:color="auto"/>
        <w:bottom w:val="none" w:sz="0" w:space="0" w:color="auto"/>
        <w:right w:val="none" w:sz="0" w:space="0" w:color="auto"/>
      </w:divBdr>
    </w:div>
    <w:div w:id="1920947560">
      <w:bodyDiv w:val="1"/>
      <w:marLeft w:val="0"/>
      <w:marRight w:val="0"/>
      <w:marTop w:val="0"/>
      <w:marBottom w:val="0"/>
      <w:divBdr>
        <w:top w:val="none" w:sz="0" w:space="0" w:color="auto"/>
        <w:left w:val="none" w:sz="0" w:space="0" w:color="auto"/>
        <w:bottom w:val="none" w:sz="0" w:space="0" w:color="auto"/>
        <w:right w:val="none" w:sz="0" w:space="0" w:color="auto"/>
      </w:divBdr>
    </w:div>
    <w:div w:id="1924492100">
      <w:bodyDiv w:val="1"/>
      <w:marLeft w:val="0"/>
      <w:marRight w:val="0"/>
      <w:marTop w:val="0"/>
      <w:marBottom w:val="0"/>
      <w:divBdr>
        <w:top w:val="none" w:sz="0" w:space="0" w:color="auto"/>
        <w:left w:val="none" w:sz="0" w:space="0" w:color="auto"/>
        <w:bottom w:val="none" w:sz="0" w:space="0" w:color="auto"/>
        <w:right w:val="none" w:sz="0" w:space="0" w:color="auto"/>
      </w:divBdr>
    </w:div>
    <w:div w:id="1935429145">
      <w:bodyDiv w:val="1"/>
      <w:marLeft w:val="0"/>
      <w:marRight w:val="0"/>
      <w:marTop w:val="0"/>
      <w:marBottom w:val="0"/>
      <w:divBdr>
        <w:top w:val="none" w:sz="0" w:space="0" w:color="auto"/>
        <w:left w:val="none" w:sz="0" w:space="0" w:color="auto"/>
        <w:bottom w:val="none" w:sz="0" w:space="0" w:color="auto"/>
        <w:right w:val="none" w:sz="0" w:space="0" w:color="auto"/>
      </w:divBdr>
    </w:div>
    <w:div w:id="1937665050">
      <w:bodyDiv w:val="1"/>
      <w:marLeft w:val="0"/>
      <w:marRight w:val="0"/>
      <w:marTop w:val="0"/>
      <w:marBottom w:val="0"/>
      <w:divBdr>
        <w:top w:val="none" w:sz="0" w:space="0" w:color="auto"/>
        <w:left w:val="none" w:sz="0" w:space="0" w:color="auto"/>
        <w:bottom w:val="none" w:sz="0" w:space="0" w:color="auto"/>
        <w:right w:val="none" w:sz="0" w:space="0" w:color="auto"/>
      </w:divBdr>
    </w:div>
    <w:div w:id="1938098749">
      <w:bodyDiv w:val="1"/>
      <w:marLeft w:val="0"/>
      <w:marRight w:val="0"/>
      <w:marTop w:val="0"/>
      <w:marBottom w:val="0"/>
      <w:divBdr>
        <w:top w:val="none" w:sz="0" w:space="0" w:color="auto"/>
        <w:left w:val="none" w:sz="0" w:space="0" w:color="auto"/>
        <w:bottom w:val="none" w:sz="0" w:space="0" w:color="auto"/>
        <w:right w:val="none" w:sz="0" w:space="0" w:color="auto"/>
      </w:divBdr>
    </w:div>
    <w:div w:id="1942058615">
      <w:bodyDiv w:val="1"/>
      <w:marLeft w:val="0"/>
      <w:marRight w:val="0"/>
      <w:marTop w:val="0"/>
      <w:marBottom w:val="0"/>
      <w:divBdr>
        <w:top w:val="none" w:sz="0" w:space="0" w:color="auto"/>
        <w:left w:val="none" w:sz="0" w:space="0" w:color="auto"/>
        <w:bottom w:val="none" w:sz="0" w:space="0" w:color="auto"/>
        <w:right w:val="none" w:sz="0" w:space="0" w:color="auto"/>
      </w:divBdr>
    </w:div>
    <w:div w:id="1942954927">
      <w:bodyDiv w:val="1"/>
      <w:marLeft w:val="0"/>
      <w:marRight w:val="0"/>
      <w:marTop w:val="0"/>
      <w:marBottom w:val="0"/>
      <w:divBdr>
        <w:top w:val="none" w:sz="0" w:space="0" w:color="auto"/>
        <w:left w:val="none" w:sz="0" w:space="0" w:color="auto"/>
        <w:bottom w:val="none" w:sz="0" w:space="0" w:color="auto"/>
        <w:right w:val="none" w:sz="0" w:space="0" w:color="auto"/>
      </w:divBdr>
    </w:div>
    <w:div w:id="1945645237">
      <w:bodyDiv w:val="1"/>
      <w:marLeft w:val="0"/>
      <w:marRight w:val="0"/>
      <w:marTop w:val="0"/>
      <w:marBottom w:val="0"/>
      <w:divBdr>
        <w:top w:val="none" w:sz="0" w:space="0" w:color="auto"/>
        <w:left w:val="none" w:sz="0" w:space="0" w:color="auto"/>
        <w:bottom w:val="none" w:sz="0" w:space="0" w:color="auto"/>
        <w:right w:val="none" w:sz="0" w:space="0" w:color="auto"/>
      </w:divBdr>
    </w:div>
    <w:div w:id="1946381959">
      <w:bodyDiv w:val="1"/>
      <w:marLeft w:val="0"/>
      <w:marRight w:val="0"/>
      <w:marTop w:val="0"/>
      <w:marBottom w:val="0"/>
      <w:divBdr>
        <w:top w:val="none" w:sz="0" w:space="0" w:color="auto"/>
        <w:left w:val="none" w:sz="0" w:space="0" w:color="auto"/>
        <w:bottom w:val="none" w:sz="0" w:space="0" w:color="auto"/>
        <w:right w:val="none" w:sz="0" w:space="0" w:color="auto"/>
      </w:divBdr>
    </w:div>
    <w:div w:id="1946425766">
      <w:bodyDiv w:val="1"/>
      <w:marLeft w:val="0"/>
      <w:marRight w:val="0"/>
      <w:marTop w:val="0"/>
      <w:marBottom w:val="0"/>
      <w:divBdr>
        <w:top w:val="none" w:sz="0" w:space="0" w:color="auto"/>
        <w:left w:val="none" w:sz="0" w:space="0" w:color="auto"/>
        <w:bottom w:val="none" w:sz="0" w:space="0" w:color="auto"/>
        <w:right w:val="none" w:sz="0" w:space="0" w:color="auto"/>
      </w:divBdr>
    </w:div>
    <w:div w:id="1948344861">
      <w:bodyDiv w:val="1"/>
      <w:marLeft w:val="0"/>
      <w:marRight w:val="0"/>
      <w:marTop w:val="0"/>
      <w:marBottom w:val="0"/>
      <w:divBdr>
        <w:top w:val="none" w:sz="0" w:space="0" w:color="auto"/>
        <w:left w:val="none" w:sz="0" w:space="0" w:color="auto"/>
        <w:bottom w:val="none" w:sz="0" w:space="0" w:color="auto"/>
        <w:right w:val="none" w:sz="0" w:space="0" w:color="auto"/>
      </w:divBdr>
    </w:div>
    <w:div w:id="1964270055">
      <w:bodyDiv w:val="1"/>
      <w:marLeft w:val="0"/>
      <w:marRight w:val="0"/>
      <w:marTop w:val="0"/>
      <w:marBottom w:val="0"/>
      <w:divBdr>
        <w:top w:val="none" w:sz="0" w:space="0" w:color="auto"/>
        <w:left w:val="none" w:sz="0" w:space="0" w:color="auto"/>
        <w:bottom w:val="none" w:sz="0" w:space="0" w:color="auto"/>
        <w:right w:val="none" w:sz="0" w:space="0" w:color="auto"/>
      </w:divBdr>
    </w:div>
    <w:div w:id="1968852101">
      <w:bodyDiv w:val="1"/>
      <w:marLeft w:val="0"/>
      <w:marRight w:val="0"/>
      <w:marTop w:val="0"/>
      <w:marBottom w:val="0"/>
      <w:divBdr>
        <w:top w:val="none" w:sz="0" w:space="0" w:color="auto"/>
        <w:left w:val="none" w:sz="0" w:space="0" w:color="auto"/>
        <w:bottom w:val="none" w:sz="0" w:space="0" w:color="auto"/>
        <w:right w:val="none" w:sz="0" w:space="0" w:color="auto"/>
      </w:divBdr>
    </w:div>
    <w:div w:id="1971739446">
      <w:bodyDiv w:val="1"/>
      <w:marLeft w:val="0"/>
      <w:marRight w:val="0"/>
      <w:marTop w:val="0"/>
      <w:marBottom w:val="0"/>
      <w:divBdr>
        <w:top w:val="none" w:sz="0" w:space="0" w:color="auto"/>
        <w:left w:val="none" w:sz="0" w:space="0" w:color="auto"/>
        <w:bottom w:val="none" w:sz="0" w:space="0" w:color="auto"/>
        <w:right w:val="none" w:sz="0" w:space="0" w:color="auto"/>
      </w:divBdr>
    </w:div>
    <w:div w:id="1975334709">
      <w:bodyDiv w:val="1"/>
      <w:marLeft w:val="0"/>
      <w:marRight w:val="0"/>
      <w:marTop w:val="0"/>
      <w:marBottom w:val="0"/>
      <w:divBdr>
        <w:top w:val="none" w:sz="0" w:space="0" w:color="auto"/>
        <w:left w:val="none" w:sz="0" w:space="0" w:color="auto"/>
        <w:bottom w:val="none" w:sz="0" w:space="0" w:color="auto"/>
        <w:right w:val="none" w:sz="0" w:space="0" w:color="auto"/>
      </w:divBdr>
    </w:div>
    <w:div w:id="1978533603">
      <w:bodyDiv w:val="1"/>
      <w:marLeft w:val="0"/>
      <w:marRight w:val="0"/>
      <w:marTop w:val="0"/>
      <w:marBottom w:val="0"/>
      <w:divBdr>
        <w:top w:val="none" w:sz="0" w:space="0" w:color="auto"/>
        <w:left w:val="none" w:sz="0" w:space="0" w:color="auto"/>
        <w:bottom w:val="none" w:sz="0" w:space="0" w:color="auto"/>
        <w:right w:val="none" w:sz="0" w:space="0" w:color="auto"/>
      </w:divBdr>
    </w:div>
    <w:div w:id="1981106817">
      <w:bodyDiv w:val="1"/>
      <w:marLeft w:val="0"/>
      <w:marRight w:val="0"/>
      <w:marTop w:val="0"/>
      <w:marBottom w:val="0"/>
      <w:divBdr>
        <w:top w:val="none" w:sz="0" w:space="0" w:color="auto"/>
        <w:left w:val="none" w:sz="0" w:space="0" w:color="auto"/>
        <w:bottom w:val="none" w:sz="0" w:space="0" w:color="auto"/>
        <w:right w:val="none" w:sz="0" w:space="0" w:color="auto"/>
      </w:divBdr>
    </w:div>
    <w:div w:id="1985043527">
      <w:bodyDiv w:val="1"/>
      <w:marLeft w:val="0"/>
      <w:marRight w:val="0"/>
      <w:marTop w:val="0"/>
      <w:marBottom w:val="0"/>
      <w:divBdr>
        <w:top w:val="none" w:sz="0" w:space="0" w:color="auto"/>
        <w:left w:val="none" w:sz="0" w:space="0" w:color="auto"/>
        <w:bottom w:val="none" w:sz="0" w:space="0" w:color="auto"/>
        <w:right w:val="none" w:sz="0" w:space="0" w:color="auto"/>
      </w:divBdr>
    </w:div>
    <w:div w:id="1985505283">
      <w:bodyDiv w:val="1"/>
      <w:marLeft w:val="0"/>
      <w:marRight w:val="0"/>
      <w:marTop w:val="0"/>
      <w:marBottom w:val="0"/>
      <w:divBdr>
        <w:top w:val="none" w:sz="0" w:space="0" w:color="auto"/>
        <w:left w:val="none" w:sz="0" w:space="0" w:color="auto"/>
        <w:bottom w:val="none" w:sz="0" w:space="0" w:color="auto"/>
        <w:right w:val="none" w:sz="0" w:space="0" w:color="auto"/>
      </w:divBdr>
    </w:div>
    <w:div w:id="1998876179">
      <w:bodyDiv w:val="1"/>
      <w:marLeft w:val="0"/>
      <w:marRight w:val="0"/>
      <w:marTop w:val="0"/>
      <w:marBottom w:val="0"/>
      <w:divBdr>
        <w:top w:val="none" w:sz="0" w:space="0" w:color="auto"/>
        <w:left w:val="none" w:sz="0" w:space="0" w:color="auto"/>
        <w:bottom w:val="none" w:sz="0" w:space="0" w:color="auto"/>
        <w:right w:val="none" w:sz="0" w:space="0" w:color="auto"/>
      </w:divBdr>
    </w:div>
    <w:div w:id="2006736987">
      <w:bodyDiv w:val="1"/>
      <w:marLeft w:val="0"/>
      <w:marRight w:val="0"/>
      <w:marTop w:val="0"/>
      <w:marBottom w:val="0"/>
      <w:divBdr>
        <w:top w:val="none" w:sz="0" w:space="0" w:color="auto"/>
        <w:left w:val="none" w:sz="0" w:space="0" w:color="auto"/>
        <w:bottom w:val="none" w:sz="0" w:space="0" w:color="auto"/>
        <w:right w:val="none" w:sz="0" w:space="0" w:color="auto"/>
      </w:divBdr>
    </w:div>
    <w:div w:id="2008629320">
      <w:bodyDiv w:val="1"/>
      <w:marLeft w:val="0"/>
      <w:marRight w:val="0"/>
      <w:marTop w:val="0"/>
      <w:marBottom w:val="0"/>
      <w:divBdr>
        <w:top w:val="none" w:sz="0" w:space="0" w:color="auto"/>
        <w:left w:val="none" w:sz="0" w:space="0" w:color="auto"/>
        <w:bottom w:val="none" w:sz="0" w:space="0" w:color="auto"/>
        <w:right w:val="none" w:sz="0" w:space="0" w:color="auto"/>
      </w:divBdr>
    </w:div>
    <w:div w:id="2009818779">
      <w:bodyDiv w:val="1"/>
      <w:marLeft w:val="0"/>
      <w:marRight w:val="0"/>
      <w:marTop w:val="0"/>
      <w:marBottom w:val="0"/>
      <w:divBdr>
        <w:top w:val="none" w:sz="0" w:space="0" w:color="auto"/>
        <w:left w:val="none" w:sz="0" w:space="0" w:color="auto"/>
        <w:bottom w:val="none" w:sz="0" w:space="0" w:color="auto"/>
        <w:right w:val="none" w:sz="0" w:space="0" w:color="auto"/>
      </w:divBdr>
    </w:div>
    <w:div w:id="2013408884">
      <w:bodyDiv w:val="1"/>
      <w:marLeft w:val="0"/>
      <w:marRight w:val="0"/>
      <w:marTop w:val="0"/>
      <w:marBottom w:val="0"/>
      <w:divBdr>
        <w:top w:val="none" w:sz="0" w:space="0" w:color="auto"/>
        <w:left w:val="none" w:sz="0" w:space="0" w:color="auto"/>
        <w:bottom w:val="none" w:sz="0" w:space="0" w:color="auto"/>
        <w:right w:val="none" w:sz="0" w:space="0" w:color="auto"/>
      </w:divBdr>
    </w:div>
    <w:div w:id="2014408984">
      <w:bodyDiv w:val="1"/>
      <w:marLeft w:val="0"/>
      <w:marRight w:val="0"/>
      <w:marTop w:val="0"/>
      <w:marBottom w:val="0"/>
      <w:divBdr>
        <w:top w:val="none" w:sz="0" w:space="0" w:color="auto"/>
        <w:left w:val="none" w:sz="0" w:space="0" w:color="auto"/>
        <w:bottom w:val="none" w:sz="0" w:space="0" w:color="auto"/>
        <w:right w:val="none" w:sz="0" w:space="0" w:color="auto"/>
      </w:divBdr>
    </w:div>
    <w:div w:id="2015108952">
      <w:bodyDiv w:val="1"/>
      <w:marLeft w:val="0"/>
      <w:marRight w:val="0"/>
      <w:marTop w:val="0"/>
      <w:marBottom w:val="0"/>
      <w:divBdr>
        <w:top w:val="none" w:sz="0" w:space="0" w:color="auto"/>
        <w:left w:val="none" w:sz="0" w:space="0" w:color="auto"/>
        <w:bottom w:val="none" w:sz="0" w:space="0" w:color="auto"/>
        <w:right w:val="none" w:sz="0" w:space="0" w:color="auto"/>
      </w:divBdr>
    </w:div>
    <w:div w:id="2018535900">
      <w:bodyDiv w:val="1"/>
      <w:marLeft w:val="0"/>
      <w:marRight w:val="0"/>
      <w:marTop w:val="0"/>
      <w:marBottom w:val="0"/>
      <w:divBdr>
        <w:top w:val="none" w:sz="0" w:space="0" w:color="auto"/>
        <w:left w:val="none" w:sz="0" w:space="0" w:color="auto"/>
        <w:bottom w:val="none" w:sz="0" w:space="0" w:color="auto"/>
        <w:right w:val="none" w:sz="0" w:space="0" w:color="auto"/>
      </w:divBdr>
    </w:div>
    <w:div w:id="2019454561">
      <w:bodyDiv w:val="1"/>
      <w:marLeft w:val="0"/>
      <w:marRight w:val="0"/>
      <w:marTop w:val="0"/>
      <w:marBottom w:val="0"/>
      <w:divBdr>
        <w:top w:val="none" w:sz="0" w:space="0" w:color="auto"/>
        <w:left w:val="none" w:sz="0" w:space="0" w:color="auto"/>
        <w:bottom w:val="none" w:sz="0" w:space="0" w:color="auto"/>
        <w:right w:val="none" w:sz="0" w:space="0" w:color="auto"/>
      </w:divBdr>
    </w:div>
    <w:div w:id="2020546826">
      <w:bodyDiv w:val="1"/>
      <w:marLeft w:val="0"/>
      <w:marRight w:val="0"/>
      <w:marTop w:val="0"/>
      <w:marBottom w:val="0"/>
      <w:divBdr>
        <w:top w:val="none" w:sz="0" w:space="0" w:color="auto"/>
        <w:left w:val="none" w:sz="0" w:space="0" w:color="auto"/>
        <w:bottom w:val="none" w:sz="0" w:space="0" w:color="auto"/>
        <w:right w:val="none" w:sz="0" w:space="0" w:color="auto"/>
      </w:divBdr>
    </w:div>
    <w:div w:id="2022008546">
      <w:bodyDiv w:val="1"/>
      <w:marLeft w:val="0"/>
      <w:marRight w:val="0"/>
      <w:marTop w:val="0"/>
      <w:marBottom w:val="0"/>
      <w:divBdr>
        <w:top w:val="none" w:sz="0" w:space="0" w:color="auto"/>
        <w:left w:val="none" w:sz="0" w:space="0" w:color="auto"/>
        <w:bottom w:val="none" w:sz="0" w:space="0" w:color="auto"/>
        <w:right w:val="none" w:sz="0" w:space="0" w:color="auto"/>
      </w:divBdr>
    </w:div>
    <w:div w:id="2022312405">
      <w:bodyDiv w:val="1"/>
      <w:marLeft w:val="0"/>
      <w:marRight w:val="0"/>
      <w:marTop w:val="0"/>
      <w:marBottom w:val="0"/>
      <w:divBdr>
        <w:top w:val="none" w:sz="0" w:space="0" w:color="auto"/>
        <w:left w:val="none" w:sz="0" w:space="0" w:color="auto"/>
        <w:bottom w:val="none" w:sz="0" w:space="0" w:color="auto"/>
        <w:right w:val="none" w:sz="0" w:space="0" w:color="auto"/>
      </w:divBdr>
    </w:div>
    <w:div w:id="2023166069">
      <w:bodyDiv w:val="1"/>
      <w:marLeft w:val="0"/>
      <w:marRight w:val="0"/>
      <w:marTop w:val="0"/>
      <w:marBottom w:val="0"/>
      <w:divBdr>
        <w:top w:val="none" w:sz="0" w:space="0" w:color="auto"/>
        <w:left w:val="none" w:sz="0" w:space="0" w:color="auto"/>
        <w:bottom w:val="none" w:sz="0" w:space="0" w:color="auto"/>
        <w:right w:val="none" w:sz="0" w:space="0" w:color="auto"/>
      </w:divBdr>
    </w:div>
    <w:div w:id="2024242188">
      <w:bodyDiv w:val="1"/>
      <w:marLeft w:val="0"/>
      <w:marRight w:val="0"/>
      <w:marTop w:val="0"/>
      <w:marBottom w:val="0"/>
      <w:divBdr>
        <w:top w:val="none" w:sz="0" w:space="0" w:color="auto"/>
        <w:left w:val="none" w:sz="0" w:space="0" w:color="auto"/>
        <w:bottom w:val="none" w:sz="0" w:space="0" w:color="auto"/>
        <w:right w:val="none" w:sz="0" w:space="0" w:color="auto"/>
      </w:divBdr>
    </w:div>
    <w:div w:id="2027099234">
      <w:bodyDiv w:val="1"/>
      <w:marLeft w:val="0"/>
      <w:marRight w:val="0"/>
      <w:marTop w:val="0"/>
      <w:marBottom w:val="0"/>
      <w:divBdr>
        <w:top w:val="none" w:sz="0" w:space="0" w:color="auto"/>
        <w:left w:val="none" w:sz="0" w:space="0" w:color="auto"/>
        <w:bottom w:val="none" w:sz="0" w:space="0" w:color="auto"/>
        <w:right w:val="none" w:sz="0" w:space="0" w:color="auto"/>
      </w:divBdr>
    </w:div>
    <w:div w:id="2029481650">
      <w:bodyDiv w:val="1"/>
      <w:marLeft w:val="0"/>
      <w:marRight w:val="0"/>
      <w:marTop w:val="0"/>
      <w:marBottom w:val="0"/>
      <w:divBdr>
        <w:top w:val="none" w:sz="0" w:space="0" w:color="auto"/>
        <w:left w:val="none" w:sz="0" w:space="0" w:color="auto"/>
        <w:bottom w:val="none" w:sz="0" w:space="0" w:color="auto"/>
        <w:right w:val="none" w:sz="0" w:space="0" w:color="auto"/>
      </w:divBdr>
    </w:div>
    <w:div w:id="2035111623">
      <w:bodyDiv w:val="1"/>
      <w:marLeft w:val="0"/>
      <w:marRight w:val="0"/>
      <w:marTop w:val="0"/>
      <w:marBottom w:val="0"/>
      <w:divBdr>
        <w:top w:val="none" w:sz="0" w:space="0" w:color="auto"/>
        <w:left w:val="none" w:sz="0" w:space="0" w:color="auto"/>
        <w:bottom w:val="none" w:sz="0" w:space="0" w:color="auto"/>
        <w:right w:val="none" w:sz="0" w:space="0" w:color="auto"/>
      </w:divBdr>
    </w:div>
    <w:div w:id="2036344218">
      <w:bodyDiv w:val="1"/>
      <w:marLeft w:val="0"/>
      <w:marRight w:val="0"/>
      <w:marTop w:val="0"/>
      <w:marBottom w:val="0"/>
      <w:divBdr>
        <w:top w:val="none" w:sz="0" w:space="0" w:color="auto"/>
        <w:left w:val="none" w:sz="0" w:space="0" w:color="auto"/>
        <w:bottom w:val="none" w:sz="0" w:space="0" w:color="auto"/>
        <w:right w:val="none" w:sz="0" w:space="0" w:color="auto"/>
      </w:divBdr>
    </w:div>
    <w:div w:id="2038116810">
      <w:bodyDiv w:val="1"/>
      <w:marLeft w:val="0"/>
      <w:marRight w:val="0"/>
      <w:marTop w:val="0"/>
      <w:marBottom w:val="0"/>
      <w:divBdr>
        <w:top w:val="none" w:sz="0" w:space="0" w:color="auto"/>
        <w:left w:val="none" w:sz="0" w:space="0" w:color="auto"/>
        <w:bottom w:val="none" w:sz="0" w:space="0" w:color="auto"/>
        <w:right w:val="none" w:sz="0" w:space="0" w:color="auto"/>
      </w:divBdr>
    </w:div>
    <w:div w:id="2041974139">
      <w:bodyDiv w:val="1"/>
      <w:marLeft w:val="0"/>
      <w:marRight w:val="0"/>
      <w:marTop w:val="0"/>
      <w:marBottom w:val="0"/>
      <w:divBdr>
        <w:top w:val="none" w:sz="0" w:space="0" w:color="auto"/>
        <w:left w:val="none" w:sz="0" w:space="0" w:color="auto"/>
        <w:bottom w:val="none" w:sz="0" w:space="0" w:color="auto"/>
        <w:right w:val="none" w:sz="0" w:space="0" w:color="auto"/>
      </w:divBdr>
    </w:div>
    <w:div w:id="2052605429">
      <w:bodyDiv w:val="1"/>
      <w:marLeft w:val="0"/>
      <w:marRight w:val="0"/>
      <w:marTop w:val="0"/>
      <w:marBottom w:val="0"/>
      <w:divBdr>
        <w:top w:val="none" w:sz="0" w:space="0" w:color="auto"/>
        <w:left w:val="none" w:sz="0" w:space="0" w:color="auto"/>
        <w:bottom w:val="none" w:sz="0" w:space="0" w:color="auto"/>
        <w:right w:val="none" w:sz="0" w:space="0" w:color="auto"/>
      </w:divBdr>
    </w:div>
    <w:div w:id="2056193215">
      <w:bodyDiv w:val="1"/>
      <w:marLeft w:val="0"/>
      <w:marRight w:val="0"/>
      <w:marTop w:val="0"/>
      <w:marBottom w:val="0"/>
      <w:divBdr>
        <w:top w:val="none" w:sz="0" w:space="0" w:color="auto"/>
        <w:left w:val="none" w:sz="0" w:space="0" w:color="auto"/>
        <w:bottom w:val="none" w:sz="0" w:space="0" w:color="auto"/>
        <w:right w:val="none" w:sz="0" w:space="0" w:color="auto"/>
      </w:divBdr>
    </w:div>
    <w:div w:id="2058580082">
      <w:bodyDiv w:val="1"/>
      <w:marLeft w:val="0"/>
      <w:marRight w:val="0"/>
      <w:marTop w:val="0"/>
      <w:marBottom w:val="0"/>
      <w:divBdr>
        <w:top w:val="none" w:sz="0" w:space="0" w:color="auto"/>
        <w:left w:val="none" w:sz="0" w:space="0" w:color="auto"/>
        <w:bottom w:val="none" w:sz="0" w:space="0" w:color="auto"/>
        <w:right w:val="none" w:sz="0" w:space="0" w:color="auto"/>
      </w:divBdr>
    </w:div>
    <w:div w:id="2060980058">
      <w:bodyDiv w:val="1"/>
      <w:marLeft w:val="0"/>
      <w:marRight w:val="0"/>
      <w:marTop w:val="0"/>
      <w:marBottom w:val="0"/>
      <w:divBdr>
        <w:top w:val="none" w:sz="0" w:space="0" w:color="auto"/>
        <w:left w:val="none" w:sz="0" w:space="0" w:color="auto"/>
        <w:bottom w:val="none" w:sz="0" w:space="0" w:color="auto"/>
        <w:right w:val="none" w:sz="0" w:space="0" w:color="auto"/>
      </w:divBdr>
    </w:div>
    <w:div w:id="2061005136">
      <w:bodyDiv w:val="1"/>
      <w:marLeft w:val="0"/>
      <w:marRight w:val="0"/>
      <w:marTop w:val="0"/>
      <w:marBottom w:val="0"/>
      <w:divBdr>
        <w:top w:val="none" w:sz="0" w:space="0" w:color="auto"/>
        <w:left w:val="none" w:sz="0" w:space="0" w:color="auto"/>
        <w:bottom w:val="none" w:sz="0" w:space="0" w:color="auto"/>
        <w:right w:val="none" w:sz="0" w:space="0" w:color="auto"/>
      </w:divBdr>
    </w:div>
    <w:div w:id="2061128666">
      <w:bodyDiv w:val="1"/>
      <w:marLeft w:val="0"/>
      <w:marRight w:val="0"/>
      <w:marTop w:val="0"/>
      <w:marBottom w:val="0"/>
      <w:divBdr>
        <w:top w:val="none" w:sz="0" w:space="0" w:color="auto"/>
        <w:left w:val="none" w:sz="0" w:space="0" w:color="auto"/>
        <w:bottom w:val="none" w:sz="0" w:space="0" w:color="auto"/>
        <w:right w:val="none" w:sz="0" w:space="0" w:color="auto"/>
      </w:divBdr>
    </w:div>
    <w:div w:id="2064518144">
      <w:bodyDiv w:val="1"/>
      <w:marLeft w:val="0"/>
      <w:marRight w:val="0"/>
      <w:marTop w:val="0"/>
      <w:marBottom w:val="0"/>
      <w:divBdr>
        <w:top w:val="none" w:sz="0" w:space="0" w:color="auto"/>
        <w:left w:val="none" w:sz="0" w:space="0" w:color="auto"/>
        <w:bottom w:val="none" w:sz="0" w:space="0" w:color="auto"/>
        <w:right w:val="none" w:sz="0" w:space="0" w:color="auto"/>
      </w:divBdr>
    </w:div>
    <w:div w:id="2065249422">
      <w:bodyDiv w:val="1"/>
      <w:marLeft w:val="0"/>
      <w:marRight w:val="0"/>
      <w:marTop w:val="0"/>
      <w:marBottom w:val="0"/>
      <w:divBdr>
        <w:top w:val="none" w:sz="0" w:space="0" w:color="auto"/>
        <w:left w:val="none" w:sz="0" w:space="0" w:color="auto"/>
        <w:bottom w:val="none" w:sz="0" w:space="0" w:color="auto"/>
        <w:right w:val="none" w:sz="0" w:space="0" w:color="auto"/>
      </w:divBdr>
    </w:div>
    <w:div w:id="2066827523">
      <w:bodyDiv w:val="1"/>
      <w:marLeft w:val="0"/>
      <w:marRight w:val="0"/>
      <w:marTop w:val="0"/>
      <w:marBottom w:val="0"/>
      <w:divBdr>
        <w:top w:val="none" w:sz="0" w:space="0" w:color="auto"/>
        <w:left w:val="none" w:sz="0" w:space="0" w:color="auto"/>
        <w:bottom w:val="none" w:sz="0" w:space="0" w:color="auto"/>
        <w:right w:val="none" w:sz="0" w:space="0" w:color="auto"/>
      </w:divBdr>
    </w:div>
    <w:div w:id="2071731739">
      <w:bodyDiv w:val="1"/>
      <w:marLeft w:val="0"/>
      <w:marRight w:val="0"/>
      <w:marTop w:val="0"/>
      <w:marBottom w:val="0"/>
      <w:divBdr>
        <w:top w:val="none" w:sz="0" w:space="0" w:color="auto"/>
        <w:left w:val="none" w:sz="0" w:space="0" w:color="auto"/>
        <w:bottom w:val="none" w:sz="0" w:space="0" w:color="auto"/>
        <w:right w:val="none" w:sz="0" w:space="0" w:color="auto"/>
      </w:divBdr>
    </w:div>
    <w:div w:id="2074349479">
      <w:bodyDiv w:val="1"/>
      <w:marLeft w:val="0"/>
      <w:marRight w:val="0"/>
      <w:marTop w:val="0"/>
      <w:marBottom w:val="0"/>
      <w:divBdr>
        <w:top w:val="none" w:sz="0" w:space="0" w:color="auto"/>
        <w:left w:val="none" w:sz="0" w:space="0" w:color="auto"/>
        <w:bottom w:val="none" w:sz="0" w:space="0" w:color="auto"/>
        <w:right w:val="none" w:sz="0" w:space="0" w:color="auto"/>
      </w:divBdr>
    </w:div>
    <w:div w:id="2077436045">
      <w:bodyDiv w:val="1"/>
      <w:marLeft w:val="0"/>
      <w:marRight w:val="0"/>
      <w:marTop w:val="0"/>
      <w:marBottom w:val="0"/>
      <w:divBdr>
        <w:top w:val="none" w:sz="0" w:space="0" w:color="auto"/>
        <w:left w:val="none" w:sz="0" w:space="0" w:color="auto"/>
        <w:bottom w:val="none" w:sz="0" w:space="0" w:color="auto"/>
        <w:right w:val="none" w:sz="0" w:space="0" w:color="auto"/>
      </w:divBdr>
    </w:div>
    <w:div w:id="2083140110">
      <w:bodyDiv w:val="1"/>
      <w:marLeft w:val="0"/>
      <w:marRight w:val="0"/>
      <w:marTop w:val="0"/>
      <w:marBottom w:val="0"/>
      <w:divBdr>
        <w:top w:val="none" w:sz="0" w:space="0" w:color="auto"/>
        <w:left w:val="none" w:sz="0" w:space="0" w:color="auto"/>
        <w:bottom w:val="none" w:sz="0" w:space="0" w:color="auto"/>
        <w:right w:val="none" w:sz="0" w:space="0" w:color="auto"/>
      </w:divBdr>
    </w:div>
    <w:div w:id="2083866064">
      <w:bodyDiv w:val="1"/>
      <w:marLeft w:val="0"/>
      <w:marRight w:val="0"/>
      <w:marTop w:val="0"/>
      <w:marBottom w:val="0"/>
      <w:divBdr>
        <w:top w:val="none" w:sz="0" w:space="0" w:color="auto"/>
        <w:left w:val="none" w:sz="0" w:space="0" w:color="auto"/>
        <w:bottom w:val="none" w:sz="0" w:space="0" w:color="auto"/>
        <w:right w:val="none" w:sz="0" w:space="0" w:color="auto"/>
      </w:divBdr>
    </w:div>
    <w:div w:id="2085568546">
      <w:bodyDiv w:val="1"/>
      <w:marLeft w:val="0"/>
      <w:marRight w:val="0"/>
      <w:marTop w:val="0"/>
      <w:marBottom w:val="0"/>
      <w:divBdr>
        <w:top w:val="none" w:sz="0" w:space="0" w:color="auto"/>
        <w:left w:val="none" w:sz="0" w:space="0" w:color="auto"/>
        <w:bottom w:val="none" w:sz="0" w:space="0" w:color="auto"/>
        <w:right w:val="none" w:sz="0" w:space="0" w:color="auto"/>
      </w:divBdr>
    </w:div>
    <w:div w:id="2086367799">
      <w:bodyDiv w:val="1"/>
      <w:marLeft w:val="0"/>
      <w:marRight w:val="0"/>
      <w:marTop w:val="0"/>
      <w:marBottom w:val="0"/>
      <w:divBdr>
        <w:top w:val="none" w:sz="0" w:space="0" w:color="auto"/>
        <w:left w:val="none" w:sz="0" w:space="0" w:color="auto"/>
        <w:bottom w:val="none" w:sz="0" w:space="0" w:color="auto"/>
        <w:right w:val="none" w:sz="0" w:space="0" w:color="auto"/>
      </w:divBdr>
    </w:div>
    <w:div w:id="2087725345">
      <w:bodyDiv w:val="1"/>
      <w:marLeft w:val="0"/>
      <w:marRight w:val="0"/>
      <w:marTop w:val="0"/>
      <w:marBottom w:val="0"/>
      <w:divBdr>
        <w:top w:val="none" w:sz="0" w:space="0" w:color="auto"/>
        <w:left w:val="none" w:sz="0" w:space="0" w:color="auto"/>
        <w:bottom w:val="none" w:sz="0" w:space="0" w:color="auto"/>
        <w:right w:val="none" w:sz="0" w:space="0" w:color="auto"/>
      </w:divBdr>
    </w:div>
    <w:div w:id="2088767631">
      <w:bodyDiv w:val="1"/>
      <w:marLeft w:val="0"/>
      <w:marRight w:val="0"/>
      <w:marTop w:val="0"/>
      <w:marBottom w:val="0"/>
      <w:divBdr>
        <w:top w:val="none" w:sz="0" w:space="0" w:color="auto"/>
        <w:left w:val="none" w:sz="0" w:space="0" w:color="auto"/>
        <w:bottom w:val="none" w:sz="0" w:space="0" w:color="auto"/>
        <w:right w:val="none" w:sz="0" w:space="0" w:color="auto"/>
      </w:divBdr>
    </w:div>
    <w:div w:id="2090030234">
      <w:bodyDiv w:val="1"/>
      <w:marLeft w:val="0"/>
      <w:marRight w:val="0"/>
      <w:marTop w:val="0"/>
      <w:marBottom w:val="0"/>
      <w:divBdr>
        <w:top w:val="none" w:sz="0" w:space="0" w:color="auto"/>
        <w:left w:val="none" w:sz="0" w:space="0" w:color="auto"/>
        <w:bottom w:val="none" w:sz="0" w:space="0" w:color="auto"/>
        <w:right w:val="none" w:sz="0" w:space="0" w:color="auto"/>
      </w:divBdr>
    </w:div>
    <w:div w:id="2092507288">
      <w:bodyDiv w:val="1"/>
      <w:marLeft w:val="0"/>
      <w:marRight w:val="0"/>
      <w:marTop w:val="0"/>
      <w:marBottom w:val="0"/>
      <w:divBdr>
        <w:top w:val="none" w:sz="0" w:space="0" w:color="auto"/>
        <w:left w:val="none" w:sz="0" w:space="0" w:color="auto"/>
        <w:bottom w:val="none" w:sz="0" w:space="0" w:color="auto"/>
        <w:right w:val="none" w:sz="0" w:space="0" w:color="auto"/>
      </w:divBdr>
    </w:div>
    <w:div w:id="2094233924">
      <w:bodyDiv w:val="1"/>
      <w:marLeft w:val="0"/>
      <w:marRight w:val="0"/>
      <w:marTop w:val="0"/>
      <w:marBottom w:val="0"/>
      <w:divBdr>
        <w:top w:val="none" w:sz="0" w:space="0" w:color="auto"/>
        <w:left w:val="none" w:sz="0" w:space="0" w:color="auto"/>
        <w:bottom w:val="none" w:sz="0" w:space="0" w:color="auto"/>
        <w:right w:val="none" w:sz="0" w:space="0" w:color="auto"/>
      </w:divBdr>
    </w:div>
    <w:div w:id="2094618545">
      <w:bodyDiv w:val="1"/>
      <w:marLeft w:val="0"/>
      <w:marRight w:val="0"/>
      <w:marTop w:val="0"/>
      <w:marBottom w:val="0"/>
      <w:divBdr>
        <w:top w:val="none" w:sz="0" w:space="0" w:color="auto"/>
        <w:left w:val="none" w:sz="0" w:space="0" w:color="auto"/>
        <w:bottom w:val="none" w:sz="0" w:space="0" w:color="auto"/>
        <w:right w:val="none" w:sz="0" w:space="0" w:color="auto"/>
      </w:divBdr>
    </w:div>
    <w:div w:id="2095781664">
      <w:bodyDiv w:val="1"/>
      <w:marLeft w:val="0"/>
      <w:marRight w:val="0"/>
      <w:marTop w:val="0"/>
      <w:marBottom w:val="0"/>
      <w:divBdr>
        <w:top w:val="none" w:sz="0" w:space="0" w:color="auto"/>
        <w:left w:val="none" w:sz="0" w:space="0" w:color="auto"/>
        <w:bottom w:val="none" w:sz="0" w:space="0" w:color="auto"/>
        <w:right w:val="none" w:sz="0" w:space="0" w:color="auto"/>
      </w:divBdr>
    </w:div>
    <w:div w:id="2114087804">
      <w:bodyDiv w:val="1"/>
      <w:marLeft w:val="0"/>
      <w:marRight w:val="0"/>
      <w:marTop w:val="0"/>
      <w:marBottom w:val="0"/>
      <w:divBdr>
        <w:top w:val="none" w:sz="0" w:space="0" w:color="auto"/>
        <w:left w:val="none" w:sz="0" w:space="0" w:color="auto"/>
        <w:bottom w:val="none" w:sz="0" w:space="0" w:color="auto"/>
        <w:right w:val="none" w:sz="0" w:space="0" w:color="auto"/>
      </w:divBdr>
    </w:div>
    <w:div w:id="2114861170">
      <w:bodyDiv w:val="1"/>
      <w:marLeft w:val="0"/>
      <w:marRight w:val="0"/>
      <w:marTop w:val="0"/>
      <w:marBottom w:val="0"/>
      <w:divBdr>
        <w:top w:val="none" w:sz="0" w:space="0" w:color="auto"/>
        <w:left w:val="none" w:sz="0" w:space="0" w:color="auto"/>
        <w:bottom w:val="none" w:sz="0" w:space="0" w:color="auto"/>
        <w:right w:val="none" w:sz="0" w:space="0" w:color="auto"/>
      </w:divBdr>
    </w:div>
    <w:div w:id="2115830643">
      <w:bodyDiv w:val="1"/>
      <w:marLeft w:val="0"/>
      <w:marRight w:val="0"/>
      <w:marTop w:val="0"/>
      <w:marBottom w:val="0"/>
      <w:divBdr>
        <w:top w:val="none" w:sz="0" w:space="0" w:color="auto"/>
        <w:left w:val="none" w:sz="0" w:space="0" w:color="auto"/>
        <w:bottom w:val="none" w:sz="0" w:space="0" w:color="auto"/>
        <w:right w:val="none" w:sz="0" w:space="0" w:color="auto"/>
      </w:divBdr>
    </w:div>
    <w:div w:id="2118282650">
      <w:bodyDiv w:val="1"/>
      <w:marLeft w:val="0"/>
      <w:marRight w:val="0"/>
      <w:marTop w:val="0"/>
      <w:marBottom w:val="0"/>
      <w:divBdr>
        <w:top w:val="none" w:sz="0" w:space="0" w:color="auto"/>
        <w:left w:val="none" w:sz="0" w:space="0" w:color="auto"/>
        <w:bottom w:val="none" w:sz="0" w:space="0" w:color="auto"/>
        <w:right w:val="none" w:sz="0" w:space="0" w:color="auto"/>
      </w:divBdr>
    </w:div>
    <w:div w:id="2119831462">
      <w:bodyDiv w:val="1"/>
      <w:marLeft w:val="0"/>
      <w:marRight w:val="0"/>
      <w:marTop w:val="0"/>
      <w:marBottom w:val="0"/>
      <w:divBdr>
        <w:top w:val="none" w:sz="0" w:space="0" w:color="auto"/>
        <w:left w:val="none" w:sz="0" w:space="0" w:color="auto"/>
        <w:bottom w:val="none" w:sz="0" w:space="0" w:color="auto"/>
        <w:right w:val="none" w:sz="0" w:space="0" w:color="auto"/>
      </w:divBdr>
    </w:div>
    <w:div w:id="2120180019">
      <w:bodyDiv w:val="1"/>
      <w:marLeft w:val="0"/>
      <w:marRight w:val="0"/>
      <w:marTop w:val="0"/>
      <w:marBottom w:val="0"/>
      <w:divBdr>
        <w:top w:val="none" w:sz="0" w:space="0" w:color="auto"/>
        <w:left w:val="none" w:sz="0" w:space="0" w:color="auto"/>
        <w:bottom w:val="none" w:sz="0" w:space="0" w:color="auto"/>
        <w:right w:val="none" w:sz="0" w:space="0" w:color="auto"/>
      </w:divBdr>
    </w:div>
    <w:div w:id="2127431296">
      <w:bodyDiv w:val="1"/>
      <w:marLeft w:val="0"/>
      <w:marRight w:val="0"/>
      <w:marTop w:val="0"/>
      <w:marBottom w:val="0"/>
      <w:divBdr>
        <w:top w:val="none" w:sz="0" w:space="0" w:color="auto"/>
        <w:left w:val="none" w:sz="0" w:space="0" w:color="auto"/>
        <w:bottom w:val="none" w:sz="0" w:space="0" w:color="auto"/>
        <w:right w:val="none" w:sz="0" w:space="0" w:color="auto"/>
      </w:divBdr>
    </w:div>
    <w:div w:id="2139448489">
      <w:bodyDiv w:val="1"/>
      <w:marLeft w:val="0"/>
      <w:marRight w:val="0"/>
      <w:marTop w:val="0"/>
      <w:marBottom w:val="0"/>
      <w:divBdr>
        <w:top w:val="none" w:sz="0" w:space="0" w:color="auto"/>
        <w:left w:val="none" w:sz="0" w:space="0" w:color="auto"/>
        <w:bottom w:val="none" w:sz="0" w:space="0" w:color="auto"/>
        <w:right w:val="none" w:sz="0" w:space="0" w:color="auto"/>
      </w:divBdr>
    </w:div>
    <w:div w:id="2139689073">
      <w:bodyDiv w:val="1"/>
      <w:marLeft w:val="0"/>
      <w:marRight w:val="0"/>
      <w:marTop w:val="0"/>
      <w:marBottom w:val="0"/>
      <w:divBdr>
        <w:top w:val="none" w:sz="0" w:space="0" w:color="auto"/>
        <w:left w:val="none" w:sz="0" w:space="0" w:color="auto"/>
        <w:bottom w:val="none" w:sz="0" w:space="0" w:color="auto"/>
        <w:right w:val="none" w:sz="0" w:space="0" w:color="auto"/>
      </w:divBdr>
    </w:div>
    <w:div w:id="2141262672">
      <w:bodyDiv w:val="1"/>
      <w:marLeft w:val="0"/>
      <w:marRight w:val="0"/>
      <w:marTop w:val="0"/>
      <w:marBottom w:val="0"/>
      <w:divBdr>
        <w:top w:val="none" w:sz="0" w:space="0" w:color="auto"/>
        <w:left w:val="none" w:sz="0" w:space="0" w:color="auto"/>
        <w:bottom w:val="none" w:sz="0" w:space="0" w:color="auto"/>
        <w:right w:val="none" w:sz="0" w:space="0" w:color="auto"/>
      </w:divBdr>
    </w:div>
    <w:div w:id="2142115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nationalgeographic.com/magazine/2013/09/rising-seas-ice-melt-new-shoreline-maps/" TargetMode="External"/><Relationship Id="rId18" Type="http://schemas.openxmlformats.org/officeDocument/2006/relationships/image" Target="media/image6.jpeg"/><Relationship Id="rId26" Type="http://schemas.openxmlformats.org/officeDocument/2006/relationships/image" Target="media/image14.jpeg"/><Relationship Id="rId3" Type="http://schemas.openxmlformats.org/officeDocument/2006/relationships/numbering" Target="numbering.xml"/><Relationship Id="rId21" Type="http://schemas.openxmlformats.org/officeDocument/2006/relationships/image" Target="media/image9.pn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5.png"/><Relationship Id="rId25" Type="http://schemas.openxmlformats.org/officeDocument/2006/relationships/image" Target="media/image13.png"/><Relationship Id="rId2" Type="http://schemas.openxmlformats.org/officeDocument/2006/relationships/customXml" Target="../customXml/item2.xml"/><Relationship Id="rId16" Type="http://schemas.openxmlformats.org/officeDocument/2006/relationships/hyperlink" Target="https://www.trendsmap.com/" TargetMode="External"/><Relationship Id="rId20" Type="http://schemas.openxmlformats.org/officeDocument/2006/relationships/image" Target="media/image8.pn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flightradar24.com/" TargetMode="External"/><Relationship Id="rId24" Type="http://schemas.openxmlformats.org/officeDocument/2006/relationships/image" Target="media/image12.png"/><Relationship Id="rId5" Type="http://schemas.openxmlformats.org/officeDocument/2006/relationships/settings" Target="settings.xml"/><Relationship Id="rId15" Type="http://schemas.openxmlformats.org/officeDocument/2006/relationships/hyperlink" Target="http://eur-lex.europa.eu/LexUriServ/LexUriServ.do?uri=OJ:L:2011:305:0035:0052:EN:PDF" TargetMode="External"/><Relationship Id="rId23" Type="http://schemas.openxmlformats.org/officeDocument/2006/relationships/image" Target="media/image11.png"/><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7.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image" Target="media/image10.png"/><Relationship Id="rId27" Type="http://schemas.openxmlformats.org/officeDocument/2006/relationships/footer" Target="footer1.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E8E17BDC98C34A238E0D5ED41796AA63"/>
        <w:category>
          <w:name w:val="General"/>
          <w:gallery w:val="placeholder"/>
        </w:category>
        <w:types>
          <w:type w:val="bbPlcHdr"/>
        </w:types>
        <w:behaviors>
          <w:behavior w:val="content"/>
        </w:behaviors>
        <w:guid w:val="{0CC55228-D1FD-4692-AA6D-DE6C9736498B}"/>
      </w:docPartPr>
      <w:docPartBody>
        <w:p w:rsidR="00000000" w:rsidRDefault="003557E1" w:rsidP="003557E1">
          <w:pPr>
            <w:pStyle w:val="E8E17BDC98C34A238E0D5ED41796AA63"/>
          </w:pPr>
          <w:r>
            <w:rPr>
              <w:rFonts w:asciiTheme="majorHAnsi" w:eastAsiaTheme="majorEastAsia" w:hAnsiTheme="majorHAnsi" w:cstheme="majorBidi"/>
              <w:sz w:val="44"/>
              <w:szCs w:val="44"/>
            </w:rPr>
            <w:t>[Type the document subtitle]</w:t>
          </w:r>
        </w:p>
      </w:docPartBody>
    </w:docPart>
    <w:docPart>
      <w:docPartPr>
        <w:name w:val="04B074E1FAB343DE862654986E02D22D"/>
        <w:category>
          <w:name w:val="General"/>
          <w:gallery w:val="placeholder"/>
        </w:category>
        <w:types>
          <w:type w:val="bbPlcHdr"/>
        </w:types>
        <w:behaviors>
          <w:behavior w:val="content"/>
        </w:behaviors>
        <w:guid w:val="{95EDF9A3-6114-4F9A-82FD-E85D4E01A7EF}"/>
      </w:docPartPr>
      <w:docPartBody>
        <w:p w:rsidR="00000000" w:rsidRDefault="003557E1" w:rsidP="003557E1">
          <w:pPr>
            <w:pStyle w:val="04B074E1FAB343DE862654986E02D22D"/>
          </w:pPr>
          <w:r>
            <w:rPr>
              <w:b/>
              <w:bCs/>
            </w:rPr>
            <w:t>[Type the 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57E1"/>
    <w:rsid w:val="003557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63A4990A72749E2A3D3FA8CA9A2146E">
    <w:name w:val="E63A4990A72749E2A3D3FA8CA9A2146E"/>
    <w:rsid w:val="003557E1"/>
  </w:style>
  <w:style w:type="paragraph" w:customStyle="1" w:styleId="6194BA6E774D417A944BA20D10AF1701">
    <w:name w:val="6194BA6E774D417A944BA20D10AF1701"/>
    <w:rsid w:val="003557E1"/>
  </w:style>
  <w:style w:type="paragraph" w:customStyle="1" w:styleId="E8E17BDC98C34A238E0D5ED41796AA63">
    <w:name w:val="E8E17BDC98C34A238E0D5ED41796AA63"/>
    <w:rsid w:val="003557E1"/>
  </w:style>
  <w:style w:type="paragraph" w:customStyle="1" w:styleId="04B074E1FAB343DE862654986E02D22D">
    <w:name w:val="04B074E1FAB343DE862654986E02D22D"/>
    <w:rsid w:val="003557E1"/>
  </w:style>
  <w:style w:type="paragraph" w:customStyle="1" w:styleId="C877B7C3011C449DABF63AD5987F9DDE">
    <w:name w:val="C877B7C3011C449DABF63AD5987F9DDE"/>
    <w:rsid w:val="003557E1"/>
  </w:style>
  <w:style w:type="paragraph" w:customStyle="1" w:styleId="DCDA96F37EF84B0B98E44D87743DFC41">
    <w:name w:val="DCDA96F37EF84B0B98E44D87743DFC41"/>
    <w:rsid w:val="003557E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12/5/201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17Fl</b:Tag>
    <b:SourceType>InternetSite</b:SourceType>
    <b:Guid>{353E6BC5-3565-460E-9079-EF57B19AEC17}</b:Guid>
    <b:Year>2017</b:Year>
    <b:ProductionCompany>Flight Radar 24</b:ProductionCompany>
    <b:YearAccessed>2017</b:YearAccessed>
    <b:MonthAccessed>November</b:MonthAccessed>
    <b:DayAccessed>07</b:DayAccessed>
    <b:URL>https://www.flightradar24.com/</b:URL>
    <b:RefOrder>15</b:RefOrder>
  </b:Source>
  <b:Source>
    <b:Tag>Off11</b:Tag>
    <b:SourceType>DocumentFromInternetSite</b:SourceType>
    <b:Guid>{76C2E6ED-EB8D-4F05-8B32-99778BF0985A}</b:Guid>
    <b:Title>Performance and the interoperability of surveillance for the signle European Sky</b:Title>
    <b:Year>2011</b:Year>
    <b:Month>November</b:Month>
    <b:Day>22</b:Day>
    <b:YearAccessed>2017</b:YearAccessed>
    <b:MonthAccessed>November</b:MonthAccessed>
    <b:DayAccessed>08</b:DayAccessed>
    <b:URL>http://eur-lex.europa.eu/LexUriServ/LexUriServ.do?uri=OJ:L:2011:305:0035:0052:EN:PDF</b:URL>
    <b:Author>
      <b:Author>
        <b:NameList>
          <b:Person>
            <b:Last>Union</b:Last>
            <b:First>Official</b:First>
            <b:Middle>Journal of the European</b:Middle>
          </b:Person>
        </b:NameList>
      </b:Author>
    </b:Author>
    <b:RefOrder>16</b:RefOrder>
  </b:Source>
  <b:Source>
    <b:Tag>Mic17</b:Tag>
    <b:SourceType>DocumentFromInternetSite</b:SourceType>
    <b:Guid>{008DBE58-40D4-43A6-B069-DC2A3FC0EB71}</b:Guid>
    <b:Title>Cartography: GIS and Cartography (Relationship Between)</b:Title>
    <b:YearAccessed>2017</b:YearAccessed>
    <b:MonthAccessed>November</b:MonthAccessed>
    <b:DayAccessed>21</b:DayAccessed>
    <b:URL>http://www.geog.ucsb.edu/~good/papers/474B.pdf</b:URL>
    <b:Author>
      <b:Author>
        <b:NameList>
          <b:Person>
            <b:Last>Goodchild</b:Last>
            <b:First>Michael</b:First>
            <b:Middle>F</b:Middle>
          </b:Person>
        </b:NameList>
      </b:Author>
    </b:Author>
    <b:RefOrder>6</b:RefOrder>
  </b:Source>
  <b:Source>
    <b:Tag>Jam08</b:Tag>
    <b:SourceType>DocumentFromInternetSite</b:SourceType>
    <b:Guid>{D0E8C8F5-8F74-4BFD-B91C-BA48D238D01D}</b:Guid>
    <b:Author>
      <b:Author>
        <b:NameList>
          <b:Person>
            <b:Last>Aber</b:Last>
            <b:First>James</b:First>
            <b:Middle>S.</b:Middle>
          </b:Person>
        </b:NameList>
      </b:Author>
    </b:Author>
    <b:Title>Brief History of Maps and Cartography</b:Title>
    <b:Year>2008</b:Year>
    <b:YearAccessed>2017</b:YearAccessed>
    <b:MonthAccessed>November</b:MonthAccessed>
    <b:DayAccessed>28</b:DayAccessed>
    <b:URL>http://academic.emporia.edu/aberjame/map/h_map/h_map.htm</b:URL>
    <b:RefOrder>7</b:RefOrder>
  </b:Source>
  <b:Source>
    <b:Tag>Tut17</b:Tag>
    <b:SourceType>InternetSite</b:SourceType>
    <b:Guid>{FEE7E9E2-1BA0-42E4-88B8-164F9C68FA59}</b:Guid>
    <b:Author>
      <b:Author>
        <b:NameList>
          <b:Person>
            <b:Last>Tuthill</b:Last>
            <b:First>Kathleen</b:First>
          </b:Person>
        </b:NameList>
      </b:Author>
    </b:Author>
    <b:Title>John Snow and the Broad Street Pump</b:Title>
    <b:YearAccessed>2017</b:YearAccessed>
    <b:MonthAccessed>November</b:MonthAccessed>
    <b:DayAccessed>28</b:DayAccessed>
    <b:URL>http://www.ph.ucla.edu/epi/snow/snowcricketarticle.html</b:URL>
    <b:ProductionCompany>UCLA Department of Epidemiology</b:ProductionCompany>
    <b:RefOrder>1</b:RefOrder>
  </b:Source>
  <b:Source>
    <b:Tag>Joh17</b:Tag>
    <b:SourceType>DocumentFromInternetSite</b:SourceType>
    <b:Guid>{9CF9A6E3-BE21-430A-B5F0-4136C510032A}</b:Guid>
    <b:Title>John Snow’s famous map of the 1854 Broad Street </b:Title>
    <b:YearAccessed>2017</b:YearAccessed>
    <b:MonthAccessed>November</b:MonthAccessed>
    <b:DayAccessed>28</b:DayAccessed>
    <b:URL>https://www.researchgate.net/</b:URL>
    <b:RefOrder>2</b:RefOrder>
  </b:Source>
  <b:Source>
    <b:Tag>Sno55</b:Tag>
    <b:SourceType>Report</b:SourceType>
    <b:Guid>{4AAA3B0F-00E1-4679-B216-BD259F3D6378}</b:Guid>
    <b:Author>
      <b:Author>
        <b:NameList>
          <b:Person>
            <b:Last>Snow</b:Last>
            <b:First>John</b:First>
          </b:Person>
        </b:NameList>
      </b:Author>
    </b:Author>
    <b:Title>On the Mode of Communication of Cholera</b:Title>
    <b:Year>1855</b:Year>
    <b:Pages>38-55</b:Pages>
    <b:City>London</b:City>
    <b:RefOrder>3</b:RefOrder>
  </b:Source>
  <b:Source>
    <b:Tag>JTC17</b:Tag>
    <b:SourceType>DocumentFromInternetSite</b:SourceType>
    <b:Guid>{B105D694-7083-4429-89AA-FCFB393CC361}</b:Guid>
    <b:Title>The History of GIS</b:Title>
    <b:Author>
      <b:Author>
        <b:NameList>
          <b:Person>
            <b:Last>Coppock</b:Last>
            <b:First>J</b:First>
            <b:Middle>T</b:Middle>
          </b:Person>
        </b:NameList>
      </b:Author>
    </b:Author>
    <b:YearAccessed>2017</b:YearAccessed>
    <b:MonthAccessed>November</b:MonthAccessed>
    <b:DayAccessed>29</b:DayAccessed>
    <b:URL>https://www.geos.ed.ac.uk/~gisteac/ilw/generic_resources/books_and_papers/Thx1ARTICLE.pdf</b:URL>
    <b:RefOrder>5</b:RefOrder>
  </b:Source>
  <b:Source>
    <b:Tag>Ima</b:Tag>
    <b:SourceType>DocumentFromInternetSite</b:SourceType>
    <b:Guid>{191B9B22-B216-4327-867C-23131CE06CCA}</b:Guid>
    <b:Title>Image - The Canada Land Inventory </b:Title>
    <b:URL>http://www.geostrategis.com/p_mapm1.html</b:URL>
    <b:RefOrder>28</b:RefOrder>
  </b:Source>
  <b:Source>
    <b:Tag>GAn08</b:Tag>
    <b:SourceType>Report</b:SourceType>
    <b:Guid>{1CFD2EF1-2050-44A9-AF21-E057A803E8DB}</b:Guid>
    <b:Title>Geovisualization of Dynamics, Movement and Change</b:Title>
    <b:Year>2008</b:Year>
    <b:Author>
      <b:Author>
        <b:NameList>
          <b:Person>
            <b:Last>Andrienko</b:Last>
            <b:First>G</b:First>
          </b:Person>
        </b:NameList>
      </b:Author>
    </b:Author>
    <b:Publisher>London City University</b:Publisher>
    <b:City>London</b:City>
    <b:RefOrder>21</b:RefOrder>
  </b:Source>
  <b:Source>
    <b:Tag>Dav97</b:Tag>
    <b:SourceType>DocumentFromInternetSite</b:SourceType>
    <b:Guid>{63447B13-FDC3-46CD-B806-6BD5B1865A5A}</b:Guid>
    <b:Title>The GIS History Project</b:Title>
    <b:Year>1997</b:Year>
    <b:Author>
      <b:Author>
        <b:NameList>
          <b:Person>
            <b:Last>David Mark</b:Last>
            <b:First>Nicholas</b:First>
            <b:Middle>Chrisman, Andrew Frank, Patrick McHaffie, John Pickles</b:Middle>
          </b:Person>
        </b:NameList>
      </b:Author>
    </b:Author>
    <b:Month>June</b:Month>
    <b:YearAccessed>2017</b:YearAccessed>
    <b:MonthAccessed>December</b:MonthAccessed>
    <b:DayAccessed>1</b:DayAccessed>
    <b:URL>http://www.ncgia.buffalo.edu/ncgia/gishist/bar_harbor.html</b:URL>
    <b:RefOrder>8</b:RefOrder>
  </b:Source>
  <b:Source>
    <b:Tag>Ale12</b:Tag>
    <b:SourceType>Book</b:SourceType>
    <b:Guid>{6C951EC9-6BF7-4D87-9339-A1B85FF492DB}</b:Guid>
    <b:Title>History and GIS</b:Title>
    <b:Year>2012</b:Year>
    <b:Author>
      <b:Author>
        <b:NameList>
          <b:Person>
            <b:Last>Alexander von Lunen</b:Last>
            <b:First>Charles</b:First>
            <b:Middle>Travis</b:Middle>
          </b:Person>
        </b:NameList>
      </b:Author>
    </b:Author>
    <b:Publisher>Springer &amp; Business Media</b:Publisher>
    <b:RefOrder>9</b:RefOrder>
  </b:Source>
  <b:Source>
    <b:Tag>Ian05</b:Tag>
    <b:SourceType>Report</b:SourceType>
    <b:Guid>{336A4C1C-6762-4F84-BFD3-68DD0D041FD4}</b:Guid>
    <b:Title>A place in history: A guide to using GIS in historical research</b:Title>
    <b:Year>2005</b:Year>
    <b:City>Oxford</b:City>
    <b:Publisher>Oxbow</b:Publisher>
    <b:Author>
      <b:Author>
        <b:NameList>
          <b:Person>
            <b:Last>Gregory</b:Last>
            <b:First>Ian</b:First>
            <b:Middle>N</b:Middle>
          </b:Person>
        </b:NameList>
      </b:Author>
    </b:Author>
    <b:RefOrder>10</b:RefOrder>
  </b:Source>
  <b:Source>
    <b:Tag>Tom04</b:Tag>
    <b:SourceType>Report</b:SourceType>
    <b:Guid>{3EE3B544-EA64-42BD-825D-E7104E290852}</b:Guid>
    <b:Author>
      <b:Author>
        <b:NameList>
          <b:Person>
            <b:Last>Koch</b:Last>
            <b:First>Tom</b:First>
          </b:Person>
        </b:NameList>
      </b:Author>
    </b:Author>
    <b:Title>The Map as Intent: Variations on the Theme of John Snow</b:Title>
    <b:Year>2004</b:Year>
    <b:Publisher>University of British Columbia</b:Publisher>
    <b:City>Vancouver</b:City>
    <b:RefOrder>4</b:RefOrder>
  </b:Source>
  <b:Source>
    <b:Tag>Cal</b:Tag>
    <b:SourceType>InternetSite</b:SourceType>
    <b:Guid>{361BAA95-8491-475A-8184-13DF7B6C5958}</b:Guid>
    <b:Title>Caliper</b:Title>
    <b:URL>https://www.caliper.com/Graphics/Maptitude_Mapping_Software_Screen.png</b:URL>
    <b:RefOrder>11</b:RefOrder>
  </b:Source>
  <b:Source>
    <b:Tag>Eli05</b:Tag>
    <b:SourceType>DocumentFromInternetSite</b:SourceType>
    <b:Guid>{E4786818-34F6-4E0E-8308-3B64E57EC292}</b:Guid>
    <b:Title>The Socio-Demographic characterisics of the ELSA population</b:Title>
    <b:Year>2005</b:Year>
    <b:YearAccessed>2017</b:YearAccessed>
    <b:MonthAccessed>December</b:MonthAccessed>
    <b:DayAccessed>4</b:DayAccessed>
    <b:URL>https://www.ifs.org.uk/elsa/report06/ch2.pdf</b:URL>
    <b:Author>
      <b:Author>
        <b:NameList>
          <b:Person>
            <b:Last>Breeze</b:Last>
            <b:First>Elizabeth</b:First>
          </b:Person>
        </b:NameList>
      </b:Author>
    </b:Author>
    <b:RefOrder>19</b:RefOrder>
  </b:Source>
  <b:Source>
    <b:Tag>Eme16</b:Tag>
    <b:SourceType>DocumentFromInternetSite</b:SourceType>
    <b:Guid>{62212534-BBFE-47CC-A7E8-6313252339C0}</b:Guid>
    <b:Author>
      <b:Author>
        <b:NameList>
          <b:Person>
            <b:Last>Emee Vida Estacio</b:Last>
            <b:First>Rebecca</b:First>
            <b:Middle>Whittle, Joanne Protheroe</b:Middle>
          </b:Person>
        </b:NameList>
      </b:Author>
    </b:Author>
    <b:Title>Examining socio-demographic factors</b:Title>
    <b:Year>2016</b:Year>
    <b:YearAccessed>2017</b:YearAccessed>
    <b:MonthAccessed>December</b:MonthAccessed>
    <b:DayAccessed>4</b:DayAccessed>
    <b:URL>https://www.keele.ac.uk/media/keeleuniversity/facnatsci/schpsych/staffdocs/estacio/Digital%20health%20literacy%20EE%20RW%20JP%20FINAL.pdf</b:URL>
    <b:RefOrder>20</b:RefOrder>
  </b:Source>
  <b:Source>
    <b:Tag>GIS</b:Tag>
    <b:SourceType>InternetSite</b:SourceType>
    <b:Guid>{38AC9E91-47B3-4CDC-B663-2C73912EE73C}</b:Guid>
    <b:Title>GIS @ Highered</b:Title>
    <b:URL>http://gisatvassar.blogspot.co.uk/2008/11/election-is-over-take-look-at-maps.html</b:URL>
    <b:RefOrder>22</b:RefOrder>
  </b:Source>
  <b:Source>
    <b:Tag>PDN16</b:Tag>
    <b:SourceType>DocumentFromInternetSite</b:SourceType>
    <b:Guid>{14CB2747-87FF-4F66-9351-4E8BCC63EE7A}</b:Guid>
    <b:Title>Georefencing socio-demographic information</b:Title>
    <b:Year>2016</b:Year>
    <b:YearAccessed>2017</b:YearAccessed>
    <b:MonthAccessed>December</b:MonthAccessed>
    <b:DayAccessed>4</b:DayAccessed>
    <b:URL>http://eprints.whiterose.ac.uk/100333/1/Georeferencing-PN-28-05-2016.pdf</b:URL>
    <b:Author>
      <b:Author>
        <b:NameList>
          <b:Person>
            <b:Last>Norman</b:Last>
            <b:First>PD</b:First>
          </b:Person>
        </b:NameList>
      </b:Author>
    </b:Author>
    <b:RefOrder>23</b:RefOrder>
  </b:Source>
  <b:Source>
    <b:Tag>Eva14</b:Tag>
    <b:SourceType>DocumentFromInternetSite</b:SourceType>
    <b:Guid>{E2D835DC-DE76-4F9C-8675-253946CE1DF4}</b:Guid>
    <b:Author>
      <b:Author>
        <b:NameList>
          <b:Person>
            <b:Last>Evangelos Fradelos</b:Last>
            <b:First>Ioanna</b:First>
            <b:Middle>Papthanasiou, Dimitra Mitsi, Christos Kleisaris</b:Middle>
          </b:Person>
        </b:NameList>
      </b:Author>
    </b:Author>
    <b:Title>Health Based Geographic Information Systems and their Applications</b:Title>
    <b:Year>2014</b:Year>
    <b:Month>December</b:Month>
    <b:YearAccessed>2017</b:YearAccessed>
    <b:MonthAccessed>December</b:MonthAccessed>
    <b:DayAccessed>4</b:DayAccessed>
    <b:URL>https://www.ncbi.nlm.nih.gov/pmc/articles/PMC4315644/</b:URL>
    <b:RefOrder>24</b:RefOrder>
  </b:Source>
  <b:Source>
    <b:Tag>GHi01</b:Tag>
    <b:SourceType>Report</b:SourceType>
    <b:Guid>{DFE66C13-D326-451D-A3BD-849973B4A8E0}</b:Guid>
    <b:Title>Is there a role for GIS in the 'new NHS'?</b:Title>
    <b:Year>2001</b:Year>
    <b:Author>
      <b:Author>
        <b:NameList>
          <b:Person>
            <b:Last>G Higgs</b:Last>
            <b:First>M</b:First>
            <b:Middle>Gould</b:Middle>
          </b:Person>
        </b:NameList>
      </b:Author>
    </b:Author>
    <b:Publisher>Health and Place</b:Publisher>
    <b:RefOrder>26</b:RefOrder>
  </b:Source>
  <b:Source>
    <b:Tag>Cin</b:Tag>
    <b:SourceType>Report</b:SourceType>
    <b:Guid>{DAEF499A-504E-4826-A017-C6F8545036E7}</b:Guid>
    <b:Author>
      <b:Author>
        <b:NameList>
          <b:Person>
            <b:Last>Cindy Gotz</b:Last>
            <b:First>Janice</b:First>
            <b:Middle>Frates, Suzanne Weschler</b:Middle>
          </b:Person>
        </b:NameList>
      </b:Author>
    </b:Author>
    <b:Title>Geographic Information Systems In Health Organisations</b:Title>
    <b:Publisher>California State University</b:Publisher>
    <b:City>California</b:City>
    <b:RefOrder>27</b:RefOrder>
  </b:Source>
  <b:Source>
    <b:Tag>Jos14</b:Tag>
    <b:SourceType>InternetSite</b:SourceType>
    <b:Guid>{D1FB95F1-402C-4A64-84DA-EC6016E8A164}</b:Guid>
    <b:Title>Mobile Technologies and Geographic Information Systems to Improve Health Care Systems</b:Title>
    <b:Year>2014</b:Year>
    <b:Author>
      <b:Author>
        <b:NameList>
          <b:Person>
            <b:Last>Nhavoto</b:Last>
            <b:First>Jose</b:First>
          </b:Person>
        </b:NameList>
      </b:Author>
    </b:Author>
    <b:ProductionCompany>PMC</b:ProductionCompany>
    <b:Month>June</b:Month>
    <b:YearAccessed>2017</b:YearAccessed>
    <b:MonthAccessed>December</b:MonthAccessed>
    <b:DayAccessed>4</b:DayAccessed>
    <b:URL>https://www.ncbi.nlm.nih.gov/pmc/articles/PMC4114429/</b:URL>
    <b:RefOrder>25</b:RefOrder>
  </b:Source>
  <b:Source>
    <b:Tag>Tre</b:Tag>
    <b:SourceType>InternetSite</b:SourceType>
    <b:Guid>{5AD4D32F-BF35-46DE-8952-AF233FF59930}</b:Guid>
    <b:Title>Trendsmap: Twitter Trending Topics</b:Title>
    <b:URL>https://www.trendsmap.com/</b:URL>
    <b:RefOrder>18</b:RefOrder>
  </b:Source>
  <b:Source>
    <b:Tag>Sea14</b:Tag>
    <b:SourceType>InternetSite</b:SourceType>
    <b:Guid>{0CA87A8C-86F7-44C6-BC28-7A3B9CAFD923}</b:Guid>
    <b:Title>Sea Level Rise &amp; Global Warming</b:Title>
    <b:ProductionCompany>Union of Concerned Scientists</b:ProductionCompany>
    <b:Year>2014</b:Year>
    <b:YearAccessed>2017</b:YearAccessed>
    <b:MonthAccessed>December</b:MonthAccessed>
    <b:DayAccessed>5</b:DayAccessed>
    <b:URL>http://www.ucsusa.org/sealevelrise</b:URL>
    <b:RefOrder>17</b:RefOrder>
  </b:Source>
  <b:Source>
    <b:Tag>Int</b:Tag>
    <b:SourceType>InternetSite</b:SourceType>
    <b:Guid>{416BEBE4-1DDB-40D6-84FB-ABB9796F1DF8}</b:Guid>
    <b:Title>Introduction to Queries</b:Title>
    <b:ProductionCompany>Microsoft</b:ProductionCompany>
    <b:URL>https://support.office.com/en-gb/article/Introduction-to-queries-d85e4893-0ed7-4118-8297-785a01357516</b:URL>
    <b:RefOrder>29</b:RefOrder>
  </b:Source>
  <b:Source>
    <b:Tag>Dav</b:Tag>
    <b:SourceType>Report</b:SourceType>
    <b:Guid>{2634BE39-3DD5-4B4B-961A-00B098D2D57B}</b:Guid>
    <b:Title>Representation and its relationship with cartographic visualization</b:Title>
    <b:Author>
      <b:Author>
        <b:NameList>
          <b:Person>
            <b:Last>Fairbairn</b:Last>
            <b:First>David</b:First>
          </b:Person>
        </b:NameList>
      </b:Author>
    </b:Author>
    <b:Publisher>Cartography and Geographic Information Science</b:Publisher>
    <b:RefOrder>13</b:RefOrder>
  </b:Source>
  <b:Source>
    <b:Tag>Bin96</b:Tag>
    <b:SourceType>DocumentFromInternetSite</b:SourceType>
    <b:Guid>{26487BDD-7A0B-42BD-A3F4-36434092E9E0}</b:Guid>
    <b:Title>Cartographic Visualization</b:Title>
    <b:Year>1996</b:Year>
    <b:Author>
      <b:Author>
        <b:NameList>
          <b:Person>
            <b:Last>Jiang</b:Last>
            <b:First>Bin</b:First>
          </b:Person>
        </b:NameList>
      </b:Author>
    </b:Author>
    <b:Month>December</b:Month>
    <b:YearAccessed>2017</b:YearAccessed>
    <b:MonthAccessed>December</b:MonthAccessed>
    <b:DayAccessed>5</b:DayAccessed>
    <b:URL>http://fromto.hig.se/~BJG/cartography1.PDF</b:URL>
    <b:RefOrder>14</b:RefOrder>
  </b:Source>
  <b:Source>
    <b:Tag>AKD17</b:Tag>
    <b:SourceType>DocumentFromInternetSite</b:SourceType>
    <b:Guid>{F4088591-544B-4767-B7A0-7769293785F7}</b:Guid>
    <b:Author>
      <b:Author>
        <b:NameList>
          <b:Person>
            <b:Last>Deaking</b:Last>
            <b:First>AK</b:First>
          </b:Person>
        </b:NameList>
      </b:Author>
    </b:Author>
    <b:Title>EVOLUTION OF GEOGRAPHIC INFORMATION AND VISUALIZATION SYSTEMS</b:Title>
    <b:YearAccessed>2017</b:YearAccessed>
    <b:MonthAccessed>December</b:MonthAccessed>
    <b:DayAccessed>5</b:DayAccessed>
    <b:URL>https://www.eolss.net/Sample-Chapters/C09/E6-38A-06-01.pdf</b:URL>
    <b:RefOrder>12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2399A4F-AFEA-46B2-9691-56092CFD4A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1637</TotalTime>
  <Pages>1</Pages>
  <Words>4102</Words>
  <Characters>23386</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NPTC Group</Company>
  <LinksUpToDate>false</LinksUpToDate>
  <CharactersWithSpaces>27434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Geo-Visualisation and the Application of GIS</dc:title>
  <dc:subject>M3XCP5 - Geographical Information Systems</dc:subject>
  <dc:creator>Josh Lapham - 182500</dc:creator>
  <cp:keywords/>
  <dc:description/>
  <cp:lastModifiedBy>Josh Lapham</cp:lastModifiedBy>
  <cp:revision>573</cp:revision>
  <dcterms:created xsi:type="dcterms:W3CDTF">2017-10-24T12:29:00Z</dcterms:created>
  <dcterms:modified xsi:type="dcterms:W3CDTF">2017-12-05T21:50:00Z</dcterms:modified>
</cp:coreProperties>
</file>