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255489" w14:textId="4FD06D0A" w:rsidR="00B123E4" w:rsidRPr="00166898" w:rsidRDefault="00166898" w:rsidP="00166898">
      <w:pPr>
        <w:jc w:val="center"/>
        <w:rPr>
          <w:b/>
          <w:sz w:val="32"/>
          <w:szCs w:val="32"/>
        </w:rPr>
      </w:pPr>
      <w:r w:rsidRPr="00166898">
        <w:rPr>
          <w:b/>
          <w:sz w:val="32"/>
          <w:szCs w:val="32"/>
        </w:rPr>
        <w:t>Development of a plan by meeting the identified personal development needs and expectations of individual employees in a chosen organisation</w:t>
      </w:r>
    </w:p>
    <w:p w14:paraId="039D03D3" w14:textId="361E6BF7" w:rsidR="00B123E4" w:rsidRDefault="00B123E4" w:rsidP="00B123E4"/>
    <w:p w14:paraId="4820C569" w14:textId="2C422F74" w:rsidR="00B123E4" w:rsidRDefault="00B123E4" w:rsidP="00B123E4"/>
    <w:p w14:paraId="496C7F00" w14:textId="0C0CCCC1" w:rsidR="00166898" w:rsidRDefault="00166898" w:rsidP="00166898">
      <w:pPr>
        <w:ind w:right="-92"/>
        <w:rPr>
          <w:rFonts w:cstheme="minorHAnsi"/>
          <w:sz w:val="36"/>
          <w:szCs w:val="36"/>
        </w:rPr>
      </w:pPr>
      <w:r>
        <w:rPr>
          <w:rFonts w:cstheme="minorHAnsi"/>
          <w:sz w:val="36"/>
          <w:szCs w:val="36"/>
        </w:rPr>
        <w:t xml:space="preserve">            Student name     ……………</w:t>
      </w:r>
      <w:proofErr w:type="gramStart"/>
      <w:r>
        <w:rPr>
          <w:rFonts w:cstheme="minorHAnsi"/>
          <w:sz w:val="36"/>
          <w:szCs w:val="36"/>
        </w:rPr>
        <w:t>…..</w:t>
      </w:r>
      <w:proofErr w:type="gramEnd"/>
      <w:r>
        <w:rPr>
          <w:rFonts w:cstheme="minorHAnsi"/>
          <w:sz w:val="36"/>
          <w:szCs w:val="36"/>
        </w:rPr>
        <w:t xml:space="preserve">  Maxim </w:t>
      </w:r>
      <w:proofErr w:type="spellStart"/>
      <w:r>
        <w:rPr>
          <w:rFonts w:cstheme="minorHAnsi"/>
          <w:sz w:val="36"/>
          <w:szCs w:val="36"/>
        </w:rPr>
        <w:t>Babin</w:t>
      </w:r>
      <w:proofErr w:type="spellEnd"/>
    </w:p>
    <w:p w14:paraId="6250F2F2" w14:textId="77777777" w:rsidR="00166898" w:rsidRDefault="00166898" w:rsidP="00166898">
      <w:pPr>
        <w:ind w:left="-993" w:right="-92"/>
        <w:rPr>
          <w:rFonts w:cstheme="minorHAnsi"/>
          <w:b/>
          <w:bCs/>
          <w:sz w:val="40"/>
          <w:szCs w:val="40"/>
        </w:rPr>
      </w:pPr>
      <w:r>
        <w:rPr>
          <w:rFonts w:cstheme="minorHAnsi"/>
          <w:sz w:val="36"/>
          <w:szCs w:val="36"/>
        </w:rPr>
        <w:t xml:space="preserve">                        Student number ………………… 1909116</w:t>
      </w:r>
    </w:p>
    <w:p w14:paraId="568526D9" w14:textId="77777777" w:rsidR="00166898" w:rsidRDefault="00166898" w:rsidP="00166898">
      <w:pPr>
        <w:rPr>
          <w:rFonts w:ascii="Segoe UI" w:eastAsia="Times New Roman" w:hAnsi="Segoe UI" w:cs="Segoe UI"/>
          <w:b/>
          <w:bCs/>
          <w:sz w:val="18"/>
          <w:szCs w:val="18"/>
          <w:lang w:eastAsia="en-GB"/>
        </w:rPr>
      </w:pPr>
      <w:r>
        <w:rPr>
          <w:rFonts w:cstheme="minorHAnsi"/>
          <w:sz w:val="36"/>
          <w:szCs w:val="36"/>
        </w:rPr>
        <w:t xml:space="preserve">             Lecturer name    ……………</w:t>
      </w:r>
      <w:proofErr w:type="gramStart"/>
      <w:r>
        <w:rPr>
          <w:rFonts w:cstheme="minorHAnsi"/>
          <w:sz w:val="36"/>
          <w:szCs w:val="36"/>
        </w:rPr>
        <w:t>…..</w:t>
      </w:r>
      <w:proofErr w:type="gramEnd"/>
      <w:r>
        <w:rPr>
          <w:rFonts w:cstheme="minorHAnsi"/>
          <w:sz w:val="36"/>
          <w:szCs w:val="36"/>
        </w:rPr>
        <w:t xml:space="preserve">  </w:t>
      </w:r>
      <w:proofErr w:type="spellStart"/>
      <w:r w:rsidRPr="002461CB">
        <w:rPr>
          <w:sz w:val="32"/>
          <w:szCs w:val="32"/>
        </w:rPr>
        <w:t>Nandish</w:t>
      </w:r>
      <w:proofErr w:type="spellEnd"/>
      <w:r w:rsidRPr="002461CB">
        <w:rPr>
          <w:sz w:val="32"/>
          <w:szCs w:val="32"/>
        </w:rPr>
        <w:t xml:space="preserve"> Patel</w:t>
      </w:r>
    </w:p>
    <w:p w14:paraId="4D30331D" w14:textId="77777777" w:rsidR="00166898" w:rsidRPr="002461CB" w:rsidRDefault="00166898" w:rsidP="00166898">
      <w:pPr>
        <w:jc w:val="center"/>
        <w:rPr>
          <w:sz w:val="32"/>
          <w:szCs w:val="32"/>
        </w:rPr>
      </w:pPr>
      <w:r>
        <w:rPr>
          <w:rFonts w:cstheme="minorHAnsi"/>
          <w:sz w:val="36"/>
          <w:szCs w:val="36"/>
        </w:rPr>
        <w:t xml:space="preserve">            Module title        …………………</w:t>
      </w:r>
      <w:r>
        <w:rPr>
          <w:sz w:val="44"/>
          <w:szCs w:val="44"/>
        </w:rPr>
        <w:t xml:space="preserve"> </w:t>
      </w:r>
      <w:r w:rsidRPr="002461CB">
        <w:rPr>
          <w:sz w:val="32"/>
          <w:szCs w:val="32"/>
        </w:rPr>
        <w:t>Developing Relationships and Workplace Achievements</w:t>
      </w:r>
    </w:p>
    <w:p w14:paraId="4D25C909" w14:textId="77777777" w:rsidR="00166898" w:rsidRPr="002461CB" w:rsidRDefault="00166898" w:rsidP="00166898">
      <w:pPr>
        <w:spacing w:line="240" w:lineRule="auto"/>
        <w:rPr>
          <w:rStyle w:val="aa"/>
          <w:rFonts w:ascii="Segoe UI" w:eastAsia="Times New Roman" w:hAnsi="Segoe UI" w:cs="Segoe UI"/>
          <w:color w:val="003E5A"/>
          <w:sz w:val="32"/>
          <w:szCs w:val="32"/>
          <w:shd w:val="clear" w:color="auto" w:fill="FBF7F5"/>
          <w:lang w:eastAsia="en-GB"/>
        </w:rPr>
      </w:pPr>
      <w:r>
        <w:rPr>
          <w:rFonts w:cstheme="minorHAnsi"/>
          <w:sz w:val="36"/>
          <w:szCs w:val="36"/>
        </w:rPr>
        <w:t xml:space="preserve">            Module code      …………………</w:t>
      </w:r>
      <w:r w:rsidRPr="007F7F4B">
        <w:rPr>
          <w:sz w:val="32"/>
          <w:szCs w:val="32"/>
        </w:rPr>
        <w:t xml:space="preserve"> </w:t>
      </w:r>
      <w:r>
        <w:rPr>
          <w:rFonts w:cstheme="minorHAnsi"/>
          <w:sz w:val="36"/>
          <w:szCs w:val="36"/>
        </w:rPr>
        <w:t xml:space="preserve"> </w:t>
      </w:r>
      <w:r w:rsidRPr="002461CB">
        <w:rPr>
          <w:sz w:val="32"/>
          <w:szCs w:val="32"/>
        </w:rPr>
        <w:t>BMSW 5102</w:t>
      </w:r>
    </w:p>
    <w:p w14:paraId="57E2CD9E" w14:textId="4DA758DB"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a9"/>
          </w:pPr>
          <w:r>
            <w:t>Table of Contents</w:t>
          </w:r>
        </w:p>
        <w:p w14:paraId="71EFB89E" w14:textId="5475DE2A" w:rsidR="00D900C8" w:rsidRDefault="001834FC">
          <w:pPr>
            <w:pStyle w:val="1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67204383" w:history="1">
            <w:r w:rsidR="00D900C8" w:rsidRPr="00D24DF9">
              <w:rPr>
                <w:rStyle w:val="aa"/>
                <w:noProof/>
              </w:rPr>
              <w:t>Introduction</w:t>
            </w:r>
            <w:r w:rsidR="00D900C8">
              <w:rPr>
                <w:noProof/>
                <w:webHidden/>
              </w:rPr>
              <w:tab/>
            </w:r>
            <w:r w:rsidR="00D900C8">
              <w:rPr>
                <w:noProof/>
                <w:webHidden/>
              </w:rPr>
              <w:fldChar w:fldCharType="begin"/>
            </w:r>
            <w:r w:rsidR="00D900C8">
              <w:rPr>
                <w:noProof/>
                <w:webHidden/>
              </w:rPr>
              <w:instrText xml:space="preserve"> PAGEREF _Toc67204383 \h </w:instrText>
            </w:r>
            <w:r w:rsidR="00D900C8">
              <w:rPr>
                <w:noProof/>
                <w:webHidden/>
              </w:rPr>
            </w:r>
            <w:r w:rsidR="00D900C8">
              <w:rPr>
                <w:noProof/>
                <w:webHidden/>
              </w:rPr>
              <w:fldChar w:fldCharType="separate"/>
            </w:r>
            <w:r w:rsidR="00D900C8">
              <w:rPr>
                <w:noProof/>
                <w:webHidden/>
              </w:rPr>
              <w:t>1</w:t>
            </w:r>
            <w:r w:rsidR="00D900C8">
              <w:rPr>
                <w:noProof/>
                <w:webHidden/>
              </w:rPr>
              <w:fldChar w:fldCharType="end"/>
            </w:r>
          </w:hyperlink>
        </w:p>
        <w:p w14:paraId="148A8155" w14:textId="4BB3D51A" w:rsidR="00D900C8" w:rsidRDefault="00C72ED0">
          <w:pPr>
            <w:pStyle w:val="11"/>
            <w:tabs>
              <w:tab w:val="right" w:leader="dot" w:pos="9350"/>
            </w:tabs>
            <w:rPr>
              <w:rFonts w:asciiTheme="minorHAnsi" w:eastAsiaTheme="minorEastAsia" w:hAnsiTheme="minorHAnsi"/>
              <w:noProof/>
              <w:color w:val="auto"/>
              <w:sz w:val="22"/>
              <w:lang w:val="en-US"/>
            </w:rPr>
          </w:pPr>
          <w:hyperlink w:anchor="_Toc67204384" w:history="1">
            <w:r w:rsidR="00D900C8" w:rsidRPr="00D24DF9">
              <w:rPr>
                <w:rStyle w:val="aa"/>
                <w:noProof/>
              </w:rPr>
              <w:t>1. Critically evaluate development vehicles available to your organisation and explain the extent to which you think they are appropriate in meeting the development needs of the individual.</w:t>
            </w:r>
            <w:r w:rsidR="00D900C8">
              <w:rPr>
                <w:noProof/>
                <w:webHidden/>
              </w:rPr>
              <w:tab/>
            </w:r>
            <w:r w:rsidR="00D900C8">
              <w:rPr>
                <w:noProof/>
                <w:webHidden/>
              </w:rPr>
              <w:fldChar w:fldCharType="begin"/>
            </w:r>
            <w:r w:rsidR="00D900C8">
              <w:rPr>
                <w:noProof/>
                <w:webHidden/>
              </w:rPr>
              <w:instrText xml:space="preserve"> PAGEREF _Toc67204384 \h </w:instrText>
            </w:r>
            <w:r w:rsidR="00D900C8">
              <w:rPr>
                <w:noProof/>
                <w:webHidden/>
              </w:rPr>
            </w:r>
            <w:r w:rsidR="00D900C8">
              <w:rPr>
                <w:noProof/>
                <w:webHidden/>
              </w:rPr>
              <w:fldChar w:fldCharType="separate"/>
            </w:r>
            <w:r w:rsidR="00D900C8">
              <w:rPr>
                <w:noProof/>
                <w:webHidden/>
              </w:rPr>
              <w:t>2</w:t>
            </w:r>
            <w:r w:rsidR="00D900C8">
              <w:rPr>
                <w:noProof/>
                <w:webHidden/>
              </w:rPr>
              <w:fldChar w:fldCharType="end"/>
            </w:r>
          </w:hyperlink>
        </w:p>
        <w:p w14:paraId="20905E24" w14:textId="502FE4A7" w:rsidR="00D900C8" w:rsidRDefault="00C72ED0">
          <w:pPr>
            <w:pStyle w:val="21"/>
            <w:tabs>
              <w:tab w:val="right" w:leader="dot" w:pos="9350"/>
            </w:tabs>
            <w:rPr>
              <w:noProof/>
            </w:rPr>
          </w:pPr>
          <w:hyperlink w:anchor="_Toc67204385" w:history="1">
            <w:r w:rsidR="00D900C8" w:rsidRPr="00D24DF9">
              <w:rPr>
                <w:rStyle w:val="aa"/>
                <w:noProof/>
              </w:rPr>
              <w:t>1.1 Examining the expectations and requirements of people.</w:t>
            </w:r>
            <w:r w:rsidR="00D900C8">
              <w:rPr>
                <w:noProof/>
                <w:webHidden/>
              </w:rPr>
              <w:tab/>
            </w:r>
            <w:r w:rsidR="00D900C8">
              <w:rPr>
                <w:noProof/>
                <w:webHidden/>
              </w:rPr>
              <w:fldChar w:fldCharType="begin"/>
            </w:r>
            <w:r w:rsidR="00D900C8">
              <w:rPr>
                <w:noProof/>
                <w:webHidden/>
              </w:rPr>
              <w:instrText xml:space="preserve"> PAGEREF _Toc67204385 \h </w:instrText>
            </w:r>
            <w:r w:rsidR="00D900C8">
              <w:rPr>
                <w:noProof/>
                <w:webHidden/>
              </w:rPr>
            </w:r>
            <w:r w:rsidR="00D900C8">
              <w:rPr>
                <w:noProof/>
                <w:webHidden/>
              </w:rPr>
              <w:fldChar w:fldCharType="separate"/>
            </w:r>
            <w:r w:rsidR="00D900C8">
              <w:rPr>
                <w:noProof/>
                <w:webHidden/>
              </w:rPr>
              <w:t>3</w:t>
            </w:r>
            <w:r w:rsidR="00D900C8">
              <w:rPr>
                <w:noProof/>
                <w:webHidden/>
              </w:rPr>
              <w:fldChar w:fldCharType="end"/>
            </w:r>
          </w:hyperlink>
        </w:p>
        <w:p w14:paraId="5D7850C3" w14:textId="793F0FC3" w:rsidR="00D900C8" w:rsidRDefault="00C72ED0">
          <w:pPr>
            <w:pStyle w:val="21"/>
            <w:tabs>
              <w:tab w:val="right" w:leader="dot" w:pos="9350"/>
            </w:tabs>
            <w:rPr>
              <w:noProof/>
            </w:rPr>
          </w:pPr>
          <w:hyperlink w:anchor="_Toc67204386" w:history="1">
            <w:r w:rsidR="00D900C8" w:rsidRPr="00D24DF9">
              <w:rPr>
                <w:rStyle w:val="aa"/>
                <w:noProof/>
              </w:rPr>
              <w:t>1.2 Managing the career development of people.</w:t>
            </w:r>
            <w:r w:rsidR="00D900C8">
              <w:rPr>
                <w:noProof/>
                <w:webHidden/>
              </w:rPr>
              <w:tab/>
            </w:r>
            <w:r w:rsidR="00D900C8">
              <w:rPr>
                <w:noProof/>
                <w:webHidden/>
              </w:rPr>
              <w:fldChar w:fldCharType="begin"/>
            </w:r>
            <w:r w:rsidR="00D900C8">
              <w:rPr>
                <w:noProof/>
                <w:webHidden/>
              </w:rPr>
              <w:instrText xml:space="preserve"> PAGEREF _Toc67204386 \h </w:instrText>
            </w:r>
            <w:r w:rsidR="00D900C8">
              <w:rPr>
                <w:noProof/>
                <w:webHidden/>
              </w:rPr>
            </w:r>
            <w:r w:rsidR="00D900C8">
              <w:rPr>
                <w:noProof/>
                <w:webHidden/>
              </w:rPr>
              <w:fldChar w:fldCharType="separate"/>
            </w:r>
            <w:r w:rsidR="00D900C8">
              <w:rPr>
                <w:noProof/>
                <w:webHidden/>
              </w:rPr>
              <w:t>4</w:t>
            </w:r>
            <w:r w:rsidR="00D900C8">
              <w:rPr>
                <w:noProof/>
                <w:webHidden/>
              </w:rPr>
              <w:fldChar w:fldCharType="end"/>
            </w:r>
          </w:hyperlink>
        </w:p>
        <w:p w14:paraId="6BBF1FD4" w14:textId="239BD74B" w:rsidR="00D900C8" w:rsidRDefault="00C72ED0">
          <w:pPr>
            <w:pStyle w:val="21"/>
            <w:tabs>
              <w:tab w:val="right" w:leader="dot" w:pos="9350"/>
            </w:tabs>
            <w:rPr>
              <w:noProof/>
            </w:rPr>
          </w:pPr>
          <w:hyperlink w:anchor="_Toc67204387" w:history="1">
            <w:r w:rsidR="00D900C8" w:rsidRPr="00D24DF9">
              <w:rPr>
                <w:rStyle w:val="aa"/>
                <w:noProof/>
              </w:rPr>
              <w:t>1.3 Performance Appraisal</w:t>
            </w:r>
            <w:r w:rsidR="00D900C8">
              <w:rPr>
                <w:noProof/>
                <w:webHidden/>
              </w:rPr>
              <w:tab/>
            </w:r>
            <w:r w:rsidR="00D900C8">
              <w:rPr>
                <w:noProof/>
                <w:webHidden/>
              </w:rPr>
              <w:fldChar w:fldCharType="begin"/>
            </w:r>
            <w:r w:rsidR="00D900C8">
              <w:rPr>
                <w:noProof/>
                <w:webHidden/>
              </w:rPr>
              <w:instrText xml:space="preserve"> PAGEREF _Toc67204387 \h </w:instrText>
            </w:r>
            <w:r w:rsidR="00D900C8">
              <w:rPr>
                <w:noProof/>
                <w:webHidden/>
              </w:rPr>
            </w:r>
            <w:r w:rsidR="00D900C8">
              <w:rPr>
                <w:noProof/>
                <w:webHidden/>
              </w:rPr>
              <w:fldChar w:fldCharType="separate"/>
            </w:r>
            <w:r w:rsidR="00D900C8">
              <w:rPr>
                <w:noProof/>
                <w:webHidden/>
              </w:rPr>
              <w:t>4</w:t>
            </w:r>
            <w:r w:rsidR="00D900C8">
              <w:rPr>
                <w:noProof/>
                <w:webHidden/>
              </w:rPr>
              <w:fldChar w:fldCharType="end"/>
            </w:r>
          </w:hyperlink>
        </w:p>
        <w:p w14:paraId="1E3503CD" w14:textId="14740BEC" w:rsidR="00D900C8" w:rsidRDefault="00C72ED0">
          <w:pPr>
            <w:pStyle w:val="21"/>
            <w:tabs>
              <w:tab w:val="right" w:leader="dot" w:pos="9350"/>
            </w:tabs>
            <w:rPr>
              <w:noProof/>
            </w:rPr>
          </w:pPr>
          <w:hyperlink w:anchor="_Toc67204388" w:history="1">
            <w:r w:rsidR="00D900C8" w:rsidRPr="00D24DF9">
              <w:rPr>
                <w:rStyle w:val="aa"/>
                <w:noProof/>
              </w:rPr>
              <w:t>1.4 Implementation of Performance appraisal</w:t>
            </w:r>
            <w:r w:rsidR="00D900C8">
              <w:rPr>
                <w:noProof/>
                <w:webHidden/>
              </w:rPr>
              <w:tab/>
            </w:r>
            <w:r w:rsidR="00D900C8">
              <w:rPr>
                <w:noProof/>
                <w:webHidden/>
              </w:rPr>
              <w:fldChar w:fldCharType="begin"/>
            </w:r>
            <w:r w:rsidR="00D900C8">
              <w:rPr>
                <w:noProof/>
                <w:webHidden/>
              </w:rPr>
              <w:instrText xml:space="preserve"> PAGEREF _Toc67204388 \h </w:instrText>
            </w:r>
            <w:r w:rsidR="00D900C8">
              <w:rPr>
                <w:noProof/>
                <w:webHidden/>
              </w:rPr>
            </w:r>
            <w:r w:rsidR="00D900C8">
              <w:rPr>
                <w:noProof/>
                <w:webHidden/>
              </w:rPr>
              <w:fldChar w:fldCharType="separate"/>
            </w:r>
            <w:r w:rsidR="00D900C8">
              <w:rPr>
                <w:noProof/>
                <w:webHidden/>
              </w:rPr>
              <w:t>5</w:t>
            </w:r>
            <w:r w:rsidR="00D900C8">
              <w:rPr>
                <w:noProof/>
                <w:webHidden/>
              </w:rPr>
              <w:fldChar w:fldCharType="end"/>
            </w:r>
          </w:hyperlink>
        </w:p>
        <w:p w14:paraId="72DF85A5" w14:textId="2F04924E" w:rsidR="00D900C8" w:rsidRDefault="00C72ED0">
          <w:pPr>
            <w:pStyle w:val="21"/>
            <w:tabs>
              <w:tab w:val="right" w:leader="dot" w:pos="9350"/>
            </w:tabs>
            <w:rPr>
              <w:noProof/>
            </w:rPr>
          </w:pPr>
          <w:hyperlink w:anchor="_Toc67204389" w:history="1">
            <w:r w:rsidR="00D900C8" w:rsidRPr="00D24DF9">
              <w:rPr>
                <w:rStyle w:val="aa"/>
                <w:noProof/>
              </w:rPr>
              <w:t>1.5 Performance objectives and Management</w:t>
            </w:r>
            <w:r w:rsidR="00D900C8">
              <w:rPr>
                <w:noProof/>
                <w:webHidden/>
              </w:rPr>
              <w:tab/>
            </w:r>
            <w:r w:rsidR="00D900C8">
              <w:rPr>
                <w:noProof/>
                <w:webHidden/>
              </w:rPr>
              <w:fldChar w:fldCharType="begin"/>
            </w:r>
            <w:r w:rsidR="00D900C8">
              <w:rPr>
                <w:noProof/>
                <w:webHidden/>
              </w:rPr>
              <w:instrText xml:space="preserve"> PAGEREF _Toc67204389 \h </w:instrText>
            </w:r>
            <w:r w:rsidR="00D900C8">
              <w:rPr>
                <w:noProof/>
                <w:webHidden/>
              </w:rPr>
            </w:r>
            <w:r w:rsidR="00D900C8">
              <w:rPr>
                <w:noProof/>
                <w:webHidden/>
              </w:rPr>
              <w:fldChar w:fldCharType="separate"/>
            </w:r>
            <w:r w:rsidR="00D900C8">
              <w:rPr>
                <w:noProof/>
                <w:webHidden/>
              </w:rPr>
              <w:t>6</w:t>
            </w:r>
            <w:r w:rsidR="00D900C8">
              <w:rPr>
                <w:noProof/>
                <w:webHidden/>
              </w:rPr>
              <w:fldChar w:fldCharType="end"/>
            </w:r>
          </w:hyperlink>
        </w:p>
        <w:p w14:paraId="0416F14C" w14:textId="77FB0C71" w:rsidR="00D900C8" w:rsidRDefault="00C72ED0">
          <w:pPr>
            <w:pStyle w:val="21"/>
            <w:tabs>
              <w:tab w:val="right" w:leader="dot" w:pos="9350"/>
            </w:tabs>
            <w:rPr>
              <w:noProof/>
            </w:rPr>
          </w:pPr>
          <w:hyperlink w:anchor="_Toc67204390" w:history="1">
            <w:r w:rsidR="00D900C8" w:rsidRPr="00D24DF9">
              <w:rPr>
                <w:rStyle w:val="aa"/>
                <w:noProof/>
              </w:rPr>
              <w:t>1.6 Employee relation and Succession planning</w:t>
            </w:r>
            <w:r w:rsidR="00D900C8">
              <w:rPr>
                <w:noProof/>
                <w:webHidden/>
              </w:rPr>
              <w:tab/>
            </w:r>
            <w:r w:rsidR="00D900C8">
              <w:rPr>
                <w:noProof/>
                <w:webHidden/>
              </w:rPr>
              <w:fldChar w:fldCharType="begin"/>
            </w:r>
            <w:r w:rsidR="00D900C8">
              <w:rPr>
                <w:noProof/>
                <w:webHidden/>
              </w:rPr>
              <w:instrText xml:space="preserve"> PAGEREF _Toc67204390 \h </w:instrText>
            </w:r>
            <w:r w:rsidR="00D900C8">
              <w:rPr>
                <w:noProof/>
                <w:webHidden/>
              </w:rPr>
            </w:r>
            <w:r w:rsidR="00D900C8">
              <w:rPr>
                <w:noProof/>
                <w:webHidden/>
              </w:rPr>
              <w:fldChar w:fldCharType="separate"/>
            </w:r>
            <w:r w:rsidR="00D900C8">
              <w:rPr>
                <w:noProof/>
                <w:webHidden/>
              </w:rPr>
              <w:t>6</w:t>
            </w:r>
            <w:r w:rsidR="00D900C8">
              <w:rPr>
                <w:noProof/>
                <w:webHidden/>
              </w:rPr>
              <w:fldChar w:fldCharType="end"/>
            </w:r>
          </w:hyperlink>
        </w:p>
        <w:p w14:paraId="7F33A8E1" w14:textId="4DEA4113" w:rsidR="00D900C8" w:rsidRDefault="00C72ED0">
          <w:pPr>
            <w:pStyle w:val="11"/>
            <w:tabs>
              <w:tab w:val="right" w:leader="dot" w:pos="9350"/>
            </w:tabs>
            <w:rPr>
              <w:rFonts w:asciiTheme="minorHAnsi" w:eastAsiaTheme="minorEastAsia" w:hAnsiTheme="minorHAnsi"/>
              <w:noProof/>
              <w:color w:val="auto"/>
              <w:sz w:val="22"/>
              <w:lang w:val="en-US"/>
            </w:rPr>
          </w:pPr>
          <w:hyperlink w:anchor="_Toc67204391" w:history="1">
            <w:r w:rsidR="00D900C8" w:rsidRPr="00D24DF9">
              <w:rPr>
                <w:rStyle w:val="aa"/>
                <w:noProof/>
              </w:rPr>
              <w:t>2. Develop a plan to meet the identified development needs and expectations of an individual.</w:t>
            </w:r>
            <w:r w:rsidR="00D900C8">
              <w:rPr>
                <w:noProof/>
                <w:webHidden/>
              </w:rPr>
              <w:tab/>
            </w:r>
            <w:r w:rsidR="00D900C8">
              <w:rPr>
                <w:noProof/>
                <w:webHidden/>
              </w:rPr>
              <w:fldChar w:fldCharType="begin"/>
            </w:r>
            <w:r w:rsidR="00D900C8">
              <w:rPr>
                <w:noProof/>
                <w:webHidden/>
              </w:rPr>
              <w:instrText xml:space="preserve"> PAGEREF _Toc67204391 \h </w:instrText>
            </w:r>
            <w:r w:rsidR="00D900C8">
              <w:rPr>
                <w:noProof/>
                <w:webHidden/>
              </w:rPr>
            </w:r>
            <w:r w:rsidR="00D900C8">
              <w:rPr>
                <w:noProof/>
                <w:webHidden/>
              </w:rPr>
              <w:fldChar w:fldCharType="separate"/>
            </w:r>
            <w:r w:rsidR="00D900C8">
              <w:rPr>
                <w:noProof/>
                <w:webHidden/>
              </w:rPr>
              <w:t>7</w:t>
            </w:r>
            <w:r w:rsidR="00D900C8">
              <w:rPr>
                <w:noProof/>
                <w:webHidden/>
              </w:rPr>
              <w:fldChar w:fldCharType="end"/>
            </w:r>
          </w:hyperlink>
        </w:p>
        <w:p w14:paraId="7BE2A962" w14:textId="6D4D1066" w:rsidR="00D900C8" w:rsidRDefault="00C72ED0">
          <w:pPr>
            <w:pStyle w:val="21"/>
            <w:tabs>
              <w:tab w:val="right" w:leader="dot" w:pos="9350"/>
            </w:tabs>
            <w:rPr>
              <w:noProof/>
            </w:rPr>
          </w:pPr>
          <w:hyperlink w:anchor="_Toc67204392" w:history="1">
            <w:r w:rsidR="00D900C8" w:rsidRPr="00D24DF9">
              <w:rPr>
                <w:rStyle w:val="aa"/>
                <w:noProof/>
              </w:rPr>
              <w:t>2.1 Skills Audit</w:t>
            </w:r>
            <w:r w:rsidR="00D900C8">
              <w:rPr>
                <w:noProof/>
                <w:webHidden/>
              </w:rPr>
              <w:tab/>
            </w:r>
            <w:r w:rsidR="00D900C8">
              <w:rPr>
                <w:noProof/>
                <w:webHidden/>
              </w:rPr>
              <w:fldChar w:fldCharType="begin"/>
            </w:r>
            <w:r w:rsidR="00D900C8">
              <w:rPr>
                <w:noProof/>
                <w:webHidden/>
              </w:rPr>
              <w:instrText xml:space="preserve"> PAGEREF _Toc67204392 \h </w:instrText>
            </w:r>
            <w:r w:rsidR="00D900C8">
              <w:rPr>
                <w:noProof/>
                <w:webHidden/>
              </w:rPr>
            </w:r>
            <w:r w:rsidR="00D900C8">
              <w:rPr>
                <w:noProof/>
                <w:webHidden/>
              </w:rPr>
              <w:fldChar w:fldCharType="separate"/>
            </w:r>
            <w:r w:rsidR="00D900C8">
              <w:rPr>
                <w:noProof/>
                <w:webHidden/>
              </w:rPr>
              <w:t>7</w:t>
            </w:r>
            <w:r w:rsidR="00D900C8">
              <w:rPr>
                <w:noProof/>
                <w:webHidden/>
              </w:rPr>
              <w:fldChar w:fldCharType="end"/>
            </w:r>
          </w:hyperlink>
        </w:p>
        <w:p w14:paraId="4189194D" w14:textId="56EC08AE" w:rsidR="00D900C8" w:rsidRDefault="00C72ED0">
          <w:pPr>
            <w:pStyle w:val="21"/>
            <w:tabs>
              <w:tab w:val="right" w:leader="dot" w:pos="9350"/>
            </w:tabs>
            <w:rPr>
              <w:noProof/>
            </w:rPr>
          </w:pPr>
          <w:hyperlink w:anchor="_Toc67204393" w:history="1">
            <w:r w:rsidR="00D900C8" w:rsidRPr="00D24DF9">
              <w:rPr>
                <w:rStyle w:val="aa"/>
                <w:noProof/>
              </w:rPr>
              <w:t>2.2 The personal and professional development plan</w:t>
            </w:r>
            <w:r w:rsidR="00D900C8">
              <w:rPr>
                <w:noProof/>
                <w:webHidden/>
              </w:rPr>
              <w:tab/>
            </w:r>
            <w:r w:rsidR="00D900C8">
              <w:rPr>
                <w:noProof/>
                <w:webHidden/>
              </w:rPr>
              <w:fldChar w:fldCharType="begin"/>
            </w:r>
            <w:r w:rsidR="00D900C8">
              <w:rPr>
                <w:noProof/>
                <w:webHidden/>
              </w:rPr>
              <w:instrText xml:space="preserve"> PAGEREF _Toc67204393 \h </w:instrText>
            </w:r>
            <w:r w:rsidR="00D900C8">
              <w:rPr>
                <w:noProof/>
                <w:webHidden/>
              </w:rPr>
            </w:r>
            <w:r w:rsidR="00D900C8">
              <w:rPr>
                <w:noProof/>
                <w:webHidden/>
              </w:rPr>
              <w:fldChar w:fldCharType="separate"/>
            </w:r>
            <w:r w:rsidR="00D900C8">
              <w:rPr>
                <w:noProof/>
                <w:webHidden/>
              </w:rPr>
              <w:t>8</w:t>
            </w:r>
            <w:r w:rsidR="00D900C8">
              <w:rPr>
                <w:noProof/>
                <w:webHidden/>
              </w:rPr>
              <w:fldChar w:fldCharType="end"/>
            </w:r>
          </w:hyperlink>
        </w:p>
        <w:p w14:paraId="439C6CD3" w14:textId="47249D76" w:rsidR="00D900C8" w:rsidRDefault="00C72ED0">
          <w:pPr>
            <w:pStyle w:val="11"/>
            <w:tabs>
              <w:tab w:val="right" w:leader="dot" w:pos="9350"/>
            </w:tabs>
            <w:rPr>
              <w:rFonts w:asciiTheme="minorHAnsi" w:eastAsiaTheme="minorEastAsia" w:hAnsiTheme="minorHAnsi"/>
              <w:noProof/>
              <w:color w:val="auto"/>
              <w:sz w:val="22"/>
              <w:lang w:val="en-US"/>
            </w:rPr>
          </w:pPr>
          <w:hyperlink w:anchor="_Toc67204394" w:history="1">
            <w:r w:rsidR="00D900C8" w:rsidRPr="00D24DF9">
              <w:rPr>
                <w:rStyle w:val="aa"/>
                <w:noProof/>
              </w:rPr>
              <w:t>Conclusion</w:t>
            </w:r>
            <w:r w:rsidR="00D900C8">
              <w:rPr>
                <w:noProof/>
                <w:webHidden/>
              </w:rPr>
              <w:tab/>
            </w:r>
            <w:r w:rsidR="00D900C8">
              <w:rPr>
                <w:noProof/>
                <w:webHidden/>
              </w:rPr>
              <w:fldChar w:fldCharType="begin"/>
            </w:r>
            <w:r w:rsidR="00D900C8">
              <w:rPr>
                <w:noProof/>
                <w:webHidden/>
              </w:rPr>
              <w:instrText xml:space="preserve"> PAGEREF _Toc67204394 \h </w:instrText>
            </w:r>
            <w:r w:rsidR="00D900C8">
              <w:rPr>
                <w:noProof/>
                <w:webHidden/>
              </w:rPr>
            </w:r>
            <w:r w:rsidR="00D900C8">
              <w:rPr>
                <w:noProof/>
                <w:webHidden/>
              </w:rPr>
              <w:fldChar w:fldCharType="separate"/>
            </w:r>
            <w:r w:rsidR="00D900C8">
              <w:rPr>
                <w:noProof/>
                <w:webHidden/>
              </w:rPr>
              <w:t>10</w:t>
            </w:r>
            <w:r w:rsidR="00D900C8">
              <w:rPr>
                <w:noProof/>
                <w:webHidden/>
              </w:rPr>
              <w:fldChar w:fldCharType="end"/>
            </w:r>
          </w:hyperlink>
        </w:p>
        <w:p w14:paraId="6307A9ED" w14:textId="3CDBE7AF" w:rsidR="00D900C8" w:rsidRDefault="00C72ED0">
          <w:pPr>
            <w:pStyle w:val="11"/>
            <w:tabs>
              <w:tab w:val="right" w:leader="dot" w:pos="9350"/>
            </w:tabs>
            <w:rPr>
              <w:rFonts w:asciiTheme="minorHAnsi" w:eastAsiaTheme="minorEastAsia" w:hAnsiTheme="minorHAnsi"/>
              <w:noProof/>
              <w:color w:val="auto"/>
              <w:sz w:val="22"/>
              <w:lang w:val="en-US"/>
            </w:rPr>
          </w:pPr>
          <w:hyperlink w:anchor="_Toc67204395" w:history="1">
            <w:r w:rsidR="00D900C8" w:rsidRPr="00D24DF9">
              <w:rPr>
                <w:rStyle w:val="aa"/>
                <w:noProof/>
              </w:rPr>
              <w:t>Reference</w:t>
            </w:r>
            <w:r w:rsidR="00D900C8">
              <w:rPr>
                <w:noProof/>
                <w:webHidden/>
              </w:rPr>
              <w:tab/>
            </w:r>
            <w:r w:rsidR="00D900C8">
              <w:rPr>
                <w:noProof/>
                <w:webHidden/>
              </w:rPr>
              <w:fldChar w:fldCharType="begin"/>
            </w:r>
            <w:r w:rsidR="00D900C8">
              <w:rPr>
                <w:noProof/>
                <w:webHidden/>
              </w:rPr>
              <w:instrText xml:space="preserve"> PAGEREF _Toc67204395 \h </w:instrText>
            </w:r>
            <w:r w:rsidR="00D900C8">
              <w:rPr>
                <w:noProof/>
                <w:webHidden/>
              </w:rPr>
            </w:r>
            <w:r w:rsidR="00D900C8">
              <w:rPr>
                <w:noProof/>
                <w:webHidden/>
              </w:rPr>
              <w:fldChar w:fldCharType="separate"/>
            </w:r>
            <w:r w:rsidR="00D900C8">
              <w:rPr>
                <w:noProof/>
                <w:webHidden/>
              </w:rPr>
              <w:t>11</w:t>
            </w:r>
            <w:r w:rsidR="00D900C8">
              <w:rPr>
                <w:noProof/>
                <w:webHidden/>
              </w:rPr>
              <w:fldChar w:fldCharType="end"/>
            </w:r>
          </w:hyperlink>
        </w:p>
        <w:p w14:paraId="11FB9FCD" w14:textId="4BBECDF3" w:rsidR="001834FC" w:rsidRDefault="001834FC">
          <w:r>
            <w:rPr>
              <w:b/>
              <w:bCs/>
              <w:noProof/>
            </w:rPr>
            <w:fldChar w:fldCharType="end"/>
          </w:r>
        </w:p>
      </w:sdtContent>
    </w:sdt>
    <w:p w14:paraId="0E64312A" w14:textId="73F329D3" w:rsidR="001834FC" w:rsidRDefault="001834FC"/>
    <w:p w14:paraId="5608D157" w14:textId="77777777" w:rsidR="00A41330" w:rsidRDefault="00A41330">
      <w:r>
        <w:t>Table of figures</w:t>
      </w:r>
    </w:p>
    <w:p w14:paraId="4509A987" w14:textId="44ABAE5E" w:rsidR="00A41330" w:rsidRDefault="00A41330">
      <w:pPr>
        <w:pStyle w:val="ad"/>
        <w:tabs>
          <w:tab w:val="right" w:leader="dot" w:pos="9350"/>
        </w:tabs>
        <w:rPr>
          <w:noProof/>
        </w:rPr>
      </w:pPr>
      <w:r>
        <w:fldChar w:fldCharType="begin"/>
      </w:r>
      <w:r>
        <w:instrText xml:space="preserve"> TOC \h \z \c "Figure" </w:instrText>
      </w:r>
      <w:r>
        <w:fldChar w:fldCharType="separate"/>
      </w:r>
      <w:hyperlink w:anchor="_Toc67204396" w:history="1">
        <w:r w:rsidRPr="00A87042">
          <w:rPr>
            <w:rStyle w:val="aa"/>
            <w:noProof/>
          </w:rPr>
          <w:t>Figure 1</w:t>
        </w:r>
        <w:r w:rsidRPr="00A87042">
          <w:rPr>
            <w:rStyle w:val="aa"/>
            <w:rFonts w:cs="Times New Roman"/>
            <w:noProof/>
          </w:rPr>
          <w:t xml:space="preserve"> Contingency Model</w:t>
        </w:r>
        <w:r>
          <w:rPr>
            <w:noProof/>
            <w:webHidden/>
          </w:rPr>
          <w:tab/>
        </w:r>
        <w:r>
          <w:rPr>
            <w:noProof/>
            <w:webHidden/>
          </w:rPr>
          <w:fldChar w:fldCharType="begin"/>
        </w:r>
        <w:r>
          <w:rPr>
            <w:noProof/>
            <w:webHidden/>
          </w:rPr>
          <w:instrText xml:space="preserve"> PAGEREF _Toc67204396 \h </w:instrText>
        </w:r>
        <w:r>
          <w:rPr>
            <w:noProof/>
            <w:webHidden/>
          </w:rPr>
        </w:r>
        <w:r>
          <w:rPr>
            <w:noProof/>
            <w:webHidden/>
          </w:rPr>
          <w:fldChar w:fldCharType="separate"/>
        </w:r>
        <w:r>
          <w:rPr>
            <w:noProof/>
            <w:webHidden/>
          </w:rPr>
          <w:t>2</w:t>
        </w:r>
        <w:r>
          <w:rPr>
            <w:noProof/>
            <w:webHidden/>
          </w:rPr>
          <w:fldChar w:fldCharType="end"/>
        </w:r>
      </w:hyperlink>
    </w:p>
    <w:p w14:paraId="1EB97ED4" w14:textId="0A58F969" w:rsidR="00A41330" w:rsidRDefault="00C72ED0">
      <w:pPr>
        <w:pStyle w:val="ad"/>
        <w:tabs>
          <w:tab w:val="right" w:leader="dot" w:pos="9350"/>
        </w:tabs>
        <w:rPr>
          <w:noProof/>
        </w:rPr>
      </w:pPr>
      <w:hyperlink w:anchor="_Toc67204397" w:history="1">
        <w:r w:rsidR="00A41330" w:rsidRPr="00A87042">
          <w:rPr>
            <w:rStyle w:val="aa"/>
            <w:noProof/>
          </w:rPr>
          <w:t>Figure 2</w:t>
        </w:r>
        <w:r w:rsidR="00A41330" w:rsidRPr="00A87042">
          <w:rPr>
            <w:rStyle w:val="aa"/>
            <w:noProof/>
            <w:lang w:val="en-IE"/>
          </w:rPr>
          <w:t xml:space="preserve"> </w:t>
        </w:r>
        <w:r w:rsidR="00A41330" w:rsidRPr="00A87042">
          <w:rPr>
            <w:rStyle w:val="aa"/>
            <w:noProof/>
          </w:rPr>
          <w:t>Implementation of Performance Appraisal</w:t>
        </w:r>
        <w:r w:rsidR="00A41330">
          <w:rPr>
            <w:noProof/>
            <w:webHidden/>
          </w:rPr>
          <w:tab/>
        </w:r>
        <w:r w:rsidR="00A41330">
          <w:rPr>
            <w:noProof/>
            <w:webHidden/>
          </w:rPr>
          <w:fldChar w:fldCharType="begin"/>
        </w:r>
        <w:r w:rsidR="00A41330">
          <w:rPr>
            <w:noProof/>
            <w:webHidden/>
          </w:rPr>
          <w:instrText xml:space="preserve"> PAGEREF _Toc67204397 \h </w:instrText>
        </w:r>
        <w:r w:rsidR="00A41330">
          <w:rPr>
            <w:noProof/>
            <w:webHidden/>
          </w:rPr>
        </w:r>
        <w:r w:rsidR="00A41330">
          <w:rPr>
            <w:noProof/>
            <w:webHidden/>
          </w:rPr>
          <w:fldChar w:fldCharType="separate"/>
        </w:r>
        <w:r w:rsidR="00A41330">
          <w:rPr>
            <w:noProof/>
            <w:webHidden/>
          </w:rPr>
          <w:t>5</w:t>
        </w:r>
        <w:r w:rsidR="00A41330">
          <w:rPr>
            <w:noProof/>
            <w:webHidden/>
          </w:rPr>
          <w:fldChar w:fldCharType="end"/>
        </w:r>
      </w:hyperlink>
    </w:p>
    <w:p w14:paraId="52988457" w14:textId="5BE777EA" w:rsidR="001834FC" w:rsidRDefault="00A41330">
      <w:r>
        <w:fldChar w:fldCharType="end"/>
      </w:r>
      <w:r w:rsidR="001834FC">
        <w:br w:type="page"/>
      </w:r>
    </w:p>
    <w:p w14:paraId="0BEB37EE" w14:textId="77777777" w:rsidR="001834FC" w:rsidRDefault="001834FC" w:rsidP="001834FC">
      <w:pPr>
        <w:pStyle w:val="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1"/>
      </w:pPr>
      <w:bookmarkStart w:id="0" w:name="_Toc67204383"/>
      <w:r>
        <w:lastRenderedPageBreak/>
        <w:t>Introduction</w:t>
      </w:r>
      <w:bookmarkEnd w:id="0"/>
      <w:r>
        <w:t xml:space="preserve"> </w:t>
      </w:r>
    </w:p>
    <w:p w14:paraId="68368EE3" w14:textId="3CF32375" w:rsidR="007F6136" w:rsidRDefault="00461C16" w:rsidP="000F02BF">
      <w:r w:rsidRPr="00461C16">
        <w:t xml:space="preserve">Employee training </w:t>
      </w:r>
      <w:r>
        <w:t>represents the significant</w:t>
      </w:r>
      <w:r w:rsidRPr="00461C16">
        <w:t xml:space="preserve"> program designed </w:t>
      </w:r>
      <w:r>
        <w:t xml:space="preserve">for the education and learning of the employees </w:t>
      </w:r>
      <w:r w:rsidRPr="00461C16">
        <w:t xml:space="preserve">to increase the technical skills, </w:t>
      </w:r>
      <w:r>
        <w:t xml:space="preserve">value, </w:t>
      </w:r>
      <w:r w:rsidRPr="00461C16">
        <w:t xml:space="preserve">knowledge, </w:t>
      </w:r>
      <w:r>
        <w:t>and efficiency</w:t>
      </w:r>
      <w:r w:rsidR="00A55280">
        <w:t xml:space="preserve"> </w:t>
      </w:r>
      <w:r w:rsidR="00A55280" w:rsidRPr="0013776A">
        <w:rPr>
          <w:color w:val="0D0D0D" w:themeColor="text1" w:themeTint="F2"/>
        </w:rPr>
        <w:t xml:space="preserve">(Nottingham and </w:t>
      </w:r>
      <w:proofErr w:type="spellStart"/>
      <w:r w:rsidR="00A55280" w:rsidRPr="0013776A">
        <w:rPr>
          <w:color w:val="0D0D0D" w:themeColor="text1" w:themeTint="F2"/>
        </w:rPr>
        <w:t>Akinleye</w:t>
      </w:r>
      <w:proofErr w:type="spellEnd"/>
      <w:r w:rsidR="00A55280" w:rsidRPr="0013776A">
        <w:rPr>
          <w:color w:val="0D0D0D" w:themeColor="text1" w:themeTint="F2"/>
        </w:rPr>
        <w:t>, 2014)</w:t>
      </w:r>
      <w:r>
        <w:t xml:space="preserve">. Also, the scopes of learning from the organisation help the </w:t>
      </w:r>
      <w:r w:rsidR="004D150B">
        <w:t>management</w:t>
      </w:r>
      <w:r>
        <w:t xml:space="preserve"> to influence the </w:t>
      </w:r>
      <w:r w:rsidR="004D150B">
        <w:t xml:space="preserve">job satisfaction of the employees. </w:t>
      </w:r>
      <w:r w:rsidR="006A4D5F">
        <w:t xml:space="preserve">The organisations cannot deny the </w:t>
      </w:r>
      <w:r w:rsidR="002A1725">
        <w:t xml:space="preserve">need </w:t>
      </w:r>
      <w:r w:rsidR="00641377">
        <w:t>for</w:t>
      </w:r>
      <w:r w:rsidR="002A1725">
        <w:t xml:space="preserve"> training and learning for the employees to develop their achievement and success of the business</w:t>
      </w:r>
      <w:r w:rsidR="006D0B7F">
        <w:t xml:space="preserve">. </w:t>
      </w:r>
      <w:r w:rsidR="006E4886" w:rsidRPr="006E4886">
        <w:t>Sainsbury</w:t>
      </w:r>
      <w:r w:rsidR="00F04645">
        <w:t>’s</w:t>
      </w:r>
      <w:r w:rsidR="00244749">
        <w:t xml:space="preserve"> is</w:t>
      </w:r>
      <w:r w:rsidR="00FA0E38">
        <w:t xml:space="preserve"> the second</w:t>
      </w:r>
      <w:r w:rsidR="00641377">
        <w:t>-</w:t>
      </w:r>
      <w:r w:rsidR="00FA0E38">
        <w:t>largest chain of supermarkets in the</w:t>
      </w:r>
      <w:r w:rsidR="00D51DA1">
        <w:t xml:space="preserve"> UK while competing</w:t>
      </w:r>
      <w:r w:rsidR="00623C70">
        <w:t xml:space="preserve"> against Asda and Tesco. The company has</w:t>
      </w:r>
      <w:r w:rsidR="00FA0E38">
        <w:t xml:space="preserve"> </w:t>
      </w:r>
      <w:r w:rsidR="00641377">
        <w:t xml:space="preserve">a </w:t>
      </w:r>
      <w:r w:rsidR="00FA0E38">
        <w:t>16.0% share of the supermarket sector</w:t>
      </w:r>
      <w:r w:rsidR="00F04645">
        <w:t xml:space="preserve">. With diversified service, </w:t>
      </w:r>
      <w:r w:rsidR="00CC3B7A">
        <w:t>Sainsbury's Supermarkets Ltd has gained more reputation in the markets.</w:t>
      </w:r>
      <w:r w:rsidR="008A22B7">
        <w:t xml:space="preserve"> The company has thousands of employees in different branches</w:t>
      </w:r>
      <w:r w:rsidR="006D0B7F">
        <w:t xml:space="preserve"> </w:t>
      </w:r>
      <w:r w:rsidR="006D0B7F" w:rsidRPr="00160EF6">
        <w:t>(</w:t>
      </w:r>
      <w:proofErr w:type="spellStart"/>
      <w:r w:rsidR="006D0B7F" w:rsidRPr="00160EF6">
        <w:t>Zeggelaar</w:t>
      </w:r>
      <w:proofErr w:type="spellEnd"/>
      <w:r w:rsidR="006D0B7F">
        <w:t xml:space="preserve"> et al., </w:t>
      </w:r>
      <w:r w:rsidR="006D0B7F" w:rsidRPr="00160EF6">
        <w:t>2020)</w:t>
      </w:r>
      <w:r w:rsidR="008A22B7">
        <w:t xml:space="preserve">. Managing the employees with career development growth and achievement, the </w:t>
      </w:r>
      <w:r w:rsidR="007F6136">
        <w:t>management of Sainsbury's has been giving training and development programs.</w:t>
      </w:r>
      <w:r w:rsidR="006D0B7F">
        <w:t xml:space="preserve"> </w:t>
      </w:r>
      <w:r w:rsidR="007F6136">
        <w:t xml:space="preserve">This report will focus on vehicles used by Sainsbury's for learning and skills of the employees in order to improve their productivity and success in </w:t>
      </w:r>
      <w:r w:rsidR="007A5992">
        <w:t xml:space="preserve">their </w:t>
      </w:r>
      <w:r w:rsidR="007F6136">
        <w:t xml:space="preserve">career. Also, </w:t>
      </w:r>
      <w:r w:rsidR="007A5992">
        <w:t xml:space="preserve">the </w:t>
      </w:r>
      <w:r w:rsidR="007F6136">
        <w:t xml:space="preserve">personal skill development plan for the given position will be discussed in the later part. </w:t>
      </w:r>
    </w:p>
    <w:p w14:paraId="0F1F8734" w14:textId="232EF59D" w:rsidR="00A55280" w:rsidRDefault="00A55280" w:rsidP="00A55280">
      <w:pPr>
        <w:rPr>
          <w:color w:val="0D0D0D" w:themeColor="text1" w:themeTint="F2"/>
        </w:rPr>
      </w:pPr>
    </w:p>
    <w:p w14:paraId="3AF1F92F" w14:textId="109D4CAA" w:rsidR="00A55280" w:rsidRDefault="00A55280" w:rsidP="00A55280"/>
    <w:p w14:paraId="7D92C64F" w14:textId="5BD4EC94" w:rsidR="00CE5821" w:rsidRDefault="00CE5821" w:rsidP="00A55280"/>
    <w:p w14:paraId="1284E015" w14:textId="69E4AE5D" w:rsidR="00CE5821" w:rsidRDefault="00CE5821" w:rsidP="00A55280"/>
    <w:p w14:paraId="050215A8" w14:textId="7C1FF2B2" w:rsidR="00CE5821" w:rsidRDefault="00CE5821" w:rsidP="00A55280"/>
    <w:p w14:paraId="70AE8C26" w14:textId="77777777" w:rsidR="00CE5821" w:rsidRDefault="00CE5821" w:rsidP="00A55280"/>
    <w:p w14:paraId="6FF14DEC" w14:textId="61A7FD0F" w:rsidR="00A55280" w:rsidRPr="00A509A2" w:rsidRDefault="00A55280" w:rsidP="00A55280">
      <w:r>
        <w:t xml:space="preserve"> </w:t>
      </w:r>
    </w:p>
    <w:p w14:paraId="17474C60" w14:textId="1ADECEFE" w:rsidR="00A55280" w:rsidRDefault="00A55280" w:rsidP="00A55280">
      <w:r w:rsidRPr="00A509A2">
        <w:t xml:space="preserve"> </w:t>
      </w:r>
    </w:p>
    <w:p w14:paraId="2549B93F" w14:textId="56DC998B" w:rsidR="00A55280" w:rsidRPr="000F3900" w:rsidRDefault="00A55280" w:rsidP="00A55280">
      <w:pPr>
        <w:rPr>
          <w:szCs w:val="24"/>
          <w:lang w:eastAsia="en-AU"/>
        </w:rPr>
      </w:pPr>
    </w:p>
    <w:p w14:paraId="283913B7" w14:textId="068CCE1F" w:rsidR="00881078" w:rsidRDefault="00881078" w:rsidP="000F02BF"/>
    <w:p w14:paraId="0DE5C234" w14:textId="24435E4E" w:rsidR="00881078" w:rsidRPr="001D3160" w:rsidRDefault="00E95017" w:rsidP="00881078">
      <w:pPr>
        <w:pStyle w:val="1"/>
      </w:pPr>
      <w:bookmarkStart w:id="1" w:name="_Toc533130028"/>
      <w:bookmarkStart w:id="2" w:name="_Toc67204384"/>
      <w:r>
        <w:lastRenderedPageBreak/>
        <w:t>1</w:t>
      </w:r>
      <w:r w:rsidR="008D5678">
        <w:t>.</w:t>
      </w:r>
      <w:r w:rsidR="00881078" w:rsidRPr="001D3160">
        <w:t xml:space="preserve"> Critically </w:t>
      </w:r>
      <w:r w:rsidR="00AF0436">
        <w:t xml:space="preserve">to </w:t>
      </w:r>
      <w:r w:rsidR="00881078" w:rsidRPr="001D3160">
        <w:t xml:space="preserve">evaluate development vehicles available to your </w:t>
      </w:r>
      <w:r w:rsidR="00881078" w:rsidRPr="00505CC1">
        <w:rPr>
          <w:noProof/>
        </w:rPr>
        <w:t>organi</w:t>
      </w:r>
      <w:r w:rsidR="00CD4EEF">
        <w:rPr>
          <w:noProof/>
        </w:rPr>
        <w:t>s</w:t>
      </w:r>
      <w:r w:rsidR="00881078" w:rsidRPr="00505CC1">
        <w:rPr>
          <w:noProof/>
        </w:rPr>
        <w:t>ation</w:t>
      </w:r>
      <w:r w:rsidR="00AF0436">
        <w:t>, to</w:t>
      </w:r>
      <w:r w:rsidR="00881078" w:rsidRPr="001D3160">
        <w:t xml:space="preserve"> explain the extent to which you think they are appropriate in meeting the development needs of the individual.</w:t>
      </w:r>
      <w:bookmarkEnd w:id="1"/>
      <w:bookmarkEnd w:id="2"/>
    </w:p>
    <w:p w14:paraId="2E7460E7" w14:textId="07DEF55A" w:rsidR="003477B1" w:rsidRDefault="00340069" w:rsidP="003477B1">
      <w:pPr>
        <w:rPr>
          <w:rFonts w:cs="Times New Roman"/>
        </w:rPr>
      </w:pPr>
      <w:r>
        <w:t xml:space="preserve">Development needs of the individuals in the workplace </w:t>
      </w:r>
      <w:r w:rsidR="00D419EA">
        <w:t>differ based on their position, skills, achievement, capabilities, and leadership of the company</w:t>
      </w:r>
      <w:r w:rsidR="00C477BA">
        <w:t xml:space="preserve"> </w:t>
      </w:r>
      <w:r w:rsidR="00C477BA" w:rsidRPr="00A509A2">
        <w:t>(</w:t>
      </w:r>
      <w:proofErr w:type="spellStart"/>
      <w:r w:rsidR="00C477BA" w:rsidRPr="00A509A2">
        <w:t>Borissov</w:t>
      </w:r>
      <w:proofErr w:type="spellEnd"/>
      <w:r w:rsidR="00C477BA" w:rsidRPr="00A509A2">
        <w:t xml:space="preserve"> and </w:t>
      </w:r>
      <w:proofErr w:type="spellStart"/>
      <w:r w:rsidR="00C477BA" w:rsidRPr="00A509A2">
        <w:t>Hellier</w:t>
      </w:r>
      <w:proofErr w:type="spellEnd"/>
      <w:r w:rsidR="00C477BA" w:rsidRPr="00A509A2">
        <w:t>, 2013)</w:t>
      </w:r>
      <w:r w:rsidR="00D419EA">
        <w:t xml:space="preserve">. However, the companies are supposed to build development vehicles for the improvement of </w:t>
      </w:r>
      <w:r w:rsidR="007A5992">
        <w:t xml:space="preserve">the </w:t>
      </w:r>
      <w:r w:rsidR="00D419EA">
        <w:t xml:space="preserve">career of the employees. Sainsbury's has ensured that the HRM </w:t>
      </w:r>
      <w:r w:rsidR="003477B1">
        <w:t>maintain</w:t>
      </w:r>
      <w:r w:rsidR="007A5992">
        <w:t>s</w:t>
      </w:r>
      <w:r w:rsidR="003477B1">
        <w:t xml:space="preserve"> and motivate</w:t>
      </w:r>
      <w:r w:rsidR="007A5992">
        <w:t>s</w:t>
      </w:r>
      <w:r w:rsidR="003477B1">
        <w:t xml:space="preserve"> the</w:t>
      </w:r>
      <w:r w:rsidR="00881078" w:rsidRPr="001D3160">
        <w:rPr>
          <w:rFonts w:cs="Times New Roman"/>
        </w:rPr>
        <w:t xml:space="preserve"> employees according to the business objectives</w:t>
      </w:r>
      <w:r w:rsidR="003477B1">
        <w:rPr>
          <w:rFonts w:cs="Times New Roman"/>
        </w:rPr>
        <w:t xml:space="preserve"> and their role in the company</w:t>
      </w:r>
      <w:r w:rsidR="00881078" w:rsidRPr="001D3160">
        <w:rPr>
          <w:rFonts w:cs="Times New Roman"/>
        </w:rPr>
        <w:t>.</w:t>
      </w:r>
      <w:r w:rsidR="003477B1">
        <w:rPr>
          <w:rFonts w:cs="Times New Roman"/>
        </w:rPr>
        <w:t xml:space="preserve"> Also, the vehicles are used </w:t>
      </w:r>
      <w:r w:rsidR="00881078" w:rsidRPr="001D3160">
        <w:rPr>
          <w:rFonts w:cs="Times New Roman"/>
        </w:rPr>
        <w:t>to meet the dev</w:t>
      </w:r>
      <w:r w:rsidR="003477B1">
        <w:rPr>
          <w:rFonts w:cs="Times New Roman"/>
        </w:rPr>
        <w:t>elopment needs of the employees while applying flexible strategies with HR policies</w:t>
      </w:r>
      <w:r w:rsidR="002173CC">
        <w:rPr>
          <w:rFonts w:cs="Times New Roman"/>
        </w:rPr>
        <w:t xml:space="preserve"> </w:t>
      </w:r>
      <w:r w:rsidR="002173CC" w:rsidRPr="00A509A2">
        <w:t>(</w:t>
      </w:r>
      <w:proofErr w:type="spellStart"/>
      <w:r w:rsidR="002173CC" w:rsidRPr="00A509A2">
        <w:t>Avidov-Ungar</w:t>
      </w:r>
      <w:proofErr w:type="spellEnd"/>
      <w:r w:rsidR="002173CC" w:rsidRPr="00A509A2">
        <w:t xml:space="preserve"> and </w:t>
      </w:r>
      <w:proofErr w:type="spellStart"/>
      <w:r w:rsidR="002173CC" w:rsidRPr="00A509A2">
        <w:t>Herscu</w:t>
      </w:r>
      <w:proofErr w:type="spellEnd"/>
      <w:r w:rsidR="002173CC" w:rsidRPr="00A509A2">
        <w:t>, 2019)</w:t>
      </w:r>
      <w:r w:rsidR="003477B1">
        <w:rPr>
          <w:rFonts w:cs="Times New Roman"/>
        </w:rPr>
        <w:t xml:space="preserve">. The management of </w:t>
      </w:r>
      <w:r w:rsidR="003477B1">
        <w:t>Sainsbury's has applied some of the management theories while developing vehicles to influence the performance and skills of the employees. Contingency theory is one of them.</w:t>
      </w:r>
    </w:p>
    <w:p w14:paraId="2B210FF5" w14:textId="42A0BF2B" w:rsidR="00544B54" w:rsidRPr="001D3160" w:rsidRDefault="00544B54" w:rsidP="00544B54">
      <w:pPr>
        <w:rPr>
          <w:rFonts w:cs="Times New Roman"/>
        </w:rPr>
      </w:pPr>
      <w:r w:rsidRPr="001D3160">
        <w:rPr>
          <w:rFonts w:cs="Times New Roman"/>
        </w:rPr>
        <w:t xml:space="preserve">Contingency theory </w:t>
      </w:r>
      <w:r w:rsidR="003477B1">
        <w:rPr>
          <w:rFonts w:cs="Times New Roman"/>
        </w:rPr>
        <w:t>is applied in the company where the management</w:t>
      </w:r>
      <w:r w:rsidR="00546CBA">
        <w:rPr>
          <w:rFonts w:cs="Times New Roman"/>
        </w:rPr>
        <w:t xml:space="preserve"> or leaders do not have pre-set rules and regulation</w:t>
      </w:r>
      <w:r w:rsidR="007A5992">
        <w:rPr>
          <w:rFonts w:cs="Times New Roman"/>
        </w:rPr>
        <w:t>s</w:t>
      </w:r>
      <w:r w:rsidR="00546CBA">
        <w:rPr>
          <w:rFonts w:cs="Times New Roman"/>
        </w:rPr>
        <w:t xml:space="preserve"> for handling any issues and situation in the workplace</w:t>
      </w:r>
      <w:r w:rsidR="006D0B7F">
        <w:rPr>
          <w:rFonts w:cs="Times New Roman"/>
        </w:rPr>
        <w:t xml:space="preserve"> </w:t>
      </w:r>
      <w:r w:rsidR="006D0B7F" w:rsidRPr="00160EF6">
        <w:t>(</w:t>
      </w:r>
      <w:proofErr w:type="spellStart"/>
      <w:r w:rsidR="006D0B7F" w:rsidRPr="00160EF6">
        <w:t>Zeggelaar</w:t>
      </w:r>
      <w:proofErr w:type="spellEnd"/>
      <w:r w:rsidR="006D0B7F">
        <w:t xml:space="preserve"> et al., </w:t>
      </w:r>
      <w:r w:rsidR="006D0B7F" w:rsidRPr="00160EF6">
        <w:t>2020)</w:t>
      </w:r>
      <w:r w:rsidR="00546CBA">
        <w:rPr>
          <w:rFonts w:cs="Times New Roman"/>
        </w:rPr>
        <w:t xml:space="preserve">. To maintain </w:t>
      </w:r>
      <w:r w:rsidRPr="001D3160">
        <w:rPr>
          <w:rFonts w:cs="Times New Roman"/>
        </w:rPr>
        <w:t>recent and emerging trends</w:t>
      </w:r>
      <w:r w:rsidR="00546CBA">
        <w:rPr>
          <w:rFonts w:cs="Times New Roman"/>
        </w:rPr>
        <w:t xml:space="preserve">, the leaders identify the variables and impacts on the operation. </w:t>
      </w:r>
      <w:r w:rsidR="001F5251">
        <w:t>Sainsbury's has been applying contingency theory that allows the organisation to encourage and match the leadership style linking to the situation.</w:t>
      </w:r>
    </w:p>
    <w:p w14:paraId="2E6DE31A" w14:textId="77777777" w:rsidR="00544B54" w:rsidRPr="001D3160" w:rsidRDefault="00544B54" w:rsidP="00544B54">
      <w:pPr>
        <w:rPr>
          <w:rFonts w:cs="Times New Roman"/>
        </w:rPr>
      </w:pPr>
    </w:p>
    <w:p w14:paraId="48AE1FA8" w14:textId="400A4FE5" w:rsidR="00544B54" w:rsidRDefault="00544B54" w:rsidP="00544B54">
      <w:pPr>
        <w:jc w:val="center"/>
        <w:rPr>
          <w:rFonts w:cs="Times New Roman"/>
        </w:rPr>
      </w:pPr>
      <w:r w:rsidRPr="001D3160">
        <w:rPr>
          <w:rFonts w:cs="Times New Roman"/>
          <w:noProof/>
          <w:lang w:val="ro-RO" w:eastAsia="ro-RO"/>
        </w:rPr>
        <w:drawing>
          <wp:inline distT="0" distB="0" distL="0" distR="0" wp14:anchorId="5BFD409E" wp14:editId="1DA4E1C4">
            <wp:extent cx="3401060" cy="1653540"/>
            <wp:effectExtent l="0" t="0" r="8890" b="3810"/>
            <wp:docPr id="1" name="Picture 1" descr="Image result for fiedler Contingenc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edler Contingency The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15703" cy="1660659"/>
                    </a:xfrm>
                    <a:prstGeom prst="rect">
                      <a:avLst/>
                    </a:prstGeom>
                    <a:noFill/>
                    <a:ln>
                      <a:noFill/>
                    </a:ln>
                  </pic:spPr>
                </pic:pic>
              </a:graphicData>
            </a:graphic>
          </wp:inline>
        </w:drawing>
      </w:r>
    </w:p>
    <w:p w14:paraId="5B01473F" w14:textId="4F2DEC7C" w:rsidR="00544B54" w:rsidRPr="001D3160" w:rsidRDefault="00BF28D2" w:rsidP="00BF28D2">
      <w:pPr>
        <w:pStyle w:val="ab"/>
        <w:jc w:val="center"/>
        <w:rPr>
          <w:rFonts w:cs="Times New Roman"/>
        </w:rPr>
      </w:pPr>
      <w:bookmarkStart w:id="3" w:name="_Toc67204396"/>
      <w:r>
        <w:t xml:space="preserve">Figure </w:t>
      </w:r>
      <w:r>
        <w:fldChar w:fldCharType="begin"/>
      </w:r>
      <w:r>
        <w:instrText xml:space="preserve"> SEQ Figure \* ARABIC </w:instrText>
      </w:r>
      <w:r>
        <w:fldChar w:fldCharType="separate"/>
      </w:r>
      <w:r w:rsidR="00990046">
        <w:rPr>
          <w:noProof/>
        </w:rPr>
        <w:t>1</w:t>
      </w:r>
      <w:r>
        <w:fldChar w:fldCharType="end"/>
      </w:r>
      <w:r>
        <w:rPr>
          <w:rFonts w:cs="Times New Roman"/>
        </w:rPr>
        <w:t xml:space="preserve"> </w:t>
      </w:r>
      <w:r w:rsidR="00544B54" w:rsidRPr="001D3160">
        <w:rPr>
          <w:rFonts w:cs="Times New Roman"/>
        </w:rPr>
        <w:t>Contingency Model</w:t>
      </w:r>
      <w:bookmarkEnd w:id="3"/>
    </w:p>
    <w:p w14:paraId="5B172635" w14:textId="3AB3C376" w:rsidR="00544B54" w:rsidRPr="001D3160" w:rsidRDefault="00544B54" w:rsidP="00544B54">
      <w:pPr>
        <w:pStyle w:val="ab"/>
        <w:jc w:val="center"/>
        <w:rPr>
          <w:rFonts w:cs="Times New Roman"/>
        </w:rPr>
      </w:pPr>
      <w:r w:rsidRPr="001D3160">
        <w:rPr>
          <w:rFonts w:cs="Times New Roman"/>
        </w:rPr>
        <w:t xml:space="preserve">Source: </w:t>
      </w:r>
      <w:r w:rsidR="00BD056C" w:rsidRPr="00D14E17">
        <w:rPr>
          <w:szCs w:val="24"/>
          <w:lang w:eastAsia="en-AU"/>
        </w:rPr>
        <w:t>(</w:t>
      </w:r>
      <w:proofErr w:type="spellStart"/>
      <w:r w:rsidR="00BD056C" w:rsidRPr="00D14E17">
        <w:rPr>
          <w:szCs w:val="24"/>
          <w:lang w:eastAsia="en-AU"/>
        </w:rPr>
        <w:t>Shirshova</w:t>
      </w:r>
      <w:proofErr w:type="spellEnd"/>
      <w:r w:rsidR="00BD056C" w:rsidRPr="00D14E17">
        <w:rPr>
          <w:szCs w:val="24"/>
          <w:lang w:eastAsia="en-AU"/>
        </w:rPr>
        <w:t xml:space="preserve"> and </w:t>
      </w:r>
      <w:proofErr w:type="spellStart"/>
      <w:r w:rsidR="00BD056C" w:rsidRPr="00D14E17">
        <w:rPr>
          <w:szCs w:val="24"/>
          <w:lang w:eastAsia="en-AU"/>
        </w:rPr>
        <w:t>Pototskaya</w:t>
      </w:r>
      <w:proofErr w:type="spellEnd"/>
      <w:r w:rsidR="00BD056C" w:rsidRPr="00D14E17">
        <w:rPr>
          <w:szCs w:val="24"/>
          <w:lang w:eastAsia="en-AU"/>
        </w:rPr>
        <w:t>, 2020)</w:t>
      </w:r>
    </w:p>
    <w:p w14:paraId="0247EDDD" w14:textId="2F5E1A89" w:rsidR="00544B54" w:rsidRDefault="00BF28D2" w:rsidP="004F47E2">
      <w:pPr>
        <w:rPr>
          <w:rFonts w:asciiTheme="majorHAnsi" w:eastAsiaTheme="majorEastAsia" w:hAnsiTheme="majorHAnsi" w:cstheme="majorBidi"/>
          <w:b/>
          <w:sz w:val="28"/>
          <w:szCs w:val="26"/>
          <w:lang w:val="en-US"/>
        </w:rPr>
      </w:pPr>
      <w:r>
        <w:rPr>
          <w:rFonts w:cs="Times New Roman"/>
        </w:rPr>
        <w:lastRenderedPageBreak/>
        <w:t xml:space="preserve">On the other hand, </w:t>
      </w:r>
      <w:r w:rsidR="00B97CAC">
        <w:t xml:space="preserve">Sainsbury's has been </w:t>
      </w:r>
      <w:r w:rsidR="00CD718C">
        <w:t xml:space="preserve">applying other management theories and approaches for employee motivation and skill development. </w:t>
      </w:r>
      <w:r w:rsidR="00CD718C">
        <w:rPr>
          <w:rFonts w:cs="Times New Roman"/>
        </w:rPr>
        <w:t xml:space="preserve">Human relations theory represents the organisational thought </w:t>
      </w:r>
      <w:r w:rsidR="00361655">
        <w:rPr>
          <w:rFonts w:cs="Times New Roman"/>
        </w:rPr>
        <w:t>and practices of the organisation for the development of worker satisfaction. This is a mean</w:t>
      </w:r>
      <w:r w:rsidR="007A5992">
        <w:rPr>
          <w:rFonts w:cs="Times New Roman"/>
        </w:rPr>
        <w:t>s</w:t>
      </w:r>
      <w:r w:rsidR="00361655">
        <w:rPr>
          <w:rFonts w:cs="Times New Roman"/>
        </w:rPr>
        <w:t xml:space="preserve"> of </w:t>
      </w:r>
      <w:r w:rsidR="00217A49" w:rsidRPr="00217A49">
        <w:rPr>
          <w:rFonts w:cs="Times New Roman"/>
        </w:rPr>
        <w:t>inf</w:t>
      </w:r>
      <w:r w:rsidR="00361655">
        <w:rPr>
          <w:rFonts w:cs="Times New Roman"/>
        </w:rPr>
        <w:t>luencing employee productivity with the informal practice</w:t>
      </w:r>
      <w:r w:rsidR="002173CC">
        <w:rPr>
          <w:rFonts w:cs="Times New Roman"/>
        </w:rPr>
        <w:t xml:space="preserve"> </w:t>
      </w:r>
      <w:r w:rsidR="002173CC" w:rsidRPr="00A509A2">
        <w:t>(</w:t>
      </w:r>
      <w:proofErr w:type="spellStart"/>
      <w:r w:rsidR="002173CC" w:rsidRPr="00A509A2">
        <w:t>Avidov-Ungar</w:t>
      </w:r>
      <w:proofErr w:type="spellEnd"/>
      <w:r w:rsidR="002173CC" w:rsidRPr="00A509A2">
        <w:t xml:space="preserve"> and </w:t>
      </w:r>
      <w:proofErr w:type="spellStart"/>
      <w:r w:rsidR="002173CC" w:rsidRPr="00A509A2">
        <w:t>Herscu</w:t>
      </w:r>
      <w:proofErr w:type="spellEnd"/>
      <w:r w:rsidR="002173CC" w:rsidRPr="00A509A2">
        <w:t>, 2019)</w:t>
      </w:r>
      <w:r w:rsidR="00361655">
        <w:rPr>
          <w:rFonts w:cs="Times New Roman"/>
        </w:rPr>
        <w:t xml:space="preserve">. </w:t>
      </w:r>
      <w:r w:rsidR="00361655">
        <w:t>Sainsbury's has been applying th</w:t>
      </w:r>
      <w:r w:rsidR="00C65F39">
        <w:t xml:space="preserve">is theory for encouraging them </w:t>
      </w:r>
      <w:r w:rsidR="00544B54" w:rsidRPr="001D3160">
        <w:rPr>
          <w:rFonts w:cs="Times New Roman"/>
        </w:rPr>
        <w:t xml:space="preserve">to learn from the situation </w:t>
      </w:r>
      <w:r w:rsidR="00C65F39">
        <w:rPr>
          <w:rFonts w:cs="Times New Roman"/>
        </w:rPr>
        <w:t xml:space="preserve">and to influence their own performance. </w:t>
      </w:r>
    </w:p>
    <w:p w14:paraId="10750EDA" w14:textId="22A927B6" w:rsidR="00CE5821" w:rsidRPr="00CE5821" w:rsidRDefault="004F47E2" w:rsidP="0039392C">
      <w:pPr>
        <w:rPr>
          <w:rFonts w:eastAsiaTheme="majorEastAsia" w:cs="Times New Roman"/>
          <w:szCs w:val="28"/>
        </w:rPr>
      </w:pPr>
      <w:r>
        <w:t xml:space="preserve">Sainsbury's </w:t>
      </w:r>
      <w:r w:rsidR="00881506">
        <w:t xml:space="preserve">has been encouraging the leaders and managers to set the goals collectively with the employees. This is the part of </w:t>
      </w:r>
      <w:r w:rsidR="007A5992">
        <w:t xml:space="preserve">the </w:t>
      </w:r>
      <w:r w:rsidR="00881506">
        <w:t>administration and operational management</w:t>
      </w:r>
      <w:r w:rsidR="00CE5821">
        <w:t xml:space="preserve"> </w:t>
      </w:r>
      <w:r w:rsidR="00CE5821" w:rsidRPr="00D14E17">
        <w:t>(</w:t>
      </w:r>
      <w:proofErr w:type="spellStart"/>
      <w:r w:rsidR="00CE5821" w:rsidRPr="00D14E17">
        <w:t>Bish</w:t>
      </w:r>
      <w:proofErr w:type="spellEnd"/>
      <w:r w:rsidR="00CE5821" w:rsidRPr="00D14E17">
        <w:t xml:space="preserve"> and Jorgensen, 2016)</w:t>
      </w:r>
      <w:r w:rsidR="00881506">
        <w:t xml:space="preserve">. Hence, Sainsbury's has developed MBO in their management. </w:t>
      </w:r>
      <w:r w:rsidR="00544B54" w:rsidRPr="001D3160">
        <w:rPr>
          <w:rFonts w:eastAsiaTheme="majorEastAsia" w:cs="Times New Roman"/>
          <w:szCs w:val="28"/>
        </w:rPr>
        <w:t>Management by Objective</w:t>
      </w:r>
      <w:r w:rsidR="00CF636D">
        <w:rPr>
          <w:rFonts w:eastAsiaTheme="majorEastAsia" w:cs="Times New Roman"/>
          <w:szCs w:val="28"/>
        </w:rPr>
        <w:t xml:space="preserve"> is the systematic ways of managing operation and management </w:t>
      </w:r>
      <w:r w:rsidR="00544B54" w:rsidRPr="001D3160">
        <w:rPr>
          <w:rFonts w:eastAsiaTheme="majorEastAsia" w:cs="Times New Roman"/>
          <w:szCs w:val="28"/>
        </w:rPr>
        <w:t>where the leaders and employees</w:t>
      </w:r>
      <w:r w:rsidR="00CF636D">
        <w:rPr>
          <w:rFonts w:eastAsiaTheme="majorEastAsia" w:cs="Times New Roman"/>
          <w:szCs w:val="28"/>
        </w:rPr>
        <w:t xml:space="preserve"> set the business goals and objectives collectively</w:t>
      </w:r>
      <w:r w:rsidR="00FB444B">
        <w:rPr>
          <w:rFonts w:eastAsiaTheme="majorEastAsia" w:cs="Times New Roman"/>
          <w:szCs w:val="28"/>
        </w:rPr>
        <w:t xml:space="preserve"> </w:t>
      </w:r>
      <w:r w:rsidR="00FB444B" w:rsidRPr="0013776A">
        <w:rPr>
          <w:color w:val="0D0D0D" w:themeColor="text1" w:themeTint="F2"/>
        </w:rPr>
        <w:t xml:space="preserve">(Nottingham and </w:t>
      </w:r>
      <w:proofErr w:type="spellStart"/>
      <w:r w:rsidR="00FB444B" w:rsidRPr="0013776A">
        <w:rPr>
          <w:color w:val="0D0D0D" w:themeColor="text1" w:themeTint="F2"/>
        </w:rPr>
        <w:t>Akinleye</w:t>
      </w:r>
      <w:proofErr w:type="spellEnd"/>
      <w:r w:rsidR="00FB444B" w:rsidRPr="0013776A">
        <w:rPr>
          <w:color w:val="0D0D0D" w:themeColor="text1" w:themeTint="F2"/>
        </w:rPr>
        <w:t>, 2014)</w:t>
      </w:r>
      <w:r w:rsidR="00CF636D">
        <w:rPr>
          <w:rFonts w:eastAsiaTheme="majorEastAsia" w:cs="Times New Roman"/>
          <w:szCs w:val="28"/>
        </w:rPr>
        <w:t>. The employees are engaged and empowered which give</w:t>
      </w:r>
      <w:r w:rsidR="007A5992">
        <w:rPr>
          <w:rFonts w:eastAsiaTheme="majorEastAsia" w:cs="Times New Roman"/>
          <w:szCs w:val="28"/>
        </w:rPr>
        <w:t>s</w:t>
      </w:r>
      <w:r w:rsidR="00CF636D">
        <w:rPr>
          <w:rFonts w:eastAsiaTheme="majorEastAsia" w:cs="Times New Roman"/>
          <w:szCs w:val="28"/>
        </w:rPr>
        <w:t xml:space="preserve"> options to the employees for their skills and learning development. </w:t>
      </w:r>
      <w:r w:rsidR="00C911A7">
        <w:rPr>
          <w:rFonts w:eastAsiaTheme="majorEastAsia" w:cs="Times New Roman"/>
          <w:szCs w:val="28"/>
        </w:rPr>
        <w:t xml:space="preserve">Employee engagement is necessary </w:t>
      </w:r>
      <w:r w:rsidR="007A5992">
        <w:rPr>
          <w:rFonts w:eastAsiaTheme="majorEastAsia" w:cs="Times New Roman"/>
          <w:szCs w:val="28"/>
        </w:rPr>
        <w:t>at</w:t>
      </w:r>
      <w:r w:rsidR="00C911A7">
        <w:rPr>
          <w:rFonts w:eastAsiaTheme="majorEastAsia" w:cs="Times New Roman"/>
          <w:szCs w:val="28"/>
        </w:rPr>
        <w:t xml:space="preserve"> some point to bring effectiveness from the employees </w:t>
      </w:r>
      <w:r w:rsidR="00C911A7" w:rsidRPr="0013776A">
        <w:rPr>
          <w:color w:val="0D0D0D" w:themeColor="text1" w:themeTint="F2"/>
        </w:rPr>
        <w:t>(Ions and Minton, 2012)</w:t>
      </w:r>
      <w:r w:rsidR="00C911A7">
        <w:rPr>
          <w:color w:val="0D0D0D" w:themeColor="text1" w:themeTint="F2"/>
        </w:rPr>
        <w:t xml:space="preserve">. </w:t>
      </w:r>
      <w:r w:rsidR="0008019D">
        <w:rPr>
          <w:rFonts w:eastAsiaTheme="majorEastAsia" w:cs="Times New Roman"/>
          <w:szCs w:val="28"/>
        </w:rPr>
        <w:t>Within</w:t>
      </w:r>
      <w:r w:rsidR="00620D79">
        <w:rPr>
          <w:rFonts w:eastAsiaTheme="majorEastAsia" w:cs="Times New Roman"/>
          <w:szCs w:val="28"/>
        </w:rPr>
        <w:t xml:space="preserve"> </w:t>
      </w:r>
      <w:r w:rsidR="007A5992">
        <w:rPr>
          <w:rFonts w:eastAsiaTheme="majorEastAsia" w:cs="Times New Roman"/>
          <w:szCs w:val="28"/>
        </w:rPr>
        <w:t xml:space="preserve">a </w:t>
      </w:r>
      <w:r w:rsidR="00620D79">
        <w:rPr>
          <w:rFonts w:eastAsiaTheme="majorEastAsia" w:cs="Times New Roman"/>
          <w:szCs w:val="28"/>
        </w:rPr>
        <w:t xml:space="preserve">flexible business culture, </w:t>
      </w:r>
      <w:r w:rsidR="00620D79">
        <w:t>Sainsbury's</w:t>
      </w:r>
      <w:r w:rsidR="00620D79" w:rsidRPr="001D3160">
        <w:rPr>
          <w:rFonts w:eastAsiaTheme="majorEastAsia" w:cs="Times New Roman"/>
          <w:szCs w:val="28"/>
        </w:rPr>
        <w:t xml:space="preserve"> </w:t>
      </w:r>
      <w:r w:rsidR="00620D79">
        <w:rPr>
          <w:rFonts w:eastAsiaTheme="majorEastAsia" w:cs="Times New Roman"/>
          <w:szCs w:val="28"/>
        </w:rPr>
        <w:t xml:space="preserve">has been able to influence the </w:t>
      </w:r>
      <w:r w:rsidR="00544B54" w:rsidRPr="001D3160">
        <w:rPr>
          <w:rFonts w:eastAsiaTheme="majorEastAsia" w:cs="Times New Roman"/>
          <w:szCs w:val="28"/>
        </w:rPr>
        <w:t xml:space="preserve">employees for better performance </w:t>
      </w:r>
      <w:r w:rsidR="00620D79">
        <w:rPr>
          <w:rFonts w:eastAsiaTheme="majorEastAsia" w:cs="Times New Roman"/>
          <w:szCs w:val="28"/>
        </w:rPr>
        <w:t xml:space="preserve">while being engaged in the workplace. </w:t>
      </w:r>
    </w:p>
    <w:p w14:paraId="43B7C1A2" w14:textId="23942511" w:rsidR="00881078" w:rsidRPr="001D3160" w:rsidRDefault="0039392C" w:rsidP="00881078">
      <w:pPr>
        <w:pStyle w:val="2"/>
      </w:pPr>
      <w:bookmarkStart w:id="4" w:name="_Toc533130029"/>
      <w:bookmarkStart w:id="5" w:name="_Toc67204385"/>
      <w:r>
        <w:t>1.1</w:t>
      </w:r>
      <w:r w:rsidR="00881078">
        <w:t xml:space="preserve"> </w:t>
      </w:r>
      <w:r w:rsidR="00AF0436">
        <w:t xml:space="preserve">    </w:t>
      </w:r>
      <w:r w:rsidR="00881078" w:rsidRPr="001D3160">
        <w:t>Examining the expectations and requirements of people.</w:t>
      </w:r>
      <w:bookmarkEnd w:id="4"/>
      <w:bookmarkEnd w:id="5"/>
    </w:p>
    <w:p w14:paraId="02A24B59" w14:textId="7805C1ED" w:rsidR="006739CC" w:rsidRPr="001D3160" w:rsidRDefault="00757213" w:rsidP="002A2AC7">
      <w:r>
        <w:t>Different employees within different roles and responsibilities have different expectations to achieve and different requirements for the position</w:t>
      </w:r>
      <w:r w:rsidR="006D0B7F">
        <w:t xml:space="preserve"> </w:t>
      </w:r>
      <w:r w:rsidR="006D0B7F" w:rsidRPr="00160EF6">
        <w:t>(</w:t>
      </w:r>
      <w:proofErr w:type="spellStart"/>
      <w:r w:rsidR="006D0B7F" w:rsidRPr="00160EF6">
        <w:t>Zeggelaar</w:t>
      </w:r>
      <w:proofErr w:type="spellEnd"/>
      <w:r w:rsidR="006D0B7F">
        <w:t xml:space="preserve"> et al., </w:t>
      </w:r>
      <w:r w:rsidR="006D0B7F" w:rsidRPr="00160EF6">
        <w:t>2020)</w:t>
      </w:r>
      <w:r>
        <w:t xml:space="preserve">. </w:t>
      </w:r>
      <w:r w:rsidR="000E3D93">
        <w:t>The leaders are supposed to examine the expectation, preference</w:t>
      </w:r>
      <w:r w:rsidR="007A5992">
        <w:t>s</w:t>
      </w:r>
      <w:r w:rsidR="000E3D93">
        <w:t xml:space="preserve">, and </w:t>
      </w:r>
      <w:r w:rsidR="00881078" w:rsidRPr="001D3160">
        <w:t>learning choices</w:t>
      </w:r>
      <w:r w:rsidR="00881078">
        <w:t xml:space="preserve"> </w:t>
      </w:r>
      <w:r w:rsidR="00881078" w:rsidRPr="001D3160">
        <w:t xml:space="preserve">of the employees </w:t>
      </w:r>
      <w:r w:rsidR="000E3D93">
        <w:t>to</w:t>
      </w:r>
      <w:r w:rsidR="00881078" w:rsidRPr="001D3160">
        <w:t xml:space="preserve"> develop the need</w:t>
      </w:r>
      <w:r w:rsidR="007A5992">
        <w:t>s</w:t>
      </w:r>
      <w:r w:rsidR="00881078" w:rsidRPr="001D3160">
        <w:t xml:space="preserve"> requirement</w:t>
      </w:r>
      <w:r w:rsidR="000E3D93">
        <w:t>. Sainsbury's has monitored the performance of the employees and teamwork. This has helped the organisation the weakness and strengths of the employees</w:t>
      </w:r>
      <w:r w:rsidR="00BD056C">
        <w:t xml:space="preserve"> </w:t>
      </w:r>
      <w:r w:rsidR="00BD056C" w:rsidRPr="00D14E17">
        <w:rPr>
          <w:szCs w:val="24"/>
          <w:lang w:eastAsia="en-AU"/>
        </w:rPr>
        <w:t>(</w:t>
      </w:r>
      <w:proofErr w:type="spellStart"/>
      <w:r w:rsidR="00BD056C" w:rsidRPr="00D14E17">
        <w:rPr>
          <w:szCs w:val="24"/>
          <w:lang w:eastAsia="en-AU"/>
        </w:rPr>
        <w:t>Shirshova</w:t>
      </w:r>
      <w:proofErr w:type="spellEnd"/>
      <w:r w:rsidR="00BD056C" w:rsidRPr="00D14E17">
        <w:rPr>
          <w:szCs w:val="24"/>
          <w:lang w:eastAsia="en-AU"/>
        </w:rPr>
        <w:t xml:space="preserve"> and </w:t>
      </w:r>
      <w:proofErr w:type="spellStart"/>
      <w:r w:rsidR="00BD056C" w:rsidRPr="00D14E17">
        <w:rPr>
          <w:szCs w:val="24"/>
          <w:lang w:eastAsia="en-AU"/>
        </w:rPr>
        <w:t>Pototskaya</w:t>
      </w:r>
      <w:proofErr w:type="spellEnd"/>
      <w:r w:rsidR="00BD056C" w:rsidRPr="00D14E17">
        <w:rPr>
          <w:szCs w:val="24"/>
          <w:lang w:eastAsia="en-AU"/>
        </w:rPr>
        <w:t>, 2020)</w:t>
      </w:r>
      <w:r w:rsidR="000E3D93">
        <w:t xml:space="preserve">. At the same time, the leaders are directed to get direct feedback from the employees in relation to their </w:t>
      </w:r>
      <w:r w:rsidR="00921CF9">
        <w:t>need</w:t>
      </w:r>
      <w:r w:rsidR="007A5992">
        <w:t>s</w:t>
      </w:r>
      <w:r w:rsidR="00921CF9">
        <w:t xml:space="preserve"> and the expectation for career and talent management. </w:t>
      </w:r>
      <w:r w:rsidR="002A2AC7">
        <w:t xml:space="preserve">When it comes to the identification of the employee’s expected career growth, communication should be given priority </w:t>
      </w:r>
      <w:r w:rsidR="007A5992">
        <w:t>in</w:t>
      </w:r>
      <w:r w:rsidR="002A2AC7">
        <w:t xml:space="preserve"> the first place</w:t>
      </w:r>
      <w:r w:rsidR="00C477BA">
        <w:t xml:space="preserve"> </w:t>
      </w:r>
      <w:r w:rsidR="00C477BA" w:rsidRPr="00A509A2">
        <w:t>(</w:t>
      </w:r>
      <w:proofErr w:type="spellStart"/>
      <w:r w:rsidR="00C477BA" w:rsidRPr="00A509A2">
        <w:t>Borissov</w:t>
      </w:r>
      <w:proofErr w:type="spellEnd"/>
      <w:r w:rsidR="00C477BA" w:rsidRPr="00A509A2">
        <w:t xml:space="preserve"> and </w:t>
      </w:r>
      <w:proofErr w:type="spellStart"/>
      <w:r w:rsidR="00C477BA" w:rsidRPr="00A509A2">
        <w:t>Hellier</w:t>
      </w:r>
      <w:proofErr w:type="spellEnd"/>
      <w:r w:rsidR="00C477BA" w:rsidRPr="00A509A2">
        <w:t>, 2013)</w:t>
      </w:r>
      <w:r w:rsidR="002A2AC7">
        <w:t>. For the</w:t>
      </w:r>
      <w:r w:rsidR="00881078" w:rsidRPr="001D3160">
        <w:rPr>
          <w:rFonts w:cs="Times New Roman"/>
        </w:rPr>
        <w:t xml:space="preserve"> identifi</w:t>
      </w:r>
      <w:r w:rsidR="006739CC">
        <w:rPr>
          <w:rFonts w:cs="Times New Roman"/>
        </w:rPr>
        <w:t xml:space="preserve">cation of the employee’s review, the </w:t>
      </w:r>
      <w:r w:rsidR="00881078" w:rsidRPr="001D3160">
        <w:t xml:space="preserve">Administrative level </w:t>
      </w:r>
      <w:r w:rsidR="006739CC">
        <w:t xml:space="preserve">in Sainsbury's has created two-way communication and collaboration process under </w:t>
      </w:r>
      <w:r w:rsidR="007A5992">
        <w:t xml:space="preserve">the </w:t>
      </w:r>
      <w:r w:rsidR="006739CC">
        <w:t>MBO system.</w:t>
      </w:r>
    </w:p>
    <w:p w14:paraId="4B3C2299" w14:textId="2BEF6BF7" w:rsidR="00881078" w:rsidRPr="001D3160" w:rsidRDefault="00757213" w:rsidP="00881078">
      <w:pPr>
        <w:pStyle w:val="2"/>
      </w:pPr>
      <w:bookmarkStart w:id="6" w:name="_Toc533130030"/>
      <w:bookmarkStart w:id="7" w:name="_Toc67204386"/>
      <w:r>
        <w:t>1</w:t>
      </w:r>
      <w:r w:rsidR="00881078">
        <w:t xml:space="preserve">.2 </w:t>
      </w:r>
      <w:r w:rsidR="00AF0436">
        <w:t xml:space="preserve">    </w:t>
      </w:r>
      <w:r w:rsidR="00881078" w:rsidRPr="001D3160">
        <w:t xml:space="preserve">Managing </w:t>
      </w:r>
      <w:r w:rsidR="00881078">
        <w:t xml:space="preserve">the </w:t>
      </w:r>
      <w:r w:rsidR="00881078" w:rsidRPr="00505CC1">
        <w:rPr>
          <w:noProof/>
        </w:rPr>
        <w:t>career</w:t>
      </w:r>
      <w:r w:rsidR="00881078" w:rsidRPr="001D3160">
        <w:t xml:space="preserve"> development of people.</w:t>
      </w:r>
      <w:bookmarkEnd w:id="6"/>
      <w:bookmarkEnd w:id="7"/>
    </w:p>
    <w:p w14:paraId="49DBC1BB" w14:textId="31BA055E" w:rsidR="00881078" w:rsidRPr="001D3160" w:rsidRDefault="00BF0408" w:rsidP="003B51CD">
      <w:pPr>
        <w:tabs>
          <w:tab w:val="left" w:pos="2085"/>
        </w:tabs>
        <w:rPr>
          <w:rFonts w:cs="Times New Roman"/>
          <w:szCs w:val="24"/>
        </w:rPr>
      </w:pPr>
      <w:r>
        <w:rPr>
          <w:rFonts w:cs="Times New Roman"/>
          <w:bCs/>
          <w:szCs w:val="24"/>
        </w:rPr>
        <w:t>Career development of the employees in the workplace is related to their role, skills, leadership, teamwork, supports from the management, culture, and training</w:t>
      </w:r>
      <w:r w:rsidR="00CE5821">
        <w:rPr>
          <w:rFonts w:cs="Times New Roman"/>
          <w:bCs/>
          <w:szCs w:val="24"/>
        </w:rPr>
        <w:t xml:space="preserve"> </w:t>
      </w:r>
      <w:r w:rsidR="00CE5821" w:rsidRPr="0013776A">
        <w:rPr>
          <w:color w:val="0D0D0D" w:themeColor="text1" w:themeTint="F2"/>
        </w:rPr>
        <w:t xml:space="preserve">(Norman and </w:t>
      </w:r>
      <w:proofErr w:type="spellStart"/>
      <w:r w:rsidR="00CE5821" w:rsidRPr="0013776A">
        <w:rPr>
          <w:color w:val="0D0D0D" w:themeColor="text1" w:themeTint="F2"/>
        </w:rPr>
        <w:t>Jerrard</w:t>
      </w:r>
      <w:proofErr w:type="spellEnd"/>
      <w:r w:rsidR="00CE5821" w:rsidRPr="0013776A">
        <w:rPr>
          <w:color w:val="0D0D0D" w:themeColor="text1" w:themeTint="F2"/>
        </w:rPr>
        <w:t>, 2015)</w:t>
      </w:r>
      <w:r>
        <w:rPr>
          <w:rFonts w:cs="Times New Roman"/>
          <w:bCs/>
          <w:szCs w:val="24"/>
        </w:rPr>
        <w:t xml:space="preserve">. To </w:t>
      </w:r>
      <w:r>
        <w:rPr>
          <w:rFonts w:cs="Times New Roman"/>
          <w:bCs/>
          <w:szCs w:val="24"/>
        </w:rPr>
        <w:lastRenderedPageBreak/>
        <w:t xml:space="preserve">compete against large successful industries, </w:t>
      </w:r>
      <w:r>
        <w:t xml:space="preserve">Sainsbury's cannot ignore the impacts of career development for the employees. Sainsbury's has given more priority </w:t>
      </w:r>
      <w:r w:rsidR="00742E7F">
        <w:t>to</w:t>
      </w:r>
      <w:r>
        <w:t xml:space="preserve"> training and development programs compared to career and talent management. They developed on-boarding and off-boarding training </w:t>
      </w:r>
      <w:r w:rsidR="00742E7F">
        <w:t>for</w:t>
      </w:r>
      <w:r>
        <w:t xml:space="preserve"> the employees for impr</w:t>
      </w:r>
      <w:r w:rsidR="00936FEC">
        <w:t>oving their performance in the workplace and for encouraging them to work on their skills and learning. However, training and</w:t>
      </w:r>
      <w:r w:rsidR="00881078" w:rsidRPr="001D3160">
        <w:rPr>
          <w:rFonts w:cs="Times New Roman"/>
          <w:szCs w:val="24"/>
        </w:rPr>
        <w:t xml:space="preserve"> development programs </w:t>
      </w:r>
      <w:r w:rsidR="00936FEC">
        <w:rPr>
          <w:rFonts w:cs="Times New Roman"/>
          <w:szCs w:val="24"/>
        </w:rPr>
        <w:t>only allow the employees to learn what the company needs, not what the employees need</w:t>
      </w:r>
      <w:r w:rsidR="00CE5821">
        <w:rPr>
          <w:rFonts w:cs="Times New Roman"/>
          <w:szCs w:val="24"/>
        </w:rPr>
        <w:t xml:space="preserve"> </w:t>
      </w:r>
      <w:r w:rsidR="00CE5821" w:rsidRPr="00D14E17">
        <w:t>(</w:t>
      </w:r>
      <w:proofErr w:type="spellStart"/>
      <w:r w:rsidR="00CE5821" w:rsidRPr="00D14E17">
        <w:t>Bish</w:t>
      </w:r>
      <w:proofErr w:type="spellEnd"/>
      <w:r w:rsidR="00CE5821" w:rsidRPr="00D14E17">
        <w:t xml:space="preserve"> and Jorgensen, 2016)</w:t>
      </w:r>
      <w:r w:rsidR="00936FEC">
        <w:rPr>
          <w:rFonts w:cs="Times New Roman"/>
          <w:szCs w:val="24"/>
        </w:rPr>
        <w:t>. In this sense, in some cases, the career would not be developed within only the application of</w:t>
      </w:r>
      <w:r w:rsidR="00881078" w:rsidRPr="001D3160">
        <w:rPr>
          <w:rFonts w:cs="Times New Roman"/>
          <w:szCs w:val="24"/>
        </w:rPr>
        <w:t xml:space="preserve"> tr</w:t>
      </w:r>
      <w:r w:rsidR="009C70E7">
        <w:rPr>
          <w:rFonts w:cs="Times New Roman"/>
          <w:szCs w:val="24"/>
        </w:rPr>
        <w:t>aining and development programs</w:t>
      </w:r>
      <w:r w:rsidR="0039586F">
        <w:rPr>
          <w:rFonts w:cs="Times New Roman"/>
          <w:szCs w:val="24"/>
        </w:rPr>
        <w:t xml:space="preserve"> </w:t>
      </w:r>
      <w:r w:rsidR="0039586F" w:rsidRPr="00A509A2">
        <w:t>(</w:t>
      </w:r>
      <w:proofErr w:type="spellStart"/>
      <w:r w:rsidR="0039586F" w:rsidRPr="00A509A2">
        <w:t>Avidov-Ungar</w:t>
      </w:r>
      <w:proofErr w:type="spellEnd"/>
      <w:r w:rsidR="0039586F" w:rsidRPr="00A509A2">
        <w:t xml:space="preserve"> and </w:t>
      </w:r>
      <w:proofErr w:type="spellStart"/>
      <w:r w:rsidR="0039586F" w:rsidRPr="00A509A2">
        <w:t>Herscu</w:t>
      </w:r>
      <w:proofErr w:type="spellEnd"/>
      <w:r w:rsidR="0039586F" w:rsidRPr="00A509A2">
        <w:t>, 2019)</w:t>
      </w:r>
      <w:r w:rsidR="009C70E7">
        <w:rPr>
          <w:rFonts w:cs="Times New Roman"/>
          <w:szCs w:val="24"/>
        </w:rPr>
        <w:t xml:space="preserve">. Hence, </w:t>
      </w:r>
      <w:r w:rsidR="009C70E7">
        <w:t>Sainsbury's has been giving resources and supports to career and talent management for improving diversified skills of the employees and their career with lots of options such as teamwork, project-based work, functional activities</w:t>
      </w:r>
      <w:r w:rsidR="00742E7F">
        <w:t>,</w:t>
      </w:r>
      <w:r w:rsidR="009C70E7">
        <w:t xml:space="preserve"> and so on. </w:t>
      </w:r>
    </w:p>
    <w:p w14:paraId="0EA4059E" w14:textId="72A8CC66" w:rsidR="00881078" w:rsidRPr="001D3160" w:rsidRDefault="00757213" w:rsidP="00881078">
      <w:pPr>
        <w:pStyle w:val="2"/>
      </w:pPr>
      <w:bookmarkStart w:id="8" w:name="_Toc533130031"/>
      <w:bookmarkStart w:id="9" w:name="_Toc67204387"/>
      <w:r>
        <w:t>1</w:t>
      </w:r>
      <w:r w:rsidR="00881078">
        <w:t>.3 Performance A</w:t>
      </w:r>
      <w:r w:rsidR="00881078" w:rsidRPr="001D3160">
        <w:t>ppraisal</w:t>
      </w:r>
      <w:bookmarkEnd w:id="8"/>
      <w:bookmarkEnd w:id="9"/>
    </w:p>
    <w:p w14:paraId="2DA629CF" w14:textId="139D0086" w:rsidR="00881078" w:rsidRPr="001D3160" w:rsidRDefault="0096511A" w:rsidP="006A2534">
      <w:pPr>
        <w:autoSpaceDE w:val="0"/>
        <w:autoSpaceDN w:val="0"/>
        <w:adjustRightInd w:val="0"/>
        <w:spacing w:after="0"/>
      </w:pPr>
      <w:r w:rsidRPr="0096511A">
        <w:rPr>
          <w:rFonts w:cs="Times New Roman"/>
          <w:szCs w:val="24"/>
        </w:rPr>
        <w:t>A performance appraisal</w:t>
      </w:r>
      <w:r w:rsidR="00430414">
        <w:rPr>
          <w:rFonts w:cs="Times New Roman"/>
          <w:szCs w:val="24"/>
        </w:rPr>
        <w:t xml:space="preserve"> represents the system of monitoring and reviewing the employee’s performance and contribution to the company</w:t>
      </w:r>
      <w:r w:rsidR="00FB444B">
        <w:rPr>
          <w:rFonts w:cs="Times New Roman"/>
          <w:szCs w:val="24"/>
        </w:rPr>
        <w:t xml:space="preserve"> </w:t>
      </w:r>
      <w:r w:rsidR="00FB444B" w:rsidRPr="0013776A">
        <w:rPr>
          <w:color w:val="0D0D0D" w:themeColor="text1" w:themeTint="F2"/>
        </w:rPr>
        <w:t xml:space="preserve">(Nottingham and </w:t>
      </w:r>
      <w:proofErr w:type="spellStart"/>
      <w:r w:rsidR="00FB444B" w:rsidRPr="0013776A">
        <w:rPr>
          <w:color w:val="0D0D0D" w:themeColor="text1" w:themeTint="F2"/>
        </w:rPr>
        <w:t>Akinleye</w:t>
      </w:r>
      <w:proofErr w:type="spellEnd"/>
      <w:r w:rsidR="00FB444B" w:rsidRPr="0013776A">
        <w:rPr>
          <w:color w:val="0D0D0D" w:themeColor="text1" w:themeTint="F2"/>
        </w:rPr>
        <w:t>, 2014)</w:t>
      </w:r>
      <w:r w:rsidR="00430414">
        <w:rPr>
          <w:rFonts w:cs="Times New Roman"/>
          <w:szCs w:val="24"/>
        </w:rPr>
        <w:t xml:space="preserve">. </w:t>
      </w:r>
      <w:r w:rsidR="007F4B24">
        <w:rPr>
          <w:rFonts w:cs="Times New Roman"/>
          <w:szCs w:val="24"/>
        </w:rPr>
        <w:t xml:space="preserve">This can be </w:t>
      </w:r>
      <w:r w:rsidR="00742E7F">
        <w:rPr>
          <w:rFonts w:cs="Times New Roman"/>
          <w:szCs w:val="24"/>
        </w:rPr>
        <w:t xml:space="preserve">an </w:t>
      </w:r>
      <w:r w:rsidR="007F4B24">
        <w:rPr>
          <w:rFonts w:cs="Times New Roman"/>
          <w:szCs w:val="24"/>
        </w:rPr>
        <w:t xml:space="preserve">effective technique for the company for assessing </w:t>
      </w:r>
      <w:r w:rsidRPr="0096511A">
        <w:rPr>
          <w:rFonts w:cs="Times New Roman"/>
          <w:szCs w:val="24"/>
        </w:rPr>
        <w:t xml:space="preserve">employee's job performance and overall contribution </w:t>
      </w:r>
      <w:r w:rsidR="007F4B24">
        <w:rPr>
          <w:rFonts w:cs="Times New Roman"/>
          <w:szCs w:val="24"/>
        </w:rPr>
        <w:t>which lead</w:t>
      </w:r>
      <w:r w:rsidR="00742E7F">
        <w:rPr>
          <w:rFonts w:cs="Times New Roman"/>
          <w:szCs w:val="24"/>
        </w:rPr>
        <w:t>s</w:t>
      </w:r>
      <w:r w:rsidR="007F4B24">
        <w:rPr>
          <w:rFonts w:cs="Times New Roman"/>
          <w:szCs w:val="24"/>
        </w:rPr>
        <w:t xml:space="preserve"> to the development of career and learning programs for the employees. The leaders of </w:t>
      </w:r>
      <w:r w:rsidR="00DD2D33">
        <w:t xml:space="preserve">Sainsbury's </w:t>
      </w:r>
      <w:r w:rsidR="00DD2D33">
        <w:rPr>
          <w:rFonts w:cs="Times New Roman"/>
          <w:szCs w:val="24"/>
        </w:rPr>
        <w:t>have invested their time in</w:t>
      </w:r>
      <w:r w:rsidR="00881078" w:rsidRPr="001D3160">
        <w:t xml:space="preserve"> performance appraisal </w:t>
      </w:r>
      <w:r w:rsidR="000B287E">
        <w:t>for</w:t>
      </w:r>
      <w:r w:rsidR="00881078" w:rsidRPr="001D3160">
        <w:t xml:space="preserve"> assessing and investigating the </w:t>
      </w:r>
      <w:r w:rsidR="00881078" w:rsidRPr="00505CC1">
        <w:rPr>
          <w:noProof/>
        </w:rPr>
        <w:t>behavio</w:t>
      </w:r>
      <w:r w:rsidR="000B287E">
        <w:rPr>
          <w:noProof/>
        </w:rPr>
        <w:t>u</w:t>
      </w:r>
      <w:r w:rsidR="00881078" w:rsidRPr="00505CC1">
        <w:rPr>
          <w:noProof/>
        </w:rPr>
        <w:t>rs</w:t>
      </w:r>
      <w:r w:rsidR="00881078" w:rsidRPr="001D3160">
        <w:t>,</w:t>
      </w:r>
      <w:r w:rsidR="000B287E">
        <w:t xml:space="preserve"> action</w:t>
      </w:r>
      <w:r w:rsidR="00742E7F">
        <w:t>s</w:t>
      </w:r>
      <w:r w:rsidR="000B287E">
        <w:t>, contribution, and</w:t>
      </w:r>
      <w:r w:rsidR="00881078" w:rsidRPr="001D3160">
        <w:t xml:space="preserve"> performance </w:t>
      </w:r>
      <w:r w:rsidR="000B287E">
        <w:t>of the</w:t>
      </w:r>
      <w:r w:rsidR="00881078" w:rsidRPr="001D3160">
        <w:t xml:space="preserve"> employee</w:t>
      </w:r>
      <w:r w:rsidR="000B287E">
        <w:t xml:space="preserve">. For achieving the business </w:t>
      </w:r>
      <w:r w:rsidR="00881078" w:rsidRPr="001D3160">
        <w:t xml:space="preserve">objective and </w:t>
      </w:r>
      <w:r w:rsidR="000B287E">
        <w:t>developing training programs, the company can rely on performance appraisal</w:t>
      </w:r>
      <w:r w:rsidR="00C477BA">
        <w:t xml:space="preserve"> </w:t>
      </w:r>
      <w:r w:rsidR="00C477BA" w:rsidRPr="00A509A2">
        <w:t>(</w:t>
      </w:r>
      <w:proofErr w:type="spellStart"/>
      <w:r w:rsidR="00C477BA" w:rsidRPr="00A509A2">
        <w:t>Borissov</w:t>
      </w:r>
      <w:proofErr w:type="spellEnd"/>
      <w:r w:rsidR="00C477BA" w:rsidRPr="00A509A2">
        <w:t xml:space="preserve"> and </w:t>
      </w:r>
      <w:proofErr w:type="spellStart"/>
      <w:r w:rsidR="00C477BA" w:rsidRPr="00A509A2">
        <w:t>Hellier</w:t>
      </w:r>
      <w:proofErr w:type="spellEnd"/>
      <w:r w:rsidR="00C477BA" w:rsidRPr="00A509A2">
        <w:t>, 2013)</w:t>
      </w:r>
      <w:r w:rsidR="000B287E">
        <w:t xml:space="preserve">. On the other hand, </w:t>
      </w:r>
      <w:r w:rsidR="006E344A">
        <w:t xml:space="preserve">the performance appraisal can be related to biasness in the company. Hence, Sainsbury's does not only rely on the </w:t>
      </w:r>
      <w:r w:rsidR="006E344A">
        <w:rPr>
          <w:rFonts w:eastAsia="Times New Roman" w:cs="Times New Roman"/>
          <w:szCs w:val="24"/>
        </w:rPr>
        <w:t xml:space="preserve">performance appraisal. They have been following MBO approaches </w:t>
      </w:r>
      <w:r w:rsidR="006E344A">
        <w:t xml:space="preserve">while accepting </w:t>
      </w:r>
      <w:r w:rsidR="00412550">
        <w:t>performance appraisal</w:t>
      </w:r>
      <w:r w:rsidR="00742E7F">
        <w:t>s</w:t>
      </w:r>
      <w:r w:rsidR="00412550">
        <w:t xml:space="preserve">. This can help any organisation </w:t>
      </w:r>
      <w:r w:rsidR="00DB7CFD">
        <w:t xml:space="preserve">to approach </w:t>
      </w:r>
      <w:r w:rsidR="00742E7F">
        <w:t xml:space="preserve">a </w:t>
      </w:r>
      <w:r w:rsidR="00881078" w:rsidRPr="001D3160">
        <w:t>cost</w:t>
      </w:r>
      <w:r w:rsidR="00742E7F">
        <w:t>-</w:t>
      </w:r>
      <w:r w:rsidR="00881078" w:rsidRPr="001D3160">
        <w:t xml:space="preserve">effective </w:t>
      </w:r>
      <w:r w:rsidR="00DB7CFD">
        <w:t xml:space="preserve">system for the </w:t>
      </w:r>
      <w:r w:rsidR="00881078" w:rsidRPr="001D3160">
        <w:t xml:space="preserve">performance appraisal </w:t>
      </w:r>
      <w:r w:rsidR="00DB7CFD">
        <w:t>as already the leaders engage the employees and can assess the contribution of the employees in the workplace</w:t>
      </w:r>
      <w:r w:rsidR="00CE5821">
        <w:t xml:space="preserve"> </w:t>
      </w:r>
      <w:r w:rsidR="00CE5821" w:rsidRPr="00D14E17">
        <w:rPr>
          <w:szCs w:val="24"/>
          <w:lang w:eastAsia="en-AU"/>
        </w:rPr>
        <w:t>(</w:t>
      </w:r>
      <w:proofErr w:type="spellStart"/>
      <w:r w:rsidR="00CE5821" w:rsidRPr="00D14E17">
        <w:rPr>
          <w:szCs w:val="24"/>
          <w:lang w:eastAsia="en-AU"/>
        </w:rPr>
        <w:t>Shirshova</w:t>
      </w:r>
      <w:proofErr w:type="spellEnd"/>
      <w:r w:rsidR="00CE5821" w:rsidRPr="00D14E17">
        <w:rPr>
          <w:szCs w:val="24"/>
          <w:lang w:eastAsia="en-AU"/>
        </w:rPr>
        <w:t xml:space="preserve"> and </w:t>
      </w:r>
      <w:proofErr w:type="spellStart"/>
      <w:r w:rsidR="00CE5821" w:rsidRPr="00D14E17">
        <w:rPr>
          <w:szCs w:val="24"/>
          <w:lang w:eastAsia="en-AU"/>
        </w:rPr>
        <w:t>Pototskaya</w:t>
      </w:r>
      <w:proofErr w:type="spellEnd"/>
      <w:r w:rsidR="00CE5821" w:rsidRPr="00D14E17">
        <w:rPr>
          <w:szCs w:val="24"/>
          <w:lang w:eastAsia="en-AU"/>
        </w:rPr>
        <w:t>, 2020)</w:t>
      </w:r>
      <w:r w:rsidR="00DB7CFD">
        <w:t>.</w:t>
      </w:r>
      <w:r w:rsidR="00CE5821">
        <w:t xml:space="preserve"> </w:t>
      </w:r>
      <w:r w:rsidR="00DB7CFD">
        <w:t xml:space="preserve">Apart from that, Sainsbury's </w:t>
      </w:r>
      <w:r w:rsidR="002B16D2">
        <w:t xml:space="preserve">has been applying </w:t>
      </w:r>
      <w:r w:rsidR="00742E7F">
        <w:t xml:space="preserve">the </w:t>
      </w:r>
      <w:r w:rsidR="002B16D2">
        <w:rPr>
          <w:b/>
        </w:rPr>
        <w:t>360 Degree Feedback</w:t>
      </w:r>
      <w:r w:rsidR="002B16D2">
        <w:t xml:space="preserve"> process under the performance appraisal.</w:t>
      </w:r>
      <w:r w:rsidR="008566EC">
        <w:t xml:space="preserve"> This process can help the leaders and employees to identify their own performance while assessing the feedback of everyone</w:t>
      </w:r>
      <w:r w:rsidR="006D0B7F">
        <w:t xml:space="preserve"> </w:t>
      </w:r>
      <w:r w:rsidR="006D0B7F" w:rsidRPr="00160EF6">
        <w:t>(</w:t>
      </w:r>
      <w:proofErr w:type="spellStart"/>
      <w:r w:rsidR="006D0B7F" w:rsidRPr="00160EF6">
        <w:t>Zeggelaar</w:t>
      </w:r>
      <w:proofErr w:type="spellEnd"/>
      <w:r w:rsidR="006D0B7F">
        <w:t xml:space="preserve"> et al., </w:t>
      </w:r>
      <w:r w:rsidR="006D0B7F" w:rsidRPr="00160EF6">
        <w:t>2020)</w:t>
      </w:r>
      <w:r w:rsidR="008566EC">
        <w:t>.</w:t>
      </w:r>
      <w:r w:rsidR="00CD1D55">
        <w:t xml:space="preserve"> This has helped Sainsbury's to engage their employees to collect their peer evaluation reports for </w:t>
      </w:r>
      <w:r w:rsidR="002E63FE">
        <w:t>identifying the areas for improvement and developing skills as well.</w:t>
      </w:r>
      <w:r w:rsidR="00881078">
        <w:t xml:space="preserve"> </w:t>
      </w:r>
    </w:p>
    <w:p w14:paraId="5A9EB893" w14:textId="07DB2EDA" w:rsidR="00881078" w:rsidRPr="001D3160" w:rsidRDefault="00757213" w:rsidP="00881078">
      <w:pPr>
        <w:pStyle w:val="2"/>
      </w:pPr>
      <w:bookmarkStart w:id="10" w:name="_Toc533019009"/>
      <w:bookmarkStart w:id="11" w:name="_Toc533130032"/>
      <w:bookmarkStart w:id="12" w:name="_Toc67204388"/>
      <w:r>
        <w:lastRenderedPageBreak/>
        <w:t>1</w:t>
      </w:r>
      <w:r w:rsidR="00881078">
        <w:t xml:space="preserve">.4 </w:t>
      </w:r>
      <w:r w:rsidR="00881078" w:rsidRPr="001D3160">
        <w:t>Implementation of Performance appraisal</w:t>
      </w:r>
      <w:bookmarkEnd w:id="10"/>
      <w:bookmarkEnd w:id="11"/>
      <w:bookmarkEnd w:id="12"/>
    </w:p>
    <w:p w14:paraId="161BB918" w14:textId="320CFFD9" w:rsidR="00881078" w:rsidRPr="001D3160" w:rsidRDefault="00881078" w:rsidP="0075721F">
      <w:pPr>
        <w:rPr>
          <w:lang w:val="en-IE"/>
        </w:rPr>
      </w:pPr>
      <w:r>
        <w:rPr>
          <w:lang w:val="en-IE"/>
        </w:rPr>
        <w:t>The</w:t>
      </w:r>
      <w:r w:rsidR="006A2534">
        <w:rPr>
          <w:lang w:val="en-IE"/>
        </w:rPr>
        <w:t xml:space="preserve"> leaders of the organisation play the role of </w:t>
      </w:r>
      <w:r w:rsidR="00742E7F">
        <w:rPr>
          <w:lang w:val="en-IE"/>
        </w:rPr>
        <w:t xml:space="preserve">the </w:t>
      </w:r>
      <w:r w:rsidR="006A2534">
        <w:rPr>
          <w:lang w:val="en-IE"/>
        </w:rPr>
        <w:t>pioneer of the</w:t>
      </w:r>
      <w:r>
        <w:rPr>
          <w:lang w:val="en-IE"/>
        </w:rPr>
        <w:t xml:space="preserve"> implementation of the performance </w:t>
      </w:r>
      <w:r w:rsidRPr="001D3160">
        <w:rPr>
          <w:lang w:val="en-IE"/>
        </w:rPr>
        <w:t>appraisal</w:t>
      </w:r>
      <w:r w:rsidR="00CE5821">
        <w:rPr>
          <w:lang w:val="en-IE"/>
        </w:rPr>
        <w:t xml:space="preserve"> </w:t>
      </w:r>
      <w:r w:rsidR="00CE5821" w:rsidRPr="0013776A">
        <w:rPr>
          <w:color w:val="0D0D0D" w:themeColor="text1" w:themeTint="F2"/>
        </w:rPr>
        <w:t xml:space="preserve">(Norman and </w:t>
      </w:r>
      <w:proofErr w:type="spellStart"/>
      <w:r w:rsidR="00CE5821" w:rsidRPr="0013776A">
        <w:rPr>
          <w:color w:val="0D0D0D" w:themeColor="text1" w:themeTint="F2"/>
        </w:rPr>
        <w:t>Jerrard</w:t>
      </w:r>
      <w:proofErr w:type="spellEnd"/>
      <w:r w:rsidR="00CE5821" w:rsidRPr="0013776A">
        <w:rPr>
          <w:color w:val="0D0D0D" w:themeColor="text1" w:themeTint="F2"/>
        </w:rPr>
        <w:t>, 2015)</w:t>
      </w:r>
      <w:r w:rsidR="006A2534">
        <w:rPr>
          <w:lang w:val="en-IE"/>
        </w:rPr>
        <w:t xml:space="preserve">. Hence, they need </w:t>
      </w:r>
      <w:r w:rsidR="0075721F">
        <w:rPr>
          <w:lang w:val="en-IE"/>
        </w:rPr>
        <w:t xml:space="preserve">to maintain communication with employees and </w:t>
      </w:r>
      <w:r>
        <w:t>top</w:t>
      </w:r>
      <w:r w:rsidR="00742E7F">
        <w:t>-</w:t>
      </w:r>
      <w:r>
        <w:t>level</w:t>
      </w:r>
      <w:r>
        <w:rPr>
          <w:lang w:val="en-IE"/>
        </w:rPr>
        <w:t xml:space="preserve"> management </w:t>
      </w:r>
      <w:r w:rsidR="0075721F">
        <w:rPr>
          <w:lang w:val="en-IE"/>
        </w:rPr>
        <w:t>and this requires the development of</w:t>
      </w:r>
      <w:r w:rsidRPr="001D3160">
        <w:rPr>
          <w:lang w:val="en-IE"/>
        </w:rPr>
        <w:t xml:space="preserve"> smart goals </w:t>
      </w:r>
      <w:r w:rsidR="0075721F">
        <w:rPr>
          <w:lang w:val="en-IE"/>
        </w:rPr>
        <w:t>and resource planning in the workplace.</w:t>
      </w:r>
    </w:p>
    <w:p w14:paraId="40989174" w14:textId="4687E63A" w:rsidR="00881078" w:rsidRDefault="00881078" w:rsidP="00881078">
      <w:pPr>
        <w:rPr>
          <w:lang w:val="en-IE"/>
        </w:rPr>
      </w:pPr>
      <w:r w:rsidRPr="001D3160">
        <w:rPr>
          <w:noProof/>
          <w:lang w:val="ro-RO" w:eastAsia="ro-RO"/>
        </w:rPr>
        <w:drawing>
          <wp:inline distT="0" distB="0" distL="0" distR="0" wp14:anchorId="3CE528AC" wp14:editId="786E7A29">
            <wp:extent cx="6424654" cy="3200400"/>
            <wp:effectExtent l="0" t="1905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698223A" w14:textId="6D3819D7" w:rsidR="00990046" w:rsidRDefault="00990046" w:rsidP="00881078">
      <w:pPr>
        <w:rPr>
          <w:lang w:val="en-IE"/>
        </w:rPr>
      </w:pPr>
    </w:p>
    <w:p w14:paraId="3810F0C6" w14:textId="21D1F89E" w:rsidR="00881078" w:rsidRPr="00990046" w:rsidRDefault="00990046" w:rsidP="00990046">
      <w:pPr>
        <w:pStyle w:val="ab"/>
        <w:jc w:val="center"/>
        <w:rPr>
          <w:lang w:val="en-IE"/>
        </w:rPr>
      </w:pPr>
      <w:bookmarkStart w:id="13" w:name="_Toc67204397"/>
      <w:r>
        <w:t xml:space="preserve">Figure </w:t>
      </w:r>
      <w:r>
        <w:fldChar w:fldCharType="begin"/>
      </w:r>
      <w:r>
        <w:instrText xml:space="preserve"> SEQ Figure \* ARABIC </w:instrText>
      </w:r>
      <w:r>
        <w:fldChar w:fldCharType="separate"/>
      </w:r>
      <w:r>
        <w:rPr>
          <w:noProof/>
        </w:rPr>
        <w:t>2</w:t>
      </w:r>
      <w:r>
        <w:fldChar w:fldCharType="end"/>
      </w:r>
      <w:r>
        <w:rPr>
          <w:lang w:val="en-IE"/>
        </w:rPr>
        <w:t xml:space="preserve"> </w:t>
      </w:r>
      <w:r w:rsidR="00881078" w:rsidRPr="001D3160">
        <w:t>Implementation of Performance Appraisal</w:t>
      </w:r>
      <w:bookmarkEnd w:id="13"/>
      <w:r w:rsidR="00881078" w:rsidRPr="001D3160">
        <w:t xml:space="preserve"> </w:t>
      </w:r>
    </w:p>
    <w:p w14:paraId="7CF1A967" w14:textId="1E1F993A" w:rsidR="00881078" w:rsidRPr="001D3160" w:rsidRDefault="00881078" w:rsidP="00881078">
      <w:pPr>
        <w:pStyle w:val="ab"/>
        <w:jc w:val="center"/>
      </w:pPr>
      <w:r w:rsidRPr="001D3160">
        <w:t xml:space="preserve">Source: </w:t>
      </w:r>
      <w:r w:rsidR="00FB444B" w:rsidRPr="0013776A">
        <w:rPr>
          <w:color w:val="0D0D0D" w:themeColor="text1" w:themeTint="F2"/>
        </w:rPr>
        <w:t xml:space="preserve">(Nottingham and </w:t>
      </w:r>
      <w:proofErr w:type="spellStart"/>
      <w:r w:rsidR="00FB444B" w:rsidRPr="0013776A">
        <w:rPr>
          <w:color w:val="0D0D0D" w:themeColor="text1" w:themeTint="F2"/>
        </w:rPr>
        <w:t>Akinleye</w:t>
      </w:r>
      <w:proofErr w:type="spellEnd"/>
      <w:r w:rsidR="00FB444B" w:rsidRPr="0013776A">
        <w:rPr>
          <w:color w:val="0D0D0D" w:themeColor="text1" w:themeTint="F2"/>
        </w:rPr>
        <w:t>, 2014)</w:t>
      </w:r>
    </w:p>
    <w:p w14:paraId="5DFCCD93" w14:textId="1ED503AA" w:rsidR="00881078" w:rsidRPr="00EC57C3" w:rsidRDefault="00B11370" w:rsidP="003E76B3">
      <w:pPr>
        <w:rPr>
          <w:lang w:val="en-IE"/>
        </w:rPr>
      </w:pPr>
      <w:r>
        <w:rPr>
          <w:lang w:val="en-IE"/>
        </w:rPr>
        <w:t xml:space="preserve">Each stage requires proper understanding of the employers for managing the effectiveness of performance appraisal </w:t>
      </w:r>
      <w:r w:rsidRPr="0013776A">
        <w:rPr>
          <w:color w:val="0D0D0D" w:themeColor="text1" w:themeTint="F2"/>
        </w:rPr>
        <w:t>(Ions and Minton, 2012)</w:t>
      </w:r>
      <w:r>
        <w:rPr>
          <w:color w:val="0D0D0D" w:themeColor="text1" w:themeTint="F2"/>
        </w:rPr>
        <w:t xml:space="preserve">. </w:t>
      </w:r>
      <w:r w:rsidR="003E76B3">
        <w:rPr>
          <w:lang w:val="en-IE"/>
        </w:rPr>
        <w:t>In the 1</w:t>
      </w:r>
      <w:r w:rsidR="003E76B3" w:rsidRPr="003E76B3">
        <w:rPr>
          <w:vertAlign w:val="superscript"/>
          <w:lang w:val="en-IE"/>
        </w:rPr>
        <w:t>st</w:t>
      </w:r>
      <w:r w:rsidR="003E76B3">
        <w:rPr>
          <w:lang w:val="en-IE"/>
        </w:rPr>
        <w:t xml:space="preserve"> stage of the implementation, the leaders of </w:t>
      </w:r>
      <w:r w:rsidR="003E76B3">
        <w:t xml:space="preserve">Sainsbury's have paid attention to the </w:t>
      </w:r>
      <w:r w:rsidR="00881078" w:rsidRPr="001D3160">
        <w:rPr>
          <w:lang w:val="en-IE"/>
        </w:rPr>
        <w:t>weakness of the employees</w:t>
      </w:r>
      <w:r w:rsidR="003E76B3">
        <w:rPr>
          <w:lang w:val="en-IE"/>
        </w:rPr>
        <w:t xml:space="preserve"> and to engage the employees. They developed the </w:t>
      </w:r>
      <w:r w:rsidR="00881078">
        <w:rPr>
          <w:lang w:val="en-IE"/>
        </w:rPr>
        <w:t>performance objectives</w:t>
      </w:r>
      <w:r w:rsidR="003E76B3">
        <w:rPr>
          <w:lang w:val="en-IE"/>
        </w:rPr>
        <w:t xml:space="preserve"> collectively with resource planning</w:t>
      </w:r>
      <w:r w:rsidR="00C477BA">
        <w:rPr>
          <w:lang w:val="en-IE"/>
        </w:rPr>
        <w:t xml:space="preserve"> </w:t>
      </w:r>
      <w:r w:rsidR="00C477BA" w:rsidRPr="00A509A2">
        <w:t>(</w:t>
      </w:r>
      <w:proofErr w:type="spellStart"/>
      <w:r w:rsidR="00C477BA" w:rsidRPr="00A509A2">
        <w:t>Borissov</w:t>
      </w:r>
      <w:proofErr w:type="spellEnd"/>
      <w:r w:rsidR="00C477BA" w:rsidRPr="00A509A2">
        <w:t xml:space="preserve"> and </w:t>
      </w:r>
      <w:proofErr w:type="spellStart"/>
      <w:r w:rsidR="00C477BA" w:rsidRPr="00A509A2">
        <w:t>Hellier</w:t>
      </w:r>
      <w:proofErr w:type="spellEnd"/>
      <w:r w:rsidR="00C477BA" w:rsidRPr="00A509A2">
        <w:t>, 2013)</w:t>
      </w:r>
      <w:r w:rsidR="003E76B3">
        <w:rPr>
          <w:lang w:val="en-IE"/>
        </w:rPr>
        <w:t xml:space="preserve">. The leaders and managers need to bring the right resource, tools, and facilities for the employees to succeed in the activities. Training and development programs, performance appraisal, teamwork, and leadership have been developed in </w:t>
      </w:r>
      <w:r w:rsidR="003E76B3">
        <w:t>Sainsbury's</w:t>
      </w:r>
      <w:r w:rsidR="00881078" w:rsidRPr="001D3160">
        <w:rPr>
          <w:lang w:val="en-IE"/>
        </w:rPr>
        <w:t xml:space="preserve"> </w:t>
      </w:r>
      <w:r w:rsidR="00881078">
        <w:rPr>
          <w:lang w:val="en-IE"/>
        </w:rPr>
        <w:t xml:space="preserve">for achieving </w:t>
      </w:r>
      <w:r w:rsidR="00881078">
        <w:rPr>
          <w:lang w:val="en-IE"/>
        </w:rPr>
        <w:lastRenderedPageBreak/>
        <w:t>performance objective</w:t>
      </w:r>
      <w:r w:rsidR="00742E7F">
        <w:rPr>
          <w:lang w:val="en-IE"/>
        </w:rPr>
        <w:t>s</w:t>
      </w:r>
      <w:r w:rsidR="000A1AD7">
        <w:rPr>
          <w:lang w:val="en-IE"/>
        </w:rPr>
        <w:t xml:space="preserve">. Monitoring and controlling processes are developed and the performance of the employees </w:t>
      </w:r>
      <w:r w:rsidR="00742E7F">
        <w:rPr>
          <w:lang w:val="en-IE"/>
        </w:rPr>
        <w:t>is</w:t>
      </w:r>
      <w:r w:rsidR="000A1AD7">
        <w:rPr>
          <w:lang w:val="en-IE"/>
        </w:rPr>
        <w:t xml:space="preserve"> evaluated through the performance standards and objectives. </w:t>
      </w:r>
    </w:p>
    <w:p w14:paraId="466775AA" w14:textId="41618FAF" w:rsidR="00881078" w:rsidRPr="001D3160" w:rsidRDefault="00757213" w:rsidP="00881078">
      <w:pPr>
        <w:pStyle w:val="2"/>
      </w:pPr>
      <w:bookmarkStart w:id="14" w:name="_Toc533019010"/>
      <w:bookmarkStart w:id="15" w:name="_Toc533130033"/>
      <w:bookmarkStart w:id="16" w:name="_Toc67204389"/>
      <w:r>
        <w:t>1</w:t>
      </w:r>
      <w:r w:rsidR="00881078">
        <w:t xml:space="preserve">.5 </w:t>
      </w:r>
      <w:r w:rsidR="00881078" w:rsidRPr="001D3160">
        <w:t>Performance objectives</w:t>
      </w:r>
      <w:bookmarkEnd w:id="14"/>
      <w:r w:rsidR="00881078" w:rsidRPr="001D3160">
        <w:t xml:space="preserve"> and Management</w:t>
      </w:r>
      <w:bookmarkEnd w:id="15"/>
      <w:bookmarkEnd w:id="16"/>
    </w:p>
    <w:p w14:paraId="14336252" w14:textId="2325573E" w:rsidR="00881078" w:rsidRPr="001D3160" w:rsidRDefault="00C74594" w:rsidP="00B77A42">
      <w:r>
        <w:rPr>
          <w:rFonts w:cs="Times New Roman"/>
          <w:szCs w:val="24"/>
        </w:rPr>
        <w:t>For the management of vehicles to work with employee’s skills, the organisation needs to build proper performance management and performance objectives</w:t>
      </w:r>
      <w:r w:rsidR="0039586F">
        <w:rPr>
          <w:rFonts w:cs="Times New Roman"/>
          <w:szCs w:val="24"/>
        </w:rPr>
        <w:t xml:space="preserve"> </w:t>
      </w:r>
      <w:r w:rsidR="0039586F" w:rsidRPr="00A509A2">
        <w:t>(</w:t>
      </w:r>
      <w:proofErr w:type="spellStart"/>
      <w:r w:rsidR="0039586F" w:rsidRPr="00A509A2">
        <w:t>Avidov-Ungar</w:t>
      </w:r>
      <w:proofErr w:type="spellEnd"/>
      <w:r w:rsidR="0039586F" w:rsidRPr="00A509A2">
        <w:t xml:space="preserve"> and </w:t>
      </w:r>
      <w:proofErr w:type="spellStart"/>
      <w:r w:rsidR="0039586F" w:rsidRPr="00A509A2">
        <w:t>Herscu</w:t>
      </w:r>
      <w:proofErr w:type="spellEnd"/>
      <w:r w:rsidR="0039586F" w:rsidRPr="00A509A2">
        <w:t>, 2019)</w:t>
      </w:r>
      <w:r>
        <w:rPr>
          <w:rFonts w:cs="Times New Roman"/>
          <w:szCs w:val="24"/>
        </w:rPr>
        <w:t xml:space="preserve">. </w:t>
      </w:r>
      <w:r w:rsidR="00881078" w:rsidRPr="001D3160">
        <w:rPr>
          <w:rFonts w:cs="Times New Roman"/>
          <w:szCs w:val="24"/>
        </w:rPr>
        <w:t xml:space="preserve">Performance management </w:t>
      </w:r>
      <w:r>
        <w:rPr>
          <w:rFonts w:cs="Times New Roman"/>
          <w:szCs w:val="24"/>
        </w:rPr>
        <w:t>is</w:t>
      </w:r>
      <w:r w:rsidR="00881078">
        <w:rPr>
          <w:rFonts w:cs="Times New Roman"/>
          <w:szCs w:val="24"/>
        </w:rPr>
        <w:t xml:space="preserve"> the</w:t>
      </w:r>
      <w:r w:rsidR="00881078" w:rsidRPr="001D3160">
        <w:rPr>
          <w:rFonts w:cs="Times New Roman"/>
          <w:szCs w:val="24"/>
        </w:rPr>
        <w:t xml:space="preserve"> system of measuring,</w:t>
      </w:r>
      <w:r w:rsidR="00153F75">
        <w:rPr>
          <w:rFonts w:cs="Times New Roman"/>
          <w:szCs w:val="24"/>
        </w:rPr>
        <w:t xml:space="preserve"> assessing, examining, </w:t>
      </w:r>
      <w:r w:rsidR="00881078" w:rsidRPr="001D3160">
        <w:rPr>
          <w:rFonts w:cs="Times New Roman"/>
          <w:szCs w:val="24"/>
        </w:rPr>
        <w:t>evaluating</w:t>
      </w:r>
      <w:r w:rsidR="00742E7F">
        <w:rPr>
          <w:rFonts w:cs="Times New Roman"/>
          <w:szCs w:val="24"/>
        </w:rPr>
        <w:t>,</w:t>
      </w:r>
      <w:r w:rsidR="00881078" w:rsidRPr="001D3160">
        <w:rPr>
          <w:rFonts w:cs="Times New Roman"/>
          <w:szCs w:val="24"/>
        </w:rPr>
        <w:t xml:space="preserve"> and controlling the </w:t>
      </w:r>
      <w:r w:rsidR="00545714">
        <w:rPr>
          <w:rFonts w:cs="Times New Roman"/>
          <w:szCs w:val="24"/>
        </w:rPr>
        <w:t>performance, skills, actions</w:t>
      </w:r>
      <w:r w:rsidR="00742E7F">
        <w:rPr>
          <w:rFonts w:cs="Times New Roman"/>
          <w:szCs w:val="24"/>
        </w:rPr>
        <w:t>,</w:t>
      </w:r>
      <w:r w:rsidR="00545714">
        <w:rPr>
          <w:rFonts w:cs="Times New Roman"/>
          <w:szCs w:val="24"/>
        </w:rPr>
        <w:t xml:space="preserve"> and </w:t>
      </w:r>
      <w:r w:rsidR="00881078">
        <w:rPr>
          <w:rFonts w:cs="Times New Roman"/>
          <w:szCs w:val="24"/>
        </w:rPr>
        <w:t xml:space="preserve">workplace </w:t>
      </w:r>
      <w:r w:rsidR="00881078" w:rsidRPr="00505CC1">
        <w:rPr>
          <w:rFonts w:cs="Times New Roman"/>
          <w:noProof/>
          <w:szCs w:val="24"/>
        </w:rPr>
        <w:t>behavio</w:t>
      </w:r>
      <w:r w:rsidR="00545714">
        <w:rPr>
          <w:rFonts w:cs="Times New Roman"/>
          <w:noProof/>
          <w:szCs w:val="24"/>
        </w:rPr>
        <w:t>u</w:t>
      </w:r>
      <w:r w:rsidR="00881078" w:rsidRPr="00505CC1">
        <w:rPr>
          <w:rFonts w:cs="Times New Roman"/>
          <w:noProof/>
          <w:szCs w:val="24"/>
        </w:rPr>
        <w:t>rs</w:t>
      </w:r>
      <w:r w:rsidR="00881078">
        <w:rPr>
          <w:rFonts w:cs="Times New Roman"/>
          <w:szCs w:val="24"/>
        </w:rPr>
        <w:t xml:space="preserve"> </w:t>
      </w:r>
      <w:r w:rsidR="00881078" w:rsidRPr="001D3160">
        <w:rPr>
          <w:rFonts w:cs="Times New Roman"/>
          <w:szCs w:val="24"/>
        </w:rPr>
        <w:t>of the employees</w:t>
      </w:r>
      <w:r w:rsidR="00545714">
        <w:rPr>
          <w:rFonts w:cs="Times New Roman"/>
          <w:szCs w:val="24"/>
        </w:rPr>
        <w:t>. In this situation, the company is supposed to develop performance objectives and performance standard</w:t>
      </w:r>
      <w:r w:rsidR="00742E7F">
        <w:rPr>
          <w:rFonts w:cs="Times New Roman"/>
          <w:szCs w:val="24"/>
        </w:rPr>
        <w:t>s</w:t>
      </w:r>
      <w:r w:rsidR="00545714">
        <w:rPr>
          <w:rFonts w:cs="Times New Roman"/>
          <w:szCs w:val="24"/>
        </w:rPr>
        <w:t xml:space="preserve"> at first</w:t>
      </w:r>
      <w:r w:rsidR="00CE5821">
        <w:rPr>
          <w:rFonts w:cs="Times New Roman"/>
          <w:szCs w:val="24"/>
        </w:rPr>
        <w:t xml:space="preserve"> </w:t>
      </w:r>
      <w:r w:rsidR="00CE5821" w:rsidRPr="00D14E17">
        <w:rPr>
          <w:szCs w:val="24"/>
          <w:lang w:eastAsia="en-AU"/>
        </w:rPr>
        <w:t>(</w:t>
      </w:r>
      <w:proofErr w:type="spellStart"/>
      <w:r w:rsidR="00CE5821" w:rsidRPr="00D14E17">
        <w:rPr>
          <w:szCs w:val="24"/>
          <w:lang w:eastAsia="en-AU"/>
        </w:rPr>
        <w:t>Shirshova</w:t>
      </w:r>
      <w:proofErr w:type="spellEnd"/>
      <w:r w:rsidR="00CE5821" w:rsidRPr="00D14E17">
        <w:rPr>
          <w:szCs w:val="24"/>
          <w:lang w:eastAsia="en-AU"/>
        </w:rPr>
        <w:t xml:space="preserve"> and </w:t>
      </w:r>
      <w:proofErr w:type="spellStart"/>
      <w:r w:rsidR="00CE5821" w:rsidRPr="00D14E17">
        <w:rPr>
          <w:szCs w:val="24"/>
          <w:lang w:eastAsia="en-AU"/>
        </w:rPr>
        <w:t>Pototskaya</w:t>
      </w:r>
      <w:proofErr w:type="spellEnd"/>
      <w:r w:rsidR="00CE5821" w:rsidRPr="00D14E17">
        <w:rPr>
          <w:szCs w:val="24"/>
          <w:lang w:eastAsia="en-AU"/>
        </w:rPr>
        <w:t>, 2020)</w:t>
      </w:r>
      <w:r w:rsidR="00545714">
        <w:rPr>
          <w:rFonts w:cs="Times New Roman"/>
          <w:szCs w:val="24"/>
        </w:rPr>
        <w:t>.</w:t>
      </w:r>
      <w:r w:rsidR="0069166A">
        <w:rPr>
          <w:rFonts w:cs="Times New Roman"/>
          <w:szCs w:val="24"/>
        </w:rPr>
        <w:t xml:space="preserve"> </w:t>
      </w:r>
      <w:r w:rsidR="00D62A66">
        <w:t xml:space="preserve">Sainsbury's has been following 3 types of performance objectives for their performance management in different cases and situations. </w:t>
      </w:r>
      <w:r w:rsidR="0069166A">
        <w:rPr>
          <w:b/>
        </w:rPr>
        <w:t xml:space="preserve">Customer-Focused Objectives </w:t>
      </w:r>
      <w:r w:rsidR="0069166A" w:rsidRPr="0069166A">
        <w:t xml:space="preserve">are followed </w:t>
      </w:r>
      <w:r w:rsidR="00703120">
        <w:t xml:space="preserve">by Sainsbury's in order to fulfil the demands of the customers through product and service development. The </w:t>
      </w:r>
      <w:r w:rsidR="00881078" w:rsidRPr="001D3160">
        <w:t xml:space="preserve">customer-focused objectives </w:t>
      </w:r>
      <w:r w:rsidR="00703120">
        <w:t>require the</w:t>
      </w:r>
      <w:r w:rsidR="00881078">
        <w:t xml:space="preserve"> development of the</w:t>
      </w:r>
      <w:r w:rsidR="00881078" w:rsidRPr="001D3160">
        <w:t xml:space="preserve"> performance </w:t>
      </w:r>
      <w:r w:rsidR="00F84F78">
        <w:t>which relates to the employee’s productivity</w:t>
      </w:r>
      <w:r w:rsidR="00881078">
        <w:t xml:space="preserve"> to </w:t>
      </w:r>
      <w:r w:rsidR="00881078" w:rsidRPr="00505CC1">
        <w:rPr>
          <w:noProof/>
        </w:rPr>
        <w:t>fulfi</w:t>
      </w:r>
      <w:r w:rsidR="00881078">
        <w:rPr>
          <w:noProof/>
        </w:rPr>
        <w:t>l</w:t>
      </w:r>
      <w:r w:rsidR="00881078" w:rsidRPr="00505CC1">
        <w:rPr>
          <w:noProof/>
        </w:rPr>
        <w:t>l</w:t>
      </w:r>
      <w:r w:rsidR="00881078">
        <w:t xml:space="preserve"> the demands of the customers</w:t>
      </w:r>
      <w:r w:rsidR="005D51B8">
        <w:t xml:space="preserve"> </w:t>
      </w:r>
      <w:r w:rsidR="005D51B8" w:rsidRPr="00160EF6">
        <w:t>(</w:t>
      </w:r>
      <w:proofErr w:type="spellStart"/>
      <w:r w:rsidR="005D51B8" w:rsidRPr="00160EF6">
        <w:t>Zeggelaar</w:t>
      </w:r>
      <w:proofErr w:type="spellEnd"/>
      <w:r w:rsidR="005D51B8">
        <w:t xml:space="preserve"> et al., </w:t>
      </w:r>
      <w:r w:rsidR="005D51B8" w:rsidRPr="00160EF6">
        <w:t>2020)</w:t>
      </w:r>
      <w:r w:rsidR="00881078">
        <w:t xml:space="preserve">. </w:t>
      </w:r>
      <w:r w:rsidR="00440674">
        <w:t xml:space="preserve">In this situation, the employees of Sainsbury's are directly communicating with the employees to get </w:t>
      </w:r>
      <w:r w:rsidR="00742E7F">
        <w:t xml:space="preserve">an </w:t>
      </w:r>
      <w:r w:rsidR="00440674">
        <w:t xml:space="preserve">idea about their preferences for improving organisational performance. </w:t>
      </w:r>
      <w:r w:rsidR="00881078" w:rsidRPr="001D3160">
        <w:rPr>
          <w:b/>
        </w:rPr>
        <w:t>F</w:t>
      </w:r>
      <w:r w:rsidR="00C02057">
        <w:rPr>
          <w:b/>
        </w:rPr>
        <w:t xml:space="preserve">inancially Focused Objectives </w:t>
      </w:r>
      <w:r w:rsidR="00C02057">
        <w:t xml:space="preserve">are used in Sainsbury's for using </w:t>
      </w:r>
      <w:r w:rsidR="00742E7F">
        <w:t xml:space="preserve">the </w:t>
      </w:r>
      <w:r w:rsidR="00881078">
        <w:t xml:space="preserve">financial resource </w:t>
      </w:r>
      <w:r w:rsidR="00C02057">
        <w:t>and developing business profitability. Every company strives for business profit and financial performance</w:t>
      </w:r>
      <w:r w:rsidR="00CE5821">
        <w:t xml:space="preserve"> </w:t>
      </w:r>
      <w:r w:rsidR="00CE5821" w:rsidRPr="0013776A">
        <w:rPr>
          <w:color w:val="0D0D0D" w:themeColor="text1" w:themeTint="F2"/>
        </w:rPr>
        <w:t xml:space="preserve">(Norman and </w:t>
      </w:r>
      <w:proofErr w:type="spellStart"/>
      <w:r w:rsidR="00CE5821" w:rsidRPr="0013776A">
        <w:rPr>
          <w:color w:val="0D0D0D" w:themeColor="text1" w:themeTint="F2"/>
        </w:rPr>
        <w:t>Jerrard</w:t>
      </w:r>
      <w:proofErr w:type="spellEnd"/>
      <w:r w:rsidR="00CE5821" w:rsidRPr="0013776A">
        <w:rPr>
          <w:color w:val="0D0D0D" w:themeColor="text1" w:themeTint="F2"/>
        </w:rPr>
        <w:t>, 2015)</w:t>
      </w:r>
      <w:r w:rsidR="00C02057">
        <w:t xml:space="preserve">. </w:t>
      </w:r>
      <w:r w:rsidR="0088513F">
        <w:t>Hence, Sainsbury's has been applying g</w:t>
      </w:r>
      <w:r w:rsidR="00881078" w:rsidRPr="001D3160">
        <w:t xml:space="preserve">rowth projections </w:t>
      </w:r>
      <w:r w:rsidR="0088513F">
        <w:t>while improving the skills of the</w:t>
      </w:r>
      <w:r w:rsidR="00881078">
        <w:t xml:space="preserve"> </w:t>
      </w:r>
      <w:r w:rsidR="0088513F">
        <w:t>employees</w:t>
      </w:r>
      <w:r w:rsidR="00471CB9">
        <w:t xml:space="preserve"> and for developing th</w:t>
      </w:r>
      <w:r w:rsidR="00881078" w:rsidRPr="001D3160">
        <w:t xml:space="preserve">e </w:t>
      </w:r>
      <w:r w:rsidR="00471CB9">
        <w:t xml:space="preserve">customer’s service. </w:t>
      </w:r>
      <w:r w:rsidR="00881078" w:rsidRPr="001D3160">
        <w:rPr>
          <w:b/>
        </w:rPr>
        <w:t>E</w:t>
      </w:r>
      <w:r w:rsidR="001868B5">
        <w:rPr>
          <w:b/>
        </w:rPr>
        <w:t xml:space="preserve">mployee-Growth Objectives </w:t>
      </w:r>
      <w:r w:rsidR="001868B5">
        <w:t>are followed in Sainsbury's</w:t>
      </w:r>
      <w:r w:rsidR="00881078" w:rsidRPr="001D3160">
        <w:rPr>
          <w:b/>
        </w:rPr>
        <w:t xml:space="preserve"> </w:t>
      </w:r>
      <w:r w:rsidR="001868B5">
        <w:t>for t</w:t>
      </w:r>
      <w:r w:rsidR="00881078">
        <w:t>he</w:t>
      </w:r>
      <w:r w:rsidR="00881078" w:rsidRPr="001D3160">
        <w:t xml:space="preserve"> employee’s growth </w:t>
      </w:r>
      <w:r w:rsidR="002A6579">
        <w:t>within</w:t>
      </w:r>
      <w:r w:rsidR="00881078" w:rsidRPr="001D3160">
        <w:t xml:space="preserve"> </w:t>
      </w:r>
      <w:r w:rsidR="00742E7F">
        <w:t xml:space="preserve">a </w:t>
      </w:r>
      <w:r w:rsidR="00881078" w:rsidRPr="001D3160">
        <w:t xml:space="preserve">career-oriented </w:t>
      </w:r>
      <w:r w:rsidR="002A6579">
        <w:t>system. This is one of the main key performance ob</w:t>
      </w:r>
      <w:r w:rsidR="00AF0436">
        <w:t xml:space="preserve">jectives where the training, </w:t>
      </w:r>
      <w:r w:rsidR="002A6579">
        <w:t xml:space="preserve">career development programs can develop </w:t>
      </w:r>
      <w:r w:rsidR="00742E7F">
        <w:t xml:space="preserve">the </w:t>
      </w:r>
      <w:r w:rsidR="002A6579">
        <w:t>growth of the employees</w:t>
      </w:r>
      <w:r w:rsidR="00CE5821">
        <w:t xml:space="preserve"> </w:t>
      </w:r>
      <w:r w:rsidR="00CE5821" w:rsidRPr="0085757F">
        <w:rPr>
          <w:color w:val="0D0D0D" w:themeColor="text1" w:themeTint="F2"/>
        </w:rPr>
        <w:t>(Fergusson et al., 2019)</w:t>
      </w:r>
      <w:r w:rsidR="002A6579">
        <w:t xml:space="preserve">. </w:t>
      </w:r>
      <w:r w:rsidR="00AF0436">
        <w:t xml:space="preserve">Training, </w:t>
      </w:r>
      <w:r w:rsidR="00881078" w:rsidRPr="001D3160">
        <w:t xml:space="preserve">development programs </w:t>
      </w:r>
      <w:r w:rsidR="00B77A42">
        <w:t>are developed in Sainsbury's</w:t>
      </w:r>
      <w:r w:rsidR="00B77A42" w:rsidRPr="001D3160">
        <w:t xml:space="preserve"> </w:t>
      </w:r>
      <w:r w:rsidR="00881078" w:rsidRPr="001D3160">
        <w:t xml:space="preserve">for the employees </w:t>
      </w:r>
      <w:r w:rsidR="00B77A42">
        <w:t xml:space="preserve">where they are encouraged to work on their own issues and requirement for productivity and career. </w:t>
      </w:r>
    </w:p>
    <w:p w14:paraId="381B42F5" w14:textId="77777777" w:rsidR="00D07A1D" w:rsidRDefault="00D07A1D" w:rsidP="00881078">
      <w:pPr>
        <w:pStyle w:val="2"/>
      </w:pPr>
      <w:bookmarkStart w:id="17" w:name="_Toc533130034"/>
      <w:bookmarkStart w:id="18" w:name="_Toc67204390"/>
    </w:p>
    <w:p w14:paraId="29A9DA56" w14:textId="77777777" w:rsidR="00D07A1D" w:rsidRDefault="00D07A1D" w:rsidP="00881078">
      <w:pPr>
        <w:pStyle w:val="2"/>
      </w:pPr>
    </w:p>
    <w:p w14:paraId="124FAB6C" w14:textId="727C67DF" w:rsidR="00881078" w:rsidRPr="001D3160" w:rsidRDefault="00757213" w:rsidP="00881078">
      <w:pPr>
        <w:pStyle w:val="2"/>
      </w:pPr>
      <w:r>
        <w:t>1</w:t>
      </w:r>
      <w:r w:rsidR="00881078">
        <w:t>.6 Employee relation and</w:t>
      </w:r>
      <w:r w:rsidR="006668AC">
        <w:t xml:space="preserve"> S</w:t>
      </w:r>
      <w:r w:rsidR="00881078" w:rsidRPr="001D3160">
        <w:t>uccession planning</w:t>
      </w:r>
      <w:bookmarkEnd w:id="17"/>
      <w:bookmarkEnd w:id="18"/>
    </w:p>
    <w:p w14:paraId="4C41D2F0" w14:textId="4928BD7D" w:rsidR="006065CC" w:rsidRDefault="00226F47" w:rsidP="00226F47">
      <w:pPr>
        <w:autoSpaceDE w:val="0"/>
        <w:autoSpaceDN w:val="0"/>
        <w:adjustRightInd w:val="0"/>
        <w:spacing w:after="0"/>
        <w:rPr>
          <w:rFonts w:cs="Times New Roman"/>
          <w:bCs/>
          <w:szCs w:val="23"/>
        </w:rPr>
      </w:pPr>
      <w:r>
        <w:rPr>
          <w:rFonts w:cs="Times New Roman"/>
          <w:bCs/>
          <w:szCs w:val="23"/>
        </w:rPr>
        <w:t>The employee’s career, job satisfaction, motivation, and learning are highly related to employee relation</w:t>
      </w:r>
      <w:r w:rsidR="00742E7F">
        <w:rPr>
          <w:rFonts w:cs="Times New Roman"/>
          <w:bCs/>
          <w:szCs w:val="23"/>
        </w:rPr>
        <w:t>s</w:t>
      </w:r>
      <w:r>
        <w:rPr>
          <w:rFonts w:cs="Times New Roman"/>
          <w:bCs/>
          <w:szCs w:val="23"/>
        </w:rPr>
        <w:t xml:space="preserve"> in the workplace</w:t>
      </w:r>
      <w:r w:rsidR="00FB444B">
        <w:rPr>
          <w:rFonts w:cs="Times New Roman"/>
          <w:bCs/>
          <w:szCs w:val="23"/>
        </w:rPr>
        <w:t xml:space="preserve"> </w:t>
      </w:r>
      <w:r w:rsidR="00FB444B" w:rsidRPr="0013776A">
        <w:rPr>
          <w:color w:val="0D0D0D" w:themeColor="text1" w:themeTint="F2"/>
        </w:rPr>
        <w:t xml:space="preserve">(Nottingham and </w:t>
      </w:r>
      <w:proofErr w:type="spellStart"/>
      <w:r w:rsidR="00FB444B" w:rsidRPr="0013776A">
        <w:rPr>
          <w:color w:val="0D0D0D" w:themeColor="text1" w:themeTint="F2"/>
        </w:rPr>
        <w:t>Akinleye</w:t>
      </w:r>
      <w:proofErr w:type="spellEnd"/>
      <w:r w:rsidR="00FB444B" w:rsidRPr="0013776A">
        <w:rPr>
          <w:color w:val="0D0D0D" w:themeColor="text1" w:themeTint="F2"/>
        </w:rPr>
        <w:t>, 2014)</w:t>
      </w:r>
      <w:r>
        <w:rPr>
          <w:rFonts w:cs="Times New Roman"/>
          <w:bCs/>
          <w:szCs w:val="23"/>
        </w:rPr>
        <w:t xml:space="preserve">. This is another part of HR policy </w:t>
      </w:r>
      <w:r>
        <w:rPr>
          <w:rFonts w:cs="Times New Roman"/>
          <w:bCs/>
          <w:szCs w:val="23"/>
        </w:rPr>
        <w:lastRenderedPageBreak/>
        <w:t xml:space="preserve">that indicates </w:t>
      </w:r>
      <w:r w:rsidR="00742E7F">
        <w:rPr>
          <w:rFonts w:cs="Times New Roman"/>
          <w:bCs/>
          <w:szCs w:val="23"/>
        </w:rPr>
        <w:t xml:space="preserve">a </w:t>
      </w:r>
      <w:r w:rsidR="00881078">
        <w:rPr>
          <w:rFonts w:cs="Times New Roman"/>
          <w:bCs/>
          <w:szCs w:val="23"/>
        </w:rPr>
        <w:t xml:space="preserve">relationship </w:t>
      </w:r>
      <w:r w:rsidR="00881078">
        <w:rPr>
          <w:rFonts w:cs="Times New Roman"/>
          <w:bCs/>
          <w:noProof/>
          <w:szCs w:val="23"/>
        </w:rPr>
        <w:t>between</w:t>
      </w:r>
      <w:r w:rsidR="00881078">
        <w:rPr>
          <w:rFonts w:cs="Times New Roman"/>
          <w:bCs/>
          <w:szCs w:val="23"/>
        </w:rPr>
        <w:t xml:space="preserve"> the employee and the employers</w:t>
      </w:r>
      <w:r>
        <w:rPr>
          <w:rFonts w:cs="Times New Roman"/>
          <w:bCs/>
          <w:szCs w:val="23"/>
        </w:rPr>
        <w:t xml:space="preserve"> for the organisation. </w:t>
      </w:r>
      <w:r>
        <w:t xml:space="preserve">Sainsbury's has always managed </w:t>
      </w:r>
      <w:r>
        <w:rPr>
          <w:rFonts w:cs="Times New Roman"/>
          <w:bCs/>
          <w:szCs w:val="23"/>
        </w:rPr>
        <w:t xml:space="preserve">good </w:t>
      </w:r>
      <w:r w:rsidR="00881078">
        <w:rPr>
          <w:rFonts w:cs="Times New Roman"/>
          <w:bCs/>
          <w:szCs w:val="23"/>
        </w:rPr>
        <w:t>employee relationship</w:t>
      </w:r>
      <w:r w:rsidR="00742E7F">
        <w:rPr>
          <w:rFonts w:cs="Times New Roman"/>
          <w:bCs/>
          <w:szCs w:val="23"/>
        </w:rPr>
        <w:t>s</w:t>
      </w:r>
      <w:r w:rsidR="00881078">
        <w:rPr>
          <w:rFonts w:cs="Times New Roman"/>
          <w:bCs/>
          <w:szCs w:val="23"/>
        </w:rPr>
        <w:t xml:space="preserve"> </w:t>
      </w:r>
      <w:r>
        <w:rPr>
          <w:rFonts w:cs="Times New Roman"/>
          <w:bCs/>
          <w:szCs w:val="23"/>
        </w:rPr>
        <w:t>with the working environment, supports for the employees</w:t>
      </w:r>
      <w:r w:rsidR="00742E7F">
        <w:rPr>
          <w:rFonts w:cs="Times New Roman"/>
          <w:bCs/>
          <w:szCs w:val="23"/>
        </w:rPr>
        <w:t>,</w:t>
      </w:r>
      <w:r>
        <w:rPr>
          <w:rFonts w:cs="Times New Roman"/>
          <w:bCs/>
          <w:szCs w:val="23"/>
        </w:rPr>
        <w:t xml:space="preserve"> and</w:t>
      </w:r>
      <w:r w:rsidR="00881078">
        <w:rPr>
          <w:rFonts w:cs="Times New Roman"/>
          <w:bCs/>
          <w:szCs w:val="23"/>
        </w:rPr>
        <w:t xml:space="preserve"> working and professional </w:t>
      </w:r>
      <w:r w:rsidR="00881078" w:rsidRPr="001D3160">
        <w:rPr>
          <w:rFonts w:cs="Times New Roman"/>
          <w:bCs/>
          <w:szCs w:val="23"/>
        </w:rPr>
        <w:t xml:space="preserve">relation </w:t>
      </w:r>
      <w:r w:rsidR="006065CC">
        <w:rPr>
          <w:rFonts w:cs="Times New Roman"/>
          <w:bCs/>
          <w:szCs w:val="23"/>
        </w:rPr>
        <w:t>among the employees.</w:t>
      </w:r>
    </w:p>
    <w:p w14:paraId="0628B2D0" w14:textId="30C56DD6" w:rsidR="00A9362A" w:rsidRDefault="006065CC" w:rsidP="006065CC">
      <w:pPr>
        <w:autoSpaceDE w:val="0"/>
        <w:autoSpaceDN w:val="0"/>
        <w:adjustRightInd w:val="0"/>
        <w:spacing w:after="0"/>
        <w:rPr>
          <w:rFonts w:cs="Times New Roman"/>
          <w:bCs/>
          <w:szCs w:val="23"/>
        </w:rPr>
      </w:pPr>
      <w:r>
        <w:rPr>
          <w:rFonts w:cs="Times New Roman"/>
          <w:bCs/>
          <w:szCs w:val="23"/>
        </w:rPr>
        <w:t>A good</w:t>
      </w:r>
      <w:r w:rsidR="00881078" w:rsidRPr="001D3160">
        <w:rPr>
          <w:rFonts w:cs="Times New Roman"/>
          <w:bCs/>
          <w:szCs w:val="23"/>
        </w:rPr>
        <w:t xml:space="preserve"> employee relation </w:t>
      </w:r>
      <w:r>
        <w:rPr>
          <w:rFonts w:cs="Times New Roman"/>
          <w:bCs/>
          <w:szCs w:val="23"/>
        </w:rPr>
        <w:t>can influence the thinking of the employees towards the employers and organisation</w:t>
      </w:r>
      <w:r w:rsidR="00C477BA">
        <w:rPr>
          <w:rFonts w:cs="Times New Roman"/>
          <w:bCs/>
          <w:szCs w:val="23"/>
        </w:rPr>
        <w:t xml:space="preserve"> </w:t>
      </w:r>
      <w:r w:rsidR="00C477BA" w:rsidRPr="00A509A2">
        <w:t>(</w:t>
      </w:r>
      <w:proofErr w:type="spellStart"/>
      <w:r w:rsidR="00C477BA" w:rsidRPr="00A509A2">
        <w:t>Borissov</w:t>
      </w:r>
      <w:proofErr w:type="spellEnd"/>
      <w:r w:rsidR="00C477BA" w:rsidRPr="00A509A2">
        <w:t xml:space="preserve"> and </w:t>
      </w:r>
      <w:proofErr w:type="spellStart"/>
      <w:r w:rsidR="00C477BA" w:rsidRPr="00A509A2">
        <w:t>Hellier</w:t>
      </w:r>
      <w:proofErr w:type="spellEnd"/>
      <w:r w:rsidR="00C477BA" w:rsidRPr="00A509A2">
        <w:t>, 2013)</w:t>
      </w:r>
      <w:r>
        <w:rPr>
          <w:rFonts w:cs="Times New Roman"/>
          <w:bCs/>
          <w:szCs w:val="23"/>
        </w:rPr>
        <w:t xml:space="preserve">. The loyalty among the employees can be higher if they are treated fairly under </w:t>
      </w:r>
      <w:r w:rsidR="00742E7F">
        <w:rPr>
          <w:rFonts w:cs="Times New Roman"/>
          <w:bCs/>
          <w:szCs w:val="23"/>
        </w:rPr>
        <w:t xml:space="preserve">the </w:t>
      </w:r>
      <w:r>
        <w:rPr>
          <w:rFonts w:cs="Times New Roman"/>
          <w:bCs/>
          <w:szCs w:val="23"/>
        </w:rPr>
        <w:t xml:space="preserve">employee relationship. </w:t>
      </w:r>
      <w:r>
        <w:t>Sainsbury's has been following employment legislation, equality</w:t>
      </w:r>
      <w:r w:rsidR="00742E7F">
        <w:t>,</w:t>
      </w:r>
      <w:r>
        <w:t xml:space="preserve"> and health safety work act while fulfilling the right of the employee</w:t>
      </w:r>
      <w:r w:rsidR="00CE5821">
        <w:t xml:space="preserve"> </w:t>
      </w:r>
      <w:r w:rsidR="00CE5821" w:rsidRPr="00D14E17">
        <w:rPr>
          <w:szCs w:val="24"/>
          <w:lang w:eastAsia="en-AU"/>
        </w:rPr>
        <w:t>(</w:t>
      </w:r>
      <w:proofErr w:type="spellStart"/>
      <w:r w:rsidR="00CE5821" w:rsidRPr="00D14E17">
        <w:rPr>
          <w:szCs w:val="24"/>
          <w:lang w:eastAsia="en-AU"/>
        </w:rPr>
        <w:t>Shirshova</w:t>
      </w:r>
      <w:proofErr w:type="spellEnd"/>
      <w:r w:rsidR="00CE5821" w:rsidRPr="00D14E17">
        <w:rPr>
          <w:szCs w:val="24"/>
          <w:lang w:eastAsia="en-AU"/>
        </w:rPr>
        <w:t xml:space="preserve"> and </w:t>
      </w:r>
      <w:proofErr w:type="spellStart"/>
      <w:r w:rsidR="00CE5821" w:rsidRPr="00D14E17">
        <w:rPr>
          <w:szCs w:val="24"/>
          <w:lang w:eastAsia="en-AU"/>
        </w:rPr>
        <w:t>Pototskaya</w:t>
      </w:r>
      <w:proofErr w:type="spellEnd"/>
      <w:r w:rsidR="00CE5821" w:rsidRPr="00D14E17">
        <w:rPr>
          <w:szCs w:val="24"/>
          <w:lang w:eastAsia="en-AU"/>
        </w:rPr>
        <w:t>, 2020)</w:t>
      </w:r>
      <w:r>
        <w:t xml:space="preserve">. In the meantime, </w:t>
      </w:r>
      <w:r>
        <w:rPr>
          <w:rFonts w:cs="Times New Roman"/>
          <w:bCs/>
          <w:szCs w:val="23"/>
        </w:rPr>
        <w:t xml:space="preserve">they maintained proper </w:t>
      </w:r>
      <w:r w:rsidR="00881078" w:rsidRPr="001D3160">
        <w:rPr>
          <w:rFonts w:cs="Times New Roman"/>
          <w:bCs/>
          <w:szCs w:val="23"/>
        </w:rPr>
        <w:t>contractual relationship</w:t>
      </w:r>
      <w:r w:rsidR="00742E7F">
        <w:rPr>
          <w:rFonts w:cs="Times New Roman"/>
          <w:bCs/>
          <w:szCs w:val="23"/>
        </w:rPr>
        <w:t>s</w:t>
      </w:r>
      <w:r w:rsidR="00881078" w:rsidRPr="001D3160">
        <w:rPr>
          <w:rFonts w:cs="Times New Roman"/>
          <w:bCs/>
          <w:szCs w:val="23"/>
        </w:rPr>
        <w:t xml:space="preserve"> </w:t>
      </w:r>
      <w:r w:rsidR="00A9362A">
        <w:rPr>
          <w:rFonts w:cs="Times New Roman"/>
          <w:bCs/>
          <w:szCs w:val="23"/>
        </w:rPr>
        <w:t>while managing</w:t>
      </w:r>
      <w:r w:rsidR="00881078">
        <w:t xml:space="preserve"> </w:t>
      </w:r>
      <w:r w:rsidR="00742E7F">
        <w:t xml:space="preserve">the </w:t>
      </w:r>
      <w:r w:rsidR="00881078">
        <w:t>responsibility and ability</w:t>
      </w:r>
      <w:r w:rsidR="00A9362A">
        <w:t xml:space="preserve"> of the employee to maintain their performance</w:t>
      </w:r>
      <w:r w:rsidR="00881078" w:rsidRPr="001D3160">
        <w:rPr>
          <w:rFonts w:cs="Times New Roman"/>
          <w:bCs/>
          <w:szCs w:val="23"/>
        </w:rPr>
        <w:t>.</w:t>
      </w:r>
    </w:p>
    <w:p w14:paraId="5322353C" w14:textId="567F9E00" w:rsidR="00881078" w:rsidRDefault="00881078" w:rsidP="000F02BF"/>
    <w:p w14:paraId="78DD5CE8" w14:textId="63D972C2" w:rsidR="004C1246" w:rsidRDefault="004C1246" w:rsidP="000F02BF"/>
    <w:p w14:paraId="28147749" w14:textId="7A771154" w:rsidR="004C1246" w:rsidRDefault="004C1246" w:rsidP="000F02BF"/>
    <w:p w14:paraId="44E0AE10" w14:textId="678EAF19" w:rsidR="004C1246" w:rsidRDefault="004C1246" w:rsidP="000F02BF"/>
    <w:p w14:paraId="67E04E03" w14:textId="043CDF68" w:rsidR="004C1246" w:rsidRDefault="004C1246" w:rsidP="000F02BF"/>
    <w:p w14:paraId="2E53387A" w14:textId="172D92CD" w:rsidR="004C1246" w:rsidRDefault="004C1246" w:rsidP="000F02BF"/>
    <w:p w14:paraId="4A6590B3" w14:textId="42DFF9BF" w:rsidR="004C1246" w:rsidRDefault="004C1246" w:rsidP="000F02BF"/>
    <w:p w14:paraId="257CFBDD" w14:textId="3A364B9A" w:rsidR="004C1246" w:rsidRDefault="004C1246" w:rsidP="000F02BF"/>
    <w:p w14:paraId="4FFF2345" w14:textId="442C10BA" w:rsidR="004C1246" w:rsidRDefault="004C1246" w:rsidP="000F02BF"/>
    <w:p w14:paraId="698A8A02" w14:textId="07B40732" w:rsidR="004C1246" w:rsidRDefault="004C1246" w:rsidP="000F02BF"/>
    <w:p w14:paraId="2084CF60" w14:textId="390DE2E2" w:rsidR="004C1246" w:rsidRDefault="004C1246" w:rsidP="000F02BF"/>
    <w:p w14:paraId="64C5C0C8" w14:textId="5EE00462" w:rsidR="004C1246" w:rsidRDefault="004C1246" w:rsidP="000F02BF"/>
    <w:p w14:paraId="5315054F" w14:textId="2585767C" w:rsidR="004C1246" w:rsidRDefault="004C1246" w:rsidP="000F02BF"/>
    <w:p w14:paraId="0C1F48B2" w14:textId="239B7EB3" w:rsidR="004C1246" w:rsidRDefault="004C1246" w:rsidP="000F02BF"/>
    <w:p w14:paraId="1F5858B8" w14:textId="77777777" w:rsidR="004C1246" w:rsidRDefault="004C1246" w:rsidP="000F02BF"/>
    <w:p w14:paraId="7F09970E" w14:textId="08D398DF" w:rsidR="00881078" w:rsidRPr="001D3160" w:rsidRDefault="002560CA" w:rsidP="00881078">
      <w:pPr>
        <w:pStyle w:val="1"/>
      </w:pPr>
      <w:bookmarkStart w:id="19" w:name="_Toc533130036"/>
      <w:bookmarkStart w:id="20" w:name="_Toc67204391"/>
      <w:r>
        <w:lastRenderedPageBreak/>
        <w:t>2.</w:t>
      </w:r>
      <w:r w:rsidR="00881078" w:rsidRPr="001D3160">
        <w:t xml:space="preserve"> </w:t>
      </w:r>
      <w:r w:rsidR="00AF0436">
        <w:t xml:space="preserve"> To d</w:t>
      </w:r>
      <w:r w:rsidR="00881078" w:rsidRPr="001D3160">
        <w:t>evelop a plan to meet the identified development needs and expectations of an individual.</w:t>
      </w:r>
      <w:bookmarkEnd w:id="19"/>
      <w:bookmarkEnd w:id="20"/>
    </w:p>
    <w:p w14:paraId="2DF4EDFF" w14:textId="34623E44" w:rsidR="00881078" w:rsidRDefault="00525043" w:rsidP="00881078">
      <w:pPr>
        <w:pStyle w:val="2"/>
      </w:pPr>
      <w:bookmarkStart w:id="21" w:name="_Toc533130037"/>
      <w:bookmarkStart w:id="22" w:name="_Toc67204392"/>
      <w:r>
        <w:t>2</w:t>
      </w:r>
      <w:r w:rsidR="00881078">
        <w:t xml:space="preserve">.1 </w:t>
      </w:r>
      <w:r w:rsidR="00AF0436">
        <w:t xml:space="preserve">   </w:t>
      </w:r>
      <w:bookmarkStart w:id="23" w:name="_GoBack"/>
      <w:bookmarkEnd w:id="23"/>
      <w:r w:rsidR="00881078">
        <w:t>Skills Audit</w:t>
      </w:r>
      <w:bookmarkEnd w:id="21"/>
      <w:bookmarkEnd w:id="22"/>
    </w:p>
    <w:p w14:paraId="285B177F" w14:textId="53F67645" w:rsidR="00881078" w:rsidRPr="001D3160" w:rsidRDefault="00525043" w:rsidP="00620EA9">
      <w:r>
        <w:t>I have been working as Assistant HR Manager of Sainsbury's</w:t>
      </w:r>
      <w:r w:rsidR="009E6764">
        <w:t xml:space="preserve"> and I am looking for the post of HR manager in London branch of the company. </w:t>
      </w:r>
      <w:r w:rsidR="00881078">
        <w:t>For the development of the career</w:t>
      </w:r>
      <w:r w:rsidR="009E6764">
        <w:t>, I need to work on my skills and learning. The employees need to focus on their weaknes</w:t>
      </w:r>
      <w:r w:rsidR="00742E7F">
        <w:t>se</w:t>
      </w:r>
      <w:r w:rsidR="009E6764">
        <w:t>s and limitation which can impose threats to</w:t>
      </w:r>
      <w:r w:rsidR="00881078">
        <w:t xml:space="preserve"> em</w:t>
      </w:r>
      <w:r w:rsidR="00620EA9">
        <w:t>ployability skills</w:t>
      </w:r>
      <w:r w:rsidR="005D51B8">
        <w:t xml:space="preserve"> </w:t>
      </w:r>
      <w:r w:rsidR="00444E79" w:rsidRPr="0013776A">
        <w:rPr>
          <w:color w:val="0D0D0D" w:themeColor="text1" w:themeTint="F2"/>
        </w:rPr>
        <w:t>(Ions and Minton, 2012)</w:t>
      </w:r>
      <w:r w:rsidR="00620EA9">
        <w:t xml:space="preserve">. Identification of </w:t>
      </w:r>
      <w:r w:rsidR="00881078">
        <w:t>own worth and effectiveness</w:t>
      </w:r>
      <w:r w:rsidR="00620EA9">
        <w:t xml:space="preserve"> can allow the individual to bring changes to their skills and learning. I chose to work on my skills, knowledge, and capabilities. Thus, my</w:t>
      </w:r>
      <w:r w:rsidR="00881078">
        <w:rPr>
          <w:rFonts w:cs="Times New Roman"/>
          <w:szCs w:val="24"/>
        </w:rPr>
        <w:t xml:space="preserve"> skills audit </w:t>
      </w:r>
      <w:r w:rsidR="00620EA9">
        <w:rPr>
          <w:rFonts w:cs="Times New Roman"/>
          <w:szCs w:val="24"/>
        </w:rPr>
        <w:t>is represented below:</w:t>
      </w:r>
    </w:p>
    <w:tbl>
      <w:tblPr>
        <w:tblStyle w:val="-6"/>
        <w:tblW w:w="0" w:type="auto"/>
        <w:tblLook w:val="04A0" w:firstRow="1" w:lastRow="0" w:firstColumn="1" w:lastColumn="0" w:noHBand="0" w:noVBand="1"/>
      </w:tblPr>
      <w:tblGrid>
        <w:gridCol w:w="4675"/>
        <w:gridCol w:w="4675"/>
      </w:tblGrid>
      <w:tr w:rsidR="00881078" w:rsidRPr="00D043EF" w14:paraId="285F2A52" w14:textId="77777777" w:rsidTr="008953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9A11E08" w14:textId="77777777" w:rsidR="00881078" w:rsidRPr="00D043EF" w:rsidRDefault="00881078" w:rsidP="00895312">
            <w:pPr>
              <w:rPr>
                <w:b w:val="0"/>
              </w:rPr>
            </w:pPr>
            <w:r w:rsidRPr="00D043EF">
              <w:rPr>
                <w:b w:val="0"/>
              </w:rPr>
              <w:t xml:space="preserve">Skills that I have </w:t>
            </w:r>
          </w:p>
        </w:tc>
        <w:tc>
          <w:tcPr>
            <w:tcW w:w="4675" w:type="dxa"/>
          </w:tcPr>
          <w:p w14:paraId="4509E9E7" w14:textId="77777777" w:rsidR="00881078" w:rsidRPr="00D043EF" w:rsidRDefault="00881078" w:rsidP="00895312">
            <w:pPr>
              <w:cnfStyle w:val="100000000000" w:firstRow="1" w:lastRow="0" w:firstColumn="0" w:lastColumn="0" w:oddVBand="0" w:evenVBand="0" w:oddHBand="0" w:evenHBand="0" w:firstRowFirstColumn="0" w:firstRowLastColumn="0" w:lastRowFirstColumn="0" w:lastRowLastColumn="0"/>
              <w:rPr>
                <w:b w:val="0"/>
              </w:rPr>
            </w:pPr>
            <w:r w:rsidRPr="00D043EF">
              <w:rPr>
                <w:b w:val="0"/>
              </w:rPr>
              <w:t xml:space="preserve">Ratings </w:t>
            </w:r>
          </w:p>
        </w:tc>
      </w:tr>
      <w:tr w:rsidR="00881078" w:rsidRPr="00D043EF" w14:paraId="738EB83B" w14:textId="77777777" w:rsidTr="008953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5E758BD" w14:textId="5564BB3C" w:rsidR="00881078" w:rsidRDefault="00881078" w:rsidP="00895312">
            <w:pPr>
              <w:rPr>
                <w:b w:val="0"/>
              </w:rPr>
            </w:pPr>
            <w:r w:rsidRPr="00D043EF">
              <w:rPr>
                <w:b w:val="0"/>
              </w:rPr>
              <w:t>Communication</w:t>
            </w:r>
            <w:r w:rsidR="001F6BE8">
              <w:rPr>
                <w:b w:val="0"/>
              </w:rPr>
              <w:t xml:space="preserve"> and Interpersonal</w:t>
            </w:r>
            <w:r w:rsidRPr="00D043EF">
              <w:rPr>
                <w:b w:val="0"/>
              </w:rPr>
              <w:t xml:space="preserve"> skills</w:t>
            </w:r>
          </w:p>
          <w:p w14:paraId="146FD061" w14:textId="6784CC06" w:rsidR="000F609B" w:rsidRPr="00D043EF" w:rsidRDefault="000F609B" w:rsidP="00895312">
            <w:pPr>
              <w:rPr>
                <w:b w:val="0"/>
              </w:rPr>
            </w:pPr>
            <w:r>
              <w:rPr>
                <w:b w:val="0"/>
              </w:rPr>
              <w:t>Researching skills</w:t>
            </w:r>
          </w:p>
          <w:p w14:paraId="77443967" w14:textId="63B12F8D" w:rsidR="00881078" w:rsidRDefault="000F609B" w:rsidP="00895312">
            <w:pPr>
              <w:rPr>
                <w:b w:val="0"/>
              </w:rPr>
            </w:pPr>
            <w:r>
              <w:rPr>
                <w:b w:val="0"/>
              </w:rPr>
              <w:t>N</w:t>
            </w:r>
            <w:r w:rsidR="00881078">
              <w:rPr>
                <w:b w:val="0"/>
              </w:rPr>
              <w:t>egotiation skills</w:t>
            </w:r>
          </w:p>
          <w:p w14:paraId="1F7A1C73" w14:textId="11D84B51" w:rsidR="000F609B" w:rsidRDefault="000F609B" w:rsidP="00895312">
            <w:pPr>
              <w:rPr>
                <w:b w:val="0"/>
              </w:rPr>
            </w:pPr>
            <w:r>
              <w:rPr>
                <w:b w:val="0"/>
              </w:rPr>
              <w:t>Observational skills</w:t>
            </w:r>
          </w:p>
          <w:p w14:paraId="31CE14C7" w14:textId="088D7E8D" w:rsidR="000F609B" w:rsidRDefault="000F609B" w:rsidP="00895312">
            <w:pPr>
              <w:rPr>
                <w:b w:val="0"/>
              </w:rPr>
            </w:pPr>
            <w:r>
              <w:rPr>
                <w:b w:val="0"/>
              </w:rPr>
              <w:t>Presentation and Technical skills</w:t>
            </w:r>
          </w:p>
          <w:p w14:paraId="33851CF2" w14:textId="15D804EB" w:rsidR="00881078" w:rsidRDefault="000F609B" w:rsidP="00895312">
            <w:pPr>
              <w:rPr>
                <w:b w:val="0"/>
              </w:rPr>
            </w:pPr>
            <w:r>
              <w:rPr>
                <w:b w:val="0"/>
              </w:rPr>
              <w:t>Organis</w:t>
            </w:r>
            <w:r w:rsidR="00881078">
              <w:rPr>
                <w:b w:val="0"/>
              </w:rPr>
              <w:t>ing skills</w:t>
            </w:r>
          </w:p>
          <w:p w14:paraId="14B43A8C" w14:textId="77777777" w:rsidR="00881078" w:rsidRDefault="00881078" w:rsidP="00895312">
            <w:pPr>
              <w:rPr>
                <w:b w:val="0"/>
              </w:rPr>
            </w:pPr>
            <w:r>
              <w:rPr>
                <w:b w:val="0"/>
              </w:rPr>
              <w:t xml:space="preserve">Management skills </w:t>
            </w:r>
          </w:p>
          <w:p w14:paraId="6136BD09" w14:textId="77777777" w:rsidR="00881078" w:rsidRDefault="00881078" w:rsidP="00895312">
            <w:pPr>
              <w:rPr>
                <w:b w:val="0"/>
              </w:rPr>
            </w:pPr>
            <w:r>
              <w:rPr>
                <w:b w:val="0"/>
              </w:rPr>
              <w:t>Team working skills</w:t>
            </w:r>
          </w:p>
          <w:p w14:paraId="2784EAAD" w14:textId="6C76D4E0" w:rsidR="00881078" w:rsidRPr="00D043EF" w:rsidRDefault="00881078" w:rsidP="00895312">
            <w:pPr>
              <w:rPr>
                <w:b w:val="0"/>
              </w:rPr>
            </w:pPr>
            <w:r>
              <w:rPr>
                <w:b w:val="0"/>
              </w:rPr>
              <w:t>Leadership skills</w:t>
            </w:r>
          </w:p>
        </w:tc>
        <w:tc>
          <w:tcPr>
            <w:tcW w:w="4675" w:type="dxa"/>
          </w:tcPr>
          <w:p w14:paraId="174CAE83" w14:textId="77777777" w:rsidR="00881078" w:rsidRDefault="000F609B" w:rsidP="00895312">
            <w:pPr>
              <w:cnfStyle w:val="000000100000" w:firstRow="0" w:lastRow="0" w:firstColumn="0" w:lastColumn="0" w:oddVBand="0" w:evenVBand="0" w:oddHBand="1" w:evenHBand="0" w:firstRowFirstColumn="0" w:firstRowLastColumn="0" w:lastRowFirstColumn="0" w:lastRowLastColumn="0"/>
            </w:pPr>
            <w:r>
              <w:t>4</w:t>
            </w:r>
          </w:p>
          <w:p w14:paraId="3A846E8D" w14:textId="77777777" w:rsidR="000F609B" w:rsidRDefault="000F609B" w:rsidP="00895312">
            <w:pPr>
              <w:cnfStyle w:val="000000100000" w:firstRow="0" w:lastRow="0" w:firstColumn="0" w:lastColumn="0" w:oddVBand="0" w:evenVBand="0" w:oddHBand="1" w:evenHBand="0" w:firstRowFirstColumn="0" w:firstRowLastColumn="0" w:lastRowFirstColumn="0" w:lastRowLastColumn="0"/>
            </w:pPr>
            <w:r>
              <w:t>4</w:t>
            </w:r>
          </w:p>
          <w:p w14:paraId="6D8C764D" w14:textId="77777777" w:rsidR="000F609B" w:rsidRDefault="000F609B" w:rsidP="00895312">
            <w:pPr>
              <w:cnfStyle w:val="000000100000" w:firstRow="0" w:lastRow="0" w:firstColumn="0" w:lastColumn="0" w:oddVBand="0" w:evenVBand="0" w:oddHBand="1" w:evenHBand="0" w:firstRowFirstColumn="0" w:firstRowLastColumn="0" w:lastRowFirstColumn="0" w:lastRowLastColumn="0"/>
            </w:pPr>
            <w:r>
              <w:t>4</w:t>
            </w:r>
          </w:p>
          <w:p w14:paraId="24D8B455" w14:textId="77777777" w:rsidR="000F609B" w:rsidRDefault="000F609B" w:rsidP="00895312">
            <w:pPr>
              <w:cnfStyle w:val="000000100000" w:firstRow="0" w:lastRow="0" w:firstColumn="0" w:lastColumn="0" w:oddVBand="0" w:evenVBand="0" w:oddHBand="1" w:evenHBand="0" w:firstRowFirstColumn="0" w:firstRowLastColumn="0" w:lastRowFirstColumn="0" w:lastRowLastColumn="0"/>
            </w:pPr>
            <w:r>
              <w:t>3</w:t>
            </w:r>
          </w:p>
          <w:p w14:paraId="676838B0" w14:textId="77777777" w:rsidR="000F609B" w:rsidRDefault="000F609B" w:rsidP="00895312">
            <w:pPr>
              <w:cnfStyle w:val="000000100000" w:firstRow="0" w:lastRow="0" w:firstColumn="0" w:lastColumn="0" w:oddVBand="0" w:evenVBand="0" w:oddHBand="1" w:evenHBand="0" w:firstRowFirstColumn="0" w:firstRowLastColumn="0" w:lastRowFirstColumn="0" w:lastRowLastColumn="0"/>
            </w:pPr>
            <w:r>
              <w:t>4</w:t>
            </w:r>
          </w:p>
          <w:p w14:paraId="6652C0BD" w14:textId="77777777" w:rsidR="000F609B" w:rsidRDefault="000F609B" w:rsidP="00895312">
            <w:pPr>
              <w:cnfStyle w:val="000000100000" w:firstRow="0" w:lastRow="0" w:firstColumn="0" w:lastColumn="0" w:oddVBand="0" w:evenVBand="0" w:oddHBand="1" w:evenHBand="0" w:firstRowFirstColumn="0" w:firstRowLastColumn="0" w:lastRowFirstColumn="0" w:lastRowLastColumn="0"/>
            </w:pPr>
            <w:r>
              <w:t>3</w:t>
            </w:r>
          </w:p>
          <w:p w14:paraId="0DD74943" w14:textId="77777777" w:rsidR="000F609B" w:rsidRDefault="000F609B" w:rsidP="00895312">
            <w:pPr>
              <w:cnfStyle w:val="000000100000" w:firstRow="0" w:lastRow="0" w:firstColumn="0" w:lastColumn="0" w:oddVBand="0" w:evenVBand="0" w:oddHBand="1" w:evenHBand="0" w:firstRowFirstColumn="0" w:firstRowLastColumn="0" w:lastRowFirstColumn="0" w:lastRowLastColumn="0"/>
            </w:pPr>
            <w:r>
              <w:t>4</w:t>
            </w:r>
          </w:p>
          <w:p w14:paraId="4B5E4890" w14:textId="77777777" w:rsidR="000F609B" w:rsidRDefault="000F609B" w:rsidP="00895312">
            <w:pPr>
              <w:cnfStyle w:val="000000100000" w:firstRow="0" w:lastRow="0" w:firstColumn="0" w:lastColumn="0" w:oddVBand="0" w:evenVBand="0" w:oddHBand="1" w:evenHBand="0" w:firstRowFirstColumn="0" w:firstRowLastColumn="0" w:lastRowFirstColumn="0" w:lastRowLastColumn="0"/>
            </w:pPr>
            <w:r>
              <w:t>3</w:t>
            </w:r>
          </w:p>
          <w:p w14:paraId="312BACBE" w14:textId="5109FA4B" w:rsidR="000F609B" w:rsidRPr="00D043EF" w:rsidRDefault="000F609B" w:rsidP="00895312">
            <w:pPr>
              <w:cnfStyle w:val="000000100000" w:firstRow="0" w:lastRow="0" w:firstColumn="0" w:lastColumn="0" w:oddVBand="0" w:evenVBand="0" w:oddHBand="1" w:evenHBand="0" w:firstRowFirstColumn="0" w:firstRowLastColumn="0" w:lastRowFirstColumn="0" w:lastRowLastColumn="0"/>
            </w:pPr>
            <w:r>
              <w:t>4</w:t>
            </w:r>
          </w:p>
        </w:tc>
      </w:tr>
      <w:tr w:rsidR="00881078" w:rsidRPr="00D043EF" w14:paraId="21B450AF" w14:textId="77777777" w:rsidTr="00895312">
        <w:tc>
          <w:tcPr>
            <w:cnfStyle w:val="001000000000" w:firstRow="0" w:lastRow="0" w:firstColumn="1" w:lastColumn="0" w:oddVBand="0" w:evenVBand="0" w:oddHBand="0" w:evenHBand="0" w:firstRowFirstColumn="0" w:firstRowLastColumn="0" w:lastRowFirstColumn="0" w:lastRowLastColumn="0"/>
            <w:tcW w:w="4675" w:type="dxa"/>
          </w:tcPr>
          <w:p w14:paraId="453EAD03" w14:textId="77777777" w:rsidR="00881078" w:rsidRPr="00D043EF" w:rsidRDefault="00881078" w:rsidP="00895312">
            <w:pPr>
              <w:rPr>
                <w:b w:val="0"/>
              </w:rPr>
            </w:pPr>
            <w:r w:rsidRPr="00D043EF">
              <w:rPr>
                <w:b w:val="0"/>
              </w:rPr>
              <w:t xml:space="preserve">Skills that I need to develop </w:t>
            </w:r>
          </w:p>
        </w:tc>
        <w:tc>
          <w:tcPr>
            <w:tcW w:w="4675" w:type="dxa"/>
          </w:tcPr>
          <w:p w14:paraId="1080366B" w14:textId="3E2B5B56" w:rsidR="00881078" w:rsidRPr="00D043EF" w:rsidRDefault="000F609B" w:rsidP="00895312">
            <w:pPr>
              <w:cnfStyle w:val="000000000000" w:firstRow="0" w:lastRow="0" w:firstColumn="0" w:lastColumn="0" w:oddVBand="0" w:evenVBand="0" w:oddHBand="0" w:evenHBand="0" w:firstRowFirstColumn="0" w:firstRowLastColumn="0" w:lastRowFirstColumn="0" w:lastRowLastColumn="0"/>
            </w:pPr>
            <w:r>
              <w:t>4</w:t>
            </w:r>
          </w:p>
        </w:tc>
      </w:tr>
      <w:tr w:rsidR="00881078" w:rsidRPr="00D043EF" w14:paraId="1CA440CF" w14:textId="77777777" w:rsidTr="008953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D880AB0" w14:textId="77777777" w:rsidR="00881078" w:rsidRDefault="00881078" w:rsidP="00895312">
            <w:pPr>
              <w:rPr>
                <w:b w:val="0"/>
              </w:rPr>
            </w:pPr>
            <w:r>
              <w:rPr>
                <w:b w:val="0"/>
              </w:rPr>
              <w:t>Problem-solving skill</w:t>
            </w:r>
          </w:p>
          <w:p w14:paraId="070ED5DC" w14:textId="76F0E8D4" w:rsidR="00881078" w:rsidRDefault="00881078" w:rsidP="00895312">
            <w:pPr>
              <w:rPr>
                <w:b w:val="0"/>
              </w:rPr>
            </w:pPr>
            <w:r>
              <w:rPr>
                <w:b w:val="0"/>
              </w:rPr>
              <w:t>Decision making skills</w:t>
            </w:r>
          </w:p>
          <w:p w14:paraId="55860B34" w14:textId="77777777" w:rsidR="00881078" w:rsidRDefault="00881078" w:rsidP="00895312">
            <w:pPr>
              <w:rPr>
                <w:b w:val="0"/>
              </w:rPr>
            </w:pPr>
            <w:r>
              <w:rPr>
                <w:b w:val="0"/>
              </w:rPr>
              <w:t>Time management skills</w:t>
            </w:r>
          </w:p>
          <w:p w14:paraId="30B0E275" w14:textId="77777777" w:rsidR="00BD5C32" w:rsidRDefault="00BD5C32" w:rsidP="00BD5C32">
            <w:pPr>
              <w:rPr>
                <w:b w:val="0"/>
              </w:rPr>
            </w:pPr>
            <w:r>
              <w:rPr>
                <w:b w:val="0"/>
              </w:rPr>
              <w:t>Adaptability skills</w:t>
            </w:r>
          </w:p>
          <w:p w14:paraId="6036EAA0" w14:textId="4413A318" w:rsidR="00BD5C32" w:rsidRPr="00D043EF" w:rsidRDefault="00BD5C32" w:rsidP="00895312">
            <w:pPr>
              <w:rPr>
                <w:b w:val="0"/>
              </w:rPr>
            </w:pPr>
            <w:r>
              <w:rPr>
                <w:b w:val="0"/>
              </w:rPr>
              <w:t>Self-management skills</w:t>
            </w:r>
          </w:p>
        </w:tc>
        <w:tc>
          <w:tcPr>
            <w:tcW w:w="4675" w:type="dxa"/>
          </w:tcPr>
          <w:p w14:paraId="45BCC4B1" w14:textId="77777777" w:rsidR="00881078" w:rsidRDefault="000F609B" w:rsidP="00895312">
            <w:pPr>
              <w:cnfStyle w:val="000000100000" w:firstRow="0" w:lastRow="0" w:firstColumn="0" w:lastColumn="0" w:oddVBand="0" w:evenVBand="0" w:oddHBand="1" w:evenHBand="0" w:firstRowFirstColumn="0" w:firstRowLastColumn="0" w:lastRowFirstColumn="0" w:lastRowLastColumn="0"/>
            </w:pPr>
            <w:r>
              <w:t>2</w:t>
            </w:r>
          </w:p>
          <w:p w14:paraId="137567FB" w14:textId="77777777" w:rsidR="000F609B" w:rsidRDefault="00BD5C32" w:rsidP="00895312">
            <w:pPr>
              <w:cnfStyle w:val="000000100000" w:firstRow="0" w:lastRow="0" w:firstColumn="0" w:lastColumn="0" w:oddVBand="0" w:evenVBand="0" w:oddHBand="1" w:evenHBand="0" w:firstRowFirstColumn="0" w:firstRowLastColumn="0" w:lastRowFirstColumn="0" w:lastRowLastColumn="0"/>
            </w:pPr>
            <w:r>
              <w:t>3</w:t>
            </w:r>
          </w:p>
          <w:p w14:paraId="0E3DA82B" w14:textId="77777777" w:rsidR="00BD5C32" w:rsidRDefault="00BD5C32" w:rsidP="00895312">
            <w:pPr>
              <w:cnfStyle w:val="000000100000" w:firstRow="0" w:lastRow="0" w:firstColumn="0" w:lastColumn="0" w:oddVBand="0" w:evenVBand="0" w:oddHBand="1" w:evenHBand="0" w:firstRowFirstColumn="0" w:firstRowLastColumn="0" w:lastRowFirstColumn="0" w:lastRowLastColumn="0"/>
            </w:pPr>
            <w:r>
              <w:t>2</w:t>
            </w:r>
          </w:p>
          <w:p w14:paraId="1AB02CEE" w14:textId="77777777" w:rsidR="00BD5C32" w:rsidRDefault="00BD5C32" w:rsidP="00895312">
            <w:pPr>
              <w:cnfStyle w:val="000000100000" w:firstRow="0" w:lastRow="0" w:firstColumn="0" w:lastColumn="0" w:oddVBand="0" w:evenVBand="0" w:oddHBand="1" w:evenHBand="0" w:firstRowFirstColumn="0" w:firstRowLastColumn="0" w:lastRowFirstColumn="0" w:lastRowLastColumn="0"/>
            </w:pPr>
            <w:r>
              <w:t>2</w:t>
            </w:r>
          </w:p>
          <w:p w14:paraId="35D3E27A" w14:textId="17C7B86F" w:rsidR="00BD5C32" w:rsidRPr="00D043EF" w:rsidRDefault="00BD5C32" w:rsidP="00895312">
            <w:pPr>
              <w:cnfStyle w:val="000000100000" w:firstRow="0" w:lastRow="0" w:firstColumn="0" w:lastColumn="0" w:oddVBand="0" w:evenVBand="0" w:oddHBand="1" w:evenHBand="0" w:firstRowFirstColumn="0" w:firstRowLastColumn="0" w:lastRowFirstColumn="0" w:lastRowLastColumn="0"/>
            </w:pPr>
            <w:r>
              <w:t>2</w:t>
            </w:r>
          </w:p>
        </w:tc>
      </w:tr>
    </w:tbl>
    <w:p w14:paraId="6456FA8C" w14:textId="1832E5F1" w:rsidR="00881078" w:rsidRDefault="00881078" w:rsidP="00881078"/>
    <w:p w14:paraId="77D6B349" w14:textId="77777777" w:rsidR="00881078" w:rsidRDefault="00881078" w:rsidP="00881078"/>
    <w:p w14:paraId="02A8DCFA" w14:textId="34A77C93" w:rsidR="00881078" w:rsidRDefault="00525043" w:rsidP="00881078">
      <w:pPr>
        <w:pStyle w:val="2"/>
      </w:pPr>
      <w:bookmarkStart w:id="24" w:name="_Toc533130038"/>
      <w:bookmarkStart w:id="25" w:name="_Toc67204393"/>
      <w:r>
        <w:rPr>
          <w:noProof/>
        </w:rPr>
        <w:lastRenderedPageBreak/>
        <w:t>2</w:t>
      </w:r>
      <w:r w:rsidR="00881078">
        <w:rPr>
          <w:noProof/>
        </w:rPr>
        <w:t>.2 The p</w:t>
      </w:r>
      <w:r w:rsidR="00881078" w:rsidRPr="00505CC1">
        <w:rPr>
          <w:noProof/>
        </w:rPr>
        <w:t>ersonal</w:t>
      </w:r>
      <w:r w:rsidR="00881078">
        <w:t xml:space="preserve"> and professional development plan</w:t>
      </w:r>
      <w:bookmarkEnd w:id="24"/>
      <w:bookmarkEnd w:id="25"/>
      <w:r w:rsidR="00881078">
        <w:t xml:space="preserve"> </w:t>
      </w:r>
    </w:p>
    <w:p w14:paraId="23321433" w14:textId="629B0FAD" w:rsidR="00881078" w:rsidRDefault="00B150DC" w:rsidP="00881078">
      <w:r>
        <w:t xml:space="preserve">After assessing the weakness and limitations, the individual </w:t>
      </w:r>
      <w:r w:rsidR="00A00084">
        <w:t xml:space="preserve">needs to work on their skills within routine and resources. </w:t>
      </w:r>
      <w:r w:rsidR="00742E7F">
        <w:t>A p</w:t>
      </w:r>
      <w:r w:rsidR="00881078">
        <w:t xml:space="preserve">ersonal and professional development plan </w:t>
      </w:r>
      <w:r w:rsidR="00A00084">
        <w:t xml:space="preserve">helps the individual to develop </w:t>
      </w:r>
      <w:r w:rsidR="00742E7F">
        <w:t xml:space="preserve">a </w:t>
      </w:r>
      <w:r w:rsidR="00A00084">
        <w:t>whole approach and planning for meeting the needs</w:t>
      </w:r>
      <w:r w:rsidR="00FB444B">
        <w:t xml:space="preserve"> </w:t>
      </w:r>
      <w:r w:rsidR="00FB444B" w:rsidRPr="0013776A">
        <w:rPr>
          <w:color w:val="0D0D0D" w:themeColor="text1" w:themeTint="F2"/>
        </w:rPr>
        <w:t xml:space="preserve">(Nottingham and </w:t>
      </w:r>
      <w:proofErr w:type="spellStart"/>
      <w:r w:rsidR="00FB444B" w:rsidRPr="0013776A">
        <w:rPr>
          <w:color w:val="0D0D0D" w:themeColor="text1" w:themeTint="F2"/>
        </w:rPr>
        <w:t>Akinleye</w:t>
      </w:r>
      <w:proofErr w:type="spellEnd"/>
      <w:r w:rsidR="00FB444B" w:rsidRPr="0013776A">
        <w:rPr>
          <w:color w:val="0D0D0D" w:themeColor="text1" w:themeTint="F2"/>
        </w:rPr>
        <w:t>, 2014)</w:t>
      </w:r>
      <w:r w:rsidR="00A00084">
        <w:t xml:space="preserve">. As I need to work on my skills and learning, my </w:t>
      </w:r>
      <w:r w:rsidR="00881078">
        <w:t xml:space="preserve">personal and professional development plan </w:t>
      </w:r>
      <w:r w:rsidR="00A00084">
        <w:t>for the chosen position is as follows:</w:t>
      </w:r>
    </w:p>
    <w:tbl>
      <w:tblPr>
        <w:tblStyle w:val="-64"/>
        <w:tblW w:w="9985" w:type="dxa"/>
        <w:tblLayout w:type="fixed"/>
        <w:tblLook w:val="04A0" w:firstRow="1" w:lastRow="0" w:firstColumn="1" w:lastColumn="0" w:noHBand="0" w:noVBand="1"/>
      </w:tblPr>
      <w:tblGrid>
        <w:gridCol w:w="1615"/>
        <w:gridCol w:w="3690"/>
        <w:gridCol w:w="3240"/>
        <w:gridCol w:w="1440"/>
      </w:tblGrid>
      <w:tr w:rsidR="001D2951" w:rsidRPr="00D12881" w14:paraId="71A603D6" w14:textId="77777777" w:rsidTr="001D2951">
        <w:trPr>
          <w:cnfStyle w:val="100000000000" w:firstRow="1" w:lastRow="0" w:firstColumn="0" w:lastColumn="0" w:oddVBand="0" w:evenVBand="0" w:oddHBand="0" w:evenHBand="0" w:firstRowFirstColumn="0" w:firstRowLastColumn="0" w:lastRowFirstColumn="0" w:lastRowLastColumn="0"/>
          <w:trHeight w:val="1211"/>
        </w:trPr>
        <w:tc>
          <w:tcPr>
            <w:cnfStyle w:val="001000000000" w:firstRow="0" w:lastRow="0" w:firstColumn="1" w:lastColumn="0" w:oddVBand="0" w:evenVBand="0" w:oddHBand="0" w:evenHBand="0" w:firstRowFirstColumn="0" w:firstRowLastColumn="0" w:lastRowFirstColumn="0" w:lastRowLastColumn="0"/>
            <w:tcW w:w="1615" w:type="dxa"/>
          </w:tcPr>
          <w:p w14:paraId="533DB6E7" w14:textId="77777777" w:rsidR="001D2951" w:rsidRPr="00D12881" w:rsidRDefault="001D2951" w:rsidP="00895312">
            <w:pPr>
              <w:rPr>
                <w:rFonts w:cs="Times New Roman"/>
                <w:szCs w:val="24"/>
              </w:rPr>
            </w:pPr>
            <w:r w:rsidRPr="00D12881">
              <w:rPr>
                <w:rFonts w:cs="Times New Roman"/>
                <w:szCs w:val="24"/>
              </w:rPr>
              <w:t>Professional skills and knowledge</w:t>
            </w:r>
          </w:p>
        </w:tc>
        <w:tc>
          <w:tcPr>
            <w:tcW w:w="3690" w:type="dxa"/>
          </w:tcPr>
          <w:p w14:paraId="019EAC9D" w14:textId="36EC3D1C" w:rsidR="001D2951" w:rsidRPr="00D12881" w:rsidRDefault="001D2951" w:rsidP="00895312">
            <w:pPr>
              <w:ind w:left="72"/>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Objectives and Activities </w:t>
            </w:r>
          </w:p>
        </w:tc>
        <w:tc>
          <w:tcPr>
            <w:tcW w:w="3240" w:type="dxa"/>
          </w:tcPr>
          <w:p w14:paraId="178A84DA" w14:textId="77777777" w:rsidR="001D2951" w:rsidRPr="00D12881" w:rsidRDefault="001D2951" w:rsidP="00895312">
            <w:pPr>
              <w:cnfStyle w:val="100000000000" w:firstRow="1" w:lastRow="0" w:firstColumn="0" w:lastColumn="0" w:oddVBand="0" w:evenVBand="0" w:oddHBand="0" w:evenHBand="0" w:firstRowFirstColumn="0" w:firstRowLastColumn="0" w:lastRowFirstColumn="0" w:lastRowLastColumn="0"/>
              <w:rPr>
                <w:rFonts w:cs="Times New Roman"/>
                <w:szCs w:val="24"/>
              </w:rPr>
            </w:pPr>
            <w:r w:rsidRPr="00D12881">
              <w:rPr>
                <w:rFonts w:cs="Times New Roman"/>
                <w:szCs w:val="24"/>
              </w:rPr>
              <w:t>Expected results</w:t>
            </w:r>
          </w:p>
        </w:tc>
        <w:tc>
          <w:tcPr>
            <w:tcW w:w="1440" w:type="dxa"/>
          </w:tcPr>
          <w:p w14:paraId="381751B3" w14:textId="77777777" w:rsidR="001D2951" w:rsidRPr="00D12881" w:rsidRDefault="001D2951" w:rsidP="00895312">
            <w:pPr>
              <w:cnfStyle w:val="100000000000" w:firstRow="1" w:lastRow="0" w:firstColumn="0" w:lastColumn="0" w:oddVBand="0" w:evenVBand="0" w:oddHBand="0" w:evenHBand="0" w:firstRowFirstColumn="0" w:firstRowLastColumn="0" w:lastRowFirstColumn="0" w:lastRowLastColumn="0"/>
              <w:rPr>
                <w:rFonts w:cs="Times New Roman"/>
                <w:szCs w:val="24"/>
              </w:rPr>
            </w:pPr>
            <w:r w:rsidRPr="00D12881">
              <w:rPr>
                <w:rFonts w:cs="Times New Roman"/>
                <w:szCs w:val="24"/>
              </w:rPr>
              <w:t xml:space="preserve">Period   </w:t>
            </w:r>
          </w:p>
        </w:tc>
      </w:tr>
      <w:tr w:rsidR="001D2951" w:rsidRPr="00D12881" w14:paraId="0E31F24F" w14:textId="77777777" w:rsidTr="001D2951">
        <w:trPr>
          <w:cnfStyle w:val="000000100000" w:firstRow="0" w:lastRow="0" w:firstColumn="0" w:lastColumn="0" w:oddVBand="0" w:evenVBand="0" w:oddHBand="1" w:evenHBand="0" w:firstRowFirstColumn="0" w:firstRowLastColumn="0" w:lastRowFirstColumn="0" w:lastRowLastColumn="0"/>
          <w:trHeight w:val="1211"/>
        </w:trPr>
        <w:tc>
          <w:tcPr>
            <w:cnfStyle w:val="001000000000" w:firstRow="0" w:lastRow="0" w:firstColumn="1" w:lastColumn="0" w:oddVBand="0" w:evenVBand="0" w:oddHBand="0" w:evenHBand="0" w:firstRowFirstColumn="0" w:firstRowLastColumn="0" w:lastRowFirstColumn="0" w:lastRowLastColumn="0"/>
            <w:tcW w:w="1615" w:type="dxa"/>
          </w:tcPr>
          <w:p w14:paraId="08EE1159" w14:textId="61E69FDF" w:rsidR="001D2951" w:rsidRPr="00D12881" w:rsidRDefault="001D2951" w:rsidP="00895312">
            <w:pPr>
              <w:rPr>
                <w:rFonts w:cs="Times New Roman"/>
                <w:szCs w:val="24"/>
              </w:rPr>
            </w:pPr>
            <w:r>
              <w:rPr>
                <w:rFonts w:cs="Times New Roman"/>
                <w:szCs w:val="24"/>
              </w:rPr>
              <w:t>Problem-solving skills</w:t>
            </w:r>
          </w:p>
        </w:tc>
        <w:tc>
          <w:tcPr>
            <w:tcW w:w="3690" w:type="dxa"/>
          </w:tcPr>
          <w:p w14:paraId="301C2653" w14:textId="43C25CCE" w:rsidR="001D2951" w:rsidRPr="00D12881" w:rsidRDefault="00803B7F" w:rsidP="00742E7F">
            <w:pPr>
              <w:cnfStyle w:val="000000100000" w:firstRow="0" w:lastRow="0" w:firstColumn="0" w:lastColumn="0" w:oddVBand="0" w:evenVBand="0" w:oddHBand="1" w:evenHBand="0" w:firstRowFirstColumn="0" w:firstRowLastColumn="0" w:lastRowFirstColumn="0" w:lastRowLastColumn="0"/>
              <w:rPr>
                <w:szCs w:val="24"/>
              </w:rPr>
            </w:pPr>
            <w:r>
              <w:rPr>
                <w:szCs w:val="24"/>
              </w:rPr>
              <w:t>For the development of problem-solving skill</w:t>
            </w:r>
            <w:r w:rsidR="00742E7F">
              <w:rPr>
                <w:szCs w:val="24"/>
              </w:rPr>
              <w:t>s</w:t>
            </w:r>
            <w:r>
              <w:rPr>
                <w:szCs w:val="24"/>
              </w:rPr>
              <w:t xml:space="preserve">, I will work with </w:t>
            </w:r>
            <w:r w:rsidR="00742E7F">
              <w:rPr>
                <w:szCs w:val="24"/>
              </w:rPr>
              <w:t xml:space="preserve">the </w:t>
            </w:r>
            <w:r>
              <w:rPr>
                <w:szCs w:val="24"/>
              </w:rPr>
              <w:t xml:space="preserve">team and mentors. I will practice and will be </w:t>
            </w:r>
            <w:r w:rsidR="00742E7F">
              <w:rPr>
                <w:szCs w:val="24"/>
              </w:rPr>
              <w:t>a</w:t>
            </w:r>
            <w:r>
              <w:rPr>
                <w:szCs w:val="24"/>
              </w:rPr>
              <w:t xml:space="preserve"> part of training and development programs. </w:t>
            </w:r>
          </w:p>
        </w:tc>
        <w:tc>
          <w:tcPr>
            <w:tcW w:w="3240" w:type="dxa"/>
          </w:tcPr>
          <w:p w14:paraId="38914184" w14:textId="5F175FDC" w:rsidR="001D2951" w:rsidRPr="00D12881" w:rsidRDefault="001D2951" w:rsidP="00742E7F">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 xml:space="preserve">I can </w:t>
            </w:r>
            <w:r w:rsidR="00D95B7E">
              <w:rPr>
                <w:rFonts w:cs="Times New Roman"/>
                <w:szCs w:val="24"/>
              </w:rPr>
              <w:t xml:space="preserve">easily assess the reasons </w:t>
            </w:r>
            <w:r w:rsidR="00742E7F">
              <w:rPr>
                <w:rFonts w:cs="Times New Roman"/>
                <w:szCs w:val="24"/>
              </w:rPr>
              <w:t>for</w:t>
            </w:r>
            <w:r w:rsidR="00D95B7E">
              <w:rPr>
                <w:rFonts w:cs="Times New Roman"/>
                <w:szCs w:val="24"/>
              </w:rPr>
              <w:t xml:space="preserve"> problems and can make </w:t>
            </w:r>
            <w:r w:rsidR="00742E7F">
              <w:rPr>
                <w:rFonts w:cs="Times New Roman"/>
                <w:szCs w:val="24"/>
              </w:rPr>
              <w:t xml:space="preserve">a </w:t>
            </w:r>
            <w:r w:rsidR="00D95B7E">
              <w:rPr>
                <w:rFonts w:cs="Times New Roman"/>
                <w:szCs w:val="24"/>
              </w:rPr>
              <w:t>solution for the problem.</w:t>
            </w:r>
          </w:p>
        </w:tc>
        <w:tc>
          <w:tcPr>
            <w:tcW w:w="1440" w:type="dxa"/>
          </w:tcPr>
          <w:p w14:paraId="378B373A" w14:textId="77777777" w:rsidR="001D2951" w:rsidRDefault="001D2951" w:rsidP="00895312">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10</w:t>
            </w:r>
            <w:r w:rsidRPr="00D12881">
              <w:rPr>
                <w:rFonts w:cs="Times New Roman"/>
                <w:szCs w:val="24"/>
              </w:rPr>
              <w:t xml:space="preserve"> months</w:t>
            </w:r>
          </w:p>
          <w:p w14:paraId="72D2707A" w14:textId="2FDDBC26" w:rsidR="001D2951" w:rsidRPr="00D12881" w:rsidRDefault="001D2951" w:rsidP="00895312">
            <w:pPr>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1D2951" w:rsidRPr="00D12881" w14:paraId="41F3904A" w14:textId="77777777" w:rsidTr="001D2951">
        <w:trPr>
          <w:trHeight w:val="1135"/>
        </w:trPr>
        <w:tc>
          <w:tcPr>
            <w:cnfStyle w:val="001000000000" w:firstRow="0" w:lastRow="0" w:firstColumn="1" w:lastColumn="0" w:oddVBand="0" w:evenVBand="0" w:oddHBand="0" w:evenHBand="0" w:firstRowFirstColumn="0" w:firstRowLastColumn="0" w:lastRowFirstColumn="0" w:lastRowLastColumn="0"/>
            <w:tcW w:w="1615" w:type="dxa"/>
          </w:tcPr>
          <w:p w14:paraId="2D296916" w14:textId="238C315A" w:rsidR="001D2951" w:rsidRPr="00D12881" w:rsidRDefault="001D2951" w:rsidP="00895312">
            <w:pPr>
              <w:rPr>
                <w:rFonts w:cs="Times New Roman"/>
                <w:szCs w:val="24"/>
              </w:rPr>
            </w:pPr>
            <w:r>
              <w:rPr>
                <w:rFonts w:cs="Times New Roman"/>
                <w:szCs w:val="24"/>
              </w:rPr>
              <w:t>Decision-making</w:t>
            </w:r>
            <w:r w:rsidRPr="00D12881">
              <w:rPr>
                <w:rFonts w:cs="Times New Roman"/>
                <w:szCs w:val="24"/>
              </w:rPr>
              <w:t xml:space="preserve"> skills</w:t>
            </w:r>
          </w:p>
        </w:tc>
        <w:tc>
          <w:tcPr>
            <w:tcW w:w="3690" w:type="dxa"/>
          </w:tcPr>
          <w:p w14:paraId="0FB84A79" w14:textId="02E70945" w:rsidR="001D2951" w:rsidRPr="00D95B7E" w:rsidRDefault="003758D3" w:rsidP="00D95B7E">
            <w:pPr>
              <w:pStyle w:val="ac"/>
              <w:numPr>
                <w:ilvl w:val="0"/>
                <w:numId w:val="1"/>
              </w:numPr>
              <w:ind w:left="72"/>
              <w:cnfStyle w:val="000000000000" w:firstRow="0" w:lastRow="0" w:firstColumn="0" w:lastColumn="0" w:oddVBand="0" w:evenVBand="0" w:oddHBand="0" w:evenHBand="0" w:firstRowFirstColumn="0" w:firstRowLastColumn="0" w:lastRowFirstColumn="0" w:lastRowLastColumn="0"/>
              <w:rPr>
                <w:szCs w:val="24"/>
              </w:rPr>
            </w:pPr>
            <w:r>
              <w:rPr>
                <w:szCs w:val="24"/>
              </w:rPr>
              <w:t xml:space="preserve">This skill will allow me to make </w:t>
            </w:r>
            <w:r w:rsidR="00742E7F">
              <w:rPr>
                <w:szCs w:val="24"/>
              </w:rPr>
              <w:t xml:space="preserve">the </w:t>
            </w:r>
            <w:r>
              <w:rPr>
                <w:szCs w:val="24"/>
              </w:rPr>
              <w:t>decision for my performance, profession</w:t>
            </w:r>
            <w:r w:rsidR="00742E7F">
              <w:rPr>
                <w:szCs w:val="24"/>
              </w:rPr>
              <w:t>,</w:t>
            </w:r>
            <w:r>
              <w:rPr>
                <w:szCs w:val="24"/>
              </w:rPr>
              <w:t xml:space="preserve"> and position in the workplace. I will rely on practice and learning from mentors.</w:t>
            </w:r>
          </w:p>
        </w:tc>
        <w:tc>
          <w:tcPr>
            <w:tcW w:w="3240" w:type="dxa"/>
          </w:tcPr>
          <w:p w14:paraId="2684E083" w14:textId="2A5BCA14" w:rsidR="001D2951" w:rsidRPr="00D95B7E" w:rsidRDefault="001D2951" w:rsidP="00D95B7E">
            <w:pPr>
              <w:cnfStyle w:val="000000000000" w:firstRow="0" w:lastRow="0" w:firstColumn="0" w:lastColumn="0" w:oddVBand="0" w:evenVBand="0" w:oddHBand="0" w:evenHBand="0" w:firstRowFirstColumn="0" w:firstRowLastColumn="0" w:lastRowFirstColumn="0" w:lastRowLastColumn="0"/>
              <w:rPr>
                <w:szCs w:val="24"/>
              </w:rPr>
            </w:pPr>
            <w:r w:rsidRPr="00D95B7E">
              <w:rPr>
                <w:szCs w:val="24"/>
              </w:rPr>
              <w:t xml:space="preserve">I can </w:t>
            </w:r>
            <w:r w:rsidR="00D95B7E" w:rsidRPr="00D95B7E">
              <w:rPr>
                <w:szCs w:val="24"/>
              </w:rPr>
              <w:t>make the decision for the company and employees.</w:t>
            </w:r>
            <w:r w:rsidRPr="00D95B7E">
              <w:rPr>
                <w:szCs w:val="24"/>
              </w:rPr>
              <w:t xml:space="preserve"> </w:t>
            </w:r>
          </w:p>
          <w:p w14:paraId="52A5D9C8" w14:textId="77777777" w:rsidR="001D2951" w:rsidRPr="00D12881" w:rsidRDefault="001D2951" w:rsidP="00895312">
            <w:pPr>
              <w:pStyle w:val="ac"/>
              <w:ind w:left="138"/>
              <w:cnfStyle w:val="000000000000" w:firstRow="0" w:lastRow="0" w:firstColumn="0" w:lastColumn="0" w:oddVBand="0" w:evenVBand="0" w:oddHBand="0" w:evenHBand="0" w:firstRowFirstColumn="0" w:firstRowLastColumn="0" w:lastRowFirstColumn="0" w:lastRowLastColumn="0"/>
              <w:rPr>
                <w:szCs w:val="24"/>
              </w:rPr>
            </w:pPr>
          </w:p>
        </w:tc>
        <w:tc>
          <w:tcPr>
            <w:tcW w:w="1440" w:type="dxa"/>
          </w:tcPr>
          <w:p w14:paraId="1012F2A6" w14:textId="27218D0D" w:rsidR="001D2951" w:rsidRPr="00D12881" w:rsidRDefault="001D2951" w:rsidP="00895312">
            <w:pP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10 months</w:t>
            </w:r>
          </w:p>
        </w:tc>
      </w:tr>
      <w:tr w:rsidR="001D2951" w:rsidRPr="00D12881" w14:paraId="535EA8A1" w14:textId="77777777" w:rsidTr="001D2951">
        <w:trPr>
          <w:cnfStyle w:val="000000100000" w:firstRow="0" w:lastRow="0" w:firstColumn="0" w:lastColumn="0" w:oddVBand="0" w:evenVBand="0" w:oddHBand="1" w:evenHBand="0" w:firstRowFirstColumn="0" w:firstRowLastColumn="0" w:lastRowFirstColumn="0" w:lastRowLastColumn="0"/>
          <w:trHeight w:val="1211"/>
        </w:trPr>
        <w:tc>
          <w:tcPr>
            <w:cnfStyle w:val="001000000000" w:firstRow="0" w:lastRow="0" w:firstColumn="1" w:lastColumn="0" w:oddVBand="0" w:evenVBand="0" w:oddHBand="0" w:evenHBand="0" w:firstRowFirstColumn="0" w:firstRowLastColumn="0" w:lastRowFirstColumn="0" w:lastRowLastColumn="0"/>
            <w:tcW w:w="1615" w:type="dxa"/>
          </w:tcPr>
          <w:p w14:paraId="37F33363" w14:textId="77777777" w:rsidR="001D2951" w:rsidRPr="00D12881" w:rsidRDefault="001D2951" w:rsidP="00895312">
            <w:pPr>
              <w:rPr>
                <w:rFonts w:cs="Times New Roman"/>
                <w:b w:val="0"/>
                <w:szCs w:val="24"/>
              </w:rPr>
            </w:pPr>
            <w:r w:rsidRPr="00D12881">
              <w:rPr>
                <w:rFonts w:cs="Times New Roman"/>
                <w:b w:val="0"/>
                <w:szCs w:val="24"/>
              </w:rPr>
              <w:t>Adaptability skills</w:t>
            </w:r>
          </w:p>
        </w:tc>
        <w:tc>
          <w:tcPr>
            <w:tcW w:w="3690" w:type="dxa"/>
          </w:tcPr>
          <w:p w14:paraId="14AC5298" w14:textId="52C2B6EA" w:rsidR="001D2951" w:rsidRPr="00B2610F" w:rsidRDefault="00947D87" w:rsidP="00742E7F">
            <w:pPr>
              <w:pStyle w:val="ac"/>
              <w:numPr>
                <w:ilvl w:val="0"/>
                <w:numId w:val="2"/>
              </w:numPr>
              <w:ind w:left="72"/>
              <w:cnfStyle w:val="000000100000" w:firstRow="0" w:lastRow="0" w:firstColumn="0" w:lastColumn="0" w:oddVBand="0" w:evenVBand="0" w:oddHBand="1" w:evenHBand="0" w:firstRowFirstColumn="0" w:firstRowLastColumn="0" w:lastRowFirstColumn="0" w:lastRowLastColumn="0"/>
              <w:rPr>
                <w:szCs w:val="24"/>
              </w:rPr>
            </w:pPr>
            <w:r>
              <w:rPr>
                <w:szCs w:val="24"/>
              </w:rPr>
              <w:t>This skill will allow me to adjust to pressure and difficulties. I will practice and observe others for th</w:t>
            </w:r>
            <w:r w:rsidR="00742E7F">
              <w:rPr>
                <w:szCs w:val="24"/>
              </w:rPr>
              <w:t>ese</w:t>
            </w:r>
            <w:r>
              <w:rPr>
                <w:szCs w:val="24"/>
              </w:rPr>
              <w:t xml:space="preserve"> skills. </w:t>
            </w:r>
          </w:p>
        </w:tc>
        <w:tc>
          <w:tcPr>
            <w:tcW w:w="3240" w:type="dxa"/>
          </w:tcPr>
          <w:p w14:paraId="6CBA36ED" w14:textId="15378681" w:rsidR="001D2951" w:rsidRPr="00D12881" w:rsidRDefault="001D2951" w:rsidP="00742E7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12881">
              <w:rPr>
                <w:rFonts w:cs="Times New Roman"/>
                <w:szCs w:val="24"/>
              </w:rPr>
              <w:t xml:space="preserve">I can </w:t>
            </w:r>
            <w:r w:rsidR="00B20180">
              <w:rPr>
                <w:rFonts w:cs="Times New Roman"/>
                <w:szCs w:val="24"/>
              </w:rPr>
              <w:t>adjust to the situation while managing pressure and responsibilities.</w:t>
            </w:r>
          </w:p>
        </w:tc>
        <w:tc>
          <w:tcPr>
            <w:tcW w:w="1440" w:type="dxa"/>
          </w:tcPr>
          <w:p w14:paraId="4E775758" w14:textId="0487B086" w:rsidR="001D2951" w:rsidRPr="00D12881" w:rsidRDefault="001D2951" w:rsidP="00895312">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 xml:space="preserve">12 months </w:t>
            </w:r>
            <w:r w:rsidRPr="00D12881">
              <w:rPr>
                <w:rFonts w:cs="Times New Roman"/>
                <w:szCs w:val="24"/>
              </w:rPr>
              <w:t xml:space="preserve">  </w:t>
            </w:r>
          </w:p>
        </w:tc>
      </w:tr>
      <w:tr w:rsidR="001D2951" w:rsidRPr="00D12881" w14:paraId="2466F81A" w14:textId="77777777" w:rsidTr="001D2951">
        <w:trPr>
          <w:trHeight w:val="1211"/>
        </w:trPr>
        <w:tc>
          <w:tcPr>
            <w:cnfStyle w:val="001000000000" w:firstRow="0" w:lastRow="0" w:firstColumn="1" w:lastColumn="0" w:oddVBand="0" w:evenVBand="0" w:oddHBand="0" w:evenHBand="0" w:firstRowFirstColumn="0" w:firstRowLastColumn="0" w:lastRowFirstColumn="0" w:lastRowLastColumn="0"/>
            <w:tcW w:w="1615" w:type="dxa"/>
          </w:tcPr>
          <w:p w14:paraId="1E3B2067" w14:textId="2C73217B" w:rsidR="001D2951" w:rsidRPr="00DC1D8B" w:rsidRDefault="001D2951" w:rsidP="00895312">
            <w:pPr>
              <w:rPr>
                <w:rFonts w:cs="Times New Roman"/>
                <w:b w:val="0"/>
                <w:szCs w:val="24"/>
              </w:rPr>
            </w:pPr>
            <w:r w:rsidRPr="00DC1D8B">
              <w:rPr>
                <w:rFonts w:cs="Times New Roman"/>
                <w:b w:val="0"/>
                <w:szCs w:val="24"/>
              </w:rPr>
              <w:t>Time manageme</w:t>
            </w:r>
            <w:r w:rsidR="00B2610F">
              <w:rPr>
                <w:rFonts w:cs="Times New Roman"/>
                <w:b w:val="0"/>
                <w:szCs w:val="24"/>
              </w:rPr>
              <w:t>nt skills</w:t>
            </w:r>
          </w:p>
        </w:tc>
        <w:tc>
          <w:tcPr>
            <w:tcW w:w="3690" w:type="dxa"/>
          </w:tcPr>
          <w:p w14:paraId="5D56BEEC" w14:textId="50F146B6" w:rsidR="001D2951" w:rsidRPr="00D12881" w:rsidRDefault="00947D87" w:rsidP="00895312">
            <w:pPr>
              <w:pStyle w:val="ac"/>
              <w:numPr>
                <w:ilvl w:val="0"/>
                <w:numId w:val="2"/>
              </w:numPr>
              <w:ind w:left="72"/>
              <w:cnfStyle w:val="000000000000" w:firstRow="0" w:lastRow="0" w:firstColumn="0" w:lastColumn="0" w:oddVBand="0" w:evenVBand="0" w:oddHBand="0" w:evenHBand="0" w:firstRowFirstColumn="0" w:firstRowLastColumn="0" w:lastRowFirstColumn="0" w:lastRowLastColumn="0"/>
              <w:rPr>
                <w:szCs w:val="24"/>
              </w:rPr>
            </w:pPr>
            <w:r>
              <w:rPr>
                <w:szCs w:val="24"/>
              </w:rPr>
              <w:t>This skill will allow me to utilise time. I will use time management strategies and routine.</w:t>
            </w:r>
          </w:p>
        </w:tc>
        <w:tc>
          <w:tcPr>
            <w:tcW w:w="3240" w:type="dxa"/>
          </w:tcPr>
          <w:p w14:paraId="3A1DB778" w14:textId="0F13EA8C" w:rsidR="001D2951" w:rsidRPr="00D12881" w:rsidRDefault="00B20180" w:rsidP="00895312">
            <w:pP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I can utilise my time for the profession and performance.</w:t>
            </w:r>
          </w:p>
        </w:tc>
        <w:tc>
          <w:tcPr>
            <w:tcW w:w="1440" w:type="dxa"/>
          </w:tcPr>
          <w:p w14:paraId="21145754" w14:textId="0B1CDC39" w:rsidR="001D2951" w:rsidRPr="00D12881" w:rsidRDefault="001D2951" w:rsidP="00895312">
            <w:pP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1.5 years</w:t>
            </w:r>
          </w:p>
        </w:tc>
      </w:tr>
      <w:tr w:rsidR="001D2951" w:rsidRPr="00D12881" w14:paraId="449E2258" w14:textId="77777777" w:rsidTr="001D2951">
        <w:trPr>
          <w:cnfStyle w:val="000000100000" w:firstRow="0" w:lastRow="0" w:firstColumn="0" w:lastColumn="0" w:oddVBand="0" w:evenVBand="0" w:oddHBand="1" w:evenHBand="0" w:firstRowFirstColumn="0" w:firstRowLastColumn="0" w:lastRowFirstColumn="0" w:lastRowLastColumn="0"/>
          <w:trHeight w:val="1211"/>
        </w:trPr>
        <w:tc>
          <w:tcPr>
            <w:cnfStyle w:val="001000000000" w:firstRow="0" w:lastRow="0" w:firstColumn="1" w:lastColumn="0" w:oddVBand="0" w:evenVBand="0" w:oddHBand="0" w:evenHBand="0" w:firstRowFirstColumn="0" w:firstRowLastColumn="0" w:lastRowFirstColumn="0" w:lastRowLastColumn="0"/>
            <w:tcW w:w="1615" w:type="dxa"/>
          </w:tcPr>
          <w:p w14:paraId="4D70D9D4" w14:textId="3BEBF374" w:rsidR="001D2951" w:rsidRPr="00DC1D8B" w:rsidRDefault="001D2951" w:rsidP="00895312">
            <w:pPr>
              <w:rPr>
                <w:rFonts w:cs="Times New Roman"/>
                <w:b w:val="0"/>
                <w:szCs w:val="24"/>
              </w:rPr>
            </w:pPr>
            <w:r w:rsidRPr="00DC1D8B">
              <w:rPr>
                <w:rFonts w:cs="Times New Roman"/>
                <w:b w:val="0"/>
                <w:szCs w:val="24"/>
              </w:rPr>
              <w:t>Self-management skills</w:t>
            </w:r>
          </w:p>
        </w:tc>
        <w:tc>
          <w:tcPr>
            <w:tcW w:w="3690" w:type="dxa"/>
          </w:tcPr>
          <w:p w14:paraId="7D6175E0" w14:textId="4719AAA4" w:rsidR="001D2951" w:rsidRPr="00D12881" w:rsidRDefault="005F05EF" w:rsidP="00895312">
            <w:pPr>
              <w:pStyle w:val="ac"/>
              <w:numPr>
                <w:ilvl w:val="0"/>
                <w:numId w:val="2"/>
              </w:numPr>
              <w:ind w:left="72"/>
              <w:cnfStyle w:val="000000100000" w:firstRow="0" w:lastRow="0" w:firstColumn="0" w:lastColumn="0" w:oddVBand="0" w:evenVBand="0" w:oddHBand="1" w:evenHBand="0" w:firstRowFirstColumn="0" w:firstRowLastColumn="0" w:lastRowFirstColumn="0" w:lastRowLastColumn="0"/>
              <w:rPr>
                <w:szCs w:val="24"/>
              </w:rPr>
            </w:pPr>
            <w:r>
              <w:rPr>
                <w:szCs w:val="24"/>
              </w:rPr>
              <w:t>This skill will let me act professionally while controlling my action and behaviour. I will practice and learn from my mentors.</w:t>
            </w:r>
          </w:p>
        </w:tc>
        <w:tc>
          <w:tcPr>
            <w:tcW w:w="3240" w:type="dxa"/>
          </w:tcPr>
          <w:p w14:paraId="12B35DF3" w14:textId="5FB8203B" w:rsidR="001D2951" w:rsidRPr="00D12881" w:rsidRDefault="00B20180" w:rsidP="00895312">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 xml:space="preserve">I can </w:t>
            </w:r>
            <w:r w:rsidR="001358E1">
              <w:rPr>
                <w:rFonts w:cs="Times New Roman"/>
                <w:szCs w:val="24"/>
              </w:rPr>
              <w:t>maintain my professional behaviour and action in the workplace.</w:t>
            </w:r>
          </w:p>
        </w:tc>
        <w:tc>
          <w:tcPr>
            <w:tcW w:w="1440" w:type="dxa"/>
          </w:tcPr>
          <w:p w14:paraId="0627EC3A" w14:textId="7E055F60" w:rsidR="001D2951" w:rsidRPr="00D12881" w:rsidRDefault="001D2951" w:rsidP="00895312">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 years</w:t>
            </w:r>
          </w:p>
        </w:tc>
      </w:tr>
    </w:tbl>
    <w:p w14:paraId="0C5D1297" w14:textId="6CFCB654" w:rsidR="001834FC" w:rsidRDefault="001834FC" w:rsidP="001834FC">
      <w:pPr>
        <w:pStyle w:val="1"/>
      </w:pPr>
      <w:bookmarkStart w:id="26" w:name="_Toc67204394"/>
      <w:r>
        <w:lastRenderedPageBreak/>
        <w:t>Conclusion</w:t>
      </w:r>
      <w:bookmarkEnd w:id="26"/>
      <w:r>
        <w:t xml:space="preserve"> </w:t>
      </w:r>
    </w:p>
    <w:p w14:paraId="3681A04B" w14:textId="11135671" w:rsidR="001834FC" w:rsidRDefault="000E1F30">
      <w:r>
        <w:t xml:space="preserve">Skills development of the employees </w:t>
      </w:r>
      <w:r w:rsidR="00742E7F">
        <w:t>is</w:t>
      </w:r>
      <w:r>
        <w:t xml:space="preserve"> linked to their career and talent management of the organisation. </w:t>
      </w:r>
      <w:r w:rsidR="00742E7F">
        <w:t>B</w:t>
      </w:r>
      <w:r>
        <w:t>usiness organisations need to bring different learning vehicles and supports for the employees in their growth. This can develop the business grow</w:t>
      </w:r>
      <w:r w:rsidR="00784CBA">
        <w:t xml:space="preserve">th of the organisation as well. </w:t>
      </w:r>
      <w:r>
        <w:t xml:space="preserve">Sainsbury's has chosen to work on their training and </w:t>
      </w:r>
      <w:r w:rsidR="00585B92">
        <w:t>development programs while engaging the employees. The empowerment and motivation are developed recently in this pandemic where the employees are given both financial and emotional supports by Sainsbury's.</w:t>
      </w:r>
      <w:r w:rsidR="00784CBA">
        <w:t xml:space="preserve"> </w:t>
      </w:r>
      <w:r w:rsidR="00585B92">
        <w:t>The career development options developed by Sainsbury's have helped the employees to perform their best for achieving the business objectives and success. However, Sainsbury's needs to work on more techniques and development proces</w:t>
      </w:r>
      <w:r w:rsidR="00742E7F">
        <w:t>se</w:t>
      </w:r>
      <w:r w:rsidR="00585B92">
        <w:t>s for the employees to improve their updated knowledge and skills for the profession.</w:t>
      </w:r>
      <w:r w:rsidR="009050CA">
        <w:t xml:space="preserve"> This required </w:t>
      </w:r>
      <w:r w:rsidR="00742E7F">
        <w:t xml:space="preserve">a </w:t>
      </w:r>
      <w:r w:rsidR="009050CA">
        <w:t xml:space="preserve">learning culture, continuous improvement, and </w:t>
      </w:r>
      <w:r w:rsidR="00742E7F">
        <w:t xml:space="preserve">a </w:t>
      </w:r>
      <w:r w:rsidR="009050CA">
        <w:t>combination of performance management approach.</w:t>
      </w:r>
      <w:r w:rsidR="001834FC">
        <w:br w:type="page"/>
      </w:r>
    </w:p>
    <w:p w14:paraId="17598CB2" w14:textId="61EB02A2" w:rsidR="001834FC" w:rsidRDefault="001834FC" w:rsidP="001834FC">
      <w:pPr>
        <w:pStyle w:val="1"/>
      </w:pPr>
      <w:bookmarkStart w:id="27" w:name="_Toc67204395"/>
      <w:r>
        <w:lastRenderedPageBreak/>
        <w:t>Reference</w:t>
      </w:r>
      <w:bookmarkEnd w:id="27"/>
      <w:r>
        <w:t xml:space="preserve"> </w:t>
      </w:r>
    </w:p>
    <w:p w14:paraId="3E087EBF" w14:textId="458964EE" w:rsidR="00E455CB" w:rsidRDefault="00E455CB" w:rsidP="00E455CB">
      <w:proofErr w:type="spellStart"/>
      <w:r w:rsidRPr="00A509A2">
        <w:t>Avidov-Ungar</w:t>
      </w:r>
      <w:proofErr w:type="spellEnd"/>
      <w:r w:rsidRPr="00A509A2">
        <w:t xml:space="preserve">, O. and </w:t>
      </w:r>
      <w:proofErr w:type="spellStart"/>
      <w:r w:rsidRPr="00A509A2">
        <w:t>Herscu</w:t>
      </w:r>
      <w:proofErr w:type="spellEnd"/>
      <w:r w:rsidRPr="00A509A2">
        <w:t>, O., 2019. Formal professional development as perceived by teachers in different professional life periods. Professional Development in Education, 46(5), pp.833-844.</w:t>
      </w:r>
    </w:p>
    <w:p w14:paraId="50BF1283" w14:textId="3F3E9167" w:rsidR="00E455CB" w:rsidRDefault="00D14E17" w:rsidP="00E455CB">
      <w:proofErr w:type="spellStart"/>
      <w:r w:rsidRPr="008E0868">
        <w:t>Bish</w:t>
      </w:r>
      <w:proofErr w:type="spellEnd"/>
      <w:r w:rsidRPr="008E0868">
        <w:t>, A. and Jorgensen, F., 2016. Employee Perceptions of the Talent Management Message: Case Analyses in Danish SMEs. Academy of Management Proceedings, 2016(1), p.15272.</w:t>
      </w:r>
    </w:p>
    <w:p w14:paraId="6ED8669F" w14:textId="366B7161" w:rsidR="00E455CB" w:rsidRDefault="00E455CB" w:rsidP="00D14E17">
      <w:proofErr w:type="spellStart"/>
      <w:r w:rsidRPr="00A509A2">
        <w:t>Borissov</w:t>
      </w:r>
      <w:proofErr w:type="spellEnd"/>
      <w:r w:rsidRPr="00A509A2">
        <w:t xml:space="preserve">, K. and </w:t>
      </w:r>
      <w:proofErr w:type="spellStart"/>
      <w:r w:rsidRPr="00A509A2">
        <w:t>Hellier</w:t>
      </w:r>
      <w:proofErr w:type="spellEnd"/>
      <w:r w:rsidRPr="00A509A2">
        <w:t>, J., 2013. Globalization, Skill Accumulation and the Skill Premium. Review of Development Economics, 17(2), pp.220-234.</w:t>
      </w:r>
    </w:p>
    <w:p w14:paraId="3A81FB4D" w14:textId="77777777" w:rsidR="00220BB3" w:rsidRPr="00341941" w:rsidRDefault="00220BB3" w:rsidP="00220BB3">
      <w:pPr>
        <w:rPr>
          <w:color w:val="0D0D0D" w:themeColor="text1" w:themeTint="F2"/>
        </w:rPr>
      </w:pPr>
      <w:r w:rsidRPr="00341941">
        <w:rPr>
          <w:color w:val="0D0D0D" w:themeColor="text1" w:themeTint="F2"/>
        </w:rPr>
        <w:t xml:space="preserve">Fergusson, L., van der </w:t>
      </w:r>
      <w:proofErr w:type="spellStart"/>
      <w:r w:rsidRPr="00341941">
        <w:rPr>
          <w:color w:val="0D0D0D" w:themeColor="text1" w:themeTint="F2"/>
        </w:rPr>
        <w:t>Laan</w:t>
      </w:r>
      <w:proofErr w:type="spellEnd"/>
      <w:r w:rsidRPr="00341941">
        <w:rPr>
          <w:color w:val="0D0D0D" w:themeColor="text1" w:themeTint="F2"/>
        </w:rPr>
        <w:t xml:space="preserve">, L. and Baker, S., 2019. Reflective practice and work-based research: a description of micro- and macro-reflective cycles. </w:t>
      </w:r>
      <w:r w:rsidRPr="00341941">
        <w:rPr>
          <w:i/>
          <w:color w:val="0D0D0D" w:themeColor="text1" w:themeTint="F2"/>
        </w:rPr>
        <w:t>Reflective Practice</w:t>
      </w:r>
      <w:r w:rsidRPr="00341941">
        <w:rPr>
          <w:color w:val="0D0D0D" w:themeColor="text1" w:themeTint="F2"/>
        </w:rPr>
        <w:t>, 20(2), pp.289-303.</w:t>
      </w:r>
    </w:p>
    <w:p w14:paraId="3B119E83" w14:textId="77777777" w:rsidR="00220BB3" w:rsidRPr="00341941" w:rsidRDefault="00220BB3" w:rsidP="00220BB3">
      <w:pPr>
        <w:rPr>
          <w:color w:val="0D0D0D" w:themeColor="text1" w:themeTint="F2"/>
        </w:rPr>
      </w:pPr>
      <w:r w:rsidRPr="00E13B09">
        <w:rPr>
          <w:color w:val="0D0D0D" w:themeColor="text1" w:themeTint="F2"/>
        </w:rPr>
        <w:t>Ions, K. and Minton, A., 2012. Can work</w:t>
      </w:r>
      <w:r w:rsidRPr="00E13B09">
        <w:rPr>
          <w:rFonts w:ascii="Cambria Math" w:hAnsi="Cambria Math" w:cs="Cambria Math"/>
          <w:color w:val="0D0D0D" w:themeColor="text1" w:themeTint="F2"/>
        </w:rPr>
        <w:t>‐</w:t>
      </w:r>
      <w:r w:rsidRPr="00E13B09">
        <w:rPr>
          <w:rFonts w:cs="Times New Roman"/>
          <w:color w:val="0D0D0D" w:themeColor="text1" w:themeTint="F2"/>
        </w:rPr>
        <w:t xml:space="preserve">based learning programmes help companies to become learning </w:t>
      </w:r>
      <w:proofErr w:type="gramStart"/>
      <w:r w:rsidRPr="00E13B09">
        <w:rPr>
          <w:rFonts w:cs="Times New Roman"/>
          <w:color w:val="0D0D0D" w:themeColor="text1" w:themeTint="F2"/>
        </w:rPr>
        <w:t>organisations?.</w:t>
      </w:r>
      <w:proofErr w:type="gramEnd"/>
      <w:r w:rsidRPr="00E13B09">
        <w:rPr>
          <w:rFonts w:cs="Times New Roman"/>
          <w:color w:val="0D0D0D" w:themeColor="text1" w:themeTint="F2"/>
        </w:rPr>
        <w:t xml:space="preserve"> </w:t>
      </w:r>
      <w:r w:rsidRPr="00E13B09">
        <w:rPr>
          <w:rFonts w:cs="Times New Roman"/>
          <w:i/>
          <w:color w:val="0D0D0D" w:themeColor="text1" w:themeTint="F2"/>
        </w:rPr>
        <w:t>Higher Education, Skills and Work-Based Learning</w:t>
      </w:r>
      <w:r w:rsidRPr="00E13B09">
        <w:rPr>
          <w:rFonts w:cs="Times New Roman"/>
          <w:color w:val="0D0D0D" w:themeColor="text1" w:themeTint="F2"/>
        </w:rPr>
        <w:t>, 2(1), pp.22-32</w:t>
      </w:r>
      <w:r w:rsidRPr="00E13B09">
        <w:rPr>
          <w:color w:val="0D0D0D" w:themeColor="text1" w:themeTint="F2"/>
        </w:rPr>
        <w:t>.</w:t>
      </w:r>
    </w:p>
    <w:p w14:paraId="0E84352B" w14:textId="77777777" w:rsidR="00220BB3" w:rsidRPr="00341941" w:rsidRDefault="00220BB3" w:rsidP="00220BB3">
      <w:pPr>
        <w:rPr>
          <w:color w:val="0D0D0D" w:themeColor="text1" w:themeTint="F2"/>
        </w:rPr>
      </w:pPr>
      <w:r w:rsidRPr="00E13B09">
        <w:rPr>
          <w:color w:val="0D0D0D" w:themeColor="text1" w:themeTint="F2"/>
        </w:rPr>
        <w:t xml:space="preserve">Norman, C. and </w:t>
      </w:r>
      <w:proofErr w:type="spellStart"/>
      <w:r w:rsidRPr="00E13B09">
        <w:rPr>
          <w:color w:val="0D0D0D" w:themeColor="text1" w:themeTint="F2"/>
        </w:rPr>
        <w:t>Jerrard</w:t>
      </w:r>
      <w:proofErr w:type="spellEnd"/>
      <w:r w:rsidRPr="00E13B09">
        <w:rPr>
          <w:color w:val="0D0D0D" w:themeColor="text1" w:themeTint="F2"/>
        </w:rPr>
        <w:t xml:space="preserve">, R., 2015. Design managers, their organisations and work-based learning. </w:t>
      </w:r>
      <w:r w:rsidRPr="00DF2768">
        <w:rPr>
          <w:i/>
          <w:color w:val="0D0D0D" w:themeColor="text1" w:themeTint="F2"/>
        </w:rPr>
        <w:t>Higher Education, Skills and Work-Based Learning</w:t>
      </w:r>
      <w:r w:rsidRPr="00E13B09">
        <w:rPr>
          <w:color w:val="0D0D0D" w:themeColor="text1" w:themeTint="F2"/>
        </w:rPr>
        <w:t>, 5(3), pp.271-284.</w:t>
      </w:r>
    </w:p>
    <w:p w14:paraId="00F86C18" w14:textId="0138C338" w:rsidR="00220BB3" w:rsidRDefault="00220BB3" w:rsidP="00220BB3">
      <w:pPr>
        <w:rPr>
          <w:color w:val="0D0D0D" w:themeColor="text1" w:themeTint="F2"/>
        </w:rPr>
      </w:pPr>
      <w:r w:rsidRPr="00341941">
        <w:rPr>
          <w:color w:val="0D0D0D" w:themeColor="text1" w:themeTint="F2"/>
        </w:rPr>
        <w:t xml:space="preserve">Nottingham, P. and </w:t>
      </w:r>
      <w:proofErr w:type="spellStart"/>
      <w:r w:rsidRPr="00341941">
        <w:rPr>
          <w:color w:val="0D0D0D" w:themeColor="text1" w:themeTint="F2"/>
        </w:rPr>
        <w:t>Akinleye</w:t>
      </w:r>
      <w:proofErr w:type="spellEnd"/>
      <w:r w:rsidRPr="00341941">
        <w:rPr>
          <w:color w:val="0D0D0D" w:themeColor="text1" w:themeTint="F2"/>
        </w:rPr>
        <w:t xml:space="preserve">, A., 2014. Professional artefacts: embodying ideas in work-based learning. </w:t>
      </w:r>
      <w:r w:rsidRPr="00341941">
        <w:rPr>
          <w:i/>
          <w:color w:val="0D0D0D" w:themeColor="text1" w:themeTint="F2"/>
        </w:rPr>
        <w:t>Higher Education, Skills and Work-Based Learning</w:t>
      </w:r>
      <w:r w:rsidRPr="00341941">
        <w:rPr>
          <w:color w:val="0D0D0D" w:themeColor="text1" w:themeTint="F2"/>
        </w:rPr>
        <w:t>, 4(1), pp.98-108.</w:t>
      </w:r>
    </w:p>
    <w:p w14:paraId="27DB7F6C" w14:textId="30C507BB" w:rsidR="00220BB3" w:rsidRDefault="00220BB3" w:rsidP="00220BB3">
      <w:proofErr w:type="spellStart"/>
      <w:r w:rsidRPr="00D256C3">
        <w:t>Shirshova</w:t>
      </w:r>
      <w:proofErr w:type="spellEnd"/>
      <w:r w:rsidRPr="00D256C3">
        <w:t xml:space="preserve">, L. and </w:t>
      </w:r>
      <w:proofErr w:type="spellStart"/>
      <w:r w:rsidRPr="00D256C3">
        <w:t>Pototskaya</w:t>
      </w:r>
      <w:proofErr w:type="spellEnd"/>
      <w:r w:rsidRPr="00D256C3">
        <w:t xml:space="preserve">, S., 2020. Talent management strategy as an instrument for implementing effective personnel policy. </w:t>
      </w:r>
      <w:r w:rsidRPr="00D256C3">
        <w:rPr>
          <w:i/>
        </w:rPr>
        <w:t>Russian Journal of Management</w:t>
      </w:r>
      <w:r w:rsidRPr="00D256C3">
        <w:t>, 8(1), pp.56-60.</w:t>
      </w:r>
    </w:p>
    <w:p w14:paraId="5A17C9B1" w14:textId="77777777" w:rsidR="004A0CA5" w:rsidRDefault="004A0CA5" w:rsidP="004A0CA5">
      <w:proofErr w:type="spellStart"/>
      <w:r w:rsidRPr="00160EF6">
        <w:t>Zeggelaar</w:t>
      </w:r>
      <w:proofErr w:type="spellEnd"/>
      <w:r w:rsidRPr="00160EF6">
        <w:t xml:space="preserve">, A., </w:t>
      </w:r>
      <w:proofErr w:type="spellStart"/>
      <w:r w:rsidRPr="00160EF6">
        <w:t>Vermeulen</w:t>
      </w:r>
      <w:proofErr w:type="spellEnd"/>
      <w:r w:rsidRPr="00160EF6">
        <w:t xml:space="preserve">, M. and </w:t>
      </w:r>
      <w:proofErr w:type="spellStart"/>
      <w:r w:rsidRPr="00160EF6">
        <w:t>Jochems</w:t>
      </w:r>
      <w:proofErr w:type="spellEnd"/>
      <w:r w:rsidRPr="00160EF6">
        <w:t>, W., 2020. Evaluating effective professional development. Professional Development in Education, pp.1-21.</w:t>
      </w:r>
    </w:p>
    <w:p w14:paraId="11C67078" w14:textId="62F2024A" w:rsidR="004A0CA5" w:rsidRDefault="004A0CA5" w:rsidP="00220BB3"/>
    <w:p w14:paraId="794ECF35" w14:textId="30D16848" w:rsidR="00B66238" w:rsidRDefault="00B66238" w:rsidP="00220BB3"/>
    <w:p w14:paraId="6C9A7163" w14:textId="24E0414D" w:rsidR="00B66238" w:rsidRDefault="00B66238" w:rsidP="00220BB3"/>
    <w:p w14:paraId="4A35E144" w14:textId="77777777" w:rsidR="00B66238" w:rsidRDefault="00B66238" w:rsidP="00220BB3"/>
    <w:p w14:paraId="79A5E873" w14:textId="77777777" w:rsidR="00220BB3" w:rsidRDefault="00220BB3" w:rsidP="00220BB3">
      <w:pPr>
        <w:rPr>
          <w:color w:val="0D0D0D" w:themeColor="text1" w:themeTint="F2"/>
        </w:rPr>
      </w:pPr>
    </w:p>
    <w:sectPr w:rsidR="00220BB3"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85ED9B" w14:textId="77777777" w:rsidR="00C72ED0" w:rsidRDefault="00C72ED0" w:rsidP="001834FC">
      <w:pPr>
        <w:spacing w:after="0" w:line="240" w:lineRule="auto"/>
      </w:pPr>
      <w:r>
        <w:separator/>
      </w:r>
    </w:p>
  </w:endnote>
  <w:endnote w:type="continuationSeparator" w:id="0">
    <w:p w14:paraId="65D2E1A6" w14:textId="77777777" w:rsidR="00C72ED0" w:rsidRDefault="00C72ED0"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Vrinda">
    <w:altName w:val="Courier New"/>
    <w:panose1 w:val="00000400000000000000"/>
    <w:charset w:val="00"/>
    <w:family w:val="swiss"/>
    <w:notTrueType/>
    <w:pitch w:val="variable"/>
    <w:sig w:usb0="00000003" w:usb1="00000000" w:usb2="00000000" w:usb3="00000000" w:csb0="00000001"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Cambria Math">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0564993"/>
      <w:docPartObj>
        <w:docPartGallery w:val="Page Numbers (Bottom of Page)"/>
        <w:docPartUnique/>
      </w:docPartObj>
    </w:sdtPr>
    <w:sdtEndPr>
      <w:rPr>
        <w:noProof/>
      </w:rPr>
    </w:sdtEndPr>
    <w:sdtContent>
      <w:p w14:paraId="626AF6E3" w14:textId="657F9489" w:rsidR="001834FC" w:rsidRDefault="001834FC">
        <w:pPr>
          <w:pStyle w:val="a7"/>
          <w:jc w:val="right"/>
        </w:pPr>
        <w:r>
          <w:fldChar w:fldCharType="begin"/>
        </w:r>
        <w:r>
          <w:instrText xml:space="preserve"> PAGE   \* MERGEFORMAT </w:instrText>
        </w:r>
        <w:r>
          <w:fldChar w:fldCharType="separate"/>
        </w:r>
        <w:r w:rsidR="00AF0436">
          <w:rPr>
            <w:noProof/>
          </w:rPr>
          <w:t>10</w:t>
        </w:r>
        <w:r>
          <w:rPr>
            <w:noProof/>
          </w:rPr>
          <w:fldChar w:fldCharType="end"/>
        </w:r>
      </w:p>
    </w:sdtContent>
  </w:sdt>
  <w:p w14:paraId="32ED363F" w14:textId="77777777" w:rsidR="001834FC" w:rsidRDefault="001834FC">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C7C13E" w14:textId="77777777" w:rsidR="00C72ED0" w:rsidRDefault="00C72ED0" w:rsidP="001834FC">
      <w:pPr>
        <w:spacing w:after="0" w:line="240" w:lineRule="auto"/>
      </w:pPr>
      <w:r>
        <w:separator/>
      </w:r>
    </w:p>
  </w:footnote>
  <w:footnote w:type="continuationSeparator" w:id="0">
    <w:p w14:paraId="37561B0A" w14:textId="77777777" w:rsidR="00C72ED0" w:rsidRDefault="00C72ED0"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A32980"/>
    <w:multiLevelType w:val="hybridMultilevel"/>
    <w:tmpl w:val="B2E20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D2764C6"/>
    <w:multiLevelType w:val="hybridMultilevel"/>
    <w:tmpl w:val="08200D46"/>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8019D"/>
    <w:rsid w:val="000A1AD7"/>
    <w:rsid w:val="000B287E"/>
    <w:rsid w:val="000B757E"/>
    <w:rsid w:val="000D4938"/>
    <w:rsid w:val="000E047C"/>
    <w:rsid w:val="000E1F30"/>
    <w:rsid w:val="000E3D93"/>
    <w:rsid w:val="000F02BF"/>
    <w:rsid w:val="000F609B"/>
    <w:rsid w:val="00106C48"/>
    <w:rsid w:val="001358E1"/>
    <w:rsid w:val="00153F75"/>
    <w:rsid w:val="00166898"/>
    <w:rsid w:val="001834FC"/>
    <w:rsid w:val="00186084"/>
    <w:rsid w:val="001868B5"/>
    <w:rsid w:val="001C12B0"/>
    <w:rsid w:val="001C32B4"/>
    <w:rsid w:val="001D16F6"/>
    <w:rsid w:val="001D2951"/>
    <w:rsid w:val="001F5251"/>
    <w:rsid w:val="001F6BE8"/>
    <w:rsid w:val="002173CC"/>
    <w:rsid w:val="00217A49"/>
    <w:rsid w:val="00220BB3"/>
    <w:rsid w:val="0022399E"/>
    <w:rsid w:val="00226F47"/>
    <w:rsid w:val="00244749"/>
    <w:rsid w:val="00252195"/>
    <w:rsid w:val="002560CA"/>
    <w:rsid w:val="002616D1"/>
    <w:rsid w:val="00287416"/>
    <w:rsid w:val="0029431A"/>
    <w:rsid w:val="002A1725"/>
    <w:rsid w:val="002A2AC7"/>
    <w:rsid w:val="002A6579"/>
    <w:rsid w:val="002B121F"/>
    <w:rsid w:val="002B16D2"/>
    <w:rsid w:val="002B38E3"/>
    <w:rsid w:val="002E63FE"/>
    <w:rsid w:val="002F08A1"/>
    <w:rsid w:val="00312927"/>
    <w:rsid w:val="00340069"/>
    <w:rsid w:val="003477B1"/>
    <w:rsid w:val="00361655"/>
    <w:rsid w:val="003758D3"/>
    <w:rsid w:val="0039392C"/>
    <w:rsid w:val="0039586F"/>
    <w:rsid w:val="003A3B04"/>
    <w:rsid w:val="003B51CD"/>
    <w:rsid w:val="003E76B3"/>
    <w:rsid w:val="004101E4"/>
    <w:rsid w:val="00412550"/>
    <w:rsid w:val="00430414"/>
    <w:rsid w:val="00440674"/>
    <w:rsid w:val="00444E79"/>
    <w:rsid w:val="00461C16"/>
    <w:rsid w:val="00471CB9"/>
    <w:rsid w:val="004925FF"/>
    <w:rsid w:val="004A0CA5"/>
    <w:rsid w:val="004C1246"/>
    <w:rsid w:val="004C4993"/>
    <w:rsid w:val="004D150B"/>
    <w:rsid w:val="004F1934"/>
    <w:rsid w:val="004F47E2"/>
    <w:rsid w:val="00525043"/>
    <w:rsid w:val="00544B54"/>
    <w:rsid w:val="00545714"/>
    <w:rsid w:val="00546CBA"/>
    <w:rsid w:val="00555F86"/>
    <w:rsid w:val="00585B92"/>
    <w:rsid w:val="005D2A80"/>
    <w:rsid w:val="005D51B8"/>
    <w:rsid w:val="005F05EF"/>
    <w:rsid w:val="005F303E"/>
    <w:rsid w:val="006065CC"/>
    <w:rsid w:val="00620D79"/>
    <w:rsid w:val="00620EA9"/>
    <w:rsid w:val="00623C70"/>
    <w:rsid w:val="00641377"/>
    <w:rsid w:val="006668AC"/>
    <w:rsid w:val="006739CC"/>
    <w:rsid w:val="0069166A"/>
    <w:rsid w:val="006A2534"/>
    <w:rsid w:val="006A4D5F"/>
    <w:rsid w:val="006D0B7F"/>
    <w:rsid w:val="006E344A"/>
    <w:rsid w:val="006E4886"/>
    <w:rsid w:val="006F3E7B"/>
    <w:rsid w:val="00703120"/>
    <w:rsid w:val="00722BFD"/>
    <w:rsid w:val="00742E7F"/>
    <w:rsid w:val="00757213"/>
    <w:rsid w:val="0075721F"/>
    <w:rsid w:val="00784CBA"/>
    <w:rsid w:val="007966BC"/>
    <w:rsid w:val="007A5992"/>
    <w:rsid w:val="007B0ED3"/>
    <w:rsid w:val="007F4B24"/>
    <w:rsid w:val="007F6136"/>
    <w:rsid w:val="00803B7F"/>
    <w:rsid w:val="008566EC"/>
    <w:rsid w:val="00881078"/>
    <w:rsid w:val="00881506"/>
    <w:rsid w:val="0088513F"/>
    <w:rsid w:val="008A22B7"/>
    <w:rsid w:val="008C2E75"/>
    <w:rsid w:val="008C4096"/>
    <w:rsid w:val="008D3401"/>
    <w:rsid w:val="008D5678"/>
    <w:rsid w:val="008E27A8"/>
    <w:rsid w:val="009050CA"/>
    <w:rsid w:val="00913C8F"/>
    <w:rsid w:val="00921CF9"/>
    <w:rsid w:val="00936FEC"/>
    <w:rsid w:val="00947D87"/>
    <w:rsid w:val="00955C96"/>
    <w:rsid w:val="0096511A"/>
    <w:rsid w:val="00975554"/>
    <w:rsid w:val="00986101"/>
    <w:rsid w:val="00990046"/>
    <w:rsid w:val="0099782B"/>
    <w:rsid w:val="009C70E7"/>
    <w:rsid w:val="009E6764"/>
    <w:rsid w:val="00A00084"/>
    <w:rsid w:val="00A41330"/>
    <w:rsid w:val="00A55280"/>
    <w:rsid w:val="00A60069"/>
    <w:rsid w:val="00A9362A"/>
    <w:rsid w:val="00A95AB1"/>
    <w:rsid w:val="00AC282A"/>
    <w:rsid w:val="00AF0436"/>
    <w:rsid w:val="00AF2852"/>
    <w:rsid w:val="00B11370"/>
    <w:rsid w:val="00B123E4"/>
    <w:rsid w:val="00B150DC"/>
    <w:rsid w:val="00B20180"/>
    <w:rsid w:val="00B2610F"/>
    <w:rsid w:val="00B66238"/>
    <w:rsid w:val="00B77A42"/>
    <w:rsid w:val="00B97CAC"/>
    <w:rsid w:val="00BA732B"/>
    <w:rsid w:val="00BB6D54"/>
    <w:rsid w:val="00BD056C"/>
    <w:rsid w:val="00BD5C32"/>
    <w:rsid w:val="00BD6BFD"/>
    <w:rsid w:val="00BF0408"/>
    <w:rsid w:val="00BF28D2"/>
    <w:rsid w:val="00C02057"/>
    <w:rsid w:val="00C3293F"/>
    <w:rsid w:val="00C440E0"/>
    <w:rsid w:val="00C477BA"/>
    <w:rsid w:val="00C65F39"/>
    <w:rsid w:val="00C72ED0"/>
    <w:rsid w:val="00C74594"/>
    <w:rsid w:val="00C911A7"/>
    <w:rsid w:val="00C919E8"/>
    <w:rsid w:val="00CC3B7A"/>
    <w:rsid w:val="00CD1D55"/>
    <w:rsid w:val="00CD4EEF"/>
    <w:rsid w:val="00CD718C"/>
    <w:rsid w:val="00CE5821"/>
    <w:rsid w:val="00CF636D"/>
    <w:rsid w:val="00D07A1D"/>
    <w:rsid w:val="00D14E17"/>
    <w:rsid w:val="00D419EA"/>
    <w:rsid w:val="00D51DA1"/>
    <w:rsid w:val="00D62A66"/>
    <w:rsid w:val="00D82839"/>
    <w:rsid w:val="00D900C8"/>
    <w:rsid w:val="00D95B7E"/>
    <w:rsid w:val="00DA1EFF"/>
    <w:rsid w:val="00DB305F"/>
    <w:rsid w:val="00DB7CFD"/>
    <w:rsid w:val="00DC1D8B"/>
    <w:rsid w:val="00DC3243"/>
    <w:rsid w:val="00DD2D33"/>
    <w:rsid w:val="00E455CB"/>
    <w:rsid w:val="00E95017"/>
    <w:rsid w:val="00EB7A2D"/>
    <w:rsid w:val="00EC16C3"/>
    <w:rsid w:val="00F018C9"/>
    <w:rsid w:val="00F04645"/>
    <w:rsid w:val="00F12856"/>
    <w:rsid w:val="00F84F78"/>
    <w:rsid w:val="00FA0E38"/>
    <w:rsid w:val="00FB444B"/>
    <w:rsid w:val="00FD630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834FC"/>
    <w:pPr>
      <w:spacing w:line="360" w:lineRule="auto"/>
      <w:jc w:val="both"/>
    </w:pPr>
    <w:rPr>
      <w:rFonts w:ascii="Times New Roman" w:hAnsi="Times New Roman"/>
      <w:color w:val="000000" w:themeColor="text1"/>
      <w:sz w:val="24"/>
      <w:lang w:val="en-GB"/>
    </w:rPr>
  </w:style>
  <w:style w:type="paragraph" w:styleId="1">
    <w:name w:val="heading 1"/>
    <w:basedOn w:val="a"/>
    <w:next w:val="a"/>
    <w:link w:val="10"/>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2">
    <w:name w:val="heading 2"/>
    <w:basedOn w:val="a"/>
    <w:next w:val="a"/>
    <w:link w:val="20"/>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1834FC"/>
    <w:rPr>
      <w:rFonts w:asciiTheme="majorHAnsi" w:eastAsiaTheme="majorEastAsia" w:hAnsiTheme="majorHAnsi" w:cstheme="majorBidi"/>
      <w:b/>
      <w:color w:val="000000" w:themeColor="text1"/>
      <w:sz w:val="28"/>
      <w:szCs w:val="26"/>
    </w:rPr>
  </w:style>
  <w:style w:type="character" w:customStyle="1" w:styleId="10">
    <w:name w:val="Заголовок 1 Знак"/>
    <w:basedOn w:val="a0"/>
    <w:link w:val="1"/>
    <w:uiPriority w:val="9"/>
    <w:rsid w:val="001834FC"/>
    <w:rPr>
      <w:rFonts w:asciiTheme="majorHAnsi" w:eastAsiaTheme="majorEastAsia" w:hAnsiTheme="majorHAnsi" w:cstheme="majorBidi"/>
      <w:b/>
      <w:color w:val="000000" w:themeColor="text1"/>
      <w:sz w:val="32"/>
      <w:szCs w:val="32"/>
      <w:lang w:val="en-GB"/>
    </w:rPr>
  </w:style>
  <w:style w:type="paragraph" w:styleId="a3">
    <w:name w:val="Title"/>
    <w:basedOn w:val="a"/>
    <w:next w:val="a"/>
    <w:link w:val="a4"/>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a4">
    <w:name w:val="Заголовок Знак"/>
    <w:basedOn w:val="a0"/>
    <w:link w:val="a3"/>
    <w:uiPriority w:val="10"/>
    <w:rsid w:val="001834FC"/>
    <w:rPr>
      <w:rFonts w:asciiTheme="majorHAnsi" w:eastAsiaTheme="majorEastAsia" w:hAnsiTheme="majorHAnsi" w:cstheme="majorBidi"/>
      <w:spacing w:val="-10"/>
      <w:kern w:val="28"/>
      <w:sz w:val="56"/>
      <w:szCs w:val="56"/>
      <w:lang w:val="en-GB"/>
    </w:rPr>
  </w:style>
  <w:style w:type="paragraph" w:styleId="a5">
    <w:name w:val="header"/>
    <w:basedOn w:val="a"/>
    <w:link w:val="a6"/>
    <w:uiPriority w:val="99"/>
    <w:unhideWhenUsed/>
    <w:rsid w:val="001834FC"/>
    <w:pPr>
      <w:tabs>
        <w:tab w:val="center" w:pos="4680"/>
        <w:tab w:val="right" w:pos="9360"/>
      </w:tabs>
      <w:spacing w:after="0" w:line="240" w:lineRule="auto"/>
    </w:pPr>
  </w:style>
  <w:style w:type="character" w:customStyle="1" w:styleId="a6">
    <w:name w:val="Верхний колонтитул Знак"/>
    <w:basedOn w:val="a0"/>
    <w:link w:val="a5"/>
    <w:uiPriority w:val="99"/>
    <w:rsid w:val="001834FC"/>
    <w:rPr>
      <w:rFonts w:ascii="Times New Roman" w:hAnsi="Times New Roman"/>
      <w:color w:val="000000" w:themeColor="text1"/>
      <w:sz w:val="24"/>
      <w:lang w:val="en-GB"/>
    </w:rPr>
  </w:style>
  <w:style w:type="paragraph" w:styleId="a7">
    <w:name w:val="footer"/>
    <w:basedOn w:val="a"/>
    <w:link w:val="a8"/>
    <w:uiPriority w:val="99"/>
    <w:unhideWhenUsed/>
    <w:rsid w:val="001834FC"/>
    <w:pPr>
      <w:tabs>
        <w:tab w:val="center" w:pos="4680"/>
        <w:tab w:val="right" w:pos="9360"/>
      </w:tabs>
      <w:spacing w:after="0" w:line="240" w:lineRule="auto"/>
    </w:pPr>
  </w:style>
  <w:style w:type="character" w:customStyle="1" w:styleId="a8">
    <w:name w:val="Нижний колонтитул Знак"/>
    <w:basedOn w:val="a0"/>
    <w:link w:val="a7"/>
    <w:uiPriority w:val="99"/>
    <w:rsid w:val="001834FC"/>
    <w:rPr>
      <w:rFonts w:ascii="Times New Roman" w:hAnsi="Times New Roman"/>
      <w:color w:val="000000" w:themeColor="text1"/>
      <w:sz w:val="24"/>
      <w:lang w:val="en-GB"/>
    </w:rPr>
  </w:style>
  <w:style w:type="paragraph" w:styleId="a9">
    <w:name w:val="TOC Heading"/>
    <w:basedOn w:val="1"/>
    <w:next w:val="a"/>
    <w:uiPriority w:val="39"/>
    <w:unhideWhenUsed/>
    <w:qFormat/>
    <w:rsid w:val="001834FC"/>
    <w:pPr>
      <w:spacing w:line="259" w:lineRule="auto"/>
      <w:jc w:val="left"/>
      <w:outlineLvl w:val="9"/>
    </w:pPr>
    <w:rPr>
      <w:b w:val="0"/>
      <w:color w:val="2F5496" w:themeColor="accent1" w:themeShade="BF"/>
      <w:lang w:val="en-US"/>
    </w:rPr>
  </w:style>
  <w:style w:type="paragraph" w:styleId="11">
    <w:name w:val="toc 1"/>
    <w:basedOn w:val="a"/>
    <w:next w:val="a"/>
    <w:autoRedefine/>
    <w:uiPriority w:val="39"/>
    <w:unhideWhenUsed/>
    <w:rsid w:val="001834FC"/>
    <w:pPr>
      <w:spacing w:after="100"/>
    </w:pPr>
  </w:style>
  <w:style w:type="character" w:styleId="aa">
    <w:name w:val="Hyperlink"/>
    <w:basedOn w:val="a0"/>
    <w:uiPriority w:val="99"/>
    <w:unhideWhenUsed/>
    <w:rsid w:val="001834FC"/>
    <w:rPr>
      <w:color w:val="0563C1" w:themeColor="hyperlink"/>
      <w:u w:val="single"/>
    </w:rPr>
  </w:style>
  <w:style w:type="paragraph" w:styleId="ab">
    <w:name w:val="caption"/>
    <w:basedOn w:val="a"/>
    <w:next w:val="a"/>
    <w:uiPriority w:val="35"/>
    <w:unhideWhenUsed/>
    <w:qFormat/>
    <w:rsid w:val="001D16F6"/>
    <w:pPr>
      <w:spacing w:after="200"/>
    </w:pPr>
    <w:rPr>
      <w:i/>
      <w:iCs/>
      <w:szCs w:val="18"/>
    </w:rPr>
  </w:style>
  <w:style w:type="paragraph" w:styleId="ac">
    <w:name w:val="List Paragraph"/>
    <w:basedOn w:val="a"/>
    <w:uiPriority w:val="34"/>
    <w:qFormat/>
    <w:rsid w:val="00881078"/>
    <w:pPr>
      <w:ind w:left="720"/>
      <w:contextualSpacing/>
    </w:pPr>
  </w:style>
  <w:style w:type="table" w:styleId="-64">
    <w:name w:val="Grid Table 6 Colorful Accent 4"/>
    <w:basedOn w:val="a1"/>
    <w:uiPriority w:val="51"/>
    <w:rsid w:val="00881078"/>
    <w:pPr>
      <w:spacing w:after="0" w:line="240" w:lineRule="auto"/>
    </w:pPr>
    <w:rPr>
      <w:rFonts w:eastAsiaTheme="minorEastAsia"/>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6">
    <w:name w:val="Grid Table 6 Colorful"/>
    <w:basedOn w:val="a1"/>
    <w:uiPriority w:val="51"/>
    <w:rsid w:val="0088107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21">
    <w:name w:val="toc 2"/>
    <w:basedOn w:val="a"/>
    <w:next w:val="a"/>
    <w:autoRedefine/>
    <w:uiPriority w:val="39"/>
    <w:unhideWhenUsed/>
    <w:rsid w:val="00D900C8"/>
    <w:pPr>
      <w:spacing w:after="100"/>
      <w:ind w:left="240"/>
    </w:pPr>
  </w:style>
  <w:style w:type="paragraph" w:styleId="ad">
    <w:name w:val="table of figures"/>
    <w:basedOn w:val="a"/>
    <w:next w:val="a"/>
    <w:uiPriority w:val="99"/>
    <w:unhideWhenUsed/>
    <w:rsid w:val="00A4133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2626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488044-CEAB-42E8-998E-3F44C2218160}" type="doc">
      <dgm:prSet loTypeId="urn:microsoft.com/office/officeart/2005/8/layout/cycle8" loCatId="cycle" qsTypeId="urn:microsoft.com/office/officeart/2005/8/quickstyle/3d1" qsCatId="3D" csTypeId="urn:microsoft.com/office/officeart/2005/8/colors/accent0_3" csCatId="mainScheme" phldr="1"/>
      <dgm:spPr/>
      <dgm:t>
        <a:bodyPr/>
        <a:lstStyle/>
        <a:p>
          <a:endParaRPr lang="en-US"/>
        </a:p>
      </dgm:t>
    </dgm:pt>
    <dgm:pt modelId="{7A5E7505-8871-43A2-8BCF-FD25468A5292}">
      <dgm:prSet phldrT="[Text]" custT="1"/>
      <dgm:spPr/>
      <dgm:t>
        <a:bodyPr/>
        <a:lstStyle/>
        <a:p>
          <a:r>
            <a:rPr lang="en-US" sz="1200" b="1">
              <a:solidFill>
                <a:schemeClr val="tx1"/>
              </a:solidFill>
              <a:latin typeface="Times New Roman" panose="02020603050405020304" pitchFamily="18" charset="0"/>
              <a:cs typeface="Times New Roman" panose="02020603050405020304" pitchFamily="18" charset="0"/>
            </a:rPr>
            <a:t>Setting objectives </a:t>
          </a:r>
        </a:p>
      </dgm:t>
    </dgm:pt>
    <dgm:pt modelId="{BFE6815A-0B66-4742-A621-C35984CF2D17}" type="parTrans" cxnId="{594A420C-FCD6-4734-AB6E-A8F9A66945F1}">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5E9F2820-2C12-4FEC-AEFD-D10F3C085DD8}" type="sibTrans" cxnId="{594A420C-FCD6-4734-AB6E-A8F9A66945F1}">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B1678A97-702B-47F3-B066-03EDF99FBEBC}">
      <dgm:prSet phldrT="[Text]" custT="1"/>
      <dgm:spPr/>
      <dgm:t>
        <a:bodyPr/>
        <a:lstStyle/>
        <a:p>
          <a:r>
            <a:rPr lang="en-US" sz="1200">
              <a:solidFill>
                <a:schemeClr val="tx1"/>
              </a:solidFill>
              <a:latin typeface="Times New Roman" panose="02020603050405020304" pitchFamily="18" charset="0"/>
              <a:cs typeface="Times New Roman" panose="02020603050405020304" pitchFamily="18" charset="0"/>
            </a:rPr>
            <a:t>Performance objective</a:t>
          </a:r>
        </a:p>
      </dgm:t>
    </dgm:pt>
    <dgm:pt modelId="{431EFF45-1B78-49A9-B388-8E59F93DDA7F}" type="parTrans" cxnId="{24B119EC-B615-45D5-A97A-D53FCDE0DC29}">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552348F2-32BB-4136-8BEA-A6E045574FB9}" type="sibTrans" cxnId="{24B119EC-B615-45D5-A97A-D53FCDE0DC29}">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656DD274-9749-4992-9703-B3A9E06AAD4A}">
      <dgm:prSet phldrT="[Text]" custT="1"/>
      <dgm:spPr/>
      <dgm:t>
        <a:bodyPr/>
        <a:lstStyle/>
        <a:p>
          <a:r>
            <a:rPr lang="en-US" sz="1200">
              <a:solidFill>
                <a:schemeClr val="tx1"/>
              </a:solidFill>
              <a:latin typeface="Times New Roman" panose="02020603050405020304" pitchFamily="18" charset="0"/>
              <a:cs typeface="Times New Roman" panose="02020603050405020304" pitchFamily="18" charset="0"/>
            </a:rPr>
            <a:t>Tools and facilities </a:t>
          </a:r>
        </a:p>
      </dgm:t>
    </dgm:pt>
    <dgm:pt modelId="{0F42EFAE-DBAE-401F-B609-EC324FA8DA1A}" type="parTrans" cxnId="{0F6A650B-02D6-4F20-A6B0-2C45D48D5793}">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ADE2F538-E563-4A32-AB59-6F693044EB87}" type="sibTrans" cxnId="{0F6A650B-02D6-4F20-A6B0-2C45D48D5793}">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A74B496E-53B0-4EED-B4A7-043805C59D86}">
      <dgm:prSet phldrT="[Text]" custT="1"/>
      <dgm:spPr/>
      <dgm:t>
        <a:bodyPr/>
        <a:lstStyle/>
        <a:p>
          <a:r>
            <a:rPr lang="en-US" sz="1200">
              <a:solidFill>
                <a:schemeClr val="tx1"/>
              </a:solidFill>
              <a:latin typeface="Times New Roman" panose="02020603050405020304" pitchFamily="18" charset="0"/>
              <a:cs typeface="Times New Roman" panose="02020603050405020304" pitchFamily="18" charset="0"/>
            </a:rPr>
            <a:t>Monitoring and control </a:t>
          </a:r>
        </a:p>
      </dgm:t>
    </dgm:pt>
    <dgm:pt modelId="{2EA72AA4-581A-4A3D-AF5A-90CE9B33B0CA}" type="parTrans" cxnId="{27AB9D82-4ECA-40AD-9AA6-0555B6847D4A}">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4730BDD9-C366-44B0-B1F0-E413B266F991}" type="sibTrans" cxnId="{27AB9D82-4ECA-40AD-9AA6-0555B6847D4A}">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F9F7D30E-F522-4660-BD4B-73D900792BF2}">
      <dgm:prSet phldrT="[Text]" custT="1"/>
      <dgm:spPr/>
      <dgm:t>
        <a:bodyPr/>
        <a:lstStyle/>
        <a:p>
          <a:r>
            <a:rPr lang="en-US" sz="1200">
              <a:solidFill>
                <a:schemeClr val="tx1"/>
              </a:solidFill>
              <a:latin typeface="Times New Roman" panose="02020603050405020304" pitchFamily="18" charset="0"/>
              <a:cs typeface="Times New Roman" panose="02020603050405020304" pitchFamily="18" charset="0"/>
            </a:rPr>
            <a:t>Evaluation of the performance </a:t>
          </a:r>
        </a:p>
      </dgm:t>
    </dgm:pt>
    <dgm:pt modelId="{0AFEB67E-5262-4FB2-BA5F-490DEFFC28C0}" type="parTrans" cxnId="{4E43F465-A512-4FF2-812B-C5EEAE64C376}">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1E9C1A18-4182-4B2A-ADD8-8BE0B057C99D}" type="sibTrans" cxnId="{4E43F465-A512-4FF2-812B-C5EEAE64C376}">
      <dgm:prSet/>
      <dgm:spPr/>
      <dgm:t>
        <a:bodyPr/>
        <a:lstStyle/>
        <a:p>
          <a:endParaRPr lang="en-US" sz="1200">
            <a:solidFill>
              <a:schemeClr val="tx1"/>
            </a:solidFill>
            <a:latin typeface="Times New Roman" panose="02020603050405020304" pitchFamily="18" charset="0"/>
            <a:cs typeface="Times New Roman" panose="02020603050405020304" pitchFamily="18" charset="0"/>
          </a:endParaRPr>
        </a:p>
      </dgm:t>
    </dgm:pt>
    <dgm:pt modelId="{39FE42DC-F7ED-4C76-B7F1-B8315273CDF6}" type="pres">
      <dgm:prSet presAssocID="{40488044-CEAB-42E8-998E-3F44C2218160}" presName="compositeShape" presStyleCnt="0">
        <dgm:presLayoutVars>
          <dgm:chMax val="7"/>
          <dgm:dir/>
          <dgm:resizeHandles val="exact"/>
        </dgm:presLayoutVars>
      </dgm:prSet>
      <dgm:spPr/>
      <dgm:t>
        <a:bodyPr/>
        <a:lstStyle/>
        <a:p>
          <a:endParaRPr lang="ru-RU"/>
        </a:p>
      </dgm:t>
    </dgm:pt>
    <dgm:pt modelId="{62CC0F27-853F-4BF5-9903-FC53B3116759}" type="pres">
      <dgm:prSet presAssocID="{40488044-CEAB-42E8-998E-3F44C2218160}" presName="wedge1" presStyleLbl="node1" presStyleIdx="0" presStyleCnt="5"/>
      <dgm:spPr/>
      <dgm:t>
        <a:bodyPr/>
        <a:lstStyle/>
        <a:p>
          <a:endParaRPr lang="ru-RU"/>
        </a:p>
      </dgm:t>
    </dgm:pt>
    <dgm:pt modelId="{1CE25BDE-EE1B-4C6F-855A-270B698A914D}" type="pres">
      <dgm:prSet presAssocID="{40488044-CEAB-42E8-998E-3F44C2218160}" presName="dummy1a" presStyleCnt="0"/>
      <dgm:spPr/>
    </dgm:pt>
    <dgm:pt modelId="{E6781231-88F4-46E9-BE19-A867212F724E}" type="pres">
      <dgm:prSet presAssocID="{40488044-CEAB-42E8-998E-3F44C2218160}" presName="dummy1b" presStyleCnt="0"/>
      <dgm:spPr/>
    </dgm:pt>
    <dgm:pt modelId="{E6832EA9-0306-4D51-8F19-6474545F7EB2}" type="pres">
      <dgm:prSet presAssocID="{40488044-CEAB-42E8-998E-3F44C2218160}" presName="wedge1Tx" presStyleLbl="node1" presStyleIdx="0" presStyleCnt="5">
        <dgm:presLayoutVars>
          <dgm:chMax val="0"/>
          <dgm:chPref val="0"/>
          <dgm:bulletEnabled val="1"/>
        </dgm:presLayoutVars>
      </dgm:prSet>
      <dgm:spPr/>
      <dgm:t>
        <a:bodyPr/>
        <a:lstStyle/>
        <a:p>
          <a:endParaRPr lang="ru-RU"/>
        </a:p>
      </dgm:t>
    </dgm:pt>
    <dgm:pt modelId="{CABF6B18-94D1-4134-8DB9-79EDC6B02D6B}" type="pres">
      <dgm:prSet presAssocID="{40488044-CEAB-42E8-998E-3F44C2218160}" presName="wedge2" presStyleLbl="node1" presStyleIdx="1" presStyleCnt="5"/>
      <dgm:spPr/>
      <dgm:t>
        <a:bodyPr/>
        <a:lstStyle/>
        <a:p>
          <a:endParaRPr lang="ru-RU"/>
        </a:p>
      </dgm:t>
    </dgm:pt>
    <dgm:pt modelId="{BD5332C8-3ECE-4F0E-A8BC-BB368071F712}" type="pres">
      <dgm:prSet presAssocID="{40488044-CEAB-42E8-998E-3F44C2218160}" presName="dummy2a" presStyleCnt="0"/>
      <dgm:spPr/>
    </dgm:pt>
    <dgm:pt modelId="{C2D5403B-9A20-42C9-9FD2-3393EB260831}" type="pres">
      <dgm:prSet presAssocID="{40488044-CEAB-42E8-998E-3F44C2218160}" presName="dummy2b" presStyleCnt="0"/>
      <dgm:spPr/>
    </dgm:pt>
    <dgm:pt modelId="{FFE86070-B2AC-40FD-AB09-BC531A3E6ED1}" type="pres">
      <dgm:prSet presAssocID="{40488044-CEAB-42E8-998E-3F44C2218160}" presName="wedge2Tx" presStyleLbl="node1" presStyleIdx="1" presStyleCnt="5">
        <dgm:presLayoutVars>
          <dgm:chMax val="0"/>
          <dgm:chPref val="0"/>
          <dgm:bulletEnabled val="1"/>
        </dgm:presLayoutVars>
      </dgm:prSet>
      <dgm:spPr/>
      <dgm:t>
        <a:bodyPr/>
        <a:lstStyle/>
        <a:p>
          <a:endParaRPr lang="ru-RU"/>
        </a:p>
      </dgm:t>
    </dgm:pt>
    <dgm:pt modelId="{B3EEEFE3-F2DB-4384-A2B0-4EFFCB8476E6}" type="pres">
      <dgm:prSet presAssocID="{40488044-CEAB-42E8-998E-3F44C2218160}" presName="wedge3" presStyleLbl="node1" presStyleIdx="2" presStyleCnt="5"/>
      <dgm:spPr/>
      <dgm:t>
        <a:bodyPr/>
        <a:lstStyle/>
        <a:p>
          <a:endParaRPr lang="ru-RU"/>
        </a:p>
      </dgm:t>
    </dgm:pt>
    <dgm:pt modelId="{C4C65990-4AA5-4F14-A9A5-3BB8C5981FBA}" type="pres">
      <dgm:prSet presAssocID="{40488044-CEAB-42E8-998E-3F44C2218160}" presName="dummy3a" presStyleCnt="0"/>
      <dgm:spPr/>
    </dgm:pt>
    <dgm:pt modelId="{9BA3B0CF-2C9E-4B0E-9273-99AAAC1E2A3E}" type="pres">
      <dgm:prSet presAssocID="{40488044-CEAB-42E8-998E-3F44C2218160}" presName="dummy3b" presStyleCnt="0"/>
      <dgm:spPr/>
    </dgm:pt>
    <dgm:pt modelId="{D6FE54D0-C201-4F26-8E03-15CB5ADACC5E}" type="pres">
      <dgm:prSet presAssocID="{40488044-CEAB-42E8-998E-3F44C2218160}" presName="wedge3Tx" presStyleLbl="node1" presStyleIdx="2" presStyleCnt="5">
        <dgm:presLayoutVars>
          <dgm:chMax val="0"/>
          <dgm:chPref val="0"/>
          <dgm:bulletEnabled val="1"/>
        </dgm:presLayoutVars>
      </dgm:prSet>
      <dgm:spPr/>
      <dgm:t>
        <a:bodyPr/>
        <a:lstStyle/>
        <a:p>
          <a:endParaRPr lang="ru-RU"/>
        </a:p>
      </dgm:t>
    </dgm:pt>
    <dgm:pt modelId="{E82A4E74-ADAF-465A-8BDF-63D917DB23A5}" type="pres">
      <dgm:prSet presAssocID="{40488044-CEAB-42E8-998E-3F44C2218160}" presName="wedge4" presStyleLbl="node1" presStyleIdx="3" presStyleCnt="5"/>
      <dgm:spPr/>
      <dgm:t>
        <a:bodyPr/>
        <a:lstStyle/>
        <a:p>
          <a:endParaRPr lang="ru-RU"/>
        </a:p>
      </dgm:t>
    </dgm:pt>
    <dgm:pt modelId="{92DD66DE-3906-4E66-A5BC-00F971F2838F}" type="pres">
      <dgm:prSet presAssocID="{40488044-CEAB-42E8-998E-3F44C2218160}" presName="dummy4a" presStyleCnt="0"/>
      <dgm:spPr/>
    </dgm:pt>
    <dgm:pt modelId="{53CCC4A7-C128-479E-B2A6-59015E841C12}" type="pres">
      <dgm:prSet presAssocID="{40488044-CEAB-42E8-998E-3F44C2218160}" presName="dummy4b" presStyleCnt="0"/>
      <dgm:spPr/>
    </dgm:pt>
    <dgm:pt modelId="{0ADB25E8-75DF-4EEA-8BF1-FBDA2CEEDF9A}" type="pres">
      <dgm:prSet presAssocID="{40488044-CEAB-42E8-998E-3F44C2218160}" presName="wedge4Tx" presStyleLbl="node1" presStyleIdx="3" presStyleCnt="5">
        <dgm:presLayoutVars>
          <dgm:chMax val="0"/>
          <dgm:chPref val="0"/>
          <dgm:bulletEnabled val="1"/>
        </dgm:presLayoutVars>
      </dgm:prSet>
      <dgm:spPr/>
      <dgm:t>
        <a:bodyPr/>
        <a:lstStyle/>
        <a:p>
          <a:endParaRPr lang="ru-RU"/>
        </a:p>
      </dgm:t>
    </dgm:pt>
    <dgm:pt modelId="{63D5DBE0-44FB-46A7-B7C4-8A2092EFD9CC}" type="pres">
      <dgm:prSet presAssocID="{40488044-CEAB-42E8-998E-3F44C2218160}" presName="wedge5" presStyleLbl="node1" presStyleIdx="4" presStyleCnt="5"/>
      <dgm:spPr/>
      <dgm:t>
        <a:bodyPr/>
        <a:lstStyle/>
        <a:p>
          <a:endParaRPr lang="ru-RU"/>
        </a:p>
      </dgm:t>
    </dgm:pt>
    <dgm:pt modelId="{DB5D8413-D565-4E84-AE0B-BB3CF24BB47F}" type="pres">
      <dgm:prSet presAssocID="{40488044-CEAB-42E8-998E-3F44C2218160}" presName="dummy5a" presStyleCnt="0"/>
      <dgm:spPr/>
    </dgm:pt>
    <dgm:pt modelId="{6C5709FB-3B47-4FF4-BCD6-1351AEDFA216}" type="pres">
      <dgm:prSet presAssocID="{40488044-CEAB-42E8-998E-3F44C2218160}" presName="dummy5b" presStyleCnt="0"/>
      <dgm:spPr/>
    </dgm:pt>
    <dgm:pt modelId="{E3C6B3AC-2367-4702-935F-9BA2D12700BC}" type="pres">
      <dgm:prSet presAssocID="{40488044-CEAB-42E8-998E-3F44C2218160}" presName="wedge5Tx" presStyleLbl="node1" presStyleIdx="4" presStyleCnt="5">
        <dgm:presLayoutVars>
          <dgm:chMax val="0"/>
          <dgm:chPref val="0"/>
          <dgm:bulletEnabled val="1"/>
        </dgm:presLayoutVars>
      </dgm:prSet>
      <dgm:spPr/>
      <dgm:t>
        <a:bodyPr/>
        <a:lstStyle/>
        <a:p>
          <a:endParaRPr lang="ru-RU"/>
        </a:p>
      </dgm:t>
    </dgm:pt>
    <dgm:pt modelId="{792FAE55-86ED-4328-B3D0-0472B962FB56}" type="pres">
      <dgm:prSet presAssocID="{5E9F2820-2C12-4FEC-AEFD-D10F3C085DD8}" presName="arrowWedge1" presStyleLbl="fgSibTrans2D1" presStyleIdx="0" presStyleCnt="5"/>
      <dgm:spPr/>
    </dgm:pt>
    <dgm:pt modelId="{18DEA062-1E36-46A3-8AAC-16476090B858}" type="pres">
      <dgm:prSet presAssocID="{552348F2-32BB-4136-8BEA-A6E045574FB9}" presName="arrowWedge2" presStyleLbl="fgSibTrans2D1" presStyleIdx="1" presStyleCnt="5"/>
      <dgm:spPr/>
    </dgm:pt>
    <dgm:pt modelId="{E126371A-1BAD-4AF1-8730-9ECB7AA7EF1B}" type="pres">
      <dgm:prSet presAssocID="{ADE2F538-E563-4A32-AB59-6F693044EB87}" presName="arrowWedge3" presStyleLbl="fgSibTrans2D1" presStyleIdx="2" presStyleCnt="5"/>
      <dgm:spPr/>
    </dgm:pt>
    <dgm:pt modelId="{F3153852-4116-4146-921D-12531BB35D3E}" type="pres">
      <dgm:prSet presAssocID="{4730BDD9-C366-44B0-B1F0-E413B266F991}" presName="arrowWedge4" presStyleLbl="fgSibTrans2D1" presStyleIdx="3" presStyleCnt="5"/>
      <dgm:spPr/>
    </dgm:pt>
    <dgm:pt modelId="{E1FBAAA0-57D8-4743-8381-D4D47D976B75}" type="pres">
      <dgm:prSet presAssocID="{1E9C1A18-4182-4B2A-ADD8-8BE0B057C99D}" presName="arrowWedge5" presStyleLbl="fgSibTrans2D1" presStyleIdx="4" presStyleCnt="5"/>
      <dgm:spPr/>
    </dgm:pt>
  </dgm:ptLst>
  <dgm:cxnLst>
    <dgm:cxn modelId="{27AB9D82-4ECA-40AD-9AA6-0555B6847D4A}" srcId="{40488044-CEAB-42E8-998E-3F44C2218160}" destId="{A74B496E-53B0-4EED-B4A7-043805C59D86}" srcOrd="3" destOrd="0" parTransId="{2EA72AA4-581A-4A3D-AF5A-90CE9B33B0CA}" sibTransId="{4730BDD9-C366-44B0-B1F0-E413B266F991}"/>
    <dgm:cxn modelId="{0F6A650B-02D6-4F20-A6B0-2C45D48D5793}" srcId="{40488044-CEAB-42E8-998E-3F44C2218160}" destId="{656DD274-9749-4992-9703-B3A9E06AAD4A}" srcOrd="2" destOrd="0" parTransId="{0F42EFAE-DBAE-401F-B609-EC324FA8DA1A}" sibTransId="{ADE2F538-E563-4A32-AB59-6F693044EB87}"/>
    <dgm:cxn modelId="{8B48285C-CDE4-41CC-9A60-14C029784DF1}" type="presOf" srcId="{B1678A97-702B-47F3-B066-03EDF99FBEBC}" destId="{FFE86070-B2AC-40FD-AB09-BC531A3E6ED1}" srcOrd="1" destOrd="0" presId="urn:microsoft.com/office/officeart/2005/8/layout/cycle8"/>
    <dgm:cxn modelId="{424D0B1B-456B-484B-9833-FBD7AB490412}" type="presOf" srcId="{7A5E7505-8871-43A2-8BCF-FD25468A5292}" destId="{62CC0F27-853F-4BF5-9903-FC53B3116759}" srcOrd="0" destOrd="0" presId="urn:microsoft.com/office/officeart/2005/8/layout/cycle8"/>
    <dgm:cxn modelId="{4CF3279F-83C3-4FB8-BB26-CB4BDA2AC9A4}" type="presOf" srcId="{F9F7D30E-F522-4660-BD4B-73D900792BF2}" destId="{E3C6B3AC-2367-4702-935F-9BA2D12700BC}" srcOrd="1" destOrd="0" presId="urn:microsoft.com/office/officeart/2005/8/layout/cycle8"/>
    <dgm:cxn modelId="{DCA6A7A7-22DE-4DAA-B187-67F6D4EA5C53}" type="presOf" srcId="{40488044-CEAB-42E8-998E-3F44C2218160}" destId="{39FE42DC-F7ED-4C76-B7F1-B8315273CDF6}" srcOrd="0" destOrd="0" presId="urn:microsoft.com/office/officeart/2005/8/layout/cycle8"/>
    <dgm:cxn modelId="{B73B9C7E-C61A-4249-BF90-5CA670BCF73E}" type="presOf" srcId="{656DD274-9749-4992-9703-B3A9E06AAD4A}" destId="{D6FE54D0-C201-4F26-8E03-15CB5ADACC5E}" srcOrd="1" destOrd="0" presId="urn:microsoft.com/office/officeart/2005/8/layout/cycle8"/>
    <dgm:cxn modelId="{6DC30427-A89B-4A5E-AF96-F5C436678A05}" type="presOf" srcId="{B1678A97-702B-47F3-B066-03EDF99FBEBC}" destId="{CABF6B18-94D1-4134-8DB9-79EDC6B02D6B}" srcOrd="0" destOrd="0" presId="urn:microsoft.com/office/officeart/2005/8/layout/cycle8"/>
    <dgm:cxn modelId="{24B119EC-B615-45D5-A97A-D53FCDE0DC29}" srcId="{40488044-CEAB-42E8-998E-3F44C2218160}" destId="{B1678A97-702B-47F3-B066-03EDF99FBEBC}" srcOrd="1" destOrd="0" parTransId="{431EFF45-1B78-49A9-B388-8E59F93DDA7F}" sibTransId="{552348F2-32BB-4136-8BEA-A6E045574FB9}"/>
    <dgm:cxn modelId="{7340F74F-452D-4799-B75C-8AFD9D0CC87E}" type="presOf" srcId="{656DD274-9749-4992-9703-B3A9E06AAD4A}" destId="{B3EEEFE3-F2DB-4384-A2B0-4EFFCB8476E6}" srcOrd="0" destOrd="0" presId="urn:microsoft.com/office/officeart/2005/8/layout/cycle8"/>
    <dgm:cxn modelId="{2FE1C934-8CBC-4E39-B3EF-EC5102FDB22A}" type="presOf" srcId="{7A5E7505-8871-43A2-8BCF-FD25468A5292}" destId="{E6832EA9-0306-4D51-8F19-6474545F7EB2}" srcOrd="1" destOrd="0" presId="urn:microsoft.com/office/officeart/2005/8/layout/cycle8"/>
    <dgm:cxn modelId="{6DE4964F-AA81-42CC-8F25-D4D6AAC8B179}" type="presOf" srcId="{A74B496E-53B0-4EED-B4A7-043805C59D86}" destId="{0ADB25E8-75DF-4EEA-8BF1-FBDA2CEEDF9A}" srcOrd="1" destOrd="0" presId="urn:microsoft.com/office/officeart/2005/8/layout/cycle8"/>
    <dgm:cxn modelId="{C69E94FE-7CE7-4751-BF04-70A787A97290}" type="presOf" srcId="{F9F7D30E-F522-4660-BD4B-73D900792BF2}" destId="{63D5DBE0-44FB-46A7-B7C4-8A2092EFD9CC}" srcOrd="0" destOrd="0" presId="urn:microsoft.com/office/officeart/2005/8/layout/cycle8"/>
    <dgm:cxn modelId="{4E43F465-A512-4FF2-812B-C5EEAE64C376}" srcId="{40488044-CEAB-42E8-998E-3F44C2218160}" destId="{F9F7D30E-F522-4660-BD4B-73D900792BF2}" srcOrd="4" destOrd="0" parTransId="{0AFEB67E-5262-4FB2-BA5F-490DEFFC28C0}" sibTransId="{1E9C1A18-4182-4B2A-ADD8-8BE0B057C99D}"/>
    <dgm:cxn modelId="{E0CE9233-CF02-4226-9D89-416A34C38DD5}" type="presOf" srcId="{A74B496E-53B0-4EED-B4A7-043805C59D86}" destId="{E82A4E74-ADAF-465A-8BDF-63D917DB23A5}" srcOrd="0" destOrd="0" presId="urn:microsoft.com/office/officeart/2005/8/layout/cycle8"/>
    <dgm:cxn modelId="{594A420C-FCD6-4734-AB6E-A8F9A66945F1}" srcId="{40488044-CEAB-42E8-998E-3F44C2218160}" destId="{7A5E7505-8871-43A2-8BCF-FD25468A5292}" srcOrd="0" destOrd="0" parTransId="{BFE6815A-0B66-4742-A621-C35984CF2D17}" sibTransId="{5E9F2820-2C12-4FEC-AEFD-D10F3C085DD8}"/>
    <dgm:cxn modelId="{2FC116D4-5C25-4FB0-9715-623F8E9D9504}" type="presParOf" srcId="{39FE42DC-F7ED-4C76-B7F1-B8315273CDF6}" destId="{62CC0F27-853F-4BF5-9903-FC53B3116759}" srcOrd="0" destOrd="0" presId="urn:microsoft.com/office/officeart/2005/8/layout/cycle8"/>
    <dgm:cxn modelId="{D92AAB37-D0AB-4C9F-B3A3-275C61799A63}" type="presParOf" srcId="{39FE42DC-F7ED-4C76-B7F1-B8315273CDF6}" destId="{1CE25BDE-EE1B-4C6F-855A-270B698A914D}" srcOrd="1" destOrd="0" presId="urn:microsoft.com/office/officeart/2005/8/layout/cycle8"/>
    <dgm:cxn modelId="{A928E731-B30A-48C4-B422-76FC0B2A237F}" type="presParOf" srcId="{39FE42DC-F7ED-4C76-B7F1-B8315273CDF6}" destId="{E6781231-88F4-46E9-BE19-A867212F724E}" srcOrd="2" destOrd="0" presId="urn:microsoft.com/office/officeart/2005/8/layout/cycle8"/>
    <dgm:cxn modelId="{27A54EA5-390F-4E76-A2C4-4EF2F526D84C}" type="presParOf" srcId="{39FE42DC-F7ED-4C76-B7F1-B8315273CDF6}" destId="{E6832EA9-0306-4D51-8F19-6474545F7EB2}" srcOrd="3" destOrd="0" presId="urn:microsoft.com/office/officeart/2005/8/layout/cycle8"/>
    <dgm:cxn modelId="{45C999FB-01FB-40FD-B45A-483B04C05AF0}" type="presParOf" srcId="{39FE42DC-F7ED-4C76-B7F1-B8315273CDF6}" destId="{CABF6B18-94D1-4134-8DB9-79EDC6B02D6B}" srcOrd="4" destOrd="0" presId="urn:microsoft.com/office/officeart/2005/8/layout/cycle8"/>
    <dgm:cxn modelId="{CDE8CB52-9F60-4626-AA39-4B5D93A13C39}" type="presParOf" srcId="{39FE42DC-F7ED-4C76-B7F1-B8315273CDF6}" destId="{BD5332C8-3ECE-4F0E-A8BC-BB368071F712}" srcOrd="5" destOrd="0" presId="urn:microsoft.com/office/officeart/2005/8/layout/cycle8"/>
    <dgm:cxn modelId="{EE03BE6E-7C24-4DC2-95D3-E877601CCBDA}" type="presParOf" srcId="{39FE42DC-F7ED-4C76-B7F1-B8315273CDF6}" destId="{C2D5403B-9A20-42C9-9FD2-3393EB260831}" srcOrd="6" destOrd="0" presId="urn:microsoft.com/office/officeart/2005/8/layout/cycle8"/>
    <dgm:cxn modelId="{EA48CCBE-B8FB-4538-BBCD-7BAB56CB009B}" type="presParOf" srcId="{39FE42DC-F7ED-4C76-B7F1-B8315273CDF6}" destId="{FFE86070-B2AC-40FD-AB09-BC531A3E6ED1}" srcOrd="7" destOrd="0" presId="urn:microsoft.com/office/officeart/2005/8/layout/cycle8"/>
    <dgm:cxn modelId="{46040401-6D66-4B0A-B2F0-7E6D73D7F69A}" type="presParOf" srcId="{39FE42DC-F7ED-4C76-B7F1-B8315273CDF6}" destId="{B3EEEFE3-F2DB-4384-A2B0-4EFFCB8476E6}" srcOrd="8" destOrd="0" presId="urn:microsoft.com/office/officeart/2005/8/layout/cycle8"/>
    <dgm:cxn modelId="{166C384D-71A6-4880-9055-4626AD558D17}" type="presParOf" srcId="{39FE42DC-F7ED-4C76-B7F1-B8315273CDF6}" destId="{C4C65990-4AA5-4F14-A9A5-3BB8C5981FBA}" srcOrd="9" destOrd="0" presId="urn:microsoft.com/office/officeart/2005/8/layout/cycle8"/>
    <dgm:cxn modelId="{9CBBB117-9F72-45EF-9464-61A218B56BDA}" type="presParOf" srcId="{39FE42DC-F7ED-4C76-B7F1-B8315273CDF6}" destId="{9BA3B0CF-2C9E-4B0E-9273-99AAAC1E2A3E}" srcOrd="10" destOrd="0" presId="urn:microsoft.com/office/officeart/2005/8/layout/cycle8"/>
    <dgm:cxn modelId="{ACE2F008-5D16-40C8-B0BD-3B47D2F67535}" type="presParOf" srcId="{39FE42DC-F7ED-4C76-B7F1-B8315273CDF6}" destId="{D6FE54D0-C201-4F26-8E03-15CB5ADACC5E}" srcOrd="11" destOrd="0" presId="urn:microsoft.com/office/officeart/2005/8/layout/cycle8"/>
    <dgm:cxn modelId="{0DF9E9A3-6671-4EFB-B0E8-3F6377F4BC7A}" type="presParOf" srcId="{39FE42DC-F7ED-4C76-B7F1-B8315273CDF6}" destId="{E82A4E74-ADAF-465A-8BDF-63D917DB23A5}" srcOrd="12" destOrd="0" presId="urn:microsoft.com/office/officeart/2005/8/layout/cycle8"/>
    <dgm:cxn modelId="{021A721E-D596-4A52-92EA-D144E81768B2}" type="presParOf" srcId="{39FE42DC-F7ED-4C76-B7F1-B8315273CDF6}" destId="{92DD66DE-3906-4E66-A5BC-00F971F2838F}" srcOrd="13" destOrd="0" presId="urn:microsoft.com/office/officeart/2005/8/layout/cycle8"/>
    <dgm:cxn modelId="{863ABB35-BCE8-47FB-9AE1-DD8B971163D5}" type="presParOf" srcId="{39FE42DC-F7ED-4C76-B7F1-B8315273CDF6}" destId="{53CCC4A7-C128-479E-B2A6-59015E841C12}" srcOrd="14" destOrd="0" presId="urn:microsoft.com/office/officeart/2005/8/layout/cycle8"/>
    <dgm:cxn modelId="{D164F1E9-F914-4757-9522-BAE6440AB6B9}" type="presParOf" srcId="{39FE42DC-F7ED-4C76-B7F1-B8315273CDF6}" destId="{0ADB25E8-75DF-4EEA-8BF1-FBDA2CEEDF9A}" srcOrd="15" destOrd="0" presId="urn:microsoft.com/office/officeart/2005/8/layout/cycle8"/>
    <dgm:cxn modelId="{FA06E1B8-91D3-4F81-97C9-66BC6361A4AA}" type="presParOf" srcId="{39FE42DC-F7ED-4C76-B7F1-B8315273CDF6}" destId="{63D5DBE0-44FB-46A7-B7C4-8A2092EFD9CC}" srcOrd="16" destOrd="0" presId="urn:microsoft.com/office/officeart/2005/8/layout/cycle8"/>
    <dgm:cxn modelId="{EB153B0B-858D-47CD-8F3D-20E77E215C9D}" type="presParOf" srcId="{39FE42DC-F7ED-4C76-B7F1-B8315273CDF6}" destId="{DB5D8413-D565-4E84-AE0B-BB3CF24BB47F}" srcOrd="17" destOrd="0" presId="urn:microsoft.com/office/officeart/2005/8/layout/cycle8"/>
    <dgm:cxn modelId="{B2DE2FA4-0978-42F6-8B1D-2D44B3BA08D0}" type="presParOf" srcId="{39FE42DC-F7ED-4C76-B7F1-B8315273CDF6}" destId="{6C5709FB-3B47-4FF4-BCD6-1351AEDFA216}" srcOrd="18" destOrd="0" presId="urn:microsoft.com/office/officeart/2005/8/layout/cycle8"/>
    <dgm:cxn modelId="{F00150B2-1E7C-4F1A-AA8D-26DE66F0FB99}" type="presParOf" srcId="{39FE42DC-F7ED-4C76-B7F1-B8315273CDF6}" destId="{E3C6B3AC-2367-4702-935F-9BA2D12700BC}" srcOrd="19" destOrd="0" presId="urn:microsoft.com/office/officeart/2005/8/layout/cycle8"/>
    <dgm:cxn modelId="{93921347-66F7-47FC-B51E-B98917B2CC60}" type="presParOf" srcId="{39FE42DC-F7ED-4C76-B7F1-B8315273CDF6}" destId="{792FAE55-86ED-4328-B3D0-0472B962FB56}" srcOrd="20" destOrd="0" presId="urn:microsoft.com/office/officeart/2005/8/layout/cycle8"/>
    <dgm:cxn modelId="{023011F6-A30C-46F8-A857-C916EACD85CE}" type="presParOf" srcId="{39FE42DC-F7ED-4C76-B7F1-B8315273CDF6}" destId="{18DEA062-1E36-46A3-8AAC-16476090B858}" srcOrd="21" destOrd="0" presId="urn:microsoft.com/office/officeart/2005/8/layout/cycle8"/>
    <dgm:cxn modelId="{04F0B9D9-5072-4FDE-8915-DB9E9200CBEE}" type="presParOf" srcId="{39FE42DC-F7ED-4C76-B7F1-B8315273CDF6}" destId="{E126371A-1BAD-4AF1-8730-9ECB7AA7EF1B}" srcOrd="22" destOrd="0" presId="urn:microsoft.com/office/officeart/2005/8/layout/cycle8"/>
    <dgm:cxn modelId="{3DEEE371-A592-4FC1-8385-3A85F26ABA6C}" type="presParOf" srcId="{39FE42DC-F7ED-4C76-B7F1-B8315273CDF6}" destId="{F3153852-4116-4146-921D-12531BB35D3E}" srcOrd="23" destOrd="0" presId="urn:microsoft.com/office/officeart/2005/8/layout/cycle8"/>
    <dgm:cxn modelId="{71AD498D-41B7-4398-97BE-61531E0D47BD}" type="presParOf" srcId="{39FE42DC-F7ED-4C76-B7F1-B8315273CDF6}" destId="{E1FBAAA0-57D8-4743-8381-D4D47D976B75}" srcOrd="24" destOrd="0" presId="urn:microsoft.com/office/officeart/2005/8/layout/cycle8"/>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CC0F27-853F-4BF5-9903-FC53B3116759}">
      <dsp:nvSpPr>
        <dsp:cNvPr id="0" name=""/>
        <dsp:cNvSpPr/>
      </dsp:nvSpPr>
      <dsp:spPr>
        <a:xfrm>
          <a:off x="1905923" y="198104"/>
          <a:ext cx="2688336" cy="2688336"/>
        </a:xfrm>
        <a:prstGeom prst="pie">
          <a:avLst>
            <a:gd name="adj1" fmla="val 16200000"/>
            <a:gd name="adj2" fmla="val 2052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chemeClr val="tx1"/>
              </a:solidFill>
              <a:latin typeface="Times New Roman" panose="02020603050405020304" pitchFamily="18" charset="0"/>
              <a:cs typeface="Times New Roman" panose="02020603050405020304" pitchFamily="18" charset="0"/>
            </a:rPr>
            <a:t>Setting objectives </a:t>
          </a:r>
        </a:p>
      </dsp:txBody>
      <dsp:txXfrm>
        <a:off x="3308339" y="650001"/>
        <a:ext cx="864108" cy="576072"/>
      </dsp:txXfrm>
    </dsp:sp>
    <dsp:sp modelId="{CABF6B18-94D1-4134-8DB9-79EDC6B02D6B}">
      <dsp:nvSpPr>
        <dsp:cNvPr id="0" name=""/>
        <dsp:cNvSpPr/>
      </dsp:nvSpPr>
      <dsp:spPr>
        <a:xfrm>
          <a:off x="1928966" y="269793"/>
          <a:ext cx="2688336" cy="2688336"/>
        </a:xfrm>
        <a:prstGeom prst="pie">
          <a:avLst>
            <a:gd name="adj1" fmla="val 20520000"/>
            <a:gd name="adj2" fmla="val 324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anose="02020603050405020304" pitchFamily="18" charset="0"/>
              <a:cs typeface="Times New Roman" panose="02020603050405020304" pitchFamily="18" charset="0"/>
            </a:rPr>
            <a:t>Performance objective</a:t>
          </a:r>
        </a:p>
      </dsp:txBody>
      <dsp:txXfrm>
        <a:off x="3660383" y="1498107"/>
        <a:ext cx="800100" cy="640080"/>
      </dsp:txXfrm>
    </dsp:sp>
    <dsp:sp modelId="{B3EEEFE3-F2DB-4384-A2B0-4EFFCB8476E6}">
      <dsp:nvSpPr>
        <dsp:cNvPr id="0" name=""/>
        <dsp:cNvSpPr/>
      </dsp:nvSpPr>
      <dsp:spPr>
        <a:xfrm>
          <a:off x="1868158" y="313959"/>
          <a:ext cx="2688336" cy="2688336"/>
        </a:xfrm>
        <a:prstGeom prst="pie">
          <a:avLst>
            <a:gd name="adj1" fmla="val 3240000"/>
            <a:gd name="adj2" fmla="val 756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anose="02020603050405020304" pitchFamily="18" charset="0"/>
              <a:cs typeface="Times New Roman" panose="02020603050405020304" pitchFamily="18" charset="0"/>
            </a:rPr>
            <a:t>Tools and facilities </a:t>
          </a:r>
        </a:p>
      </dsp:txBody>
      <dsp:txXfrm>
        <a:off x="2828279" y="2202195"/>
        <a:ext cx="768096" cy="704088"/>
      </dsp:txXfrm>
    </dsp:sp>
    <dsp:sp modelId="{E82A4E74-ADAF-465A-8BDF-63D917DB23A5}">
      <dsp:nvSpPr>
        <dsp:cNvPr id="0" name=""/>
        <dsp:cNvSpPr/>
      </dsp:nvSpPr>
      <dsp:spPr>
        <a:xfrm>
          <a:off x="1807351" y="269793"/>
          <a:ext cx="2688336" cy="2688336"/>
        </a:xfrm>
        <a:prstGeom prst="pie">
          <a:avLst>
            <a:gd name="adj1" fmla="val 7560000"/>
            <a:gd name="adj2" fmla="val 1188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anose="02020603050405020304" pitchFamily="18" charset="0"/>
              <a:cs typeface="Times New Roman" panose="02020603050405020304" pitchFamily="18" charset="0"/>
            </a:rPr>
            <a:t>Monitoring and control </a:t>
          </a:r>
        </a:p>
      </dsp:txBody>
      <dsp:txXfrm>
        <a:off x="1964171" y="1498107"/>
        <a:ext cx="800100" cy="640080"/>
      </dsp:txXfrm>
    </dsp:sp>
    <dsp:sp modelId="{63D5DBE0-44FB-46A7-B7C4-8A2092EFD9CC}">
      <dsp:nvSpPr>
        <dsp:cNvPr id="0" name=""/>
        <dsp:cNvSpPr/>
      </dsp:nvSpPr>
      <dsp:spPr>
        <a:xfrm>
          <a:off x="1830394" y="198104"/>
          <a:ext cx="2688336" cy="2688336"/>
        </a:xfrm>
        <a:prstGeom prst="pie">
          <a:avLst>
            <a:gd name="adj1" fmla="val 11880000"/>
            <a:gd name="adj2" fmla="val 1620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anose="02020603050405020304" pitchFamily="18" charset="0"/>
              <a:cs typeface="Times New Roman" panose="02020603050405020304" pitchFamily="18" charset="0"/>
            </a:rPr>
            <a:t>Evaluation of the performance </a:t>
          </a:r>
        </a:p>
      </dsp:txBody>
      <dsp:txXfrm>
        <a:off x="2252206" y="650001"/>
        <a:ext cx="864108" cy="576072"/>
      </dsp:txXfrm>
    </dsp:sp>
    <dsp:sp modelId="{792FAE55-86ED-4328-B3D0-0472B962FB56}">
      <dsp:nvSpPr>
        <dsp:cNvPr id="0" name=""/>
        <dsp:cNvSpPr/>
      </dsp:nvSpPr>
      <dsp:spPr>
        <a:xfrm>
          <a:off x="1739376" y="31683"/>
          <a:ext cx="3021177" cy="3021177"/>
        </a:xfrm>
        <a:prstGeom prst="circularArrow">
          <a:avLst>
            <a:gd name="adj1" fmla="val 5085"/>
            <a:gd name="adj2" fmla="val 327528"/>
            <a:gd name="adj3" fmla="val 20192361"/>
            <a:gd name="adj4" fmla="val 16200324"/>
            <a:gd name="adj5" fmla="val 5932"/>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127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18DEA062-1E36-46A3-8AAC-16476090B858}">
      <dsp:nvSpPr>
        <dsp:cNvPr id="0" name=""/>
        <dsp:cNvSpPr/>
      </dsp:nvSpPr>
      <dsp:spPr>
        <a:xfrm>
          <a:off x="1762731" y="103349"/>
          <a:ext cx="3021177" cy="3021177"/>
        </a:xfrm>
        <a:prstGeom prst="circularArrow">
          <a:avLst>
            <a:gd name="adj1" fmla="val 5085"/>
            <a:gd name="adj2" fmla="val 327528"/>
            <a:gd name="adj3" fmla="val 2912753"/>
            <a:gd name="adj4" fmla="val 20519953"/>
            <a:gd name="adj5" fmla="val 5932"/>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127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E126371A-1BAD-4AF1-8730-9ECB7AA7EF1B}">
      <dsp:nvSpPr>
        <dsp:cNvPr id="0" name=""/>
        <dsp:cNvSpPr/>
      </dsp:nvSpPr>
      <dsp:spPr>
        <a:xfrm>
          <a:off x="1701738" y="147649"/>
          <a:ext cx="3021177" cy="3021177"/>
        </a:xfrm>
        <a:prstGeom prst="circularArrow">
          <a:avLst>
            <a:gd name="adj1" fmla="val 5085"/>
            <a:gd name="adj2" fmla="val 327528"/>
            <a:gd name="adj3" fmla="val 7232777"/>
            <a:gd name="adj4" fmla="val 3239695"/>
            <a:gd name="adj5" fmla="val 5932"/>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127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F3153852-4116-4146-921D-12531BB35D3E}">
      <dsp:nvSpPr>
        <dsp:cNvPr id="0" name=""/>
        <dsp:cNvSpPr/>
      </dsp:nvSpPr>
      <dsp:spPr>
        <a:xfrm>
          <a:off x="1640744" y="103349"/>
          <a:ext cx="3021177" cy="3021177"/>
        </a:xfrm>
        <a:prstGeom prst="circularArrow">
          <a:avLst>
            <a:gd name="adj1" fmla="val 5085"/>
            <a:gd name="adj2" fmla="val 327528"/>
            <a:gd name="adj3" fmla="val 11552519"/>
            <a:gd name="adj4" fmla="val 7559718"/>
            <a:gd name="adj5" fmla="val 5932"/>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127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E1FBAAA0-57D8-4743-8381-D4D47D976B75}">
      <dsp:nvSpPr>
        <dsp:cNvPr id="0" name=""/>
        <dsp:cNvSpPr/>
      </dsp:nvSpPr>
      <dsp:spPr>
        <a:xfrm>
          <a:off x="1664100" y="31683"/>
          <a:ext cx="3021177" cy="3021177"/>
        </a:xfrm>
        <a:prstGeom prst="circularArrow">
          <a:avLst>
            <a:gd name="adj1" fmla="val 5085"/>
            <a:gd name="adj2" fmla="val 327528"/>
            <a:gd name="adj3" fmla="val 15872148"/>
            <a:gd name="adj4" fmla="val 11880111"/>
            <a:gd name="adj5" fmla="val 5932"/>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127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91683A-4074-47FF-A13A-65A02E2E6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2955</Words>
  <Characters>17140</Characters>
  <Application>Microsoft Office Word</Application>
  <DocSecurity>0</DocSecurity>
  <Lines>142</Lines>
  <Paragraphs>40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2021-04-23T05:43:00Z</dcterms:created>
  <dcterms:modified xsi:type="dcterms:W3CDTF">2021-04-26T05:50:00Z</dcterms:modified>
</cp:coreProperties>
</file>