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09FA" w:rsidRDefault="002D5CA9" w:rsidP="002D5CA9">
      <w:pPr>
        <w:jc w:val="center"/>
        <w:rPr>
          <w:sz w:val="48"/>
          <w:szCs w:val="48"/>
        </w:rPr>
      </w:pPr>
      <w:r>
        <w:rPr>
          <w:sz w:val="48"/>
          <w:szCs w:val="48"/>
        </w:rPr>
        <w:t>Llanerchaeron woodland</w:t>
      </w:r>
      <w:r w:rsidR="00A57C05">
        <w:rPr>
          <w:sz w:val="48"/>
          <w:szCs w:val="48"/>
        </w:rPr>
        <w:t xml:space="preserve"> </w:t>
      </w:r>
    </w:p>
    <w:p w:rsidR="00A57C05" w:rsidRDefault="00A57C05" w:rsidP="002D5CA9">
      <w:pPr>
        <w:jc w:val="center"/>
        <w:rPr>
          <w:sz w:val="48"/>
          <w:szCs w:val="48"/>
        </w:rPr>
      </w:pPr>
      <w:r>
        <w:rPr>
          <w:sz w:val="48"/>
          <w:szCs w:val="48"/>
        </w:rPr>
        <w:t>Why is there a decline in oak trees?</w:t>
      </w:r>
    </w:p>
    <w:p w:rsidR="00C52588" w:rsidRDefault="00C52588" w:rsidP="00C52588">
      <w:r>
        <w:rPr>
          <w:sz w:val="24"/>
          <w:szCs w:val="24"/>
        </w:rPr>
        <w:t xml:space="preserve"> </w:t>
      </w:r>
      <w:r>
        <w:rPr>
          <w:noProof/>
        </w:rPr>
        <w:drawing>
          <wp:inline distT="0" distB="0" distL="0" distR="0" wp14:anchorId="1A026BD9" wp14:editId="69F0229F">
            <wp:extent cx="781050" cy="3143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781050" cy="314325"/>
                    </a:xfrm>
                    <a:prstGeom prst="rect">
                      <a:avLst/>
                    </a:prstGeom>
                    <a:noFill/>
                    <a:ln>
                      <a:noFill/>
                    </a:ln>
                  </pic:spPr>
                </pic:pic>
              </a:graphicData>
            </a:graphic>
          </wp:inline>
        </w:drawing>
      </w:r>
    </w:p>
    <w:p w:rsidR="00C52588" w:rsidRDefault="00C52588" w:rsidP="00C52588">
      <w:r>
        <w:t xml:space="preserve">HPHE5006      </w:t>
      </w:r>
    </w:p>
    <w:p w:rsidR="00C52588" w:rsidRDefault="00C52588" w:rsidP="00C52588">
      <w:r w:rsidRPr="00425F68">
        <w:rPr>
          <w:b/>
          <w:sz w:val="28"/>
          <w:szCs w:val="28"/>
        </w:rPr>
        <w:t>Landscape archaeology and landscape: Llanerchaeron</w:t>
      </w:r>
      <w:r>
        <w:rPr>
          <w:b/>
          <w:sz w:val="28"/>
          <w:szCs w:val="28"/>
        </w:rPr>
        <w:t xml:space="preserve"> woodland oak decline </w:t>
      </w:r>
    </w:p>
    <w:p w:rsidR="00C82273" w:rsidRDefault="00C82273" w:rsidP="00C52588"/>
    <w:p w:rsidR="00C52588" w:rsidRDefault="00C52588" w:rsidP="00C52588">
      <w:r>
        <w:t>Alexander Savage</w:t>
      </w:r>
    </w:p>
    <w:p w:rsidR="00C82273" w:rsidRDefault="00C82273" w:rsidP="00C52588"/>
    <w:p w:rsidR="00C52588" w:rsidRPr="00F92EE8" w:rsidRDefault="00C52588" w:rsidP="00C52588">
      <w:pPr>
        <w:rPr>
          <w:b/>
          <w:sz w:val="28"/>
          <w:szCs w:val="28"/>
        </w:rPr>
      </w:pPr>
      <w:r w:rsidRPr="00F92EE8">
        <w:rPr>
          <w:b/>
          <w:sz w:val="28"/>
          <w:szCs w:val="28"/>
        </w:rPr>
        <w:t xml:space="preserve">Introduction: </w:t>
      </w:r>
    </w:p>
    <w:p w:rsidR="00C82273" w:rsidRDefault="00C52588" w:rsidP="00C52588">
      <w:r>
        <w:t xml:space="preserve">Lanerchaeron woodland is in the county </w:t>
      </w:r>
      <w:r w:rsidR="003D1C13">
        <w:t>of Ceredigion</w:t>
      </w:r>
      <w:r>
        <w:t xml:space="preserve"> with grid reference </w:t>
      </w:r>
      <w:r>
        <w:rPr>
          <w:rFonts w:ascii="Arial" w:hAnsi="Arial" w:cs="Arial"/>
          <w:color w:val="000000"/>
          <w:shd w:val="clear" w:color="auto" w:fill="F2F8F4"/>
        </w:rPr>
        <w:t>SN475600</w:t>
      </w:r>
      <w:r>
        <w:t>. This</w:t>
      </w:r>
      <w:r w:rsidR="00120E9C">
        <w:t xml:space="preserve"> surrounding</w:t>
      </w:r>
      <w:r>
        <w:t xml:space="preserve"> site was visited on </w:t>
      </w:r>
      <w:r w:rsidR="00120E9C">
        <w:t>02</w:t>
      </w:r>
      <w:r>
        <w:t>/</w:t>
      </w:r>
      <w:r w:rsidR="00120E9C">
        <w:t>02</w:t>
      </w:r>
      <w:r>
        <w:t xml:space="preserve">/19. The conditions </w:t>
      </w:r>
      <w:r w:rsidR="007A256E">
        <w:t>were v</w:t>
      </w:r>
      <w:r w:rsidR="00120E9C">
        <w:t>ery cold</w:t>
      </w:r>
      <w:r w:rsidR="00A036FF">
        <w:t xml:space="preserve"> even when the sun was out</w:t>
      </w:r>
      <w:r>
        <w:t xml:space="preserve"> </w:t>
      </w:r>
      <w:r w:rsidR="00A036FF">
        <w:t>and the ground was frozen hard making it easier to walk through the</w:t>
      </w:r>
      <w:r w:rsidR="00120E9C">
        <w:t xml:space="preserve"> surrounding landscape</w:t>
      </w:r>
      <w:r>
        <w:t>.</w:t>
      </w:r>
      <w:r w:rsidR="00120E9C">
        <w:t xml:space="preserve"> The woodland itself is situated around the house</w:t>
      </w:r>
      <w:r>
        <w:t xml:space="preserve"> Llanayron is </w:t>
      </w:r>
      <w:r w:rsidR="00120E9C">
        <w:t>in the</w:t>
      </w:r>
      <w:r>
        <w:t xml:space="preserve"> Aeron valley</w:t>
      </w:r>
      <w:r w:rsidR="00120E9C">
        <w:t>,</w:t>
      </w:r>
      <w:r>
        <w:t xml:space="preserve"> </w:t>
      </w:r>
      <w:r w:rsidR="00120E9C">
        <w:t>the house was built over two centuries ago built by John Nash for a major William Lewis. The farm house itself was replaced by Nash</w:t>
      </w:r>
      <w:r w:rsidR="003D1C13">
        <w:t xml:space="preserve"> </w:t>
      </w:r>
      <w:r w:rsidR="00120E9C">
        <w:t xml:space="preserve">on an </w:t>
      </w:r>
      <w:r w:rsidR="003D1C13">
        <w:t>earlier</w:t>
      </w:r>
      <w:r w:rsidR="00120E9C">
        <w:t xml:space="preserve"> farm </w:t>
      </w:r>
      <w:r w:rsidR="003D1C13">
        <w:t>which</w:t>
      </w:r>
      <w:r w:rsidR="00120E9C">
        <w:t xml:space="preserve"> dates back to the </w:t>
      </w:r>
      <w:r w:rsidR="003D1C13">
        <w:t>mid-1700s</w:t>
      </w:r>
      <w:r w:rsidR="00120E9C">
        <w:t>.</w:t>
      </w:r>
      <w:r>
        <w:t xml:space="preserve"> </w:t>
      </w:r>
      <w:r w:rsidR="00A036FF">
        <w:t>W</w:t>
      </w:r>
      <w:r w:rsidR="003D1C13">
        <w:t>hen replaced the farm had kept its tradition of not only suppling the people who lived there but also supplied the surrounding communities with produce and wood. This tradition is still being used to this day</w:t>
      </w:r>
      <w:r w:rsidR="00FD3405">
        <w:t xml:space="preserve"> </w:t>
      </w:r>
      <w:r w:rsidR="003D1C13">
        <w:t>(A</w:t>
      </w:r>
      <w:r w:rsidR="003D1C13" w:rsidRPr="003D1C13">
        <w:t>beraeron-westwales.co.uk</w:t>
      </w:r>
      <w:r w:rsidR="003D1C13">
        <w:t>)</w:t>
      </w:r>
      <w:r w:rsidR="00FD3405">
        <w:t>.</w:t>
      </w:r>
      <w:r w:rsidR="00C852C7">
        <w:t xml:space="preserve"> Below is a side by side view of the Llanerchaeron Estate from 1850 to the present day.</w:t>
      </w:r>
    </w:p>
    <w:p w:rsidR="00864ADD" w:rsidRDefault="00864ADD" w:rsidP="00864ADD">
      <w:pPr>
        <w:tabs>
          <w:tab w:val="left" w:pos="4605"/>
        </w:tabs>
      </w:pPr>
      <w:r>
        <w:t>1850 map showing the Llanerchaeron Estate     2018 map showing Llanerchaeron Estate</w:t>
      </w:r>
    </w:p>
    <w:p w:rsidR="005964B4" w:rsidRDefault="005964B4" w:rsidP="00C52588">
      <w:r>
        <w:rPr>
          <w:noProof/>
        </w:rPr>
        <w:drawing>
          <wp:inline distT="0" distB="0" distL="0" distR="0" wp14:anchorId="64CD6C6D" wp14:editId="60F4D9CA">
            <wp:extent cx="2371725" cy="2281440"/>
            <wp:effectExtent l="0" t="0" r="0" b="5080"/>
            <wp:docPr id="4" name="Picture 4" descr="C:\Users\ALEXANDER\AppData\Local\Microsoft\Windows\INetCache\Content.MSO\D19CAB9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LEXANDER\AppData\Local\Microsoft\Windows\INetCache\Content.MSO\D19CAB97.tm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78159" cy="2287629"/>
                    </a:xfrm>
                    <a:prstGeom prst="rect">
                      <a:avLst/>
                    </a:prstGeom>
                    <a:noFill/>
                    <a:ln>
                      <a:noFill/>
                    </a:ln>
                  </pic:spPr>
                </pic:pic>
              </a:graphicData>
            </a:graphic>
          </wp:inline>
        </w:drawing>
      </w:r>
      <w:r>
        <w:rPr>
          <w:noProof/>
        </w:rPr>
        <w:drawing>
          <wp:anchor distT="0" distB="0" distL="114300" distR="114300" simplePos="0" relativeHeight="251659264" behindDoc="0" locked="0" layoutInCell="1" allowOverlap="1" wp14:anchorId="1E2A0D32">
            <wp:simplePos x="914400" y="5934075"/>
            <wp:positionH relativeFrom="column">
              <wp:align>left</wp:align>
            </wp:positionH>
            <wp:positionV relativeFrom="paragraph">
              <wp:align>top</wp:align>
            </wp:positionV>
            <wp:extent cx="2609850" cy="2286000"/>
            <wp:effectExtent l="0" t="0" r="0" b="0"/>
            <wp:wrapSquare wrapText="bothSides"/>
            <wp:docPr id="12" name="Picture 12" descr="C:\Users\ALEXANDER\AppData\Local\Microsoft\Windows\INetCache\Content.MSO\A1296EC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LEXANDER\AppData\Local\Microsoft\Windows\INetCache\Content.MSO\A1296EC5.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09850" cy="2286000"/>
                    </a:xfrm>
                    <a:prstGeom prst="rect">
                      <a:avLst/>
                    </a:prstGeom>
                    <a:noFill/>
                    <a:ln>
                      <a:noFill/>
                    </a:ln>
                  </pic:spPr>
                </pic:pic>
              </a:graphicData>
            </a:graphic>
          </wp:anchor>
        </w:drawing>
      </w:r>
      <w:r>
        <w:br w:type="textWrapping" w:clear="all"/>
      </w:r>
      <w:bookmarkStart w:id="0" w:name="_Hlk815512"/>
      <w:r w:rsidR="00864ADD">
        <w:t xml:space="preserve">The national library of Scotland (2019)                  </w:t>
      </w:r>
      <w:bookmarkEnd w:id="0"/>
      <w:r w:rsidR="00864ADD">
        <w:t>T</w:t>
      </w:r>
      <w:r w:rsidR="00864ADD">
        <w:t xml:space="preserve">he </w:t>
      </w:r>
      <w:r w:rsidR="00864ADD">
        <w:t>n</w:t>
      </w:r>
      <w:r w:rsidR="00864ADD">
        <w:t xml:space="preserve">ational </w:t>
      </w:r>
      <w:r w:rsidR="00864ADD">
        <w:t>l</w:t>
      </w:r>
      <w:r w:rsidR="00864ADD">
        <w:t xml:space="preserve">ibrary of Scotland (2019)                     </w:t>
      </w:r>
    </w:p>
    <w:p w:rsidR="00A335A8" w:rsidRDefault="00A335A8" w:rsidP="00C52588"/>
    <w:p w:rsidR="00A335A8" w:rsidRDefault="00A335A8" w:rsidP="00C52588"/>
    <w:p w:rsidR="00A335A8" w:rsidRDefault="00A335A8" w:rsidP="00C52588"/>
    <w:p w:rsidR="00C82273" w:rsidRDefault="00FD3405" w:rsidP="00C52588">
      <w:r>
        <w:lastRenderedPageBreak/>
        <w:t xml:space="preserve">For over 300 years the estate and surrounding woodland was managed by generations of the same family. Every generation of the family made their own addition to </w:t>
      </w:r>
      <w:r w:rsidR="00327553">
        <w:t xml:space="preserve">the estate. The </w:t>
      </w:r>
      <w:r w:rsidR="00C82273">
        <w:t>estate</w:t>
      </w:r>
      <w:r w:rsidR="00327553">
        <w:t xml:space="preserve"> itself has not changed for over 300 years from the servant quarters, gardens, stables, and buildings. In the year 1634</w:t>
      </w:r>
      <w:r>
        <w:t xml:space="preserve"> </w:t>
      </w:r>
      <w:r w:rsidR="00327553">
        <w:t xml:space="preserve">the farm and estate </w:t>
      </w:r>
      <w:r w:rsidR="00C82273">
        <w:t>were</w:t>
      </w:r>
      <w:r w:rsidR="00327553">
        <w:t xml:space="preserve"> bought by Llewelyn Parry a proud Welshman who could trace his </w:t>
      </w:r>
      <w:r w:rsidR="00C82273">
        <w:t>genealogy</w:t>
      </w:r>
      <w:r w:rsidR="00327553">
        <w:t xml:space="preserve"> all the way back to welsh </w:t>
      </w:r>
      <w:r w:rsidR="00797435">
        <w:t>royalty</w:t>
      </w:r>
      <w:r w:rsidR="00327553">
        <w:t xml:space="preserve">. At the time of purchase there was no extravagant building but a working farmhouse used for faming but had over five </w:t>
      </w:r>
      <w:r w:rsidR="00C82273">
        <w:t>hundred</w:t>
      </w:r>
      <w:r w:rsidR="00327553">
        <w:t xml:space="preserve"> acres of land attached to the property. In the following years due to marriage into the </w:t>
      </w:r>
      <w:r w:rsidR="00C82273">
        <w:t>Lewis</w:t>
      </w:r>
      <w:r w:rsidR="00327553">
        <w:t xml:space="preserve"> family who where very wealthy more land was acquired. After </w:t>
      </w:r>
      <w:r w:rsidR="00C82273">
        <w:t>J</w:t>
      </w:r>
      <w:r w:rsidR="00797435">
        <w:t xml:space="preserve">ohn </w:t>
      </w:r>
      <w:r w:rsidR="00C82273">
        <w:t>Nash</w:t>
      </w:r>
      <w:r w:rsidR="00797435">
        <w:t xml:space="preserve"> was employed to renovate the estate in the late 1800s </w:t>
      </w:r>
      <w:r w:rsidR="00C82273">
        <w:t>Nash</w:t>
      </w:r>
      <w:r w:rsidR="00797435">
        <w:t xml:space="preserve"> seemed to have put his own concept of what the house and surrounding estate should look like. In 1828 John Lewis the son of William Lewis had been handed down the </w:t>
      </w:r>
      <w:r w:rsidR="00C82273">
        <w:t>eloquent</w:t>
      </w:r>
      <w:r w:rsidR="00797435">
        <w:t xml:space="preserve"> estate of Llanerchaeron</w:t>
      </w:r>
      <w:r w:rsidR="00C92768">
        <w:t xml:space="preserve"> (N</w:t>
      </w:r>
      <w:r w:rsidR="00C92768" w:rsidRPr="00C92768">
        <w:t>ationaltrust.org</w:t>
      </w:r>
      <w:r w:rsidR="00C92768">
        <w:t>)</w:t>
      </w:r>
    </w:p>
    <w:p w:rsidR="00C52588" w:rsidRDefault="00797435" w:rsidP="00C52588">
      <w:r>
        <w:t>After marrying Mary Mettam in the year 1841 John Lewis had died 14 years later leaving the management of the entire estate to his widow.</w:t>
      </w:r>
      <w:r w:rsidR="00E12CE6">
        <w:t xml:space="preserve"> Mary looked after the estate until her passing in the year 1917 with nobody to leave it to Major John </w:t>
      </w:r>
      <w:r w:rsidR="00C82273">
        <w:t>Lewes great</w:t>
      </w:r>
      <w:r w:rsidR="00BE04F3">
        <w:t xml:space="preserve"> nephew Thomas </w:t>
      </w:r>
      <w:r w:rsidR="00C82273">
        <w:t>Lewis</w:t>
      </w:r>
      <w:r w:rsidR="00BE04F3">
        <w:t xml:space="preserve"> inherited the estate. Thomas </w:t>
      </w:r>
      <w:r w:rsidR="00C82273">
        <w:t>Lewis</w:t>
      </w:r>
      <w:r w:rsidR="00BE04F3">
        <w:t xml:space="preserve"> altered some interior parts of the building but luckily did not alter any of John Nashe</w:t>
      </w:r>
      <w:r w:rsidR="00C82273">
        <w:t>’</w:t>
      </w:r>
      <w:r w:rsidR="00BE04F3">
        <w:t xml:space="preserve">s work these changes where the first to be done in over one </w:t>
      </w:r>
      <w:r w:rsidR="00C82273">
        <w:t>hundred</w:t>
      </w:r>
      <w:r w:rsidR="00BE04F3">
        <w:t xml:space="preserve"> and twenty years. During this time most estates sold some of their land to maintain the buildings and surrounding areas of land. In the year 1940 </w:t>
      </w:r>
      <w:r w:rsidR="00C82273">
        <w:t xml:space="preserve">Lewis died and his son John Lewis acquired the estate and maintained the estate to the best of his ability’s until his death in 1989 by this time the estate had grown in size accumulating an extra 260 acres of land totalling to 760 acres the buildings estate and land where left to the national trust and to this day it is maintained by them even keeping to the management of the traditional farming practices. </w:t>
      </w:r>
      <w:r w:rsidR="00C92768">
        <w:t>(National Trust.org)</w:t>
      </w:r>
    </w:p>
    <w:p w:rsidR="003D1C13" w:rsidRDefault="003D1C13" w:rsidP="00C52588">
      <w:pPr>
        <w:rPr>
          <w:b/>
        </w:rPr>
      </w:pPr>
    </w:p>
    <w:p w:rsidR="00C34B1A" w:rsidRDefault="00C34B1A" w:rsidP="00C52588">
      <w:pPr>
        <w:rPr>
          <w:b/>
          <w:sz w:val="28"/>
          <w:szCs w:val="28"/>
        </w:rPr>
      </w:pPr>
    </w:p>
    <w:p w:rsidR="00C34B1A" w:rsidRDefault="00C34B1A" w:rsidP="00C52588">
      <w:pPr>
        <w:rPr>
          <w:b/>
          <w:sz w:val="28"/>
          <w:szCs w:val="28"/>
        </w:rPr>
      </w:pPr>
    </w:p>
    <w:p w:rsidR="00C34B1A" w:rsidRDefault="00C34B1A" w:rsidP="00C52588">
      <w:pPr>
        <w:rPr>
          <w:b/>
          <w:sz w:val="28"/>
          <w:szCs w:val="28"/>
        </w:rPr>
      </w:pPr>
    </w:p>
    <w:p w:rsidR="00C52588" w:rsidRPr="00062670" w:rsidRDefault="00C52588" w:rsidP="00C52588">
      <w:pPr>
        <w:rPr>
          <w:b/>
        </w:rPr>
      </w:pPr>
      <w:r w:rsidRPr="00F92EE8">
        <w:rPr>
          <w:b/>
          <w:sz w:val="28"/>
          <w:szCs w:val="28"/>
        </w:rPr>
        <w:t>Method</w:t>
      </w:r>
      <w:r w:rsidRPr="00062670">
        <w:rPr>
          <w:b/>
        </w:rPr>
        <w:t xml:space="preserve">: </w:t>
      </w:r>
    </w:p>
    <w:p w:rsidR="00C52588" w:rsidRDefault="00A036FF" w:rsidP="00C52588">
      <w:r>
        <w:t xml:space="preserve">Access to the woodland was very difficult being a very cold day, even though it was difficult to make out certain features of the landscape at least the ground was frozen hard. It was difficult to make certain observations but what was seen was recorded </w:t>
      </w:r>
      <w:r w:rsidR="00C52588">
        <w:t>was carried out and recorded by phot</w:t>
      </w:r>
      <w:r>
        <w:t>ographs</w:t>
      </w:r>
      <w:r w:rsidR="00C52588">
        <w:t xml:space="preserve"> </w:t>
      </w:r>
      <w:r>
        <w:t xml:space="preserve">some </w:t>
      </w:r>
      <w:r w:rsidR="00C52588">
        <w:t xml:space="preserve">notes </w:t>
      </w:r>
      <w:r>
        <w:t>where written down but the cold air made it difficult to write</w:t>
      </w:r>
      <w:r w:rsidR="00C52588">
        <w:t>.</w:t>
      </w:r>
      <w:r>
        <w:t xml:space="preserve"> While strolling</w:t>
      </w:r>
      <w:r w:rsidR="00C52588">
        <w:t xml:space="preserve"> through the wood</w:t>
      </w:r>
      <w:r w:rsidR="00743D39">
        <w:t>s there where noticeable differences in tree diversity the lack of the great British oak was apparent but what was found was recorded.</w:t>
      </w:r>
      <w:r w:rsidR="004C1049">
        <w:t xml:space="preserve"> </w:t>
      </w:r>
    </w:p>
    <w:p w:rsidR="00C52588" w:rsidRDefault="00C52588" w:rsidP="00C52588"/>
    <w:p w:rsidR="00C52588" w:rsidRDefault="00C52588" w:rsidP="00C52588"/>
    <w:p w:rsidR="00743D39" w:rsidRDefault="00743D39" w:rsidP="00C52588">
      <w:pPr>
        <w:rPr>
          <w:b/>
        </w:rPr>
      </w:pPr>
    </w:p>
    <w:p w:rsidR="00A335A8" w:rsidRDefault="00A335A8" w:rsidP="00C52588">
      <w:pPr>
        <w:rPr>
          <w:b/>
          <w:sz w:val="28"/>
          <w:szCs w:val="28"/>
        </w:rPr>
      </w:pPr>
    </w:p>
    <w:p w:rsidR="00A335A8" w:rsidRDefault="00A335A8" w:rsidP="00C52588">
      <w:pPr>
        <w:rPr>
          <w:b/>
          <w:sz w:val="28"/>
          <w:szCs w:val="28"/>
        </w:rPr>
      </w:pPr>
    </w:p>
    <w:p w:rsidR="00A335A8" w:rsidRDefault="00A335A8" w:rsidP="00C52588">
      <w:pPr>
        <w:rPr>
          <w:b/>
          <w:sz w:val="28"/>
          <w:szCs w:val="28"/>
        </w:rPr>
      </w:pPr>
    </w:p>
    <w:p w:rsidR="00C52588" w:rsidRPr="00F92EE8" w:rsidRDefault="00C52588" w:rsidP="00C52588">
      <w:pPr>
        <w:rPr>
          <w:b/>
          <w:sz w:val="28"/>
          <w:szCs w:val="28"/>
        </w:rPr>
      </w:pPr>
      <w:r w:rsidRPr="00F92EE8">
        <w:rPr>
          <w:b/>
          <w:sz w:val="28"/>
          <w:szCs w:val="28"/>
        </w:rPr>
        <w:lastRenderedPageBreak/>
        <w:t>Findings:</w:t>
      </w:r>
    </w:p>
    <w:p w:rsidR="00C52588" w:rsidRDefault="00C52588" w:rsidP="00C52588">
      <w:r w:rsidRPr="00062670">
        <w:rPr>
          <w:b/>
        </w:rPr>
        <w:t>Site 1</w:t>
      </w:r>
      <w:r>
        <w:t xml:space="preserve">: </w:t>
      </w:r>
    </w:p>
    <w:p w:rsidR="005D6CB3" w:rsidRDefault="00743D39" w:rsidP="00C52588">
      <w:pPr>
        <w:rPr>
          <w:noProof/>
        </w:rPr>
      </w:pPr>
      <w:r>
        <w:t xml:space="preserve">What was noticeable about the oak was acute oak decline, some of the oak where healthy and strong while some other oak had either been cut down due to woodland management and other suffering from tree rot. Beech, plane, oak and ash where found to dominate the woodland over the oak. The oak that where healthy grew straight and tall much different </w:t>
      </w:r>
      <w:r w:rsidR="003628BB">
        <w:t>to the trees that grow in open spaces like fields, where they tend to be mush shorter and have a wider</w:t>
      </w:r>
      <w:r w:rsidR="00DE4955" w:rsidRPr="00DE4955">
        <w:t xml:space="preserve"> circumference</w:t>
      </w:r>
      <w:r w:rsidR="003628BB">
        <w:t xml:space="preserve"> </w:t>
      </w:r>
      <w:r w:rsidR="005703FD">
        <w:t xml:space="preserve">, those sorts of trees are not really good for building materials, but the arched bending branches are great for making curved parts for example ship building, while the more straight ones are of better quality and hold more of not just </w:t>
      </w:r>
      <w:r w:rsidR="00DE4955">
        <w:t>an</w:t>
      </w:r>
      <w:r w:rsidR="005703FD">
        <w:t xml:space="preserve"> international demand but a higher price value.</w:t>
      </w:r>
      <w:r w:rsidR="00C52588">
        <w:t xml:space="preserve"> According to Davies (2011)</w:t>
      </w:r>
      <w:r w:rsidR="005703FD">
        <w:t xml:space="preserve"> he talks about how the Oak is highly priced in the </w:t>
      </w:r>
      <w:r w:rsidR="00DE4955">
        <w:t>United Kingdom</w:t>
      </w:r>
      <w:r w:rsidR="005703FD">
        <w:t xml:space="preserve"> and o</w:t>
      </w:r>
      <w:r w:rsidR="00BC28AF">
        <w:t>verseas</w:t>
      </w:r>
      <w:r w:rsidR="00C52588">
        <w:t>. Rotherham (2013)</w:t>
      </w:r>
      <w:r w:rsidR="00BC28AF">
        <w:t xml:space="preserve"> also talks about the woodland being a source of the absolute greatest importance not only to its location and diversity of wildlife it holds but also of its historical and relevance to th</w:t>
      </w:r>
      <w:r w:rsidR="005D6CB3">
        <w:t xml:space="preserve">e </w:t>
      </w:r>
      <w:r w:rsidR="00BC28AF">
        <w:t xml:space="preserve">communities </w:t>
      </w:r>
      <w:r w:rsidR="00DE4955">
        <w:t>surrounding</w:t>
      </w:r>
      <w:r w:rsidR="00BC28AF">
        <w:t xml:space="preserve"> it</w:t>
      </w:r>
      <w:r w:rsidR="005D6CB3">
        <w:t>.</w:t>
      </w:r>
      <w:r w:rsidR="004C1049">
        <w:t xml:space="preserve"> Noticeable was a few of the London plane trees </w:t>
      </w:r>
      <w:r w:rsidR="0073097B">
        <w:t>which</w:t>
      </w:r>
      <w:r w:rsidR="004C1049">
        <w:t xml:space="preserve"> from inspection seemed very healthy. The great thing about the London plane is that it has a resistance to disease and grows quickly in most soils these trees can be replanted into different areas especially areas with high pollution levels and does not mind high PH levels. To reduce the stress levels of the London plane tree it should have space to grow and be well </w:t>
      </w:r>
      <w:r w:rsidR="0073097B">
        <w:t>fertilised</w:t>
      </w:r>
      <w:r w:rsidR="004C1049">
        <w:t xml:space="preserve"> irrigation is also important for the tree as </w:t>
      </w:r>
      <w:r w:rsidR="000D6316">
        <w:t>it can put a strain and stress in the periods where it is dry. With regards to pollution the London plane tree absorbs levels of contaminants and then filters it out by losing its bark that stores the contaminants (Bartlet.com).</w:t>
      </w:r>
      <w:r w:rsidR="004C1049">
        <w:t xml:space="preserve"> </w:t>
      </w:r>
      <w:r w:rsidR="005D6CB3">
        <w:t xml:space="preserve"> Below is a picture taken of an oak tree that has died and is decaying.</w:t>
      </w:r>
    </w:p>
    <w:p w:rsidR="00C34B1A" w:rsidRDefault="00C34B1A" w:rsidP="005D6CB3">
      <w:pPr>
        <w:jc w:val="center"/>
        <w:rPr>
          <w:noProof/>
        </w:rPr>
      </w:pPr>
    </w:p>
    <w:p w:rsidR="00C34B1A" w:rsidRDefault="00C34B1A" w:rsidP="005D6CB3">
      <w:pPr>
        <w:jc w:val="center"/>
        <w:rPr>
          <w:noProof/>
        </w:rPr>
      </w:pPr>
    </w:p>
    <w:p w:rsidR="005D6CB3" w:rsidRDefault="005D6CB3" w:rsidP="005D6CB3">
      <w:pPr>
        <w:jc w:val="center"/>
        <w:rPr>
          <w:noProof/>
        </w:rPr>
      </w:pPr>
      <w:r>
        <w:rPr>
          <w:noProof/>
        </w:rPr>
        <w:t xml:space="preserve">Photo of an oak tree that is roting away </w:t>
      </w:r>
    </w:p>
    <w:p w:rsidR="00C52588" w:rsidRDefault="00BC28AF" w:rsidP="005D6CB3">
      <w:pPr>
        <w:jc w:val="center"/>
      </w:pPr>
      <w:r>
        <w:rPr>
          <w:noProof/>
        </w:rPr>
        <w:drawing>
          <wp:inline distT="0" distB="0" distL="0" distR="0">
            <wp:extent cx="3052803" cy="2289539"/>
            <wp:effectExtent l="635"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F545CE5.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3057448" cy="2293023"/>
                    </a:xfrm>
                    <a:prstGeom prst="rect">
                      <a:avLst/>
                    </a:prstGeom>
                  </pic:spPr>
                </pic:pic>
              </a:graphicData>
            </a:graphic>
          </wp:inline>
        </w:drawing>
      </w:r>
    </w:p>
    <w:p w:rsidR="00C52588" w:rsidRDefault="00C52588" w:rsidP="005D6CB3">
      <w:pPr>
        <w:tabs>
          <w:tab w:val="left" w:pos="3345"/>
        </w:tabs>
        <w:jc w:val="center"/>
      </w:pPr>
      <w:r>
        <w:t>Savage (2019)</w:t>
      </w:r>
    </w:p>
    <w:p w:rsidR="00C52588" w:rsidRPr="00F92EE8" w:rsidRDefault="00C52588" w:rsidP="00C52588">
      <w:pPr>
        <w:tabs>
          <w:tab w:val="left" w:pos="3345"/>
        </w:tabs>
        <w:rPr>
          <w:sz w:val="28"/>
          <w:szCs w:val="28"/>
        </w:rPr>
      </w:pPr>
      <w:r w:rsidRPr="00F92EE8">
        <w:rPr>
          <w:b/>
          <w:sz w:val="28"/>
          <w:szCs w:val="28"/>
        </w:rPr>
        <w:lastRenderedPageBreak/>
        <w:t>Discussion</w:t>
      </w:r>
      <w:r w:rsidRPr="00F92EE8">
        <w:rPr>
          <w:sz w:val="28"/>
          <w:szCs w:val="28"/>
        </w:rPr>
        <w:t xml:space="preserve">: </w:t>
      </w:r>
    </w:p>
    <w:p w:rsidR="005C18D1" w:rsidRDefault="005D6CB3" w:rsidP="005D6CB3">
      <w:r w:rsidRPr="005D6CB3">
        <w:t xml:space="preserve">In the </w:t>
      </w:r>
      <w:r w:rsidR="00DE4955" w:rsidRPr="005D6CB3">
        <w:t>United Kingdom</w:t>
      </w:r>
      <w:r w:rsidRPr="005D6CB3">
        <w:t xml:space="preserve"> there has been a huge decline in the British oak tree this is caused by a symptom called acute oak decline. It was first seen in the </w:t>
      </w:r>
      <w:r w:rsidR="00DE4955" w:rsidRPr="005D6CB3">
        <w:t>Great Britain</w:t>
      </w:r>
      <w:r w:rsidRPr="005D6CB3">
        <w:t xml:space="preserve"> back in the 1980s but research on this was also seen in Europe in the early 20</w:t>
      </w:r>
      <w:r w:rsidRPr="005D6CB3">
        <w:rPr>
          <w:vertAlign w:val="superscript"/>
        </w:rPr>
        <w:t>th</w:t>
      </w:r>
      <w:r w:rsidRPr="005D6CB3">
        <w:t xml:space="preserve"> century.</w:t>
      </w:r>
      <w:r>
        <w:t xml:space="preserve"> The </w:t>
      </w:r>
      <w:r w:rsidR="00DE4955">
        <w:t>decline</w:t>
      </w:r>
      <w:r>
        <w:t xml:space="preserve"> in the oak tree is mostly in England but over the years has advanced to </w:t>
      </w:r>
      <w:r w:rsidR="00C64BC3">
        <w:t xml:space="preserve">into </w:t>
      </w:r>
      <w:r>
        <w:t>Wales</w:t>
      </w:r>
      <w:r w:rsidR="00C64BC3">
        <w:t xml:space="preserve">. The acute decline effects the two native oak tree species </w:t>
      </w:r>
      <w:r w:rsidR="00164AC2">
        <w:t xml:space="preserve">of Great Britain these oak trees are called Pedunculate oak and the Sessile oak but also effects the other categories of the oak tree. Noticeable evidence of this can been seen by a leaking substance </w:t>
      </w:r>
      <w:r w:rsidR="00BB289A">
        <w:t>that is quite dark in its colour. It can take up to five years for this disease to be detectable.</w:t>
      </w:r>
      <w:r w:rsidR="00BD6559">
        <w:t xml:space="preserve"> </w:t>
      </w:r>
      <w:r>
        <w:t xml:space="preserve">(Natural </w:t>
      </w:r>
      <w:r w:rsidR="00DE4955">
        <w:t>Resources</w:t>
      </w:r>
      <w:r>
        <w:t xml:space="preserve"> </w:t>
      </w:r>
      <w:r w:rsidR="00840833">
        <w:t>W</w:t>
      </w:r>
      <w:r>
        <w:t>ales</w:t>
      </w:r>
      <w:r w:rsidR="00840833">
        <w:t xml:space="preserve"> online</w:t>
      </w:r>
      <w:r>
        <w:t>)</w:t>
      </w:r>
      <w:r w:rsidR="00BD6559">
        <w:t>.</w:t>
      </w:r>
      <w:r>
        <w:t xml:space="preserve"> </w:t>
      </w:r>
      <w:r w:rsidR="00BD6559">
        <w:t xml:space="preserve">Current research into the cause of the acute oak tree decline is being researched by Forestresearch.gov.uk and is being funded by </w:t>
      </w:r>
      <w:r w:rsidR="00DE4955">
        <w:t>DEFRA</w:t>
      </w:r>
      <w:r w:rsidR="005C18D1">
        <w:t xml:space="preserve"> </w:t>
      </w:r>
      <w:r w:rsidR="00DE4955">
        <w:t>(</w:t>
      </w:r>
      <w:r w:rsidR="00BD6559">
        <w:t>Department for environmental food and rural affairs</w:t>
      </w:r>
      <w:r w:rsidR="00840833">
        <w:t>).</w:t>
      </w:r>
    </w:p>
    <w:p w:rsidR="005D6CB3" w:rsidRPr="005D6CB3" w:rsidRDefault="00DE4955" w:rsidP="005D6CB3">
      <w:r>
        <w:t xml:space="preserve">Scientists are working in partnership with universities across the country to examine the cause of AOD (Acute Oak Decline) their study of this disease will help in management programs will hopefully prevent further spreading and </w:t>
      </w:r>
      <w:r w:rsidR="00476BA6">
        <w:t>also protect further damage. Even though this is a fairly new disease to the United Kingdom scientists in this research field are currently looking at Buprestid Beetle w</w:t>
      </w:r>
      <w:r w:rsidR="007D5C72">
        <w:t>h</w:t>
      </w:r>
      <w:r w:rsidR="00476BA6">
        <w:t xml:space="preserve">ich is native to the United Kingdom, but because they seem to be very difficult to study in their own natural habitat they once where thought to be rare, but studies by </w:t>
      </w:r>
      <w:r w:rsidR="007D5C72">
        <w:t xml:space="preserve">Forest Research show the exact </w:t>
      </w:r>
      <w:r w:rsidR="008E1590">
        <w:t>opposite</w:t>
      </w:r>
      <w:r w:rsidR="007D5C72">
        <w:t xml:space="preserve"> they seem to be in abundance and are thought to be the cause of AOD. The way scientists have found </w:t>
      </w:r>
      <w:r w:rsidR="008E1590">
        <w:t>which</w:t>
      </w:r>
      <w:r w:rsidR="007D5C72">
        <w:t xml:space="preserve"> trees have this type of beetle in them is a noticeable characteristic, a hole in the shape of a D that is caused by the beetle emanating from the tree bark itself (Forest Research Online).</w:t>
      </w:r>
      <w:r w:rsidR="005C18D1">
        <w:t xml:space="preserve"> There are many factors scientists are currently looking at regarding the Beetle the possible change in the climate, the biological clock (biorhythm) </w:t>
      </w:r>
      <w:r w:rsidR="008E1590">
        <w:t>beetle’s</w:t>
      </w:r>
      <w:r w:rsidR="005C18D1">
        <w:t xml:space="preserve"> life span, the transference of pathogens between trees or internally even the condition</w:t>
      </w:r>
      <w:r w:rsidR="009F2409">
        <w:t xml:space="preserve"> of</w:t>
      </w:r>
      <w:r w:rsidR="005C18D1">
        <w:t xml:space="preserve"> the tree has to be in for embryonic development. </w:t>
      </w:r>
      <w:r w:rsidR="009F2409">
        <w:t xml:space="preserve">Lead scientist </w:t>
      </w:r>
      <w:r w:rsidR="00BD51F2">
        <w:t xml:space="preserve">Professor </w:t>
      </w:r>
      <w:r w:rsidR="009F2409">
        <w:t xml:space="preserve">Sandra Denman is currently the senior leader and project manager who is currently looking </w:t>
      </w:r>
      <w:r w:rsidR="008E1590">
        <w:t>into</w:t>
      </w:r>
      <w:r w:rsidR="009F2409">
        <w:t xml:space="preserve"> the oak decline and how to combat the disease </w:t>
      </w:r>
      <w:r w:rsidR="00BD51F2">
        <w:t>that is killing the oak and also to see if the problem can be solved by studying many factors relating to AOD.</w:t>
      </w:r>
      <w:r w:rsidR="003C1A3A">
        <w:t xml:space="preserve"> </w:t>
      </w:r>
      <w:r w:rsidR="009F2409">
        <w:t xml:space="preserve"> </w:t>
      </w:r>
    </w:p>
    <w:p w:rsidR="00BD6559" w:rsidRDefault="005D6CB3" w:rsidP="00C52588">
      <w:r>
        <w:t xml:space="preserve"> </w:t>
      </w:r>
    </w:p>
    <w:p w:rsidR="00067A46" w:rsidRDefault="00067A46" w:rsidP="00C52588">
      <w:pPr>
        <w:rPr>
          <w:noProof/>
        </w:rPr>
      </w:pPr>
      <w:r>
        <w:rPr>
          <w:noProof/>
        </w:rPr>
        <w:t xml:space="preserve">A, D shaped hole created by the Oak Jewl Beetle    </w:t>
      </w:r>
      <w:r w:rsidR="00365801">
        <w:rPr>
          <w:noProof/>
        </w:rPr>
        <w:t xml:space="preserve">             T</w:t>
      </w:r>
      <w:r>
        <w:rPr>
          <w:noProof/>
        </w:rPr>
        <w:t xml:space="preserve">he Oak Jewel Beetle </w:t>
      </w:r>
      <w:r w:rsidR="00365801">
        <w:rPr>
          <w:noProof/>
        </w:rPr>
        <w:t xml:space="preserve">producing lavi  </w:t>
      </w:r>
    </w:p>
    <w:p w:rsidR="00067A46" w:rsidRDefault="003C1A3A" w:rsidP="00365801">
      <w:pPr>
        <w:tabs>
          <w:tab w:val="left" w:pos="1335"/>
        </w:tabs>
      </w:pPr>
      <w:r>
        <w:rPr>
          <w:noProof/>
        </w:rPr>
        <w:drawing>
          <wp:anchor distT="0" distB="0" distL="114300" distR="114300" simplePos="0" relativeHeight="251658240" behindDoc="0" locked="0" layoutInCell="1" allowOverlap="1" wp14:anchorId="5CFD0199">
            <wp:simplePos x="914400" y="4343400"/>
            <wp:positionH relativeFrom="column">
              <wp:align>left</wp:align>
            </wp:positionH>
            <wp:positionV relativeFrom="paragraph">
              <wp:align>top</wp:align>
            </wp:positionV>
            <wp:extent cx="2676215" cy="2009775"/>
            <wp:effectExtent l="0" t="0" r="0" b="0"/>
            <wp:wrapSquare wrapText="bothSides"/>
            <wp:docPr id="2" name="Picture 2" descr="Image result for oak jewel bee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oak jewel beet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76215" cy="2009775"/>
                    </a:xfrm>
                    <a:prstGeom prst="rect">
                      <a:avLst/>
                    </a:prstGeom>
                    <a:noFill/>
                    <a:ln>
                      <a:noFill/>
                    </a:ln>
                  </pic:spPr>
                </pic:pic>
              </a:graphicData>
            </a:graphic>
          </wp:anchor>
        </w:drawing>
      </w:r>
      <w:r w:rsidR="00365801">
        <w:tab/>
      </w:r>
      <w:r w:rsidR="00365801">
        <w:rPr>
          <w:noProof/>
        </w:rPr>
        <w:drawing>
          <wp:inline distT="0" distB="0" distL="0" distR="0" wp14:anchorId="5B9033E9" wp14:editId="027AC67A">
            <wp:extent cx="2486025" cy="1953260"/>
            <wp:effectExtent l="0" t="0" r="9525" b="8890"/>
            <wp:docPr id="3" name="Picture 3" descr="Image result for oak jewel bee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oak jewel beet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02459" cy="1966172"/>
                    </a:xfrm>
                    <a:prstGeom prst="rect">
                      <a:avLst/>
                    </a:prstGeom>
                    <a:noFill/>
                    <a:ln>
                      <a:noFill/>
                    </a:ln>
                  </pic:spPr>
                </pic:pic>
              </a:graphicData>
            </a:graphic>
          </wp:inline>
        </w:drawing>
      </w:r>
    </w:p>
    <w:p w:rsidR="003C1A3A" w:rsidRDefault="00067A46" w:rsidP="00365801">
      <w:pPr>
        <w:tabs>
          <w:tab w:val="left" w:pos="5235"/>
          <w:tab w:val="left" w:pos="5580"/>
        </w:tabs>
      </w:pPr>
      <w:r>
        <w:t>Photo taken by Brian Eversham (2012)</w:t>
      </w:r>
      <w:r w:rsidR="00365801">
        <w:t xml:space="preserve">                                 Photo Taken by Robert Petercoard (2015)</w:t>
      </w:r>
    </w:p>
    <w:p w:rsidR="003C1A3A" w:rsidRDefault="003C1A3A" w:rsidP="00C52588"/>
    <w:p w:rsidR="003C1A3A" w:rsidRDefault="003C1A3A" w:rsidP="00C52588"/>
    <w:p w:rsidR="003C1A3A" w:rsidRDefault="003C1A3A" w:rsidP="00C52588"/>
    <w:p w:rsidR="007D5C72" w:rsidRDefault="00BD51F2" w:rsidP="00C52588">
      <w:r>
        <w:lastRenderedPageBreak/>
        <w:t xml:space="preserve">By working </w:t>
      </w:r>
      <w:r w:rsidR="008E1590">
        <w:t>alongside</w:t>
      </w:r>
      <w:r>
        <w:t xml:space="preserve"> </w:t>
      </w:r>
      <w:r w:rsidR="008E1590">
        <w:t>universities</w:t>
      </w:r>
      <w:r>
        <w:t xml:space="preserve">, councils, tree organisations, and investors, collaborating with them all relevant information in regards to the AOD can be looked at and findings can be reported for analysis using the data that has been gathered and written reports completed. Working together around different organisations passing information on to each other for then further publication </w:t>
      </w:r>
      <w:r w:rsidR="0048095E">
        <w:t xml:space="preserve">should help to combat the existing problem of dieses and decline at a much faster rate this is also good for further relations into problems that occur like this (Sandra Denman PHD). Although it is stated that nearly one third of all oak trees suffer from the </w:t>
      </w:r>
      <w:r w:rsidR="008E1590">
        <w:t>beetle’s</w:t>
      </w:r>
      <w:r w:rsidR="0048095E">
        <w:t xml:space="preserve"> pathogen problem</w:t>
      </w:r>
      <w:r w:rsidR="00041788">
        <w:t>, due to bleeding scientists studying this have said that not all tree bleeding like this is because of the beetle</w:t>
      </w:r>
      <w:r w:rsidR="00C05ABE">
        <w:t xml:space="preserve"> (</w:t>
      </w:r>
      <w:r w:rsidR="00041788">
        <w:t>Forest Research Online)</w:t>
      </w:r>
      <w:r w:rsidR="00C05ABE">
        <w:t xml:space="preserve">. Even though this is a relatively new </w:t>
      </w:r>
      <w:r w:rsidR="008E1590">
        <w:t>disease</w:t>
      </w:r>
      <w:r w:rsidR="00C05ABE">
        <w:t xml:space="preserve"> scientists have still yet to understand the actual cause of the AOD, so instead they have come up with a solution were by trying to manage the disease is the only option available until a final solution can be found</w:t>
      </w:r>
      <w:r w:rsidR="00194043">
        <w:t xml:space="preserve"> (Forest Research</w:t>
      </w:r>
      <w:r w:rsidR="008E1590">
        <w:t xml:space="preserve"> Online</w:t>
      </w:r>
      <w:r w:rsidR="00194043">
        <w:t xml:space="preserve">). </w:t>
      </w:r>
    </w:p>
    <w:p w:rsidR="008E242A" w:rsidRDefault="008E242A" w:rsidP="00C52588"/>
    <w:p w:rsidR="008E242A" w:rsidRDefault="008E242A" w:rsidP="00C52588"/>
    <w:p w:rsidR="007D5C72" w:rsidRDefault="00894EE6" w:rsidP="00C52588">
      <w:r>
        <w:t xml:space="preserve">Even though the varieties of oak trees in the </w:t>
      </w:r>
      <w:r w:rsidR="008E1590">
        <w:t xml:space="preserve">UK </w:t>
      </w:r>
      <w:r>
        <w:t xml:space="preserve">have different </w:t>
      </w:r>
      <w:r w:rsidR="008E1590">
        <w:t>diseases</w:t>
      </w:r>
      <w:r>
        <w:t xml:space="preserve"> and issues there is another </w:t>
      </w:r>
      <w:r w:rsidR="00267694">
        <w:t xml:space="preserve">insect beetle called the Oak Pinhole </w:t>
      </w:r>
      <w:r w:rsidR="008E1590">
        <w:t>Borer</w:t>
      </w:r>
      <w:r w:rsidR="00267694">
        <w:t xml:space="preserve"> </w:t>
      </w:r>
      <w:r w:rsidR="008E1590">
        <w:t>which</w:t>
      </w:r>
      <w:r w:rsidR="00267694">
        <w:t xml:space="preserve"> even </w:t>
      </w:r>
      <w:r w:rsidR="008E1590">
        <w:t>though</w:t>
      </w:r>
      <w:r w:rsidR="00267694">
        <w:t xml:space="preserve"> does not actually feed off the wood of the tree itself it creates holes in the tree and produces something called ‘Ambrosia’ Fungi </w:t>
      </w:r>
      <w:r w:rsidR="008E1590">
        <w:t>which</w:t>
      </w:r>
      <w:r w:rsidR="00267694">
        <w:t xml:space="preserve"> lines the holes of the trees </w:t>
      </w:r>
      <w:r w:rsidR="008E1590">
        <w:t>which</w:t>
      </w:r>
      <w:r w:rsidR="00267694">
        <w:t xml:space="preserve"> is then used for food nutrition for the insects and their offspring. There has been an influx over the last 3 decades of this insect due to climate conditions like storms where then there is a great supply of </w:t>
      </w:r>
      <w:r w:rsidR="00AD2DB9">
        <w:t xml:space="preserve">elements </w:t>
      </w:r>
      <w:r w:rsidR="008E1590">
        <w:t>which</w:t>
      </w:r>
      <w:r w:rsidR="00AD2DB9">
        <w:t xml:space="preserve"> are an excellent source for breeding grounds. </w:t>
      </w:r>
      <w:r w:rsidR="00306D0A">
        <w:t xml:space="preserve">Given the levels of AOD in and around the </w:t>
      </w:r>
      <w:r w:rsidR="008E1590">
        <w:t>United Kingdom</w:t>
      </w:r>
      <w:r w:rsidR="00306D0A">
        <w:t xml:space="preserve">, and the cutting down of trees the breeding ground for this insect seems to be in abundance creating plentiful breeding grounds for the Oak Pinhole Borer. Trees that already have diseases problems are then weekend by the boring and breeding of these pests. </w:t>
      </w:r>
      <w:r w:rsidR="00697C76">
        <w:t>These insects do not kill trees but seem to burrow into already dying or damaged trees</w:t>
      </w:r>
      <w:r w:rsidR="00E379F6">
        <w:t xml:space="preserve"> (Max Blake 2019) </w:t>
      </w:r>
    </w:p>
    <w:p w:rsidR="007D5C72" w:rsidRDefault="007D5C72" w:rsidP="00C52588"/>
    <w:p w:rsidR="007D5C72" w:rsidRDefault="008E1590" w:rsidP="00C52588">
      <w:r>
        <w:t xml:space="preserve">Photo of an Oak Pinhole Borer </w:t>
      </w:r>
    </w:p>
    <w:p w:rsidR="007D5C72" w:rsidRDefault="008E1590" w:rsidP="00C52588">
      <w:r>
        <w:rPr>
          <w:noProof/>
        </w:rPr>
        <w:drawing>
          <wp:inline distT="0" distB="0" distL="0" distR="0" wp14:anchorId="5AD3BDC5" wp14:editId="08240DF4">
            <wp:extent cx="4924425" cy="2724150"/>
            <wp:effectExtent l="0" t="0" r="0" b="0"/>
            <wp:docPr id="11" name="Picture 11" descr="oak_pinhole_bor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ak_pinhole_borer.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27248" cy="2725712"/>
                    </a:xfrm>
                    <a:prstGeom prst="rect">
                      <a:avLst/>
                    </a:prstGeom>
                    <a:noFill/>
                    <a:ln>
                      <a:noFill/>
                    </a:ln>
                  </pic:spPr>
                </pic:pic>
              </a:graphicData>
            </a:graphic>
          </wp:inline>
        </w:drawing>
      </w:r>
    </w:p>
    <w:p w:rsidR="007D5C72" w:rsidRDefault="008E1590" w:rsidP="00C52588">
      <w:r>
        <w:t>Max Blake (2019)</w:t>
      </w:r>
    </w:p>
    <w:p w:rsidR="007D5C72" w:rsidRDefault="00267694" w:rsidP="00267694">
      <w:pPr>
        <w:tabs>
          <w:tab w:val="left" w:pos="2565"/>
        </w:tabs>
      </w:pPr>
      <w:r>
        <w:lastRenderedPageBreak/>
        <w:tab/>
      </w:r>
    </w:p>
    <w:p w:rsidR="008E242A" w:rsidRDefault="008E242A" w:rsidP="00C52588"/>
    <w:p w:rsidR="007D5C72" w:rsidRDefault="008E242A" w:rsidP="00C52588">
      <w:r>
        <w:t xml:space="preserve">According to Denham (2010) </w:t>
      </w:r>
      <w:r w:rsidR="00757751">
        <w:t xml:space="preserve">Not all trees that suffer from diseases and decline stem from insects themselves other factors can include a different range of fungal attacks, soil degradation and lack of water. This </w:t>
      </w:r>
      <w:r w:rsidR="008C6709">
        <w:t>means</w:t>
      </w:r>
      <w:r w:rsidR="00757751">
        <w:t xml:space="preserve"> that different areas of the country have different factors in the decline of the oak </w:t>
      </w:r>
      <w:r w:rsidR="008C6709">
        <w:t>tree’s</w:t>
      </w:r>
      <w:r w:rsidR="00757751">
        <w:t xml:space="preserve"> drought in parts of England and heavy rainfall in wales, and cold </w:t>
      </w:r>
      <w:r w:rsidR="008C6709">
        <w:t>temperatures</w:t>
      </w:r>
      <w:r w:rsidR="00757751">
        <w:t xml:space="preserve"> in the north. According to Professor ‘Sandra Denham’ on “</w:t>
      </w:r>
      <w:r w:rsidR="00757751" w:rsidRPr="00757751">
        <w:rPr>
          <w:i/>
        </w:rPr>
        <w:t>managing oak decline</w:t>
      </w:r>
      <w:r w:rsidR="00757751" w:rsidRPr="000957BB">
        <w:t>”</w:t>
      </w:r>
      <w:r w:rsidR="000957BB" w:rsidRPr="000957BB">
        <w:t xml:space="preserve"> (2010)</w:t>
      </w:r>
      <w:r w:rsidR="00757751">
        <w:t xml:space="preserve"> there are two modes of decline one is Acute oak decline which is a process that has a faster d</w:t>
      </w:r>
      <w:r w:rsidR="008C6709">
        <w:t>egradation</w:t>
      </w:r>
      <w:r w:rsidR="00757751">
        <w:t xml:space="preserve">, and the second is chronic </w:t>
      </w:r>
      <w:r w:rsidR="000957BB">
        <w:t xml:space="preserve">Oak decline which is a process which is much slower. The chronic oak decline tends to be over long period even decades in some cases. Noticeable </w:t>
      </w:r>
      <w:r w:rsidR="008C6709">
        <w:t>symptoms</w:t>
      </w:r>
      <w:r w:rsidR="000957BB">
        <w:t xml:space="preserve"> to look out for is a dark like fluid flowing down the tree, branches may break off in </w:t>
      </w:r>
      <w:r w:rsidR="008C6709">
        <w:t>the</w:t>
      </w:r>
      <w:r w:rsidR="000957BB">
        <w:t xml:space="preserve"> </w:t>
      </w:r>
      <w:r w:rsidR="008C6709">
        <w:t>worst-case</w:t>
      </w:r>
      <w:r w:rsidR="000957BB">
        <w:t xml:space="preserve"> scenario. This is mainly caused by the roots </w:t>
      </w:r>
      <w:r w:rsidR="008C6709">
        <w:t>rotting</w:t>
      </w:r>
      <w:r w:rsidR="000957BB">
        <w:t xml:space="preserve"> away due to biological fungi. </w:t>
      </w:r>
      <w:r w:rsidR="001E2F6C">
        <w:t xml:space="preserve">Sandra </w:t>
      </w:r>
      <w:r w:rsidR="008C6709">
        <w:t>Denham also</w:t>
      </w:r>
      <w:r w:rsidR="001E2F6C">
        <w:t xml:space="preserve"> points out that even though the chronic decline is an issue for the declining oak tree, </w:t>
      </w:r>
      <w:r w:rsidR="00463A0F">
        <w:t>A</w:t>
      </w:r>
      <w:r w:rsidR="001E2F6C">
        <w:t>cute is obviously a more concerning issue as the problems created of this type of tree disease is more of a pressing issue due to faster decline</w:t>
      </w:r>
      <w:r w:rsidR="00A71BB6">
        <w:t xml:space="preserve">. In recent years there has been a </w:t>
      </w:r>
      <w:r>
        <w:t>new pathogen bacterium</w:t>
      </w:r>
      <w:r w:rsidR="00A71BB6">
        <w:t xml:space="preserve"> that is killing off trees that are five centuries and older the disease is still being looked into and new management programs are being established to slow the decline process down</w:t>
      </w:r>
      <w:r w:rsidR="00463A0F">
        <w:t xml:space="preserve">. Even though the Acute is of great concern to the scientists the Chronic disease can last four to five years depending on different factors, and because the disease is very </w:t>
      </w:r>
      <w:r>
        <w:t>easily</w:t>
      </w:r>
      <w:r w:rsidR="00463A0F">
        <w:t xml:space="preserve"> transferable from one source to another this can cause significant damage </w:t>
      </w:r>
      <w:r>
        <w:t>to strong active trees</w:t>
      </w:r>
      <w:r w:rsidR="008C6709">
        <w:t xml:space="preserve"> Sandra Denham (2010). </w:t>
      </w:r>
    </w:p>
    <w:p w:rsidR="00BA3ADA" w:rsidRDefault="008E242A" w:rsidP="00C52588">
      <w:r>
        <w:t xml:space="preserve">In 2016 the James Hutton Institute had received two million pounds in funding for the research into the decline </w:t>
      </w:r>
      <w:r w:rsidR="00C85C76">
        <w:t xml:space="preserve">of trees due to pathogens, environmental problems, and pests and the spread of the biodiversity of diseases. The research will help the scientists get a better understanding of how quickly the diseases can spread, but also how transmission itself affects trees and wildlife in different ways. Colin Campbell professor and Chief Executive of the James Hutton </w:t>
      </w:r>
      <w:r w:rsidR="00BA3ADA">
        <w:t>Institute</w:t>
      </w:r>
      <w:r w:rsidR="00C85C76">
        <w:t>, commented that</w:t>
      </w:r>
      <w:r w:rsidR="00BA3ADA">
        <w:t xml:space="preserve"> </w:t>
      </w:r>
    </w:p>
    <w:p w:rsidR="007D5C72" w:rsidRDefault="00BA3ADA" w:rsidP="00C52588">
      <w:r>
        <w:t>“</w:t>
      </w:r>
      <w:r w:rsidRPr="00BA3ADA">
        <w:rPr>
          <w:i/>
        </w:rPr>
        <w:t>We’re very pleased to be undertaking these studies which are so important to the future of these highly valued species and habitats the successful projects demonstrate how our breadth and depth in pathogen genetics, computational analysis and habitat ecology are needed in combination to take a systems approach to solving these difficult problems”.</w:t>
      </w:r>
      <w:r w:rsidR="00C85C76">
        <w:rPr>
          <w:rFonts w:ascii="Helvetica" w:hAnsi="Helvetica"/>
          <w:color w:val="333333"/>
          <w:shd w:val="clear" w:color="auto" w:fill="FFFFFF"/>
        </w:rPr>
        <w:t> </w:t>
      </w:r>
      <w:r>
        <w:t>Campbell (2016)</w:t>
      </w:r>
    </w:p>
    <w:p w:rsidR="00BA3ADA" w:rsidRDefault="00316E87" w:rsidP="00C52588">
      <w:r>
        <w:t>It seems funding is scarce in this area of science and conservation and any help from organisations private or otherwise seems to be a god send when it is given. Trees are such an important part of life in general that it seems not every governing body or state organisations seem to fund them very well. According to Rackham (1998) “Doing nothing is not the best option in terms of conservation but sometimes it’s a good second best” Rackham (1998)</w:t>
      </w:r>
      <w:r w:rsidR="004144EC">
        <w:t xml:space="preserve"> </w:t>
      </w:r>
    </w:p>
    <w:p w:rsidR="007D5C72" w:rsidRDefault="007D5C72" w:rsidP="00C52588"/>
    <w:p w:rsidR="007D5C72" w:rsidRPr="00F92EE8" w:rsidRDefault="00F92EE8" w:rsidP="00C52588">
      <w:pPr>
        <w:rPr>
          <w:b/>
          <w:sz w:val="28"/>
          <w:szCs w:val="28"/>
        </w:rPr>
      </w:pPr>
      <w:r w:rsidRPr="00F92EE8">
        <w:rPr>
          <w:b/>
          <w:sz w:val="28"/>
          <w:szCs w:val="28"/>
        </w:rPr>
        <w:t>Conclusion</w:t>
      </w:r>
      <w:r>
        <w:rPr>
          <w:b/>
          <w:sz w:val="28"/>
          <w:szCs w:val="28"/>
        </w:rPr>
        <w:t>:</w:t>
      </w:r>
    </w:p>
    <w:p w:rsidR="007D5C72" w:rsidRDefault="00F92EE8" w:rsidP="00C52588">
      <w:r>
        <w:t xml:space="preserve">Looking at the different methods and approaches taken not only to preserve the diminished survival of what oak trees are left in the </w:t>
      </w:r>
      <w:r w:rsidR="001C3245">
        <w:t xml:space="preserve">woods and forests more should be done in protecting the surviving oaks that are left in the United Kingdom. Funding seems scarce, for the research that needs to be done in this field more funding could possibly lead to a much quicker survival rate in not only tackling the issue of the diseases themselves but looking into how better to manage oak tree preservation. As the long, tall, straight oak indeed holds a very high market value, compared to the more shorter, wider oak tree which has more of a firewood value, because the time it takes for a </w:t>
      </w:r>
      <w:r w:rsidR="001C3245">
        <w:lastRenderedPageBreak/>
        <w:t xml:space="preserve">large tall oak tree to grow it then seems to hold no value to the owner because of how </w:t>
      </w:r>
      <w:r w:rsidR="006C66FD">
        <w:t xml:space="preserve">it grows, </w:t>
      </w:r>
      <w:r w:rsidR="001C3245">
        <w:t>they would never see the profit in it in their lifetime even generations down the line</w:t>
      </w:r>
      <w:r w:rsidR="006C66FD">
        <w:t xml:space="preserve">. If all the owners are concerned about is the monetary value of these magnificent trees and they do not plant any, future generations down the line may never see an oak tree in all its splendour. The trees will be chopped down by land owners to create more grazing land and access routes and what will be left is a minority of trees that will either be subjected to natural decay and natures weathering </w:t>
      </w:r>
      <w:r w:rsidR="00461916">
        <w:t>whether</w:t>
      </w:r>
      <w:r w:rsidR="006C66FD">
        <w:t xml:space="preserve"> that be because of climate change or terrible diseases that kill the oak tree off completely. Should we plant more oak trees </w:t>
      </w:r>
      <w:r w:rsidR="00461916">
        <w:t>yes,</w:t>
      </w:r>
      <w:r w:rsidR="006C66FD">
        <w:t xml:space="preserve"> we should otherwise the only time future generations get to see them is in books. The answer is simple plant more trees </w:t>
      </w:r>
      <w:r w:rsidR="001C1949">
        <w:t xml:space="preserve">and fund each project with enough money to counteract the problem that we face today. </w:t>
      </w:r>
    </w:p>
    <w:p w:rsidR="007D5C72" w:rsidRDefault="007D5C72" w:rsidP="00C52588"/>
    <w:p w:rsidR="007D5C72" w:rsidRDefault="007D5C72" w:rsidP="00C52588"/>
    <w:p w:rsidR="007D5C72" w:rsidRDefault="007D5C72" w:rsidP="00C52588"/>
    <w:p w:rsidR="007D5C72" w:rsidRDefault="007D5C72" w:rsidP="00C52588"/>
    <w:p w:rsidR="007D5C72" w:rsidRDefault="007D5C72" w:rsidP="00C52588"/>
    <w:p w:rsidR="007D5C72" w:rsidRDefault="007D5C72" w:rsidP="00C52588"/>
    <w:p w:rsidR="00C52588" w:rsidRDefault="00C52588" w:rsidP="00C52588">
      <w:pPr>
        <w:jc w:val="center"/>
        <w:rPr>
          <w:noProof/>
        </w:rPr>
      </w:pPr>
    </w:p>
    <w:p w:rsidR="00C34B1A" w:rsidRDefault="00C52588" w:rsidP="00C52588">
      <w:pPr>
        <w:rPr>
          <w:noProof/>
        </w:rPr>
      </w:pPr>
      <w:r>
        <w:rPr>
          <w:noProof/>
        </w:rPr>
        <w:t xml:space="preserve">          </w:t>
      </w:r>
    </w:p>
    <w:p w:rsidR="00C52588" w:rsidRDefault="00C52588" w:rsidP="00C52588">
      <w:pPr>
        <w:rPr>
          <w:noProof/>
        </w:rPr>
      </w:pPr>
      <w:r w:rsidRPr="00062670">
        <w:rPr>
          <w:b/>
        </w:rPr>
        <w:t>Acknowledgements</w:t>
      </w:r>
      <w:r>
        <w:t xml:space="preserve">: </w:t>
      </w:r>
      <w:r w:rsidR="003C1A3A">
        <w:t xml:space="preserve">Professor Sandra Denman </w:t>
      </w:r>
      <w:r w:rsidR="008E1590">
        <w:t>PhD</w:t>
      </w:r>
    </w:p>
    <w:p w:rsidR="00C52588" w:rsidRDefault="00C52588" w:rsidP="00C52588"/>
    <w:p w:rsidR="00C52588" w:rsidRDefault="00C52588" w:rsidP="00C52588"/>
    <w:p w:rsidR="0009439D" w:rsidRPr="0009439D" w:rsidRDefault="0009439D" w:rsidP="0009439D">
      <w:pPr>
        <w:rPr>
          <w:b/>
          <w:sz w:val="32"/>
          <w:szCs w:val="32"/>
        </w:rPr>
      </w:pPr>
      <w:r w:rsidRPr="0009439D">
        <w:rPr>
          <w:b/>
          <w:sz w:val="32"/>
          <w:szCs w:val="32"/>
        </w:rPr>
        <w:t>References:</w:t>
      </w:r>
    </w:p>
    <w:p w:rsidR="0009439D" w:rsidRDefault="0009439D" w:rsidP="00C52588"/>
    <w:p w:rsidR="0048095E" w:rsidRDefault="0048095E" w:rsidP="00C52588">
      <w:r>
        <w:t>Denman. S, PHD, Senior Research Leader and Scientist</w:t>
      </w:r>
    </w:p>
    <w:p w:rsidR="0048095E" w:rsidRDefault="0048095E" w:rsidP="00C52588">
      <w:r w:rsidRPr="0048095E">
        <w:t>https://www.forestresearch.gov.uk/staff/sandra-denman/</w:t>
      </w:r>
    </w:p>
    <w:p w:rsidR="000A5A2B" w:rsidRDefault="000A5A2B" w:rsidP="00C52588"/>
    <w:p w:rsidR="005D6CB3" w:rsidRDefault="005D6CB3" w:rsidP="00C52588">
      <w:r>
        <w:t>Acute Oak Decline</w:t>
      </w:r>
    </w:p>
    <w:p w:rsidR="0009439D" w:rsidRDefault="0009439D" w:rsidP="0009439D">
      <w:hyperlink r:id="rId13" w:history="1">
        <w:r w:rsidRPr="00613028">
          <w:rPr>
            <w:rStyle w:val="Hyperlink"/>
          </w:rPr>
          <w:t>https://naturalresources.wales/guidance-and-advice/environmental-topics/woodland-management/tree-health-and-biosecurity/acute-oak-decline/?lang=en</w:t>
        </w:r>
      </w:hyperlink>
      <w:r>
        <w:t xml:space="preserve"> [accessed 4th January 2019]</w:t>
      </w:r>
    </w:p>
    <w:p w:rsidR="005D6CB3" w:rsidRDefault="005D6CB3" w:rsidP="00C52588"/>
    <w:p w:rsidR="00067A46" w:rsidRDefault="00067A46" w:rsidP="00C52588">
      <w:r>
        <w:t xml:space="preserve">Eversham. B, (2012) Hawthorn Jewel Beetle </w:t>
      </w:r>
    </w:p>
    <w:p w:rsidR="00067A46" w:rsidRDefault="00067A46" w:rsidP="00C52588">
      <w:r w:rsidRPr="00067A46">
        <w:t>https://www.flickr.com/photos/cladoniophile/6985702919</w:t>
      </w:r>
    </w:p>
    <w:p w:rsidR="00067A46" w:rsidRDefault="00067A46" w:rsidP="00C52588"/>
    <w:p w:rsidR="00C52588" w:rsidRDefault="0009439D" w:rsidP="00C52588">
      <w:r>
        <w:t>L</w:t>
      </w:r>
      <w:r w:rsidR="00C52588">
        <w:t xml:space="preserve">lanerchaeron National Trust, Llanerchaeron                                                       </w:t>
      </w:r>
      <w:hyperlink r:id="rId14" w:history="1">
        <w:r w:rsidR="00C52588" w:rsidRPr="00C66ED8">
          <w:rPr>
            <w:rStyle w:val="Hyperlink"/>
          </w:rPr>
          <w:t>https://www.nationaltrust.org.uk/llanerchaeron</w:t>
        </w:r>
      </w:hyperlink>
      <w:r w:rsidR="00C52588">
        <w:t xml:space="preserve"> </w:t>
      </w:r>
      <w:bookmarkStart w:id="1" w:name="_Hlk791535"/>
      <w:r w:rsidR="00C52588">
        <w:t xml:space="preserve">[accessed </w:t>
      </w:r>
      <w:r>
        <w:t>4</w:t>
      </w:r>
      <w:r w:rsidR="00C52588">
        <w:t>th January 2019]</w:t>
      </w:r>
    </w:p>
    <w:bookmarkEnd w:id="1"/>
    <w:p w:rsidR="0009439D" w:rsidRDefault="0009439D" w:rsidP="00C52588"/>
    <w:p w:rsidR="00C52588" w:rsidRPr="0009439D" w:rsidRDefault="00C52588" w:rsidP="00C52588">
      <w:r>
        <w:t>Savage, A. (2019)</w:t>
      </w:r>
    </w:p>
    <w:p w:rsidR="0009439D" w:rsidRDefault="0009439D" w:rsidP="00C52588"/>
    <w:p w:rsidR="0009439D" w:rsidRDefault="005703FD" w:rsidP="00C52588">
      <w:r>
        <w:t>Aberaeron west wales, Llanerchaeron</w:t>
      </w:r>
    </w:p>
    <w:p w:rsidR="0009439D" w:rsidRDefault="0009439D" w:rsidP="0009439D">
      <w:pPr>
        <w:rPr>
          <w:sz w:val="24"/>
          <w:szCs w:val="24"/>
        </w:rPr>
      </w:pPr>
      <w:r>
        <w:t xml:space="preserve"> </w:t>
      </w:r>
      <w:hyperlink r:id="rId15" w:history="1">
        <w:r w:rsidRPr="00613028">
          <w:rPr>
            <w:rStyle w:val="Hyperlink"/>
          </w:rPr>
          <w:t>http://www.aberaeron-westwales.co.uk/llanerchaeron.htm</w:t>
        </w:r>
      </w:hyperlink>
      <w:r>
        <w:t xml:space="preserve">  </w:t>
      </w:r>
      <w:r>
        <w:rPr>
          <w:sz w:val="24"/>
          <w:szCs w:val="24"/>
        </w:rPr>
        <w:t>[Accessed 4</w:t>
      </w:r>
      <w:r w:rsidRPr="0009439D">
        <w:rPr>
          <w:sz w:val="24"/>
          <w:szCs w:val="24"/>
          <w:vertAlign w:val="superscript"/>
        </w:rPr>
        <w:t>th</w:t>
      </w:r>
      <w:r>
        <w:rPr>
          <w:sz w:val="24"/>
          <w:szCs w:val="24"/>
        </w:rPr>
        <w:t xml:space="preserve"> January 2019]</w:t>
      </w:r>
    </w:p>
    <w:p w:rsidR="00C52588" w:rsidRPr="00A21A28" w:rsidRDefault="00C52588" w:rsidP="00C52588"/>
    <w:p w:rsidR="0009439D" w:rsidRDefault="005C18D1" w:rsidP="00A57C05">
      <w:pPr>
        <w:rPr>
          <w:sz w:val="24"/>
          <w:szCs w:val="24"/>
        </w:rPr>
      </w:pPr>
      <w:r>
        <w:rPr>
          <w:sz w:val="24"/>
          <w:szCs w:val="24"/>
        </w:rPr>
        <w:t>Two Spotted Oak Buprestid</w:t>
      </w:r>
    </w:p>
    <w:p w:rsidR="00C52588" w:rsidRDefault="0009439D" w:rsidP="00A57C05">
      <w:pPr>
        <w:rPr>
          <w:sz w:val="24"/>
          <w:szCs w:val="24"/>
        </w:rPr>
      </w:pPr>
      <w:r>
        <w:rPr>
          <w:sz w:val="24"/>
          <w:szCs w:val="24"/>
        </w:rPr>
        <w:t xml:space="preserve"> </w:t>
      </w:r>
      <w:hyperlink r:id="rId16" w:history="1">
        <w:r w:rsidRPr="00613028">
          <w:rPr>
            <w:rStyle w:val="Hyperlink"/>
            <w:sz w:val="24"/>
            <w:szCs w:val="24"/>
          </w:rPr>
          <w:t>https://www.forestresearch.gov.uk/tools-and-resources/pest-and-disease-resources/chronic-oak-dieback/biotic-and-abiotic-factors-which-contribute-to-oak-decline/two-spotted-oak-buprestid/</w:t>
        </w:r>
      </w:hyperlink>
      <w:r>
        <w:rPr>
          <w:sz w:val="24"/>
          <w:szCs w:val="24"/>
        </w:rPr>
        <w:t xml:space="preserve"> </w:t>
      </w:r>
      <w:bookmarkStart w:id="2" w:name="_Hlk791234"/>
      <w:bookmarkStart w:id="3" w:name="_Hlk791365"/>
      <w:r>
        <w:rPr>
          <w:sz w:val="24"/>
          <w:szCs w:val="24"/>
        </w:rPr>
        <w:t>[Accessed 4</w:t>
      </w:r>
      <w:r w:rsidRPr="0009439D">
        <w:rPr>
          <w:sz w:val="24"/>
          <w:szCs w:val="24"/>
          <w:vertAlign w:val="superscript"/>
        </w:rPr>
        <w:t>th</w:t>
      </w:r>
      <w:r>
        <w:rPr>
          <w:sz w:val="24"/>
          <w:szCs w:val="24"/>
        </w:rPr>
        <w:t xml:space="preserve"> January 2019]</w:t>
      </w:r>
      <w:bookmarkEnd w:id="3"/>
    </w:p>
    <w:bookmarkEnd w:id="2"/>
    <w:p w:rsidR="0009439D" w:rsidRDefault="0009439D" w:rsidP="00A57C05">
      <w:pPr>
        <w:rPr>
          <w:sz w:val="24"/>
          <w:szCs w:val="24"/>
        </w:rPr>
      </w:pPr>
    </w:p>
    <w:p w:rsidR="0009439D" w:rsidRDefault="0009439D" w:rsidP="00A57C05">
      <w:pPr>
        <w:rPr>
          <w:sz w:val="24"/>
          <w:szCs w:val="24"/>
        </w:rPr>
      </w:pPr>
      <w:r>
        <w:rPr>
          <w:sz w:val="24"/>
          <w:szCs w:val="24"/>
        </w:rPr>
        <w:t xml:space="preserve">Acute Oak Decline </w:t>
      </w:r>
    </w:p>
    <w:bookmarkStart w:id="4" w:name="_Hlk795464"/>
    <w:p w:rsidR="00C52588" w:rsidRDefault="0009439D" w:rsidP="00A57C05">
      <w:pPr>
        <w:rPr>
          <w:sz w:val="24"/>
          <w:szCs w:val="24"/>
        </w:rPr>
      </w:pPr>
      <w:r>
        <w:rPr>
          <w:sz w:val="24"/>
          <w:szCs w:val="24"/>
        </w:rPr>
        <w:fldChar w:fldCharType="begin"/>
      </w:r>
      <w:r>
        <w:rPr>
          <w:sz w:val="24"/>
          <w:szCs w:val="24"/>
        </w:rPr>
        <w:instrText xml:space="preserve"> HYPERLINK "</w:instrText>
      </w:r>
      <w:r w:rsidRPr="0009439D">
        <w:rPr>
          <w:sz w:val="24"/>
          <w:szCs w:val="24"/>
        </w:rPr>
        <w:instrText>https://www.forestresearch.gov.uk/tools-and-resources/pest-and-disease-resources/acute-oak-decline/</w:instrText>
      </w:r>
      <w:r>
        <w:rPr>
          <w:sz w:val="24"/>
          <w:szCs w:val="24"/>
        </w:rPr>
        <w:instrText xml:space="preserve">" </w:instrText>
      </w:r>
      <w:r>
        <w:rPr>
          <w:sz w:val="24"/>
          <w:szCs w:val="24"/>
        </w:rPr>
        <w:fldChar w:fldCharType="separate"/>
      </w:r>
      <w:r w:rsidRPr="00613028">
        <w:rPr>
          <w:rStyle w:val="Hyperlink"/>
          <w:sz w:val="24"/>
          <w:szCs w:val="24"/>
        </w:rPr>
        <w:t>https://www.forestresearch.gov.uk/tools-and-resources/pest-and-disease-resources/acute-oak-decline/</w:t>
      </w:r>
      <w:r>
        <w:rPr>
          <w:sz w:val="24"/>
          <w:szCs w:val="24"/>
        </w:rPr>
        <w:fldChar w:fldCharType="end"/>
      </w:r>
      <w:r>
        <w:rPr>
          <w:sz w:val="24"/>
          <w:szCs w:val="24"/>
        </w:rPr>
        <w:t xml:space="preserve">  [Accessed 4</w:t>
      </w:r>
      <w:r w:rsidRPr="0009439D">
        <w:rPr>
          <w:sz w:val="24"/>
          <w:szCs w:val="24"/>
          <w:vertAlign w:val="superscript"/>
        </w:rPr>
        <w:t>th</w:t>
      </w:r>
      <w:r>
        <w:rPr>
          <w:sz w:val="24"/>
          <w:szCs w:val="24"/>
        </w:rPr>
        <w:t xml:space="preserve"> January 2019]</w:t>
      </w:r>
    </w:p>
    <w:bookmarkEnd w:id="4"/>
    <w:p w:rsidR="00C52588" w:rsidRDefault="00B12EA9" w:rsidP="00A57C05">
      <w:pPr>
        <w:rPr>
          <w:sz w:val="24"/>
          <w:szCs w:val="24"/>
        </w:rPr>
      </w:pPr>
      <w:r>
        <w:rPr>
          <w:sz w:val="24"/>
          <w:szCs w:val="24"/>
        </w:rPr>
        <w:t xml:space="preserve">Petercoard. R, (2015) </w:t>
      </w:r>
    </w:p>
    <w:p w:rsidR="00B12EA9" w:rsidRDefault="00B12EA9" w:rsidP="00B12EA9">
      <w:pPr>
        <w:rPr>
          <w:sz w:val="24"/>
          <w:szCs w:val="24"/>
        </w:rPr>
      </w:pPr>
      <w:hyperlink r:id="rId17" w:history="1">
        <w:r w:rsidRPr="00613028">
          <w:rPr>
            <w:rStyle w:val="Hyperlink"/>
            <w:sz w:val="24"/>
            <w:szCs w:val="24"/>
          </w:rPr>
          <w:t>https://www.waldwissen.net/waldwirtschaft/schaden/insekten/lwf_pracht/index_EN</w:t>
        </w:r>
      </w:hyperlink>
      <w:r>
        <w:rPr>
          <w:sz w:val="24"/>
          <w:szCs w:val="24"/>
        </w:rPr>
        <w:t xml:space="preserve"> </w:t>
      </w:r>
      <w:bookmarkStart w:id="5" w:name="_Hlk798295"/>
      <w:bookmarkStart w:id="6" w:name="_Hlk803024"/>
      <w:r>
        <w:rPr>
          <w:sz w:val="24"/>
          <w:szCs w:val="24"/>
        </w:rPr>
        <w:t>[Accessed 4</w:t>
      </w:r>
      <w:r w:rsidRPr="0009439D">
        <w:rPr>
          <w:sz w:val="24"/>
          <w:szCs w:val="24"/>
          <w:vertAlign w:val="superscript"/>
        </w:rPr>
        <w:t>th</w:t>
      </w:r>
      <w:r>
        <w:rPr>
          <w:sz w:val="24"/>
          <w:szCs w:val="24"/>
        </w:rPr>
        <w:t xml:space="preserve"> January 2019]</w:t>
      </w:r>
      <w:bookmarkEnd w:id="6"/>
    </w:p>
    <w:bookmarkEnd w:id="5"/>
    <w:p w:rsidR="00C52588" w:rsidRDefault="00E379F6" w:rsidP="00A57C05">
      <w:pPr>
        <w:rPr>
          <w:sz w:val="24"/>
          <w:szCs w:val="24"/>
        </w:rPr>
      </w:pPr>
      <w:r>
        <w:rPr>
          <w:sz w:val="24"/>
          <w:szCs w:val="24"/>
        </w:rPr>
        <w:t xml:space="preserve"> Blake. M, </w:t>
      </w:r>
      <w:r w:rsidR="00697C76">
        <w:rPr>
          <w:sz w:val="24"/>
          <w:szCs w:val="24"/>
        </w:rPr>
        <w:t xml:space="preserve">Oak Pinhole </w:t>
      </w:r>
      <w:r w:rsidR="008E1590">
        <w:rPr>
          <w:sz w:val="24"/>
          <w:szCs w:val="24"/>
        </w:rPr>
        <w:t>Borer</w:t>
      </w:r>
      <w:r w:rsidR="00697C76">
        <w:rPr>
          <w:sz w:val="24"/>
          <w:szCs w:val="24"/>
        </w:rPr>
        <w:t xml:space="preserve"> </w:t>
      </w:r>
    </w:p>
    <w:p w:rsidR="00C52588" w:rsidRDefault="00697C76" w:rsidP="00A57C05">
      <w:pPr>
        <w:rPr>
          <w:sz w:val="24"/>
          <w:szCs w:val="24"/>
        </w:rPr>
      </w:pPr>
      <w:hyperlink r:id="rId18" w:history="1">
        <w:r w:rsidRPr="00613028">
          <w:rPr>
            <w:rStyle w:val="Hyperlink"/>
            <w:sz w:val="24"/>
            <w:szCs w:val="24"/>
          </w:rPr>
          <w:t>https://www.forestresearch.gov.uk/tools-and-resources/pest-and-disease-resources/oak-pinhole-borer-platypus-cylindrus/</w:t>
        </w:r>
      </w:hyperlink>
      <w:r>
        <w:rPr>
          <w:sz w:val="24"/>
          <w:szCs w:val="24"/>
        </w:rPr>
        <w:t xml:space="preserve"> </w:t>
      </w:r>
    </w:p>
    <w:p w:rsidR="008930B6" w:rsidRDefault="008930B6" w:rsidP="00A57C05">
      <w:pPr>
        <w:rPr>
          <w:sz w:val="24"/>
          <w:szCs w:val="24"/>
        </w:rPr>
      </w:pPr>
    </w:p>
    <w:p w:rsidR="00C52588" w:rsidRPr="008930B6" w:rsidRDefault="008930B6" w:rsidP="00A57C05">
      <w:pPr>
        <w:rPr>
          <w:i/>
          <w:sz w:val="24"/>
          <w:szCs w:val="24"/>
        </w:rPr>
      </w:pPr>
      <w:r>
        <w:rPr>
          <w:sz w:val="24"/>
          <w:szCs w:val="24"/>
        </w:rPr>
        <w:t xml:space="preserve">Campbell. C. (2016), The James Hutton Institute, </w:t>
      </w:r>
      <w:r w:rsidRPr="008930B6">
        <w:rPr>
          <w:i/>
          <w:sz w:val="24"/>
          <w:szCs w:val="24"/>
        </w:rPr>
        <w:t>Two Million Pounds to Safeguard Britain’s Trees</w:t>
      </w:r>
      <w:r>
        <w:rPr>
          <w:i/>
          <w:sz w:val="24"/>
          <w:szCs w:val="24"/>
        </w:rPr>
        <w:t>,</w:t>
      </w:r>
      <w:r w:rsidRPr="008930B6">
        <w:rPr>
          <w:i/>
          <w:sz w:val="24"/>
          <w:szCs w:val="24"/>
        </w:rPr>
        <w:t xml:space="preserve">  </w:t>
      </w:r>
    </w:p>
    <w:p w:rsidR="00A57C05" w:rsidRDefault="008930B6" w:rsidP="00A57C05">
      <w:pPr>
        <w:rPr>
          <w:sz w:val="24"/>
          <w:szCs w:val="24"/>
        </w:rPr>
      </w:pPr>
      <w:hyperlink r:id="rId19" w:history="1">
        <w:r w:rsidRPr="00613028">
          <w:rPr>
            <w:rStyle w:val="Hyperlink"/>
            <w:sz w:val="24"/>
            <w:szCs w:val="24"/>
          </w:rPr>
          <w:t>https://www.hutton.ac.uk/news/%C2%A32m-pledged-safeguard-britain%E2%80%99s-trees</w:t>
        </w:r>
      </w:hyperlink>
      <w:r>
        <w:rPr>
          <w:sz w:val="24"/>
          <w:szCs w:val="24"/>
        </w:rPr>
        <w:t xml:space="preserve"> </w:t>
      </w:r>
      <w:bookmarkStart w:id="7" w:name="_Hlk810559"/>
      <w:r>
        <w:rPr>
          <w:sz w:val="24"/>
          <w:szCs w:val="24"/>
        </w:rPr>
        <w:t>[Accessed 4</w:t>
      </w:r>
      <w:r w:rsidRPr="0009439D">
        <w:rPr>
          <w:sz w:val="24"/>
          <w:szCs w:val="24"/>
          <w:vertAlign w:val="superscript"/>
        </w:rPr>
        <w:t>th</w:t>
      </w:r>
      <w:r>
        <w:rPr>
          <w:sz w:val="24"/>
          <w:szCs w:val="24"/>
        </w:rPr>
        <w:t xml:space="preserve"> January 2019]</w:t>
      </w:r>
    </w:p>
    <w:bookmarkEnd w:id="7"/>
    <w:p w:rsidR="00316E87" w:rsidRDefault="00316E87" w:rsidP="00316E87">
      <w:pPr>
        <w:rPr>
          <w:sz w:val="24"/>
          <w:szCs w:val="24"/>
        </w:rPr>
      </w:pPr>
    </w:p>
    <w:p w:rsidR="00316E87" w:rsidRDefault="00316E87" w:rsidP="00316E87">
      <w:pPr>
        <w:rPr>
          <w:i/>
          <w:sz w:val="24"/>
          <w:szCs w:val="24"/>
        </w:rPr>
      </w:pPr>
      <w:r>
        <w:rPr>
          <w:sz w:val="24"/>
          <w:szCs w:val="24"/>
        </w:rPr>
        <w:t xml:space="preserve">Rackham. O, </w:t>
      </w:r>
      <w:r w:rsidR="00CE0C4C">
        <w:rPr>
          <w:sz w:val="24"/>
          <w:szCs w:val="24"/>
        </w:rPr>
        <w:t xml:space="preserve">(1998), Trees and Woodland in the British Landscape: </w:t>
      </w:r>
      <w:r w:rsidR="00CE0C4C" w:rsidRPr="00CE0C4C">
        <w:rPr>
          <w:i/>
          <w:sz w:val="24"/>
          <w:szCs w:val="24"/>
        </w:rPr>
        <w:t>The complete History of Britain’s Trees, Woods &amp; Hedgerows</w:t>
      </w:r>
      <w:r w:rsidR="00CE0C4C">
        <w:rPr>
          <w:i/>
          <w:sz w:val="24"/>
          <w:szCs w:val="24"/>
        </w:rPr>
        <w:t xml:space="preserve">, </w:t>
      </w:r>
      <w:r w:rsidR="00CE0C4C" w:rsidRPr="00CE0C4C">
        <w:rPr>
          <w:sz w:val="24"/>
          <w:szCs w:val="24"/>
        </w:rPr>
        <w:t>pp</w:t>
      </w:r>
      <w:r w:rsidR="00CE0C4C">
        <w:rPr>
          <w:sz w:val="24"/>
          <w:szCs w:val="24"/>
        </w:rPr>
        <w:t>205</w:t>
      </w:r>
      <w:r w:rsidR="00CE0C4C" w:rsidRPr="00CE0C4C">
        <w:rPr>
          <w:sz w:val="24"/>
          <w:szCs w:val="24"/>
        </w:rPr>
        <w:t xml:space="preserve"> </w:t>
      </w:r>
    </w:p>
    <w:p w:rsidR="00C92768" w:rsidRDefault="00C92768" w:rsidP="00C92768">
      <w:pPr>
        <w:rPr>
          <w:i/>
          <w:sz w:val="24"/>
          <w:szCs w:val="24"/>
        </w:rPr>
      </w:pPr>
    </w:p>
    <w:p w:rsidR="000D6316" w:rsidRDefault="000D6316" w:rsidP="00C92768">
      <w:pPr>
        <w:rPr>
          <w:sz w:val="24"/>
          <w:szCs w:val="24"/>
        </w:rPr>
      </w:pPr>
    </w:p>
    <w:p w:rsidR="000D6316" w:rsidRDefault="000D6316" w:rsidP="00C92768">
      <w:pPr>
        <w:rPr>
          <w:sz w:val="24"/>
          <w:szCs w:val="24"/>
        </w:rPr>
      </w:pPr>
    </w:p>
    <w:p w:rsidR="000D6316" w:rsidRDefault="000D6316" w:rsidP="00C92768">
      <w:pPr>
        <w:rPr>
          <w:sz w:val="24"/>
          <w:szCs w:val="24"/>
        </w:rPr>
      </w:pPr>
    </w:p>
    <w:p w:rsidR="00C92768" w:rsidRDefault="00C92768" w:rsidP="00C92768">
      <w:pPr>
        <w:rPr>
          <w:sz w:val="24"/>
          <w:szCs w:val="24"/>
        </w:rPr>
      </w:pPr>
      <w:r>
        <w:rPr>
          <w:sz w:val="24"/>
          <w:szCs w:val="24"/>
        </w:rPr>
        <w:lastRenderedPageBreak/>
        <w:t xml:space="preserve">A Family Home for Ten Generations </w:t>
      </w:r>
    </w:p>
    <w:p w:rsidR="00C92768" w:rsidRDefault="00C92768" w:rsidP="00C92768">
      <w:pPr>
        <w:rPr>
          <w:sz w:val="24"/>
          <w:szCs w:val="24"/>
        </w:rPr>
      </w:pPr>
      <w:hyperlink r:id="rId20" w:history="1">
        <w:r w:rsidRPr="00613028">
          <w:rPr>
            <w:rStyle w:val="Hyperlink"/>
            <w:sz w:val="24"/>
            <w:szCs w:val="24"/>
          </w:rPr>
          <w:t>https://www.nationaltrust.org.uk/llanerchaeron/features/a-family-home-for-10-generations</w:t>
        </w:r>
      </w:hyperlink>
      <w:r>
        <w:rPr>
          <w:sz w:val="24"/>
          <w:szCs w:val="24"/>
        </w:rPr>
        <w:t xml:space="preserve"> </w:t>
      </w:r>
      <w:bookmarkStart w:id="8" w:name="_Hlk813739"/>
      <w:r>
        <w:rPr>
          <w:sz w:val="24"/>
          <w:szCs w:val="24"/>
        </w:rPr>
        <w:t>[Accessed 4</w:t>
      </w:r>
      <w:r w:rsidRPr="0009439D">
        <w:rPr>
          <w:sz w:val="24"/>
          <w:szCs w:val="24"/>
          <w:vertAlign w:val="superscript"/>
        </w:rPr>
        <w:t>th</w:t>
      </w:r>
      <w:r>
        <w:rPr>
          <w:sz w:val="24"/>
          <w:szCs w:val="24"/>
        </w:rPr>
        <w:t xml:space="preserve"> January 2019]</w:t>
      </w:r>
      <w:bookmarkEnd w:id="8"/>
    </w:p>
    <w:p w:rsidR="000D6316" w:rsidRDefault="000D6316" w:rsidP="00C92768">
      <w:pPr>
        <w:rPr>
          <w:sz w:val="24"/>
          <w:szCs w:val="24"/>
        </w:rPr>
      </w:pPr>
      <w:r>
        <w:rPr>
          <w:sz w:val="24"/>
          <w:szCs w:val="24"/>
        </w:rPr>
        <w:t xml:space="preserve">Plant Recommendations for the London Plane Tree </w:t>
      </w:r>
    </w:p>
    <w:p w:rsidR="00C92768" w:rsidRDefault="000D6316" w:rsidP="00C92768">
      <w:pPr>
        <w:rPr>
          <w:rStyle w:val="Hyperlink"/>
          <w:sz w:val="24"/>
          <w:szCs w:val="24"/>
        </w:rPr>
      </w:pPr>
      <w:hyperlink r:id="rId21" w:history="1">
        <w:r w:rsidRPr="00613028">
          <w:rPr>
            <w:rStyle w:val="Hyperlink"/>
            <w:sz w:val="24"/>
            <w:szCs w:val="24"/>
          </w:rPr>
          <w:t>https://www.bartlett.com/resources/Plant-Health-Care-Recommendations-for-London-Plane-Tree.pdf</w:t>
        </w:r>
      </w:hyperlink>
      <w:r>
        <w:rPr>
          <w:sz w:val="24"/>
          <w:szCs w:val="24"/>
        </w:rPr>
        <w:t xml:space="preserve"> </w:t>
      </w:r>
      <w:bookmarkStart w:id="9" w:name="_Hlk815787"/>
      <w:r>
        <w:rPr>
          <w:sz w:val="24"/>
          <w:szCs w:val="24"/>
        </w:rPr>
        <w:t>[Accessed 4</w:t>
      </w:r>
      <w:r w:rsidRPr="0009439D">
        <w:rPr>
          <w:sz w:val="24"/>
          <w:szCs w:val="24"/>
          <w:vertAlign w:val="superscript"/>
        </w:rPr>
        <w:t>th</w:t>
      </w:r>
      <w:r>
        <w:rPr>
          <w:sz w:val="24"/>
          <w:szCs w:val="24"/>
        </w:rPr>
        <w:t xml:space="preserve"> January 2019]</w:t>
      </w:r>
    </w:p>
    <w:bookmarkEnd w:id="9"/>
    <w:p w:rsidR="00A335A8" w:rsidRDefault="00A335A8" w:rsidP="00A335A8">
      <w:pPr>
        <w:rPr>
          <w:rStyle w:val="Hyperlink"/>
          <w:sz w:val="24"/>
          <w:szCs w:val="24"/>
        </w:rPr>
      </w:pPr>
    </w:p>
    <w:p w:rsidR="00A335A8" w:rsidRPr="00A335A8" w:rsidRDefault="00A335A8" w:rsidP="00A335A8">
      <w:pPr>
        <w:rPr>
          <w:rStyle w:val="Hyperlink"/>
          <w:sz w:val="24"/>
          <w:szCs w:val="24"/>
          <w:u w:val="none"/>
        </w:rPr>
      </w:pPr>
      <w:bookmarkStart w:id="10" w:name="_GoBack"/>
      <w:bookmarkEnd w:id="10"/>
      <w:r>
        <w:rPr>
          <w:rStyle w:val="Hyperlink"/>
          <w:color w:val="000000" w:themeColor="text1"/>
          <w:sz w:val="24"/>
          <w:szCs w:val="24"/>
          <w:u w:val="none"/>
        </w:rPr>
        <w:t>N</w:t>
      </w:r>
      <w:r w:rsidRPr="00A335A8">
        <w:rPr>
          <w:rStyle w:val="Hyperlink"/>
          <w:color w:val="000000" w:themeColor="text1"/>
          <w:sz w:val="24"/>
          <w:szCs w:val="24"/>
          <w:u w:val="none"/>
        </w:rPr>
        <w:t xml:space="preserve">ational </w:t>
      </w:r>
      <w:r>
        <w:rPr>
          <w:rStyle w:val="Hyperlink"/>
          <w:color w:val="000000" w:themeColor="text1"/>
          <w:sz w:val="24"/>
          <w:szCs w:val="24"/>
          <w:u w:val="none"/>
        </w:rPr>
        <w:t xml:space="preserve">library of Scotland </w:t>
      </w:r>
    </w:p>
    <w:p w:rsidR="00A335A8" w:rsidRDefault="00A335A8" w:rsidP="00A335A8">
      <w:pPr>
        <w:rPr>
          <w:rStyle w:val="Hyperlink"/>
          <w:sz w:val="24"/>
          <w:szCs w:val="24"/>
        </w:rPr>
      </w:pPr>
      <w:hyperlink r:id="rId22" w:history="1">
        <w:r w:rsidRPr="00613028">
          <w:rPr>
            <w:rStyle w:val="Hyperlink"/>
            <w:sz w:val="24"/>
            <w:szCs w:val="24"/>
          </w:rPr>
          <w:t>https://maps.nls.uk/geo/explore/side-by-side/#zoom=15&amp;lat=52.2203&amp;lon=-4.2254&amp;layers=1&amp;right=BingHyb</w:t>
        </w:r>
      </w:hyperlink>
      <w:r>
        <w:rPr>
          <w:sz w:val="24"/>
          <w:szCs w:val="24"/>
        </w:rPr>
        <w:t xml:space="preserve"> </w:t>
      </w:r>
      <w:r>
        <w:rPr>
          <w:sz w:val="24"/>
          <w:szCs w:val="24"/>
        </w:rPr>
        <w:t>[Accessed 4</w:t>
      </w:r>
      <w:r w:rsidRPr="0009439D">
        <w:rPr>
          <w:sz w:val="24"/>
          <w:szCs w:val="24"/>
          <w:vertAlign w:val="superscript"/>
        </w:rPr>
        <w:t>th</w:t>
      </w:r>
      <w:r>
        <w:rPr>
          <w:sz w:val="24"/>
          <w:szCs w:val="24"/>
        </w:rPr>
        <w:t xml:space="preserve"> January 2019]</w:t>
      </w:r>
    </w:p>
    <w:p w:rsidR="00A335A8" w:rsidRPr="00A335A8" w:rsidRDefault="00A335A8" w:rsidP="00A335A8">
      <w:pPr>
        <w:rPr>
          <w:sz w:val="24"/>
          <w:szCs w:val="24"/>
        </w:rPr>
      </w:pPr>
    </w:p>
    <w:sectPr w:rsidR="00A335A8" w:rsidRPr="00A335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B2A8A" w:rsidRDefault="002B2A8A" w:rsidP="00697C76">
      <w:pPr>
        <w:spacing w:after="0" w:line="240" w:lineRule="auto"/>
      </w:pPr>
      <w:r>
        <w:separator/>
      </w:r>
    </w:p>
  </w:endnote>
  <w:endnote w:type="continuationSeparator" w:id="0">
    <w:p w:rsidR="002B2A8A" w:rsidRDefault="002B2A8A" w:rsidP="00697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B2A8A" w:rsidRDefault="002B2A8A" w:rsidP="00697C76">
      <w:pPr>
        <w:spacing w:after="0" w:line="240" w:lineRule="auto"/>
      </w:pPr>
      <w:r>
        <w:separator/>
      </w:r>
    </w:p>
  </w:footnote>
  <w:footnote w:type="continuationSeparator" w:id="0">
    <w:p w:rsidR="002B2A8A" w:rsidRDefault="002B2A8A" w:rsidP="00697C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CA9"/>
    <w:rsid w:val="00041788"/>
    <w:rsid w:val="00067A46"/>
    <w:rsid w:val="0009439D"/>
    <w:rsid w:val="000957BB"/>
    <w:rsid w:val="000A5A2B"/>
    <w:rsid w:val="000D6316"/>
    <w:rsid w:val="000E0D5A"/>
    <w:rsid w:val="00120E9C"/>
    <w:rsid w:val="00164AC2"/>
    <w:rsid w:val="00194043"/>
    <w:rsid w:val="001C1949"/>
    <w:rsid w:val="001C3245"/>
    <w:rsid w:val="001E2F6C"/>
    <w:rsid w:val="00267694"/>
    <w:rsid w:val="00297426"/>
    <w:rsid w:val="002B2A8A"/>
    <w:rsid w:val="002D5CA9"/>
    <w:rsid w:val="00306D0A"/>
    <w:rsid w:val="00316E87"/>
    <w:rsid w:val="00327553"/>
    <w:rsid w:val="003628BB"/>
    <w:rsid w:val="00365801"/>
    <w:rsid w:val="003719E5"/>
    <w:rsid w:val="003C1A3A"/>
    <w:rsid w:val="003D09FA"/>
    <w:rsid w:val="003D1C13"/>
    <w:rsid w:val="004144EC"/>
    <w:rsid w:val="00461916"/>
    <w:rsid w:val="00463A0F"/>
    <w:rsid w:val="00476BA6"/>
    <w:rsid w:val="0048095E"/>
    <w:rsid w:val="004C1049"/>
    <w:rsid w:val="005703FD"/>
    <w:rsid w:val="005964B4"/>
    <w:rsid w:val="005C18D1"/>
    <w:rsid w:val="005D6CB3"/>
    <w:rsid w:val="00697C76"/>
    <w:rsid w:val="006C66FD"/>
    <w:rsid w:val="0073026C"/>
    <w:rsid w:val="0073097B"/>
    <w:rsid w:val="00736759"/>
    <w:rsid w:val="00743D39"/>
    <w:rsid w:val="00757751"/>
    <w:rsid w:val="00797435"/>
    <w:rsid w:val="007A256E"/>
    <w:rsid w:val="007D5C72"/>
    <w:rsid w:val="00840833"/>
    <w:rsid w:val="00864ADD"/>
    <w:rsid w:val="008930B6"/>
    <w:rsid w:val="00894EE6"/>
    <w:rsid w:val="008C6709"/>
    <w:rsid w:val="008E1590"/>
    <w:rsid w:val="008E242A"/>
    <w:rsid w:val="009F2409"/>
    <w:rsid w:val="00A036FF"/>
    <w:rsid w:val="00A335A8"/>
    <w:rsid w:val="00A57C05"/>
    <w:rsid w:val="00A71BB6"/>
    <w:rsid w:val="00AD2DB9"/>
    <w:rsid w:val="00B12EA9"/>
    <w:rsid w:val="00B82E11"/>
    <w:rsid w:val="00B9530F"/>
    <w:rsid w:val="00BA3ADA"/>
    <w:rsid w:val="00BB289A"/>
    <w:rsid w:val="00BC28AF"/>
    <w:rsid w:val="00BD51F2"/>
    <w:rsid w:val="00BD6559"/>
    <w:rsid w:val="00BE04F3"/>
    <w:rsid w:val="00BE0A9A"/>
    <w:rsid w:val="00BF0B09"/>
    <w:rsid w:val="00C05ABE"/>
    <w:rsid w:val="00C34B1A"/>
    <w:rsid w:val="00C52588"/>
    <w:rsid w:val="00C64BC3"/>
    <w:rsid w:val="00C82273"/>
    <w:rsid w:val="00C852C7"/>
    <w:rsid w:val="00C85C76"/>
    <w:rsid w:val="00C92768"/>
    <w:rsid w:val="00CE0C4C"/>
    <w:rsid w:val="00D13121"/>
    <w:rsid w:val="00DE4955"/>
    <w:rsid w:val="00E12CE6"/>
    <w:rsid w:val="00E379F6"/>
    <w:rsid w:val="00F92EE8"/>
    <w:rsid w:val="00FD3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02B9E"/>
  <w15:chartTrackingRefBased/>
  <w15:docId w15:val="{4DCA6D9B-54CC-4049-962C-FF8972BF4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2588"/>
    <w:rPr>
      <w:color w:val="0563C1" w:themeColor="hyperlink"/>
      <w:u w:val="single"/>
    </w:rPr>
  </w:style>
  <w:style w:type="character" w:styleId="UnresolvedMention">
    <w:name w:val="Unresolved Mention"/>
    <w:basedOn w:val="DefaultParagraphFont"/>
    <w:uiPriority w:val="99"/>
    <w:semiHidden/>
    <w:unhideWhenUsed/>
    <w:rsid w:val="0009439D"/>
    <w:rPr>
      <w:color w:val="605E5C"/>
      <w:shd w:val="clear" w:color="auto" w:fill="E1DFDD"/>
    </w:rPr>
  </w:style>
  <w:style w:type="character" w:styleId="CommentReference">
    <w:name w:val="annotation reference"/>
    <w:basedOn w:val="DefaultParagraphFont"/>
    <w:uiPriority w:val="99"/>
    <w:semiHidden/>
    <w:unhideWhenUsed/>
    <w:rsid w:val="00B12EA9"/>
    <w:rPr>
      <w:sz w:val="16"/>
      <w:szCs w:val="16"/>
    </w:rPr>
  </w:style>
  <w:style w:type="paragraph" w:styleId="CommentText">
    <w:name w:val="annotation text"/>
    <w:basedOn w:val="Normal"/>
    <w:link w:val="CommentTextChar"/>
    <w:uiPriority w:val="99"/>
    <w:semiHidden/>
    <w:unhideWhenUsed/>
    <w:rsid w:val="00B12EA9"/>
    <w:pPr>
      <w:spacing w:line="240" w:lineRule="auto"/>
    </w:pPr>
    <w:rPr>
      <w:sz w:val="20"/>
      <w:szCs w:val="20"/>
    </w:rPr>
  </w:style>
  <w:style w:type="character" w:customStyle="1" w:styleId="CommentTextChar">
    <w:name w:val="Comment Text Char"/>
    <w:basedOn w:val="DefaultParagraphFont"/>
    <w:link w:val="CommentText"/>
    <w:uiPriority w:val="99"/>
    <w:semiHidden/>
    <w:rsid w:val="00B12EA9"/>
    <w:rPr>
      <w:sz w:val="20"/>
      <w:szCs w:val="20"/>
    </w:rPr>
  </w:style>
  <w:style w:type="paragraph" w:styleId="CommentSubject">
    <w:name w:val="annotation subject"/>
    <w:basedOn w:val="CommentText"/>
    <w:next w:val="CommentText"/>
    <w:link w:val="CommentSubjectChar"/>
    <w:uiPriority w:val="99"/>
    <w:semiHidden/>
    <w:unhideWhenUsed/>
    <w:rsid w:val="00B12EA9"/>
    <w:rPr>
      <w:b/>
      <w:bCs/>
    </w:rPr>
  </w:style>
  <w:style w:type="character" w:customStyle="1" w:styleId="CommentSubjectChar">
    <w:name w:val="Comment Subject Char"/>
    <w:basedOn w:val="CommentTextChar"/>
    <w:link w:val="CommentSubject"/>
    <w:uiPriority w:val="99"/>
    <w:semiHidden/>
    <w:rsid w:val="00B12EA9"/>
    <w:rPr>
      <w:b/>
      <w:bCs/>
      <w:sz w:val="20"/>
      <w:szCs w:val="20"/>
    </w:rPr>
  </w:style>
  <w:style w:type="paragraph" w:styleId="BalloonText">
    <w:name w:val="Balloon Text"/>
    <w:basedOn w:val="Normal"/>
    <w:link w:val="BalloonTextChar"/>
    <w:uiPriority w:val="99"/>
    <w:semiHidden/>
    <w:unhideWhenUsed/>
    <w:rsid w:val="00B12E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2EA9"/>
    <w:rPr>
      <w:rFonts w:ascii="Segoe UI" w:hAnsi="Segoe UI" w:cs="Segoe UI"/>
      <w:sz w:val="18"/>
      <w:szCs w:val="18"/>
    </w:rPr>
  </w:style>
  <w:style w:type="paragraph" w:styleId="Header">
    <w:name w:val="header"/>
    <w:basedOn w:val="Normal"/>
    <w:link w:val="HeaderChar"/>
    <w:uiPriority w:val="99"/>
    <w:unhideWhenUsed/>
    <w:rsid w:val="00697C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7C76"/>
  </w:style>
  <w:style w:type="paragraph" w:styleId="Footer">
    <w:name w:val="footer"/>
    <w:basedOn w:val="Normal"/>
    <w:link w:val="FooterChar"/>
    <w:uiPriority w:val="99"/>
    <w:unhideWhenUsed/>
    <w:rsid w:val="00697C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7C76"/>
  </w:style>
  <w:style w:type="character" w:styleId="HTMLDefinition">
    <w:name w:val="HTML Definition"/>
    <w:basedOn w:val="DefaultParagraphFont"/>
    <w:uiPriority w:val="99"/>
    <w:semiHidden/>
    <w:unhideWhenUsed/>
    <w:rsid w:val="00C85C7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naturalresources.wales/guidance-and-advice/environmental-topics/woodland-management/tree-health-and-biosecurity/acute-oak-decline/?lang=en" TargetMode="External"/><Relationship Id="rId18" Type="http://schemas.openxmlformats.org/officeDocument/2006/relationships/hyperlink" Target="https://www.forestresearch.gov.uk/tools-and-resources/pest-and-disease-resources/oak-pinhole-borer-platypus-cylindrus/" TargetMode="External"/><Relationship Id="rId3" Type="http://schemas.openxmlformats.org/officeDocument/2006/relationships/webSettings" Target="webSettings.xml"/><Relationship Id="rId21" Type="http://schemas.openxmlformats.org/officeDocument/2006/relationships/hyperlink" Target="https://www.bartlett.com/resources/Plant-Health-Care-Recommendations-for-London-Plane-Tree.pdf"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www.waldwissen.net/waldwirtschaft/schaden/insekten/lwf_pracht/index_EN" TargetMode="External"/><Relationship Id="rId2" Type="http://schemas.openxmlformats.org/officeDocument/2006/relationships/settings" Target="settings.xml"/><Relationship Id="rId16" Type="http://schemas.openxmlformats.org/officeDocument/2006/relationships/hyperlink" Target="https://www.forestresearch.gov.uk/tools-and-resources/pest-and-disease-resources/chronic-oak-dieback/biotic-and-abiotic-factors-which-contribute-to-oak-decline/two-spotted-oak-buprestid/" TargetMode="External"/><Relationship Id="rId20" Type="http://schemas.openxmlformats.org/officeDocument/2006/relationships/hyperlink" Target="https://www.nationaltrust.org.uk/llanerchaeron/features/a-family-home-for-10-generations"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ww.aberaeron-westwales.co.uk/llanerchaeron.htm" TargetMode="External"/><Relationship Id="rId23"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hyperlink" Target="https://www.hutton.ac.uk/news/%C2%A32m-pledged-safeguard-britain%E2%80%99s-trees"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www.nationaltrust.org.uk/llanerchaeron" TargetMode="External"/><Relationship Id="rId22" Type="http://schemas.openxmlformats.org/officeDocument/2006/relationships/hyperlink" Target="https://maps.nls.uk/geo/explore/side-by-side/#zoom=15&amp;lat=52.2203&amp;lon=-4.2254&amp;layers=1&amp;right=BingHy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2821</Words>
  <Characters>16083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paige</dc:creator>
  <cp:keywords/>
  <dc:description/>
  <cp:lastModifiedBy>alexander paige</cp:lastModifiedBy>
  <cp:revision>2</cp:revision>
  <dcterms:created xsi:type="dcterms:W3CDTF">2019-02-11T22:24:00Z</dcterms:created>
  <dcterms:modified xsi:type="dcterms:W3CDTF">2019-02-11T22:24:00Z</dcterms:modified>
</cp:coreProperties>
</file>