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B7AB78" w14:textId="0B3710E1" w:rsidR="00AC3682" w:rsidRPr="009963AD" w:rsidRDefault="00747D1B" w:rsidP="00747D1B">
      <w:pPr>
        <w:jc w:val="center"/>
        <w:rPr>
          <w:rFonts w:ascii="Corbel" w:hAnsi="Corbel" w:cs="Arial"/>
          <w:b/>
          <w:bCs/>
          <w:sz w:val="44"/>
          <w:szCs w:val="44"/>
        </w:rPr>
      </w:pPr>
      <w:r w:rsidRPr="009963AD">
        <w:rPr>
          <w:rFonts w:ascii="Corbel" w:hAnsi="Corbel" w:cs="Arial"/>
          <w:b/>
          <w:bCs/>
          <w:sz w:val="44"/>
          <w:szCs w:val="44"/>
        </w:rPr>
        <w:t>LCLM 5003</w:t>
      </w:r>
    </w:p>
    <w:p w14:paraId="42868E2C" w14:textId="3CDC7DFC" w:rsidR="00747D1B" w:rsidRPr="009963AD" w:rsidRDefault="00747D1B" w:rsidP="00747D1B">
      <w:pPr>
        <w:jc w:val="center"/>
        <w:rPr>
          <w:rFonts w:ascii="Corbel" w:hAnsi="Corbel" w:cs="Arial"/>
          <w:b/>
          <w:bCs/>
          <w:sz w:val="44"/>
          <w:szCs w:val="44"/>
        </w:rPr>
      </w:pPr>
      <w:r w:rsidRPr="009963AD">
        <w:rPr>
          <w:rFonts w:ascii="Corbel" w:hAnsi="Corbel" w:cs="Arial"/>
          <w:b/>
          <w:bCs/>
          <w:sz w:val="44"/>
          <w:szCs w:val="44"/>
        </w:rPr>
        <w:t>BA (Hons) Leadership and Management Skills in the Workplace</w:t>
      </w:r>
    </w:p>
    <w:p w14:paraId="01FEF5D7" w14:textId="45D30956" w:rsidR="00747D1B" w:rsidRPr="009963AD" w:rsidRDefault="00747D1B" w:rsidP="00747D1B">
      <w:pPr>
        <w:jc w:val="center"/>
        <w:rPr>
          <w:rFonts w:ascii="Corbel" w:hAnsi="Corbel" w:cs="Arial"/>
          <w:b/>
          <w:bCs/>
          <w:sz w:val="44"/>
          <w:szCs w:val="44"/>
        </w:rPr>
      </w:pPr>
      <w:r w:rsidRPr="009963AD">
        <w:rPr>
          <w:rFonts w:ascii="Corbel" w:hAnsi="Corbel" w:cs="Arial"/>
          <w:b/>
          <w:bCs/>
          <w:sz w:val="44"/>
          <w:szCs w:val="44"/>
        </w:rPr>
        <w:t>Project Management</w:t>
      </w:r>
    </w:p>
    <w:p w14:paraId="1CA3D3D9" w14:textId="77777777" w:rsidR="00747D1B" w:rsidRPr="009963AD" w:rsidRDefault="00747D1B" w:rsidP="00747D1B">
      <w:pPr>
        <w:jc w:val="center"/>
        <w:rPr>
          <w:rFonts w:ascii="Corbel" w:hAnsi="Corbel" w:cs="Arial"/>
          <w:b/>
          <w:bCs/>
          <w:i/>
          <w:iCs/>
          <w:sz w:val="44"/>
          <w:szCs w:val="44"/>
        </w:rPr>
      </w:pPr>
      <w:r w:rsidRPr="009963AD">
        <w:rPr>
          <w:rFonts w:ascii="Corbel" w:hAnsi="Corbel" w:cs="Arial"/>
          <w:b/>
          <w:bCs/>
          <w:i/>
          <w:iCs/>
          <w:sz w:val="44"/>
          <w:szCs w:val="44"/>
        </w:rPr>
        <w:t>Task- A Project portfolio - Reconstruction of local infrastructures that have been damaged.</w:t>
      </w:r>
    </w:p>
    <w:p w14:paraId="541B2704" w14:textId="5402DD82" w:rsidR="00747D1B" w:rsidRPr="009963AD" w:rsidRDefault="00747D1B">
      <w:pPr>
        <w:rPr>
          <w:rFonts w:ascii="Corbel" w:hAnsi="Corbel" w:cs="Arial"/>
        </w:rPr>
      </w:pPr>
    </w:p>
    <w:p w14:paraId="1A256FF4" w14:textId="11EAC324" w:rsidR="00747D1B" w:rsidRPr="009963AD" w:rsidRDefault="009A7CB3">
      <w:pPr>
        <w:rPr>
          <w:rFonts w:ascii="Corbel" w:hAnsi="Corbel" w:cs="Arial"/>
        </w:rPr>
      </w:pPr>
      <w:r>
        <w:rPr>
          <w:rFonts w:ascii="Corbel" w:hAnsi="Corbel" w:cs="Arial"/>
          <w:noProof/>
        </w:rPr>
        <w:drawing>
          <wp:inline distT="0" distB="0" distL="0" distR="0" wp14:anchorId="3CBB5629" wp14:editId="6AFD491D">
            <wp:extent cx="5730240" cy="3223260"/>
            <wp:effectExtent l="0" t="0" r="3810" b="0"/>
            <wp:docPr id="276544802"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240" cy="3223260"/>
                    </a:xfrm>
                    <a:prstGeom prst="rect">
                      <a:avLst/>
                    </a:prstGeom>
                    <a:noFill/>
                    <a:ln>
                      <a:noFill/>
                    </a:ln>
                  </pic:spPr>
                </pic:pic>
              </a:graphicData>
            </a:graphic>
          </wp:inline>
        </w:drawing>
      </w:r>
    </w:p>
    <w:p w14:paraId="49F86DF4" w14:textId="77777777" w:rsidR="00747D1B" w:rsidRPr="009963AD" w:rsidRDefault="00747D1B">
      <w:pPr>
        <w:rPr>
          <w:rFonts w:ascii="Corbel" w:hAnsi="Corbel" w:cs="Arial"/>
        </w:rPr>
      </w:pPr>
    </w:p>
    <w:p w14:paraId="23915D9F" w14:textId="77777777" w:rsidR="00747D1B" w:rsidRPr="009963AD" w:rsidRDefault="00747D1B">
      <w:pPr>
        <w:rPr>
          <w:rFonts w:ascii="Corbel" w:hAnsi="Corbel" w:cs="Arial"/>
        </w:rPr>
      </w:pPr>
    </w:p>
    <w:p w14:paraId="08B3BD5B" w14:textId="77777777" w:rsidR="00747D1B" w:rsidRPr="009963AD" w:rsidRDefault="00747D1B">
      <w:pPr>
        <w:rPr>
          <w:rFonts w:ascii="Corbel" w:hAnsi="Corbel" w:cs="Arial"/>
        </w:rPr>
      </w:pPr>
    </w:p>
    <w:p w14:paraId="69388441" w14:textId="77777777" w:rsidR="00747D1B" w:rsidRPr="009963AD" w:rsidRDefault="00747D1B">
      <w:pPr>
        <w:rPr>
          <w:rFonts w:ascii="Corbel" w:hAnsi="Corbel" w:cs="Arial"/>
        </w:rPr>
      </w:pPr>
    </w:p>
    <w:p w14:paraId="24C0B711" w14:textId="77777777" w:rsidR="00747D1B" w:rsidRPr="009963AD" w:rsidRDefault="00747D1B">
      <w:pPr>
        <w:rPr>
          <w:rFonts w:ascii="Corbel" w:hAnsi="Corbel" w:cs="Arial"/>
        </w:rPr>
      </w:pPr>
    </w:p>
    <w:p w14:paraId="6085528B" w14:textId="5B86C2BA" w:rsidR="00747D1B" w:rsidRPr="009963AD" w:rsidRDefault="00747D1B">
      <w:pPr>
        <w:rPr>
          <w:rFonts w:ascii="Corbel" w:hAnsi="Corbel" w:cs="Arial"/>
          <w:b/>
          <w:bCs/>
          <w:sz w:val="40"/>
          <w:szCs w:val="40"/>
        </w:rPr>
      </w:pPr>
      <w:proofErr w:type="spellStart"/>
      <w:r w:rsidRPr="009963AD">
        <w:rPr>
          <w:rFonts w:ascii="Corbel" w:hAnsi="Corbel" w:cs="Arial"/>
          <w:b/>
          <w:bCs/>
          <w:sz w:val="40"/>
          <w:szCs w:val="40"/>
        </w:rPr>
        <w:t>Sudent</w:t>
      </w:r>
      <w:proofErr w:type="spellEnd"/>
      <w:r w:rsidRPr="009963AD">
        <w:rPr>
          <w:rFonts w:ascii="Corbel" w:hAnsi="Corbel" w:cs="Arial"/>
          <w:b/>
          <w:bCs/>
          <w:sz w:val="40"/>
          <w:szCs w:val="40"/>
        </w:rPr>
        <w:t>: Marinela Matei</w:t>
      </w:r>
    </w:p>
    <w:p w14:paraId="1CD62FC6" w14:textId="0A64AFA8" w:rsidR="00747D1B" w:rsidRPr="009963AD" w:rsidRDefault="00747D1B">
      <w:pPr>
        <w:rPr>
          <w:rFonts w:ascii="Corbel" w:hAnsi="Corbel" w:cs="Arial"/>
          <w:b/>
          <w:bCs/>
          <w:sz w:val="40"/>
          <w:szCs w:val="40"/>
        </w:rPr>
      </w:pPr>
      <w:r w:rsidRPr="009963AD">
        <w:rPr>
          <w:rFonts w:ascii="Corbel" w:hAnsi="Corbel" w:cs="Arial"/>
          <w:b/>
          <w:bCs/>
          <w:sz w:val="40"/>
          <w:szCs w:val="40"/>
        </w:rPr>
        <w:t>No: 2409688</w:t>
      </w:r>
    </w:p>
    <w:p w14:paraId="46EF0080" w14:textId="3695BA09" w:rsidR="00747D1B" w:rsidRPr="009A7CB3" w:rsidRDefault="00747D1B">
      <w:pPr>
        <w:rPr>
          <w:rFonts w:ascii="Corbel" w:hAnsi="Corbel" w:cs="Arial"/>
          <w:b/>
          <w:bCs/>
          <w:sz w:val="40"/>
          <w:szCs w:val="40"/>
        </w:rPr>
      </w:pPr>
      <w:r w:rsidRPr="009963AD">
        <w:rPr>
          <w:rFonts w:ascii="Corbel" w:hAnsi="Corbel" w:cs="Arial"/>
          <w:b/>
          <w:bCs/>
          <w:sz w:val="40"/>
          <w:szCs w:val="40"/>
        </w:rPr>
        <w:t>Lecturer: Samson Oladejo</w:t>
      </w:r>
    </w:p>
    <w:p w14:paraId="5BE15FC9" w14:textId="50365F43" w:rsidR="00747D1B" w:rsidRPr="009963AD" w:rsidRDefault="00747D1B" w:rsidP="00747D1B">
      <w:pPr>
        <w:jc w:val="center"/>
        <w:rPr>
          <w:rFonts w:ascii="Corbel" w:hAnsi="Corbel" w:cs="Arial"/>
          <w:b/>
          <w:bCs/>
          <w:sz w:val="40"/>
          <w:szCs w:val="40"/>
        </w:rPr>
      </w:pPr>
      <w:r w:rsidRPr="009963AD">
        <w:rPr>
          <w:rFonts w:ascii="Corbel" w:hAnsi="Corbel" w:cs="Arial"/>
          <w:b/>
          <w:bCs/>
          <w:sz w:val="40"/>
          <w:szCs w:val="40"/>
        </w:rPr>
        <w:lastRenderedPageBreak/>
        <w:t>Table of Contents</w:t>
      </w:r>
    </w:p>
    <w:p w14:paraId="5AF89FE3" w14:textId="77777777" w:rsidR="00747D1B" w:rsidRPr="009963AD" w:rsidRDefault="00747D1B" w:rsidP="00747D1B">
      <w:pPr>
        <w:jc w:val="center"/>
        <w:rPr>
          <w:rFonts w:ascii="Corbel" w:hAnsi="Corbel" w:cs="Arial"/>
          <w:b/>
          <w:bCs/>
          <w:sz w:val="40"/>
          <w:szCs w:val="40"/>
        </w:rPr>
      </w:pPr>
    </w:p>
    <w:p w14:paraId="4A76EA4F" w14:textId="0EA0564A" w:rsidR="00747D1B" w:rsidRPr="009963AD" w:rsidRDefault="00747D1B" w:rsidP="00FA2819">
      <w:pPr>
        <w:spacing w:line="360" w:lineRule="auto"/>
        <w:rPr>
          <w:rFonts w:ascii="Corbel" w:hAnsi="Corbel" w:cs="Arial"/>
          <w:b/>
          <w:sz w:val="24"/>
          <w:szCs w:val="24"/>
        </w:rPr>
      </w:pPr>
      <w:r w:rsidRPr="00747D1B">
        <w:rPr>
          <w:rFonts w:ascii="Corbel" w:hAnsi="Corbel" w:cs="Arial"/>
          <w:b/>
          <w:sz w:val="24"/>
          <w:szCs w:val="24"/>
        </w:rPr>
        <w:t>Part A- Project proposal poster</w:t>
      </w:r>
      <w:r w:rsidRPr="009963AD">
        <w:rPr>
          <w:rFonts w:ascii="Corbel" w:hAnsi="Corbel" w:cs="Arial"/>
          <w:b/>
          <w:sz w:val="24"/>
          <w:szCs w:val="24"/>
        </w:rPr>
        <w:t xml:space="preserve"> </w:t>
      </w:r>
      <w:r w:rsidRPr="009963AD">
        <w:rPr>
          <w:rFonts w:ascii="Corbel" w:hAnsi="Corbel" w:cs="Arial"/>
          <w:b/>
          <w:sz w:val="24"/>
          <w:szCs w:val="24"/>
          <w:u w:val="dotted"/>
        </w:rPr>
        <w:t xml:space="preserve">                                                           </w:t>
      </w:r>
      <w:r w:rsidR="00925ECC">
        <w:rPr>
          <w:rFonts w:ascii="Corbel" w:hAnsi="Corbel" w:cs="Arial"/>
          <w:b/>
          <w:sz w:val="24"/>
          <w:szCs w:val="24"/>
        </w:rPr>
        <w:t>4</w:t>
      </w:r>
    </w:p>
    <w:p w14:paraId="4F0C5814" w14:textId="7EE05151" w:rsidR="00747D1B" w:rsidRPr="009963AD" w:rsidRDefault="00747D1B" w:rsidP="00FA2819">
      <w:pPr>
        <w:spacing w:line="360" w:lineRule="auto"/>
        <w:rPr>
          <w:rFonts w:ascii="Corbel" w:hAnsi="Corbel" w:cs="Arial"/>
          <w:b/>
          <w:sz w:val="24"/>
          <w:szCs w:val="24"/>
        </w:rPr>
      </w:pPr>
      <w:r w:rsidRPr="009963AD">
        <w:rPr>
          <w:rFonts w:ascii="Corbel" w:hAnsi="Corbel" w:cs="Arial"/>
          <w:b/>
          <w:sz w:val="24"/>
          <w:szCs w:val="24"/>
        </w:rPr>
        <w:t xml:space="preserve">Part B - Reflections from the feedback received from tutor and peers </w:t>
      </w:r>
      <w:r w:rsidRPr="009963AD">
        <w:rPr>
          <w:rFonts w:ascii="Corbel" w:hAnsi="Corbel" w:cs="Arial"/>
          <w:b/>
          <w:sz w:val="24"/>
          <w:szCs w:val="24"/>
          <w:u w:val="dotted"/>
        </w:rPr>
        <w:t xml:space="preserve">             </w:t>
      </w:r>
      <w:r w:rsidR="00925ECC">
        <w:rPr>
          <w:rFonts w:ascii="Corbel" w:hAnsi="Corbel" w:cs="Arial"/>
          <w:b/>
          <w:sz w:val="24"/>
          <w:szCs w:val="24"/>
        </w:rPr>
        <w:t>5</w:t>
      </w:r>
    </w:p>
    <w:p w14:paraId="68EBC7D3" w14:textId="5645CF2B" w:rsidR="00747D1B" w:rsidRPr="009963AD" w:rsidRDefault="00747D1B" w:rsidP="00FA2819">
      <w:pPr>
        <w:spacing w:line="360" w:lineRule="auto"/>
        <w:rPr>
          <w:rFonts w:ascii="Corbel" w:hAnsi="Corbel" w:cs="Arial"/>
          <w:b/>
          <w:sz w:val="24"/>
          <w:szCs w:val="24"/>
          <w:lang w:val="en-US"/>
        </w:rPr>
      </w:pPr>
      <w:r w:rsidRPr="009963AD">
        <w:rPr>
          <w:rFonts w:ascii="Corbel" w:hAnsi="Corbel" w:cs="Arial"/>
          <w:b/>
          <w:sz w:val="24"/>
          <w:szCs w:val="24"/>
        </w:rPr>
        <w:t xml:space="preserve">Part C - </w:t>
      </w:r>
      <w:r w:rsidRPr="009963AD">
        <w:rPr>
          <w:rFonts w:ascii="Corbel" w:hAnsi="Corbel" w:cs="Arial"/>
          <w:b/>
          <w:sz w:val="24"/>
          <w:szCs w:val="24"/>
          <w:lang w:val="en-US"/>
        </w:rPr>
        <w:t xml:space="preserve">Project Management Plan </w:t>
      </w:r>
      <w:r w:rsidRPr="009963AD">
        <w:rPr>
          <w:rFonts w:ascii="Corbel" w:hAnsi="Corbel" w:cs="Arial"/>
          <w:b/>
          <w:sz w:val="24"/>
          <w:szCs w:val="24"/>
          <w:u w:val="dotted"/>
          <w:lang w:val="en-US"/>
        </w:rPr>
        <w:t xml:space="preserve">                                                            </w:t>
      </w:r>
      <w:r w:rsidR="00925ECC">
        <w:rPr>
          <w:rFonts w:ascii="Corbel" w:hAnsi="Corbel" w:cs="Arial"/>
          <w:b/>
          <w:sz w:val="24"/>
          <w:szCs w:val="24"/>
          <w:lang w:val="en-US"/>
        </w:rPr>
        <w:t>8</w:t>
      </w:r>
    </w:p>
    <w:p w14:paraId="0C9F5405" w14:textId="0566CC3C" w:rsidR="00747D1B" w:rsidRPr="009963AD" w:rsidRDefault="00747D1B" w:rsidP="00FA2819">
      <w:pPr>
        <w:pStyle w:val="ListParagraph"/>
        <w:numPr>
          <w:ilvl w:val="0"/>
          <w:numId w:val="5"/>
        </w:numPr>
        <w:spacing w:line="360" w:lineRule="auto"/>
        <w:rPr>
          <w:rFonts w:ascii="Corbel" w:hAnsi="Corbel" w:cs="Arial"/>
          <w:b/>
          <w:sz w:val="24"/>
          <w:szCs w:val="24"/>
        </w:rPr>
      </w:pPr>
      <w:r w:rsidRPr="009963AD">
        <w:rPr>
          <w:rFonts w:ascii="Corbel" w:hAnsi="Corbel" w:cs="Arial"/>
          <w:b/>
          <w:sz w:val="24"/>
          <w:szCs w:val="24"/>
        </w:rPr>
        <w:t xml:space="preserve">Introduction </w:t>
      </w:r>
      <w:r w:rsidRPr="009963AD">
        <w:rPr>
          <w:rFonts w:ascii="Corbel" w:hAnsi="Corbel" w:cs="Arial"/>
          <w:b/>
          <w:sz w:val="24"/>
          <w:szCs w:val="24"/>
          <w:u w:val="dotted"/>
        </w:rPr>
        <w:t xml:space="preserve">                                                                                           </w:t>
      </w:r>
      <w:r w:rsidR="00925ECC">
        <w:rPr>
          <w:rFonts w:ascii="Corbel" w:hAnsi="Corbel" w:cs="Arial"/>
          <w:b/>
          <w:sz w:val="24"/>
          <w:szCs w:val="24"/>
        </w:rPr>
        <w:t>8</w:t>
      </w:r>
    </w:p>
    <w:p w14:paraId="328C9149" w14:textId="7EED1AFB" w:rsidR="00747D1B" w:rsidRPr="009963AD" w:rsidRDefault="00747D1B" w:rsidP="00FA2819">
      <w:pPr>
        <w:pStyle w:val="ListParagraph"/>
        <w:numPr>
          <w:ilvl w:val="0"/>
          <w:numId w:val="5"/>
        </w:numPr>
        <w:spacing w:line="360" w:lineRule="auto"/>
        <w:rPr>
          <w:rFonts w:ascii="Corbel" w:hAnsi="Corbel" w:cs="Arial"/>
          <w:b/>
          <w:sz w:val="24"/>
          <w:szCs w:val="24"/>
        </w:rPr>
      </w:pPr>
      <w:r w:rsidRPr="009963AD">
        <w:rPr>
          <w:rFonts w:ascii="Corbel" w:hAnsi="Corbel" w:cs="Arial"/>
          <w:b/>
          <w:sz w:val="24"/>
          <w:szCs w:val="24"/>
        </w:rPr>
        <w:t xml:space="preserve">Project description </w:t>
      </w:r>
      <w:r w:rsidRPr="009963AD">
        <w:rPr>
          <w:rFonts w:ascii="Corbel" w:hAnsi="Corbel" w:cs="Arial"/>
          <w:b/>
          <w:sz w:val="24"/>
          <w:szCs w:val="24"/>
          <w:u w:val="dotted"/>
        </w:rPr>
        <w:t xml:space="preserve">                                                   </w:t>
      </w:r>
      <w:r w:rsidR="00925ECC">
        <w:rPr>
          <w:rFonts w:ascii="Corbel" w:hAnsi="Corbel" w:cs="Arial"/>
          <w:b/>
          <w:sz w:val="24"/>
          <w:szCs w:val="24"/>
        </w:rPr>
        <w:t>9</w:t>
      </w:r>
    </w:p>
    <w:p w14:paraId="55AE7ACE" w14:textId="622DC463" w:rsidR="00747D1B" w:rsidRPr="009963AD" w:rsidRDefault="00747D1B" w:rsidP="00FA2819">
      <w:pPr>
        <w:pStyle w:val="ListParagraph"/>
        <w:numPr>
          <w:ilvl w:val="0"/>
          <w:numId w:val="5"/>
        </w:numPr>
        <w:spacing w:line="360" w:lineRule="auto"/>
        <w:rPr>
          <w:rFonts w:ascii="Corbel" w:hAnsi="Corbel" w:cs="Arial"/>
          <w:b/>
          <w:sz w:val="24"/>
          <w:szCs w:val="24"/>
        </w:rPr>
      </w:pPr>
      <w:r w:rsidRPr="009963AD">
        <w:rPr>
          <w:rFonts w:ascii="Corbel" w:hAnsi="Corbel" w:cs="Arial"/>
          <w:b/>
          <w:sz w:val="24"/>
          <w:szCs w:val="24"/>
        </w:rPr>
        <w:t xml:space="preserve">Scope </w:t>
      </w:r>
      <w:r w:rsidRPr="009963AD">
        <w:rPr>
          <w:rFonts w:ascii="Corbel" w:hAnsi="Corbel" w:cs="Arial"/>
          <w:b/>
          <w:sz w:val="24"/>
          <w:szCs w:val="24"/>
          <w:u w:val="dotted"/>
        </w:rPr>
        <w:t xml:space="preserve">                                                                             </w:t>
      </w:r>
      <w:r w:rsidRPr="009963AD">
        <w:rPr>
          <w:rFonts w:ascii="Corbel" w:hAnsi="Corbel" w:cs="Arial"/>
          <w:b/>
          <w:sz w:val="24"/>
          <w:szCs w:val="24"/>
        </w:rPr>
        <w:t xml:space="preserve"> </w:t>
      </w:r>
      <w:r w:rsidR="00D44B4D">
        <w:rPr>
          <w:rFonts w:ascii="Corbel" w:hAnsi="Corbel" w:cs="Arial"/>
          <w:b/>
          <w:sz w:val="24"/>
          <w:szCs w:val="24"/>
        </w:rPr>
        <w:t>1</w:t>
      </w:r>
      <w:r w:rsidR="00BC7941">
        <w:rPr>
          <w:rFonts w:ascii="Corbel" w:hAnsi="Corbel" w:cs="Arial"/>
          <w:b/>
          <w:sz w:val="24"/>
          <w:szCs w:val="24"/>
        </w:rPr>
        <w:t>1</w:t>
      </w:r>
    </w:p>
    <w:p w14:paraId="21AA1026" w14:textId="2DC59144" w:rsidR="00747D1B" w:rsidRPr="009963AD" w:rsidRDefault="00747D1B" w:rsidP="00FA2819">
      <w:pPr>
        <w:pStyle w:val="ListParagraph"/>
        <w:numPr>
          <w:ilvl w:val="0"/>
          <w:numId w:val="5"/>
        </w:numPr>
        <w:spacing w:line="360" w:lineRule="auto"/>
        <w:rPr>
          <w:rFonts w:ascii="Corbel" w:hAnsi="Corbel" w:cs="Arial"/>
          <w:b/>
          <w:sz w:val="24"/>
          <w:szCs w:val="24"/>
        </w:rPr>
      </w:pPr>
      <w:r w:rsidRPr="009963AD">
        <w:rPr>
          <w:rFonts w:ascii="Corbel" w:hAnsi="Corbel" w:cs="Arial"/>
          <w:b/>
          <w:sz w:val="24"/>
          <w:szCs w:val="24"/>
        </w:rPr>
        <w:t xml:space="preserve">Work breakdown structure </w:t>
      </w:r>
      <w:r w:rsidRPr="009963AD">
        <w:rPr>
          <w:rFonts w:ascii="Corbel" w:hAnsi="Corbel" w:cs="Arial"/>
          <w:b/>
          <w:sz w:val="24"/>
          <w:szCs w:val="24"/>
          <w:u w:val="dotted"/>
        </w:rPr>
        <w:t xml:space="preserve">                                                          </w:t>
      </w:r>
      <w:r w:rsidR="00D44B4D">
        <w:rPr>
          <w:rFonts w:ascii="Corbel" w:hAnsi="Corbel" w:cs="Arial"/>
          <w:b/>
          <w:sz w:val="24"/>
          <w:szCs w:val="24"/>
        </w:rPr>
        <w:t>1</w:t>
      </w:r>
      <w:r w:rsidR="00BC7941">
        <w:rPr>
          <w:rFonts w:ascii="Corbel" w:hAnsi="Corbel" w:cs="Arial"/>
          <w:b/>
          <w:sz w:val="24"/>
          <w:szCs w:val="24"/>
        </w:rPr>
        <w:t>2</w:t>
      </w:r>
    </w:p>
    <w:p w14:paraId="143A3715" w14:textId="56598180" w:rsidR="00747D1B" w:rsidRPr="009963AD" w:rsidRDefault="00747D1B" w:rsidP="00FA2819">
      <w:pPr>
        <w:pStyle w:val="ListParagraph"/>
        <w:numPr>
          <w:ilvl w:val="0"/>
          <w:numId w:val="5"/>
        </w:numPr>
        <w:spacing w:line="360" w:lineRule="auto"/>
        <w:rPr>
          <w:rFonts w:ascii="Corbel" w:hAnsi="Corbel" w:cs="Arial"/>
          <w:b/>
          <w:sz w:val="24"/>
          <w:szCs w:val="24"/>
        </w:rPr>
      </w:pPr>
      <w:r w:rsidRPr="009963AD">
        <w:rPr>
          <w:rFonts w:ascii="Corbel" w:hAnsi="Corbel" w:cs="Arial"/>
          <w:b/>
          <w:sz w:val="24"/>
          <w:szCs w:val="24"/>
        </w:rPr>
        <w:t xml:space="preserve">Quad Chart  </w:t>
      </w:r>
      <w:r w:rsidRPr="009963AD">
        <w:rPr>
          <w:rFonts w:ascii="Corbel" w:hAnsi="Corbel" w:cs="Arial"/>
          <w:b/>
          <w:sz w:val="24"/>
          <w:szCs w:val="24"/>
          <w:u w:val="dotted"/>
        </w:rPr>
        <w:t xml:space="preserve">                                                                                          </w:t>
      </w:r>
      <w:r w:rsidRPr="009963AD">
        <w:rPr>
          <w:rFonts w:ascii="Corbel" w:hAnsi="Corbel" w:cs="Arial"/>
          <w:b/>
          <w:sz w:val="24"/>
          <w:szCs w:val="24"/>
        </w:rPr>
        <w:t xml:space="preserve"> </w:t>
      </w:r>
      <w:r w:rsidR="00D44B4D">
        <w:rPr>
          <w:rFonts w:ascii="Corbel" w:hAnsi="Corbel" w:cs="Arial"/>
          <w:b/>
          <w:sz w:val="24"/>
          <w:szCs w:val="24"/>
        </w:rPr>
        <w:t>1</w:t>
      </w:r>
      <w:r w:rsidR="00BC7941">
        <w:rPr>
          <w:rFonts w:ascii="Corbel" w:hAnsi="Corbel" w:cs="Arial"/>
          <w:b/>
          <w:sz w:val="24"/>
          <w:szCs w:val="24"/>
        </w:rPr>
        <w:t>3</w:t>
      </w:r>
    </w:p>
    <w:p w14:paraId="185FD9BA" w14:textId="558A169F" w:rsidR="00747D1B" w:rsidRPr="009963AD" w:rsidRDefault="00747D1B" w:rsidP="00FA2819">
      <w:pPr>
        <w:pStyle w:val="ListParagraph"/>
        <w:numPr>
          <w:ilvl w:val="0"/>
          <w:numId w:val="5"/>
        </w:numPr>
        <w:spacing w:line="360" w:lineRule="auto"/>
        <w:rPr>
          <w:rFonts w:ascii="Corbel" w:hAnsi="Corbel" w:cs="Arial"/>
          <w:b/>
          <w:sz w:val="24"/>
          <w:szCs w:val="24"/>
        </w:rPr>
      </w:pPr>
      <w:r w:rsidRPr="009963AD">
        <w:rPr>
          <w:rFonts w:ascii="Corbel" w:hAnsi="Corbel" w:cs="Arial"/>
          <w:b/>
          <w:sz w:val="24"/>
          <w:szCs w:val="24"/>
        </w:rPr>
        <w:t xml:space="preserve">Gantt Chart </w:t>
      </w:r>
      <w:r w:rsidRPr="009963AD">
        <w:rPr>
          <w:rFonts w:ascii="Corbel" w:hAnsi="Corbel" w:cs="Arial"/>
          <w:b/>
          <w:sz w:val="24"/>
          <w:szCs w:val="24"/>
          <w:u w:val="dotted"/>
        </w:rPr>
        <w:t xml:space="preserve">                                                                                  </w:t>
      </w:r>
      <w:r w:rsidR="00D44B4D">
        <w:rPr>
          <w:rFonts w:ascii="Corbel" w:hAnsi="Corbel" w:cs="Arial"/>
          <w:b/>
          <w:sz w:val="24"/>
          <w:szCs w:val="24"/>
        </w:rPr>
        <w:t>1</w:t>
      </w:r>
      <w:r w:rsidR="00BC7941">
        <w:rPr>
          <w:rFonts w:ascii="Corbel" w:hAnsi="Corbel" w:cs="Arial"/>
          <w:b/>
          <w:sz w:val="24"/>
          <w:szCs w:val="24"/>
        </w:rPr>
        <w:t>4</w:t>
      </w:r>
    </w:p>
    <w:p w14:paraId="303077C8" w14:textId="72269E13" w:rsidR="00747D1B" w:rsidRPr="009963AD" w:rsidRDefault="00747D1B" w:rsidP="00FA2819">
      <w:pPr>
        <w:pStyle w:val="ListParagraph"/>
        <w:numPr>
          <w:ilvl w:val="0"/>
          <w:numId w:val="5"/>
        </w:numPr>
        <w:spacing w:line="360" w:lineRule="auto"/>
        <w:rPr>
          <w:rFonts w:ascii="Corbel" w:hAnsi="Corbel" w:cs="Arial"/>
          <w:b/>
          <w:sz w:val="24"/>
          <w:szCs w:val="24"/>
        </w:rPr>
      </w:pPr>
      <w:r w:rsidRPr="009963AD">
        <w:rPr>
          <w:rFonts w:ascii="Corbel" w:hAnsi="Corbel" w:cs="Arial"/>
          <w:b/>
          <w:sz w:val="24"/>
          <w:szCs w:val="24"/>
        </w:rPr>
        <w:t xml:space="preserve">Stakeholders' involvement  </w:t>
      </w:r>
      <w:r w:rsidRPr="009963AD">
        <w:rPr>
          <w:rFonts w:ascii="Corbel" w:hAnsi="Corbel" w:cs="Arial"/>
          <w:b/>
          <w:sz w:val="24"/>
          <w:szCs w:val="24"/>
          <w:u w:val="dotted"/>
        </w:rPr>
        <w:t xml:space="preserve">                                                                    </w:t>
      </w:r>
      <w:r w:rsidR="00D44B4D">
        <w:rPr>
          <w:rFonts w:ascii="Corbel" w:hAnsi="Corbel" w:cs="Arial"/>
          <w:b/>
          <w:sz w:val="24"/>
          <w:szCs w:val="24"/>
        </w:rPr>
        <w:t>1</w:t>
      </w:r>
      <w:r w:rsidR="00BC7941">
        <w:rPr>
          <w:rFonts w:ascii="Corbel" w:hAnsi="Corbel" w:cs="Arial"/>
          <w:b/>
          <w:sz w:val="24"/>
          <w:szCs w:val="24"/>
        </w:rPr>
        <w:t>5</w:t>
      </w:r>
    </w:p>
    <w:p w14:paraId="4E700ADF" w14:textId="4EDE421B" w:rsidR="00747D1B" w:rsidRPr="009963AD" w:rsidRDefault="00747D1B" w:rsidP="00FA2819">
      <w:pPr>
        <w:pStyle w:val="ListParagraph"/>
        <w:numPr>
          <w:ilvl w:val="0"/>
          <w:numId w:val="5"/>
        </w:numPr>
        <w:spacing w:line="360" w:lineRule="auto"/>
        <w:rPr>
          <w:rFonts w:ascii="Corbel" w:hAnsi="Corbel" w:cs="Arial"/>
          <w:b/>
          <w:sz w:val="24"/>
          <w:szCs w:val="24"/>
        </w:rPr>
      </w:pPr>
      <w:r w:rsidRPr="009963AD">
        <w:rPr>
          <w:rFonts w:ascii="Corbel" w:hAnsi="Corbel" w:cs="Arial"/>
          <w:b/>
          <w:sz w:val="24"/>
          <w:szCs w:val="24"/>
        </w:rPr>
        <w:t xml:space="preserve">Allocation of resources </w:t>
      </w:r>
      <w:r w:rsidRPr="009963AD">
        <w:rPr>
          <w:rFonts w:ascii="Corbel" w:hAnsi="Corbel" w:cs="Arial"/>
          <w:b/>
          <w:sz w:val="24"/>
          <w:szCs w:val="24"/>
          <w:u w:val="dotted"/>
        </w:rPr>
        <w:t xml:space="preserve">                                                                      </w:t>
      </w:r>
      <w:r w:rsidRPr="009963AD">
        <w:rPr>
          <w:rFonts w:ascii="Corbel" w:hAnsi="Corbel" w:cs="Arial"/>
          <w:b/>
          <w:sz w:val="24"/>
          <w:szCs w:val="24"/>
        </w:rPr>
        <w:t xml:space="preserve"> </w:t>
      </w:r>
      <w:r w:rsidR="00D44B4D">
        <w:rPr>
          <w:rFonts w:ascii="Corbel" w:hAnsi="Corbel" w:cs="Arial"/>
          <w:b/>
          <w:sz w:val="24"/>
          <w:szCs w:val="24"/>
        </w:rPr>
        <w:t>1</w:t>
      </w:r>
      <w:r w:rsidR="00BC7941">
        <w:rPr>
          <w:rFonts w:ascii="Corbel" w:hAnsi="Corbel" w:cs="Arial"/>
          <w:b/>
          <w:sz w:val="24"/>
          <w:szCs w:val="24"/>
        </w:rPr>
        <w:t>5</w:t>
      </w:r>
    </w:p>
    <w:p w14:paraId="3B5DF756" w14:textId="36263696" w:rsidR="00747D1B" w:rsidRPr="009963AD" w:rsidRDefault="00747D1B" w:rsidP="00FA2819">
      <w:pPr>
        <w:pStyle w:val="ListParagraph"/>
        <w:numPr>
          <w:ilvl w:val="0"/>
          <w:numId w:val="5"/>
        </w:numPr>
        <w:spacing w:line="360" w:lineRule="auto"/>
        <w:rPr>
          <w:rFonts w:ascii="Corbel" w:hAnsi="Corbel" w:cs="Arial"/>
          <w:b/>
          <w:sz w:val="24"/>
          <w:szCs w:val="24"/>
        </w:rPr>
      </w:pPr>
      <w:r w:rsidRPr="009963AD">
        <w:rPr>
          <w:rFonts w:ascii="Corbel" w:hAnsi="Corbel" w:cs="Arial"/>
          <w:b/>
          <w:sz w:val="24"/>
          <w:szCs w:val="24"/>
        </w:rPr>
        <w:t xml:space="preserve">Risk Analysis </w:t>
      </w:r>
      <w:r w:rsidRPr="009963AD">
        <w:rPr>
          <w:rFonts w:ascii="Corbel" w:hAnsi="Corbel" w:cs="Arial"/>
          <w:b/>
          <w:sz w:val="24"/>
          <w:szCs w:val="24"/>
          <w:u w:val="dotted"/>
        </w:rPr>
        <w:t xml:space="preserve">                                                             </w:t>
      </w:r>
      <w:r w:rsidR="00D44B4D">
        <w:rPr>
          <w:rFonts w:ascii="Corbel" w:hAnsi="Corbel" w:cs="Arial"/>
          <w:b/>
          <w:sz w:val="24"/>
          <w:szCs w:val="24"/>
        </w:rPr>
        <w:t>1</w:t>
      </w:r>
      <w:r w:rsidR="00BC7941">
        <w:rPr>
          <w:rFonts w:ascii="Corbel" w:hAnsi="Corbel" w:cs="Arial"/>
          <w:b/>
          <w:sz w:val="24"/>
          <w:szCs w:val="24"/>
        </w:rPr>
        <w:t>7</w:t>
      </w:r>
    </w:p>
    <w:p w14:paraId="1EE66E6B" w14:textId="1AB13492" w:rsidR="00747D1B" w:rsidRPr="009963AD" w:rsidRDefault="00747D1B" w:rsidP="00FA2819">
      <w:pPr>
        <w:pStyle w:val="ListParagraph"/>
        <w:numPr>
          <w:ilvl w:val="0"/>
          <w:numId w:val="5"/>
        </w:numPr>
        <w:spacing w:line="360" w:lineRule="auto"/>
        <w:rPr>
          <w:rFonts w:ascii="Corbel" w:hAnsi="Corbel" w:cs="Arial"/>
          <w:b/>
          <w:sz w:val="24"/>
          <w:szCs w:val="24"/>
        </w:rPr>
      </w:pPr>
      <w:r w:rsidRPr="009963AD">
        <w:rPr>
          <w:rFonts w:ascii="Corbel" w:hAnsi="Corbel" w:cs="Arial"/>
          <w:b/>
          <w:sz w:val="24"/>
          <w:szCs w:val="24"/>
        </w:rPr>
        <w:t xml:space="preserve">Conclusion </w:t>
      </w:r>
      <w:r w:rsidRPr="009963AD">
        <w:rPr>
          <w:rFonts w:ascii="Corbel" w:hAnsi="Corbel" w:cs="Arial"/>
          <w:b/>
          <w:sz w:val="24"/>
          <w:szCs w:val="24"/>
          <w:u w:val="dotted"/>
        </w:rPr>
        <w:t xml:space="preserve">                                                                                         </w:t>
      </w:r>
      <w:r w:rsidR="00BC7941">
        <w:rPr>
          <w:rFonts w:ascii="Corbel" w:hAnsi="Corbel" w:cs="Arial"/>
          <w:b/>
          <w:sz w:val="24"/>
          <w:szCs w:val="24"/>
        </w:rPr>
        <w:t>20</w:t>
      </w:r>
    </w:p>
    <w:p w14:paraId="0926BFFD" w14:textId="3058CD28" w:rsidR="00747D1B" w:rsidRDefault="00747D1B" w:rsidP="00FA2819">
      <w:pPr>
        <w:pStyle w:val="ListParagraph"/>
        <w:numPr>
          <w:ilvl w:val="0"/>
          <w:numId w:val="5"/>
        </w:numPr>
        <w:spacing w:line="360" w:lineRule="auto"/>
        <w:rPr>
          <w:rFonts w:ascii="Corbel" w:hAnsi="Corbel" w:cs="Arial"/>
          <w:b/>
          <w:sz w:val="24"/>
          <w:szCs w:val="24"/>
        </w:rPr>
      </w:pPr>
      <w:r w:rsidRPr="009963AD">
        <w:rPr>
          <w:rFonts w:ascii="Corbel" w:hAnsi="Corbel" w:cs="Arial"/>
          <w:b/>
          <w:sz w:val="24"/>
          <w:szCs w:val="24"/>
        </w:rPr>
        <w:t xml:space="preserve">References </w:t>
      </w:r>
      <w:r w:rsidRPr="009963AD">
        <w:rPr>
          <w:rFonts w:ascii="Corbel" w:hAnsi="Corbel" w:cs="Arial"/>
          <w:b/>
          <w:sz w:val="24"/>
          <w:szCs w:val="24"/>
          <w:u w:val="dotted"/>
        </w:rPr>
        <w:t xml:space="preserve">                                                                                               </w:t>
      </w:r>
      <w:r w:rsidR="00D44B4D">
        <w:rPr>
          <w:rFonts w:ascii="Corbel" w:hAnsi="Corbel" w:cs="Arial"/>
          <w:b/>
          <w:sz w:val="24"/>
          <w:szCs w:val="24"/>
        </w:rPr>
        <w:t>2</w:t>
      </w:r>
      <w:r w:rsidR="00BC7941">
        <w:rPr>
          <w:rFonts w:ascii="Corbel" w:hAnsi="Corbel" w:cs="Arial"/>
          <w:b/>
          <w:sz w:val="24"/>
          <w:szCs w:val="24"/>
        </w:rPr>
        <w:t>2</w:t>
      </w:r>
    </w:p>
    <w:p w14:paraId="0F74F2DF" w14:textId="33550F5C" w:rsidR="00936385" w:rsidRDefault="00936385" w:rsidP="00FA2819">
      <w:pPr>
        <w:pStyle w:val="ListParagraph"/>
        <w:numPr>
          <w:ilvl w:val="0"/>
          <w:numId w:val="5"/>
        </w:numPr>
        <w:spacing w:line="360" w:lineRule="auto"/>
        <w:rPr>
          <w:rFonts w:ascii="Corbel" w:hAnsi="Corbel" w:cs="Arial"/>
          <w:b/>
          <w:sz w:val="24"/>
          <w:szCs w:val="24"/>
        </w:rPr>
      </w:pPr>
      <w:r>
        <w:rPr>
          <w:rFonts w:ascii="Corbel" w:hAnsi="Corbel" w:cs="Arial"/>
          <w:b/>
          <w:sz w:val="24"/>
          <w:szCs w:val="24"/>
        </w:rPr>
        <w:t xml:space="preserve">Appendix </w:t>
      </w:r>
      <w:r>
        <w:rPr>
          <w:rFonts w:ascii="Corbel" w:hAnsi="Corbel" w:cs="Arial"/>
          <w:b/>
          <w:sz w:val="24"/>
          <w:szCs w:val="24"/>
          <w:u w:val="dotted"/>
        </w:rPr>
        <w:t xml:space="preserve">                                                                                           </w:t>
      </w:r>
      <w:r>
        <w:rPr>
          <w:rFonts w:ascii="Corbel" w:hAnsi="Corbel" w:cs="Arial"/>
          <w:b/>
          <w:sz w:val="24"/>
          <w:szCs w:val="24"/>
        </w:rPr>
        <w:t xml:space="preserve"> 2</w:t>
      </w:r>
      <w:r w:rsidR="00BC7941">
        <w:rPr>
          <w:rFonts w:ascii="Corbel" w:hAnsi="Corbel" w:cs="Arial"/>
          <w:b/>
          <w:sz w:val="24"/>
          <w:szCs w:val="24"/>
        </w:rPr>
        <w:t>3</w:t>
      </w:r>
    </w:p>
    <w:p w14:paraId="1CCAD6B5" w14:textId="77777777" w:rsidR="00925ECC" w:rsidRDefault="00925ECC" w:rsidP="00925ECC">
      <w:pPr>
        <w:spacing w:line="360" w:lineRule="auto"/>
        <w:rPr>
          <w:rFonts w:ascii="Corbel" w:hAnsi="Corbel" w:cs="Arial"/>
          <w:b/>
          <w:sz w:val="24"/>
          <w:szCs w:val="24"/>
        </w:rPr>
      </w:pPr>
    </w:p>
    <w:p w14:paraId="5822410F" w14:textId="77777777" w:rsidR="00925ECC" w:rsidRDefault="00925ECC" w:rsidP="00925ECC">
      <w:pPr>
        <w:spacing w:line="360" w:lineRule="auto"/>
        <w:rPr>
          <w:rFonts w:ascii="Corbel" w:hAnsi="Corbel" w:cs="Arial"/>
          <w:b/>
          <w:sz w:val="24"/>
          <w:szCs w:val="24"/>
        </w:rPr>
      </w:pPr>
    </w:p>
    <w:p w14:paraId="2BB2C975" w14:textId="77777777" w:rsidR="00925ECC" w:rsidRDefault="00925ECC" w:rsidP="00925ECC">
      <w:pPr>
        <w:spacing w:line="360" w:lineRule="auto"/>
        <w:rPr>
          <w:rFonts w:ascii="Corbel" w:hAnsi="Corbel" w:cs="Arial"/>
          <w:b/>
          <w:sz w:val="24"/>
          <w:szCs w:val="24"/>
        </w:rPr>
      </w:pPr>
    </w:p>
    <w:p w14:paraId="3B6918AB" w14:textId="77777777" w:rsidR="00925ECC" w:rsidRDefault="00925ECC" w:rsidP="00925ECC">
      <w:pPr>
        <w:spacing w:line="360" w:lineRule="auto"/>
        <w:rPr>
          <w:rFonts w:ascii="Corbel" w:hAnsi="Corbel" w:cs="Arial"/>
          <w:b/>
          <w:sz w:val="24"/>
          <w:szCs w:val="24"/>
        </w:rPr>
      </w:pPr>
    </w:p>
    <w:p w14:paraId="523DDD76" w14:textId="77777777" w:rsidR="00925ECC" w:rsidRDefault="00925ECC" w:rsidP="00925ECC">
      <w:pPr>
        <w:spacing w:line="360" w:lineRule="auto"/>
        <w:rPr>
          <w:rFonts w:ascii="Corbel" w:hAnsi="Corbel" w:cs="Arial"/>
          <w:b/>
          <w:sz w:val="24"/>
          <w:szCs w:val="24"/>
        </w:rPr>
      </w:pPr>
    </w:p>
    <w:p w14:paraId="2024F32D" w14:textId="77777777" w:rsidR="00925ECC" w:rsidRDefault="00925ECC" w:rsidP="00925ECC">
      <w:pPr>
        <w:spacing w:line="360" w:lineRule="auto"/>
        <w:rPr>
          <w:rFonts w:ascii="Corbel" w:hAnsi="Corbel" w:cs="Arial"/>
          <w:b/>
          <w:sz w:val="24"/>
          <w:szCs w:val="24"/>
        </w:rPr>
      </w:pPr>
    </w:p>
    <w:p w14:paraId="291DFDC7" w14:textId="77777777" w:rsidR="00925ECC" w:rsidRDefault="00925ECC" w:rsidP="00925ECC">
      <w:pPr>
        <w:spacing w:line="360" w:lineRule="auto"/>
        <w:rPr>
          <w:rFonts w:ascii="Corbel" w:hAnsi="Corbel" w:cs="Arial"/>
          <w:b/>
          <w:sz w:val="24"/>
          <w:szCs w:val="24"/>
        </w:rPr>
      </w:pPr>
    </w:p>
    <w:p w14:paraId="7C66C26E" w14:textId="77777777" w:rsidR="00925ECC" w:rsidRDefault="00925ECC" w:rsidP="00925ECC">
      <w:pPr>
        <w:spacing w:line="360" w:lineRule="auto"/>
        <w:rPr>
          <w:rFonts w:ascii="Corbel" w:hAnsi="Corbel" w:cs="Arial"/>
          <w:b/>
          <w:sz w:val="24"/>
          <w:szCs w:val="24"/>
        </w:rPr>
      </w:pPr>
    </w:p>
    <w:p w14:paraId="19D7E083" w14:textId="77777777" w:rsidR="00925ECC" w:rsidRDefault="00925ECC" w:rsidP="00925ECC">
      <w:pPr>
        <w:spacing w:line="360" w:lineRule="auto"/>
        <w:rPr>
          <w:rFonts w:ascii="Corbel" w:hAnsi="Corbel" w:cs="Arial"/>
          <w:b/>
          <w:sz w:val="24"/>
          <w:szCs w:val="24"/>
        </w:rPr>
      </w:pPr>
    </w:p>
    <w:p w14:paraId="0F256983" w14:textId="4998EF3F" w:rsidR="00925ECC" w:rsidRDefault="00925ECC" w:rsidP="00925ECC">
      <w:pPr>
        <w:spacing w:line="360" w:lineRule="auto"/>
        <w:jc w:val="center"/>
        <w:rPr>
          <w:rFonts w:ascii="Corbel" w:hAnsi="Corbel" w:cs="Arial"/>
          <w:b/>
          <w:sz w:val="40"/>
          <w:szCs w:val="40"/>
        </w:rPr>
      </w:pPr>
      <w:r w:rsidRPr="00925ECC">
        <w:rPr>
          <w:rFonts w:ascii="Corbel" w:hAnsi="Corbel" w:cs="Arial"/>
          <w:b/>
          <w:sz w:val="40"/>
          <w:szCs w:val="40"/>
        </w:rPr>
        <w:lastRenderedPageBreak/>
        <w:t>List of Figures and Tables</w:t>
      </w:r>
    </w:p>
    <w:p w14:paraId="441A765D" w14:textId="7E51D03C" w:rsidR="00925ECC" w:rsidRDefault="00925ECC" w:rsidP="00925ECC">
      <w:pPr>
        <w:spacing w:line="360" w:lineRule="auto"/>
        <w:rPr>
          <w:rFonts w:ascii="Corbel" w:hAnsi="Corbel" w:cs="Arial"/>
          <w:b/>
          <w:sz w:val="28"/>
          <w:szCs w:val="28"/>
        </w:rPr>
      </w:pPr>
      <w:r w:rsidRPr="00925ECC">
        <w:rPr>
          <w:rFonts w:ascii="Corbel" w:hAnsi="Corbel" w:cs="Arial"/>
          <w:b/>
          <w:sz w:val="28"/>
          <w:szCs w:val="28"/>
        </w:rPr>
        <w:t>Figure 1</w:t>
      </w:r>
      <w:r>
        <w:rPr>
          <w:rFonts w:ascii="Corbel" w:hAnsi="Corbel" w:cs="Arial"/>
          <w:b/>
          <w:sz w:val="40"/>
          <w:szCs w:val="40"/>
        </w:rPr>
        <w:t xml:space="preserve"> - </w:t>
      </w:r>
      <w:r w:rsidRPr="009963AD">
        <w:rPr>
          <w:rFonts w:ascii="Corbel" w:hAnsi="Corbel" w:cs="Arial"/>
          <w:b/>
          <w:sz w:val="28"/>
          <w:szCs w:val="28"/>
        </w:rPr>
        <w:t>Work breakdown structure</w:t>
      </w:r>
      <w:r w:rsidR="00BC7941">
        <w:rPr>
          <w:rFonts w:ascii="Corbel" w:hAnsi="Corbel" w:cs="Arial"/>
          <w:b/>
          <w:sz w:val="28"/>
          <w:szCs w:val="28"/>
        </w:rPr>
        <w:t xml:space="preserve"> </w:t>
      </w:r>
      <w:r w:rsidR="00BC7941">
        <w:rPr>
          <w:rFonts w:ascii="Corbel" w:hAnsi="Corbel" w:cs="Arial"/>
          <w:b/>
          <w:sz w:val="28"/>
          <w:szCs w:val="28"/>
          <w:u w:val="dotted"/>
        </w:rPr>
        <w:t xml:space="preserve">                                                     </w:t>
      </w:r>
      <w:r w:rsidR="00BC7941">
        <w:rPr>
          <w:rFonts w:ascii="Corbel" w:hAnsi="Corbel" w:cs="Arial"/>
          <w:b/>
          <w:sz w:val="28"/>
          <w:szCs w:val="28"/>
        </w:rPr>
        <w:t>12</w:t>
      </w:r>
    </w:p>
    <w:p w14:paraId="0E917734" w14:textId="7E59C339" w:rsidR="00925ECC" w:rsidRDefault="00925ECC" w:rsidP="00925ECC">
      <w:pPr>
        <w:spacing w:line="360" w:lineRule="auto"/>
        <w:rPr>
          <w:rFonts w:ascii="Corbel" w:hAnsi="Corbel" w:cs="Arial"/>
          <w:b/>
          <w:sz w:val="28"/>
          <w:szCs w:val="28"/>
        </w:rPr>
      </w:pPr>
      <w:r>
        <w:rPr>
          <w:rFonts w:ascii="Corbel" w:hAnsi="Corbel" w:cs="Arial"/>
          <w:b/>
          <w:sz w:val="28"/>
          <w:szCs w:val="28"/>
        </w:rPr>
        <w:t>Figure 2 – Quad Chart</w:t>
      </w:r>
      <w:r w:rsidR="00BC7941">
        <w:rPr>
          <w:rFonts w:ascii="Corbel" w:hAnsi="Corbel" w:cs="Arial"/>
          <w:b/>
          <w:sz w:val="28"/>
          <w:szCs w:val="28"/>
        </w:rPr>
        <w:t xml:space="preserve"> </w:t>
      </w:r>
      <w:r w:rsidR="00BC7941">
        <w:rPr>
          <w:rFonts w:ascii="Corbel" w:hAnsi="Corbel" w:cs="Arial"/>
          <w:b/>
          <w:sz w:val="28"/>
          <w:szCs w:val="28"/>
          <w:u w:val="dotted"/>
        </w:rPr>
        <w:t xml:space="preserve">                                                                                  </w:t>
      </w:r>
      <w:r w:rsidR="00BC7941">
        <w:rPr>
          <w:rFonts w:ascii="Corbel" w:hAnsi="Corbel" w:cs="Arial"/>
          <w:b/>
          <w:sz w:val="28"/>
          <w:szCs w:val="28"/>
        </w:rPr>
        <w:t>14</w:t>
      </w:r>
    </w:p>
    <w:p w14:paraId="060AE2D8" w14:textId="62336914" w:rsidR="00925ECC" w:rsidRDefault="00925ECC" w:rsidP="00925ECC">
      <w:pPr>
        <w:spacing w:line="360" w:lineRule="auto"/>
        <w:rPr>
          <w:rFonts w:ascii="Corbel" w:hAnsi="Corbel" w:cs="Arial"/>
          <w:b/>
          <w:sz w:val="28"/>
          <w:szCs w:val="28"/>
        </w:rPr>
      </w:pPr>
      <w:r>
        <w:rPr>
          <w:rFonts w:ascii="Corbel" w:hAnsi="Corbel" w:cs="Arial"/>
          <w:b/>
          <w:sz w:val="28"/>
          <w:szCs w:val="28"/>
        </w:rPr>
        <w:t xml:space="preserve">Table 1 – Gantt Chart </w:t>
      </w:r>
      <w:r w:rsidR="00BC7941">
        <w:rPr>
          <w:rFonts w:ascii="Corbel" w:hAnsi="Corbel" w:cs="Arial"/>
          <w:b/>
          <w:sz w:val="28"/>
          <w:szCs w:val="28"/>
          <w:u w:val="dotted"/>
        </w:rPr>
        <w:t xml:space="preserve">                                                                                    </w:t>
      </w:r>
      <w:r w:rsidR="00BC7941">
        <w:rPr>
          <w:rFonts w:ascii="Corbel" w:hAnsi="Corbel" w:cs="Arial"/>
          <w:b/>
          <w:sz w:val="28"/>
          <w:szCs w:val="28"/>
        </w:rPr>
        <w:t>14</w:t>
      </w:r>
    </w:p>
    <w:p w14:paraId="7EBDFBBB" w14:textId="02EB1F7C" w:rsidR="00925ECC" w:rsidRPr="00925ECC" w:rsidRDefault="00925ECC" w:rsidP="00925ECC">
      <w:pPr>
        <w:spacing w:line="360" w:lineRule="auto"/>
        <w:rPr>
          <w:rFonts w:ascii="Corbel" w:hAnsi="Corbel" w:cs="Arial"/>
          <w:b/>
          <w:sz w:val="40"/>
          <w:szCs w:val="40"/>
        </w:rPr>
      </w:pPr>
      <w:r>
        <w:rPr>
          <w:rFonts w:ascii="Corbel" w:hAnsi="Corbel" w:cs="Arial"/>
          <w:b/>
          <w:sz w:val="28"/>
          <w:szCs w:val="28"/>
        </w:rPr>
        <w:t xml:space="preserve">Table 2 - </w:t>
      </w:r>
      <w:r w:rsidRPr="009963AD">
        <w:rPr>
          <w:rFonts w:ascii="Corbel" w:hAnsi="Corbel" w:cs="Arial"/>
          <w:b/>
          <w:bCs/>
          <w:sz w:val="28"/>
          <w:szCs w:val="28"/>
        </w:rPr>
        <w:t>Allocation of Resources</w:t>
      </w:r>
      <w:r w:rsidR="00BC7941">
        <w:rPr>
          <w:rFonts w:ascii="Corbel" w:hAnsi="Corbel" w:cs="Arial"/>
          <w:b/>
          <w:bCs/>
          <w:sz w:val="28"/>
          <w:szCs w:val="28"/>
        </w:rPr>
        <w:t xml:space="preserve"> </w:t>
      </w:r>
      <w:r w:rsidR="00BC7941">
        <w:rPr>
          <w:rFonts w:ascii="Corbel" w:hAnsi="Corbel" w:cs="Arial"/>
          <w:b/>
          <w:bCs/>
          <w:sz w:val="28"/>
          <w:szCs w:val="28"/>
          <w:u w:val="dotted"/>
        </w:rPr>
        <w:t xml:space="preserve">                                                              </w:t>
      </w:r>
      <w:r w:rsidR="00BC7941">
        <w:rPr>
          <w:rFonts w:ascii="Corbel" w:hAnsi="Corbel" w:cs="Arial"/>
          <w:b/>
          <w:bCs/>
          <w:sz w:val="28"/>
          <w:szCs w:val="28"/>
        </w:rPr>
        <w:t>16</w:t>
      </w:r>
    </w:p>
    <w:p w14:paraId="25B53548" w14:textId="77777777" w:rsidR="00747D1B" w:rsidRPr="00747D1B" w:rsidRDefault="00747D1B" w:rsidP="00747D1B">
      <w:pPr>
        <w:pStyle w:val="ListParagraph"/>
        <w:rPr>
          <w:rFonts w:ascii="Arial" w:hAnsi="Arial" w:cs="Arial"/>
          <w:b/>
        </w:rPr>
      </w:pPr>
    </w:p>
    <w:p w14:paraId="6FE81D54" w14:textId="77777777" w:rsidR="00747D1B" w:rsidRDefault="00747D1B">
      <w:pPr>
        <w:rPr>
          <w:rFonts w:ascii="Arial" w:hAnsi="Arial" w:cs="Arial"/>
        </w:rPr>
      </w:pPr>
    </w:p>
    <w:p w14:paraId="73F05C83" w14:textId="77777777" w:rsidR="00FA2819" w:rsidRDefault="00FA2819">
      <w:pPr>
        <w:rPr>
          <w:rFonts w:ascii="Arial" w:hAnsi="Arial" w:cs="Arial"/>
        </w:rPr>
      </w:pPr>
    </w:p>
    <w:p w14:paraId="6E001186" w14:textId="77777777" w:rsidR="00FA2819" w:rsidRDefault="00FA2819">
      <w:pPr>
        <w:rPr>
          <w:rFonts w:ascii="Arial" w:hAnsi="Arial" w:cs="Arial"/>
        </w:rPr>
      </w:pPr>
    </w:p>
    <w:p w14:paraId="73F42467" w14:textId="77777777" w:rsidR="00FA2819" w:rsidRDefault="00FA2819">
      <w:pPr>
        <w:rPr>
          <w:rFonts w:ascii="Arial" w:hAnsi="Arial" w:cs="Arial"/>
        </w:rPr>
      </w:pPr>
    </w:p>
    <w:p w14:paraId="4EF881F5" w14:textId="77777777" w:rsidR="00FA2819" w:rsidRDefault="00FA2819">
      <w:pPr>
        <w:rPr>
          <w:rFonts w:ascii="Arial" w:hAnsi="Arial" w:cs="Arial"/>
        </w:rPr>
      </w:pPr>
    </w:p>
    <w:p w14:paraId="11332EC3" w14:textId="77777777" w:rsidR="00FA2819" w:rsidRDefault="00FA2819">
      <w:pPr>
        <w:rPr>
          <w:rFonts w:ascii="Arial" w:hAnsi="Arial" w:cs="Arial"/>
        </w:rPr>
      </w:pPr>
    </w:p>
    <w:p w14:paraId="4EEE0A2F" w14:textId="77777777" w:rsidR="00FA2819" w:rsidRDefault="00FA2819">
      <w:pPr>
        <w:rPr>
          <w:rFonts w:ascii="Arial" w:hAnsi="Arial" w:cs="Arial"/>
        </w:rPr>
      </w:pPr>
    </w:p>
    <w:p w14:paraId="10FF96E4" w14:textId="77777777" w:rsidR="00FA2819" w:rsidRDefault="00FA2819">
      <w:pPr>
        <w:rPr>
          <w:rFonts w:ascii="Arial" w:hAnsi="Arial" w:cs="Arial"/>
        </w:rPr>
      </w:pPr>
    </w:p>
    <w:p w14:paraId="6552A470" w14:textId="77777777" w:rsidR="00FA2819" w:rsidRDefault="00FA2819">
      <w:pPr>
        <w:rPr>
          <w:rFonts w:ascii="Arial" w:hAnsi="Arial" w:cs="Arial"/>
        </w:rPr>
      </w:pPr>
    </w:p>
    <w:p w14:paraId="48212821" w14:textId="77777777" w:rsidR="00FA2819" w:rsidRDefault="00FA2819">
      <w:pPr>
        <w:rPr>
          <w:rFonts w:ascii="Arial" w:hAnsi="Arial" w:cs="Arial"/>
        </w:rPr>
      </w:pPr>
    </w:p>
    <w:p w14:paraId="086A084C" w14:textId="77777777" w:rsidR="00FA2819" w:rsidRDefault="00FA2819">
      <w:pPr>
        <w:rPr>
          <w:rFonts w:ascii="Arial" w:hAnsi="Arial" w:cs="Arial"/>
        </w:rPr>
      </w:pPr>
    </w:p>
    <w:p w14:paraId="6037CE1D" w14:textId="77777777" w:rsidR="00FA2819" w:rsidRDefault="00FA2819">
      <w:pPr>
        <w:rPr>
          <w:rFonts w:ascii="Arial" w:hAnsi="Arial" w:cs="Arial"/>
        </w:rPr>
      </w:pPr>
    </w:p>
    <w:p w14:paraId="21E1162E" w14:textId="77777777" w:rsidR="00FA2819" w:rsidRDefault="00FA2819">
      <w:pPr>
        <w:rPr>
          <w:rFonts w:ascii="Arial" w:hAnsi="Arial" w:cs="Arial"/>
        </w:rPr>
      </w:pPr>
    </w:p>
    <w:p w14:paraId="302F956D" w14:textId="77777777" w:rsidR="00925ECC" w:rsidRDefault="00925ECC">
      <w:pPr>
        <w:rPr>
          <w:rFonts w:ascii="Arial" w:hAnsi="Arial" w:cs="Arial"/>
        </w:rPr>
      </w:pPr>
    </w:p>
    <w:p w14:paraId="6B7625B4" w14:textId="77777777" w:rsidR="00925ECC" w:rsidRDefault="00925ECC">
      <w:pPr>
        <w:rPr>
          <w:rFonts w:ascii="Arial" w:hAnsi="Arial" w:cs="Arial"/>
        </w:rPr>
      </w:pPr>
    </w:p>
    <w:p w14:paraId="16A5952A" w14:textId="77777777" w:rsidR="00925ECC" w:rsidRDefault="00925ECC">
      <w:pPr>
        <w:rPr>
          <w:rFonts w:ascii="Arial" w:hAnsi="Arial" w:cs="Arial"/>
        </w:rPr>
      </w:pPr>
    </w:p>
    <w:p w14:paraId="77B47F36" w14:textId="77777777" w:rsidR="00925ECC" w:rsidRDefault="00925ECC">
      <w:pPr>
        <w:rPr>
          <w:rFonts w:ascii="Arial" w:hAnsi="Arial" w:cs="Arial"/>
        </w:rPr>
      </w:pPr>
    </w:p>
    <w:p w14:paraId="12727F59" w14:textId="77777777" w:rsidR="00925ECC" w:rsidRDefault="00925ECC">
      <w:pPr>
        <w:rPr>
          <w:rFonts w:ascii="Arial" w:hAnsi="Arial" w:cs="Arial"/>
        </w:rPr>
      </w:pPr>
    </w:p>
    <w:p w14:paraId="15D6706B" w14:textId="77777777" w:rsidR="00925ECC" w:rsidRDefault="00925ECC">
      <w:pPr>
        <w:rPr>
          <w:rFonts w:ascii="Arial" w:hAnsi="Arial" w:cs="Arial"/>
        </w:rPr>
      </w:pPr>
    </w:p>
    <w:p w14:paraId="3E32C77F" w14:textId="77777777" w:rsidR="00925ECC" w:rsidRDefault="00925ECC">
      <w:pPr>
        <w:rPr>
          <w:rFonts w:ascii="Arial" w:hAnsi="Arial" w:cs="Arial"/>
        </w:rPr>
      </w:pPr>
    </w:p>
    <w:p w14:paraId="7C526BDC" w14:textId="77777777" w:rsidR="00925ECC" w:rsidRDefault="00925ECC">
      <w:pPr>
        <w:rPr>
          <w:rFonts w:ascii="Arial" w:hAnsi="Arial" w:cs="Arial"/>
        </w:rPr>
      </w:pPr>
    </w:p>
    <w:p w14:paraId="18ED90EE" w14:textId="77777777" w:rsidR="00925ECC" w:rsidRDefault="00925ECC">
      <w:pPr>
        <w:rPr>
          <w:rFonts w:ascii="Arial" w:hAnsi="Arial" w:cs="Arial"/>
        </w:rPr>
      </w:pPr>
    </w:p>
    <w:p w14:paraId="0C610E1A" w14:textId="3C735587" w:rsidR="00FA2819" w:rsidRPr="009963AD" w:rsidRDefault="00FA2819">
      <w:pPr>
        <w:rPr>
          <w:rFonts w:ascii="Corbel" w:hAnsi="Corbel" w:cs="Arial"/>
          <w:b/>
          <w:bCs/>
          <w:sz w:val="28"/>
          <w:szCs w:val="28"/>
        </w:rPr>
      </w:pPr>
      <w:r w:rsidRPr="009963AD">
        <w:rPr>
          <w:rFonts w:ascii="Corbel" w:hAnsi="Corbel" w:cs="Arial"/>
          <w:b/>
          <w:bCs/>
          <w:sz w:val="28"/>
          <w:szCs w:val="28"/>
        </w:rPr>
        <w:lastRenderedPageBreak/>
        <w:t>Part A- P</w:t>
      </w:r>
      <w:r w:rsidR="009963AD">
        <w:rPr>
          <w:rFonts w:ascii="Corbel" w:hAnsi="Corbel" w:cs="Arial"/>
          <w:b/>
          <w:bCs/>
          <w:sz w:val="28"/>
          <w:szCs w:val="28"/>
        </w:rPr>
        <w:t>oster Presentation</w:t>
      </w:r>
    </w:p>
    <w:p w14:paraId="1843AA2D" w14:textId="57B2786C" w:rsidR="00FA2819" w:rsidRDefault="00E821EA">
      <w:pPr>
        <w:rPr>
          <w:rFonts w:ascii="Arial" w:hAnsi="Arial" w:cs="Arial"/>
          <w:b/>
          <w:bCs/>
          <w:sz w:val="28"/>
          <w:szCs w:val="28"/>
        </w:rPr>
      </w:pPr>
      <w:r>
        <w:rPr>
          <w:rFonts w:ascii="Arial" w:hAnsi="Arial" w:cs="Arial"/>
          <w:b/>
          <w:bCs/>
          <w:sz w:val="28"/>
          <w:szCs w:val="28"/>
        </w:rPr>
        <w:object w:dxaOrig="14182" w:dyaOrig="7078" w14:anchorId="3CD42DC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13.6pt;height:368.4pt" o:ole="">
            <v:imagedata r:id="rId9" o:title=""/>
          </v:shape>
          <o:OLEObject Type="Embed" ProgID="PowerPoint.Slide.12" ShapeID="_x0000_i1025" DrawAspect="Content" ObjectID="_1836068463" r:id="rId10"/>
        </w:object>
      </w:r>
    </w:p>
    <w:p w14:paraId="47ECEBE0" w14:textId="77777777" w:rsidR="009963AD" w:rsidRDefault="009963AD">
      <w:pPr>
        <w:rPr>
          <w:rFonts w:ascii="Arial" w:hAnsi="Arial" w:cs="Arial"/>
          <w:b/>
          <w:bCs/>
          <w:sz w:val="28"/>
          <w:szCs w:val="28"/>
        </w:rPr>
      </w:pPr>
    </w:p>
    <w:p w14:paraId="54C97715" w14:textId="77777777" w:rsidR="00024352" w:rsidRDefault="00024352">
      <w:pPr>
        <w:rPr>
          <w:rFonts w:ascii="Arial" w:hAnsi="Arial" w:cs="Arial"/>
          <w:b/>
          <w:bCs/>
          <w:sz w:val="28"/>
          <w:szCs w:val="28"/>
        </w:rPr>
      </w:pPr>
    </w:p>
    <w:p w14:paraId="686D1848" w14:textId="77777777" w:rsidR="00024352" w:rsidRDefault="00024352">
      <w:pPr>
        <w:rPr>
          <w:rFonts w:ascii="Arial" w:hAnsi="Arial" w:cs="Arial"/>
          <w:b/>
          <w:bCs/>
          <w:sz w:val="28"/>
          <w:szCs w:val="28"/>
        </w:rPr>
      </w:pPr>
    </w:p>
    <w:p w14:paraId="1658DF3B" w14:textId="77777777" w:rsidR="006012F6" w:rsidRDefault="006012F6">
      <w:pPr>
        <w:rPr>
          <w:rFonts w:ascii="Arial" w:hAnsi="Arial" w:cs="Arial"/>
          <w:b/>
          <w:bCs/>
          <w:sz w:val="28"/>
          <w:szCs w:val="28"/>
        </w:rPr>
      </w:pPr>
    </w:p>
    <w:p w14:paraId="2DA3F86C" w14:textId="77777777" w:rsidR="006012F6" w:rsidRDefault="006012F6">
      <w:pPr>
        <w:rPr>
          <w:rFonts w:ascii="Arial" w:hAnsi="Arial" w:cs="Arial"/>
          <w:b/>
          <w:bCs/>
          <w:sz w:val="28"/>
          <w:szCs w:val="28"/>
        </w:rPr>
      </w:pPr>
    </w:p>
    <w:p w14:paraId="2D498449" w14:textId="77777777" w:rsidR="006012F6" w:rsidRDefault="006012F6">
      <w:pPr>
        <w:rPr>
          <w:rFonts w:ascii="Arial" w:hAnsi="Arial" w:cs="Arial"/>
          <w:b/>
          <w:bCs/>
          <w:sz w:val="28"/>
          <w:szCs w:val="28"/>
        </w:rPr>
      </w:pPr>
    </w:p>
    <w:p w14:paraId="4AF62BF5" w14:textId="77777777" w:rsidR="006012F6" w:rsidRDefault="006012F6">
      <w:pPr>
        <w:rPr>
          <w:rFonts w:ascii="Arial" w:hAnsi="Arial" w:cs="Arial"/>
          <w:b/>
          <w:bCs/>
          <w:sz w:val="28"/>
          <w:szCs w:val="28"/>
        </w:rPr>
      </w:pPr>
    </w:p>
    <w:p w14:paraId="05AC421C" w14:textId="77777777" w:rsidR="006012F6" w:rsidRDefault="006012F6">
      <w:pPr>
        <w:rPr>
          <w:rFonts w:ascii="Arial" w:hAnsi="Arial" w:cs="Arial"/>
          <w:b/>
          <w:bCs/>
          <w:sz w:val="28"/>
          <w:szCs w:val="28"/>
        </w:rPr>
      </w:pPr>
    </w:p>
    <w:p w14:paraId="51FE6C71" w14:textId="77777777" w:rsidR="006012F6" w:rsidRDefault="006012F6">
      <w:pPr>
        <w:rPr>
          <w:rFonts w:ascii="Arial" w:hAnsi="Arial" w:cs="Arial"/>
          <w:b/>
          <w:bCs/>
          <w:sz w:val="28"/>
          <w:szCs w:val="28"/>
        </w:rPr>
      </w:pPr>
    </w:p>
    <w:p w14:paraId="2A99F73A" w14:textId="77777777" w:rsidR="006012F6" w:rsidRDefault="006012F6">
      <w:pPr>
        <w:rPr>
          <w:rFonts w:ascii="Arial" w:hAnsi="Arial" w:cs="Arial"/>
          <w:b/>
          <w:bCs/>
          <w:sz w:val="28"/>
          <w:szCs w:val="28"/>
        </w:rPr>
      </w:pPr>
    </w:p>
    <w:p w14:paraId="43588FD9" w14:textId="77777777" w:rsidR="006012F6" w:rsidRDefault="006012F6">
      <w:pPr>
        <w:rPr>
          <w:rFonts w:ascii="Arial" w:hAnsi="Arial" w:cs="Arial"/>
          <w:b/>
          <w:bCs/>
          <w:sz w:val="28"/>
          <w:szCs w:val="28"/>
        </w:rPr>
      </w:pPr>
    </w:p>
    <w:p w14:paraId="166E709F" w14:textId="5064BAA1" w:rsidR="009963AD" w:rsidRDefault="009963AD">
      <w:pPr>
        <w:rPr>
          <w:rFonts w:ascii="Corbel" w:hAnsi="Corbel"/>
          <w:b/>
          <w:bCs/>
          <w:noProof/>
          <w:sz w:val="28"/>
          <w:szCs w:val="28"/>
        </w:rPr>
      </w:pPr>
      <w:r w:rsidRPr="009963AD">
        <w:rPr>
          <w:rFonts w:ascii="Corbel" w:hAnsi="Corbel"/>
          <w:b/>
          <w:bCs/>
          <w:noProof/>
          <w:sz w:val="28"/>
          <w:szCs w:val="28"/>
        </w:rPr>
        <w:lastRenderedPageBreak/>
        <w:t>Part B- Reflections from the feedback received from tutor and peers</w:t>
      </w:r>
    </w:p>
    <w:p w14:paraId="376DD604" w14:textId="5EA7CBAD" w:rsidR="009963AD" w:rsidRPr="009963AD" w:rsidRDefault="009963AD" w:rsidP="009963AD">
      <w:pPr>
        <w:rPr>
          <w:rFonts w:ascii="Corbel" w:hAnsi="Corbel" w:cs="Arial"/>
          <w:b/>
          <w:bCs/>
          <w:sz w:val="28"/>
          <w:szCs w:val="28"/>
        </w:rPr>
      </w:pPr>
      <w:r w:rsidRPr="009963AD">
        <w:rPr>
          <w:rFonts w:ascii="Corbel" w:hAnsi="Corbel" w:cs="Arial"/>
          <w:b/>
          <w:bCs/>
          <w:sz w:val="28"/>
          <w:szCs w:val="28"/>
        </w:rPr>
        <w:t>Description</w:t>
      </w:r>
    </w:p>
    <w:p w14:paraId="5D9A8544" w14:textId="77777777" w:rsidR="00935B7B" w:rsidRPr="00935B7B" w:rsidRDefault="00935B7B" w:rsidP="00935B7B">
      <w:pPr>
        <w:spacing w:line="360" w:lineRule="auto"/>
        <w:rPr>
          <w:rFonts w:ascii="Corbel" w:hAnsi="Corbel" w:cs="Arial"/>
          <w:b/>
          <w:bCs/>
          <w:sz w:val="24"/>
          <w:szCs w:val="24"/>
        </w:rPr>
      </w:pPr>
      <w:r w:rsidRPr="00935B7B">
        <w:rPr>
          <w:rFonts w:ascii="Corbel" w:hAnsi="Corbel" w:cs="Arial"/>
          <w:b/>
          <w:bCs/>
          <w:sz w:val="24"/>
          <w:szCs w:val="24"/>
        </w:rPr>
        <w:t>1. Description</w:t>
      </w:r>
    </w:p>
    <w:p w14:paraId="0BF77984" w14:textId="77777777" w:rsidR="00935B7B" w:rsidRPr="00935B7B" w:rsidRDefault="00935B7B" w:rsidP="00935B7B">
      <w:pPr>
        <w:spacing w:line="360" w:lineRule="auto"/>
        <w:rPr>
          <w:rFonts w:ascii="Corbel" w:hAnsi="Corbel" w:cs="Arial"/>
          <w:sz w:val="24"/>
          <w:szCs w:val="24"/>
        </w:rPr>
      </w:pPr>
      <w:r w:rsidRPr="00935B7B">
        <w:rPr>
          <w:rFonts w:ascii="Corbel" w:hAnsi="Corbel" w:cs="Arial"/>
          <w:sz w:val="24"/>
          <w:szCs w:val="24"/>
        </w:rPr>
        <w:t>This reflection is based on feedback received following the presentation of the Community Infrastructure Reconstruction Project poster. The feedback focused on key aspects including the clarity of communication, effectiveness of visual presentation, and the depth of project management tools applied, particularly the Gantt chart, budgeting, and risk analysis.</w:t>
      </w:r>
    </w:p>
    <w:p w14:paraId="2FFD8170" w14:textId="77777777" w:rsidR="00935B7B" w:rsidRPr="00935B7B" w:rsidRDefault="00935B7B" w:rsidP="00935B7B">
      <w:pPr>
        <w:spacing w:line="360" w:lineRule="auto"/>
        <w:rPr>
          <w:rFonts w:ascii="Corbel" w:hAnsi="Corbel" w:cs="Arial"/>
          <w:sz w:val="24"/>
          <w:szCs w:val="24"/>
        </w:rPr>
      </w:pPr>
      <w:r w:rsidRPr="00935B7B">
        <w:rPr>
          <w:rFonts w:ascii="Corbel" w:hAnsi="Corbel" w:cs="Arial"/>
          <w:sz w:val="24"/>
          <w:szCs w:val="24"/>
        </w:rPr>
        <w:t>The tutor highlighted that the poster was visually clear, well-structured, and effectively communicated the overall project objectives. Similarly, peers found the diagrams and layout helpful in understanding the reconstruction process and phases. However, constructive feedback identified that some core project management elements lacked sufficient depth. Specifically, the Gantt chart required more detailed task breakdowns and clearer dependencies, while the budget and risk analysis sections needed stronger explanation and justification.</w:t>
      </w:r>
    </w:p>
    <w:p w14:paraId="2B5B8047" w14:textId="77777777" w:rsidR="00935B7B" w:rsidRPr="00935B7B" w:rsidRDefault="00A13137" w:rsidP="00935B7B">
      <w:pPr>
        <w:spacing w:line="360" w:lineRule="auto"/>
        <w:rPr>
          <w:rFonts w:ascii="Corbel" w:hAnsi="Corbel" w:cs="Arial"/>
          <w:sz w:val="24"/>
          <w:szCs w:val="24"/>
        </w:rPr>
      </w:pPr>
      <w:r>
        <w:rPr>
          <w:rFonts w:ascii="Corbel" w:hAnsi="Corbel" w:cs="Arial"/>
          <w:sz w:val="24"/>
          <w:szCs w:val="24"/>
        </w:rPr>
        <w:pict w14:anchorId="2F5CD978">
          <v:rect id="_x0000_i1026" style="width:0;height:1.5pt" o:hralign="center" o:hrstd="t" o:hr="t" fillcolor="#a0a0a0" stroked="f"/>
        </w:pict>
      </w:r>
    </w:p>
    <w:p w14:paraId="7054EE6B" w14:textId="77777777" w:rsidR="00935B7B" w:rsidRPr="00935B7B" w:rsidRDefault="00935B7B" w:rsidP="00935B7B">
      <w:pPr>
        <w:spacing w:line="360" w:lineRule="auto"/>
        <w:rPr>
          <w:rFonts w:ascii="Corbel" w:hAnsi="Corbel" w:cs="Arial"/>
          <w:b/>
          <w:bCs/>
          <w:sz w:val="24"/>
          <w:szCs w:val="24"/>
        </w:rPr>
      </w:pPr>
      <w:r w:rsidRPr="00935B7B">
        <w:rPr>
          <w:rFonts w:ascii="Corbel" w:hAnsi="Corbel" w:cs="Arial"/>
          <w:b/>
          <w:bCs/>
          <w:sz w:val="24"/>
          <w:szCs w:val="24"/>
        </w:rPr>
        <w:t>2. Feelings</w:t>
      </w:r>
    </w:p>
    <w:p w14:paraId="054B7BC8" w14:textId="77777777" w:rsidR="00935B7B" w:rsidRPr="00935B7B" w:rsidRDefault="00935B7B" w:rsidP="00935B7B">
      <w:pPr>
        <w:spacing w:line="360" w:lineRule="auto"/>
        <w:rPr>
          <w:rFonts w:ascii="Corbel" w:hAnsi="Corbel" w:cs="Arial"/>
          <w:sz w:val="24"/>
          <w:szCs w:val="24"/>
        </w:rPr>
      </w:pPr>
      <w:r w:rsidRPr="00935B7B">
        <w:rPr>
          <w:rFonts w:ascii="Corbel" w:hAnsi="Corbel" w:cs="Arial"/>
          <w:sz w:val="24"/>
          <w:szCs w:val="24"/>
        </w:rPr>
        <w:t>Initially, I felt confident and satisfied with my performance, especially after receiving positive feedback regarding the clarity and visual quality of the poster. This reinforced my belief that I had effectively communicated the main ideas of the project.</w:t>
      </w:r>
    </w:p>
    <w:p w14:paraId="3BD85357" w14:textId="77777777" w:rsidR="00935B7B" w:rsidRPr="00935B7B" w:rsidRDefault="00935B7B" w:rsidP="00935B7B">
      <w:pPr>
        <w:spacing w:line="360" w:lineRule="auto"/>
        <w:rPr>
          <w:rFonts w:ascii="Corbel" w:hAnsi="Corbel" w:cs="Arial"/>
          <w:sz w:val="24"/>
          <w:szCs w:val="24"/>
        </w:rPr>
      </w:pPr>
      <w:r w:rsidRPr="00935B7B">
        <w:rPr>
          <w:rFonts w:ascii="Corbel" w:hAnsi="Corbel" w:cs="Arial"/>
          <w:sz w:val="24"/>
          <w:szCs w:val="24"/>
        </w:rPr>
        <w:t>However, upon receiving critical feedback, I experienced some disappointment, particularly regarding the limitations in my Gantt chart and financial analysis. Despite this, I recognised that the feedback was constructive and necessary for my development. Over time, my perspective shifted from disappointment to motivation, as I understood that these areas represent essential competencies in professional project management.</w:t>
      </w:r>
    </w:p>
    <w:p w14:paraId="75020678" w14:textId="77777777" w:rsidR="00935B7B" w:rsidRPr="00935B7B" w:rsidRDefault="00A13137" w:rsidP="00935B7B">
      <w:pPr>
        <w:spacing w:line="360" w:lineRule="auto"/>
        <w:rPr>
          <w:rFonts w:ascii="Corbel" w:hAnsi="Corbel" w:cs="Arial"/>
          <w:sz w:val="24"/>
          <w:szCs w:val="24"/>
        </w:rPr>
      </w:pPr>
      <w:r>
        <w:rPr>
          <w:rFonts w:ascii="Corbel" w:hAnsi="Corbel" w:cs="Arial"/>
          <w:sz w:val="24"/>
          <w:szCs w:val="24"/>
        </w:rPr>
        <w:pict w14:anchorId="180F9D06">
          <v:rect id="_x0000_i1027" style="width:0;height:1.5pt" o:hralign="center" o:hrstd="t" o:hr="t" fillcolor="#a0a0a0" stroked="f"/>
        </w:pict>
      </w:r>
    </w:p>
    <w:p w14:paraId="69BF2FF0" w14:textId="77777777" w:rsidR="00935B7B" w:rsidRPr="00935B7B" w:rsidRDefault="00935B7B" w:rsidP="00935B7B">
      <w:pPr>
        <w:spacing w:line="360" w:lineRule="auto"/>
        <w:rPr>
          <w:rFonts w:ascii="Corbel" w:hAnsi="Corbel" w:cs="Arial"/>
          <w:b/>
          <w:bCs/>
          <w:sz w:val="24"/>
          <w:szCs w:val="24"/>
        </w:rPr>
      </w:pPr>
      <w:r w:rsidRPr="00935B7B">
        <w:rPr>
          <w:rFonts w:ascii="Corbel" w:hAnsi="Corbel" w:cs="Arial"/>
          <w:b/>
          <w:bCs/>
          <w:sz w:val="24"/>
          <w:szCs w:val="24"/>
        </w:rPr>
        <w:t>3. Evaluation</w:t>
      </w:r>
    </w:p>
    <w:p w14:paraId="669EFE40" w14:textId="77777777" w:rsidR="00935B7B" w:rsidRPr="00935B7B" w:rsidRDefault="00935B7B" w:rsidP="00935B7B">
      <w:pPr>
        <w:spacing w:line="360" w:lineRule="auto"/>
        <w:rPr>
          <w:rFonts w:ascii="Corbel" w:hAnsi="Corbel" w:cs="Arial"/>
          <w:sz w:val="24"/>
          <w:szCs w:val="24"/>
        </w:rPr>
      </w:pPr>
      <w:r w:rsidRPr="00935B7B">
        <w:rPr>
          <w:rFonts w:ascii="Corbel" w:hAnsi="Corbel" w:cs="Arial"/>
          <w:sz w:val="24"/>
          <w:szCs w:val="24"/>
        </w:rPr>
        <w:lastRenderedPageBreak/>
        <w:t>The feedback revealed both strengths and weaknesses in my work. A key strength was my ability to communicate complex information clearly using visual tools, which aligns with effective project communication practices (Kerzner, 2022). The structured layout of the poster and the clarity of objectives demonstrated good foundational understanding.</w:t>
      </w:r>
    </w:p>
    <w:p w14:paraId="7C8CC4F3" w14:textId="77777777" w:rsidR="00935B7B" w:rsidRPr="00935B7B" w:rsidRDefault="00935B7B" w:rsidP="00935B7B">
      <w:pPr>
        <w:spacing w:line="360" w:lineRule="auto"/>
        <w:rPr>
          <w:rFonts w:ascii="Corbel" w:hAnsi="Corbel" w:cs="Arial"/>
          <w:sz w:val="24"/>
          <w:szCs w:val="24"/>
        </w:rPr>
      </w:pPr>
      <w:r w:rsidRPr="00935B7B">
        <w:rPr>
          <w:rFonts w:ascii="Corbel" w:hAnsi="Corbel" w:cs="Arial"/>
          <w:sz w:val="24"/>
          <w:szCs w:val="24"/>
        </w:rPr>
        <w:t>However, a major weakness was the lack of depth in analytical components. For example, the Gantt chart presented only general phases rather than detailed, interdependent tasks. According to the Project Management Institute (2021), effective scheduling requires defining task dependencies and critical paths, which were not sufficiently addressed in my work.</w:t>
      </w:r>
    </w:p>
    <w:p w14:paraId="3F6C871A" w14:textId="77777777" w:rsidR="00935B7B" w:rsidRPr="00935B7B" w:rsidRDefault="00935B7B" w:rsidP="00935B7B">
      <w:pPr>
        <w:spacing w:line="360" w:lineRule="auto"/>
        <w:rPr>
          <w:rFonts w:ascii="Corbel" w:hAnsi="Corbel" w:cs="Arial"/>
          <w:sz w:val="24"/>
          <w:szCs w:val="24"/>
        </w:rPr>
      </w:pPr>
      <w:r w:rsidRPr="00935B7B">
        <w:rPr>
          <w:rFonts w:ascii="Corbel" w:hAnsi="Corbel" w:cs="Arial"/>
          <w:sz w:val="24"/>
          <w:szCs w:val="24"/>
        </w:rPr>
        <w:t>Additionally, the budgeting section lacked justification and breakdown, reducing its credibility. Similarly, the risk analysis identified risks but did not fully evaluate their probability, impact, or mitigation strategies in a structured manner. This limited the overall analytical strength of the project.</w:t>
      </w:r>
    </w:p>
    <w:p w14:paraId="4187CEC8" w14:textId="77777777" w:rsidR="00935B7B" w:rsidRPr="00935B7B" w:rsidRDefault="00A13137" w:rsidP="00935B7B">
      <w:pPr>
        <w:spacing w:line="360" w:lineRule="auto"/>
        <w:rPr>
          <w:rFonts w:ascii="Corbel" w:hAnsi="Corbel" w:cs="Arial"/>
          <w:sz w:val="24"/>
          <w:szCs w:val="24"/>
        </w:rPr>
      </w:pPr>
      <w:r>
        <w:rPr>
          <w:rFonts w:ascii="Corbel" w:hAnsi="Corbel" w:cs="Arial"/>
          <w:sz w:val="24"/>
          <w:szCs w:val="24"/>
        </w:rPr>
        <w:pict w14:anchorId="2A07AD26">
          <v:rect id="_x0000_i1028" style="width:0;height:1.5pt" o:hralign="center" o:hrstd="t" o:hr="t" fillcolor="#a0a0a0" stroked="f"/>
        </w:pict>
      </w:r>
    </w:p>
    <w:p w14:paraId="12149C6F" w14:textId="77777777" w:rsidR="00935B7B" w:rsidRPr="00935B7B" w:rsidRDefault="00935B7B" w:rsidP="00935B7B">
      <w:pPr>
        <w:spacing w:line="360" w:lineRule="auto"/>
        <w:rPr>
          <w:rFonts w:ascii="Corbel" w:hAnsi="Corbel" w:cs="Arial"/>
          <w:b/>
          <w:bCs/>
          <w:sz w:val="24"/>
          <w:szCs w:val="24"/>
        </w:rPr>
      </w:pPr>
      <w:r w:rsidRPr="00935B7B">
        <w:rPr>
          <w:rFonts w:ascii="Corbel" w:hAnsi="Corbel" w:cs="Arial"/>
          <w:b/>
          <w:bCs/>
          <w:sz w:val="24"/>
          <w:szCs w:val="24"/>
        </w:rPr>
        <w:t>4. Analysis</w:t>
      </w:r>
    </w:p>
    <w:p w14:paraId="3BC216A1" w14:textId="77777777" w:rsidR="00935B7B" w:rsidRPr="00935B7B" w:rsidRDefault="00935B7B" w:rsidP="00935B7B">
      <w:pPr>
        <w:spacing w:line="360" w:lineRule="auto"/>
        <w:rPr>
          <w:rFonts w:ascii="Corbel" w:hAnsi="Corbel" w:cs="Arial"/>
          <w:sz w:val="24"/>
          <w:szCs w:val="24"/>
        </w:rPr>
      </w:pPr>
      <w:r w:rsidRPr="00935B7B">
        <w:rPr>
          <w:rFonts w:ascii="Corbel" w:hAnsi="Corbel" w:cs="Arial"/>
          <w:sz w:val="24"/>
          <w:szCs w:val="24"/>
        </w:rPr>
        <w:t>From an academic perspective, the feedback highlights a gap between descriptive and analytical project management practice. While I demonstrated an understanding of key tools, I did not apply them at the level expected in professional contexts.</w:t>
      </w:r>
    </w:p>
    <w:p w14:paraId="1FEB0332" w14:textId="77777777" w:rsidR="00935B7B" w:rsidRPr="00935B7B" w:rsidRDefault="00935B7B" w:rsidP="00935B7B">
      <w:pPr>
        <w:spacing w:line="360" w:lineRule="auto"/>
        <w:rPr>
          <w:rFonts w:ascii="Corbel" w:hAnsi="Corbel" w:cs="Arial"/>
          <w:sz w:val="24"/>
          <w:szCs w:val="24"/>
        </w:rPr>
      </w:pPr>
      <w:r w:rsidRPr="00935B7B">
        <w:rPr>
          <w:rFonts w:ascii="Corbel" w:hAnsi="Corbel" w:cs="Arial"/>
          <w:sz w:val="24"/>
          <w:szCs w:val="24"/>
        </w:rPr>
        <w:t>For instance, Gantt charts are not merely timelines but decision-making tools that support scheduling, resource allocation, and risk identification (Heagney, 2016). My version lacked this depth, which reduced its effectiveness.</w:t>
      </w:r>
    </w:p>
    <w:p w14:paraId="15E64D70" w14:textId="77777777" w:rsidR="00935B7B" w:rsidRPr="00935B7B" w:rsidRDefault="00935B7B" w:rsidP="00935B7B">
      <w:pPr>
        <w:spacing w:line="360" w:lineRule="auto"/>
        <w:rPr>
          <w:rFonts w:ascii="Corbel" w:hAnsi="Corbel" w:cs="Arial"/>
          <w:sz w:val="24"/>
          <w:szCs w:val="24"/>
        </w:rPr>
      </w:pPr>
      <w:r w:rsidRPr="00935B7B">
        <w:rPr>
          <w:rFonts w:ascii="Corbel" w:hAnsi="Corbel" w:cs="Arial"/>
          <w:sz w:val="24"/>
          <w:szCs w:val="24"/>
        </w:rPr>
        <w:t>Similarly, risk management should involve systematic identification, assessment, and response planning (Hillson, 2017). My approach focused mainly on identifying risks without fully analysing their implications or integrating mitigation strategies into the project plan.</w:t>
      </w:r>
    </w:p>
    <w:p w14:paraId="3F3584F9" w14:textId="77777777" w:rsidR="00935B7B" w:rsidRPr="00935B7B" w:rsidRDefault="00935B7B" w:rsidP="00935B7B">
      <w:pPr>
        <w:spacing w:line="360" w:lineRule="auto"/>
        <w:rPr>
          <w:rFonts w:ascii="Corbel" w:hAnsi="Corbel" w:cs="Arial"/>
          <w:sz w:val="24"/>
          <w:szCs w:val="24"/>
        </w:rPr>
      </w:pPr>
      <w:r w:rsidRPr="00935B7B">
        <w:rPr>
          <w:rFonts w:ascii="Corbel" w:hAnsi="Corbel" w:cs="Arial"/>
          <w:sz w:val="24"/>
          <w:szCs w:val="24"/>
        </w:rPr>
        <w:t>Kolb’s experiential learning theory suggests that learning occurs through reflection and adaptation (Kolb, 1984). In this case, the feedback provides an opportunity to move from basic understanding to applied competence by improving how I use project management tools in a more analytical and structured way.</w:t>
      </w:r>
    </w:p>
    <w:p w14:paraId="033B22A5" w14:textId="77777777" w:rsidR="00935B7B" w:rsidRPr="00935B7B" w:rsidRDefault="00A13137" w:rsidP="00935B7B">
      <w:pPr>
        <w:spacing w:line="360" w:lineRule="auto"/>
        <w:rPr>
          <w:rFonts w:ascii="Corbel" w:hAnsi="Corbel" w:cs="Arial"/>
          <w:sz w:val="24"/>
          <w:szCs w:val="24"/>
        </w:rPr>
      </w:pPr>
      <w:r>
        <w:rPr>
          <w:rFonts w:ascii="Corbel" w:hAnsi="Corbel" w:cs="Arial"/>
          <w:sz w:val="24"/>
          <w:szCs w:val="24"/>
        </w:rPr>
        <w:lastRenderedPageBreak/>
        <w:pict w14:anchorId="038A469A">
          <v:rect id="_x0000_i1029" style="width:0;height:1.5pt" o:hralign="center" o:hrstd="t" o:hr="t" fillcolor="#a0a0a0" stroked="f"/>
        </w:pict>
      </w:r>
    </w:p>
    <w:p w14:paraId="0EACD3C9" w14:textId="77777777" w:rsidR="00935B7B" w:rsidRPr="00935B7B" w:rsidRDefault="00935B7B" w:rsidP="00935B7B">
      <w:pPr>
        <w:spacing w:line="360" w:lineRule="auto"/>
        <w:rPr>
          <w:rFonts w:ascii="Corbel" w:hAnsi="Corbel" w:cs="Arial"/>
          <w:b/>
          <w:bCs/>
          <w:sz w:val="24"/>
          <w:szCs w:val="24"/>
        </w:rPr>
      </w:pPr>
      <w:r w:rsidRPr="00935B7B">
        <w:rPr>
          <w:rFonts w:ascii="Corbel" w:hAnsi="Corbel" w:cs="Arial"/>
          <w:b/>
          <w:bCs/>
          <w:sz w:val="24"/>
          <w:szCs w:val="24"/>
        </w:rPr>
        <w:t>5. Conclusion</w:t>
      </w:r>
    </w:p>
    <w:p w14:paraId="17457036" w14:textId="77777777" w:rsidR="00935B7B" w:rsidRPr="00935B7B" w:rsidRDefault="00935B7B" w:rsidP="00935B7B">
      <w:pPr>
        <w:spacing w:line="360" w:lineRule="auto"/>
        <w:rPr>
          <w:rFonts w:ascii="Corbel" w:hAnsi="Corbel" w:cs="Arial"/>
          <w:sz w:val="24"/>
          <w:szCs w:val="24"/>
        </w:rPr>
      </w:pPr>
      <w:r w:rsidRPr="00935B7B">
        <w:rPr>
          <w:rFonts w:ascii="Corbel" w:hAnsi="Corbel" w:cs="Arial"/>
          <w:sz w:val="24"/>
          <w:szCs w:val="24"/>
        </w:rPr>
        <w:t>This experience has highlighted the importance of going beyond surface-level presentation in project management. While visual clarity and communication are important, they must be supported by strong analytical content and theoretical justification.</w:t>
      </w:r>
    </w:p>
    <w:p w14:paraId="5DEE75D9" w14:textId="77777777" w:rsidR="00935B7B" w:rsidRPr="00935B7B" w:rsidRDefault="00935B7B" w:rsidP="00935B7B">
      <w:pPr>
        <w:spacing w:line="360" w:lineRule="auto"/>
        <w:rPr>
          <w:rFonts w:ascii="Corbel" w:hAnsi="Corbel" w:cs="Arial"/>
          <w:sz w:val="24"/>
          <w:szCs w:val="24"/>
        </w:rPr>
      </w:pPr>
      <w:r w:rsidRPr="00935B7B">
        <w:rPr>
          <w:rFonts w:ascii="Corbel" w:hAnsi="Corbel" w:cs="Arial"/>
          <w:sz w:val="24"/>
          <w:szCs w:val="24"/>
        </w:rPr>
        <w:t>I have learned that effective project management requires not only identifying tools such as Gantt charts, budgets, and risk assessments but also applying them in a detailed and structured manner. The feedback has helped me recognise that academic work must demonstrate critical thinking, justification, and alignment with established frameworks.</w:t>
      </w:r>
    </w:p>
    <w:p w14:paraId="202BE272" w14:textId="77777777" w:rsidR="00935B7B" w:rsidRPr="00935B7B" w:rsidRDefault="00A13137" w:rsidP="00935B7B">
      <w:pPr>
        <w:spacing w:line="360" w:lineRule="auto"/>
        <w:rPr>
          <w:rFonts w:ascii="Corbel" w:hAnsi="Corbel" w:cs="Arial"/>
          <w:sz w:val="24"/>
          <w:szCs w:val="24"/>
        </w:rPr>
      </w:pPr>
      <w:r>
        <w:rPr>
          <w:rFonts w:ascii="Corbel" w:hAnsi="Corbel" w:cs="Arial"/>
          <w:sz w:val="24"/>
          <w:szCs w:val="24"/>
        </w:rPr>
        <w:pict w14:anchorId="6AC33378">
          <v:rect id="_x0000_i1030" style="width:0;height:1.5pt" o:hralign="center" o:hrstd="t" o:hr="t" fillcolor="#a0a0a0" stroked="f"/>
        </w:pict>
      </w:r>
    </w:p>
    <w:p w14:paraId="4E9AF65F" w14:textId="77777777" w:rsidR="00935B7B" w:rsidRPr="00935B7B" w:rsidRDefault="00935B7B" w:rsidP="00935B7B">
      <w:pPr>
        <w:spacing w:line="360" w:lineRule="auto"/>
        <w:rPr>
          <w:rFonts w:ascii="Corbel" w:hAnsi="Corbel" w:cs="Arial"/>
          <w:b/>
          <w:bCs/>
          <w:sz w:val="24"/>
          <w:szCs w:val="24"/>
        </w:rPr>
      </w:pPr>
      <w:r w:rsidRPr="00935B7B">
        <w:rPr>
          <w:rFonts w:ascii="Corbel" w:hAnsi="Corbel" w:cs="Arial"/>
          <w:b/>
          <w:bCs/>
          <w:sz w:val="24"/>
          <w:szCs w:val="24"/>
        </w:rPr>
        <w:t>6. Action Plan</w:t>
      </w:r>
    </w:p>
    <w:p w14:paraId="29EA74E0" w14:textId="77777777" w:rsidR="00935B7B" w:rsidRPr="00935B7B" w:rsidRDefault="00935B7B" w:rsidP="00935B7B">
      <w:pPr>
        <w:spacing w:line="360" w:lineRule="auto"/>
        <w:rPr>
          <w:rFonts w:ascii="Corbel" w:hAnsi="Corbel" w:cs="Arial"/>
          <w:sz w:val="24"/>
          <w:szCs w:val="24"/>
        </w:rPr>
      </w:pPr>
      <w:r w:rsidRPr="00935B7B">
        <w:rPr>
          <w:rFonts w:ascii="Corbel" w:hAnsi="Corbel" w:cs="Arial"/>
          <w:sz w:val="24"/>
          <w:szCs w:val="24"/>
        </w:rPr>
        <w:t>To improve my future work, I will adopt several strategies. First, I will ensure that all project management tools are developed in detail, including task dependencies, timelines, and resource allocations. I will also use recognised frameworks such as PMBOK to guide my planning and analysis.</w:t>
      </w:r>
    </w:p>
    <w:p w14:paraId="22929177" w14:textId="77777777" w:rsidR="00935B7B" w:rsidRPr="00935B7B" w:rsidRDefault="00935B7B" w:rsidP="00935B7B">
      <w:pPr>
        <w:spacing w:line="360" w:lineRule="auto"/>
        <w:rPr>
          <w:rFonts w:ascii="Corbel" w:hAnsi="Corbel" w:cs="Arial"/>
          <w:sz w:val="24"/>
          <w:szCs w:val="24"/>
        </w:rPr>
      </w:pPr>
      <w:r w:rsidRPr="00935B7B">
        <w:rPr>
          <w:rFonts w:ascii="Corbel" w:hAnsi="Corbel" w:cs="Arial"/>
          <w:sz w:val="24"/>
          <w:szCs w:val="24"/>
        </w:rPr>
        <w:t>Second, I will strengthen my use of academic sources to support my arguments and demonstrate theoretical understanding. This will include referencing key authors and frameworks in project management.</w:t>
      </w:r>
    </w:p>
    <w:p w14:paraId="6BE33EC5" w14:textId="77777777" w:rsidR="00935B7B" w:rsidRPr="00935B7B" w:rsidRDefault="00935B7B" w:rsidP="00935B7B">
      <w:pPr>
        <w:spacing w:line="360" w:lineRule="auto"/>
        <w:rPr>
          <w:rFonts w:ascii="Corbel" w:hAnsi="Corbel" w:cs="Arial"/>
          <w:sz w:val="24"/>
          <w:szCs w:val="24"/>
        </w:rPr>
      </w:pPr>
      <w:r w:rsidRPr="00935B7B">
        <w:rPr>
          <w:rFonts w:ascii="Corbel" w:hAnsi="Corbel" w:cs="Arial"/>
          <w:sz w:val="24"/>
          <w:szCs w:val="24"/>
        </w:rPr>
        <w:t>Finally, I will focus on developing critical evaluation skills by not only describing project elements but also analysing their effectiveness and limitations. This will help me produce more academically rigorous and professionally relevant work in the future.</w:t>
      </w:r>
    </w:p>
    <w:p w14:paraId="2F540C95" w14:textId="77777777" w:rsidR="00024352" w:rsidRDefault="00024352" w:rsidP="009963AD">
      <w:pPr>
        <w:spacing w:line="360" w:lineRule="auto"/>
        <w:rPr>
          <w:rFonts w:ascii="Corbel" w:hAnsi="Corbel" w:cs="Arial"/>
          <w:sz w:val="24"/>
          <w:szCs w:val="24"/>
        </w:rPr>
      </w:pPr>
    </w:p>
    <w:p w14:paraId="6BB94304" w14:textId="77777777" w:rsidR="00024352" w:rsidRDefault="00024352" w:rsidP="009963AD">
      <w:pPr>
        <w:spacing w:line="360" w:lineRule="auto"/>
        <w:rPr>
          <w:rFonts w:ascii="Corbel" w:hAnsi="Corbel" w:cs="Arial"/>
          <w:sz w:val="24"/>
          <w:szCs w:val="24"/>
        </w:rPr>
      </w:pPr>
    </w:p>
    <w:p w14:paraId="2B8E2FB1" w14:textId="77777777" w:rsidR="006012F6" w:rsidRDefault="006012F6" w:rsidP="009963AD">
      <w:pPr>
        <w:spacing w:line="360" w:lineRule="auto"/>
        <w:rPr>
          <w:rFonts w:ascii="Corbel" w:hAnsi="Corbel" w:cs="Arial"/>
          <w:sz w:val="24"/>
          <w:szCs w:val="24"/>
        </w:rPr>
      </w:pPr>
    </w:p>
    <w:p w14:paraId="214DC5CF" w14:textId="77777777" w:rsidR="006012F6" w:rsidRDefault="006012F6" w:rsidP="009963AD">
      <w:pPr>
        <w:spacing w:line="360" w:lineRule="auto"/>
        <w:rPr>
          <w:rFonts w:ascii="Corbel" w:hAnsi="Corbel" w:cs="Arial"/>
          <w:sz w:val="24"/>
          <w:szCs w:val="24"/>
        </w:rPr>
      </w:pPr>
    </w:p>
    <w:p w14:paraId="4368B7FA" w14:textId="77777777" w:rsidR="00935B7B" w:rsidRDefault="00935B7B" w:rsidP="009963AD">
      <w:pPr>
        <w:spacing w:line="360" w:lineRule="auto"/>
        <w:rPr>
          <w:rFonts w:ascii="Corbel" w:hAnsi="Corbel" w:cs="Arial"/>
          <w:sz w:val="24"/>
          <w:szCs w:val="24"/>
        </w:rPr>
      </w:pPr>
    </w:p>
    <w:p w14:paraId="4ACC0860" w14:textId="4E66F6A4" w:rsidR="009963AD" w:rsidRDefault="009963AD" w:rsidP="009963AD">
      <w:pPr>
        <w:spacing w:line="360" w:lineRule="auto"/>
        <w:rPr>
          <w:rFonts w:ascii="Corbel" w:hAnsi="Corbel" w:cs="Arial"/>
          <w:b/>
          <w:bCs/>
          <w:sz w:val="28"/>
          <w:szCs w:val="28"/>
          <w:lang w:val="en-US"/>
        </w:rPr>
      </w:pPr>
      <w:r w:rsidRPr="009963AD">
        <w:rPr>
          <w:rFonts w:ascii="Corbel" w:hAnsi="Corbel" w:cs="Arial"/>
          <w:b/>
          <w:bCs/>
          <w:sz w:val="28"/>
          <w:szCs w:val="28"/>
        </w:rPr>
        <w:lastRenderedPageBreak/>
        <w:t>Part C -</w:t>
      </w:r>
      <w:r w:rsidRPr="009963AD">
        <w:rPr>
          <w:rFonts w:ascii="Corbel" w:hAnsi="Corbel" w:cs="Arial"/>
          <w:b/>
          <w:bCs/>
          <w:sz w:val="28"/>
          <w:szCs w:val="28"/>
          <w:lang w:val="en-US"/>
        </w:rPr>
        <w:t xml:space="preserve"> Project Management Plan</w:t>
      </w:r>
      <w:r>
        <w:rPr>
          <w:rFonts w:ascii="Corbel" w:hAnsi="Corbel" w:cs="Arial"/>
          <w:b/>
          <w:bCs/>
          <w:sz w:val="28"/>
          <w:szCs w:val="28"/>
          <w:lang w:val="en-US"/>
        </w:rPr>
        <w:t xml:space="preserve">, </w:t>
      </w:r>
      <w:r w:rsidRPr="009963AD">
        <w:rPr>
          <w:rFonts w:ascii="Corbel" w:hAnsi="Corbel" w:cs="Arial"/>
          <w:b/>
          <w:bCs/>
          <w:sz w:val="28"/>
          <w:szCs w:val="28"/>
        </w:rPr>
        <w:t>Community Infrastructure Reconstruction Project (West Midlands Floods 2025)</w:t>
      </w:r>
      <w:r>
        <w:rPr>
          <w:rFonts w:ascii="Corbel" w:hAnsi="Corbel" w:cs="Arial"/>
          <w:b/>
          <w:bCs/>
          <w:sz w:val="28"/>
          <w:szCs w:val="28"/>
        </w:rPr>
        <w:t>.</w:t>
      </w:r>
    </w:p>
    <w:p w14:paraId="73062CA5" w14:textId="77777777" w:rsidR="00270DFB" w:rsidRPr="00AF28C6" w:rsidRDefault="009963AD" w:rsidP="00D57D2A">
      <w:pPr>
        <w:pStyle w:val="ListParagraph"/>
        <w:numPr>
          <w:ilvl w:val="0"/>
          <w:numId w:val="7"/>
        </w:numPr>
        <w:spacing w:line="360" w:lineRule="auto"/>
        <w:rPr>
          <w:rFonts w:ascii="Corbel" w:hAnsi="Corbel" w:cs="Arial"/>
          <w:sz w:val="24"/>
          <w:szCs w:val="24"/>
        </w:rPr>
      </w:pPr>
      <w:r w:rsidRPr="009963AD">
        <w:rPr>
          <w:rFonts w:ascii="Corbel" w:hAnsi="Corbel" w:cs="Arial"/>
          <w:b/>
          <w:bCs/>
          <w:sz w:val="28"/>
          <w:szCs w:val="28"/>
          <w:lang w:val="en-US"/>
        </w:rPr>
        <w:t xml:space="preserve">Introduction- </w:t>
      </w:r>
      <w:r w:rsidR="00D57D2A" w:rsidRPr="00AF28C6">
        <w:rPr>
          <w:rFonts w:ascii="Corbel" w:hAnsi="Corbel" w:cs="Arial"/>
          <w:sz w:val="24"/>
          <w:szCs w:val="24"/>
        </w:rPr>
        <w:t xml:space="preserve">Flooding is one of the most common and destructive natural </w:t>
      </w:r>
    </w:p>
    <w:p w14:paraId="7987A9E1" w14:textId="5CF33AE4" w:rsidR="00D57D2A" w:rsidRPr="00AF28C6" w:rsidRDefault="00D57D2A" w:rsidP="00D57D2A">
      <w:pPr>
        <w:spacing w:line="360" w:lineRule="auto"/>
        <w:rPr>
          <w:rFonts w:ascii="Corbel" w:hAnsi="Corbel" w:cs="Arial"/>
          <w:sz w:val="24"/>
          <w:szCs w:val="24"/>
        </w:rPr>
      </w:pPr>
      <w:r w:rsidRPr="00AF28C6">
        <w:rPr>
          <w:rFonts w:ascii="Corbel" w:hAnsi="Corbel" w:cs="Arial"/>
          <w:sz w:val="24"/>
          <w:szCs w:val="24"/>
        </w:rPr>
        <w:t>hazards affecting communities across the United Kingdom. In recent decades, the frequency and severity of flooding events have increased due to climate change, urbanisation, and changing weather patterns (Environment Agency, 2022). These events often cause extensive damage to infrastructure, homes, businesses, and essential services, leading to long-term social and economic disruption.</w:t>
      </w:r>
    </w:p>
    <w:p w14:paraId="648D14FF" w14:textId="77777777" w:rsidR="00D57D2A" w:rsidRPr="00AF28C6" w:rsidRDefault="00D57D2A" w:rsidP="00D57D2A">
      <w:pPr>
        <w:spacing w:line="360" w:lineRule="auto"/>
        <w:rPr>
          <w:rFonts w:ascii="Corbel" w:hAnsi="Corbel" w:cs="Arial"/>
          <w:sz w:val="24"/>
          <w:szCs w:val="24"/>
        </w:rPr>
      </w:pPr>
      <w:r w:rsidRPr="00AF28C6">
        <w:rPr>
          <w:rFonts w:ascii="Corbel" w:hAnsi="Corbel" w:cs="Arial"/>
          <w:sz w:val="24"/>
          <w:szCs w:val="24"/>
        </w:rPr>
        <w:t>In July 2025, several towns across the West Midlands, including Worcester, Shrewsbury, and Kidderminster, experienced catastrophic flooding following weeks of intense rainfall caused by an unusual Atlantic weather system. The River Severn, one of the longest rivers in the United Kingdom, reached critical levels and eventually breached its flood defences in multiple locations. As a result, streets were rapidly submerged, electricity networks failed, transportation routes became inaccessible, and hundreds of residential and commercial properties were severely affected.</w:t>
      </w:r>
    </w:p>
    <w:p w14:paraId="136B6902" w14:textId="77777777" w:rsidR="00D57D2A" w:rsidRPr="00AF28C6" w:rsidRDefault="00D57D2A" w:rsidP="00D57D2A">
      <w:pPr>
        <w:spacing w:line="360" w:lineRule="auto"/>
        <w:rPr>
          <w:rFonts w:ascii="Corbel" w:hAnsi="Corbel" w:cs="Arial"/>
          <w:sz w:val="24"/>
          <w:szCs w:val="24"/>
        </w:rPr>
      </w:pPr>
      <w:r w:rsidRPr="00AF28C6">
        <w:rPr>
          <w:rFonts w:ascii="Corbel" w:hAnsi="Corbel" w:cs="Arial"/>
          <w:sz w:val="24"/>
          <w:szCs w:val="24"/>
        </w:rPr>
        <w:t>Although the Environment Agency issued Severe Flood Warnings indicating a potential danger to life, many residents underestimated the speed and severity of the rising water levels. Consequently, local councils, emergency services, and community organisations were overwhelmed by the scale of the disaster. The flooding caused significant damage to community infrastructure such as roads, drainage systems, community centres, and public access routes. These facilities are essential for supporting local communities, especially during emergency situations and recovery operations.</w:t>
      </w:r>
    </w:p>
    <w:p w14:paraId="1AA83A8F" w14:textId="0D5F58B7" w:rsidR="00D57D2A" w:rsidRPr="00AF28C6" w:rsidRDefault="00D57D2A" w:rsidP="00D57D2A">
      <w:pPr>
        <w:spacing w:line="360" w:lineRule="auto"/>
        <w:rPr>
          <w:rFonts w:ascii="Corbel" w:hAnsi="Corbel" w:cs="Arial"/>
          <w:sz w:val="24"/>
          <w:szCs w:val="24"/>
        </w:rPr>
      </w:pPr>
      <w:r w:rsidRPr="00AF28C6">
        <w:rPr>
          <w:rFonts w:ascii="Corbel" w:hAnsi="Corbel" w:cs="Arial"/>
          <w:sz w:val="24"/>
          <w:szCs w:val="24"/>
        </w:rPr>
        <w:t>When these infrastructures are damaged or destroyed by natural disasters, the recovery process becomes significantly more difficult (Waugh and Tierney, 2007). Therefore, effective reconstruction and infrastructure management are essential to restore normal community operations and reduce the vulnerability of communities to future disasters.</w:t>
      </w:r>
    </w:p>
    <w:p w14:paraId="42DB48B4" w14:textId="77777777" w:rsidR="00D57D2A" w:rsidRPr="00AF28C6" w:rsidRDefault="00D57D2A" w:rsidP="00D57D2A">
      <w:pPr>
        <w:spacing w:line="360" w:lineRule="auto"/>
        <w:rPr>
          <w:rFonts w:ascii="Corbel" w:hAnsi="Corbel" w:cs="Arial"/>
          <w:sz w:val="24"/>
          <w:szCs w:val="24"/>
        </w:rPr>
      </w:pPr>
      <w:r w:rsidRPr="00AF28C6">
        <w:rPr>
          <w:rFonts w:ascii="Corbel" w:hAnsi="Corbel" w:cs="Arial"/>
          <w:sz w:val="24"/>
          <w:szCs w:val="24"/>
        </w:rPr>
        <w:t xml:space="preserve">Project management plays a vital role in coordinating disaster recovery and reconstruction efforts. Through structured planning, resource allocation, stakeholder collaboration, and risk management, project managers can ensure that recovery projects are implemented </w:t>
      </w:r>
      <w:r w:rsidRPr="00AF28C6">
        <w:rPr>
          <w:rFonts w:ascii="Corbel" w:hAnsi="Corbel" w:cs="Arial"/>
          <w:sz w:val="24"/>
          <w:szCs w:val="24"/>
        </w:rPr>
        <w:lastRenderedPageBreak/>
        <w:t>efficiently and successfully (Kerzner, 2017). A well-designed project management plan provides a clear framework for defining project objectives, establishing timelines, allocating resources, and managing potential risks that may arise during implementation.</w:t>
      </w:r>
    </w:p>
    <w:p w14:paraId="7181098A" w14:textId="77777777" w:rsidR="00D57D2A" w:rsidRPr="00AF28C6" w:rsidRDefault="00D57D2A" w:rsidP="00D57D2A">
      <w:pPr>
        <w:spacing w:line="360" w:lineRule="auto"/>
        <w:rPr>
          <w:rFonts w:ascii="Corbel" w:hAnsi="Corbel" w:cs="Arial"/>
          <w:sz w:val="24"/>
          <w:szCs w:val="24"/>
        </w:rPr>
      </w:pPr>
      <w:r w:rsidRPr="00AF28C6">
        <w:rPr>
          <w:rFonts w:ascii="Corbel" w:hAnsi="Corbel" w:cs="Arial"/>
          <w:sz w:val="24"/>
          <w:szCs w:val="24"/>
        </w:rPr>
        <w:t>This report presents a Project Management Plan for a Community Infrastructure Reconstruction Project designed to address the damage caused by the July 2025 flooding in the West Midlands. The proposed project aims to restore critical community infrastructure while also improving flood resilience through enhanced drainage systems, improved construction techniques, and better infrastructure planning.</w:t>
      </w:r>
    </w:p>
    <w:p w14:paraId="7E57DF67" w14:textId="77777777" w:rsidR="00D57D2A" w:rsidRPr="00AF28C6" w:rsidRDefault="00D57D2A" w:rsidP="00D57D2A">
      <w:pPr>
        <w:spacing w:line="360" w:lineRule="auto"/>
        <w:rPr>
          <w:rFonts w:ascii="Corbel" w:hAnsi="Corbel" w:cs="Arial"/>
          <w:sz w:val="24"/>
          <w:szCs w:val="24"/>
        </w:rPr>
      </w:pPr>
      <w:r w:rsidRPr="00AF28C6">
        <w:rPr>
          <w:rFonts w:ascii="Corbel" w:hAnsi="Corbel" w:cs="Arial"/>
          <w:sz w:val="24"/>
          <w:szCs w:val="24"/>
        </w:rPr>
        <w:t>The report outlines the key components of the project management plan, including the project description, scope definition, work breakdown structure, quad chart, Gantt chart, stakeholder involvement, resource allocation, and risk analysis. By applying recognised project management principles and strategies, this project aims to support the recovery of affected communities and strengthen their capacity to withstand future flooding events.</w:t>
      </w:r>
    </w:p>
    <w:p w14:paraId="28316F56" w14:textId="4BADA956" w:rsidR="00935B7B" w:rsidRDefault="00D57D2A" w:rsidP="009963AD">
      <w:pPr>
        <w:spacing w:line="360" w:lineRule="auto"/>
        <w:rPr>
          <w:rFonts w:ascii="Corbel" w:hAnsi="Corbel" w:cs="Arial"/>
          <w:sz w:val="24"/>
          <w:szCs w:val="24"/>
        </w:rPr>
      </w:pPr>
      <w:r w:rsidRPr="00AF28C6">
        <w:rPr>
          <w:rFonts w:ascii="Corbel" w:hAnsi="Corbel" w:cs="Arial"/>
          <w:sz w:val="24"/>
          <w:szCs w:val="24"/>
        </w:rPr>
        <w:t>Ultimately, the successful implementation of this project will contribute to restoring essential infrastructure, improving public safety, and promoting sustainable community development within the flood-affected regions of the West Midlands.</w:t>
      </w:r>
    </w:p>
    <w:p w14:paraId="26DB221A" w14:textId="77777777" w:rsidR="0030075F" w:rsidRPr="0030075F" w:rsidRDefault="0030075F" w:rsidP="0030075F">
      <w:pPr>
        <w:pStyle w:val="ListParagraph"/>
        <w:numPr>
          <w:ilvl w:val="0"/>
          <w:numId w:val="7"/>
        </w:numPr>
        <w:spacing w:line="360" w:lineRule="auto"/>
        <w:rPr>
          <w:rFonts w:ascii="Corbel" w:hAnsi="Corbel" w:cs="Arial"/>
          <w:sz w:val="24"/>
          <w:szCs w:val="24"/>
        </w:rPr>
      </w:pPr>
      <w:r w:rsidRPr="0030075F">
        <w:rPr>
          <w:rFonts w:ascii="Corbel" w:hAnsi="Corbel" w:cs="Arial"/>
          <w:b/>
          <w:bCs/>
          <w:sz w:val="28"/>
          <w:szCs w:val="28"/>
        </w:rPr>
        <w:t>Project Description</w:t>
      </w:r>
      <w:r>
        <w:rPr>
          <w:rFonts w:ascii="Corbel" w:hAnsi="Corbel" w:cs="Arial"/>
          <w:b/>
          <w:bCs/>
          <w:sz w:val="28"/>
          <w:szCs w:val="28"/>
        </w:rPr>
        <w:t xml:space="preserve">- </w:t>
      </w:r>
      <w:r w:rsidRPr="0030075F">
        <w:rPr>
          <w:rFonts w:ascii="Corbel" w:hAnsi="Corbel" w:cs="Arial"/>
          <w:sz w:val="24"/>
          <w:szCs w:val="24"/>
        </w:rPr>
        <w:t xml:space="preserve">The Community Infrastructure Reconstruction </w:t>
      </w:r>
    </w:p>
    <w:p w14:paraId="37D65229" w14:textId="18B65B59" w:rsidR="0030075F" w:rsidRPr="0030075F" w:rsidRDefault="0030075F" w:rsidP="0030075F">
      <w:pPr>
        <w:spacing w:line="360" w:lineRule="auto"/>
        <w:rPr>
          <w:rFonts w:ascii="Corbel" w:hAnsi="Corbel" w:cs="Arial"/>
          <w:sz w:val="24"/>
          <w:szCs w:val="24"/>
        </w:rPr>
      </w:pPr>
      <w:r w:rsidRPr="0030075F">
        <w:rPr>
          <w:rFonts w:ascii="Corbel" w:hAnsi="Corbel" w:cs="Arial"/>
          <w:sz w:val="24"/>
          <w:szCs w:val="24"/>
        </w:rPr>
        <w:t>Project aims to restore and strengthen critical public infrastructure that was severely damaged during the July 2025 flooding across the West Midlands, particularly in the towns of Worcester, Shrewsbury, and Kidderminster. The flooding, caused by prolonged rainfall and the overflow of the River Severn, led to widespread disruption of essential services including transport routes, electricity networks, drainage systems, and community facilities.</w:t>
      </w:r>
    </w:p>
    <w:p w14:paraId="341AC716" w14:textId="77777777" w:rsidR="0030075F" w:rsidRPr="0030075F" w:rsidRDefault="0030075F" w:rsidP="0030075F">
      <w:pPr>
        <w:spacing w:line="360" w:lineRule="auto"/>
        <w:rPr>
          <w:rFonts w:ascii="Corbel" w:hAnsi="Corbel" w:cs="Arial"/>
          <w:sz w:val="24"/>
          <w:szCs w:val="24"/>
        </w:rPr>
      </w:pPr>
      <w:r w:rsidRPr="0030075F">
        <w:rPr>
          <w:rFonts w:ascii="Corbel" w:hAnsi="Corbel" w:cs="Arial"/>
          <w:sz w:val="24"/>
          <w:szCs w:val="24"/>
        </w:rPr>
        <w:t>The primary goal of this project is not only to rebuild damaged infrastructure but also to improve its resilience to future flooding events. Infrastructure resilience is increasingly important as extreme weather events are becoming more frequent due to climate change and environmental pressures (Smith, 2013). Therefore, this project adopts a “build back better” approach, which focuses on reconstructing infrastructure using improved design standards, flood-resistant materials, and enhanced drainage systems.</w:t>
      </w:r>
    </w:p>
    <w:p w14:paraId="025468D1" w14:textId="77777777" w:rsidR="0030075F" w:rsidRPr="0030075F" w:rsidRDefault="0030075F" w:rsidP="0030075F">
      <w:pPr>
        <w:spacing w:line="360" w:lineRule="auto"/>
        <w:rPr>
          <w:rFonts w:ascii="Corbel" w:hAnsi="Corbel" w:cs="Arial"/>
          <w:sz w:val="24"/>
          <w:szCs w:val="24"/>
        </w:rPr>
      </w:pPr>
      <w:r w:rsidRPr="0030075F">
        <w:rPr>
          <w:rFonts w:ascii="Corbel" w:hAnsi="Corbel" w:cs="Arial"/>
          <w:sz w:val="24"/>
          <w:szCs w:val="24"/>
        </w:rPr>
        <w:lastRenderedPageBreak/>
        <w:t>The project will prioritise the reconstruction of community infrastructure, which includes community centres, local access roads, pedestrian pathways, drainage networks, and public safety facilities. Community infrastructure plays a critical role in disaster recovery because these facilities often serve as emergency shelters, coordination points for relief operations, and essential spaces for social and economic activities within local communities (Waugh and Tierney, 2007).</w:t>
      </w:r>
    </w:p>
    <w:p w14:paraId="7B45DAE3" w14:textId="77777777" w:rsidR="0030075F" w:rsidRPr="0030075F" w:rsidRDefault="0030075F" w:rsidP="0030075F">
      <w:pPr>
        <w:spacing w:line="360" w:lineRule="auto"/>
        <w:rPr>
          <w:rFonts w:ascii="Corbel" w:hAnsi="Corbel" w:cs="Arial"/>
          <w:sz w:val="24"/>
          <w:szCs w:val="24"/>
        </w:rPr>
      </w:pPr>
      <w:r w:rsidRPr="0030075F">
        <w:rPr>
          <w:rFonts w:ascii="Corbel" w:hAnsi="Corbel" w:cs="Arial"/>
          <w:sz w:val="24"/>
          <w:szCs w:val="24"/>
        </w:rPr>
        <w:t>The project will be implemented in multiple phases to ensure effective planning, coordination, and execution. The first phase will involve damage assessments and technical surveys to determine the extent of infrastructure damage. Civil engineers, environmental specialists, and local authorities will collaborate to evaluate structural damage, assess flood risks, and identify priority areas for reconstruction.</w:t>
      </w:r>
    </w:p>
    <w:p w14:paraId="41EB22D0" w14:textId="77777777" w:rsidR="0030075F" w:rsidRPr="0030075F" w:rsidRDefault="0030075F" w:rsidP="0030075F">
      <w:pPr>
        <w:spacing w:line="360" w:lineRule="auto"/>
        <w:rPr>
          <w:rFonts w:ascii="Corbel" w:hAnsi="Corbel" w:cs="Arial"/>
          <w:sz w:val="24"/>
          <w:szCs w:val="24"/>
        </w:rPr>
      </w:pPr>
      <w:r w:rsidRPr="0030075F">
        <w:rPr>
          <w:rFonts w:ascii="Corbel" w:hAnsi="Corbel" w:cs="Arial"/>
          <w:sz w:val="24"/>
          <w:szCs w:val="24"/>
        </w:rPr>
        <w:t>Following the assessment phase, the project will proceed to the design and planning stage, where engineering teams will develop infrastructure designs that integrate flood mitigation strategies. These strategies may include raised road surfaces, improved culverts and drainage channels, flood-resistant construction materials, and reinforced community buildings.</w:t>
      </w:r>
    </w:p>
    <w:p w14:paraId="74A36924" w14:textId="74AECF02" w:rsidR="0030075F" w:rsidRPr="0030075F" w:rsidRDefault="0030075F" w:rsidP="0030075F">
      <w:pPr>
        <w:spacing w:line="360" w:lineRule="auto"/>
        <w:rPr>
          <w:rFonts w:ascii="Corbel" w:hAnsi="Corbel" w:cs="Arial"/>
          <w:sz w:val="24"/>
          <w:szCs w:val="24"/>
        </w:rPr>
      </w:pPr>
      <w:r w:rsidRPr="0030075F">
        <w:rPr>
          <w:rFonts w:ascii="Corbel" w:hAnsi="Corbel" w:cs="Arial"/>
          <w:sz w:val="24"/>
          <w:szCs w:val="24"/>
        </w:rPr>
        <w:t>The construction phase will focus on repairing and rebuilding infrastructure while ensuring minimal disruption to residents and businesses. Contractors and construction teams will work closely with local councils, emergency services, and utility companies to coordinate activities such as road reconstruction, drainage upgrades, and restoration of electricity and water services.</w:t>
      </w:r>
    </w:p>
    <w:p w14:paraId="3C057347" w14:textId="77777777" w:rsidR="0030075F" w:rsidRPr="0030075F" w:rsidRDefault="0030075F" w:rsidP="0030075F">
      <w:pPr>
        <w:spacing w:line="360" w:lineRule="auto"/>
        <w:rPr>
          <w:rFonts w:ascii="Corbel" w:hAnsi="Corbel" w:cs="Arial"/>
          <w:sz w:val="24"/>
          <w:szCs w:val="24"/>
        </w:rPr>
      </w:pPr>
      <w:r w:rsidRPr="0030075F">
        <w:rPr>
          <w:rFonts w:ascii="Corbel" w:hAnsi="Corbel" w:cs="Arial"/>
          <w:sz w:val="24"/>
          <w:szCs w:val="24"/>
        </w:rPr>
        <w:t>Another key aspect of the project is stakeholder collaboration and community engagement. Residents, local organisations, and community groups will be consulted throughout the project to ensure their needs and concerns are addressed. Effective stakeholder engagement is essential in infrastructure reconstruction projects because community support and cooperation significantly influence project success (Freeman, 2010).</w:t>
      </w:r>
    </w:p>
    <w:p w14:paraId="38244588" w14:textId="77777777" w:rsidR="0030075F" w:rsidRPr="0030075F" w:rsidRDefault="0030075F" w:rsidP="0030075F">
      <w:pPr>
        <w:spacing w:line="360" w:lineRule="auto"/>
        <w:rPr>
          <w:rFonts w:ascii="Corbel" w:hAnsi="Corbel" w:cs="Arial"/>
          <w:sz w:val="24"/>
          <w:szCs w:val="24"/>
        </w:rPr>
      </w:pPr>
      <w:r w:rsidRPr="0030075F">
        <w:rPr>
          <w:rFonts w:ascii="Corbel" w:hAnsi="Corbel" w:cs="Arial"/>
          <w:sz w:val="24"/>
          <w:szCs w:val="24"/>
        </w:rPr>
        <w:t xml:space="preserve">The project is expected to last 12 months, with clearly defined milestones and monitoring mechanisms. Project progress will be regularly reviewed to ensure that construction activities remain on schedule and within the allocated budget. Monitoring and evaluation </w:t>
      </w:r>
      <w:r w:rsidRPr="0030075F">
        <w:rPr>
          <w:rFonts w:ascii="Corbel" w:hAnsi="Corbel" w:cs="Arial"/>
          <w:sz w:val="24"/>
          <w:szCs w:val="24"/>
        </w:rPr>
        <w:lastRenderedPageBreak/>
        <w:t>will also help identify any potential issues early so that corrective actions can be implemented.</w:t>
      </w:r>
    </w:p>
    <w:p w14:paraId="23D9D4C0" w14:textId="77777777" w:rsidR="00935B7B" w:rsidRPr="00935B7B" w:rsidRDefault="009963AD" w:rsidP="00935B7B">
      <w:pPr>
        <w:pStyle w:val="ListParagraph"/>
        <w:numPr>
          <w:ilvl w:val="0"/>
          <w:numId w:val="7"/>
        </w:numPr>
        <w:spacing w:line="360" w:lineRule="auto"/>
        <w:rPr>
          <w:rFonts w:ascii="Corbel" w:eastAsia="Times New Roman" w:hAnsi="Corbel" w:cs="Times New Roman"/>
          <w:kern w:val="0"/>
          <w:sz w:val="24"/>
          <w:szCs w:val="24"/>
          <w:lang w:eastAsia="en-GB"/>
          <w14:ligatures w14:val="none"/>
        </w:rPr>
      </w:pPr>
      <w:r w:rsidRPr="0030075F">
        <w:rPr>
          <w:rFonts w:ascii="Corbel" w:eastAsia="Times New Roman" w:hAnsi="Corbel" w:cs="Times New Roman"/>
          <w:b/>
          <w:bCs/>
          <w:kern w:val="0"/>
          <w:sz w:val="28"/>
          <w:szCs w:val="28"/>
          <w:lang w:eastAsia="en-GB"/>
          <w14:ligatures w14:val="none"/>
        </w:rPr>
        <w:t xml:space="preserve">Project Scope </w:t>
      </w:r>
      <w:r w:rsidRPr="00935B7B">
        <w:rPr>
          <w:rFonts w:ascii="Corbel" w:eastAsia="Times New Roman" w:hAnsi="Corbel" w:cs="Times New Roman"/>
          <w:b/>
          <w:bCs/>
          <w:kern w:val="0"/>
          <w:sz w:val="24"/>
          <w:szCs w:val="24"/>
          <w:lang w:eastAsia="en-GB"/>
          <w14:ligatures w14:val="none"/>
        </w:rPr>
        <w:t>-</w:t>
      </w:r>
      <w:r w:rsidRPr="00935B7B">
        <w:rPr>
          <w:rFonts w:ascii="Corbel" w:eastAsia="Times New Roman" w:hAnsi="Corbel" w:cs="Times New Roman"/>
          <w:kern w:val="0"/>
          <w:sz w:val="24"/>
          <w:szCs w:val="24"/>
          <w:lang w:eastAsia="en-GB"/>
          <w14:ligatures w14:val="none"/>
        </w:rPr>
        <w:t xml:space="preserve"> </w:t>
      </w:r>
      <w:r w:rsidR="00935B7B" w:rsidRPr="00935B7B">
        <w:rPr>
          <w:rFonts w:ascii="Corbel" w:eastAsia="Times New Roman" w:hAnsi="Corbel" w:cs="Times New Roman"/>
          <w:kern w:val="0"/>
          <w:sz w:val="24"/>
          <w:szCs w:val="24"/>
          <w:lang w:eastAsia="en-GB"/>
          <w14:ligatures w14:val="none"/>
        </w:rPr>
        <w:t xml:space="preserve">The scope of the Community Infrastructure Reconstruction </w:t>
      </w:r>
    </w:p>
    <w:p w14:paraId="49786AFE" w14:textId="3BB18220" w:rsidR="00935B7B" w:rsidRPr="00935B7B" w:rsidRDefault="00935B7B" w:rsidP="00935B7B">
      <w:pPr>
        <w:spacing w:line="360" w:lineRule="auto"/>
        <w:rPr>
          <w:rFonts w:ascii="Corbel" w:eastAsia="Times New Roman" w:hAnsi="Corbel" w:cs="Times New Roman"/>
          <w:kern w:val="0"/>
          <w:sz w:val="24"/>
          <w:szCs w:val="24"/>
          <w:lang w:eastAsia="en-GB"/>
          <w14:ligatures w14:val="none"/>
        </w:rPr>
      </w:pPr>
      <w:r w:rsidRPr="00935B7B">
        <w:rPr>
          <w:rFonts w:ascii="Corbel" w:eastAsia="Times New Roman" w:hAnsi="Corbel" w:cs="Times New Roman"/>
          <w:kern w:val="0"/>
          <w:sz w:val="24"/>
          <w:szCs w:val="24"/>
          <w:lang w:eastAsia="en-GB"/>
          <w14:ligatures w14:val="none"/>
        </w:rPr>
        <w:t>Project defines the specific activities required to achieve the project objectives while clearly identifying its limitations. The project includes the assessment of flood damage, reconstruction of community infrastructure such as local roads and public facilities, and the implementation of improved drainage and flood mitigation systems. These elements are essential to restore functionality and enhance resilience against future flooding events.</w:t>
      </w:r>
    </w:p>
    <w:p w14:paraId="29E0D239" w14:textId="613CD380" w:rsidR="00935B7B" w:rsidRDefault="00935B7B" w:rsidP="00935B7B">
      <w:pPr>
        <w:spacing w:line="360" w:lineRule="auto"/>
        <w:rPr>
          <w:rFonts w:ascii="Corbel" w:eastAsia="Times New Roman" w:hAnsi="Corbel" w:cs="Times New Roman"/>
          <w:kern w:val="0"/>
          <w:sz w:val="24"/>
          <w:szCs w:val="24"/>
          <w:lang w:eastAsia="en-GB"/>
          <w14:ligatures w14:val="none"/>
        </w:rPr>
      </w:pPr>
      <w:r w:rsidRPr="00935B7B">
        <w:rPr>
          <w:rFonts w:ascii="Corbel" w:eastAsia="Times New Roman" w:hAnsi="Corbel" w:cs="Times New Roman"/>
          <w:kern w:val="0"/>
          <w:sz w:val="24"/>
          <w:szCs w:val="24"/>
          <w:lang w:eastAsia="en-GB"/>
          <w14:ligatures w14:val="none"/>
        </w:rPr>
        <w:t>However, the scope deliberately excludes the reconstruction of private residential properties and large-scale national flood defence systems. This is because such activities fall under separate governmental or private sector responsibilities and would significantly expand the scale, cost, and complexity of the project. Clearly defining these boundaries is critical to preventing scope creep, which can lead to delays and budget overruns (Kerzner, 2022).</w:t>
      </w:r>
    </w:p>
    <w:p w14:paraId="106CFE33" w14:textId="77777777" w:rsidR="00AF28C6" w:rsidRDefault="00AF28C6" w:rsidP="00935B7B">
      <w:pPr>
        <w:spacing w:line="360" w:lineRule="auto"/>
        <w:rPr>
          <w:rFonts w:ascii="Corbel" w:eastAsia="Times New Roman" w:hAnsi="Corbel" w:cs="Times New Roman"/>
          <w:kern w:val="0"/>
          <w:sz w:val="24"/>
          <w:szCs w:val="24"/>
          <w:lang w:eastAsia="en-GB"/>
          <w14:ligatures w14:val="none"/>
        </w:rPr>
      </w:pPr>
    </w:p>
    <w:p w14:paraId="57522A3F" w14:textId="77777777" w:rsidR="00AF28C6" w:rsidRDefault="00AF28C6" w:rsidP="00935B7B">
      <w:pPr>
        <w:spacing w:line="360" w:lineRule="auto"/>
        <w:rPr>
          <w:rFonts w:ascii="Corbel" w:eastAsia="Times New Roman" w:hAnsi="Corbel" w:cs="Times New Roman"/>
          <w:kern w:val="0"/>
          <w:sz w:val="24"/>
          <w:szCs w:val="24"/>
          <w:lang w:eastAsia="en-GB"/>
          <w14:ligatures w14:val="none"/>
        </w:rPr>
      </w:pPr>
    </w:p>
    <w:p w14:paraId="52F008A4" w14:textId="77777777" w:rsidR="00AF28C6" w:rsidRDefault="00AF28C6" w:rsidP="00935B7B">
      <w:pPr>
        <w:spacing w:line="360" w:lineRule="auto"/>
        <w:rPr>
          <w:rFonts w:ascii="Corbel" w:eastAsia="Times New Roman" w:hAnsi="Corbel" w:cs="Times New Roman"/>
          <w:kern w:val="0"/>
          <w:sz w:val="24"/>
          <w:szCs w:val="24"/>
          <w:lang w:eastAsia="en-GB"/>
          <w14:ligatures w14:val="none"/>
        </w:rPr>
      </w:pPr>
    </w:p>
    <w:p w14:paraId="55A2F49D" w14:textId="77777777" w:rsidR="00AF28C6" w:rsidRDefault="00AF28C6" w:rsidP="00935B7B">
      <w:pPr>
        <w:spacing w:line="360" w:lineRule="auto"/>
        <w:rPr>
          <w:rFonts w:ascii="Corbel" w:eastAsia="Times New Roman" w:hAnsi="Corbel" w:cs="Times New Roman"/>
          <w:kern w:val="0"/>
          <w:sz w:val="24"/>
          <w:szCs w:val="24"/>
          <w:lang w:eastAsia="en-GB"/>
          <w14:ligatures w14:val="none"/>
        </w:rPr>
      </w:pPr>
    </w:p>
    <w:p w14:paraId="7BD025BB" w14:textId="77777777" w:rsidR="009477F7" w:rsidRDefault="009477F7" w:rsidP="00935B7B">
      <w:pPr>
        <w:spacing w:line="360" w:lineRule="auto"/>
        <w:rPr>
          <w:rFonts w:ascii="Corbel" w:eastAsia="Times New Roman" w:hAnsi="Corbel" w:cs="Times New Roman"/>
          <w:kern w:val="0"/>
          <w:sz w:val="24"/>
          <w:szCs w:val="24"/>
          <w:lang w:eastAsia="en-GB"/>
          <w14:ligatures w14:val="none"/>
        </w:rPr>
      </w:pPr>
    </w:p>
    <w:p w14:paraId="0C61CE0D" w14:textId="77777777" w:rsidR="009477F7" w:rsidRDefault="009477F7" w:rsidP="00935B7B">
      <w:pPr>
        <w:spacing w:line="360" w:lineRule="auto"/>
        <w:rPr>
          <w:rFonts w:ascii="Corbel" w:eastAsia="Times New Roman" w:hAnsi="Corbel" w:cs="Times New Roman"/>
          <w:kern w:val="0"/>
          <w:sz w:val="24"/>
          <w:szCs w:val="24"/>
          <w:lang w:eastAsia="en-GB"/>
          <w14:ligatures w14:val="none"/>
        </w:rPr>
      </w:pPr>
    </w:p>
    <w:p w14:paraId="3DC2ECFD" w14:textId="77777777" w:rsidR="009477F7" w:rsidRDefault="009477F7" w:rsidP="00935B7B">
      <w:pPr>
        <w:spacing w:line="360" w:lineRule="auto"/>
        <w:rPr>
          <w:rFonts w:ascii="Corbel" w:eastAsia="Times New Roman" w:hAnsi="Corbel" w:cs="Times New Roman"/>
          <w:kern w:val="0"/>
          <w:sz w:val="24"/>
          <w:szCs w:val="24"/>
          <w:lang w:eastAsia="en-GB"/>
          <w14:ligatures w14:val="none"/>
        </w:rPr>
      </w:pPr>
    </w:p>
    <w:p w14:paraId="01F5E1DB" w14:textId="77777777" w:rsidR="009477F7" w:rsidRDefault="009477F7" w:rsidP="00935B7B">
      <w:pPr>
        <w:spacing w:line="360" w:lineRule="auto"/>
        <w:rPr>
          <w:rFonts w:ascii="Corbel" w:eastAsia="Times New Roman" w:hAnsi="Corbel" w:cs="Times New Roman"/>
          <w:kern w:val="0"/>
          <w:sz w:val="24"/>
          <w:szCs w:val="24"/>
          <w:lang w:eastAsia="en-GB"/>
          <w14:ligatures w14:val="none"/>
        </w:rPr>
      </w:pPr>
    </w:p>
    <w:p w14:paraId="2A1340E1" w14:textId="77777777" w:rsidR="009477F7" w:rsidRDefault="009477F7" w:rsidP="00935B7B">
      <w:pPr>
        <w:spacing w:line="360" w:lineRule="auto"/>
        <w:rPr>
          <w:rFonts w:ascii="Corbel" w:eastAsia="Times New Roman" w:hAnsi="Corbel" w:cs="Times New Roman"/>
          <w:kern w:val="0"/>
          <w:sz w:val="24"/>
          <w:szCs w:val="24"/>
          <w:lang w:eastAsia="en-GB"/>
          <w14:ligatures w14:val="none"/>
        </w:rPr>
      </w:pPr>
    </w:p>
    <w:p w14:paraId="62BD5A46" w14:textId="77777777" w:rsidR="009477F7" w:rsidRDefault="009477F7" w:rsidP="00935B7B">
      <w:pPr>
        <w:spacing w:line="360" w:lineRule="auto"/>
        <w:rPr>
          <w:rFonts w:ascii="Corbel" w:eastAsia="Times New Roman" w:hAnsi="Corbel" w:cs="Times New Roman"/>
          <w:kern w:val="0"/>
          <w:sz w:val="24"/>
          <w:szCs w:val="24"/>
          <w:lang w:eastAsia="en-GB"/>
          <w14:ligatures w14:val="none"/>
        </w:rPr>
      </w:pPr>
    </w:p>
    <w:p w14:paraId="645F6DCB" w14:textId="77777777" w:rsidR="009477F7" w:rsidRDefault="009477F7" w:rsidP="00935B7B">
      <w:pPr>
        <w:spacing w:line="360" w:lineRule="auto"/>
        <w:rPr>
          <w:rFonts w:ascii="Corbel" w:eastAsia="Times New Roman" w:hAnsi="Corbel" w:cs="Times New Roman"/>
          <w:kern w:val="0"/>
          <w:sz w:val="24"/>
          <w:szCs w:val="24"/>
          <w:lang w:eastAsia="en-GB"/>
          <w14:ligatures w14:val="none"/>
        </w:rPr>
      </w:pPr>
    </w:p>
    <w:p w14:paraId="787DCBB8" w14:textId="77777777" w:rsidR="00AF28C6" w:rsidRPr="00935B7B" w:rsidRDefault="00AF28C6" w:rsidP="00935B7B">
      <w:pPr>
        <w:spacing w:line="360" w:lineRule="auto"/>
        <w:rPr>
          <w:rFonts w:ascii="Corbel" w:eastAsia="Times New Roman" w:hAnsi="Corbel" w:cs="Times New Roman"/>
          <w:kern w:val="0"/>
          <w:sz w:val="24"/>
          <w:szCs w:val="24"/>
          <w:lang w:eastAsia="en-GB"/>
          <w14:ligatures w14:val="none"/>
        </w:rPr>
      </w:pPr>
    </w:p>
    <w:p w14:paraId="41F07FFC" w14:textId="48633CD4" w:rsidR="009963AD" w:rsidRPr="009963AD" w:rsidRDefault="009963AD" w:rsidP="009963AD">
      <w:pPr>
        <w:pStyle w:val="ListParagraph"/>
        <w:numPr>
          <w:ilvl w:val="0"/>
          <w:numId w:val="7"/>
        </w:numPr>
        <w:spacing w:line="360" w:lineRule="auto"/>
        <w:rPr>
          <w:rFonts w:ascii="Corbel" w:hAnsi="Corbel" w:cs="Arial"/>
          <w:bCs/>
          <w:sz w:val="24"/>
          <w:szCs w:val="24"/>
        </w:rPr>
      </w:pPr>
      <w:r w:rsidRPr="009963AD">
        <w:rPr>
          <w:rFonts w:ascii="Corbel" w:hAnsi="Corbel" w:cs="Arial"/>
          <w:b/>
          <w:sz w:val="28"/>
          <w:szCs w:val="28"/>
        </w:rPr>
        <w:lastRenderedPageBreak/>
        <w:t xml:space="preserve">Work breakdown structure - </w:t>
      </w:r>
      <w:r w:rsidRPr="009963AD">
        <w:rPr>
          <w:rFonts w:ascii="Corbel" w:hAnsi="Corbel" w:cs="Arial"/>
          <w:bCs/>
          <w:sz w:val="24"/>
          <w:szCs w:val="24"/>
        </w:rPr>
        <w:t>A Work Breakdown Structure divides the project</w:t>
      </w:r>
    </w:p>
    <w:p w14:paraId="1BC23F91" w14:textId="060D6430" w:rsidR="009963AD" w:rsidRPr="009963AD" w:rsidRDefault="009963AD" w:rsidP="009963AD">
      <w:pPr>
        <w:spacing w:line="360" w:lineRule="auto"/>
        <w:rPr>
          <w:rFonts w:ascii="Corbel" w:hAnsi="Corbel" w:cs="Arial"/>
          <w:bCs/>
          <w:sz w:val="24"/>
          <w:szCs w:val="24"/>
        </w:rPr>
      </w:pPr>
      <w:r w:rsidRPr="009963AD">
        <w:rPr>
          <w:rFonts w:ascii="Corbel" w:hAnsi="Corbel" w:cs="Arial"/>
          <w:bCs/>
          <w:sz w:val="24"/>
          <w:szCs w:val="24"/>
        </w:rPr>
        <w:t>into manageable tasks and activities (PMI, 2021).</w:t>
      </w:r>
    </w:p>
    <w:p w14:paraId="06B20506" w14:textId="44EE7627" w:rsidR="009963AD" w:rsidRPr="009963AD" w:rsidRDefault="009963AD" w:rsidP="009963AD">
      <w:pPr>
        <w:spacing w:line="360" w:lineRule="auto"/>
        <w:rPr>
          <w:rFonts w:ascii="Corbel" w:hAnsi="Corbel" w:cs="Arial"/>
          <w:sz w:val="28"/>
          <w:szCs w:val="28"/>
        </w:rPr>
      </w:pPr>
      <w:r>
        <w:rPr>
          <w:rFonts w:ascii="Corbel" w:hAnsi="Corbel" w:cs="Arial"/>
          <w:noProof/>
          <w:sz w:val="28"/>
          <w:szCs w:val="28"/>
        </w:rPr>
        <mc:AlternateContent>
          <mc:Choice Requires="wps">
            <w:drawing>
              <wp:anchor distT="0" distB="0" distL="114300" distR="114300" simplePos="0" relativeHeight="251659264" behindDoc="0" locked="0" layoutInCell="1" allowOverlap="1" wp14:anchorId="0B378B84" wp14:editId="27C8E8A7">
                <wp:simplePos x="0" y="0"/>
                <wp:positionH relativeFrom="column">
                  <wp:posOffset>853440</wp:posOffset>
                </wp:positionH>
                <wp:positionV relativeFrom="paragraph">
                  <wp:posOffset>129540</wp:posOffset>
                </wp:positionV>
                <wp:extent cx="4236720" cy="419100"/>
                <wp:effectExtent l="0" t="0" r="11430" b="19050"/>
                <wp:wrapNone/>
                <wp:docPr id="564262425" name="Rectangle 1"/>
                <wp:cNvGraphicFramePr/>
                <a:graphic xmlns:a="http://schemas.openxmlformats.org/drawingml/2006/main">
                  <a:graphicData uri="http://schemas.microsoft.com/office/word/2010/wordprocessingShape">
                    <wps:wsp>
                      <wps:cNvSpPr/>
                      <wps:spPr>
                        <a:xfrm>
                          <a:off x="0" y="0"/>
                          <a:ext cx="4236720" cy="419100"/>
                        </a:xfrm>
                        <a:prstGeom prst="rect">
                          <a:avLst/>
                        </a:prstGeom>
                        <a:solidFill>
                          <a:schemeClr val="accent6">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7FBC9801" w14:textId="53EC7A6C" w:rsidR="009963AD" w:rsidRPr="009963AD" w:rsidRDefault="009963AD" w:rsidP="009963AD">
                            <w:pPr>
                              <w:pStyle w:val="ListParagraph"/>
                              <w:numPr>
                                <w:ilvl w:val="0"/>
                                <w:numId w:val="15"/>
                              </w:numPr>
                              <w:jc w:val="center"/>
                              <w:rPr>
                                <w:rFonts w:ascii="Corbel" w:hAnsi="Corbel"/>
                                <w:b/>
                                <w:bCs/>
                                <w:sz w:val="32"/>
                                <w:szCs w:val="32"/>
                              </w:rPr>
                            </w:pPr>
                            <w:r w:rsidRPr="009963AD">
                              <w:rPr>
                                <w:rFonts w:ascii="Corbel" w:hAnsi="Corbel"/>
                                <w:b/>
                                <w:bCs/>
                                <w:sz w:val="32"/>
                                <w:szCs w:val="32"/>
                              </w:rPr>
                              <w:t>Project Initiation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
            <w:pict>
              <v:rect w14:anchorId="0B378B84" id="Rectangle 1" o:spid="_x0000_s1026" style="position:absolute;margin-left:67.2pt;margin-top:10.2pt;width:333.6pt;height:33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" fillcolor="#8dd873 [1945]" strokecolor="#030e13 [484]" strokeweight="1pt">
                <v:textbox>
                  <w:txbxContent>
                    <w:p w14:paraId="7FBC9801" w14:textId="53EC7A6C" w:rsidR="009963AD" w:rsidRPr="009963AD" w:rsidRDefault="009963AD" w:rsidP="009963AD">
                      <w:pPr>
                        <w:pStyle w:val="ListParagraph"/>
                        <w:numPr>
                          <w:ilvl w:val="0"/>
                          <w:numId w:val="15"/>
                        </w:numPr>
                        <w:jc w:val="center"/>
                        <w:rPr>
                          <w:rFonts w:ascii="Corbel" w:hAnsi="Corbel"/>
                          <w:b/>
                          <w:bCs/>
                          <w:sz w:val="32"/>
                          <w:szCs w:val="32"/>
                        </w:rPr>
                      </w:pPr>
                      <w:r w:rsidRPr="009963AD">
                        <w:rPr>
                          <w:rFonts w:ascii="Corbel" w:hAnsi="Corbel"/>
                          <w:b/>
                          <w:bCs/>
                          <w:sz w:val="32"/>
                          <w:szCs w:val="32"/>
                        </w:rPr>
                        <w:t>Project Initiation</w:t>
                      </w:r>
                    </w:p>
                  </w:txbxContent>
                </v:textbox>
              </v:rect>
            </w:pict>
          </mc:Fallback>
        </mc:AlternateContent>
      </w:r>
    </w:p>
    <w:p w14:paraId="060BC8C2" w14:textId="46065F90" w:rsidR="009963AD" w:rsidRPr="009963AD" w:rsidRDefault="009963AD" w:rsidP="009963AD">
      <w:pPr>
        <w:spacing w:line="360" w:lineRule="auto"/>
        <w:rPr>
          <w:rFonts w:ascii="Corbel" w:hAnsi="Corbel" w:cs="Arial"/>
          <w:sz w:val="28"/>
          <w:szCs w:val="28"/>
        </w:rPr>
      </w:pPr>
      <w:r>
        <w:rPr>
          <w:rFonts w:ascii="Corbel" w:hAnsi="Corbel" w:cs="Arial"/>
          <w:b/>
          <w:bCs/>
          <w:noProof/>
          <w:sz w:val="28"/>
          <w:szCs w:val="28"/>
        </w:rPr>
        <mc:AlternateContent>
          <mc:Choice Requires="wps">
            <w:drawing>
              <wp:anchor distT="0" distB="0" distL="114300" distR="114300" simplePos="0" relativeHeight="251665408" behindDoc="0" locked="0" layoutInCell="1" allowOverlap="1" wp14:anchorId="6F8AB077" wp14:editId="2B5CFB56">
                <wp:simplePos x="0" y="0"/>
                <wp:positionH relativeFrom="column">
                  <wp:posOffset>4335780</wp:posOffset>
                </wp:positionH>
                <wp:positionV relativeFrom="paragraph">
                  <wp:posOffset>349885</wp:posOffset>
                </wp:positionV>
                <wp:extent cx="1516380" cy="670560"/>
                <wp:effectExtent l="0" t="0" r="26670" b="15240"/>
                <wp:wrapNone/>
                <wp:docPr id="1659691806" name="Oval 7"/>
                <wp:cNvGraphicFramePr/>
                <a:graphic xmlns:a="http://schemas.openxmlformats.org/drawingml/2006/main">
                  <a:graphicData uri="http://schemas.microsoft.com/office/word/2010/wordprocessingShape">
                    <wps:wsp>
                      <wps:cNvSpPr/>
                      <wps:spPr>
                        <a:xfrm>
                          <a:off x="0" y="0"/>
                          <a:ext cx="1516380" cy="670560"/>
                        </a:xfrm>
                        <a:prstGeom prst="ellipse">
                          <a:avLst/>
                        </a:prstGeom>
                        <a:solidFill>
                          <a:schemeClr val="accent6">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45EBAA06" w14:textId="30A3FC2C" w:rsidR="009963AD" w:rsidRPr="009963AD" w:rsidRDefault="009963AD" w:rsidP="009963AD">
                            <w:pPr>
                              <w:jc w:val="center"/>
                              <w:rPr>
                                <w:rFonts w:ascii="Corbel" w:hAnsi="Corbel"/>
                                <w:color w:val="000000" w:themeColor="text1"/>
                                <w:sz w:val="24"/>
                                <w:szCs w:val="24"/>
                              </w:rPr>
                            </w:pPr>
                            <w:r w:rsidRPr="009963AD">
                              <w:rPr>
                                <w:rFonts w:ascii="Corbel" w:hAnsi="Corbel"/>
                                <w:color w:val="000000" w:themeColor="text1"/>
                                <w:sz w:val="24"/>
                                <w:szCs w:val="24"/>
                              </w:rPr>
                              <w:t>Stakeholder identification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
            <w:pict>
              <v:oval w14:anchorId="6F8AB077" id="Oval 7" o:spid="_x0000_s1027" style="position:absolute;margin-left:341.4pt;margin-top:27.55pt;width:119.4pt;height:52.8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" fillcolor="#8dd873 [1945]" strokecolor="#030e13 [484]" strokeweight="1pt">
                <v:stroke joinstyle="miter"/>
                <v:textbox>
                  <w:txbxContent>
                    <w:p w14:paraId="45EBAA06" w14:textId="30A3FC2C" w:rsidR="009963AD" w:rsidRPr="009963AD" w:rsidRDefault="009963AD" w:rsidP="009963AD">
                      <w:pPr>
                        <w:jc w:val="center"/>
                        <w:rPr>
                          <w:rFonts w:ascii="Corbel" w:hAnsi="Corbel"/>
                          <w:color w:val="000000" w:themeColor="text1"/>
                          <w:sz w:val="24"/>
                          <w:szCs w:val="24"/>
                        </w:rPr>
                      </w:pPr>
                      <w:r w:rsidRPr="009963AD">
                        <w:rPr>
                          <w:rFonts w:ascii="Corbel" w:hAnsi="Corbel"/>
                          <w:color w:val="000000" w:themeColor="text1"/>
                          <w:sz w:val="24"/>
                          <w:szCs w:val="24"/>
                        </w:rPr>
                        <w:t>Stakeholder identification</w:t>
                      </w:r>
                    </w:p>
                  </w:txbxContent>
                </v:textbox>
              </v:oval>
            </w:pict>
          </mc:Fallback>
        </mc:AlternateContent>
      </w:r>
      <w:r>
        <w:rPr>
          <w:rFonts w:ascii="Corbel" w:hAnsi="Corbel" w:cs="Arial"/>
          <w:b/>
          <w:bCs/>
          <w:noProof/>
          <w:sz w:val="28"/>
          <w:szCs w:val="28"/>
        </w:rPr>
        <mc:AlternateContent>
          <mc:Choice Requires="wps">
            <w:drawing>
              <wp:anchor distT="0" distB="0" distL="114300" distR="114300" simplePos="0" relativeHeight="251664384" behindDoc="0" locked="0" layoutInCell="1" allowOverlap="1" wp14:anchorId="3327FFAB" wp14:editId="2B321E3E">
                <wp:simplePos x="0" y="0"/>
                <wp:positionH relativeFrom="column">
                  <wp:posOffset>2179320</wp:posOffset>
                </wp:positionH>
                <wp:positionV relativeFrom="paragraph">
                  <wp:posOffset>342265</wp:posOffset>
                </wp:positionV>
                <wp:extent cx="1508760" cy="693420"/>
                <wp:effectExtent l="0" t="0" r="15240" b="11430"/>
                <wp:wrapNone/>
                <wp:docPr id="815181926" name="Oval 6"/>
                <wp:cNvGraphicFramePr/>
                <a:graphic xmlns:a="http://schemas.openxmlformats.org/drawingml/2006/main">
                  <a:graphicData uri="http://schemas.microsoft.com/office/word/2010/wordprocessingShape">
                    <wps:wsp>
                      <wps:cNvSpPr/>
                      <wps:spPr>
                        <a:xfrm>
                          <a:off x="0" y="0"/>
                          <a:ext cx="1508760" cy="693420"/>
                        </a:xfrm>
                        <a:prstGeom prst="ellipse">
                          <a:avLst/>
                        </a:prstGeom>
                        <a:solidFill>
                          <a:schemeClr val="accent6">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4FA9DC96" w14:textId="4CEEB186" w:rsidR="009963AD" w:rsidRDefault="009963AD" w:rsidP="009963AD">
                            <w:pPr>
                              <w:jc w:val="center"/>
                            </w:pPr>
                            <w:r w:rsidRPr="009963AD">
                              <w:rPr>
                                <w:rFonts w:ascii="Corbel" w:hAnsi="Corbel"/>
                                <w:color w:val="000000" w:themeColor="text1"/>
                                <w:sz w:val="24"/>
                                <w:szCs w:val="24"/>
                              </w:rPr>
                              <w:t>Appointment of project</w:t>
                            </w:r>
                            <w:r w:rsidRPr="009963AD">
                              <w:rPr>
                                <w:color w:val="000000" w:themeColor="text1"/>
                                <w:sz w:val="24"/>
                                <w:szCs w:val="24"/>
                              </w:rPr>
                              <w:t xml:space="preserve"> </w:t>
                            </w:r>
                            <w:r>
                              <w:t>team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
            <w:pict>
              <v:oval w14:anchorId="3327FFAB" id="Oval 6" o:spid="_x0000_s1028" style="position:absolute;margin-left:171.6pt;margin-top:26.95pt;width:118.8pt;height:54.6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" fillcolor="#8dd873 [1945]" strokecolor="#030e13 [484]" strokeweight="1pt">
                <v:stroke joinstyle="miter"/>
                <v:textbox>
                  <w:txbxContent>
                    <w:p w14:paraId="4FA9DC96" w14:textId="4CEEB186" w:rsidR="009963AD" w:rsidRDefault="009963AD" w:rsidP="009963AD">
                      <w:pPr>
                        <w:jc w:val="center"/>
                      </w:pPr>
                      <w:r w:rsidRPr="009963AD">
                        <w:rPr>
                          <w:rFonts w:ascii="Corbel" w:hAnsi="Corbel"/>
                          <w:color w:val="000000" w:themeColor="text1"/>
                          <w:sz w:val="24"/>
                          <w:szCs w:val="24"/>
                        </w:rPr>
                        <w:t>Appointment of project</w:t>
                      </w:r>
                      <w:r w:rsidRPr="009963AD">
                        <w:rPr>
                          <w:color w:val="000000" w:themeColor="text1"/>
                          <w:sz w:val="24"/>
                          <w:szCs w:val="24"/>
                        </w:rPr>
                        <w:t xml:space="preserve"> </w:t>
                      </w:r>
                      <w:r>
                        <w:t>team</w:t>
                      </w:r>
                    </w:p>
                  </w:txbxContent>
                </v:textbox>
              </v:oval>
            </w:pict>
          </mc:Fallback>
        </mc:AlternateContent>
      </w:r>
      <w:r>
        <w:rPr>
          <w:rFonts w:ascii="Corbel" w:hAnsi="Corbel" w:cs="Arial"/>
          <w:b/>
          <w:bCs/>
          <w:noProof/>
          <w:sz w:val="28"/>
          <w:szCs w:val="28"/>
        </w:rPr>
        <mc:AlternateContent>
          <mc:Choice Requires="wps">
            <w:drawing>
              <wp:anchor distT="0" distB="0" distL="114300" distR="114300" simplePos="0" relativeHeight="251663360" behindDoc="0" locked="0" layoutInCell="1" allowOverlap="1" wp14:anchorId="2A651D1B" wp14:editId="5C4CF016">
                <wp:simplePos x="0" y="0"/>
                <wp:positionH relativeFrom="column">
                  <wp:posOffset>167640</wp:posOffset>
                </wp:positionH>
                <wp:positionV relativeFrom="paragraph">
                  <wp:posOffset>357505</wp:posOffset>
                </wp:positionV>
                <wp:extent cx="1432560" cy="685800"/>
                <wp:effectExtent l="0" t="0" r="15240" b="19050"/>
                <wp:wrapNone/>
                <wp:docPr id="414141814" name="Oval 5"/>
                <wp:cNvGraphicFramePr/>
                <a:graphic xmlns:a="http://schemas.openxmlformats.org/drawingml/2006/main">
                  <a:graphicData uri="http://schemas.microsoft.com/office/word/2010/wordprocessingShape">
                    <wps:wsp>
                      <wps:cNvSpPr/>
                      <wps:spPr>
                        <a:xfrm>
                          <a:off x="0" y="0"/>
                          <a:ext cx="1432560" cy="685800"/>
                        </a:xfrm>
                        <a:prstGeom prst="ellipse">
                          <a:avLst/>
                        </a:prstGeom>
                        <a:solidFill>
                          <a:schemeClr val="accent6">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62F82A18" w14:textId="26385D37" w:rsidR="009963AD" w:rsidRPr="009963AD" w:rsidRDefault="009963AD" w:rsidP="009963AD">
                            <w:pPr>
                              <w:jc w:val="center"/>
                              <w:rPr>
                                <w:rFonts w:ascii="Corbel" w:hAnsi="Corbel"/>
                                <w:color w:val="000000" w:themeColor="text1"/>
                                <w:sz w:val="24"/>
                                <w:szCs w:val="24"/>
                              </w:rPr>
                            </w:pPr>
                            <w:r w:rsidRPr="009963AD">
                              <w:rPr>
                                <w:rFonts w:ascii="Corbel" w:hAnsi="Corbel"/>
                                <w:color w:val="000000" w:themeColor="text1"/>
                                <w:sz w:val="24"/>
                                <w:szCs w:val="24"/>
                              </w:rPr>
                              <w:t>Project approval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
            <w:pict>
              <v:oval w14:anchorId="2A651D1B" id="Oval 5" o:spid="_x0000_s1029" style="position:absolute;margin-left:13.2pt;margin-top:28.15pt;width:112.8pt;height:54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" fillcolor="#8dd873 [1945]" strokecolor="#030e13 [484]" strokeweight="1pt">
                <v:stroke joinstyle="miter"/>
                <v:textbox>
                  <w:txbxContent>
                    <w:p w14:paraId="62F82A18" w14:textId="26385D37" w:rsidR="009963AD" w:rsidRPr="009963AD" w:rsidRDefault="009963AD" w:rsidP="009963AD">
                      <w:pPr>
                        <w:jc w:val="center"/>
                        <w:rPr>
                          <w:rFonts w:ascii="Corbel" w:hAnsi="Corbel"/>
                          <w:color w:val="000000" w:themeColor="text1"/>
                          <w:sz w:val="24"/>
                          <w:szCs w:val="24"/>
                        </w:rPr>
                      </w:pPr>
                      <w:r w:rsidRPr="009963AD">
                        <w:rPr>
                          <w:rFonts w:ascii="Corbel" w:hAnsi="Corbel"/>
                          <w:color w:val="000000" w:themeColor="text1"/>
                          <w:sz w:val="24"/>
                          <w:szCs w:val="24"/>
                        </w:rPr>
                        <w:t>Project approval</w:t>
                      </w:r>
                    </w:p>
                  </w:txbxContent>
                </v:textbox>
              </v:oval>
            </w:pict>
          </mc:Fallback>
        </mc:AlternateContent>
      </w:r>
      <w:r>
        <w:rPr>
          <w:rFonts w:ascii="Corbel" w:hAnsi="Corbel" w:cs="Arial"/>
          <w:noProof/>
          <w:sz w:val="28"/>
          <w:szCs w:val="28"/>
        </w:rPr>
        <mc:AlternateContent>
          <mc:Choice Requires="wps">
            <w:drawing>
              <wp:anchor distT="0" distB="0" distL="114300" distR="114300" simplePos="0" relativeHeight="251662336" behindDoc="0" locked="0" layoutInCell="1" allowOverlap="1" wp14:anchorId="5AE0EC1F" wp14:editId="03059FA6">
                <wp:simplePos x="0" y="0"/>
                <wp:positionH relativeFrom="column">
                  <wp:posOffset>5074920</wp:posOffset>
                </wp:positionH>
                <wp:positionV relativeFrom="paragraph">
                  <wp:posOffset>128905</wp:posOffset>
                </wp:positionV>
                <wp:extent cx="7620" cy="220980"/>
                <wp:effectExtent l="0" t="0" r="30480" b="26670"/>
                <wp:wrapNone/>
                <wp:docPr id="1128905632" name="Straight Connector 4"/>
                <wp:cNvGraphicFramePr/>
                <a:graphic xmlns:a="http://schemas.openxmlformats.org/drawingml/2006/main">
                  <a:graphicData uri="http://schemas.microsoft.com/office/word/2010/wordprocessingShape">
                    <wps:wsp>
                      <wps:cNvCnPr/>
                      <wps:spPr>
                        <a:xfrm>
                          <a:off x="0" y="0"/>
                          <a:ext cx="7620" cy="2209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
            <w:pict>
              <v:line w14:anchorId="2EEF2A12" id="Straight Connector 4" o:spid="_x0000_s1026" style="position:absolute;z-index:251662336;visibility:visible;mso-wrap-style:square;mso-wrap-distance-left:9pt;mso-wrap-distance-top:0;mso-wrap-distance-right:9pt;mso-wrap-distance-bottom:0;mso-position-horizontal:absolute;mso-position-horizontal-relative:text;mso-position-vertical:absolute;mso-position-vertical-relative:text" from="399.6pt,10.15pt" to="400.2pt,27.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" strokecolor="#156082 [3204]" strokeweight=".5pt">
                <v:stroke joinstyle="miter"/>
              </v:line>
            </w:pict>
          </mc:Fallback>
        </mc:AlternateContent>
      </w:r>
      <w:r>
        <w:rPr>
          <w:rFonts w:ascii="Corbel" w:hAnsi="Corbel" w:cs="Arial"/>
          <w:noProof/>
          <w:sz w:val="28"/>
          <w:szCs w:val="28"/>
        </w:rPr>
        <mc:AlternateContent>
          <mc:Choice Requires="wps">
            <w:drawing>
              <wp:anchor distT="0" distB="0" distL="114300" distR="114300" simplePos="0" relativeHeight="251661312" behindDoc="0" locked="0" layoutInCell="1" allowOverlap="1" wp14:anchorId="631DC266" wp14:editId="454DCAF3">
                <wp:simplePos x="0" y="0"/>
                <wp:positionH relativeFrom="column">
                  <wp:posOffset>2887980</wp:posOffset>
                </wp:positionH>
                <wp:positionV relativeFrom="paragraph">
                  <wp:posOffset>128905</wp:posOffset>
                </wp:positionV>
                <wp:extent cx="0" cy="213360"/>
                <wp:effectExtent l="0" t="0" r="38100" b="34290"/>
                <wp:wrapNone/>
                <wp:docPr id="1994778341" name="Straight Connector 3"/>
                <wp:cNvGraphicFramePr/>
                <a:graphic xmlns:a="http://schemas.openxmlformats.org/drawingml/2006/main">
                  <a:graphicData uri="http://schemas.microsoft.com/office/word/2010/wordprocessingShape">
                    <wps:wsp>
                      <wps:cNvCnPr/>
                      <wps:spPr>
                        <a:xfrm>
                          <a:off x="0" y="0"/>
                          <a:ext cx="0" cy="21336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
            <w:pict>
              <v:line w14:anchorId="4E3BDBB0" id="Straight Connector 3" o:spid="_x0000_s1026" style="position:absolute;z-index:251661312;visibility:visible;mso-wrap-style:square;mso-wrap-distance-left:9pt;mso-wrap-distance-top:0;mso-wrap-distance-right:9pt;mso-wrap-distance-bottom:0;mso-position-horizontal:absolute;mso-position-horizontal-relative:text;mso-position-vertical:absolute;mso-position-vertical-relative:text" from="227.4pt,10.15pt" to="227.4pt,26.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" strokecolor="#156082 [3204]" strokeweight=".5pt">
                <v:stroke joinstyle="miter"/>
              </v:line>
            </w:pict>
          </mc:Fallback>
        </mc:AlternateContent>
      </w:r>
      <w:r>
        <w:rPr>
          <w:rFonts w:ascii="Corbel" w:hAnsi="Corbel" w:cs="Arial"/>
          <w:noProof/>
          <w:sz w:val="28"/>
          <w:szCs w:val="28"/>
        </w:rPr>
        <mc:AlternateContent>
          <mc:Choice Requires="wps">
            <w:drawing>
              <wp:anchor distT="0" distB="0" distL="114300" distR="114300" simplePos="0" relativeHeight="251660288" behindDoc="0" locked="0" layoutInCell="1" allowOverlap="1" wp14:anchorId="4CA677F3" wp14:editId="67CC070B">
                <wp:simplePos x="0" y="0"/>
                <wp:positionH relativeFrom="column">
                  <wp:posOffset>868680</wp:posOffset>
                </wp:positionH>
                <wp:positionV relativeFrom="paragraph">
                  <wp:posOffset>121285</wp:posOffset>
                </wp:positionV>
                <wp:extent cx="0" cy="228600"/>
                <wp:effectExtent l="0" t="0" r="38100" b="19050"/>
                <wp:wrapNone/>
                <wp:docPr id="1214988897" name="Straight Connector 2"/>
                <wp:cNvGraphicFramePr/>
                <a:graphic xmlns:a="http://schemas.openxmlformats.org/drawingml/2006/main">
                  <a:graphicData uri="http://schemas.microsoft.com/office/word/2010/wordprocessingShape">
                    <wps:wsp>
                      <wps:cNvCnPr/>
                      <wps:spPr>
                        <a:xfrm>
                          <a:off x="0" y="0"/>
                          <a:ext cx="0" cy="2286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
            <w:pict>
              <v:line w14:anchorId="1A0EC797" id="Straight Connector 2" o:spid="_x0000_s1026" style="position:absolute;z-index:251660288;visibility:visible;mso-wrap-style:square;mso-wrap-distance-left:9pt;mso-wrap-distance-top:0;mso-wrap-distance-right:9pt;mso-wrap-distance-bottom:0;mso-position-horizontal:absolute;mso-position-horizontal-relative:text;mso-position-vertical:absolute;mso-position-vertical-relative:text" from="68.4pt,9.55pt" to="68.4pt,27.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" strokecolor="#156082 [3204]" strokeweight=".5pt">
                <v:stroke joinstyle="miter"/>
              </v:line>
            </w:pict>
          </mc:Fallback>
        </mc:AlternateContent>
      </w:r>
    </w:p>
    <w:p w14:paraId="2CA1B13B" w14:textId="2B232B2B" w:rsidR="009963AD" w:rsidRDefault="009963AD" w:rsidP="009963AD">
      <w:pPr>
        <w:rPr>
          <w:rFonts w:ascii="Corbel" w:hAnsi="Corbel" w:cs="Arial"/>
          <w:b/>
          <w:bCs/>
          <w:sz w:val="28"/>
          <w:szCs w:val="28"/>
        </w:rPr>
      </w:pPr>
      <w:r>
        <w:rPr>
          <w:rFonts w:ascii="Corbel" w:hAnsi="Corbel" w:cs="Arial"/>
          <w:b/>
          <w:bCs/>
          <w:noProof/>
          <w:sz w:val="28"/>
          <w:szCs w:val="28"/>
        </w:rPr>
        <mc:AlternateContent>
          <mc:Choice Requires="wps">
            <w:drawing>
              <wp:anchor distT="0" distB="0" distL="114300" distR="114300" simplePos="0" relativeHeight="251705344" behindDoc="0" locked="0" layoutInCell="1" allowOverlap="1" wp14:anchorId="712F459F" wp14:editId="1D8AE2F5">
                <wp:simplePos x="0" y="0"/>
                <wp:positionH relativeFrom="column">
                  <wp:posOffset>4587240</wp:posOffset>
                </wp:positionH>
                <wp:positionV relativeFrom="paragraph">
                  <wp:posOffset>7176770</wp:posOffset>
                </wp:positionV>
                <wp:extent cx="723900" cy="586740"/>
                <wp:effectExtent l="38100" t="0" r="19050" b="60960"/>
                <wp:wrapNone/>
                <wp:docPr id="1452546978" name="Straight Arrow Connector 46"/>
                <wp:cNvGraphicFramePr/>
                <a:graphic xmlns:a="http://schemas.openxmlformats.org/drawingml/2006/main">
                  <a:graphicData uri="http://schemas.microsoft.com/office/word/2010/wordprocessingShape">
                    <wps:wsp>
                      <wps:cNvCnPr/>
                      <wps:spPr>
                        <a:xfrm flipH="1">
                          <a:off x="0" y="0"/>
                          <a:ext cx="723900" cy="586740"/>
                        </a:xfrm>
                        <a:prstGeom prst="straightConnector1">
                          <a:avLst/>
                        </a:prstGeom>
                        <a:ln>
                          <a:tailEnd type="triangle"/>
                        </a:ln>
                      </wps:spPr>
                      <wps:style>
                        <a:lnRef idx="2">
                          <a:schemeClr val="accent5"/>
                        </a:lnRef>
                        <a:fillRef idx="0">
                          <a:schemeClr val="accent5"/>
                        </a:fillRef>
                        <a:effectRef idx="1">
                          <a:schemeClr val="accent5"/>
                        </a:effectRef>
                        <a:fontRef idx="minor">
                          <a:schemeClr val="tx1"/>
                        </a:fontRef>
                      </wps:style>
                      <wps:bodyPr/>
                    </wps:wsp>
                  </a:graphicData>
                </a:graphic>
              </wp:anchor>
            </w:drawing>
          </mc:Choice>
          <mc:Fallback xmlns="">
            <w:pict>
              <v:shapetype w14:anchorId="47C4A1C9" id="_x0000_t32" coordsize="21600,21600" o:spt="32" o:oned="t" path="m,l21600,21600e" filled="f">
                <v:path arrowok="t" fillok="f" o:connecttype="none"/>
                <o:lock v:ext="edit" shapetype="t"/>
              </v:shapetype>
              <v:shape id="Straight Arrow Connector 46" o:spid="_x0000_s1026" type="#_x0000_t32" style="position:absolute;margin-left:361.2pt;margin-top:565.1pt;width:57pt;height:46.2pt;flip:x;z-index:2517053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" strokecolor="#a02b93 [3208]" strokeweight="1pt">
                <v:stroke endarrow="block" joinstyle="miter"/>
              </v:shape>
            </w:pict>
          </mc:Fallback>
        </mc:AlternateContent>
      </w:r>
      <w:r>
        <w:rPr>
          <w:rFonts w:ascii="Corbel" w:hAnsi="Corbel" w:cs="Arial"/>
          <w:b/>
          <w:bCs/>
          <w:noProof/>
          <w:sz w:val="28"/>
          <w:szCs w:val="28"/>
        </w:rPr>
        <mc:AlternateContent>
          <mc:Choice Requires="wps">
            <w:drawing>
              <wp:anchor distT="0" distB="0" distL="114300" distR="114300" simplePos="0" relativeHeight="251703296" behindDoc="0" locked="0" layoutInCell="1" allowOverlap="1" wp14:anchorId="5FEE98AD" wp14:editId="5F99A9C0">
                <wp:simplePos x="0" y="0"/>
                <wp:positionH relativeFrom="column">
                  <wp:posOffset>1958340</wp:posOffset>
                </wp:positionH>
                <wp:positionV relativeFrom="paragraph">
                  <wp:posOffset>7176770</wp:posOffset>
                </wp:positionV>
                <wp:extent cx="365760" cy="502920"/>
                <wp:effectExtent l="0" t="0" r="72390" b="49530"/>
                <wp:wrapNone/>
                <wp:docPr id="745788820" name="Straight Arrow Connector 44"/>
                <wp:cNvGraphicFramePr/>
                <a:graphic xmlns:a="http://schemas.openxmlformats.org/drawingml/2006/main">
                  <a:graphicData uri="http://schemas.microsoft.com/office/word/2010/wordprocessingShape">
                    <wps:wsp>
                      <wps:cNvCnPr/>
                      <wps:spPr>
                        <a:xfrm>
                          <a:off x="0" y="0"/>
                          <a:ext cx="365760" cy="502920"/>
                        </a:xfrm>
                        <a:prstGeom prst="straightConnector1">
                          <a:avLst/>
                        </a:prstGeom>
                        <a:ln>
                          <a:tailEnd type="triangle"/>
                        </a:ln>
                      </wps:spPr>
                      <wps:style>
                        <a:lnRef idx="2">
                          <a:schemeClr val="accent5"/>
                        </a:lnRef>
                        <a:fillRef idx="0">
                          <a:schemeClr val="accent5"/>
                        </a:fillRef>
                        <a:effectRef idx="1">
                          <a:schemeClr val="accent5"/>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
            <w:pict>
              <v:shape w14:anchorId="12D7B52A" id="Straight Arrow Connector 44" o:spid="_x0000_s1026" type="#_x0000_t32" style="position:absolute;margin-left:154.2pt;margin-top:565.1pt;width:28.8pt;height:39.6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" strokecolor="#a02b93 [3208]" strokeweight="1pt">
                <v:stroke endarrow="block" joinstyle="miter"/>
              </v:shape>
            </w:pict>
          </mc:Fallback>
        </mc:AlternateContent>
      </w:r>
      <w:r>
        <w:rPr>
          <w:rFonts w:ascii="Corbel" w:hAnsi="Corbel" w:cs="Arial"/>
          <w:b/>
          <w:bCs/>
          <w:noProof/>
          <w:sz w:val="28"/>
          <w:szCs w:val="28"/>
        </w:rPr>
        <mc:AlternateContent>
          <mc:Choice Requires="wps">
            <w:drawing>
              <wp:anchor distT="0" distB="0" distL="114300" distR="114300" simplePos="0" relativeHeight="251704320" behindDoc="0" locked="0" layoutInCell="1" allowOverlap="1" wp14:anchorId="17BAB6CC" wp14:editId="211DFA0A">
                <wp:simplePos x="0" y="0"/>
                <wp:positionH relativeFrom="column">
                  <wp:posOffset>3307080</wp:posOffset>
                </wp:positionH>
                <wp:positionV relativeFrom="paragraph">
                  <wp:posOffset>7184390</wp:posOffset>
                </wp:positionV>
                <wp:extent cx="342900" cy="518160"/>
                <wp:effectExtent l="38100" t="0" r="19050" b="53340"/>
                <wp:wrapNone/>
                <wp:docPr id="504180523" name="Straight Arrow Connector 45"/>
                <wp:cNvGraphicFramePr/>
                <a:graphic xmlns:a="http://schemas.openxmlformats.org/drawingml/2006/main">
                  <a:graphicData uri="http://schemas.microsoft.com/office/word/2010/wordprocessingShape">
                    <wps:wsp>
                      <wps:cNvCnPr/>
                      <wps:spPr>
                        <a:xfrm flipH="1">
                          <a:off x="0" y="0"/>
                          <a:ext cx="342900" cy="518160"/>
                        </a:xfrm>
                        <a:prstGeom prst="straightConnector1">
                          <a:avLst/>
                        </a:prstGeom>
                        <a:ln>
                          <a:tailEnd type="triangle"/>
                        </a:ln>
                      </wps:spPr>
                      <wps:style>
                        <a:lnRef idx="2">
                          <a:schemeClr val="accent5"/>
                        </a:lnRef>
                        <a:fillRef idx="0">
                          <a:schemeClr val="accent5"/>
                        </a:fillRef>
                        <a:effectRef idx="1">
                          <a:schemeClr val="accent5"/>
                        </a:effectRef>
                        <a:fontRef idx="minor">
                          <a:schemeClr val="tx1"/>
                        </a:fontRef>
                      </wps:style>
                      <wps:bodyPr/>
                    </wps:wsp>
                  </a:graphicData>
                </a:graphic>
              </wp:anchor>
            </w:drawing>
          </mc:Choice>
          <mc:Fallback xmlns="">
            <w:pict>
              <v:shape w14:anchorId="27496B80" id="Straight Arrow Connector 45" o:spid="_x0000_s1026" type="#_x0000_t32" style="position:absolute;margin-left:260.4pt;margin-top:565.7pt;width:27pt;height:40.8pt;flip:x;z-index:2517043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" strokecolor="#a02b93 [3208]" strokeweight="1pt">
                <v:stroke endarrow="block" joinstyle="miter"/>
              </v:shape>
            </w:pict>
          </mc:Fallback>
        </mc:AlternateContent>
      </w:r>
      <w:r>
        <w:rPr>
          <w:rFonts w:ascii="Corbel" w:hAnsi="Corbel" w:cs="Arial"/>
          <w:b/>
          <w:bCs/>
          <w:noProof/>
          <w:sz w:val="28"/>
          <w:szCs w:val="28"/>
        </w:rPr>
        <mc:AlternateContent>
          <mc:Choice Requires="wps">
            <w:drawing>
              <wp:anchor distT="0" distB="0" distL="114300" distR="114300" simplePos="0" relativeHeight="251702272" behindDoc="0" locked="0" layoutInCell="1" allowOverlap="1" wp14:anchorId="431DDFED" wp14:editId="6FBEC5E1">
                <wp:simplePos x="0" y="0"/>
                <wp:positionH relativeFrom="column">
                  <wp:posOffset>320040</wp:posOffset>
                </wp:positionH>
                <wp:positionV relativeFrom="paragraph">
                  <wp:posOffset>7161530</wp:posOffset>
                </wp:positionV>
                <wp:extent cx="861060" cy="510540"/>
                <wp:effectExtent l="0" t="0" r="72390" b="60960"/>
                <wp:wrapNone/>
                <wp:docPr id="906553322" name="Straight Arrow Connector 43"/>
                <wp:cNvGraphicFramePr/>
                <a:graphic xmlns:a="http://schemas.openxmlformats.org/drawingml/2006/main">
                  <a:graphicData uri="http://schemas.microsoft.com/office/word/2010/wordprocessingShape">
                    <wps:wsp>
                      <wps:cNvCnPr/>
                      <wps:spPr>
                        <a:xfrm>
                          <a:off x="0" y="0"/>
                          <a:ext cx="861060" cy="510540"/>
                        </a:xfrm>
                        <a:prstGeom prst="straightConnector1">
                          <a:avLst/>
                        </a:prstGeom>
                        <a:ln>
                          <a:tailEnd type="triangle"/>
                        </a:ln>
                      </wps:spPr>
                      <wps:style>
                        <a:lnRef idx="1">
                          <a:schemeClr val="accent5"/>
                        </a:lnRef>
                        <a:fillRef idx="0">
                          <a:schemeClr val="accent5"/>
                        </a:fillRef>
                        <a:effectRef idx="0">
                          <a:schemeClr val="accent5"/>
                        </a:effectRef>
                        <a:fontRef idx="minor">
                          <a:schemeClr val="tx1"/>
                        </a:fontRef>
                      </wps:style>
                      <wps:bodyPr/>
                    </wps:wsp>
                  </a:graphicData>
                </a:graphic>
              </wp:anchor>
            </w:drawing>
          </mc:Choice>
          <mc:Fallback xmlns="">
            <w:pict>
              <v:shape w14:anchorId="1D1B213F" id="Straight Arrow Connector 43" o:spid="_x0000_s1026" type="#_x0000_t32" style="position:absolute;margin-left:25.2pt;margin-top:563.9pt;width:67.8pt;height:40.2pt;z-index:2517022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" strokecolor="#a02b93 [3208]" strokeweight=".5pt">
                <v:stroke endarrow="block" joinstyle="miter"/>
              </v:shape>
            </w:pict>
          </mc:Fallback>
        </mc:AlternateContent>
      </w:r>
      <w:r>
        <w:rPr>
          <w:rFonts w:ascii="Corbel" w:hAnsi="Corbel" w:cs="Arial"/>
          <w:b/>
          <w:bCs/>
          <w:noProof/>
          <w:sz w:val="28"/>
          <w:szCs w:val="28"/>
        </w:rPr>
        <mc:AlternateContent>
          <mc:Choice Requires="wps">
            <w:drawing>
              <wp:anchor distT="0" distB="0" distL="114300" distR="114300" simplePos="0" relativeHeight="251701248" behindDoc="0" locked="0" layoutInCell="1" allowOverlap="1" wp14:anchorId="4B349C68" wp14:editId="42F4567B">
                <wp:simplePos x="0" y="0"/>
                <wp:positionH relativeFrom="column">
                  <wp:posOffset>4564380</wp:posOffset>
                </wp:positionH>
                <wp:positionV relativeFrom="paragraph">
                  <wp:posOffset>6193790</wp:posOffset>
                </wp:positionV>
                <wp:extent cx="1554480" cy="982980"/>
                <wp:effectExtent l="0" t="0" r="26670" b="26670"/>
                <wp:wrapNone/>
                <wp:docPr id="1375366122" name="Oval 42"/>
                <wp:cNvGraphicFramePr/>
                <a:graphic xmlns:a="http://schemas.openxmlformats.org/drawingml/2006/main">
                  <a:graphicData uri="http://schemas.microsoft.com/office/word/2010/wordprocessingShape">
                    <wps:wsp>
                      <wps:cNvSpPr/>
                      <wps:spPr>
                        <a:xfrm>
                          <a:off x="0" y="0"/>
                          <a:ext cx="1554480" cy="982980"/>
                        </a:xfrm>
                        <a:prstGeom prst="ellipse">
                          <a:avLst/>
                        </a:prstGeom>
                        <a:solidFill>
                          <a:schemeClr val="accent5">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08AF3A01" w14:textId="4DC79984" w:rsidR="009963AD" w:rsidRPr="009963AD" w:rsidRDefault="009963AD" w:rsidP="009963AD">
                            <w:pPr>
                              <w:jc w:val="center"/>
                              <w:rPr>
                                <w:rFonts w:ascii="Corbel" w:hAnsi="Corbel"/>
                                <w:color w:val="000000" w:themeColor="text1"/>
                                <w:sz w:val="24"/>
                                <w:szCs w:val="24"/>
                              </w:rPr>
                            </w:pPr>
                            <w:r w:rsidRPr="009963AD">
                              <w:rPr>
                                <w:rFonts w:ascii="Corbel" w:hAnsi="Corbel"/>
                                <w:color w:val="000000" w:themeColor="text1"/>
                                <w:sz w:val="24"/>
                                <w:szCs w:val="24"/>
                              </w:rPr>
                              <w:t>Drainage system upgrades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
            <w:pict>
              <v:oval w14:anchorId="4B349C68" id="Oval 42" o:spid="_x0000_s1030" style="position:absolute;margin-left:359.4pt;margin-top:487.7pt;width:122.4pt;height:77.4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" fillcolor="#e59edc [1304]" strokecolor="#030e13 [484]" strokeweight="1pt">
                <v:stroke joinstyle="miter"/>
                <v:textbox>
                  <w:txbxContent>
                    <w:p w14:paraId="08AF3A01" w14:textId="4DC79984" w:rsidR="009963AD" w:rsidRPr="009963AD" w:rsidRDefault="009963AD" w:rsidP="009963AD">
                      <w:pPr>
                        <w:jc w:val="center"/>
                        <w:rPr>
                          <w:rFonts w:ascii="Corbel" w:hAnsi="Corbel"/>
                          <w:color w:val="000000" w:themeColor="text1"/>
                          <w:sz w:val="24"/>
                          <w:szCs w:val="24"/>
                        </w:rPr>
                      </w:pPr>
                      <w:r w:rsidRPr="009963AD">
                        <w:rPr>
                          <w:rFonts w:ascii="Corbel" w:hAnsi="Corbel"/>
                          <w:color w:val="000000" w:themeColor="text1"/>
                          <w:sz w:val="24"/>
                          <w:szCs w:val="24"/>
                        </w:rPr>
                        <w:t>Drainage system upgrades</w:t>
                      </w:r>
                    </w:p>
                  </w:txbxContent>
                </v:textbox>
              </v:oval>
            </w:pict>
          </mc:Fallback>
        </mc:AlternateContent>
      </w:r>
      <w:r>
        <w:rPr>
          <w:rFonts w:ascii="Corbel" w:hAnsi="Corbel" w:cs="Arial"/>
          <w:b/>
          <w:bCs/>
          <w:noProof/>
          <w:sz w:val="28"/>
          <w:szCs w:val="28"/>
        </w:rPr>
        <mc:AlternateContent>
          <mc:Choice Requires="wps">
            <w:drawing>
              <wp:anchor distT="0" distB="0" distL="114300" distR="114300" simplePos="0" relativeHeight="251693056" behindDoc="0" locked="0" layoutInCell="1" allowOverlap="1" wp14:anchorId="55D7C61B" wp14:editId="4CF9CF1A">
                <wp:simplePos x="0" y="0"/>
                <wp:positionH relativeFrom="margin">
                  <wp:align>left</wp:align>
                </wp:positionH>
                <wp:positionV relativeFrom="paragraph">
                  <wp:posOffset>5538470</wp:posOffset>
                </wp:positionV>
                <wp:extent cx="5935980" cy="403860"/>
                <wp:effectExtent l="0" t="0" r="26670" b="15240"/>
                <wp:wrapNone/>
                <wp:docPr id="1344946452" name="Rectangle 34"/>
                <wp:cNvGraphicFramePr/>
                <a:graphic xmlns:a="http://schemas.openxmlformats.org/drawingml/2006/main">
                  <a:graphicData uri="http://schemas.microsoft.com/office/word/2010/wordprocessingShape">
                    <wps:wsp>
                      <wps:cNvSpPr/>
                      <wps:spPr>
                        <a:xfrm>
                          <a:off x="0" y="0"/>
                          <a:ext cx="5935980" cy="403860"/>
                        </a:xfrm>
                        <a:prstGeom prst="rect">
                          <a:avLst/>
                        </a:prstGeom>
                        <a:solidFill>
                          <a:schemeClr val="accent5">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51B89F4D" w14:textId="7CE1EBFF" w:rsidR="009963AD" w:rsidRPr="009963AD" w:rsidRDefault="009963AD" w:rsidP="009963AD">
                            <w:pPr>
                              <w:jc w:val="center"/>
                              <w:rPr>
                                <w:rFonts w:ascii="Corbel" w:hAnsi="Corbel"/>
                                <w:b/>
                                <w:bCs/>
                                <w:sz w:val="32"/>
                                <w:szCs w:val="32"/>
                              </w:rPr>
                            </w:pPr>
                            <w:r w:rsidRPr="009963AD">
                              <w:rPr>
                                <w:rFonts w:ascii="Corbel" w:hAnsi="Corbel"/>
                                <w:b/>
                                <w:bCs/>
                                <w:sz w:val="32"/>
                                <w:szCs w:val="32"/>
                              </w:rPr>
                              <w:t>4. Project Execution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
            <w:pict>
              <v:rect w14:anchorId="55D7C61B" id="Rectangle 34" o:spid="_x0000_s1031" style="position:absolute;margin-left:0;margin-top:436.1pt;width:467.4pt;height:31.8pt;z-index:25169305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" fillcolor="#e59edc [1304]" strokecolor="#030e13 [484]" strokeweight="1pt">
                <v:textbox>
                  <w:txbxContent>
                    <w:p w14:paraId="51B89F4D" w14:textId="7CE1EBFF" w:rsidR="009963AD" w:rsidRPr="009963AD" w:rsidRDefault="009963AD" w:rsidP="009963AD">
                      <w:pPr>
                        <w:jc w:val="center"/>
                        <w:rPr>
                          <w:rFonts w:ascii="Corbel" w:hAnsi="Corbel"/>
                          <w:b/>
                          <w:bCs/>
                          <w:sz w:val="32"/>
                          <w:szCs w:val="32"/>
                        </w:rPr>
                      </w:pPr>
                      <w:r w:rsidRPr="009963AD">
                        <w:rPr>
                          <w:rFonts w:ascii="Corbel" w:hAnsi="Corbel"/>
                          <w:b/>
                          <w:bCs/>
                          <w:sz w:val="32"/>
                          <w:szCs w:val="32"/>
                        </w:rPr>
                        <w:t>4. Project Execution</w:t>
                      </w:r>
                    </w:p>
                  </w:txbxContent>
                </v:textbox>
                <w10:wrap anchorx="margin"/>
              </v:rect>
            </w:pict>
          </mc:Fallback>
        </mc:AlternateContent>
      </w:r>
      <w:r>
        <w:rPr>
          <w:rFonts w:ascii="Corbel" w:hAnsi="Corbel" w:cs="Arial"/>
          <w:b/>
          <w:bCs/>
          <w:noProof/>
          <w:sz w:val="28"/>
          <w:szCs w:val="28"/>
        </w:rPr>
        <mc:AlternateContent>
          <mc:Choice Requires="wps">
            <w:drawing>
              <wp:anchor distT="0" distB="0" distL="114300" distR="114300" simplePos="0" relativeHeight="251697152" behindDoc="0" locked="0" layoutInCell="1" allowOverlap="1" wp14:anchorId="6314AFAB" wp14:editId="111317F5">
                <wp:simplePos x="0" y="0"/>
                <wp:positionH relativeFrom="rightMargin">
                  <wp:posOffset>-266700</wp:posOffset>
                </wp:positionH>
                <wp:positionV relativeFrom="paragraph">
                  <wp:posOffset>5957570</wp:posOffset>
                </wp:positionV>
                <wp:extent cx="0" cy="243840"/>
                <wp:effectExtent l="0" t="0" r="38100" b="22860"/>
                <wp:wrapNone/>
                <wp:docPr id="1855100761" name="Straight Connector 38"/>
                <wp:cNvGraphicFramePr/>
                <a:graphic xmlns:a="http://schemas.openxmlformats.org/drawingml/2006/main">
                  <a:graphicData uri="http://schemas.microsoft.com/office/word/2010/wordprocessingShape">
                    <wps:wsp>
                      <wps:cNvCnPr/>
                      <wps:spPr>
                        <a:xfrm>
                          <a:off x="0" y="0"/>
                          <a:ext cx="0" cy="243840"/>
                        </a:xfrm>
                        <a:prstGeom prst="line">
                          <a:avLst/>
                        </a:prstGeom>
                      </wps:spPr>
                      <wps:style>
                        <a:lnRef idx="2">
                          <a:schemeClr val="accent5"/>
                        </a:lnRef>
                        <a:fillRef idx="0">
                          <a:schemeClr val="accent5"/>
                        </a:fillRef>
                        <a:effectRef idx="1">
                          <a:schemeClr val="accent5"/>
                        </a:effectRef>
                        <a:fontRef idx="minor">
                          <a:schemeClr val="tx1"/>
                        </a:fontRef>
                      </wps:style>
                      <wps:bodyPr/>
                    </wps:wsp>
                  </a:graphicData>
                </a:graphic>
              </wp:anchor>
            </w:drawing>
          </mc:Choice>
          <mc:Fallback xmlns="">
            <w:pict>
              <v:line w14:anchorId="137DE8CB" id="Straight Connector 38" o:spid="_x0000_s1026" style="position:absolute;z-index:251697152;visibility:visible;mso-wrap-style:square;mso-wrap-distance-left:9pt;mso-wrap-distance-top:0;mso-wrap-distance-right:9pt;mso-wrap-distance-bottom:0;mso-position-horizontal:absolute;mso-position-horizontal-relative:right-margin-area;mso-position-vertical:absolute;mso-position-vertical-relative:text" from="-21pt,469.1pt" to="-21pt,488.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" strokecolor="#a02b93 [3208]" strokeweight="1pt">
                <v:stroke joinstyle="miter"/>
                <w10:wrap anchorx="margin"/>
              </v:line>
            </w:pict>
          </mc:Fallback>
        </mc:AlternateContent>
      </w:r>
      <w:r>
        <w:rPr>
          <w:rFonts w:ascii="Corbel" w:hAnsi="Corbel" w:cs="Arial"/>
          <w:b/>
          <w:bCs/>
          <w:noProof/>
          <w:sz w:val="28"/>
          <w:szCs w:val="28"/>
        </w:rPr>
        <mc:AlternateContent>
          <mc:Choice Requires="wps">
            <w:drawing>
              <wp:anchor distT="0" distB="0" distL="114300" distR="114300" simplePos="0" relativeHeight="251696128" behindDoc="0" locked="0" layoutInCell="1" allowOverlap="1" wp14:anchorId="21F10A87" wp14:editId="46B46DFB">
                <wp:simplePos x="0" y="0"/>
                <wp:positionH relativeFrom="column">
                  <wp:posOffset>3710940</wp:posOffset>
                </wp:positionH>
                <wp:positionV relativeFrom="paragraph">
                  <wp:posOffset>5957570</wp:posOffset>
                </wp:positionV>
                <wp:extent cx="0" cy="236220"/>
                <wp:effectExtent l="0" t="0" r="38100" b="30480"/>
                <wp:wrapNone/>
                <wp:docPr id="2034601445" name="Straight Connector 37"/>
                <wp:cNvGraphicFramePr/>
                <a:graphic xmlns:a="http://schemas.openxmlformats.org/drawingml/2006/main">
                  <a:graphicData uri="http://schemas.microsoft.com/office/word/2010/wordprocessingShape">
                    <wps:wsp>
                      <wps:cNvCnPr/>
                      <wps:spPr>
                        <a:xfrm>
                          <a:off x="0" y="0"/>
                          <a:ext cx="0" cy="236220"/>
                        </a:xfrm>
                        <a:prstGeom prst="line">
                          <a:avLst/>
                        </a:prstGeom>
                      </wps:spPr>
                      <wps:style>
                        <a:lnRef idx="2">
                          <a:schemeClr val="accent5"/>
                        </a:lnRef>
                        <a:fillRef idx="0">
                          <a:schemeClr val="accent5"/>
                        </a:fillRef>
                        <a:effectRef idx="1">
                          <a:schemeClr val="accent5"/>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
            <w:pict>
              <v:line w14:anchorId="14204837" id="Straight Connector 37" o:spid="_x0000_s1026" style="position:absolute;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2.2pt,469.1pt" to="292.2pt,487.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" strokecolor="#a02b93 [3208]" strokeweight="1pt">
                <v:stroke joinstyle="miter"/>
              </v:line>
            </w:pict>
          </mc:Fallback>
        </mc:AlternateContent>
      </w:r>
      <w:r>
        <w:rPr>
          <w:rFonts w:ascii="Corbel" w:hAnsi="Corbel" w:cs="Arial"/>
          <w:b/>
          <w:bCs/>
          <w:noProof/>
          <w:sz w:val="28"/>
          <w:szCs w:val="28"/>
        </w:rPr>
        <mc:AlternateContent>
          <mc:Choice Requires="wps">
            <w:drawing>
              <wp:anchor distT="0" distB="0" distL="114300" distR="114300" simplePos="0" relativeHeight="251700224" behindDoc="0" locked="0" layoutInCell="1" allowOverlap="1" wp14:anchorId="3ADB64AF" wp14:editId="475D0F13">
                <wp:simplePos x="0" y="0"/>
                <wp:positionH relativeFrom="column">
                  <wp:posOffset>2857500</wp:posOffset>
                </wp:positionH>
                <wp:positionV relativeFrom="paragraph">
                  <wp:posOffset>6201410</wp:posOffset>
                </wp:positionV>
                <wp:extent cx="1592580" cy="967740"/>
                <wp:effectExtent l="0" t="0" r="26670" b="22860"/>
                <wp:wrapNone/>
                <wp:docPr id="507949255" name="Oval 41"/>
                <wp:cNvGraphicFramePr/>
                <a:graphic xmlns:a="http://schemas.openxmlformats.org/drawingml/2006/main">
                  <a:graphicData uri="http://schemas.microsoft.com/office/word/2010/wordprocessingShape">
                    <wps:wsp>
                      <wps:cNvSpPr/>
                      <wps:spPr>
                        <a:xfrm>
                          <a:off x="0" y="0"/>
                          <a:ext cx="1592580" cy="967740"/>
                        </a:xfrm>
                        <a:prstGeom prst="ellipse">
                          <a:avLst/>
                        </a:prstGeom>
                        <a:solidFill>
                          <a:schemeClr val="accent5">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41394D33" w14:textId="7111BA19" w:rsidR="009963AD" w:rsidRPr="009963AD" w:rsidRDefault="009963AD" w:rsidP="009963AD">
                            <w:pPr>
                              <w:jc w:val="center"/>
                              <w:rPr>
                                <w:rFonts w:ascii="Corbel" w:hAnsi="Corbel"/>
                                <w:color w:val="000000" w:themeColor="text1"/>
                                <w:sz w:val="24"/>
                                <w:szCs w:val="24"/>
                              </w:rPr>
                            </w:pPr>
                            <w:r w:rsidRPr="009963AD">
                              <w:rPr>
                                <w:rFonts w:ascii="Corbel" w:hAnsi="Corbel"/>
                                <w:color w:val="000000" w:themeColor="text1"/>
                                <w:sz w:val="24"/>
                                <w:szCs w:val="24"/>
                              </w:rPr>
                              <w:t>Road and walkway reconstruction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
            <w:pict>
              <v:oval w14:anchorId="3ADB64AF" id="Oval 41" o:spid="_x0000_s1032" style="position:absolute;margin-left:225pt;margin-top:488.3pt;width:125.4pt;height:76.2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" fillcolor="#e59edc [1304]" strokecolor="#030e13 [484]" strokeweight="1pt">
                <v:stroke joinstyle="miter"/>
                <v:textbox>
                  <w:txbxContent>
                    <w:p w14:paraId="41394D33" w14:textId="7111BA19" w:rsidR="009963AD" w:rsidRPr="009963AD" w:rsidRDefault="009963AD" w:rsidP="009963AD">
                      <w:pPr>
                        <w:jc w:val="center"/>
                        <w:rPr>
                          <w:rFonts w:ascii="Corbel" w:hAnsi="Corbel"/>
                          <w:color w:val="000000" w:themeColor="text1"/>
                          <w:sz w:val="24"/>
                          <w:szCs w:val="24"/>
                        </w:rPr>
                      </w:pPr>
                      <w:r w:rsidRPr="009963AD">
                        <w:rPr>
                          <w:rFonts w:ascii="Corbel" w:hAnsi="Corbel"/>
                          <w:color w:val="000000" w:themeColor="text1"/>
                          <w:sz w:val="24"/>
                          <w:szCs w:val="24"/>
                        </w:rPr>
                        <w:t>Road and walkway reconstruction</w:t>
                      </w:r>
                    </w:p>
                  </w:txbxContent>
                </v:textbox>
              </v:oval>
            </w:pict>
          </mc:Fallback>
        </mc:AlternateContent>
      </w:r>
      <w:r>
        <w:rPr>
          <w:rFonts w:ascii="Corbel" w:hAnsi="Corbel" w:cs="Arial"/>
          <w:b/>
          <w:bCs/>
          <w:noProof/>
          <w:sz w:val="28"/>
          <w:szCs w:val="28"/>
        </w:rPr>
        <mc:AlternateContent>
          <mc:Choice Requires="wps">
            <w:drawing>
              <wp:anchor distT="0" distB="0" distL="114300" distR="114300" simplePos="0" relativeHeight="251695104" behindDoc="0" locked="0" layoutInCell="1" allowOverlap="1" wp14:anchorId="2315E403" wp14:editId="6C14833F">
                <wp:simplePos x="0" y="0"/>
                <wp:positionH relativeFrom="column">
                  <wp:posOffset>1973580</wp:posOffset>
                </wp:positionH>
                <wp:positionV relativeFrom="paragraph">
                  <wp:posOffset>5942330</wp:posOffset>
                </wp:positionV>
                <wp:extent cx="7620" cy="243840"/>
                <wp:effectExtent l="0" t="0" r="30480" b="22860"/>
                <wp:wrapNone/>
                <wp:docPr id="493042133" name="Straight Connector 36"/>
                <wp:cNvGraphicFramePr/>
                <a:graphic xmlns:a="http://schemas.openxmlformats.org/drawingml/2006/main">
                  <a:graphicData uri="http://schemas.microsoft.com/office/word/2010/wordprocessingShape">
                    <wps:wsp>
                      <wps:cNvCnPr/>
                      <wps:spPr>
                        <a:xfrm>
                          <a:off x="0" y="0"/>
                          <a:ext cx="7620" cy="243840"/>
                        </a:xfrm>
                        <a:prstGeom prst="line">
                          <a:avLst/>
                        </a:prstGeom>
                      </wps:spPr>
                      <wps:style>
                        <a:lnRef idx="2">
                          <a:schemeClr val="accent5"/>
                        </a:lnRef>
                        <a:fillRef idx="0">
                          <a:schemeClr val="accent5"/>
                        </a:fillRef>
                        <a:effectRef idx="1">
                          <a:schemeClr val="accent5"/>
                        </a:effectRef>
                        <a:fontRef idx="minor">
                          <a:schemeClr val="tx1"/>
                        </a:fontRef>
                      </wps:style>
                      <wps:bodyPr/>
                    </wps:wsp>
                  </a:graphicData>
                </a:graphic>
              </wp:anchor>
            </w:drawing>
          </mc:Choice>
          <mc:Fallback xmlns="">
            <w:pict>
              <v:line w14:anchorId="58E100DC" id="Straight Connector 36" o:spid="_x0000_s1026" style="position:absolute;z-index:251695104;visibility:visible;mso-wrap-style:square;mso-wrap-distance-left:9pt;mso-wrap-distance-top:0;mso-wrap-distance-right:9pt;mso-wrap-distance-bottom:0;mso-position-horizontal:absolute;mso-position-horizontal-relative:text;mso-position-vertical:absolute;mso-position-vertical-relative:text" from="155.4pt,467.9pt" to="156pt,487.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" strokecolor="#a02b93 [3208]" strokeweight="1pt">
                <v:stroke joinstyle="miter"/>
              </v:line>
            </w:pict>
          </mc:Fallback>
        </mc:AlternateContent>
      </w:r>
      <w:r>
        <w:rPr>
          <w:rFonts w:ascii="Corbel" w:hAnsi="Corbel" w:cs="Arial"/>
          <w:b/>
          <w:bCs/>
          <w:noProof/>
          <w:sz w:val="28"/>
          <w:szCs w:val="28"/>
        </w:rPr>
        <mc:AlternateContent>
          <mc:Choice Requires="wps">
            <w:drawing>
              <wp:anchor distT="0" distB="0" distL="114300" distR="114300" simplePos="0" relativeHeight="251699200" behindDoc="0" locked="0" layoutInCell="1" allowOverlap="1" wp14:anchorId="0CA90970" wp14:editId="2B1D456C">
                <wp:simplePos x="0" y="0"/>
                <wp:positionH relativeFrom="column">
                  <wp:posOffset>1234440</wp:posOffset>
                </wp:positionH>
                <wp:positionV relativeFrom="paragraph">
                  <wp:posOffset>6201410</wp:posOffset>
                </wp:positionV>
                <wp:extent cx="1485900" cy="967740"/>
                <wp:effectExtent l="0" t="0" r="19050" b="22860"/>
                <wp:wrapNone/>
                <wp:docPr id="1297233025" name="Oval 40"/>
                <wp:cNvGraphicFramePr/>
                <a:graphic xmlns:a="http://schemas.openxmlformats.org/drawingml/2006/main">
                  <a:graphicData uri="http://schemas.microsoft.com/office/word/2010/wordprocessingShape">
                    <wps:wsp>
                      <wps:cNvSpPr/>
                      <wps:spPr>
                        <a:xfrm>
                          <a:off x="0" y="0"/>
                          <a:ext cx="1485900" cy="967740"/>
                        </a:xfrm>
                        <a:prstGeom prst="ellipse">
                          <a:avLst/>
                        </a:prstGeom>
                        <a:solidFill>
                          <a:schemeClr val="accent5">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45111087" w14:textId="7D120D8E" w:rsidR="009963AD" w:rsidRDefault="009963AD" w:rsidP="009963AD">
                            <w:pPr>
                              <w:jc w:val="center"/>
                            </w:pPr>
                            <w:r w:rsidRPr="009963AD">
                              <w:rPr>
                                <w:rFonts w:ascii="Corbel" w:hAnsi="Corbel"/>
                                <w:color w:val="000000" w:themeColor="text1"/>
                                <w:sz w:val="24"/>
                                <w:szCs w:val="24"/>
                              </w:rPr>
                              <w:t>Reconstruction of community</w:t>
                            </w:r>
                            <w:r w:rsidRPr="009963AD">
                              <w:rPr>
                                <w:color w:val="000000" w:themeColor="text1"/>
                                <w:sz w:val="24"/>
                                <w:szCs w:val="24"/>
                              </w:rPr>
                              <w:t xml:space="preserve"> </w:t>
                            </w:r>
                            <w:r w:rsidRPr="009963AD">
                              <w:t>centres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
            <w:pict>
              <v:oval w14:anchorId="0CA90970" id="Oval 40" o:spid="_x0000_s1033" style="position:absolute;margin-left:97.2pt;margin-top:488.3pt;width:117pt;height:76.2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" fillcolor="#e59edc [1304]" strokecolor="#030e13 [484]" strokeweight="1pt">
                <v:stroke joinstyle="miter"/>
                <v:textbox>
                  <w:txbxContent>
                    <w:p w14:paraId="45111087" w14:textId="7D120D8E" w:rsidR="009963AD" w:rsidRDefault="009963AD" w:rsidP="009963AD">
                      <w:pPr>
                        <w:jc w:val="center"/>
                      </w:pPr>
                      <w:r w:rsidRPr="009963AD">
                        <w:rPr>
                          <w:rFonts w:ascii="Corbel" w:hAnsi="Corbel"/>
                          <w:color w:val="000000" w:themeColor="text1"/>
                          <w:sz w:val="24"/>
                          <w:szCs w:val="24"/>
                        </w:rPr>
                        <w:t>Reconstruction of community</w:t>
                      </w:r>
                      <w:r w:rsidRPr="009963AD">
                        <w:rPr>
                          <w:color w:val="000000" w:themeColor="text1"/>
                          <w:sz w:val="24"/>
                          <w:szCs w:val="24"/>
                        </w:rPr>
                        <w:t xml:space="preserve"> </w:t>
                      </w:r>
                      <w:r w:rsidRPr="009963AD">
                        <w:t>centres</w:t>
                      </w:r>
                    </w:p>
                  </w:txbxContent>
                </v:textbox>
              </v:oval>
            </w:pict>
          </mc:Fallback>
        </mc:AlternateContent>
      </w:r>
      <w:r>
        <w:rPr>
          <w:rFonts w:ascii="Corbel" w:hAnsi="Corbel" w:cs="Arial"/>
          <w:b/>
          <w:bCs/>
          <w:noProof/>
          <w:sz w:val="28"/>
          <w:szCs w:val="28"/>
        </w:rPr>
        <mc:AlternateContent>
          <mc:Choice Requires="wps">
            <w:drawing>
              <wp:anchor distT="0" distB="0" distL="114300" distR="114300" simplePos="0" relativeHeight="251698176" behindDoc="0" locked="0" layoutInCell="1" allowOverlap="1" wp14:anchorId="482FC279" wp14:editId="5CE9FEBC">
                <wp:simplePos x="0" y="0"/>
                <wp:positionH relativeFrom="column">
                  <wp:posOffset>-556260</wp:posOffset>
                </wp:positionH>
                <wp:positionV relativeFrom="paragraph">
                  <wp:posOffset>6224270</wp:posOffset>
                </wp:positionV>
                <wp:extent cx="1684020" cy="944880"/>
                <wp:effectExtent l="0" t="0" r="11430" b="26670"/>
                <wp:wrapNone/>
                <wp:docPr id="1337416831" name="Oval 39"/>
                <wp:cNvGraphicFramePr/>
                <a:graphic xmlns:a="http://schemas.openxmlformats.org/drawingml/2006/main">
                  <a:graphicData uri="http://schemas.microsoft.com/office/word/2010/wordprocessingShape">
                    <wps:wsp>
                      <wps:cNvSpPr/>
                      <wps:spPr>
                        <a:xfrm>
                          <a:off x="0" y="0"/>
                          <a:ext cx="1684020" cy="944880"/>
                        </a:xfrm>
                        <a:prstGeom prst="ellipse">
                          <a:avLst/>
                        </a:prstGeom>
                        <a:solidFill>
                          <a:schemeClr val="accent5">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1FD7145A" w14:textId="5DFBB051" w:rsidR="009963AD" w:rsidRPr="009963AD" w:rsidRDefault="009963AD" w:rsidP="009963AD">
                            <w:pPr>
                              <w:spacing w:before="100" w:beforeAutospacing="1" w:after="100" w:afterAutospacing="1" w:line="240" w:lineRule="auto"/>
                              <w:jc w:val="center"/>
                              <w:rPr>
                                <w:rFonts w:ascii="Corbel" w:eastAsia="Times New Roman" w:hAnsi="Corbel" w:cs="Times New Roman"/>
                                <w:color w:val="000000" w:themeColor="text1"/>
                                <w:kern w:val="0"/>
                                <w:sz w:val="24"/>
                                <w:szCs w:val="24"/>
                                <w:lang w:eastAsia="en-GB"/>
                                <w14:ligatures w14:val="none"/>
                              </w:rPr>
                            </w:pPr>
                            <w:r w:rsidRPr="009963AD">
                              <w:rPr>
                                <w:rFonts w:ascii="Corbel" w:eastAsia="Times New Roman" w:hAnsi="Corbel" w:cs="Times New Roman"/>
                                <w:color w:val="000000" w:themeColor="text1"/>
                                <w:kern w:val="0"/>
                                <w:sz w:val="24"/>
                                <w:szCs w:val="24"/>
                                <w:lang w:eastAsia="en-GB"/>
                                <w14:ligatures w14:val="none"/>
                              </w:rPr>
                              <w:t>Debris removal and site preparation</w:t>
                            </w:r>
                          </w:p>
                          <w:p w14:paraId="2B41B6F6" w14:textId="19348C60" w:rsidR="009963AD" w:rsidRDefault="009963AD" w:rsidP="009963AD">
                            <w:pPr>
                              <w:jc w:val="center"/>
                            </w:pPr>
                            <w:r w:rsidRPr="009963AD">
                              <w:rPr>
                                <w:rFonts w:ascii="Times New Roman" w:eastAsia="Times New Roman" w:hAnsi="Symbol" w:cs="Times New Roman"/>
                                <w:kern w:val="0"/>
                                <w:sz w:val="24"/>
                                <w:szCs w:val="24"/>
                                <w:lang w:eastAsia="en-GB"/>
                                <w14:ligatures w14:val="none"/>
                              </w:rPr>
                              <w:t></w:t>
                            </w:r>
                            <w:r w:rsidRPr="009963AD">
                              <w:rPr>
                                <w:rFonts w:ascii="Times New Roman" w:eastAsia="Times New Roman" w:hAnsi="Times New Roman" w:cs="Times New Roman"/>
                                <w:kern w:val="0"/>
                                <w:sz w:val="24"/>
                                <w:szCs w:val="24"/>
                                <w:lang w:eastAsia="en-GB"/>
                                <w14:ligatures w14:val="none"/>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
            <w:pict>
              <v:oval w14:anchorId="482FC279" id="Oval 39" o:spid="_x0000_s1034" style="position:absolute;margin-left:-43.8pt;margin-top:490.1pt;width:132.6pt;height:74.4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" fillcolor="#e59edc [1304]" strokecolor="#030e13 [484]" strokeweight="1pt">
                <v:stroke joinstyle="miter"/>
                <v:textbox>
                  <w:txbxContent>
                    <w:p w14:paraId="1FD7145A" w14:textId="5DFBB051" w:rsidR="009963AD" w:rsidRPr="009963AD" w:rsidRDefault="009963AD" w:rsidP="009963AD">
                      <w:pPr>
                        <w:spacing w:before="100" w:beforeAutospacing="1" w:after="100" w:afterAutospacing="1" w:line="240" w:lineRule="auto"/>
                        <w:jc w:val="center"/>
                        <w:rPr>
                          <w:rFonts w:ascii="Corbel" w:eastAsia="Times New Roman" w:hAnsi="Corbel" w:cs="Times New Roman"/>
                          <w:color w:val="000000" w:themeColor="text1"/>
                          <w:kern w:val="0"/>
                          <w:sz w:val="24"/>
                          <w:szCs w:val="24"/>
                          <w:lang w:eastAsia="en-GB"/>
                          <w14:ligatures w14:val="none"/>
                        </w:rPr>
                      </w:pPr>
                      <w:r w:rsidRPr="009963AD">
                        <w:rPr>
                          <w:rFonts w:ascii="Corbel" w:eastAsia="Times New Roman" w:hAnsi="Corbel" w:cs="Times New Roman"/>
                          <w:color w:val="000000" w:themeColor="text1"/>
                          <w:kern w:val="0"/>
                          <w:sz w:val="24"/>
                          <w:szCs w:val="24"/>
                          <w:lang w:eastAsia="en-GB"/>
                          <w14:ligatures w14:val="none"/>
                        </w:rPr>
                        <w:t>Debris removal and site preparation</w:t>
                      </w:r>
                    </w:p>
                    <w:p w14:paraId="2B41B6F6" w14:textId="19348C60" w:rsidR="009963AD" w:rsidRDefault="009963AD" w:rsidP="009963AD">
                      <w:pPr>
                        <w:jc w:val="center"/>
                      </w:pPr>
                      <w:r w:rsidRPr="009963AD">
                        <w:rPr>
                          <w:rFonts w:ascii="Times New Roman" w:eastAsia="Times New Roman" w:hAnsi="Symbol" w:cs="Times New Roman"/>
                          <w:kern w:val="0"/>
                          <w:sz w:val="24"/>
                          <w:szCs w:val="24"/>
                          <w:lang w:eastAsia="en-GB"/>
                          <w14:ligatures w14:val="none"/>
                        </w:rPr>
                        <w:t></w:t>
                      </w:r>
                      <w:r w:rsidRPr="009963AD">
                        <w:rPr>
                          <w:rFonts w:ascii="Times New Roman" w:eastAsia="Times New Roman" w:hAnsi="Times New Roman" w:cs="Times New Roman"/>
                          <w:kern w:val="0"/>
                          <w:sz w:val="24"/>
                          <w:szCs w:val="24"/>
                          <w:lang w:eastAsia="en-GB"/>
                          <w14:ligatures w14:val="none"/>
                        </w:rPr>
                        <w:t xml:space="preserve">  </w:t>
                      </w:r>
                    </w:p>
                  </w:txbxContent>
                </v:textbox>
              </v:oval>
            </w:pict>
          </mc:Fallback>
        </mc:AlternateContent>
      </w:r>
      <w:r>
        <w:rPr>
          <w:rFonts w:ascii="Corbel" w:hAnsi="Corbel" w:cs="Arial"/>
          <w:b/>
          <w:bCs/>
          <w:noProof/>
          <w:sz w:val="28"/>
          <w:szCs w:val="28"/>
        </w:rPr>
        <mc:AlternateContent>
          <mc:Choice Requires="wps">
            <w:drawing>
              <wp:anchor distT="0" distB="0" distL="114300" distR="114300" simplePos="0" relativeHeight="251694080" behindDoc="0" locked="0" layoutInCell="1" allowOverlap="1" wp14:anchorId="16959A0E" wp14:editId="132981CA">
                <wp:simplePos x="0" y="0"/>
                <wp:positionH relativeFrom="column">
                  <wp:posOffset>129540</wp:posOffset>
                </wp:positionH>
                <wp:positionV relativeFrom="paragraph">
                  <wp:posOffset>5949950</wp:posOffset>
                </wp:positionV>
                <wp:extent cx="7620" cy="297180"/>
                <wp:effectExtent l="0" t="0" r="30480" b="26670"/>
                <wp:wrapNone/>
                <wp:docPr id="1278819227" name="Straight Connector 35"/>
                <wp:cNvGraphicFramePr/>
                <a:graphic xmlns:a="http://schemas.openxmlformats.org/drawingml/2006/main">
                  <a:graphicData uri="http://schemas.microsoft.com/office/word/2010/wordprocessingShape">
                    <wps:wsp>
                      <wps:cNvCnPr/>
                      <wps:spPr>
                        <a:xfrm flipH="1">
                          <a:off x="0" y="0"/>
                          <a:ext cx="7620" cy="297180"/>
                        </a:xfrm>
                        <a:prstGeom prst="line">
                          <a:avLst/>
                        </a:prstGeom>
                      </wps:spPr>
                      <wps:style>
                        <a:lnRef idx="2">
                          <a:schemeClr val="accent5"/>
                        </a:lnRef>
                        <a:fillRef idx="0">
                          <a:schemeClr val="accent5"/>
                        </a:fillRef>
                        <a:effectRef idx="1">
                          <a:schemeClr val="accent5"/>
                        </a:effectRef>
                        <a:fontRef idx="minor">
                          <a:schemeClr val="tx1"/>
                        </a:fontRef>
                      </wps:style>
                      <wps:bodyPr/>
                    </wps:wsp>
                  </a:graphicData>
                </a:graphic>
              </wp:anchor>
            </w:drawing>
          </mc:Choice>
          <mc:Fallback xmlns="">
            <w:pict>
              <v:line w14:anchorId="3AE1192F" id="Straight Connector 35" o:spid="_x0000_s1026" style="position:absolute;flip:x;z-index:251694080;visibility:visible;mso-wrap-style:square;mso-wrap-distance-left:9pt;mso-wrap-distance-top:0;mso-wrap-distance-right:9pt;mso-wrap-distance-bottom:0;mso-position-horizontal:absolute;mso-position-horizontal-relative:text;mso-position-vertical:absolute;mso-position-vertical-relative:text" from="10.2pt,468.5pt" to="10.8pt,49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" strokecolor="#a02b93 [3208]" strokeweight="1pt">
                <v:stroke joinstyle="miter"/>
              </v:line>
            </w:pict>
          </mc:Fallback>
        </mc:AlternateContent>
      </w:r>
      <w:r>
        <w:rPr>
          <w:rFonts w:ascii="Corbel" w:hAnsi="Corbel" w:cs="Arial"/>
          <w:b/>
          <w:bCs/>
          <w:noProof/>
          <w:sz w:val="28"/>
          <w:szCs w:val="28"/>
        </w:rPr>
        <mc:AlternateContent>
          <mc:Choice Requires="wps">
            <w:drawing>
              <wp:anchor distT="0" distB="0" distL="114300" distR="114300" simplePos="0" relativeHeight="251691008" behindDoc="0" locked="0" layoutInCell="1" allowOverlap="1" wp14:anchorId="75F7A684" wp14:editId="70603423">
                <wp:simplePos x="0" y="0"/>
                <wp:positionH relativeFrom="margin">
                  <wp:posOffset>2735581</wp:posOffset>
                </wp:positionH>
                <wp:positionV relativeFrom="paragraph">
                  <wp:posOffset>4921250</wp:posOffset>
                </wp:positionV>
                <wp:extent cx="45719" cy="411480"/>
                <wp:effectExtent l="57150" t="0" r="50165" b="64770"/>
                <wp:wrapNone/>
                <wp:docPr id="311789484" name="Straight Arrow Connector 32"/>
                <wp:cNvGraphicFramePr/>
                <a:graphic xmlns:a="http://schemas.openxmlformats.org/drawingml/2006/main">
                  <a:graphicData uri="http://schemas.microsoft.com/office/word/2010/wordprocessingShape">
                    <wps:wsp>
                      <wps:cNvCnPr/>
                      <wps:spPr>
                        <a:xfrm flipH="1">
                          <a:off x="0" y="0"/>
                          <a:ext cx="45719" cy="41148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
            <w:pict>
              <v:shape w14:anchorId="76AD3225" id="Straight Arrow Connector 32" o:spid="_x0000_s1026" type="#_x0000_t32" style="position:absolute;margin-left:215.4pt;margin-top:387.5pt;width:3.6pt;height:32.4pt;flip:x;z-index:2516910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" strokecolor="#e97132 [3205]" strokeweight=".5pt">
                <v:stroke endarrow="block" joinstyle="miter"/>
                <w10:wrap anchorx="margin"/>
              </v:shape>
            </w:pict>
          </mc:Fallback>
        </mc:AlternateContent>
      </w:r>
      <w:r>
        <w:rPr>
          <w:rFonts w:ascii="Corbel" w:hAnsi="Corbel" w:cs="Arial"/>
          <w:b/>
          <w:bCs/>
          <w:noProof/>
          <w:sz w:val="28"/>
          <w:szCs w:val="28"/>
        </w:rPr>
        <mc:AlternateContent>
          <mc:Choice Requires="wps">
            <w:drawing>
              <wp:anchor distT="0" distB="0" distL="114300" distR="114300" simplePos="0" relativeHeight="251689984" behindDoc="0" locked="0" layoutInCell="1" allowOverlap="1" wp14:anchorId="13A193A1" wp14:editId="2E92C942">
                <wp:simplePos x="0" y="0"/>
                <wp:positionH relativeFrom="column">
                  <wp:posOffset>403860</wp:posOffset>
                </wp:positionH>
                <wp:positionV relativeFrom="paragraph">
                  <wp:posOffset>4959350</wp:posOffset>
                </wp:positionV>
                <wp:extent cx="822960" cy="426720"/>
                <wp:effectExtent l="0" t="0" r="72390" b="49530"/>
                <wp:wrapNone/>
                <wp:docPr id="862783030" name="Straight Arrow Connector 31"/>
                <wp:cNvGraphicFramePr/>
                <a:graphic xmlns:a="http://schemas.openxmlformats.org/drawingml/2006/main">
                  <a:graphicData uri="http://schemas.microsoft.com/office/word/2010/wordprocessingShape">
                    <wps:wsp>
                      <wps:cNvCnPr/>
                      <wps:spPr>
                        <a:xfrm>
                          <a:off x="0" y="0"/>
                          <a:ext cx="822960" cy="42672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
            <w:pict>
              <v:shape w14:anchorId="0F22EC82" id="Straight Arrow Connector 31" o:spid="_x0000_s1026" type="#_x0000_t32" style="position:absolute;margin-left:31.8pt;margin-top:390.5pt;width:64.8pt;height:33.6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" strokecolor="#e97132 [3205]" strokeweight=".5pt">
                <v:stroke endarrow="block" joinstyle="miter"/>
              </v:shape>
            </w:pict>
          </mc:Fallback>
        </mc:AlternateContent>
      </w:r>
      <w:r>
        <w:rPr>
          <w:rFonts w:ascii="Corbel" w:hAnsi="Corbel" w:cs="Arial"/>
          <w:b/>
          <w:bCs/>
          <w:noProof/>
          <w:sz w:val="28"/>
          <w:szCs w:val="28"/>
        </w:rPr>
        <mc:AlternateContent>
          <mc:Choice Requires="wps">
            <w:drawing>
              <wp:anchor distT="0" distB="0" distL="114300" distR="114300" simplePos="0" relativeHeight="251692032" behindDoc="0" locked="0" layoutInCell="1" allowOverlap="1" wp14:anchorId="1F80853C" wp14:editId="680CFCF1">
                <wp:simplePos x="0" y="0"/>
                <wp:positionH relativeFrom="column">
                  <wp:posOffset>4488180</wp:posOffset>
                </wp:positionH>
                <wp:positionV relativeFrom="paragraph">
                  <wp:posOffset>5012690</wp:posOffset>
                </wp:positionV>
                <wp:extent cx="731520" cy="457200"/>
                <wp:effectExtent l="38100" t="0" r="30480" b="57150"/>
                <wp:wrapNone/>
                <wp:docPr id="1210904079" name="Straight Arrow Connector 33"/>
                <wp:cNvGraphicFramePr/>
                <a:graphic xmlns:a="http://schemas.openxmlformats.org/drawingml/2006/main">
                  <a:graphicData uri="http://schemas.microsoft.com/office/word/2010/wordprocessingShape">
                    <wps:wsp>
                      <wps:cNvCnPr/>
                      <wps:spPr>
                        <a:xfrm flipH="1">
                          <a:off x="0" y="0"/>
                          <a:ext cx="731520" cy="45720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
            <w:pict>
              <v:shape w14:anchorId="05BC0451" id="Straight Arrow Connector 33" o:spid="_x0000_s1026" type="#_x0000_t32" style="position:absolute;margin-left:353.4pt;margin-top:394.7pt;width:57.6pt;height:36pt;flip:x;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" strokecolor="#e97132 [3205]" strokeweight=".5pt">
                <v:stroke endarrow="block" joinstyle="miter"/>
              </v:shape>
            </w:pict>
          </mc:Fallback>
        </mc:AlternateContent>
      </w:r>
      <w:r>
        <w:rPr>
          <w:rFonts w:ascii="Corbel" w:hAnsi="Corbel" w:cs="Arial"/>
          <w:b/>
          <w:bCs/>
          <w:noProof/>
          <w:sz w:val="28"/>
          <w:szCs w:val="28"/>
        </w:rPr>
        <mc:AlternateContent>
          <mc:Choice Requires="wps">
            <w:drawing>
              <wp:anchor distT="0" distB="0" distL="114300" distR="114300" simplePos="0" relativeHeight="251686912" behindDoc="0" locked="0" layoutInCell="1" allowOverlap="1" wp14:anchorId="3B103817" wp14:editId="61B0C0B8">
                <wp:simplePos x="0" y="0"/>
                <wp:positionH relativeFrom="column">
                  <wp:posOffset>-396240</wp:posOffset>
                </wp:positionH>
                <wp:positionV relativeFrom="paragraph">
                  <wp:posOffset>4258310</wp:posOffset>
                </wp:positionV>
                <wp:extent cx="1760220" cy="693420"/>
                <wp:effectExtent l="0" t="0" r="11430" b="11430"/>
                <wp:wrapNone/>
                <wp:docPr id="853833430" name="Oval 28"/>
                <wp:cNvGraphicFramePr/>
                <a:graphic xmlns:a="http://schemas.openxmlformats.org/drawingml/2006/main">
                  <a:graphicData uri="http://schemas.microsoft.com/office/word/2010/wordprocessingShape">
                    <wps:wsp>
                      <wps:cNvSpPr/>
                      <wps:spPr>
                        <a:xfrm>
                          <a:off x="0" y="0"/>
                          <a:ext cx="1760220" cy="693420"/>
                        </a:xfrm>
                        <a:prstGeom prst="ellipse">
                          <a:avLst/>
                        </a:prstGeom>
                        <a:solidFill>
                          <a:schemeClr val="accent2">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7DE6F989" w14:textId="17EEEA54" w:rsidR="009963AD" w:rsidRPr="009963AD" w:rsidRDefault="009963AD" w:rsidP="009963AD">
                            <w:pPr>
                              <w:jc w:val="center"/>
                              <w:rPr>
                                <w:rFonts w:ascii="Corbel" w:hAnsi="Corbel"/>
                                <w:color w:val="000000" w:themeColor="text1"/>
                                <w:sz w:val="24"/>
                                <w:szCs w:val="24"/>
                              </w:rPr>
                            </w:pPr>
                            <w:r w:rsidRPr="009963AD">
                              <w:rPr>
                                <w:rFonts w:ascii="Corbel" w:hAnsi="Corbel"/>
                                <w:color w:val="000000" w:themeColor="text1"/>
                                <w:sz w:val="24"/>
                                <w:szCs w:val="24"/>
                              </w:rPr>
                              <w:t>Infrastructure design planning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
            <w:pict>
              <v:oval w14:anchorId="3B103817" id="Oval 28" o:spid="_x0000_s1035" style="position:absolute;margin-left:-31.2pt;margin-top:335.3pt;width:138.6pt;height:54.6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" fillcolor="#f1a983 [1941]" strokecolor="#030e13 [484]" strokeweight="1pt">
                <v:stroke joinstyle="miter"/>
                <v:textbox>
                  <w:txbxContent>
                    <w:p w14:paraId="7DE6F989" w14:textId="17EEEA54" w:rsidR="009963AD" w:rsidRPr="009963AD" w:rsidRDefault="009963AD" w:rsidP="009963AD">
                      <w:pPr>
                        <w:jc w:val="center"/>
                        <w:rPr>
                          <w:rFonts w:ascii="Corbel" w:hAnsi="Corbel"/>
                          <w:color w:val="000000" w:themeColor="text1"/>
                          <w:sz w:val="24"/>
                          <w:szCs w:val="24"/>
                        </w:rPr>
                      </w:pPr>
                      <w:r w:rsidRPr="009963AD">
                        <w:rPr>
                          <w:rFonts w:ascii="Corbel" w:hAnsi="Corbel"/>
                          <w:color w:val="000000" w:themeColor="text1"/>
                          <w:sz w:val="24"/>
                          <w:szCs w:val="24"/>
                        </w:rPr>
                        <w:t>Infrastructure design planning</w:t>
                      </w:r>
                    </w:p>
                  </w:txbxContent>
                </v:textbox>
              </v:oval>
            </w:pict>
          </mc:Fallback>
        </mc:AlternateContent>
      </w:r>
      <w:r>
        <w:rPr>
          <w:rFonts w:ascii="Corbel" w:hAnsi="Corbel" w:cs="Arial"/>
          <w:b/>
          <w:bCs/>
          <w:noProof/>
          <w:sz w:val="28"/>
          <w:szCs w:val="28"/>
        </w:rPr>
        <mc:AlternateContent>
          <mc:Choice Requires="wps">
            <w:drawing>
              <wp:anchor distT="0" distB="0" distL="114300" distR="114300" simplePos="0" relativeHeight="251687936" behindDoc="0" locked="0" layoutInCell="1" allowOverlap="1" wp14:anchorId="40D32EEF" wp14:editId="298B7871">
                <wp:simplePos x="0" y="0"/>
                <wp:positionH relativeFrom="margin">
                  <wp:align>center</wp:align>
                </wp:positionH>
                <wp:positionV relativeFrom="paragraph">
                  <wp:posOffset>4258310</wp:posOffset>
                </wp:positionV>
                <wp:extent cx="1409700" cy="678180"/>
                <wp:effectExtent l="0" t="0" r="19050" b="26670"/>
                <wp:wrapNone/>
                <wp:docPr id="1309842866" name="Oval 29"/>
                <wp:cNvGraphicFramePr/>
                <a:graphic xmlns:a="http://schemas.openxmlformats.org/drawingml/2006/main">
                  <a:graphicData uri="http://schemas.microsoft.com/office/word/2010/wordprocessingShape">
                    <wps:wsp>
                      <wps:cNvSpPr/>
                      <wps:spPr>
                        <a:xfrm>
                          <a:off x="0" y="0"/>
                          <a:ext cx="1409700" cy="678180"/>
                        </a:xfrm>
                        <a:prstGeom prst="ellipse">
                          <a:avLst/>
                        </a:prstGeom>
                        <a:solidFill>
                          <a:schemeClr val="accent2">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20FA6F61" w14:textId="1C1E27E6" w:rsidR="009963AD" w:rsidRPr="009963AD" w:rsidRDefault="009963AD" w:rsidP="009963AD">
                            <w:pPr>
                              <w:jc w:val="center"/>
                              <w:rPr>
                                <w:rFonts w:ascii="Corbel" w:hAnsi="Corbel"/>
                                <w:color w:val="000000" w:themeColor="text1"/>
                                <w:sz w:val="24"/>
                                <w:szCs w:val="24"/>
                              </w:rPr>
                            </w:pPr>
                            <w:r w:rsidRPr="009963AD">
                              <w:rPr>
                                <w:rFonts w:ascii="Corbel" w:hAnsi="Corbel"/>
                                <w:color w:val="000000" w:themeColor="text1"/>
                                <w:sz w:val="24"/>
                                <w:szCs w:val="24"/>
                              </w:rPr>
                              <w:t>Engineering assessments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
            <w:pict>
              <v:oval w14:anchorId="40D32EEF" id="Oval 29" o:spid="_x0000_s1036" style="position:absolute;margin-left:0;margin-top:335.3pt;width:111pt;height:53.4pt;z-index:251687936;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" fillcolor="#f1a983 [1941]" strokecolor="#030e13 [484]" strokeweight="1pt">
                <v:stroke joinstyle="miter"/>
                <v:textbox>
                  <w:txbxContent>
                    <w:p w14:paraId="20FA6F61" w14:textId="1C1E27E6" w:rsidR="009963AD" w:rsidRPr="009963AD" w:rsidRDefault="009963AD" w:rsidP="009963AD">
                      <w:pPr>
                        <w:jc w:val="center"/>
                        <w:rPr>
                          <w:rFonts w:ascii="Corbel" w:hAnsi="Corbel"/>
                          <w:color w:val="000000" w:themeColor="text1"/>
                          <w:sz w:val="24"/>
                          <w:szCs w:val="24"/>
                        </w:rPr>
                      </w:pPr>
                      <w:r w:rsidRPr="009963AD">
                        <w:rPr>
                          <w:rFonts w:ascii="Corbel" w:hAnsi="Corbel"/>
                          <w:color w:val="000000" w:themeColor="text1"/>
                          <w:sz w:val="24"/>
                          <w:szCs w:val="24"/>
                        </w:rPr>
                        <w:t>Engineering assessments</w:t>
                      </w:r>
                    </w:p>
                  </w:txbxContent>
                </v:textbox>
                <w10:wrap anchorx="margin"/>
              </v:oval>
            </w:pict>
          </mc:Fallback>
        </mc:AlternateContent>
      </w:r>
      <w:r>
        <w:rPr>
          <w:rFonts w:ascii="Corbel" w:hAnsi="Corbel" w:cs="Arial"/>
          <w:b/>
          <w:bCs/>
          <w:noProof/>
          <w:sz w:val="28"/>
          <w:szCs w:val="28"/>
        </w:rPr>
        <mc:AlternateContent>
          <mc:Choice Requires="wps">
            <w:drawing>
              <wp:anchor distT="0" distB="0" distL="114300" distR="114300" simplePos="0" relativeHeight="251688960" behindDoc="0" locked="0" layoutInCell="1" allowOverlap="1" wp14:anchorId="7972DFC1" wp14:editId="4C5B5B01">
                <wp:simplePos x="0" y="0"/>
                <wp:positionH relativeFrom="column">
                  <wp:posOffset>4267200</wp:posOffset>
                </wp:positionH>
                <wp:positionV relativeFrom="paragraph">
                  <wp:posOffset>4288790</wp:posOffset>
                </wp:positionV>
                <wp:extent cx="1988820" cy="716280"/>
                <wp:effectExtent l="0" t="0" r="11430" b="26670"/>
                <wp:wrapNone/>
                <wp:docPr id="1309616268" name="Oval 30"/>
                <wp:cNvGraphicFramePr/>
                <a:graphic xmlns:a="http://schemas.openxmlformats.org/drawingml/2006/main">
                  <a:graphicData uri="http://schemas.microsoft.com/office/word/2010/wordprocessingShape">
                    <wps:wsp>
                      <wps:cNvSpPr/>
                      <wps:spPr>
                        <a:xfrm>
                          <a:off x="0" y="0"/>
                          <a:ext cx="1988820" cy="716280"/>
                        </a:xfrm>
                        <a:prstGeom prst="ellipse">
                          <a:avLst/>
                        </a:prstGeom>
                        <a:solidFill>
                          <a:schemeClr val="accent2">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763DF740" w14:textId="2C4057FF" w:rsidR="009963AD" w:rsidRPr="009963AD" w:rsidRDefault="009963AD" w:rsidP="009963AD">
                            <w:pPr>
                              <w:jc w:val="center"/>
                              <w:rPr>
                                <w:rFonts w:ascii="Corbel" w:hAnsi="Corbel"/>
                                <w:color w:val="000000" w:themeColor="text1"/>
                                <w:sz w:val="24"/>
                                <w:szCs w:val="24"/>
                              </w:rPr>
                            </w:pPr>
                            <w:r w:rsidRPr="009963AD">
                              <w:rPr>
                                <w:rFonts w:ascii="Corbel" w:hAnsi="Corbel"/>
                                <w:color w:val="000000" w:themeColor="text1"/>
                                <w:sz w:val="24"/>
                                <w:szCs w:val="24"/>
                              </w:rPr>
                              <w:t>Environmental compliance checks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
            <w:pict>
              <v:oval w14:anchorId="7972DFC1" id="Oval 30" o:spid="_x0000_s1037" style="position:absolute;margin-left:336pt;margin-top:337.7pt;width:156.6pt;height:56.4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" fillcolor="#f1a983 [1941]" strokecolor="#030e13 [484]" strokeweight="1pt">
                <v:stroke joinstyle="miter"/>
                <v:textbox>
                  <w:txbxContent>
                    <w:p w14:paraId="763DF740" w14:textId="2C4057FF" w:rsidR="009963AD" w:rsidRPr="009963AD" w:rsidRDefault="009963AD" w:rsidP="009963AD">
                      <w:pPr>
                        <w:jc w:val="center"/>
                        <w:rPr>
                          <w:rFonts w:ascii="Corbel" w:hAnsi="Corbel"/>
                          <w:color w:val="000000" w:themeColor="text1"/>
                          <w:sz w:val="24"/>
                          <w:szCs w:val="24"/>
                        </w:rPr>
                      </w:pPr>
                      <w:r w:rsidRPr="009963AD">
                        <w:rPr>
                          <w:rFonts w:ascii="Corbel" w:hAnsi="Corbel"/>
                          <w:color w:val="000000" w:themeColor="text1"/>
                          <w:sz w:val="24"/>
                          <w:szCs w:val="24"/>
                        </w:rPr>
                        <w:t>Environmental compliance checks</w:t>
                      </w:r>
                    </w:p>
                  </w:txbxContent>
                </v:textbox>
              </v:oval>
            </w:pict>
          </mc:Fallback>
        </mc:AlternateContent>
      </w:r>
      <w:r>
        <w:rPr>
          <w:rFonts w:ascii="Corbel" w:hAnsi="Corbel" w:cs="Arial"/>
          <w:b/>
          <w:bCs/>
          <w:noProof/>
          <w:sz w:val="28"/>
          <w:szCs w:val="28"/>
        </w:rPr>
        <mc:AlternateContent>
          <mc:Choice Requires="wps">
            <w:drawing>
              <wp:anchor distT="0" distB="0" distL="114300" distR="114300" simplePos="0" relativeHeight="251684864" behindDoc="0" locked="0" layoutInCell="1" allowOverlap="1" wp14:anchorId="6F17A1EA" wp14:editId="1970E3FB">
                <wp:simplePos x="0" y="0"/>
                <wp:positionH relativeFrom="margin">
                  <wp:align>center</wp:align>
                </wp:positionH>
                <wp:positionV relativeFrom="paragraph">
                  <wp:posOffset>3999230</wp:posOffset>
                </wp:positionV>
                <wp:extent cx="0" cy="243840"/>
                <wp:effectExtent l="0" t="0" r="38100" b="22860"/>
                <wp:wrapNone/>
                <wp:docPr id="1366518137" name="Straight Connector 26"/>
                <wp:cNvGraphicFramePr/>
                <a:graphic xmlns:a="http://schemas.openxmlformats.org/drawingml/2006/main">
                  <a:graphicData uri="http://schemas.microsoft.com/office/word/2010/wordprocessingShape">
                    <wps:wsp>
                      <wps:cNvCnPr/>
                      <wps:spPr>
                        <a:xfrm>
                          <a:off x="0" y="0"/>
                          <a:ext cx="0" cy="243840"/>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xmlns="">
            <w:pict>
              <v:line w14:anchorId="6FD285DA" id="Straight Connector 26" o:spid="_x0000_s1026" style="position:absolute;z-index:251684864;visibility:visible;mso-wrap-style:square;mso-wrap-distance-left:9pt;mso-wrap-distance-top:0;mso-wrap-distance-right:9pt;mso-wrap-distance-bottom:0;mso-position-horizontal:center;mso-position-horizontal-relative:margin;mso-position-vertical:absolute;mso-position-vertical-relative:text" from="0,314.9pt" to="0,334.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" strokecolor="#e97132 [3205]" strokeweight=".5pt">
                <v:stroke joinstyle="miter"/>
                <w10:wrap anchorx="margin"/>
              </v:line>
            </w:pict>
          </mc:Fallback>
        </mc:AlternateContent>
      </w:r>
      <w:r>
        <w:rPr>
          <w:rFonts w:ascii="Corbel" w:hAnsi="Corbel" w:cs="Arial"/>
          <w:b/>
          <w:bCs/>
          <w:noProof/>
          <w:sz w:val="28"/>
          <w:szCs w:val="28"/>
        </w:rPr>
        <mc:AlternateContent>
          <mc:Choice Requires="wps">
            <w:drawing>
              <wp:anchor distT="0" distB="0" distL="114300" distR="114300" simplePos="0" relativeHeight="251685888" behindDoc="0" locked="0" layoutInCell="1" allowOverlap="1" wp14:anchorId="300104DF" wp14:editId="0C181831">
                <wp:simplePos x="0" y="0"/>
                <wp:positionH relativeFrom="column">
                  <wp:posOffset>5242560</wp:posOffset>
                </wp:positionH>
                <wp:positionV relativeFrom="paragraph">
                  <wp:posOffset>4029710</wp:posOffset>
                </wp:positionV>
                <wp:extent cx="0" cy="312420"/>
                <wp:effectExtent l="0" t="0" r="38100" b="30480"/>
                <wp:wrapNone/>
                <wp:docPr id="2052769464" name="Straight Connector 27"/>
                <wp:cNvGraphicFramePr/>
                <a:graphic xmlns:a="http://schemas.openxmlformats.org/drawingml/2006/main">
                  <a:graphicData uri="http://schemas.microsoft.com/office/word/2010/wordprocessingShape">
                    <wps:wsp>
                      <wps:cNvCnPr/>
                      <wps:spPr>
                        <a:xfrm>
                          <a:off x="0" y="0"/>
                          <a:ext cx="0" cy="312420"/>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xmlns="">
            <w:pict>
              <v:line w14:anchorId="36F8DA85" id="Straight Connector 27" o:spid="_x0000_s1026" style="position:absolute;z-index:251685888;visibility:visible;mso-wrap-style:square;mso-wrap-distance-left:9pt;mso-wrap-distance-top:0;mso-wrap-distance-right:9pt;mso-wrap-distance-bottom:0;mso-position-horizontal:absolute;mso-position-horizontal-relative:text;mso-position-vertical:absolute;mso-position-vertical-relative:text" from="412.8pt,317.3pt" to="412.8pt,34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" strokecolor="#e97132 [3205]" strokeweight=".5pt">
                <v:stroke joinstyle="miter"/>
              </v:line>
            </w:pict>
          </mc:Fallback>
        </mc:AlternateContent>
      </w:r>
      <w:r>
        <w:rPr>
          <w:rFonts w:ascii="Corbel" w:hAnsi="Corbel" w:cs="Arial"/>
          <w:b/>
          <w:bCs/>
          <w:noProof/>
          <w:sz w:val="28"/>
          <w:szCs w:val="28"/>
        </w:rPr>
        <mc:AlternateContent>
          <mc:Choice Requires="wps">
            <w:drawing>
              <wp:anchor distT="0" distB="0" distL="114300" distR="114300" simplePos="0" relativeHeight="251683840" behindDoc="0" locked="0" layoutInCell="1" allowOverlap="1" wp14:anchorId="486148EB" wp14:editId="422EC43A">
                <wp:simplePos x="0" y="0"/>
                <wp:positionH relativeFrom="column">
                  <wp:posOffset>449580</wp:posOffset>
                </wp:positionH>
                <wp:positionV relativeFrom="paragraph">
                  <wp:posOffset>4037330</wp:posOffset>
                </wp:positionV>
                <wp:extent cx="7620" cy="220980"/>
                <wp:effectExtent l="0" t="0" r="30480" b="26670"/>
                <wp:wrapNone/>
                <wp:docPr id="1187470330" name="Straight Connector 25"/>
                <wp:cNvGraphicFramePr/>
                <a:graphic xmlns:a="http://schemas.openxmlformats.org/drawingml/2006/main">
                  <a:graphicData uri="http://schemas.microsoft.com/office/word/2010/wordprocessingShape">
                    <wps:wsp>
                      <wps:cNvCnPr/>
                      <wps:spPr>
                        <a:xfrm>
                          <a:off x="0" y="0"/>
                          <a:ext cx="7620" cy="220980"/>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xmlns="">
            <w:pict>
              <v:line w14:anchorId="5F5F7B80" id="Straight Connector 25" o:spid="_x0000_s1026" style="position:absolute;z-index:251683840;visibility:visible;mso-wrap-style:square;mso-wrap-distance-left:9pt;mso-wrap-distance-top:0;mso-wrap-distance-right:9pt;mso-wrap-distance-bottom:0;mso-position-horizontal:absolute;mso-position-horizontal-relative:text;mso-position-vertical:absolute;mso-position-vertical-relative:text" from="35.4pt,317.9pt" to="36pt,335.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" strokecolor="#e97132 [3205]" strokeweight=".5pt">
                <v:stroke joinstyle="miter"/>
              </v:line>
            </w:pict>
          </mc:Fallback>
        </mc:AlternateContent>
      </w:r>
      <w:r>
        <w:rPr>
          <w:rFonts w:ascii="Corbel" w:hAnsi="Corbel" w:cs="Arial"/>
          <w:b/>
          <w:bCs/>
          <w:noProof/>
          <w:sz w:val="28"/>
          <w:szCs w:val="28"/>
        </w:rPr>
        <mc:AlternateContent>
          <mc:Choice Requires="wps">
            <w:drawing>
              <wp:anchor distT="0" distB="0" distL="114300" distR="114300" simplePos="0" relativeHeight="251682816" behindDoc="0" locked="0" layoutInCell="1" allowOverlap="1" wp14:anchorId="2D9160D6" wp14:editId="5C00A6C9">
                <wp:simplePos x="0" y="0"/>
                <wp:positionH relativeFrom="column">
                  <wp:posOffset>76200</wp:posOffset>
                </wp:positionH>
                <wp:positionV relativeFrom="paragraph">
                  <wp:posOffset>3572510</wp:posOffset>
                </wp:positionV>
                <wp:extent cx="5920740" cy="464820"/>
                <wp:effectExtent l="0" t="0" r="22860" b="11430"/>
                <wp:wrapNone/>
                <wp:docPr id="2019717323" name="Rectangle 24"/>
                <wp:cNvGraphicFramePr/>
                <a:graphic xmlns:a="http://schemas.openxmlformats.org/drawingml/2006/main">
                  <a:graphicData uri="http://schemas.microsoft.com/office/word/2010/wordprocessingShape">
                    <wps:wsp>
                      <wps:cNvSpPr/>
                      <wps:spPr>
                        <a:xfrm>
                          <a:off x="0" y="0"/>
                          <a:ext cx="5920740" cy="464820"/>
                        </a:xfrm>
                        <a:prstGeom prst="rect">
                          <a:avLst/>
                        </a:prstGeom>
                        <a:solidFill>
                          <a:schemeClr val="accent2">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6367B19D" w14:textId="62B7E056" w:rsidR="009963AD" w:rsidRPr="009963AD" w:rsidRDefault="009963AD" w:rsidP="009963AD">
                            <w:pPr>
                              <w:jc w:val="center"/>
                              <w:rPr>
                                <w:rFonts w:ascii="Corbel" w:hAnsi="Corbel"/>
                                <w:b/>
                                <w:bCs/>
                                <w:sz w:val="32"/>
                                <w:szCs w:val="32"/>
                              </w:rPr>
                            </w:pPr>
                            <w:r>
                              <w:rPr>
                                <w:rFonts w:ascii="Corbel" w:hAnsi="Corbel"/>
                                <w:b/>
                                <w:bCs/>
                                <w:sz w:val="32"/>
                                <w:szCs w:val="32"/>
                              </w:rPr>
                              <w:t xml:space="preserve">3. </w:t>
                            </w:r>
                            <w:r w:rsidRPr="009963AD">
                              <w:rPr>
                                <w:rFonts w:ascii="Corbel" w:hAnsi="Corbel"/>
                                <w:b/>
                                <w:bCs/>
                                <w:sz w:val="32"/>
                                <w:szCs w:val="32"/>
                              </w:rPr>
                              <w:t>Project Design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
            <w:pict>
              <v:rect w14:anchorId="2D9160D6" id="Rectangle 24" o:spid="_x0000_s1038" style="position:absolute;margin-left:6pt;margin-top:281.3pt;width:466.2pt;height:36.6pt;z-index:2516828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" fillcolor="#f1a983 [1941]" strokecolor="#030e13 [484]" strokeweight="1pt">
                <v:textbox>
                  <w:txbxContent>
                    <w:p w14:paraId="6367B19D" w14:textId="62B7E056" w:rsidR="009963AD" w:rsidRPr="009963AD" w:rsidRDefault="009963AD" w:rsidP="009963AD">
                      <w:pPr>
                        <w:jc w:val="center"/>
                        <w:rPr>
                          <w:rFonts w:ascii="Corbel" w:hAnsi="Corbel"/>
                          <w:b/>
                          <w:bCs/>
                          <w:sz w:val="32"/>
                          <w:szCs w:val="32"/>
                        </w:rPr>
                      </w:pPr>
                      <w:r>
                        <w:rPr>
                          <w:rFonts w:ascii="Corbel" w:hAnsi="Corbel"/>
                          <w:b/>
                          <w:bCs/>
                          <w:sz w:val="32"/>
                          <w:szCs w:val="32"/>
                        </w:rPr>
                        <w:t xml:space="preserve">3. </w:t>
                      </w:r>
                      <w:r w:rsidRPr="009963AD">
                        <w:rPr>
                          <w:rFonts w:ascii="Corbel" w:hAnsi="Corbel"/>
                          <w:b/>
                          <w:bCs/>
                          <w:sz w:val="32"/>
                          <w:szCs w:val="32"/>
                        </w:rPr>
                        <w:t>Project Design</w:t>
                      </w:r>
                    </w:p>
                  </w:txbxContent>
                </v:textbox>
              </v:rect>
            </w:pict>
          </mc:Fallback>
        </mc:AlternateContent>
      </w:r>
      <w:r>
        <w:rPr>
          <w:rFonts w:ascii="Corbel" w:hAnsi="Corbel" w:cs="Arial"/>
          <w:b/>
          <w:bCs/>
          <w:noProof/>
          <w:sz w:val="28"/>
          <w:szCs w:val="28"/>
        </w:rPr>
        <mc:AlternateContent>
          <mc:Choice Requires="wps">
            <w:drawing>
              <wp:anchor distT="0" distB="0" distL="114300" distR="114300" simplePos="0" relativeHeight="251680768" behindDoc="0" locked="0" layoutInCell="1" allowOverlap="1" wp14:anchorId="2F62BE54" wp14:editId="094DB89A">
                <wp:simplePos x="0" y="0"/>
                <wp:positionH relativeFrom="column">
                  <wp:posOffset>3314700</wp:posOffset>
                </wp:positionH>
                <wp:positionV relativeFrom="paragraph">
                  <wp:posOffset>2780030</wp:posOffset>
                </wp:positionV>
                <wp:extent cx="571500" cy="617220"/>
                <wp:effectExtent l="38100" t="0" r="19050" b="49530"/>
                <wp:wrapNone/>
                <wp:docPr id="1237617964" name="Straight Arrow Connector 22"/>
                <wp:cNvGraphicFramePr/>
                <a:graphic xmlns:a="http://schemas.openxmlformats.org/drawingml/2006/main">
                  <a:graphicData uri="http://schemas.microsoft.com/office/word/2010/wordprocessingShape">
                    <wps:wsp>
                      <wps:cNvCnPr/>
                      <wps:spPr>
                        <a:xfrm flipH="1">
                          <a:off x="0" y="0"/>
                          <a:ext cx="571500" cy="6172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
            <w:pict>
              <v:shape w14:anchorId="713FD535" id="Straight Arrow Connector 22" o:spid="_x0000_s1026" type="#_x0000_t32" style="position:absolute;margin-left:261pt;margin-top:218.9pt;width:45pt;height:48.6pt;flip:x;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" strokecolor="#156082 [3204]" strokeweight=".5pt">
                <v:stroke endarrow="block" joinstyle="miter"/>
              </v:shape>
            </w:pict>
          </mc:Fallback>
        </mc:AlternateContent>
      </w:r>
      <w:r>
        <w:rPr>
          <w:rFonts w:ascii="Corbel" w:hAnsi="Corbel" w:cs="Arial"/>
          <w:b/>
          <w:bCs/>
          <w:noProof/>
          <w:sz w:val="28"/>
          <w:szCs w:val="28"/>
        </w:rPr>
        <mc:AlternateContent>
          <mc:Choice Requires="wps">
            <w:drawing>
              <wp:anchor distT="0" distB="0" distL="114300" distR="114300" simplePos="0" relativeHeight="251679744" behindDoc="0" locked="0" layoutInCell="1" allowOverlap="1" wp14:anchorId="326355B4" wp14:editId="5D6F31ED">
                <wp:simplePos x="0" y="0"/>
                <wp:positionH relativeFrom="column">
                  <wp:posOffset>2118360</wp:posOffset>
                </wp:positionH>
                <wp:positionV relativeFrom="paragraph">
                  <wp:posOffset>2726690</wp:posOffset>
                </wp:positionV>
                <wp:extent cx="495300" cy="662940"/>
                <wp:effectExtent l="0" t="0" r="57150" b="60960"/>
                <wp:wrapNone/>
                <wp:docPr id="1187516511" name="Straight Arrow Connector 21"/>
                <wp:cNvGraphicFramePr/>
                <a:graphic xmlns:a="http://schemas.openxmlformats.org/drawingml/2006/main">
                  <a:graphicData uri="http://schemas.microsoft.com/office/word/2010/wordprocessingShape">
                    <wps:wsp>
                      <wps:cNvCnPr/>
                      <wps:spPr>
                        <a:xfrm>
                          <a:off x="0" y="0"/>
                          <a:ext cx="495300" cy="6629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
            <w:pict>
              <v:shape w14:anchorId="58F2A733" id="Straight Arrow Connector 21" o:spid="_x0000_s1026" type="#_x0000_t32" style="position:absolute;margin-left:166.8pt;margin-top:214.7pt;width:39pt;height:52.2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" strokecolor="#156082 [3204]" strokeweight=".5pt">
                <v:stroke endarrow="block" joinstyle="miter"/>
              </v:shape>
            </w:pict>
          </mc:Fallback>
        </mc:AlternateContent>
      </w:r>
      <w:r>
        <w:rPr>
          <w:rFonts w:ascii="Corbel" w:hAnsi="Corbel" w:cs="Arial"/>
          <w:b/>
          <w:bCs/>
          <w:noProof/>
          <w:sz w:val="28"/>
          <w:szCs w:val="28"/>
        </w:rPr>
        <mc:AlternateContent>
          <mc:Choice Requires="wps">
            <w:drawing>
              <wp:anchor distT="0" distB="0" distL="114300" distR="114300" simplePos="0" relativeHeight="251678720" behindDoc="0" locked="0" layoutInCell="1" allowOverlap="1" wp14:anchorId="43EC236B" wp14:editId="32DAD461">
                <wp:simplePos x="0" y="0"/>
                <wp:positionH relativeFrom="column">
                  <wp:posOffset>723900</wp:posOffset>
                </wp:positionH>
                <wp:positionV relativeFrom="paragraph">
                  <wp:posOffset>2673350</wp:posOffset>
                </wp:positionV>
                <wp:extent cx="1196340" cy="739140"/>
                <wp:effectExtent l="0" t="0" r="80010" b="60960"/>
                <wp:wrapNone/>
                <wp:docPr id="1885697779" name="Straight Arrow Connector 20"/>
                <wp:cNvGraphicFramePr/>
                <a:graphic xmlns:a="http://schemas.openxmlformats.org/drawingml/2006/main">
                  <a:graphicData uri="http://schemas.microsoft.com/office/word/2010/wordprocessingShape">
                    <wps:wsp>
                      <wps:cNvCnPr/>
                      <wps:spPr>
                        <a:xfrm>
                          <a:off x="0" y="0"/>
                          <a:ext cx="1196340" cy="7391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
            <w:pict>
              <v:shape w14:anchorId="4008E3E5" id="Straight Arrow Connector 20" o:spid="_x0000_s1026" type="#_x0000_t32" style="position:absolute;margin-left:57pt;margin-top:210.5pt;width:94.2pt;height:58.2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" strokecolor="#156082 [3204]" strokeweight=".5pt">
                <v:stroke endarrow="block" joinstyle="miter"/>
              </v:shape>
            </w:pict>
          </mc:Fallback>
        </mc:AlternateContent>
      </w:r>
      <w:r>
        <w:rPr>
          <w:rFonts w:ascii="Corbel" w:hAnsi="Corbel" w:cs="Arial"/>
          <w:b/>
          <w:bCs/>
          <w:noProof/>
          <w:sz w:val="28"/>
          <w:szCs w:val="28"/>
        </w:rPr>
        <mc:AlternateContent>
          <mc:Choice Requires="wps">
            <w:drawing>
              <wp:anchor distT="0" distB="0" distL="114300" distR="114300" simplePos="0" relativeHeight="251681792" behindDoc="0" locked="0" layoutInCell="1" allowOverlap="1" wp14:anchorId="6F69FA26" wp14:editId="79076450">
                <wp:simplePos x="0" y="0"/>
                <wp:positionH relativeFrom="column">
                  <wp:posOffset>4015740</wp:posOffset>
                </wp:positionH>
                <wp:positionV relativeFrom="paragraph">
                  <wp:posOffset>2795270</wp:posOffset>
                </wp:positionV>
                <wp:extent cx="1348740" cy="685800"/>
                <wp:effectExtent l="38100" t="0" r="22860" b="57150"/>
                <wp:wrapNone/>
                <wp:docPr id="1125002642" name="Straight Arrow Connector 23"/>
                <wp:cNvGraphicFramePr/>
                <a:graphic xmlns:a="http://schemas.openxmlformats.org/drawingml/2006/main">
                  <a:graphicData uri="http://schemas.microsoft.com/office/word/2010/wordprocessingShape">
                    <wps:wsp>
                      <wps:cNvCnPr/>
                      <wps:spPr>
                        <a:xfrm flipH="1">
                          <a:off x="0" y="0"/>
                          <a:ext cx="1348740" cy="6858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
            <w:pict>
              <v:shape w14:anchorId="54127948" id="Straight Arrow Connector 23" o:spid="_x0000_s1026" type="#_x0000_t32" style="position:absolute;margin-left:316.2pt;margin-top:220.1pt;width:106.2pt;height:54pt;flip:x;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" strokecolor="#156082 [3204]" strokeweight=".5pt">
                <v:stroke endarrow="block" joinstyle="miter"/>
              </v:shape>
            </w:pict>
          </mc:Fallback>
        </mc:AlternateContent>
      </w:r>
      <w:r>
        <w:rPr>
          <w:rFonts w:ascii="Corbel" w:hAnsi="Corbel" w:cs="Arial"/>
          <w:b/>
          <w:bCs/>
          <w:noProof/>
          <w:sz w:val="28"/>
          <w:szCs w:val="28"/>
        </w:rPr>
        <mc:AlternateContent>
          <mc:Choice Requires="wps">
            <w:drawing>
              <wp:anchor distT="0" distB="0" distL="114300" distR="114300" simplePos="0" relativeHeight="251675648" behindDoc="0" locked="0" layoutInCell="1" allowOverlap="1" wp14:anchorId="4220B51B" wp14:editId="5E75D207">
                <wp:simplePos x="0" y="0"/>
                <wp:positionH relativeFrom="column">
                  <wp:posOffset>3268980</wp:posOffset>
                </wp:positionH>
                <wp:positionV relativeFrom="paragraph">
                  <wp:posOffset>2048510</wp:posOffset>
                </wp:positionV>
                <wp:extent cx="1440180" cy="723900"/>
                <wp:effectExtent l="0" t="0" r="26670" b="19050"/>
                <wp:wrapNone/>
                <wp:docPr id="932718831" name="Oval 17"/>
                <wp:cNvGraphicFramePr/>
                <a:graphic xmlns:a="http://schemas.openxmlformats.org/drawingml/2006/main">
                  <a:graphicData uri="http://schemas.microsoft.com/office/word/2010/wordprocessingShape">
                    <wps:wsp>
                      <wps:cNvSpPr/>
                      <wps:spPr>
                        <a:xfrm>
                          <a:off x="0" y="0"/>
                          <a:ext cx="1440180" cy="723900"/>
                        </a:xfrm>
                        <a:prstGeom prst="ellipse">
                          <a:avLst/>
                        </a:prstGeom>
                        <a:solidFill>
                          <a:schemeClr val="accent4">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2A860912" w14:textId="4B65DF30" w:rsidR="009963AD" w:rsidRDefault="009963AD" w:rsidP="009963AD">
                            <w:pPr>
                              <w:jc w:val="center"/>
                            </w:pPr>
                            <w:r w:rsidRPr="009963AD">
                              <w:rPr>
                                <w:rFonts w:ascii="Corbel" w:hAnsi="Corbel"/>
                                <w:color w:val="000000" w:themeColor="text1"/>
                                <w:sz w:val="24"/>
                                <w:szCs w:val="24"/>
                              </w:rPr>
                              <w:t>Risk management</w:t>
                            </w:r>
                            <w:r w:rsidRPr="009963AD">
                              <w:rPr>
                                <w:color w:val="000000" w:themeColor="text1"/>
                                <w:sz w:val="24"/>
                                <w:szCs w:val="24"/>
                              </w:rPr>
                              <w:t xml:space="preserve"> </w:t>
                            </w:r>
                            <w:r>
                              <w:t>planning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
            <w:pict>
              <v:oval w14:anchorId="4220B51B" id="Oval 17" o:spid="_x0000_s1039" style="position:absolute;margin-left:257.4pt;margin-top:161.3pt;width:113.4pt;height:57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" fillcolor="#60caf3 [1943]" strokecolor="#030e13 [484]" strokeweight="1pt">
                <v:stroke joinstyle="miter"/>
                <v:textbox>
                  <w:txbxContent>
                    <w:p w14:paraId="2A860912" w14:textId="4B65DF30" w:rsidR="009963AD" w:rsidRDefault="009963AD" w:rsidP="009963AD">
                      <w:pPr>
                        <w:jc w:val="center"/>
                      </w:pPr>
                      <w:r w:rsidRPr="009963AD">
                        <w:rPr>
                          <w:rFonts w:ascii="Corbel" w:hAnsi="Corbel"/>
                          <w:color w:val="000000" w:themeColor="text1"/>
                          <w:sz w:val="24"/>
                          <w:szCs w:val="24"/>
                        </w:rPr>
                        <w:t>Risk management</w:t>
                      </w:r>
                      <w:r w:rsidRPr="009963AD">
                        <w:rPr>
                          <w:color w:val="000000" w:themeColor="text1"/>
                          <w:sz w:val="24"/>
                          <w:szCs w:val="24"/>
                        </w:rPr>
                        <w:t xml:space="preserve"> </w:t>
                      </w:r>
                      <w:r>
                        <w:t>planning</w:t>
                      </w:r>
                    </w:p>
                  </w:txbxContent>
                </v:textbox>
              </v:oval>
            </w:pict>
          </mc:Fallback>
        </mc:AlternateContent>
      </w:r>
      <w:r>
        <w:rPr>
          <w:rFonts w:ascii="Corbel" w:hAnsi="Corbel" w:cs="Arial"/>
          <w:b/>
          <w:bCs/>
          <w:noProof/>
          <w:sz w:val="28"/>
          <w:szCs w:val="28"/>
        </w:rPr>
        <mc:AlternateContent>
          <mc:Choice Requires="wps">
            <w:drawing>
              <wp:anchor distT="0" distB="0" distL="114300" distR="114300" simplePos="0" relativeHeight="251676672" behindDoc="0" locked="0" layoutInCell="1" allowOverlap="1" wp14:anchorId="32C4A89E" wp14:editId="3F3CBD38">
                <wp:simplePos x="0" y="0"/>
                <wp:positionH relativeFrom="column">
                  <wp:posOffset>5448300</wp:posOffset>
                </wp:positionH>
                <wp:positionV relativeFrom="paragraph">
                  <wp:posOffset>1758950</wp:posOffset>
                </wp:positionV>
                <wp:extent cx="7620" cy="327660"/>
                <wp:effectExtent l="0" t="0" r="30480" b="34290"/>
                <wp:wrapNone/>
                <wp:docPr id="1767698726" name="Straight Connector 18"/>
                <wp:cNvGraphicFramePr/>
                <a:graphic xmlns:a="http://schemas.openxmlformats.org/drawingml/2006/main">
                  <a:graphicData uri="http://schemas.microsoft.com/office/word/2010/wordprocessingShape">
                    <wps:wsp>
                      <wps:cNvCnPr/>
                      <wps:spPr>
                        <a:xfrm>
                          <a:off x="0" y="0"/>
                          <a:ext cx="7620" cy="32766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
            <w:pict>
              <v:line w14:anchorId="2CCB9800" id="Straight Connector 18" o:spid="_x0000_s1026" style="position:absolute;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29pt,138.5pt" to="429.6pt,164.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" strokecolor="#156082 [3204]" strokeweight=".5pt">
                <v:stroke joinstyle="miter"/>
              </v:line>
            </w:pict>
          </mc:Fallback>
        </mc:AlternateContent>
      </w:r>
      <w:r>
        <w:rPr>
          <w:rFonts w:ascii="Corbel" w:hAnsi="Corbel" w:cs="Arial"/>
          <w:b/>
          <w:bCs/>
          <w:noProof/>
          <w:sz w:val="28"/>
          <w:szCs w:val="28"/>
        </w:rPr>
        <mc:AlternateContent>
          <mc:Choice Requires="wps">
            <w:drawing>
              <wp:anchor distT="0" distB="0" distL="114300" distR="114300" simplePos="0" relativeHeight="251669504" behindDoc="0" locked="0" layoutInCell="1" allowOverlap="1" wp14:anchorId="6658FE72" wp14:editId="42DF816A">
                <wp:simplePos x="0" y="0"/>
                <wp:positionH relativeFrom="margin">
                  <wp:posOffset>304800</wp:posOffset>
                </wp:positionH>
                <wp:positionV relativeFrom="paragraph">
                  <wp:posOffset>1377950</wp:posOffset>
                </wp:positionV>
                <wp:extent cx="5440680" cy="419100"/>
                <wp:effectExtent l="0" t="0" r="26670" b="19050"/>
                <wp:wrapNone/>
                <wp:docPr id="1424137359" name="Rectangle 11"/>
                <wp:cNvGraphicFramePr/>
                <a:graphic xmlns:a="http://schemas.openxmlformats.org/drawingml/2006/main">
                  <a:graphicData uri="http://schemas.microsoft.com/office/word/2010/wordprocessingShape">
                    <wps:wsp>
                      <wps:cNvSpPr/>
                      <wps:spPr>
                        <a:xfrm>
                          <a:off x="0" y="0"/>
                          <a:ext cx="5440680" cy="419100"/>
                        </a:xfrm>
                        <a:prstGeom prst="rect">
                          <a:avLst/>
                        </a:prstGeom>
                        <a:solidFill>
                          <a:schemeClr val="accent4">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4782C37D" w14:textId="50CCB816" w:rsidR="009963AD" w:rsidRPr="009963AD" w:rsidRDefault="009963AD" w:rsidP="009963AD">
                            <w:pPr>
                              <w:jc w:val="center"/>
                              <w:rPr>
                                <w:rFonts w:ascii="Corbel" w:hAnsi="Corbel"/>
                                <w:b/>
                                <w:bCs/>
                                <w:sz w:val="32"/>
                                <w:szCs w:val="32"/>
                              </w:rPr>
                            </w:pPr>
                            <w:r w:rsidRPr="009963AD">
                              <w:rPr>
                                <w:rFonts w:ascii="Corbel" w:hAnsi="Corbel"/>
                                <w:b/>
                                <w:bCs/>
                                <w:sz w:val="32"/>
                                <w:szCs w:val="32"/>
                              </w:rPr>
                              <w:t>2. Project Planning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
            <w:pict>
              <v:rect w14:anchorId="6658FE72" id="Rectangle 11" o:spid="_x0000_s1040" style="position:absolute;margin-left:24pt;margin-top:108.5pt;width:428.4pt;height:33pt;z-index:25166950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" fillcolor="#60caf3 [1943]" strokecolor="#030e13 [484]" strokeweight="1pt">
                <v:textbox>
                  <w:txbxContent>
                    <w:p w14:paraId="4782C37D" w14:textId="50CCB816" w:rsidR="009963AD" w:rsidRPr="009963AD" w:rsidRDefault="009963AD" w:rsidP="009963AD">
                      <w:pPr>
                        <w:jc w:val="center"/>
                        <w:rPr>
                          <w:rFonts w:ascii="Corbel" w:hAnsi="Corbel"/>
                          <w:b/>
                          <w:bCs/>
                          <w:sz w:val="32"/>
                          <w:szCs w:val="32"/>
                        </w:rPr>
                      </w:pPr>
                      <w:r w:rsidRPr="009963AD">
                        <w:rPr>
                          <w:rFonts w:ascii="Corbel" w:hAnsi="Corbel"/>
                          <w:b/>
                          <w:bCs/>
                          <w:sz w:val="32"/>
                          <w:szCs w:val="32"/>
                        </w:rPr>
                        <w:t>2. Project Planning</w:t>
                      </w:r>
                    </w:p>
                  </w:txbxContent>
                </v:textbox>
                <w10:wrap anchorx="margin"/>
              </v:rect>
            </w:pict>
          </mc:Fallback>
        </mc:AlternateContent>
      </w:r>
      <w:r>
        <w:rPr>
          <w:rFonts w:ascii="Corbel" w:hAnsi="Corbel" w:cs="Arial"/>
          <w:b/>
          <w:bCs/>
          <w:noProof/>
          <w:sz w:val="28"/>
          <w:szCs w:val="28"/>
        </w:rPr>
        <mc:AlternateContent>
          <mc:Choice Requires="wps">
            <w:drawing>
              <wp:anchor distT="0" distB="0" distL="114300" distR="114300" simplePos="0" relativeHeight="251677696" behindDoc="0" locked="0" layoutInCell="1" allowOverlap="1" wp14:anchorId="2A902599" wp14:editId="3680C735">
                <wp:simplePos x="0" y="0"/>
                <wp:positionH relativeFrom="column">
                  <wp:posOffset>4724400</wp:posOffset>
                </wp:positionH>
                <wp:positionV relativeFrom="paragraph">
                  <wp:posOffset>2063750</wp:posOffset>
                </wp:positionV>
                <wp:extent cx="1455420" cy="739140"/>
                <wp:effectExtent l="0" t="0" r="11430" b="22860"/>
                <wp:wrapNone/>
                <wp:docPr id="857978190" name="Oval 19"/>
                <wp:cNvGraphicFramePr/>
                <a:graphic xmlns:a="http://schemas.openxmlformats.org/drawingml/2006/main">
                  <a:graphicData uri="http://schemas.microsoft.com/office/word/2010/wordprocessingShape">
                    <wps:wsp>
                      <wps:cNvSpPr/>
                      <wps:spPr>
                        <a:xfrm>
                          <a:off x="0" y="0"/>
                          <a:ext cx="1455420" cy="739140"/>
                        </a:xfrm>
                        <a:prstGeom prst="ellipse">
                          <a:avLst/>
                        </a:prstGeom>
                        <a:solidFill>
                          <a:schemeClr val="accent4">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149F8472" w14:textId="542C53F0" w:rsidR="009963AD" w:rsidRPr="009963AD" w:rsidRDefault="009963AD" w:rsidP="009963AD">
                            <w:pPr>
                              <w:jc w:val="center"/>
                              <w:rPr>
                                <w:rFonts w:ascii="Corbel" w:hAnsi="Corbel"/>
                                <w:color w:val="000000" w:themeColor="text1"/>
                                <w:sz w:val="24"/>
                                <w:szCs w:val="24"/>
                              </w:rPr>
                            </w:pPr>
                            <w:r w:rsidRPr="009963AD">
                              <w:rPr>
                                <w:rFonts w:ascii="Corbel" w:hAnsi="Corbel"/>
                                <w:color w:val="000000" w:themeColor="text1"/>
                                <w:sz w:val="24"/>
                                <w:szCs w:val="24"/>
                              </w:rPr>
                              <w:t>Procurement planning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
            <w:pict>
              <v:oval w14:anchorId="2A902599" id="Oval 19" o:spid="_x0000_s1041" style="position:absolute;margin-left:372pt;margin-top:162.5pt;width:114.6pt;height:58.2pt;z-index:2516776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" fillcolor="#60caf3 [1943]" strokecolor="#030e13 [484]" strokeweight="1pt">
                <v:stroke joinstyle="miter"/>
                <v:textbox>
                  <w:txbxContent>
                    <w:p w14:paraId="149F8472" w14:textId="542C53F0" w:rsidR="009963AD" w:rsidRPr="009963AD" w:rsidRDefault="009963AD" w:rsidP="009963AD">
                      <w:pPr>
                        <w:jc w:val="center"/>
                        <w:rPr>
                          <w:rFonts w:ascii="Corbel" w:hAnsi="Corbel"/>
                          <w:color w:val="000000" w:themeColor="text1"/>
                          <w:sz w:val="24"/>
                          <w:szCs w:val="24"/>
                        </w:rPr>
                      </w:pPr>
                      <w:r w:rsidRPr="009963AD">
                        <w:rPr>
                          <w:rFonts w:ascii="Corbel" w:hAnsi="Corbel"/>
                          <w:color w:val="000000" w:themeColor="text1"/>
                          <w:sz w:val="24"/>
                          <w:szCs w:val="24"/>
                        </w:rPr>
                        <w:t>Procurement planning</w:t>
                      </w:r>
                    </w:p>
                  </w:txbxContent>
                </v:textbox>
              </v:oval>
            </w:pict>
          </mc:Fallback>
        </mc:AlternateContent>
      </w:r>
      <w:r>
        <w:rPr>
          <w:rFonts w:ascii="Corbel" w:hAnsi="Corbel" w:cs="Arial"/>
          <w:b/>
          <w:bCs/>
          <w:noProof/>
          <w:sz w:val="28"/>
          <w:szCs w:val="28"/>
        </w:rPr>
        <mc:AlternateContent>
          <mc:Choice Requires="wps">
            <w:drawing>
              <wp:anchor distT="0" distB="0" distL="114300" distR="114300" simplePos="0" relativeHeight="251672576" behindDoc="0" locked="0" layoutInCell="1" allowOverlap="1" wp14:anchorId="421DEC3A" wp14:editId="597D1AF4">
                <wp:simplePos x="0" y="0"/>
                <wp:positionH relativeFrom="column">
                  <wp:posOffset>3947160</wp:posOffset>
                </wp:positionH>
                <wp:positionV relativeFrom="paragraph">
                  <wp:posOffset>1789430</wp:posOffset>
                </wp:positionV>
                <wp:extent cx="0" cy="259080"/>
                <wp:effectExtent l="0" t="0" r="38100" b="26670"/>
                <wp:wrapNone/>
                <wp:docPr id="1415074605" name="Straight Connector 14"/>
                <wp:cNvGraphicFramePr/>
                <a:graphic xmlns:a="http://schemas.openxmlformats.org/drawingml/2006/main">
                  <a:graphicData uri="http://schemas.microsoft.com/office/word/2010/wordprocessingShape">
                    <wps:wsp>
                      <wps:cNvCnPr/>
                      <wps:spPr>
                        <a:xfrm>
                          <a:off x="0" y="0"/>
                          <a:ext cx="0" cy="2590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
            <w:pict>
              <v:line w14:anchorId="73E3298D" id="Straight Connector 14" o:spid="_x0000_s1026" style="position:absolute;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0.8pt,140.9pt" to="310.8pt,161.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" strokecolor="#156082 [3204]" strokeweight=".5pt">
                <v:stroke joinstyle="miter"/>
              </v:line>
            </w:pict>
          </mc:Fallback>
        </mc:AlternateContent>
      </w:r>
      <w:r>
        <w:rPr>
          <w:rFonts w:ascii="Corbel" w:hAnsi="Corbel" w:cs="Arial"/>
          <w:b/>
          <w:bCs/>
          <w:noProof/>
          <w:sz w:val="28"/>
          <w:szCs w:val="28"/>
        </w:rPr>
        <mc:AlternateContent>
          <mc:Choice Requires="wps">
            <w:drawing>
              <wp:anchor distT="0" distB="0" distL="114300" distR="114300" simplePos="0" relativeHeight="251671552" behindDoc="0" locked="0" layoutInCell="1" allowOverlap="1" wp14:anchorId="0BC20AB0" wp14:editId="02037F94">
                <wp:simplePos x="0" y="0"/>
                <wp:positionH relativeFrom="column">
                  <wp:posOffset>2301240</wp:posOffset>
                </wp:positionH>
                <wp:positionV relativeFrom="paragraph">
                  <wp:posOffset>1774190</wp:posOffset>
                </wp:positionV>
                <wp:extent cx="15240" cy="259080"/>
                <wp:effectExtent l="0" t="0" r="22860" b="26670"/>
                <wp:wrapNone/>
                <wp:docPr id="1024201023" name="Straight Connector 13"/>
                <wp:cNvGraphicFramePr/>
                <a:graphic xmlns:a="http://schemas.openxmlformats.org/drawingml/2006/main">
                  <a:graphicData uri="http://schemas.microsoft.com/office/word/2010/wordprocessingShape">
                    <wps:wsp>
                      <wps:cNvCnPr/>
                      <wps:spPr>
                        <a:xfrm>
                          <a:off x="0" y="0"/>
                          <a:ext cx="15240" cy="2590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
            <w:pict>
              <v:line w14:anchorId="69254167" id="Straight Connector 13" o:spid="_x0000_s1026" style="position:absolute;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1.2pt,139.7pt" to="182.4pt,160.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" strokecolor="#156082 [3204]" strokeweight=".5pt">
                <v:stroke joinstyle="miter"/>
              </v:line>
            </w:pict>
          </mc:Fallback>
        </mc:AlternateContent>
      </w:r>
      <w:r>
        <w:rPr>
          <w:rFonts w:ascii="Corbel" w:hAnsi="Corbel" w:cs="Arial"/>
          <w:b/>
          <w:bCs/>
          <w:noProof/>
          <w:sz w:val="28"/>
          <w:szCs w:val="28"/>
        </w:rPr>
        <mc:AlternateContent>
          <mc:Choice Requires="wps">
            <w:drawing>
              <wp:anchor distT="0" distB="0" distL="114300" distR="114300" simplePos="0" relativeHeight="251674624" behindDoc="0" locked="0" layoutInCell="1" allowOverlap="1" wp14:anchorId="34FF568C" wp14:editId="40336B2E">
                <wp:simplePos x="0" y="0"/>
                <wp:positionH relativeFrom="column">
                  <wp:posOffset>1653540</wp:posOffset>
                </wp:positionH>
                <wp:positionV relativeFrom="paragraph">
                  <wp:posOffset>2048510</wp:posOffset>
                </wp:positionV>
                <wp:extent cx="1470660" cy="685800"/>
                <wp:effectExtent l="0" t="0" r="15240" b="19050"/>
                <wp:wrapNone/>
                <wp:docPr id="1786517821" name="Oval 16"/>
                <wp:cNvGraphicFramePr/>
                <a:graphic xmlns:a="http://schemas.openxmlformats.org/drawingml/2006/main">
                  <a:graphicData uri="http://schemas.microsoft.com/office/word/2010/wordprocessingShape">
                    <wps:wsp>
                      <wps:cNvSpPr/>
                      <wps:spPr>
                        <a:xfrm>
                          <a:off x="0" y="0"/>
                          <a:ext cx="1470660" cy="685800"/>
                        </a:xfrm>
                        <a:prstGeom prst="ellipse">
                          <a:avLst/>
                        </a:prstGeom>
                        <a:solidFill>
                          <a:schemeClr val="accent4">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0DA0ADD3" w14:textId="765A8A16" w:rsidR="009963AD" w:rsidRPr="009963AD" w:rsidRDefault="009963AD" w:rsidP="009963AD">
                            <w:pPr>
                              <w:jc w:val="center"/>
                              <w:rPr>
                                <w:rFonts w:ascii="Corbel" w:hAnsi="Corbel"/>
                                <w:color w:val="000000" w:themeColor="text1"/>
                                <w:sz w:val="24"/>
                                <w:szCs w:val="24"/>
                              </w:rPr>
                            </w:pPr>
                            <w:r w:rsidRPr="009963AD">
                              <w:rPr>
                                <w:rFonts w:ascii="Corbel" w:hAnsi="Corbel"/>
                                <w:color w:val="000000" w:themeColor="text1"/>
                                <w:sz w:val="24"/>
                                <w:szCs w:val="24"/>
                              </w:rPr>
                              <w:t>Budget development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
            <w:pict>
              <v:oval w14:anchorId="34FF568C" id="Oval 16" o:spid="_x0000_s1042" style="position:absolute;margin-left:130.2pt;margin-top:161.3pt;width:115.8pt;height:54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" fillcolor="#60caf3 [1943]" strokecolor="#030e13 [484]" strokeweight="1pt">
                <v:stroke joinstyle="miter"/>
                <v:textbox>
                  <w:txbxContent>
                    <w:p w14:paraId="0DA0ADD3" w14:textId="765A8A16" w:rsidR="009963AD" w:rsidRPr="009963AD" w:rsidRDefault="009963AD" w:rsidP="009963AD">
                      <w:pPr>
                        <w:jc w:val="center"/>
                        <w:rPr>
                          <w:rFonts w:ascii="Corbel" w:hAnsi="Corbel"/>
                          <w:color w:val="000000" w:themeColor="text1"/>
                          <w:sz w:val="24"/>
                          <w:szCs w:val="24"/>
                        </w:rPr>
                      </w:pPr>
                      <w:r w:rsidRPr="009963AD">
                        <w:rPr>
                          <w:rFonts w:ascii="Corbel" w:hAnsi="Corbel"/>
                          <w:color w:val="000000" w:themeColor="text1"/>
                          <w:sz w:val="24"/>
                          <w:szCs w:val="24"/>
                        </w:rPr>
                        <w:t>Budget development</w:t>
                      </w:r>
                    </w:p>
                  </w:txbxContent>
                </v:textbox>
              </v:oval>
            </w:pict>
          </mc:Fallback>
        </mc:AlternateContent>
      </w:r>
      <w:r>
        <w:rPr>
          <w:rFonts w:ascii="Corbel" w:hAnsi="Corbel" w:cs="Arial"/>
          <w:b/>
          <w:bCs/>
          <w:noProof/>
          <w:sz w:val="28"/>
          <w:szCs w:val="28"/>
        </w:rPr>
        <mc:AlternateContent>
          <mc:Choice Requires="wps">
            <w:drawing>
              <wp:anchor distT="0" distB="0" distL="114300" distR="114300" simplePos="0" relativeHeight="251673600" behindDoc="0" locked="0" layoutInCell="1" allowOverlap="1" wp14:anchorId="1A041810" wp14:editId="1D473CCE">
                <wp:simplePos x="0" y="0"/>
                <wp:positionH relativeFrom="column">
                  <wp:posOffset>60960</wp:posOffset>
                </wp:positionH>
                <wp:positionV relativeFrom="paragraph">
                  <wp:posOffset>2056130</wp:posOffset>
                </wp:positionV>
                <wp:extent cx="1493520" cy="662940"/>
                <wp:effectExtent l="0" t="0" r="11430" b="22860"/>
                <wp:wrapNone/>
                <wp:docPr id="1488074616" name="Oval 15"/>
                <wp:cNvGraphicFramePr/>
                <a:graphic xmlns:a="http://schemas.openxmlformats.org/drawingml/2006/main">
                  <a:graphicData uri="http://schemas.microsoft.com/office/word/2010/wordprocessingShape">
                    <wps:wsp>
                      <wps:cNvSpPr/>
                      <wps:spPr>
                        <a:xfrm>
                          <a:off x="0" y="0"/>
                          <a:ext cx="1493520" cy="662940"/>
                        </a:xfrm>
                        <a:prstGeom prst="ellipse">
                          <a:avLst/>
                        </a:prstGeom>
                        <a:solidFill>
                          <a:schemeClr val="accent4">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0951040A" w14:textId="2936D778" w:rsidR="009963AD" w:rsidRPr="009963AD" w:rsidRDefault="009963AD" w:rsidP="009963AD">
                            <w:pPr>
                              <w:spacing w:before="100" w:beforeAutospacing="1" w:after="100" w:afterAutospacing="1" w:line="240" w:lineRule="auto"/>
                              <w:jc w:val="center"/>
                              <w:rPr>
                                <w:rFonts w:ascii="Corbel" w:eastAsia="Times New Roman" w:hAnsi="Corbel" w:cs="Times New Roman"/>
                                <w:color w:val="000000" w:themeColor="text1"/>
                                <w:kern w:val="0"/>
                                <w:sz w:val="24"/>
                                <w:szCs w:val="24"/>
                                <w:lang w:eastAsia="en-GB"/>
                                <w14:ligatures w14:val="none"/>
                              </w:rPr>
                            </w:pPr>
                            <w:r w:rsidRPr="009963AD">
                              <w:rPr>
                                <w:rFonts w:ascii="Corbel" w:eastAsia="Times New Roman" w:hAnsi="Corbel" w:cs="Times New Roman"/>
                                <w:color w:val="000000" w:themeColor="text1"/>
                                <w:kern w:val="0"/>
                                <w:sz w:val="24"/>
                                <w:szCs w:val="24"/>
                                <w:lang w:eastAsia="en-GB"/>
                                <w14:ligatures w14:val="none"/>
                              </w:rPr>
                              <w:t>Site damage assessment</w:t>
                            </w:r>
                          </w:p>
                          <w:p w14:paraId="0414B6FF" w14:textId="77777777" w:rsidR="009963AD" w:rsidRPr="009963AD" w:rsidRDefault="009963AD" w:rsidP="009963AD">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963AD">
                              <w:rPr>
                                <w:rFonts w:ascii="Times New Roman" w:eastAsia="Times New Roman" w:hAnsi="Symbol" w:cs="Times New Roman"/>
                                <w:kern w:val="0"/>
                                <w:sz w:val="24"/>
                                <w:szCs w:val="24"/>
                                <w:lang w:eastAsia="en-GB"/>
                                <w14:ligatures w14:val="none"/>
                              </w:rPr>
                              <w:t></w:t>
                            </w:r>
                            <w:r w:rsidRPr="009963AD">
                              <w:rPr>
                                <w:rFonts w:ascii="Times New Roman" w:eastAsia="Times New Roman" w:hAnsi="Times New Roman" w:cs="Times New Roman"/>
                                <w:kern w:val="0"/>
                                <w:sz w:val="24"/>
                                <w:szCs w:val="24"/>
                                <w:lang w:eastAsia="en-GB"/>
                                <w14:ligatures w14:val="none"/>
                              </w:rPr>
                              <w:t xml:space="preserve">  Budget developmen</w:t>
                            </w:r>
                          </w:p>
                          <w:p w14:paraId="038FEAE3" w14:textId="77777777" w:rsidR="009963AD" w:rsidRDefault="009963AD" w:rsidP="009963A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
            <w:pict>
              <v:oval w14:anchorId="1A041810" id="Oval 15" o:spid="_x0000_s1043" style="position:absolute;margin-left:4.8pt;margin-top:161.9pt;width:117.6pt;height:52.2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" fillcolor="#60caf3 [1943]" strokecolor="#030e13 [484]" strokeweight="1pt">
                <v:stroke joinstyle="miter"/>
                <v:textbox>
                  <w:txbxContent>
                    <w:p w14:paraId="0951040A" w14:textId="2936D778" w:rsidR="009963AD" w:rsidRPr="009963AD" w:rsidRDefault="009963AD" w:rsidP="009963AD">
                      <w:pPr>
                        <w:spacing w:before="100" w:beforeAutospacing="1" w:after="100" w:afterAutospacing="1" w:line="240" w:lineRule="auto"/>
                        <w:jc w:val="center"/>
                        <w:rPr>
                          <w:rFonts w:ascii="Corbel" w:eastAsia="Times New Roman" w:hAnsi="Corbel" w:cs="Times New Roman"/>
                          <w:color w:val="000000" w:themeColor="text1"/>
                          <w:kern w:val="0"/>
                          <w:sz w:val="24"/>
                          <w:szCs w:val="24"/>
                          <w:lang w:eastAsia="en-GB"/>
                          <w14:ligatures w14:val="none"/>
                        </w:rPr>
                      </w:pPr>
                      <w:r w:rsidRPr="009963AD">
                        <w:rPr>
                          <w:rFonts w:ascii="Corbel" w:eastAsia="Times New Roman" w:hAnsi="Corbel" w:cs="Times New Roman"/>
                          <w:color w:val="000000" w:themeColor="text1"/>
                          <w:kern w:val="0"/>
                          <w:sz w:val="24"/>
                          <w:szCs w:val="24"/>
                          <w:lang w:eastAsia="en-GB"/>
                          <w14:ligatures w14:val="none"/>
                        </w:rPr>
                        <w:t>Site damage assessment</w:t>
                      </w:r>
                    </w:p>
                    <w:p w14:paraId="0414B6FF" w14:textId="77777777" w:rsidR="009963AD" w:rsidRPr="009963AD" w:rsidRDefault="009963AD" w:rsidP="009963AD">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963AD">
                        <w:rPr>
                          <w:rFonts w:ascii="Times New Roman" w:eastAsia="Times New Roman" w:hAnsi="Symbol" w:cs="Times New Roman"/>
                          <w:kern w:val="0"/>
                          <w:sz w:val="24"/>
                          <w:szCs w:val="24"/>
                          <w:lang w:eastAsia="en-GB"/>
                          <w14:ligatures w14:val="none"/>
                        </w:rPr>
                        <w:t></w:t>
                      </w:r>
                      <w:r w:rsidRPr="009963AD">
                        <w:rPr>
                          <w:rFonts w:ascii="Times New Roman" w:eastAsia="Times New Roman" w:hAnsi="Times New Roman" w:cs="Times New Roman"/>
                          <w:kern w:val="0"/>
                          <w:sz w:val="24"/>
                          <w:szCs w:val="24"/>
                          <w:lang w:eastAsia="en-GB"/>
                          <w14:ligatures w14:val="none"/>
                        </w:rPr>
                        <w:t xml:space="preserve">  Budget developmen</w:t>
                      </w:r>
                    </w:p>
                    <w:p w14:paraId="038FEAE3" w14:textId="77777777" w:rsidR="009963AD" w:rsidRDefault="009963AD" w:rsidP="009963AD">
                      <w:pPr>
                        <w:jc w:val="center"/>
                      </w:pPr>
                    </w:p>
                  </w:txbxContent>
                </v:textbox>
              </v:oval>
            </w:pict>
          </mc:Fallback>
        </mc:AlternateContent>
      </w:r>
      <w:r>
        <w:rPr>
          <w:rFonts w:ascii="Corbel" w:hAnsi="Corbel" w:cs="Arial"/>
          <w:b/>
          <w:bCs/>
          <w:noProof/>
          <w:sz w:val="28"/>
          <w:szCs w:val="28"/>
        </w:rPr>
        <mc:AlternateContent>
          <mc:Choice Requires="wps">
            <w:drawing>
              <wp:anchor distT="0" distB="0" distL="114300" distR="114300" simplePos="0" relativeHeight="251670528" behindDoc="0" locked="0" layoutInCell="1" allowOverlap="1" wp14:anchorId="5045C2F2" wp14:editId="615C1527">
                <wp:simplePos x="0" y="0"/>
                <wp:positionH relativeFrom="column">
                  <wp:posOffset>807720</wp:posOffset>
                </wp:positionH>
                <wp:positionV relativeFrom="paragraph">
                  <wp:posOffset>1797050</wp:posOffset>
                </wp:positionV>
                <wp:extent cx="0" cy="259080"/>
                <wp:effectExtent l="0" t="0" r="38100" b="26670"/>
                <wp:wrapNone/>
                <wp:docPr id="1058227516" name="Straight Connector 12"/>
                <wp:cNvGraphicFramePr/>
                <a:graphic xmlns:a="http://schemas.openxmlformats.org/drawingml/2006/main">
                  <a:graphicData uri="http://schemas.microsoft.com/office/word/2010/wordprocessingShape">
                    <wps:wsp>
                      <wps:cNvCnPr/>
                      <wps:spPr>
                        <a:xfrm>
                          <a:off x="0" y="0"/>
                          <a:ext cx="0" cy="2590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
            <w:pict>
              <v:line w14:anchorId="1A32AFFB" id="Straight Connector 12" o:spid="_x0000_s1026" style="position:absolute;z-index:251670528;visibility:visible;mso-wrap-style:square;mso-wrap-distance-left:9pt;mso-wrap-distance-top:0;mso-wrap-distance-right:9pt;mso-wrap-distance-bottom:0;mso-position-horizontal:absolute;mso-position-horizontal-relative:text;mso-position-vertical:absolute;mso-position-vertical-relative:text" from="63.6pt,141.5pt" to="63.6pt,16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" strokecolor="#156082 [3204]" strokeweight=".5pt">
                <v:stroke joinstyle="miter"/>
              </v:line>
            </w:pict>
          </mc:Fallback>
        </mc:AlternateContent>
      </w:r>
      <w:r>
        <w:rPr>
          <w:rFonts w:ascii="Corbel" w:hAnsi="Corbel" w:cs="Arial"/>
          <w:b/>
          <w:bCs/>
          <w:noProof/>
          <w:sz w:val="28"/>
          <w:szCs w:val="28"/>
        </w:rPr>
        <mc:AlternateContent>
          <mc:Choice Requires="wps">
            <w:drawing>
              <wp:anchor distT="0" distB="0" distL="114300" distR="114300" simplePos="0" relativeHeight="251667456" behindDoc="0" locked="0" layoutInCell="1" allowOverlap="1" wp14:anchorId="71B3C591" wp14:editId="67245FF9">
                <wp:simplePos x="0" y="0"/>
                <wp:positionH relativeFrom="column">
                  <wp:posOffset>2887344</wp:posOffset>
                </wp:positionH>
                <wp:positionV relativeFrom="paragraph">
                  <wp:posOffset>608330</wp:posOffset>
                </wp:positionV>
                <wp:extent cx="45719" cy="693420"/>
                <wp:effectExtent l="38100" t="0" r="69215" b="49530"/>
                <wp:wrapNone/>
                <wp:docPr id="1679024109" name="Straight Arrow Connector 9"/>
                <wp:cNvGraphicFramePr/>
                <a:graphic xmlns:a="http://schemas.openxmlformats.org/drawingml/2006/main">
                  <a:graphicData uri="http://schemas.microsoft.com/office/word/2010/wordprocessingShape">
                    <wps:wsp>
                      <wps:cNvCnPr/>
                      <wps:spPr>
                        <a:xfrm>
                          <a:off x="0" y="0"/>
                          <a:ext cx="45719" cy="693420"/>
                        </a:xfrm>
                        <a:prstGeom prst="straightConnector1">
                          <a:avLst/>
                        </a:prstGeom>
                        <a:ln>
                          <a:tailEnd type="triangle"/>
                        </a:ln>
                      </wps:spPr>
                      <wps:style>
                        <a:lnRef idx="2">
                          <a:schemeClr val="accent3"/>
                        </a:lnRef>
                        <a:fillRef idx="0">
                          <a:schemeClr val="accent3"/>
                        </a:fillRef>
                        <a:effectRef idx="1">
                          <a:schemeClr val="accent3"/>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
            <w:pict>
              <v:shape w14:anchorId="788F3887" id="Straight Arrow Connector 9" o:spid="_x0000_s1026" type="#_x0000_t32" style="position:absolute;margin-left:227.35pt;margin-top:47.9pt;width:3.6pt;height:54.6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" strokecolor="#196b24 [3206]" strokeweight="1pt">
                <v:stroke endarrow="block" joinstyle="miter"/>
              </v:shape>
            </w:pict>
          </mc:Fallback>
        </mc:AlternateContent>
      </w:r>
      <w:r>
        <w:rPr>
          <w:rFonts w:ascii="Corbel" w:hAnsi="Corbel" w:cs="Arial"/>
          <w:b/>
          <w:bCs/>
          <w:noProof/>
          <w:sz w:val="28"/>
          <w:szCs w:val="28"/>
        </w:rPr>
        <mc:AlternateContent>
          <mc:Choice Requires="wps">
            <w:drawing>
              <wp:anchor distT="0" distB="0" distL="114300" distR="114300" simplePos="0" relativeHeight="251668480" behindDoc="0" locked="0" layoutInCell="1" allowOverlap="1" wp14:anchorId="75742FB5" wp14:editId="4C990A5B">
                <wp:simplePos x="0" y="0"/>
                <wp:positionH relativeFrom="column">
                  <wp:posOffset>3604260</wp:posOffset>
                </wp:positionH>
                <wp:positionV relativeFrom="paragraph">
                  <wp:posOffset>524510</wp:posOffset>
                </wp:positionV>
                <wp:extent cx="1211580" cy="769620"/>
                <wp:effectExtent l="38100" t="0" r="26670" b="49530"/>
                <wp:wrapNone/>
                <wp:docPr id="1392931675" name="Straight Arrow Connector 10"/>
                <wp:cNvGraphicFramePr/>
                <a:graphic xmlns:a="http://schemas.openxmlformats.org/drawingml/2006/main">
                  <a:graphicData uri="http://schemas.microsoft.com/office/word/2010/wordprocessingShape">
                    <wps:wsp>
                      <wps:cNvCnPr/>
                      <wps:spPr>
                        <a:xfrm flipH="1">
                          <a:off x="0" y="0"/>
                          <a:ext cx="1211580" cy="769620"/>
                        </a:xfrm>
                        <a:prstGeom prst="straightConnector1">
                          <a:avLst/>
                        </a:prstGeom>
                        <a:ln>
                          <a:tailEnd type="triangle"/>
                        </a:ln>
                      </wps:spPr>
                      <wps:style>
                        <a:lnRef idx="2">
                          <a:schemeClr val="accent3"/>
                        </a:lnRef>
                        <a:fillRef idx="0">
                          <a:schemeClr val="accent3"/>
                        </a:fillRef>
                        <a:effectRef idx="1">
                          <a:schemeClr val="accent3"/>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
            <w:pict>
              <v:shape w14:anchorId="14506EE4" id="Straight Arrow Connector 10" o:spid="_x0000_s1026" type="#_x0000_t32" style="position:absolute;margin-left:283.8pt;margin-top:41.3pt;width:95.4pt;height:60.6pt;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" strokecolor="#196b24 [3206]" strokeweight="1pt">
                <v:stroke endarrow="block" joinstyle="miter"/>
              </v:shape>
            </w:pict>
          </mc:Fallback>
        </mc:AlternateContent>
      </w:r>
      <w:r>
        <w:rPr>
          <w:rFonts w:ascii="Corbel" w:hAnsi="Corbel" w:cs="Arial"/>
          <w:b/>
          <w:bCs/>
          <w:noProof/>
          <w:sz w:val="28"/>
          <w:szCs w:val="28"/>
        </w:rPr>
        <mc:AlternateContent>
          <mc:Choice Requires="wps">
            <w:drawing>
              <wp:anchor distT="0" distB="0" distL="114300" distR="114300" simplePos="0" relativeHeight="251666432" behindDoc="0" locked="0" layoutInCell="1" allowOverlap="1" wp14:anchorId="14C7FC48" wp14:editId="1F22B19E">
                <wp:simplePos x="0" y="0"/>
                <wp:positionH relativeFrom="column">
                  <wp:posOffset>838200</wp:posOffset>
                </wp:positionH>
                <wp:positionV relativeFrom="paragraph">
                  <wp:posOffset>615950</wp:posOffset>
                </wp:positionV>
                <wp:extent cx="1485900" cy="701040"/>
                <wp:effectExtent l="0" t="0" r="76200" b="60960"/>
                <wp:wrapNone/>
                <wp:docPr id="780119162" name="Straight Arrow Connector 8"/>
                <wp:cNvGraphicFramePr/>
                <a:graphic xmlns:a="http://schemas.openxmlformats.org/drawingml/2006/main">
                  <a:graphicData uri="http://schemas.microsoft.com/office/word/2010/wordprocessingShape">
                    <wps:wsp>
                      <wps:cNvCnPr/>
                      <wps:spPr>
                        <a:xfrm>
                          <a:off x="0" y="0"/>
                          <a:ext cx="1485900" cy="701040"/>
                        </a:xfrm>
                        <a:prstGeom prst="straightConnector1">
                          <a:avLst/>
                        </a:prstGeom>
                        <a:ln>
                          <a:tailEnd type="triangle"/>
                        </a:ln>
                      </wps:spPr>
                      <wps:style>
                        <a:lnRef idx="2">
                          <a:schemeClr val="accent3"/>
                        </a:lnRef>
                        <a:fillRef idx="0">
                          <a:schemeClr val="accent3"/>
                        </a:fillRef>
                        <a:effectRef idx="1">
                          <a:schemeClr val="accent3"/>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
            <w:pict>
              <v:shape w14:anchorId="6F1D66CF" id="Straight Arrow Connector 8" o:spid="_x0000_s1026" type="#_x0000_t32" style="position:absolute;margin-left:66pt;margin-top:48.5pt;width:117pt;height:55.2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" strokecolor="#196b24 [3206]" strokeweight="1pt">
                <v:stroke endarrow="block" joinstyle="miter"/>
              </v:shape>
            </w:pict>
          </mc:Fallback>
        </mc:AlternateContent>
      </w:r>
    </w:p>
    <w:p w14:paraId="789C4C61" w14:textId="77777777" w:rsidR="009963AD" w:rsidRDefault="009963AD" w:rsidP="009963AD">
      <w:pPr>
        <w:spacing w:line="360" w:lineRule="auto"/>
        <w:rPr>
          <w:rFonts w:ascii="Corbel" w:hAnsi="Corbel" w:cs="Arial"/>
          <w:b/>
          <w:bCs/>
          <w:sz w:val="28"/>
          <w:szCs w:val="28"/>
        </w:rPr>
      </w:pPr>
    </w:p>
    <w:p w14:paraId="553132D5" w14:textId="77777777" w:rsidR="009963AD" w:rsidRDefault="009963AD" w:rsidP="009963AD">
      <w:pPr>
        <w:spacing w:line="360" w:lineRule="auto"/>
        <w:rPr>
          <w:rFonts w:ascii="Corbel" w:hAnsi="Corbel" w:cs="Arial"/>
          <w:b/>
          <w:bCs/>
          <w:sz w:val="28"/>
          <w:szCs w:val="28"/>
        </w:rPr>
      </w:pPr>
    </w:p>
    <w:p w14:paraId="234C2714" w14:textId="77777777" w:rsidR="009963AD" w:rsidRDefault="009963AD" w:rsidP="009963AD">
      <w:pPr>
        <w:spacing w:line="360" w:lineRule="auto"/>
        <w:rPr>
          <w:rFonts w:ascii="Corbel" w:hAnsi="Corbel" w:cs="Arial"/>
          <w:b/>
          <w:bCs/>
          <w:sz w:val="28"/>
          <w:szCs w:val="28"/>
        </w:rPr>
      </w:pPr>
    </w:p>
    <w:p w14:paraId="4F095ABC" w14:textId="77777777" w:rsidR="009963AD" w:rsidRDefault="009963AD" w:rsidP="009963AD">
      <w:pPr>
        <w:spacing w:line="360" w:lineRule="auto"/>
        <w:rPr>
          <w:rFonts w:ascii="Corbel" w:hAnsi="Corbel" w:cs="Arial"/>
          <w:b/>
          <w:bCs/>
          <w:sz w:val="28"/>
          <w:szCs w:val="28"/>
        </w:rPr>
      </w:pPr>
    </w:p>
    <w:p w14:paraId="2D1F7772" w14:textId="77777777" w:rsidR="009963AD" w:rsidRDefault="009963AD" w:rsidP="009963AD">
      <w:pPr>
        <w:spacing w:line="360" w:lineRule="auto"/>
        <w:rPr>
          <w:rFonts w:ascii="Corbel" w:hAnsi="Corbel" w:cs="Arial"/>
          <w:b/>
          <w:bCs/>
          <w:sz w:val="28"/>
          <w:szCs w:val="28"/>
        </w:rPr>
      </w:pPr>
    </w:p>
    <w:p w14:paraId="578436D8" w14:textId="77777777" w:rsidR="009963AD" w:rsidRDefault="009963AD" w:rsidP="009963AD">
      <w:pPr>
        <w:spacing w:line="360" w:lineRule="auto"/>
        <w:rPr>
          <w:rFonts w:ascii="Corbel" w:hAnsi="Corbel" w:cs="Arial"/>
          <w:b/>
          <w:bCs/>
          <w:sz w:val="28"/>
          <w:szCs w:val="28"/>
        </w:rPr>
      </w:pPr>
    </w:p>
    <w:p w14:paraId="51005E26" w14:textId="77777777" w:rsidR="009963AD" w:rsidRDefault="009963AD" w:rsidP="009963AD">
      <w:pPr>
        <w:spacing w:line="360" w:lineRule="auto"/>
        <w:rPr>
          <w:rFonts w:ascii="Corbel" w:hAnsi="Corbel" w:cs="Arial"/>
          <w:b/>
          <w:bCs/>
          <w:sz w:val="28"/>
          <w:szCs w:val="28"/>
        </w:rPr>
      </w:pPr>
    </w:p>
    <w:p w14:paraId="35899234" w14:textId="77777777" w:rsidR="009963AD" w:rsidRDefault="009963AD" w:rsidP="009963AD">
      <w:pPr>
        <w:spacing w:line="360" w:lineRule="auto"/>
        <w:rPr>
          <w:rFonts w:ascii="Corbel" w:hAnsi="Corbel" w:cs="Arial"/>
          <w:b/>
          <w:bCs/>
          <w:sz w:val="28"/>
          <w:szCs w:val="28"/>
        </w:rPr>
      </w:pPr>
    </w:p>
    <w:p w14:paraId="0A49A80C" w14:textId="77777777" w:rsidR="009963AD" w:rsidRDefault="009963AD" w:rsidP="009963AD">
      <w:pPr>
        <w:spacing w:line="360" w:lineRule="auto"/>
        <w:rPr>
          <w:rFonts w:ascii="Corbel" w:hAnsi="Corbel" w:cs="Arial"/>
          <w:b/>
          <w:bCs/>
          <w:sz w:val="28"/>
          <w:szCs w:val="28"/>
        </w:rPr>
      </w:pPr>
    </w:p>
    <w:p w14:paraId="654A15D7" w14:textId="77777777" w:rsidR="009963AD" w:rsidRDefault="009963AD" w:rsidP="009963AD">
      <w:pPr>
        <w:spacing w:line="360" w:lineRule="auto"/>
        <w:rPr>
          <w:rFonts w:ascii="Corbel" w:hAnsi="Corbel" w:cs="Arial"/>
          <w:b/>
          <w:bCs/>
          <w:sz w:val="28"/>
          <w:szCs w:val="28"/>
        </w:rPr>
      </w:pPr>
    </w:p>
    <w:p w14:paraId="1214994F" w14:textId="77777777" w:rsidR="009963AD" w:rsidRDefault="009963AD" w:rsidP="009963AD">
      <w:pPr>
        <w:spacing w:line="360" w:lineRule="auto"/>
        <w:rPr>
          <w:rFonts w:ascii="Corbel" w:hAnsi="Corbel" w:cs="Arial"/>
          <w:b/>
          <w:bCs/>
          <w:sz w:val="28"/>
          <w:szCs w:val="28"/>
        </w:rPr>
      </w:pPr>
    </w:p>
    <w:p w14:paraId="26B48659" w14:textId="77777777" w:rsidR="009963AD" w:rsidRDefault="009963AD" w:rsidP="009963AD">
      <w:pPr>
        <w:spacing w:line="360" w:lineRule="auto"/>
        <w:rPr>
          <w:rFonts w:ascii="Corbel" w:hAnsi="Corbel" w:cs="Arial"/>
          <w:b/>
          <w:bCs/>
          <w:sz w:val="28"/>
          <w:szCs w:val="28"/>
        </w:rPr>
      </w:pPr>
    </w:p>
    <w:p w14:paraId="7848B359" w14:textId="77777777" w:rsidR="009963AD" w:rsidRDefault="009963AD" w:rsidP="009963AD">
      <w:pPr>
        <w:spacing w:line="360" w:lineRule="auto"/>
        <w:rPr>
          <w:rFonts w:ascii="Corbel" w:hAnsi="Corbel" w:cs="Arial"/>
          <w:b/>
          <w:bCs/>
          <w:sz w:val="28"/>
          <w:szCs w:val="28"/>
        </w:rPr>
      </w:pPr>
    </w:p>
    <w:p w14:paraId="04A13A51" w14:textId="77777777" w:rsidR="009963AD" w:rsidRDefault="009963AD" w:rsidP="009963AD">
      <w:pPr>
        <w:spacing w:line="360" w:lineRule="auto"/>
        <w:rPr>
          <w:rFonts w:ascii="Corbel" w:hAnsi="Corbel" w:cs="Arial"/>
          <w:b/>
          <w:bCs/>
          <w:sz w:val="28"/>
          <w:szCs w:val="28"/>
        </w:rPr>
      </w:pPr>
    </w:p>
    <w:p w14:paraId="1302DBDC" w14:textId="77777777" w:rsidR="009963AD" w:rsidRDefault="009963AD" w:rsidP="009963AD">
      <w:pPr>
        <w:spacing w:line="360" w:lineRule="auto"/>
        <w:rPr>
          <w:rFonts w:ascii="Corbel" w:hAnsi="Corbel" w:cs="Arial"/>
          <w:b/>
          <w:bCs/>
          <w:sz w:val="28"/>
          <w:szCs w:val="28"/>
        </w:rPr>
      </w:pPr>
    </w:p>
    <w:p w14:paraId="3312E96C" w14:textId="77777777" w:rsidR="009963AD" w:rsidRDefault="009963AD" w:rsidP="009963AD">
      <w:pPr>
        <w:spacing w:line="360" w:lineRule="auto"/>
        <w:rPr>
          <w:rFonts w:ascii="Corbel" w:hAnsi="Corbel" w:cs="Arial"/>
          <w:b/>
          <w:bCs/>
          <w:sz w:val="28"/>
          <w:szCs w:val="28"/>
        </w:rPr>
      </w:pPr>
    </w:p>
    <w:p w14:paraId="28E176D2" w14:textId="673BFCB7" w:rsidR="009963AD" w:rsidRDefault="009963AD" w:rsidP="009963AD">
      <w:pPr>
        <w:spacing w:line="360" w:lineRule="auto"/>
        <w:rPr>
          <w:rFonts w:ascii="Corbel" w:hAnsi="Corbel" w:cs="Arial"/>
          <w:b/>
          <w:bCs/>
          <w:sz w:val="28"/>
          <w:szCs w:val="28"/>
        </w:rPr>
      </w:pPr>
      <w:r>
        <w:rPr>
          <w:rFonts w:ascii="Corbel" w:hAnsi="Corbel" w:cs="Arial"/>
          <w:b/>
          <w:bCs/>
          <w:noProof/>
          <w:sz w:val="28"/>
          <w:szCs w:val="28"/>
        </w:rPr>
        <w:lastRenderedPageBreak/>
        <mc:AlternateContent>
          <mc:Choice Requires="wps">
            <w:drawing>
              <wp:anchor distT="0" distB="0" distL="114300" distR="114300" simplePos="0" relativeHeight="251706368" behindDoc="0" locked="0" layoutInCell="1" allowOverlap="1" wp14:anchorId="5DA70E5C" wp14:editId="32846118">
                <wp:simplePos x="0" y="0"/>
                <wp:positionH relativeFrom="column">
                  <wp:posOffset>-121920</wp:posOffset>
                </wp:positionH>
                <wp:positionV relativeFrom="paragraph">
                  <wp:posOffset>-693420</wp:posOffset>
                </wp:positionV>
                <wp:extent cx="6263640" cy="350520"/>
                <wp:effectExtent l="0" t="0" r="22860" b="11430"/>
                <wp:wrapNone/>
                <wp:docPr id="426780275" name="Rectangle 48"/>
                <wp:cNvGraphicFramePr/>
                <a:graphic xmlns:a="http://schemas.openxmlformats.org/drawingml/2006/main">
                  <a:graphicData uri="http://schemas.microsoft.com/office/word/2010/wordprocessingShape">
                    <wps:wsp>
                      <wps:cNvSpPr/>
                      <wps:spPr>
                        <a:xfrm>
                          <a:off x="0" y="0"/>
                          <a:ext cx="6263640" cy="350520"/>
                        </a:xfrm>
                        <a:prstGeom prst="rect">
                          <a:avLst/>
                        </a:prstGeom>
                        <a:solidFill>
                          <a:schemeClr val="bg2">
                            <a:lumMod val="7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3F5FA675" w14:textId="77777777" w:rsidR="009963AD" w:rsidRPr="009963AD" w:rsidRDefault="009963AD" w:rsidP="009963AD">
                            <w:pPr>
                              <w:jc w:val="center"/>
                              <w:rPr>
                                <w:rFonts w:ascii="Corbel" w:hAnsi="Corbel"/>
                                <w:b/>
                                <w:bCs/>
                                <w:sz w:val="32"/>
                                <w:szCs w:val="32"/>
                              </w:rPr>
                            </w:pPr>
                            <w:r w:rsidRPr="009963AD">
                              <w:rPr>
                                <w:rFonts w:ascii="Corbel" w:hAnsi="Corbel"/>
                                <w:b/>
                                <w:bCs/>
                                <w:sz w:val="32"/>
                                <w:szCs w:val="32"/>
                              </w:rPr>
                              <w:t>5. Monitoring and Control</w:t>
                            </w:r>
                          </w:p>
                          <w:p w14:paraId="5381BF8D" w14:textId="77777777" w:rsidR="009963AD" w:rsidRPr="009963AD" w:rsidRDefault="009963AD" w:rsidP="009963AD">
                            <w:pPr>
                              <w:numPr>
                                <w:ilvl w:val="0"/>
                                <w:numId w:val="17"/>
                              </w:numPr>
                              <w:jc w:val="center"/>
                            </w:pPr>
                          </w:p>
                          <w:p w14:paraId="4D592BBF" w14:textId="339E7763" w:rsidR="009963AD" w:rsidRDefault="009963AD" w:rsidP="009963A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
            <w:pict>
              <v:rect w14:anchorId="5DA70E5C" id="Rectangle 48" o:spid="_x0000_s1044" style="position:absolute;margin-left:-9.6pt;margin-top:-54.6pt;width:493.2pt;height:27.6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" fillcolor="#adadad [2414]" strokecolor="#030e13 [484]" strokeweight="1pt">
                <v:textbox>
                  <w:txbxContent>
                    <w:p w14:paraId="3F5FA675" w14:textId="77777777" w:rsidR="009963AD" w:rsidRPr="009963AD" w:rsidRDefault="009963AD" w:rsidP="009963AD">
                      <w:pPr>
                        <w:jc w:val="center"/>
                        <w:rPr>
                          <w:rFonts w:ascii="Corbel" w:hAnsi="Corbel"/>
                          <w:b/>
                          <w:bCs/>
                          <w:sz w:val="32"/>
                          <w:szCs w:val="32"/>
                        </w:rPr>
                      </w:pPr>
                      <w:r w:rsidRPr="009963AD">
                        <w:rPr>
                          <w:rFonts w:ascii="Corbel" w:hAnsi="Corbel"/>
                          <w:b/>
                          <w:bCs/>
                          <w:sz w:val="32"/>
                          <w:szCs w:val="32"/>
                        </w:rPr>
                        <w:t>5. Monitoring and Control</w:t>
                      </w:r>
                    </w:p>
                    <w:p w14:paraId="5381BF8D" w14:textId="77777777" w:rsidR="009963AD" w:rsidRPr="009963AD" w:rsidRDefault="009963AD" w:rsidP="009963AD">
                      <w:pPr>
                        <w:numPr>
                          <w:ilvl w:val="0"/>
                          <w:numId w:val="17"/>
                        </w:numPr>
                        <w:jc w:val="center"/>
                      </w:pPr>
                    </w:p>
                    <w:p w14:paraId="4D592BBF" w14:textId="339E7763" w:rsidR="009963AD" w:rsidRDefault="009963AD" w:rsidP="009963AD">
                      <w:pPr>
                        <w:jc w:val="center"/>
                      </w:pPr>
                    </w:p>
                  </w:txbxContent>
                </v:textbox>
              </v:rect>
            </w:pict>
          </mc:Fallback>
        </mc:AlternateContent>
      </w:r>
      <w:r>
        <w:rPr>
          <w:rFonts w:ascii="Corbel" w:hAnsi="Corbel" w:cs="Arial"/>
          <w:b/>
          <w:bCs/>
          <w:noProof/>
          <w:sz w:val="28"/>
          <w:szCs w:val="28"/>
        </w:rPr>
        <mc:AlternateContent>
          <mc:Choice Requires="wps">
            <w:drawing>
              <wp:anchor distT="0" distB="0" distL="114300" distR="114300" simplePos="0" relativeHeight="251707392" behindDoc="0" locked="0" layoutInCell="1" allowOverlap="1" wp14:anchorId="45E4315A" wp14:editId="367560E8">
                <wp:simplePos x="0" y="0"/>
                <wp:positionH relativeFrom="leftMargin">
                  <wp:posOffset>1341120</wp:posOffset>
                </wp:positionH>
                <wp:positionV relativeFrom="paragraph">
                  <wp:posOffset>-365760</wp:posOffset>
                </wp:positionV>
                <wp:extent cx="7620" cy="327660"/>
                <wp:effectExtent l="0" t="0" r="30480" b="34290"/>
                <wp:wrapNone/>
                <wp:docPr id="1943441301" name="Straight Connector 49"/>
                <wp:cNvGraphicFramePr/>
                <a:graphic xmlns:a="http://schemas.openxmlformats.org/drawingml/2006/main">
                  <a:graphicData uri="http://schemas.microsoft.com/office/word/2010/wordprocessingShape">
                    <wps:wsp>
                      <wps:cNvCnPr/>
                      <wps:spPr>
                        <a:xfrm>
                          <a:off x="0" y="0"/>
                          <a:ext cx="7620" cy="32766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xmlns="">
            <w:pict>
              <v:line w14:anchorId="0D089E1A" id="Straight Connector 49" o:spid="_x0000_s1026" style="position:absolute;z-index:251707392;visibility:visible;mso-wrap-style:square;mso-wrap-distance-left:9pt;mso-wrap-distance-top:0;mso-wrap-distance-right:9pt;mso-wrap-distance-bottom:0;mso-position-horizontal:absolute;mso-position-horizontal-relative:left-margin-area;mso-position-vertical:absolute;mso-position-vertical-relative:text" from="105.6pt,-28.8pt" to="106.2pt,-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" strokecolor="black [3200]" strokeweight="1pt">
                <v:stroke joinstyle="miter"/>
                <w10:wrap anchorx="margin"/>
              </v:line>
            </w:pict>
          </mc:Fallback>
        </mc:AlternateContent>
      </w:r>
      <w:r>
        <w:rPr>
          <w:rFonts w:ascii="Corbel" w:hAnsi="Corbel" w:cs="Arial"/>
          <w:b/>
          <w:bCs/>
          <w:noProof/>
          <w:sz w:val="28"/>
          <w:szCs w:val="28"/>
        </w:rPr>
        <mc:AlternateContent>
          <mc:Choice Requires="wps">
            <w:drawing>
              <wp:anchor distT="0" distB="0" distL="114300" distR="114300" simplePos="0" relativeHeight="251710464" behindDoc="0" locked="0" layoutInCell="1" allowOverlap="1" wp14:anchorId="7ADD1FC0" wp14:editId="10C3E787">
                <wp:simplePos x="0" y="0"/>
                <wp:positionH relativeFrom="column">
                  <wp:posOffset>-236220</wp:posOffset>
                </wp:positionH>
                <wp:positionV relativeFrom="paragraph">
                  <wp:posOffset>-99060</wp:posOffset>
                </wp:positionV>
                <wp:extent cx="1318260" cy="723900"/>
                <wp:effectExtent l="0" t="0" r="15240" b="19050"/>
                <wp:wrapNone/>
                <wp:docPr id="343643502" name="Oval 52"/>
                <wp:cNvGraphicFramePr/>
                <a:graphic xmlns:a="http://schemas.openxmlformats.org/drawingml/2006/main">
                  <a:graphicData uri="http://schemas.microsoft.com/office/word/2010/wordprocessingShape">
                    <wps:wsp>
                      <wps:cNvSpPr/>
                      <wps:spPr>
                        <a:xfrm>
                          <a:off x="0" y="0"/>
                          <a:ext cx="1318260" cy="723900"/>
                        </a:xfrm>
                        <a:prstGeom prst="ellipse">
                          <a:avLst/>
                        </a:prstGeom>
                        <a:solidFill>
                          <a:schemeClr val="bg2">
                            <a:lumMod val="7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76670749" w14:textId="4133D266" w:rsidR="009963AD" w:rsidRPr="009963AD" w:rsidRDefault="009963AD" w:rsidP="009963AD">
                            <w:pPr>
                              <w:jc w:val="center"/>
                              <w:rPr>
                                <w:rFonts w:ascii="Corbel" w:hAnsi="Corbel"/>
                                <w:color w:val="000000" w:themeColor="text1"/>
                                <w:sz w:val="24"/>
                                <w:szCs w:val="24"/>
                              </w:rPr>
                            </w:pPr>
                            <w:r w:rsidRPr="009963AD">
                              <w:rPr>
                                <w:rFonts w:ascii="Corbel" w:hAnsi="Corbel"/>
                                <w:color w:val="000000" w:themeColor="text1"/>
                                <w:sz w:val="24"/>
                                <w:szCs w:val="24"/>
                              </w:rPr>
                              <w:t>Progress tracking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
            <w:pict>
              <v:oval w14:anchorId="7ADD1FC0" id="Oval 52" o:spid="_x0000_s1045" style="position:absolute;margin-left:-18.6pt;margin-top:-7.8pt;width:103.8pt;height:57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" fillcolor="#adadad [2414]" strokecolor="#030e13 [484]" strokeweight="1pt">
                <v:stroke joinstyle="miter"/>
                <v:textbox>
                  <w:txbxContent>
                    <w:p w14:paraId="76670749" w14:textId="4133D266" w:rsidR="009963AD" w:rsidRPr="009963AD" w:rsidRDefault="009963AD" w:rsidP="009963AD">
                      <w:pPr>
                        <w:jc w:val="center"/>
                        <w:rPr>
                          <w:rFonts w:ascii="Corbel" w:hAnsi="Corbel"/>
                          <w:color w:val="000000" w:themeColor="text1"/>
                          <w:sz w:val="24"/>
                          <w:szCs w:val="24"/>
                        </w:rPr>
                      </w:pPr>
                      <w:r w:rsidRPr="009963AD">
                        <w:rPr>
                          <w:rFonts w:ascii="Corbel" w:hAnsi="Corbel"/>
                          <w:color w:val="000000" w:themeColor="text1"/>
                          <w:sz w:val="24"/>
                          <w:szCs w:val="24"/>
                        </w:rPr>
                        <w:t>Progress tracking</w:t>
                      </w:r>
                    </w:p>
                  </w:txbxContent>
                </v:textbox>
              </v:oval>
            </w:pict>
          </mc:Fallback>
        </mc:AlternateContent>
      </w:r>
      <w:r>
        <w:rPr>
          <w:rFonts w:ascii="Corbel" w:hAnsi="Corbel" w:cs="Arial"/>
          <w:b/>
          <w:bCs/>
          <w:noProof/>
          <w:sz w:val="28"/>
          <w:szCs w:val="28"/>
        </w:rPr>
        <mc:AlternateContent>
          <mc:Choice Requires="wps">
            <w:drawing>
              <wp:anchor distT="0" distB="0" distL="114300" distR="114300" simplePos="0" relativeHeight="251712512" behindDoc="0" locked="0" layoutInCell="1" allowOverlap="1" wp14:anchorId="47D540B2" wp14:editId="5C055432">
                <wp:simplePos x="0" y="0"/>
                <wp:positionH relativeFrom="column">
                  <wp:posOffset>4808220</wp:posOffset>
                </wp:positionH>
                <wp:positionV relativeFrom="paragraph">
                  <wp:posOffset>-137160</wp:posOffset>
                </wp:positionV>
                <wp:extent cx="1318260" cy="731520"/>
                <wp:effectExtent l="0" t="0" r="15240" b="11430"/>
                <wp:wrapNone/>
                <wp:docPr id="1927322193" name="Oval 54"/>
                <wp:cNvGraphicFramePr/>
                <a:graphic xmlns:a="http://schemas.openxmlformats.org/drawingml/2006/main">
                  <a:graphicData uri="http://schemas.microsoft.com/office/word/2010/wordprocessingShape">
                    <wps:wsp>
                      <wps:cNvSpPr/>
                      <wps:spPr>
                        <a:xfrm>
                          <a:off x="0" y="0"/>
                          <a:ext cx="1318260" cy="731520"/>
                        </a:xfrm>
                        <a:prstGeom prst="ellipse">
                          <a:avLst/>
                        </a:prstGeom>
                        <a:solidFill>
                          <a:schemeClr val="bg2">
                            <a:lumMod val="7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1783C838" w14:textId="0E45771C" w:rsidR="009963AD" w:rsidRPr="009963AD" w:rsidRDefault="009963AD" w:rsidP="009963AD">
                            <w:pPr>
                              <w:jc w:val="center"/>
                              <w:rPr>
                                <w:rFonts w:ascii="Corbel" w:hAnsi="Corbel"/>
                                <w:color w:val="000000" w:themeColor="text1"/>
                                <w:sz w:val="24"/>
                                <w:szCs w:val="24"/>
                              </w:rPr>
                            </w:pPr>
                            <w:r w:rsidRPr="009963AD">
                              <w:rPr>
                                <w:rFonts w:ascii="Corbel" w:hAnsi="Corbel"/>
                                <w:color w:val="000000" w:themeColor="text1"/>
                                <w:sz w:val="24"/>
                                <w:szCs w:val="24"/>
                              </w:rPr>
                              <w:t>Risk monitoring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
            <w:pict>
              <v:oval w14:anchorId="47D540B2" id="Oval 54" o:spid="_x0000_s1046" style="position:absolute;margin-left:378.6pt;margin-top:-10.8pt;width:103.8pt;height:57.6pt;z-index:2517125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" fillcolor="#adadad [2414]" strokecolor="#030e13 [484]" strokeweight="1pt">
                <v:stroke joinstyle="miter"/>
                <v:textbox>
                  <w:txbxContent>
                    <w:p w14:paraId="1783C838" w14:textId="0E45771C" w:rsidR="009963AD" w:rsidRPr="009963AD" w:rsidRDefault="009963AD" w:rsidP="009963AD">
                      <w:pPr>
                        <w:jc w:val="center"/>
                        <w:rPr>
                          <w:rFonts w:ascii="Corbel" w:hAnsi="Corbel"/>
                          <w:color w:val="000000" w:themeColor="text1"/>
                          <w:sz w:val="24"/>
                          <w:szCs w:val="24"/>
                        </w:rPr>
                      </w:pPr>
                      <w:r w:rsidRPr="009963AD">
                        <w:rPr>
                          <w:rFonts w:ascii="Corbel" w:hAnsi="Corbel"/>
                          <w:color w:val="000000" w:themeColor="text1"/>
                          <w:sz w:val="24"/>
                          <w:szCs w:val="24"/>
                        </w:rPr>
                        <w:t>Risk monitoring</w:t>
                      </w:r>
                    </w:p>
                  </w:txbxContent>
                </v:textbox>
              </v:oval>
            </w:pict>
          </mc:Fallback>
        </mc:AlternateContent>
      </w:r>
      <w:r>
        <w:rPr>
          <w:rFonts w:ascii="Corbel" w:hAnsi="Corbel" w:cs="Arial"/>
          <w:b/>
          <w:bCs/>
          <w:noProof/>
          <w:sz w:val="28"/>
          <w:szCs w:val="28"/>
        </w:rPr>
        <mc:AlternateContent>
          <mc:Choice Requires="wps">
            <w:drawing>
              <wp:anchor distT="0" distB="0" distL="114300" distR="114300" simplePos="0" relativeHeight="251711488" behindDoc="0" locked="0" layoutInCell="1" allowOverlap="1" wp14:anchorId="6D1A4234" wp14:editId="7752981F">
                <wp:simplePos x="0" y="0"/>
                <wp:positionH relativeFrom="margin">
                  <wp:align>center</wp:align>
                </wp:positionH>
                <wp:positionV relativeFrom="paragraph">
                  <wp:posOffset>-83820</wp:posOffset>
                </wp:positionV>
                <wp:extent cx="1470660" cy="693420"/>
                <wp:effectExtent l="0" t="0" r="15240" b="11430"/>
                <wp:wrapNone/>
                <wp:docPr id="1262505954" name="Oval 53"/>
                <wp:cNvGraphicFramePr/>
                <a:graphic xmlns:a="http://schemas.openxmlformats.org/drawingml/2006/main">
                  <a:graphicData uri="http://schemas.microsoft.com/office/word/2010/wordprocessingShape">
                    <wps:wsp>
                      <wps:cNvSpPr/>
                      <wps:spPr>
                        <a:xfrm>
                          <a:off x="0" y="0"/>
                          <a:ext cx="1470660" cy="693420"/>
                        </a:xfrm>
                        <a:prstGeom prst="ellipse">
                          <a:avLst/>
                        </a:prstGeom>
                        <a:solidFill>
                          <a:schemeClr val="bg2">
                            <a:lumMod val="7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67F0FFC9" w14:textId="3E682618" w:rsidR="009963AD" w:rsidRPr="009963AD" w:rsidRDefault="009963AD" w:rsidP="009963AD">
                            <w:pPr>
                              <w:spacing w:before="100" w:beforeAutospacing="1" w:after="100" w:afterAutospacing="1" w:line="240" w:lineRule="auto"/>
                              <w:jc w:val="center"/>
                              <w:rPr>
                                <w:rFonts w:ascii="Corbel" w:eastAsia="Times New Roman" w:hAnsi="Corbel" w:cs="Times New Roman"/>
                                <w:color w:val="000000" w:themeColor="text1"/>
                                <w:kern w:val="0"/>
                                <w:sz w:val="24"/>
                                <w:szCs w:val="24"/>
                                <w:lang w:eastAsia="en-GB"/>
                                <w14:ligatures w14:val="none"/>
                              </w:rPr>
                            </w:pPr>
                            <w:r w:rsidRPr="009963AD">
                              <w:rPr>
                                <w:rFonts w:ascii="Corbel" w:eastAsia="Times New Roman" w:hAnsi="Corbel" w:cs="Times New Roman"/>
                                <w:color w:val="000000" w:themeColor="text1"/>
                                <w:kern w:val="0"/>
                                <w:sz w:val="24"/>
                                <w:szCs w:val="24"/>
                                <w:lang w:eastAsia="en-GB"/>
                                <w14:ligatures w14:val="none"/>
                              </w:rPr>
                              <w:t>Quality assurance</w:t>
                            </w:r>
                          </w:p>
                          <w:p w14:paraId="11D0C585" w14:textId="2391B4D0" w:rsidR="009963AD" w:rsidRDefault="009963AD" w:rsidP="009963AD">
                            <w:pPr>
                              <w:jc w:val="center"/>
                            </w:pPr>
                            <w:r w:rsidRPr="009963AD">
                              <w:rPr>
                                <w:rFonts w:ascii="Times New Roman" w:eastAsia="Times New Roman" w:hAnsi="Symbol" w:cs="Times New Roman"/>
                                <w:kern w:val="0"/>
                                <w:sz w:val="24"/>
                                <w:szCs w:val="24"/>
                                <w:lang w:eastAsia="en-GB"/>
                                <w14:ligatures w14:val="none"/>
                              </w:rPr>
                              <w:t></w:t>
                            </w:r>
                            <w:r w:rsidRPr="009963AD">
                              <w:rPr>
                                <w:rFonts w:ascii="Times New Roman" w:eastAsia="Times New Roman" w:hAnsi="Times New Roman" w:cs="Times New Roman"/>
                                <w:kern w:val="0"/>
                                <w:sz w:val="24"/>
                                <w:szCs w:val="24"/>
                                <w:lang w:eastAsia="en-GB"/>
                                <w14:ligatures w14:val="none"/>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
            <w:pict>
              <v:oval w14:anchorId="6D1A4234" id="Oval 53" o:spid="_x0000_s1047" style="position:absolute;margin-left:0;margin-top:-6.6pt;width:115.8pt;height:54.6pt;z-index:25171148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" fillcolor="#adadad [2414]" strokecolor="#030e13 [484]" strokeweight="1pt">
                <v:stroke joinstyle="miter"/>
                <v:textbox>
                  <w:txbxContent>
                    <w:p w14:paraId="67F0FFC9" w14:textId="3E682618" w:rsidR="009963AD" w:rsidRPr="009963AD" w:rsidRDefault="009963AD" w:rsidP="009963AD">
                      <w:pPr>
                        <w:spacing w:before="100" w:beforeAutospacing="1" w:after="100" w:afterAutospacing="1" w:line="240" w:lineRule="auto"/>
                        <w:jc w:val="center"/>
                        <w:rPr>
                          <w:rFonts w:ascii="Corbel" w:eastAsia="Times New Roman" w:hAnsi="Corbel" w:cs="Times New Roman"/>
                          <w:color w:val="000000" w:themeColor="text1"/>
                          <w:kern w:val="0"/>
                          <w:sz w:val="24"/>
                          <w:szCs w:val="24"/>
                          <w:lang w:eastAsia="en-GB"/>
                          <w14:ligatures w14:val="none"/>
                        </w:rPr>
                      </w:pPr>
                      <w:r w:rsidRPr="009963AD">
                        <w:rPr>
                          <w:rFonts w:ascii="Corbel" w:eastAsia="Times New Roman" w:hAnsi="Corbel" w:cs="Times New Roman"/>
                          <w:color w:val="000000" w:themeColor="text1"/>
                          <w:kern w:val="0"/>
                          <w:sz w:val="24"/>
                          <w:szCs w:val="24"/>
                          <w:lang w:eastAsia="en-GB"/>
                          <w14:ligatures w14:val="none"/>
                        </w:rPr>
                        <w:t>Quality assurance</w:t>
                      </w:r>
                    </w:p>
                    <w:p w14:paraId="11D0C585" w14:textId="2391B4D0" w:rsidR="009963AD" w:rsidRDefault="009963AD" w:rsidP="009963AD">
                      <w:pPr>
                        <w:jc w:val="center"/>
                      </w:pPr>
                      <w:r w:rsidRPr="009963AD">
                        <w:rPr>
                          <w:rFonts w:ascii="Times New Roman" w:eastAsia="Times New Roman" w:hAnsi="Symbol" w:cs="Times New Roman"/>
                          <w:kern w:val="0"/>
                          <w:sz w:val="24"/>
                          <w:szCs w:val="24"/>
                          <w:lang w:eastAsia="en-GB"/>
                          <w14:ligatures w14:val="none"/>
                        </w:rPr>
                        <w:t></w:t>
                      </w:r>
                      <w:r w:rsidRPr="009963AD">
                        <w:rPr>
                          <w:rFonts w:ascii="Times New Roman" w:eastAsia="Times New Roman" w:hAnsi="Times New Roman" w:cs="Times New Roman"/>
                          <w:kern w:val="0"/>
                          <w:sz w:val="24"/>
                          <w:szCs w:val="24"/>
                          <w:lang w:eastAsia="en-GB"/>
                          <w14:ligatures w14:val="none"/>
                        </w:rPr>
                        <w:t xml:space="preserve">  </w:t>
                      </w:r>
                    </w:p>
                  </w:txbxContent>
                </v:textbox>
                <w10:wrap anchorx="margin"/>
              </v:oval>
            </w:pict>
          </mc:Fallback>
        </mc:AlternateContent>
      </w:r>
      <w:r>
        <w:rPr>
          <w:rFonts w:ascii="Corbel" w:hAnsi="Corbel" w:cs="Arial"/>
          <w:b/>
          <w:bCs/>
          <w:noProof/>
          <w:sz w:val="28"/>
          <w:szCs w:val="28"/>
        </w:rPr>
        <mc:AlternateContent>
          <mc:Choice Requires="wps">
            <w:drawing>
              <wp:anchor distT="0" distB="0" distL="114300" distR="114300" simplePos="0" relativeHeight="251709440" behindDoc="0" locked="0" layoutInCell="1" allowOverlap="1" wp14:anchorId="616AABCC" wp14:editId="35F892A7">
                <wp:simplePos x="0" y="0"/>
                <wp:positionH relativeFrom="rightMargin">
                  <wp:posOffset>-266700</wp:posOffset>
                </wp:positionH>
                <wp:positionV relativeFrom="paragraph">
                  <wp:posOffset>-358140</wp:posOffset>
                </wp:positionV>
                <wp:extent cx="15240" cy="274320"/>
                <wp:effectExtent l="0" t="0" r="22860" b="30480"/>
                <wp:wrapNone/>
                <wp:docPr id="756291723" name="Straight Connector 51"/>
                <wp:cNvGraphicFramePr/>
                <a:graphic xmlns:a="http://schemas.openxmlformats.org/drawingml/2006/main">
                  <a:graphicData uri="http://schemas.microsoft.com/office/word/2010/wordprocessingShape">
                    <wps:wsp>
                      <wps:cNvCnPr/>
                      <wps:spPr>
                        <a:xfrm>
                          <a:off x="0" y="0"/>
                          <a:ext cx="15240" cy="27432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xmlns="">
            <w:pict>
              <v:line w14:anchorId="74FF2F3B" id="Straight Connector 51" o:spid="_x0000_s1026" style="position:absolute;z-index:251709440;visibility:visible;mso-wrap-style:square;mso-wrap-distance-left:9pt;mso-wrap-distance-top:0;mso-wrap-distance-right:9pt;mso-wrap-distance-bottom:0;mso-position-horizontal:absolute;mso-position-horizontal-relative:right-margin-area;mso-position-vertical:absolute;mso-position-vertical-relative:text" from="-21pt,-28.2pt" to="-19.8pt,-6.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" strokecolor="black [3200]" strokeweight="1pt">
                <v:stroke joinstyle="miter"/>
                <w10:wrap anchorx="margin"/>
              </v:line>
            </w:pict>
          </mc:Fallback>
        </mc:AlternateContent>
      </w:r>
      <w:r>
        <w:rPr>
          <w:rFonts w:ascii="Corbel" w:hAnsi="Corbel" w:cs="Arial"/>
          <w:b/>
          <w:bCs/>
          <w:noProof/>
          <w:sz w:val="28"/>
          <w:szCs w:val="28"/>
        </w:rPr>
        <mc:AlternateContent>
          <mc:Choice Requires="wps">
            <w:drawing>
              <wp:anchor distT="0" distB="0" distL="114300" distR="114300" simplePos="0" relativeHeight="251708416" behindDoc="0" locked="0" layoutInCell="1" allowOverlap="1" wp14:anchorId="7B099C70" wp14:editId="7E57D6CC">
                <wp:simplePos x="0" y="0"/>
                <wp:positionH relativeFrom="column">
                  <wp:posOffset>2842260</wp:posOffset>
                </wp:positionH>
                <wp:positionV relativeFrom="paragraph">
                  <wp:posOffset>-335280</wp:posOffset>
                </wp:positionV>
                <wp:extent cx="0" cy="251460"/>
                <wp:effectExtent l="0" t="0" r="38100" b="34290"/>
                <wp:wrapNone/>
                <wp:docPr id="1581635005" name="Straight Connector 50"/>
                <wp:cNvGraphicFramePr/>
                <a:graphic xmlns:a="http://schemas.openxmlformats.org/drawingml/2006/main">
                  <a:graphicData uri="http://schemas.microsoft.com/office/word/2010/wordprocessingShape">
                    <wps:wsp>
                      <wps:cNvCnPr/>
                      <wps:spPr>
                        <a:xfrm>
                          <a:off x="0" y="0"/>
                          <a:ext cx="0" cy="25146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xmlns="">
            <w:pict>
              <v:line w14:anchorId="72730DCE" id="Straight Connector 50" o:spid="_x0000_s1026" style="position:absolute;z-index:251708416;visibility:visible;mso-wrap-style:square;mso-wrap-distance-left:9pt;mso-wrap-distance-top:0;mso-wrap-distance-right:9pt;mso-wrap-distance-bottom:0;mso-position-horizontal:absolute;mso-position-horizontal-relative:text;mso-position-vertical:absolute;mso-position-vertical-relative:text" from="223.8pt,-26.4pt" to="223.8pt,-6.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" strokecolor="black [3200]" strokeweight="1pt">
                <v:stroke joinstyle="miter"/>
              </v:line>
            </w:pict>
          </mc:Fallback>
        </mc:AlternateContent>
      </w:r>
    </w:p>
    <w:p w14:paraId="226D56D7" w14:textId="39A7110C" w:rsidR="009963AD" w:rsidRDefault="009963AD" w:rsidP="009963AD">
      <w:pPr>
        <w:spacing w:line="360" w:lineRule="auto"/>
        <w:rPr>
          <w:rFonts w:ascii="Corbel" w:hAnsi="Corbel" w:cs="Arial"/>
          <w:b/>
          <w:bCs/>
          <w:sz w:val="28"/>
          <w:szCs w:val="28"/>
        </w:rPr>
      </w:pPr>
      <w:r>
        <w:rPr>
          <w:rFonts w:ascii="Corbel" w:hAnsi="Corbel" w:cs="Arial"/>
          <w:b/>
          <w:bCs/>
          <w:noProof/>
          <w:sz w:val="28"/>
          <w:szCs w:val="28"/>
        </w:rPr>
        <mc:AlternateContent>
          <mc:Choice Requires="wps">
            <w:drawing>
              <wp:anchor distT="0" distB="0" distL="114300" distR="114300" simplePos="0" relativeHeight="251713536" behindDoc="0" locked="0" layoutInCell="1" allowOverlap="1" wp14:anchorId="5E5259B6" wp14:editId="45B40238">
                <wp:simplePos x="0" y="0"/>
                <wp:positionH relativeFrom="column">
                  <wp:posOffset>495300</wp:posOffset>
                </wp:positionH>
                <wp:positionV relativeFrom="paragraph">
                  <wp:posOffset>220345</wp:posOffset>
                </wp:positionV>
                <wp:extent cx="990600" cy="571500"/>
                <wp:effectExtent l="0" t="0" r="76200" b="57150"/>
                <wp:wrapNone/>
                <wp:docPr id="414065946" name="Straight Arrow Connector 55"/>
                <wp:cNvGraphicFramePr/>
                <a:graphic xmlns:a="http://schemas.openxmlformats.org/drawingml/2006/main">
                  <a:graphicData uri="http://schemas.microsoft.com/office/word/2010/wordprocessingShape">
                    <wps:wsp>
                      <wps:cNvCnPr/>
                      <wps:spPr>
                        <a:xfrm>
                          <a:off x="0" y="0"/>
                          <a:ext cx="990600" cy="57150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
            <w:pict>
              <v:shape w14:anchorId="7F7285EF" id="Straight Arrow Connector 55" o:spid="_x0000_s1026" type="#_x0000_t32" style="position:absolute;margin-left:39pt;margin-top:17.35pt;width:78pt;height:45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" strokecolor="black [3200]" strokeweight="1pt">
                <v:stroke endarrow="block" joinstyle="miter"/>
              </v:shape>
            </w:pict>
          </mc:Fallback>
        </mc:AlternateContent>
      </w:r>
      <w:r>
        <w:rPr>
          <w:rFonts w:ascii="Corbel" w:hAnsi="Corbel" w:cs="Arial"/>
          <w:b/>
          <w:bCs/>
          <w:noProof/>
          <w:sz w:val="28"/>
          <w:szCs w:val="28"/>
        </w:rPr>
        <mc:AlternateContent>
          <mc:Choice Requires="wps">
            <w:drawing>
              <wp:anchor distT="0" distB="0" distL="114300" distR="114300" simplePos="0" relativeHeight="251715584" behindDoc="0" locked="0" layoutInCell="1" allowOverlap="1" wp14:anchorId="3592C677" wp14:editId="616E09FF">
                <wp:simplePos x="0" y="0"/>
                <wp:positionH relativeFrom="column">
                  <wp:posOffset>4381500</wp:posOffset>
                </wp:positionH>
                <wp:positionV relativeFrom="paragraph">
                  <wp:posOffset>174625</wp:posOffset>
                </wp:positionV>
                <wp:extent cx="906780" cy="647700"/>
                <wp:effectExtent l="38100" t="0" r="26670" b="57150"/>
                <wp:wrapNone/>
                <wp:docPr id="1551458828" name="Straight Arrow Connector 57"/>
                <wp:cNvGraphicFramePr/>
                <a:graphic xmlns:a="http://schemas.openxmlformats.org/drawingml/2006/main">
                  <a:graphicData uri="http://schemas.microsoft.com/office/word/2010/wordprocessingShape">
                    <wps:wsp>
                      <wps:cNvCnPr/>
                      <wps:spPr>
                        <a:xfrm flipH="1">
                          <a:off x="0" y="0"/>
                          <a:ext cx="906780" cy="6477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
            <w:pict>
              <v:shape w14:anchorId="1B5C0388" id="Straight Arrow Connector 57" o:spid="_x0000_s1026" type="#_x0000_t32" style="position:absolute;margin-left:345pt;margin-top:13.75pt;width:71.4pt;height:51pt;flip:x;z-index:2517155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" strokecolor="black [3200]" strokeweight=".5pt">
                <v:stroke endarrow="block" joinstyle="miter"/>
              </v:shape>
            </w:pict>
          </mc:Fallback>
        </mc:AlternateContent>
      </w:r>
      <w:r>
        <w:rPr>
          <w:rFonts w:ascii="Corbel" w:hAnsi="Corbel" w:cs="Arial"/>
          <w:b/>
          <w:bCs/>
          <w:noProof/>
          <w:sz w:val="28"/>
          <w:szCs w:val="28"/>
        </w:rPr>
        <mc:AlternateContent>
          <mc:Choice Requires="wps">
            <w:drawing>
              <wp:anchor distT="0" distB="0" distL="114300" distR="114300" simplePos="0" relativeHeight="251714560" behindDoc="0" locked="0" layoutInCell="1" allowOverlap="1" wp14:anchorId="3B1C0397" wp14:editId="1375271B">
                <wp:simplePos x="0" y="0"/>
                <wp:positionH relativeFrom="column">
                  <wp:posOffset>2796540</wp:posOffset>
                </wp:positionH>
                <wp:positionV relativeFrom="paragraph">
                  <wp:posOffset>189865</wp:posOffset>
                </wp:positionV>
                <wp:extent cx="7620" cy="563880"/>
                <wp:effectExtent l="76200" t="0" r="68580" b="64770"/>
                <wp:wrapNone/>
                <wp:docPr id="1185682978" name="Straight Arrow Connector 56"/>
                <wp:cNvGraphicFramePr/>
                <a:graphic xmlns:a="http://schemas.openxmlformats.org/drawingml/2006/main">
                  <a:graphicData uri="http://schemas.microsoft.com/office/word/2010/wordprocessingShape">
                    <wps:wsp>
                      <wps:cNvCnPr/>
                      <wps:spPr>
                        <a:xfrm flipH="1">
                          <a:off x="0" y="0"/>
                          <a:ext cx="7620" cy="56388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xmlns="">
            <w:pict>
              <v:shape w14:anchorId="0B8E3E1A" id="Straight Arrow Connector 56" o:spid="_x0000_s1026" type="#_x0000_t32" style="position:absolute;margin-left:220.2pt;margin-top:14.95pt;width:.6pt;height:44.4pt;flip:x;z-index:2517145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" strokecolor="black [3200]" strokeweight="1pt">
                <v:stroke endarrow="block" joinstyle="miter"/>
              </v:shape>
            </w:pict>
          </mc:Fallback>
        </mc:AlternateContent>
      </w:r>
    </w:p>
    <w:p w14:paraId="10E37CD6" w14:textId="39615BA9" w:rsidR="009963AD" w:rsidRDefault="009963AD" w:rsidP="009963AD">
      <w:pPr>
        <w:spacing w:line="360" w:lineRule="auto"/>
        <w:rPr>
          <w:rFonts w:ascii="Corbel" w:hAnsi="Corbel" w:cs="Arial"/>
          <w:b/>
          <w:bCs/>
          <w:sz w:val="28"/>
          <w:szCs w:val="28"/>
        </w:rPr>
      </w:pPr>
      <w:r>
        <w:rPr>
          <w:rFonts w:ascii="Corbel" w:hAnsi="Corbel" w:cs="Arial"/>
          <w:b/>
          <w:bCs/>
          <w:noProof/>
          <w:sz w:val="28"/>
          <w:szCs w:val="28"/>
        </w:rPr>
        <mc:AlternateContent>
          <mc:Choice Requires="wps">
            <w:drawing>
              <wp:anchor distT="0" distB="0" distL="114300" distR="114300" simplePos="0" relativeHeight="251716608" behindDoc="0" locked="0" layoutInCell="1" allowOverlap="1" wp14:anchorId="13ECB2DF" wp14:editId="22BE8E18">
                <wp:simplePos x="0" y="0"/>
                <wp:positionH relativeFrom="column">
                  <wp:posOffset>-411480</wp:posOffset>
                </wp:positionH>
                <wp:positionV relativeFrom="paragraph">
                  <wp:posOffset>448945</wp:posOffset>
                </wp:positionV>
                <wp:extent cx="6842760" cy="411480"/>
                <wp:effectExtent l="0" t="0" r="15240" b="26670"/>
                <wp:wrapNone/>
                <wp:docPr id="2059784015" name="Rectangle 58"/>
                <wp:cNvGraphicFramePr/>
                <a:graphic xmlns:a="http://schemas.openxmlformats.org/drawingml/2006/main">
                  <a:graphicData uri="http://schemas.microsoft.com/office/word/2010/wordprocessingShape">
                    <wps:wsp>
                      <wps:cNvSpPr/>
                      <wps:spPr>
                        <a:xfrm>
                          <a:off x="0" y="0"/>
                          <a:ext cx="6842760" cy="41148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6EAE7A7" w14:textId="7A629B2A" w:rsidR="009963AD" w:rsidRPr="009963AD" w:rsidRDefault="009963AD" w:rsidP="009963AD">
                            <w:pPr>
                              <w:jc w:val="center"/>
                              <w:rPr>
                                <w:rFonts w:ascii="Corbel" w:hAnsi="Corbel"/>
                                <w:b/>
                                <w:bCs/>
                                <w:sz w:val="32"/>
                                <w:szCs w:val="32"/>
                              </w:rPr>
                            </w:pPr>
                            <w:r w:rsidRPr="009963AD">
                              <w:rPr>
                                <w:rFonts w:ascii="Corbel" w:hAnsi="Corbel"/>
                                <w:b/>
                                <w:bCs/>
                                <w:sz w:val="32"/>
                                <w:szCs w:val="32"/>
                              </w:rPr>
                              <w:t>6. Project Closure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
            <w:pict>
              <v:rect w14:anchorId="13ECB2DF" id="Rectangle 58" o:spid="_x0000_s1048" style="position:absolute;margin-left:-32.4pt;margin-top:35.35pt;width:538.8pt;height:32.4pt;z-index:2517166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" fillcolor="#156082 [3204]" strokecolor="#030e13 [484]" strokeweight="1pt">
                <v:textbox>
                  <w:txbxContent>
                    <w:p w14:paraId="06EAE7A7" w14:textId="7A629B2A" w:rsidR="009963AD" w:rsidRPr="009963AD" w:rsidRDefault="009963AD" w:rsidP="009963AD">
                      <w:pPr>
                        <w:jc w:val="center"/>
                        <w:rPr>
                          <w:rFonts w:ascii="Corbel" w:hAnsi="Corbel"/>
                          <w:b/>
                          <w:bCs/>
                          <w:sz w:val="32"/>
                          <w:szCs w:val="32"/>
                        </w:rPr>
                      </w:pPr>
                      <w:r w:rsidRPr="009963AD">
                        <w:rPr>
                          <w:rFonts w:ascii="Corbel" w:hAnsi="Corbel"/>
                          <w:b/>
                          <w:bCs/>
                          <w:sz w:val="32"/>
                          <w:szCs w:val="32"/>
                        </w:rPr>
                        <w:t>6. Project Closure</w:t>
                      </w:r>
                    </w:p>
                  </w:txbxContent>
                </v:textbox>
              </v:rect>
            </w:pict>
          </mc:Fallback>
        </mc:AlternateContent>
      </w:r>
    </w:p>
    <w:p w14:paraId="4F3398C2" w14:textId="2BC589F4" w:rsidR="009963AD" w:rsidRDefault="009963AD" w:rsidP="009963AD">
      <w:pPr>
        <w:spacing w:line="360" w:lineRule="auto"/>
        <w:rPr>
          <w:rFonts w:ascii="Corbel" w:hAnsi="Corbel" w:cs="Arial"/>
          <w:b/>
          <w:bCs/>
          <w:sz w:val="28"/>
          <w:szCs w:val="28"/>
        </w:rPr>
      </w:pPr>
      <w:r>
        <w:rPr>
          <w:rFonts w:ascii="Corbel" w:hAnsi="Corbel" w:cs="Arial"/>
          <w:b/>
          <w:bCs/>
          <w:noProof/>
          <w:sz w:val="28"/>
          <w:szCs w:val="28"/>
        </w:rPr>
        <mc:AlternateContent>
          <mc:Choice Requires="wps">
            <w:drawing>
              <wp:anchor distT="0" distB="0" distL="114300" distR="114300" simplePos="0" relativeHeight="251720704" behindDoc="0" locked="0" layoutInCell="1" allowOverlap="1" wp14:anchorId="75909C88" wp14:editId="0F098A5B">
                <wp:simplePos x="0" y="0"/>
                <wp:positionH relativeFrom="column">
                  <wp:posOffset>-891540</wp:posOffset>
                </wp:positionH>
                <wp:positionV relativeFrom="paragraph">
                  <wp:posOffset>707390</wp:posOffset>
                </wp:positionV>
                <wp:extent cx="1318260" cy="762000"/>
                <wp:effectExtent l="0" t="0" r="15240" b="19050"/>
                <wp:wrapNone/>
                <wp:docPr id="1865988253" name="Oval 62"/>
                <wp:cNvGraphicFramePr/>
                <a:graphic xmlns:a="http://schemas.openxmlformats.org/drawingml/2006/main">
                  <a:graphicData uri="http://schemas.microsoft.com/office/word/2010/wordprocessingShape">
                    <wps:wsp>
                      <wps:cNvSpPr/>
                      <wps:spPr>
                        <a:xfrm>
                          <a:off x="0" y="0"/>
                          <a:ext cx="1318260" cy="7620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C4865BA" w14:textId="03031B25" w:rsidR="009963AD" w:rsidRPr="009963AD" w:rsidRDefault="009963AD" w:rsidP="009963AD">
                            <w:pPr>
                              <w:jc w:val="center"/>
                              <w:rPr>
                                <w:rFonts w:ascii="Corbel" w:hAnsi="Corbel"/>
                                <w:color w:val="FFFFFF" w:themeColor="background1"/>
                                <w:sz w:val="24"/>
                                <w:szCs w:val="24"/>
                              </w:rPr>
                            </w:pPr>
                            <w:r w:rsidRPr="009963AD">
                              <w:rPr>
                                <w:rFonts w:ascii="Corbel" w:hAnsi="Corbel"/>
                                <w:color w:val="FFFFFF" w:themeColor="background1"/>
                                <w:sz w:val="24"/>
                                <w:szCs w:val="24"/>
                              </w:rPr>
                              <w:t>Final inspections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
            <w:pict>
              <v:oval w14:anchorId="75909C88" id="Oval 62" o:spid="_x0000_s1049" style="position:absolute;margin-left:-70.2pt;margin-top:55.7pt;width:103.8pt;height:60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" fillcolor="#156082 [3204]" strokecolor="#030e13 [484]" strokeweight="1pt">
                <v:stroke joinstyle="miter"/>
                <v:textbox>
                  <w:txbxContent>
                    <w:p w14:paraId="1C4865BA" w14:textId="03031B25" w:rsidR="009963AD" w:rsidRPr="009963AD" w:rsidRDefault="009963AD" w:rsidP="009963AD">
                      <w:pPr>
                        <w:jc w:val="center"/>
                        <w:rPr>
                          <w:rFonts w:ascii="Corbel" w:hAnsi="Corbel"/>
                          <w:color w:val="FFFFFF" w:themeColor="background1"/>
                          <w:sz w:val="24"/>
                          <w:szCs w:val="24"/>
                        </w:rPr>
                      </w:pPr>
                      <w:r w:rsidRPr="009963AD">
                        <w:rPr>
                          <w:rFonts w:ascii="Corbel" w:hAnsi="Corbel"/>
                          <w:color w:val="FFFFFF" w:themeColor="background1"/>
                          <w:sz w:val="24"/>
                          <w:szCs w:val="24"/>
                        </w:rPr>
                        <w:t>Final inspections</w:t>
                      </w:r>
                    </w:p>
                  </w:txbxContent>
                </v:textbox>
              </v:oval>
            </w:pict>
          </mc:Fallback>
        </mc:AlternateContent>
      </w:r>
      <w:r>
        <w:rPr>
          <w:rFonts w:ascii="Corbel" w:hAnsi="Corbel" w:cs="Arial"/>
          <w:b/>
          <w:bCs/>
          <w:noProof/>
          <w:sz w:val="28"/>
          <w:szCs w:val="28"/>
        </w:rPr>
        <mc:AlternateContent>
          <mc:Choice Requires="wps">
            <w:drawing>
              <wp:anchor distT="0" distB="0" distL="114300" distR="114300" simplePos="0" relativeHeight="251721728" behindDoc="0" locked="0" layoutInCell="1" allowOverlap="1" wp14:anchorId="1CA93468" wp14:editId="1565B5EF">
                <wp:simplePos x="0" y="0"/>
                <wp:positionH relativeFrom="column">
                  <wp:posOffset>2042160</wp:posOffset>
                </wp:positionH>
                <wp:positionV relativeFrom="paragraph">
                  <wp:posOffset>707390</wp:posOffset>
                </wp:positionV>
                <wp:extent cx="1402080" cy="754380"/>
                <wp:effectExtent l="0" t="0" r="26670" b="26670"/>
                <wp:wrapNone/>
                <wp:docPr id="1079125041" name="Oval 63"/>
                <wp:cNvGraphicFramePr/>
                <a:graphic xmlns:a="http://schemas.openxmlformats.org/drawingml/2006/main">
                  <a:graphicData uri="http://schemas.microsoft.com/office/word/2010/wordprocessingShape">
                    <wps:wsp>
                      <wps:cNvSpPr/>
                      <wps:spPr>
                        <a:xfrm>
                          <a:off x="0" y="0"/>
                          <a:ext cx="1402080" cy="75438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9198A2B" w14:textId="3D10CBA9" w:rsidR="009963AD" w:rsidRPr="009963AD" w:rsidRDefault="009963AD" w:rsidP="009963AD">
                            <w:pPr>
                              <w:jc w:val="center"/>
                              <w:rPr>
                                <w:rFonts w:ascii="Corbel" w:hAnsi="Corbel"/>
                                <w:sz w:val="24"/>
                                <w:szCs w:val="24"/>
                              </w:rPr>
                            </w:pPr>
                            <w:r w:rsidRPr="009963AD">
                              <w:rPr>
                                <w:rFonts w:ascii="Corbel" w:hAnsi="Corbel"/>
                                <w:sz w:val="24"/>
                                <w:szCs w:val="24"/>
                              </w:rPr>
                              <w:t>Stakeholder review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
            <w:pict>
              <v:oval w14:anchorId="1CA93468" id="Oval 63" o:spid="_x0000_s1050" style="position:absolute;margin-left:160.8pt;margin-top:55.7pt;width:110.4pt;height:59.4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" fillcolor="#156082 [3204]" strokecolor="#030e13 [484]" strokeweight="1pt">
                <v:stroke joinstyle="miter"/>
                <v:textbox>
                  <w:txbxContent>
                    <w:p w14:paraId="09198A2B" w14:textId="3D10CBA9" w:rsidR="009963AD" w:rsidRPr="009963AD" w:rsidRDefault="009963AD" w:rsidP="009963AD">
                      <w:pPr>
                        <w:jc w:val="center"/>
                        <w:rPr>
                          <w:rFonts w:ascii="Corbel" w:hAnsi="Corbel"/>
                          <w:sz w:val="24"/>
                          <w:szCs w:val="24"/>
                        </w:rPr>
                      </w:pPr>
                      <w:r w:rsidRPr="009963AD">
                        <w:rPr>
                          <w:rFonts w:ascii="Corbel" w:hAnsi="Corbel"/>
                          <w:sz w:val="24"/>
                          <w:szCs w:val="24"/>
                        </w:rPr>
                        <w:t>Stakeholder review</w:t>
                      </w:r>
                    </w:p>
                  </w:txbxContent>
                </v:textbox>
              </v:oval>
            </w:pict>
          </mc:Fallback>
        </mc:AlternateContent>
      </w:r>
      <w:r>
        <w:rPr>
          <w:rFonts w:ascii="Corbel" w:hAnsi="Corbel" w:cs="Arial"/>
          <w:b/>
          <w:bCs/>
          <w:noProof/>
          <w:sz w:val="28"/>
          <w:szCs w:val="28"/>
        </w:rPr>
        <mc:AlternateContent>
          <mc:Choice Requires="wps">
            <w:drawing>
              <wp:anchor distT="0" distB="0" distL="114300" distR="114300" simplePos="0" relativeHeight="251722752" behindDoc="0" locked="0" layoutInCell="1" allowOverlap="1" wp14:anchorId="0EF0CD86" wp14:editId="60515B0F">
                <wp:simplePos x="0" y="0"/>
                <wp:positionH relativeFrom="page">
                  <wp:posOffset>5905500</wp:posOffset>
                </wp:positionH>
                <wp:positionV relativeFrom="paragraph">
                  <wp:posOffset>692150</wp:posOffset>
                </wp:positionV>
                <wp:extent cx="1638300" cy="777240"/>
                <wp:effectExtent l="0" t="0" r="19050" b="22860"/>
                <wp:wrapNone/>
                <wp:docPr id="1978055644" name="Oval 64"/>
                <wp:cNvGraphicFramePr/>
                <a:graphic xmlns:a="http://schemas.openxmlformats.org/drawingml/2006/main">
                  <a:graphicData uri="http://schemas.microsoft.com/office/word/2010/wordprocessingShape">
                    <wps:wsp>
                      <wps:cNvSpPr/>
                      <wps:spPr>
                        <a:xfrm>
                          <a:off x="0" y="0"/>
                          <a:ext cx="1638300" cy="77724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F0A9581" w14:textId="6B240E49" w:rsidR="009963AD" w:rsidRDefault="009963AD" w:rsidP="009963AD">
                            <w:pPr>
                              <w:jc w:val="center"/>
                            </w:pPr>
                            <w:r>
                              <w:t>Documentation and final report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
            <w:pict>
              <v:oval w14:anchorId="0EF0CD86" id="Oval 64" o:spid="_x0000_s1051" style="position:absolute;margin-left:465pt;margin-top:54.5pt;width:129pt;height:61.2pt;z-index:25172275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" fillcolor="#156082 [3204]" strokecolor="#030e13 [484]" strokeweight="1pt">
                <v:stroke joinstyle="miter"/>
                <v:textbox>
                  <w:txbxContent>
                    <w:p w14:paraId="6F0A9581" w14:textId="6B240E49" w:rsidR="009963AD" w:rsidRDefault="009963AD" w:rsidP="009963AD">
                      <w:pPr>
                        <w:jc w:val="center"/>
                      </w:pPr>
                      <w:r>
                        <w:t>Documentation and final report</w:t>
                      </w:r>
                    </w:p>
                  </w:txbxContent>
                </v:textbox>
                <w10:wrap anchorx="page"/>
              </v:oval>
            </w:pict>
          </mc:Fallback>
        </mc:AlternateContent>
      </w:r>
      <w:r>
        <w:rPr>
          <w:rFonts w:ascii="Corbel" w:hAnsi="Corbel" w:cs="Arial"/>
          <w:b/>
          <w:bCs/>
          <w:noProof/>
          <w:sz w:val="28"/>
          <w:szCs w:val="28"/>
        </w:rPr>
        <mc:AlternateContent>
          <mc:Choice Requires="wps">
            <w:drawing>
              <wp:anchor distT="0" distB="0" distL="114300" distR="114300" simplePos="0" relativeHeight="251719680" behindDoc="0" locked="0" layoutInCell="1" allowOverlap="1" wp14:anchorId="791BA333" wp14:editId="1E4699F2">
                <wp:simplePos x="0" y="0"/>
                <wp:positionH relativeFrom="column">
                  <wp:posOffset>5897880</wp:posOffset>
                </wp:positionH>
                <wp:positionV relativeFrom="paragraph">
                  <wp:posOffset>433070</wp:posOffset>
                </wp:positionV>
                <wp:extent cx="7620" cy="297180"/>
                <wp:effectExtent l="0" t="0" r="30480" b="26670"/>
                <wp:wrapNone/>
                <wp:docPr id="1361054982" name="Straight Connector 61"/>
                <wp:cNvGraphicFramePr/>
                <a:graphic xmlns:a="http://schemas.openxmlformats.org/drawingml/2006/main">
                  <a:graphicData uri="http://schemas.microsoft.com/office/word/2010/wordprocessingShape">
                    <wps:wsp>
                      <wps:cNvCnPr/>
                      <wps:spPr>
                        <a:xfrm flipH="1">
                          <a:off x="0" y="0"/>
                          <a:ext cx="7620" cy="2971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
            <w:pict>
              <v:line w14:anchorId="79336C65" id="Straight Connector 61" o:spid="_x0000_s1026" style="position:absolute;flip:x;z-index:251719680;visibility:visible;mso-wrap-style:square;mso-wrap-distance-left:9pt;mso-wrap-distance-top:0;mso-wrap-distance-right:9pt;mso-wrap-distance-bottom:0;mso-position-horizontal:absolute;mso-position-horizontal-relative:text;mso-position-vertical:absolute;mso-position-vertical-relative:text" from="464.4pt,34.1pt" to="465pt,5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" strokecolor="#156082 [3204]" strokeweight=".5pt">
                <v:stroke joinstyle="miter"/>
              </v:line>
            </w:pict>
          </mc:Fallback>
        </mc:AlternateContent>
      </w:r>
      <w:r>
        <w:rPr>
          <w:rFonts w:ascii="Corbel" w:hAnsi="Corbel" w:cs="Arial"/>
          <w:b/>
          <w:bCs/>
          <w:noProof/>
          <w:sz w:val="28"/>
          <w:szCs w:val="28"/>
        </w:rPr>
        <mc:AlternateContent>
          <mc:Choice Requires="wps">
            <w:drawing>
              <wp:anchor distT="0" distB="0" distL="114300" distR="114300" simplePos="0" relativeHeight="251717632" behindDoc="0" locked="0" layoutInCell="1" allowOverlap="1" wp14:anchorId="240F4938" wp14:editId="0D36AAE2">
                <wp:simplePos x="0" y="0"/>
                <wp:positionH relativeFrom="column">
                  <wp:posOffset>-236220</wp:posOffset>
                </wp:positionH>
                <wp:positionV relativeFrom="paragraph">
                  <wp:posOffset>402590</wp:posOffset>
                </wp:positionV>
                <wp:extent cx="0" cy="335280"/>
                <wp:effectExtent l="0" t="0" r="38100" b="26670"/>
                <wp:wrapNone/>
                <wp:docPr id="1903357240" name="Straight Connector 59"/>
                <wp:cNvGraphicFramePr/>
                <a:graphic xmlns:a="http://schemas.openxmlformats.org/drawingml/2006/main">
                  <a:graphicData uri="http://schemas.microsoft.com/office/word/2010/wordprocessingShape">
                    <wps:wsp>
                      <wps:cNvCnPr/>
                      <wps:spPr>
                        <a:xfrm>
                          <a:off x="0" y="0"/>
                          <a:ext cx="0" cy="3352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
            <w:pict>
              <v:line w14:anchorId="46EDC695" id="Straight Connector 59" o:spid="_x0000_s1026" style="position:absolute;z-index:251717632;visibility:visible;mso-wrap-style:square;mso-wrap-distance-left:9pt;mso-wrap-distance-top:0;mso-wrap-distance-right:9pt;mso-wrap-distance-bottom:0;mso-position-horizontal:absolute;mso-position-horizontal-relative:text;mso-position-vertical:absolute;mso-position-vertical-relative:text" from="-18.6pt,31.7pt" to="-18.6pt,58.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" strokecolor="#156082 [3204]" strokeweight=".5pt">
                <v:stroke joinstyle="miter"/>
              </v:line>
            </w:pict>
          </mc:Fallback>
        </mc:AlternateContent>
      </w:r>
      <w:r>
        <w:rPr>
          <w:rFonts w:ascii="Corbel" w:hAnsi="Corbel" w:cs="Arial"/>
          <w:b/>
          <w:bCs/>
          <w:noProof/>
          <w:sz w:val="28"/>
          <w:szCs w:val="28"/>
        </w:rPr>
        <mc:AlternateContent>
          <mc:Choice Requires="wps">
            <w:drawing>
              <wp:anchor distT="0" distB="0" distL="114300" distR="114300" simplePos="0" relativeHeight="251718656" behindDoc="0" locked="0" layoutInCell="1" allowOverlap="1" wp14:anchorId="1930C20F" wp14:editId="3BD96DFC">
                <wp:simplePos x="0" y="0"/>
                <wp:positionH relativeFrom="column">
                  <wp:posOffset>2705100</wp:posOffset>
                </wp:positionH>
                <wp:positionV relativeFrom="paragraph">
                  <wp:posOffset>448310</wp:posOffset>
                </wp:positionV>
                <wp:extent cx="15240" cy="327660"/>
                <wp:effectExtent l="0" t="0" r="22860" b="34290"/>
                <wp:wrapNone/>
                <wp:docPr id="1208279427" name="Straight Connector 60"/>
                <wp:cNvGraphicFramePr/>
                <a:graphic xmlns:a="http://schemas.openxmlformats.org/drawingml/2006/main">
                  <a:graphicData uri="http://schemas.microsoft.com/office/word/2010/wordprocessingShape">
                    <wps:wsp>
                      <wps:cNvCnPr/>
                      <wps:spPr>
                        <a:xfrm>
                          <a:off x="0" y="0"/>
                          <a:ext cx="15240" cy="32766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
            <w:pict>
              <v:line w14:anchorId="0C677A64" id="Straight Connector 60" o:spid="_x0000_s1026" style="position:absolute;z-index:251718656;visibility:visible;mso-wrap-style:square;mso-wrap-distance-left:9pt;mso-wrap-distance-top:0;mso-wrap-distance-right:9pt;mso-wrap-distance-bottom:0;mso-position-horizontal:absolute;mso-position-horizontal-relative:text;mso-position-vertical:absolute;mso-position-vertical-relative:text" from="213pt,35.3pt" to="214.2pt,61.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" strokecolor="#156082 [3204]" strokeweight=".5pt">
                <v:stroke joinstyle="miter"/>
              </v:line>
            </w:pict>
          </mc:Fallback>
        </mc:AlternateContent>
      </w:r>
      <w:proofErr w:type="spellStart"/>
      <w:r>
        <w:rPr>
          <w:rFonts w:ascii="Corbel" w:hAnsi="Corbel" w:cs="Arial"/>
          <w:b/>
          <w:bCs/>
          <w:sz w:val="28"/>
          <w:szCs w:val="28"/>
        </w:rPr>
        <w:t>fff</w:t>
      </w:r>
      <w:proofErr w:type="spellEnd"/>
    </w:p>
    <w:p w14:paraId="3D515041" w14:textId="77777777" w:rsidR="009963AD" w:rsidRDefault="009963AD" w:rsidP="009963AD">
      <w:pPr>
        <w:spacing w:line="360" w:lineRule="auto"/>
        <w:rPr>
          <w:rFonts w:ascii="Corbel" w:hAnsi="Corbel" w:cs="Arial"/>
          <w:b/>
          <w:bCs/>
          <w:sz w:val="28"/>
          <w:szCs w:val="28"/>
        </w:rPr>
      </w:pPr>
    </w:p>
    <w:p w14:paraId="2640C5DF" w14:textId="77777777" w:rsidR="009963AD" w:rsidRDefault="009963AD" w:rsidP="009963AD">
      <w:pPr>
        <w:spacing w:line="360" w:lineRule="auto"/>
        <w:rPr>
          <w:rFonts w:ascii="Corbel" w:hAnsi="Corbel" w:cs="Arial"/>
          <w:b/>
          <w:bCs/>
          <w:sz w:val="28"/>
          <w:szCs w:val="28"/>
        </w:rPr>
      </w:pPr>
    </w:p>
    <w:p w14:paraId="2B1883A2" w14:textId="77777777" w:rsidR="009963AD" w:rsidRDefault="009963AD" w:rsidP="009963AD">
      <w:pPr>
        <w:spacing w:line="360" w:lineRule="auto"/>
        <w:rPr>
          <w:rFonts w:ascii="Corbel" w:hAnsi="Corbel" w:cs="Arial"/>
          <w:b/>
          <w:bCs/>
          <w:sz w:val="28"/>
          <w:szCs w:val="28"/>
        </w:rPr>
      </w:pPr>
    </w:p>
    <w:p w14:paraId="510CC394" w14:textId="636615F3" w:rsidR="009963AD" w:rsidRDefault="009963AD" w:rsidP="009963AD">
      <w:pPr>
        <w:spacing w:line="360" w:lineRule="auto"/>
        <w:jc w:val="center"/>
        <w:rPr>
          <w:rFonts w:ascii="Corbel" w:hAnsi="Corbel" w:cs="Arial"/>
          <w:b/>
          <w:bCs/>
          <w:i/>
          <w:iCs/>
          <w:sz w:val="28"/>
          <w:szCs w:val="28"/>
          <w:u w:val="single"/>
        </w:rPr>
      </w:pPr>
      <w:r w:rsidRPr="009963AD">
        <w:rPr>
          <w:rFonts w:ascii="Corbel" w:hAnsi="Corbel" w:cs="Arial"/>
          <w:b/>
          <w:bCs/>
          <w:i/>
          <w:iCs/>
          <w:sz w:val="28"/>
          <w:szCs w:val="28"/>
          <w:u w:val="single"/>
        </w:rPr>
        <w:t>Figure 1</w:t>
      </w:r>
    </w:p>
    <w:p w14:paraId="4E9899C7" w14:textId="77777777" w:rsidR="00935B7B" w:rsidRPr="00935B7B" w:rsidRDefault="00935B7B" w:rsidP="00935B7B">
      <w:pPr>
        <w:spacing w:line="360" w:lineRule="auto"/>
        <w:rPr>
          <w:rFonts w:ascii="Corbel" w:hAnsi="Corbel" w:cs="Arial"/>
          <w:sz w:val="24"/>
          <w:szCs w:val="24"/>
        </w:rPr>
      </w:pPr>
      <w:r w:rsidRPr="00935B7B">
        <w:rPr>
          <w:rFonts w:ascii="Corbel" w:hAnsi="Corbel" w:cs="Arial"/>
          <w:sz w:val="24"/>
          <w:szCs w:val="24"/>
        </w:rPr>
        <w:t>The Work Breakdown Structure (WBS) is used to divide the project into smaller, manageable components to improve planning and control. The project is structured into key phases, including assessment, design, reconstruction, and evaluation. Each phase is further broken down into specific tasks such as site inspection, drainage repair, and infrastructure rebuilding.</w:t>
      </w:r>
    </w:p>
    <w:p w14:paraId="719BCCD1" w14:textId="65FAE6DA" w:rsidR="00935B7B" w:rsidRPr="009477F7" w:rsidRDefault="00935B7B" w:rsidP="00935B7B">
      <w:pPr>
        <w:spacing w:line="360" w:lineRule="auto"/>
        <w:rPr>
          <w:rFonts w:ascii="Corbel" w:hAnsi="Corbel" w:cs="Arial"/>
          <w:sz w:val="24"/>
          <w:szCs w:val="24"/>
        </w:rPr>
      </w:pPr>
      <w:r w:rsidRPr="00935B7B">
        <w:rPr>
          <w:rFonts w:ascii="Corbel" w:hAnsi="Corbel" w:cs="Arial"/>
          <w:sz w:val="24"/>
          <w:szCs w:val="24"/>
        </w:rPr>
        <w:t>This hierarchical structure ensures that all project activities are clearly defined and assigned, reducing ambiguity and improving accountability. According to the Project Management Institute (2021), a well-developed WBS is essential for effective cost estimation, scheduling, and resource allocation.</w:t>
      </w:r>
    </w:p>
    <w:p w14:paraId="459FCF71" w14:textId="4A08E593" w:rsidR="009963AD" w:rsidRPr="009963AD" w:rsidRDefault="009963AD" w:rsidP="009963AD">
      <w:pPr>
        <w:pStyle w:val="ListParagraph"/>
        <w:numPr>
          <w:ilvl w:val="0"/>
          <w:numId w:val="7"/>
        </w:numPr>
        <w:spacing w:line="360" w:lineRule="auto"/>
        <w:rPr>
          <w:rFonts w:ascii="Corbel" w:hAnsi="Corbel" w:cs="Arial"/>
          <w:b/>
          <w:bCs/>
          <w:sz w:val="28"/>
          <w:szCs w:val="28"/>
        </w:rPr>
      </w:pPr>
      <w:r w:rsidRPr="009963AD">
        <w:rPr>
          <w:rFonts w:ascii="Corbel" w:hAnsi="Corbel" w:cs="Arial"/>
          <w:b/>
          <w:bCs/>
          <w:sz w:val="28"/>
          <w:szCs w:val="28"/>
        </w:rPr>
        <w:t>Quad Chart</w:t>
      </w:r>
      <w:r>
        <w:rPr>
          <w:rFonts w:ascii="Corbel" w:hAnsi="Corbel" w:cs="Arial"/>
          <w:b/>
          <w:bCs/>
          <w:sz w:val="28"/>
          <w:szCs w:val="28"/>
        </w:rPr>
        <w:t xml:space="preserve"> - </w:t>
      </w:r>
      <w:r>
        <w:rPr>
          <w:rFonts w:ascii="Corbel" w:hAnsi="Corbel" w:cs="Arial"/>
          <w:sz w:val="24"/>
          <w:szCs w:val="24"/>
        </w:rPr>
        <w:t xml:space="preserve">A </w:t>
      </w:r>
      <w:r w:rsidRPr="009963AD">
        <w:rPr>
          <w:rFonts w:ascii="Corbel" w:hAnsi="Corbel" w:cs="Arial"/>
          <w:sz w:val="24"/>
          <w:szCs w:val="24"/>
        </w:rPr>
        <w:t xml:space="preserve">Quad Chart is a project management tool used to summarise key </w:t>
      </w:r>
    </w:p>
    <w:p w14:paraId="37AF9D4A" w14:textId="32DC39BD" w:rsidR="009963AD" w:rsidRDefault="009963AD" w:rsidP="009963AD">
      <w:pPr>
        <w:spacing w:line="360" w:lineRule="auto"/>
        <w:rPr>
          <w:rFonts w:ascii="Corbel" w:hAnsi="Corbel" w:cs="Arial"/>
          <w:sz w:val="24"/>
          <w:szCs w:val="24"/>
        </w:rPr>
      </w:pPr>
      <w:r w:rsidRPr="009963AD">
        <w:rPr>
          <w:rFonts w:ascii="Corbel" w:hAnsi="Corbel" w:cs="Arial"/>
          <w:sz w:val="24"/>
          <w:szCs w:val="24"/>
        </w:rPr>
        <w:t>project information in four sections: objectives, schedule, risks, and costs.</w:t>
      </w:r>
    </w:p>
    <w:p w14:paraId="33DB07AD" w14:textId="043AEB6B" w:rsidR="009963AD" w:rsidRDefault="009963AD" w:rsidP="009963AD">
      <w:pPr>
        <w:spacing w:line="360" w:lineRule="auto"/>
        <w:jc w:val="center"/>
        <w:rPr>
          <w:rFonts w:ascii="Corbel" w:hAnsi="Corbel" w:cs="Arial"/>
          <w:b/>
          <w:bCs/>
          <w:i/>
          <w:iCs/>
          <w:sz w:val="28"/>
          <w:szCs w:val="28"/>
          <w:u w:val="single"/>
        </w:rPr>
      </w:pPr>
      <w:r>
        <w:rPr>
          <w:rFonts w:ascii="Corbel" w:hAnsi="Corbel" w:cs="Arial"/>
          <w:b/>
          <w:bCs/>
          <w:noProof/>
          <w:sz w:val="28"/>
          <w:szCs w:val="28"/>
        </w:rPr>
        <w:lastRenderedPageBreak/>
        <w:drawing>
          <wp:inline distT="0" distB="0" distL="0" distR="0" wp14:anchorId="3BDCB066" wp14:editId="7D2B59A7">
            <wp:extent cx="5875020" cy="3371850"/>
            <wp:effectExtent l="19050" t="0" r="11430" b="171450"/>
            <wp:docPr id="1481555164" name="Diagram 6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r w:rsidRPr="009963AD">
        <w:rPr>
          <w:rFonts w:ascii="Corbel" w:hAnsi="Corbel" w:cs="Arial"/>
          <w:b/>
          <w:bCs/>
          <w:i/>
          <w:iCs/>
          <w:sz w:val="28"/>
          <w:szCs w:val="28"/>
          <w:u w:val="single"/>
        </w:rPr>
        <w:t>Figure 2</w:t>
      </w:r>
    </w:p>
    <w:p w14:paraId="63C9F2A0" w14:textId="67884354" w:rsidR="009963AD" w:rsidRDefault="009963AD" w:rsidP="009963AD">
      <w:pPr>
        <w:pStyle w:val="ListParagraph"/>
        <w:numPr>
          <w:ilvl w:val="0"/>
          <w:numId w:val="7"/>
        </w:numPr>
        <w:spacing w:line="360" w:lineRule="auto"/>
        <w:rPr>
          <w:rFonts w:ascii="Corbel" w:hAnsi="Corbel" w:cs="Arial"/>
          <w:sz w:val="24"/>
          <w:szCs w:val="24"/>
        </w:rPr>
      </w:pPr>
      <w:r w:rsidRPr="009963AD">
        <w:rPr>
          <w:rFonts w:ascii="Corbel" w:hAnsi="Corbel" w:cs="Arial"/>
          <w:b/>
          <w:bCs/>
          <w:sz w:val="28"/>
          <w:szCs w:val="28"/>
        </w:rPr>
        <w:t>Gantt Chart</w:t>
      </w:r>
      <w:r>
        <w:rPr>
          <w:rFonts w:ascii="Corbel" w:hAnsi="Corbel" w:cs="Arial"/>
          <w:b/>
          <w:bCs/>
          <w:sz w:val="28"/>
          <w:szCs w:val="28"/>
        </w:rPr>
        <w:t xml:space="preserve"> - </w:t>
      </w:r>
      <w:r w:rsidRPr="009963AD">
        <w:rPr>
          <w:rFonts w:ascii="Corbel" w:hAnsi="Corbel" w:cs="Arial"/>
          <w:sz w:val="24"/>
          <w:szCs w:val="24"/>
        </w:rPr>
        <w:t>The Gantt Chart outlines the project timeline and key phases.</w:t>
      </w:r>
    </w:p>
    <w:p w14:paraId="115D69FD" w14:textId="39CB1F3B" w:rsidR="009963AD" w:rsidRDefault="009963AD" w:rsidP="009963AD">
      <w:pPr>
        <w:pStyle w:val="ListParagraph"/>
        <w:spacing w:line="360" w:lineRule="auto"/>
        <w:jc w:val="center"/>
        <w:rPr>
          <w:rFonts w:ascii="Corbel" w:hAnsi="Corbel" w:cs="Arial"/>
          <w:b/>
          <w:bCs/>
          <w:sz w:val="28"/>
          <w:szCs w:val="28"/>
        </w:rPr>
      </w:pPr>
      <w:r>
        <w:rPr>
          <w:rFonts w:ascii="Corbel" w:hAnsi="Corbel" w:cs="Arial"/>
          <w:b/>
          <w:bCs/>
          <w:sz w:val="28"/>
          <w:szCs w:val="28"/>
        </w:rPr>
        <w:t>PROJECT SCHEDULE</w:t>
      </w:r>
    </w:p>
    <w:tbl>
      <w:tblPr>
        <w:tblStyle w:val="TableGrid"/>
        <w:tblW w:w="9067" w:type="dxa"/>
        <w:tblLook w:val="04A0" w:firstRow="1" w:lastRow="0" w:firstColumn="1" w:lastColumn="0" w:noHBand="0" w:noVBand="1"/>
      </w:tblPr>
      <w:tblGrid>
        <w:gridCol w:w="2211"/>
        <w:gridCol w:w="558"/>
        <w:gridCol w:w="628"/>
        <w:gridCol w:w="567"/>
        <w:gridCol w:w="567"/>
        <w:gridCol w:w="519"/>
        <w:gridCol w:w="530"/>
        <w:gridCol w:w="565"/>
        <w:gridCol w:w="565"/>
        <w:gridCol w:w="713"/>
        <w:gridCol w:w="564"/>
        <w:gridCol w:w="564"/>
        <w:gridCol w:w="516"/>
      </w:tblGrid>
      <w:tr w:rsidR="009963AD" w14:paraId="6A8AB8CA" w14:textId="77777777" w:rsidTr="001642AE">
        <w:trPr>
          <w:trHeight w:val="359"/>
        </w:trPr>
        <w:tc>
          <w:tcPr>
            <w:tcW w:w="2211" w:type="dxa"/>
            <w:vMerge w:val="restart"/>
          </w:tcPr>
          <w:p w14:paraId="00CB3207" w14:textId="77777777" w:rsidR="009963AD" w:rsidRDefault="009963AD" w:rsidP="001642AE">
            <w:pPr>
              <w:spacing w:line="360" w:lineRule="auto"/>
              <w:rPr>
                <w:rFonts w:ascii="Corbel" w:eastAsia="Arial" w:hAnsi="Corbel" w:cstheme="minorHAnsi"/>
                <w:b/>
                <w:bCs/>
                <w:sz w:val="24"/>
                <w:szCs w:val="24"/>
              </w:rPr>
            </w:pPr>
            <w:r>
              <w:rPr>
                <w:rFonts w:ascii="Corbel" w:eastAsia="Arial" w:hAnsi="Corbel" w:cstheme="minorHAnsi"/>
                <w:b/>
                <w:bCs/>
                <w:sz w:val="24"/>
                <w:szCs w:val="24"/>
              </w:rPr>
              <w:t>TASK</w:t>
            </w:r>
          </w:p>
        </w:tc>
        <w:tc>
          <w:tcPr>
            <w:tcW w:w="6856" w:type="dxa"/>
            <w:gridSpan w:val="12"/>
          </w:tcPr>
          <w:p w14:paraId="0E4AE6F3" w14:textId="5EF38AA2" w:rsidR="009963AD" w:rsidRDefault="009963AD" w:rsidP="001642AE">
            <w:pPr>
              <w:jc w:val="center"/>
              <w:rPr>
                <w:rFonts w:ascii="Corbel" w:eastAsia="Arial" w:hAnsi="Corbel" w:cstheme="minorHAnsi"/>
                <w:b/>
                <w:bCs/>
                <w:sz w:val="24"/>
                <w:szCs w:val="24"/>
              </w:rPr>
            </w:pPr>
            <w:r>
              <w:rPr>
                <w:rFonts w:ascii="Corbel" w:eastAsia="Arial" w:hAnsi="Corbel" w:cstheme="minorHAnsi"/>
                <w:b/>
                <w:bCs/>
                <w:sz w:val="24"/>
                <w:szCs w:val="24"/>
              </w:rPr>
              <w:t>MONTH</w:t>
            </w:r>
          </w:p>
        </w:tc>
      </w:tr>
      <w:tr w:rsidR="009963AD" w14:paraId="639FEF4A" w14:textId="77777777" w:rsidTr="009963AD">
        <w:trPr>
          <w:trHeight w:val="396"/>
        </w:trPr>
        <w:tc>
          <w:tcPr>
            <w:tcW w:w="2211" w:type="dxa"/>
            <w:vMerge/>
          </w:tcPr>
          <w:p w14:paraId="66E011C8" w14:textId="77777777" w:rsidR="009963AD" w:rsidRDefault="009963AD" w:rsidP="001642AE">
            <w:pPr>
              <w:spacing w:line="360" w:lineRule="auto"/>
              <w:rPr>
                <w:rFonts w:ascii="Corbel" w:eastAsia="Arial" w:hAnsi="Corbel" w:cstheme="minorHAnsi"/>
                <w:b/>
                <w:bCs/>
                <w:sz w:val="24"/>
                <w:szCs w:val="24"/>
              </w:rPr>
            </w:pPr>
          </w:p>
        </w:tc>
        <w:tc>
          <w:tcPr>
            <w:tcW w:w="558" w:type="dxa"/>
          </w:tcPr>
          <w:p w14:paraId="3D17197F" w14:textId="7D20D1F4" w:rsidR="009963AD" w:rsidRDefault="009963AD" w:rsidP="001642AE">
            <w:pPr>
              <w:rPr>
                <w:rFonts w:ascii="Corbel" w:eastAsia="Arial" w:hAnsi="Corbel" w:cstheme="minorHAnsi"/>
                <w:b/>
                <w:bCs/>
                <w:sz w:val="24"/>
                <w:szCs w:val="24"/>
              </w:rPr>
            </w:pPr>
            <w:r>
              <w:rPr>
                <w:rFonts w:ascii="Corbel" w:eastAsia="Arial" w:hAnsi="Corbel" w:cstheme="minorHAnsi"/>
                <w:b/>
                <w:bCs/>
                <w:sz w:val="24"/>
                <w:szCs w:val="24"/>
              </w:rPr>
              <w:t>01</w:t>
            </w:r>
          </w:p>
        </w:tc>
        <w:tc>
          <w:tcPr>
            <w:tcW w:w="628" w:type="dxa"/>
            <w:tcBorders>
              <w:bottom w:val="single" w:sz="4" w:space="0" w:color="auto"/>
            </w:tcBorders>
          </w:tcPr>
          <w:p w14:paraId="3A39EFEF" w14:textId="77777777" w:rsidR="009963AD" w:rsidRDefault="009963AD" w:rsidP="001642AE">
            <w:pPr>
              <w:rPr>
                <w:rFonts w:ascii="Corbel" w:eastAsia="Arial" w:hAnsi="Corbel" w:cstheme="minorHAnsi"/>
                <w:b/>
                <w:bCs/>
                <w:sz w:val="24"/>
                <w:szCs w:val="24"/>
              </w:rPr>
            </w:pPr>
            <w:r>
              <w:rPr>
                <w:rFonts w:ascii="Corbel" w:eastAsia="Arial" w:hAnsi="Corbel" w:cstheme="minorHAnsi"/>
                <w:b/>
                <w:bCs/>
                <w:sz w:val="24"/>
                <w:szCs w:val="24"/>
              </w:rPr>
              <w:t>02</w:t>
            </w:r>
          </w:p>
        </w:tc>
        <w:tc>
          <w:tcPr>
            <w:tcW w:w="567" w:type="dxa"/>
          </w:tcPr>
          <w:p w14:paraId="5BB672A6" w14:textId="77777777" w:rsidR="009963AD" w:rsidRDefault="009963AD" w:rsidP="001642AE">
            <w:pPr>
              <w:rPr>
                <w:rFonts w:ascii="Corbel" w:eastAsia="Arial" w:hAnsi="Corbel" w:cstheme="minorHAnsi"/>
                <w:b/>
                <w:bCs/>
                <w:sz w:val="24"/>
                <w:szCs w:val="24"/>
              </w:rPr>
            </w:pPr>
            <w:r>
              <w:rPr>
                <w:rFonts w:ascii="Corbel" w:eastAsia="Arial" w:hAnsi="Corbel" w:cstheme="minorHAnsi"/>
                <w:b/>
                <w:bCs/>
                <w:sz w:val="24"/>
                <w:szCs w:val="24"/>
              </w:rPr>
              <w:t>03</w:t>
            </w:r>
          </w:p>
        </w:tc>
        <w:tc>
          <w:tcPr>
            <w:tcW w:w="567" w:type="dxa"/>
          </w:tcPr>
          <w:p w14:paraId="01592772" w14:textId="77777777" w:rsidR="009963AD" w:rsidRDefault="009963AD" w:rsidP="001642AE">
            <w:pPr>
              <w:rPr>
                <w:rFonts w:ascii="Corbel" w:eastAsia="Arial" w:hAnsi="Corbel" w:cstheme="minorHAnsi"/>
                <w:b/>
                <w:bCs/>
                <w:sz w:val="24"/>
                <w:szCs w:val="24"/>
              </w:rPr>
            </w:pPr>
            <w:r>
              <w:rPr>
                <w:rFonts w:ascii="Corbel" w:eastAsia="Arial" w:hAnsi="Corbel" w:cstheme="minorHAnsi"/>
                <w:b/>
                <w:bCs/>
                <w:sz w:val="24"/>
                <w:szCs w:val="24"/>
              </w:rPr>
              <w:t>04</w:t>
            </w:r>
          </w:p>
        </w:tc>
        <w:tc>
          <w:tcPr>
            <w:tcW w:w="519" w:type="dxa"/>
          </w:tcPr>
          <w:p w14:paraId="544AEB6C" w14:textId="77777777" w:rsidR="009963AD" w:rsidRDefault="009963AD" w:rsidP="001642AE">
            <w:pPr>
              <w:rPr>
                <w:rFonts w:ascii="Corbel" w:eastAsia="Arial" w:hAnsi="Corbel" w:cstheme="minorHAnsi"/>
                <w:b/>
                <w:bCs/>
                <w:sz w:val="24"/>
                <w:szCs w:val="24"/>
              </w:rPr>
            </w:pPr>
            <w:r>
              <w:rPr>
                <w:rFonts w:ascii="Corbel" w:eastAsia="Arial" w:hAnsi="Corbel" w:cstheme="minorHAnsi"/>
                <w:b/>
                <w:bCs/>
                <w:sz w:val="24"/>
                <w:szCs w:val="24"/>
              </w:rPr>
              <w:t>05</w:t>
            </w:r>
          </w:p>
        </w:tc>
        <w:tc>
          <w:tcPr>
            <w:tcW w:w="530" w:type="dxa"/>
          </w:tcPr>
          <w:p w14:paraId="5936721D" w14:textId="77777777" w:rsidR="009963AD" w:rsidRDefault="009963AD" w:rsidP="001642AE">
            <w:pPr>
              <w:rPr>
                <w:rFonts w:ascii="Corbel" w:eastAsia="Arial" w:hAnsi="Corbel" w:cstheme="minorHAnsi"/>
                <w:b/>
                <w:bCs/>
                <w:sz w:val="24"/>
                <w:szCs w:val="24"/>
              </w:rPr>
            </w:pPr>
            <w:r>
              <w:rPr>
                <w:rFonts w:ascii="Corbel" w:eastAsia="Arial" w:hAnsi="Corbel" w:cstheme="minorHAnsi"/>
                <w:b/>
                <w:bCs/>
                <w:sz w:val="24"/>
                <w:szCs w:val="24"/>
              </w:rPr>
              <w:t>06</w:t>
            </w:r>
          </w:p>
        </w:tc>
        <w:tc>
          <w:tcPr>
            <w:tcW w:w="565" w:type="dxa"/>
          </w:tcPr>
          <w:p w14:paraId="18C4ACB6" w14:textId="77777777" w:rsidR="009963AD" w:rsidRDefault="009963AD" w:rsidP="001642AE">
            <w:pPr>
              <w:rPr>
                <w:rFonts w:ascii="Corbel" w:eastAsia="Arial" w:hAnsi="Corbel" w:cstheme="minorHAnsi"/>
                <w:b/>
                <w:bCs/>
                <w:sz w:val="24"/>
                <w:szCs w:val="24"/>
              </w:rPr>
            </w:pPr>
            <w:r>
              <w:rPr>
                <w:rFonts w:ascii="Corbel" w:eastAsia="Arial" w:hAnsi="Corbel" w:cstheme="minorHAnsi"/>
                <w:b/>
                <w:bCs/>
                <w:sz w:val="24"/>
                <w:szCs w:val="24"/>
              </w:rPr>
              <w:t>07</w:t>
            </w:r>
          </w:p>
        </w:tc>
        <w:tc>
          <w:tcPr>
            <w:tcW w:w="565" w:type="dxa"/>
          </w:tcPr>
          <w:p w14:paraId="4C22845A" w14:textId="77777777" w:rsidR="009963AD" w:rsidRDefault="009963AD" w:rsidP="001642AE">
            <w:pPr>
              <w:rPr>
                <w:rFonts w:ascii="Corbel" w:eastAsia="Arial" w:hAnsi="Corbel" w:cstheme="minorHAnsi"/>
                <w:b/>
                <w:bCs/>
                <w:sz w:val="24"/>
                <w:szCs w:val="24"/>
              </w:rPr>
            </w:pPr>
            <w:r>
              <w:rPr>
                <w:rFonts w:ascii="Corbel" w:eastAsia="Arial" w:hAnsi="Corbel" w:cstheme="minorHAnsi"/>
                <w:b/>
                <w:bCs/>
                <w:sz w:val="24"/>
                <w:szCs w:val="24"/>
              </w:rPr>
              <w:t>08</w:t>
            </w:r>
          </w:p>
        </w:tc>
        <w:tc>
          <w:tcPr>
            <w:tcW w:w="713" w:type="dxa"/>
          </w:tcPr>
          <w:p w14:paraId="633C6069" w14:textId="77777777" w:rsidR="009963AD" w:rsidRDefault="009963AD" w:rsidP="001642AE">
            <w:pPr>
              <w:rPr>
                <w:rFonts w:ascii="Corbel" w:eastAsia="Arial" w:hAnsi="Corbel" w:cstheme="minorHAnsi"/>
                <w:b/>
                <w:bCs/>
                <w:sz w:val="24"/>
                <w:szCs w:val="24"/>
              </w:rPr>
            </w:pPr>
            <w:r>
              <w:rPr>
                <w:rFonts w:ascii="Corbel" w:eastAsia="Arial" w:hAnsi="Corbel" w:cstheme="minorHAnsi"/>
                <w:b/>
                <w:bCs/>
                <w:sz w:val="24"/>
                <w:szCs w:val="24"/>
              </w:rPr>
              <w:t>09</w:t>
            </w:r>
          </w:p>
        </w:tc>
        <w:tc>
          <w:tcPr>
            <w:tcW w:w="564" w:type="dxa"/>
          </w:tcPr>
          <w:p w14:paraId="1E4B95AE" w14:textId="77777777" w:rsidR="009963AD" w:rsidRDefault="009963AD" w:rsidP="001642AE">
            <w:pPr>
              <w:rPr>
                <w:rFonts w:ascii="Corbel" w:eastAsia="Arial" w:hAnsi="Corbel" w:cstheme="minorHAnsi"/>
                <w:b/>
                <w:bCs/>
                <w:sz w:val="24"/>
                <w:szCs w:val="24"/>
              </w:rPr>
            </w:pPr>
            <w:r>
              <w:rPr>
                <w:rFonts w:ascii="Corbel" w:eastAsia="Arial" w:hAnsi="Corbel" w:cstheme="minorHAnsi"/>
                <w:b/>
                <w:bCs/>
                <w:sz w:val="24"/>
                <w:szCs w:val="24"/>
              </w:rPr>
              <w:t>10</w:t>
            </w:r>
          </w:p>
        </w:tc>
        <w:tc>
          <w:tcPr>
            <w:tcW w:w="564" w:type="dxa"/>
          </w:tcPr>
          <w:p w14:paraId="54B9FF83" w14:textId="77777777" w:rsidR="009963AD" w:rsidRDefault="009963AD" w:rsidP="001642AE">
            <w:pPr>
              <w:rPr>
                <w:rFonts w:ascii="Corbel" w:eastAsia="Arial" w:hAnsi="Corbel" w:cstheme="minorHAnsi"/>
                <w:b/>
                <w:bCs/>
                <w:sz w:val="24"/>
                <w:szCs w:val="24"/>
              </w:rPr>
            </w:pPr>
            <w:r>
              <w:rPr>
                <w:rFonts w:ascii="Corbel" w:eastAsia="Arial" w:hAnsi="Corbel" w:cstheme="minorHAnsi"/>
                <w:b/>
                <w:bCs/>
                <w:sz w:val="24"/>
                <w:szCs w:val="24"/>
              </w:rPr>
              <w:t>11</w:t>
            </w:r>
          </w:p>
        </w:tc>
        <w:tc>
          <w:tcPr>
            <w:tcW w:w="516" w:type="dxa"/>
          </w:tcPr>
          <w:p w14:paraId="7E8C337B" w14:textId="77777777" w:rsidR="009963AD" w:rsidRDefault="009963AD" w:rsidP="001642AE">
            <w:pPr>
              <w:rPr>
                <w:rFonts w:ascii="Corbel" w:eastAsia="Arial" w:hAnsi="Corbel" w:cstheme="minorHAnsi"/>
                <w:b/>
                <w:bCs/>
                <w:sz w:val="24"/>
                <w:szCs w:val="24"/>
              </w:rPr>
            </w:pPr>
            <w:r>
              <w:rPr>
                <w:rFonts w:ascii="Corbel" w:eastAsia="Arial" w:hAnsi="Corbel" w:cstheme="minorHAnsi"/>
                <w:b/>
                <w:bCs/>
                <w:sz w:val="24"/>
                <w:szCs w:val="24"/>
              </w:rPr>
              <w:t>12</w:t>
            </w:r>
          </w:p>
        </w:tc>
      </w:tr>
      <w:tr w:rsidR="009963AD" w14:paraId="1DF3E2E2" w14:textId="77777777" w:rsidTr="009963AD">
        <w:trPr>
          <w:trHeight w:val="445"/>
        </w:trPr>
        <w:tc>
          <w:tcPr>
            <w:tcW w:w="2211" w:type="dxa"/>
          </w:tcPr>
          <w:p w14:paraId="09ABE299" w14:textId="10110717" w:rsidR="009963AD" w:rsidRDefault="009963AD" w:rsidP="001642AE">
            <w:pPr>
              <w:spacing w:line="360" w:lineRule="auto"/>
              <w:rPr>
                <w:rFonts w:ascii="Corbel" w:eastAsia="Arial" w:hAnsi="Corbel" w:cstheme="minorHAnsi"/>
                <w:b/>
                <w:bCs/>
                <w:sz w:val="24"/>
                <w:szCs w:val="24"/>
              </w:rPr>
            </w:pPr>
            <w:r w:rsidRPr="009963AD">
              <w:rPr>
                <w:rFonts w:ascii="Corbel" w:eastAsia="Arial" w:hAnsi="Corbel" w:cstheme="minorHAnsi"/>
                <w:b/>
                <w:bCs/>
                <w:sz w:val="24"/>
                <w:szCs w:val="24"/>
              </w:rPr>
              <w:t>Project initiation and planning</w:t>
            </w:r>
          </w:p>
        </w:tc>
        <w:tc>
          <w:tcPr>
            <w:tcW w:w="558" w:type="dxa"/>
            <w:tcBorders>
              <w:top w:val="nil"/>
              <w:bottom w:val="nil"/>
            </w:tcBorders>
            <w:shd w:val="clear" w:color="auto" w:fill="124F1A" w:themeFill="accent3" w:themeFillShade="BF"/>
          </w:tcPr>
          <w:p w14:paraId="2220AC99" w14:textId="77777777" w:rsidR="009963AD" w:rsidRDefault="009963AD" w:rsidP="001642AE">
            <w:pPr>
              <w:rPr>
                <w:rFonts w:ascii="Corbel" w:eastAsia="Arial" w:hAnsi="Corbel" w:cstheme="minorHAnsi"/>
                <w:b/>
                <w:bCs/>
                <w:sz w:val="24"/>
                <w:szCs w:val="24"/>
              </w:rPr>
            </w:pPr>
          </w:p>
        </w:tc>
        <w:tc>
          <w:tcPr>
            <w:tcW w:w="628" w:type="dxa"/>
            <w:tcBorders>
              <w:top w:val="single" w:sz="4" w:space="0" w:color="auto"/>
              <w:bottom w:val="single" w:sz="4" w:space="0" w:color="auto"/>
            </w:tcBorders>
            <w:shd w:val="clear" w:color="auto" w:fill="124F1A" w:themeFill="accent3" w:themeFillShade="BF"/>
          </w:tcPr>
          <w:p w14:paraId="5A8A3914" w14:textId="77777777" w:rsidR="009963AD" w:rsidRDefault="009963AD" w:rsidP="001642AE">
            <w:pPr>
              <w:rPr>
                <w:rFonts w:ascii="Corbel" w:eastAsia="Arial" w:hAnsi="Corbel" w:cstheme="minorHAnsi"/>
                <w:b/>
                <w:bCs/>
                <w:sz w:val="24"/>
                <w:szCs w:val="24"/>
              </w:rPr>
            </w:pPr>
          </w:p>
        </w:tc>
        <w:tc>
          <w:tcPr>
            <w:tcW w:w="567" w:type="dxa"/>
            <w:tcBorders>
              <w:top w:val="nil"/>
              <w:bottom w:val="nil"/>
            </w:tcBorders>
          </w:tcPr>
          <w:p w14:paraId="03BCA9C2" w14:textId="77777777" w:rsidR="009963AD" w:rsidRDefault="009963AD" w:rsidP="001642AE">
            <w:pPr>
              <w:rPr>
                <w:rFonts w:ascii="Corbel" w:eastAsia="Arial" w:hAnsi="Corbel" w:cstheme="minorHAnsi"/>
                <w:b/>
                <w:bCs/>
                <w:sz w:val="24"/>
                <w:szCs w:val="24"/>
              </w:rPr>
            </w:pPr>
          </w:p>
        </w:tc>
        <w:tc>
          <w:tcPr>
            <w:tcW w:w="567" w:type="dxa"/>
            <w:tcBorders>
              <w:top w:val="nil"/>
              <w:bottom w:val="nil"/>
            </w:tcBorders>
          </w:tcPr>
          <w:p w14:paraId="77C923C2" w14:textId="77777777" w:rsidR="009963AD" w:rsidRDefault="009963AD" w:rsidP="001642AE">
            <w:pPr>
              <w:rPr>
                <w:rFonts w:ascii="Corbel" w:eastAsia="Arial" w:hAnsi="Corbel" w:cstheme="minorHAnsi"/>
                <w:b/>
                <w:bCs/>
                <w:sz w:val="24"/>
                <w:szCs w:val="24"/>
              </w:rPr>
            </w:pPr>
          </w:p>
        </w:tc>
        <w:tc>
          <w:tcPr>
            <w:tcW w:w="519" w:type="dxa"/>
            <w:tcBorders>
              <w:top w:val="nil"/>
              <w:bottom w:val="nil"/>
            </w:tcBorders>
          </w:tcPr>
          <w:p w14:paraId="7A6DB0B9" w14:textId="77777777" w:rsidR="009963AD" w:rsidRDefault="009963AD" w:rsidP="001642AE">
            <w:pPr>
              <w:rPr>
                <w:rFonts w:ascii="Corbel" w:eastAsia="Arial" w:hAnsi="Corbel" w:cstheme="minorHAnsi"/>
                <w:b/>
                <w:bCs/>
                <w:sz w:val="24"/>
                <w:szCs w:val="24"/>
              </w:rPr>
            </w:pPr>
          </w:p>
        </w:tc>
        <w:tc>
          <w:tcPr>
            <w:tcW w:w="530" w:type="dxa"/>
            <w:tcBorders>
              <w:top w:val="nil"/>
              <w:bottom w:val="nil"/>
            </w:tcBorders>
          </w:tcPr>
          <w:p w14:paraId="5D21B519" w14:textId="77777777" w:rsidR="009963AD" w:rsidRDefault="009963AD" w:rsidP="001642AE">
            <w:pPr>
              <w:rPr>
                <w:rFonts w:ascii="Corbel" w:eastAsia="Arial" w:hAnsi="Corbel" w:cstheme="minorHAnsi"/>
                <w:b/>
                <w:bCs/>
                <w:sz w:val="24"/>
                <w:szCs w:val="24"/>
              </w:rPr>
            </w:pPr>
          </w:p>
        </w:tc>
        <w:tc>
          <w:tcPr>
            <w:tcW w:w="565" w:type="dxa"/>
            <w:tcBorders>
              <w:top w:val="nil"/>
              <w:bottom w:val="nil"/>
            </w:tcBorders>
          </w:tcPr>
          <w:p w14:paraId="712D5EB7" w14:textId="77777777" w:rsidR="009963AD" w:rsidRDefault="009963AD" w:rsidP="001642AE">
            <w:pPr>
              <w:rPr>
                <w:rFonts w:ascii="Corbel" w:eastAsia="Arial" w:hAnsi="Corbel" w:cstheme="minorHAnsi"/>
                <w:b/>
                <w:bCs/>
                <w:sz w:val="24"/>
                <w:szCs w:val="24"/>
              </w:rPr>
            </w:pPr>
          </w:p>
        </w:tc>
        <w:tc>
          <w:tcPr>
            <w:tcW w:w="565" w:type="dxa"/>
            <w:tcBorders>
              <w:top w:val="nil"/>
              <w:bottom w:val="nil"/>
            </w:tcBorders>
          </w:tcPr>
          <w:p w14:paraId="74977C20" w14:textId="77777777" w:rsidR="009963AD" w:rsidRDefault="009963AD" w:rsidP="001642AE">
            <w:pPr>
              <w:rPr>
                <w:rFonts w:ascii="Corbel" w:eastAsia="Arial" w:hAnsi="Corbel" w:cstheme="minorHAnsi"/>
                <w:b/>
                <w:bCs/>
                <w:sz w:val="24"/>
                <w:szCs w:val="24"/>
              </w:rPr>
            </w:pPr>
          </w:p>
        </w:tc>
        <w:tc>
          <w:tcPr>
            <w:tcW w:w="713" w:type="dxa"/>
            <w:tcBorders>
              <w:top w:val="nil"/>
              <w:bottom w:val="nil"/>
            </w:tcBorders>
          </w:tcPr>
          <w:p w14:paraId="7281DC52" w14:textId="77777777" w:rsidR="009963AD" w:rsidRDefault="009963AD" w:rsidP="001642AE">
            <w:pPr>
              <w:rPr>
                <w:rFonts w:ascii="Corbel" w:eastAsia="Arial" w:hAnsi="Corbel" w:cstheme="minorHAnsi"/>
                <w:b/>
                <w:bCs/>
                <w:sz w:val="24"/>
                <w:szCs w:val="24"/>
              </w:rPr>
            </w:pPr>
          </w:p>
        </w:tc>
        <w:tc>
          <w:tcPr>
            <w:tcW w:w="564" w:type="dxa"/>
            <w:tcBorders>
              <w:top w:val="nil"/>
              <w:bottom w:val="nil"/>
            </w:tcBorders>
          </w:tcPr>
          <w:p w14:paraId="7AEE2A00" w14:textId="77777777" w:rsidR="009963AD" w:rsidRDefault="009963AD" w:rsidP="001642AE">
            <w:pPr>
              <w:rPr>
                <w:rFonts w:ascii="Corbel" w:eastAsia="Arial" w:hAnsi="Corbel" w:cstheme="minorHAnsi"/>
                <w:b/>
                <w:bCs/>
                <w:sz w:val="24"/>
                <w:szCs w:val="24"/>
              </w:rPr>
            </w:pPr>
          </w:p>
        </w:tc>
        <w:tc>
          <w:tcPr>
            <w:tcW w:w="564" w:type="dxa"/>
            <w:tcBorders>
              <w:top w:val="nil"/>
              <w:bottom w:val="nil"/>
            </w:tcBorders>
          </w:tcPr>
          <w:p w14:paraId="1DCE37B7" w14:textId="77777777" w:rsidR="009963AD" w:rsidRDefault="009963AD" w:rsidP="001642AE">
            <w:pPr>
              <w:rPr>
                <w:rFonts w:ascii="Corbel" w:eastAsia="Arial" w:hAnsi="Corbel" w:cstheme="minorHAnsi"/>
                <w:b/>
                <w:bCs/>
                <w:sz w:val="24"/>
                <w:szCs w:val="24"/>
              </w:rPr>
            </w:pPr>
          </w:p>
        </w:tc>
        <w:tc>
          <w:tcPr>
            <w:tcW w:w="516" w:type="dxa"/>
            <w:tcBorders>
              <w:top w:val="nil"/>
              <w:bottom w:val="nil"/>
            </w:tcBorders>
          </w:tcPr>
          <w:p w14:paraId="0B3C28BF" w14:textId="77777777" w:rsidR="009963AD" w:rsidRDefault="009963AD" w:rsidP="001642AE">
            <w:pPr>
              <w:rPr>
                <w:rFonts w:ascii="Corbel" w:eastAsia="Arial" w:hAnsi="Corbel" w:cstheme="minorHAnsi"/>
                <w:b/>
                <w:bCs/>
                <w:sz w:val="24"/>
                <w:szCs w:val="24"/>
              </w:rPr>
            </w:pPr>
          </w:p>
        </w:tc>
      </w:tr>
      <w:tr w:rsidR="009963AD" w14:paraId="3D5DA095" w14:textId="77777777" w:rsidTr="009963AD">
        <w:trPr>
          <w:trHeight w:val="458"/>
        </w:trPr>
        <w:tc>
          <w:tcPr>
            <w:tcW w:w="2211" w:type="dxa"/>
          </w:tcPr>
          <w:p w14:paraId="3053B41F" w14:textId="39482CD5" w:rsidR="009963AD" w:rsidRDefault="009963AD" w:rsidP="001642AE">
            <w:pPr>
              <w:spacing w:line="360" w:lineRule="auto"/>
              <w:rPr>
                <w:rFonts w:ascii="Corbel" w:eastAsia="Arial" w:hAnsi="Corbel" w:cstheme="minorHAnsi"/>
                <w:b/>
                <w:bCs/>
                <w:sz w:val="24"/>
                <w:szCs w:val="24"/>
              </w:rPr>
            </w:pPr>
            <w:r w:rsidRPr="009963AD">
              <w:rPr>
                <w:rFonts w:ascii="Corbel" w:eastAsia="Arial" w:hAnsi="Corbel" w:cstheme="minorHAnsi"/>
                <w:b/>
                <w:bCs/>
                <w:sz w:val="24"/>
                <w:szCs w:val="24"/>
              </w:rPr>
              <w:t>Design and approvals</w:t>
            </w:r>
          </w:p>
        </w:tc>
        <w:tc>
          <w:tcPr>
            <w:tcW w:w="558" w:type="dxa"/>
          </w:tcPr>
          <w:p w14:paraId="1631CFB2" w14:textId="77777777" w:rsidR="009963AD" w:rsidRDefault="009963AD" w:rsidP="001642AE">
            <w:pPr>
              <w:rPr>
                <w:rFonts w:ascii="Corbel" w:eastAsia="Arial" w:hAnsi="Corbel" w:cstheme="minorHAnsi"/>
                <w:b/>
                <w:bCs/>
                <w:sz w:val="24"/>
                <w:szCs w:val="24"/>
              </w:rPr>
            </w:pPr>
          </w:p>
        </w:tc>
        <w:tc>
          <w:tcPr>
            <w:tcW w:w="628" w:type="dxa"/>
            <w:tcBorders>
              <w:top w:val="single" w:sz="4" w:space="0" w:color="auto"/>
            </w:tcBorders>
            <w:shd w:val="clear" w:color="auto" w:fill="FFFFFF" w:themeFill="background1"/>
          </w:tcPr>
          <w:p w14:paraId="0FF9AF9E" w14:textId="77777777" w:rsidR="009963AD" w:rsidRDefault="009963AD" w:rsidP="001642AE">
            <w:pPr>
              <w:rPr>
                <w:rFonts w:ascii="Corbel" w:eastAsia="Arial" w:hAnsi="Corbel" w:cstheme="minorHAnsi"/>
                <w:b/>
                <w:bCs/>
                <w:sz w:val="24"/>
                <w:szCs w:val="24"/>
              </w:rPr>
            </w:pPr>
          </w:p>
        </w:tc>
        <w:tc>
          <w:tcPr>
            <w:tcW w:w="567" w:type="dxa"/>
            <w:shd w:val="clear" w:color="auto" w:fill="3A7C22" w:themeFill="accent6" w:themeFillShade="BF"/>
          </w:tcPr>
          <w:p w14:paraId="78D2EC9A" w14:textId="77777777" w:rsidR="009963AD" w:rsidRDefault="009963AD" w:rsidP="001642AE">
            <w:pPr>
              <w:rPr>
                <w:rFonts w:ascii="Corbel" w:eastAsia="Arial" w:hAnsi="Corbel" w:cstheme="minorHAnsi"/>
                <w:b/>
                <w:bCs/>
                <w:sz w:val="24"/>
                <w:szCs w:val="24"/>
              </w:rPr>
            </w:pPr>
          </w:p>
        </w:tc>
        <w:tc>
          <w:tcPr>
            <w:tcW w:w="567" w:type="dxa"/>
            <w:shd w:val="clear" w:color="auto" w:fill="3A7C22" w:themeFill="accent6" w:themeFillShade="BF"/>
          </w:tcPr>
          <w:p w14:paraId="4ECBD697" w14:textId="77777777" w:rsidR="009963AD" w:rsidRDefault="009963AD" w:rsidP="001642AE">
            <w:pPr>
              <w:rPr>
                <w:rFonts w:ascii="Corbel" w:eastAsia="Arial" w:hAnsi="Corbel" w:cstheme="minorHAnsi"/>
                <w:b/>
                <w:bCs/>
                <w:sz w:val="24"/>
                <w:szCs w:val="24"/>
              </w:rPr>
            </w:pPr>
          </w:p>
        </w:tc>
        <w:tc>
          <w:tcPr>
            <w:tcW w:w="519" w:type="dxa"/>
          </w:tcPr>
          <w:p w14:paraId="7CF4486D" w14:textId="77777777" w:rsidR="009963AD" w:rsidRDefault="009963AD" w:rsidP="001642AE">
            <w:pPr>
              <w:rPr>
                <w:rFonts w:ascii="Corbel" w:eastAsia="Arial" w:hAnsi="Corbel" w:cstheme="minorHAnsi"/>
                <w:b/>
                <w:bCs/>
                <w:sz w:val="24"/>
                <w:szCs w:val="24"/>
              </w:rPr>
            </w:pPr>
          </w:p>
        </w:tc>
        <w:tc>
          <w:tcPr>
            <w:tcW w:w="530" w:type="dxa"/>
          </w:tcPr>
          <w:p w14:paraId="428B7B2D" w14:textId="77777777" w:rsidR="009963AD" w:rsidRDefault="009963AD" w:rsidP="001642AE">
            <w:pPr>
              <w:rPr>
                <w:rFonts w:ascii="Corbel" w:eastAsia="Arial" w:hAnsi="Corbel" w:cstheme="minorHAnsi"/>
                <w:b/>
                <w:bCs/>
                <w:sz w:val="24"/>
                <w:szCs w:val="24"/>
              </w:rPr>
            </w:pPr>
          </w:p>
        </w:tc>
        <w:tc>
          <w:tcPr>
            <w:tcW w:w="565" w:type="dxa"/>
          </w:tcPr>
          <w:p w14:paraId="7C0157AB" w14:textId="77777777" w:rsidR="009963AD" w:rsidRDefault="009963AD" w:rsidP="001642AE">
            <w:pPr>
              <w:rPr>
                <w:rFonts w:ascii="Corbel" w:eastAsia="Arial" w:hAnsi="Corbel" w:cstheme="minorHAnsi"/>
                <w:b/>
                <w:bCs/>
                <w:sz w:val="24"/>
                <w:szCs w:val="24"/>
              </w:rPr>
            </w:pPr>
          </w:p>
        </w:tc>
        <w:tc>
          <w:tcPr>
            <w:tcW w:w="565" w:type="dxa"/>
          </w:tcPr>
          <w:p w14:paraId="5A8D31A8" w14:textId="77777777" w:rsidR="009963AD" w:rsidRDefault="009963AD" w:rsidP="001642AE">
            <w:pPr>
              <w:rPr>
                <w:rFonts w:ascii="Corbel" w:eastAsia="Arial" w:hAnsi="Corbel" w:cstheme="minorHAnsi"/>
                <w:b/>
                <w:bCs/>
                <w:sz w:val="24"/>
                <w:szCs w:val="24"/>
              </w:rPr>
            </w:pPr>
          </w:p>
        </w:tc>
        <w:tc>
          <w:tcPr>
            <w:tcW w:w="713" w:type="dxa"/>
          </w:tcPr>
          <w:p w14:paraId="75B6E1A7" w14:textId="77777777" w:rsidR="009963AD" w:rsidRDefault="009963AD" w:rsidP="001642AE">
            <w:pPr>
              <w:rPr>
                <w:rFonts w:ascii="Corbel" w:eastAsia="Arial" w:hAnsi="Corbel" w:cstheme="minorHAnsi"/>
                <w:b/>
                <w:bCs/>
                <w:sz w:val="24"/>
                <w:szCs w:val="24"/>
              </w:rPr>
            </w:pPr>
          </w:p>
        </w:tc>
        <w:tc>
          <w:tcPr>
            <w:tcW w:w="564" w:type="dxa"/>
          </w:tcPr>
          <w:p w14:paraId="03FBCBE4" w14:textId="77777777" w:rsidR="009963AD" w:rsidRDefault="009963AD" w:rsidP="001642AE">
            <w:pPr>
              <w:rPr>
                <w:rFonts w:ascii="Corbel" w:eastAsia="Arial" w:hAnsi="Corbel" w:cstheme="minorHAnsi"/>
                <w:b/>
                <w:bCs/>
                <w:sz w:val="24"/>
                <w:szCs w:val="24"/>
              </w:rPr>
            </w:pPr>
          </w:p>
        </w:tc>
        <w:tc>
          <w:tcPr>
            <w:tcW w:w="564" w:type="dxa"/>
          </w:tcPr>
          <w:p w14:paraId="6DC9A5FE" w14:textId="77777777" w:rsidR="009963AD" w:rsidRDefault="009963AD" w:rsidP="001642AE">
            <w:pPr>
              <w:rPr>
                <w:rFonts w:ascii="Corbel" w:eastAsia="Arial" w:hAnsi="Corbel" w:cstheme="minorHAnsi"/>
                <w:b/>
                <w:bCs/>
                <w:sz w:val="24"/>
                <w:szCs w:val="24"/>
              </w:rPr>
            </w:pPr>
          </w:p>
        </w:tc>
        <w:tc>
          <w:tcPr>
            <w:tcW w:w="516" w:type="dxa"/>
          </w:tcPr>
          <w:p w14:paraId="6BF1FC01" w14:textId="77777777" w:rsidR="009963AD" w:rsidRDefault="009963AD" w:rsidP="001642AE">
            <w:pPr>
              <w:rPr>
                <w:rFonts w:ascii="Corbel" w:eastAsia="Arial" w:hAnsi="Corbel" w:cstheme="minorHAnsi"/>
                <w:b/>
                <w:bCs/>
                <w:sz w:val="24"/>
                <w:szCs w:val="24"/>
              </w:rPr>
            </w:pPr>
          </w:p>
        </w:tc>
      </w:tr>
      <w:tr w:rsidR="009963AD" w14:paraId="046FDBFB" w14:textId="77777777" w:rsidTr="009963AD">
        <w:trPr>
          <w:trHeight w:val="445"/>
        </w:trPr>
        <w:tc>
          <w:tcPr>
            <w:tcW w:w="2211" w:type="dxa"/>
          </w:tcPr>
          <w:p w14:paraId="4BE65576" w14:textId="639B389B" w:rsidR="009963AD" w:rsidRDefault="009963AD" w:rsidP="001642AE">
            <w:pPr>
              <w:spacing w:line="360" w:lineRule="auto"/>
              <w:rPr>
                <w:rFonts w:ascii="Corbel" w:eastAsia="Arial" w:hAnsi="Corbel" w:cstheme="minorHAnsi"/>
                <w:b/>
                <w:bCs/>
                <w:sz w:val="24"/>
                <w:szCs w:val="24"/>
              </w:rPr>
            </w:pPr>
            <w:r w:rsidRPr="009963AD">
              <w:rPr>
                <w:rFonts w:ascii="Corbel" w:eastAsia="Arial" w:hAnsi="Corbel" w:cstheme="minorHAnsi"/>
                <w:b/>
                <w:bCs/>
                <w:sz w:val="24"/>
                <w:szCs w:val="24"/>
              </w:rPr>
              <w:t>Construction and infrastructure reconstruction</w:t>
            </w:r>
          </w:p>
        </w:tc>
        <w:tc>
          <w:tcPr>
            <w:tcW w:w="558" w:type="dxa"/>
          </w:tcPr>
          <w:p w14:paraId="5E6967D5" w14:textId="77777777" w:rsidR="009963AD" w:rsidRDefault="009963AD" w:rsidP="001642AE">
            <w:pPr>
              <w:rPr>
                <w:rFonts w:ascii="Corbel" w:eastAsia="Arial" w:hAnsi="Corbel" w:cstheme="minorHAnsi"/>
                <w:b/>
                <w:bCs/>
                <w:sz w:val="24"/>
                <w:szCs w:val="24"/>
              </w:rPr>
            </w:pPr>
          </w:p>
        </w:tc>
        <w:tc>
          <w:tcPr>
            <w:tcW w:w="628" w:type="dxa"/>
          </w:tcPr>
          <w:p w14:paraId="0CC139AA" w14:textId="77777777" w:rsidR="009963AD" w:rsidRDefault="009963AD" w:rsidP="001642AE">
            <w:pPr>
              <w:rPr>
                <w:rFonts w:ascii="Corbel" w:eastAsia="Arial" w:hAnsi="Corbel" w:cstheme="minorHAnsi"/>
                <w:b/>
                <w:bCs/>
                <w:sz w:val="24"/>
                <w:szCs w:val="24"/>
              </w:rPr>
            </w:pPr>
          </w:p>
        </w:tc>
        <w:tc>
          <w:tcPr>
            <w:tcW w:w="567" w:type="dxa"/>
          </w:tcPr>
          <w:p w14:paraId="6BCDD5B8" w14:textId="77777777" w:rsidR="009963AD" w:rsidRDefault="009963AD" w:rsidP="001642AE">
            <w:pPr>
              <w:rPr>
                <w:rFonts w:ascii="Corbel" w:eastAsia="Arial" w:hAnsi="Corbel" w:cstheme="minorHAnsi"/>
                <w:b/>
                <w:bCs/>
                <w:sz w:val="24"/>
                <w:szCs w:val="24"/>
              </w:rPr>
            </w:pPr>
          </w:p>
        </w:tc>
        <w:tc>
          <w:tcPr>
            <w:tcW w:w="567" w:type="dxa"/>
            <w:shd w:val="clear" w:color="auto" w:fill="FFFFFF" w:themeFill="background1"/>
          </w:tcPr>
          <w:p w14:paraId="528CDF11" w14:textId="77777777" w:rsidR="009963AD" w:rsidRDefault="009963AD" w:rsidP="001642AE">
            <w:pPr>
              <w:rPr>
                <w:rFonts w:ascii="Corbel" w:eastAsia="Arial" w:hAnsi="Corbel" w:cstheme="minorHAnsi"/>
                <w:b/>
                <w:bCs/>
                <w:sz w:val="24"/>
                <w:szCs w:val="24"/>
              </w:rPr>
            </w:pPr>
          </w:p>
        </w:tc>
        <w:tc>
          <w:tcPr>
            <w:tcW w:w="519" w:type="dxa"/>
            <w:shd w:val="clear" w:color="auto" w:fill="8DD873" w:themeFill="accent6" w:themeFillTint="99"/>
          </w:tcPr>
          <w:p w14:paraId="01566652" w14:textId="77777777" w:rsidR="009963AD" w:rsidRDefault="009963AD" w:rsidP="001642AE">
            <w:pPr>
              <w:rPr>
                <w:rFonts w:ascii="Corbel" w:eastAsia="Arial" w:hAnsi="Corbel" w:cstheme="minorHAnsi"/>
                <w:b/>
                <w:bCs/>
                <w:sz w:val="24"/>
                <w:szCs w:val="24"/>
              </w:rPr>
            </w:pPr>
          </w:p>
        </w:tc>
        <w:tc>
          <w:tcPr>
            <w:tcW w:w="530" w:type="dxa"/>
            <w:shd w:val="clear" w:color="auto" w:fill="8DD873" w:themeFill="accent6" w:themeFillTint="99"/>
          </w:tcPr>
          <w:p w14:paraId="6AA014C7" w14:textId="77777777" w:rsidR="009963AD" w:rsidRDefault="009963AD" w:rsidP="001642AE">
            <w:pPr>
              <w:rPr>
                <w:rFonts w:ascii="Corbel" w:eastAsia="Arial" w:hAnsi="Corbel" w:cstheme="minorHAnsi"/>
                <w:b/>
                <w:bCs/>
                <w:sz w:val="24"/>
                <w:szCs w:val="24"/>
              </w:rPr>
            </w:pPr>
          </w:p>
        </w:tc>
        <w:tc>
          <w:tcPr>
            <w:tcW w:w="565" w:type="dxa"/>
            <w:shd w:val="clear" w:color="auto" w:fill="8DD873" w:themeFill="accent6" w:themeFillTint="99"/>
          </w:tcPr>
          <w:p w14:paraId="1A4A10F4" w14:textId="77777777" w:rsidR="009963AD" w:rsidRDefault="009963AD" w:rsidP="001642AE">
            <w:pPr>
              <w:rPr>
                <w:rFonts w:ascii="Corbel" w:eastAsia="Arial" w:hAnsi="Corbel" w:cstheme="minorHAnsi"/>
                <w:b/>
                <w:bCs/>
                <w:sz w:val="24"/>
                <w:szCs w:val="24"/>
              </w:rPr>
            </w:pPr>
          </w:p>
        </w:tc>
        <w:tc>
          <w:tcPr>
            <w:tcW w:w="565" w:type="dxa"/>
            <w:shd w:val="clear" w:color="auto" w:fill="8DD873" w:themeFill="accent6" w:themeFillTint="99"/>
          </w:tcPr>
          <w:p w14:paraId="26792CD8" w14:textId="77777777" w:rsidR="009963AD" w:rsidRDefault="009963AD" w:rsidP="001642AE">
            <w:pPr>
              <w:rPr>
                <w:rFonts w:ascii="Corbel" w:eastAsia="Arial" w:hAnsi="Corbel" w:cstheme="minorHAnsi"/>
                <w:b/>
                <w:bCs/>
                <w:sz w:val="24"/>
                <w:szCs w:val="24"/>
              </w:rPr>
            </w:pPr>
          </w:p>
        </w:tc>
        <w:tc>
          <w:tcPr>
            <w:tcW w:w="713" w:type="dxa"/>
            <w:shd w:val="clear" w:color="auto" w:fill="8DD873" w:themeFill="accent6" w:themeFillTint="99"/>
          </w:tcPr>
          <w:p w14:paraId="11BA29E5" w14:textId="77777777" w:rsidR="009963AD" w:rsidRDefault="009963AD" w:rsidP="001642AE">
            <w:pPr>
              <w:rPr>
                <w:rFonts w:ascii="Corbel" w:eastAsia="Arial" w:hAnsi="Corbel" w:cstheme="minorHAnsi"/>
                <w:b/>
                <w:bCs/>
                <w:sz w:val="24"/>
                <w:szCs w:val="24"/>
              </w:rPr>
            </w:pPr>
          </w:p>
        </w:tc>
        <w:tc>
          <w:tcPr>
            <w:tcW w:w="564" w:type="dxa"/>
            <w:shd w:val="clear" w:color="auto" w:fill="8DD873" w:themeFill="accent6" w:themeFillTint="99"/>
          </w:tcPr>
          <w:p w14:paraId="2DE5FE59" w14:textId="77777777" w:rsidR="009963AD" w:rsidRDefault="009963AD" w:rsidP="001642AE">
            <w:pPr>
              <w:rPr>
                <w:rFonts w:ascii="Corbel" w:eastAsia="Arial" w:hAnsi="Corbel" w:cstheme="minorHAnsi"/>
                <w:b/>
                <w:bCs/>
                <w:sz w:val="24"/>
                <w:szCs w:val="24"/>
              </w:rPr>
            </w:pPr>
          </w:p>
        </w:tc>
        <w:tc>
          <w:tcPr>
            <w:tcW w:w="564" w:type="dxa"/>
          </w:tcPr>
          <w:p w14:paraId="6B5B7319" w14:textId="77777777" w:rsidR="009963AD" w:rsidRDefault="009963AD" w:rsidP="001642AE">
            <w:pPr>
              <w:rPr>
                <w:rFonts w:ascii="Corbel" w:eastAsia="Arial" w:hAnsi="Corbel" w:cstheme="minorHAnsi"/>
                <w:b/>
                <w:bCs/>
                <w:sz w:val="24"/>
                <w:szCs w:val="24"/>
              </w:rPr>
            </w:pPr>
          </w:p>
        </w:tc>
        <w:tc>
          <w:tcPr>
            <w:tcW w:w="516" w:type="dxa"/>
          </w:tcPr>
          <w:p w14:paraId="2E5B6CF6" w14:textId="77777777" w:rsidR="009963AD" w:rsidRDefault="009963AD" w:rsidP="001642AE">
            <w:pPr>
              <w:rPr>
                <w:rFonts w:ascii="Corbel" w:eastAsia="Arial" w:hAnsi="Corbel" w:cstheme="minorHAnsi"/>
                <w:b/>
                <w:bCs/>
                <w:sz w:val="24"/>
                <w:szCs w:val="24"/>
              </w:rPr>
            </w:pPr>
          </w:p>
        </w:tc>
      </w:tr>
      <w:tr w:rsidR="009963AD" w14:paraId="1748F1FC" w14:textId="77777777" w:rsidTr="009963AD">
        <w:trPr>
          <w:trHeight w:val="742"/>
        </w:trPr>
        <w:tc>
          <w:tcPr>
            <w:tcW w:w="2211" w:type="dxa"/>
          </w:tcPr>
          <w:p w14:paraId="5256F204" w14:textId="6186A333" w:rsidR="009963AD" w:rsidRDefault="009963AD" w:rsidP="001642AE">
            <w:pPr>
              <w:spacing w:line="360" w:lineRule="auto"/>
              <w:rPr>
                <w:rFonts w:ascii="Corbel" w:eastAsia="Arial" w:hAnsi="Corbel" w:cstheme="minorHAnsi"/>
                <w:b/>
                <w:bCs/>
                <w:sz w:val="24"/>
                <w:szCs w:val="24"/>
              </w:rPr>
            </w:pPr>
            <w:r w:rsidRPr="009963AD">
              <w:rPr>
                <w:rFonts w:ascii="Corbel" w:eastAsia="Arial" w:hAnsi="Corbel" w:cstheme="minorHAnsi"/>
                <w:b/>
                <w:bCs/>
                <w:sz w:val="24"/>
                <w:szCs w:val="24"/>
              </w:rPr>
              <w:t>Quality inspections</w:t>
            </w:r>
          </w:p>
        </w:tc>
        <w:tc>
          <w:tcPr>
            <w:tcW w:w="558" w:type="dxa"/>
          </w:tcPr>
          <w:p w14:paraId="6C8F6861" w14:textId="77777777" w:rsidR="009963AD" w:rsidRDefault="009963AD" w:rsidP="001642AE">
            <w:pPr>
              <w:rPr>
                <w:rFonts w:ascii="Corbel" w:eastAsia="Arial" w:hAnsi="Corbel" w:cstheme="minorHAnsi"/>
                <w:b/>
                <w:bCs/>
                <w:sz w:val="24"/>
                <w:szCs w:val="24"/>
              </w:rPr>
            </w:pPr>
          </w:p>
        </w:tc>
        <w:tc>
          <w:tcPr>
            <w:tcW w:w="628" w:type="dxa"/>
          </w:tcPr>
          <w:p w14:paraId="54A444C7" w14:textId="77777777" w:rsidR="009963AD" w:rsidRDefault="009963AD" w:rsidP="001642AE">
            <w:pPr>
              <w:rPr>
                <w:rFonts w:ascii="Corbel" w:eastAsia="Arial" w:hAnsi="Corbel" w:cstheme="minorHAnsi"/>
                <w:b/>
                <w:bCs/>
                <w:sz w:val="24"/>
                <w:szCs w:val="24"/>
              </w:rPr>
            </w:pPr>
          </w:p>
        </w:tc>
        <w:tc>
          <w:tcPr>
            <w:tcW w:w="567" w:type="dxa"/>
          </w:tcPr>
          <w:p w14:paraId="3CEF63BB" w14:textId="77777777" w:rsidR="009963AD" w:rsidRDefault="009963AD" w:rsidP="001642AE">
            <w:pPr>
              <w:rPr>
                <w:rFonts w:ascii="Corbel" w:eastAsia="Arial" w:hAnsi="Corbel" w:cstheme="minorHAnsi"/>
                <w:b/>
                <w:bCs/>
                <w:sz w:val="24"/>
                <w:szCs w:val="24"/>
              </w:rPr>
            </w:pPr>
          </w:p>
        </w:tc>
        <w:tc>
          <w:tcPr>
            <w:tcW w:w="567" w:type="dxa"/>
          </w:tcPr>
          <w:p w14:paraId="46D1C3D1" w14:textId="77777777" w:rsidR="009963AD" w:rsidRDefault="009963AD" w:rsidP="001642AE">
            <w:pPr>
              <w:rPr>
                <w:rFonts w:ascii="Corbel" w:eastAsia="Arial" w:hAnsi="Corbel" w:cstheme="minorHAnsi"/>
                <w:b/>
                <w:bCs/>
                <w:sz w:val="24"/>
                <w:szCs w:val="24"/>
              </w:rPr>
            </w:pPr>
          </w:p>
        </w:tc>
        <w:tc>
          <w:tcPr>
            <w:tcW w:w="519" w:type="dxa"/>
          </w:tcPr>
          <w:p w14:paraId="7851FC51" w14:textId="77777777" w:rsidR="009963AD" w:rsidRDefault="009963AD" w:rsidP="001642AE">
            <w:pPr>
              <w:rPr>
                <w:rFonts w:ascii="Corbel" w:eastAsia="Arial" w:hAnsi="Corbel" w:cstheme="minorHAnsi"/>
                <w:b/>
                <w:bCs/>
                <w:sz w:val="24"/>
                <w:szCs w:val="24"/>
              </w:rPr>
            </w:pPr>
          </w:p>
        </w:tc>
        <w:tc>
          <w:tcPr>
            <w:tcW w:w="530" w:type="dxa"/>
            <w:shd w:val="clear" w:color="auto" w:fill="FFFFFF" w:themeFill="background1"/>
          </w:tcPr>
          <w:p w14:paraId="7C49B5FE" w14:textId="77777777" w:rsidR="009963AD" w:rsidRDefault="009963AD" w:rsidP="001642AE">
            <w:pPr>
              <w:rPr>
                <w:rFonts w:ascii="Corbel" w:eastAsia="Arial" w:hAnsi="Corbel" w:cstheme="minorHAnsi"/>
                <w:b/>
                <w:bCs/>
                <w:sz w:val="24"/>
                <w:szCs w:val="24"/>
              </w:rPr>
            </w:pPr>
          </w:p>
        </w:tc>
        <w:tc>
          <w:tcPr>
            <w:tcW w:w="565" w:type="dxa"/>
            <w:shd w:val="clear" w:color="auto" w:fill="FFFFFF" w:themeFill="background1"/>
          </w:tcPr>
          <w:p w14:paraId="32D7DA2B" w14:textId="77777777" w:rsidR="009963AD" w:rsidRDefault="009963AD" w:rsidP="001642AE">
            <w:pPr>
              <w:rPr>
                <w:rFonts w:ascii="Corbel" w:eastAsia="Arial" w:hAnsi="Corbel" w:cstheme="minorHAnsi"/>
                <w:b/>
                <w:bCs/>
                <w:sz w:val="24"/>
                <w:szCs w:val="24"/>
              </w:rPr>
            </w:pPr>
          </w:p>
        </w:tc>
        <w:tc>
          <w:tcPr>
            <w:tcW w:w="565" w:type="dxa"/>
            <w:shd w:val="clear" w:color="auto" w:fill="FFFFFF" w:themeFill="background1"/>
          </w:tcPr>
          <w:p w14:paraId="1DD97811" w14:textId="77777777" w:rsidR="009963AD" w:rsidRDefault="009963AD" w:rsidP="001642AE">
            <w:pPr>
              <w:rPr>
                <w:rFonts w:ascii="Corbel" w:eastAsia="Arial" w:hAnsi="Corbel" w:cstheme="minorHAnsi"/>
                <w:b/>
                <w:bCs/>
                <w:sz w:val="24"/>
                <w:szCs w:val="24"/>
              </w:rPr>
            </w:pPr>
          </w:p>
        </w:tc>
        <w:tc>
          <w:tcPr>
            <w:tcW w:w="713" w:type="dxa"/>
            <w:shd w:val="clear" w:color="auto" w:fill="FFFFFF" w:themeFill="background1"/>
          </w:tcPr>
          <w:p w14:paraId="3ADFF2DA" w14:textId="77777777" w:rsidR="009963AD" w:rsidRDefault="009963AD" w:rsidP="001642AE">
            <w:pPr>
              <w:rPr>
                <w:rFonts w:ascii="Corbel" w:eastAsia="Arial" w:hAnsi="Corbel" w:cstheme="minorHAnsi"/>
                <w:b/>
                <w:bCs/>
                <w:sz w:val="24"/>
                <w:szCs w:val="24"/>
              </w:rPr>
            </w:pPr>
          </w:p>
        </w:tc>
        <w:tc>
          <w:tcPr>
            <w:tcW w:w="564" w:type="dxa"/>
            <w:shd w:val="clear" w:color="auto" w:fill="FFFFFF" w:themeFill="background1"/>
          </w:tcPr>
          <w:p w14:paraId="3C746465" w14:textId="77777777" w:rsidR="009963AD" w:rsidRDefault="009963AD" w:rsidP="001642AE">
            <w:pPr>
              <w:rPr>
                <w:rFonts w:ascii="Corbel" w:eastAsia="Arial" w:hAnsi="Corbel" w:cstheme="minorHAnsi"/>
                <w:b/>
                <w:bCs/>
                <w:sz w:val="24"/>
                <w:szCs w:val="24"/>
              </w:rPr>
            </w:pPr>
          </w:p>
        </w:tc>
        <w:tc>
          <w:tcPr>
            <w:tcW w:w="564" w:type="dxa"/>
            <w:shd w:val="clear" w:color="auto" w:fill="B3E5A1" w:themeFill="accent6" w:themeFillTint="66"/>
          </w:tcPr>
          <w:p w14:paraId="583C504E" w14:textId="77777777" w:rsidR="009963AD" w:rsidRDefault="009963AD" w:rsidP="001642AE">
            <w:pPr>
              <w:rPr>
                <w:rFonts w:ascii="Corbel" w:eastAsia="Arial" w:hAnsi="Corbel" w:cstheme="minorHAnsi"/>
                <w:b/>
                <w:bCs/>
                <w:sz w:val="24"/>
                <w:szCs w:val="24"/>
              </w:rPr>
            </w:pPr>
          </w:p>
        </w:tc>
        <w:tc>
          <w:tcPr>
            <w:tcW w:w="516" w:type="dxa"/>
          </w:tcPr>
          <w:p w14:paraId="1CE1A378" w14:textId="77777777" w:rsidR="009963AD" w:rsidRDefault="009963AD" w:rsidP="001642AE">
            <w:pPr>
              <w:rPr>
                <w:rFonts w:ascii="Corbel" w:eastAsia="Arial" w:hAnsi="Corbel" w:cstheme="minorHAnsi"/>
                <w:b/>
                <w:bCs/>
                <w:sz w:val="24"/>
                <w:szCs w:val="24"/>
              </w:rPr>
            </w:pPr>
          </w:p>
        </w:tc>
      </w:tr>
      <w:tr w:rsidR="009963AD" w14:paraId="7B908939" w14:textId="77777777" w:rsidTr="009963AD">
        <w:trPr>
          <w:trHeight w:val="458"/>
        </w:trPr>
        <w:tc>
          <w:tcPr>
            <w:tcW w:w="2211" w:type="dxa"/>
          </w:tcPr>
          <w:p w14:paraId="64781DA5" w14:textId="7D0E4037" w:rsidR="009963AD" w:rsidRDefault="009963AD" w:rsidP="001642AE">
            <w:pPr>
              <w:spacing w:line="360" w:lineRule="auto"/>
              <w:rPr>
                <w:rFonts w:ascii="Corbel" w:eastAsia="Arial" w:hAnsi="Corbel" w:cstheme="minorHAnsi"/>
                <w:b/>
                <w:bCs/>
                <w:sz w:val="24"/>
                <w:szCs w:val="24"/>
              </w:rPr>
            </w:pPr>
            <w:r w:rsidRPr="009963AD">
              <w:rPr>
                <w:rFonts w:ascii="Corbel" w:eastAsia="Arial" w:hAnsi="Corbel" w:cstheme="minorHAnsi"/>
                <w:b/>
                <w:bCs/>
                <w:sz w:val="24"/>
                <w:szCs w:val="24"/>
              </w:rPr>
              <w:t>Project completion and evaluation</w:t>
            </w:r>
          </w:p>
        </w:tc>
        <w:tc>
          <w:tcPr>
            <w:tcW w:w="558" w:type="dxa"/>
          </w:tcPr>
          <w:p w14:paraId="6F163F9F" w14:textId="77777777" w:rsidR="009963AD" w:rsidRDefault="009963AD" w:rsidP="001642AE">
            <w:pPr>
              <w:rPr>
                <w:rFonts w:ascii="Corbel" w:eastAsia="Arial" w:hAnsi="Corbel" w:cstheme="minorHAnsi"/>
                <w:b/>
                <w:bCs/>
                <w:sz w:val="24"/>
                <w:szCs w:val="24"/>
              </w:rPr>
            </w:pPr>
          </w:p>
        </w:tc>
        <w:tc>
          <w:tcPr>
            <w:tcW w:w="628" w:type="dxa"/>
          </w:tcPr>
          <w:p w14:paraId="43939A31" w14:textId="77777777" w:rsidR="009963AD" w:rsidRDefault="009963AD" w:rsidP="001642AE">
            <w:pPr>
              <w:rPr>
                <w:rFonts w:ascii="Corbel" w:eastAsia="Arial" w:hAnsi="Corbel" w:cstheme="minorHAnsi"/>
                <w:b/>
                <w:bCs/>
                <w:sz w:val="24"/>
                <w:szCs w:val="24"/>
              </w:rPr>
            </w:pPr>
          </w:p>
        </w:tc>
        <w:tc>
          <w:tcPr>
            <w:tcW w:w="567" w:type="dxa"/>
          </w:tcPr>
          <w:p w14:paraId="108F2524" w14:textId="77777777" w:rsidR="009963AD" w:rsidRDefault="009963AD" w:rsidP="001642AE">
            <w:pPr>
              <w:rPr>
                <w:rFonts w:ascii="Corbel" w:eastAsia="Arial" w:hAnsi="Corbel" w:cstheme="minorHAnsi"/>
                <w:b/>
                <w:bCs/>
                <w:sz w:val="24"/>
                <w:szCs w:val="24"/>
              </w:rPr>
            </w:pPr>
          </w:p>
        </w:tc>
        <w:tc>
          <w:tcPr>
            <w:tcW w:w="567" w:type="dxa"/>
          </w:tcPr>
          <w:p w14:paraId="5E9099A9" w14:textId="77777777" w:rsidR="009963AD" w:rsidRDefault="009963AD" w:rsidP="001642AE">
            <w:pPr>
              <w:rPr>
                <w:rFonts w:ascii="Corbel" w:eastAsia="Arial" w:hAnsi="Corbel" w:cstheme="minorHAnsi"/>
                <w:b/>
                <w:bCs/>
                <w:sz w:val="24"/>
                <w:szCs w:val="24"/>
              </w:rPr>
            </w:pPr>
          </w:p>
        </w:tc>
        <w:tc>
          <w:tcPr>
            <w:tcW w:w="519" w:type="dxa"/>
          </w:tcPr>
          <w:p w14:paraId="6C63E273" w14:textId="77777777" w:rsidR="009963AD" w:rsidRDefault="009963AD" w:rsidP="001642AE">
            <w:pPr>
              <w:rPr>
                <w:rFonts w:ascii="Corbel" w:eastAsia="Arial" w:hAnsi="Corbel" w:cstheme="minorHAnsi"/>
                <w:b/>
                <w:bCs/>
                <w:sz w:val="24"/>
                <w:szCs w:val="24"/>
              </w:rPr>
            </w:pPr>
          </w:p>
        </w:tc>
        <w:tc>
          <w:tcPr>
            <w:tcW w:w="530" w:type="dxa"/>
          </w:tcPr>
          <w:p w14:paraId="4EF351DC" w14:textId="77777777" w:rsidR="009963AD" w:rsidRDefault="009963AD" w:rsidP="001642AE">
            <w:pPr>
              <w:rPr>
                <w:rFonts w:ascii="Corbel" w:eastAsia="Arial" w:hAnsi="Corbel" w:cstheme="minorHAnsi"/>
                <w:b/>
                <w:bCs/>
                <w:sz w:val="24"/>
                <w:szCs w:val="24"/>
              </w:rPr>
            </w:pPr>
          </w:p>
        </w:tc>
        <w:tc>
          <w:tcPr>
            <w:tcW w:w="565" w:type="dxa"/>
          </w:tcPr>
          <w:p w14:paraId="679836F7" w14:textId="77777777" w:rsidR="009963AD" w:rsidRDefault="009963AD" w:rsidP="001642AE">
            <w:pPr>
              <w:rPr>
                <w:rFonts w:ascii="Corbel" w:eastAsia="Arial" w:hAnsi="Corbel" w:cstheme="minorHAnsi"/>
                <w:b/>
                <w:bCs/>
                <w:sz w:val="24"/>
                <w:szCs w:val="24"/>
              </w:rPr>
            </w:pPr>
          </w:p>
        </w:tc>
        <w:tc>
          <w:tcPr>
            <w:tcW w:w="565" w:type="dxa"/>
          </w:tcPr>
          <w:p w14:paraId="55819DF6" w14:textId="77777777" w:rsidR="009963AD" w:rsidRDefault="009963AD" w:rsidP="001642AE">
            <w:pPr>
              <w:rPr>
                <w:rFonts w:ascii="Corbel" w:eastAsia="Arial" w:hAnsi="Corbel" w:cstheme="minorHAnsi"/>
                <w:b/>
                <w:bCs/>
                <w:sz w:val="24"/>
                <w:szCs w:val="24"/>
              </w:rPr>
            </w:pPr>
          </w:p>
        </w:tc>
        <w:tc>
          <w:tcPr>
            <w:tcW w:w="713" w:type="dxa"/>
          </w:tcPr>
          <w:p w14:paraId="6895C659" w14:textId="77777777" w:rsidR="009963AD" w:rsidRDefault="009963AD" w:rsidP="001642AE">
            <w:pPr>
              <w:rPr>
                <w:rFonts w:ascii="Corbel" w:eastAsia="Arial" w:hAnsi="Corbel" w:cstheme="minorHAnsi"/>
                <w:b/>
                <w:bCs/>
                <w:sz w:val="24"/>
                <w:szCs w:val="24"/>
              </w:rPr>
            </w:pPr>
          </w:p>
        </w:tc>
        <w:tc>
          <w:tcPr>
            <w:tcW w:w="564" w:type="dxa"/>
            <w:shd w:val="clear" w:color="auto" w:fill="FFFFFF" w:themeFill="background1"/>
          </w:tcPr>
          <w:p w14:paraId="54E73852" w14:textId="77777777" w:rsidR="009963AD" w:rsidRDefault="009963AD" w:rsidP="001642AE">
            <w:pPr>
              <w:rPr>
                <w:rFonts w:ascii="Corbel" w:eastAsia="Arial" w:hAnsi="Corbel" w:cstheme="minorHAnsi"/>
                <w:b/>
                <w:bCs/>
                <w:sz w:val="24"/>
                <w:szCs w:val="24"/>
              </w:rPr>
            </w:pPr>
          </w:p>
        </w:tc>
        <w:tc>
          <w:tcPr>
            <w:tcW w:w="564" w:type="dxa"/>
          </w:tcPr>
          <w:p w14:paraId="45688285" w14:textId="77777777" w:rsidR="009963AD" w:rsidRDefault="009963AD" w:rsidP="001642AE">
            <w:pPr>
              <w:rPr>
                <w:rFonts w:ascii="Corbel" w:eastAsia="Arial" w:hAnsi="Corbel" w:cstheme="minorHAnsi"/>
                <w:b/>
                <w:bCs/>
                <w:sz w:val="24"/>
                <w:szCs w:val="24"/>
              </w:rPr>
            </w:pPr>
          </w:p>
        </w:tc>
        <w:tc>
          <w:tcPr>
            <w:tcW w:w="516" w:type="dxa"/>
            <w:shd w:val="clear" w:color="auto" w:fill="D9F2D0" w:themeFill="accent6" w:themeFillTint="33"/>
          </w:tcPr>
          <w:p w14:paraId="55641543" w14:textId="77777777" w:rsidR="009963AD" w:rsidRDefault="009963AD" w:rsidP="001642AE">
            <w:pPr>
              <w:rPr>
                <w:rFonts w:ascii="Corbel" w:eastAsia="Arial" w:hAnsi="Corbel" w:cstheme="minorHAnsi"/>
                <w:b/>
                <w:bCs/>
                <w:sz w:val="24"/>
                <w:szCs w:val="24"/>
              </w:rPr>
            </w:pPr>
          </w:p>
        </w:tc>
      </w:tr>
    </w:tbl>
    <w:p w14:paraId="202D03A8" w14:textId="6D4447E6" w:rsidR="009963AD" w:rsidRDefault="009963AD" w:rsidP="009963AD">
      <w:pPr>
        <w:pStyle w:val="ListParagraph"/>
        <w:spacing w:line="360" w:lineRule="auto"/>
        <w:jc w:val="center"/>
        <w:rPr>
          <w:rFonts w:ascii="Corbel" w:hAnsi="Corbel" w:cs="Arial"/>
          <w:b/>
          <w:bCs/>
          <w:i/>
          <w:iCs/>
          <w:sz w:val="28"/>
          <w:szCs w:val="28"/>
          <w:u w:val="single"/>
        </w:rPr>
      </w:pPr>
      <w:r w:rsidRPr="009963AD">
        <w:rPr>
          <w:rFonts w:ascii="Corbel" w:hAnsi="Corbel" w:cs="Arial"/>
          <w:b/>
          <w:bCs/>
          <w:i/>
          <w:iCs/>
          <w:sz w:val="28"/>
          <w:szCs w:val="28"/>
          <w:u w:val="single"/>
        </w:rPr>
        <w:t xml:space="preserve">Table </w:t>
      </w:r>
      <w:r w:rsidR="00AF28C6">
        <w:rPr>
          <w:rFonts w:ascii="Corbel" w:hAnsi="Corbel" w:cs="Arial"/>
          <w:b/>
          <w:bCs/>
          <w:i/>
          <w:iCs/>
          <w:sz w:val="28"/>
          <w:szCs w:val="28"/>
          <w:u w:val="single"/>
        </w:rPr>
        <w:t>1</w:t>
      </w:r>
    </w:p>
    <w:p w14:paraId="7742810B" w14:textId="77777777" w:rsidR="00AF28C6" w:rsidRPr="00AF28C6" w:rsidRDefault="00AF28C6" w:rsidP="00AF28C6">
      <w:pPr>
        <w:spacing w:line="360" w:lineRule="auto"/>
        <w:rPr>
          <w:rFonts w:ascii="Corbel" w:hAnsi="Corbel" w:cs="Arial"/>
          <w:sz w:val="24"/>
          <w:szCs w:val="24"/>
        </w:rPr>
      </w:pPr>
      <w:r w:rsidRPr="00AF28C6">
        <w:rPr>
          <w:rFonts w:ascii="Corbel" w:hAnsi="Corbel" w:cs="Arial"/>
          <w:sz w:val="24"/>
          <w:szCs w:val="24"/>
        </w:rPr>
        <w:lastRenderedPageBreak/>
        <w:t>The Gantt chart provides a structured timeline for the project, illustrating the sequence and duration of key activities over a 12-month period. Unlike a simple schedule, it highlights the interdependencies between tasks, ensuring that critical activities such as design approval are completed before construction begins.</w:t>
      </w:r>
    </w:p>
    <w:p w14:paraId="471A2F98" w14:textId="63690DE6" w:rsidR="009963AD" w:rsidRPr="009477F7" w:rsidRDefault="00AF28C6" w:rsidP="009477F7">
      <w:pPr>
        <w:spacing w:line="360" w:lineRule="auto"/>
        <w:rPr>
          <w:rFonts w:ascii="Corbel" w:hAnsi="Corbel" w:cs="Arial"/>
          <w:sz w:val="24"/>
          <w:szCs w:val="24"/>
        </w:rPr>
      </w:pPr>
      <w:r w:rsidRPr="00AF28C6">
        <w:rPr>
          <w:rFonts w:ascii="Corbel" w:hAnsi="Corbel" w:cs="Arial"/>
          <w:sz w:val="24"/>
          <w:szCs w:val="24"/>
        </w:rPr>
        <w:t>This approach supports effective time management and allows project managers to identify potential delays and adjust schedules accordingly. The use of Gantt charts is widely recognised as a best practice in project scheduling (Heagney, 2016).</w:t>
      </w:r>
    </w:p>
    <w:p w14:paraId="3E83E89C" w14:textId="77777777" w:rsidR="00F91B43" w:rsidRDefault="009963AD" w:rsidP="00AF28C6">
      <w:pPr>
        <w:pStyle w:val="ListParagraph"/>
        <w:numPr>
          <w:ilvl w:val="0"/>
          <w:numId w:val="7"/>
        </w:numPr>
        <w:spacing w:line="360" w:lineRule="auto"/>
        <w:rPr>
          <w:rFonts w:ascii="Corbel" w:hAnsi="Corbel" w:cs="Arial"/>
          <w:sz w:val="24"/>
          <w:szCs w:val="24"/>
        </w:rPr>
      </w:pPr>
      <w:r w:rsidRPr="009963AD">
        <w:rPr>
          <w:rFonts w:ascii="Corbel" w:hAnsi="Corbel" w:cs="Arial"/>
          <w:b/>
          <w:bCs/>
          <w:sz w:val="28"/>
          <w:szCs w:val="28"/>
        </w:rPr>
        <w:t>Stakeholders' Involvement</w:t>
      </w:r>
      <w:r>
        <w:rPr>
          <w:rFonts w:ascii="Corbel" w:hAnsi="Corbel" w:cs="Arial"/>
          <w:b/>
          <w:bCs/>
          <w:sz w:val="28"/>
          <w:szCs w:val="28"/>
        </w:rPr>
        <w:t xml:space="preserve"> - </w:t>
      </w:r>
      <w:r w:rsidR="00AF28C6" w:rsidRPr="00AF28C6">
        <w:rPr>
          <w:rFonts w:ascii="Corbel" w:hAnsi="Corbel" w:cs="Arial"/>
          <w:sz w:val="24"/>
          <w:szCs w:val="24"/>
        </w:rPr>
        <w:t xml:space="preserve">Stakeholders play </w:t>
      </w:r>
      <w:r w:rsidR="00F91B43" w:rsidRPr="00AF28C6">
        <w:rPr>
          <w:rFonts w:ascii="Corbel" w:hAnsi="Corbel" w:cs="Arial"/>
          <w:sz w:val="24"/>
          <w:szCs w:val="24"/>
        </w:rPr>
        <w:t>an</w:t>
      </w:r>
      <w:r w:rsidR="00AF28C6" w:rsidRPr="00AF28C6">
        <w:rPr>
          <w:rFonts w:ascii="Corbel" w:hAnsi="Corbel" w:cs="Arial"/>
          <w:sz w:val="24"/>
          <w:szCs w:val="24"/>
        </w:rPr>
        <w:t xml:space="preserve"> </w:t>
      </w:r>
      <w:r w:rsidR="00F91B43">
        <w:rPr>
          <w:rFonts w:ascii="Corbel" w:hAnsi="Corbel" w:cs="Arial"/>
          <w:sz w:val="24"/>
          <w:szCs w:val="24"/>
        </w:rPr>
        <w:t xml:space="preserve">important </w:t>
      </w:r>
      <w:r w:rsidR="00AF28C6" w:rsidRPr="00AF28C6">
        <w:rPr>
          <w:rFonts w:ascii="Corbel" w:hAnsi="Corbel" w:cs="Arial"/>
          <w:sz w:val="24"/>
          <w:szCs w:val="24"/>
        </w:rPr>
        <w:t xml:space="preserve">role in the </w:t>
      </w:r>
    </w:p>
    <w:p w14:paraId="5AED56F3" w14:textId="73EBF787" w:rsidR="00AF28C6" w:rsidRPr="00F91B43" w:rsidRDefault="00AF28C6" w:rsidP="00F91B43">
      <w:pPr>
        <w:spacing w:line="360" w:lineRule="auto"/>
        <w:rPr>
          <w:rFonts w:ascii="Corbel" w:hAnsi="Corbel" w:cs="Arial"/>
          <w:sz w:val="24"/>
          <w:szCs w:val="24"/>
        </w:rPr>
      </w:pPr>
      <w:r w:rsidRPr="00F91B43">
        <w:rPr>
          <w:rFonts w:ascii="Corbel" w:hAnsi="Corbel" w:cs="Arial"/>
          <w:sz w:val="24"/>
          <w:szCs w:val="24"/>
        </w:rPr>
        <w:t xml:space="preserve">success </w:t>
      </w:r>
      <w:r w:rsidR="00F91B43" w:rsidRPr="00F91B43">
        <w:rPr>
          <w:rFonts w:ascii="Corbel" w:hAnsi="Corbel" w:cs="Arial"/>
          <w:sz w:val="24"/>
          <w:szCs w:val="24"/>
        </w:rPr>
        <w:t>of the</w:t>
      </w:r>
      <w:r w:rsidRPr="00F91B43">
        <w:rPr>
          <w:rFonts w:ascii="Corbel" w:hAnsi="Corbel" w:cs="Arial"/>
          <w:sz w:val="24"/>
          <w:szCs w:val="24"/>
        </w:rPr>
        <w:t xml:space="preserve"> project, as they influence decision-making, resource allocation, and project outcomes. Local councils are responsible for governance and funding, while the Environment Agency ensures compliance with environmental regulations. Engineering and construction teams are directly responsible for project execution, whereas community members provide essential feedback that shapes project priorities.</w:t>
      </w:r>
    </w:p>
    <w:p w14:paraId="29CBD52C" w14:textId="40DD21D2" w:rsidR="009963AD" w:rsidRPr="00AF28C6" w:rsidRDefault="00AF28C6" w:rsidP="00AF28C6">
      <w:pPr>
        <w:spacing w:line="360" w:lineRule="auto"/>
        <w:rPr>
          <w:rFonts w:ascii="Corbel" w:hAnsi="Corbel" w:cs="Arial"/>
          <w:sz w:val="24"/>
          <w:szCs w:val="24"/>
        </w:rPr>
      </w:pPr>
      <w:r w:rsidRPr="00AF28C6">
        <w:rPr>
          <w:rFonts w:ascii="Corbel" w:hAnsi="Corbel" w:cs="Arial"/>
          <w:sz w:val="24"/>
          <w:szCs w:val="24"/>
        </w:rPr>
        <w:t>Effective stakeholder engagement is achieved through regular communication, consultations, and progress reporting. This collaborative approach enhances transparency and reduces resistance, which is essential in infrastructure projects (Freeman, 2010).</w:t>
      </w:r>
    </w:p>
    <w:p w14:paraId="07B32F5A" w14:textId="77777777" w:rsidR="009963AD" w:rsidRDefault="009963AD" w:rsidP="009963AD">
      <w:pPr>
        <w:pStyle w:val="ListParagraph"/>
        <w:numPr>
          <w:ilvl w:val="0"/>
          <w:numId w:val="7"/>
        </w:numPr>
        <w:spacing w:line="360" w:lineRule="auto"/>
        <w:rPr>
          <w:rFonts w:ascii="Corbel" w:hAnsi="Corbel" w:cs="Arial"/>
          <w:sz w:val="24"/>
          <w:szCs w:val="24"/>
        </w:rPr>
      </w:pPr>
      <w:r w:rsidRPr="009963AD">
        <w:rPr>
          <w:rFonts w:ascii="Corbel" w:hAnsi="Corbel" w:cs="Arial"/>
          <w:b/>
          <w:bCs/>
          <w:sz w:val="28"/>
          <w:szCs w:val="28"/>
        </w:rPr>
        <w:t>Allocation of Resources</w:t>
      </w:r>
      <w:r w:rsidRPr="009963AD">
        <w:rPr>
          <w:rFonts w:ascii="Corbel" w:hAnsi="Corbel" w:cs="Arial"/>
          <w:sz w:val="28"/>
          <w:szCs w:val="28"/>
        </w:rPr>
        <w:t xml:space="preserve"> </w:t>
      </w:r>
      <w:r>
        <w:rPr>
          <w:rFonts w:ascii="Corbel" w:hAnsi="Corbel" w:cs="Arial"/>
          <w:sz w:val="24"/>
          <w:szCs w:val="24"/>
        </w:rPr>
        <w:t xml:space="preserve">- </w:t>
      </w:r>
      <w:r w:rsidRPr="009963AD">
        <w:rPr>
          <w:rFonts w:ascii="Corbel" w:hAnsi="Corbel" w:cs="Arial"/>
          <w:sz w:val="24"/>
          <w:szCs w:val="24"/>
        </w:rPr>
        <w:t xml:space="preserve">Efficient resource allocation ensures project activities </w:t>
      </w:r>
    </w:p>
    <w:p w14:paraId="79D518DE" w14:textId="0BBDB41B" w:rsidR="009963AD" w:rsidRDefault="009963AD" w:rsidP="009963AD">
      <w:pPr>
        <w:spacing w:line="360" w:lineRule="auto"/>
        <w:rPr>
          <w:rFonts w:ascii="Corbel" w:hAnsi="Corbel" w:cs="Arial"/>
          <w:sz w:val="24"/>
          <w:szCs w:val="24"/>
        </w:rPr>
      </w:pPr>
      <w:r w:rsidRPr="009963AD">
        <w:rPr>
          <w:rFonts w:ascii="Corbel" w:hAnsi="Corbel" w:cs="Arial"/>
          <w:sz w:val="24"/>
          <w:szCs w:val="24"/>
        </w:rPr>
        <w:t>are completed within time and budget constraints (Meredith et al., 2017).</w:t>
      </w:r>
    </w:p>
    <w:p w14:paraId="3FF07A39" w14:textId="77777777" w:rsidR="00A85BDA" w:rsidRPr="00A85BDA" w:rsidRDefault="00A85BDA" w:rsidP="00A85BDA">
      <w:pPr>
        <w:spacing w:line="360" w:lineRule="auto"/>
        <w:rPr>
          <w:rFonts w:ascii="Corbel" w:hAnsi="Corbel" w:cs="Arial"/>
          <w:sz w:val="24"/>
          <w:szCs w:val="24"/>
        </w:rPr>
      </w:pPr>
      <w:r w:rsidRPr="00A85BDA">
        <w:rPr>
          <w:rFonts w:ascii="Corbel" w:hAnsi="Corbel" w:cs="Arial"/>
          <w:sz w:val="24"/>
          <w:szCs w:val="24"/>
        </w:rPr>
        <w:t>Human Resources</w:t>
      </w:r>
    </w:p>
    <w:p w14:paraId="078DA6AA" w14:textId="77777777" w:rsidR="00A85BDA" w:rsidRPr="00A85BDA" w:rsidRDefault="00A85BDA" w:rsidP="00A85BDA">
      <w:pPr>
        <w:numPr>
          <w:ilvl w:val="0"/>
          <w:numId w:val="19"/>
        </w:numPr>
        <w:spacing w:line="360" w:lineRule="auto"/>
        <w:rPr>
          <w:rFonts w:ascii="Corbel" w:hAnsi="Corbel" w:cs="Arial"/>
          <w:sz w:val="24"/>
          <w:szCs w:val="24"/>
        </w:rPr>
      </w:pPr>
      <w:r w:rsidRPr="00A85BDA">
        <w:rPr>
          <w:rFonts w:ascii="Corbel" w:hAnsi="Corbel" w:cs="Arial"/>
          <w:sz w:val="24"/>
          <w:szCs w:val="24"/>
        </w:rPr>
        <w:t>Project manager</w:t>
      </w:r>
    </w:p>
    <w:p w14:paraId="603F85F2" w14:textId="77777777" w:rsidR="00A85BDA" w:rsidRPr="00A85BDA" w:rsidRDefault="00A85BDA" w:rsidP="00A85BDA">
      <w:pPr>
        <w:numPr>
          <w:ilvl w:val="0"/>
          <w:numId w:val="19"/>
        </w:numPr>
        <w:spacing w:line="360" w:lineRule="auto"/>
        <w:rPr>
          <w:rFonts w:ascii="Corbel" w:hAnsi="Corbel" w:cs="Arial"/>
          <w:sz w:val="24"/>
          <w:szCs w:val="24"/>
        </w:rPr>
      </w:pPr>
      <w:r w:rsidRPr="00A85BDA">
        <w:rPr>
          <w:rFonts w:ascii="Corbel" w:hAnsi="Corbel" w:cs="Arial"/>
          <w:sz w:val="24"/>
          <w:szCs w:val="24"/>
        </w:rPr>
        <w:t>Civil engineers</w:t>
      </w:r>
    </w:p>
    <w:p w14:paraId="00028BFB" w14:textId="77777777" w:rsidR="00A85BDA" w:rsidRPr="00A85BDA" w:rsidRDefault="00A85BDA" w:rsidP="00A85BDA">
      <w:pPr>
        <w:numPr>
          <w:ilvl w:val="0"/>
          <w:numId w:val="19"/>
        </w:numPr>
        <w:spacing w:line="360" w:lineRule="auto"/>
        <w:rPr>
          <w:rFonts w:ascii="Corbel" w:hAnsi="Corbel" w:cs="Arial"/>
          <w:sz w:val="24"/>
          <w:szCs w:val="24"/>
        </w:rPr>
      </w:pPr>
      <w:r w:rsidRPr="00A85BDA">
        <w:rPr>
          <w:rFonts w:ascii="Corbel" w:hAnsi="Corbel" w:cs="Arial"/>
          <w:sz w:val="24"/>
          <w:szCs w:val="24"/>
        </w:rPr>
        <w:t>Construction workers</w:t>
      </w:r>
    </w:p>
    <w:p w14:paraId="7CC0C158" w14:textId="77777777" w:rsidR="00A85BDA" w:rsidRPr="00A85BDA" w:rsidRDefault="00A85BDA" w:rsidP="00A85BDA">
      <w:pPr>
        <w:numPr>
          <w:ilvl w:val="0"/>
          <w:numId w:val="19"/>
        </w:numPr>
        <w:spacing w:line="360" w:lineRule="auto"/>
        <w:rPr>
          <w:rFonts w:ascii="Corbel" w:hAnsi="Corbel" w:cs="Arial"/>
          <w:sz w:val="24"/>
          <w:szCs w:val="24"/>
        </w:rPr>
      </w:pPr>
      <w:r w:rsidRPr="00A85BDA">
        <w:rPr>
          <w:rFonts w:ascii="Corbel" w:hAnsi="Corbel" w:cs="Arial"/>
          <w:sz w:val="24"/>
          <w:szCs w:val="24"/>
        </w:rPr>
        <w:t>Environmental specialists</w:t>
      </w:r>
    </w:p>
    <w:p w14:paraId="09C650C6" w14:textId="77777777" w:rsidR="00A85BDA" w:rsidRPr="00A85BDA" w:rsidRDefault="00A85BDA" w:rsidP="00A85BDA">
      <w:pPr>
        <w:numPr>
          <w:ilvl w:val="0"/>
          <w:numId w:val="19"/>
        </w:numPr>
        <w:spacing w:line="360" w:lineRule="auto"/>
        <w:rPr>
          <w:rFonts w:ascii="Corbel" w:hAnsi="Corbel" w:cs="Arial"/>
          <w:sz w:val="24"/>
          <w:szCs w:val="24"/>
        </w:rPr>
      </w:pPr>
      <w:r w:rsidRPr="00A85BDA">
        <w:rPr>
          <w:rFonts w:ascii="Corbel" w:hAnsi="Corbel" w:cs="Arial"/>
          <w:sz w:val="24"/>
          <w:szCs w:val="24"/>
        </w:rPr>
        <w:t>Safety officers</w:t>
      </w:r>
    </w:p>
    <w:p w14:paraId="18156A50" w14:textId="77777777" w:rsidR="00A85BDA" w:rsidRPr="00A85BDA" w:rsidRDefault="00A85BDA" w:rsidP="00A85BDA">
      <w:pPr>
        <w:spacing w:line="360" w:lineRule="auto"/>
        <w:rPr>
          <w:rFonts w:ascii="Corbel" w:hAnsi="Corbel" w:cs="Arial"/>
          <w:sz w:val="24"/>
          <w:szCs w:val="24"/>
        </w:rPr>
      </w:pPr>
      <w:r w:rsidRPr="00A85BDA">
        <w:rPr>
          <w:rFonts w:ascii="Corbel" w:hAnsi="Corbel" w:cs="Arial"/>
          <w:sz w:val="24"/>
          <w:szCs w:val="24"/>
        </w:rPr>
        <w:t>Financial Resources</w:t>
      </w:r>
    </w:p>
    <w:p w14:paraId="089C4340" w14:textId="77777777" w:rsidR="00A85BDA" w:rsidRPr="00A85BDA" w:rsidRDefault="00A85BDA" w:rsidP="00A85BDA">
      <w:pPr>
        <w:numPr>
          <w:ilvl w:val="0"/>
          <w:numId w:val="20"/>
        </w:numPr>
        <w:spacing w:line="360" w:lineRule="auto"/>
        <w:rPr>
          <w:rFonts w:ascii="Corbel" w:hAnsi="Corbel" w:cs="Arial"/>
          <w:sz w:val="24"/>
          <w:szCs w:val="24"/>
        </w:rPr>
      </w:pPr>
      <w:r w:rsidRPr="00A85BDA">
        <w:rPr>
          <w:rFonts w:ascii="Corbel" w:hAnsi="Corbel" w:cs="Arial"/>
          <w:sz w:val="24"/>
          <w:szCs w:val="24"/>
        </w:rPr>
        <w:t>Government recovery funds</w:t>
      </w:r>
    </w:p>
    <w:p w14:paraId="6DCCACF6" w14:textId="77777777" w:rsidR="00A85BDA" w:rsidRPr="00A85BDA" w:rsidRDefault="00A85BDA" w:rsidP="00A85BDA">
      <w:pPr>
        <w:numPr>
          <w:ilvl w:val="0"/>
          <w:numId w:val="20"/>
        </w:numPr>
        <w:spacing w:line="360" w:lineRule="auto"/>
        <w:rPr>
          <w:rFonts w:ascii="Corbel" w:hAnsi="Corbel" w:cs="Arial"/>
          <w:sz w:val="24"/>
          <w:szCs w:val="24"/>
        </w:rPr>
      </w:pPr>
      <w:r w:rsidRPr="00A85BDA">
        <w:rPr>
          <w:rFonts w:ascii="Corbel" w:hAnsi="Corbel" w:cs="Arial"/>
          <w:sz w:val="24"/>
          <w:szCs w:val="24"/>
        </w:rPr>
        <w:lastRenderedPageBreak/>
        <w:t>Local council funding</w:t>
      </w:r>
    </w:p>
    <w:p w14:paraId="60145AD7" w14:textId="77777777" w:rsidR="00A85BDA" w:rsidRPr="00A85BDA" w:rsidRDefault="00A85BDA" w:rsidP="00A85BDA">
      <w:pPr>
        <w:numPr>
          <w:ilvl w:val="0"/>
          <w:numId w:val="20"/>
        </w:numPr>
        <w:spacing w:line="360" w:lineRule="auto"/>
        <w:rPr>
          <w:rFonts w:ascii="Corbel" w:hAnsi="Corbel" w:cs="Arial"/>
          <w:sz w:val="24"/>
          <w:szCs w:val="24"/>
        </w:rPr>
      </w:pPr>
      <w:r w:rsidRPr="00A85BDA">
        <w:rPr>
          <w:rFonts w:ascii="Corbel" w:hAnsi="Corbel" w:cs="Arial"/>
          <w:sz w:val="24"/>
          <w:szCs w:val="24"/>
        </w:rPr>
        <w:t>Emergency infrastructure grants</w:t>
      </w:r>
    </w:p>
    <w:p w14:paraId="07EDE584" w14:textId="77777777" w:rsidR="00A85BDA" w:rsidRPr="00A85BDA" w:rsidRDefault="00A85BDA" w:rsidP="00A85BDA">
      <w:pPr>
        <w:spacing w:line="360" w:lineRule="auto"/>
        <w:rPr>
          <w:rFonts w:ascii="Corbel" w:hAnsi="Corbel" w:cs="Arial"/>
          <w:sz w:val="24"/>
          <w:szCs w:val="24"/>
        </w:rPr>
      </w:pPr>
      <w:r w:rsidRPr="00A85BDA">
        <w:rPr>
          <w:rFonts w:ascii="Corbel" w:hAnsi="Corbel" w:cs="Arial"/>
          <w:sz w:val="24"/>
          <w:szCs w:val="24"/>
        </w:rPr>
        <w:t>Material Resources</w:t>
      </w:r>
    </w:p>
    <w:p w14:paraId="4C8AB2A6" w14:textId="77777777" w:rsidR="00A85BDA" w:rsidRPr="00A85BDA" w:rsidRDefault="00A85BDA" w:rsidP="00A85BDA">
      <w:pPr>
        <w:numPr>
          <w:ilvl w:val="0"/>
          <w:numId w:val="21"/>
        </w:numPr>
        <w:spacing w:line="360" w:lineRule="auto"/>
        <w:rPr>
          <w:rFonts w:ascii="Corbel" w:hAnsi="Corbel" w:cs="Arial"/>
          <w:sz w:val="24"/>
          <w:szCs w:val="24"/>
        </w:rPr>
      </w:pPr>
      <w:r w:rsidRPr="00A85BDA">
        <w:rPr>
          <w:rFonts w:ascii="Corbel" w:hAnsi="Corbel" w:cs="Arial"/>
          <w:sz w:val="24"/>
          <w:szCs w:val="24"/>
        </w:rPr>
        <w:t>Construction materials</w:t>
      </w:r>
    </w:p>
    <w:p w14:paraId="7FF45EE5" w14:textId="77777777" w:rsidR="00A85BDA" w:rsidRPr="00A85BDA" w:rsidRDefault="00A85BDA" w:rsidP="00A85BDA">
      <w:pPr>
        <w:numPr>
          <w:ilvl w:val="0"/>
          <w:numId w:val="21"/>
        </w:numPr>
        <w:spacing w:line="360" w:lineRule="auto"/>
        <w:rPr>
          <w:rFonts w:ascii="Corbel" w:hAnsi="Corbel" w:cs="Arial"/>
          <w:sz w:val="24"/>
          <w:szCs w:val="24"/>
        </w:rPr>
      </w:pPr>
      <w:r w:rsidRPr="00A85BDA">
        <w:rPr>
          <w:rFonts w:ascii="Corbel" w:hAnsi="Corbel" w:cs="Arial"/>
          <w:sz w:val="24"/>
          <w:szCs w:val="24"/>
        </w:rPr>
        <w:t>Drainage systems</w:t>
      </w:r>
    </w:p>
    <w:p w14:paraId="5CE97A2A" w14:textId="77777777" w:rsidR="00A85BDA" w:rsidRPr="00A85BDA" w:rsidRDefault="00A85BDA" w:rsidP="00A85BDA">
      <w:pPr>
        <w:numPr>
          <w:ilvl w:val="0"/>
          <w:numId w:val="21"/>
        </w:numPr>
        <w:spacing w:line="360" w:lineRule="auto"/>
        <w:rPr>
          <w:rFonts w:ascii="Corbel" w:hAnsi="Corbel" w:cs="Arial"/>
          <w:sz w:val="24"/>
          <w:szCs w:val="24"/>
        </w:rPr>
      </w:pPr>
      <w:r w:rsidRPr="00A85BDA">
        <w:rPr>
          <w:rFonts w:ascii="Corbel" w:hAnsi="Corbel" w:cs="Arial"/>
          <w:sz w:val="24"/>
          <w:szCs w:val="24"/>
        </w:rPr>
        <w:t>Heavy machinery and equipment</w:t>
      </w:r>
    </w:p>
    <w:p w14:paraId="04008A95" w14:textId="77777777" w:rsidR="00A85BDA" w:rsidRPr="00A85BDA" w:rsidRDefault="00A85BDA" w:rsidP="00A85BDA">
      <w:pPr>
        <w:spacing w:line="360" w:lineRule="auto"/>
        <w:rPr>
          <w:rFonts w:ascii="Corbel" w:hAnsi="Corbel" w:cs="Arial"/>
          <w:sz w:val="24"/>
          <w:szCs w:val="24"/>
        </w:rPr>
      </w:pPr>
      <w:r w:rsidRPr="00A85BDA">
        <w:rPr>
          <w:rFonts w:ascii="Corbel" w:hAnsi="Corbel" w:cs="Arial"/>
          <w:sz w:val="24"/>
          <w:szCs w:val="24"/>
        </w:rPr>
        <w:t>Technological Resources</w:t>
      </w:r>
    </w:p>
    <w:p w14:paraId="23D12A22" w14:textId="77777777" w:rsidR="00A85BDA" w:rsidRPr="00A85BDA" w:rsidRDefault="00A85BDA" w:rsidP="00A85BDA">
      <w:pPr>
        <w:numPr>
          <w:ilvl w:val="0"/>
          <w:numId w:val="22"/>
        </w:numPr>
        <w:spacing w:line="360" w:lineRule="auto"/>
        <w:rPr>
          <w:rFonts w:ascii="Corbel" w:hAnsi="Corbel" w:cs="Arial"/>
          <w:sz w:val="24"/>
          <w:szCs w:val="24"/>
        </w:rPr>
      </w:pPr>
      <w:r w:rsidRPr="00A85BDA">
        <w:rPr>
          <w:rFonts w:ascii="Corbel" w:hAnsi="Corbel" w:cs="Arial"/>
          <w:sz w:val="24"/>
          <w:szCs w:val="24"/>
        </w:rPr>
        <w:t>Project management software</w:t>
      </w:r>
    </w:p>
    <w:p w14:paraId="2A4A1014" w14:textId="77777777" w:rsidR="00A85BDA" w:rsidRPr="00A85BDA" w:rsidRDefault="00A85BDA" w:rsidP="00A85BDA">
      <w:pPr>
        <w:numPr>
          <w:ilvl w:val="0"/>
          <w:numId w:val="22"/>
        </w:numPr>
        <w:spacing w:line="360" w:lineRule="auto"/>
        <w:rPr>
          <w:rFonts w:ascii="Corbel" w:hAnsi="Corbel" w:cs="Arial"/>
          <w:sz w:val="24"/>
          <w:szCs w:val="24"/>
        </w:rPr>
      </w:pPr>
      <w:r w:rsidRPr="00A85BDA">
        <w:rPr>
          <w:rFonts w:ascii="Corbel" w:hAnsi="Corbel" w:cs="Arial"/>
          <w:sz w:val="24"/>
          <w:szCs w:val="24"/>
        </w:rPr>
        <w:t>Geographic Information Systems (GIS)</w:t>
      </w:r>
    </w:p>
    <w:p w14:paraId="76578BCE" w14:textId="77777777" w:rsidR="00A85BDA" w:rsidRPr="00A85BDA" w:rsidRDefault="00A85BDA" w:rsidP="00A85BDA">
      <w:pPr>
        <w:numPr>
          <w:ilvl w:val="0"/>
          <w:numId w:val="22"/>
        </w:numPr>
        <w:spacing w:line="360" w:lineRule="auto"/>
        <w:rPr>
          <w:rFonts w:ascii="Corbel" w:hAnsi="Corbel" w:cs="Arial"/>
          <w:sz w:val="24"/>
          <w:szCs w:val="24"/>
        </w:rPr>
      </w:pPr>
      <w:r w:rsidRPr="00A85BDA">
        <w:rPr>
          <w:rFonts w:ascii="Corbel" w:hAnsi="Corbel" w:cs="Arial"/>
          <w:sz w:val="24"/>
          <w:szCs w:val="24"/>
        </w:rPr>
        <w:t>Flood modelling tools</w:t>
      </w:r>
    </w:p>
    <w:p w14:paraId="20CB7D5A" w14:textId="77777777" w:rsidR="00A85BDA" w:rsidRDefault="00A85BDA" w:rsidP="009963AD">
      <w:pPr>
        <w:spacing w:line="360" w:lineRule="auto"/>
        <w:rPr>
          <w:rFonts w:ascii="Corbel" w:hAnsi="Corbel" w:cs="Arial"/>
          <w:sz w:val="24"/>
          <w:szCs w:val="24"/>
        </w:rPr>
      </w:pPr>
    </w:p>
    <w:tbl>
      <w:tblPr>
        <w:tblStyle w:val="TableGrid"/>
        <w:tblW w:w="10348" w:type="dxa"/>
        <w:tblInd w:w="-714" w:type="dxa"/>
        <w:tblLook w:val="04A0" w:firstRow="1" w:lastRow="0" w:firstColumn="1" w:lastColumn="0" w:noHBand="0" w:noVBand="1"/>
      </w:tblPr>
      <w:tblGrid>
        <w:gridCol w:w="1985"/>
        <w:gridCol w:w="4678"/>
        <w:gridCol w:w="2126"/>
        <w:gridCol w:w="1559"/>
      </w:tblGrid>
      <w:tr w:rsidR="00DA4656" w14:paraId="657E133B" w14:textId="77777777" w:rsidTr="00EF2109">
        <w:tc>
          <w:tcPr>
            <w:tcW w:w="1985" w:type="dxa"/>
            <w:shd w:val="clear" w:color="auto" w:fill="0B769F" w:themeFill="accent4" w:themeFillShade="BF"/>
          </w:tcPr>
          <w:p w14:paraId="2650901A" w14:textId="383EE8D6" w:rsidR="00DA4656" w:rsidRPr="00417BB2" w:rsidRDefault="009E19E5" w:rsidP="009963AD">
            <w:pPr>
              <w:spacing w:line="360" w:lineRule="auto"/>
              <w:rPr>
                <w:rFonts w:ascii="Corbel" w:hAnsi="Corbel" w:cs="Arial"/>
                <w:b/>
                <w:bCs/>
                <w:color w:val="FFFFFF" w:themeColor="background1"/>
                <w:sz w:val="24"/>
                <w:szCs w:val="24"/>
              </w:rPr>
            </w:pPr>
            <w:r w:rsidRPr="00417BB2">
              <w:rPr>
                <w:rFonts w:ascii="Corbel" w:hAnsi="Corbel" w:cs="Arial"/>
                <w:b/>
                <w:bCs/>
                <w:color w:val="FFFFFF" w:themeColor="background1"/>
                <w:sz w:val="24"/>
                <w:szCs w:val="24"/>
              </w:rPr>
              <w:t>Cost Category</w:t>
            </w:r>
          </w:p>
        </w:tc>
        <w:tc>
          <w:tcPr>
            <w:tcW w:w="4678" w:type="dxa"/>
            <w:shd w:val="clear" w:color="auto" w:fill="0B769F" w:themeFill="accent4" w:themeFillShade="BF"/>
          </w:tcPr>
          <w:p w14:paraId="7BB504A4" w14:textId="231A3BFA" w:rsidR="00DA4656" w:rsidRPr="00417BB2" w:rsidRDefault="009E19E5" w:rsidP="009963AD">
            <w:pPr>
              <w:spacing w:line="360" w:lineRule="auto"/>
              <w:rPr>
                <w:rFonts w:ascii="Corbel" w:hAnsi="Corbel" w:cs="Arial"/>
                <w:b/>
                <w:bCs/>
                <w:color w:val="FFFFFF" w:themeColor="background1"/>
                <w:sz w:val="24"/>
                <w:szCs w:val="24"/>
              </w:rPr>
            </w:pPr>
            <w:r w:rsidRPr="00417BB2">
              <w:rPr>
                <w:rFonts w:ascii="Corbel" w:hAnsi="Corbel" w:cs="Arial"/>
                <w:b/>
                <w:bCs/>
                <w:color w:val="FFFFFF" w:themeColor="background1"/>
                <w:sz w:val="24"/>
                <w:szCs w:val="24"/>
              </w:rPr>
              <w:t>Description of Activities</w:t>
            </w:r>
          </w:p>
        </w:tc>
        <w:tc>
          <w:tcPr>
            <w:tcW w:w="2126" w:type="dxa"/>
            <w:shd w:val="clear" w:color="auto" w:fill="0B769F" w:themeFill="accent4" w:themeFillShade="BF"/>
          </w:tcPr>
          <w:p w14:paraId="6A80078E" w14:textId="1E025D85" w:rsidR="00DA4656" w:rsidRPr="00417BB2" w:rsidRDefault="009E19E5" w:rsidP="009963AD">
            <w:pPr>
              <w:spacing w:line="360" w:lineRule="auto"/>
              <w:rPr>
                <w:rFonts w:ascii="Corbel" w:hAnsi="Corbel" w:cs="Arial"/>
                <w:b/>
                <w:bCs/>
                <w:color w:val="FFFFFF" w:themeColor="background1"/>
                <w:sz w:val="24"/>
                <w:szCs w:val="24"/>
              </w:rPr>
            </w:pPr>
            <w:r w:rsidRPr="00417BB2">
              <w:rPr>
                <w:rFonts w:ascii="Corbel" w:hAnsi="Corbel" w:cs="Arial"/>
                <w:b/>
                <w:bCs/>
                <w:color w:val="FFFFFF" w:themeColor="background1"/>
                <w:sz w:val="24"/>
                <w:szCs w:val="24"/>
              </w:rPr>
              <w:t>Estimated Cost (£)</w:t>
            </w:r>
          </w:p>
        </w:tc>
        <w:tc>
          <w:tcPr>
            <w:tcW w:w="1559" w:type="dxa"/>
            <w:shd w:val="clear" w:color="auto" w:fill="0B769F" w:themeFill="accent4" w:themeFillShade="BF"/>
          </w:tcPr>
          <w:p w14:paraId="4CAEB5B7" w14:textId="4C71AE92" w:rsidR="00DA4656" w:rsidRPr="00417BB2" w:rsidRDefault="00AA68D3" w:rsidP="009963AD">
            <w:pPr>
              <w:spacing w:line="360" w:lineRule="auto"/>
              <w:rPr>
                <w:rFonts w:ascii="Corbel" w:hAnsi="Corbel" w:cs="Arial"/>
                <w:b/>
                <w:bCs/>
                <w:color w:val="FFFFFF" w:themeColor="background1"/>
                <w:sz w:val="24"/>
                <w:szCs w:val="24"/>
              </w:rPr>
            </w:pPr>
            <w:r w:rsidRPr="00417BB2">
              <w:rPr>
                <w:rFonts w:ascii="Corbel" w:hAnsi="Corbel" w:cs="Arial"/>
                <w:b/>
                <w:bCs/>
                <w:color w:val="FFFFFF" w:themeColor="background1"/>
                <w:sz w:val="24"/>
                <w:szCs w:val="24"/>
              </w:rPr>
              <w:t>Percentage of Budget</w:t>
            </w:r>
          </w:p>
        </w:tc>
      </w:tr>
      <w:tr w:rsidR="00DA4656" w14:paraId="23A8820B" w14:textId="77777777" w:rsidTr="00EF2109">
        <w:tc>
          <w:tcPr>
            <w:tcW w:w="1985" w:type="dxa"/>
            <w:shd w:val="clear" w:color="auto" w:fill="45B0E1" w:themeFill="accent1" w:themeFillTint="99"/>
          </w:tcPr>
          <w:p w14:paraId="30B4B1E6" w14:textId="7E8E9C0A" w:rsidR="00DA4656" w:rsidRDefault="00B916E5" w:rsidP="009963AD">
            <w:pPr>
              <w:spacing w:line="360" w:lineRule="auto"/>
              <w:rPr>
                <w:rFonts w:ascii="Corbel" w:hAnsi="Corbel" w:cs="Arial"/>
                <w:sz w:val="24"/>
                <w:szCs w:val="24"/>
              </w:rPr>
            </w:pPr>
            <w:r w:rsidRPr="00B916E5">
              <w:rPr>
                <w:rFonts w:ascii="Corbel" w:hAnsi="Corbel" w:cs="Arial"/>
                <w:sz w:val="24"/>
                <w:szCs w:val="24"/>
              </w:rPr>
              <w:t>Assessments &amp; Surveys</w:t>
            </w:r>
          </w:p>
        </w:tc>
        <w:tc>
          <w:tcPr>
            <w:tcW w:w="4678" w:type="dxa"/>
            <w:shd w:val="clear" w:color="auto" w:fill="45B0E1" w:themeFill="accent1" w:themeFillTint="99"/>
          </w:tcPr>
          <w:p w14:paraId="1F199AE0" w14:textId="356129AC" w:rsidR="00DA4656" w:rsidRDefault="00DD582C" w:rsidP="009963AD">
            <w:pPr>
              <w:spacing w:line="360" w:lineRule="auto"/>
              <w:rPr>
                <w:rFonts w:ascii="Corbel" w:hAnsi="Corbel" w:cs="Arial"/>
                <w:sz w:val="24"/>
                <w:szCs w:val="24"/>
              </w:rPr>
            </w:pPr>
            <w:r w:rsidRPr="00DD582C">
              <w:rPr>
                <w:rFonts w:ascii="Corbel" w:hAnsi="Corbel" w:cs="Arial"/>
                <w:sz w:val="24"/>
                <w:szCs w:val="24"/>
              </w:rPr>
              <w:t>Initial damage inspections, structural assessments, environmental impact studies, engineering surveys, and site analysis before reconstruction begins.</w:t>
            </w:r>
          </w:p>
        </w:tc>
        <w:tc>
          <w:tcPr>
            <w:tcW w:w="2126" w:type="dxa"/>
            <w:shd w:val="clear" w:color="auto" w:fill="45B0E1" w:themeFill="accent1" w:themeFillTint="99"/>
          </w:tcPr>
          <w:p w14:paraId="34574071" w14:textId="09447DF9" w:rsidR="00DA4656" w:rsidRDefault="00FC21E7" w:rsidP="00FC21E7">
            <w:pPr>
              <w:spacing w:line="360" w:lineRule="auto"/>
              <w:jc w:val="center"/>
              <w:rPr>
                <w:rFonts w:ascii="Corbel" w:hAnsi="Corbel" w:cs="Arial"/>
                <w:sz w:val="24"/>
                <w:szCs w:val="24"/>
              </w:rPr>
            </w:pPr>
            <w:r w:rsidRPr="00FC21E7">
              <w:rPr>
                <w:rFonts w:ascii="Corbel" w:hAnsi="Corbel" w:cs="Arial"/>
                <w:sz w:val="24"/>
                <w:szCs w:val="24"/>
              </w:rPr>
              <w:t>£</w:t>
            </w:r>
            <w:r w:rsidR="00F307A9">
              <w:rPr>
                <w:rFonts w:ascii="Corbel" w:hAnsi="Corbel" w:cs="Arial"/>
                <w:sz w:val="24"/>
                <w:szCs w:val="24"/>
              </w:rPr>
              <w:t>2</w:t>
            </w:r>
            <w:r w:rsidRPr="00FC21E7">
              <w:rPr>
                <w:rFonts w:ascii="Corbel" w:hAnsi="Corbel" w:cs="Arial"/>
                <w:sz w:val="24"/>
                <w:szCs w:val="24"/>
              </w:rPr>
              <w:t>50,000</w:t>
            </w:r>
          </w:p>
        </w:tc>
        <w:tc>
          <w:tcPr>
            <w:tcW w:w="1559" w:type="dxa"/>
            <w:shd w:val="clear" w:color="auto" w:fill="45B0E1" w:themeFill="accent1" w:themeFillTint="99"/>
          </w:tcPr>
          <w:p w14:paraId="12500A51" w14:textId="52FAFB9D" w:rsidR="00DA4656" w:rsidRDefault="009306EA" w:rsidP="00FC21E7">
            <w:pPr>
              <w:spacing w:line="360" w:lineRule="auto"/>
              <w:jc w:val="center"/>
              <w:rPr>
                <w:rFonts w:ascii="Corbel" w:hAnsi="Corbel" w:cs="Arial"/>
                <w:sz w:val="24"/>
                <w:szCs w:val="24"/>
              </w:rPr>
            </w:pPr>
            <w:r>
              <w:rPr>
                <w:rFonts w:ascii="Corbel" w:hAnsi="Corbel" w:cs="Arial"/>
                <w:sz w:val="24"/>
                <w:szCs w:val="24"/>
              </w:rPr>
              <w:t>9</w:t>
            </w:r>
            <w:r w:rsidR="00FC21E7">
              <w:rPr>
                <w:rFonts w:ascii="Corbel" w:hAnsi="Corbel" w:cs="Arial"/>
                <w:sz w:val="24"/>
                <w:szCs w:val="24"/>
              </w:rPr>
              <w:t>%</w:t>
            </w:r>
          </w:p>
        </w:tc>
      </w:tr>
      <w:tr w:rsidR="00DA4656" w14:paraId="6DE1292F" w14:textId="77777777" w:rsidTr="00EF2109">
        <w:tc>
          <w:tcPr>
            <w:tcW w:w="1985" w:type="dxa"/>
            <w:shd w:val="clear" w:color="auto" w:fill="45B0E1" w:themeFill="accent1" w:themeFillTint="99"/>
          </w:tcPr>
          <w:p w14:paraId="1291B7D1" w14:textId="1BDB148E" w:rsidR="00DA4656" w:rsidRDefault="00B916E5" w:rsidP="009963AD">
            <w:pPr>
              <w:spacing w:line="360" w:lineRule="auto"/>
              <w:rPr>
                <w:rFonts w:ascii="Corbel" w:hAnsi="Corbel" w:cs="Arial"/>
                <w:sz w:val="24"/>
                <w:szCs w:val="24"/>
              </w:rPr>
            </w:pPr>
            <w:r w:rsidRPr="00B916E5">
              <w:rPr>
                <w:rFonts w:ascii="Corbel" w:hAnsi="Corbel" w:cs="Arial"/>
                <w:sz w:val="24"/>
                <w:szCs w:val="24"/>
              </w:rPr>
              <w:t>Construction &amp; Repairs</w:t>
            </w:r>
          </w:p>
        </w:tc>
        <w:tc>
          <w:tcPr>
            <w:tcW w:w="4678" w:type="dxa"/>
            <w:shd w:val="clear" w:color="auto" w:fill="45B0E1" w:themeFill="accent1" w:themeFillTint="99"/>
          </w:tcPr>
          <w:p w14:paraId="7B457BE7" w14:textId="68E567CB" w:rsidR="00DA4656" w:rsidRDefault="009F3C5A" w:rsidP="009963AD">
            <w:pPr>
              <w:spacing w:line="360" w:lineRule="auto"/>
              <w:rPr>
                <w:rFonts w:ascii="Corbel" w:hAnsi="Corbel" w:cs="Arial"/>
                <w:sz w:val="24"/>
                <w:szCs w:val="24"/>
              </w:rPr>
            </w:pPr>
            <w:r w:rsidRPr="009F3C5A">
              <w:rPr>
                <w:rFonts w:ascii="Corbel" w:hAnsi="Corbel" w:cs="Arial"/>
                <w:sz w:val="24"/>
                <w:szCs w:val="24"/>
              </w:rPr>
              <w:t>Reconstruction of damaged community infrastructure including community centres, access roads, pedestrian walkways, and public facilities using flood-resistant materials.</w:t>
            </w:r>
          </w:p>
        </w:tc>
        <w:tc>
          <w:tcPr>
            <w:tcW w:w="2126" w:type="dxa"/>
            <w:shd w:val="clear" w:color="auto" w:fill="45B0E1" w:themeFill="accent1" w:themeFillTint="99"/>
          </w:tcPr>
          <w:p w14:paraId="33AF48DA" w14:textId="0075BA2D" w:rsidR="00DA4656" w:rsidRDefault="009F3C5A" w:rsidP="009F3C5A">
            <w:pPr>
              <w:spacing w:line="360" w:lineRule="auto"/>
              <w:jc w:val="center"/>
              <w:rPr>
                <w:rFonts w:ascii="Corbel" w:hAnsi="Corbel" w:cs="Arial"/>
                <w:sz w:val="24"/>
                <w:szCs w:val="24"/>
              </w:rPr>
            </w:pPr>
            <w:r w:rsidRPr="009F3C5A">
              <w:rPr>
                <w:rFonts w:ascii="Corbel" w:hAnsi="Corbel" w:cs="Arial"/>
                <w:sz w:val="24"/>
                <w:szCs w:val="24"/>
              </w:rPr>
              <w:t>£1,5</w:t>
            </w:r>
            <w:r w:rsidR="00F307A9">
              <w:rPr>
                <w:rFonts w:ascii="Corbel" w:hAnsi="Corbel" w:cs="Arial"/>
                <w:sz w:val="24"/>
                <w:szCs w:val="24"/>
              </w:rPr>
              <w:t>0</w:t>
            </w:r>
            <w:r w:rsidRPr="009F3C5A">
              <w:rPr>
                <w:rFonts w:ascii="Corbel" w:hAnsi="Corbel" w:cs="Arial"/>
                <w:sz w:val="24"/>
                <w:szCs w:val="24"/>
              </w:rPr>
              <w:t>0,000</w:t>
            </w:r>
          </w:p>
        </w:tc>
        <w:tc>
          <w:tcPr>
            <w:tcW w:w="1559" w:type="dxa"/>
            <w:shd w:val="clear" w:color="auto" w:fill="45B0E1" w:themeFill="accent1" w:themeFillTint="99"/>
          </w:tcPr>
          <w:p w14:paraId="668A9774" w14:textId="709C09E9" w:rsidR="00DA4656" w:rsidRDefault="009F3C5A" w:rsidP="009F3C5A">
            <w:pPr>
              <w:spacing w:line="360" w:lineRule="auto"/>
              <w:jc w:val="center"/>
              <w:rPr>
                <w:rFonts w:ascii="Corbel" w:hAnsi="Corbel" w:cs="Arial"/>
                <w:sz w:val="24"/>
                <w:szCs w:val="24"/>
              </w:rPr>
            </w:pPr>
            <w:r>
              <w:rPr>
                <w:rFonts w:ascii="Corbel" w:hAnsi="Corbel" w:cs="Arial"/>
                <w:sz w:val="24"/>
                <w:szCs w:val="24"/>
              </w:rPr>
              <w:t>5</w:t>
            </w:r>
            <w:r w:rsidR="00130130">
              <w:rPr>
                <w:rFonts w:ascii="Corbel" w:hAnsi="Corbel" w:cs="Arial"/>
                <w:sz w:val="24"/>
                <w:szCs w:val="24"/>
              </w:rPr>
              <w:t>0</w:t>
            </w:r>
            <w:r>
              <w:rPr>
                <w:rFonts w:ascii="Corbel" w:hAnsi="Corbel" w:cs="Arial"/>
                <w:sz w:val="24"/>
                <w:szCs w:val="24"/>
              </w:rPr>
              <w:t>%</w:t>
            </w:r>
          </w:p>
        </w:tc>
      </w:tr>
      <w:tr w:rsidR="00DA4656" w14:paraId="67DCE2BC" w14:textId="77777777" w:rsidTr="00EF2109">
        <w:tc>
          <w:tcPr>
            <w:tcW w:w="1985" w:type="dxa"/>
            <w:shd w:val="clear" w:color="auto" w:fill="45B0E1" w:themeFill="accent1" w:themeFillTint="99"/>
          </w:tcPr>
          <w:p w14:paraId="71F5ED6D" w14:textId="389A46BB" w:rsidR="00DA4656" w:rsidRDefault="00B916E5" w:rsidP="009963AD">
            <w:pPr>
              <w:spacing w:line="360" w:lineRule="auto"/>
              <w:rPr>
                <w:rFonts w:ascii="Corbel" w:hAnsi="Corbel" w:cs="Arial"/>
                <w:sz w:val="24"/>
                <w:szCs w:val="24"/>
              </w:rPr>
            </w:pPr>
            <w:r w:rsidRPr="00B916E5">
              <w:rPr>
                <w:rFonts w:ascii="Corbel" w:hAnsi="Corbel" w:cs="Arial"/>
                <w:sz w:val="24"/>
                <w:szCs w:val="24"/>
              </w:rPr>
              <w:t>Drainage &amp; Resilience Upgrades</w:t>
            </w:r>
          </w:p>
        </w:tc>
        <w:tc>
          <w:tcPr>
            <w:tcW w:w="4678" w:type="dxa"/>
            <w:shd w:val="clear" w:color="auto" w:fill="45B0E1" w:themeFill="accent1" w:themeFillTint="99"/>
          </w:tcPr>
          <w:p w14:paraId="02A26A75" w14:textId="590454F9" w:rsidR="00DA4656" w:rsidRDefault="00EF52D5" w:rsidP="009963AD">
            <w:pPr>
              <w:spacing w:line="360" w:lineRule="auto"/>
              <w:rPr>
                <w:rFonts w:ascii="Corbel" w:hAnsi="Corbel" w:cs="Arial"/>
                <w:sz w:val="24"/>
                <w:szCs w:val="24"/>
              </w:rPr>
            </w:pPr>
            <w:r w:rsidRPr="00EF52D5">
              <w:rPr>
                <w:rFonts w:ascii="Corbel" w:hAnsi="Corbel" w:cs="Arial"/>
                <w:sz w:val="24"/>
                <w:szCs w:val="24"/>
              </w:rPr>
              <w:t>Installation of improved drainage systems, flood-resistant barriers, upgraded culverts, water flow management systems, and raised infrastructure to reduce future flood risks.</w:t>
            </w:r>
          </w:p>
        </w:tc>
        <w:tc>
          <w:tcPr>
            <w:tcW w:w="2126" w:type="dxa"/>
            <w:shd w:val="clear" w:color="auto" w:fill="45B0E1" w:themeFill="accent1" w:themeFillTint="99"/>
          </w:tcPr>
          <w:p w14:paraId="2BDAC7B9" w14:textId="60A108E0" w:rsidR="00DA4656" w:rsidRDefault="00B50997" w:rsidP="00B50997">
            <w:pPr>
              <w:spacing w:line="360" w:lineRule="auto"/>
              <w:jc w:val="center"/>
              <w:rPr>
                <w:rFonts w:ascii="Corbel" w:hAnsi="Corbel" w:cs="Arial"/>
                <w:sz w:val="24"/>
                <w:szCs w:val="24"/>
              </w:rPr>
            </w:pPr>
            <w:r w:rsidRPr="00B50997">
              <w:rPr>
                <w:rFonts w:ascii="Corbel" w:hAnsi="Corbel" w:cs="Arial"/>
                <w:sz w:val="24"/>
                <w:szCs w:val="24"/>
              </w:rPr>
              <w:t>£6</w:t>
            </w:r>
            <w:r w:rsidR="00F307A9">
              <w:rPr>
                <w:rFonts w:ascii="Corbel" w:hAnsi="Corbel" w:cs="Arial"/>
                <w:sz w:val="24"/>
                <w:szCs w:val="24"/>
              </w:rPr>
              <w:t>0</w:t>
            </w:r>
            <w:r w:rsidRPr="00B50997">
              <w:rPr>
                <w:rFonts w:ascii="Corbel" w:hAnsi="Corbel" w:cs="Arial"/>
                <w:sz w:val="24"/>
                <w:szCs w:val="24"/>
              </w:rPr>
              <w:t>0,000</w:t>
            </w:r>
          </w:p>
        </w:tc>
        <w:tc>
          <w:tcPr>
            <w:tcW w:w="1559" w:type="dxa"/>
            <w:shd w:val="clear" w:color="auto" w:fill="45B0E1" w:themeFill="accent1" w:themeFillTint="99"/>
          </w:tcPr>
          <w:p w14:paraId="032CC70D" w14:textId="52EEB6F4" w:rsidR="00DA4656" w:rsidRDefault="00BC549D" w:rsidP="00B50997">
            <w:pPr>
              <w:spacing w:line="360" w:lineRule="auto"/>
              <w:jc w:val="center"/>
              <w:rPr>
                <w:rFonts w:ascii="Corbel" w:hAnsi="Corbel" w:cs="Arial"/>
                <w:sz w:val="24"/>
                <w:szCs w:val="24"/>
              </w:rPr>
            </w:pPr>
            <w:r>
              <w:rPr>
                <w:rFonts w:ascii="Corbel" w:hAnsi="Corbel" w:cs="Arial"/>
                <w:sz w:val="24"/>
                <w:szCs w:val="24"/>
              </w:rPr>
              <w:t>19</w:t>
            </w:r>
            <w:r w:rsidR="00B50997">
              <w:rPr>
                <w:rFonts w:ascii="Corbel" w:hAnsi="Corbel" w:cs="Arial"/>
                <w:sz w:val="24"/>
                <w:szCs w:val="24"/>
              </w:rPr>
              <w:t>%</w:t>
            </w:r>
          </w:p>
        </w:tc>
      </w:tr>
      <w:tr w:rsidR="00DA4656" w14:paraId="091E7288" w14:textId="77777777" w:rsidTr="00EF2109">
        <w:tc>
          <w:tcPr>
            <w:tcW w:w="1985" w:type="dxa"/>
            <w:shd w:val="clear" w:color="auto" w:fill="45B0E1" w:themeFill="accent1" w:themeFillTint="99"/>
          </w:tcPr>
          <w:p w14:paraId="1FF33C2A" w14:textId="377AB44E" w:rsidR="00DA4656" w:rsidRDefault="001A3CD7" w:rsidP="009963AD">
            <w:pPr>
              <w:spacing w:line="360" w:lineRule="auto"/>
              <w:rPr>
                <w:rFonts w:ascii="Corbel" w:hAnsi="Corbel" w:cs="Arial"/>
                <w:sz w:val="24"/>
                <w:szCs w:val="24"/>
              </w:rPr>
            </w:pPr>
            <w:r w:rsidRPr="001A3CD7">
              <w:rPr>
                <w:rFonts w:ascii="Corbel" w:hAnsi="Corbel" w:cs="Arial"/>
                <w:sz w:val="24"/>
                <w:szCs w:val="24"/>
              </w:rPr>
              <w:lastRenderedPageBreak/>
              <w:t>Utilities Coordination</w:t>
            </w:r>
          </w:p>
        </w:tc>
        <w:tc>
          <w:tcPr>
            <w:tcW w:w="4678" w:type="dxa"/>
            <w:shd w:val="clear" w:color="auto" w:fill="45B0E1" w:themeFill="accent1" w:themeFillTint="99"/>
          </w:tcPr>
          <w:p w14:paraId="5157D705" w14:textId="0F909071" w:rsidR="00DA4656" w:rsidRDefault="006B3D77" w:rsidP="009963AD">
            <w:pPr>
              <w:spacing w:line="360" w:lineRule="auto"/>
              <w:rPr>
                <w:rFonts w:ascii="Corbel" w:hAnsi="Corbel" w:cs="Arial"/>
                <w:sz w:val="24"/>
                <w:szCs w:val="24"/>
              </w:rPr>
            </w:pPr>
            <w:r w:rsidRPr="006B3D77">
              <w:rPr>
                <w:rFonts w:ascii="Corbel" w:hAnsi="Corbel" w:cs="Arial"/>
                <w:sz w:val="24"/>
                <w:szCs w:val="24"/>
              </w:rPr>
              <w:t>Restoration and coordination of electricity networks, water supply, sewage systems, telecommunications, and collaboration with utility companies to reconnect essential services.</w:t>
            </w:r>
          </w:p>
        </w:tc>
        <w:tc>
          <w:tcPr>
            <w:tcW w:w="2126" w:type="dxa"/>
            <w:shd w:val="clear" w:color="auto" w:fill="45B0E1" w:themeFill="accent1" w:themeFillTint="99"/>
          </w:tcPr>
          <w:p w14:paraId="31E0CAC3" w14:textId="1B7B3081" w:rsidR="00DA4656" w:rsidRDefault="00B50997" w:rsidP="00B50997">
            <w:pPr>
              <w:spacing w:line="360" w:lineRule="auto"/>
              <w:jc w:val="center"/>
              <w:rPr>
                <w:rFonts w:ascii="Corbel" w:hAnsi="Corbel" w:cs="Arial"/>
                <w:sz w:val="24"/>
                <w:szCs w:val="24"/>
              </w:rPr>
            </w:pPr>
            <w:r w:rsidRPr="00B50997">
              <w:rPr>
                <w:rFonts w:ascii="Corbel" w:hAnsi="Corbel" w:cs="Arial"/>
                <w:sz w:val="24"/>
                <w:szCs w:val="24"/>
              </w:rPr>
              <w:t>£</w:t>
            </w:r>
            <w:r w:rsidR="00F307A9">
              <w:rPr>
                <w:rFonts w:ascii="Corbel" w:hAnsi="Corbel" w:cs="Arial"/>
                <w:sz w:val="24"/>
                <w:szCs w:val="24"/>
              </w:rPr>
              <w:t>3</w:t>
            </w:r>
            <w:r w:rsidRPr="00B50997">
              <w:rPr>
                <w:rFonts w:ascii="Corbel" w:hAnsi="Corbel" w:cs="Arial"/>
                <w:sz w:val="24"/>
                <w:szCs w:val="24"/>
              </w:rPr>
              <w:t>00,000</w:t>
            </w:r>
          </w:p>
        </w:tc>
        <w:tc>
          <w:tcPr>
            <w:tcW w:w="1559" w:type="dxa"/>
            <w:shd w:val="clear" w:color="auto" w:fill="45B0E1" w:themeFill="accent1" w:themeFillTint="99"/>
          </w:tcPr>
          <w:p w14:paraId="17CF5C8E" w14:textId="49F8C2C0" w:rsidR="00DA4656" w:rsidRDefault="00BC549D" w:rsidP="00B50997">
            <w:pPr>
              <w:spacing w:line="360" w:lineRule="auto"/>
              <w:jc w:val="center"/>
              <w:rPr>
                <w:rFonts w:ascii="Corbel" w:hAnsi="Corbel" w:cs="Arial"/>
                <w:sz w:val="24"/>
                <w:szCs w:val="24"/>
              </w:rPr>
            </w:pPr>
            <w:r>
              <w:rPr>
                <w:rFonts w:ascii="Corbel" w:hAnsi="Corbel" w:cs="Arial"/>
                <w:sz w:val="24"/>
                <w:szCs w:val="24"/>
              </w:rPr>
              <w:t>1</w:t>
            </w:r>
            <w:r w:rsidR="00530516">
              <w:rPr>
                <w:rFonts w:ascii="Corbel" w:hAnsi="Corbel" w:cs="Arial"/>
                <w:sz w:val="24"/>
                <w:szCs w:val="24"/>
              </w:rPr>
              <w:t>2</w:t>
            </w:r>
            <w:r w:rsidR="00B50997">
              <w:rPr>
                <w:rFonts w:ascii="Corbel" w:hAnsi="Corbel" w:cs="Arial"/>
                <w:sz w:val="24"/>
                <w:szCs w:val="24"/>
              </w:rPr>
              <w:t>%</w:t>
            </w:r>
          </w:p>
        </w:tc>
      </w:tr>
      <w:tr w:rsidR="00DA4656" w14:paraId="60BBEF6F" w14:textId="77777777" w:rsidTr="00EF2109">
        <w:tc>
          <w:tcPr>
            <w:tcW w:w="1985" w:type="dxa"/>
            <w:shd w:val="clear" w:color="auto" w:fill="45B0E1" w:themeFill="accent1" w:themeFillTint="99"/>
          </w:tcPr>
          <w:p w14:paraId="701C6EB2" w14:textId="08EFA184" w:rsidR="00DA4656" w:rsidRDefault="001A3CD7" w:rsidP="009963AD">
            <w:pPr>
              <w:spacing w:line="360" w:lineRule="auto"/>
              <w:rPr>
                <w:rFonts w:ascii="Corbel" w:hAnsi="Corbel" w:cs="Arial"/>
                <w:sz w:val="24"/>
                <w:szCs w:val="24"/>
              </w:rPr>
            </w:pPr>
            <w:r w:rsidRPr="001A3CD7">
              <w:rPr>
                <w:rFonts w:ascii="Corbel" w:hAnsi="Corbel" w:cs="Arial"/>
                <w:sz w:val="24"/>
                <w:szCs w:val="24"/>
              </w:rPr>
              <w:t>Contingency (10%)</w:t>
            </w:r>
          </w:p>
        </w:tc>
        <w:tc>
          <w:tcPr>
            <w:tcW w:w="4678" w:type="dxa"/>
            <w:shd w:val="clear" w:color="auto" w:fill="45B0E1" w:themeFill="accent1" w:themeFillTint="99"/>
          </w:tcPr>
          <w:p w14:paraId="0DCF91B6" w14:textId="6BCBBB1D" w:rsidR="00DA4656" w:rsidRDefault="006B3D77" w:rsidP="009963AD">
            <w:pPr>
              <w:spacing w:line="360" w:lineRule="auto"/>
              <w:rPr>
                <w:rFonts w:ascii="Corbel" w:hAnsi="Corbel" w:cs="Arial"/>
                <w:sz w:val="24"/>
                <w:szCs w:val="24"/>
              </w:rPr>
            </w:pPr>
            <w:r w:rsidRPr="006B3D77">
              <w:rPr>
                <w:rFonts w:ascii="Corbel" w:hAnsi="Corbel" w:cs="Arial"/>
                <w:sz w:val="24"/>
                <w:szCs w:val="24"/>
              </w:rPr>
              <w:t>Emergency reserve funds allocated for unexpected costs such as weather delays, material price increases, or additional repairs discovered during construction.</w:t>
            </w:r>
          </w:p>
        </w:tc>
        <w:tc>
          <w:tcPr>
            <w:tcW w:w="2126" w:type="dxa"/>
            <w:shd w:val="clear" w:color="auto" w:fill="45B0E1" w:themeFill="accent1" w:themeFillTint="99"/>
          </w:tcPr>
          <w:p w14:paraId="6F15AE15" w14:textId="5AF39C4F" w:rsidR="00DA4656" w:rsidRDefault="006B3D77" w:rsidP="006B3D77">
            <w:pPr>
              <w:spacing w:line="360" w:lineRule="auto"/>
              <w:jc w:val="center"/>
              <w:rPr>
                <w:rFonts w:ascii="Corbel" w:hAnsi="Corbel" w:cs="Arial"/>
                <w:sz w:val="24"/>
                <w:szCs w:val="24"/>
              </w:rPr>
            </w:pPr>
            <w:r w:rsidRPr="006B3D77">
              <w:rPr>
                <w:rFonts w:ascii="Corbel" w:hAnsi="Corbel" w:cs="Arial"/>
                <w:sz w:val="24"/>
                <w:szCs w:val="24"/>
              </w:rPr>
              <w:t>£265,000</w:t>
            </w:r>
          </w:p>
        </w:tc>
        <w:tc>
          <w:tcPr>
            <w:tcW w:w="1559" w:type="dxa"/>
            <w:shd w:val="clear" w:color="auto" w:fill="45B0E1" w:themeFill="accent1" w:themeFillTint="99"/>
          </w:tcPr>
          <w:p w14:paraId="2DC459F6" w14:textId="7EEDC26B" w:rsidR="00DA4656" w:rsidRDefault="006B3D77" w:rsidP="006B3D77">
            <w:pPr>
              <w:spacing w:line="360" w:lineRule="auto"/>
              <w:jc w:val="center"/>
              <w:rPr>
                <w:rFonts w:ascii="Corbel" w:hAnsi="Corbel" w:cs="Arial"/>
                <w:sz w:val="24"/>
                <w:szCs w:val="24"/>
              </w:rPr>
            </w:pPr>
            <w:r>
              <w:rPr>
                <w:rFonts w:ascii="Corbel" w:hAnsi="Corbel" w:cs="Arial"/>
                <w:sz w:val="24"/>
                <w:szCs w:val="24"/>
              </w:rPr>
              <w:t>10%</w:t>
            </w:r>
          </w:p>
        </w:tc>
      </w:tr>
      <w:tr w:rsidR="001A3CD7" w14:paraId="696F7571" w14:textId="77777777" w:rsidTr="00EF2109">
        <w:tc>
          <w:tcPr>
            <w:tcW w:w="1985" w:type="dxa"/>
            <w:shd w:val="clear" w:color="auto" w:fill="215E99" w:themeFill="text2" w:themeFillTint="BF"/>
          </w:tcPr>
          <w:p w14:paraId="1B89787E" w14:textId="76DA44A4" w:rsidR="001A3CD7" w:rsidRPr="00417BB2" w:rsidRDefault="001A3CD7" w:rsidP="009963AD">
            <w:pPr>
              <w:spacing w:line="360" w:lineRule="auto"/>
              <w:rPr>
                <w:rFonts w:ascii="Corbel" w:hAnsi="Corbel" w:cs="Arial"/>
                <w:b/>
                <w:bCs/>
                <w:color w:val="FFFFFF" w:themeColor="background1"/>
                <w:sz w:val="24"/>
                <w:szCs w:val="24"/>
              </w:rPr>
            </w:pPr>
            <w:r w:rsidRPr="00417BB2">
              <w:rPr>
                <w:rFonts w:ascii="Corbel" w:hAnsi="Corbel" w:cs="Arial"/>
                <w:b/>
                <w:bCs/>
                <w:color w:val="FFFFFF" w:themeColor="background1"/>
                <w:sz w:val="24"/>
                <w:szCs w:val="24"/>
              </w:rPr>
              <w:t>Total Estimated Budget</w:t>
            </w:r>
          </w:p>
        </w:tc>
        <w:tc>
          <w:tcPr>
            <w:tcW w:w="4678" w:type="dxa"/>
            <w:shd w:val="clear" w:color="auto" w:fill="215E99" w:themeFill="text2" w:themeFillTint="BF"/>
          </w:tcPr>
          <w:p w14:paraId="03E04D9F" w14:textId="5172CA92" w:rsidR="001A3CD7" w:rsidRPr="00417BB2" w:rsidRDefault="00E1798E" w:rsidP="009963AD">
            <w:pPr>
              <w:spacing w:line="360" w:lineRule="auto"/>
              <w:rPr>
                <w:rFonts w:ascii="Corbel" w:hAnsi="Corbel" w:cs="Arial"/>
                <w:b/>
                <w:bCs/>
                <w:color w:val="FFFFFF" w:themeColor="background1"/>
                <w:sz w:val="24"/>
                <w:szCs w:val="24"/>
              </w:rPr>
            </w:pPr>
            <w:r w:rsidRPr="00417BB2">
              <w:rPr>
                <w:rFonts w:ascii="Corbel" w:hAnsi="Corbel" w:cs="Arial"/>
                <w:b/>
                <w:bCs/>
                <w:color w:val="FFFFFF" w:themeColor="background1"/>
                <w:sz w:val="24"/>
                <w:szCs w:val="24"/>
              </w:rPr>
              <w:t>Total financial allocation for the Community Infrastructure Reconstruction Project.</w:t>
            </w:r>
          </w:p>
        </w:tc>
        <w:tc>
          <w:tcPr>
            <w:tcW w:w="2126" w:type="dxa"/>
            <w:shd w:val="clear" w:color="auto" w:fill="215E99" w:themeFill="text2" w:themeFillTint="BF"/>
          </w:tcPr>
          <w:p w14:paraId="4F0E8A0D" w14:textId="6BCF81B8" w:rsidR="001A3CD7" w:rsidRPr="00417BB2" w:rsidRDefault="00E1798E" w:rsidP="00E1798E">
            <w:pPr>
              <w:spacing w:line="360" w:lineRule="auto"/>
              <w:jc w:val="center"/>
              <w:rPr>
                <w:rFonts w:ascii="Corbel" w:hAnsi="Corbel" w:cs="Arial"/>
                <w:b/>
                <w:bCs/>
                <w:color w:val="FFFFFF" w:themeColor="background1"/>
                <w:sz w:val="24"/>
                <w:szCs w:val="24"/>
              </w:rPr>
            </w:pPr>
            <w:r w:rsidRPr="00417BB2">
              <w:rPr>
                <w:rFonts w:ascii="Corbel" w:hAnsi="Corbel" w:cs="Arial"/>
                <w:b/>
                <w:bCs/>
                <w:color w:val="FFFFFF" w:themeColor="background1"/>
                <w:sz w:val="24"/>
                <w:szCs w:val="24"/>
              </w:rPr>
              <w:t>£2,915,000</w:t>
            </w:r>
          </w:p>
        </w:tc>
        <w:tc>
          <w:tcPr>
            <w:tcW w:w="1559" w:type="dxa"/>
            <w:shd w:val="clear" w:color="auto" w:fill="215E99" w:themeFill="text2" w:themeFillTint="BF"/>
          </w:tcPr>
          <w:p w14:paraId="7BD304E3" w14:textId="2FA45648" w:rsidR="001A3CD7" w:rsidRPr="00417BB2" w:rsidRDefault="00E1798E" w:rsidP="00E1798E">
            <w:pPr>
              <w:spacing w:line="360" w:lineRule="auto"/>
              <w:jc w:val="center"/>
              <w:rPr>
                <w:rFonts w:ascii="Corbel" w:hAnsi="Corbel" w:cs="Arial"/>
                <w:b/>
                <w:bCs/>
                <w:color w:val="FFFFFF" w:themeColor="background1"/>
                <w:sz w:val="24"/>
                <w:szCs w:val="24"/>
              </w:rPr>
            </w:pPr>
            <w:r w:rsidRPr="00417BB2">
              <w:rPr>
                <w:rFonts w:ascii="Corbel" w:hAnsi="Corbel" w:cs="Arial"/>
                <w:b/>
                <w:bCs/>
                <w:color w:val="FFFFFF" w:themeColor="background1"/>
                <w:sz w:val="24"/>
                <w:szCs w:val="24"/>
              </w:rPr>
              <w:t>100%</w:t>
            </w:r>
          </w:p>
        </w:tc>
      </w:tr>
    </w:tbl>
    <w:p w14:paraId="730F451E" w14:textId="32698630" w:rsidR="00DA4656" w:rsidRDefault="00417BB2" w:rsidP="00417BB2">
      <w:pPr>
        <w:spacing w:line="360" w:lineRule="auto"/>
        <w:jc w:val="center"/>
        <w:rPr>
          <w:rFonts w:ascii="Corbel" w:hAnsi="Corbel" w:cs="Arial"/>
          <w:b/>
          <w:bCs/>
          <w:i/>
          <w:iCs/>
          <w:sz w:val="28"/>
          <w:szCs w:val="28"/>
          <w:u w:val="single"/>
        </w:rPr>
      </w:pPr>
      <w:r w:rsidRPr="00417BB2">
        <w:rPr>
          <w:rFonts w:ascii="Corbel" w:hAnsi="Corbel" w:cs="Arial"/>
          <w:b/>
          <w:bCs/>
          <w:i/>
          <w:iCs/>
          <w:sz w:val="28"/>
          <w:szCs w:val="28"/>
          <w:u w:val="single"/>
        </w:rPr>
        <w:t xml:space="preserve">Table </w:t>
      </w:r>
      <w:r w:rsidR="00AF28C6">
        <w:rPr>
          <w:rFonts w:ascii="Corbel" w:hAnsi="Corbel" w:cs="Arial"/>
          <w:b/>
          <w:bCs/>
          <w:i/>
          <w:iCs/>
          <w:sz w:val="28"/>
          <w:szCs w:val="28"/>
          <w:u w:val="single"/>
        </w:rPr>
        <w:t>2</w:t>
      </w:r>
    </w:p>
    <w:p w14:paraId="7E787812" w14:textId="6A78D83E" w:rsidR="00014F88" w:rsidRPr="00AF28C6" w:rsidRDefault="00014F88" w:rsidP="00014F88">
      <w:pPr>
        <w:spacing w:line="360" w:lineRule="auto"/>
        <w:rPr>
          <w:rFonts w:ascii="Corbel" w:hAnsi="Corbel" w:cs="Arial"/>
          <w:sz w:val="24"/>
          <w:szCs w:val="24"/>
        </w:rPr>
      </w:pPr>
      <w:r w:rsidRPr="00AF28C6">
        <w:rPr>
          <w:rFonts w:ascii="Corbel" w:hAnsi="Corbel" w:cs="Arial"/>
          <w:sz w:val="24"/>
          <w:szCs w:val="24"/>
        </w:rPr>
        <w:t>The estimated project budget for the Community Infrastructure Reconstruction Project is £2,915,000. The largest portion of the budget is allocated to construction and repairs, which accounts for more than half of the total project cost due to the extensive damage caused by flooding. Funding is also dedicated to drainage and resilience upgrades to improve flood protection and reduce vulnerability to future extreme weather events. A 10% contingency fund is included to address unforeseen risks and ensure financial flexibility during the reconstruction process.</w:t>
      </w:r>
    </w:p>
    <w:p w14:paraId="4989B952" w14:textId="77777777" w:rsidR="00DE6D30" w:rsidRDefault="00240EF3" w:rsidP="00976C18">
      <w:pPr>
        <w:pStyle w:val="ListParagraph"/>
        <w:numPr>
          <w:ilvl w:val="0"/>
          <w:numId w:val="7"/>
        </w:numPr>
        <w:spacing w:line="360" w:lineRule="auto"/>
        <w:rPr>
          <w:rFonts w:ascii="Corbel" w:hAnsi="Corbel" w:cs="Arial"/>
          <w:sz w:val="24"/>
          <w:szCs w:val="24"/>
        </w:rPr>
      </w:pPr>
      <w:r w:rsidRPr="00240EF3">
        <w:rPr>
          <w:rFonts w:ascii="Corbel" w:hAnsi="Corbel" w:cs="Arial"/>
          <w:b/>
          <w:bCs/>
          <w:sz w:val="28"/>
          <w:szCs w:val="28"/>
        </w:rPr>
        <w:t>Risk Analysis</w:t>
      </w:r>
      <w:r>
        <w:rPr>
          <w:rFonts w:ascii="Corbel" w:hAnsi="Corbel" w:cs="Arial"/>
          <w:b/>
          <w:bCs/>
          <w:sz w:val="28"/>
          <w:szCs w:val="28"/>
        </w:rPr>
        <w:t xml:space="preserve"> - </w:t>
      </w:r>
      <w:r w:rsidR="00976C18" w:rsidRPr="00DE6D30">
        <w:rPr>
          <w:rFonts w:ascii="Corbel" w:hAnsi="Corbel" w:cs="Arial"/>
          <w:sz w:val="24"/>
          <w:szCs w:val="24"/>
        </w:rPr>
        <w:t xml:space="preserve">Effective risk analysis helps identify potential threats that could </w:t>
      </w:r>
    </w:p>
    <w:p w14:paraId="55F448AD" w14:textId="4E951D16" w:rsidR="00976C18" w:rsidRPr="00DE6D30" w:rsidRDefault="00976C18" w:rsidP="00DE6D30">
      <w:pPr>
        <w:spacing w:line="360" w:lineRule="auto"/>
        <w:rPr>
          <w:rFonts w:ascii="Corbel" w:hAnsi="Corbel" w:cs="Arial"/>
          <w:sz w:val="24"/>
          <w:szCs w:val="24"/>
        </w:rPr>
      </w:pPr>
      <w:r w:rsidRPr="00DE6D30">
        <w:rPr>
          <w:rFonts w:ascii="Corbel" w:hAnsi="Corbel" w:cs="Arial"/>
          <w:sz w:val="24"/>
          <w:szCs w:val="24"/>
        </w:rPr>
        <w:t>affect project objectives, timelines, costs, and overall success (Hillson, 2016). By identifying risks early and implementing mitigation strategies, project managers can reduce the likelihood and impact of project disruptions.</w:t>
      </w:r>
    </w:p>
    <w:p w14:paraId="1794E626" w14:textId="77777777" w:rsidR="00976C18" w:rsidRPr="00AF28C6" w:rsidRDefault="00976C18" w:rsidP="00976C18">
      <w:pPr>
        <w:spacing w:line="360" w:lineRule="auto"/>
        <w:rPr>
          <w:rFonts w:ascii="Corbel" w:hAnsi="Corbel" w:cs="Arial"/>
          <w:sz w:val="24"/>
          <w:szCs w:val="24"/>
        </w:rPr>
      </w:pPr>
      <w:r w:rsidRPr="00AF28C6">
        <w:rPr>
          <w:rFonts w:ascii="Corbel" w:hAnsi="Corbel" w:cs="Arial"/>
          <w:sz w:val="24"/>
          <w:szCs w:val="24"/>
        </w:rPr>
        <w:t xml:space="preserve">One of the most significant risks associated with the Community Infrastructure Reconstruction Project is extreme weather conditions. Since the project takes place in an area that recently experienced severe flooding, additional heavy rainfall or storms could delay construction activities, damage newly repaired infrastructure, or create unsafe working conditions for construction workers. To mitigate this risk, the project team will </w:t>
      </w:r>
      <w:r w:rsidRPr="00AF28C6">
        <w:rPr>
          <w:rFonts w:ascii="Corbel" w:hAnsi="Corbel" w:cs="Arial"/>
          <w:sz w:val="24"/>
          <w:szCs w:val="24"/>
        </w:rPr>
        <w:lastRenderedPageBreak/>
        <w:t>implement flexible scheduling strategies and continuously monitor weather forecasts. Construction activities may also be scheduled during periods with lower rainfall probability.</w:t>
      </w:r>
    </w:p>
    <w:p w14:paraId="464DF65A" w14:textId="77777777" w:rsidR="00976C18" w:rsidRPr="00AF28C6" w:rsidRDefault="00976C18" w:rsidP="00976C18">
      <w:pPr>
        <w:spacing w:line="360" w:lineRule="auto"/>
        <w:rPr>
          <w:rFonts w:ascii="Corbel" w:hAnsi="Corbel" w:cs="Arial"/>
          <w:sz w:val="24"/>
          <w:szCs w:val="24"/>
        </w:rPr>
      </w:pPr>
      <w:r w:rsidRPr="00AF28C6">
        <w:rPr>
          <w:rFonts w:ascii="Corbel" w:hAnsi="Corbel" w:cs="Arial"/>
          <w:sz w:val="24"/>
          <w:szCs w:val="24"/>
        </w:rPr>
        <w:t>Another important risk involves funding delays or budget overruns. Infrastructure reconstruction projects often require significant financial resources, and delays in funding approvals or unexpected cost increases may affect project progress. Rising construction material prices, labour shortages, or unforeseen structural damage discovered during reconstruction can also lead to additional costs. To manage this risk, the project budget includes a 10% contingency fund, which can be used to cover unexpected expenses and ensure financial stability throughout the project.</w:t>
      </w:r>
    </w:p>
    <w:p w14:paraId="37F0BD87" w14:textId="77777777" w:rsidR="00976C18" w:rsidRPr="00AF28C6" w:rsidRDefault="00976C18" w:rsidP="00976C18">
      <w:pPr>
        <w:spacing w:line="360" w:lineRule="auto"/>
        <w:rPr>
          <w:rFonts w:ascii="Corbel" w:hAnsi="Corbel" w:cs="Arial"/>
          <w:sz w:val="24"/>
          <w:szCs w:val="24"/>
        </w:rPr>
      </w:pPr>
      <w:r w:rsidRPr="00AF28C6">
        <w:rPr>
          <w:rFonts w:ascii="Corbel" w:hAnsi="Corbel" w:cs="Arial"/>
          <w:sz w:val="24"/>
          <w:szCs w:val="24"/>
        </w:rPr>
        <w:t>Supply chain disruptions also pose a potential risk to the project. Construction materials such as concrete, steel, drainage pipes, and heavy equipment may face delivery delays due to high demand, transportation challenges, or global supply chain issues. These disruptions could slow down reconstruction activities and extend project timelines. To reduce this risk, the project team will establish contracts with multiple suppliers and maintain a buffer stock of critical materials whenever possible.</w:t>
      </w:r>
    </w:p>
    <w:p w14:paraId="29A3ADED" w14:textId="7246EF3C" w:rsidR="00976C18" w:rsidRPr="00AF28C6" w:rsidRDefault="00976C18" w:rsidP="00976C18">
      <w:pPr>
        <w:spacing w:line="360" w:lineRule="auto"/>
        <w:rPr>
          <w:rFonts w:ascii="Corbel" w:hAnsi="Corbel" w:cs="Arial"/>
          <w:sz w:val="24"/>
          <w:szCs w:val="24"/>
        </w:rPr>
      </w:pPr>
      <w:r w:rsidRPr="00AF28C6">
        <w:rPr>
          <w:rFonts w:ascii="Corbel" w:hAnsi="Corbel" w:cs="Arial"/>
          <w:sz w:val="24"/>
          <w:szCs w:val="24"/>
        </w:rPr>
        <w:t>Another major concern is community disruption and public dissatisfaction. Reconstruction activities may cause temporary road closures, noise, and inconvenience for residents and businesses. If these disruptions are not properly managed, they could lead to public complaints, community resistance, or reputational damage for the project stakeholders. Effective communication and stakeholder engagement will therefore be essential. Regular updates, public consultations, and community meetings will help ensure transparency and maintain public support throughout the reconstruction process.</w:t>
      </w:r>
    </w:p>
    <w:p w14:paraId="07541453" w14:textId="77777777" w:rsidR="00976C18" w:rsidRPr="00AF28C6" w:rsidRDefault="00976C18" w:rsidP="00976C18">
      <w:pPr>
        <w:spacing w:line="360" w:lineRule="auto"/>
        <w:rPr>
          <w:rFonts w:ascii="Corbel" w:hAnsi="Corbel" w:cs="Arial"/>
          <w:sz w:val="24"/>
          <w:szCs w:val="24"/>
        </w:rPr>
      </w:pPr>
      <w:r w:rsidRPr="00AF28C6">
        <w:rPr>
          <w:rFonts w:ascii="Corbel" w:hAnsi="Corbel" w:cs="Arial"/>
          <w:sz w:val="24"/>
          <w:szCs w:val="24"/>
        </w:rPr>
        <w:t>Health and safety risks must also be considered during construction activities. Construction sites involve heavy machinery, excavation work, and potentially hazardous environments, especially in areas previously affected by flooding. Workers may face risks such as structural instability, contaminated floodwater, or equipment accidents. To minimise these risks, strict health and safety regulations will be enforced, including the use of protective equipment, regular safety training, and continuous site inspections by safety officers.</w:t>
      </w:r>
    </w:p>
    <w:p w14:paraId="3F9C629C" w14:textId="77777777" w:rsidR="00976C18" w:rsidRPr="00AF28C6" w:rsidRDefault="00976C18" w:rsidP="00976C18">
      <w:pPr>
        <w:spacing w:line="360" w:lineRule="auto"/>
        <w:rPr>
          <w:rFonts w:ascii="Corbel" w:hAnsi="Corbel" w:cs="Arial"/>
          <w:sz w:val="24"/>
          <w:szCs w:val="24"/>
        </w:rPr>
      </w:pPr>
      <w:r w:rsidRPr="00AF28C6">
        <w:rPr>
          <w:rFonts w:ascii="Corbel" w:hAnsi="Corbel" w:cs="Arial"/>
          <w:sz w:val="24"/>
          <w:szCs w:val="24"/>
        </w:rPr>
        <w:t xml:space="preserve">Environmental risks also need to be addressed during infrastructure reconstruction. Construction activities could potentially impact local ecosystems, water quality, or nearby </w:t>
      </w:r>
      <w:r w:rsidRPr="00AF28C6">
        <w:rPr>
          <w:rFonts w:ascii="Corbel" w:hAnsi="Corbel" w:cs="Arial"/>
          <w:sz w:val="24"/>
          <w:szCs w:val="24"/>
        </w:rPr>
        <w:lastRenderedPageBreak/>
        <w:t>natural habitats if not carefully managed. The project team will therefore ensure compliance with environmental regulations and conduct environmental impact assessments before implementing major construction activities.</w:t>
      </w:r>
    </w:p>
    <w:p w14:paraId="3CF0D40A" w14:textId="6172B777" w:rsidR="00AF28C6" w:rsidRPr="00AF28C6" w:rsidRDefault="00AF28C6" w:rsidP="00976C18">
      <w:pPr>
        <w:spacing w:line="360" w:lineRule="auto"/>
        <w:rPr>
          <w:rFonts w:ascii="Corbel" w:hAnsi="Corbel" w:cs="Arial"/>
          <w:sz w:val="24"/>
          <w:szCs w:val="24"/>
        </w:rPr>
      </w:pPr>
      <w:r w:rsidRPr="00AF28C6">
        <w:rPr>
          <w:rFonts w:ascii="Corbel" w:hAnsi="Corbel" w:cs="Arial"/>
          <w:sz w:val="24"/>
          <w:szCs w:val="24"/>
        </w:rPr>
        <w:t>Risk assessment should also consider probability and impact levels, allowing prioritisation of critical risks. For example, extreme weather represents a high-probability, high-impact risk, requiring proactive mitigation strategies such as flexible scheduling and contingency planning.</w:t>
      </w:r>
    </w:p>
    <w:p w14:paraId="35E668E2" w14:textId="6D7FC5D3" w:rsidR="00CE15D9" w:rsidRPr="00AF28C6" w:rsidRDefault="00CE15D9" w:rsidP="00976C18">
      <w:pPr>
        <w:spacing w:line="360" w:lineRule="auto"/>
        <w:rPr>
          <w:rFonts w:ascii="Corbel" w:hAnsi="Corbel" w:cs="Arial"/>
          <w:sz w:val="24"/>
          <w:szCs w:val="24"/>
        </w:rPr>
      </w:pPr>
    </w:p>
    <w:p w14:paraId="6A11BA9E" w14:textId="77777777" w:rsidR="00CE15D9" w:rsidRDefault="00CE15D9" w:rsidP="00CE15D9">
      <w:pPr>
        <w:spacing w:line="360" w:lineRule="auto"/>
        <w:rPr>
          <w:rFonts w:ascii="Corbel" w:hAnsi="Corbel" w:cs="Arial"/>
          <w:sz w:val="24"/>
          <w:szCs w:val="24"/>
        </w:rPr>
      </w:pPr>
    </w:p>
    <w:p w14:paraId="0CF1ADAA" w14:textId="77777777" w:rsidR="00CE15D9" w:rsidRDefault="00CE15D9" w:rsidP="00CE15D9">
      <w:pPr>
        <w:spacing w:line="360" w:lineRule="auto"/>
        <w:rPr>
          <w:rFonts w:ascii="Corbel" w:hAnsi="Corbel" w:cs="Arial"/>
          <w:sz w:val="24"/>
          <w:szCs w:val="24"/>
        </w:rPr>
      </w:pPr>
    </w:p>
    <w:p w14:paraId="4D2191B3" w14:textId="77777777" w:rsidR="00CE15D9" w:rsidRDefault="00CE15D9" w:rsidP="00CE15D9">
      <w:pPr>
        <w:spacing w:line="360" w:lineRule="auto"/>
        <w:rPr>
          <w:rFonts w:ascii="Corbel" w:hAnsi="Corbel" w:cs="Arial"/>
          <w:sz w:val="24"/>
          <w:szCs w:val="24"/>
        </w:rPr>
      </w:pPr>
    </w:p>
    <w:p w14:paraId="63C0BD39" w14:textId="77777777" w:rsidR="00CE15D9" w:rsidRDefault="00CE15D9" w:rsidP="00CE15D9">
      <w:pPr>
        <w:spacing w:line="360" w:lineRule="auto"/>
        <w:rPr>
          <w:rFonts w:ascii="Corbel" w:hAnsi="Corbel" w:cs="Arial"/>
          <w:sz w:val="24"/>
          <w:szCs w:val="24"/>
        </w:rPr>
      </w:pPr>
    </w:p>
    <w:p w14:paraId="4137930A" w14:textId="77777777" w:rsidR="00CE15D9" w:rsidRDefault="00CE15D9" w:rsidP="00CE15D9">
      <w:pPr>
        <w:spacing w:line="360" w:lineRule="auto"/>
        <w:rPr>
          <w:rFonts w:ascii="Corbel" w:hAnsi="Corbel" w:cs="Arial"/>
          <w:sz w:val="24"/>
          <w:szCs w:val="24"/>
        </w:rPr>
      </w:pPr>
    </w:p>
    <w:p w14:paraId="77928C33" w14:textId="77777777" w:rsidR="00CE15D9" w:rsidRDefault="00CE15D9" w:rsidP="00CE15D9">
      <w:pPr>
        <w:spacing w:line="360" w:lineRule="auto"/>
        <w:rPr>
          <w:rFonts w:ascii="Corbel" w:hAnsi="Corbel" w:cs="Arial"/>
          <w:sz w:val="24"/>
          <w:szCs w:val="24"/>
        </w:rPr>
      </w:pPr>
    </w:p>
    <w:p w14:paraId="05F6FF84" w14:textId="77777777" w:rsidR="00CE15D9" w:rsidRDefault="00CE15D9" w:rsidP="00CE15D9">
      <w:pPr>
        <w:spacing w:line="360" w:lineRule="auto"/>
        <w:rPr>
          <w:rFonts w:ascii="Corbel" w:hAnsi="Corbel" w:cs="Arial"/>
          <w:sz w:val="24"/>
          <w:szCs w:val="24"/>
        </w:rPr>
      </w:pPr>
    </w:p>
    <w:p w14:paraId="06D227CB" w14:textId="77777777" w:rsidR="002C502F" w:rsidRDefault="002C502F" w:rsidP="002C502F">
      <w:pPr>
        <w:spacing w:line="360" w:lineRule="auto"/>
        <w:rPr>
          <w:rFonts w:ascii="Corbel" w:hAnsi="Corbel" w:cs="Arial"/>
          <w:sz w:val="24"/>
          <w:szCs w:val="24"/>
        </w:rPr>
      </w:pPr>
    </w:p>
    <w:p w14:paraId="55A12364" w14:textId="77777777" w:rsidR="00AF28C6" w:rsidRDefault="00AF28C6" w:rsidP="002C502F">
      <w:pPr>
        <w:spacing w:line="360" w:lineRule="auto"/>
        <w:rPr>
          <w:rFonts w:ascii="Corbel" w:hAnsi="Corbel" w:cs="Arial"/>
          <w:sz w:val="24"/>
          <w:szCs w:val="24"/>
        </w:rPr>
      </w:pPr>
    </w:p>
    <w:p w14:paraId="654C9C6C" w14:textId="77777777" w:rsidR="00AF28C6" w:rsidRDefault="00AF28C6" w:rsidP="002C502F">
      <w:pPr>
        <w:spacing w:line="360" w:lineRule="auto"/>
        <w:rPr>
          <w:rFonts w:ascii="Corbel" w:hAnsi="Corbel" w:cs="Arial"/>
          <w:sz w:val="24"/>
          <w:szCs w:val="24"/>
        </w:rPr>
      </w:pPr>
    </w:p>
    <w:p w14:paraId="40D1453D" w14:textId="77777777" w:rsidR="00AF28C6" w:rsidRDefault="00AF28C6" w:rsidP="002C502F">
      <w:pPr>
        <w:spacing w:line="360" w:lineRule="auto"/>
        <w:rPr>
          <w:rFonts w:ascii="Corbel" w:hAnsi="Corbel" w:cs="Arial"/>
          <w:sz w:val="24"/>
          <w:szCs w:val="24"/>
        </w:rPr>
      </w:pPr>
    </w:p>
    <w:p w14:paraId="613FB0AC" w14:textId="77777777" w:rsidR="00AF28C6" w:rsidRDefault="00AF28C6" w:rsidP="002C502F">
      <w:pPr>
        <w:spacing w:line="360" w:lineRule="auto"/>
        <w:rPr>
          <w:rFonts w:ascii="Corbel" w:hAnsi="Corbel" w:cs="Arial"/>
          <w:sz w:val="24"/>
          <w:szCs w:val="24"/>
        </w:rPr>
      </w:pPr>
    </w:p>
    <w:p w14:paraId="593CFA39" w14:textId="77777777" w:rsidR="009477F7" w:rsidRDefault="009477F7" w:rsidP="002C502F">
      <w:pPr>
        <w:spacing w:line="360" w:lineRule="auto"/>
        <w:rPr>
          <w:rFonts w:ascii="Corbel" w:hAnsi="Corbel" w:cs="Arial"/>
          <w:sz w:val="24"/>
          <w:szCs w:val="24"/>
        </w:rPr>
      </w:pPr>
    </w:p>
    <w:p w14:paraId="3D3F475B" w14:textId="77777777" w:rsidR="009477F7" w:rsidRDefault="009477F7" w:rsidP="002C502F">
      <w:pPr>
        <w:spacing w:line="360" w:lineRule="auto"/>
        <w:rPr>
          <w:rFonts w:ascii="Corbel" w:hAnsi="Corbel" w:cs="Arial"/>
          <w:sz w:val="24"/>
          <w:szCs w:val="24"/>
        </w:rPr>
      </w:pPr>
    </w:p>
    <w:p w14:paraId="1368F6E9" w14:textId="77777777" w:rsidR="00AF28C6" w:rsidRDefault="00AF28C6" w:rsidP="002C502F">
      <w:pPr>
        <w:spacing w:line="360" w:lineRule="auto"/>
        <w:rPr>
          <w:rFonts w:ascii="Corbel" w:hAnsi="Corbel" w:cs="Arial"/>
          <w:sz w:val="24"/>
          <w:szCs w:val="24"/>
        </w:rPr>
      </w:pPr>
    </w:p>
    <w:p w14:paraId="5B2E0347" w14:textId="77777777" w:rsidR="00796A9C" w:rsidRDefault="00796A9C" w:rsidP="002C502F">
      <w:pPr>
        <w:spacing w:line="360" w:lineRule="auto"/>
        <w:rPr>
          <w:rFonts w:ascii="Corbel" w:hAnsi="Corbel" w:cs="Arial"/>
          <w:sz w:val="24"/>
          <w:szCs w:val="24"/>
        </w:rPr>
      </w:pPr>
    </w:p>
    <w:p w14:paraId="3EC337CC" w14:textId="77777777" w:rsidR="00796A9C" w:rsidRDefault="00796A9C" w:rsidP="002C502F">
      <w:pPr>
        <w:spacing w:line="360" w:lineRule="auto"/>
        <w:rPr>
          <w:rFonts w:ascii="Corbel" w:hAnsi="Corbel" w:cs="Arial"/>
          <w:sz w:val="24"/>
          <w:szCs w:val="24"/>
        </w:rPr>
      </w:pPr>
    </w:p>
    <w:p w14:paraId="56E3C7A5" w14:textId="77777777" w:rsidR="00810D4B" w:rsidRDefault="002C502F" w:rsidP="00810D4B">
      <w:pPr>
        <w:pStyle w:val="ListParagraph"/>
        <w:numPr>
          <w:ilvl w:val="0"/>
          <w:numId w:val="7"/>
        </w:numPr>
        <w:spacing w:line="360" w:lineRule="auto"/>
        <w:rPr>
          <w:rFonts w:ascii="Corbel" w:hAnsi="Corbel" w:cs="Arial"/>
          <w:sz w:val="24"/>
          <w:szCs w:val="24"/>
        </w:rPr>
      </w:pPr>
      <w:r w:rsidRPr="002C502F">
        <w:rPr>
          <w:rFonts w:ascii="Corbel" w:hAnsi="Corbel" w:cs="Arial"/>
          <w:b/>
          <w:bCs/>
          <w:sz w:val="28"/>
          <w:szCs w:val="28"/>
        </w:rPr>
        <w:lastRenderedPageBreak/>
        <w:t>Conclusion</w:t>
      </w:r>
      <w:r>
        <w:rPr>
          <w:rFonts w:ascii="Corbel" w:hAnsi="Corbel" w:cs="Arial"/>
          <w:b/>
          <w:bCs/>
          <w:sz w:val="28"/>
          <w:szCs w:val="28"/>
        </w:rPr>
        <w:t xml:space="preserve"> - </w:t>
      </w:r>
      <w:r w:rsidR="00810D4B" w:rsidRPr="00810D4B">
        <w:rPr>
          <w:rFonts w:ascii="Corbel" w:hAnsi="Corbel" w:cs="Arial"/>
          <w:sz w:val="24"/>
          <w:szCs w:val="24"/>
        </w:rPr>
        <w:t xml:space="preserve">In conclusion, the Community Infrastructure Reconstruction </w:t>
      </w:r>
    </w:p>
    <w:p w14:paraId="1F1D2103" w14:textId="63733C79" w:rsidR="00810D4B" w:rsidRPr="00810D4B" w:rsidRDefault="00810D4B" w:rsidP="00810D4B">
      <w:pPr>
        <w:spacing w:line="360" w:lineRule="auto"/>
        <w:rPr>
          <w:rFonts w:ascii="Corbel" w:hAnsi="Corbel" w:cs="Arial"/>
          <w:sz w:val="24"/>
          <w:szCs w:val="24"/>
        </w:rPr>
      </w:pPr>
      <w:r w:rsidRPr="00810D4B">
        <w:rPr>
          <w:rFonts w:ascii="Corbel" w:hAnsi="Corbel" w:cs="Arial"/>
          <w:sz w:val="24"/>
          <w:szCs w:val="24"/>
        </w:rPr>
        <w:t>Project provides a strategic and well-structured solution for addressing the infrastructure damage caused by the July 2025 floods in the West Midlands. Through effective project management practices, collaborative stakeholder engagement, and proactive risk management, the project aims to restore essential infrastructure, improve flood resilience, and support the long-term recovery of affected communities.</w:t>
      </w:r>
    </w:p>
    <w:p w14:paraId="3B882FB4" w14:textId="636995DE" w:rsidR="00810D4B" w:rsidRPr="00810D4B" w:rsidRDefault="00810D4B" w:rsidP="00810D4B">
      <w:pPr>
        <w:spacing w:line="360" w:lineRule="auto"/>
        <w:rPr>
          <w:rFonts w:ascii="Corbel" w:hAnsi="Corbel" w:cs="Arial"/>
          <w:sz w:val="24"/>
          <w:szCs w:val="24"/>
        </w:rPr>
      </w:pPr>
      <w:r w:rsidRPr="00810D4B">
        <w:rPr>
          <w:rFonts w:ascii="Corbel" w:hAnsi="Corbel" w:cs="Arial"/>
          <w:sz w:val="24"/>
          <w:szCs w:val="24"/>
        </w:rPr>
        <w:t xml:space="preserve">Reconstruction of damaged infrastructure is essential for restoring normal community activities and supporting the long-term recovery of affected areas. However, infrastructure reconstruction must not only focus on repairing damage but also on improving resilience to future disasters. As climate change continues to influence weather patterns, flooding events are expected to occur more frequently and with greater intensity (Smith, 2013). </w:t>
      </w:r>
    </w:p>
    <w:p w14:paraId="729AEE65" w14:textId="77777777" w:rsidR="00810D4B" w:rsidRPr="00810D4B" w:rsidRDefault="00810D4B" w:rsidP="00810D4B">
      <w:pPr>
        <w:spacing w:line="360" w:lineRule="auto"/>
        <w:rPr>
          <w:rFonts w:ascii="Corbel" w:hAnsi="Corbel" w:cs="Arial"/>
          <w:sz w:val="24"/>
          <w:szCs w:val="24"/>
        </w:rPr>
      </w:pPr>
      <w:r w:rsidRPr="00810D4B">
        <w:rPr>
          <w:rFonts w:ascii="Corbel" w:hAnsi="Corbel" w:cs="Arial"/>
          <w:sz w:val="24"/>
          <w:szCs w:val="24"/>
        </w:rPr>
        <w:t>This Project Management Plan has presented a structured framework for implementing the Community Infrastructure Reconstruction Project in the flood-affected towns of Worcester, Shrewsbury, and Kidderminster.</w:t>
      </w:r>
    </w:p>
    <w:p w14:paraId="3CB88902" w14:textId="77777777" w:rsidR="00810D4B" w:rsidRPr="00342E73" w:rsidRDefault="00810D4B" w:rsidP="00342E73">
      <w:pPr>
        <w:spacing w:line="360" w:lineRule="auto"/>
        <w:rPr>
          <w:rFonts w:ascii="Corbel" w:hAnsi="Corbel" w:cs="Arial"/>
          <w:sz w:val="24"/>
          <w:szCs w:val="24"/>
        </w:rPr>
      </w:pPr>
      <w:r w:rsidRPr="00342E73">
        <w:rPr>
          <w:rFonts w:ascii="Corbel" w:hAnsi="Corbel" w:cs="Arial"/>
          <w:sz w:val="24"/>
          <w:szCs w:val="24"/>
        </w:rPr>
        <w:t>The report has outlined key elements of the project management process, including the project scope, work breakdown structure, quad chart, project schedule, stakeholder involvement, resource allocation, and risk analysis. These components provide a comprehensive approach to managing complex infrastructure reconstruction projects and ensuring that project objectives are achieved effectively.</w:t>
      </w:r>
    </w:p>
    <w:p w14:paraId="0E6CF65C" w14:textId="3FA13F0E" w:rsidR="00810D4B" w:rsidRPr="00342E73" w:rsidRDefault="00810D4B" w:rsidP="00342E73">
      <w:pPr>
        <w:spacing w:line="360" w:lineRule="auto"/>
        <w:rPr>
          <w:rFonts w:ascii="Corbel" w:hAnsi="Corbel" w:cs="Arial"/>
          <w:sz w:val="24"/>
          <w:szCs w:val="24"/>
        </w:rPr>
      </w:pPr>
      <w:r w:rsidRPr="00342E73">
        <w:rPr>
          <w:rFonts w:ascii="Corbel" w:hAnsi="Corbel" w:cs="Arial"/>
          <w:sz w:val="24"/>
          <w:szCs w:val="24"/>
        </w:rPr>
        <w:t xml:space="preserve">Stakeholder collaboration plays an essential role in the success of such projects. Local authorities, environmental agencies, construction teams, utility providers, and community members must work together to ensure that reconstruction activities meet community needs and comply with environmental and safety regulations. </w:t>
      </w:r>
    </w:p>
    <w:p w14:paraId="0533D8BB" w14:textId="77777777" w:rsidR="00810D4B" w:rsidRPr="00342E73" w:rsidRDefault="00810D4B" w:rsidP="00342E73">
      <w:pPr>
        <w:spacing w:line="360" w:lineRule="auto"/>
        <w:rPr>
          <w:rFonts w:ascii="Corbel" w:hAnsi="Corbel" w:cs="Arial"/>
          <w:sz w:val="24"/>
          <w:szCs w:val="24"/>
        </w:rPr>
      </w:pPr>
      <w:r w:rsidRPr="00342E73">
        <w:rPr>
          <w:rFonts w:ascii="Corbel" w:hAnsi="Corbel" w:cs="Arial"/>
          <w:sz w:val="24"/>
          <w:szCs w:val="24"/>
        </w:rPr>
        <w:t>Risk management has also been identified as a crucial aspect of the project. Potential risks such as extreme weather conditions, supply chain disruptions, funding delays, and health and safety concerns must be carefully managed to prevent project delays and cost overruns. By implementing proactive mitigation strategies and maintaining a contingency fund, the project team can respond effectively to unexpected challenges.</w:t>
      </w:r>
    </w:p>
    <w:p w14:paraId="310E1EFA" w14:textId="77777777" w:rsidR="00810D4B" w:rsidRPr="00342E73" w:rsidRDefault="00810D4B" w:rsidP="00342E73">
      <w:pPr>
        <w:spacing w:line="360" w:lineRule="auto"/>
        <w:rPr>
          <w:rFonts w:ascii="Corbel" w:hAnsi="Corbel" w:cs="Arial"/>
          <w:sz w:val="24"/>
          <w:szCs w:val="24"/>
        </w:rPr>
      </w:pPr>
      <w:r w:rsidRPr="00342E73">
        <w:rPr>
          <w:rFonts w:ascii="Corbel" w:hAnsi="Corbel" w:cs="Arial"/>
          <w:sz w:val="24"/>
          <w:szCs w:val="24"/>
        </w:rPr>
        <w:lastRenderedPageBreak/>
        <w:t>Furthermore, the allocation of financial, human, and technological resources is essential for ensuring that reconstruction activities are completed within the planned timeframe and budget. The estimated project budget of £2,915,000 has been allocated across key areas such as infrastructure reconstruction, drainage improvements, site assessments, and contingency planning to ensure that project objectives can be achieved efficiently.</w:t>
      </w:r>
    </w:p>
    <w:p w14:paraId="54597DE5" w14:textId="05C73AA2" w:rsidR="00CE15D9" w:rsidRPr="00342E73" w:rsidRDefault="00810D4B" w:rsidP="00342E73">
      <w:pPr>
        <w:spacing w:line="360" w:lineRule="auto"/>
        <w:rPr>
          <w:rFonts w:ascii="Corbel" w:hAnsi="Corbel" w:cs="Arial"/>
          <w:b/>
          <w:bCs/>
          <w:sz w:val="28"/>
          <w:szCs w:val="28"/>
        </w:rPr>
      </w:pPr>
      <w:r w:rsidRPr="00342E73">
        <w:rPr>
          <w:rFonts w:ascii="Corbel" w:hAnsi="Corbel" w:cs="Arial"/>
          <w:sz w:val="24"/>
          <w:szCs w:val="24"/>
        </w:rPr>
        <w:t>Successful completion of the project will not only benefit residents and local businesses but will also strengthen the region’s ability to respond to future environmental challenges. The lessons learned from this project may also provide valuable insights for managing similar infrastructure reconstruction initiatives in other flood-prone areas across the United Kingdom.</w:t>
      </w:r>
    </w:p>
    <w:p w14:paraId="39362928" w14:textId="69D3BFF3" w:rsidR="00F7152F" w:rsidRPr="00240EF3" w:rsidRDefault="00F7152F" w:rsidP="00240EF3">
      <w:pPr>
        <w:spacing w:line="360" w:lineRule="auto"/>
        <w:rPr>
          <w:rFonts w:ascii="Corbel" w:hAnsi="Corbel" w:cs="Arial"/>
          <w:b/>
          <w:bCs/>
          <w:sz w:val="28"/>
          <w:szCs w:val="28"/>
        </w:rPr>
      </w:pPr>
    </w:p>
    <w:p w14:paraId="5CD3FED4" w14:textId="77777777" w:rsidR="009963AD" w:rsidRDefault="009963AD" w:rsidP="009963AD">
      <w:pPr>
        <w:pStyle w:val="ListParagraph"/>
        <w:spacing w:line="360" w:lineRule="auto"/>
        <w:rPr>
          <w:rFonts w:ascii="Corbel" w:hAnsi="Corbel" w:cs="Arial"/>
          <w:sz w:val="24"/>
          <w:szCs w:val="24"/>
        </w:rPr>
      </w:pPr>
    </w:p>
    <w:p w14:paraId="7ADBCD99" w14:textId="77777777" w:rsidR="00D44B4D" w:rsidRDefault="00D44B4D" w:rsidP="009963AD">
      <w:pPr>
        <w:pStyle w:val="ListParagraph"/>
        <w:spacing w:line="360" w:lineRule="auto"/>
        <w:rPr>
          <w:rFonts w:ascii="Corbel" w:hAnsi="Corbel" w:cs="Arial"/>
          <w:sz w:val="24"/>
          <w:szCs w:val="24"/>
        </w:rPr>
      </w:pPr>
    </w:p>
    <w:p w14:paraId="78F7855B" w14:textId="77777777" w:rsidR="00D44B4D" w:rsidRDefault="00D44B4D" w:rsidP="009963AD">
      <w:pPr>
        <w:pStyle w:val="ListParagraph"/>
        <w:spacing w:line="360" w:lineRule="auto"/>
        <w:rPr>
          <w:rFonts w:ascii="Corbel" w:hAnsi="Corbel" w:cs="Arial"/>
          <w:sz w:val="24"/>
          <w:szCs w:val="24"/>
        </w:rPr>
      </w:pPr>
    </w:p>
    <w:p w14:paraId="5B1C990C" w14:textId="77777777" w:rsidR="00D44B4D" w:rsidRDefault="00D44B4D" w:rsidP="009963AD">
      <w:pPr>
        <w:pStyle w:val="ListParagraph"/>
        <w:spacing w:line="360" w:lineRule="auto"/>
        <w:rPr>
          <w:rFonts w:ascii="Corbel" w:hAnsi="Corbel" w:cs="Arial"/>
          <w:sz w:val="24"/>
          <w:szCs w:val="24"/>
        </w:rPr>
      </w:pPr>
    </w:p>
    <w:p w14:paraId="6C0067D7" w14:textId="77777777" w:rsidR="00D44B4D" w:rsidRDefault="00D44B4D" w:rsidP="009963AD">
      <w:pPr>
        <w:pStyle w:val="ListParagraph"/>
        <w:spacing w:line="360" w:lineRule="auto"/>
        <w:rPr>
          <w:rFonts w:ascii="Corbel" w:hAnsi="Corbel" w:cs="Arial"/>
          <w:sz w:val="24"/>
          <w:szCs w:val="24"/>
        </w:rPr>
      </w:pPr>
    </w:p>
    <w:p w14:paraId="1FED3992" w14:textId="77777777" w:rsidR="00D44B4D" w:rsidRDefault="00D44B4D" w:rsidP="009963AD">
      <w:pPr>
        <w:pStyle w:val="ListParagraph"/>
        <w:spacing w:line="360" w:lineRule="auto"/>
        <w:rPr>
          <w:rFonts w:ascii="Corbel" w:hAnsi="Corbel" w:cs="Arial"/>
          <w:sz w:val="24"/>
          <w:szCs w:val="24"/>
        </w:rPr>
      </w:pPr>
    </w:p>
    <w:p w14:paraId="58FE4513" w14:textId="77777777" w:rsidR="00D44B4D" w:rsidRDefault="00D44B4D" w:rsidP="009963AD">
      <w:pPr>
        <w:pStyle w:val="ListParagraph"/>
        <w:spacing w:line="360" w:lineRule="auto"/>
        <w:rPr>
          <w:rFonts w:ascii="Corbel" w:hAnsi="Corbel" w:cs="Arial"/>
          <w:sz w:val="24"/>
          <w:szCs w:val="24"/>
        </w:rPr>
      </w:pPr>
    </w:p>
    <w:p w14:paraId="58F21547" w14:textId="77777777" w:rsidR="00D44B4D" w:rsidRDefault="00D44B4D" w:rsidP="009963AD">
      <w:pPr>
        <w:pStyle w:val="ListParagraph"/>
        <w:spacing w:line="360" w:lineRule="auto"/>
        <w:rPr>
          <w:rFonts w:ascii="Corbel" w:hAnsi="Corbel" w:cs="Arial"/>
          <w:sz w:val="24"/>
          <w:szCs w:val="24"/>
        </w:rPr>
      </w:pPr>
    </w:p>
    <w:p w14:paraId="2DB191C7" w14:textId="77777777" w:rsidR="00D44B4D" w:rsidRDefault="00D44B4D" w:rsidP="009963AD">
      <w:pPr>
        <w:pStyle w:val="ListParagraph"/>
        <w:spacing w:line="360" w:lineRule="auto"/>
        <w:rPr>
          <w:rFonts w:ascii="Corbel" w:hAnsi="Corbel" w:cs="Arial"/>
          <w:sz w:val="24"/>
          <w:szCs w:val="24"/>
        </w:rPr>
      </w:pPr>
    </w:p>
    <w:p w14:paraId="7589CAEB" w14:textId="77777777" w:rsidR="00D44B4D" w:rsidRDefault="00D44B4D" w:rsidP="009963AD">
      <w:pPr>
        <w:pStyle w:val="ListParagraph"/>
        <w:spacing w:line="360" w:lineRule="auto"/>
        <w:rPr>
          <w:rFonts w:ascii="Corbel" w:hAnsi="Corbel" w:cs="Arial"/>
          <w:sz w:val="24"/>
          <w:szCs w:val="24"/>
        </w:rPr>
      </w:pPr>
    </w:p>
    <w:p w14:paraId="5C64B6AF" w14:textId="77777777" w:rsidR="00D44B4D" w:rsidRDefault="00D44B4D" w:rsidP="009963AD">
      <w:pPr>
        <w:pStyle w:val="ListParagraph"/>
        <w:spacing w:line="360" w:lineRule="auto"/>
        <w:rPr>
          <w:rFonts w:ascii="Corbel" w:hAnsi="Corbel" w:cs="Arial"/>
          <w:sz w:val="24"/>
          <w:szCs w:val="24"/>
        </w:rPr>
      </w:pPr>
    </w:p>
    <w:p w14:paraId="760FCFFA" w14:textId="77777777" w:rsidR="00D44B4D" w:rsidRDefault="00D44B4D" w:rsidP="009963AD">
      <w:pPr>
        <w:pStyle w:val="ListParagraph"/>
        <w:spacing w:line="360" w:lineRule="auto"/>
        <w:rPr>
          <w:rFonts w:ascii="Corbel" w:hAnsi="Corbel" w:cs="Arial"/>
          <w:sz w:val="24"/>
          <w:szCs w:val="24"/>
        </w:rPr>
      </w:pPr>
    </w:p>
    <w:p w14:paraId="4791ADCA" w14:textId="77777777" w:rsidR="00D44B4D" w:rsidRDefault="00D44B4D" w:rsidP="009963AD">
      <w:pPr>
        <w:pStyle w:val="ListParagraph"/>
        <w:spacing w:line="360" w:lineRule="auto"/>
        <w:rPr>
          <w:rFonts w:ascii="Corbel" w:hAnsi="Corbel" w:cs="Arial"/>
          <w:sz w:val="24"/>
          <w:szCs w:val="24"/>
        </w:rPr>
      </w:pPr>
    </w:p>
    <w:p w14:paraId="303A227A" w14:textId="77777777" w:rsidR="00D44B4D" w:rsidRDefault="00D44B4D" w:rsidP="009963AD">
      <w:pPr>
        <w:pStyle w:val="ListParagraph"/>
        <w:spacing w:line="360" w:lineRule="auto"/>
        <w:rPr>
          <w:rFonts w:ascii="Corbel" w:hAnsi="Corbel" w:cs="Arial"/>
          <w:sz w:val="24"/>
          <w:szCs w:val="24"/>
        </w:rPr>
      </w:pPr>
    </w:p>
    <w:p w14:paraId="2BAFFF5D" w14:textId="77777777" w:rsidR="009477F7" w:rsidRDefault="009477F7" w:rsidP="009963AD">
      <w:pPr>
        <w:pStyle w:val="ListParagraph"/>
        <w:spacing w:line="360" w:lineRule="auto"/>
        <w:rPr>
          <w:rFonts w:ascii="Corbel" w:hAnsi="Corbel" w:cs="Arial"/>
          <w:sz w:val="24"/>
          <w:szCs w:val="24"/>
        </w:rPr>
      </w:pPr>
    </w:p>
    <w:p w14:paraId="688A45ED" w14:textId="77777777" w:rsidR="009477F7" w:rsidRDefault="009477F7" w:rsidP="009963AD">
      <w:pPr>
        <w:pStyle w:val="ListParagraph"/>
        <w:spacing w:line="360" w:lineRule="auto"/>
        <w:rPr>
          <w:rFonts w:ascii="Corbel" w:hAnsi="Corbel" w:cs="Arial"/>
          <w:sz w:val="24"/>
          <w:szCs w:val="24"/>
        </w:rPr>
      </w:pPr>
    </w:p>
    <w:p w14:paraId="53EB5B7B" w14:textId="77777777" w:rsidR="009477F7" w:rsidRDefault="009477F7" w:rsidP="009963AD">
      <w:pPr>
        <w:pStyle w:val="ListParagraph"/>
        <w:spacing w:line="360" w:lineRule="auto"/>
        <w:rPr>
          <w:rFonts w:ascii="Corbel" w:hAnsi="Corbel" w:cs="Arial"/>
          <w:sz w:val="24"/>
          <w:szCs w:val="24"/>
        </w:rPr>
      </w:pPr>
    </w:p>
    <w:p w14:paraId="396F769D" w14:textId="77777777" w:rsidR="00D44B4D" w:rsidRDefault="00D44B4D" w:rsidP="009963AD">
      <w:pPr>
        <w:pStyle w:val="ListParagraph"/>
        <w:spacing w:line="360" w:lineRule="auto"/>
        <w:rPr>
          <w:rFonts w:ascii="Corbel" w:hAnsi="Corbel" w:cs="Arial"/>
          <w:sz w:val="24"/>
          <w:szCs w:val="24"/>
        </w:rPr>
      </w:pPr>
    </w:p>
    <w:p w14:paraId="61008D2E" w14:textId="77777777" w:rsidR="00D44B4D" w:rsidRDefault="00D44B4D" w:rsidP="00D44B4D">
      <w:pPr>
        <w:pStyle w:val="ListParagraph"/>
        <w:spacing w:line="360" w:lineRule="auto"/>
        <w:rPr>
          <w:rFonts w:ascii="Corbel" w:hAnsi="Corbel" w:cs="Arial"/>
          <w:sz w:val="24"/>
          <w:szCs w:val="24"/>
        </w:rPr>
      </w:pPr>
    </w:p>
    <w:p w14:paraId="327032F5" w14:textId="65BA8E65" w:rsidR="00D44B4D" w:rsidRDefault="00D44B4D" w:rsidP="00D44B4D">
      <w:pPr>
        <w:pStyle w:val="ListParagraph"/>
        <w:numPr>
          <w:ilvl w:val="0"/>
          <w:numId w:val="7"/>
        </w:numPr>
        <w:spacing w:line="360" w:lineRule="auto"/>
        <w:rPr>
          <w:rFonts w:ascii="Corbel" w:hAnsi="Corbel" w:cs="Arial"/>
          <w:b/>
          <w:bCs/>
          <w:sz w:val="28"/>
          <w:szCs w:val="28"/>
        </w:rPr>
      </w:pPr>
      <w:r w:rsidRPr="00D44B4D">
        <w:rPr>
          <w:rFonts w:ascii="Corbel" w:hAnsi="Corbel" w:cs="Arial"/>
          <w:b/>
          <w:bCs/>
          <w:sz w:val="28"/>
          <w:szCs w:val="28"/>
        </w:rPr>
        <w:lastRenderedPageBreak/>
        <w:t>References</w:t>
      </w:r>
    </w:p>
    <w:p w14:paraId="34C32E24" w14:textId="2F106E8D" w:rsidR="00D44B4D" w:rsidRPr="00D44B4D" w:rsidRDefault="00D44B4D" w:rsidP="00D44B4D">
      <w:pPr>
        <w:pStyle w:val="ListParagraph"/>
        <w:numPr>
          <w:ilvl w:val="0"/>
          <w:numId w:val="26"/>
        </w:numPr>
        <w:spacing w:before="100" w:beforeAutospacing="1" w:after="100" w:afterAutospacing="1" w:line="360" w:lineRule="auto"/>
        <w:ind w:left="1077" w:hanging="357"/>
        <w:rPr>
          <w:rFonts w:ascii="Times New Roman" w:eastAsia="Times New Roman" w:hAnsi="Times New Roman" w:cs="Times New Roman"/>
          <w:kern w:val="0"/>
          <w:sz w:val="24"/>
          <w:szCs w:val="24"/>
          <w:lang w:eastAsia="en-GB"/>
          <w14:ligatures w14:val="none"/>
        </w:rPr>
      </w:pPr>
      <w:r w:rsidRPr="00D44B4D">
        <w:rPr>
          <w:rFonts w:ascii="Times New Roman" w:eastAsia="Times New Roman" w:hAnsi="Times New Roman" w:cs="Times New Roman"/>
          <w:kern w:val="0"/>
          <w:sz w:val="24"/>
          <w:szCs w:val="24"/>
          <w:lang w:eastAsia="en-GB"/>
          <w14:ligatures w14:val="none"/>
        </w:rPr>
        <w:t>Environment Agency</w:t>
      </w:r>
      <w:r w:rsidR="006B33E9">
        <w:rPr>
          <w:rFonts w:ascii="Times New Roman" w:eastAsia="Times New Roman" w:hAnsi="Times New Roman" w:cs="Times New Roman"/>
          <w:kern w:val="0"/>
          <w:sz w:val="24"/>
          <w:szCs w:val="24"/>
          <w:lang w:eastAsia="en-GB"/>
          <w14:ligatures w14:val="none"/>
        </w:rPr>
        <w:t xml:space="preserve">. </w:t>
      </w:r>
      <w:r w:rsidRPr="00D44B4D">
        <w:rPr>
          <w:rFonts w:ascii="Times New Roman" w:eastAsia="Times New Roman" w:hAnsi="Times New Roman" w:cs="Times New Roman"/>
          <w:kern w:val="0"/>
          <w:sz w:val="24"/>
          <w:szCs w:val="24"/>
          <w:lang w:eastAsia="en-GB"/>
          <w14:ligatures w14:val="none"/>
        </w:rPr>
        <w:t>(2022)</w:t>
      </w:r>
      <w:r w:rsidR="005F7B95">
        <w:rPr>
          <w:rFonts w:ascii="Times New Roman" w:eastAsia="Times New Roman" w:hAnsi="Times New Roman" w:cs="Times New Roman"/>
          <w:kern w:val="0"/>
          <w:sz w:val="24"/>
          <w:szCs w:val="24"/>
          <w:lang w:eastAsia="en-GB"/>
          <w14:ligatures w14:val="none"/>
        </w:rPr>
        <w:t>.</w:t>
      </w:r>
      <w:r w:rsidRPr="00D44B4D">
        <w:rPr>
          <w:rFonts w:ascii="Times New Roman" w:eastAsia="Times New Roman" w:hAnsi="Times New Roman" w:cs="Times New Roman"/>
          <w:kern w:val="0"/>
          <w:sz w:val="24"/>
          <w:szCs w:val="24"/>
          <w:lang w:eastAsia="en-GB"/>
          <w14:ligatures w14:val="none"/>
        </w:rPr>
        <w:t xml:space="preserve"> </w:t>
      </w:r>
      <w:r w:rsidRPr="00D44B4D">
        <w:rPr>
          <w:rFonts w:ascii="Times New Roman" w:eastAsia="Times New Roman" w:hAnsi="Times New Roman" w:cs="Times New Roman"/>
          <w:i/>
          <w:iCs/>
          <w:kern w:val="0"/>
          <w:sz w:val="24"/>
          <w:szCs w:val="24"/>
          <w:lang w:eastAsia="en-GB"/>
          <w14:ligatures w14:val="none"/>
        </w:rPr>
        <w:t>Flood and coastal erosion risk management report</w:t>
      </w:r>
      <w:r w:rsidRPr="00D44B4D">
        <w:rPr>
          <w:rFonts w:ascii="Times New Roman" w:eastAsia="Times New Roman" w:hAnsi="Times New Roman" w:cs="Times New Roman"/>
          <w:kern w:val="0"/>
          <w:sz w:val="24"/>
          <w:szCs w:val="24"/>
          <w:lang w:eastAsia="en-GB"/>
          <w14:ligatures w14:val="none"/>
        </w:rPr>
        <w:t xml:space="preserve">. Bristol: Environment Agency. Available at: </w:t>
      </w:r>
      <w:hyperlink r:id="rId16" w:tgtFrame="_new" w:history="1">
        <w:r w:rsidRPr="00D44B4D">
          <w:rPr>
            <w:rFonts w:ascii="Times New Roman" w:eastAsia="Times New Roman" w:hAnsi="Times New Roman" w:cs="Times New Roman"/>
            <w:color w:val="0000FF"/>
            <w:kern w:val="0"/>
            <w:sz w:val="24"/>
            <w:szCs w:val="24"/>
            <w:u w:val="single"/>
            <w:lang w:eastAsia="en-GB"/>
            <w14:ligatures w14:val="none"/>
          </w:rPr>
          <w:t>https://www.gov.uk/government/organisations/environment-agency</w:t>
        </w:r>
      </w:hyperlink>
      <w:r w:rsidRPr="00D44B4D">
        <w:rPr>
          <w:rFonts w:ascii="Times New Roman" w:eastAsia="Times New Roman" w:hAnsi="Times New Roman" w:cs="Times New Roman"/>
          <w:kern w:val="0"/>
          <w:sz w:val="24"/>
          <w:szCs w:val="24"/>
          <w:lang w:eastAsia="en-GB"/>
          <w14:ligatures w14:val="none"/>
        </w:rPr>
        <w:t xml:space="preserve"> (Accessed: 15 March 2026).</w:t>
      </w:r>
    </w:p>
    <w:p w14:paraId="3ECDF61E" w14:textId="7C39CF42" w:rsidR="00D44B4D" w:rsidRPr="00D44B4D" w:rsidRDefault="00D44B4D" w:rsidP="00D44B4D">
      <w:pPr>
        <w:pStyle w:val="ListParagraph"/>
        <w:numPr>
          <w:ilvl w:val="0"/>
          <w:numId w:val="26"/>
        </w:numPr>
        <w:spacing w:before="100" w:beforeAutospacing="1" w:after="100" w:afterAutospacing="1" w:line="360" w:lineRule="auto"/>
        <w:ind w:left="1077" w:hanging="357"/>
        <w:rPr>
          <w:rFonts w:ascii="Times New Roman" w:eastAsia="Times New Roman" w:hAnsi="Times New Roman" w:cs="Times New Roman"/>
          <w:kern w:val="0"/>
          <w:sz w:val="24"/>
          <w:szCs w:val="24"/>
          <w:lang w:eastAsia="en-GB"/>
          <w14:ligatures w14:val="none"/>
        </w:rPr>
      </w:pPr>
      <w:r w:rsidRPr="00D44B4D">
        <w:rPr>
          <w:rFonts w:ascii="Times New Roman" w:eastAsia="Times New Roman" w:hAnsi="Times New Roman" w:cs="Times New Roman"/>
          <w:kern w:val="0"/>
          <w:sz w:val="24"/>
          <w:szCs w:val="24"/>
          <w:lang w:eastAsia="en-GB"/>
          <w14:ligatures w14:val="none"/>
        </w:rPr>
        <w:t>Freeman</w:t>
      </w:r>
      <w:r w:rsidR="005F7B95">
        <w:rPr>
          <w:rFonts w:ascii="Times New Roman" w:eastAsia="Times New Roman" w:hAnsi="Times New Roman" w:cs="Times New Roman"/>
          <w:kern w:val="0"/>
          <w:sz w:val="24"/>
          <w:szCs w:val="24"/>
          <w:lang w:eastAsia="en-GB"/>
          <w14:ligatures w14:val="none"/>
        </w:rPr>
        <w:t>,</w:t>
      </w:r>
      <w:r w:rsidRPr="00D44B4D">
        <w:rPr>
          <w:rFonts w:ascii="Times New Roman" w:eastAsia="Times New Roman" w:hAnsi="Times New Roman" w:cs="Times New Roman"/>
          <w:kern w:val="0"/>
          <w:sz w:val="24"/>
          <w:szCs w:val="24"/>
          <w:lang w:eastAsia="en-GB"/>
          <w14:ligatures w14:val="none"/>
        </w:rPr>
        <w:t xml:space="preserve"> </w:t>
      </w:r>
      <w:r w:rsidR="006B33E9">
        <w:rPr>
          <w:rFonts w:ascii="Times New Roman" w:eastAsia="Times New Roman" w:hAnsi="Times New Roman" w:cs="Times New Roman"/>
          <w:kern w:val="0"/>
          <w:sz w:val="24"/>
          <w:szCs w:val="24"/>
          <w:lang w:eastAsia="en-GB"/>
          <w14:ligatures w14:val="none"/>
        </w:rPr>
        <w:t xml:space="preserve">R., E. </w:t>
      </w:r>
      <w:r w:rsidRPr="00D44B4D">
        <w:rPr>
          <w:rFonts w:ascii="Times New Roman" w:eastAsia="Times New Roman" w:hAnsi="Times New Roman" w:cs="Times New Roman"/>
          <w:kern w:val="0"/>
          <w:sz w:val="24"/>
          <w:szCs w:val="24"/>
          <w:lang w:eastAsia="en-GB"/>
          <w14:ligatures w14:val="none"/>
        </w:rPr>
        <w:t>(2010)</w:t>
      </w:r>
      <w:r w:rsidR="006B33E9">
        <w:rPr>
          <w:rFonts w:ascii="Times New Roman" w:eastAsia="Times New Roman" w:hAnsi="Times New Roman" w:cs="Times New Roman"/>
          <w:kern w:val="0"/>
          <w:sz w:val="24"/>
          <w:szCs w:val="24"/>
          <w:lang w:eastAsia="en-GB"/>
          <w14:ligatures w14:val="none"/>
        </w:rPr>
        <w:t>.</w:t>
      </w:r>
      <w:r w:rsidRPr="00D44B4D">
        <w:rPr>
          <w:rFonts w:ascii="Times New Roman" w:eastAsia="Times New Roman" w:hAnsi="Times New Roman" w:cs="Times New Roman"/>
          <w:kern w:val="0"/>
          <w:sz w:val="24"/>
          <w:szCs w:val="24"/>
          <w:lang w:eastAsia="en-GB"/>
          <w14:ligatures w14:val="none"/>
        </w:rPr>
        <w:t xml:space="preserve"> </w:t>
      </w:r>
      <w:r w:rsidRPr="00D44B4D">
        <w:rPr>
          <w:rFonts w:ascii="Times New Roman" w:eastAsia="Times New Roman" w:hAnsi="Times New Roman" w:cs="Times New Roman"/>
          <w:i/>
          <w:iCs/>
          <w:kern w:val="0"/>
          <w:sz w:val="24"/>
          <w:szCs w:val="24"/>
          <w:lang w:eastAsia="en-GB"/>
          <w14:ligatures w14:val="none"/>
        </w:rPr>
        <w:t>Strategic Management: A Stakeholder Approach</w:t>
      </w:r>
      <w:r w:rsidRPr="00D44B4D">
        <w:rPr>
          <w:rFonts w:ascii="Times New Roman" w:eastAsia="Times New Roman" w:hAnsi="Times New Roman" w:cs="Times New Roman"/>
          <w:kern w:val="0"/>
          <w:sz w:val="24"/>
          <w:szCs w:val="24"/>
          <w:lang w:eastAsia="en-GB"/>
          <w14:ligatures w14:val="none"/>
        </w:rPr>
        <w:t>. Cambridge: Cambridge University Press.</w:t>
      </w:r>
    </w:p>
    <w:p w14:paraId="7E67AAF8" w14:textId="37854D72" w:rsidR="00D44B4D" w:rsidRPr="00D44B4D" w:rsidRDefault="00D44B4D" w:rsidP="00D44B4D">
      <w:pPr>
        <w:pStyle w:val="ListParagraph"/>
        <w:numPr>
          <w:ilvl w:val="0"/>
          <w:numId w:val="26"/>
        </w:numPr>
        <w:spacing w:before="100" w:beforeAutospacing="1" w:after="100" w:afterAutospacing="1" w:line="360" w:lineRule="auto"/>
        <w:ind w:left="1077" w:hanging="357"/>
        <w:rPr>
          <w:rFonts w:ascii="Times New Roman" w:eastAsia="Times New Roman" w:hAnsi="Times New Roman" w:cs="Times New Roman"/>
          <w:kern w:val="0"/>
          <w:sz w:val="24"/>
          <w:szCs w:val="24"/>
          <w:lang w:eastAsia="en-GB"/>
          <w14:ligatures w14:val="none"/>
        </w:rPr>
      </w:pPr>
      <w:r w:rsidRPr="00D44B4D">
        <w:rPr>
          <w:rFonts w:ascii="Times New Roman" w:eastAsia="Times New Roman" w:hAnsi="Times New Roman" w:cs="Times New Roman"/>
          <w:kern w:val="0"/>
          <w:sz w:val="24"/>
          <w:szCs w:val="24"/>
          <w:lang w:eastAsia="en-GB"/>
          <w14:ligatures w14:val="none"/>
        </w:rPr>
        <w:t>Hillson</w:t>
      </w:r>
      <w:r w:rsidR="005F7B95">
        <w:rPr>
          <w:rFonts w:ascii="Times New Roman" w:eastAsia="Times New Roman" w:hAnsi="Times New Roman" w:cs="Times New Roman"/>
          <w:kern w:val="0"/>
          <w:sz w:val="24"/>
          <w:szCs w:val="24"/>
          <w:lang w:eastAsia="en-GB"/>
          <w14:ligatures w14:val="none"/>
        </w:rPr>
        <w:t>,</w:t>
      </w:r>
      <w:r w:rsidRPr="00D44B4D">
        <w:rPr>
          <w:rFonts w:ascii="Times New Roman" w:eastAsia="Times New Roman" w:hAnsi="Times New Roman" w:cs="Times New Roman"/>
          <w:kern w:val="0"/>
          <w:sz w:val="24"/>
          <w:szCs w:val="24"/>
          <w:lang w:eastAsia="en-GB"/>
          <w14:ligatures w14:val="none"/>
        </w:rPr>
        <w:t xml:space="preserve"> </w:t>
      </w:r>
      <w:r w:rsidR="006B33E9">
        <w:rPr>
          <w:rFonts w:ascii="Times New Roman" w:eastAsia="Times New Roman" w:hAnsi="Times New Roman" w:cs="Times New Roman"/>
          <w:kern w:val="0"/>
          <w:sz w:val="24"/>
          <w:szCs w:val="24"/>
          <w:lang w:eastAsia="en-GB"/>
          <w14:ligatures w14:val="none"/>
        </w:rPr>
        <w:t xml:space="preserve">D. </w:t>
      </w:r>
      <w:r w:rsidRPr="00D44B4D">
        <w:rPr>
          <w:rFonts w:ascii="Times New Roman" w:eastAsia="Times New Roman" w:hAnsi="Times New Roman" w:cs="Times New Roman"/>
          <w:kern w:val="0"/>
          <w:sz w:val="24"/>
          <w:szCs w:val="24"/>
          <w:lang w:eastAsia="en-GB"/>
          <w14:ligatures w14:val="none"/>
        </w:rPr>
        <w:t>(2016)</w:t>
      </w:r>
      <w:r w:rsidR="005F7B95">
        <w:rPr>
          <w:rFonts w:ascii="Times New Roman" w:eastAsia="Times New Roman" w:hAnsi="Times New Roman" w:cs="Times New Roman"/>
          <w:kern w:val="0"/>
          <w:sz w:val="24"/>
          <w:szCs w:val="24"/>
          <w:lang w:eastAsia="en-GB"/>
          <w14:ligatures w14:val="none"/>
        </w:rPr>
        <w:t>.</w:t>
      </w:r>
      <w:r w:rsidRPr="00D44B4D">
        <w:rPr>
          <w:rFonts w:ascii="Times New Roman" w:eastAsia="Times New Roman" w:hAnsi="Times New Roman" w:cs="Times New Roman"/>
          <w:kern w:val="0"/>
          <w:sz w:val="24"/>
          <w:szCs w:val="24"/>
          <w:lang w:eastAsia="en-GB"/>
          <w14:ligatures w14:val="none"/>
        </w:rPr>
        <w:t xml:space="preserve"> </w:t>
      </w:r>
      <w:r w:rsidRPr="00D44B4D">
        <w:rPr>
          <w:rFonts w:ascii="Times New Roman" w:eastAsia="Times New Roman" w:hAnsi="Times New Roman" w:cs="Times New Roman"/>
          <w:i/>
          <w:iCs/>
          <w:kern w:val="0"/>
          <w:sz w:val="24"/>
          <w:szCs w:val="24"/>
          <w:lang w:eastAsia="en-GB"/>
          <w14:ligatures w14:val="none"/>
        </w:rPr>
        <w:t>The Risk Management Handbook: A Practical Guide to Managing the Multiple Dimensions of Risk</w:t>
      </w:r>
      <w:r w:rsidRPr="00D44B4D">
        <w:rPr>
          <w:rFonts w:ascii="Times New Roman" w:eastAsia="Times New Roman" w:hAnsi="Times New Roman" w:cs="Times New Roman"/>
          <w:kern w:val="0"/>
          <w:sz w:val="24"/>
          <w:szCs w:val="24"/>
          <w:lang w:eastAsia="en-GB"/>
          <w14:ligatures w14:val="none"/>
        </w:rPr>
        <w:t>. 2nd ed. London: Kogan Page.</w:t>
      </w:r>
    </w:p>
    <w:p w14:paraId="6A16F6A2" w14:textId="0FF8EC74" w:rsidR="00D44B4D" w:rsidRPr="00D44B4D" w:rsidRDefault="00D44B4D" w:rsidP="00D44B4D">
      <w:pPr>
        <w:pStyle w:val="ListParagraph"/>
        <w:numPr>
          <w:ilvl w:val="0"/>
          <w:numId w:val="26"/>
        </w:numPr>
        <w:spacing w:before="100" w:beforeAutospacing="1" w:after="100" w:afterAutospacing="1" w:line="360" w:lineRule="auto"/>
        <w:ind w:left="1077" w:hanging="357"/>
        <w:rPr>
          <w:rFonts w:ascii="Times New Roman" w:eastAsia="Times New Roman" w:hAnsi="Times New Roman" w:cs="Times New Roman"/>
          <w:kern w:val="0"/>
          <w:sz w:val="24"/>
          <w:szCs w:val="24"/>
          <w:lang w:eastAsia="en-GB"/>
          <w14:ligatures w14:val="none"/>
        </w:rPr>
      </w:pPr>
      <w:r w:rsidRPr="00D44B4D">
        <w:rPr>
          <w:rFonts w:ascii="Times New Roman" w:eastAsia="Times New Roman" w:hAnsi="Times New Roman" w:cs="Times New Roman"/>
          <w:kern w:val="0"/>
          <w:sz w:val="24"/>
          <w:szCs w:val="24"/>
          <w:lang w:eastAsia="en-GB"/>
          <w14:ligatures w14:val="none"/>
        </w:rPr>
        <w:t>Kerzner</w:t>
      </w:r>
      <w:r w:rsidR="005F7B95">
        <w:rPr>
          <w:rFonts w:ascii="Times New Roman" w:eastAsia="Times New Roman" w:hAnsi="Times New Roman" w:cs="Times New Roman"/>
          <w:kern w:val="0"/>
          <w:sz w:val="24"/>
          <w:szCs w:val="24"/>
          <w:lang w:eastAsia="en-GB"/>
          <w14:ligatures w14:val="none"/>
        </w:rPr>
        <w:t>,</w:t>
      </w:r>
      <w:r w:rsidR="006B33E9">
        <w:rPr>
          <w:rFonts w:ascii="Times New Roman" w:eastAsia="Times New Roman" w:hAnsi="Times New Roman" w:cs="Times New Roman"/>
          <w:kern w:val="0"/>
          <w:sz w:val="24"/>
          <w:szCs w:val="24"/>
          <w:lang w:eastAsia="en-GB"/>
          <w14:ligatures w14:val="none"/>
        </w:rPr>
        <w:t xml:space="preserve"> H.</w:t>
      </w:r>
      <w:r w:rsidRPr="00D44B4D">
        <w:rPr>
          <w:rFonts w:ascii="Times New Roman" w:eastAsia="Times New Roman" w:hAnsi="Times New Roman" w:cs="Times New Roman"/>
          <w:kern w:val="0"/>
          <w:sz w:val="24"/>
          <w:szCs w:val="24"/>
          <w:lang w:eastAsia="en-GB"/>
          <w14:ligatures w14:val="none"/>
        </w:rPr>
        <w:t xml:space="preserve"> (2017)</w:t>
      </w:r>
      <w:r w:rsidR="005F7B95">
        <w:rPr>
          <w:rFonts w:ascii="Times New Roman" w:eastAsia="Times New Roman" w:hAnsi="Times New Roman" w:cs="Times New Roman"/>
          <w:kern w:val="0"/>
          <w:sz w:val="24"/>
          <w:szCs w:val="24"/>
          <w:lang w:eastAsia="en-GB"/>
          <w14:ligatures w14:val="none"/>
        </w:rPr>
        <w:t>.</w:t>
      </w:r>
      <w:r w:rsidRPr="00D44B4D">
        <w:rPr>
          <w:rFonts w:ascii="Times New Roman" w:eastAsia="Times New Roman" w:hAnsi="Times New Roman" w:cs="Times New Roman"/>
          <w:kern w:val="0"/>
          <w:sz w:val="24"/>
          <w:szCs w:val="24"/>
          <w:lang w:eastAsia="en-GB"/>
          <w14:ligatures w14:val="none"/>
        </w:rPr>
        <w:t xml:space="preserve"> </w:t>
      </w:r>
      <w:r w:rsidRPr="00D44B4D">
        <w:rPr>
          <w:rFonts w:ascii="Times New Roman" w:eastAsia="Times New Roman" w:hAnsi="Times New Roman" w:cs="Times New Roman"/>
          <w:i/>
          <w:iCs/>
          <w:kern w:val="0"/>
          <w:sz w:val="24"/>
          <w:szCs w:val="24"/>
          <w:lang w:eastAsia="en-GB"/>
          <w14:ligatures w14:val="none"/>
        </w:rPr>
        <w:t>Project Management: A Systems Approach to Planning, Scheduling, and Controlling</w:t>
      </w:r>
      <w:r w:rsidRPr="00D44B4D">
        <w:rPr>
          <w:rFonts w:ascii="Times New Roman" w:eastAsia="Times New Roman" w:hAnsi="Times New Roman" w:cs="Times New Roman"/>
          <w:kern w:val="0"/>
          <w:sz w:val="24"/>
          <w:szCs w:val="24"/>
          <w:lang w:eastAsia="en-GB"/>
          <w14:ligatures w14:val="none"/>
        </w:rPr>
        <w:t>. 12th ed. Hoboken, NJ: John Wiley &amp; Sons.</w:t>
      </w:r>
    </w:p>
    <w:p w14:paraId="0E009F83" w14:textId="4260CCC5" w:rsidR="00D44B4D" w:rsidRPr="00D44B4D" w:rsidRDefault="00D44B4D" w:rsidP="00D44B4D">
      <w:pPr>
        <w:pStyle w:val="ListParagraph"/>
        <w:numPr>
          <w:ilvl w:val="0"/>
          <w:numId w:val="26"/>
        </w:numPr>
        <w:spacing w:before="100" w:beforeAutospacing="1" w:after="100" w:afterAutospacing="1" w:line="360" w:lineRule="auto"/>
        <w:ind w:left="1077" w:hanging="357"/>
        <w:rPr>
          <w:rFonts w:ascii="Times New Roman" w:eastAsia="Times New Roman" w:hAnsi="Times New Roman" w:cs="Times New Roman"/>
          <w:kern w:val="0"/>
          <w:sz w:val="24"/>
          <w:szCs w:val="24"/>
          <w:lang w:eastAsia="en-GB"/>
          <w14:ligatures w14:val="none"/>
        </w:rPr>
      </w:pPr>
      <w:r w:rsidRPr="00D44B4D">
        <w:rPr>
          <w:rFonts w:ascii="Times New Roman" w:eastAsia="Times New Roman" w:hAnsi="Times New Roman" w:cs="Times New Roman"/>
          <w:kern w:val="0"/>
          <w:sz w:val="24"/>
          <w:szCs w:val="24"/>
          <w:lang w:eastAsia="en-GB"/>
          <w14:ligatures w14:val="none"/>
        </w:rPr>
        <w:t>Meredith,</w:t>
      </w:r>
      <w:r w:rsidR="006B33E9" w:rsidRPr="006B33E9">
        <w:rPr>
          <w:rFonts w:ascii="Times New Roman" w:eastAsia="Times New Roman" w:hAnsi="Times New Roman" w:cs="Times New Roman"/>
          <w:kern w:val="0"/>
          <w:sz w:val="24"/>
          <w:szCs w:val="24"/>
          <w:lang w:eastAsia="en-GB"/>
          <w14:ligatures w14:val="none"/>
        </w:rPr>
        <w:t xml:space="preserve"> </w:t>
      </w:r>
      <w:r w:rsidR="006B33E9" w:rsidRPr="00D44B4D">
        <w:rPr>
          <w:rFonts w:ascii="Times New Roman" w:eastAsia="Times New Roman" w:hAnsi="Times New Roman" w:cs="Times New Roman"/>
          <w:kern w:val="0"/>
          <w:sz w:val="24"/>
          <w:szCs w:val="24"/>
          <w:lang w:eastAsia="en-GB"/>
          <w14:ligatures w14:val="none"/>
        </w:rPr>
        <w:t>J</w:t>
      </w:r>
      <w:r w:rsidR="006B33E9">
        <w:rPr>
          <w:rFonts w:ascii="Times New Roman" w:eastAsia="Times New Roman" w:hAnsi="Times New Roman" w:cs="Times New Roman"/>
          <w:kern w:val="0"/>
          <w:sz w:val="24"/>
          <w:szCs w:val="24"/>
          <w:lang w:eastAsia="en-GB"/>
          <w14:ligatures w14:val="none"/>
        </w:rPr>
        <w:t>,</w:t>
      </w:r>
      <w:r w:rsidR="006B33E9" w:rsidRPr="00D44B4D">
        <w:rPr>
          <w:rFonts w:ascii="Times New Roman" w:eastAsia="Times New Roman" w:hAnsi="Times New Roman" w:cs="Times New Roman"/>
          <w:kern w:val="0"/>
          <w:sz w:val="24"/>
          <w:szCs w:val="24"/>
          <w:lang w:eastAsia="en-GB"/>
          <w14:ligatures w14:val="none"/>
        </w:rPr>
        <w:t xml:space="preserve"> R.</w:t>
      </w:r>
      <w:r w:rsidR="006B33E9">
        <w:rPr>
          <w:rFonts w:ascii="Times New Roman" w:eastAsia="Times New Roman" w:hAnsi="Times New Roman" w:cs="Times New Roman"/>
          <w:kern w:val="0"/>
          <w:sz w:val="24"/>
          <w:szCs w:val="24"/>
          <w:lang w:eastAsia="en-GB"/>
          <w14:ligatures w14:val="none"/>
        </w:rPr>
        <w:t>,</w:t>
      </w:r>
      <w:r w:rsidRPr="00D44B4D">
        <w:rPr>
          <w:rFonts w:ascii="Times New Roman" w:eastAsia="Times New Roman" w:hAnsi="Times New Roman" w:cs="Times New Roman"/>
          <w:kern w:val="0"/>
          <w:sz w:val="24"/>
          <w:szCs w:val="24"/>
          <w:lang w:eastAsia="en-GB"/>
          <w14:ligatures w14:val="none"/>
        </w:rPr>
        <w:t xml:space="preserve"> Samuel J. Mantel Jr. and Scott M. Shafe</w:t>
      </w:r>
      <w:r w:rsidR="00F765FA">
        <w:rPr>
          <w:rFonts w:ascii="Times New Roman" w:eastAsia="Times New Roman" w:hAnsi="Times New Roman" w:cs="Times New Roman"/>
          <w:kern w:val="0"/>
          <w:sz w:val="24"/>
          <w:szCs w:val="24"/>
          <w:lang w:eastAsia="en-GB"/>
          <w14:ligatures w14:val="none"/>
        </w:rPr>
        <w:t xml:space="preserve">. </w:t>
      </w:r>
      <w:r w:rsidRPr="00D44B4D">
        <w:rPr>
          <w:rFonts w:ascii="Times New Roman" w:eastAsia="Times New Roman" w:hAnsi="Times New Roman" w:cs="Times New Roman"/>
          <w:kern w:val="0"/>
          <w:sz w:val="24"/>
          <w:szCs w:val="24"/>
          <w:lang w:eastAsia="en-GB"/>
          <w14:ligatures w14:val="none"/>
        </w:rPr>
        <w:t xml:space="preserve"> (2017)</w:t>
      </w:r>
      <w:r w:rsidR="005F7B95">
        <w:rPr>
          <w:rFonts w:ascii="Times New Roman" w:eastAsia="Times New Roman" w:hAnsi="Times New Roman" w:cs="Times New Roman"/>
          <w:kern w:val="0"/>
          <w:sz w:val="24"/>
          <w:szCs w:val="24"/>
          <w:lang w:eastAsia="en-GB"/>
          <w14:ligatures w14:val="none"/>
        </w:rPr>
        <w:t>.</w:t>
      </w:r>
      <w:r w:rsidRPr="00D44B4D">
        <w:rPr>
          <w:rFonts w:ascii="Times New Roman" w:eastAsia="Times New Roman" w:hAnsi="Times New Roman" w:cs="Times New Roman"/>
          <w:kern w:val="0"/>
          <w:sz w:val="24"/>
          <w:szCs w:val="24"/>
          <w:lang w:eastAsia="en-GB"/>
          <w14:ligatures w14:val="none"/>
        </w:rPr>
        <w:t xml:space="preserve"> </w:t>
      </w:r>
      <w:r w:rsidRPr="00D44B4D">
        <w:rPr>
          <w:rFonts w:ascii="Times New Roman" w:eastAsia="Times New Roman" w:hAnsi="Times New Roman" w:cs="Times New Roman"/>
          <w:i/>
          <w:iCs/>
          <w:kern w:val="0"/>
          <w:sz w:val="24"/>
          <w:szCs w:val="24"/>
          <w:lang w:eastAsia="en-GB"/>
          <w14:ligatures w14:val="none"/>
        </w:rPr>
        <w:t>Project Management: A Managerial Approach</w:t>
      </w:r>
      <w:r w:rsidRPr="00D44B4D">
        <w:rPr>
          <w:rFonts w:ascii="Times New Roman" w:eastAsia="Times New Roman" w:hAnsi="Times New Roman" w:cs="Times New Roman"/>
          <w:kern w:val="0"/>
          <w:sz w:val="24"/>
          <w:szCs w:val="24"/>
          <w:lang w:eastAsia="en-GB"/>
          <w14:ligatures w14:val="none"/>
        </w:rPr>
        <w:t>. 9th ed. Hoboken, NJ: John Wiley &amp; Sons.</w:t>
      </w:r>
    </w:p>
    <w:p w14:paraId="48F42554" w14:textId="43A4EC10" w:rsidR="00D44B4D" w:rsidRPr="00D44B4D" w:rsidRDefault="00D44B4D" w:rsidP="00D44B4D">
      <w:pPr>
        <w:pStyle w:val="ListParagraph"/>
        <w:numPr>
          <w:ilvl w:val="0"/>
          <w:numId w:val="26"/>
        </w:numPr>
        <w:spacing w:before="100" w:beforeAutospacing="1" w:after="100" w:afterAutospacing="1" w:line="360" w:lineRule="auto"/>
        <w:ind w:left="1077" w:hanging="357"/>
        <w:rPr>
          <w:rFonts w:ascii="Times New Roman" w:eastAsia="Times New Roman" w:hAnsi="Times New Roman" w:cs="Times New Roman"/>
          <w:kern w:val="0"/>
          <w:sz w:val="24"/>
          <w:szCs w:val="24"/>
          <w:lang w:eastAsia="en-GB"/>
          <w14:ligatures w14:val="none"/>
        </w:rPr>
      </w:pPr>
      <w:r w:rsidRPr="00D44B4D">
        <w:rPr>
          <w:rFonts w:ascii="Times New Roman" w:eastAsia="Times New Roman" w:hAnsi="Times New Roman" w:cs="Times New Roman"/>
          <w:kern w:val="0"/>
          <w:sz w:val="24"/>
          <w:szCs w:val="24"/>
          <w:lang w:eastAsia="en-GB"/>
          <w14:ligatures w14:val="none"/>
        </w:rPr>
        <w:t>Project Management Institute</w:t>
      </w:r>
      <w:r w:rsidR="00F765FA">
        <w:rPr>
          <w:rFonts w:ascii="Times New Roman" w:eastAsia="Times New Roman" w:hAnsi="Times New Roman" w:cs="Times New Roman"/>
          <w:kern w:val="0"/>
          <w:sz w:val="24"/>
          <w:szCs w:val="24"/>
          <w:lang w:eastAsia="en-GB"/>
          <w14:ligatures w14:val="none"/>
        </w:rPr>
        <w:t xml:space="preserve">. </w:t>
      </w:r>
      <w:r w:rsidRPr="00D44B4D">
        <w:rPr>
          <w:rFonts w:ascii="Times New Roman" w:eastAsia="Times New Roman" w:hAnsi="Times New Roman" w:cs="Times New Roman"/>
          <w:kern w:val="0"/>
          <w:sz w:val="24"/>
          <w:szCs w:val="24"/>
          <w:lang w:eastAsia="en-GB"/>
          <w14:ligatures w14:val="none"/>
        </w:rPr>
        <w:t>(2021)</w:t>
      </w:r>
      <w:r w:rsidR="005F7B95">
        <w:rPr>
          <w:rFonts w:ascii="Times New Roman" w:eastAsia="Times New Roman" w:hAnsi="Times New Roman" w:cs="Times New Roman"/>
          <w:kern w:val="0"/>
          <w:sz w:val="24"/>
          <w:szCs w:val="24"/>
          <w:lang w:eastAsia="en-GB"/>
          <w14:ligatures w14:val="none"/>
        </w:rPr>
        <w:t>.</w:t>
      </w:r>
      <w:r w:rsidRPr="00D44B4D">
        <w:rPr>
          <w:rFonts w:ascii="Times New Roman" w:eastAsia="Times New Roman" w:hAnsi="Times New Roman" w:cs="Times New Roman"/>
          <w:kern w:val="0"/>
          <w:sz w:val="24"/>
          <w:szCs w:val="24"/>
          <w:lang w:eastAsia="en-GB"/>
          <w14:ligatures w14:val="none"/>
        </w:rPr>
        <w:t xml:space="preserve"> </w:t>
      </w:r>
      <w:r w:rsidRPr="00D44B4D">
        <w:rPr>
          <w:rFonts w:ascii="Times New Roman" w:eastAsia="Times New Roman" w:hAnsi="Times New Roman" w:cs="Times New Roman"/>
          <w:i/>
          <w:iCs/>
          <w:kern w:val="0"/>
          <w:sz w:val="24"/>
          <w:szCs w:val="24"/>
          <w:lang w:eastAsia="en-GB"/>
          <w14:ligatures w14:val="none"/>
        </w:rPr>
        <w:t>A Guide to the Project Management Body of Knowledge (PMBOK® Guide)</w:t>
      </w:r>
      <w:r w:rsidRPr="00D44B4D">
        <w:rPr>
          <w:rFonts w:ascii="Times New Roman" w:eastAsia="Times New Roman" w:hAnsi="Times New Roman" w:cs="Times New Roman"/>
          <w:kern w:val="0"/>
          <w:sz w:val="24"/>
          <w:szCs w:val="24"/>
          <w:lang w:eastAsia="en-GB"/>
          <w14:ligatures w14:val="none"/>
        </w:rPr>
        <w:t>. 7th ed. Newtown Square, PA: Project Management Institute.</w:t>
      </w:r>
    </w:p>
    <w:p w14:paraId="5948DEF5" w14:textId="1A815F75" w:rsidR="00D44B4D" w:rsidRPr="00D44B4D" w:rsidRDefault="00D44B4D" w:rsidP="00D44B4D">
      <w:pPr>
        <w:pStyle w:val="ListParagraph"/>
        <w:numPr>
          <w:ilvl w:val="0"/>
          <w:numId w:val="26"/>
        </w:numPr>
        <w:spacing w:before="100" w:beforeAutospacing="1" w:after="100" w:afterAutospacing="1" w:line="360" w:lineRule="auto"/>
        <w:ind w:left="1077" w:hanging="357"/>
        <w:rPr>
          <w:rFonts w:ascii="Times New Roman" w:eastAsia="Times New Roman" w:hAnsi="Times New Roman" w:cs="Times New Roman"/>
          <w:kern w:val="0"/>
          <w:sz w:val="24"/>
          <w:szCs w:val="24"/>
          <w:lang w:eastAsia="en-GB"/>
          <w14:ligatures w14:val="none"/>
        </w:rPr>
      </w:pPr>
      <w:r w:rsidRPr="00D44B4D">
        <w:rPr>
          <w:rFonts w:ascii="Times New Roman" w:eastAsia="Times New Roman" w:hAnsi="Times New Roman" w:cs="Times New Roman"/>
          <w:kern w:val="0"/>
          <w:sz w:val="24"/>
          <w:szCs w:val="24"/>
          <w:lang w:eastAsia="en-GB"/>
          <w14:ligatures w14:val="none"/>
        </w:rPr>
        <w:t>Smith</w:t>
      </w:r>
      <w:r w:rsidR="005F7B95">
        <w:rPr>
          <w:rFonts w:ascii="Times New Roman" w:eastAsia="Times New Roman" w:hAnsi="Times New Roman" w:cs="Times New Roman"/>
          <w:kern w:val="0"/>
          <w:sz w:val="24"/>
          <w:szCs w:val="24"/>
          <w:lang w:eastAsia="en-GB"/>
          <w14:ligatures w14:val="none"/>
        </w:rPr>
        <w:t>,</w:t>
      </w:r>
      <w:r w:rsidR="006B33E9">
        <w:rPr>
          <w:rFonts w:ascii="Times New Roman" w:eastAsia="Times New Roman" w:hAnsi="Times New Roman" w:cs="Times New Roman"/>
          <w:kern w:val="0"/>
          <w:sz w:val="24"/>
          <w:szCs w:val="24"/>
          <w:lang w:eastAsia="en-GB"/>
          <w14:ligatures w14:val="none"/>
        </w:rPr>
        <w:t xml:space="preserve"> K.</w:t>
      </w:r>
      <w:r w:rsidR="00F765FA">
        <w:rPr>
          <w:rFonts w:ascii="Times New Roman" w:eastAsia="Times New Roman" w:hAnsi="Times New Roman" w:cs="Times New Roman"/>
          <w:kern w:val="0"/>
          <w:sz w:val="24"/>
          <w:szCs w:val="24"/>
          <w:lang w:eastAsia="en-GB"/>
          <w14:ligatures w14:val="none"/>
        </w:rPr>
        <w:t xml:space="preserve"> </w:t>
      </w:r>
      <w:r w:rsidRPr="00D44B4D">
        <w:rPr>
          <w:rFonts w:ascii="Times New Roman" w:eastAsia="Times New Roman" w:hAnsi="Times New Roman" w:cs="Times New Roman"/>
          <w:kern w:val="0"/>
          <w:sz w:val="24"/>
          <w:szCs w:val="24"/>
          <w:lang w:eastAsia="en-GB"/>
          <w14:ligatures w14:val="none"/>
        </w:rPr>
        <w:t>(2013)</w:t>
      </w:r>
      <w:r w:rsidR="005F7B95">
        <w:rPr>
          <w:rFonts w:ascii="Times New Roman" w:eastAsia="Times New Roman" w:hAnsi="Times New Roman" w:cs="Times New Roman"/>
          <w:kern w:val="0"/>
          <w:sz w:val="24"/>
          <w:szCs w:val="24"/>
          <w:lang w:eastAsia="en-GB"/>
          <w14:ligatures w14:val="none"/>
        </w:rPr>
        <w:t>.</w:t>
      </w:r>
      <w:r w:rsidRPr="00D44B4D">
        <w:rPr>
          <w:rFonts w:ascii="Times New Roman" w:eastAsia="Times New Roman" w:hAnsi="Times New Roman" w:cs="Times New Roman"/>
          <w:kern w:val="0"/>
          <w:sz w:val="24"/>
          <w:szCs w:val="24"/>
          <w:lang w:eastAsia="en-GB"/>
          <w14:ligatures w14:val="none"/>
        </w:rPr>
        <w:t xml:space="preserve"> </w:t>
      </w:r>
      <w:r w:rsidRPr="00D44B4D">
        <w:rPr>
          <w:rFonts w:ascii="Times New Roman" w:eastAsia="Times New Roman" w:hAnsi="Times New Roman" w:cs="Times New Roman"/>
          <w:i/>
          <w:iCs/>
          <w:kern w:val="0"/>
          <w:sz w:val="24"/>
          <w:szCs w:val="24"/>
          <w:lang w:eastAsia="en-GB"/>
          <w14:ligatures w14:val="none"/>
        </w:rPr>
        <w:t>Environmental Hazards: Assessing Risk and Reducing Disaster</w:t>
      </w:r>
      <w:r w:rsidRPr="00D44B4D">
        <w:rPr>
          <w:rFonts w:ascii="Times New Roman" w:eastAsia="Times New Roman" w:hAnsi="Times New Roman" w:cs="Times New Roman"/>
          <w:kern w:val="0"/>
          <w:sz w:val="24"/>
          <w:szCs w:val="24"/>
          <w:lang w:eastAsia="en-GB"/>
          <w14:ligatures w14:val="none"/>
        </w:rPr>
        <w:t>. 6th ed. London: Routledge.</w:t>
      </w:r>
    </w:p>
    <w:p w14:paraId="5B9E35DE" w14:textId="2A35805A" w:rsidR="00D44B4D" w:rsidRPr="00D44B4D" w:rsidRDefault="00D44B4D" w:rsidP="00D44B4D">
      <w:pPr>
        <w:pStyle w:val="ListParagraph"/>
        <w:numPr>
          <w:ilvl w:val="0"/>
          <w:numId w:val="26"/>
        </w:numPr>
        <w:spacing w:before="100" w:beforeAutospacing="1" w:after="100" w:afterAutospacing="1" w:line="360" w:lineRule="auto"/>
        <w:ind w:left="1077" w:hanging="357"/>
        <w:rPr>
          <w:rFonts w:ascii="Times New Roman" w:eastAsia="Times New Roman" w:hAnsi="Times New Roman" w:cs="Times New Roman"/>
          <w:kern w:val="0"/>
          <w:sz w:val="24"/>
          <w:szCs w:val="24"/>
          <w:lang w:eastAsia="en-GB"/>
          <w14:ligatures w14:val="none"/>
        </w:rPr>
      </w:pPr>
      <w:r w:rsidRPr="00D44B4D">
        <w:rPr>
          <w:rFonts w:ascii="Times New Roman" w:eastAsia="Times New Roman" w:hAnsi="Times New Roman" w:cs="Times New Roman"/>
          <w:kern w:val="0"/>
          <w:sz w:val="24"/>
          <w:szCs w:val="24"/>
          <w:lang w:eastAsia="en-GB"/>
          <w14:ligatures w14:val="none"/>
        </w:rPr>
        <w:t>William L. Waugh Jr. and K</w:t>
      </w:r>
      <w:r w:rsidR="005F7B95">
        <w:rPr>
          <w:rFonts w:ascii="Times New Roman" w:eastAsia="Times New Roman" w:hAnsi="Times New Roman" w:cs="Times New Roman"/>
          <w:kern w:val="0"/>
          <w:sz w:val="24"/>
          <w:szCs w:val="24"/>
          <w:lang w:eastAsia="en-GB"/>
          <w14:ligatures w14:val="none"/>
        </w:rPr>
        <w:t>.,</w:t>
      </w:r>
      <w:r w:rsidRPr="00D44B4D">
        <w:rPr>
          <w:rFonts w:ascii="Times New Roman" w:eastAsia="Times New Roman" w:hAnsi="Times New Roman" w:cs="Times New Roman"/>
          <w:kern w:val="0"/>
          <w:sz w:val="24"/>
          <w:szCs w:val="24"/>
          <w:lang w:eastAsia="en-GB"/>
          <w14:ligatures w14:val="none"/>
        </w:rPr>
        <w:t xml:space="preserve"> Tierney</w:t>
      </w:r>
      <w:r w:rsidR="00F765FA">
        <w:rPr>
          <w:rFonts w:ascii="Times New Roman" w:eastAsia="Times New Roman" w:hAnsi="Times New Roman" w:cs="Times New Roman"/>
          <w:kern w:val="0"/>
          <w:sz w:val="24"/>
          <w:szCs w:val="24"/>
          <w:lang w:eastAsia="en-GB"/>
          <w14:ligatures w14:val="none"/>
        </w:rPr>
        <w:t>.</w:t>
      </w:r>
      <w:r w:rsidRPr="00D44B4D">
        <w:rPr>
          <w:rFonts w:ascii="Times New Roman" w:eastAsia="Times New Roman" w:hAnsi="Times New Roman" w:cs="Times New Roman"/>
          <w:kern w:val="0"/>
          <w:sz w:val="24"/>
          <w:szCs w:val="24"/>
          <w:lang w:eastAsia="en-GB"/>
          <w14:ligatures w14:val="none"/>
        </w:rPr>
        <w:t xml:space="preserve"> (2007)</w:t>
      </w:r>
      <w:r w:rsidR="005F7B95">
        <w:rPr>
          <w:rFonts w:ascii="Times New Roman" w:eastAsia="Times New Roman" w:hAnsi="Times New Roman" w:cs="Times New Roman"/>
          <w:kern w:val="0"/>
          <w:sz w:val="24"/>
          <w:szCs w:val="24"/>
          <w:lang w:eastAsia="en-GB"/>
          <w14:ligatures w14:val="none"/>
        </w:rPr>
        <w:t>.</w:t>
      </w:r>
      <w:r w:rsidRPr="00D44B4D">
        <w:rPr>
          <w:rFonts w:ascii="Times New Roman" w:eastAsia="Times New Roman" w:hAnsi="Times New Roman" w:cs="Times New Roman"/>
          <w:kern w:val="0"/>
          <w:sz w:val="24"/>
          <w:szCs w:val="24"/>
          <w:lang w:eastAsia="en-GB"/>
          <w14:ligatures w14:val="none"/>
        </w:rPr>
        <w:t xml:space="preserve"> </w:t>
      </w:r>
      <w:r w:rsidRPr="00D44B4D">
        <w:rPr>
          <w:rFonts w:ascii="Times New Roman" w:eastAsia="Times New Roman" w:hAnsi="Times New Roman" w:cs="Times New Roman"/>
          <w:i/>
          <w:iCs/>
          <w:kern w:val="0"/>
          <w:sz w:val="24"/>
          <w:szCs w:val="24"/>
          <w:lang w:eastAsia="en-GB"/>
          <w14:ligatures w14:val="none"/>
        </w:rPr>
        <w:t>Emergency Management: Principles and Practice for Local Government</w:t>
      </w:r>
      <w:r w:rsidRPr="00D44B4D">
        <w:rPr>
          <w:rFonts w:ascii="Times New Roman" w:eastAsia="Times New Roman" w:hAnsi="Times New Roman" w:cs="Times New Roman"/>
          <w:kern w:val="0"/>
          <w:sz w:val="24"/>
          <w:szCs w:val="24"/>
          <w:lang w:eastAsia="en-GB"/>
          <w14:ligatures w14:val="none"/>
        </w:rPr>
        <w:t xml:space="preserve">. 2nd ed. </w:t>
      </w:r>
      <w:r w:rsidR="005F7B95">
        <w:rPr>
          <w:rFonts w:ascii="Times New Roman" w:eastAsia="Times New Roman" w:hAnsi="Times New Roman" w:cs="Times New Roman"/>
          <w:kern w:val="0"/>
          <w:sz w:val="24"/>
          <w:szCs w:val="24"/>
          <w:lang w:eastAsia="en-GB"/>
          <w14:ligatures w14:val="none"/>
        </w:rPr>
        <w:t xml:space="preserve">London: </w:t>
      </w:r>
      <w:r w:rsidRPr="00D44B4D">
        <w:rPr>
          <w:rFonts w:ascii="Times New Roman" w:eastAsia="Times New Roman" w:hAnsi="Times New Roman" w:cs="Times New Roman"/>
          <w:kern w:val="0"/>
          <w:sz w:val="24"/>
          <w:szCs w:val="24"/>
          <w:lang w:eastAsia="en-GB"/>
          <w14:ligatures w14:val="none"/>
        </w:rPr>
        <w:t>ICMA Press.</w:t>
      </w:r>
    </w:p>
    <w:p w14:paraId="1A5AD815" w14:textId="77777777" w:rsidR="00D44B4D" w:rsidRDefault="00D44B4D" w:rsidP="00D44B4D">
      <w:pPr>
        <w:spacing w:line="360" w:lineRule="auto"/>
        <w:ind w:left="360"/>
        <w:rPr>
          <w:rFonts w:ascii="Corbel" w:hAnsi="Corbel" w:cs="Arial"/>
          <w:b/>
          <w:bCs/>
          <w:sz w:val="28"/>
          <w:szCs w:val="28"/>
        </w:rPr>
      </w:pPr>
    </w:p>
    <w:p w14:paraId="5D11A3C0" w14:textId="77777777" w:rsidR="00936385" w:rsidRDefault="00936385" w:rsidP="00D44B4D">
      <w:pPr>
        <w:spacing w:line="360" w:lineRule="auto"/>
        <w:ind w:left="360"/>
        <w:rPr>
          <w:rFonts w:ascii="Corbel" w:hAnsi="Corbel" w:cs="Arial"/>
          <w:b/>
          <w:bCs/>
          <w:sz w:val="28"/>
          <w:szCs w:val="28"/>
        </w:rPr>
      </w:pPr>
    </w:p>
    <w:p w14:paraId="60BDBA78" w14:textId="77777777" w:rsidR="00936385" w:rsidRDefault="00936385" w:rsidP="00D44B4D">
      <w:pPr>
        <w:spacing w:line="360" w:lineRule="auto"/>
        <w:ind w:left="360"/>
        <w:rPr>
          <w:rFonts w:ascii="Corbel" w:hAnsi="Corbel" w:cs="Arial"/>
          <w:b/>
          <w:bCs/>
          <w:sz w:val="28"/>
          <w:szCs w:val="28"/>
        </w:rPr>
      </w:pPr>
    </w:p>
    <w:p w14:paraId="56B6594E" w14:textId="77777777" w:rsidR="00936385" w:rsidRDefault="00936385" w:rsidP="00D44B4D">
      <w:pPr>
        <w:spacing w:line="360" w:lineRule="auto"/>
        <w:ind w:left="360"/>
        <w:rPr>
          <w:rFonts w:ascii="Corbel" w:hAnsi="Corbel" w:cs="Arial"/>
          <w:b/>
          <w:bCs/>
          <w:sz w:val="28"/>
          <w:szCs w:val="28"/>
        </w:rPr>
      </w:pPr>
    </w:p>
    <w:p w14:paraId="34DBC1B1" w14:textId="77777777" w:rsidR="00936385" w:rsidRDefault="00936385" w:rsidP="00D44B4D">
      <w:pPr>
        <w:spacing w:line="360" w:lineRule="auto"/>
        <w:ind w:left="360"/>
        <w:rPr>
          <w:rFonts w:ascii="Corbel" w:hAnsi="Corbel" w:cs="Arial"/>
          <w:b/>
          <w:bCs/>
          <w:sz w:val="28"/>
          <w:szCs w:val="28"/>
        </w:rPr>
      </w:pPr>
    </w:p>
    <w:p w14:paraId="0B51BAA7" w14:textId="77777777" w:rsidR="00936385" w:rsidRDefault="00936385" w:rsidP="00D44B4D">
      <w:pPr>
        <w:spacing w:line="360" w:lineRule="auto"/>
        <w:ind w:left="360"/>
        <w:rPr>
          <w:rFonts w:ascii="Corbel" w:hAnsi="Corbel" w:cs="Arial"/>
          <w:b/>
          <w:bCs/>
          <w:sz w:val="28"/>
          <w:szCs w:val="28"/>
        </w:rPr>
      </w:pPr>
    </w:p>
    <w:p w14:paraId="12CE62DF" w14:textId="77777777" w:rsidR="00936385" w:rsidRDefault="00936385" w:rsidP="00D44B4D">
      <w:pPr>
        <w:spacing w:line="360" w:lineRule="auto"/>
        <w:ind w:left="360"/>
        <w:rPr>
          <w:rFonts w:ascii="Corbel" w:hAnsi="Corbel" w:cs="Arial"/>
          <w:b/>
          <w:bCs/>
          <w:sz w:val="28"/>
          <w:szCs w:val="28"/>
        </w:rPr>
      </w:pPr>
    </w:p>
    <w:p w14:paraId="16AA8334" w14:textId="77777777" w:rsidR="00936385" w:rsidRDefault="00936385" w:rsidP="00D44B4D">
      <w:pPr>
        <w:spacing w:line="360" w:lineRule="auto"/>
        <w:ind w:left="360"/>
        <w:rPr>
          <w:rFonts w:ascii="Corbel" w:hAnsi="Corbel" w:cs="Arial"/>
          <w:b/>
          <w:bCs/>
          <w:sz w:val="28"/>
          <w:szCs w:val="28"/>
        </w:rPr>
      </w:pPr>
    </w:p>
    <w:p w14:paraId="681B485D" w14:textId="77777777" w:rsidR="00936385" w:rsidRPr="00936385" w:rsidRDefault="00936385" w:rsidP="00936385">
      <w:pPr>
        <w:spacing w:line="360" w:lineRule="auto"/>
        <w:ind w:left="360"/>
        <w:rPr>
          <w:rFonts w:ascii="Corbel" w:hAnsi="Corbel" w:cs="Arial"/>
          <w:b/>
          <w:bCs/>
          <w:sz w:val="28"/>
          <w:szCs w:val="28"/>
        </w:rPr>
      </w:pPr>
      <w:r w:rsidRPr="00936385">
        <w:rPr>
          <w:rFonts w:ascii="Corbel" w:hAnsi="Corbel" w:cs="Arial"/>
          <w:b/>
          <w:bCs/>
          <w:sz w:val="28"/>
          <w:szCs w:val="28"/>
        </w:rPr>
        <w:lastRenderedPageBreak/>
        <w:t>Appendix A: Methodology for Infrastructure Assessment</w:t>
      </w:r>
    </w:p>
    <w:p w14:paraId="79B4016E" w14:textId="77777777" w:rsidR="00936385" w:rsidRPr="00936385" w:rsidRDefault="00936385" w:rsidP="00936385">
      <w:pPr>
        <w:spacing w:line="360" w:lineRule="auto"/>
        <w:ind w:left="357"/>
        <w:rPr>
          <w:rFonts w:ascii="Corbel" w:hAnsi="Corbel" w:cs="Arial"/>
          <w:sz w:val="24"/>
          <w:szCs w:val="24"/>
        </w:rPr>
      </w:pPr>
      <w:r w:rsidRPr="00936385">
        <w:rPr>
          <w:rFonts w:ascii="Corbel" w:hAnsi="Corbel" w:cs="Arial"/>
          <w:sz w:val="24"/>
          <w:szCs w:val="24"/>
        </w:rPr>
        <w:t>The infrastructure assessment for this project was conducted using a combination of field surveys, engineering inspections, and environmental analysis. Initial site visits were carried out by civil engineers and local authority representatives to evaluate the extent of flood damage to roads, drainage systems, and community facilities. Structural integrity tests were performed to determine whether infrastructure components could be repaired or required complete reconstruction.</w:t>
      </w:r>
    </w:p>
    <w:p w14:paraId="09A7DD83" w14:textId="77777777" w:rsidR="00936385" w:rsidRPr="00936385" w:rsidRDefault="00936385" w:rsidP="00936385">
      <w:pPr>
        <w:spacing w:line="360" w:lineRule="auto"/>
        <w:ind w:left="357"/>
        <w:rPr>
          <w:rFonts w:ascii="Corbel" w:hAnsi="Corbel" w:cs="Arial"/>
          <w:sz w:val="24"/>
          <w:szCs w:val="24"/>
        </w:rPr>
      </w:pPr>
      <w:r w:rsidRPr="00936385">
        <w:rPr>
          <w:rFonts w:ascii="Corbel" w:hAnsi="Corbel" w:cs="Arial"/>
          <w:sz w:val="24"/>
          <w:szCs w:val="24"/>
        </w:rPr>
        <w:t>Geographic Information Systems (GIS) and flood modelling tools were utilised to identify high-risk areas and assess future flood vulnerability. These tools enabled the project team to prioritise reconstruction activities based on risk exposure and community impact. In addition, environmental assessments were conducted to ensure compliance with regulatory standards and to minimise ecological damage during reconstruction.</w:t>
      </w:r>
    </w:p>
    <w:p w14:paraId="07E9AA82" w14:textId="77777777" w:rsidR="00936385" w:rsidRPr="00936385" w:rsidRDefault="00936385" w:rsidP="00936385">
      <w:pPr>
        <w:spacing w:line="360" w:lineRule="auto"/>
        <w:ind w:left="357"/>
        <w:rPr>
          <w:rFonts w:ascii="Corbel" w:hAnsi="Corbel" w:cs="Arial"/>
          <w:sz w:val="24"/>
          <w:szCs w:val="24"/>
        </w:rPr>
      </w:pPr>
      <w:r w:rsidRPr="00936385">
        <w:rPr>
          <w:rFonts w:ascii="Corbel" w:hAnsi="Corbel" w:cs="Arial"/>
          <w:sz w:val="24"/>
          <w:szCs w:val="24"/>
        </w:rPr>
        <w:t>This systematic methodology ensured that decisions were evidence-based, efficient, and aligned with long-term resilience objectives.</w:t>
      </w:r>
    </w:p>
    <w:p w14:paraId="2A3EEE62" w14:textId="2E5E660C" w:rsidR="00936385" w:rsidRPr="00936385" w:rsidRDefault="00936385" w:rsidP="00936385">
      <w:pPr>
        <w:spacing w:line="360" w:lineRule="auto"/>
        <w:ind w:left="357"/>
        <w:rPr>
          <w:rFonts w:ascii="Corbel" w:hAnsi="Corbel" w:cs="Arial"/>
          <w:b/>
          <w:bCs/>
          <w:sz w:val="28"/>
          <w:szCs w:val="28"/>
        </w:rPr>
      </w:pPr>
    </w:p>
    <w:p w14:paraId="4B4BDF12" w14:textId="77777777" w:rsidR="00936385" w:rsidRPr="00936385" w:rsidRDefault="00936385" w:rsidP="00936385">
      <w:pPr>
        <w:spacing w:line="360" w:lineRule="auto"/>
        <w:ind w:left="360"/>
        <w:rPr>
          <w:rFonts w:ascii="Corbel" w:hAnsi="Corbel" w:cs="Arial"/>
          <w:b/>
          <w:bCs/>
          <w:sz w:val="28"/>
          <w:szCs w:val="28"/>
        </w:rPr>
      </w:pPr>
      <w:r w:rsidRPr="00936385">
        <w:rPr>
          <w:rFonts w:ascii="Corbel" w:hAnsi="Corbel" w:cs="Arial"/>
          <w:b/>
          <w:bCs/>
          <w:sz w:val="28"/>
          <w:szCs w:val="28"/>
        </w:rPr>
        <w:t>Appendix B: Communication and Stakeholder Engagement Plan</w:t>
      </w:r>
    </w:p>
    <w:p w14:paraId="38B99B98" w14:textId="77777777" w:rsidR="00936385" w:rsidRPr="00936385" w:rsidRDefault="00936385" w:rsidP="00936385">
      <w:pPr>
        <w:spacing w:line="360" w:lineRule="auto"/>
        <w:ind w:left="360"/>
        <w:rPr>
          <w:rFonts w:ascii="Corbel" w:hAnsi="Corbel" w:cs="Arial"/>
          <w:sz w:val="24"/>
          <w:szCs w:val="24"/>
        </w:rPr>
      </w:pPr>
      <w:r w:rsidRPr="00936385">
        <w:rPr>
          <w:rFonts w:ascii="Corbel" w:hAnsi="Corbel" w:cs="Arial"/>
          <w:sz w:val="24"/>
          <w:szCs w:val="24"/>
        </w:rPr>
        <w:t>Effective communication is critical to the success of infrastructure reconstruction projects, particularly when multiple stakeholders are involved. This project adopts a structured communication strategy to ensure transparency, coordination, and stakeholder satisfaction throughout all phases.</w:t>
      </w:r>
    </w:p>
    <w:p w14:paraId="4392D8D5" w14:textId="77777777" w:rsidR="00936385" w:rsidRPr="00936385" w:rsidRDefault="00936385" w:rsidP="00936385">
      <w:pPr>
        <w:spacing w:line="360" w:lineRule="auto"/>
        <w:ind w:left="360"/>
        <w:rPr>
          <w:rFonts w:ascii="Corbel" w:hAnsi="Corbel" w:cs="Arial"/>
          <w:sz w:val="24"/>
          <w:szCs w:val="24"/>
        </w:rPr>
      </w:pPr>
      <w:r w:rsidRPr="00936385">
        <w:rPr>
          <w:rFonts w:ascii="Corbel" w:hAnsi="Corbel" w:cs="Arial"/>
          <w:sz w:val="24"/>
          <w:szCs w:val="24"/>
        </w:rPr>
        <w:t>Regular progress meetings will be held between project managers, local councils, contractors, and regulatory bodies to review performance and address emerging issues. Public communication will be maintained through community meetings, local council announcements, and digital platforms to keep residents informed about project progress, road closures, and safety measures.</w:t>
      </w:r>
    </w:p>
    <w:p w14:paraId="73952936" w14:textId="77777777" w:rsidR="00936385" w:rsidRPr="00936385" w:rsidRDefault="00936385" w:rsidP="00936385">
      <w:pPr>
        <w:spacing w:line="360" w:lineRule="auto"/>
        <w:ind w:left="360"/>
        <w:rPr>
          <w:rFonts w:ascii="Corbel" w:hAnsi="Corbel" w:cs="Arial"/>
          <w:sz w:val="24"/>
          <w:szCs w:val="24"/>
        </w:rPr>
      </w:pPr>
      <w:r w:rsidRPr="00936385">
        <w:rPr>
          <w:rFonts w:ascii="Corbel" w:hAnsi="Corbel" w:cs="Arial"/>
          <w:sz w:val="24"/>
          <w:szCs w:val="24"/>
        </w:rPr>
        <w:t xml:space="preserve">Feedback mechanisms, such as surveys and consultation sessions, will allow community members to express concerns and provide input. This approach ensures that the project </w:t>
      </w:r>
      <w:r w:rsidRPr="00936385">
        <w:rPr>
          <w:rFonts w:ascii="Corbel" w:hAnsi="Corbel" w:cs="Arial"/>
          <w:sz w:val="24"/>
          <w:szCs w:val="24"/>
        </w:rPr>
        <w:lastRenderedPageBreak/>
        <w:t>remains responsive to local needs and helps to minimise resistance or dissatisfaction during implementation.</w:t>
      </w:r>
    </w:p>
    <w:p w14:paraId="3C5AE18C" w14:textId="1013053A" w:rsidR="00936385" w:rsidRPr="00936385" w:rsidRDefault="00936385" w:rsidP="00936385">
      <w:pPr>
        <w:spacing w:line="360" w:lineRule="auto"/>
        <w:ind w:left="360"/>
        <w:rPr>
          <w:rFonts w:ascii="Corbel" w:hAnsi="Corbel" w:cs="Arial"/>
          <w:b/>
          <w:bCs/>
          <w:sz w:val="28"/>
          <w:szCs w:val="28"/>
        </w:rPr>
      </w:pPr>
    </w:p>
    <w:p w14:paraId="058B851D" w14:textId="77777777" w:rsidR="00936385" w:rsidRPr="00936385" w:rsidRDefault="00936385" w:rsidP="00936385">
      <w:pPr>
        <w:spacing w:line="360" w:lineRule="auto"/>
        <w:ind w:left="360"/>
        <w:rPr>
          <w:rFonts w:ascii="Corbel" w:hAnsi="Corbel" w:cs="Arial"/>
          <w:b/>
          <w:bCs/>
          <w:sz w:val="28"/>
          <w:szCs w:val="28"/>
        </w:rPr>
      </w:pPr>
      <w:r w:rsidRPr="00936385">
        <w:rPr>
          <w:rFonts w:ascii="Corbel" w:hAnsi="Corbel" w:cs="Arial"/>
          <w:b/>
          <w:bCs/>
          <w:sz w:val="28"/>
          <w:szCs w:val="28"/>
        </w:rPr>
        <w:t>Appendix C: Procurement Strategy</w:t>
      </w:r>
    </w:p>
    <w:p w14:paraId="547E676D" w14:textId="77777777" w:rsidR="00936385" w:rsidRPr="00936385" w:rsidRDefault="00936385" w:rsidP="00936385">
      <w:pPr>
        <w:spacing w:line="360" w:lineRule="auto"/>
        <w:ind w:left="360"/>
        <w:rPr>
          <w:rFonts w:ascii="Corbel" w:hAnsi="Corbel" w:cs="Arial"/>
          <w:sz w:val="24"/>
          <w:szCs w:val="24"/>
        </w:rPr>
      </w:pPr>
      <w:r w:rsidRPr="00936385">
        <w:rPr>
          <w:rFonts w:ascii="Corbel" w:hAnsi="Corbel" w:cs="Arial"/>
          <w:sz w:val="24"/>
          <w:szCs w:val="24"/>
        </w:rPr>
        <w:t>The procurement strategy for this project is designed to ensure the timely availability of materials, equipment, and services while maintaining cost efficiency and quality standards. A competitive tendering process will be used to select contractors and suppliers, ensuring transparency and value for money.</w:t>
      </w:r>
    </w:p>
    <w:p w14:paraId="10529BCA" w14:textId="77777777" w:rsidR="00936385" w:rsidRPr="00936385" w:rsidRDefault="00936385" w:rsidP="00936385">
      <w:pPr>
        <w:spacing w:line="360" w:lineRule="auto"/>
        <w:ind w:left="360"/>
        <w:rPr>
          <w:rFonts w:ascii="Corbel" w:hAnsi="Corbel" w:cs="Arial"/>
          <w:sz w:val="24"/>
          <w:szCs w:val="24"/>
        </w:rPr>
      </w:pPr>
      <w:r w:rsidRPr="00936385">
        <w:rPr>
          <w:rFonts w:ascii="Corbel" w:hAnsi="Corbel" w:cs="Arial"/>
          <w:sz w:val="24"/>
          <w:szCs w:val="24"/>
        </w:rPr>
        <w:t>Priority will be given to suppliers who can provide high-quality, flood-resistant materials that meet sustainability and durability requirements. To reduce the risk of supply chain disruptions, the project will engage multiple suppliers and establish framework agreements for critical resources.</w:t>
      </w:r>
    </w:p>
    <w:p w14:paraId="4C2F4A08" w14:textId="77777777" w:rsidR="00936385" w:rsidRPr="00936385" w:rsidRDefault="00936385" w:rsidP="00936385">
      <w:pPr>
        <w:spacing w:line="360" w:lineRule="auto"/>
        <w:ind w:left="360"/>
        <w:rPr>
          <w:rFonts w:ascii="Corbel" w:hAnsi="Corbel" w:cs="Arial"/>
          <w:sz w:val="24"/>
          <w:szCs w:val="24"/>
        </w:rPr>
      </w:pPr>
      <w:r w:rsidRPr="00936385">
        <w:rPr>
          <w:rFonts w:ascii="Corbel" w:hAnsi="Corbel" w:cs="Arial"/>
          <w:sz w:val="24"/>
          <w:szCs w:val="24"/>
        </w:rPr>
        <w:t>Early procurement of essential materials, such as drainage components and construction equipment, will be implemented to prevent delays. The procurement strategy also emphasises compliance with UK procurement regulations and ethical sourcing practices.</w:t>
      </w:r>
    </w:p>
    <w:p w14:paraId="4D37F0D8" w14:textId="705BE50D" w:rsidR="00936385" w:rsidRPr="00936385" w:rsidRDefault="00936385" w:rsidP="00936385">
      <w:pPr>
        <w:spacing w:line="360" w:lineRule="auto"/>
        <w:ind w:left="360"/>
        <w:rPr>
          <w:rFonts w:ascii="Corbel" w:hAnsi="Corbel" w:cs="Arial"/>
          <w:sz w:val="24"/>
          <w:szCs w:val="24"/>
        </w:rPr>
      </w:pPr>
    </w:p>
    <w:p w14:paraId="761F636F" w14:textId="77777777" w:rsidR="00936385" w:rsidRPr="00936385" w:rsidRDefault="00936385" w:rsidP="00936385">
      <w:pPr>
        <w:spacing w:line="360" w:lineRule="auto"/>
        <w:ind w:left="360"/>
        <w:rPr>
          <w:rFonts w:ascii="Corbel" w:hAnsi="Corbel" w:cs="Arial"/>
          <w:b/>
          <w:bCs/>
          <w:sz w:val="28"/>
          <w:szCs w:val="28"/>
        </w:rPr>
      </w:pPr>
      <w:r w:rsidRPr="00936385">
        <w:rPr>
          <w:rFonts w:ascii="Corbel" w:hAnsi="Corbel" w:cs="Arial"/>
          <w:b/>
          <w:bCs/>
          <w:sz w:val="28"/>
          <w:szCs w:val="28"/>
        </w:rPr>
        <w:t>Appendix D: Quality Management Approach</w:t>
      </w:r>
    </w:p>
    <w:p w14:paraId="2D3698C7" w14:textId="77777777" w:rsidR="00936385" w:rsidRPr="00936385" w:rsidRDefault="00936385" w:rsidP="00936385">
      <w:pPr>
        <w:spacing w:line="360" w:lineRule="auto"/>
        <w:ind w:left="360"/>
        <w:rPr>
          <w:rFonts w:ascii="Corbel" w:hAnsi="Corbel" w:cs="Arial"/>
          <w:sz w:val="24"/>
          <w:szCs w:val="24"/>
        </w:rPr>
      </w:pPr>
      <w:r w:rsidRPr="00936385">
        <w:rPr>
          <w:rFonts w:ascii="Corbel" w:hAnsi="Corbel" w:cs="Arial"/>
          <w:sz w:val="24"/>
          <w:szCs w:val="24"/>
        </w:rPr>
        <w:t>Quality management is a key component of the project, ensuring that all reconstruction activities meet required standards and specifications. The project will adopt a quality assurance and quality control framework aligned with industry best practices.</w:t>
      </w:r>
    </w:p>
    <w:p w14:paraId="228FE316" w14:textId="77777777" w:rsidR="00936385" w:rsidRPr="00936385" w:rsidRDefault="00936385" w:rsidP="00936385">
      <w:pPr>
        <w:spacing w:line="360" w:lineRule="auto"/>
        <w:ind w:left="360"/>
        <w:rPr>
          <w:rFonts w:ascii="Corbel" w:hAnsi="Corbel" w:cs="Arial"/>
          <w:b/>
          <w:bCs/>
          <w:sz w:val="28"/>
          <w:szCs w:val="28"/>
        </w:rPr>
      </w:pPr>
      <w:r w:rsidRPr="00936385">
        <w:rPr>
          <w:rFonts w:ascii="Corbel" w:hAnsi="Corbel" w:cs="Arial"/>
          <w:sz w:val="24"/>
          <w:szCs w:val="24"/>
        </w:rPr>
        <w:t>Quality assurance involves establishing clear standards, procedures, and guidelines before construction begins. This includes adherence to engineering standards, environmental regulations, and safety requirements. Quality control, on the other hand, involves ongoing inspections and testing during construction to ensure that work meets these standards.</w:t>
      </w:r>
    </w:p>
    <w:p w14:paraId="05077FD6" w14:textId="77777777" w:rsidR="00936385" w:rsidRPr="00936385" w:rsidRDefault="00936385" w:rsidP="00936385">
      <w:pPr>
        <w:spacing w:line="360" w:lineRule="auto"/>
        <w:ind w:left="360"/>
        <w:rPr>
          <w:rFonts w:ascii="Corbel" w:hAnsi="Corbel" w:cs="Arial"/>
          <w:sz w:val="24"/>
          <w:szCs w:val="24"/>
        </w:rPr>
      </w:pPr>
      <w:r w:rsidRPr="00936385">
        <w:rPr>
          <w:rFonts w:ascii="Corbel" w:hAnsi="Corbel" w:cs="Arial"/>
          <w:sz w:val="24"/>
          <w:szCs w:val="24"/>
        </w:rPr>
        <w:lastRenderedPageBreak/>
        <w:t>Regular site inspections will be conducted by engineers and quality control officers, and any defects or non-compliance issues will be addressed promptly. This approach ensures that reconstructed infrastructure is durable, safe, and capable of withstanding future flood events.</w:t>
      </w:r>
    </w:p>
    <w:p w14:paraId="66F2932A" w14:textId="77777777" w:rsidR="00936385" w:rsidRPr="00D44B4D" w:rsidRDefault="00936385" w:rsidP="00D44B4D">
      <w:pPr>
        <w:spacing w:line="360" w:lineRule="auto"/>
        <w:ind w:left="360"/>
        <w:rPr>
          <w:rFonts w:ascii="Corbel" w:hAnsi="Corbel" w:cs="Arial"/>
          <w:b/>
          <w:bCs/>
          <w:sz w:val="28"/>
          <w:szCs w:val="28"/>
        </w:rPr>
      </w:pPr>
    </w:p>
    <w:sectPr w:rsidR="00936385" w:rsidRPr="00D44B4D">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D85AF1" w14:textId="77777777" w:rsidR="00A13137" w:rsidRDefault="00A13137" w:rsidP="00747D1B">
      <w:pPr>
        <w:spacing w:after="0" w:line="240" w:lineRule="auto"/>
      </w:pPr>
      <w:r>
        <w:separator/>
      </w:r>
    </w:p>
  </w:endnote>
  <w:endnote w:type="continuationSeparator" w:id="0">
    <w:p w14:paraId="65F34D08" w14:textId="77777777" w:rsidR="00A13137" w:rsidRDefault="00A13137" w:rsidP="00747D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orbel">
    <w:panose1 w:val="020B0503020204020204"/>
    <w:charset w:val="00"/>
    <w:family w:val="swiss"/>
    <w:pitch w:val="variable"/>
    <w:sig w:usb0="A00002EF" w:usb1="4000A44B"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94059661"/>
      <w:docPartObj>
        <w:docPartGallery w:val="Page Numbers (Bottom of Page)"/>
        <w:docPartUnique/>
      </w:docPartObj>
    </w:sdtPr>
    <w:sdtEndPr>
      <w:rPr>
        <w:noProof/>
      </w:rPr>
    </w:sdtEndPr>
    <w:sdtContent>
      <w:p w14:paraId="451E720B" w14:textId="68019AC5" w:rsidR="00747D1B" w:rsidRDefault="00747D1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7CDB367" w14:textId="77777777" w:rsidR="00747D1B" w:rsidRDefault="00747D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4FA9FF" w14:textId="77777777" w:rsidR="00A13137" w:rsidRDefault="00A13137" w:rsidP="00747D1B">
      <w:pPr>
        <w:spacing w:after="0" w:line="240" w:lineRule="auto"/>
      </w:pPr>
      <w:r>
        <w:separator/>
      </w:r>
    </w:p>
  </w:footnote>
  <w:footnote w:type="continuationSeparator" w:id="0">
    <w:p w14:paraId="4F26AB7D" w14:textId="77777777" w:rsidR="00A13137" w:rsidRDefault="00A13137" w:rsidP="00747D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307EC9"/>
    <w:multiLevelType w:val="hybridMultilevel"/>
    <w:tmpl w:val="565C5D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E41B0D"/>
    <w:multiLevelType w:val="multilevel"/>
    <w:tmpl w:val="03DE9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C5618A"/>
    <w:multiLevelType w:val="hybridMultilevel"/>
    <w:tmpl w:val="4DD0A12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1B7DB7"/>
    <w:multiLevelType w:val="hybridMultilevel"/>
    <w:tmpl w:val="61D6B9E2"/>
    <w:lvl w:ilvl="0" w:tplc="3E70D014">
      <w:start w:val="1"/>
      <w:numFmt w:val="decimal"/>
      <w:lvlText w:val="%1."/>
      <w:lvlJc w:val="left"/>
      <w:pPr>
        <w:ind w:left="720" w:hanging="360"/>
      </w:pPr>
      <w:rPr>
        <w:rFonts w:hint="default"/>
        <w:b/>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1BC1725"/>
    <w:multiLevelType w:val="hybridMultilevel"/>
    <w:tmpl w:val="3B407A2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138E516B"/>
    <w:multiLevelType w:val="hybridMultilevel"/>
    <w:tmpl w:val="9CA608C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1D5F7382"/>
    <w:multiLevelType w:val="hybridMultilevel"/>
    <w:tmpl w:val="14B60D80"/>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1F9F4D40"/>
    <w:multiLevelType w:val="hybridMultilevel"/>
    <w:tmpl w:val="BB4495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18B7EC3"/>
    <w:multiLevelType w:val="hybridMultilevel"/>
    <w:tmpl w:val="DBC6C5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002321"/>
    <w:multiLevelType w:val="hybridMultilevel"/>
    <w:tmpl w:val="92F65AF6"/>
    <w:lvl w:ilvl="0" w:tplc="58703424">
      <w:start w:val="1"/>
      <w:numFmt w:val="lowerLetter"/>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10" w15:restartNumberingAfterBreak="0">
    <w:nsid w:val="2E3D22B9"/>
    <w:multiLevelType w:val="hybridMultilevel"/>
    <w:tmpl w:val="A05A17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058680B"/>
    <w:multiLevelType w:val="multilevel"/>
    <w:tmpl w:val="8620E3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A0F1E16"/>
    <w:multiLevelType w:val="multilevel"/>
    <w:tmpl w:val="E51AAD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B6B47F7"/>
    <w:multiLevelType w:val="hybridMultilevel"/>
    <w:tmpl w:val="3970C9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9E52546"/>
    <w:multiLevelType w:val="hybridMultilevel"/>
    <w:tmpl w:val="2C4A72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6E1183"/>
    <w:multiLevelType w:val="hybridMultilevel"/>
    <w:tmpl w:val="04209E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744DAC"/>
    <w:multiLevelType w:val="hybridMultilevel"/>
    <w:tmpl w:val="278206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E040E31"/>
    <w:multiLevelType w:val="hybridMultilevel"/>
    <w:tmpl w:val="4816FFBA"/>
    <w:lvl w:ilvl="0" w:tplc="3E70D014">
      <w:start w:val="1"/>
      <w:numFmt w:val="decimal"/>
      <w:lvlText w:val="%1."/>
      <w:lvlJc w:val="left"/>
      <w:pPr>
        <w:ind w:left="720" w:hanging="360"/>
      </w:pPr>
      <w:rPr>
        <w:rFonts w:hint="default"/>
        <w:b/>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F701739"/>
    <w:multiLevelType w:val="hybridMultilevel"/>
    <w:tmpl w:val="5170A62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47C3079"/>
    <w:multiLevelType w:val="hybridMultilevel"/>
    <w:tmpl w:val="9D2C141A"/>
    <w:lvl w:ilvl="0" w:tplc="3E70D014">
      <w:start w:val="1"/>
      <w:numFmt w:val="decimal"/>
      <w:lvlText w:val="%1."/>
      <w:lvlJc w:val="left"/>
      <w:pPr>
        <w:ind w:left="720" w:hanging="360"/>
      </w:pPr>
      <w:rPr>
        <w:rFonts w:hint="default"/>
        <w:b/>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722533A"/>
    <w:multiLevelType w:val="multilevel"/>
    <w:tmpl w:val="3982BB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95D546C"/>
    <w:multiLevelType w:val="hybridMultilevel"/>
    <w:tmpl w:val="EB443C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F6A1530"/>
    <w:multiLevelType w:val="multilevel"/>
    <w:tmpl w:val="345404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49B3CC2"/>
    <w:multiLevelType w:val="hybridMultilevel"/>
    <w:tmpl w:val="1E109F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5DC516D"/>
    <w:multiLevelType w:val="multilevel"/>
    <w:tmpl w:val="056690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14902904">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2056816">
    <w:abstractNumId w:val="9"/>
  </w:num>
  <w:num w:numId="3" w16cid:durableId="1531185318">
    <w:abstractNumId w:val="0"/>
  </w:num>
  <w:num w:numId="4" w16cid:durableId="1714962855">
    <w:abstractNumId w:val="21"/>
  </w:num>
  <w:num w:numId="5" w16cid:durableId="823812113">
    <w:abstractNumId w:val="13"/>
  </w:num>
  <w:num w:numId="6" w16cid:durableId="1223179598">
    <w:abstractNumId w:val="7"/>
  </w:num>
  <w:num w:numId="7" w16cid:durableId="1433237909">
    <w:abstractNumId w:val="17"/>
  </w:num>
  <w:num w:numId="8" w16cid:durableId="1039479555">
    <w:abstractNumId w:val="14"/>
  </w:num>
  <w:num w:numId="9" w16cid:durableId="1733040050">
    <w:abstractNumId w:val="15"/>
  </w:num>
  <w:num w:numId="10" w16cid:durableId="1775897353">
    <w:abstractNumId w:val="23"/>
  </w:num>
  <w:num w:numId="11" w16cid:durableId="343938022">
    <w:abstractNumId w:val="5"/>
  </w:num>
  <w:num w:numId="12" w16cid:durableId="605039969">
    <w:abstractNumId w:val="8"/>
  </w:num>
  <w:num w:numId="13" w16cid:durableId="1516847802">
    <w:abstractNumId w:val="10"/>
  </w:num>
  <w:num w:numId="14" w16cid:durableId="521432494">
    <w:abstractNumId w:val="20"/>
  </w:num>
  <w:num w:numId="15" w16cid:durableId="1152066727">
    <w:abstractNumId w:val="19"/>
  </w:num>
  <w:num w:numId="16" w16cid:durableId="1026522066">
    <w:abstractNumId w:val="3"/>
  </w:num>
  <w:num w:numId="17" w16cid:durableId="17052159">
    <w:abstractNumId w:val="22"/>
  </w:num>
  <w:num w:numId="18" w16cid:durableId="1217669782">
    <w:abstractNumId w:val="2"/>
  </w:num>
  <w:num w:numId="19" w16cid:durableId="2073692905">
    <w:abstractNumId w:val="11"/>
  </w:num>
  <w:num w:numId="20" w16cid:durableId="292910170">
    <w:abstractNumId w:val="12"/>
  </w:num>
  <w:num w:numId="21" w16cid:durableId="565187828">
    <w:abstractNumId w:val="24"/>
  </w:num>
  <w:num w:numId="22" w16cid:durableId="650057558">
    <w:abstractNumId w:val="1"/>
  </w:num>
  <w:num w:numId="23" w16cid:durableId="243497690">
    <w:abstractNumId w:val="18"/>
  </w:num>
  <w:num w:numId="24" w16cid:durableId="1931499559">
    <w:abstractNumId w:val="4"/>
  </w:num>
  <w:num w:numId="25" w16cid:durableId="322003976">
    <w:abstractNumId w:val="16"/>
  </w:num>
  <w:num w:numId="26" w16cid:durableId="105894316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7D1B"/>
    <w:rsid w:val="00004D37"/>
    <w:rsid w:val="00014F88"/>
    <w:rsid w:val="00024352"/>
    <w:rsid w:val="00130130"/>
    <w:rsid w:val="001A3CD7"/>
    <w:rsid w:val="001C7B8C"/>
    <w:rsid w:val="001E09C1"/>
    <w:rsid w:val="00240EF3"/>
    <w:rsid w:val="00270DFB"/>
    <w:rsid w:val="002C502F"/>
    <w:rsid w:val="002F4248"/>
    <w:rsid w:val="0030075F"/>
    <w:rsid w:val="00336599"/>
    <w:rsid w:val="00342E73"/>
    <w:rsid w:val="00417BB2"/>
    <w:rsid w:val="004A4D3B"/>
    <w:rsid w:val="004B0FBE"/>
    <w:rsid w:val="00522EE9"/>
    <w:rsid w:val="00530516"/>
    <w:rsid w:val="005E038D"/>
    <w:rsid w:val="005F7B95"/>
    <w:rsid w:val="006012F6"/>
    <w:rsid w:val="006657B2"/>
    <w:rsid w:val="006B33E9"/>
    <w:rsid w:val="006B3D77"/>
    <w:rsid w:val="006C1A35"/>
    <w:rsid w:val="006D7955"/>
    <w:rsid w:val="00747D1B"/>
    <w:rsid w:val="00796A9C"/>
    <w:rsid w:val="00810D4B"/>
    <w:rsid w:val="008C4E39"/>
    <w:rsid w:val="00925ECC"/>
    <w:rsid w:val="009306EA"/>
    <w:rsid w:val="00935B7B"/>
    <w:rsid w:val="00936385"/>
    <w:rsid w:val="009477F7"/>
    <w:rsid w:val="00967DDF"/>
    <w:rsid w:val="00976C18"/>
    <w:rsid w:val="009963AD"/>
    <w:rsid w:val="009A6158"/>
    <w:rsid w:val="009A7CB3"/>
    <w:rsid w:val="009C083F"/>
    <w:rsid w:val="009E19E5"/>
    <w:rsid w:val="009F3C5A"/>
    <w:rsid w:val="00A13137"/>
    <w:rsid w:val="00A85BDA"/>
    <w:rsid w:val="00AA68D3"/>
    <w:rsid w:val="00AC3682"/>
    <w:rsid w:val="00AF28C6"/>
    <w:rsid w:val="00B14D8F"/>
    <w:rsid w:val="00B21663"/>
    <w:rsid w:val="00B50997"/>
    <w:rsid w:val="00B916E5"/>
    <w:rsid w:val="00BC549D"/>
    <w:rsid w:val="00BC7941"/>
    <w:rsid w:val="00BE67A2"/>
    <w:rsid w:val="00CE15D9"/>
    <w:rsid w:val="00D20FF7"/>
    <w:rsid w:val="00D341C8"/>
    <w:rsid w:val="00D44B4D"/>
    <w:rsid w:val="00D57D2A"/>
    <w:rsid w:val="00DA4656"/>
    <w:rsid w:val="00DD582C"/>
    <w:rsid w:val="00DE6D30"/>
    <w:rsid w:val="00E1798E"/>
    <w:rsid w:val="00E821EA"/>
    <w:rsid w:val="00EA2C28"/>
    <w:rsid w:val="00EF0E9E"/>
    <w:rsid w:val="00EF2109"/>
    <w:rsid w:val="00EF52D5"/>
    <w:rsid w:val="00F307A9"/>
    <w:rsid w:val="00F63549"/>
    <w:rsid w:val="00F7152F"/>
    <w:rsid w:val="00F765FA"/>
    <w:rsid w:val="00F91B43"/>
    <w:rsid w:val="00FA2819"/>
    <w:rsid w:val="00FC21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21ECC5"/>
  <w15:chartTrackingRefBased/>
  <w15:docId w15:val="{86499842-7C69-4AD7-AD84-6A95728E58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7D1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47D1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47D1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47D1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47D1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47D1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7D1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7D1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7D1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7D1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47D1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47D1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47D1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47D1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47D1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7D1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7D1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7D1B"/>
    <w:rPr>
      <w:rFonts w:eastAsiaTheme="majorEastAsia" w:cstheme="majorBidi"/>
      <w:color w:val="272727" w:themeColor="text1" w:themeTint="D8"/>
    </w:rPr>
  </w:style>
  <w:style w:type="paragraph" w:styleId="Title">
    <w:name w:val="Title"/>
    <w:basedOn w:val="Normal"/>
    <w:next w:val="Normal"/>
    <w:link w:val="TitleChar"/>
    <w:uiPriority w:val="10"/>
    <w:qFormat/>
    <w:rsid w:val="00747D1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7D1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7D1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7D1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7D1B"/>
    <w:pPr>
      <w:spacing w:before="160"/>
      <w:jc w:val="center"/>
    </w:pPr>
    <w:rPr>
      <w:i/>
      <w:iCs/>
      <w:color w:val="404040" w:themeColor="text1" w:themeTint="BF"/>
    </w:rPr>
  </w:style>
  <w:style w:type="character" w:customStyle="1" w:styleId="QuoteChar">
    <w:name w:val="Quote Char"/>
    <w:basedOn w:val="DefaultParagraphFont"/>
    <w:link w:val="Quote"/>
    <w:uiPriority w:val="29"/>
    <w:rsid w:val="00747D1B"/>
    <w:rPr>
      <w:i/>
      <w:iCs/>
      <w:color w:val="404040" w:themeColor="text1" w:themeTint="BF"/>
    </w:rPr>
  </w:style>
  <w:style w:type="paragraph" w:styleId="ListParagraph">
    <w:name w:val="List Paragraph"/>
    <w:basedOn w:val="Normal"/>
    <w:uiPriority w:val="34"/>
    <w:qFormat/>
    <w:rsid w:val="00747D1B"/>
    <w:pPr>
      <w:ind w:left="720"/>
      <w:contextualSpacing/>
    </w:pPr>
  </w:style>
  <w:style w:type="character" w:styleId="IntenseEmphasis">
    <w:name w:val="Intense Emphasis"/>
    <w:basedOn w:val="DefaultParagraphFont"/>
    <w:uiPriority w:val="21"/>
    <w:qFormat/>
    <w:rsid w:val="00747D1B"/>
    <w:rPr>
      <w:i/>
      <w:iCs/>
      <w:color w:val="0F4761" w:themeColor="accent1" w:themeShade="BF"/>
    </w:rPr>
  </w:style>
  <w:style w:type="paragraph" w:styleId="IntenseQuote">
    <w:name w:val="Intense Quote"/>
    <w:basedOn w:val="Normal"/>
    <w:next w:val="Normal"/>
    <w:link w:val="IntenseQuoteChar"/>
    <w:uiPriority w:val="30"/>
    <w:qFormat/>
    <w:rsid w:val="00747D1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47D1B"/>
    <w:rPr>
      <w:i/>
      <w:iCs/>
      <w:color w:val="0F4761" w:themeColor="accent1" w:themeShade="BF"/>
    </w:rPr>
  </w:style>
  <w:style w:type="character" w:styleId="IntenseReference">
    <w:name w:val="Intense Reference"/>
    <w:basedOn w:val="DefaultParagraphFont"/>
    <w:uiPriority w:val="32"/>
    <w:qFormat/>
    <w:rsid w:val="00747D1B"/>
    <w:rPr>
      <w:b/>
      <w:bCs/>
      <w:smallCaps/>
      <w:color w:val="0F4761" w:themeColor="accent1" w:themeShade="BF"/>
      <w:spacing w:val="5"/>
    </w:rPr>
  </w:style>
  <w:style w:type="paragraph" w:styleId="Header">
    <w:name w:val="header"/>
    <w:basedOn w:val="Normal"/>
    <w:link w:val="HeaderChar"/>
    <w:uiPriority w:val="99"/>
    <w:unhideWhenUsed/>
    <w:rsid w:val="00747D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7D1B"/>
  </w:style>
  <w:style w:type="paragraph" w:styleId="Footer">
    <w:name w:val="footer"/>
    <w:basedOn w:val="Normal"/>
    <w:link w:val="FooterChar"/>
    <w:uiPriority w:val="99"/>
    <w:unhideWhenUsed/>
    <w:rsid w:val="00747D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7D1B"/>
  </w:style>
  <w:style w:type="paragraph" w:styleId="NormalWeb">
    <w:name w:val="Normal (Web)"/>
    <w:basedOn w:val="Normal"/>
    <w:uiPriority w:val="99"/>
    <w:semiHidden/>
    <w:unhideWhenUsed/>
    <w:rsid w:val="009963AD"/>
    <w:rPr>
      <w:rFonts w:ascii="Times New Roman" w:hAnsi="Times New Roman" w:cs="Times New Roman"/>
      <w:sz w:val="24"/>
      <w:szCs w:val="24"/>
    </w:rPr>
  </w:style>
  <w:style w:type="table" w:styleId="TableGrid">
    <w:name w:val="Table Grid"/>
    <w:basedOn w:val="TableNormal"/>
    <w:uiPriority w:val="39"/>
    <w:rsid w:val="009963A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whitespace-normal">
    <w:name w:val="whitespace-normal"/>
    <w:basedOn w:val="DefaultParagraphFont"/>
    <w:rsid w:val="00D44B4D"/>
  </w:style>
  <w:style w:type="character" w:styleId="Emphasis">
    <w:name w:val="Emphasis"/>
    <w:basedOn w:val="DefaultParagraphFont"/>
    <w:uiPriority w:val="20"/>
    <w:qFormat/>
    <w:rsid w:val="00D44B4D"/>
    <w:rPr>
      <w:i/>
      <w:iCs/>
    </w:rPr>
  </w:style>
  <w:style w:type="character" w:styleId="Hyperlink">
    <w:name w:val="Hyperlink"/>
    <w:basedOn w:val="DefaultParagraphFont"/>
    <w:uiPriority w:val="99"/>
    <w:semiHidden/>
    <w:unhideWhenUsed/>
    <w:rsid w:val="00D44B4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diagramQuickStyle" Target="diagrams/quickStyle1.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gov.uk/government/organisations/environment-agenc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5" Type="http://schemas.openxmlformats.org/officeDocument/2006/relationships/webSettings" Target="webSettings.xml"/><Relationship Id="rId15" Type="http://schemas.microsoft.com/office/2007/relationships/diagramDrawing" Target="diagrams/drawing1.xml"/><Relationship Id="rId10" Type="http://schemas.openxmlformats.org/officeDocument/2006/relationships/package" Target="embeddings/Microsoft_PowerPoint_Slide.sldx"/><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accent5_1">
  <dgm:title val=""/>
  <dgm:desc val=""/>
  <dgm:catLst>
    <dgm:cat type="accent5" pri="11100"/>
  </dgm:catLst>
  <dgm:styleLbl name="node0">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5">
        <a:shade val="80000"/>
      </a:schemeClr>
    </dgm:linClrLst>
    <dgm:effectClrLst/>
    <dgm:txLinClrLst/>
    <dgm:txFillClrLst/>
    <dgm:txEffectClrLst/>
  </dgm:styleLbl>
  <dgm:styleLbl name="node2">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fgImgPlace1">
    <dgm:fillClrLst meth="repeat">
      <a:schemeClr val="accent5">
        <a:tint val="40000"/>
      </a:schemeClr>
    </dgm:fillClrLst>
    <dgm:linClrLst meth="repeat">
      <a:schemeClr val="accent5">
        <a:shade val="80000"/>
      </a:schemeClr>
    </dgm:linClrLst>
    <dgm:effectClrLst/>
    <dgm:txLinClrLst/>
    <dgm:txFillClrLst meth="repeat">
      <a:schemeClr val="lt1"/>
    </dgm:txFillClrLst>
    <dgm:txEffectClrLst/>
  </dgm:styleLbl>
  <dgm:styleLbl name="alignImgPlace1">
    <dgm:fillClrLst meth="repeat">
      <a:schemeClr val="accent5">
        <a:tint val="40000"/>
      </a:schemeClr>
    </dgm:fillClrLst>
    <dgm:linClrLst meth="repeat">
      <a:schemeClr val="accent5">
        <a:shade val="80000"/>
      </a:schemeClr>
    </dgm:linClrLst>
    <dgm:effectClrLst/>
    <dgm:txLinClrLst/>
    <dgm:txFillClrLst meth="repeat">
      <a:schemeClr val="lt1"/>
    </dgm:txFillClrLst>
    <dgm:txEffectClrLst/>
  </dgm:styleLbl>
  <dgm:styleLbl name="bgImgPlace1">
    <dgm:fillClrLst meth="repeat">
      <a:schemeClr val="accent5">
        <a:tint val="40000"/>
      </a:schemeClr>
    </dgm:fillClrLst>
    <dgm:linClrLst meth="repeat">
      <a:schemeClr val="accent5">
        <a:shade val="80000"/>
      </a:schemeClr>
    </dgm:linClrLst>
    <dgm:effectClrLst/>
    <dgm:txLinClrLst/>
    <dgm:txFillClrLst meth="repeat">
      <a:schemeClr val="lt1"/>
    </dgm:txFillClrLst>
    <dgm:txEffectClrLst/>
  </dgm:styleLbl>
  <dgm:styleLbl name="sibTrans2D1">
    <dgm:fillClrLst meth="repeat">
      <a:schemeClr val="accent5">
        <a:tint val="60000"/>
      </a:schemeClr>
    </dgm:fillClrLst>
    <dgm:linClrLst meth="repeat">
      <a:schemeClr val="accent5">
        <a:tint val="60000"/>
      </a:schemeClr>
    </dgm:linClrLst>
    <dgm:effectClrLst/>
    <dgm:txLinClrLst/>
    <dgm:txFillClrLst meth="repeat">
      <a:schemeClr val="dk1"/>
    </dgm:txFillClrLst>
    <dgm:txEffectClrLst/>
  </dgm:styleLbl>
  <dgm:styleLbl name="fgSibTrans2D1">
    <dgm:fillClrLst meth="repeat">
      <a:schemeClr val="accent5">
        <a:tint val="60000"/>
      </a:schemeClr>
    </dgm:fillClrLst>
    <dgm:linClrLst meth="repeat">
      <a:schemeClr val="accent5">
        <a:tint val="60000"/>
      </a:schemeClr>
    </dgm:linClrLst>
    <dgm:effectClrLst/>
    <dgm:txLinClrLst/>
    <dgm:txFillClrLst meth="repeat">
      <a:schemeClr val="dk1"/>
    </dgm:txFillClrLst>
    <dgm:txEffectClrLst/>
  </dgm:styleLbl>
  <dgm:styleLbl name="bgSibTrans2D1">
    <dgm:fillClrLst meth="repeat">
      <a:schemeClr val="accent5">
        <a:tint val="60000"/>
      </a:schemeClr>
    </dgm:fillClrLst>
    <dgm:linClrLst meth="repeat">
      <a:schemeClr val="accent5">
        <a:tint val="60000"/>
      </a:schemeClr>
    </dgm:linClrLst>
    <dgm:effectClrLst/>
    <dgm:txLinClrLst/>
    <dgm:txFillClrLst meth="repeat">
      <a:schemeClr val="dk1"/>
    </dgm:txFillClrLst>
    <dgm:txEffectClrLst/>
  </dgm:styleLbl>
  <dgm:styleLbl name="sibTrans1D1">
    <dgm:fillClrLst meth="repeat">
      <a:schemeClr val="accent5"/>
    </dgm:fillClrLst>
    <dgm:linClrLst meth="repeat">
      <a:schemeClr val="accent5"/>
    </dgm:linClrLst>
    <dgm:effectClrLst/>
    <dgm:txLinClrLst/>
    <dgm:txFillClrLst meth="repeat">
      <a:schemeClr val="tx1"/>
    </dgm:txFillClrLst>
    <dgm:txEffectClrLst/>
  </dgm:styleLbl>
  <dgm:styleLbl name="callout">
    <dgm:fillClrLst meth="repeat">
      <a:schemeClr val="accent5"/>
    </dgm:fillClrLst>
    <dgm:linClrLst meth="repeat">
      <a:schemeClr val="accent5"/>
    </dgm:linClrLst>
    <dgm:effectClrLst/>
    <dgm:txLinClrLst/>
    <dgm:txFillClrLst meth="repeat">
      <a:schemeClr val="tx1"/>
    </dgm:txFillClrLst>
    <dgm:txEffectClrLst/>
  </dgm:styleLbl>
  <dgm:styleLbl name="asst0">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parChTrans2D1">
    <dgm:fillClrLst meth="repeat">
      <a:schemeClr val="accent5">
        <a:tint val="60000"/>
      </a:schemeClr>
    </dgm:fillClrLst>
    <dgm:linClrLst meth="repeat">
      <a:schemeClr val="accent5">
        <a:tint val="60000"/>
      </a:schemeClr>
    </dgm:linClrLst>
    <dgm:effectClrLst/>
    <dgm:txLinClrLst/>
    <dgm:txFillClrLst/>
    <dgm:txEffectClrLst/>
  </dgm:styleLbl>
  <dgm:styleLbl name="parChTrans2D2">
    <dgm:fillClrLst meth="repeat">
      <a:schemeClr val="accent5"/>
    </dgm:fillClrLst>
    <dgm:linClrLst meth="repeat">
      <a:schemeClr val="accent5"/>
    </dgm:linClrLst>
    <dgm:effectClrLst/>
    <dgm:txLinClrLst/>
    <dgm:txFillClrLst/>
    <dgm:txEffectClrLst/>
  </dgm:styleLbl>
  <dgm:styleLbl name="parChTrans2D3">
    <dgm:fillClrLst meth="repeat">
      <a:schemeClr val="accent5"/>
    </dgm:fillClrLst>
    <dgm:linClrLst meth="repeat">
      <a:schemeClr val="accent5"/>
    </dgm:linClrLst>
    <dgm:effectClrLst/>
    <dgm:txLinClrLst/>
    <dgm:txFillClrLst/>
    <dgm:txEffectClrLst/>
  </dgm:styleLbl>
  <dgm:styleLbl name="parChTrans2D4">
    <dgm:fillClrLst meth="repeat">
      <a:schemeClr val="accent5"/>
    </dgm:fillClrLst>
    <dgm:linClrLst meth="repeat">
      <a:schemeClr val="accent5"/>
    </dgm:linClrLst>
    <dgm:effectClrLst/>
    <dgm:txLinClrLst/>
    <dgm:txFillClrLst meth="repeat">
      <a:schemeClr val="lt1"/>
    </dgm:txFillClrLst>
    <dgm:txEffectClrLst/>
  </dgm:styleLbl>
  <dgm:styleLbl name="parChTrans1D1">
    <dgm:fillClrLst meth="repeat">
      <a:schemeClr val="accent5"/>
    </dgm:fillClrLst>
    <dgm:linClrLst meth="repeat">
      <a:schemeClr val="accent5">
        <a:shade val="60000"/>
      </a:schemeClr>
    </dgm:linClrLst>
    <dgm:effectClrLst/>
    <dgm:txLinClrLst/>
    <dgm:txFillClrLst meth="repeat">
      <a:schemeClr val="tx1"/>
    </dgm:txFillClrLst>
    <dgm:txEffectClrLst/>
  </dgm:styleLbl>
  <dgm:styleLbl name="parChTrans1D2">
    <dgm:fillClrLst meth="repeat">
      <a:schemeClr val="accent5"/>
    </dgm:fillClrLst>
    <dgm:linClrLst meth="repeat">
      <a:schemeClr val="accent5">
        <a:shade val="60000"/>
      </a:schemeClr>
    </dgm:linClrLst>
    <dgm:effectClrLst/>
    <dgm:txLinClrLst/>
    <dgm:txFillClrLst meth="repeat">
      <a:schemeClr val="tx1"/>
    </dgm:txFillClrLst>
    <dgm:txEffectClrLst/>
  </dgm:styleLbl>
  <dgm:styleLbl name="parChTrans1D3">
    <dgm:fillClrLst meth="repeat">
      <a:schemeClr val="accent5"/>
    </dgm:fillClrLst>
    <dgm:linClrLst meth="repeat">
      <a:schemeClr val="accent5">
        <a:shade val="80000"/>
      </a:schemeClr>
    </dgm:linClrLst>
    <dgm:effectClrLst/>
    <dgm:txLinClrLst/>
    <dgm:txFillClrLst meth="repeat">
      <a:schemeClr val="tx1"/>
    </dgm:txFillClrLst>
    <dgm:txEffectClrLst/>
  </dgm:styleLbl>
  <dgm:styleLbl name="parChTrans1D4">
    <dgm:fillClrLst meth="repeat">
      <a:schemeClr val="accent5"/>
    </dgm:fillClrLst>
    <dgm:linClrLst meth="repeat">
      <a:schemeClr val="accent5">
        <a:shade val="80000"/>
      </a:schemeClr>
    </dgm:linClrLst>
    <dgm:effectClrLst/>
    <dgm:txLinClrLst/>
    <dgm:txFillClrLst meth="repeat">
      <a:schemeClr val="tx1"/>
    </dgm:txFillClrLst>
    <dgm:txEffectClrLst/>
  </dgm:styleLbl>
  <dgm:styleLbl name="fgAcc1">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conFgAcc1">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alignAcc1">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trAlignAcc1">
    <dgm:fillClrLst meth="repeat">
      <a:schemeClr val="accent5">
        <a:alpha val="40000"/>
        <a:tint val="40000"/>
      </a:schemeClr>
    </dgm:fillClrLst>
    <dgm:linClrLst meth="repeat">
      <a:schemeClr val="accent5"/>
    </dgm:linClrLst>
    <dgm:effectClrLst/>
    <dgm:txLinClrLst/>
    <dgm:txFillClrLst meth="repeat">
      <a:schemeClr val="dk1"/>
    </dgm:txFillClrLst>
    <dgm:txEffectClrLst/>
  </dgm:styleLbl>
  <dgm:styleLbl name="bgAcc1">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solidFgAcc1">
    <dgm:fillClrLst meth="repeat">
      <a:schemeClr val="lt1"/>
    </dgm:fillClrLst>
    <dgm:linClrLst meth="repeat">
      <a:schemeClr val="accent5"/>
    </dgm:linClrLst>
    <dgm:effectClrLst/>
    <dgm:txLinClrLst/>
    <dgm:txFillClrLst meth="repeat">
      <a:schemeClr val="dk1"/>
    </dgm:txFillClrLst>
    <dgm:txEffectClrLst/>
  </dgm:styleLbl>
  <dgm:styleLbl name="solidAlignAcc1">
    <dgm:fillClrLst meth="repeat">
      <a:schemeClr val="lt1"/>
    </dgm:fillClrLst>
    <dgm:linClrLst meth="repeat">
      <a:schemeClr val="accent5"/>
    </dgm:linClrLst>
    <dgm:effectClrLst/>
    <dgm:txLinClrLst/>
    <dgm:txFillClrLst meth="repeat">
      <a:schemeClr val="dk1"/>
    </dgm:txFillClrLst>
    <dgm:txEffectClrLst/>
  </dgm:styleLbl>
  <dgm:styleLbl name="solidBgAcc1">
    <dgm:fillClrLst meth="repeat">
      <a:schemeClr val="lt1"/>
    </dgm:fillClrLst>
    <dgm:linClrLst meth="repeat">
      <a:schemeClr val="accent5"/>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5">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5">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5">
        <a:alpha val="90000"/>
      </a:schemeClr>
    </dgm:linClrLst>
    <dgm:effectClrLst/>
    <dgm:txLinClrLst/>
    <dgm:txFillClrLst meth="repeat">
      <a:schemeClr val="dk1"/>
    </dgm:txFillClrLst>
    <dgm:txEffectClrLst/>
  </dgm:styleLbl>
  <dgm:styleLbl name="fgAcc0">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fgAcc2">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fgAcc3">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fgAcc4">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accent5"/>
    </dgm:linClrLst>
    <dgm:effectClrLst/>
    <dgm:txLinClrLst/>
    <dgm:txFillClrLst meth="repeat">
      <a:schemeClr val="dk1"/>
    </dgm:txFillClrLst>
    <dgm:txEffectClrLst/>
  </dgm:styleLbl>
  <dgm:styleLbl name="dkBgShp">
    <dgm:fillClrLst meth="repeat">
      <a:schemeClr val="accent5">
        <a:shade val="80000"/>
      </a:schemeClr>
    </dgm:fillClrLst>
    <dgm:linClrLst meth="repeat">
      <a:schemeClr val="accent5"/>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FFDF58A-FAA5-4673-955D-B9AF09554C11}" type="doc">
      <dgm:prSet loTypeId="urn:microsoft.com/office/officeart/2005/8/layout/matrix1" loCatId="matrix" qsTypeId="urn:microsoft.com/office/officeart/2005/8/quickstyle/simple1" qsCatId="simple" csTypeId="urn:microsoft.com/office/officeart/2005/8/colors/accent5_1" csCatId="accent5" phldr="1"/>
      <dgm:spPr/>
      <dgm:t>
        <a:bodyPr/>
        <a:lstStyle/>
        <a:p>
          <a:endParaRPr lang="en-GB"/>
        </a:p>
      </dgm:t>
    </dgm:pt>
    <dgm:pt modelId="{BFB9E830-868C-4642-83D5-C84BA7B0F253}">
      <dgm:prSet phldrT="[Text]" custT="1"/>
      <dgm:spPr/>
      <dgm:t>
        <a:bodyPr/>
        <a:lstStyle/>
        <a:p>
          <a:pPr>
            <a:buFont typeface="Arial" panose="020B0604020202020204" pitchFamily="34" charset="0"/>
            <a:buChar char="•"/>
          </a:pPr>
          <a:r>
            <a:rPr lang="en-GB" sz="1200" b="1">
              <a:latin typeface="Corbel" panose="020B0503020204020204" pitchFamily="34" charset="0"/>
            </a:rPr>
            <a:t>Objectives</a:t>
          </a:r>
        </a:p>
        <a:p>
          <a:pPr>
            <a:buFont typeface="Arial" panose="020B0604020202020204" pitchFamily="34" charset="0"/>
            <a:buChar char="•"/>
          </a:pPr>
          <a:r>
            <a:rPr lang="en-GB" sz="1200">
              <a:latin typeface="Corbel" panose="020B0503020204020204" pitchFamily="34" charset="0"/>
            </a:rPr>
            <a:t>Restore essential community infrastructure</a:t>
          </a:r>
        </a:p>
        <a:p>
          <a:pPr>
            <a:buFont typeface="Arial" panose="020B0604020202020204" pitchFamily="34" charset="0"/>
            <a:buChar char="•"/>
          </a:pPr>
          <a:r>
            <a:rPr lang="en-GB" sz="1200">
              <a:latin typeface="Corbel" panose="020B0503020204020204" pitchFamily="34" charset="0"/>
            </a:rPr>
            <a:t>Improve resilience against future flooding</a:t>
          </a:r>
        </a:p>
        <a:p>
          <a:pPr>
            <a:buFont typeface="Arial" panose="020B0604020202020204" pitchFamily="34" charset="0"/>
            <a:buChar char="•"/>
          </a:pPr>
          <a:r>
            <a:rPr lang="en-GB" sz="1200">
              <a:latin typeface="Corbel" panose="020B0503020204020204" pitchFamily="34" charset="0"/>
            </a:rPr>
            <a:t>Support community recovery</a:t>
          </a:r>
        </a:p>
      </dgm:t>
    </dgm:pt>
    <dgm:pt modelId="{4739A183-BEDC-4C5E-AF94-A3B8E1FC6FE5}" type="parTrans" cxnId="{022EC106-4080-488A-AD9B-FEF3F8B8CBA0}">
      <dgm:prSet/>
      <dgm:spPr/>
      <dgm:t>
        <a:bodyPr/>
        <a:lstStyle/>
        <a:p>
          <a:endParaRPr lang="en-GB"/>
        </a:p>
      </dgm:t>
    </dgm:pt>
    <dgm:pt modelId="{16418583-FF47-43CC-91BA-DF963854EEF8}" type="sibTrans" cxnId="{022EC106-4080-488A-AD9B-FEF3F8B8CBA0}">
      <dgm:prSet/>
      <dgm:spPr/>
      <dgm:t>
        <a:bodyPr/>
        <a:lstStyle/>
        <a:p>
          <a:endParaRPr lang="en-GB"/>
        </a:p>
      </dgm:t>
    </dgm:pt>
    <dgm:pt modelId="{CFFE77E7-F200-42CD-B26A-080AD7675ACA}">
      <dgm:prSet phldrT="[Text]" custT="1"/>
      <dgm:spPr/>
      <dgm:t>
        <a:bodyPr/>
        <a:lstStyle/>
        <a:p>
          <a:pPr>
            <a:buFont typeface="Arial" panose="020B0604020202020204" pitchFamily="34" charset="0"/>
            <a:buChar char="•"/>
          </a:pPr>
          <a:r>
            <a:rPr lang="en-GB" sz="1200" b="1">
              <a:latin typeface="Corbel" panose="020B0503020204020204" pitchFamily="34" charset="0"/>
            </a:rPr>
            <a:t>Schedule</a:t>
          </a:r>
        </a:p>
        <a:p>
          <a:pPr>
            <a:buFont typeface="Arial" panose="020B0604020202020204" pitchFamily="34" charset="0"/>
            <a:buChar char="•"/>
          </a:pPr>
          <a:r>
            <a:rPr lang="en-GB" sz="1200">
              <a:latin typeface="Corbel" panose="020B0503020204020204" pitchFamily="34" charset="0"/>
            </a:rPr>
            <a:t>Project duration: 12 months</a:t>
          </a:r>
        </a:p>
        <a:p>
          <a:pPr>
            <a:buFont typeface="Arial" panose="020B0604020202020204" pitchFamily="34" charset="0"/>
            <a:buChar char="•"/>
          </a:pPr>
          <a:r>
            <a:rPr lang="en-GB" sz="1200">
              <a:latin typeface="Corbel" panose="020B0503020204020204" pitchFamily="34" charset="0"/>
            </a:rPr>
            <a:t>Planning phase: 2 months</a:t>
          </a:r>
        </a:p>
        <a:p>
          <a:pPr>
            <a:buFont typeface="Arial" panose="020B0604020202020204" pitchFamily="34" charset="0"/>
            <a:buChar char="•"/>
          </a:pPr>
          <a:r>
            <a:rPr lang="en-GB" sz="1200">
              <a:latin typeface="Corbel" panose="020B0503020204020204" pitchFamily="34" charset="0"/>
            </a:rPr>
            <a:t>Construction phase: 8 months</a:t>
          </a:r>
        </a:p>
        <a:p>
          <a:pPr>
            <a:buFont typeface="Arial" panose="020B0604020202020204" pitchFamily="34" charset="0"/>
            <a:buChar char="•"/>
          </a:pPr>
          <a:r>
            <a:rPr lang="en-GB" sz="1200">
              <a:latin typeface="Corbel" panose="020B0503020204020204" pitchFamily="34" charset="0"/>
            </a:rPr>
            <a:t>Final inspection and completion: 2 months</a:t>
          </a:r>
        </a:p>
      </dgm:t>
    </dgm:pt>
    <dgm:pt modelId="{F1E77907-5CB2-40B1-B753-42AB3EFC85E8}" type="parTrans" cxnId="{64E0403A-E5E7-4C5F-8215-3BB3BA75CB16}">
      <dgm:prSet/>
      <dgm:spPr/>
      <dgm:t>
        <a:bodyPr/>
        <a:lstStyle/>
        <a:p>
          <a:endParaRPr lang="en-GB"/>
        </a:p>
      </dgm:t>
    </dgm:pt>
    <dgm:pt modelId="{B325850F-ACBC-4EDD-9452-860397AB0032}" type="sibTrans" cxnId="{64E0403A-E5E7-4C5F-8215-3BB3BA75CB16}">
      <dgm:prSet/>
      <dgm:spPr/>
      <dgm:t>
        <a:bodyPr/>
        <a:lstStyle/>
        <a:p>
          <a:endParaRPr lang="en-GB"/>
        </a:p>
      </dgm:t>
    </dgm:pt>
    <dgm:pt modelId="{BA846AF2-2BE1-4404-A0F0-D1D9D82EE691}">
      <dgm:prSet phldrT="[Text]" custT="1"/>
      <dgm:spPr/>
      <dgm:t>
        <a:bodyPr/>
        <a:lstStyle/>
        <a:p>
          <a:pPr>
            <a:buFont typeface="Arial" panose="020B0604020202020204" pitchFamily="34" charset="0"/>
            <a:buChar char="•"/>
          </a:pPr>
          <a:r>
            <a:rPr lang="en-GB" sz="1000" b="1">
              <a:latin typeface="Corbel" panose="020B0503020204020204" pitchFamily="34" charset="0"/>
            </a:rPr>
            <a:t>Cost Estimate</a:t>
          </a:r>
        </a:p>
        <a:p>
          <a:pPr>
            <a:buFont typeface="Arial" panose="020B0604020202020204" pitchFamily="34" charset="0"/>
            <a:buChar char="•"/>
          </a:pPr>
          <a:r>
            <a:rPr lang="en-GB" sz="1000">
              <a:latin typeface="Corbel" panose="020B0503020204020204" pitchFamily="34" charset="0"/>
            </a:rPr>
            <a:t>Estimated project budget: </a:t>
          </a:r>
          <a:r>
            <a:rPr lang="en-GB" sz="1000" b="1" dirty="0">
              <a:latin typeface="Corbel" panose="020B0503020204020204" pitchFamily="34" charset="0"/>
            </a:rPr>
            <a:t>£2,915,000</a:t>
          </a:r>
          <a:endParaRPr lang="en-GB" sz="1000">
            <a:latin typeface="Corbel" panose="020B0503020204020204" pitchFamily="34" charset="0"/>
          </a:endParaRPr>
        </a:p>
        <a:p>
          <a:pPr>
            <a:buFont typeface="Arial" panose="020B0604020202020204" pitchFamily="34" charset="0"/>
            <a:buChar char="•"/>
          </a:pPr>
          <a:r>
            <a:rPr lang="en-GB" sz="1000">
              <a:latin typeface="Corbel" panose="020B0503020204020204" pitchFamily="34" charset="0"/>
            </a:rPr>
            <a:t>Cost categories:</a:t>
          </a:r>
        </a:p>
        <a:p>
          <a:pPr>
            <a:buFont typeface="Arial" panose="020B0604020202020204" pitchFamily="34" charset="0"/>
            <a:buChar char="•"/>
          </a:pPr>
          <a:r>
            <a:rPr lang="en-GB" sz="1000" dirty="0">
              <a:latin typeface="Corbel" panose="020B0503020204020204" pitchFamily="34" charset="0"/>
            </a:rPr>
            <a:t>Assessments &amp; surveys</a:t>
          </a:r>
        </a:p>
        <a:p>
          <a:pPr>
            <a:buFont typeface="+mj-lt"/>
          </a:pPr>
          <a:r>
            <a:rPr lang="en-GB" sz="1000" dirty="0">
              <a:latin typeface="Corbel" panose="020B0503020204020204" pitchFamily="34" charset="0"/>
            </a:rPr>
            <a:t>Construction &amp; repairs</a:t>
          </a:r>
        </a:p>
        <a:p>
          <a:pPr>
            <a:buFont typeface="+mj-lt"/>
          </a:pPr>
          <a:r>
            <a:rPr lang="en-GB" sz="1000" dirty="0">
              <a:latin typeface="Corbel" panose="020B0503020204020204" pitchFamily="34" charset="0"/>
            </a:rPr>
            <a:t>Drainage &amp; resilience upgrades</a:t>
          </a:r>
        </a:p>
        <a:p>
          <a:pPr>
            <a:buFont typeface="+mj-lt"/>
          </a:pPr>
          <a:r>
            <a:rPr lang="en-GB" sz="1000" dirty="0">
              <a:latin typeface="Corbel" panose="020B0503020204020204" pitchFamily="34" charset="0"/>
            </a:rPr>
            <a:t>Utilities coordination</a:t>
          </a:r>
        </a:p>
        <a:p>
          <a:pPr>
            <a:buFont typeface="+mj-lt"/>
          </a:pPr>
          <a:r>
            <a:rPr lang="en-GB" sz="1000" dirty="0">
              <a:latin typeface="Corbel" panose="020B0503020204020204" pitchFamily="34" charset="0"/>
            </a:rPr>
            <a:t>Contingency (10%)</a:t>
          </a:r>
          <a:endParaRPr lang="en-GB" sz="1000">
            <a:latin typeface="Corbel" panose="020B0503020204020204" pitchFamily="34" charset="0"/>
          </a:endParaRPr>
        </a:p>
      </dgm:t>
    </dgm:pt>
    <dgm:pt modelId="{22370F7B-3E1E-413B-85AE-A37D14F50432}" type="parTrans" cxnId="{D647451A-42EA-4D21-BC6B-128E48BE535B}">
      <dgm:prSet/>
      <dgm:spPr/>
      <dgm:t>
        <a:bodyPr/>
        <a:lstStyle/>
        <a:p>
          <a:endParaRPr lang="en-GB"/>
        </a:p>
      </dgm:t>
    </dgm:pt>
    <dgm:pt modelId="{740B068F-E413-4147-A9E1-6E483A81B6D9}" type="sibTrans" cxnId="{D647451A-42EA-4D21-BC6B-128E48BE535B}">
      <dgm:prSet/>
      <dgm:spPr/>
      <dgm:t>
        <a:bodyPr/>
        <a:lstStyle/>
        <a:p>
          <a:endParaRPr lang="en-GB"/>
        </a:p>
      </dgm:t>
    </dgm:pt>
    <dgm:pt modelId="{50A08C4F-162C-49C4-B7F7-3A15F6488250}">
      <dgm:prSet phldrT="[Text]" custT="1"/>
      <dgm:spPr/>
      <dgm:t>
        <a:bodyPr/>
        <a:lstStyle/>
        <a:p>
          <a:pPr>
            <a:buFont typeface="Arial" panose="020B0604020202020204" pitchFamily="34" charset="0"/>
            <a:buChar char="•"/>
          </a:pPr>
          <a:r>
            <a:rPr lang="en-GB" sz="1200" b="1">
              <a:latin typeface="Corbel" panose="020B0503020204020204" pitchFamily="34" charset="0"/>
            </a:rPr>
            <a:t>Key Risks</a:t>
          </a:r>
        </a:p>
        <a:p>
          <a:pPr>
            <a:buFont typeface="Arial" panose="020B0604020202020204" pitchFamily="34" charset="0"/>
            <a:buChar char="•"/>
          </a:pPr>
          <a:r>
            <a:rPr lang="en-GB" sz="1200">
              <a:latin typeface="Corbel" panose="020B0503020204020204" pitchFamily="34" charset="0"/>
            </a:rPr>
            <a:t>Further extreme weather events</a:t>
          </a:r>
        </a:p>
        <a:p>
          <a:pPr>
            <a:buFont typeface="Arial" panose="020B0604020202020204" pitchFamily="34" charset="0"/>
            <a:buChar char="•"/>
          </a:pPr>
          <a:r>
            <a:rPr lang="en-GB" sz="1200">
              <a:latin typeface="Corbel" panose="020B0503020204020204" pitchFamily="34" charset="0"/>
            </a:rPr>
            <a:t>Supply chain disruptions</a:t>
          </a:r>
        </a:p>
        <a:p>
          <a:pPr>
            <a:buFont typeface="Arial" panose="020B0604020202020204" pitchFamily="34" charset="0"/>
            <a:buChar char="•"/>
          </a:pPr>
          <a:r>
            <a:rPr lang="en-GB" sz="1200">
              <a:latin typeface="Corbel" panose="020B0503020204020204" pitchFamily="34" charset="0"/>
            </a:rPr>
            <a:t>Funding delays</a:t>
          </a:r>
        </a:p>
        <a:p>
          <a:pPr>
            <a:buFont typeface="Arial" panose="020B0604020202020204" pitchFamily="34" charset="0"/>
            <a:buChar char="•"/>
          </a:pPr>
          <a:r>
            <a:rPr lang="en-GB" sz="1200">
              <a:latin typeface="Corbel" panose="020B0503020204020204" pitchFamily="34" charset="0"/>
            </a:rPr>
            <a:t>Community disruption during reconstruction</a:t>
          </a:r>
        </a:p>
      </dgm:t>
    </dgm:pt>
    <dgm:pt modelId="{1E6BF297-DDF4-418E-991A-7AF18A8EB813}" type="parTrans" cxnId="{F78DEEFA-DF3B-4C9A-8198-BC3289239D2F}">
      <dgm:prSet/>
      <dgm:spPr/>
      <dgm:t>
        <a:bodyPr/>
        <a:lstStyle/>
        <a:p>
          <a:endParaRPr lang="en-GB"/>
        </a:p>
      </dgm:t>
    </dgm:pt>
    <dgm:pt modelId="{2CFF966D-6FB0-4A97-8894-2C3C0FF898AA}" type="sibTrans" cxnId="{F78DEEFA-DF3B-4C9A-8198-BC3289239D2F}">
      <dgm:prSet/>
      <dgm:spPr/>
      <dgm:t>
        <a:bodyPr/>
        <a:lstStyle/>
        <a:p>
          <a:endParaRPr lang="en-GB"/>
        </a:p>
      </dgm:t>
    </dgm:pt>
    <dgm:pt modelId="{2CF623D1-1F47-4363-AB77-ABC96F131353}">
      <dgm:prSet phldrT="[Text]" custT="1"/>
      <dgm:spPr/>
      <dgm:t>
        <a:bodyPr/>
        <a:lstStyle/>
        <a:p>
          <a:r>
            <a:rPr lang="en-GB" sz="1600" b="1">
              <a:latin typeface="Corbel" panose="020B0503020204020204" pitchFamily="34" charset="0"/>
            </a:rPr>
            <a:t>QUAD CHART</a:t>
          </a:r>
        </a:p>
      </dgm:t>
    </dgm:pt>
    <dgm:pt modelId="{CDC87B98-8B2F-4352-8363-1E6DAFC3A99F}" type="sibTrans" cxnId="{CC7C9F74-A66F-4904-BB97-3B4D11B0840E}">
      <dgm:prSet/>
      <dgm:spPr/>
      <dgm:t>
        <a:bodyPr/>
        <a:lstStyle/>
        <a:p>
          <a:endParaRPr lang="en-GB"/>
        </a:p>
      </dgm:t>
    </dgm:pt>
    <dgm:pt modelId="{9D995725-6155-4245-B4D4-D99ACCD6E60C}" type="parTrans" cxnId="{CC7C9F74-A66F-4904-BB97-3B4D11B0840E}">
      <dgm:prSet/>
      <dgm:spPr/>
      <dgm:t>
        <a:bodyPr/>
        <a:lstStyle/>
        <a:p>
          <a:endParaRPr lang="en-GB"/>
        </a:p>
      </dgm:t>
    </dgm:pt>
    <dgm:pt modelId="{3B8E5D79-45E4-419E-A7E0-EC7BE3E24BCF}" type="pres">
      <dgm:prSet presAssocID="{EFFDF58A-FAA5-4673-955D-B9AF09554C11}" presName="diagram" presStyleCnt="0">
        <dgm:presLayoutVars>
          <dgm:chMax val="1"/>
          <dgm:dir/>
          <dgm:animLvl val="ctr"/>
          <dgm:resizeHandles val="exact"/>
        </dgm:presLayoutVars>
      </dgm:prSet>
      <dgm:spPr/>
    </dgm:pt>
    <dgm:pt modelId="{83CF50F7-FCB0-4E1A-946F-BCF925269B09}" type="pres">
      <dgm:prSet presAssocID="{EFFDF58A-FAA5-4673-955D-B9AF09554C11}" presName="matrix" presStyleCnt="0"/>
      <dgm:spPr/>
    </dgm:pt>
    <dgm:pt modelId="{44A7C090-856E-47E7-91F2-45B43E235EE1}" type="pres">
      <dgm:prSet presAssocID="{EFFDF58A-FAA5-4673-955D-B9AF09554C11}" presName="tile1" presStyleLbl="node1" presStyleIdx="0" presStyleCnt="4"/>
      <dgm:spPr/>
    </dgm:pt>
    <dgm:pt modelId="{8481A291-3294-4394-9388-8D973DC974D5}" type="pres">
      <dgm:prSet presAssocID="{EFFDF58A-FAA5-4673-955D-B9AF09554C11}" presName="tile1text" presStyleLbl="node1" presStyleIdx="0" presStyleCnt="4">
        <dgm:presLayoutVars>
          <dgm:chMax val="0"/>
          <dgm:chPref val="0"/>
          <dgm:bulletEnabled val="1"/>
        </dgm:presLayoutVars>
      </dgm:prSet>
      <dgm:spPr/>
    </dgm:pt>
    <dgm:pt modelId="{A4F0B876-7E61-43ED-8EDF-937C18A539FD}" type="pres">
      <dgm:prSet presAssocID="{EFFDF58A-FAA5-4673-955D-B9AF09554C11}" presName="tile2" presStyleLbl="node1" presStyleIdx="1" presStyleCnt="4"/>
      <dgm:spPr/>
    </dgm:pt>
    <dgm:pt modelId="{1A9D7925-E82B-4FE8-83F7-94B31C45880E}" type="pres">
      <dgm:prSet presAssocID="{EFFDF58A-FAA5-4673-955D-B9AF09554C11}" presName="tile2text" presStyleLbl="node1" presStyleIdx="1" presStyleCnt="4">
        <dgm:presLayoutVars>
          <dgm:chMax val="0"/>
          <dgm:chPref val="0"/>
          <dgm:bulletEnabled val="1"/>
        </dgm:presLayoutVars>
      </dgm:prSet>
      <dgm:spPr/>
    </dgm:pt>
    <dgm:pt modelId="{6BDF0F17-FB56-4F7D-BBCA-C962879F0C15}" type="pres">
      <dgm:prSet presAssocID="{EFFDF58A-FAA5-4673-955D-B9AF09554C11}" presName="tile3" presStyleLbl="node1" presStyleIdx="2" presStyleCnt="4"/>
      <dgm:spPr/>
    </dgm:pt>
    <dgm:pt modelId="{C171FE21-A9F8-458D-8AF9-84610FE456A0}" type="pres">
      <dgm:prSet presAssocID="{EFFDF58A-FAA5-4673-955D-B9AF09554C11}" presName="tile3text" presStyleLbl="node1" presStyleIdx="2" presStyleCnt="4">
        <dgm:presLayoutVars>
          <dgm:chMax val="0"/>
          <dgm:chPref val="0"/>
          <dgm:bulletEnabled val="1"/>
        </dgm:presLayoutVars>
      </dgm:prSet>
      <dgm:spPr/>
    </dgm:pt>
    <dgm:pt modelId="{6D4F1446-E076-4CB7-A61E-EA97303CCE36}" type="pres">
      <dgm:prSet presAssocID="{EFFDF58A-FAA5-4673-955D-B9AF09554C11}" presName="tile4" presStyleLbl="node1" presStyleIdx="3" presStyleCnt="4"/>
      <dgm:spPr/>
    </dgm:pt>
    <dgm:pt modelId="{F98E0D20-28E2-413C-B504-B757959FE3EB}" type="pres">
      <dgm:prSet presAssocID="{EFFDF58A-FAA5-4673-955D-B9AF09554C11}" presName="tile4text" presStyleLbl="node1" presStyleIdx="3" presStyleCnt="4">
        <dgm:presLayoutVars>
          <dgm:chMax val="0"/>
          <dgm:chPref val="0"/>
          <dgm:bulletEnabled val="1"/>
        </dgm:presLayoutVars>
      </dgm:prSet>
      <dgm:spPr/>
    </dgm:pt>
    <dgm:pt modelId="{8EF7442A-3C0E-4667-9245-C706046C73F4}" type="pres">
      <dgm:prSet presAssocID="{EFFDF58A-FAA5-4673-955D-B9AF09554C11}" presName="centerTile" presStyleLbl="fgShp" presStyleIdx="0" presStyleCnt="1" custLinFactNeighborX="925" custLinFactNeighborY="-476">
        <dgm:presLayoutVars>
          <dgm:chMax val="0"/>
          <dgm:chPref val="0"/>
        </dgm:presLayoutVars>
      </dgm:prSet>
      <dgm:spPr/>
    </dgm:pt>
  </dgm:ptLst>
  <dgm:cxnLst>
    <dgm:cxn modelId="{273F6102-DAFC-4C34-912B-1F9FA23B6715}" type="presOf" srcId="{CFFE77E7-F200-42CD-B26A-080AD7675ACA}" destId="{1A9D7925-E82B-4FE8-83F7-94B31C45880E}" srcOrd="1" destOrd="0" presId="urn:microsoft.com/office/officeart/2005/8/layout/matrix1"/>
    <dgm:cxn modelId="{022EC106-4080-488A-AD9B-FEF3F8B8CBA0}" srcId="{2CF623D1-1F47-4363-AB77-ABC96F131353}" destId="{BFB9E830-868C-4642-83D5-C84BA7B0F253}" srcOrd="0" destOrd="0" parTransId="{4739A183-BEDC-4C5E-AF94-A3B8E1FC6FE5}" sibTransId="{16418583-FF47-43CC-91BA-DF963854EEF8}"/>
    <dgm:cxn modelId="{D647451A-42EA-4D21-BC6B-128E48BE535B}" srcId="{2CF623D1-1F47-4363-AB77-ABC96F131353}" destId="{BA846AF2-2BE1-4404-A0F0-D1D9D82EE691}" srcOrd="2" destOrd="0" parTransId="{22370F7B-3E1E-413B-85AE-A37D14F50432}" sibTransId="{740B068F-E413-4147-A9E1-6E483A81B6D9}"/>
    <dgm:cxn modelId="{B545CB21-1CFB-482E-BB0B-257AD0A30ECD}" type="presOf" srcId="{CFFE77E7-F200-42CD-B26A-080AD7675ACA}" destId="{A4F0B876-7E61-43ED-8EDF-937C18A539FD}" srcOrd="0" destOrd="0" presId="urn:microsoft.com/office/officeart/2005/8/layout/matrix1"/>
    <dgm:cxn modelId="{64E0403A-E5E7-4C5F-8215-3BB3BA75CB16}" srcId="{2CF623D1-1F47-4363-AB77-ABC96F131353}" destId="{CFFE77E7-F200-42CD-B26A-080AD7675ACA}" srcOrd="1" destOrd="0" parTransId="{F1E77907-5CB2-40B1-B753-42AB3EFC85E8}" sibTransId="{B325850F-ACBC-4EDD-9452-860397AB0032}"/>
    <dgm:cxn modelId="{CC7C9F74-A66F-4904-BB97-3B4D11B0840E}" srcId="{EFFDF58A-FAA5-4673-955D-B9AF09554C11}" destId="{2CF623D1-1F47-4363-AB77-ABC96F131353}" srcOrd="0" destOrd="0" parTransId="{9D995725-6155-4245-B4D4-D99ACCD6E60C}" sibTransId="{CDC87B98-8B2F-4352-8363-1E6DAFC3A99F}"/>
    <dgm:cxn modelId="{02E7EE59-301C-4D14-BB16-AAE0CE44DD83}" type="presOf" srcId="{50A08C4F-162C-49C4-B7F7-3A15F6488250}" destId="{F98E0D20-28E2-413C-B504-B757959FE3EB}" srcOrd="1" destOrd="0" presId="urn:microsoft.com/office/officeart/2005/8/layout/matrix1"/>
    <dgm:cxn modelId="{47C15784-DC97-4200-8125-119FE9340DE5}" type="presOf" srcId="{BA846AF2-2BE1-4404-A0F0-D1D9D82EE691}" destId="{6BDF0F17-FB56-4F7D-BBCA-C962879F0C15}" srcOrd="0" destOrd="0" presId="urn:microsoft.com/office/officeart/2005/8/layout/matrix1"/>
    <dgm:cxn modelId="{A8140C91-66AE-41A1-B1A4-6A9ADD6CB50F}" type="presOf" srcId="{BFB9E830-868C-4642-83D5-C84BA7B0F253}" destId="{8481A291-3294-4394-9388-8D973DC974D5}" srcOrd="1" destOrd="0" presId="urn:microsoft.com/office/officeart/2005/8/layout/matrix1"/>
    <dgm:cxn modelId="{959820A5-923F-4926-81C5-C61345904C74}" type="presOf" srcId="{BFB9E830-868C-4642-83D5-C84BA7B0F253}" destId="{44A7C090-856E-47E7-91F2-45B43E235EE1}" srcOrd="0" destOrd="0" presId="urn:microsoft.com/office/officeart/2005/8/layout/matrix1"/>
    <dgm:cxn modelId="{80114BB3-7CEF-44FE-9CB8-548FF4572FAC}" type="presOf" srcId="{2CF623D1-1F47-4363-AB77-ABC96F131353}" destId="{8EF7442A-3C0E-4667-9245-C706046C73F4}" srcOrd="0" destOrd="0" presId="urn:microsoft.com/office/officeart/2005/8/layout/matrix1"/>
    <dgm:cxn modelId="{73BB62B5-2593-47B6-8563-DF02C50BB783}" type="presOf" srcId="{BA846AF2-2BE1-4404-A0F0-D1D9D82EE691}" destId="{C171FE21-A9F8-458D-8AF9-84610FE456A0}" srcOrd="1" destOrd="0" presId="urn:microsoft.com/office/officeart/2005/8/layout/matrix1"/>
    <dgm:cxn modelId="{B5AA5BDD-2CA0-4532-8BC5-DB9D3A2B51EB}" type="presOf" srcId="{50A08C4F-162C-49C4-B7F7-3A15F6488250}" destId="{6D4F1446-E076-4CB7-A61E-EA97303CCE36}" srcOrd="0" destOrd="0" presId="urn:microsoft.com/office/officeart/2005/8/layout/matrix1"/>
    <dgm:cxn modelId="{F78DEEFA-DF3B-4C9A-8198-BC3289239D2F}" srcId="{2CF623D1-1F47-4363-AB77-ABC96F131353}" destId="{50A08C4F-162C-49C4-B7F7-3A15F6488250}" srcOrd="3" destOrd="0" parTransId="{1E6BF297-DDF4-418E-991A-7AF18A8EB813}" sibTransId="{2CFF966D-6FB0-4A97-8894-2C3C0FF898AA}"/>
    <dgm:cxn modelId="{671022FE-C646-44C3-9DF6-65E3B21680C7}" type="presOf" srcId="{EFFDF58A-FAA5-4673-955D-B9AF09554C11}" destId="{3B8E5D79-45E4-419E-A7E0-EC7BE3E24BCF}" srcOrd="0" destOrd="0" presId="urn:microsoft.com/office/officeart/2005/8/layout/matrix1"/>
    <dgm:cxn modelId="{57A82FFF-351B-478E-8FE4-08B28F3F5086}" type="presParOf" srcId="{3B8E5D79-45E4-419E-A7E0-EC7BE3E24BCF}" destId="{83CF50F7-FCB0-4E1A-946F-BCF925269B09}" srcOrd="0" destOrd="0" presId="urn:microsoft.com/office/officeart/2005/8/layout/matrix1"/>
    <dgm:cxn modelId="{8F05AC19-B4BF-4200-84F6-DBC7A17CE7B2}" type="presParOf" srcId="{83CF50F7-FCB0-4E1A-946F-BCF925269B09}" destId="{44A7C090-856E-47E7-91F2-45B43E235EE1}" srcOrd="0" destOrd="0" presId="urn:microsoft.com/office/officeart/2005/8/layout/matrix1"/>
    <dgm:cxn modelId="{7406F604-BAE7-4ABA-8120-1D6ABABF5321}" type="presParOf" srcId="{83CF50F7-FCB0-4E1A-946F-BCF925269B09}" destId="{8481A291-3294-4394-9388-8D973DC974D5}" srcOrd="1" destOrd="0" presId="urn:microsoft.com/office/officeart/2005/8/layout/matrix1"/>
    <dgm:cxn modelId="{029C9AC6-5859-478D-AB34-5B813583799D}" type="presParOf" srcId="{83CF50F7-FCB0-4E1A-946F-BCF925269B09}" destId="{A4F0B876-7E61-43ED-8EDF-937C18A539FD}" srcOrd="2" destOrd="0" presId="urn:microsoft.com/office/officeart/2005/8/layout/matrix1"/>
    <dgm:cxn modelId="{9F30A2E8-F0A7-4CB7-9DEE-138C2017739E}" type="presParOf" srcId="{83CF50F7-FCB0-4E1A-946F-BCF925269B09}" destId="{1A9D7925-E82B-4FE8-83F7-94B31C45880E}" srcOrd="3" destOrd="0" presId="urn:microsoft.com/office/officeart/2005/8/layout/matrix1"/>
    <dgm:cxn modelId="{0D6B6F26-8A43-43A4-9763-C31CF05323C1}" type="presParOf" srcId="{83CF50F7-FCB0-4E1A-946F-BCF925269B09}" destId="{6BDF0F17-FB56-4F7D-BBCA-C962879F0C15}" srcOrd="4" destOrd="0" presId="urn:microsoft.com/office/officeart/2005/8/layout/matrix1"/>
    <dgm:cxn modelId="{C4638B59-8222-4D4E-950F-BC019464CF34}" type="presParOf" srcId="{83CF50F7-FCB0-4E1A-946F-BCF925269B09}" destId="{C171FE21-A9F8-458D-8AF9-84610FE456A0}" srcOrd="5" destOrd="0" presId="urn:microsoft.com/office/officeart/2005/8/layout/matrix1"/>
    <dgm:cxn modelId="{A5460B13-EE43-4889-A0A5-C13E8C2D9DA4}" type="presParOf" srcId="{83CF50F7-FCB0-4E1A-946F-BCF925269B09}" destId="{6D4F1446-E076-4CB7-A61E-EA97303CCE36}" srcOrd="6" destOrd="0" presId="urn:microsoft.com/office/officeart/2005/8/layout/matrix1"/>
    <dgm:cxn modelId="{45549966-0FA9-472E-9523-ECAFB3C6C0C2}" type="presParOf" srcId="{83CF50F7-FCB0-4E1A-946F-BCF925269B09}" destId="{F98E0D20-28E2-413C-B504-B757959FE3EB}" srcOrd="7" destOrd="0" presId="urn:microsoft.com/office/officeart/2005/8/layout/matrix1"/>
    <dgm:cxn modelId="{7C0C5F28-4374-4974-B60B-182F3E64B084}" type="presParOf" srcId="{3B8E5D79-45E4-419E-A7E0-EC7BE3E24BCF}" destId="{8EF7442A-3C0E-4667-9245-C706046C73F4}" srcOrd="1" destOrd="0" presId="urn:microsoft.com/office/officeart/2005/8/layout/matrix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4A7C090-856E-47E7-91F2-45B43E235EE1}">
      <dsp:nvSpPr>
        <dsp:cNvPr id="0" name=""/>
        <dsp:cNvSpPr/>
      </dsp:nvSpPr>
      <dsp:spPr>
        <a:xfrm rot="16200000">
          <a:off x="625792" y="-625792"/>
          <a:ext cx="1685925" cy="2937510"/>
        </a:xfrm>
        <a:prstGeom prst="round1Rect">
          <a:avLst/>
        </a:prstGeom>
        <a:solidFill>
          <a:schemeClr val="lt1">
            <a:hueOff val="0"/>
            <a:satOff val="0"/>
            <a:lumOff val="0"/>
            <a:alphaOff val="0"/>
          </a:schemeClr>
        </a:solidFill>
        <a:ln w="12700" cap="flat" cmpd="sng" algn="ctr">
          <a:solidFill>
            <a:schemeClr val="accent5">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Font typeface="Arial" panose="020B0604020202020204" pitchFamily="34" charset="0"/>
            <a:buNone/>
          </a:pPr>
          <a:r>
            <a:rPr lang="en-GB" sz="1200" b="1" kern="1200">
              <a:latin typeface="Corbel" panose="020B0503020204020204" pitchFamily="34" charset="0"/>
            </a:rPr>
            <a:t>Objectives</a:t>
          </a:r>
        </a:p>
        <a:p>
          <a:pPr marL="0" lvl="0" indent="0" algn="ctr" defTabSz="533400">
            <a:lnSpc>
              <a:spcPct val="90000"/>
            </a:lnSpc>
            <a:spcBef>
              <a:spcPct val="0"/>
            </a:spcBef>
            <a:spcAft>
              <a:spcPct val="35000"/>
            </a:spcAft>
            <a:buFont typeface="Arial" panose="020B0604020202020204" pitchFamily="34" charset="0"/>
            <a:buNone/>
          </a:pPr>
          <a:r>
            <a:rPr lang="en-GB" sz="1200" kern="1200">
              <a:latin typeface="Corbel" panose="020B0503020204020204" pitchFamily="34" charset="0"/>
            </a:rPr>
            <a:t>Restore essential community infrastructure</a:t>
          </a:r>
        </a:p>
        <a:p>
          <a:pPr marL="0" lvl="0" indent="0" algn="ctr" defTabSz="533400">
            <a:lnSpc>
              <a:spcPct val="90000"/>
            </a:lnSpc>
            <a:spcBef>
              <a:spcPct val="0"/>
            </a:spcBef>
            <a:spcAft>
              <a:spcPct val="35000"/>
            </a:spcAft>
            <a:buFont typeface="Arial" panose="020B0604020202020204" pitchFamily="34" charset="0"/>
            <a:buNone/>
          </a:pPr>
          <a:r>
            <a:rPr lang="en-GB" sz="1200" kern="1200">
              <a:latin typeface="Corbel" panose="020B0503020204020204" pitchFamily="34" charset="0"/>
            </a:rPr>
            <a:t>Improve resilience against future flooding</a:t>
          </a:r>
        </a:p>
        <a:p>
          <a:pPr marL="0" lvl="0" indent="0" algn="ctr" defTabSz="533400">
            <a:lnSpc>
              <a:spcPct val="90000"/>
            </a:lnSpc>
            <a:spcBef>
              <a:spcPct val="0"/>
            </a:spcBef>
            <a:spcAft>
              <a:spcPct val="35000"/>
            </a:spcAft>
            <a:buFont typeface="Arial" panose="020B0604020202020204" pitchFamily="34" charset="0"/>
            <a:buNone/>
          </a:pPr>
          <a:r>
            <a:rPr lang="en-GB" sz="1200" kern="1200">
              <a:latin typeface="Corbel" panose="020B0503020204020204" pitchFamily="34" charset="0"/>
            </a:rPr>
            <a:t>Support community recovery</a:t>
          </a:r>
        </a:p>
      </dsp:txBody>
      <dsp:txXfrm rot="5400000">
        <a:off x="0" y="0"/>
        <a:ext cx="2937510" cy="1264443"/>
      </dsp:txXfrm>
    </dsp:sp>
    <dsp:sp modelId="{A4F0B876-7E61-43ED-8EDF-937C18A539FD}">
      <dsp:nvSpPr>
        <dsp:cNvPr id="0" name=""/>
        <dsp:cNvSpPr/>
      </dsp:nvSpPr>
      <dsp:spPr>
        <a:xfrm>
          <a:off x="2937510" y="0"/>
          <a:ext cx="2937510" cy="1685925"/>
        </a:xfrm>
        <a:prstGeom prst="round1Rect">
          <a:avLst/>
        </a:prstGeom>
        <a:solidFill>
          <a:schemeClr val="lt1">
            <a:hueOff val="0"/>
            <a:satOff val="0"/>
            <a:lumOff val="0"/>
            <a:alphaOff val="0"/>
          </a:schemeClr>
        </a:solidFill>
        <a:ln w="12700" cap="flat" cmpd="sng" algn="ctr">
          <a:solidFill>
            <a:schemeClr val="accent5">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Font typeface="Arial" panose="020B0604020202020204" pitchFamily="34" charset="0"/>
            <a:buNone/>
          </a:pPr>
          <a:r>
            <a:rPr lang="en-GB" sz="1200" b="1" kern="1200">
              <a:latin typeface="Corbel" panose="020B0503020204020204" pitchFamily="34" charset="0"/>
            </a:rPr>
            <a:t>Schedule</a:t>
          </a:r>
        </a:p>
        <a:p>
          <a:pPr marL="0" lvl="0" indent="0" algn="ctr" defTabSz="533400">
            <a:lnSpc>
              <a:spcPct val="90000"/>
            </a:lnSpc>
            <a:spcBef>
              <a:spcPct val="0"/>
            </a:spcBef>
            <a:spcAft>
              <a:spcPct val="35000"/>
            </a:spcAft>
            <a:buFont typeface="Arial" panose="020B0604020202020204" pitchFamily="34" charset="0"/>
            <a:buNone/>
          </a:pPr>
          <a:r>
            <a:rPr lang="en-GB" sz="1200" kern="1200">
              <a:latin typeface="Corbel" panose="020B0503020204020204" pitchFamily="34" charset="0"/>
            </a:rPr>
            <a:t>Project duration: 12 months</a:t>
          </a:r>
        </a:p>
        <a:p>
          <a:pPr marL="0" lvl="0" indent="0" algn="ctr" defTabSz="533400">
            <a:lnSpc>
              <a:spcPct val="90000"/>
            </a:lnSpc>
            <a:spcBef>
              <a:spcPct val="0"/>
            </a:spcBef>
            <a:spcAft>
              <a:spcPct val="35000"/>
            </a:spcAft>
            <a:buFont typeface="Arial" panose="020B0604020202020204" pitchFamily="34" charset="0"/>
            <a:buNone/>
          </a:pPr>
          <a:r>
            <a:rPr lang="en-GB" sz="1200" kern="1200">
              <a:latin typeface="Corbel" panose="020B0503020204020204" pitchFamily="34" charset="0"/>
            </a:rPr>
            <a:t>Planning phase: 2 months</a:t>
          </a:r>
        </a:p>
        <a:p>
          <a:pPr marL="0" lvl="0" indent="0" algn="ctr" defTabSz="533400">
            <a:lnSpc>
              <a:spcPct val="90000"/>
            </a:lnSpc>
            <a:spcBef>
              <a:spcPct val="0"/>
            </a:spcBef>
            <a:spcAft>
              <a:spcPct val="35000"/>
            </a:spcAft>
            <a:buFont typeface="Arial" panose="020B0604020202020204" pitchFamily="34" charset="0"/>
            <a:buNone/>
          </a:pPr>
          <a:r>
            <a:rPr lang="en-GB" sz="1200" kern="1200">
              <a:latin typeface="Corbel" panose="020B0503020204020204" pitchFamily="34" charset="0"/>
            </a:rPr>
            <a:t>Construction phase: 8 months</a:t>
          </a:r>
        </a:p>
        <a:p>
          <a:pPr marL="0" lvl="0" indent="0" algn="ctr" defTabSz="533400">
            <a:lnSpc>
              <a:spcPct val="90000"/>
            </a:lnSpc>
            <a:spcBef>
              <a:spcPct val="0"/>
            </a:spcBef>
            <a:spcAft>
              <a:spcPct val="35000"/>
            </a:spcAft>
            <a:buFont typeface="Arial" panose="020B0604020202020204" pitchFamily="34" charset="0"/>
            <a:buNone/>
          </a:pPr>
          <a:r>
            <a:rPr lang="en-GB" sz="1200" kern="1200">
              <a:latin typeface="Corbel" panose="020B0503020204020204" pitchFamily="34" charset="0"/>
            </a:rPr>
            <a:t>Final inspection and completion: 2 months</a:t>
          </a:r>
        </a:p>
      </dsp:txBody>
      <dsp:txXfrm>
        <a:off x="2937510" y="0"/>
        <a:ext cx="2937510" cy="1264443"/>
      </dsp:txXfrm>
    </dsp:sp>
    <dsp:sp modelId="{6BDF0F17-FB56-4F7D-BBCA-C962879F0C15}">
      <dsp:nvSpPr>
        <dsp:cNvPr id="0" name=""/>
        <dsp:cNvSpPr/>
      </dsp:nvSpPr>
      <dsp:spPr>
        <a:xfrm rot="10800000">
          <a:off x="0" y="1685925"/>
          <a:ext cx="2937510" cy="1685925"/>
        </a:xfrm>
        <a:prstGeom prst="round1Rect">
          <a:avLst/>
        </a:prstGeom>
        <a:solidFill>
          <a:schemeClr val="lt1">
            <a:hueOff val="0"/>
            <a:satOff val="0"/>
            <a:lumOff val="0"/>
            <a:alphaOff val="0"/>
          </a:schemeClr>
        </a:solidFill>
        <a:ln w="12700" cap="flat" cmpd="sng" algn="ctr">
          <a:solidFill>
            <a:schemeClr val="accent5">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Font typeface="Arial" panose="020B0604020202020204" pitchFamily="34" charset="0"/>
            <a:buNone/>
          </a:pPr>
          <a:r>
            <a:rPr lang="en-GB" sz="1000" b="1" kern="1200">
              <a:latin typeface="Corbel" panose="020B0503020204020204" pitchFamily="34" charset="0"/>
            </a:rPr>
            <a:t>Cost Estimate</a:t>
          </a:r>
        </a:p>
        <a:p>
          <a:pPr marL="0" lvl="0" indent="0" algn="ctr" defTabSz="444500">
            <a:lnSpc>
              <a:spcPct val="90000"/>
            </a:lnSpc>
            <a:spcBef>
              <a:spcPct val="0"/>
            </a:spcBef>
            <a:spcAft>
              <a:spcPct val="35000"/>
            </a:spcAft>
            <a:buFont typeface="Arial" panose="020B0604020202020204" pitchFamily="34" charset="0"/>
            <a:buNone/>
          </a:pPr>
          <a:r>
            <a:rPr lang="en-GB" sz="1000" kern="1200">
              <a:latin typeface="Corbel" panose="020B0503020204020204" pitchFamily="34" charset="0"/>
            </a:rPr>
            <a:t>Estimated project budget: </a:t>
          </a:r>
          <a:r>
            <a:rPr lang="en-GB" sz="1000" b="1" kern="1200" dirty="0">
              <a:latin typeface="Corbel" panose="020B0503020204020204" pitchFamily="34" charset="0"/>
            </a:rPr>
            <a:t>£2,915,000</a:t>
          </a:r>
          <a:endParaRPr lang="en-GB" sz="1000" kern="1200">
            <a:latin typeface="Corbel" panose="020B0503020204020204" pitchFamily="34" charset="0"/>
          </a:endParaRPr>
        </a:p>
        <a:p>
          <a:pPr marL="0" lvl="0" indent="0" algn="ctr" defTabSz="444500">
            <a:lnSpc>
              <a:spcPct val="90000"/>
            </a:lnSpc>
            <a:spcBef>
              <a:spcPct val="0"/>
            </a:spcBef>
            <a:spcAft>
              <a:spcPct val="35000"/>
            </a:spcAft>
            <a:buFont typeface="Arial" panose="020B0604020202020204" pitchFamily="34" charset="0"/>
            <a:buNone/>
          </a:pPr>
          <a:r>
            <a:rPr lang="en-GB" sz="1000" kern="1200">
              <a:latin typeface="Corbel" panose="020B0503020204020204" pitchFamily="34" charset="0"/>
            </a:rPr>
            <a:t>Cost categories:</a:t>
          </a:r>
        </a:p>
        <a:p>
          <a:pPr marL="0" lvl="0" indent="0" algn="ctr" defTabSz="444500">
            <a:lnSpc>
              <a:spcPct val="90000"/>
            </a:lnSpc>
            <a:spcBef>
              <a:spcPct val="0"/>
            </a:spcBef>
            <a:spcAft>
              <a:spcPct val="35000"/>
            </a:spcAft>
            <a:buFont typeface="Arial" panose="020B0604020202020204" pitchFamily="34" charset="0"/>
            <a:buNone/>
          </a:pPr>
          <a:r>
            <a:rPr lang="en-GB" sz="1000" kern="1200" dirty="0">
              <a:latin typeface="Corbel" panose="020B0503020204020204" pitchFamily="34" charset="0"/>
            </a:rPr>
            <a:t>Assessments &amp; surveys</a:t>
          </a:r>
        </a:p>
        <a:p>
          <a:pPr marL="0" lvl="0" indent="0" algn="ctr" defTabSz="444500">
            <a:lnSpc>
              <a:spcPct val="90000"/>
            </a:lnSpc>
            <a:spcBef>
              <a:spcPct val="0"/>
            </a:spcBef>
            <a:spcAft>
              <a:spcPct val="35000"/>
            </a:spcAft>
            <a:buFont typeface="+mj-lt"/>
            <a:buNone/>
          </a:pPr>
          <a:r>
            <a:rPr lang="en-GB" sz="1000" kern="1200" dirty="0">
              <a:latin typeface="Corbel" panose="020B0503020204020204" pitchFamily="34" charset="0"/>
            </a:rPr>
            <a:t>Construction &amp; repairs</a:t>
          </a:r>
        </a:p>
        <a:p>
          <a:pPr marL="0" lvl="0" indent="0" algn="ctr" defTabSz="444500">
            <a:lnSpc>
              <a:spcPct val="90000"/>
            </a:lnSpc>
            <a:spcBef>
              <a:spcPct val="0"/>
            </a:spcBef>
            <a:spcAft>
              <a:spcPct val="35000"/>
            </a:spcAft>
            <a:buFont typeface="+mj-lt"/>
            <a:buNone/>
          </a:pPr>
          <a:r>
            <a:rPr lang="en-GB" sz="1000" kern="1200" dirty="0">
              <a:latin typeface="Corbel" panose="020B0503020204020204" pitchFamily="34" charset="0"/>
            </a:rPr>
            <a:t>Drainage &amp; resilience upgrades</a:t>
          </a:r>
        </a:p>
        <a:p>
          <a:pPr marL="0" lvl="0" indent="0" algn="ctr" defTabSz="444500">
            <a:lnSpc>
              <a:spcPct val="90000"/>
            </a:lnSpc>
            <a:spcBef>
              <a:spcPct val="0"/>
            </a:spcBef>
            <a:spcAft>
              <a:spcPct val="35000"/>
            </a:spcAft>
            <a:buFont typeface="+mj-lt"/>
            <a:buNone/>
          </a:pPr>
          <a:r>
            <a:rPr lang="en-GB" sz="1000" kern="1200" dirty="0">
              <a:latin typeface="Corbel" panose="020B0503020204020204" pitchFamily="34" charset="0"/>
            </a:rPr>
            <a:t>Utilities coordination</a:t>
          </a:r>
        </a:p>
        <a:p>
          <a:pPr marL="0" lvl="0" indent="0" algn="ctr" defTabSz="444500">
            <a:lnSpc>
              <a:spcPct val="90000"/>
            </a:lnSpc>
            <a:spcBef>
              <a:spcPct val="0"/>
            </a:spcBef>
            <a:spcAft>
              <a:spcPct val="35000"/>
            </a:spcAft>
            <a:buFont typeface="+mj-lt"/>
            <a:buNone/>
          </a:pPr>
          <a:r>
            <a:rPr lang="en-GB" sz="1000" kern="1200" dirty="0">
              <a:latin typeface="Corbel" panose="020B0503020204020204" pitchFamily="34" charset="0"/>
            </a:rPr>
            <a:t>Contingency (10%)</a:t>
          </a:r>
          <a:endParaRPr lang="en-GB" sz="1000" kern="1200">
            <a:latin typeface="Corbel" panose="020B0503020204020204" pitchFamily="34" charset="0"/>
          </a:endParaRPr>
        </a:p>
      </dsp:txBody>
      <dsp:txXfrm rot="10800000">
        <a:off x="0" y="2107406"/>
        <a:ext cx="2937510" cy="1264443"/>
      </dsp:txXfrm>
    </dsp:sp>
    <dsp:sp modelId="{6D4F1446-E076-4CB7-A61E-EA97303CCE36}">
      <dsp:nvSpPr>
        <dsp:cNvPr id="0" name=""/>
        <dsp:cNvSpPr/>
      </dsp:nvSpPr>
      <dsp:spPr>
        <a:xfrm rot="5400000">
          <a:off x="3563302" y="1060132"/>
          <a:ext cx="1685925" cy="2937510"/>
        </a:xfrm>
        <a:prstGeom prst="round1Rect">
          <a:avLst/>
        </a:prstGeom>
        <a:solidFill>
          <a:schemeClr val="lt1">
            <a:hueOff val="0"/>
            <a:satOff val="0"/>
            <a:lumOff val="0"/>
            <a:alphaOff val="0"/>
          </a:schemeClr>
        </a:solidFill>
        <a:ln w="12700" cap="flat" cmpd="sng" algn="ctr">
          <a:solidFill>
            <a:schemeClr val="accent5">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Font typeface="Arial" panose="020B0604020202020204" pitchFamily="34" charset="0"/>
            <a:buNone/>
          </a:pPr>
          <a:r>
            <a:rPr lang="en-GB" sz="1200" b="1" kern="1200">
              <a:latin typeface="Corbel" panose="020B0503020204020204" pitchFamily="34" charset="0"/>
            </a:rPr>
            <a:t>Key Risks</a:t>
          </a:r>
        </a:p>
        <a:p>
          <a:pPr marL="0" lvl="0" indent="0" algn="ctr" defTabSz="533400">
            <a:lnSpc>
              <a:spcPct val="90000"/>
            </a:lnSpc>
            <a:spcBef>
              <a:spcPct val="0"/>
            </a:spcBef>
            <a:spcAft>
              <a:spcPct val="35000"/>
            </a:spcAft>
            <a:buFont typeface="Arial" panose="020B0604020202020204" pitchFamily="34" charset="0"/>
            <a:buNone/>
          </a:pPr>
          <a:r>
            <a:rPr lang="en-GB" sz="1200" kern="1200">
              <a:latin typeface="Corbel" panose="020B0503020204020204" pitchFamily="34" charset="0"/>
            </a:rPr>
            <a:t>Further extreme weather events</a:t>
          </a:r>
        </a:p>
        <a:p>
          <a:pPr marL="0" lvl="0" indent="0" algn="ctr" defTabSz="533400">
            <a:lnSpc>
              <a:spcPct val="90000"/>
            </a:lnSpc>
            <a:spcBef>
              <a:spcPct val="0"/>
            </a:spcBef>
            <a:spcAft>
              <a:spcPct val="35000"/>
            </a:spcAft>
            <a:buFont typeface="Arial" panose="020B0604020202020204" pitchFamily="34" charset="0"/>
            <a:buNone/>
          </a:pPr>
          <a:r>
            <a:rPr lang="en-GB" sz="1200" kern="1200">
              <a:latin typeface="Corbel" panose="020B0503020204020204" pitchFamily="34" charset="0"/>
            </a:rPr>
            <a:t>Supply chain disruptions</a:t>
          </a:r>
        </a:p>
        <a:p>
          <a:pPr marL="0" lvl="0" indent="0" algn="ctr" defTabSz="533400">
            <a:lnSpc>
              <a:spcPct val="90000"/>
            </a:lnSpc>
            <a:spcBef>
              <a:spcPct val="0"/>
            </a:spcBef>
            <a:spcAft>
              <a:spcPct val="35000"/>
            </a:spcAft>
            <a:buFont typeface="Arial" panose="020B0604020202020204" pitchFamily="34" charset="0"/>
            <a:buNone/>
          </a:pPr>
          <a:r>
            <a:rPr lang="en-GB" sz="1200" kern="1200">
              <a:latin typeface="Corbel" panose="020B0503020204020204" pitchFamily="34" charset="0"/>
            </a:rPr>
            <a:t>Funding delays</a:t>
          </a:r>
        </a:p>
        <a:p>
          <a:pPr marL="0" lvl="0" indent="0" algn="ctr" defTabSz="533400">
            <a:lnSpc>
              <a:spcPct val="90000"/>
            </a:lnSpc>
            <a:spcBef>
              <a:spcPct val="0"/>
            </a:spcBef>
            <a:spcAft>
              <a:spcPct val="35000"/>
            </a:spcAft>
            <a:buFont typeface="Arial" panose="020B0604020202020204" pitchFamily="34" charset="0"/>
            <a:buNone/>
          </a:pPr>
          <a:r>
            <a:rPr lang="en-GB" sz="1200" kern="1200">
              <a:latin typeface="Corbel" panose="020B0503020204020204" pitchFamily="34" charset="0"/>
            </a:rPr>
            <a:t>Community disruption during reconstruction</a:t>
          </a:r>
        </a:p>
      </dsp:txBody>
      <dsp:txXfrm rot="-5400000">
        <a:off x="2937510" y="2107406"/>
        <a:ext cx="2937510" cy="1264443"/>
      </dsp:txXfrm>
    </dsp:sp>
    <dsp:sp modelId="{8EF7442A-3C0E-4667-9245-C706046C73F4}">
      <dsp:nvSpPr>
        <dsp:cNvPr id="0" name=""/>
        <dsp:cNvSpPr/>
      </dsp:nvSpPr>
      <dsp:spPr>
        <a:xfrm>
          <a:off x="2072560" y="1260431"/>
          <a:ext cx="1762506" cy="842962"/>
        </a:xfrm>
        <a:prstGeom prst="roundRect">
          <a:avLst/>
        </a:prstGeom>
        <a:solidFill>
          <a:schemeClr val="accent5">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b="1" kern="1200">
              <a:latin typeface="Corbel" panose="020B0503020204020204" pitchFamily="34" charset="0"/>
            </a:rPr>
            <a:t>QUAD CHART</a:t>
          </a:r>
        </a:p>
      </dsp:txBody>
      <dsp:txXfrm>
        <a:off x="2113710" y="1301581"/>
        <a:ext cx="1680206" cy="760662"/>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A5DBD4-E1A1-435F-BD74-23FBDAA37F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4884</Words>
  <Characters>27841</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Mihail Catalin Butoi</dc:creator>
  <cp:keywords/>
  <dc:description/>
  <cp:lastModifiedBy>Mihail Catalin Butoi</cp:lastModifiedBy>
  <cp:revision>2</cp:revision>
  <dcterms:created xsi:type="dcterms:W3CDTF">2026-03-26T22:14:00Z</dcterms:created>
  <dcterms:modified xsi:type="dcterms:W3CDTF">2026-03-26T22:14:00Z</dcterms:modified>
</cp:coreProperties>
</file>