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FDEEF5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b/>
          <w:bCs/>
          <w:sz w:val="36"/>
          <w:szCs w:val="36"/>
        </w:rPr>
      </w:pPr>
      <w:r>
        <w:rPr>
          <w:rFonts w:ascii="Palatino" w:hAnsi="Palatino" w:cs="Palatino"/>
          <w:b/>
          <w:bCs/>
          <w:sz w:val="36"/>
          <w:szCs w:val="36"/>
        </w:rPr>
        <w:t>HPPD7006 Christianity: Texts and Traditions</w:t>
      </w:r>
    </w:p>
    <w:p w14:paraId="77C4DEC1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  <w:sz w:val="28"/>
          <w:szCs w:val="28"/>
        </w:rPr>
      </w:pPr>
      <w:r>
        <w:rPr>
          <w:rFonts w:ascii="Palatino" w:hAnsi="Palatino" w:cs="Palatino"/>
          <w:i/>
          <w:iCs/>
          <w:sz w:val="28"/>
          <w:szCs w:val="28"/>
        </w:rPr>
        <w:t>A Theology of the Christian Religion</w:t>
      </w:r>
    </w:p>
    <w:p w14:paraId="56A2835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28"/>
          <w:szCs w:val="28"/>
        </w:rPr>
      </w:pPr>
      <w:r>
        <w:rPr>
          <w:rFonts w:ascii="Palatino" w:hAnsi="Palatino" w:cs="Palatino"/>
          <w:i/>
          <w:iCs/>
          <w:sz w:val="28"/>
          <w:szCs w:val="28"/>
        </w:rPr>
        <w:t>Dr T. R. Baylor</w:t>
      </w:r>
    </w:p>
    <w:p w14:paraId="3395190A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28"/>
          <w:szCs w:val="28"/>
        </w:rPr>
      </w:pPr>
    </w:p>
    <w:p w14:paraId="79EE6135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  <w:r>
        <w:rPr>
          <w:rFonts w:ascii="Palatino" w:hAnsi="Palatino" w:cs="Palatino"/>
          <w:i/>
          <w:iCs/>
        </w:rPr>
        <w:t>Lecture 2: Creation and the Purpose of Human Existence</w:t>
      </w:r>
    </w:p>
    <w:p w14:paraId="49142085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  <w:sz w:val="28"/>
          <w:szCs w:val="28"/>
        </w:rPr>
      </w:pPr>
    </w:p>
    <w:p w14:paraId="2430684F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Introduction</w:t>
      </w:r>
    </w:p>
    <w:p w14:paraId="701E57F1" w14:textId="332734F5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277141" w14:textId="3E30715A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3796003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720B00F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C0F24DD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C05FDF7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CECB1BD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F6B84A9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>God the Creator</w:t>
      </w:r>
    </w:p>
    <w:p w14:paraId="5ACD41E7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F661429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I.A</w:t>
      </w:r>
      <w:r>
        <w:rPr>
          <w:rFonts w:ascii="Palatino" w:hAnsi="Palatino" w:cs="Palatino"/>
        </w:rPr>
        <w:tab/>
        <w:t>Monotheism</w:t>
      </w:r>
    </w:p>
    <w:p w14:paraId="5A20292F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D8C412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CE6B1C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93E9421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0C58D6E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5CF8DD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680C1D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b/>
          <w:bCs/>
        </w:rPr>
      </w:pPr>
      <w:r>
        <w:rPr>
          <w:rFonts w:ascii="Palatino" w:hAnsi="Palatino" w:cs="Palatino"/>
        </w:rPr>
        <w:tab/>
        <w:t>I.B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Identity of God in the OT</w:t>
      </w:r>
    </w:p>
    <w:p w14:paraId="3498A441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b/>
          <w:bCs/>
        </w:rPr>
      </w:pPr>
    </w:p>
    <w:p w14:paraId="5EE21AF7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  <w:b/>
          <w:bCs/>
        </w:rPr>
        <w:tab/>
      </w:r>
      <w:r>
        <w:rPr>
          <w:rFonts w:ascii="Palatino" w:hAnsi="Palatino" w:cs="Palatino"/>
        </w:rPr>
        <w:tab/>
        <w:t>I.B.1</w:t>
      </w:r>
      <w:r>
        <w:rPr>
          <w:rFonts w:ascii="Palatino" w:hAnsi="Palatino" w:cs="Palatino"/>
        </w:rPr>
        <w:tab/>
        <w:t>The Covenant God of Israel</w:t>
      </w:r>
    </w:p>
    <w:p w14:paraId="23316F4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3A864F02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D91C842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CBC5F38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19DDFFB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0A664BE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A73AE95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FD50CA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I.B.2 The Creator of the World</w:t>
      </w:r>
    </w:p>
    <w:p w14:paraId="4B1113DF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9343E95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451D28B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206CE01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A19B5FB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67522C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1C842B7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AB4536D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>Creation</w:t>
      </w:r>
    </w:p>
    <w:p w14:paraId="52F15A7B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0291161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II.A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Creative Act(s)</w:t>
      </w:r>
    </w:p>
    <w:p w14:paraId="128C70E9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0D456BD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D105E0F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7F557A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lastRenderedPageBreak/>
        <w:tab/>
      </w:r>
      <w:r>
        <w:rPr>
          <w:rFonts w:ascii="Palatino" w:hAnsi="Palatino" w:cs="Palatino"/>
        </w:rPr>
        <w:tab/>
        <w:t>II.A.1</w:t>
      </w:r>
      <w:r>
        <w:rPr>
          <w:rFonts w:ascii="Palatino" w:hAnsi="Palatino" w:cs="Palatino"/>
        </w:rPr>
        <w:tab/>
        <w:t xml:space="preserve">Creation </w:t>
      </w:r>
      <w:r>
        <w:rPr>
          <w:rFonts w:ascii="Palatino" w:hAnsi="Palatino" w:cs="Palatino"/>
          <w:i/>
          <w:iCs/>
        </w:rPr>
        <w:t>Ex Nihilo</w:t>
      </w:r>
      <w:r>
        <w:rPr>
          <w:rFonts w:ascii="Palatino" w:hAnsi="Palatino" w:cs="Palatino"/>
        </w:rPr>
        <w:t xml:space="preserve"> </w:t>
      </w:r>
    </w:p>
    <w:p w14:paraId="7A300185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B74E71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9491A17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47AEAC8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A8DA909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79AA8D2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II.A.2</w:t>
      </w:r>
      <w:r>
        <w:rPr>
          <w:rFonts w:ascii="Palatino" w:hAnsi="Palatino" w:cs="Palatino"/>
        </w:rPr>
        <w:tab/>
        <w:t>The Work of Distinction</w:t>
      </w:r>
    </w:p>
    <w:p w14:paraId="734B3F27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8C2A438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E22C54B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26F7BCFE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91A2196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A872BA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EA21C9A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II.B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Sixth Day</w:t>
      </w:r>
    </w:p>
    <w:p w14:paraId="6C301A9B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C79A446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19FBD90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83816A0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AC8E5BE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822A04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36AF618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96FC2B3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II.C</w:t>
      </w:r>
      <w:r>
        <w:rPr>
          <w:rFonts w:ascii="Palatino" w:hAnsi="Palatino" w:cs="Palatino"/>
        </w:rPr>
        <w:tab/>
        <w:t>Human Vocation</w:t>
      </w:r>
    </w:p>
    <w:p w14:paraId="3F8D078C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0675A61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80310E2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8AB792D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554B3B4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D7EB9A2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1A4735D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0CEA85D7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II.D</w:t>
      </w:r>
      <w:r>
        <w:rPr>
          <w:rFonts w:ascii="Palatino" w:hAnsi="Palatino" w:cs="Palatino"/>
        </w:rPr>
        <w:tab/>
        <w:t>Moral Agency</w:t>
      </w:r>
    </w:p>
    <w:p w14:paraId="1C1D2E6C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68AAA3F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</w:p>
    <w:p w14:paraId="30B1F187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58B9C30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F3B69A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BB111A0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FE259C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AF57629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III.</w:t>
      </w:r>
      <w:r>
        <w:rPr>
          <w:rFonts w:ascii="Palatino" w:hAnsi="Palatino" w:cs="Palatino"/>
        </w:rPr>
        <w:tab/>
        <w:t>God as “Father”</w:t>
      </w:r>
    </w:p>
    <w:p w14:paraId="65C2EE58" w14:textId="77777777" w:rsidR="00970D39" w:rsidRDefault="00970D39" w:rsidP="00970D3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74CBD11" w14:textId="77777777" w:rsidR="00084C7F" w:rsidRDefault="00970D39"/>
    <w:sectPr w:rsidR="00084C7F" w:rsidSect="00B462E6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0D39"/>
    <w:rsid w:val="00091AED"/>
    <w:rsid w:val="000F4034"/>
    <w:rsid w:val="00147CA5"/>
    <w:rsid w:val="001C2EFA"/>
    <w:rsid w:val="002729BB"/>
    <w:rsid w:val="00292C4C"/>
    <w:rsid w:val="006D6A14"/>
    <w:rsid w:val="00970D39"/>
    <w:rsid w:val="00A40462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83A53A"/>
  <w15:chartTrackingRefBased/>
  <w15:docId w15:val="{F529CD80-17A6-6F45-82B8-106555E723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84</Words>
  <Characters>479</Characters>
  <Application>Microsoft Office Word</Application>
  <DocSecurity>0</DocSecurity>
  <Lines>3</Lines>
  <Paragraphs>1</Paragraphs>
  <ScaleCrop>false</ScaleCrop>
  <Company/>
  <LinksUpToDate>false</LinksUpToDate>
  <CharactersWithSpaces>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2020-03-23T11:56:00Z</dcterms:created>
  <dcterms:modified xsi:type="dcterms:W3CDTF">2020-03-23T11:57:00Z</dcterms:modified>
</cp:coreProperties>
</file>