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37D7" w:rsidRPr="00B30BCD" w:rsidRDefault="00B30BCD" w:rsidP="00B30BCD">
      <w:pPr>
        <w:jc w:val="center"/>
        <w:rPr>
          <w:rFonts w:ascii="Arial" w:hAnsi="Arial" w:cs="Arial"/>
          <w:b/>
          <w:sz w:val="24"/>
          <w:szCs w:val="24"/>
          <w:u w:val="single"/>
          <w:lang w:val="cy-GB"/>
        </w:rPr>
      </w:pPr>
      <w:r w:rsidRPr="00B30BCD">
        <w:rPr>
          <w:rFonts w:ascii="Arial" w:hAnsi="Arial" w:cs="Arial"/>
          <w:b/>
          <w:sz w:val="24"/>
          <w:szCs w:val="24"/>
          <w:u w:val="single"/>
          <w:lang w:val="cy-GB"/>
        </w:rPr>
        <w:t xml:space="preserve">FACTSHEET: </w:t>
      </w:r>
      <w:proofErr w:type="spellStart"/>
      <w:r w:rsidRPr="00B30BCD">
        <w:rPr>
          <w:rFonts w:ascii="Arial" w:hAnsi="Arial" w:cs="Arial"/>
          <w:b/>
          <w:sz w:val="24"/>
          <w:szCs w:val="24"/>
          <w:u w:val="single"/>
          <w:lang w:val="cy-GB"/>
        </w:rPr>
        <w:t>Market</w:t>
      </w:r>
      <w:proofErr w:type="spellEnd"/>
      <w:r w:rsidRPr="00B30BCD">
        <w:rPr>
          <w:rFonts w:ascii="Arial" w:hAnsi="Arial" w:cs="Arial"/>
          <w:b/>
          <w:sz w:val="24"/>
          <w:szCs w:val="24"/>
          <w:u w:val="single"/>
          <w:lang w:val="cy-GB"/>
        </w:rPr>
        <w:t xml:space="preserve"> </w:t>
      </w:r>
      <w:proofErr w:type="spellStart"/>
      <w:r w:rsidRPr="00B30BCD">
        <w:rPr>
          <w:rFonts w:ascii="Arial" w:hAnsi="Arial" w:cs="Arial"/>
          <w:b/>
          <w:sz w:val="24"/>
          <w:szCs w:val="24"/>
          <w:u w:val="single"/>
          <w:lang w:val="cy-GB"/>
        </w:rPr>
        <w:t>Segmentation</w:t>
      </w:r>
      <w:proofErr w:type="spellEnd"/>
    </w:p>
    <w:p w:rsidR="00B30BCD" w:rsidRPr="00B30BCD" w:rsidRDefault="00B30BCD" w:rsidP="00B30BCD">
      <w:pPr>
        <w:jc w:val="center"/>
        <w:rPr>
          <w:rFonts w:ascii="Arial" w:hAnsi="Arial" w:cs="Arial"/>
          <w:b/>
          <w:sz w:val="24"/>
          <w:szCs w:val="24"/>
          <w:u w:val="single"/>
          <w:lang w:val="cy-GB"/>
        </w:rPr>
      </w:pPr>
    </w:p>
    <w:p w:rsidR="00B30BCD" w:rsidRPr="00B30BCD" w:rsidRDefault="00B30BCD" w:rsidP="00B30BCD">
      <w:pPr>
        <w:rPr>
          <w:rFonts w:ascii="Arial" w:hAnsi="Arial" w:cs="Arial"/>
          <w:sz w:val="24"/>
          <w:szCs w:val="24"/>
          <w:u w:val="single"/>
          <w:lang w:val="cy-GB"/>
        </w:rPr>
      </w:pPr>
      <w:proofErr w:type="spellStart"/>
      <w:r w:rsidRPr="00B30BCD">
        <w:rPr>
          <w:rFonts w:ascii="Arial" w:hAnsi="Arial" w:cs="Arial"/>
          <w:sz w:val="24"/>
          <w:szCs w:val="24"/>
          <w:u w:val="single"/>
          <w:lang w:val="cy-GB"/>
        </w:rPr>
        <w:t>What</w:t>
      </w:r>
      <w:proofErr w:type="spellEnd"/>
      <w:r w:rsidRPr="00B30BCD">
        <w:rPr>
          <w:rFonts w:ascii="Arial" w:hAnsi="Arial" w:cs="Arial"/>
          <w:sz w:val="24"/>
          <w:szCs w:val="24"/>
          <w:u w:val="single"/>
          <w:lang w:val="cy-GB"/>
        </w:rPr>
        <w:t xml:space="preserve"> is </w:t>
      </w:r>
      <w:proofErr w:type="spellStart"/>
      <w:r w:rsidRPr="00B30BCD">
        <w:rPr>
          <w:rFonts w:ascii="Arial" w:hAnsi="Arial" w:cs="Arial"/>
          <w:sz w:val="24"/>
          <w:szCs w:val="24"/>
          <w:u w:val="single"/>
          <w:lang w:val="cy-GB"/>
        </w:rPr>
        <w:t>Market</w:t>
      </w:r>
      <w:proofErr w:type="spellEnd"/>
      <w:r w:rsidRPr="00B30BCD">
        <w:rPr>
          <w:rFonts w:ascii="Arial" w:hAnsi="Arial" w:cs="Arial"/>
          <w:sz w:val="24"/>
          <w:szCs w:val="24"/>
          <w:u w:val="single"/>
          <w:lang w:val="cy-GB"/>
        </w:rPr>
        <w:t xml:space="preserve"> </w:t>
      </w:r>
      <w:proofErr w:type="spellStart"/>
      <w:r w:rsidRPr="00B30BCD">
        <w:rPr>
          <w:rFonts w:ascii="Arial" w:hAnsi="Arial" w:cs="Arial"/>
          <w:sz w:val="24"/>
          <w:szCs w:val="24"/>
          <w:u w:val="single"/>
          <w:lang w:val="cy-GB"/>
        </w:rPr>
        <w:t>Segmentation</w:t>
      </w:r>
      <w:proofErr w:type="spellEnd"/>
      <w:r w:rsidRPr="00B30BCD">
        <w:rPr>
          <w:rFonts w:ascii="Arial" w:hAnsi="Arial" w:cs="Arial"/>
          <w:sz w:val="24"/>
          <w:szCs w:val="24"/>
          <w:u w:val="single"/>
          <w:lang w:val="cy-GB"/>
        </w:rPr>
        <w:t>?</w:t>
      </w:r>
    </w:p>
    <w:p w:rsidR="00B30BCD" w:rsidRPr="00B30BCD" w:rsidRDefault="00B30BCD" w:rsidP="00B30BCD">
      <w:pPr>
        <w:spacing w:after="0" w:line="324" w:lineRule="atLeast"/>
        <w:outlineLvl w:val="2"/>
        <w:rPr>
          <w:rFonts w:ascii="Arial" w:eastAsia="Times New Roman" w:hAnsi="Arial" w:cs="Arial"/>
          <w:b/>
          <w:bCs/>
          <w:color w:val="000000"/>
          <w:sz w:val="24"/>
          <w:szCs w:val="24"/>
          <w:lang w:eastAsia="en-GB"/>
        </w:rPr>
      </w:pPr>
      <w:r w:rsidRPr="00B30BCD">
        <w:rPr>
          <w:rFonts w:ascii="Arial" w:eastAsia="Times New Roman" w:hAnsi="Arial" w:cs="Arial"/>
          <w:b/>
          <w:bCs/>
          <w:color w:val="000000"/>
          <w:sz w:val="24"/>
          <w:szCs w:val="24"/>
          <w:lang w:eastAsia="en-GB"/>
        </w:rPr>
        <w:t>Market Segmentation</w:t>
      </w:r>
    </w:p>
    <w:p w:rsidR="00B30BCD" w:rsidRPr="00B30BCD" w:rsidRDefault="00B30BCD" w:rsidP="00B30BCD">
      <w:pPr>
        <w:numPr>
          <w:ilvl w:val="0"/>
          <w:numId w:val="1"/>
        </w:numPr>
        <w:spacing w:before="100" w:beforeAutospacing="1" w:after="100" w:afterAutospacing="1" w:line="240" w:lineRule="auto"/>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 xml:space="preserve">Market segmentation is a marketing concept which divides the complete market set up into smaller subsets comprising of consumers with a similar taste, demand and preference. </w:t>
      </w:r>
    </w:p>
    <w:p w:rsidR="00B30BCD" w:rsidRPr="00B30BCD" w:rsidRDefault="00B30BCD" w:rsidP="00B30BCD">
      <w:pPr>
        <w:numPr>
          <w:ilvl w:val="0"/>
          <w:numId w:val="1"/>
        </w:numPr>
        <w:spacing w:before="100" w:beforeAutospacing="1" w:after="100" w:afterAutospacing="1" w:line="240" w:lineRule="auto"/>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 xml:space="preserve">A market segment </w:t>
      </w:r>
      <w:bookmarkStart w:id="0" w:name="_GoBack"/>
      <w:bookmarkEnd w:id="0"/>
      <w:r w:rsidRPr="00B30BCD">
        <w:rPr>
          <w:rFonts w:ascii="Arial" w:eastAsia="Times New Roman" w:hAnsi="Arial" w:cs="Arial"/>
          <w:color w:val="000000"/>
          <w:sz w:val="24"/>
          <w:szCs w:val="24"/>
          <w:lang w:eastAsia="en-GB"/>
        </w:rPr>
        <w:t xml:space="preserve">is a small unit within a large market comprising of </w:t>
      </w:r>
      <w:proofErr w:type="spellStart"/>
      <w:r w:rsidRPr="00B30BCD">
        <w:rPr>
          <w:rFonts w:ascii="Arial" w:eastAsia="Times New Roman" w:hAnsi="Arial" w:cs="Arial"/>
          <w:color w:val="000000"/>
          <w:sz w:val="24"/>
          <w:szCs w:val="24"/>
          <w:lang w:eastAsia="en-GB"/>
        </w:rPr>
        <w:t>like minded</w:t>
      </w:r>
      <w:proofErr w:type="spellEnd"/>
      <w:r w:rsidRPr="00B30BCD">
        <w:rPr>
          <w:rFonts w:ascii="Arial" w:eastAsia="Times New Roman" w:hAnsi="Arial" w:cs="Arial"/>
          <w:color w:val="000000"/>
          <w:sz w:val="24"/>
          <w:szCs w:val="24"/>
          <w:lang w:eastAsia="en-GB"/>
        </w:rPr>
        <w:t xml:space="preserve"> individuals. </w:t>
      </w:r>
    </w:p>
    <w:p w:rsidR="00B30BCD" w:rsidRPr="00B30BCD" w:rsidRDefault="00B30BCD" w:rsidP="00B30BCD">
      <w:pPr>
        <w:numPr>
          <w:ilvl w:val="0"/>
          <w:numId w:val="1"/>
        </w:numPr>
        <w:spacing w:before="100" w:beforeAutospacing="1" w:after="100" w:afterAutospacing="1" w:line="240" w:lineRule="auto"/>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 xml:space="preserve">One market segment is totally distinct from the other segment. </w:t>
      </w:r>
    </w:p>
    <w:p w:rsidR="00B30BCD" w:rsidRPr="00B30BCD" w:rsidRDefault="00B30BCD" w:rsidP="00B30BCD">
      <w:pPr>
        <w:numPr>
          <w:ilvl w:val="0"/>
          <w:numId w:val="1"/>
        </w:numPr>
        <w:spacing w:before="100" w:beforeAutospacing="1" w:after="100" w:afterAutospacing="1" w:line="240" w:lineRule="auto"/>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A market segment comprises of individuals who think on the same lines and have similar interests.</w:t>
      </w:r>
    </w:p>
    <w:p w:rsidR="00B30BCD" w:rsidRPr="00B30BCD" w:rsidRDefault="00B30BCD" w:rsidP="00B30BCD">
      <w:pPr>
        <w:rPr>
          <w:rFonts w:ascii="Arial" w:hAnsi="Arial" w:cs="Arial"/>
          <w:sz w:val="24"/>
          <w:szCs w:val="24"/>
          <w:u w:val="single"/>
          <w:lang w:val="cy-GB"/>
        </w:rPr>
      </w:pPr>
      <w:proofErr w:type="spellStart"/>
      <w:r w:rsidRPr="00B30BCD">
        <w:rPr>
          <w:rFonts w:ascii="Arial" w:hAnsi="Arial" w:cs="Arial"/>
          <w:sz w:val="24"/>
          <w:szCs w:val="24"/>
          <w:u w:val="single"/>
          <w:lang w:val="cy-GB"/>
        </w:rPr>
        <w:t>How</w:t>
      </w:r>
      <w:proofErr w:type="spellEnd"/>
      <w:r w:rsidRPr="00B30BCD">
        <w:rPr>
          <w:rFonts w:ascii="Arial" w:hAnsi="Arial" w:cs="Arial"/>
          <w:sz w:val="24"/>
          <w:szCs w:val="24"/>
          <w:u w:val="single"/>
          <w:lang w:val="cy-GB"/>
        </w:rPr>
        <w:t xml:space="preserve"> does it </w:t>
      </w:r>
      <w:proofErr w:type="spellStart"/>
      <w:r w:rsidRPr="00B30BCD">
        <w:rPr>
          <w:rFonts w:ascii="Arial" w:hAnsi="Arial" w:cs="Arial"/>
          <w:sz w:val="24"/>
          <w:szCs w:val="24"/>
          <w:u w:val="single"/>
          <w:lang w:val="cy-GB"/>
        </w:rPr>
        <w:t>work</w:t>
      </w:r>
      <w:proofErr w:type="spellEnd"/>
      <w:r w:rsidRPr="00B30BCD">
        <w:rPr>
          <w:rFonts w:ascii="Arial" w:hAnsi="Arial" w:cs="Arial"/>
          <w:sz w:val="24"/>
          <w:szCs w:val="24"/>
          <w:u w:val="single"/>
          <w:lang w:val="cy-GB"/>
        </w:rPr>
        <w:t>?</w:t>
      </w:r>
    </w:p>
    <w:p w:rsidR="00B30BCD" w:rsidRPr="00B30BCD" w:rsidRDefault="00B30BCD" w:rsidP="00B30BCD">
      <w:pPr>
        <w:spacing w:after="0" w:line="324" w:lineRule="atLeast"/>
        <w:outlineLvl w:val="2"/>
        <w:rPr>
          <w:rFonts w:ascii="Arial" w:eastAsia="Times New Roman" w:hAnsi="Arial" w:cs="Arial"/>
          <w:b/>
          <w:bCs/>
          <w:color w:val="000000"/>
          <w:sz w:val="24"/>
          <w:szCs w:val="24"/>
          <w:lang w:eastAsia="en-GB"/>
        </w:rPr>
      </w:pPr>
      <w:r w:rsidRPr="00B30BCD">
        <w:rPr>
          <w:rFonts w:ascii="Arial" w:eastAsia="Times New Roman" w:hAnsi="Arial" w:cs="Arial"/>
          <w:b/>
          <w:bCs/>
          <w:color w:val="000000"/>
          <w:sz w:val="24"/>
          <w:szCs w:val="24"/>
          <w:lang w:eastAsia="en-GB"/>
        </w:rPr>
        <w:t>Basis of Market Segmentation</w:t>
      </w:r>
    </w:p>
    <w:p w:rsidR="00B30BCD" w:rsidRPr="00B30BCD" w:rsidRDefault="00B30BCD" w:rsidP="00B30BCD">
      <w:pPr>
        <w:numPr>
          <w:ilvl w:val="0"/>
          <w:numId w:val="2"/>
        </w:numPr>
        <w:spacing w:after="0" w:line="324" w:lineRule="atLeast"/>
        <w:outlineLvl w:val="2"/>
        <w:rPr>
          <w:rFonts w:ascii="Arial" w:eastAsia="Times New Roman" w:hAnsi="Arial" w:cs="Arial"/>
          <w:b/>
          <w:bCs/>
          <w:color w:val="000000"/>
          <w:sz w:val="24"/>
          <w:szCs w:val="24"/>
          <w:lang w:eastAsia="en-GB"/>
        </w:rPr>
      </w:pPr>
      <w:r w:rsidRPr="00B30BCD">
        <w:rPr>
          <w:rFonts w:ascii="Arial" w:eastAsia="Times New Roman" w:hAnsi="Arial" w:cs="Arial"/>
          <w:b/>
          <w:bCs/>
          <w:color w:val="000000"/>
          <w:sz w:val="24"/>
          <w:szCs w:val="24"/>
          <w:lang w:eastAsia="en-GB"/>
        </w:rPr>
        <w:t>Gender</w:t>
      </w:r>
    </w:p>
    <w:p w:rsidR="00B30BCD" w:rsidRPr="00B30BCD" w:rsidRDefault="00B30BCD" w:rsidP="00B30BCD">
      <w:pPr>
        <w:spacing w:before="240"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The marketers divide the market into smaller segments based on gender. Both men and women have different interests and preferences, and thus the need for segmentation.</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Organizations need to have different marketing strategies for men which would obviously not work in case of females.</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A woman would not purchase a product meant for males and vice a versa.</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The segmentation of the market as per the gender is important in many industries like cosmetics, footwear, jewellery and apparel industries.</w:t>
      </w:r>
    </w:p>
    <w:p w:rsidR="00B30BCD" w:rsidRPr="00B30BCD" w:rsidRDefault="00B30BCD" w:rsidP="00B30BCD">
      <w:pPr>
        <w:numPr>
          <w:ilvl w:val="0"/>
          <w:numId w:val="2"/>
        </w:numPr>
        <w:spacing w:after="0" w:line="324" w:lineRule="atLeast"/>
        <w:outlineLvl w:val="2"/>
        <w:rPr>
          <w:rFonts w:ascii="Arial" w:eastAsia="Times New Roman" w:hAnsi="Arial" w:cs="Arial"/>
          <w:b/>
          <w:bCs/>
          <w:color w:val="000000"/>
          <w:sz w:val="24"/>
          <w:szCs w:val="24"/>
          <w:lang w:eastAsia="en-GB"/>
        </w:rPr>
      </w:pPr>
      <w:r w:rsidRPr="00B30BCD">
        <w:rPr>
          <w:rFonts w:ascii="Arial" w:eastAsia="Times New Roman" w:hAnsi="Arial" w:cs="Arial"/>
          <w:b/>
          <w:bCs/>
          <w:color w:val="000000"/>
          <w:sz w:val="24"/>
          <w:szCs w:val="24"/>
          <w:lang w:eastAsia="en-GB"/>
        </w:rPr>
        <w:t>Age Group</w:t>
      </w:r>
    </w:p>
    <w:p w:rsidR="00B30BCD" w:rsidRPr="00B30BCD" w:rsidRDefault="00B30BCD" w:rsidP="00B30BCD">
      <w:pPr>
        <w:spacing w:before="240"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Division on the basis of age group of the target audience is also one of the ways of market segmentation.</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The products and marketing strategies for teenagers would obviously be different than kids.</w:t>
      </w:r>
    </w:p>
    <w:p w:rsidR="00B30BCD" w:rsidRPr="00B30BCD" w:rsidRDefault="00B30BCD" w:rsidP="00B30BCD">
      <w:pPr>
        <w:spacing w:beforeAutospacing="1" w:after="0" w:afterAutospacing="1" w:line="240" w:lineRule="auto"/>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Age group (0 - 10 years) - Toys, Nappies, Baby Food, Prams</w:t>
      </w:r>
      <w:r w:rsidRPr="00B30BCD">
        <w:rPr>
          <w:rFonts w:ascii="Arial" w:eastAsia="Times New Roman" w:hAnsi="Arial" w:cs="Arial"/>
          <w:color w:val="000000"/>
          <w:sz w:val="24"/>
          <w:szCs w:val="24"/>
          <w:lang w:eastAsia="en-GB"/>
        </w:rPr>
        <w:br/>
        <w:t>Age Group (10 - 20 years) - Toys, Apparels, Books, School Bags</w:t>
      </w:r>
      <w:r w:rsidRPr="00B30BCD">
        <w:rPr>
          <w:rFonts w:ascii="Arial" w:eastAsia="Times New Roman" w:hAnsi="Arial" w:cs="Arial"/>
          <w:color w:val="000000"/>
          <w:sz w:val="24"/>
          <w:szCs w:val="24"/>
          <w:lang w:eastAsia="en-GB"/>
        </w:rPr>
        <w:br/>
        <w:t xml:space="preserve">Age group (20 years and above) - Cosmetics, Anti-Ageing Products, Magazines, apparels and so on </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 </w:t>
      </w:r>
    </w:p>
    <w:p w:rsidR="00B30BCD" w:rsidRPr="00B30BCD" w:rsidRDefault="00B30BCD" w:rsidP="00B30BCD">
      <w:pPr>
        <w:numPr>
          <w:ilvl w:val="0"/>
          <w:numId w:val="2"/>
        </w:numPr>
        <w:spacing w:after="0" w:line="324" w:lineRule="atLeast"/>
        <w:outlineLvl w:val="2"/>
        <w:rPr>
          <w:rFonts w:ascii="Arial" w:eastAsia="Times New Roman" w:hAnsi="Arial" w:cs="Arial"/>
          <w:b/>
          <w:bCs/>
          <w:color w:val="000000"/>
          <w:sz w:val="24"/>
          <w:szCs w:val="24"/>
          <w:lang w:eastAsia="en-GB"/>
        </w:rPr>
      </w:pPr>
      <w:r w:rsidRPr="00B30BCD">
        <w:rPr>
          <w:rFonts w:ascii="Arial" w:eastAsia="Times New Roman" w:hAnsi="Arial" w:cs="Arial"/>
          <w:b/>
          <w:bCs/>
          <w:color w:val="000000"/>
          <w:sz w:val="24"/>
          <w:szCs w:val="24"/>
          <w:lang w:eastAsia="en-GB"/>
        </w:rPr>
        <w:t>Income</w:t>
      </w:r>
    </w:p>
    <w:p w:rsidR="00B30BCD" w:rsidRPr="00B30BCD" w:rsidRDefault="00B30BCD" w:rsidP="00B30BCD">
      <w:pPr>
        <w:spacing w:before="240"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lastRenderedPageBreak/>
        <w:t>Marketers divide the consumers into small segments as per their income. Individuals are classified into segments according to their monthly earnings.</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The three categories are:</w:t>
      </w:r>
    </w:p>
    <w:p w:rsidR="00B30BCD" w:rsidRPr="00B30BCD" w:rsidRDefault="00B30BCD" w:rsidP="00B30BCD">
      <w:pPr>
        <w:spacing w:beforeAutospacing="1" w:after="0" w:afterAutospacing="1" w:line="240" w:lineRule="auto"/>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High income Group</w:t>
      </w:r>
      <w:r w:rsidRPr="00B30BCD">
        <w:rPr>
          <w:rFonts w:ascii="Arial" w:eastAsia="Times New Roman" w:hAnsi="Arial" w:cs="Arial"/>
          <w:color w:val="000000"/>
          <w:sz w:val="24"/>
          <w:szCs w:val="24"/>
          <w:lang w:eastAsia="en-GB"/>
        </w:rPr>
        <w:br/>
        <w:t>Mid Income Group</w:t>
      </w:r>
      <w:r w:rsidRPr="00B30BCD">
        <w:rPr>
          <w:rFonts w:ascii="Arial" w:eastAsia="Times New Roman" w:hAnsi="Arial" w:cs="Arial"/>
          <w:color w:val="000000"/>
          <w:sz w:val="24"/>
          <w:szCs w:val="24"/>
          <w:lang w:eastAsia="en-GB"/>
        </w:rPr>
        <w:br/>
        <w:t xml:space="preserve">Low Income Group </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Stores catering to the higher income group would have different range of products and strategies as compared to stores which target the lower income group.</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proofErr w:type="spellStart"/>
      <w:r w:rsidRPr="00B30BCD">
        <w:rPr>
          <w:rFonts w:ascii="Arial" w:eastAsia="Times New Roman" w:hAnsi="Arial" w:cs="Arial"/>
          <w:color w:val="000000"/>
          <w:sz w:val="24"/>
          <w:szCs w:val="24"/>
          <w:lang w:eastAsia="en-GB"/>
        </w:rPr>
        <w:t>Pantaloon</w:t>
      </w:r>
      <w:proofErr w:type="spellEnd"/>
      <w:r w:rsidRPr="00B30BCD">
        <w:rPr>
          <w:rFonts w:ascii="Arial" w:eastAsia="Times New Roman" w:hAnsi="Arial" w:cs="Arial"/>
          <w:color w:val="000000"/>
          <w:sz w:val="24"/>
          <w:szCs w:val="24"/>
          <w:lang w:eastAsia="en-GB"/>
        </w:rPr>
        <w:t>, Carrefour, Shopper’s stop target the high income group as compared to Vishal Retail, Reliance Retail or Big bazaar who cater to the individuals belonging to the lower income segment.</w:t>
      </w:r>
    </w:p>
    <w:p w:rsidR="00B30BCD" w:rsidRPr="00B30BCD" w:rsidRDefault="00B30BCD" w:rsidP="00B30BCD">
      <w:pPr>
        <w:numPr>
          <w:ilvl w:val="0"/>
          <w:numId w:val="2"/>
        </w:numPr>
        <w:spacing w:after="0" w:line="324" w:lineRule="atLeast"/>
        <w:outlineLvl w:val="2"/>
        <w:rPr>
          <w:rFonts w:ascii="Arial" w:eastAsia="Times New Roman" w:hAnsi="Arial" w:cs="Arial"/>
          <w:b/>
          <w:bCs/>
          <w:color w:val="000000"/>
          <w:sz w:val="24"/>
          <w:szCs w:val="24"/>
          <w:lang w:eastAsia="en-GB"/>
        </w:rPr>
      </w:pPr>
      <w:r w:rsidRPr="00B30BCD">
        <w:rPr>
          <w:rFonts w:ascii="Arial" w:eastAsia="Times New Roman" w:hAnsi="Arial" w:cs="Arial"/>
          <w:b/>
          <w:bCs/>
          <w:color w:val="000000"/>
          <w:sz w:val="24"/>
          <w:szCs w:val="24"/>
          <w:lang w:eastAsia="en-GB"/>
        </w:rPr>
        <w:t>Marital Status</w:t>
      </w:r>
    </w:p>
    <w:p w:rsidR="00B30BCD" w:rsidRPr="00B30BCD" w:rsidRDefault="00B30BCD" w:rsidP="00B30BCD">
      <w:pPr>
        <w:spacing w:before="240"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Market segmentation can also be as per the marital status of the individuals. Travel agencies would not have similar holiday packages for bachelors and married couples.</w:t>
      </w:r>
    </w:p>
    <w:p w:rsidR="00B30BCD" w:rsidRPr="00B30BCD" w:rsidRDefault="00B30BCD" w:rsidP="00B30BCD">
      <w:pPr>
        <w:numPr>
          <w:ilvl w:val="0"/>
          <w:numId w:val="2"/>
        </w:numPr>
        <w:spacing w:after="0" w:line="324" w:lineRule="atLeast"/>
        <w:outlineLvl w:val="2"/>
        <w:rPr>
          <w:rFonts w:ascii="Arial" w:eastAsia="Times New Roman" w:hAnsi="Arial" w:cs="Arial"/>
          <w:b/>
          <w:bCs/>
          <w:color w:val="000000"/>
          <w:sz w:val="24"/>
          <w:szCs w:val="24"/>
          <w:lang w:eastAsia="en-GB"/>
        </w:rPr>
      </w:pPr>
      <w:r w:rsidRPr="00B30BCD">
        <w:rPr>
          <w:rFonts w:ascii="Arial" w:eastAsia="Times New Roman" w:hAnsi="Arial" w:cs="Arial"/>
          <w:b/>
          <w:bCs/>
          <w:color w:val="000000"/>
          <w:sz w:val="24"/>
          <w:szCs w:val="24"/>
          <w:lang w:eastAsia="en-GB"/>
        </w:rPr>
        <w:t>Occupation</w:t>
      </w:r>
    </w:p>
    <w:p w:rsidR="00B30BCD" w:rsidRPr="00B30BCD" w:rsidRDefault="00B30BCD" w:rsidP="00B30BCD">
      <w:pPr>
        <w:spacing w:before="240"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Office goers would have different needs as compared to school / college students.</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A beach house shirt or a funky T Shirt would have no takers in a Zodiac Store as it caters specifically to the professionals.</w:t>
      </w:r>
    </w:p>
    <w:p w:rsidR="00B30BCD" w:rsidRPr="00B30BCD" w:rsidRDefault="00B30BCD" w:rsidP="00B30BCD">
      <w:pPr>
        <w:spacing w:after="0" w:line="324" w:lineRule="atLeast"/>
        <w:outlineLvl w:val="2"/>
        <w:rPr>
          <w:rFonts w:ascii="Arial" w:eastAsia="Times New Roman" w:hAnsi="Arial" w:cs="Arial"/>
          <w:b/>
          <w:bCs/>
          <w:color w:val="000000"/>
          <w:sz w:val="24"/>
          <w:szCs w:val="24"/>
          <w:lang w:eastAsia="en-GB"/>
        </w:rPr>
      </w:pPr>
      <w:r w:rsidRPr="00B30BCD">
        <w:rPr>
          <w:rFonts w:ascii="Arial" w:eastAsia="Times New Roman" w:hAnsi="Arial" w:cs="Arial"/>
          <w:b/>
          <w:bCs/>
          <w:color w:val="000000"/>
          <w:sz w:val="24"/>
          <w:szCs w:val="24"/>
          <w:lang w:eastAsia="en-GB"/>
        </w:rPr>
        <w:t>Types of Market Segmentation</w:t>
      </w:r>
    </w:p>
    <w:p w:rsidR="00B30BCD" w:rsidRPr="00B30BCD" w:rsidRDefault="00B30BCD" w:rsidP="00B30BCD">
      <w:pPr>
        <w:numPr>
          <w:ilvl w:val="0"/>
          <w:numId w:val="3"/>
        </w:numPr>
        <w:spacing w:before="100" w:beforeAutospacing="1" w:after="100" w:afterAutospacing="1" w:line="240" w:lineRule="auto"/>
        <w:rPr>
          <w:rFonts w:ascii="Arial" w:eastAsia="Times New Roman" w:hAnsi="Arial" w:cs="Arial"/>
          <w:color w:val="000000"/>
          <w:sz w:val="24"/>
          <w:szCs w:val="24"/>
          <w:lang w:eastAsia="en-GB"/>
        </w:rPr>
      </w:pPr>
      <w:r w:rsidRPr="00B30BCD">
        <w:rPr>
          <w:rFonts w:ascii="Arial" w:eastAsia="Times New Roman" w:hAnsi="Arial" w:cs="Arial"/>
          <w:b/>
          <w:bCs/>
          <w:color w:val="000000"/>
          <w:sz w:val="24"/>
          <w:szCs w:val="24"/>
          <w:lang w:eastAsia="en-GB"/>
        </w:rPr>
        <w:t>Psychographic segmentation</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The basis of such segmentation is the lifestyle of the individuals. The individual’s attitude, interest, value help the marketers to classify them into small groups.</w:t>
      </w:r>
    </w:p>
    <w:p w:rsidR="00B30BCD" w:rsidRPr="00B30BCD" w:rsidRDefault="00B30BCD" w:rsidP="00B30BCD">
      <w:pPr>
        <w:numPr>
          <w:ilvl w:val="0"/>
          <w:numId w:val="3"/>
        </w:numPr>
        <w:spacing w:before="100" w:beforeAutospacing="1" w:after="100" w:afterAutospacing="1" w:line="240" w:lineRule="auto"/>
        <w:rPr>
          <w:rFonts w:ascii="Arial" w:eastAsia="Times New Roman" w:hAnsi="Arial" w:cs="Arial"/>
          <w:color w:val="000000"/>
          <w:sz w:val="24"/>
          <w:szCs w:val="24"/>
          <w:lang w:eastAsia="en-GB"/>
        </w:rPr>
      </w:pPr>
      <w:proofErr w:type="spellStart"/>
      <w:r w:rsidRPr="00B30BCD">
        <w:rPr>
          <w:rFonts w:ascii="Arial" w:eastAsia="Times New Roman" w:hAnsi="Arial" w:cs="Arial"/>
          <w:b/>
          <w:bCs/>
          <w:color w:val="000000"/>
          <w:sz w:val="24"/>
          <w:szCs w:val="24"/>
          <w:lang w:eastAsia="en-GB"/>
        </w:rPr>
        <w:t>Behaviouralistic</w:t>
      </w:r>
      <w:proofErr w:type="spellEnd"/>
      <w:r w:rsidRPr="00B30BCD">
        <w:rPr>
          <w:rFonts w:ascii="Arial" w:eastAsia="Times New Roman" w:hAnsi="Arial" w:cs="Arial"/>
          <w:b/>
          <w:bCs/>
          <w:color w:val="000000"/>
          <w:sz w:val="24"/>
          <w:szCs w:val="24"/>
          <w:lang w:eastAsia="en-GB"/>
        </w:rPr>
        <w:t xml:space="preserve"> Segmentation</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The loyalties of the customers towards a particular brand help the marketers to classify them into smaller groups, each group comprising of individuals loyal towards a particular brand.</w:t>
      </w:r>
    </w:p>
    <w:p w:rsidR="00B30BCD" w:rsidRPr="00B30BCD" w:rsidRDefault="00B30BCD" w:rsidP="00B30BCD">
      <w:pPr>
        <w:numPr>
          <w:ilvl w:val="0"/>
          <w:numId w:val="3"/>
        </w:numPr>
        <w:spacing w:before="100" w:beforeAutospacing="1" w:after="100" w:afterAutospacing="1" w:line="240" w:lineRule="auto"/>
        <w:rPr>
          <w:rFonts w:ascii="Arial" w:eastAsia="Times New Roman" w:hAnsi="Arial" w:cs="Arial"/>
          <w:color w:val="000000"/>
          <w:sz w:val="24"/>
          <w:szCs w:val="24"/>
          <w:lang w:eastAsia="en-GB"/>
        </w:rPr>
      </w:pPr>
      <w:r w:rsidRPr="00B30BCD">
        <w:rPr>
          <w:rFonts w:ascii="Arial" w:eastAsia="Times New Roman" w:hAnsi="Arial" w:cs="Arial"/>
          <w:b/>
          <w:bCs/>
          <w:color w:val="000000"/>
          <w:sz w:val="24"/>
          <w:szCs w:val="24"/>
          <w:lang w:eastAsia="en-GB"/>
        </w:rPr>
        <w:t>Geographic Segmentation</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Geographic segmentation refers to the classification of market into various geographical areas. A marketer can’t have similar strategies for individuals living at different places.</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lastRenderedPageBreak/>
        <w:t>Nestle promotes Nescafe all through the year in cold states of the country as compared to places which have well defined summer and winter season.</w:t>
      </w:r>
    </w:p>
    <w:p w:rsidR="00B30BCD" w:rsidRPr="00B30BCD" w:rsidRDefault="00B30BCD" w:rsidP="00B30BCD">
      <w:pPr>
        <w:spacing w:after="225" w:line="254" w:lineRule="atLeast"/>
        <w:ind w:left="720"/>
        <w:rPr>
          <w:rFonts w:ascii="Arial" w:eastAsia="Times New Roman" w:hAnsi="Arial" w:cs="Arial"/>
          <w:color w:val="000000"/>
          <w:sz w:val="24"/>
          <w:szCs w:val="24"/>
          <w:lang w:eastAsia="en-GB"/>
        </w:rPr>
      </w:pPr>
      <w:r w:rsidRPr="00B30BCD">
        <w:rPr>
          <w:rFonts w:ascii="Arial" w:eastAsia="Times New Roman" w:hAnsi="Arial" w:cs="Arial"/>
          <w:color w:val="000000"/>
          <w:sz w:val="24"/>
          <w:szCs w:val="24"/>
          <w:lang w:eastAsia="en-GB"/>
        </w:rPr>
        <w:t>McDonald’s in India does not sell beef products as it is strictly against the religious beliefs of the countrymen, whereas McDonald’s in US freely sells and promotes beef products.</w:t>
      </w:r>
    </w:p>
    <w:p w:rsidR="00B30BCD" w:rsidRPr="00B30BCD" w:rsidRDefault="00B30BCD" w:rsidP="00B30BCD">
      <w:pPr>
        <w:rPr>
          <w:rFonts w:ascii="Arial" w:hAnsi="Arial" w:cs="Arial"/>
          <w:sz w:val="24"/>
          <w:szCs w:val="24"/>
          <w:u w:val="single"/>
          <w:lang w:val="cy-GB"/>
        </w:rPr>
      </w:pPr>
      <w:proofErr w:type="spellStart"/>
      <w:r w:rsidRPr="00B30BCD">
        <w:rPr>
          <w:rFonts w:ascii="Arial" w:hAnsi="Arial" w:cs="Arial"/>
          <w:sz w:val="24"/>
          <w:szCs w:val="24"/>
          <w:u w:val="single"/>
          <w:lang w:val="cy-GB"/>
        </w:rPr>
        <w:t>What</w:t>
      </w:r>
      <w:proofErr w:type="spellEnd"/>
      <w:r w:rsidRPr="00B30BCD">
        <w:rPr>
          <w:rFonts w:ascii="Arial" w:hAnsi="Arial" w:cs="Arial"/>
          <w:sz w:val="24"/>
          <w:szCs w:val="24"/>
          <w:u w:val="single"/>
          <w:lang w:val="cy-GB"/>
        </w:rPr>
        <w:t xml:space="preserve"> </w:t>
      </w:r>
      <w:proofErr w:type="spellStart"/>
      <w:r w:rsidRPr="00B30BCD">
        <w:rPr>
          <w:rFonts w:ascii="Arial" w:hAnsi="Arial" w:cs="Arial"/>
          <w:sz w:val="24"/>
          <w:szCs w:val="24"/>
          <w:u w:val="single"/>
          <w:lang w:val="cy-GB"/>
        </w:rPr>
        <w:t>are</w:t>
      </w:r>
      <w:proofErr w:type="spellEnd"/>
      <w:r w:rsidRPr="00B30BCD">
        <w:rPr>
          <w:rFonts w:ascii="Arial" w:hAnsi="Arial" w:cs="Arial"/>
          <w:sz w:val="24"/>
          <w:szCs w:val="24"/>
          <w:u w:val="single"/>
          <w:lang w:val="cy-GB"/>
        </w:rPr>
        <w:t xml:space="preserve"> the </w:t>
      </w:r>
      <w:proofErr w:type="spellStart"/>
      <w:r w:rsidRPr="00B30BCD">
        <w:rPr>
          <w:rFonts w:ascii="Arial" w:hAnsi="Arial" w:cs="Arial"/>
          <w:sz w:val="24"/>
          <w:szCs w:val="24"/>
          <w:u w:val="single"/>
          <w:lang w:val="cy-GB"/>
        </w:rPr>
        <w:t>benefits</w:t>
      </w:r>
      <w:proofErr w:type="spellEnd"/>
      <w:r w:rsidRPr="00B30BCD">
        <w:rPr>
          <w:rFonts w:ascii="Arial" w:hAnsi="Arial" w:cs="Arial"/>
          <w:sz w:val="24"/>
          <w:szCs w:val="24"/>
          <w:u w:val="single"/>
          <w:lang w:val="cy-GB"/>
        </w:rPr>
        <w:t xml:space="preserve"> of </w:t>
      </w:r>
      <w:proofErr w:type="spellStart"/>
      <w:r w:rsidRPr="00B30BCD">
        <w:rPr>
          <w:rFonts w:ascii="Arial" w:hAnsi="Arial" w:cs="Arial"/>
          <w:sz w:val="24"/>
          <w:szCs w:val="24"/>
          <w:u w:val="single"/>
          <w:lang w:val="cy-GB"/>
        </w:rPr>
        <w:t>Market</w:t>
      </w:r>
      <w:proofErr w:type="spellEnd"/>
      <w:r w:rsidRPr="00B30BCD">
        <w:rPr>
          <w:rFonts w:ascii="Arial" w:hAnsi="Arial" w:cs="Arial"/>
          <w:sz w:val="24"/>
          <w:szCs w:val="24"/>
          <w:u w:val="single"/>
          <w:lang w:val="cy-GB"/>
        </w:rPr>
        <w:t xml:space="preserve"> </w:t>
      </w:r>
      <w:proofErr w:type="spellStart"/>
      <w:r w:rsidRPr="00B30BCD">
        <w:rPr>
          <w:rFonts w:ascii="Arial" w:hAnsi="Arial" w:cs="Arial"/>
          <w:sz w:val="24"/>
          <w:szCs w:val="24"/>
          <w:u w:val="single"/>
          <w:lang w:val="cy-GB"/>
        </w:rPr>
        <w:t>segmentation</w:t>
      </w:r>
      <w:proofErr w:type="spellEnd"/>
      <w:r w:rsidRPr="00B30BCD">
        <w:rPr>
          <w:rFonts w:ascii="Arial" w:hAnsi="Arial" w:cs="Arial"/>
          <w:sz w:val="24"/>
          <w:szCs w:val="24"/>
          <w:u w:val="single"/>
          <w:lang w:val="cy-GB"/>
        </w:rPr>
        <w:t>?</w:t>
      </w:r>
    </w:p>
    <w:p w:rsidR="00B30BCD" w:rsidRPr="00B30BCD" w:rsidRDefault="00B30BCD" w:rsidP="00B30BCD">
      <w:pPr>
        <w:rPr>
          <w:rFonts w:ascii="Arial" w:hAnsi="Arial" w:cs="Arial"/>
          <w:sz w:val="24"/>
          <w:szCs w:val="24"/>
          <w:u w:val="single"/>
          <w:lang w:val="cy-GB"/>
        </w:rPr>
      </w:pPr>
    </w:p>
    <w:p w:rsidR="00000000" w:rsidRPr="00B30BCD" w:rsidRDefault="00B30BCD" w:rsidP="00B30BCD">
      <w:pPr>
        <w:numPr>
          <w:ilvl w:val="0"/>
          <w:numId w:val="4"/>
        </w:numPr>
        <w:rPr>
          <w:rFonts w:ascii="Arial" w:hAnsi="Arial" w:cs="Arial"/>
          <w:b/>
          <w:sz w:val="24"/>
          <w:szCs w:val="24"/>
        </w:rPr>
      </w:pPr>
      <w:proofErr w:type="spellStart"/>
      <w:r w:rsidRPr="00B30BCD">
        <w:rPr>
          <w:rFonts w:ascii="Arial" w:hAnsi="Arial" w:cs="Arial"/>
          <w:b/>
          <w:sz w:val="24"/>
          <w:szCs w:val="24"/>
          <w:lang w:val="cy-GB"/>
        </w:rPr>
        <w:t>Determining</w:t>
      </w:r>
      <w:proofErr w:type="spellEnd"/>
      <w:r w:rsidRPr="00B30BCD">
        <w:rPr>
          <w:rFonts w:ascii="Arial" w:hAnsi="Arial" w:cs="Arial"/>
          <w:b/>
          <w:sz w:val="24"/>
          <w:szCs w:val="24"/>
          <w:lang w:val="cy-GB"/>
        </w:rPr>
        <w:t xml:space="preserve"> </w:t>
      </w:r>
      <w:proofErr w:type="spellStart"/>
      <w:r w:rsidRPr="00B30BCD">
        <w:rPr>
          <w:rFonts w:ascii="Arial" w:hAnsi="Arial" w:cs="Arial"/>
          <w:b/>
          <w:sz w:val="24"/>
          <w:szCs w:val="24"/>
          <w:lang w:val="cy-GB"/>
        </w:rPr>
        <w:t>market</w:t>
      </w:r>
      <w:proofErr w:type="spellEnd"/>
      <w:r w:rsidRPr="00B30BCD">
        <w:rPr>
          <w:rFonts w:ascii="Arial" w:hAnsi="Arial" w:cs="Arial"/>
          <w:b/>
          <w:sz w:val="24"/>
          <w:szCs w:val="24"/>
          <w:lang w:val="cy-GB"/>
        </w:rPr>
        <w:t xml:space="preserve"> </w:t>
      </w:r>
      <w:proofErr w:type="spellStart"/>
      <w:r w:rsidRPr="00B30BCD">
        <w:rPr>
          <w:rFonts w:ascii="Arial" w:hAnsi="Arial" w:cs="Arial"/>
          <w:b/>
          <w:sz w:val="24"/>
          <w:szCs w:val="24"/>
          <w:lang w:val="cy-GB"/>
        </w:rPr>
        <w:t>opportunities</w:t>
      </w:r>
      <w:proofErr w:type="spellEnd"/>
      <w:r w:rsidRPr="00B30BCD">
        <w:rPr>
          <w:rFonts w:ascii="Arial" w:hAnsi="Arial" w:cs="Arial"/>
          <w:b/>
          <w:sz w:val="24"/>
          <w:szCs w:val="24"/>
          <w:lang w:val="cy-GB"/>
        </w:rPr>
        <w:t>;</w:t>
      </w:r>
    </w:p>
    <w:p w:rsidR="00B30BCD" w:rsidRPr="00B30BCD" w:rsidRDefault="00B30BCD" w:rsidP="00B30BCD">
      <w:pPr>
        <w:rPr>
          <w:rFonts w:ascii="Arial" w:hAnsi="Arial" w:cs="Arial"/>
          <w:sz w:val="24"/>
          <w:szCs w:val="24"/>
        </w:rPr>
      </w:pPr>
      <w:r w:rsidRPr="00B30BCD">
        <w:rPr>
          <w:rFonts w:ascii="Arial" w:hAnsi="Arial" w:cs="Arial"/>
          <w:sz w:val="24"/>
          <w:szCs w:val="24"/>
        </w:rPr>
        <w:t>Market segmentation enables to identify market opportu</w:t>
      </w:r>
      <w:r w:rsidRPr="00B30BCD">
        <w:rPr>
          <w:rFonts w:ascii="Arial" w:hAnsi="Arial" w:cs="Arial"/>
          <w:sz w:val="24"/>
          <w:szCs w:val="24"/>
        </w:rPr>
        <w:softHyphen/>
        <w:t xml:space="preserve">nities. The marketer can study the needs of each segment in the light of current offerings by the competitors. From such study, the marketer can find out the current satisfaction of customers. </w:t>
      </w:r>
    </w:p>
    <w:p w:rsidR="00B30BCD" w:rsidRPr="00B30BCD" w:rsidRDefault="00B30BCD" w:rsidP="00B30BCD">
      <w:pPr>
        <w:rPr>
          <w:rFonts w:ascii="Arial" w:hAnsi="Arial" w:cs="Arial"/>
          <w:sz w:val="24"/>
          <w:szCs w:val="24"/>
        </w:rPr>
      </w:pPr>
      <w:r w:rsidRPr="00B30BCD">
        <w:rPr>
          <w:rFonts w:ascii="Arial" w:hAnsi="Arial" w:cs="Arial"/>
          <w:sz w:val="24"/>
          <w:szCs w:val="24"/>
        </w:rPr>
        <w:t>Segments with low level of satisfaction from present offering may represent excellent market opportunities. For example, customers may not be satisfied with the current offering of water purifiers in terms of product or after-sale service. Such situation enables a marketer to launch a new range of water purifiers and market them well.</w:t>
      </w:r>
    </w:p>
    <w:p w:rsidR="00B30BCD" w:rsidRPr="00B30BCD" w:rsidRDefault="00B30BCD" w:rsidP="00B30BCD">
      <w:pPr>
        <w:rPr>
          <w:rFonts w:ascii="Arial" w:hAnsi="Arial" w:cs="Arial"/>
          <w:sz w:val="24"/>
          <w:szCs w:val="24"/>
        </w:rPr>
      </w:pPr>
      <w:r w:rsidRPr="00B30BCD">
        <w:rPr>
          <w:rFonts w:ascii="Arial" w:hAnsi="Arial" w:cs="Arial"/>
          <w:b/>
          <w:bCs/>
          <w:sz w:val="24"/>
          <w:szCs w:val="24"/>
        </w:rPr>
        <w:t xml:space="preserve">2. Adjustments in marketing appeals: </w:t>
      </w:r>
    </w:p>
    <w:p w:rsidR="00B30BCD" w:rsidRPr="00B30BCD" w:rsidRDefault="00B30BCD" w:rsidP="00B30BCD">
      <w:pPr>
        <w:rPr>
          <w:rFonts w:ascii="Arial" w:hAnsi="Arial" w:cs="Arial"/>
          <w:sz w:val="24"/>
          <w:szCs w:val="24"/>
        </w:rPr>
      </w:pPr>
      <w:r w:rsidRPr="00B30BCD">
        <w:rPr>
          <w:rFonts w:ascii="Arial" w:hAnsi="Arial" w:cs="Arial"/>
          <w:sz w:val="24"/>
          <w:szCs w:val="24"/>
        </w:rPr>
        <w:t>Sellers can make best possible adjustments of their product and marketing appeals. Instead of one marketing programme aimed to draw in all potential buy</w:t>
      </w:r>
      <w:r w:rsidRPr="00B30BCD">
        <w:rPr>
          <w:rFonts w:ascii="Arial" w:hAnsi="Arial" w:cs="Arial"/>
          <w:sz w:val="24"/>
          <w:szCs w:val="24"/>
        </w:rPr>
        <w:softHyphen/>
        <w:t>ers, sellers can create separate marketing programmes designed to satisfy the needs of different customers. Proper advertising and sales promotional appeals can be made depending on the target audience.</w:t>
      </w:r>
    </w:p>
    <w:p w:rsidR="00B30BCD" w:rsidRPr="00B30BCD" w:rsidRDefault="00B30BCD" w:rsidP="00B30BCD">
      <w:pPr>
        <w:rPr>
          <w:rFonts w:ascii="Arial" w:hAnsi="Arial" w:cs="Arial"/>
          <w:sz w:val="24"/>
          <w:szCs w:val="24"/>
        </w:rPr>
      </w:pPr>
      <w:r w:rsidRPr="00B30BCD">
        <w:rPr>
          <w:rFonts w:ascii="Arial" w:hAnsi="Arial" w:cs="Arial"/>
          <w:b/>
          <w:bCs/>
          <w:sz w:val="24"/>
          <w:szCs w:val="24"/>
        </w:rPr>
        <w:t xml:space="preserve">3. Developing marketing programmes: </w:t>
      </w:r>
    </w:p>
    <w:p w:rsidR="00B30BCD" w:rsidRPr="00B30BCD" w:rsidRDefault="00B30BCD" w:rsidP="00B30BCD">
      <w:pPr>
        <w:rPr>
          <w:rFonts w:ascii="Arial" w:hAnsi="Arial" w:cs="Arial"/>
          <w:sz w:val="24"/>
          <w:szCs w:val="24"/>
        </w:rPr>
      </w:pPr>
      <w:r w:rsidRPr="00B30BCD">
        <w:rPr>
          <w:rFonts w:ascii="Arial" w:hAnsi="Arial" w:cs="Arial"/>
          <w:sz w:val="24"/>
          <w:szCs w:val="24"/>
        </w:rPr>
        <w:t>Companies can develop marketing programmes and bud</w:t>
      </w:r>
      <w:r w:rsidRPr="00B30BCD">
        <w:rPr>
          <w:rFonts w:ascii="Arial" w:hAnsi="Arial" w:cs="Arial"/>
          <w:sz w:val="24"/>
          <w:szCs w:val="24"/>
        </w:rPr>
        <w:softHyphen/>
        <w:t xml:space="preserve">gets based on a clearer idea of the response characteristics of specific market segments. They can budget funds to different segments depending on their buying response. </w:t>
      </w:r>
    </w:p>
    <w:p w:rsidR="00B30BCD" w:rsidRPr="00B30BCD" w:rsidRDefault="00B30BCD" w:rsidP="00B30BCD">
      <w:pPr>
        <w:rPr>
          <w:rFonts w:ascii="Arial" w:hAnsi="Arial" w:cs="Arial"/>
          <w:sz w:val="24"/>
          <w:szCs w:val="24"/>
        </w:rPr>
      </w:pPr>
      <w:r w:rsidRPr="00B30BCD">
        <w:rPr>
          <w:rFonts w:ascii="Arial" w:hAnsi="Arial" w:cs="Arial"/>
          <w:b/>
          <w:bCs/>
          <w:sz w:val="24"/>
          <w:szCs w:val="24"/>
        </w:rPr>
        <w:t xml:space="preserve">4. Designing a product: </w:t>
      </w:r>
    </w:p>
    <w:p w:rsidR="00B30BCD" w:rsidRPr="00B30BCD" w:rsidRDefault="00B30BCD" w:rsidP="00B30BCD">
      <w:pPr>
        <w:rPr>
          <w:rFonts w:ascii="Arial" w:hAnsi="Arial" w:cs="Arial"/>
          <w:sz w:val="24"/>
          <w:szCs w:val="24"/>
        </w:rPr>
      </w:pPr>
      <w:r w:rsidRPr="00B30BCD">
        <w:rPr>
          <w:rFonts w:ascii="Arial" w:hAnsi="Arial" w:cs="Arial"/>
          <w:sz w:val="24"/>
          <w:szCs w:val="24"/>
        </w:rPr>
        <w:t xml:space="preserve">Market segmentation helps in designing products that really match the demands of the target audience. Products with high market potential can be designed and directed to meet the satisfaction of the target market. </w:t>
      </w:r>
    </w:p>
    <w:p w:rsidR="00B30BCD" w:rsidRPr="00B30BCD" w:rsidRDefault="00B30BCD" w:rsidP="00B30BCD">
      <w:pPr>
        <w:rPr>
          <w:rFonts w:ascii="Arial" w:hAnsi="Arial" w:cs="Arial"/>
          <w:sz w:val="24"/>
          <w:szCs w:val="24"/>
        </w:rPr>
      </w:pPr>
      <w:r w:rsidRPr="00B30BCD">
        <w:rPr>
          <w:rFonts w:ascii="Arial" w:hAnsi="Arial" w:cs="Arial"/>
          <w:b/>
          <w:bCs/>
          <w:sz w:val="24"/>
          <w:szCs w:val="24"/>
          <w:lang w:val="cy-GB"/>
        </w:rPr>
        <w:t xml:space="preserve">5. </w:t>
      </w:r>
      <w:proofErr w:type="spellStart"/>
      <w:r w:rsidRPr="00B30BCD">
        <w:rPr>
          <w:rFonts w:ascii="Arial" w:hAnsi="Arial" w:cs="Arial"/>
          <w:b/>
          <w:bCs/>
          <w:sz w:val="24"/>
          <w:szCs w:val="24"/>
          <w:lang w:val="cy-GB"/>
        </w:rPr>
        <w:t>Media</w:t>
      </w:r>
      <w:proofErr w:type="spellEnd"/>
      <w:r w:rsidRPr="00B30BCD">
        <w:rPr>
          <w:rFonts w:ascii="Arial" w:hAnsi="Arial" w:cs="Arial"/>
          <w:b/>
          <w:bCs/>
          <w:sz w:val="24"/>
          <w:szCs w:val="24"/>
          <w:lang w:val="cy-GB"/>
        </w:rPr>
        <w:t xml:space="preserve"> </w:t>
      </w:r>
      <w:proofErr w:type="spellStart"/>
      <w:r w:rsidRPr="00B30BCD">
        <w:rPr>
          <w:rFonts w:ascii="Arial" w:hAnsi="Arial" w:cs="Arial"/>
          <w:b/>
          <w:bCs/>
          <w:sz w:val="24"/>
          <w:szCs w:val="24"/>
          <w:lang w:val="cy-GB"/>
        </w:rPr>
        <w:t>selection</w:t>
      </w:r>
      <w:proofErr w:type="spellEnd"/>
      <w:r w:rsidRPr="00B30BCD">
        <w:rPr>
          <w:rFonts w:ascii="Arial" w:hAnsi="Arial" w:cs="Arial"/>
          <w:b/>
          <w:bCs/>
          <w:sz w:val="24"/>
          <w:szCs w:val="24"/>
          <w:lang w:val="cy-GB"/>
        </w:rPr>
        <w:t>:</w:t>
      </w:r>
    </w:p>
    <w:p w:rsidR="00B30BCD" w:rsidRPr="00B30BCD" w:rsidRDefault="00B30BCD" w:rsidP="00B30BCD">
      <w:pPr>
        <w:rPr>
          <w:rFonts w:ascii="Arial" w:hAnsi="Arial" w:cs="Arial"/>
          <w:sz w:val="24"/>
          <w:szCs w:val="24"/>
        </w:rPr>
      </w:pPr>
      <w:r w:rsidRPr="00B30BCD">
        <w:rPr>
          <w:rFonts w:ascii="Arial" w:hAnsi="Arial" w:cs="Arial"/>
          <w:sz w:val="24"/>
          <w:szCs w:val="24"/>
        </w:rPr>
        <w:t>It helps in selection of advertising media more intelligently and in allocating funds to various media. The funds are allocated to various media depending on the target audi</w:t>
      </w:r>
      <w:r w:rsidRPr="00B30BCD">
        <w:rPr>
          <w:rFonts w:ascii="Arial" w:hAnsi="Arial" w:cs="Arial"/>
          <w:sz w:val="24"/>
          <w:szCs w:val="24"/>
        </w:rPr>
        <w:softHyphen/>
        <w:t>ence, impact of the media, competitor advertising, and so on.</w:t>
      </w:r>
    </w:p>
    <w:p w:rsidR="00B30BCD" w:rsidRPr="00B30BCD" w:rsidRDefault="00B30BCD" w:rsidP="00B30BCD">
      <w:pPr>
        <w:rPr>
          <w:rFonts w:ascii="Arial" w:hAnsi="Arial" w:cs="Arial"/>
          <w:sz w:val="24"/>
          <w:szCs w:val="24"/>
        </w:rPr>
      </w:pPr>
      <w:r w:rsidRPr="00B30BCD">
        <w:rPr>
          <w:rFonts w:ascii="Arial" w:hAnsi="Arial" w:cs="Arial"/>
          <w:b/>
          <w:bCs/>
          <w:sz w:val="24"/>
          <w:szCs w:val="24"/>
        </w:rPr>
        <w:t xml:space="preserve">6. Timing of marketing efforts: </w:t>
      </w:r>
    </w:p>
    <w:p w:rsidR="00B30BCD" w:rsidRPr="00B30BCD" w:rsidRDefault="00B30BCD" w:rsidP="00B30BCD">
      <w:pPr>
        <w:rPr>
          <w:rFonts w:ascii="Arial" w:hAnsi="Arial" w:cs="Arial"/>
          <w:sz w:val="24"/>
          <w:szCs w:val="24"/>
        </w:rPr>
      </w:pPr>
      <w:r w:rsidRPr="00B30BCD">
        <w:rPr>
          <w:rFonts w:ascii="Arial" w:hAnsi="Arial" w:cs="Arial"/>
          <w:sz w:val="24"/>
          <w:szCs w:val="24"/>
        </w:rPr>
        <w:t xml:space="preserve">It helps in setting the timings of the promotional efforts so that more emphasis is placed during those periods when response is likely to be at its peak. For instance, consumer goods can be heavily advertised to Christians during Christmas season and to Hindus during Diwali time. </w:t>
      </w:r>
    </w:p>
    <w:p w:rsidR="00B30BCD" w:rsidRPr="00B30BCD" w:rsidRDefault="00B30BCD" w:rsidP="00B30BCD">
      <w:pPr>
        <w:rPr>
          <w:rFonts w:ascii="Arial" w:hAnsi="Arial" w:cs="Arial"/>
          <w:sz w:val="24"/>
          <w:szCs w:val="24"/>
        </w:rPr>
      </w:pPr>
      <w:r w:rsidRPr="00B30BCD">
        <w:rPr>
          <w:rFonts w:ascii="Arial" w:hAnsi="Arial" w:cs="Arial"/>
          <w:b/>
          <w:bCs/>
          <w:sz w:val="24"/>
          <w:szCs w:val="24"/>
        </w:rPr>
        <w:lastRenderedPageBreak/>
        <w:t xml:space="preserve">7. Efficient use of resources: </w:t>
      </w:r>
    </w:p>
    <w:p w:rsidR="00B30BCD" w:rsidRPr="00B30BCD" w:rsidRDefault="00B30BCD" w:rsidP="00B30BCD">
      <w:pPr>
        <w:rPr>
          <w:rFonts w:ascii="Arial" w:hAnsi="Arial" w:cs="Arial"/>
          <w:sz w:val="24"/>
          <w:szCs w:val="24"/>
        </w:rPr>
      </w:pPr>
      <w:r w:rsidRPr="00B30BCD">
        <w:rPr>
          <w:rFonts w:ascii="Arial" w:hAnsi="Arial" w:cs="Arial"/>
          <w:sz w:val="24"/>
          <w:szCs w:val="24"/>
        </w:rPr>
        <w:t xml:space="preserve">By tailoring marketing programme to individual market segments, management can do a better marketing job and make more efficient use of the marketing resources. For example, a small firm can effectively use its limited resources – money, sales force, etc. – in one or two segmented markets rather than unsuccessfully aiming at a wider market. </w:t>
      </w:r>
    </w:p>
    <w:p w:rsidR="00B30BCD" w:rsidRPr="00B30BCD" w:rsidRDefault="00B30BCD" w:rsidP="00B30BCD">
      <w:pPr>
        <w:rPr>
          <w:rFonts w:ascii="Arial" w:hAnsi="Arial" w:cs="Arial"/>
          <w:sz w:val="24"/>
          <w:szCs w:val="24"/>
        </w:rPr>
      </w:pPr>
      <w:r w:rsidRPr="00B30BCD">
        <w:rPr>
          <w:rFonts w:ascii="Arial" w:hAnsi="Arial" w:cs="Arial"/>
          <w:b/>
          <w:bCs/>
          <w:sz w:val="24"/>
          <w:szCs w:val="24"/>
        </w:rPr>
        <w:t xml:space="preserve">8. Better service to customers: </w:t>
      </w:r>
    </w:p>
    <w:p w:rsidR="00B30BCD" w:rsidRPr="00B30BCD" w:rsidRDefault="00B30BCD" w:rsidP="00B30BCD">
      <w:pPr>
        <w:rPr>
          <w:rFonts w:ascii="Arial" w:hAnsi="Arial" w:cs="Arial"/>
          <w:sz w:val="24"/>
          <w:szCs w:val="24"/>
        </w:rPr>
      </w:pPr>
      <w:r w:rsidRPr="00B30BCD">
        <w:rPr>
          <w:rFonts w:ascii="Arial" w:hAnsi="Arial" w:cs="Arial"/>
          <w:sz w:val="24"/>
          <w:szCs w:val="24"/>
        </w:rPr>
        <w:t>Market segmentation enables a company to concentrate its market</w:t>
      </w:r>
      <w:r w:rsidRPr="00B30BCD">
        <w:rPr>
          <w:rFonts w:ascii="Arial" w:hAnsi="Arial" w:cs="Arial"/>
          <w:sz w:val="24"/>
          <w:szCs w:val="24"/>
        </w:rPr>
        <w:softHyphen/>
        <w:t xml:space="preserve">ing efforts in a particular market area, thereby, providing a better service to the target customers. Proper marketing segmentation can facilitate customer satisfaction. </w:t>
      </w:r>
    </w:p>
    <w:p w:rsidR="00B30BCD" w:rsidRPr="00B30BCD" w:rsidRDefault="00B30BCD" w:rsidP="00B30BCD">
      <w:pPr>
        <w:rPr>
          <w:rFonts w:ascii="Arial" w:hAnsi="Arial" w:cs="Arial"/>
          <w:sz w:val="24"/>
          <w:szCs w:val="24"/>
        </w:rPr>
      </w:pPr>
      <w:r w:rsidRPr="00B30BCD">
        <w:rPr>
          <w:rFonts w:ascii="Arial" w:hAnsi="Arial" w:cs="Arial"/>
          <w:b/>
          <w:bCs/>
          <w:sz w:val="24"/>
          <w:szCs w:val="24"/>
          <w:lang w:val="cy-GB"/>
        </w:rPr>
        <w:t xml:space="preserve">9. </w:t>
      </w:r>
      <w:proofErr w:type="spellStart"/>
      <w:r w:rsidRPr="00B30BCD">
        <w:rPr>
          <w:rFonts w:ascii="Arial" w:hAnsi="Arial" w:cs="Arial"/>
          <w:b/>
          <w:bCs/>
          <w:sz w:val="24"/>
          <w:szCs w:val="24"/>
          <w:lang w:val="cy-GB"/>
        </w:rPr>
        <w:t>Helps</w:t>
      </w:r>
      <w:proofErr w:type="spellEnd"/>
      <w:r w:rsidRPr="00B30BCD">
        <w:rPr>
          <w:rFonts w:ascii="Arial" w:hAnsi="Arial" w:cs="Arial"/>
          <w:b/>
          <w:bCs/>
          <w:sz w:val="24"/>
          <w:szCs w:val="24"/>
          <w:lang w:val="cy-GB"/>
        </w:rPr>
        <w:t xml:space="preserve"> </w:t>
      </w:r>
      <w:proofErr w:type="spellStart"/>
      <w:r w:rsidRPr="00B30BCD">
        <w:rPr>
          <w:rFonts w:ascii="Arial" w:hAnsi="Arial" w:cs="Arial"/>
          <w:b/>
          <w:bCs/>
          <w:sz w:val="24"/>
          <w:szCs w:val="24"/>
          <w:lang w:val="cy-GB"/>
        </w:rPr>
        <w:t>in</w:t>
      </w:r>
      <w:proofErr w:type="spellEnd"/>
      <w:r w:rsidRPr="00B30BCD">
        <w:rPr>
          <w:rFonts w:ascii="Arial" w:hAnsi="Arial" w:cs="Arial"/>
          <w:b/>
          <w:bCs/>
          <w:sz w:val="24"/>
          <w:szCs w:val="24"/>
          <w:lang w:val="cy-GB"/>
        </w:rPr>
        <w:t xml:space="preserve"> </w:t>
      </w:r>
      <w:proofErr w:type="spellStart"/>
      <w:r w:rsidRPr="00B30BCD">
        <w:rPr>
          <w:rFonts w:ascii="Arial" w:hAnsi="Arial" w:cs="Arial"/>
          <w:b/>
          <w:bCs/>
          <w:sz w:val="24"/>
          <w:szCs w:val="24"/>
          <w:lang w:val="cy-GB"/>
        </w:rPr>
        <w:t>Fixing</w:t>
      </w:r>
      <w:proofErr w:type="spellEnd"/>
      <w:r w:rsidRPr="00B30BCD">
        <w:rPr>
          <w:rFonts w:ascii="Arial" w:hAnsi="Arial" w:cs="Arial"/>
          <w:b/>
          <w:bCs/>
          <w:sz w:val="24"/>
          <w:szCs w:val="24"/>
          <w:lang w:val="cy-GB"/>
        </w:rPr>
        <w:t xml:space="preserve"> </w:t>
      </w:r>
      <w:proofErr w:type="spellStart"/>
      <w:r w:rsidRPr="00B30BCD">
        <w:rPr>
          <w:rFonts w:ascii="Arial" w:hAnsi="Arial" w:cs="Arial"/>
          <w:b/>
          <w:bCs/>
          <w:sz w:val="24"/>
          <w:szCs w:val="24"/>
          <w:lang w:val="cy-GB"/>
        </w:rPr>
        <w:t>Prices</w:t>
      </w:r>
      <w:proofErr w:type="spellEnd"/>
    </w:p>
    <w:p w:rsidR="00B30BCD" w:rsidRPr="00B30BCD" w:rsidRDefault="00B30BCD" w:rsidP="00B30BCD">
      <w:pPr>
        <w:rPr>
          <w:rFonts w:ascii="Arial" w:hAnsi="Arial" w:cs="Arial"/>
          <w:sz w:val="24"/>
          <w:szCs w:val="24"/>
        </w:rPr>
      </w:pPr>
      <w:r w:rsidRPr="00B30BCD">
        <w:rPr>
          <w:rFonts w:ascii="Arial" w:hAnsi="Arial" w:cs="Arial"/>
          <w:sz w:val="24"/>
          <w:szCs w:val="24"/>
        </w:rPr>
        <w:t xml:space="preserve">The marketing segmentation also enables to fix prices of the goods and services. Since different market segments have different price perceptions, it is necessary to adopt different pricing strategies for the markets. For instance, the prices for lower-income groups have to be lower and the product and promotional efforts are adjusted accordingly. </w:t>
      </w:r>
    </w:p>
    <w:p w:rsidR="00B30BCD" w:rsidRPr="00B30BCD" w:rsidRDefault="00B30BCD" w:rsidP="00B30BCD">
      <w:pPr>
        <w:rPr>
          <w:rFonts w:ascii="Arial" w:hAnsi="Arial" w:cs="Arial"/>
          <w:sz w:val="24"/>
          <w:szCs w:val="24"/>
        </w:rPr>
      </w:pPr>
      <w:r w:rsidRPr="00B30BCD">
        <w:rPr>
          <w:rFonts w:ascii="Arial" w:hAnsi="Arial" w:cs="Arial"/>
          <w:b/>
          <w:bCs/>
          <w:sz w:val="24"/>
          <w:szCs w:val="24"/>
        </w:rPr>
        <w:t xml:space="preserve">10. Assist in distribution strategies: </w:t>
      </w:r>
    </w:p>
    <w:p w:rsidR="00B30BCD" w:rsidRPr="00B30BCD" w:rsidRDefault="00B30BCD" w:rsidP="00B30BCD">
      <w:pPr>
        <w:rPr>
          <w:rFonts w:ascii="Arial" w:hAnsi="Arial" w:cs="Arial"/>
          <w:sz w:val="24"/>
          <w:szCs w:val="24"/>
        </w:rPr>
      </w:pPr>
      <w:r w:rsidRPr="00B30BCD">
        <w:rPr>
          <w:rFonts w:ascii="Arial" w:hAnsi="Arial" w:cs="Arial"/>
          <w:sz w:val="24"/>
          <w:szCs w:val="24"/>
        </w:rPr>
        <w:t>Segmentation also assists in adopting suitable distribution strategies. Different market segments may require different distribution mix. For example, if the product is of very high quality intended to target the upper class, then it must be distributed at prestigious outlets located at selective places.</w:t>
      </w:r>
    </w:p>
    <w:p w:rsidR="00B30BCD" w:rsidRPr="00B30BCD" w:rsidRDefault="00B30BCD" w:rsidP="00B30BCD">
      <w:pPr>
        <w:rPr>
          <w:u w:val="single"/>
          <w:lang w:val="cy-GB"/>
        </w:rPr>
      </w:pPr>
    </w:p>
    <w:sectPr w:rsidR="00B30BCD" w:rsidRPr="00B30B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351CA"/>
    <w:multiLevelType w:val="hybridMultilevel"/>
    <w:tmpl w:val="EDF09FE8"/>
    <w:lvl w:ilvl="0" w:tplc="37401D18">
      <w:start w:val="1"/>
      <w:numFmt w:val="decimal"/>
      <w:lvlText w:val="%1."/>
      <w:lvlJc w:val="left"/>
      <w:pPr>
        <w:tabs>
          <w:tab w:val="num" w:pos="720"/>
        </w:tabs>
        <w:ind w:left="720" w:hanging="360"/>
      </w:pPr>
    </w:lvl>
    <w:lvl w:ilvl="1" w:tplc="9D4A93A6" w:tentative="1">
      <w:start w:val="1"/>
      <w:numFmt w:val="decimal"/>
      <w:lvlText w:val="%2."/>
      <w:lvlJc w:val="left"/>
      <w:pPr>
        <w:tabs>
          <w:tab w:val="num" w:pos="1440"/>
        </w:tabs>
        <w:ind w:left="1440" w:hanging="360"/>
      </w:pPr>
    </w:lvl>
    <w:lvl w:ilvl="2" w:tplc="EABE10CE" w:tentative="1">
      <w:start w:val="1"/>
      <w:numFmt w:val="decimal"/>
      <w:lvlText w:val="%3."/>
      <w:lvlJc w:val="left"/>
      <w:pPr>
        <w:tabs>
          <w:tab w:val="num" w:pos="2160"/>
        </w:tabs>
        <w:ind w:left="2160" w:hanging="360"/>
      </w:pPr>
    </w:lvl>
    <w:lvl w:ilvl="3" w:tplc="1744DC02" w:tentative="1">
      <w:start w:val="1"/>
      <w:numFmt w:val="decimal"/>
      <w:lvlText w:val="%4."/>
      <w:lvlJc w:val="left"/>
      <w:pPr>
        <w:tabs>
          <w:tab w:val="num" w:pos="2880"/>
        </w:tabs>
        <w:ind w:left="2880" w:hanging="360"/>
      </w:pPr>
    </w:lvl>
    <w:lvl w:ilvl="4" w:tplc="C7EE8B14" w:tentative="1">
      <w:start w:val="1"/>
      <w:numFmt w:val="decimal"/>
      <w:lvlText w:val="%5."/>
      <w:lvlJc w:val="left"/>
      <w:pPr>
        <w:tabs>
          <w:tab w:val="num" w:pos="3600"/>
        </w:tabs>
        <w:ind w:left="3600" w:hanging="360"/>
      </w:pPr>
    </w:lvl>
    <w:lvl w:ilvl="5" w:tplc="1354E9EA" w:tentative="1">
      <w:start w:val="1"/>
      <w:numFmt w:val="decimal"/>
      <w:lvlText w:val="%6."/>
      <w:lvlJc w:val="left"/>
      <w:pPr>
        <w:tabs>
          <w:tab w:val="num" w:pos="4320"/>
        </w:tabs>
        <w:ind w:left="4320" w:hanging="360"/>
      </w:pPr>
    </w:lvl>
    <w:lvl w:ilvl="6" w:tplc="75AE0B92" w:tentative="1">
      <w:start w:val="1"/>
      <w:numFmt w:val="decimal"/>
      <w:lvlText w:val="%7."/>
      <w:lvlJc w:val="left"/>
      <w:pPr>
        <w:tabs>
          <w:tab w:val="num" w:pos="5040"/>
        </w:tabs>
        <w:ind w:left="5040" w:hanging="360"/>
      </w:pPr>
    </w:lvl>
    <w:lvl w:ilvl="7" w:tplc="4D4A7692" w:tentative="1">
      <w:start w:val="1"/>
      <w:numFmt w:val="decimal"/>
      <w:lvlText w:val="%8."/>
      <w:lvlJc w:val="left"/>
      <w:pPr>
        <w:tabs>
          <w:tab w:val="num" w:pos="5760"/>
        </w:tabs>
        <w:ind w:left="5760" w:hanging="360"/>
      </w:pPr>
    </w:lvl>
    <w:lvl w:ilvl="8" w:tplc="35E27712" w:tentative="1">
      <w:start w:val="1"/>
      <w:numFmt w:val="decimal"/>
      <w:lvlText w:val="%9."/>
      <w:lvlJc w:val="left"/>
      <w:pPr>
        <w:tabs>
          <w:tab w:val="num" w:pos="6480"/>
        </w:tabs>
        <w:ind w:left="6480" w:hanging="360"/>
      </w:pPr>
    </w:lvl>
  </w:abstractNum>
  <w:abstractNum w:abstractNumId="1" w15:restartNumberingAfterBreak="0">
    <w:nsid w:val="2A5E05D9"/>
    <w:multiLevelType w:val="multilevel"/>
    <w:tmpl w:val="2CA04B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1A1C2B"/>
    <w:multiLevelType w:val="multilevel"/>
    <w:tmpl w:val="8F729A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BB2A96"/>
    <w:multiLevelType w:val="multilevel"/>
    <w:tmpl w:val="E67828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0BCD"/>
    <w:rsid w:val="0031252B"/>
    <w:rsid w:val="007F6467"/>
    <w:rsid w:val="00B037D7"/>
    <w:rsid w:val="00B30BCD"/>
    <w:rsid w:val="00B906AB"/>
    <w:rsid w:val="00CD14F1"/>
    <w:rsid w:val="00F16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DD788"/>
  <w15:chartTrackingRefBased/>
  <w15:docId w15:val="{5E6170B1-8D2D-4676-876C-5262F9AF2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B30BC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30BC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30BC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6494708">
      <w:bodyDiv w:val="1"/>
      <w:marLeft w:val="0"/>
      <w:marRight w:val="0"/>
      <w:marTop w:val="0"/>
      <w:marBottom w:val="0"/>
      <w:divBdr>
        <w:top w:val="none" w:sz="0" w:space="0" w:color="auto"/>
        <w:left w:val="none" w:sz="0" w:space="0" w:color="auto"/>
        <w:bottom w:val="none" w:sz="0" w:space="0" w:color="auto"/>
        <w:right w:val="none" w:sz="0" w:space="0" w:color="auto"/>
      </w:divBdr>
      <w:divsChild>
        <w:div w:id="420102208">
          <w:blockQuote w:val="1"/>
          <w:marLeft w:val="0"/>
          <w:marRight w:val="0"/>
          <w:marTop w:val="300"/>
          <w:marBottom w:val="0"/>
          <w:divBdr>
            <w:top w:val="none" w:sz="0" w:space="0" w:color="auto"/>
            <w:left w:val="none" w:sz="0" w:space="0" w:color="auto"/>
            <w:bottom w:val="none" w:sz="0" w:space="0" w:color="auto"/>
            <w:right w:val="none" w:sz="0" w:space="0" w:color="auto"/>
          </w:divBdr>
        </w:div>
        <w:div w:id="2052026641">
          <w:blockQuote w:val="1"/>
          <w:marLeft w:val="0"/>
          <w:marRight w:val="0"/>
          <w:marTop w:val="300"/>
          <w:marBottom w:val="0"/>
          <w:divBdr>
            <w:top w:val="none" w:sz="0" w:space="0" w:color="auto"/>
            <w:left w:val="none" w:sz="0" w:space="0" w:color="auto"/>
            <w:bottom w:val="none" w:sz="0" w:space="0" w:color="auto"/>
            <w:right w:val="none" w:sz="0" w:space="0" w:color="auto"/>
          </w:divBdr>
        </w:div>
      </w:divsChild>
    </w:div>
    <w:div w:id="1575700602">
      <w:bodyDiv w:val="1"/>
      <w:marLeft w:val="0"/>
      <w:marRight w:val="0"/>
      <w:marTop w:val="0"/>
      <w:marBottom w:val="0"/>
      <w:divBdr>
        <w:top w:val="none" w:sz="0" w:space="0" w:color="auto"/>
        <w:left w:val="none" w:sz="0" w:space="0" w:color="auto"/>
        <w:bottom w:val="none" w:sz="0" w:space="0" w:color="auto"/>
        <w:right w:val="none" w:sz="0" w:space="0" w:color="auto"/>
      </w:divBdr>
    </w:div>
    <w:div w:id="1897621479">
      <w:bodyDiv w:val="1"/>
      <w:marLeft w:val="0"/>
      <w:marRight w:val="0"/>
      <w:marTop w:val="0"/>
      <w:marBottom w:val="0"/>
      <w:divBdr>
        <w:top w:val="none" w:sz="0" w:space="0" w:color="auto"/>
        <w:left w:val="none" w:sz="0" w:space="0" w:color="auto"/>
        <w:bottom w:val="none" w:sz="0" w:space="0" w:color="auto"/>
        <w:right w:val="none" w:sz="0" w:space="0" w:color="auto"/>
      </w:divBdr>
      <w:divsChild>
        <w:div w:id="7046814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1037</Words>
  <Characters>5916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1</cp:revision>
  <dcterms:created xsi:type="dcterms:W3CDTF">2019-05-08T12:42:00Z</dcterms:created>
  <dcterms:modified xsi:type="dcterms:W3CDTF">2019-05-08T12:46:00Z</dcterms:modified>
</cp:coreProperties>
</file>