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7F2058" w14:textId="6389723A" w:rsidR="00DD29FB" w:rsidRDefault="00C00D2F">
      <w:proofErr w:type="spellStart"/>
      <w:proofErr w:type="gramStart"/>
      <w:r>
        <w:t>Name:Elisei</w:t>
      </w:r>
      <w:proofErr w:type="spellEnd"/>
      <w:proofErr w:type="gramEnd"/>
      <w:r>
        <w:t xml:space="preserve"> Mustata</w:t>
      </w:r>
    </w:p>
    <w:p w14:paraId="5794A084" w14:textId="1EFFF5C7" w:rsidR="00C00D2F" w:rsidRDefault="0000209B">
      <w:proofErr w:type="gramStart"/>
      <w:r>
        <w:t>Lecturer :Abdi</w:t>
      </w:r>
      <w:proofErr w:type="gramEnd"/>
      <w:r>
        <w:t xml:space="preserve"> Rahman </w:t>
      </w:r>
    </w:p>
    <w:p w14:paraId="77528337" w14:textId="32E8E970" w:rsidR="0000209B" w:rsidRDefault="0000209B">
      <w:r>
        <w:t>Module:M5X01925</w:t>
      </w:r>
    </w:p>
    <w:p w14:paraId="2BDFD8DE" w14:textId="2AF0071E" w:rsidR="00C00D2F" w:rsidRDefault="00C00D2F">
      <w:r>
        <w:t>Student ID:1815341</w:t>
      </w:r>
    </w:p>
    <w:p w14:paraId="554DE0E4" w14:textId="27B96040" w:rsidR="00C00D2F" w:rsidRDefault="00C00D2F"/>
    <w:p w14:paraId="0DAE2D6D" w14:textId="6E116E95" w:rsidR="00C00D2F" w:rsidRDefault="00C00D2F">
      <w:bookmarkStart w:id="0" w:name="_GoBack"/>
    </w:p>
    <w:bookmarkEnd w:id="0"/>
    <w:p w14:paraId="2DCC4EFA" w14:textId="357CB93C" w:rsidR="00C00D2F" w:rsidRDefault="00C00D2F">
      <w:pPr>
        <w:rPr>
          <w:b/>
          <w:bCs/>
        </w:rPr>
      </w:pPr>
      <w:r w:rsidRPr="00C00D2F">
        <w:rPr>
          <w:b/>
          <w:bCs/>
        </w:rPr>
        <w:t xml:space="preserve">Describe the difference between sustainable tourism and eco- tourism within the hospitality industry using one example of sustainable tourism and one example of eco- tourism. </w:t>
      </w:r>
    </w:p>
    <w:p w14:paraId="0CDB0812" w14:textId="3E8B16BA" w:rsidR="00C00D2F" w:rsidRPr="00B21551" w:rsidRDefault="00C00D2F" w:rsidP="00A2433D">
      <w:pPr>
        <w:jc w:val="both"/>
      </w:pPr>
    </w:p>
    <w:p w14:paraId="0A645C60" w14:textId="24155361" w:rsidR="00B21551" w:rsidRDefault="00B21551" w:rsidP="0000209B">
      <w:pPr>
        <w:jc w:val="both"/>
      </w:pPr>
      <w:r w:rsidRPr="00B21551">
        <w:t>Tou</w:t>
      </w:r>
      <w:r>
        <w:t>rism is a sector that offers many countries the opportunities to invest, increase economic growth and endorse cultural awareness. There are different types of tourism, such as su</w:t>
      </w:r>
      <w:r w:rsidR="00B459C1">
        <w:t xml:space="preserve">stainable </w:t>
      </w:r>
      <w:r>
        <w:t>tourism and eco- tourism.</w:t>
      </w:r>
      <w:r w:rsidR="00B459C1">
        <w:t xml:space="preserve"> It can be confusing for the hospitality industry as well as all businesses to always understand </w:t>
      </w:r>
      <w:r w:rsidR="00A2433D">
        <w:t>these</w:t>
      </w:r>
      <w:r w:rsidR="00B459C1">
        <w:t xml:space="preserve"> </w:t>
      </w:r>
      <w:r w:rsidR="00CB438A">
        <w:t xml:space="preserve">terms, as they may confuse the term to being </w:t>
      </w:r>
      <w:r w:rsidR="00C3050C">
        <w:t>‘environmentally</w:t>
      </w:r>
      <w:r w:rsidR="00CB438A">
        <w:t xml:space="preserve"> friendly</w:t>
      </w:r>
      <w:r w:rsidR="00C3050C">
        <w:t>’ The</w:t>
      </w:r>
      <w:r>
        <w:t xml:space="preserve"> difference between these two types will be shown trough examples in the following: </w:t>
      </w:r>
    </w:p>
    <w:p w14:paraId="01883E4B" w14:textId="77777777" w:rsidR="00B21551" w:rsidRPr="00C00D2F" w:rsidRDefault="00B21551" w:rsidP="0000209B">
      <w:pPr>
        <w:jc w:val="both"/>
      </w:pPr>
    </w:p>
    <w:p w14:paraId="6AC30F3F" w14:textId="21A786F6" w:rsidR="00CB438A" w:rsidRDefault="00C00D2F" w:rsidP="0000209B">
      <w:pPr>
        <w:jc w:val="both"/>
      </w:pPr>
      <w:r w:rsidRPr="00C00D2F">
        <w:t xml:space="preserve">According </w:t>
      </w:r>
      <w:r w:rsidR="0000209B" w:rsidRPr="0000209B">
        <w:t>(</w:t>
      </w:r>
      <w:proofErr w:type="spellStart"/>
      <w:r w:rsidR="0000209B" w:rsidRPr="0000209B">
        <w:rPr>
          <w:color w:val="222222"/>
          <w:shd w:val="clear" w:color="auto" w:fill="FFFFFF"/>
        </w:rPr>
        <w:t>Diamantis</w:t>
      </w:r>
      <w:proofErr w:type="spellEnd"/>
      <w:r w:rsidR="0000209B" w:rsidRPr="0000209B">
        <w:rPr>
          <w:color w:val="222222"/>
          <w:shd w:val="clear" w:color="auto" w:fill="FFFFFF"/>
        </w:rPr>
        <w:t xml:space="preserve">, </w:t>
      </w:r>
      <w:proofErr w:type="spellStart"/>
      <w:r w:rsidR="0000209B" w:rsidRPr="0000209B">
        <w:rPr>
          <w:color w:val="222222"/>
          <w:shd w:val="clear" w:color="auto" w:fill="FFFFFF"/>
        </w:rPr>
        <w:t>Ladkin</w:t>
      </w:r>
      <w:proofErr w:type="spellEnd"/>
      <w:r w:rsidR="0000209B" w:rsidRPr="0000209B">
        <w:rPr>
          <w:color w:val="222222"/>
          <w:shd w:val="clear" w:color="auto" w:fill="FFFFFF"/>
        </w:rPr>
        <w:t>, 1999</w:t>
      </w:r>
      <w:r w:rsidR="0000209B">
        <w:rPr>
          <w:rFonts w:ascii="Arial" w:hAnsi="Arial" w:cs="Arial"/>
          <w:color w:val="222222"/>
          <w:sz w:val="20"/>
          <w:szCs w:val="20"/>
          <w:shd w:val="clear" w:color="auto" w:fill="FFFFFF"/>
        </w:rPr>
        <w:t xml:space="preserve">) </w:t>
      </w:r>
      <w:r w:rsidR="00B21551">
        <w:t xml:space="preserve">eco- tourism is focusing on educating travellers on ecological conservation, teaching travels on local environmental and natural surroundings. On the other side </w:t>
      </w:r>
      <w:r w:rsidR="00B459C1">
        <w:t>sustainable tourism</w:t>
      </w:r>
      <w:r w:rsidR="00B21551">
        <w:t xml:space="preserve"> focuses on the travel that creates a minimal impact on the local communities and environment. In other </w:t>
      </w:r>
      <w:r w:rsidR="00B459C1">
        <w:t>words,</w:t>
      </w:r>
      <w:r w:rsidR="00B21551">
        <w:t xml:space="preserve"> it can be understood that ecotourism is a form of tourism </w:t>
      </w:r>
      <w:r w:rsidR="00B459C1">
        <w:t>or a classification of vacation analogous to adventure, beach or culture, while the perception of sustainability is applied to all the types of tourism.</w:t>
      </w:r>
      <w:r w:rsidR="00CB438A">
        <w:t xml:space="preserve"> Sustainable tourism is a </w:t>
      </w:r>
      <w:r w:rsidR="00C3050C">
        <w:t>term</w:t>
      </w:r>
      <w:r w:rsidR="00CB438A">
        <w:t xml:space="preserve"> which is liked with the social cultural sensitivity, economic viability and the environmental conservation of tourist businesses and destinations. The main objective of businesses which make part of this sector, such as hospitality industry is to make sure that they are attempting to reduce the negative impacts of travel activities. </w:t>
      </w:r>
      <w:r w:rsidR="0000209B">
        <w:t>(</w:t>
      </w:r>
      <w:proofErr w:type="spellStart"/>
      <w:r w:rsidR="0000209B" w:rsidRPr="0000209B">
        <w:rPr>
          <w:color w:val="222222"/>
          <w:shd w:val="clear" w:color="auto" w:fill="FFFFFF"/>
        </w:rPr>
        <w:t>Diamantis</w:t>
      </w:r>
      <w:proofErr w:type="spellEnd"/>
      <w:r w:rsidR="0000209B" w:rsidRPr="0000209B">
        <w:rPr>
          <w:color w:val="222222"/>
          <w:shd w:val="clear" w:color="auto" w:fill="FFFFFF"/>
        </w:rPr>
        <w:t xml:space="preserve">, </w:t>
      </w:r>
      <w:proofErr w:type="spellStart"/>
      <w:r w:rsidR="0000209B" w:rsidRPr="0000209B">
        <w:rPr>
          <w:color w:val="222222"/>
          <w:shd w:val="clear" w:color="auto" w:fill="FFFFFF"/>
        </w:rPr>
        <w:t>Ladkin</w:t>
      </w:r>
      <w:proofErr w:type="spellEnd"/>
      <w:r w:rsidR="0000209B" w:rsidRPr="0000209B">
        <w:rPr>
          <w:color w:val="222222"/>
          <w:shd w:val="clear" w:color="auto" w:fill="FFFFFF"/>
        </w:rPr>
        <w:t xml:space="preserve">, </w:t>
      </w:r>
      <w:proofErr w:type="gramStart"/>
      <w:r w:rsidR="0000209B" w:rsidRPr="0000209B">
        <w:rPr>
          <w:color w:val="222222"/>
          <w:shd w:val="clear" w:color="auto" w:fill="FFFFFF"/>
        </w:rPr>
        <w:t>1999</w:t>
      </w:r>
      <w:r w:rsidR="0000209B">
        <w:rPr>
          <w:color w:val="222222"/>
          <w:shd w:val="clear" w:color="auto" w:fill="FFFFFF"/>
        </w:rPr>
        <w:t>)</w:t>
      </w:r>
      <w:r w:rsidR="00CB438A">
        <w:t>This</w:t>
      </w:r>
      <w:proofErr w:type="gramEnd"/>
      <w:r w:rsidR="00CB438A">
        <w:t xml:space="preserve"> means that organisations in this sector have the responsibility to develop business strategies and management plans for the desired destinations. </w:t>
      </w:r>
      <w:r w:rsidR="00C3050C">
        <w:t xml:space="preserve">When customers think about being environmentally conscious, they think about their contribution towards the environment, so they will choose to be more sustainable by choosing hotels and activities that are minimising the negative impacts of their operations. When it comes to eco- tourism, the main difference is that the tourism activities focus on wilderness and wildlife, rather than business trips of events. </w:t>
      </w:r>
      <w:r w:rsidR="00C3050C">
        <w:t>A well described definition of eco-tourism is provided by International Ecotourism Society (1990), stating that ecotourism is “responsabile travel to natural areas that conserve the environment and improve the wellbeing of the local community</w:t>
      </w:r>
      <w:r w:rsidR="00C3050C">
        <w:t>”.</w:t>
      </w:r>
      <w:r w:rsidR="00C3050C">
        <w:t xml:space="preserve">  </w:t>
      </w:r>
      <w:r w:rsidR="00C3050C">
        <w:t xml:space="preserve">In this context the travellers are well knowledgeable about their destination, which creates a higher pressure on the hospitality industry to ensure that they are conservative enough to satisfy them. </w:t>
      </w:r>
    </w:p>
    <w:p w14:paraId="7BFB9485" w14:textId="0E10ECA5" w:rsidR="00C00D2F" w:rsidRDefault="00C00D2F" w:rsidP="00A2433D">
      <w:pPr>
        <w:jc w:val="both"/>
        <w:rPr>
          <w:b/>
          <w:bCs/>
        </w:rPr>
      </w:pPr>
    </w:p>
    <w:p w14:paraId="64CF2DF8" w14:textId="6680F793" w:rsidR="00A2433D" w:rsidRPr="0000209B" w:rsidRDefault="00C3050C" w:rsidP="0000209B">
      <w:r w:rsidRPr="00C3050C">
        <w:t xml:space="preserve">Costa </w:t>
      </w:r>
      <w:r>
        <w:t xml:space="preserve">Rica is currently a pioneer for </w:t>
      </w:r>
      <w:r w:rsidR="00A2433D">
        <w:t>ecotourism,</w:t>
      </w:r>
      <w:r>
        <w:t xml:space="preserve"> in whi</w:t>
      </w:r>
      <w:r w:rsidR="00A2433D">
        <w:t xml:space="preserve">ch most of the profitability of the country comes from. The hospitality industry there focuses on recycling, decreasing water usage, reduce greenhouse emissions and provide environmentally friendly designs. Most of the hotels and resorts in Costa Rica follow a holistic approach towards sustainability, which includes the construction of Leadership &amp; Environmental design certified buildings. As well as businesses having the responsibility to provide organic and eco- friendly wine and food sections. Moreover, some resorts such as Marriot, which has 2, 800 hotels worldwide, rewards travellers for making ‘green choices.  For example, vouchers or points will be offered for guests that chose to not have towels or linens washed daily. </w:t>
      </w:r>
      <w:r w:rsidR="0000209B" w:rsidRPr="0000209B">
        <w:rPr>
          <w:color w:val="222222"/>
          <w:shd w:val="clear" w:color="auto" w:fill="FFFFFF"/>
        </w:rPr>
        <w:t>(</w:t>
      </w:r>
      <w:r w:rsidR="0000209B" w:rsidRPr="0000209B">
        <w:rPr>
          <w:color w:val="222222"/>
          <w:shd w:val="clear" w:color="auto" w:fill="FFFFFF"/>
        </w:rPr>
        <w:t>Fennell, and Eagles, 1990</w:t>
      </w:r>
      <w:r w:rsidR="0000209B" w:rsidRPr="0000209B">
        <w:rPr>
          <w:color w:val="222222"/>
          <w:shd w:val="clear" w:color="auto" w:fill="FFFFFF"/>
        </w:rPr>
        <w:t>)</w:t>
      </w:r>
    </w:p>
    <w:p w14:paraId="18E8FECA" w14:textId="3D835CFB" w:rsidR="00B94BC4" w:rsidRDefault="00B94BC4" w:rsidP="00A2433D">
      <w:pPr>
        <w:jc w:val="both"/>
      </w:pPr>
    </w:p>
    <w:p w14:paraId="7392DB9A" w14:textId="5E408010" w:rsidR="00B94BC4" w:rsidRDefault="00B94BC4" w:rsidP="00A2433D">
      <w:pPr>
        <w:jc w:val="both"/>
      </w:pPr>
      <w:r>
        <w:lastRenderedPageBreak/>
        <w:t xml:space="preserve">An example of </w:t>
      </w:r>
      <w:r w:rsidR="0000209B">
        <w:t>Sustainable tourist</w:t>
      </w:r>
      <w:r>
        <w:t xml:space="preserve"> will be Wilderness </w:t>
      </w:r>
      <w:proofErr w:type="gramStart"/>
      <w:r>
        <w:t>Scotland ,</w:t>
      </w:r>
      <w:proofErr w:type="gramEnd"/>
      <w:r>
        <w:t xml:space="preserve"> which according to Gavin Bate they have a proactive and thoughtful model , which included supporting local communities and economics , by adopting a strong environmental ethic. </w:t>
      </w:r>
    </w:p>
    <w:p w14:paraId="191552F4" w14:textId="77777777" w:rsidR="00A2433D" w:rsidRDefault="00A2433D" w:rsidP="00A2433D">
      <w:pPr>
        <w:jc w:val="both"/>
      </w:pPr>
    </w:p>
    <w:p w14:paraId="491E8FE8" w14:textId="4371DEFD" w:rsidR="00A2433D" w:rsidRDefault="00A2433D" w:rsidP="0000209B">
      <w:r>
        <w:t xml:space="preserve"> </w:t>
      </w:r>
    </w:p>
    <w:p w14:paraId="3A534118" w14:textId="720BE93B" w:rsidR="00C3050C" w:rsidRDefault="00B94BC4" w:rsidP="0000209B">
      <w:r>
        <w:t xml:space="preserve">In </w:t>
      </w:r>
      <w:r w:rsidR="0000209B">
        <w:t>conclusion,</w:t>
      </w:r>
      <w:r>
        <w:t xml:space="preserve"> the two types of tourism are used </w:t>
      </w:r>
      <w:r w:rsidR="0000209B">
        <w:t>worldwide,</w:t>
      </w:r>
      <w:r>
        <w:t xml:space="preserve"> but as the word </w:t>
      </w:r>
      <w:r w:rsidR="0000209B">
        <w:t>changes,</w:t>
      </w:r>
      <w:r>
        <w:t xml:space="preserve"> travels want to become more and more friendly to the </w:t>
      </w:r>
      <w:r w:rsidR="0000209B">
        <w:t>environment</w:t>
      </w:r>
      <w:r>
        <w:t xml:space="preserve">. As it was shown ecotourism focuses on being friendly to the </w:t>
      </w:r>
      <w:r w:rsidR="0000209B">
        <w:t>environment</w:t>
      </w:r>
      <w:r>
        <w:t xml:space="preserve"> 100</w:t>
      </w:r>
      <w:r w:rsidR="0000209B">
        <w:t>%,</w:t>
      </w:r>
      <w:r>
        <w:t xml:space="preserve"> while sustainable tourism is focusing on minimising the effects that their operations have on the local communities and </w:t>
      </w:r>
      <w:r w:rsidR="0000209B">
        <w:t>environment</w:t>
      </w:r>
      <w:r>
        <w:t xml:space="preserve">. This creates a </w:t>
      </w:r>
      <w:r w:rsidR="0000209B">
        <w:t>big difference</w:t>
      </w:r>
      <w:r>
        <w:t xml:space="preserve"> in the </w:t>
      </w:r>
      <w:r w:rsidR="0000209B">
        <w:t>strategies</w:t>
      </w:r>
      <w:r>
        <w:t xml:space="preserve"> that these </w:t>
      </w:r>
      <w:r w:rsidR="0000209B">
        <w:t xml:space="preserve">organisations choses to manage their operations. As for the ecotourism the pressure of being consistent eco is much higher that with the sustainability tourism. </w:t>
      </w:r>
    </w:p>
    <w:p w14:paraId="4DFF8195" w14:textId="5E1B026D" w:rsidR="0000209B" w:rsidRDefault="0000209B" w:rsidP="0000209B"/>
    <w:p w14:paraId="4D38EC82" w14:textId="1BD61A0F" w:rsidR="0000209B" w:rsidRDefault="0000209B" w:rsidP="0000209B"/>
    <w:p w14:paraId="7FB27B53" w14:textId="7D322319" w:rsidR="0000209B" w:rsidRDefault="0000209B" w:rsidP="0000209B"/>
    <w:p w14:paraId="07797158" w14:textId="58FDE8CD" w:rsidR="0000209B" w:rsidRDefault="0000209B" w:rsidP="0000209B"/>
    <w:p w14:paraId="1FD8E448" w14:textId="2CF2A91E" w:rsidR="0000209B" w:rsidRDefault="0000209B" w:rsidP="0000209B">
      <w:r>
        <w:t xml:space="preserve">References </w:t>
      </w:r>
    </w:p>
    <w:p w14:paraId="258E8F04" w14:textId="69114D0A" w:rsidR="0000209B" w:rsidRDefault="0000209B" w:rsidP="0000209B"/>
    <w:p w14:paraId="2A234099" w14:textId="2572045A" w:rsidR="0000209B" w:rsidRDefault="0000209B" w:rsidP="0000209B"/>
    <w:p w14:paraId="4A5A98F5" w14:textId="18020989" w:rsidR="0000209B" w:rsidRDefault="0000209B" w:rsidP="0000209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Diamantis</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Ladkin</w:t>
      </w:r>
      <w:proofErr w:type="spellEnd"/>
      <w:r>
        <w:rPr>
          <w:rFonts w:ascii="Arial" w:hAnsi="Arial" w:cs="Arial"/>
          <w:color w:val="222222"/>
          <w:sz w:val="20"/>
          <w:szCs w:val="20"/>
          <w:shd w:val="clear" w:color="auto" w:fill="FFFFFF"/>
        </w:rPr>
        <w:t>, A., 1999. The links between sustainable tourism and ecotourism: a definitional and operational perspective.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Tourism Studies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(2), p.35.</w:t>
      </w:r>
    </w:p>
    <w:p w14:paraId="21349A53" w14:textId="77777777" w:rsidR="0000209B" w:rsidRDefault="0000209B" w:rsidP="0000209B"/>
    <w:p w14:paraId="0E5394CA" w14:textId="54428C02" w:rsidR="0000209B" w:rsidRDefault="0000209B" w:rsidP="0000209B">
      <w:pPr>
        <w:rPr>
          <w:rFonts w:ascii="Arial" w:hAnsi="Arial" w:cs="Arial"/>
          <w:color w:val="222222"/>
          <w:sz w:val="20"/>
          <w:szCs w:val="20"/>
          <w:shd w:val="clear" w:color="auto" w:fill="FFFFFF"/>
        </w:rPr>
      </w:pPr>
      <w:r>
        <w:rPr>
          <w:rFonts w:ascii="Arial" w:hAnsi="Arial" w:cs="Arial"/>
          <w:color w:val="222222"/>
          <w:sz w:val="20"/>
          <w:szCs w:val="20"/>
          <w:shd w:val="clear" w:color="auto" w:fill="FFFFFF"/>
        </w:rPr>
        <w:t>Fennell, D.A. and Eagles, P.F., 1990. Ecotourism in Costa Rica: a conceptual framework.</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park and recreation administration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8</w:t>
      </w:r>
      <w:r>
        <w:rPr>
          <w:rFonts w:ascii="Arial" w:hAnsi="Arial" w:cs="Arial"/>
          <w:color w:val="222222"/>
          <w:sz w:val="20"/>
          <w:szCs w:val="20"/>
          <w:shd w:val="clear" w:color="auto" w:fill="FFFFFF"/>
        </w:rPr>
        <w:t>(1), pp.23-34</w:t>
      </w:r>
    </w:p>
    <w:p w14:paraId="6315BEB8" w14:textId="77777777" w:rsidR="0000209B" w:rsidRDefault="0000209B" w:rsidP="0000209B">
      <w:pPr>
        <w:rPr>
          <w:rFonts w:ascii="Arial" w:hAnsi="Arial" w:cs="Arial"/>
          <w:color w:val="222222"/>
          <w:sz w:val="20"/>
          <w:szCs w:val="20"/>
          <w:shd w:val="clear" w:color="auto" w:fill="FFFFFF"/>
        </w:rPr>
      </w:pPr>
    </w:p>
    <w:p w14:paraId="5AC688AD" w14:textId="0D764C23" w:rsidR="0000209B" w:rsidRDefault="0000209B" w:rsidP="0000209B">
      <w:r>
        <w:rPr>
          <w:rFonts w:ascii="Arial" w:hAnsi="Arial" w:cs="Arial"/>
          <w:color w:val="222222"/>
          <w:sz w:val="20"/>
          <w:szCs w:val="20"/>
          <w:shd w:val="clear" w:color="auto" w:fill="FFFFFF"/>
        </w:rPr>
        <w:t xml:space="preserve">International Ecotourism Society, 1990. What is </w:t>
      </w:r>
      <w:proofErr w:type="gramStart"/>
      <w:r>
        <w:rPr>
          <w:rFonts w:ascii="Arial" w:hAnsi="Arial" w:cs="Arial"/>
          <w:color w:val="222222"/>
          <w:sz w:val="20"/>
          <w:szCs w:val="20"/>
          <w:shd w:val="clear" w:color="auto" w:fill="FFFFFF"/>
        </w:rPr>
        <w:t>ecotourism?.</w:t>
      </w:r>
      <w:proofErr w:type="gramEnd"/>
    </w:p>
    <w:p w14:paraId="0E8F67BD" w14:textId="35078E54" w:rsidR="0000209B" w:rsidRDefault="0000209B" w:rsidP="0000209B">
      <w:r>
        <w:rPr>
          <w:rFonts w:ascii="Arial" w:hAnsi="Arial" w:cs="Arial"/>
          <w:color w:val="222222"/>
          <w:sz w:val="20"/>
          <w:szCs w:val="20"/>
          <w:shd w:val="clear" w:color="auto" w:fill="FFFFFF"/>
        </w:rPr>
        <w:t>.</w:t>
      </w:r>
    </w:p>
    <w:p w14:paraId="240EFB78" w14:textId="77777777" w:rsidR="0000209B" w:rsidRDefault="0000209B" w:rsidP="0000209B">
      <w:r>
        <w:rPr>
          <w:rFonts w:ascii="Arial" w:hAnsi="Arial" w:cs="Arial"/>
          <w:color w:val="222222"/>
          <w:sz w:val="20"/>
          <w:szCs w:val="20"/>
          <w:shd w:val="clear" w:color="auto" w:fill="FFFFFF"/>
        </w:rPr>
        <w:t>Leiper, N., 1979. The framework of tourism: Towards a definition of tourism, tourist, and the tourist industry.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Annals of tourism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w:t>
      </w:r>
      <w:r>
        <w:rPr>
          <w:rFonts w:ascii="Arial" w:hAnsi="Arial" w:cs="Arial"/>
          <w:color w:val="222222"/>
          <w:sz w:val="20"/>
          <w:szCs w:val="20"/>
          <w:shd w:val="clear" w:color="auto" w:fill="FFFFFF"/>
        </w:rPr>
        <w:t>(4), pp.390-407.</w:t>
      </w:r>
    </w:p>
    <w:p w14:paraId="221DB136" w14:textId="77777777" w:rsidR="0000209B" w:rsidRPr="00C3050C" w:rsidRDefault="0000209B" w:rsidP="0000209B"/>
    <w:sectPr w:rsidR="0000209B" w:rsidRPr="00C3050C" w:rsidSect="00943F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2F"/>
    <w:rsid w:val="0000209B"/>
    <w:rsid w:val="001E5663"/>
    <w:rsid w:val="002E4294"/>
    <w:rsid w:val="003644C7"/>
    <w:rsid w:val="00546E8E"/>
    <w:rsid w:val="00943FF8"/>
    <w:rsid w:val="00A2433D"/>
    <w:rsid w:val="00B21551"/>
    <w:rsid w:val="00B459C1"/>
    <w:rsid w:val="00B94BC4"/>
    <w:rsid w:val="00C00D2F"/>
    <w:rsid w:val="00C3050C"/>
    <w:rsid w:val="00C563B6"/>
    <w:rsid w:val="00CB4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2419F0"/>
  <w15:chartTrackingRefBased/>
  <w15:docId w15:val="{5CDCAACD-EE43-A24B-8918-32316589A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09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438A"/>
    <w:pPr>
      <w:spacing w:before="100" w:beforeAutospacing="1" w:after="100" w:afterAutospacing="1"/>
    </w:pPr>
  </w:style>
  <w:style w:type="character" w:styleId="Strong">
    <w:name w:val="Strong"/>
    <w:basedOn w:val="DefaultParagraphFont"/>
    <w:uiPriority w:val="22"/>
    <w:qFormat/>
    <w:rsid w:val="00CB438A"/>
    <w:rPr>
      <w:b/>
      <w:bCs/>
    </w:rPr>
  </w:style>
  <w:style w:type="character" w:customStyle="1" w:styleId="apple-converted-space">
    <w:name w:val="apple-converted-space"/>
    <w:basedOn w:val="DefaultParagraphFont"/>
    <w:rsid w:val="00CB438A"/>
  </w:style>
  <w:style w:type="character" w:styleId="Hyperlink">
    <w:name w:val="Hyperlink"/>
    <w:basedOn w:val="DefaultParagraphFont"/>
    <w:uiPriority w:val="99"/>
    <w:semiHidden/>
    <w:unhideWhenUsed/>
    <w:rsid w:val="00CB43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2923415">
      <w:bodyDiv w:val="1"/>
      <w:marLeft w:val="0"/>
      <w:marRight w:val="0"/>
      <w:marTop w:val="0"/>
      <w:marBottom w:val="0"/>
      <w:divBdr>
        <w:top w:val="none" w:sz="0" w:space="0" w:color="auto"/>
        <w:left w:val="none" w:sz="0" w:space="0" w:color="auto"/>
        <w:bottom w:val="none" w:sz="0" w:space="0" w:color="auto"/>
        <w:right w:val="none" w:sz="0" w:space="0" w:color="auto"/>
      </w:divBdr>
    </w:div>
    <w:div w:id="784734483">
      <w:bodyDiv w:val="1"/>
      <w:marLeft w:val="0"/>
      <w:marRight w:val="0"/>
      <w:marTop w:val="0"/>
      <w:marBottom w:val="0"/>
      <w:divBdr>
        <w:top w:val="none" w:sz="0" w:space="0" w:color="auto"/>
        <w:left w:val="none" w:sz="0" w:space="0" w:color="auto"/>
        <w:bottom w:val="none" w:sz="0" w:space="0" w:color="auto"/>
        <w:right w:val="none" w:sz="0" w:space="0" w:color="auto"/>
      </w:divBdr>
    </w:div>
    <w:div w:id="1235974591">
      <w:bodyDiv w:val="1"/>
      <w:marLeft w:val="0"/>
      <w:marRight w:val="0"/>
      <w:marTop w:val="0"/>
      <w:marBottom w:val="0"/>
      <w:divBdr>
        <w:top w:val="none" w:sz="0" w:space="0" w:color="auto"/>
        <w:left w:val="none" w:sz="0" w:space="0" w:color="auto"/>
        <w:bottom w:val="none" w:sz="0" w:space="0" w:color="auto"/>
        <w:right w:val="none" w:sz="0" w:space="0" w:color="auto"/>
      </w:divBdr>
    </w:div>
    <w:div w:id="1311787087">
      <w:bodyDiv w:val="1"/>
      <w:marLeft w:val="0"/>
      <w:marRight w:val="0"/>
      <w:marTop w:val="0"/>
      <w:marBottom w:val="0"/>
      <w:divBdr>
        <w:top w:val="none" w:sz="0" w:space="0" w:color="auto"/>
        <w:left w:val="none" w:sz="0" w:space="0" w:color="auto"/>
        <w:bottom w:val="none" w:sz="0" w:space="0" w:color="auto"/>
        <w:right w:val="none" w:sz="0" w:space="0" w:color="auto"/>
      </w:divBdr>
    </w:div>
    <w:div w:id="1940681031">
      <w:bodyDiv w:val="1"/>
      <w:marLeft w:val="0"/>
      <w:marRight w:val="0"/>
      <w:marTop w:val="0"/>
      <w:marBottom w:val="0"/>
      <w:divBdr>
        <w:top w:val="none" w:sz="0" w:space="0" w:color="auto"/>
        <w:left w:val="none" w:sz="0" w:space="0" w:color="auto"/>
        <w:bottom w:val="none" w:sz="0" w:space="0" w:color="auto"/>
        <w:right w:val="none" w:sz="0" w:space="0" w:color="auto"/>
      </w:divBdr>
    </w:div>
    <w:div w:id="1984381193">
      <w:bodyDiv w:val="1"/>
      <w:marLeft w:val="0"/>
      <w:marRight w:val="0"/>
      <w:marTop w:val="0"/>
      <w:marBottom w:val="0"/>
      <w:divBdr>
        <w:top w:val="none" w:sz="0" w:space="0" w:color="auto"/>
        <w:left w:val="none" w:sz="0" w:space="0" w:color="auto"/>
        <w:bottom w:val="none" w:sz="0" w:space="0" w:color="auto"/>
        <w:right w:val="none" w:sz="0" w:space="0" w:color="auto"/>
      </w:divBdr>
    </w:div>
    <w:div w:id="198819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eliseimustata5@gmail.com</dc:creator>
  <cp:keywords/>
  <dc:description/>
  <cp:lastModifiedBy>eliseimustata5@gmail.com</cp:lastModifiedBy>
  <cp:revision>1</cp:revision>
  <dcterms:created xsi:type="dcterms:W3CDTF">2020-07-23T14:00:00Z</dcterms:created>
  <dcterms:modified xsi:type="dcterms:W3CDTF">2020-07-23T15:28:00Z</dcterms:modified>
</cp:coreProperties>
</file>