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02F77" w14:textId="41AC81B1" w:rsidR="004C4BDA" w:rsidRPr="00896683" w:rsidRDefault="00896683">
      <w:pPr>
        <w:rPr>
          <w:rFonts w:ascii="Times New Roman" w:hAnsi="Times New Roman" w:cs="Times New Roman"/>
          <w:b/>
          <w:bCs/>
          <w:sz w:val="32"/>
          <w:szCs w:val="32"/>
          <w:lang w:val="en-US"/>
        </w:rPr>
      </w:pPr>
      <w:r w:rsidRPr="00896683">
        <w:rPr>
          <w:rFonts w:ascii="Times New Roman" w:hAnsi="Times New Roman" w:cs="Times New Roman"/>
          <w:b/>
          <w:bCs/>
          <w:sz w:val="32"/>
          <w:szCs w:val="32"/>
          <w:lang w:val="en-US"/>
        </w:rPr>
        <w:t>Summary:</w:t>
      </w:r>
    </w:p>
    <w:p w14:paraId="7AD2C54F" w14:textId="77777777" w:rsidR="00896683" w:rsidRDefault="00896683">
      <w:pPr>
        <w:rPr>
          <w:rFonts w:ascii="Times New Roman" w:hAnsi="Times New Roman" w:cs="Times New Roman"/>
          <w:lang w:val="en-US"/>
        </w:rPr>
      </w:pPr>
    </w:p>
    <w:p w14:paraId="26A514BC" w14:textId="3118537E" w:rsidR="00896683" w:rsidRDefault="00896683">
      <w:pPr>
        <w:rPr>
          <w:rFonts w:ascii="-webkit-standard" w:hAnsi="-webkit-standard"/>
          <w:color w:val="000000"/>
        </w:rPr>
      </w:pPr>
      <w:r w:rsidRPr="00896683">
        <w:rPr>
          <w:rFonts w:ascii="Times New Roman" w:hAnsi="Times New Roman" w:cs="Times New Roman"/>
          <w:color w:val="000000"/>
        </w:rPr>
        <w:t>The primary goal of this study is to analyse a large dataset pertaining to the production of ragi, or finger millet, in Karnataka, India. More than 18,000 records make up the information, which covers a variety of characteristics like temperature, rainfall, soil type, planted area, fertilizer use, and production levels. It is ideal for using a variety of data mining techniques because it contains both numerical and category data.</w:t>
      </w:r>
      <w:r w:rsidRPr="00896683">
        <w:rPr>
          <w:rFonts w:ascii="Times New Roman" w:hAnsi="Times New Roman" w:cs="Times New Roman"/>
          <w:color w:val="000000"/>
        </w:rPr>
        <w:br/>
      </w:r>
      <w:r w:rsidRPr="00896683">
        <w:rPr>
          <w:rFonts w:ascii="Times New Roman" w:hAnsi="Times New Roman" w:cs="Times New Roman"/>
          <w:color w:val="000000"/>
        </w:rPr>
        <w:br/>
        <w:t>This study's main objective is to investigate trends and connections within the dataset in order to comprehend how various agricultural and environmental factors affect crop production and yield. The analysis seeks to discover important patterns, group related regions, and forecast future production outcomes using methods including classification, clustering, and regression</w:t>
      </w:r>
      <w:r w:rsidRPr="00896683">
        <w:rPr>
          <w:rFonts w:ascii="-webkit-standard" w:hAnsi="-webkit-standard"/>
          <w:color w:val="000000"/>
        </w:rPr>
        <w:t>. This dataset is useful because it represents actual agricultural settings, providing insightful information on farming methods and geographical differences. The results of this analysis can help farmers, researchers, and policymakers make better decisions, increase crop productivity, and handle issues linked to sustainable agriculture and food security.</w:t>
      </w:r>
    </w:p>
    <w:p w14:paraId="1622EE64" w14:textId="77777777" w:rsidR="00896683" w:rsidRDefault="00896683">
      <w:pPr>
        <w:rPr>
          <w:rFonts w:ascii="-webkit-standard" w:hAnsi="-webkit-standard"/>
          <w:color w:val="000000"/>
        </w:rPr>
      </w:pPr>
    </w:p>
    <w:p w14:paraId="19BCD224" w14:textId="51049FE7" w:rsidR="00896683" w:rsidRDefault="00896683">
      <w:pPr>
        <w:rPr>
          <w:rFonts w:ascii="Times New Roman" w:hAnsi="Times New Roman" w:cs="Times New Roman"/>
          <w:b/>
          <w:bCs/>
          <w:color w:val="000000"/>
          <w:sz w:val="32"/>
          <w:szCs w:val="32"/>
        </w:rPr>
      </w:pPr>
      <w:r w:rsidRPr="00896683">
        <w:rPr>
          <w:rFonts w:ascii="Times New Roman" w:hAnsi="Times New Roman" w:cs="Times New Roman"/>
          <w:b/>
          <w:bCs/>
          <w:color w:val="000000"/>
          <w:sz w:val="32"/>
          <w:szCs w:val="32"/>
        </w:rPr>
        <w:t>YouTube Video Link:</w:t>
      </w:r>
    </w:p>
    <w:p w14:paraId="69EA3CB4" w14:textId="45471BE3" w:rsidR="00896683" w:rsidRDefault="0054108E">
      <w:pPr>
        <w:rPr>
          <w:rFonts w:ascii="Times New Roman" w:hAnsi="Times New Roman" w:cs="Times New Roman"/>
          <w:b/>
          <w:bCs/>
          <w:sz w:val="32"/>
          <w:szCs w:val="32"/>
          <w:lang w:val="en-US"/>
        </w:rPr>
      </w:pPr>
      <w:hyperlink r:id="rId5" w:history="1">
        <w:r w:rsidRPr="00190D25">
          <w:rPr>
            <w:rStyle w:val="Hyperlink"/>
            <w:rFonts w:ascii="Times New Roman" w:hAnsi="Times New Roman" w:cs="Times New Roman"/>
            <w:b/>
            <w:bCs/>
            <w:sz w:val="32"/>
            <w:szCs w:val="32"/>
            <w:lang w:val="en-US"/>
          </w:rPr>
          <w:t>https://youtu.be/Fd4yyPqX-xU</w:t>
        </w:r>
      </w:hyperlink>
    </w:p>
    <w:p w14:paraId="41955A4C" w14:textId="77777777" w:rsidR="0054108E" w:rsidRDefault="0054108E">
      <w:pPr>
        <w:rPr>
          <w:rFonts w:ascii="Times New Roman" w:hAnsi="Times New Roman" w:cs="Times New Roman"/>
          <w:b/>
          <w:bCs/>
          <w:sz w:val="32"/>
          <w:szCs w:val="32"/>
          <w:lang w:val="en-US"/>
        </w:rPr>
      </w:pPr>
    </w:p>
    <w:p w14:paraId="785220F4" w14:textId="1F9CA7DF" w:rsidR="0054108E" w:rsidRDefault="0054108E">
      <w:p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References: </w:t>
      </w:r>
    </w:p>
    <w:p w14:paraId="066E8F34" w14:textId="6E085037" w:rsidR="00425FFA" w:rsidRPr="0029239C" w:rsidRDefault="00425FFA" w:rsidP="0054108E">
      <w:pPr>
        <w:pStyle w:val="ListParagraph"/>
        <w:numPr>
          <w:ilvl w:val="0"/>
          <w:numId w:val="1"/>
        </w:numPr>
        <w:rPr>
          <w:rFonts w:ascii="Times New Roman" w:hAnsi="Times New Roman" w:cs="Times New Roman"/>
          <w:b/>
          <w:bCs/>
          <w:sz w:val="32"/>
          <w:szCs w:val="32"/>
          <w:lang w:val="en-US"/>
        </w:rPr>
      </w:pPr>
      <w:r w:rsidRPr="0029239C">
        <w:rPr>
          <w:rFonts w:ascii="Times New Roman" w:hAnsi="Times New Roman" w:cs="Times New Roman"/>
          <w:b/>
          <w:bCs/>
          <w:sz w:val="32"/>
          <w:szCs w:val="32"/>
          <w:lang w:val="en-US"/>
        </w:rPr>
        <w:t xml:space="preserve">M. V. M, V. A and S. A, "An Edge-AI Approach for Millet Crop Classification using MobileViT and Efficient Mobile Deployment," 2025 9th International Conference on Electronics, Communication and Aerospace Technology (ICECA), Coimbatore, India, 2025, pp. 1847-1854, </w:t>
      </w:r>
      <w:proofErr w:type="spellStart"/>
      <w:r w:rsidRPr="0029239C">
        <w:rPr>
          <w:rFonts w:ascii="Times New Roman" w:hAnsi="Times New Roman" w:cs="Times New Roman"/>
          <w:b/>
          <w:bCs/>
          <w:sz w:val="32"/>
          <w:szCs w:val="32"/>
          <w:lang w:val="en-US"/>
        </w:rPr>
        <w:t>doi</w:t>
      </w:r>
      <w:proofErr w:type="spellEnd"/>
      <w:r w:rsidRPr="0029239C">
        <w:rPr>
          <w:rFonts w:ascii="Times New Roman" w:hAnsi="Times New Roman" w:cs="Times New Roman"/>
          <w:b/>
          <w:bCs/>
          <w:sz w:val="32"/>
          <w:szCs w:val="32"/>
          <w:lang w:val="en-US"/>
        </w:rPr>
        <w:t xml:space="preserve">: 10.1109/ICECA66444.2025.11382990. </w:t>
      </w:r>
    </w:p>
    <w:p w14:paraId="1A2E07F4" w14:textId="77777777" w:rsidR="009F1718" w:rsidRPr="009F1718" w:rsidRDefault="009F1718" w:rsidP="009F1718">
      <w:pPr>
        <w:pStyle w:val="ListParagraph"/>
        <w:numPr>
          <w:ilvl w:val="0"/>
          <w:numId w:val="1"/>
        </w:numPr>
        <w:rPr>
          <w:rFonts w:ascii="Times New Roman" w:hAnsi="Times New Roman" w:cs="Times New Roman"/>
          <w:b/>
          <w:bCs/>
          <w:sz w:val="32"/>
          <w:szCs w:val="32"/>
          <w:lang w:val="en-US"/>
        </w:rPr>
      </w:pPr>
      <w:r w:rsidRPr="009F1718">
        <w:rPr>
          <w:rFonts w:ascii="Times New Roman" w:hAnsi="Times New Roman" w:cs="Times New Roman"/>
          <w:b/>
          <w:bCs/>
          <w:sz w:val="32"/>
          <w:szCs w:val="32"/>
          <w:lang w:val="en-US"/>
        </w:rPr>
        <w:t xml:space="preserve">K. Meena and B. </w:t>
      </w:r>
      <w:proofErr w:type="spellStart"/>
      <w:r w:rsidRPr="009F1718">
        <w:rPr>
          <w:rFonts w:ascii="Times New Roman" w:hAnsi="Times New Roman" w:cs="Times New Roman"/>
          <w:b/>
          <w:bCs/>
          <w:sz w:val="32"/>
          <w:szCs w:val="32"/>
          <w:lang w:val="en-US"/>
        </w:rPr>
        <w:t>Chaitra</w:t>
      </w:r>
      <w:proofErr w:type="spellEnd"/>
      <w:r w:rsidRPr="009F1718">
        <w:rPr>
          <w:rFonts w:ascii="Times New Roman" w:hAnsi="Times New Roman" w:cs="Times New Roman"/>
          <w:b/>
          <w:bCs/>
          <w:sz w:val="32"/>
          <w:szCs w:val="32"/>
          <w:lang w:val="en-US"/>
        </w:rPr>
        <w:t xml:space="preserve">, "A Novel Framework Using Deep Learning Techniques for </w:t>
      </w:r>
      <w:proofErr w:type="spellStart"/>
      <w:r w:rsidRPr="009F1718">
        <w:rPr>
          <w:rFonts w:ascii="Times New Roman" w:hAnsi="Times New Roman" w:cs="Times New Roman"/>
          <w:b/>
          <w:bCs/>
          <w:sz w:val="32"/>
          <w:szCs w:val="32"/>
          <w:lang w:val="en-US"/>
        </w:rPr>
        <w:t>Ragi</w:t>
      </w:r>
      <w:proofErr w:type="spellEnd"/>
      <w:r w:rsidRPr="009F1718">
        <w:rPr>
          <w:rFonts w:ascii="Times New Roman" w:hAnsi="Times New Roman" w:cs="Times New Roman"/>
          <w:b/>
          <w:bCs/>
          <w:sz w:val="32"/>
          <w:szCs w:val="32"/>
          <w:lang w:val="en-US"/>
        </w:rPr>
        <w:t xml:space="preserve"> Price Prediction in Karnataka," in IEEE Access, vol. 12, pp. 136103-136119, 2024, </w:t>
      </w:r>
      <w:proofErr w:type="spellStart"/>
      <w:r w:rsidRPr="009F1718">
        <w:rPr>
          <w:rFonts w:ascii="Times New Roman" w:hAnsi="Times New Roman" w:cs="Times New Roman"/>
          <w:b/>
          <w:bCs/>
          <w:sz w:val="32"/>
          <w:szCs w:val="32"/>
          <w:lang w:val="en-US"/>
        </w:rPr>
        <w:t>doi</w:t>
      </w:r>
      <w:proofErr w:type="spellEnd"/>
      <w:r w:rsidRPr="009F1718">
        <w:rPr>
          <w:rFonts w:ascii="Times New Roman" w:hAnsi="Times New Roman" w:cs="Times New Roman"/>
          <w:b/>
          <w:bCs/>
          <w:sz w:val="32"/>
          <w:szCs w:val="32"/>
          <w:lang w:val="en-US"/>
        </w:rPr>
        <w:t>: 10.1109/ACCESS.2024.3455892.</w:t>
      </w:r>
    </w:p>
    <w:p w14:paraId="6C69502D" w14:textId="48661855" w:rsidR="00F22663" w:rsidRPr="00092EF9" w:rsidRDefault="00F22663" w:rsidP="0054108E">
      <w:pPr>
        <w:pStyle w:val="ListParagraph"/>
        <w:numPr>
          <w:ilvl w:val="0"/>
          <w:numId w:val="1"/>
        </w:numPr>
        <w:rPr>
          <w:rFonts w:ascii="Times New Roman" w:hAnsi="Times New Roman" w:cs="Times New Roman"/>
          <w:b/>
          <w:bCs/>
          <w:sz w:val="32"/>
          <w:szCs w:val="32"/>
          <w:lang w:val="en-US"/>
        </w:rPr>
      </w:pPr>
      <w:r w:rsidRPr="00092EF9">
        <w:rPr>
          <w:rFonts w:ascii="Times New Roman" w:hAnsi="Times New Roman" w:cs="Times New Roman"/>
          <w:b/>
          <w:bCs/>
          <w:sz w:val="32"/>
          <w:szCs w:val="32"/>
          <w:lang w:val="en-US"/>
        </w:rPr>
        <w:t xml:space="preserve">A. Mittal, A. </w:t>
      </w:r>
      <w:proofErr w:type="spellStart"/>
      <w:r w:rsidRPr="00092EF9">
        <w:rPr>
          <w:rFonts w:ascii="Times New Roman" w:hAnsi="Times New Roman" w:cs="Times New Roman"/>
          <w:b/>
          <w:bCs/>
          <w:sz w:val="32"/>
          <w:szCs w:val="32"/>
          <w:lang w:val="en-US"/>
        </w:rPr>
        <w:t>Deogaonkar</w:t>
      </w:r>
      <w:proofErr w:type="spellEnd"/>
      <w:r w:rsidRPr="00092EF9">
        <w:rPr>
          <w:rFonts w:ascii="Times New Roman" w:hAnsi="Times New Roman" w:cs="Times New Roman"/>
          <w:b/>
          <w:bCs/>
          <w:sz w:val="32"/>
          <w:szCs w:val="32"/>
          <w:lang w:val="en-US"/>
        </w:rPr>
        <w:t xml:space="preserve"> and C. </w:t>
      </w:r>
      <w:proofErr w:type="spellStart"/>
      <w:r w:rsidRPr="00092EF9">
        <w:rPr>
          <w:rFonts w:ascii="Times New Roman" w:hAnsi="Times New Roman" w:cs="Times New Roman"/>
          <w:b/>
          <w:bCs/>
          <w:sz w:val="32"/>
          <w:szCs w:val="32"/>
          <w:lang w:val="en-US"/>
        </w:rPr>
        <w:t>Vichoray</w:t>
      </w:r>
      <w:proofErr w:type="spellEnd"/>
      <w:r w:rsidRPr="00092EF9">
        <w:rPr>
          <w:rFonts w:ascii="Times New Roman" w:hAnsi="Times New Roman" w:cs="Times New Roman"/>
          <w:b/>
          <w:bCs/>
          <w:sz w:val="32"/>
          <w:szCs w:val="32"/>
          <w:lang w:val="en-US"/>
        </w:rPr>
        <w:t xml:space="preserve">, "Machine Learning-Based Prediction of Crop Yield Using Decision Tree Approach in Agricultural Systems," 2026 5th International Conference on Communication, Computing and Electronics Systems (ICCCES), Coimbatore, India, 2026, pp. 1176-1181, </w:t>
      </w:r>
      <w:proofErr w:type="spellStart"/>
      <w:r w:rsidRPr="00092EF9">
        <w:rPr>
          <w:rFonts w:ascii="Times New Roman" w:hAnsi="Times New Roman" w:cs="Times New Roman"/>
          <w:b/>
          <w:bCs/>
          <w:sz w:val="32"/>
          <w:szCs w:val="32"/>
          <w:lang w:val="en-US"/>
        </w:rPr>
        <w:t>doi</w:t>
      </w:r>
      <w:proofErr w:type="spellEnd"/>
      <w:r w:rsidRPr="00092EF9">
        <w:rPr>
          <w:rFonts w:ascii="Times New Roman" w:hAnsi="Times New Roman" w:cs="Times New Roman"/>
          <w:b/>
          <w:bCs/>
          <w:sz w:val="32"/>
          <w:szCs w:val="32"/>
          <w:lang w:val="en-US"/>
        </w:rPr>
        <w:t xml:space="preserve">: 10.1109/ICCCES62661.2026.11436235. </w:t>
      </w:r>
    </w:p>
    <w:p w14:paraId="7801CFB1" w14:textId="19BB0B7E" w:rsidR="00C34A38" w:rsidRPr="00C34A38" w:rsidRDefault="00C34A38" w:rsidP="0054108E">
      <w:pPr>
        <w:pStyle w:val="ListParagraph"/>
        <w:numPr>
          <w:ilvl w:val="0"/>
          <w:numId w:val="1"/>
        </w:numPr>
        <w:rPr>
          <w:rFonts w:ascii="Times New Roman" w:hAnsi="Times New Roman" w:cs="Times New Roman"/>
          <w:b/>
          <w:bCs/>
          <w:sz w:val="32"/>
          <w:szCs w:val="32"/>
          <w:lang w:val="en-US"/>
        </w:rPr>
      </w:pPr>
      <w:r w:rsidRPr="00C34A38">
        <w:rPr>
          <w:rFonts w:ascii="Times New Roman" w:hAnsi="Times New Roman" w:cs="Times New Roman"/>
          <w:b/>
          <w:bCs/>
          <w:sz w:val="32"/>
          <w:szCs w:val="32"/>
          <w:lang w:val="en-US"/>
        </w:rPr>
        <w:t xml:space="preserve">A. Mittal, A. </w:t>
      </w:r>
      <w:proofErr w:type="spellStart"/>
      <w:r w:rsidRPr="00C34A38">
        <w:rPr>
          <w:rFonts w:ascii="Times New Roman" w:hAnsi="Times New Roman" w:cs="Times New Roman"/>
          <w:b/>
          <w:bCs/>
          <w:sz w:val="32"/>
          <w:szCs w:val="32"/>
          <w:lang w:val="en-US"/>
        </w:rPr>
        <w:t>Deogaonkar</w:t>
      </w:r>
      <w:proofErr w:type="spellEnd"/>
      <w:r w:rsidRPr="00C34A38">
        <w:rPr>
          <w:rFonts w:ascii="Times New Roman" w:hAnsi="Times New Roman" w:cs="Times New Roman"/>
          <w:b/>
          <w:bCs/>
          <w:sz w:val="32"/>
          <w:szCs w:val="32"/>
          <w:lang w:val="en-US"/>
        </w:rPr>
        <w:t xml:space="preserve"> and C. </w:t>
      </w:r>
      <w:proofErr w:type="spellStart"/>
      <w:r w:rsidRPr="00C34A38">
        <w:rPr>
          <w:rFonts w:ascii="Times New Roman" w:hAnsi="Times New Roman" w:cs="Times New Roman"/>
          <w:b/>
          <w:bCs/>
          <w:sz w:val="32"/>
          <w:szCs w:val="32"/>
          <w:lang w:val="en-US"/>
        </w:rPr>
        <w:t>Vichoray</w:t>
      </w:r>
      <w:proofErr w:type="spellEnd"/>
      <w:r w:rsidRPr="00C34A38">
        <w:rPr>
          <w:rFonts w:ascii="Times New Roman" w:hAnsi="Times New Roman" w:cs="Times New Roman"/>
          <w:b/>
          <w:bCs/>
          <w:sz w:val="32"/>
          <w:szCs w:val="32"/>
          <w:lang w:val="en-US"/>
        </w:rPr>
        <w:t xml:space="preserve">, "Machine Learning-Based Prediction of Crop Yield Using Decision Tree Approach in Agricultural Systems," 2026 5th International Conference on Communication, Computing and Electronics Systems (ICCCES), Coimbatore, India, 2026, pp. 1176-1181, </w:t>
      </w:r>
      <w:proofErr w:type="spellStart"/>
      <w:r w:rsidRPr="00C34A38">
        <w:rPr>
          <w:rFonts w:ascii="Times New Roman" w:hAnsi="Times New Roman" w:cs="Times New Roman"/>
          <w:b/>
          <w:bCs/>
          <w:sz w:val="32"/>
          <w:szCs w:val="32"/>
          <w:lang w:val="en-US"/>
        </w:rPr>
        <w:t>doi</w:t>
      </w:r>
      <w:proofErr w:type="spellEnd"/>
      <w:r w:rsidRPr="00C34A38">
        <w:rPr>
          <w:rFonts w:ascii="Times New Roman" w:hAnsi="Times New Roman" w:cs="Times New Roman"/>
          <w:b/>
          <w:bCs/>
          <w:sz w:val="32"/>
          <w:szCs w:val="32"/>
          <w:lang w:val="en-US"/>
        </w:rPr>
        <w:t xml:space="preserve">: 10.1109/ICCCES62661.2026.11436235. </w:t>
      </w:r>
    </w:p>
    <w:p w14:paraId="2A2D49B4" w14:textId="05EE1811" w:rsidR="00613EDF" w:rsidRPr="00613EDF" w:rsidRDefault="00613EDF" w:rsidP="0054108E">
      <w:pPr>
        <w:pStyle w:val="ListParagraph"/>
        <w:numPr>
          <w:ilvl w:val="0"/>
          <w:numId w:val="1"/>
        </w:numPr>
        <w:rPr>
          <w:rFonts w:ascii="Times New Roman" w:hAnsi="Times New Roman" w:cs="Times New Roman"/>
          <w:b/>
          <w:bCs/>
          <w:sz w:val="32"/>
          <w:szCs w:val="32"/>
          <w:lang w:val="en-US"/>
        </w:rPr>
      </w:pPr>
      <w:r w:rsidRPr="00613EDF">
        <w:rPr>
          <w:rFonts w:ascii="Times New Roman" w:hAnsi="Times New Roman" w:cs="Times New Roman"/>
          <w:b/>
          <w:bCs/>
          <w:sz w:val="32"/>
          <w:szCs w:val="32"/>
          <w:lang w:val="en-US"/>
        </w:rPr>
        <w:t xml:space="preserve">G. M, V. Asha, K. H. </w:t>
      </w:r>
      <w:proofErr w:type="spellStart"/>
      <w:r w:rsidRPr="00613EDF">
        <w:rPr>
          <w:rFonts w:ascii="Times New Roman" w:hAnsi="Times New Roman" w:cs="Times New Roman"/>
          <w:b/>
          <w:bCs/>
          <w:sz w:val="32"/>
          <w:szCs w:val="32"/>
          <w:lang w:val="en-US"/>
        </w:rPr>
        <w:t>Maheshbhai</w:t>
      </w:r>
      <w:proofErr w:type="spellEnd"/>
      <w:r w:rsidRPr="00613EDF">
        <w:rPr>
          <w:rFonts w:ascii="Times New Roman" w:hAnsi="Times New Roman" w:cs="Times New Roman"/>
          <w:b/>
          <w:bCs/>
          <w:sz w:val="32"/>
          <w:szCs w:val="32"/>
          <w:lang w:val="en-US"/>
        </w:rPr>
        <w:t xml:space="preserve">, K. </w:t>
      </w:r>
      <w:proofErr w:type="spellStart"/>
      <w:r w:rsidRPr="00613EDF">
        <w:rPr>
          <w:rFonts w:ascii="Times New Roman" w:hAnsi="Times New Roman" w:cs="Times New Roman"/>
          <w:b/>
          <w:bCs/>
          <w:sz w:val="32"/>
          <w:szCs w:val="32"/>
          <w:lang w:val="en-US"/>
        </w:rPr>
        <w:t>Dinesha</w:t>
      </w:r>
      <w:proofErr w:type="spellEnd"/>
      <w:r w:rsidRPr="00613EDF">
        <w:rPr>
          <w:rFonts w:ascii="Times New Roman" w:hAnsi="Times New Roman" w:cs="Times New Roman"/>
          <w:b/>
          <w:bCs/>
          <w:sz w:val="32"/>
          <w:szCs w:val="32"/>
          <w:lang w:val="en-US"/>
        </w:rPr>
        <w:t xml:space="preserve">, I. P. J and A. Prasad, "Crop Yield Prediction using Advanced Deep Learning Techniques," 2025 International Conference on Intelligent Computing and Control Systems (ICICCS), Erode, India, 2025, pp. 981-984, </w:t>
      </w:r>
      <w:proofErr w:type="spellStart"/>
      <w:r w:rsidRPr="00613EDF">
        <w:rPr>
          <w:rFonts w:ascii="Times New Roman" w:hAnsi="Times New Roman" w:cs="Times New Roman"/>
          <w:b/>
          <w:bCs/>
          <w:sz w:val="32"/>
          <w:szCs w:val="32"/>
          <w:lang w:val="en-US"/>
        </w:rPr>
        <w:t>doi</w:t>
      </w:r>
      <w:proofErr w:type="spellEnd"/>
      <w:r w:rsidRPr="00613EDF">
        <w:rPr>
          <w:rFonts w:ascii="Times New Roman" w:hAnsi="Times New Roman" w:cs="Times New Roman"/>
          <w:b/>
          <w:bCs/>
          <w:sz w:val="32"/>
          <w:szCs w:val="32"/>
          <w:lang w:val="en-US"/>
        </w:rPr>
        <w:t xml:space="preserve">: 10.1109/ICICCS65191.2025.10984681. </w:t>
      </w:r>
    </w:p>
    <w:p w14:paraId="69F9DFE7" w14:textId="3761B16D" w:rsidR="0054108E" w:rsidRPr="00613EDF" w:rsidRDefault="0054108E" w:rsidP="00613EDF">
      <w:pPr>
        <w:ind w:left="360"/>
        <w:rPr>
          <w:rFonts w:ascii="Times New Roman" w:hAnsi="Times New Roman" w:cs="Times New Roman"/>
          <w:b/>
          <w:bCs/>
          <w:sz w:val="32"/>
          <w:szCs w:val="32"/>
          <w:lang w:val="en-US"/>
        </w:rPr>
      </w:pPr>
    </w:p>
    <w:sectPr w:rsidR="0054108E" w:rsidRPr="00613E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1D4134"/>
    <w:multiLevelType w:val="hybridMultilevel"/>
    <w:tmpl w:val="3498FDF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1332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3"/>
    <w:rsid w:val="00092EF9"/>
    <w:rsid w:val="00143FEE"/>
    <w:rsid w:val="0029239C"/>
    <w:rsid w:val="00425FFA"/>
    <w:rsid w:val="004C4BDA"/>
    <w:rsid w:val="0054108E"/>
    <w:rsid w:val="00613EDF"/>
    <w:rsid w:val="00614ADC"/>
    <w:rsid w:val="00896683"/>
    <w:rsid w:val="009F1718"/>
    <w:rsid w:val="00C34A38"/>
    <w:rsid w:val="00DB32B8"/>
    <w:rsid w:val="00EB4E9A"/>
    <w:rsid w:val="00F226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3A16E3B"/>
  <w15:chartTrackingRefBased/>
  <w15:docId w15:val="{410F7762-7BDA-8244-B145-78CE7C372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6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6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6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6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6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6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6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6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6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6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6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6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6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6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6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6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6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683"/>
    <w:rPr>
      <w:rFonts w:eastAsiaTheme="majorEastAsia" w:cstheme="majorBidi"/>
      <w:color w:val="272727" w:themeColor="text1" w:themeTint="D8"/>
    </w:rPr>
  </w:style>
  <w:style w:type="paragraph" w:styleId="Title">
    <w:name w:val="Title"/>
    <w:basedOn w:val="Normal"/>
    <w:next w:val="Normal"/>
    <w:link w:val="TitleChar"/>
    <w:uiPriority w:val="10"/>
    <w:qFormat/>
    <w:rsid w:val="008966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6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6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6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683"/>
    <w:pPr>
      <w:spacing w:before="160"/>
      <w:jc w:val="center"/>
    </w:pPr>
    <w:rPr>
      <w:i/>
      <w:iCs/>
      <w:color w:val="404040" w:themeColor="text1" w:themeTint="BF"/>
    </w:rPr>
  </w:style>
  <w:style w:type="character" w:customStyle="1" w:styleId="QuoteChar">
    <w:name w:val="Quote Char"/>
    <w:basedOn w:val="DefaultParagraphFont"/>
    <w:link w:val="Quote"/>
    <w:uiPriority w:val="29"/>
    <w:rsid w:val="00896683"/>
    <w:rPr>
      <w:i/>
      <w:iCs/>
      <w:color w:val="404040" w:themeColor="text1" w:themeTint="BF"/>
    </w:rPr>
  </w:style>
  <w:style w:type="paragraph" w:styleId="ListParagraph">
    <w:name w:val="List Paragraph"/>
    <w:basedOn w:val="Normal"/>
    <w:uiPriority w:val="34"/>
    <w:qFormat/>
    <w:rsid w:val="00896683"/>
    <w:pPr>
      <w:ind w:left="720"/>
      <w:contextualSpacing/>
    </w:pPr>
  </w:style>
  <w:style w:type="character" w:styleId="IntenseEmphasis">
    <w:name w:val="Intense Emphasis"/>
    <w:basedOn w:val="DefaultParagraphFont"/>
    <w:uiPriority w:val="21"/>
    <w:qFormat/>
    <w:rsid w:val="00896683"/>
    <w:rPr>
      <w:i/>
      <w:iCs/>
      <w:color w:val="0F4761" w:themeColor="accent1" w:themeShade="BF"/>
    </w:rPr>
  </w:style>
  <w:style w:type="paragraph" w:styleId="IntenseQuote">
    <w:name w:val="Intense Quote"/>
    <w:basedOn w:val="Normal"/>
    <w:next w:val="Normal"/>
    <w:link w:val="IntenseQuoteChar"/>
    <w:uiPriority w:val="30"/>
    <w:qFormat/>
    <w:rsid w:val="008966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683"/>
    <w:rPr>
      <w:i/>
      <w:iCs/>
      <w:color w:val="0F4761" w:themeColor="accent1" w:themeShade="BF"/>
    </w:rPr>
  </w:style>
  <w:style w:type="character" w:styleId="IntenseReference">
    <w:name w:val="Intense Reference"/>
    <w:basedOn w:val="DefaultParagraphFont"/>
    <w:uiPriority w:val="32"/>
    <w:qFormat/>
    <w:rsid w:val="00896683"/>
    <w:rPr>
      <w:b/>
      <w:bCs/>
      <w:smallCaps/>
      <w:color w:val="0F4761" w:themeColor="accent1" w:themeShade="BF"/>
      <w:spacing w:val="5"/>
    </w:rPr>
  </w:style>
  <w:style w:type="character" w:styleId="Hyperlink">
    <w:name w:val="Hyperlink"/>
    <w:basedOn w:val="DefaultParagraphFont"/>
    <w:uiPriority w:val="99"/>
    <w:unhideWhenUsed/>
    <w:rsid w:val="0054108E"/>
    <w:rPr>
      <w:color w:val="467886" w:themeColor="hyperlink"/>
      <w:u w:val="single"/>
    </w:rPr>
  </w:style>
  <w:style w:type="character" w:styleId="UnresolvedMention">
    <w:name w:val="Unresolved Mention"/>
    <w:basedOn w:val="DefaultParagraphFont"/>
    <w:uiPriority w:val="99"/>
    <w:semiHidden/>
    <w:unhideWhenUsed/>
    <w:rsid w:val="005410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utu.be/Fd4yyPqX-x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407</Words>
  <Characters>2322</Characters>
  <Application>Microsoft Office Word</Application>
  <DocSecurity>0</DocSecurity>
  <Lines>19</Lines>
  <Paragraphs>5</Paragraphs>
  <ScaleCrop>false</ScaleCrop>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Suraj Ramesh Babu (2513205)</dc:creator>
  <cp:keywords/>
  <dc:description/>
  <cp:lastModifiedBy>Suraj Ramesh Babu (2513205)</cp:lastModifiedBy>
  <cp:revision>10</cp:revision>
  <dcterms:created xsi:type="dcterms:W3CDTF">2026-03-25T23:17:00Z</dcterms:created>
  <dcterms:modified xsi:type="dcterms:W3CDTF">2026-03-27T11:41:00Z</dcterms:modified>
</cp:coreProperties>
</file>