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B5A4F" w14:textId="5123C306" w:rsidR="00097139" w:rsidRDefault="00097139">
      <w:pPr>
        <w:spacing w:line="259" w:lineRule="auto"/>
      </w:pPr>
      <w:r>
        <w:rPr>
          <w:noProof/>
        </w:rPr>
        <w:drawing>
          <wp:anchor distT="0" distB="0" distL="114300" distR="114300" simplePos="0" relativeHeight="251659264" behindDoc="0" locked="0" layoutInCell="1" allowOverlap="1" wp14:anchorId="7F44C688" wp14:editId="63FD9811">
            <wp:simplePos x="0" y="0"/>
            <wp:positionH relativeFrom="margin">
              <wp:align>center</wp:align>
            </wp:positionH>
            <wp:positionV relativeFrom="paragraph">
              <wp:posOffset>10160</wp:posOffset>
            </wp:positionV>
            <wp:extent cx="2409825" cy="963930"/>
            <wp:effectExtent l="0" t="0" r="9525" b="7620"/>
            <wp:wrapSquare wrapText="bothSides"/>
            <wp:docPr id="960" name="Picture 960"/>
            <wp:cNvGraphicFramePr/>
            <a:graphic xmlns:a="http://schemas.openxmlformats.org/drawingml/2006/main">
              <a:graphicData uri="http://schemas.openxmlformats.org/drawingml/2006/picture">
                <pic:pic xmlns:pic="http://schemas.openxmlformats.org/drawingml/2006/picture">
                  <pic:nvPicPr>
                    <pic:cNvPr id="960" name="Picture 960"/>
                    <pic:cNvPicPr/>
                  </pic:nvPicPr>
                  <pic:blipFill>
                    <a:blip r:embed="rId8">
                      <a:extLst>
                        <a:ext uri="{28A0092B-C50C-407E-A947-70E740481C1C}">
                          <a14:useLocalDpi xmlns:a14="http://schemas.microsoft.com/office/drawing/2010/main" val="0"/>
                        </a:ext>
                      </a:extLst>
                    </a:blip>
                    <a:stretch>
                      <a:fillRect/>
                    </a:stretch>
                  </pic:blipFill>
                  <pic:spPr>
                    <a:xfrm>
                      <a:off x="0" y="0"/>
                      <a:ext cx="2409825" cy="963930"/>
                    </a:xfrm>
                    <a:prstGeom prst="rect">
                      <a:avLst/>
                    </a:prstGeom>
                  </pic:spPr>
                </pic:pic>
              </a:graphicData>
            </a:graphic>
            <wp14:sizeRelH relativeFrom="page">
              <wp14:pctWidth>0</wp14:pctWidth>
            </wp14:sizeRelH>
            <wp14:sizeRelV relativeFrom="page">
              <wp14:pctHeight>0</wp14:pctHeight>
            </wp14:sizeRelV>
          </wp:anchor>
        </w:drawing>
      </w:r>
    </w:p>
    <w:p w14:paraId="07413CEE" w14:textId="4C57C9CB" w:rsidR="00097139" w:rsidRDefault="00097139">
      <w:pPr>
        <w:spacing w:line="259" w:lineRule="auto"/>
      </w:pPr>
    </w:p>
    <w:p w14:paraId="47965F0F" w14:textId="7C868EDE" w:rsidR="00097139" w:rsidRDefault="00097139">
      <w:pPr>
        <w:spacing w:line="259" w:lineRule="auto"/>
      </w:pPr>
    </w:p>
    <w:p w14:paraId="3A89E555" w14:textId="48AF80AC" w:rsidR="00097139" w:rsidRDefault="00097139">
      <w:pPr>
        <w:spacing w:line="259" w:lineRule="auto"/>
      </w:pPr>
    </w:p>
    <w:p w14:paraId="5C9B0BB5" w14:textId="77777777" w:rsidR="00097139" w:rsidRDefault="00097139">
      <w:pPr>
        <w:spacing w:line="259" w:lineRule="auto"/>
      </w:pPr>
    </w:p>
    <w:p w14:paraId="6640FC5F" w14:textId="77777777" w:rsidR="00097139" w:rsidRDefault="00097139" w:rsidP="00097139">
      <w:pPr>
        <w:spacing w:line="259" w:lineRule="auto"/>
        <w:jc w:val="center"/>
        <w:rPr>
          <w:b/>
          <w:sz w:val="28"/>
        </w:rPr>
      </w:pPr>
    </w:p>
    <w:p w14:paraId="553AAF4C" w14:textId="661EC0B2" w:rsidR="00097139" w:rsidRPr="00097139" w:rsidRDefault="00097139" w:rsidP="00097139">
      <w:pPr>
        <w:spacing w:line="259" w:lineRule="auto"/>
        <w:jc w:val="center"/>
        <w:rPr>
          <w:b/>
          <w:sz w:val="28"/>
        </w:rPr>
      </w:pPr>
      <w:r w:rsidRPr="00097139">
        <w:rPr>
          <w:b/>
          <w:sz w:val="28"/>
        </w:rPr>
        <w:t>University of Wales Trinity Saint David</w:t>
      </w:r>
    </w:p>
    <w:p w14:paraId="4BCF95FE" w14:textId="77777777" w:rsidR="00097139" w:rsidRPr="00097139" w:rsidRDefault="00097139" w:rsidP="00097139">
      <w:pPr>
        <w:spacing w:line="259" w:lineRule="auto"/>
        <w:jc w:val="center"/>
        <w:rPr>
          <w:b/>
          <w:sz w:val="28"/>
        </w:rPr>
      </w:pPr>
    </w:p>
    <w:p w14:paraId="385734F5" w14:textId="77777777" w:rsidR="00097139" w:rsidRPr="00097139" w:rsidRDefault="00097139" w:rsidP="00097139">
      <w:pPr>
        <w:spacing w:line="259" w:lineRule="auto"/>
        <w:jc w:val="center"/>
        <w:rPr>
          <w:b/>
          <w:sz w:val="28"/>
        </w:rPr>
      </w:pPr>
      <w:r w:rsidRPr="00097139">
        <w:rPr>
          <w:b/>
          <w:sz w:val="28"/>
        </w:rPr>
        <w:t>School of Engineering</w:t>
      </w:r>
    </w:p>
    <w:p w14:paraId="3FA42893" w14:textId="77777777" w:rsidR="00097139" w:rsidRPr="00097139" w:rsidRDefault="00097139" w:rsidP="00097139">
      <w:pPr>
        <w:spacing w:line="259" w:lineRule="auto"/>
        <w:jc w:val="center"/>
        <w:rPr>
          <w:b/>
          <w:sz w:val="28"/>
        </w:rPr>
      </w:pPr>
    </w:p>
    <w:p w14:paraId="2559C3C9" w14:textId="77777777" w:rsidR="00097139" w:rsidRPr="00097139" w:rsidRDefault="00097139" w:rsidP="00097139">
      <w:pPr>
        <w:spacing w:line="259" w:lineRule="auto"/>
        <w:jc w:val="center"/>
        <w:rPr>
          <w:b/>
          <w:sz w:val="28"/>
        </w:rPr>
      </w:pPr>
    </w:p>
    <w:p w14:paraId="6B1475C1" w14:textId="77777777" w:rsidR="00097139" w:rsidRPr="00097139" w:rsidRDefault="00097139" w:rsidP="00097139">
      <w:pPr>
        <w:spacing w:line="259" w:lineRule="auto"/>
        <w:jc w:val="center"/>
        <w:rPr>
          <w:b/>
          <w:sz w:val="28"/>
        </w:rPr>
      </w:pPr>
    </w:p>
    <w:p w14:paraId="7B3E00BE" w14:textId="1E4DD40C" w:rsidR="00097139" w:rsidRPr="00097139" w:rsidRDefault="00E3622E" w:rsidP="00097139">
      <w:pPr>
        <w:spacing w:line="259" w:lineRule="auto"/>
        <w:jc w:val="center"/>
        <w:rPr>
          <w:b/>
          <w:sz w:val="28"/>
        </w:rPr>
      </w:pPr>
      <w:r>
        <w:rPr>
          <w:b/>
          <w:sz w:val="28"/>
        </w:rPr>
        <w:t>Series Hybrid Vehicle</w:t>
      </w:r>
    </w:p>
    <w:p w14:paraId="72F25039" w14:textId="20472455" w:rsidR="00097139" w:rsidRPr="00097139" w:rsidRDefault="00E3622E" w:rsidP="00097139">
      <w:pPr>
        <w:spacing w:line="259" w:lineRule="auto"/>
        <w:jc w:val="center"/>
        <w:rPr>
          <w:b/>
          <w:sz w:val="28"/>
        </w:rPr>
      </w:pPr>
      <w:r>
        <w:rPr>
          <w:b/>
          <w:sz w:val="28"/>
        </w:rPr>
        <w:t>Hybrid Powertrain and Control</w:t>
      </w:r>
    </w:p>
    <w:p w14:paraId="28241657" w14:textId="77777777" w:rsidR="00097139" w:rsidRPr="00097139" w:rsidRDefault="00097139" w:rsidP="00097139">
      <w:pPr>
        <w:spacing w:line="259" w:lineRule="auto"/>
        <w:jc w:val="center"/>
        <w:rPr>
          <w:b/>
          <w:sz w:val="28"/>
        </w:rPr>
      </w:pPr>
    </w:p>
    <w:p w14:paraId="6E5CB87F" w14:textId="6DADEC33" w:rsidR="00097139" w:rsidRPr="00097139" w:rsidRDefault="007D5170" w:rsidP="00097139">
      <w:pPr>
        <w:spacing w:line="259" w:lineRule="auto"/>
        <w:jc w:val="center"/>
        <w:rPr>
          <w:b/>
          <w:sz w:val="28"/>
        </w:rPr>
      </w:pPr>
      <w:r>
        <w:rPr>
          <w:b/>
          <w:sz w:val="28"/>
        </w:rPr>
        <w:t>AC</w:t>
      </w:r>
      <w:r w:rsidR="00E3622E">
        <w:rPr>
          <w:b/>
          <w:sz w:val="28"/>
        </w:rPr>
        <w:t>EA7007</w:t>
      </w:r>
    </w:p>
    <w:p w14:paraId="190D014E" w14:textId="77777777" w:rsidR="00097139" w:rsidRPr="00097139" w:rsidRDefault="00097139" w:rsidP="00097139">
      <w:pPr>
        <w:spacing w:line="259" w:lineRule="auto"/>
        <w:jc w:val="center"/>
        <w:rPr>
          <w:b/>
          <w:sz w:val="28"/>
        </w:rPr>
      </w:pPr>
    </w:p>
    <w:p w14:paraId="165375BC" w14:textId="77777777" w:rsidR="00097139" w:rsidRPr="00097139" w:rsidRDefault="00097139" w:rsidP="00097139">
      <w:pPr>
        <w:spacing w:line="259" w:lineRule="auto"/>
        <w:jc w:val="center"/>
        <w:rPr>
          <w:b/>
          <w:sz w:val="28"/>
        </w:rPr>
      </w:pPr>
    </w:p>
    <w:p w14:paraId="7E60AB6B" w14:textId="77777777" w:rsidR="00097139" w:rsidRPr="00097139" w:rsidRDefault="00097139" w:rsidP="00097139">
      <w:pPr>
        <w:spacing w:line="259" w:lineRule="auto"/>
        <w:jc w:val="center"/>
        <w:rPr>
          <w:b/>
          <w:sz w:val="28"/>
        </w:rPr>
      </w:pPr>
    </w:p>
    <w:p w14:paraId="3F0247D7" w14:textId="0E45E62E" w:rsidR="00097139" w:rsidRPr="00097139" w:rsidRDefault="00097139" w:rsidP="00097139">
      <w:pPr>
        <w:spacing w:line="259" w:lineRule="auto"/>
        <w:jc w:val="center"/>
        <w:rPr>
          <w:b/>
          <w:sz w:val="28"/>
        </w:rPr>
      </w:pPr>
      <w:r>
        <w:rPr>
          <w:b/>
          <w:sz w:val="28"/>
        </w:rPr>
        <w:t>Christian Parry</w:t>
      </w:r>
    </w:p>
    <w:p w14:paraId="5B0A63C5" w14:textId="77777777" w:rsidR="00097139" w:rsidRPr="00097139" w:rsidRDefault="00097139" w:rsidP="00097139">
      <w:pPr>
        <w:spacing w:line="259" w:lineRule="auto"/>
        <w:jc w:val="center"/>
        <w:rPr>
          <w:b/>
          <w:sz w:val="28"/>
        </w:rPr>
      </w:pPr>
    </w:p>
    <w:p w14:paraId="04366003" w14:textId="57E00011" w:rsidR="00097139" w:rsidRPr="00097139" w:rsidRDefault="00097139" w:rsidP="00097139">
      <w:pPr>
        <w:spacing w:line="259" w:lineRule="auto"/>
        <w:jc w:val="center"/>
        <w:rPr>
          <w:b/>
          <w:sz w:val="28"/>
        </w:rPr>
      </w:pPr>
      <w:r>
        <w:rPr>
          <w:b/>
          <w:sz w:val="28"/>
        </w:rPr>
        <w:t>1808165</w:t>
      </w:r>
    </w:p>
    <w:p w14:paraId="489CF126" w14:textId="77777777" w:rsidR="00097139" w:rsidRPr="00097139" w:rsidRDefault="00097139" w:rsidP="00097139">
      <w:pPr>
        <w:spacing w:line="259" w:lineRule="auto"/>
        <w:jc w:val="center"/>
        <w:rPr>
          <w:b/>
          <w:sz w:val="28"/>
        </w:rPr>
      </w:pPr>
    </w:p>
    <w:p w14:paraId="6F569094" w14:textId="5C8A0ABC" w:rsidR="00A4121B" w:rsidRDefault="00E3622E" w:rsidP="00097139">
      <w:pPr>
        <w:spacing w:line="259" w:lineRule="auto"/>
        <w:jc w:val="center"/>
      </w:pPr>
      <w:r>
        <w:rPr>
          <w:b/>
          <w:sz w:val="28"/>
        </w:rPr>
        <w:t>29</w:t>
      </w:r>
      <w:r w:rsidR="007D5170">
        <w:rPr>
          <w:b/>
          <w:sz w:val="28"/>
        </w:rPr>
        <w:t>/</w:t>
      </w:r>
      <w:r>
        <w:rPr>
          <w:b/>
          <w:sz w:val="28"/>
        </w:rPr>
        <w:t>11</w:t>
      </w:r>
      <w:r w:rsidR="007D5170">
        <w:rPr>
          <w:b/>
          <w:sz w:val="28"/>
        </w:rPr>
        <w:t>/2021</w:t>
      </w:r>
      <w:r w:rsidR="00A4121B">
        <w:br w:type="page"/>
      </w:r>
    </w:p>
    <w:p w14:paraId="0E4117BB" w14:textId="77777777" w:rsidR="00A4121B" w:rsidRDefault="00A4121B"/>
    <w:sdt>
      <w:sdtPr>
        <w:rPr>
          <w:rFonts w:ascii="Source Sans Pro" w:eastAsiaTheme="minorHAnsi" w:hAnsi="Source Sans Pro" w:cstheme="minorBidi"/>
          <w:color w:val="auto"/>
          <w:sz w:val="22"/>
          <w:szCs w:val="22"/>
          <w:lang w:val="en-GB"/>
        </w:rPr>
        <w:id w:val="-1774784427"/>
        <w:docPartObj>
          <w:docPartGallery w:val="Table of Contents"/>
          <w:docPartUnique/>
        </w:docPartObj>
      </w:sdtPr>
      <w:sdtEndPr>
        <w:rPr>
          <w:b/>
          <w:bCs/>
          <w:noProof/>
        </w:rPr>
      </w:sdtEndPr>
      <w:sdtContent>
        <w:p w14:paraId="033062BC" w14:textId="09458567" w:rsidR="00A4121B" w:rsidRDefault="00A4121B">
          <w:pPr>
            <w:pStyle w:val="TOCHeading"/>
          </w:pPr>
          <w:r>
            <w:t>Contents</w:t>
          </w:r>
        </w:p>
        <w:p w14:paraId="16AB7DF4" w14:textId="0EEF5DDD" w:rsidR="003D2180" w:rsidRDefault="00A4121B">
          <w:pPr>
            <w:pStyle w:val="TOC1"/>
            <w:tabs>
              <w:tab w:val="left" w:pos="440"/>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89150565" w:history="1">
            <w:r w:rsidR="003D2180" w:rsidRPr="00747B46">
              <w:rPr>
                <w:rStyle w:val="Hyperlink"/>
                <w:noProof/>
              </w:rPr>
              <w:t>1</w:t>
            </w:r>
            <w:r w:rsidR="003D2180">
              <w:rPr>
                <w:rFonts w:asciiTheme="minorHAnsi" w:eastAsiaTheme="minorEastAsia" w:hAnsiTheme="minorHAnsi"/>
                <w:noProof/>
                <w:lang w:eastAsia="en-GB"/>
              </w:rPr>
              <w:tab/>
            </w:r>
            <w:r w:rsidR="003D2180" w:rsidRPr="00747B46">
              <w:rPr>
                <w:rStyle w:val="Hyperlink"/>
                <w:noProof/>
              </w:rPr>
              <w:t>Abstract</w:t>
            </w:r>
            <w:r w:rsidR="003D2180">
              <w:rPr>
                <w:noProof/>
                <w:webHidden/>
              </w:rPr>
              <w:tab/>
            </w:r>
            <w:r w:rsidR="003D2180">
              <w:rPr>
                <w:noProof/>
                <w:webHidden/>
              </w:rPr>
              <w:fldChar w:fldCharType="begin"/>
            </w:r>
            <w:r w:rsidR="003D2180">
              <w:rPr>
                <w:noProof/>
                <w:webHidden/>
              </w:rPr>
              <w:instrText xml:space="preserve"> PAGEREF _Toc89150565 \h </w:instrText>
            </w:r>
            <w:r w:rsidR="003D2180">
              <w:rPr>
                <w:noProof/>
                <w:webHidden/>
              </w:rPr>
            </w:r>
            <w:r w:rsidR="003D2180">
              <w:rPr>
                <w:noProof/>
                <w:webHidden/>
              </w:rPr>
              <w:fldChar w:fldCharType="separate"/>
            </w:r>
            <w:r w:rsidR="003D2180">
              <w:rPr>
                <w:noProof/>
                <w:webHidden/>
              </w:rPr>
              <w:t>iii</w:t>
            </w:r>
            <w:r w:rsidR="003D2180">
              <w:rPr>
                <w:noProof/>
                <w:webHidden/>
              </w:rPr>
              <w:fldChar w:fldCharType="end"/>
            </w:r>
          </w:hyperlink>
        </w:p>
        <w:p w14:paraId="4C0BBDAD" w14:textId="351313E0"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66" w:history="1">
            <w:r w:rsidRPr="00747B46">
              <w:rPr>
                <w:rStyle w:val="Hyperlink"/>
                <w:noProof/>
              </w:rPr>
              <w:t>1.1</w:t>
            </w:r>
            <w:r>
              <w:rPr>
                <w:rFonts w:asciiTheme="minorHAnsi" w:eastAsiaTheme="minorEastAsia" w:hAnsiTheme="minorHAnsi"/>
                <w:noProof/>
                <w:lang w:eastAsia="en-GB"/>
              </w:rPr>
              <w:tab/>
            </w:r>
            <w:r w:rsidRPr="00747B46">
              <w:rPr>
                <w:rStyle w:val="Hyperlink"/>
                <w:noProof/>
              </w:rPr>
              <w:t>Abbreviations</w:t>
            </w:r>
            <w:r>
              <w:rPr>
                <w:noProof/>
                <w:webHidden/>
              </w:rPr>
              <w:tab/>
            </w:r>
            <w:r>
              <w:rPr>
                <w:noProof/>
                <w:webHidden/>
              </w:rPr>
              <w:fldChar w:fldCharType="begin"/>
            </w:r>
            <w:r>
              <w:rPr>
                <w:noProof/>
                <w:webHidden/>
              </w:rPr>
              <w:instrText xml:space="preserve"> PAGEREF _Toc89150566 \h </w:instrText>
            </w:r>
            <w:r>
              <w:rPr>
                <w:noProof/>
                <w:webHidden/>
              </w:rPr>
            </w:r>
            <w:r>
              <w:rPr>
                <w:noProof/>
                <w:webHidden/>
              </w:rPr>
              <w:fldChar w:fldCharType="separate"/>
            </w:r>
            <w:r>
              <w:rPr>
                <w:noProof/>
                <w:webHidden/>
              </w:rPr>
              <w:t>iii</w:t>
            </w:r>
            <w:r>
              <w:rPr>
                <w:noProof/>
                <w:webHidden/>
              </w:rPr>
              <w:fldChar w:fldCharType="end"/>
            </w:r>
          </w:hyperlink>
        </w:p>
        <w:p w14:paraId="79786CFC" w14:textId="12D2F390" w:rsidR="003D2180" w:rsidRDefault="003D2180">
          <w:pPr>
            <w:pStyle w:val="TOC1"/>
            <w:tabs>
              <w:tab w:val="left" w:pos="440"/>
              <w:tab w:val="right" w:leader="dot" w:pos="9016"/>
            </w:tabs>
            <w:rPr>
              <w:rFonts w:asciiTheme="minorHAnsi" w:eastAsiaTheme="minorEastAsia" w:hAnsiTheme="minorHAnsi"/>
              <w:noProof/>
              <w:lang w:eastAsia="en-GB"/>
            </w:rPr>
          </w:pPr>
          <w:hyperlink w:anchor="_Toc89150567" w:history="1">
            <w:r w:rsidRPr="00747B46">
              <w:rPr>
                <w:rStyle w:val="Hyperlink"/>
                <w:noProof/>
              </w:rPr>
              <w:t>2</w:t>
            </w:r>
            <w:r>
              <w:rPr>
                <w:rFonts w:asciiTheme="minorHAnsi" w:eastAsiaTheme="minorEastAsia" w:hAnsiTheme="minorHAnsi"/>
                <w:noProof/>
                <w:lang w:eastAsia="en-GB"/>
              </w:rPr>
              <w:tab/>
            </w:r>
            <w:r w:rsidRPr="00747B46">
              <w:rPr>
                <w:rStyle w:val="Hyperlink"/>
                <w:noProof/>
              </w:rPr>
              <w:t>Introduction</w:t>
            </w:r>
            <w:r>
              <w:rPr>
                <w:noProof/>
                <w:webHidden/>
              </w:rPr>
              <w:tab/>
            </w:r>
            <w:r>
              <w:rPr>
                <w:noProof/>
                <w:webHidden/>
              </w:rPr>
              <w:fldChar w:fldCharType="begin"/>
            </w:r>
            <w:r>
              <w:rPr>
                <w:noProof/>
                <w:webHidden/>
              </w:rPr>
              <w:instrText xml:space="preserve"> PAGEREF _Toc89150567 \h </w:instrText>
            </w:r>
            <w:r>
              <w:rPr>
                <w:noProof/>
                <w:webHidden/>
              </w:rPr>
            </w:r>
            <w:r>
              <w:rPr>
                <w:noProof/>
                <w:webHidden/>
              </w:rPr>
              <w:fldChar w:fldCharType="separate"/>
            </w:r>
            <w:r>
              <w:rPr>
                <w:noProof/>
                <w:webHidden/>
              </w:rPr>
              <w:t>1</w:t>
            </w:r>
            <w:r>
              <w:rPr>
                <w:noProof/>
                <w:webHidden/>
              </w:rPr>
              <w:fldChar w:fldCharType="end"/>
            </w:r>
          </w:hyperlink>
        </w:p>
        <w:p w14:paraId="1BFA0945" w14:textId="058A558B"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68" w:history="1">
            <w:r w:rsidRPr="00747B46">
              <w:rPr>
                <w:rStyle w:val="Hyperlink"/>
                <w:noProof/>
              </w:rPr>
              <w:t>2.1</w:t>
            </w:r>
            <w:r>
              <w:rPr>
                <w:rFonts w:asciiTheme="minorHAnsi" w:eastAsiaTheme="minorEastAsia" w:hAnsiTheme="minorHAnsi"/>
                <w:noProof/>
                <w:lang w:eastAsia="en-GB"/>
              </w:rPr>
              <w:tab/>
            </w:r>
            <w:r w:rsidRPr="00747B46">
              <w:rPr>
                <w:rStyle w:val="Hyperlink"/>
                <w:noProof/>
              </w:rPr>
              <w:t>Aims</w:t>
            </w:r>
            <w:r>
              <w:rPr>
                <w:noProof/>
                <w:webHidden/>
              </w:rPr>
              <w:tab/>
            </w:r>
            <w:r>
              <w:rPr>
                <w:noProof/>
                <w:webHidden/>
              </w:rPr>
              <w:fldChar w:fldCharType="begin"/>
            </w:r>
            <w:r>
              <w:rPr>
                <w:noProof/>
                <w:webHidden/>
              </w:rPr>
              <w:instrText xml:space="preserve"> PAGEREF _Toc89150568 \h </w:instrText>
            </w:r>
            <w:r>
              <w:rPr>
                <w:noProof/>
                <w:webHidden/>
              </w:rPr>
            </w:r>
            <w:r>
              <w:rPr>
                <w:noProof/>
                <w:webHidden/>
              </w:rPr>
              <w:fldChar w:fldCharType="separate"/>
            </w:r>
            <w:r>
              <w:rPr>
                <w:noProof/>
                <w:webHidden/>
              </w:rPr>
              <w:t>1</w:t>
            </w:r>
            <w:r>
              <w:rPr>
                <w:noProof/>
                <w:webHidden/>
              </w:rPr>
              <w:fldChar w:fldCharType="end"/>
            </w:r>
          </w:hyperlink>
        </w:p>
        <w:p w14:paraId="62424A25" w14:textId="0786E077"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69" w:history="1">
            <w:r w:rsidRPr="00747B46">
              <w:rPr>
                <w:rStyle w:val="Hyperlink"/>
                <w:noProof/>
              </w:rPr>
              <w:t>2.2</w:t>
            </w:r>
            <w:r>
              <w:rPr>
                <w:rFonts w:asciiTheme="minorHAnsi" w:eastAsiaTheme="minorEastAsia" w:hAnsiTheme="minorHAnsi"/>
                <w:noProof/>
                <w:lang w:eastAsia="en-GB"/>
              </w:rPr>
              <w:tab/>
            </w:r>
            <w:r w:rsidRPr="00747B46">
              <w:rPr>
                <w:rStyle w:val="Hyperlink"/>
                <w:noProof/>
              </w:rPr>
              <w:t>Objectives</w:t>
            </w:r>
            <w:r>
              <w:rPr>
                <w:noProof/>
                <w:webHidden/>
              </w:rPr>
              <w:tab/>
            </w:r>
            <w:r>
              <w:rPr>
                <w:noProof/>
                <w:webHidden/>
              </w:rPr>
              <w:fldChar w:fldCharType="begin"/>
            </w:r>
            <w:r>
              <w:rPr>
                <w:noProof/>
                <w:webHidden/>
              </w:rPr>
              <w:instrText xml:space="preserve"> PAGEREF _Toc89150569 \h </w:instrText>
            </w:r>
            <w:r>
              <w:rPr>
                <w:noProof/>
                <w:webHidden/>
              </w:rPr>
            </w:r>
            <w:r>
              <w:rPr>
                <w:noProof/>
                <w:webHidden/>
              </w:rPr>
              <w:fldChar w:fldCharType="separate"/>
            </w:r>
            <w:r>
              <w:rPr>
                <w:noProof/>
                <w:webHidden/>
              </w:rPr>
              <w:t>1</w:t>
            </w:r>
            <w:r>
              <w:rPr>
                <w:noProof/>
                <w:webHidden/>
              </w:rPr>
              <w:fldChar w:fldCharType="end"/>
            </w:r>
          </w:hyperlink>
        </w:p>
        <w:p w14:paraId="2423627B" w14:textId="6715FD0F" w:rsidR="003D2180" w:rsidRDefault="003D2180">
          <w:pPr>
            <w:pStyle w:val="TOC1"/>
            <w:tabs>
              <w:tab w:val="left" w:pos="440"/>
              <w:tab w:val="right" w:leader="dot" w:pos="9016"/>
            </w:tabs>
            <w:rPr>
              <w:rFonts w:asciiTheme="minorHAnsi" w:eastAsiaTheme="minorEastAsia" w:hAnsiTheme="minorHAnsi"/>
              <w:noProof/>
              <w:lang w:eastAsia="en-GB"/>
            </w:rPr>
          </w:pPr>
          <w:hyperlink w:anchor="_Toc89150570" w:history="1">
            <w:r w:rsidRPr="00747B46">
              <w:rPr>
                <w:rStyle w:val="Hyperlink"/>
                <w:noProof/>
              </w:rPr>
              <w:t>3</w:t>
            </w:r>
            <w:r>
              <w:rPr>
                <w:rFonts w:asciiTheme="minorHAnsi" w:eastAsiaTheme="minorEastAsia" w:hAnsiTheme="minorHAnsi"/>
                <w:noProof/>
                <w:lang w:eastAsia="en-GB"/>
              </w:rPr>
              <w:tab/>
            </w:r>
            <w:r w:rsidRPr="00747B46">
              <w:rPr>
                <w:rStyle w:val="Hyperlink"/>
                <w:noProof/>
              </w:rPr>
              <w:t>Background Research</w:t>
            </w:r>
            <w:r>
              <w:rPr>
                <w:noProof/>
                <w:webHidden/>
              </w:rPr>
              <w:tab/>
            </w:r>
            <w:r>
              <w:rPr>
                <w:noProof/>
                <w:webHidden/>
              </w:rPr>
              <w:fldChar w:fldCharType="begin"/>
            </w:r>
            <w:r>
              <w:rPr>
                <w:noProof/>
                <w:webHidden/>
              </w:rPr>
              <w:instrText xml:space="preserve"> PAGEREF _Toc89150570 \h </w:instrText>
            </w:r>
            <w:r>
              <w:rPr>
                <w:noProof/>
                <w:webHidden/>
              </w:rPr>
            </w:r>
            <w:r>
              <w:rPr>
                <w:noProof/>
                <w:webHidden/>
              </w:rPr>
              <w:fldChar w:fldCharType="separate"/>
            </w:r>
            <w:r>
              <w:rPr>
                <w:noProof/>
                <w:webHidden/>
              </w:rPr>
              <w:t>2</w:t>
            </w:r>
            <w:r>
              <w:rPr>
                <w:noProof/>
                <w:webHidden/>
              </w:rPr>
              <w:fldChar w:fldCharType="end"/>
            </w:r>
          </w:hyperlink>
        </w:p>
        <w:p w14:paraId="7C85D7E1" w14:textId="02FE316B"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71" w:history="1">
            <w:r w:rsidRPr="00747B46">
              <w:rPr>
                <w:rStyle w:val="Hyperlink"/>
                <w:noProof/>
              </w:rPr>
              <w:t>3.1</w:t>
            </w:r>
            <w:r>
              <w:rPr>
                <w:rFonts w:asciiTheme="minorHAnsi" w:eastAsiaTheme="minorEastAsia" w:hAnsiTheme="minorHAnsi"/>
                <w:noProof/>
                <w:lang w:eastAsia="en-GB"/>
              </w:rPr>
              <w:tab/>
            </w:r>
            <w:r w:rsidRPr="00747B46">
              <w:rPr>
                <w:rStyle w:val="Hyperlink"/>
                <w:noProof/>
              </w:rPr>
              <w:t>BSFC</w:t>
            </w:r>
            <w:r>
              <w:rPr>
                <w:noProof/>
                <w:webHidden/>
              </w:rPr>
              <w:tab/>
            </w:r>
            <w:r>
              <w:rPr>
                <w:noProof/>
                <w:webHidden/>
              </w:rPr>
              <w:fldChar w:fldCharType="begin"/>
            </w:r>
            <w:r>
              <w:rPr>
                <w:noProof/>
                <w:webHidden/>
              </w:rPr>
              <w:instrText xml:space="preserve"> PAGEREF _Toc89150571 \h </w:instrText>
            </w:r>
            <w:r>
              <w:rPr>
                <w:noProof/>
                <w:webHidden/>
              </w:rPr>
            </w:r>
            <w:r>
              <w:rPr>
                <w:noProof/>
                <w:webHidden/>
              </w:rPr>
              <w:fldChar w:fldCharType="separate"/>
            </w:r>
            <w:r>
              <w:rPr>
                <w:noProof/>
                <w:webHidden/>
              </w:rPr>
              <w:t>2</w:t>
            </w:r>
            <w:r>
              <w:rPr>
                <w:noProof/>
                <w:webHidden/>
              </w:rPr>
              <w:fldChar w:fldCharType="end"/>
            </w:r>
          </w:hyperlink>
        </w:p>
        <w:p w14:paraId="35B7D2B7" w14:textId="42495926" w:rsidR="003D2180" w:rsidRDefault="003D2180">
          <w:pPr>
            <w:pStyle w:val="TOC1"/>
            <w:tabs>
              <w:tab w:val="left" w:pos="440"/>
              <w:tab w:val="right" w:leader="dot" w:pos="9016"/>
            </w:tabs>
            <w:rPr>
              <w:rFonts w:asciiTheme="minorHAnsi" w:eastAsiaTheme="minorEastAsia" w:hAnsiTheme="minorHAnsi"/>
              <w:noProof/>
              <w:lang w:eastAsia="en-GB"/>
            </w:rPr>
          </w:pPr>
          <w:hyperlink w:anchor="_Toc89150572" w:history="1">
            <w:r w:rsidRPr="00747B46">
              <w:rPr>
                <w:rStyle w:val="Hyperlink"/>
                <w:noProof/>
              </w:rPr>
              <w:t>4</w:t>
            </w:r>
            <w:r>
              <w:rPr>
                <w:rFonts w:asciiTheme="minorHAnsi" w:eastAsiaTheme="minorEastAsia" w:hAnsiTheme="minorHAnsi"/>
                <w:noProof/>
                <w:lang w:eastAsia="en-GB"/>
              </w:rPr>
              <w:tab/>
            </w:r>
            <w:r w:rsidRPr="00747B46">
              <w:rPr>
                <w:rStyle w:val="Hyperlink"/>
                <w:noProof/>
              </w:rPr>
              <w:t>Methodology</w:t>
            </w:r>
            <w:r>
              <w:rPr>
                <w:noProof/>
                <w:webHidden/>
              </w:rPr>
              <w:tab/>
            </w:r>
            <w:r>
              <w:rPr>
                <w:noProof/>
                <w:webHidden/>
              </w:rPr>
              <w:fldChar w:fldCharType="begin"/>
            </w:r>
            <w:r>
              <w:rPr>
                <w:noProof/>
                <w:webHidden/>
              </w:rPr>
              <w:instrText xml:space="preserve"> PAGEREF _Toc89150572 \h </w:instrText>
            </w:r>
            <w:r>
              <w:rPr>
                <w:noProof/>
                <w:webHidden/>
              </w:rPr>
            </w:r>
            <w:r>
              <w:rPr>
                <w:noProof/>
                <w:webHidden/>
              </w:rPr>
              <w:fldChar w:fldCharType="separate"/>
            </w:r>
            <w:r>
              <w:rPr>
                <w:noProof/>
                <w:webHidden/>
              </w:rPr>
              <w:t>4</w:t>
            </w:r>
            <w:r>
              <w:rPr>
                <w:noProof/>
                <w:webHidden/>
              </w:rPr>
              <w:fldChar w:fldCharType="end"/>
            </w:r>
          </w:hyperlink>
        </w:p>
        <w:p w14:paraId="681B999C" w14:textId="27DCAB39"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73" w:history="1">
            <w:r w:rsidRPr="00747B46">
              <w:rPr>
                <w:rStyle w:val="Hyperlink"/>
                <w:noProof/>
              </w:rPr>
              <w:t>4.1</w:t>
            </w:r>
            <w:r>
              <w:rPr>
                <w:rFonts w:asciiTheme="minorHAnsi" w:eastAsiaTheme="minorEastAsia" w:hAnsiTheme="minorHAnsi"/>
                <w:noProof/>
                <w:lang w:eastAsia="en-GB"/>
              </w:rPr>
              <w:tab/>
            </w:r>
            <w:r w:rsidRPr="00747B46">
              <w:rPr>
                <w:rStyle w:val="Hyperlink"/>
                <w:noProof/>
              </w:rPr>
              <w:t>Track Selection</w:t>
            </w:r>
            <w:r>
              <w:rPr>
                <w:noProof/>
                <w:webHidden/>
              </w:rPr>
              <w:tab/>
            </w:r>
            <w:r>
              <w:rPr>
                <w:noProof/>
                <w:webHidden/>
              </w:rPr>
              <w:fldChar w:fldCharType="begin"/>
            </w:r>
            <w:r>
              <w:rPr>
                <w:noProof/>
                <w:webHidden/>
              </w:rPr>
              <w:instrText xml:space="preserve"> PAGEREF _Toc89150573 \h </w:instrText>
            </w:r>
            <w:r>
              <w:rPr>
                <w:noProof/>
                <w:webHidden/>
              </w:rPr>
            </w:r>
            <w:r>
              <w:rPr>
                <w:noProof/>
                <w:webHidden/>
              </w:rPr>
              <w:fldChar w:fldCharType="separate"/>
            </w:r>
            <w:r>
              <w:rPr>
                <w:noProof/>
                <w:webHidden/>
              </w:rPr>
              <w:t>4</w:t>
            </w:r>
            <w:r>
              <w:rPr>
                <w:noProof/>
                <w:webHidden/>
              </w:rPr>
              <w:fldChar w:fldCharType="end"/>
            </w:r>
          </w:hyperlink>
        </w:p>
        <w:p w14:paraId="05E0DB6E" w14:textId="7266D16B"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74" w:history="1">
            <w:r w:rsidRPr="00747B46">
              <w:rPr>
                <w:rStyle w:val="Hyperlink"/>
                <w:noProof/>
              </w:rPr>
              <w:t>4.2</w:t>
            </w:r>
            <w:r>
              <w:rPr>
                <w:rFonts w:asciiTheme="minorHAnsi" w:eastAsiaTheme="minorEastAsia" w:hAnsiTheme="minorHAnsi"/>
                <w:noProof/>
                <w:lang w:eastAsia="en-GB"/>
              </w:rPr>
              <w:tab/>
            </w:r>
            <w:r w:rsidRPr="00747B46">
              <w:rPr>
                <w:rStyle w:val="Hyperlink"/>
                <w:noProof/>
              </w:rPr>
              <w:t>Velocity</w:t>
            </w:r>
            <w:r>
              <w:rPr>
                <w:noProof/>
                <w:webHidden/>
              </w:rPr>
              <w:tab/>
            </w:r>
            <w:r>
              <w:rPr>
                <w:noProof/>
                <w:webHidden/>
              </w:rPr>
              <w:fldChar w:fldCharType="begin"/>
            </w:r>
            <w:r>
              <w:rPr>
                <w:noProof/>
                <w:webHidden/>
              </w:rPr>
              <w:instrText xml:space="preserve"> PAGEREF _Toc89150574 \h </w:instrText>
            </w:r>
            <w:r>
              <w:rPr>
                <w:noProof/>
                <w:webHidden/>
              </w:rPr>
            </w:r>
            <w:r>
              <w:rPr>
                <w:noProof/>
                <w:webHidden/>
              </w:rPr>
              <w:fldChar w:fldCharType="separate"/>
            </w:r>
            <w:r>
              <w:rPr>
                <w:noProof/>
                <w:webHidden/>
              </w:rPr>
              <w:t>4</w:t>
            </w:r>
            <w:r>
              <w:rPr>
                <w:noProof/>
                <w:webHidden/>
              </w:rPr>
              <w:fldChar w:fldCharType="end"/>
            </w:r>
          </w:hyperlink>
        </w:p>
        <w:p w14:paraId="1E4EB1B4" w14:textId="5962E556"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75" w:history="1">
            <w:r w:rsidRPr="00747B46">
              <w:rPr>
                <w:rStyle w:val="Hyperlink"/>
                <w:noProof/>
              </w:rPr>
              <w:t>4.3</w:t>
            </w:r>
            <w:r>
              <w:rPr>
                <w:rFonts w:asciiTheme="minorHAnsi" w:eastAsiaTheme="minorEastAsia" w:hAnsiTheme="minorHAnsi"/>
                <w:noProof/>
                <w:lang w:eastAsia="en-GB"/>
              </w:rPr>
              <w:tab/>
            </w:r>
            <w:r w:rsidRPr="00747B46">
              <w:rPr>
                <w:rStyle w:val="Hyperlink"/>
                <w:noProof/>
              </w:rPr>
              <w:t>Resistive Forces</w:t>
            </w:r>
            <w:r>
              <w:rPr>
                <w:noProof/>
                <w:webHidden/>
              </w:rPr>
              <w:tab/>
            </w:r>
            <w:r>
              <w:rPr>
                <w:noProof/>
                <w:webHidden/>
              </w:rPr>
              <w:fldChar w:fldCharType="begin"/>
            </w:r>
            <w:r>
              <w:rPr>
                <w:noProof/>
                <w:webHidden/>
              </w:rPr>
              <w:instrText xml:space="preserve"> PAGEREF _Toc89150575 \h </w:instrText>
            </w:r>
            <w:r>
              <w:rPr>
                <w:noProof/>
                <w:webHidden/>
              </w:rPr>
            </w:r>
            <w:r>
              <w:rPr>
                <w:noProof/>
                <w:webHidden/>
              </w:rPr>
              <w:fldChar w:fldCharType="separate"/>
            </w:r>
            <w:r>
              <w:rPr>
                <w:noProof/>
                <w:webHidden/>
              </w:rPr>
              <w:t>6</w:t>
            </w:r>
            <w:r>
              <w:rPr>
                <w:noProof/>
                <w:webHidden/>
              </w:rPr>
              <w:fldChar w:fldCharType="end"/>
            </w:r>
          </w:hyperlink>
        </w:p>
        <w:p w14:paraId="4C03F658" w14:textId="43904C71" w:rsidR="003D2180" w:rsidRDefault="003D2180">
          <w:pPr>
            <w:pStyle w:val="TOC3"/>
            <w:tabs>
              <w:tab w:val="left" w:pos="1100"/>
              <w:tab w:val="right" w:leader="dot" w:pos="9016"/>
            </w:tabs>
            <w:rPr>
              <w:rFonts w:asciiTheme="minorHAnsi" w:eastAsiaTheme="minorEastAsia" w:hAnsiTheme="minorHAnsi"/>
              <w:noProof/>
              <w:lang w:eastAsia="en-GB"/>
            </w:rPr>
          </w:pPr>
          <w:hyperlink w:anchor="_Toc89150576" w:history="1">
            <w:r w:rsidRPr="00747B46">
              <w:rPr>
                <w:rStyle w:val="Hyperlink"/>
                <w:noProof/>
              </w:rPr>
              <w:t>4.3.1</w:t>
            </w:r>
            <w:r>
              <w:rPr>
                <w:rFonts w:asciiTheme="minorHAnsi" w:eastAsiaTheme="minorEastAsia" w:hAnsiTheme="minorHAnsi"/>
                <w:noProof/>
                <w:lang w:eastAsia="en-GB"/>
              </w:rPr>
              <w:tab/>
            </w:r>
            <w:r w:rsidRPr="00747B46">
              <w:rPr>
                <w:rStyle w:val="Hyperlink"/>
                <w:noProof/>
              </w:rPr>
              <w:t>Acceleration Resistance</w:t>
            </w:r>
            <w:r>
              <w:rPr>
                <w:noProof/>
                <w:webHidden/>
              </w:rPr>
              <w:tab/>
            </w:r>
            <w:r>
              <w:rPr>
                <w:noProof/>
                <w:webHidden/>
              </w:rPr>
              <w:fldChar w:fldCharType="begin"/>
            </w:r>
            <w:r>
              <w:rPr>
                <w:noProof/>
                <w:webHidden/>
              </w:rPr>
              <w:instrText xml:space="preserve"> PAGEREF _Toc89150576 \h </w:instrText>
            </w:r>
            <w:r>
              <w:rPr>
                <w:noProof/>
                <w:webHidden/>
              </w:rPr>
            </w:r>
            <w:r>
              <w:rPr>
                <w:noProof/>
                <w:webHidden/>
              </w:rPr>
              <w:fldChar w:fldCharType="separate"/>
            </w:r>
            <w:r>
              <w:rPr>
                <w:noProof/>
                <w:webHidden/>
              </w:rPr>
              <w:t>6</w:t>
            </w:r>
            <w:r>
              <w:rPr>
                <w:noProof/>
                <w:webHidden/>
              </w:rPr>
              <w:fldChar w:fldCharType="end"/>
            </w:r>
          </w:hyperlink>
        </w:p>
        <w:p w14:paraId="4F0E7166" w14:textId="62C36DD1" w:rsidR="003D2180" w:rsidRDefault="003D2180">
          <w:pPr>
            <w:pStyle w:val="TOC3"/>
            <w:tabs>
              <w:tab w:val="left" w:pos="1100"/>
              <w:tab w:val="right" w:leader="dot" w:pos="9016"/>
            </w:tabs>
            <w:rPr>
              <w:rFonts w:asciiTheme="minorHAnsi" w:eastAsiaTheme="minorEastAsia" w:hAnsiTheme="minorHAnsi"/>
              <w:noProof/>
              <w:lang w:eastAsia="en-GB"/>
            </w:rPr>
          </w:pPr>
          <w:hyperlink w:anchor="_Toc89150577" w:history="1">
            <w:r w:rsidRPr="00747B46">
              <w:rPr>
                <w:rStyle w:val="Hyperlink"/>
                <w:noProof/>
              </w:rPr>
              <w:t>4.3.2</w:t>
            </w:r>
            <w:r>
              <w:rPr>
                <w:rFonts w:asciiTheme="minorHAnsi" w:eastAsiaTheme="minorEastAsia" w:hAnsiTheme="minorHAnsi"/>
                <w:noProof/>
                <w:lang w:eastAsia="en-GB"/>
              </w:rPr>
              <w:tab/>
            </w:r>
            <w:r w:rsidRPr="00747B46">
              <w:rPr>
                <w:rStyle w:val="Hyperlink"/>
                <w:noProof/>
              </w:rPr>
              <w:t>Aerodynamic Resistance</w:t>
            </w:r>
            <w:r>
              <w:rPr>
                <w:noProof/>
                <w:webHidden/>
              </w:rPr>
              <w:tab/>
            </w:r>
            <w:r>
              <w:rPr>
                <w:noProof/>
                <w:webHidden/>
              </w:rPr>
              <w:fldChar w:fldCharType="begin"/>
            </w:r>
            <w:r>
              <w:rPr>
                <w:noProof/>
                <w:webHidden/>
              </w:rPr>
              <w:instrText xml:space="preserve"> PAGEREF _Toc89150577 \h </w:instrText>
            </w:r>
            <w:r>
              <w:rPr>
                <w:noProof/>
                <w:webHidden/>
              </w:rPr>
            </w:r>
            <w:r>
              <w:rPr>
                <w:noProof/>
                <w:webHidden/>
              </w:rPr>
              <w:fldChar w:fldCharType="separate"/>
            </w:r>
            <w:r>
              <w:rPr>
                <w:noProof/>
                <w:webHidden/>
              </w:rPr>
              <w:t>6</w:t>
            </w:r>
            <w:r>
              <w:rPr>
                <w:noProof/>
                <w:webHidden/>
              </w:rPr>
              <w:fldChar w:fldCharType="end"/>
            </w:r>
          </w:hyperlink>
        </w:p>
        <w:p w14:paraId="78213150" w14:textId="7E45C2F2" w:rsidR="003D2180" w:rsidRDefault="003D2180">
          <w:pPr>
            <w:pStyle w:val="TOC3"/>
            <w:tabs>
              <w:tab w:val="left" w:pos="1100"/>
              <w:tab w:val="right" w:leader="dot" w:pos="9016"/>
            </w:tabs>
            <w:rPr>
              <w:rFonts w:asciiTheme="minorHAnsi" w:eastAsiaTheme="minorEastAsia" w:hAnsiTheme="minorHAnsi"/>
              <w:noProof/>
              <w:lang w:eastAsia="en-GB"/>
            </w:rPr>
          </w:pPr>
          <w:hyperlink w:anchor="_Toc89150578" w:history="1">
            <w:r w:rsidRPr="00747B46">
              <w:rPr>
                <w:rStyle w:val="Hyperlink"/>
                <w:noProof/>
              </w:rPr>
              <w:t>4.3.3</w:t>
            </w:r>
            <w:r>
              <w:rPr>
                <w:rFonts w:asciiTheme="minorHAnsi" w:eastAsiaTheme="minorEastAsia" w:hAnsiTheme="minorHAnsi"/>
                <w:noProof/>
                <w:lang w:eastAsia="en-GB"/>
              </w:rPr>
              <w:tab/>
            </w:r>
            <w:r w:rsidRPr="00747B46">
              <w:rPr>
                <w:rStyle w:val="Hyperlink"/>
                <w:noProof/>
              </w:rPr>
              <w:t>Gradient Resistance</w:t>
            </w:r>
            <w:r>
              <w:rPr>
                <w:noProof/>
                <w:webHidden/>
              </w:rPr>
              <w:tab/>
            </w:r>
            <w:r>
              <w:rPr>
                <w:noProof/>
                <w:webHidden/>
              </w:rPr>
              <w:fldChar w:fldCharType="begin"/>
            </w:r>
            <w:r>
              <w:rPr>
                <w:noProof/>
                <w:webHidden/>
              </w:rPr>
              <w:instrText xml:space="preserve"> PAGEREF _Toc89150578 \h </w:instrText>
            </w:r>
            <w:r>
              <w:rPr>
                <w:noProof/>
                <w:webHidden/>
              </w:rPr>
            </w:r>
            <w:r>
              <w:rPr>
                <w:noProof/>
                <w:webHidden/>
              </w:rPr>
              <w:fldChar w:fldCharType="separate"/>
            </w:r>
            <w:r>
              <w:rPr>
                <w:noProof/>
                <w:webHidden/>
              </w:rPr>
              <w:t>6</w:t>
            </w:r>
            <w:r>
              <w:rPr>
                <w:noProof/>
                <w:webHidden/>
              </w:rPr>
              <w:fldChar w:fldCharType="end"/>
            </w:r>
          </w:hyperlink>
        </w:p>
        <w:p w14:paraId="2C6DD368" w14:textId="26B9A021" w:rsidR="003D2180" w:rsidRDefault="003D2180">
          <w:pPr>
            <w:pStyle w:val="TOC3"/>
            <w:tabs>
              <w:tab w:val="left" w:pos="1100"/>
              <w:tab w:val="right" w:leader="dot" w:pos="9016"/>
            </w:tabs>
            <w:rPr>
              <w:rFonts w:asciiTheme="minorHAnsi" w:eastAsiaTheme="minorEastAsia" w:hAnsiTheme="minorHAnsi"/>
              <w:noProof/>
              <w:lang w:eastAsia="en-GB"/>
            </w:rPr>
          </w:pPr>
          <w:hyperlink w:anchor="_Toc89150579" w:history="1">
            <w:r w:rsidRPr="00747B46">
              <w:rPr>
                <w:rStyle w:val="Hyperlink"/>
                <w:noProof/>
              </w:rPr>
              <w:t>4.3.4</w:t>
            </w:r>
            <w:r>
              <w:rPr>
                <w:rFonts w:asciiTheme="minorHAnsi" w:eastAsiaTheme="minorEastAsia" w:hAnsiTheme="minorHAnsi"/>
                <w:noProof/>
                <w:lang w:eastAsia="en-GB"/>
              </w:rPr>
              <w:tab/>
            </w:r>
            <w:r w:rsidRPr="00747B46">
              <w:rPr>
                <w:rStyle w:val="Hyperlink"/>
                <w:noProof/>
              </w:rPr>
              <w:t>Rolling Resistance</w:t>
            </w:r>
            <w:r>
              <w:rPr>
                <w:noProof/>
                <w:webHidden/>
              </w:rPr>
              <w:tab/>
            </w:r>
            <w:r>
              <w:rPr>
                <w:noProof/>
                <w:webHidden/>
              </w:rPr>
              <w:fldChar w:fldCharType="begin"/>
            </w:r>
            <w:r>
              <w:rPr>
                <w:noProof/>
                <w:webHidden/>
              </w:rPr>
              <w:instrText xml:space="preserve"> PAGEREF _Toc89150579 \h </w:instrText>
            </w:r>
            <w:r>
              <w:rPr>
                <w:noProof/>
                <w:webHidden/>
              </w:rPr>
            </w:r>
            <w:r>
              <w:rPr>
                <w:noProof/>
                <w:webHidden/>
              </w:rPr>
              <w:fldChar w:fldCharType="separate"/>
            </w:r>
            <w:r>
              <w:rPr>
                <w:noProof/>
                <w:webHidden/>
              </w:rPr>
              <w:t>7</w:t>
            </w:r>
            <w:r>
              <w:rPr>
                <w:noProof/>
                <w:webHidden/>
              </w:rPr>
              <w:fldChar w:fldCharType="end"/>
            </w:r>
          </w:hyperlink>
        </w:p>
        <w:p w14:paraId="0C5414AD" w14:textId="596C6AD3" w:rsidR="003D2180" w:rsidRDefault="003D2180">
          <w:pPr>
            <w:pStyle w:val="TOC3"/>
            <w:tabs>
              <w:tab w:val="left" w:pos="1100"/>
              <w:tab w:val="right" w:leader="dot" w:pos="9016"/>
            </w:tabs>
            <w:rPr>
              <w:rFonts w:asciiTheme="minorHAnsi" w:eastAsiaTheme="minorEastAsia" w:hAnsiTheme="minorHAnsi"/>
              <w:noProof/>
              <w:lang w:eastAsia="en-GB"/>
            </w:rPr>
          </w:pPr>
          <w:hyperlink w:anchor="_Toc89150580" w:history="1">
            <w:r w:rsidRPr="00747B46">
              <w:rPr>
                <w:rStyle w:val="Hyperlink"/>
                <w:noProof/>
              </w:rPr>
              <w:t>4.3.5</w:t>
            </w:r>
            <w:r>
              <w:rPr>
                <w:rFonts w:asciiTheme="minorHAnsi" w:eastAsiaTheme="minorEastAsia" w:hAnsiTheme="minorHAnsi"/>
                <w:noProof/>
                <w:lang w:eastAsia="en-GB"/>
              </w:rPr>
              <w:tab/>
            </w:r>
            <w:r w:rsidRPr="00747B46">
              <w:rPr>
                <w:rStyle w:val="Hyperlink"/>
                <w:noProof/>
              </w:rPr>
              <w:t>Total Resistive Forces vs Time</w:t>
            </w:r>
            <w:r>
              <w:rPr>
                <w:noProof/>
                <w:webHidden/>
              </w:rPr>
              <w:tab/>
            </w:r>
            <w:r>
              <w:rPr>
                <w:noProof/>
                <w:webHidden/>
              </w:rPr>
              <w:fldChar w:fldCharType="begin"/>
            </w:r>
            <w:r>
              <w:rPr>
                <w:noProof/>
                <w:webHidden/>
              </w:rPr>
              <w:instrText xml:space="preserve"> PAGEREF _Toc89150580 \h </w:instrText>
            </w:r>
            <w:r>
              <w:rPr>
                <w:noProof/>
                <w:webHidden/>
              </w:rPr>
            </w:r>
            <w:r>
              <w:rPr>
                <w:noProof/>
                <w:webHidden/>
              </w:rPr>
              <w:fldChar w:fldCharType="separate"/>
            </w:r>
            <w:r>
              <w:rPr>
                <w:noProof/>
                <w:webHidden/>
              </w:rPr>
              <w:t>8</w:t>
            </w:r>
            <w:r>
              <w:rPr>
                <w:noProof/>
                <w:webHidden/>
              </w:rPr>
              <w:fldChar w:fldCharType="end"/>
            </w:r>
          </w:hyperlink>
        </w:p>
        <w:p w14:paraId="10A9E6CD" w14:textId="4C6A626C"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81" w:history="1">
            <w:r w:rsidRPr="00747B46">
              <w:rPr>
                <w:rStyle w:val="Hyperlink"/>
                <w:noProof/>
              </w:rPr>
              <w:t>4.4</w:t>
            </w:r>
            <w:r>
              <w:rPr>
                <w:rFonts w:asciiTheme="minorHAnsi" w:eastAsiaTheme="minorEastAsia" w:hAnsiTheme="minorHAnsi"/>
                <w:noProof/>
                <w:lang w:eastAsia="en-GB"/>
              </w:rPr>
              <w:tab/>
            </w:r>
            <w:r w:rsidRPr="00747B46">
              <w:rPr>
                <w:rStyle w:val="Hyperlink"/>
                <w:noProof/>
              </w:rPr>
              <w:t>Tractive Power</w:t>
            </w:r>
            <w:r>
              <w:rPr>
                <w:noProof/>
                <w:webHidden/>
              </w:rPr>
              <w:tab/>
            </w:r>
            <w:r>
              <w:rPr>
                <w:noProof/>
                <w:webHidden/>
              </w:rPr>
              <w:fldChar w:fldCharType="begin"/>
            </w:r>
            <w:r>
              <w:rPr>
                <w:noProof/>
                <w:webHidden/>
              </w:rPr>
              <w:instrText xml:space="preserve"> PAGEREF _Toc89150581 \h </w:instrText>
            </w:r>
            <w:r>
              <w:rPr>
                <w:noProof/>
                <w:webHidden/>
              </w:rPr>
            </w:r>
            <w:r>
              <w:rPr>
                <w:noProof/>
                <w:webHidden/>
              </w:rPr>
              <w:fldChar w:fldCharType="separate"/>
            </w:r>
            <w:r>
              <w:rPr>
                <w:noProof/>
                <w:webHidden/>
              </w:rPr>
              <w:t>8</w:t>
            </w:r>
            <w:r>
              <w:rPr>
                <w:noProof/>
                <w:webHidden/>
              </w:rPr>
              <w:fldChar w:fldCharType="end"/>
            </w:r>
          </w:hyperlink>
        </w:p>
        <w:p w14:paraId="6107F18E" w14:textId="41D45C07"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82" w:history="1">
            <w:r w:rsidRPr="00747B46">
              <w:rPr>
                <w:rStyle w:val="Hyperlink"/>
                <w:noProof/>
              </w:rPr>
              <w:t>4.5</w:t>
            </w:r>
            <w:r>
              <w:rPr>
                <w:rFonts w:asciiTheme="minorHAnsi" w:eastAsiaTheme="minorEastAsia" w:hAnsiTheme="minorHAnsi"/>
                <w:noProof/>
                <w:lang w:eastAsia="en-GB"/>
              </w:rPr>
              <w:tab/>
            </w:r>
            <w:r w:rsidRPr="00747B46">
              <w:rPr>
                <w:rStyle w:val="Hyperlink"/>
                <w:noProof/>
              </w:rPr>
              <w:t>Fuel Consumption</w:t>
            </w:r>
            <w:r>
              <w:rPr>
                <w:noProof/>
                <w:webHidden/>
              </w:rPr>
              <w:tab/>
            </w:r>
            <w:r>
              <w:rPr>
                <w:noProof/>
                <w:webHidden/>
              </w:rPr>
              <w:fldChar w:fldCharType="begin"/>
            </w:r>
            <w:r>
              <w:rPr>
                <w:noProof/>
                <w:webHidden/>
              </w:rPr>
              <w:instrText xml:space="preserve"> PAGEREF _Toc89150582 \h </w:instrText>
            </w:r>
            <w:r>
              <w:rPr>
                <w:noProof/>
                <w:webHidden/>
              </w:rPr>
            </w:r>
            <w:r>
              <w:rPr>
                <w:noProof/>
                <w:webHidden/>
              </w:rPr>
              <w:fldChar w:fldCharType="separate"/>
            </w:r>
            <w:r>
              <w:rPr>
                <w:noProof/>
                <w:webHidden/>
              </w:rPr>
              <w:t>9</w:t>
            </w:r>
            <w:r>
              <w:rPr>
                <w:noProof/>
                <w:webHidden/>
              </w:rPr>
              <w:fldChar w:fldCharType="end"/>
            </w:r>
          </w:hyperlink>
        </w:p>
        <w:p w14:paraId="08CABF70" w14:textId="767A78D8" w:rsidR="003D2180" w:rsidRDefault="003D2180">
          <w:pPr>
            <w:pStyle w:val="TOC1"/>
            <w:tabs>
              <w:tab w:val="left" w:pos="440"/>
              <w:tab w:val="right" w:leader="dot" w:pos="9016"/>
            </w:tabs>
            <w:rPr>
              <w:rFonts w:asciiTheme="minorHAnsi" w:eastAsiaTheme="minorEastAsia" w:hAnsiTheme="minorHAnsi"/>
              <w:noProof/>
              <w:lang w:eastAsia="en-GB"/>
            </w:rPr>
          </w:pPr>
          <w:hyperlink w:anchor="_Toc89150583" w:history="1">
            <w:r w:rsidRPr="00747B46">
              <w:rPr>
                <w:rStyle w:val="Hyperlink"/>
                <w:noProof/>
              </w:rPr>
              <w:t>5</w:t>
            </w:r>
            <w:r>
              <w:rPr>
                <w:rFonts w:asciiTheme="minorHAnsi" w:eastAsiaTheme="minorEastAsia" w:hAnsiTheme="minorHAnsi"/>
                <w:noProof/>
                <w:lang w:eastAsia="en-GB"/>
              </w:rPr>
              <w:tab/>
            </w:r>
            <w:r w:rsidRPr="00747B46">
              <w:rPr>
                <w:rStyle w:val="Hyperlink"/>
                <w:noProof/>
              </w:rPr>
              <w:t>Discussions</w:t>
            </w:r>
            <w:r>
              <w:rPr>
                <w:noProof/>
                <w:webHidden/>
              </w:rPr>
              <w:tab/>
            </w:r>
            <w:r>
              <w:rPr>
                <w:noProof/>
                <w:webHidden/>
              </w:rPr>
              <w:fldChar w:fldCharType="begin"/>
            </w:r>
            <w:r>
              <w:rPr>
                <w:noProof/>
                <w:webHidden/>
              </w:rPr>
              <w:instrText xml:space="preserve"> PAGEREF _Toc89150583 \h </w:instrText>
            </w:r>
            <w:r>
              <w:rPr>
                <w:noProof/>
                <w:webHidden/>
              </w:rPr>
            </w:r>
            <w:r>
              <w:rPr>
                <w:noProof/>
                <w:webHidden/>
              </w:rPr>
              <w:fldChar w:fldCharType="separate"/>
            </w:r>
            <w:r>
              <w:rPr>
                <w:noProof/>
                <w:webHidden/>
              </w:rPr>
              <w:t>11</w:t>
            </w:r>
            <w:r>
              <w:rPr>
                <w:noProof/>
                <w:webHidden/>
              </w:rPr>
              <w:fldChar w:fldCharType="end"/>
            </w:r>
          </w:hyperlink>
        </w:p>
        <w:p w14:paraId="651EDFE9" w14:textId="7C70F64A"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84" w:history="1">
            <w:r w:rsidRPr="00747B46">
              <w:rPr>
                <w:rStyle w:val="Hyperlink"/>
                <w:noProof/>
              </w:rPr>
              <w:t>5.1</w:t>
            </w:r>
            <w:r>
              <w:rPr>
                <w:rFonts w:asciiTheme="minorHAnsi" w:eastAsiaTheme="minorEastAsia" w:hAnsiTheme="minorHAnsi"/>
                <w:noProof/>
                <w:lang w:eastAsia="en-GB"/>
              </w:rPr>
              <w:tab/>
            </w:r>
            <w:r w:rsidRPr="00747B46">
              <w:rPr>
                <w:rStyle w:val="Hyperlink"/>
                <w:noProof/>
              </w:rPr>
              <w:t>Potential Hybridisation</w:t>
            </w:r>
            <w:r>
              <w:rPr>
                <w:noProof/>
                <w:webHidden/>
              </w:rPr>
              <w:tab/>
            </w:r>
            <w:r>
              <w:rPr>
                <w:noProof/>
                <w:webHidden/>
              </w:rPr>
              <w:fldChar w:fldCharType="begin"/>
            </w:r>
            <w:r>
              <w:rPr>
                <w:noProof/>
                <w:webHidden/>
              </w:rPr>
              <w:instrText xml:space="preserve"> PAGEREF _Toc89150584 \h </w:instrText>
            </w:r>
            <w:r>
              <w:rPr>
                <w:noProof/>
                <w:webHidden/>
              </w:rPr>
            </w:r>
            <w:r>
              <w:rPr>
                <w:noProof/>
                <w:webHidden/>
              </w:rPr>
              <w:fldChar w:fldCharType="separate"/>
            </w:r>
            <w:r>
              <w:rPr>
                <w:noProof/>
                <w:webHidden/>
              </w:rPr>
              <w:t>11</w:t>
            </w:r>
            <w:r>
              <w:rPr>
                <w:noProof/>
                <w:webHidden/>
              </w:rPr>
              <w:fldChar w:fldCharType="end"/>
            </w:r>
          </w:hyperlink>
        </w:p>
        <w:p w14:paraId="6C80DEA2" w14:textId="0D9B0861" w:rsidR="003D2180" w:rsidRDefault="003D2180">
          <w:pPr>
            <w:pStyle w:val="TOC1"/>
            <w:tabs>
              <w:tab w:val="left" w:pos="440"/>
              <w:tab w:val="right" w:leader="dot" w:pos="9016"/>
            </w:tabs>
            <w:rPr>
              <w:rFonts w:asciiTheme="minorHAnsi" w:eastAsiaTheme="minorEastAsia" w:hAnsiTheme="minorHAnsi"/>
              <w:noProof/>
              <w:lang w:eastAsia="en-GB"/>
            </w:rPr>
          </w:pPr>
          <w:hyperlink w:anchor="_Toc89150585" w:history="1">
            <w:r w:rsidRPr="00747B46">
              <w:rPr>
                <w:rStyle w:val="Hyperlink"/>
                <w:noProof/>
              </w:rPr>
              <w:t>6</w:t>
            </w:r>
            <w:r>
              <w:rPr>
                <w:rFonts w:asciiTheme="minorHAnsi" w:eastAsiaTheme="minorEastAsia" w:hAnsiTheme="minorHAnsi"/>
                <w:noProof/>
                <w:lang w:eastAsia="en-GB"/>
              </w:rPr>
              <w:tab/>
            </w:r>
            <w:r w:rsidRPr="00747B46">
              <w:rPr>
                <w:rStyle w:val="Hyperlink"/>
                <w:noProof/>
              </w:rPr>
              <w:t>Conclusions</w:t>
            </w:r>
            <w:r>
              <w:rPr>
                <w:noProof/>
                <w:webHidden/>
              </w:rPr>
              <w:tab/>
            </w:r>
            <w:r>
              <w:rPr>
                <w:noProof/>
                <w:webHidden/>
              </w:rPr>
              <w:fldChar w:fldCharType="begin"/>
            </w:r>
            <w:r>
              <w:rPr>
                <w:noProof/>
                <w:webHidden/>
              </w:rPr>
              <w:instrText xml:space="preserve"> PAGEREF _Toc89150585 \h </w:instrText>
            </w:r>
            <w:r>
              <w:rPr>
                <w:noProof/>
                <w:webHidden/>
              </w:rPr>
            </w:r>
            <w:r>
              <w:rPr>
                <w:noProof/>
                <w:webHidden/>
              </w:rPr>
              <w:fldChar w:fldCharType="separate"/>
            </w:r>
            <w:r>
              <w:rPr>
                <w:noProof/>
                <w:webHidden/>
              </w:rPr>
              <w:t>12</w:t>
            </w:r>
            <w:r>
              <w:rPr>
                <w:noProof/>
                <w:webHidden/>
              </w:rPr>
              <w:fldChar w:fldCharType="end"/>
            </w:r>
          </w:hyperlink>
        </w:p>
        <w:p w14:paraId="26E9E9C2" w14:textId="500B742F" w:rsidR="003D2180" w:rsidRDefault="003D2180">
          <w:pPr>
            <w:pStyle w:val="TOC1"/>
            <w:tabs>
              <w:tab w:val="left" w:pos="440"/>
              <w:tab w:val="right" w:leader="dot" w:pos="9016"/>
            </w:tabs>
            <w:rPr>
              <w:rFonts w:asciiTheme="minorHAnsi" w:eastAsiaTheme="minorEastAsia" w:hAnsiTheme="minorHAnsi"/>
              <w:noProof/>
              <w:lang w:eastAsia="en-GB"/>
            </w:rPr>
          </w:pPr>
          <w:hyperlink w:anchor="_Toc89150586" w:history="1">
            <w:r w:rsidRPr="00747B46">
              <w:rPr>
                <w:rStyle w:val="Hyperlink"/>
                <w:noProof/>
              </w:rPr>
              <w:t>7</w:t>
            </w:r>
            <w:r>
              <w:rPr>
                <w:rFonts w:asciiTheme="minorHAnsi" w:eastAsiaTheme="minorEastAsia" w:hAnsiTheme="minorHAnsi"/>
                <w:noProof/>
                <w:lang w:eastAsia="en-GB"/>
              </w:rPr>
              <w:tab/>
            </w:r>
            <w:r w:rsidRPr="00747B46">
              <w:rPr>
                <w:rStyle w:val="Hyperlink"/>
                <w:noProof/>
              </w:rPr>
              <w:t>Appendices</w:t>
            </w:r>
            <w:r>
              <w:rPr>
                <w:noProof/>
                <w:webHidden/>
              </w:rPr>
              <w:tab/>
            </w:r>
            <w:r>
              <w:rPr>
                <w:noProof/>
                <w:webHidden/>
              </w:rPr>
              <w:fldChar w:fldCharType="begin"/>
            </w:r>
            <w:r>
              <w:rPr>
                <w:noProof/>
                <w:webHidden/>
              </w:rPr>
              <w:instrText xml:space="preserve"> PAGEREF _Toc89150586 \h </w:instrText>
            </w:r>
            <w:r>
              <w:rPr>
                <w:noProof/>
                <w:webHidden/>
              </w:rPr>
            </w:r>
            <w:r>
              <w:rPr>
                <w:noProof/>
                <w:webHidden/>
              </w:rPr>
              <w:fldChar w:fldCharType="separate"/>
            </w:r>
            <w:r>
              <w:rPr>
                <w:noProof/>
                <w:webHidden/>
              </w:rPr>
              <w:t>13</w:t>
            </w:r>
            <w:r>
              <w:rPr>
                <w:noProof/>
                <w:webHidden/>
              </w:rPr>
              <w:fldChar w:fldCharType="end"/>
            </w:r>
          </w:hyperlink>
        </w:p>
        <w:p w14:paraId="76B98985" w14:textId="06636A4F" w:rsidR="003D2180" w:rsidRDefault="003D2180">
          <w:pPr>
            <w:pStyle w:val="TOC2"/>
            <w:tabs>
              <w:tab w:val="left" w:pos="880"/>
              <w:tab w:val="right" w:leader="dot" w:pos="9016"/>
            </w:tabs>
            <w:rPr>
              <w:rFonts w:asciiTheme="minorHAnsi" w:eastAsiaTheme="minorEastAsia" w:hAnsiTheme="minorHAnsi"/>
              <w:noProof/>
              <w:lang w:eastAsia="en-GB"/>
            </w:rPr>
          </w:pPr>
          <w:hyperlink w:anchor="_Toc89150587" w:history="1">
            <w:r w:rsidRPr="00747B46">
              <w:rPr>
                <w:rStyle w:val="Hyperlink"/>
                <w:noProof/>
              </w:rPr>
              <w:t>7.1</w:t>
            </w:r>
            <w:r>
              <w:rPr>
                <w:rFonts w:asciiTheme="minorHAnsi" w:eastAsiaTheme="minorEastAsia" w:hAnsiTheme="minorHAnsi"/>
                <w:noProof/>
                <w:lang w:eastAsia="en-GB"/>
              </w:rPr>
              <w:tab/>
            </w:r>
            <w:r w:rsidRPr="00747B46">
              <w:rPr>
                <w:rStyle w:val="Hyperlink"/>
                <w:noProof/>
              </w:rPr>
              <w:t>Vehicle Specifications</w:t>
            </w:r>
            <w:r>
              <w:rPr>
                <w:noProof/>
                <w:webHidden/>
              </w:rPr>
              <w:tab/>
            </w:r>
            <w:r>
              <w:rPr>
                <w:noProof/>
                <w:webHidden/>
              </w:rPr>
              <w:fldChar w:fldCharType="begin"/>
            </w:r>
            <w:r>
              <w:rPr>
                <w:noProof/>
                <w:webHidden/>
              </w:rPr>
              <w:instrText xml:space="preserve"> PAGEREF _Toc89150587 \h </w:instrText>
            </w:r>
            <w:r>
              <w:rPr>
                <w:noProof/>
                <w:webHidden/>
              </w:rPr>
            </w:r>
            <w:r>
              <w:rPr>
                <w:noProof/>
                <w:webHidden/>
              </w:rPr>
              <w:fldChar w:fldCharType="separate"/>
            </w:r>
            <w:r>
              <w:rPr>
                <w:noProof/>
                <w:webHidden/>
              </w:rPr>
              <w:t>13</w:t>
            </w:r>
            <w:r>
              <w:rPr>
                <w:noProof/>
                <w:webHidden/>
              </w:rPr>
              <w:fldChar w:fldCharType="end"/>
            </w:r>
          </w:hyperlink>
        </w:p>
        <w:p w14:paraId="46DDAF8C" w14:textId="272328D8" w:rsidR="003D2180" w:rsidRDefault="003D2180">
          <w:pPr>
            <w:pStyle w:val="TOC1"/>
            <w:tabs>
              <w:tab w:val="left" w:pos="440"/>
              <w:tab w:val="right" w:leader="dot" w:pos="9016"/>
            </w:tabs>
            <w:rPr>
              <w:rFonts w:asciiTheme="minorHAnsi" w:eastAsiaTheme="minorEastAsia" w:hAnsiTheme="minorHAnsi"/>
              <w:noProof/>
              <w:lang w:eastAsia="en-GB"/>
            </w:rPr>
          </w:pPr>
          <w:hyperlink w:anchor="_Toc89150588" w:history="1">
            <w:r w:rsidRPr="00747B46">
              <w:rPr>
                <w:rStyle w:val="Hyperlink"/>
                <w:noProof/>
              </w:rPr>
              <w:t>8</w:t>
            </w:r>
            <w:r>
              <w:rPr>
                <w:rFonts w:asciiTheme="minorHAnsi" w:eastAsiaTheme="minorEastAsia" w:hAnsiTheme="minorHAnsi"/>
                <w:noProof/>
                <w:lang w:eastAsia="en-GB"/>
              </w:rPr>
              <w:tab/>
            </w:r>
            <w:r w:rsidRPr="00747B46">
              <w:rPr>
                <w:rStyle w:val="Hyperlink"/>
                <w:noProof/>
              </w:rPr>
              <w:t>References</w:t>
            </w:r>
            <w:r>
              <w:rPr>
                <w:noProof/>
                <w:webHidden/>
              </w:rPr>
              <w:tab/>
            </w:r>
            <w:r>
              <w:rPr>
                <w:noProof/>
                <w:webHidden/>
              </w:rPr>
              <w:fldChar w:fldCharType="begin"/>
            </w:r>
            <w:r>
              <w:rPr>
                <w:noProof/>
                <w:webHidden/>
              </w:rPr>
              <w:instrText xml:space="preserve"> PAGEREF _Toc89150588 \h </w:instrText>
            </w:r>
            <w:r>
              <w:rPr>
                <w:noProof/>
                <w:webHidden/>
              </w:rPr>
            </w:r>
            <w:r>
              <w:rPr>
                <w:noProof/>
                <w:webHidden/>
              </w:rPr>
              <w:fldChar w:fldCharType="separate"/>
            </w:r>
            <w:r>
              <w:rPr>
                <w:noProof/>
                <w:webHidden/>
              </w:rPr>
              <w:t>15</w:t>
            </w:r>
            <w:r>
              <w:rPr>
                <w:noProof/>
                <w:webHidden/>
              </w:rPr>
              <w:fldChar w:fldCharType="end"/>
            </w:r>
          </w:hyperlink>
        </w:p>
        <w:p w14:paraId="7D16378D" w14:textId="41A46DFE" w:rsidR="007D5170" w:rsidRDefault="00A4121B">
          <w:r>
            <w:rPr>
              <w:b/>
              <w:bCs/>
              <w:noProof/>
            </w:rPr>
            <w:fldChar w:fldCharType="end"/>
          </w:r>
        </w:p>
      </w:sdtContent>
    </w:sdt>
    <w:p w14:paraId="6032C6FD" w14:textId="77777777" w:rsidR="007D5170" w:rsidRDefault="007D5170" w:rsidP="007D5170">
      <w:pPr>
        <w:pStyle w:val="Heading1"/>
      </w:pPr>
      <w:bookmarkStart w:id="0" w:name="_Toc89150565"/>
      <w:r>
        <w:lastRenderedPageBreak/>
        <w:t>Abstract</w:t>
      </w:r>
      <w:bookmarkEnd w:id="0"/>
    </w:p>
    <w:p w14:paraId="05C8F2B1" w14:textId="77777777" w:rsidR="007D5170" w:rsidRDefault="007D5170" w:rsidP="007D5170"/>
    <w:p w14:paraId="3802A968" w14:textId="50EA6B40" w:rsidR="007315FF" w:rsidRDefault="007D5170" w:rsidP="00900C97">
      <w:pPr>
        <w:jc w:val="both"/>
      </w:pPr>
      <w:r>
        <w:t xml:space="preserve">This report will analyse the </w:t>
      </w:r>
      <w:r w:rsidR="00E3622E">
        <w:t>fuel consumption of a Renegade DX10 offroad buggy</w:t>
      </w:r>
      <w:r w:rsidR="00F23FE1">
        <w:t>,</w:t>
      </w:r>
      <w:r w:rsidR="00E3622E">
        <w:t xml:space="preserve"> seen in </w:t>
      </w:r>
      <w:r w:rsidR="00F23FE1">
        <w:fldChar w:fldCharType="begin"/>
      </w:r>
      <w:r w:rsidR="00F23FE1">
        <w:instrText xml:space="preserve"> REF _Ref89116147 \h </w:instrText>
      </w:r>
      <w:r w:rsidR="00F23FE1">
        <w:fldChar w:fldCharType="separate"/>
      </w:r>
      <w:r w:rsidR="00F23FE1">
        <w:t xml:space="preserve">Figure </w:t>
      </w:r>
      <w:r w:rsidR="00F23FE1">
        <w:rPr>
          <w:noProof/>
        </w:rPr>
        <w:t>1</w:t>
      </w:r>
      <w:r w:rsidR="00F23FE1">
        <w:fldChar w:fldCharType="end"/>
      </w:r>
      <w:r w:rsidR="00F23FE1">
        <w:t>,</w:t>
      </w:r>
      <w:r w:rsidR="00E3622E">
        <w:t xml:space="preserve"> over the duration of an offroad experience lap</w:t>
      </w:r>
      <w:r>
        <w:t xml:space="preserve">, </w:t>
      </w:r>
      <w:proofErr w:type="gramStart"/>
      <w:r>
        <w:t>in order to</w:t>
      </w:r>
      <w:proofErr w:type="gramEnd"/>
      <w:r>
        <w:t xml:space="preserve"> understand the </w:t>
      </w:r>
      <w:r w:rsidR="00E3622E">
        <w:t>energy usage and the future</w:t>
      </w:r>
      <w:r>
        <w:t xml:space="preserve"> potential </w:t>
      </w:r>
      <w:r w:rsidR="00E3622E">
        <w:t>to hybridise the</w:t>
      </w:r>
      <w:r>
        <w:t xml:space="preserve"> system</w:t>
      </w:r>
      <w:r w:rsidR="007315FF">
        <w:t>.</w:t>
      </w:r>
    </w:p>
    <w:p w14:paraId="3430908C" w14:textId="7C40FC81" w:rsidR="007315FF" w:rsidRDefault="00E3622E" w:rsidP="007D5170">
      <w:r>
        <w:rPr>
          <w:noProof/>
        </w:rPr>
        <w:drawing>
          <wp:inline distT="0" distB="0" distL="0" distR="0" wp14:anchorId="2619108B" wp14:editId="47AF5163">
            <wp:extent cx="5074920" cy="3810000"/>
            <wp:effectExtent l="0" t="0" r="0" b="0"/>
            <wp:docPr id="5" name="Picture 5" descr="Renegade DX10 (Auto) buggy 300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negade DX10 (Auto) buggy 300c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4920" cy="3810000"/>
                    </a:xfrm>
                    <a:prstGeom prst="rect">
                      <a:avLst/>
                    </a:prstGeom>
                    <a:noFill/>
                    <a:ln>
                      <a:noFill/>
                    </a:ln>
                  </pic:spPr>
                </pic:pic>
              </a:graphicData>
            </a:graphic>
          </wp:inline>
        </w:drawing>
      </w:r>
    </w:p>
    <w:p w14:paraId="6423D959" w14:textId="5FB960EB" w:rsidR="00F23FE1" w:rsidRDefault="00F23FE1" w:rsidP="00F23FE1">
      <w:pPr>
        <w:pStyle w:val="Caption"/>
      </w:pPr>
      <w:bookmarkStart w:id="1" w:name="_Ref89116147"/>
      <w:r>
        <w:t xml:space="preserve">Figure </w:t>
      </w:r>
      <w:fldSimple w:instr=" SEQ Figure \* ARABIC ">
        <w:r w:rsidR="000C2527">
          <w:rPr>
            <w:noProof/>
          </w:rPr>
          <w:t>1</w:t>
        </w:r>
      </w:fldSimple>
      <w:bookmarkEnd w:id="1"/>
      <w:r>
        <w:t xml:space="preserve"> </w:t>
      </w:r>
      <w:r w:rsidR="00364C7A">
        <w:t xml:space="preserve">– </w:t>
      </w:r>
      <w:proofErr w:type="spellStart"/>
      <w:r w:rsidR="00364C7A">
        <w:t>Blitzworld</w:t>
      </w:r>
      <w:proofErr w:type="spellEnd"/>
      <w:r w:rsidR="00364C7A">
        <w:t xml:space="preserve"> Renegade DX10 300CC Buggy </w:t>
      </w:r>
      <w:r>
        <w:t xml:space="preserve"> </w:t>
      </w:r>
      <w:sdt>
        <w:sdtPr>
          <w:id w:val="1855835187"/>
          <w:citation/>
        </w:sdtPr>
        <w:sdtContent>
          <w:r>
            <w:fldChar w:fldCharType="begin"/>
          </w:r>
          <w:r>
            <w:instrText xml:space="preserve"> CITATION Bli21 \l 2057 </w:instrText>
          </w:r>
          <w:r>
            <w:fldChar w:fldCharType="separate"/>
          </w:r>
          <w:r w:rsidR="001E5CFE">
            <w:rPr>
              <w:noProof/>
            </w:rPr>
            <w:t>(Blitzworld, 2021)</w:t>
          </w:r>
          <w:r>
            <w:fldChar w:fldCharType="end"/>
          </w:r>
        </w:sdtContent>
      </w:sdt>
    </w:p>
    <w:p w14:paraId="5584357B" w14:textId="4C04A40C" w:rsidR="00F23FE1" w:rsidRDefault="00F23FE1" w:rsidP="007D5170"/>
    <w:p w14:paraId="69163D91" w14:textId="77777777" w:rsidR="00F23FE1" w:rsidRDefault="00F23FE1" w:rsidP="007D5170"/>
    <w:p w14:paraId="21DBD2E4" w14:textId="77777777" w:rsidR="007315FF" w:rsidRDefault="007315FF" w:rsidP="007315FF">
      <w:pPr>
        <w:pStyle w:val="Heading2"/>
      </w:pPr>
      <w:bookmarkStart w:id="2" w:name="_Toc89150566"/>
      <w:r>
        <w:t>Abbreviations</w:t>
      </w:r>
      <w:bookmarkEnd w:id="2"/>
    </w:p>
    <w:p w14:paraId="51678801" w14:textId="67B4D9D3" w:rsidR="00900C97" w:rsidRDefault="00900C97" w:rsidP="00900C97"/>
    <w:p w14:paraId="51CDB696" w14:textId="7FAAA904" w:rsidR="00900C97" w:rsidRPr="00BF618D" w:rsidRDefault="00210DEE" w:rsidP="00900C97">
      <w:pPr>
        <w:rPr>
          <w:rFonts w:eastAsiaTheme="minorEastAsia"/>
        </w:rPr>
      </w:pPr>
      <w:r w:rsidRPr="00210DEE">
        <w:rPr>
          <w:rFonts w:eastAsiaTheme="minorEastAsia"/>
        </w:rPr>
        <w:t xml:space="preserve">A </w:t>
      </w:r>
      <w:r w:rsidR="003D3FC2">
        <w:rPr>
          <w:rFonts w:eastAsiaTheme="minorEastAsia"/>
        </w:rPr>
        <w:t xml:space="preserve">- </w:t>
      </w:r>
      <w:r w:rsidRPr="00210DEE">
        <w:rPr>
          <w:rFonts w:eastAsiaTheme="minorEastAsia"/>
        </w:rPr>
        <w:t>Cross-Sectional Area</w:t>
      </w:r>
    </w:p>
    <w:p w14:paraId="243DFD85" w14:textId="4CA7B9A8" w:rsidR="00210DEE" w:rsidRDefault="00210DEE" w:rsidP="00210DEE">
      <w:r>
        <w:t>BSFC – Brake Specific Fuel Consumption</w:t>
      </w:r>
    </w:p>
    <w:p w14:paraId="3E92E3E7" w14:textId="4EBBBF07" w:rsidR="00210DEE" w:rsidRPr="00DA77FC" w:rsidRDefault="00210DEE" w:rsidP="00900C97">
      <w:pPr>
        <w:rPr>
          <w:rFonts w:eastAsiaTheme="minorEastAsia"/>
        </w:rPr>
      </w:pPr>
      <w:r w:rsidRPr="00210DEE">
        <w:rPr>
          <w:rFonts w:eastAsiaTheme="minorEastAsia"/>
        </w:rPr>
        <w:t xml:space="preserve">Cd </w:t>
      </w:r>
      <w:r w:rsidR="003D3FC2">
        <w:rPr>
          <w:rFonts w:eastAsiaTheme="minorEastAsia"/>
        </w:rPr>
        <w:t xml:space="preserve">- </w:t>
      </w:r>
      <w:r w:rsidRPr="00210DEE">
        <w:rPr>
          <w:rFonts w:eastAsiaTheme="minorEastAsia"/>
        </w:rPr>
        <w:t>Coefficient of Drag</w:t>
      </w:r>
    </w:p>
    <w:p w14:paraId="4B35AE58" w14:textId="7D8C060A" w:rsidR="00210DEE" w:rsidRDefault="00210DEE" w:rsidP="00210DEE">
      <w:pPr>
        <w:rPr>
          <w:rFonts w:eastAsiaTheme="minorEastAsia"/>
        </w:rPr>
      </w:pPr>
      <w:r w:rsidRPr="00210DEE">
        <w:rPr>
          <w:rFonts w:eastAsiaTheme="minorEastAsia"/>
        </w:rPr>
        <w:t xml:space="preserve">Fd </w:t>
      </w:r>
      <w:r w:rsidR="003D3FC2">
        <w:rPr>
          <w:rFonts w:eastAsiaTheme="minorEastAsia"/>
        </w:rPr>
        <w:t xml:space="preserve">- </w:t>
      </w:r>
      <w:r w:rsidRPr="00210DEE">
        <w:rPr>
          <w:rFonts w:eastAsiaTheme="minorEastAsia"/>
        </w:rPr>
        <w:t>Drag Force</w:t>
      </w:r>
    </w:p>
    <w:p w14:paraId="1DEA39D9" w14:textId="51A6A8A2" w:rsidR="000C4CD5" w:rsidRDefault="000C4CD5" w:rsidP="00210DEE">
      <w:pPr>
        <w:rPr>
          <w:rFonts w:eastAsiaTheme="minorEastAsia"/>
        </w:rPr>
      </w:pPr>
      <w:r>
        <w:rPr>
          <w:rFonts w:eastAsiaTheme="minorEastAsia"/>
        </w:rPr>
        <w:lastRenderedPageBreak/>
        <w:t>MPG – Miles Per Gallon</w:t>
      </w:r>
    </w:p>
    <w:p w14:paraId="081C7D8D" w14:textId="68D47241" w:rsidR="00DA77FC" w:rsidRPr="00DA77FC" w:rsidRDefault="00DA77FC" w:rsidP="00210DEE">
      <w:r>
        <w:t>MPH – Miles Per Hour</w:t>
      </w:r>
    </w:p>
    <w:p w14:paraId="3935421A" w14:textId="2D20E7D5" w:rsidR="00210DEE" w:rsidRPr="00DA77FC" w:rsidRDefault="00210DEE" w:rsidP="00900C97">
      <w:pPr>
        <w:rPr>
          <w:rFonts w:eastAsiaTheme="minorEastAsia"/>
        </w:rPr>
      </w:pPr>
      <w:r w:rsidRPr="00210DEE">
        <w:rPr>
          <w:rFonts w:eastAsiaTheme="minorEastAsia"/>
        </w:rPr>
        <w:t xml:space="preserve">p </w:t>
      </w:r>
      <w:r w:rsidR="003D3FC2">
        <w:rPr>
          <w:rFonts w:eastAsiaTheme="minorEastAsia"/>
        </w:rPr>
        <w:t>-</w:t>
      </w:r>
      <w:r w:rsidRPr="00210DEE">
        <w:rPr>
          <w:rFonts w:eastAsiaTheme="minorEastAsia"/>
        </w:rPr>
        <w:t xml:space="preserve"> Air Density</w:t>
      </w:r>
      <w:r w:rsidR="00DA77FC">
        <w:rPr>
          <w:rFonts w:eastAsiaTheme="minorEastAsia"/>
        </w:rPr>
        <w:t xml:space="preserve"> (1.226 Kg/m^-3)</w:t>
      </w:r>
    </w:p>
    <w:p w14:paraId="02D12403" w14:textId="4E2122E8" w:rsidR="00DA77FC" w:rsidRPr="00210DEE" w:rsidRDefault="00DA77FC" w:rsidP="00DA77FC">
      <w:pPr>
        <w:rPr>
          <w:rFonts w:eastAsiaTheme="minorEastAsia"/>
        </w:rPr>
      </w:pPr>
      <w:r w:rsidRPr="00210DEE">
        <w:rPr>
          <w:rFonts w:eastAsiaTheme="minorEastAsia"/>
        </w:rPr>
        <w:t xml:space="preserve">v </w:t>
      </w:r>
      <w:r w:rsidR="003D3FC2">
        <w:rPr>
          <w:rFonts w:eastAsiaTheme="minorEastAsia"/>
        </w:rPr>
        <w:t>-</w:t>
      </w:r>
      <w:r w:rsidRPr="00210DEE">
        <w:rPr>
          <w:rFonts w:eastAsiaTheme="minorEastAsia"/>
        </w:rPr>
        <w:t xml:space="preserve"> velocity</w:t>
      </w:r>
    </w:p>
    <w:p w14:paraId="0A2CE26E" w14:textId="76F73D85" w:rsidR="004B20E6" w:rsidRDefault="004B20E6" w:rsidP="00900C97"/>
    <w:p w14:paraId="060013ED" w14:textId="57013772" w:rsidR="004B20E6" w:rsidRDefault="004B20E6" w:rsidP="00900C97"/>
    <w:p w14:paraId="618BB28E" w14:textId="4C216020" w:rsidR="00900C97" w:rsidRDefault="00900C97" w:rsidP="00900C97"/>
    <w:p w14:paraId="13477ABF" w14:textId="3771785A" w:rsidR="006510ED" w:rsidRDefault="006510ED" w:rsidP="00900C97"/>
    <w:p w14:paraId="3C499527" w14:textId="7E2ED996" w:rsidR="007D5170" w:rsidRDefault="007D5170" w:rsidP="00900C97">
      <w:pPr>
        <w:pStyle w:val="ListParagraph"/>
        <w:numPr>
          <w:ilvl w:val="0"/>
          <w:numId w:val="6"/>
        </w:numPr>
        <w:jc w:val="both"/>
      </w:pPr>
      <w:r>
        <w:br w:type="page"/>
      </w:r>
    </w:p>
    <w:p w14:paraId="42444063" w14:textId="77777777" w:rsidR="00813B6A" w:rsidRDefault="00813B6A">
      <w:pPr>
        <w:sectPr w:rsidR="00813B6A" w:rsidSect="00A4121B">
          <w:footerReference w:type="default" r:id="rId10"/>
          <w:pgSz w:w="11906" w:h="16838"/>
          <w:pgMar w:top="1440" w:right="1440" w:bottom="1440" w:left="1440" w:header="708" w:footer="708" w:gutter="0"/>
          <w:pgNumType w:fmt="lowerRoman"/>
          <w:cols w:space="708"/>
          <w:titlePg/>
          <w:docGrid w:linePitch="360"/>
        </w:sectPr>
      </w:pPr>
    </w:p>
    <w:p w14:paraId="3BA90EF5" w14:textId="32E85B7E" w:rsidR="00813B6A" w:rsidRDefault="00813B6A" w:rsidP="00813B6A">
      <w:pPr>
        <w:pStyle w:val="Heading1"/>
      </w:pPr>
      <w:bookmarkStart w:id="3" w:name="_Toc89150567"/>
      <w:r>
        <w:lastRenderedPageBreak/>
        <w:t>Introduction</w:t>
      </w:r>
      <w:bookmarkEnd w:id="3"/>
    </w:p>
    <w:p w14:paraId="170AB82F" w14:textId="1722EE8A" w:rsidR="00A4121B" w:rsidRDefault="00A4121B" w:rsidP="00A4121B">
      <w:pPr>
        <w:pStyle w:val="Heading2"/>
      </w:pPr>
      <w:bookmarkStart w:id="4" w:name="_Toc89150568"/>
      <w:r>
        <w:t>Aims</w:t>
      </w:r>
      <w:bookmarkEnd w:id="4"/>
    </w:p>
    <w:p w14:paraId="3225CF71" w14:textId="523E5D1E" w:rsidR="00F23FE1" w:rsidRPr="00F23FE1" w:rsidRDefault="00356F34" w:rsidP="00356F34">
      <w:r>
        <w:t>The aim of this report is to outline the forces exerted on the buggy over the course of a lap</w:t>
      </w:r>
      <w:r w:rsidR="00443EA7">
        <w:t xml:space="preserve"> to then calculate the fuel consumption</w:t>
      </w:r>
      <w:r>
        <w:t xml:space="preserve">. For the purpose of </w:t>
      </w:r>
      <w:proofErr w:type="gramStart"/>
      <w:r>
        <w:t>safety</w:t>
      </w:r>
      <w:proofErr w:type="gramEnd"/>
      <w:r>
        <w:t xml:space="preserve"> the vehicle has been limited to a maximum speed of 30mph to ensure the occupants experience the thrill of driving offroad whilst remaining relatively safe.  </w:t>
      </w:r>
    </w:p>
    <w:p w14:paraId="1118D6E6" w14:textId="675B6399" w:rsidR="00A4121B" w:rsidRDefault="00A4121B" w:rsidP="00A4121B">
      <w:pPr>
        <w:pStyle w:val="Heading2"/>
      </w:pPr>
      <w:bookmarkStart w:id="5" w:name="_Toc89150569"/>
      <w:r>
        <w:t>Objectives</w:t>
      </w:r>
      <w:bookmarkEnd w:id="5"/>
    </w:p>
    <w:p w14:paraId="0F8DFC1B" w14:textId="77777777" w:rsidR="00443EA7" w:rsidRDefault="00443EA7" w:rsidP="00443EA7">
      <w:r>
        <w:t>Calculate multiple items of data such as:</w:t>
      </w:r>
    </w:p>
    <w:p w14:paraId="3808D832" w14:textId="317E67C6" w:rsidR="00A4121B" w:rsidRDefault="00443EA7" w:rsidP="00443EA7">
      <w:pPr>
        <w:pStyle w:val="ListParagraph"/>
        <w:numPr>
          <w:ilvl w:val="0"/>
          <w:numId w:val="8"/>
        </w:numPr>
      </w:pPr>
      <w:r>
        <w:t>Speed over duration of lap</w:t>
      </w:r>
    </w:p>
    <w:p w14:paraId="6704D86E" w14:textId="4D78703C" w:rsidR="00443EA7" w:rsidRDefault="00443EA7" w:rsidP="00443EA7">
      <w:pPr>
        <w:pStyle w:val="ListParagraph"/>
        <w:numPr>
          <w:ilvl w:val="0"/>
          <w:numId w:val="8"/>
        </w:numPr>
      </w:pPr>
      <w:r>
        <w:t xml:space="preserve">Acceleration Resistance </w:t>
      </w:r>
    </w:p>
    <w:p w14:paraId="20769619" w14:textId="0674663B" w:rsidR="00443EA7" w:rsidRDefault="00443EA7" w:rsidP="00443EA7">
      <w:pPr>
        <w:pStyle w:val="ListParagraph"/>
        <w:numPr>
          <w:ilvl w:val="0"/>
          <w:numId w:val="8"/>
        </w:numPr>
      </w:pPr>
      <w:r>
        <w:t>Gradient Resistance</w:t>
      </w:r>
    </w:p>
    <w:p w14:paraId="01E36DC2" w14:textId="1AC57BDB" w:rsidR="00813B6A" w:rsidRDefault="006F1DFA" w:rsidP="006F1DFA">
      <w:pPr>
        <w:pStyle w:val="ListParagraph"/>
        <w:numPr>
          <w:ilvl w:val="0"/>
          <w:numId w:val="8"/>
        </w:numPr>
      </w:pPr>
      <w:r>
        <w:t>Rolling Resistance</w:t>
      </w:r>
    </w:p>
    <w:p w14:paraId="252D5109" w14:textId="23DFF15F" w:rsidR="006F1DFA" w:rsidRDefault="006F1DFA" w:rsidP="006F1DFA">
      <w:pPr>
        <w:pStyle w:val="ListParagraph"/>
        <w:numPr>
          <w:ilvl w:val="0"/>
          <w:numId w:val="8"/>
        </w:numPr>
      </w:pPr>
      <w:r>
        <w:t>Aerodynamic Resistance</w:t>
      </w:r>
    </w:p>
    <w:p w14:paraId="613B8873" w14:textId="0A3367A7" w:rsidR="006F1DFA" w:rsidRDefault="006F1DFA" w:rsidP="006F1DFA">
      <w:pPr>
        <w:pStyle w:val="ListParagraph"/>
        <w:numPr>
          <w:ilvl w:val="0"/>
          <w:numId w:val="8"/>
        </w:numPr>
      </w:pPr>
      <w:r>
        <w:t xml:space="preserve">Maximum and Average Power Requirements </w:t>
      </w:r>
    </w:p>
    <w:p w14:paraId="711C2FB5" w14:textId="15B3854A" w:rsidR="002D16DF" w:rsidRDefault="002D16DF" w:rsidP="006F1DFA">
      <w:pPr>
        <w:pStyle w:val="ListParagraph"/>
        <w:numPr>
          <w:ilvl w:val="0"/>
          <w:numId w:val="8"/>
        </w:numPr>
      </w:pPr>
      <w:r>
        <w:t>Explore reasoning for producing a hybrid buggy</w:t>
      </w:r>
    </w:p>
    <w:p w14:paraId="5F7B4D39" w14:textId="76C1CA55" w:rsidR="006F1DFA" w:rsidRDefault="002D16DF" w:rsidP="002D16DF">
      <w:pPr>
        <w:ind w:left="360"/>
      </w:pPr>
      <w:r>
        <w:br/>
      </w:r>
    </w:p>
    <w:p w14:paraId="037C095B" w14:textId="2C04CE1A" w:rsidR="002D16DF" w:rsidRDefault="002D16DF" w:rsidP="002D16DF">
      <w:pPr>
        <w:ind w:left="360"/>
      </w:pPr>
    </w:p>
    <w:p w14:paraId="4F637909" w14:textId="4B891195" w:rsidR="002D16DF" w:rsidRDefault="002D16DF" w:rsidP="002D16DF">
      <w:pPr>
        <w:ind w:left="360"/>
      </w:pPr>
    </w:p>
    <w:p w14:paraId="6474642F" w14:textId="63974B62" w:rsidR="002D16DF" w:rsidRDefault="002D16DF" w:rsidP="002D16DF">
      <w:pPr>
        <w:ind w:left="360"/>
      </w:pPr>
    </w:p>
    <w:p w14:paraId="3E33D58E" w14:textId="4416414B" w:rsidR="002D16DF" w:rsidRDefault="002D16DF" w:rsidP="002D16DF">
      <w:pPr>
        <w:ind w:left="360"/>
      </w:pPr>
    </w:p>
    <w:p w14:paraId="24D3A387" w14:textId="1041B339" w:rsidR="002D16DF" w:rsidRDefault="002D16DF" w:rsidP="002D16DF">
      <w:pPr>
        <w:ind w:left="360"/>
      </w:pPr>
    </w:p>
    <w:p w14:paraId="4385421C" w14:textId="78587534" w:rsidR="002D16DF" w:rsidRDefault="002D16DF" w:rsidP="002D16DF">
      <w:pPr>
        <w:ind w:left="360"/>
      </w:pPr>
    </w:p>
    <w:p w14:paraId="749534F0" w14:textId="79C55D10" w:rsidR="002D16DF" w:rsidRDefault="002D16DF" w:rsidP="002D16DF">
      <w:pPr>
        <w:ind w:left="360"/>
      </w:pPr>
    </w:p>
    <w:p w14:paraId="23902B92" w14:textId="7395473D" w:rsidR="002D16DF" w:rsidRDefault="002D16DF" w:rsidP="002D16DF">
      <w:pPr>
        <w:ind w:left="360"/>
      </w:pPr>
    </w:p>
    <w:p w14:paraId="40DAEA31" w14:textId="4416C635" w:rsidR="002D16DF" w:rsidRDefault="002D16DF" w:rsidP="002D16DF">
      <w:pPr>
        <w:ind w:left="360"/>
      </w:pPr>
    </w:p>
    <w:p w14:paraId="38BEB892" w14:textId="77777777" w:rsidR="002D16DF" w:rsidRDefault="002D16DF" w:rsidP="002D16DF">
      <w:pPr>
        <w:ind w:left="360"/>
      </w:pPr>
    </w:p>
    <w:p w14:paraId="2F6A2FA2" w14:textId="0025DB88" w:rsidR="002D16DF" w:rsidRDefault="00813B6A" w:rsidP="002D16DF">
      <w:pPr>
        <w:pStyle w:val="Heading1"/>
      </w:pPr>
      <w:bookmarkStart w:id="6" w:name="_Toc89150570"/>
      <w:r>
        <w:lastRenderedPageBreak/>
        <w:t>Background Research</w:t>
      </w:r>
      <w:bookmarkEnd w:id="6"/>
    </w:p>
    <w:p w14:paraId="33803B81" w14:textId="77777777" w:rsidR="003D3FC2" w:rsidRPr="003D3FC2" w:rsidRDefault="003D3FC2" w:rsidP="003D3FC2">
      <w:pPr>
        <w:pStyle w:val="Heading2"/>
        <w:rPr>
          <w:rFonts w:eastAsiaTheme="minorHAnsi" w:cstheme="minorBidi"/>
          <w:color w:val="auto"/>
          <w:sz w:val="22"/>
          <w:szCs w:val="22"/>
        </w:rPr>
      </w:pPr>
      <w:bookmarkStart w:id="7" w:name="_Toc89150571"/>
      <w:r>
        <w:t>BSFC</w:t>
      </w:r>
      <w:bookmarkEnd w:id="7"/>
    </w:p>
    <w:p w14:paraId="6F12B7B8" w14:textId="5AE14F66" w:rsidR="00D06216" w:rsidRDefault="003D3FC2" w:rsidP="003D3FC2">
      <w:r>
        <w:t xml:space="preserve">BSFC is a measure of how efficient a vehicles engine is operating at burning the fuel to produce power. </w:t>
      </w:r>
      <w:r w:rsidR="00D06216">
        <w:t xml:space="preserve">To obtain a BSFC value the calculation required is seen </w:t>
      </w:r>
      <w:r w:rsidR="00BF618D">
        <w:t>below,</w:t>
      </w:r>
      <w:r w:rsidR="00D06216">
        <w:br/>
      </w:r>
      <m:oMathPara>
        <m:oMath>
          <m:r>
            <w:rPr>
              <w:rFonts w:ascii="Cambria Math" w:hAnsi="Cambria Math"/>
            </w:rPr>
            <m:t xml:space="preserve">BSFC= </m:t>
          </m:r>
          <m:f>
            <m:fPr>
              <m:ctrlPr>
                <w:rPr>
                  <w:rFonts w:ascii="Cambria Math" w:hAnsi="Cambria Math"/>
                  <w:i/>
                </w:rPr>
              </m:ctrlPr>
            </m:fPr>
            <m:num>
              <m:r>
                <w:rPr>
                  <w:rFonts w:ascii="Cambria Math" w:hAnsi="Cambria Math"/>
                </w:rPr>
                <m:t>Fuel Mass Flow Rate (</m:t>
              </m:r>
              <m:f>
                <m:fPr>
                  <m:ctrlPr>
                    <w:rPr>
                      <w:rFonts w:ascii="Cambria Math" w:hAnsi="Cambria Math"/>
                      <w:i/>
                    </w:rPr>
                  </m:ctrlPr>
                </m:fPr>
                <m:num>
                  <m:r>
                    <w:rPr>
                      <w:rFonts w:ascii="Cambria Math" w:hAnsi="Cambria Math"/>
                    </w:rPr>
                    <m:t>Kg</m:t>
                  </m:r>
                </m:num>
                <m:den>
                  <m:r>
                    <w:rPr>
                      <w:rFonts w:ascii="Cambria Math" w:hAnsi="Cambria Math"/>
                    </w:rPr>
                    <m:t>s</m:t>
                  </m:r>
                </m:den>
              </m:f>
              <m:r>
                <w:rPr>
                  <w:rFonts w:ascii="Cambria Math" w:hAnsi="Cambria Math"/>
                </w:rPr>
                <m:t>)</m:t>
              </m:r>
            </m:num>
            <m:den>
              <m:r>
                <w:rPr>
                  <w:rFonts w:ascii="Cambria Math" w:hAnsi="Cambria Math"/>
                </w:rPr>
                <m:t>Engine Power (BHP)</m:t>
              </m:r>
            </m:den>
          </m:f>
        </m:oMath>
      </m:oMathPara>
    </w:p>
    <w:p w14:paraId="2ECB89E7" w14:textId="09F09F0F" w:rsidR="007F17AE" w:rsidRDefault="003D3FC2" w:rsidP="003D3FC2">
      <w:r>
        <w:t xml:space="preserve">For this investigation it is required to assume some BSFC data based on </w:t>
      </w:r>
      <w:r w:rsidR="007F17AE">
        <w:t xml:space="preserve">a normally aspirated petrol engine. </w:t>
      </w:r>
    </w:p>
    <w:p w14:paraId="7C31B67F" w14:textId="0CD886BD" w:rsidR="000C3D31" w:rsidRDefault="007F17AE" w:rsidP="003D3FC2">
      <w:r>
        <w:t xml:space="preserve">The BSFC table used for </w:t>
      </w:r>
      <w:r w:rsidR="000C3D31">
        <w:t>a rough guide was the data seen in</w:t>
      </w:r>
      <w:r w:rsidR="00D06216">
        <w:t xml:space="preserve"> </w:t>
      </w:r>
      <w:r w:rsidR="00D06216">
        <w:fldChar w:fldCharType="begin"/>
      </w:r>
      <w:r w:rsidR="00D06216">
        <w:instrText xml:space="preserve"> REF _Ref89145811 \h </w:instrText>
      </w:r>
      <w:r w:rsidR="00D06216">
        <w:fldChar w:fldCharType="separate"/>
      </w:r>
      <w:r w:rsidR="00D06216">
        <w:t xml:space="preserve">Table </w:t>
      </w:r>
      <w:r w:rsidR="00D06216">
        <w:rPr>
          <w:noProof/>
        </w:rPr>
        <w:t>1</w:t>
      </w:r>
      <w:r w:rsidR="00D06216">
        <w:fldChar w:fldCharType="end"/>
      </w:r>
      <w:r w:rsidR="00D06216">
        <w:t xml:space="preserve">, analysing the table shows that the point where its most efficient in its burning of the fuel is at mid rpm. Another graph which shows the </w:t>
      </w:r>
      <w:r w:rsidR="00CD6447">
        <w:t xml:space="preserve">relationship between </w:t>
      </w:r>
      <w:proofErr w:type="gramStart"/>
      <w:r w:rsidR="00CD6447">
        <w:t>BSFC</w:t>
      </w:r>
      <w:proofErr w:type="gramEnd"/>
      <w:r w:rsidR="00CD6447">
        <w:t xml:space="preserve"> and power</w:t>
      </w:r>
      <w:r w:rsidR="000C2527">
        <w:t>/pressure</w:t>
      </w:r>
      <w:r w:rsidR="00CD6447">
        <w:t xml:space="preserve"> is the BSFC map seen in </w:t>
      </w:r>
      <w:r w:rsidR="00BF618D">
        <w:fldChar w:fldCharType="begin"/>
      </w:r>
      <w:r w:rsidR="00BF618D">
        <w:instrText xml:space="preserve"> REF _Ref89148781 \h </w:instrText>
      </w:r>
      <w:r w:rsidR="00BF618D">
        <w:fldChar w:fldCharType="separate"/>
      </w:r>
      <w:r w:rsidR="00BF618D">
        <w:t xml:space="preserve">Figure </w:t>
      </w:r>
      <w:r w:rsidR="00BF618D">
        <w:rPr>
          <w:noProof/>
        </w:rPr>
        <w:t>2</w:t>
      </w:r>
      <w:r w:rsidR="00BF618D">
        <w:fldChar w:fldCharType="end"/>
      </w:r>
      <w:r w:rsidR="00BF618D">
        <w:t>.</w:t>
      </w:r>
      <w:r>
        <w:br/>
      </w:r>
      <w:r>
        <w:rPr>
          <w:noProof/>
        </w:rPr>
        <w:drawing>
          <wp:inline distT="0" distB="0" distL="0" distR="0" wp14:anchorId="79D1DBB3" wp14:editId="3727C8C6">
            <wp:extent cx="5731510" cy="2540635"/>
            <wp:effectExtent l="0" t="0" r="254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540635"/>
                    </a:xfrm>
                    <a:prstGeom prst="rect">
                      <a:avLst/>
                    </a:prstGeom>
                    <a:noFill/>
                    <a:ln>
                      <a:noFill/>
                    </a:ln>
                  </pic:spPr>
                </pic:pic>
              </a:graphicData>
            </a:graphic>
          </wp:inline>
        </w:drawing>
      </w:r>
    </w:p>
    <w:p w14:paraId="7D7E1674" w14:textId="103AA971" w:rsidR="000C2527" w:rsidRDefault="000C3D31" w:rsidP="000C3D31">
      <w:pPr>
        <w:pStyle w:val="Caption"/>
      </w:pPr>
      <w:bookmarkStart w:id="8" w:name="_Ref89145802"/>
      <w:bookmarkStart w:id="9" w:name="_Ref89145811"/>
      <w:r>
        <w:t xml:space="preserve">Table </w:t>
      </w:r>
      <w:fldSimple w:instr=" SEQ Table \* ARABIC ">
        <w:r w:rsidR="00E46470">
          <w:rPr>
            <w:noProof/>
          </w:rPr>
          <w:t>1</w:t>
        </w:r>
      </w:fldSimple>
      <w:bookmarkEnd w:id="9"/>
      <w:r>
        <w:t xml:space="preserve"> – Example BSFC Data </w:t>
      </w:r>
      <w:sdt>
        <w:sdtPr>
          <w:id w:val="-129475052"/>
          <w:citation/>
        </w:sdtPr>
        <w:sdtContent>
          <w:r>
            <w:fldChar w:fldCharType="begin"/>
          </w:r>
          <w:r>
            <w:instrText xml:space="preserve"> CITATION XEn212 \l 2057 </w:instrText>
          </w:r>
          <w:r>
            <w:fldChar w:fldCharType="separate"/>
          </w:r>
          <w:r>
            <w:rPr>
              <w:noProof/>
            </w:rPr>
            <w:t>(X-Engineer, 2021)</w:t>
          </w:r>
          <w:r>
            <w:fldChar w:fldCharType="end"/>
          </w:r>
        </w:sdtContent>
      </w:sdt>
      <w:bookmarkEnd w:id="8"/>
    </w:p>
    <w:p w14:paraId="785E9890" w14:textId="5146EAAF" w:rsidR="000C2527" w:rsidRDefault="000F38CA" w:rsidP="000C3D31">
      <w:pPr>
        <w:pStyle w:val="Caption"/>
      </w:pPr>
      <w:r>
        <w:rPr>
          <w:noProof/>
        </w:rPr>
        <w:drawing>
          <wp:inline distT="0" distB="0" distL="0" distR="0" wp14:anchorId="28A618A3" wp14:editId="32F1F1D1">
            <wp:extent cx="3185160" cy="2244090"/>
            <wp:effectExtent l="0" t="0" r="0" b="3810"/>
            <wp:docPr id="1" name="Picture 1"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diagram, application&#10;&#10;Description automatically generated"/>
                    <pic:cNvPicPr/>
                  </pic:nvPicPr>
                  <pic:blipFill rotWithShape="1">
                    <a:blip r:embed="rId12"/>
                    <a:srcRect l="34700" t="24818" r="36051" b="38547"/>
                    <a:stretch/>
                  </pic:blipFill>
                  <pic:spPr bwMode="auto">
                    <a:xfrm>
                      <a:off x="0" y="0"/>
                      <a:ext cx="3211628" cy="2262738"/>
                    </a:xfrm>
                    <a:prstGeom prst="rect">
                      <a:avLst/>
                    </a:prstGeom>
                    <a:ln>
                      <a:noFill/>
                    </a:ln>
                    <a:extLst>
                      <a:ext uri="{53640926-AAD7-44D8-BBD7-CCE9431645EC}">
                        <a14:shadowObscured xmlns:a14="http://schemas.microsoft.com/office/drawing/2010/main"/>
                      </a:ext>
                    </a:extLst>
                  </pic:spPr>
                </pic:pic>
              </a:graphicData>
            </a:graphic>
          </wp:inline>
        </w:drawing>
      </w:r>
    </w:p>
    <w:p w14:paraId="676DF3D8" w14:textId="77777777" w:rsidR="00A228B2" w:rsidRDefault="000C2527" w:rsidP="000C2527">
      <w:pPr>
        <w:pStyle w:val="Caption"/>
      </w:pPr>
      <w:bookmarkStart w:id="10" w:name="_Ref89148781"/>
      <w:r>
        <w:t xml:space="preserve">Figure </w:t>
      </w:r>
      <w:fldSimple w:instr=" SEQ Figure \* ARABIC ">
        <w:r>
          <w:rPr>
            <w:noProof/>
          </w:rPr>
          <w:t>2</w:t>
        </w:r>
      </w:fldSimple>
      <w:bookmarkEnd w:id="10"/>
      <w:r>
        <w:t xml:space="preserve"> – BSFC Map (BMEP/RPM/</w:t>
      </w:r>
      <w:r w:rsidR="00440931">
        <w:t>Torque</w:t>
      </w:r>
      <w:r>
        <w:t>)</w:t>
      </w:r>
      <w:r w:rsidR="00440931">
        <w:t xml:space="preserve"> </w:t>
      </w:r>
      <w:sdt>
        <w:sdtPr>
          <w:id w:val="-602338102"/>
          <w:citation/>
        </w:sdtPr>
        <w:sdtContent>
          <w:r w:rsidR="00440931">
            <w:fldChar w:fldCharType="begin"/>
          </w:r>
          <w:r w:rsidR="00440931">
            <w:instrText xml:space="preserve"> CITATION Ehs18 \l 2057 </w:instrText>
          </w:r>
          <w:r w:rsidR="00440931">
            <w:fldChar w:fldCharType="separate"/>
          </w:r>
          <w:r w:rsidR="00440931">
            <w:rPr>
              <w:noProof/>
            </w:rPr>
            <w:t>(Ehsani, 2018)</w:t>
          </w:r>
          <w:r w:rsidR="00440931">
            <w:fldChar w:fldCharType="end"/>
          </w:r>
        </w:sdtContent>
      </w:sdt>
    </w:p>
    <w:p w14:paraId="6EC9CED5" w14:textId="7A535AF0" w:rsidR="00A228B2" w:rsidRDefault="00A228B2" w:rsidP="00A228B2">
      <w:r>
        <w:lastRenderedPageBreak/>
        <w:t>Using the two previous BSFC plots for inspiration the following two BSFC tables were produced</w:t>
      </w:r>
      <w:r w:rsidR="00E46470">
        <w:t xml:space="preserve"> for use in this research</w:t>
      </w:r>
      <w:r>
        <w:t xml:space="preserve">, </w:t>
      </w:r>
      <w:r w:rsidR="00E46470">
        <w:fldChar w:fldCharType="begin"/>
      </w:r>
      <w:r w:rsidR="00E46470">
        <w:instrText xml:space="preserve"> REF _Ref89147813 \h </w:instrText>
      </w:r>
      <w:r w:rsidR="00E46470">
        <w:fldChar w:fldCharType="separate"/>
      </w:r>
      <w:r w:rsidR="00E46470">
        <w:t xml:space="preserve">Table </w:t>
      </w:r>
      <w:r w:rsidR="00E46470">
        <w:rPr>
          <w:noProof/>
        </w:rPr>
        <w:t>2</w:t>
      </w:r>
      <w:r w:rsidR="00E46470">
        <w:fldChar w:fldCharType="end"/>
      </w:r>
      <w:r w:rsidR="00E46470">
        <w:t xml:space="preserve"> </w:t>
      </w:r>
      <w:r>
        <w:t xml:space="preserve">with power and rpm, and </w:t>
      </w:r>
      <w:r w:rsidR="00E46470">
        <w:fldChar w:fldCharType="begin"/>
      </w:r>
      <w:r w:rsidR="00E46470">
        <w:instrText xml:space="preserve"> REF _Ref89147827 \h </w:instrText>
      </w:r>
      <w:r w:rsidR="00E46470">
        <w:fldChar w:fldCharType="separate"/>
      </w:r>
      <w:r w:rsidR="00E46470">
        <w:t xml:space="preserve">Table </w:t>
      </w:r>
      <w:r w:rsidR="00E46470">
        <w:rPr>
          <w:noProof/>
        </w:rPr>
        <w:t>3</w:t>
      </w:r>
      <w:r w:rsidR="00E46470">
        <w:fldChar w:fldCharType="end"/>
      </w:r>
      <w:r w:rsidR="00E46470">
        <w:t xml:space="preserve"> </w:t>
      </w:r>
      <w:r>
        <w:t>with torque and rpm</w:t>
      </w:r>
      <w:r w:rsidR="00E46470">
        <w:t>.</w:t>
      </w:r>
    </w:p>
    <w:p w14:paraId="3D6F68B2" w14:textId="77777777" w:rsidR="00A228B2" w:rsidRDefault="00A228B2" w:rsidP="00A228B2">
      <w:r w:rsidRPr="00A228B2">
        <w:drawing>
          <wp:inline distT="0" distB="0" distL="0" distR="0" wp14:anchorId="54958055" wp14:editId="0B3AAD07">
            <wp:extent cx="5731510" cy="162115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621155"/>
                    </a:xfrm>
                    <a:prstGeom prst="rect">
                      <a:avLst/>
                    </a:prstGeom>
                    <a:noFill/>
                    <a:ln>
                      <a:noFill/>
                    </a:ln>
                  </pic:spPr>
                </pic:pic>
              </a:graphicData>
            </a:graphic>
          </wp:inline>
        </w:drawing>
      </w:r>
    </w:p>
    <w:p w14:paraId="32A26655" w14:textId="5E58D2D2" w:rsidR="00A228B2" w:rsidRDefault="00A228B2" w:rsidP="00A228B2">
      <w:pPr>
        <w:pStyle w:val="Caption"/>
      </w:pPr>
      <w:bookmarkStart w:id="11" w:name="_Ref89147813"/>
      <w:r>
        <w:t xml:space="preserve">Table </w:t>
      </w:r>
      <w:fldSimple w:instr=" SEQ Table \* ARABIC ">
        <w:r w:rsidR="00E46470">
          <w:rPr>
            <w:noProof/>
          </w:rPr>
          <w:t>2</w:t>
        </w:r>
      </w:fldSimple>
      <w:bookmarkEnd w:id="11"/>
      <w:r>
        <w:t xml:space="preserve"> – BSFC (Power/RPM)</w:t>
      </w:r>
    </w:p>
    <w:p w14:paraId="18901DB7" w14:textId="4142B509" w:rsidR="00A228B2" w:rsidRDefault="00A228B2" w:rsidP="00A228B2">
      <w:pPr>
        <w:pStyle w:val="Caption"/>
      </w:pPr>
      <w:r w:rsidRPr="00A228B2">
        <w:drawing>
          <wp:inline distT="0" distB="0" distL="0" distR="0" wp14:anchorId="2A93C2E8" wp14:editId="6720FDFC">
            <wp:extent cx="5731510" cy="162115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621155"/>
                    </a:xfrm>
                    <a:prstGeom prst="rect">
                      <a:avLst/>
                    </a:prstGeom>
                    <a:noFill/>
                    <a:ln>
                      <a:noFill/>
                    </a:ln>
                  </pic:spPr>
                </pic:pic>
              </a:graphicData>
            </a:graphic>
          </wp:inline>
        </w:drawing>
      </w:r>
    </w:p>
    <w:p w14:paraId="37280352" w14:textId="49819BEE" w:rsidR="00E46470" w:rsidRPr="00E46470" w:rsidRDefault="00E46470" w:rsidP="00E46470">
      <w:pPr>
        <w:pStyle w:val="Caption"/>
      </w:pPr>
      <w:bookmarkStart w:id="12" w:name="_Ref89147827"/>
      <w:r>
        <w:t xml:space="preserve">Table </w:t>
      </w:r>
      <w:fldSimple w:instr=" SEQ Table \* ARABIC ">
        <w:r>
          <w:rPr>
            <w:noProof/>
          </w:rPr>
          <w:t>3</w:t>
        </w:r>
      </w:fldSimple>
      <w:bookmarkEnd w:id="12"/>
      <w:r>
        <w:t xml:space="preserve"> – BSFC (Torque/RPM)</w:t>
      </w:r>
    </w:p>
    <w:p w14:paraId="4D7B9A5D" w14:textId="77BC943F" w:rsidR="002D16DF" w:rsidRPr="002D16DF" w:rsidRDefault="002D16DF" w:rsidP="00A228B2">
      <w:pPr>
        <w:pStyle w:val="Caption"/>
      </w:pPr>
      <w:r>
        <w:br w:type="page"/>
      </w:r>
    </w:p>
    <w:p w14:paraId="09427AB8" w14:textId="455901E6" w:rsidR="00813B6A" w:rsidRDefault="00813B6A" w:rsidP="00813B6A">
      <w:pPr>
        <w:pStyle w:val="Heading1"/>
      </w:pPr>
      <w:bookmarkStart w:id="13" w:name="_Toc89150572"/>
      <w:r>
        <w:lastRenderedPageBreak/>
        <w:t>Methodology</w:t>
      </w:r>
      <w:bookmarkEnd w:id="13"/>
    </w:p>
    <w:p w14:paraId="30F6F279" w14:textId="367826DA" w:rsidR="00364C7A" w:rsidRDefault="00364C7A" w:rsidP="00364C7A">
      <w:pPr>
        <w:pStyle w:val="Heading2"/>
      </w:pPr>
      <w:bookmarkStart w:id="14" w:name="_Toc89150573"/>
      <w:r>
        <w:t>Track Selection</w:t>
      </w:r>
      <w:bookmarkEnd w:id="14"/>
    </w:p>
    <w:p w14:paraId="3A774087" w14:textId="610C424B" w:rsidR="00B9719F" w:rsidRDefault="00A07F1D" w:rsidP="00B9719F">
      <w:r>
        <w:t xml:space="preserve">The </w:t>
      </w:r>
      <w:r w:rsidR="009958DD">
        <w:t>track chosen for this project</w:t>
      </w:r>
      <w:r w:rsidR="00600D55">
        <w:t xml:space="preserve"> was a tight and twisty track with lots more elevation change than the minimum of 20m required.</w:t>
      </w:r>
      <w:r w:rsidR="00A7208B">
        <w:t xml:space="preserve"> The track length is 2069m which equates to around a 3-minute lap</w:t>
      </w:r>
      <w:r w:rsidR="00A764B9">
        <w:t>, with a mix of 3 different surface types (Gravel, So</w:t>
      </w:r>
      <w:r w:rsidR="00BF618D">
        <w:t>il</w:t>
      </w:r>
      <w:r w:rsidR="00A764B9">
        <w:t>/Dirt, Sand) to offer a challenge to the drivers</w:t>
      </w:r>
      <w:r w:rsidR="00A7208B">
        <w:t>.</w:t>
      </w:r>
      <w:r w:rsidR="00600D55">
        <w:t xml:space="preserve"> It </w:t>
      </w:r>
      <w:r w:rsidR="009958DD">
        <w:t xml:space="preserve">was produced using both google earth </w:t>
      </w:r>
      <w:sdt>
        <w:sdtPr>
          <w:id w:val="877582443"/>
          <w:citation/>
        </w:sdtPr>
        <w:sdtContent>
          <w:r w:rsidR="009958DD">
            <w:fldChar w:fldCharType="begin"/>
          </w:r>
          <w:r w:rsidR="009958DD">
            <w:instrText xml:space="preserve"> CITATION Goo211 \l 2057 </w:instrText>
          </w:r>
          <w:r w:rsidR="009958DD">
            <w:fldChar w:fldCharType="separate"/>
          </w:r>
          <w:r w:rsidR="009958DD">
            <w:rPr>
              <w:noProof/>
            </w:rPr>
            <w:t>(Google Earth, 2021)</w:t>
          </w:r>
          <w:r w:rsidR="009958DD">
            <w:fldChar w:fldCharType="end"/>
          </w:r>
        </w:sdtContent>
      </w:sdt>
      <w:r w:rsidR="009958DD">
        <w:t xml:space="preserve"> and then a further software called </w:t>
      </w:r>
      <w:proofErr w:type="spellStart"/>
      <w:r w:rsidR="009958DD">
        <w:t>AllTrails</w:t>
      </w:r>
      <w:proofErr w:type="spellEnd"/>
      <w:r w:rsidR="009958DD">
        <w:t xml:space="preserve"> </w:t>
      </w:r>
      <w:sdt>
        <w:sdtPr>
          <w:id w:val="723249728"/>
          <w:citation/>
        </w:sdtPr>
        <w:sdtContent>
          <w:r w:rsidR="0027515B">
            <w:fldChar w:fldCharType="begin"/>
          </w:r>
          <w:r w:rsidR="0027515B">
            <w:instrText xml:space="preserve"> CITATION All21 \l 2057 </w:instrText>
          </w:r>
          <w:r w:rsidR="0027515B">
            <w:fldChar w:fldCharType="separate"/>
          </w:r>
          <w:r w:rsidR="0027515B">
            <w:rPr>
              <w:noProof/>
            </w:rPr>
            <w:t>(All Trails, 2021)</w:t>
          </w:r>
          <w:r w:rsidR="0027515B">
            <w:fldChar w:fldCharType="end"/>
          </w:r>
        </w:sdtContent>
      </w:sdt>
      <w:r w:rsidR="0027515B">
        <w:t xml:space="preserve"> </w:t>
      </w:r>
      <w:r w:rsidR="009958DD">
        <w:t xml:space="preserve">which smoothed out GPS co-ordinates to produce a more refined curve structure for the corners. </w:t>
      </w:r>
      <w:r w:rsidR="0027515B">
        <w:t xml:space="preserve"> This data </w:t>
      </w:r>
      <w:r w:rsidR="00600D55">
        <w:t xml:space="preserve">provided GPS points at a set distance from each other around the track producing distances and elevations for each point, the data was then used to make a basic track outline as seen in </w:t>
      </w:r>
      <w:r w:rsidR="00600D55">
        <w:fldChar w:fldCharType="begin"/>
      </w:r>
      <w:r w:rsidR="00600D55">
        <w:instrText xml:space="preserve"> REF _Ref89130852 \h </w:instrText>
      </w:r>
      <w:r w:rsidR="00600D55">
        <w:fldChar w:fldCharType="separate"/>
      </w:r>
      <w:r w:rsidR="00D600C3">
        <w:t xml:space="preserve">Figure </w:t>
      </w:r>
      <w:r w:rsidR="00D600C3">
        <w:rPr>
          <w:noProof/>
        </w:rPr>
        <w:t>3</w:t>
      </w:r>
      <w:r w:rsidR="00600D55">
        <w:fldChar w:fldCharType="end"/>
      </w:r>
      <w:r w:rsidR="00600D55">
        <w:t>.</w:t>
      </w:r>
    </w:p>
    <w:p w14:paraId="5E6A5C75" w14:textId="5402EB3B" w:rsidR="00600D55" w:rsidRDefault="00600D55" w:rsidP="00B9719F">
      <w:r>
        <w:rPr>
          <w:noProof/>
        </w:rPr>
        <w:drawing>
          <wp:inline distT="0" distB="0" distL="0" distR="0" wp14:anchorId="1C5C7362" wp14:editId="37A870FA">
            <wp:extent cx="5565202" cy="34677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9446" cy="3476611"/>
                    </a:xfrm>
                    <a:prstGeom prst="rect">
                      <a:avLst/>
                    </a:prstGeom>
                    <a:noFill/>
                  </pic:spPr>
                </pic:pic>
              </a:graphicData>
            </a:graphic>
          </wp:inline>
        </w:drawing>
      </w:r>
    </w:p>
    <w:p w14:paraId="0F070A0F" w14:textId="351FC8D7" w:rsidR="00600D55" w:rsidRPr="00B9719F" w:rsidRDefault="00600D55" w:rsidP="00600D55">
      <w:pPr>
        <w:pStyle w:val="Caption"/>
      </w:pPr>
      <w:bookmarkStart w:id="15" w:name="_Ref89130852"/>
      <w:r>
        <w:t xml:space="preserve">Figure </w:t>
      </w:r>
      <w:fldSimple w:instr=" SEQ Figure \* ARABIC ">
        <w:r w:rsidR="000C2527">
          <w:rPr>
            <w:noProof/>
          </w:rPr>
          <w:t>3</w:t>
        </w:r>
      </w:fldSimple>
      <w:bookmarkEnd w:id="15"/>
      <w:r>
        <w:t xml:space="preserve"> – Offroad Track Map</w:t>
      </w:r>
    </w:p>
    <w:p w14:paraId="47581C2D" w14:textId="5D043CB0" w:rsidR="00791EF8" w:rsidRDefault="00791EF8" w:rsidP="00791EF8">
      <w:pPr>
        <w:pStyle w:val="Heading2"/>
      </w:pPr>
      <w:bookmarkStart w:id="16" w:name="_Toc89150574"/>
      <w:r>
        <w:t>Velocity</w:t>
      </w:r>
      <w:bookmarkEnd w:id="16"/>
    </w:p>
    <w:p w14:paraId="06991DAF" w14:textId="5511E6E1" w:rsidR="001E5CFE" w:rsidRDefault="001E5CFE" w:rsidP="001E5CFE">
      <w:r>
        <w:t xml:space="preserve">The velocity values used for this track were assumed based off the severity of the corner radius. The author used </w:t>
      </w:r>
      <w:r w:rsidR="00217531">
        <w:t>their</w:t>
      </w:r>
      <w:r>
        <w:t xml:space="preserve"> driving knowledge to assess the distance between corners and then the tightness of the corners to come up with some assumed values for speed.</w:t>
      </w:r>
    </w:p>
    <w:p w14:paraId="71F55C42" w14:textId="73B89FD2" w:rsidR="001E5CFE" w:rsidRDefault="009E2050" w:rsidP="001E5CFE">
      <w:r>
        <w:t xml:space="preserve">This data was </w:t>
      </w:r>
      <w:r w:rsidR="00217531">
        <w:t>then used</w:t>
      </w:r>
      <w:r>
        <w:t xml:space="preserve"> </w:t>
      </w:r>
      <w:r w:rsidR="00217531">
        <w:t>to calculate the</w:t>
      </w:r>
      <w:r>
        <w:t xml:space="preserve"> time values </w:t>
      </w:r>
      <w:r w:rsidR="00217531">
        <w:t xml:space="preserve">using </w:t>
      </w:r>
      <w:r>
        <w:t xml:space="preserve">the SUVAT equation. </w:t>
      </w:r>
    </w:p>
    <w:p w14:paraId="00D36981" w14:textId="30F00400" w:rsidR="009E2050" w:rsidRDefault="009E2050" w:rsidP="001E5CFE">
      <w:r>
        <w:rPr>
          <w:noProof/>
        </w:rPr>
        <w:lastRenderedPageBreak/>
        <w:drawing>
          <wp:inline distT="0" distB="0" distL="0" distR="0" wp14:anchorId="24A233D8" wp14:editId="764ADC3D">
            <wp:extent cx="5731510" cy="3548380"/>
            <wp:effectExtent l="0" t="0" r="254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548380"/>
                    </a:xfrm>
                    <a:prstGeom prst="rect">
                      <a:avLst/>
                    </a:prstGeom>
                    <a:noFill/>
                    <a:ln>
                      <a:noFill/>
                    </a:ln>
                  </pic:spPr>
                </pic:pic>
              </a:graphicData>
            </a:graphic>
          </wp:inline>
        </w:drawing>
      </w:r>
    </w:p>
    <w:p w14:paraId="02D646F3" w14:textId="7760D8F6" w:rsidR="009E2050" w:rsidRDefault="009E2050" w:rsidP="009E2050">
      <w:pPr>
        <w:pStyle w:val="Caption"/>
      </w:pPr>
      <w:bookmarkStart w:id="17" w:name="_Ref89119890"/>
      <w:r>
        <w:t xml:space="preserve">Equation </w:t>
      </w:r>
      <w:fldSimple w:instr=" SEQ Equation \* ARABIC ">
        <w:r w:rsidR="0013733A">
          <w:rPr>
            <w:noProof/>
          </w:rPr>
          <w:t>1</w:t>
        </w:r>
      </w:fldSimple>
      <w:bookmarkEnd w:id="17"/>
      <w:r>
        <w:t xml:space="preserve"> – SUVAT Equations </w:t>
      </w:r>
      <w:sdt>
        <w:sdtPr>
          <w:id w:val="-819807307"/>
          <w:citation/>
        </w:sdtPr>
        <w:sdtContent>
          <w:r w:rsidR="00B25D02">
            <w:fldChar w:fldCharType="begin"/>
          </w:r>
          <w:r w:rsidR="00B25D02">
            <w:instrText xml:space="preserve"> CITATION Nov20 \l 2057 </w:instrText>
          </w:r>
          <w:r w:rsidR="00B25D02">
            <w:fldChar w:fldCharType="separate"/>
          </w:r>
          <w:r w:rsidR="00B25D02">
            <w:rPr>
              <w:noProof/>
            </w:rPr>
            <w:t>(Novenalunasolitaria, 2020)</w:t>
          </w:r>
          <w:r w:rsidR="00B25D02">
            <w:fldChar w:fldCharType="end"/>
          </w:r>
        </w:sdtContent>
      </w:sdt>
    </w:p>
    <w:p w14:paraId="5A6C24C5" w14:textId="01CB7E80" w:rsidR="00F375BC" w:rsidRDefault="00F375BC" w:rsidP="00F375BC"/>
    <w:p w14:paraId="76C09B4F" w14:textId="65F1E283" w:rsidR="00F375BC" w:rsidRDefault="00F375BC" w:rsidP="00F375BC">
      <w:r>
        <w:t xml:space="preserve">The values calculated were then plotted against time to produce a velocity vs time graph as seen in </w:t>
      </w:r>
      <w:r w:rsidR="00B9719F">
        <w:fldChar w:fldCharType="begin"/>
      </w:r>
      <w:r w:rsidR="00B9719F">
        <w:instrText xml:space="preserve"> REF _Ref89129591 \h </w:instrText>
      </w:r>
      <w:r w:rsidR="00B9719F">
        <w:fldChar w:fldCharType="separate"/>
      </w:r>
      <w:r w:rsidR="00D600C3">
        <w:t xml:space="preserve">Figure </w:t>
      </w:r>
      <w:r w:rsidR="00D600C3">
        <w:rPr>
          <w:noProof/>
        </w:rPr>
        <w:t>4</w:t>
      </w:r>
      <w:r w:rsidR="00B9719F">
        <w:fldChar w:fldCharType="end"/>
      </w:r>
      <w:r w:rsidR="00B9719F">
        <w:t>. This graph showed the assumed velocities increasing and decreasing across a whole lap.</w:t>
      </w:r>
    </w:p>
    <w:p w14:paraId="7E677711" w14:textId="539A4C8C" w:rsidR="00F375BC" w:rsidRPr="00F375BC" w:rsidRDefault="00F375BC" w:rsidP="00F375BC"/>
    <w:p w14:paraId="3C5B2596" w14:textId="61E3EF3A" w:rsidR="00B25D02" w:rsidRDefault="00B9719F" w:rsidP="00B25D02">
      <w:r>
        <w:rPr>
          <w:noProof/>
        </w:rPr>
        <w:drawing>
          <wp:inline distT="0" distB="0" distL="0" distR="0" wp14:anchorId="48B321E2" wp14:editId="783725C5">
            <wp:extent cx="4950460" cy="27127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0460" cy="2712720"/>
                    </a:xfrm>
                    <a:prstGeom prst="rect">
                      <a:avLst/>
                    </a:prstGeom>
                    <a:noFill/>
                  </pic:spPr>
                </pic:pic>
              </a:graphicData>
            </a:graphic>
          </wp:inline>
        </w:drawing>
      </w:r>
    </w:p>
    <w:p w14:paraId="005D62B5" w14:textId="170540C7" w:rsidR="00B9719F" w:rsidRDefault="00B9719F" w:rsidP="00B9719F">
      <w:pPr>
        <w:pStyle w:val="Caption"/>
      </w:pPr>
      <w:bookmarkStart w:id="18" w:name="_Ref89129591"/>
      <w:r>
        <w:t xml:space="preserve">Figure </w:t>
      </w:r>
      <w:fldSimple w:instr=" SEQ Figure \* ARABIC ">
        <w:r w:rsidR="000C2527">
          <w:rPr>
            <w:noProof/>
          </w:rPr>
          <w:t>4</w:t>
        </w:r>
      </w:fldSimple>
      <w:bookmarkEnd w:id="18"/>
      <w:r>
        <w:t xml:space="preserve"> – Velocity vs Time Graph</w:t>
      </w:r>
    </w:p>
    <w:p w14:paraId="63BAECE6" w14:textId="77777777" w:rsidR="00B9719F" w:rsidRPr="00B9719F" w:rsidRDefault="00B9719F" w:rsidP="00B9719F"/>
    <w:p w14:paraId="18B92651" w14:textId="0713B8DA" w:rsidR="00791EF8" w:rsidRDefault="00791EF8" w:rsidP="00791EF8">
      <w:pPr>
        <w:pStyle w:val="Heading2"/>
      </w:pPr>
      <w:bookmarkStart w:id="19" w:name="_Toc89150575"/>
      <w:r>
        <w:t>Re</w:t>
      </w:r>
      <w:r w:rsidR="00903C6F">
        <w:t>sistive</w:t>
      </w:r>
      <w:r>
        <w:t xml:space="preserve"> Forces</w:t>
      </w:r>
      <w:bookmarkEnd w:id="19"/>
    </w:p>
    <w:p w14:paraId="7DCF64FB" w14:textId="159280A0" w:rsidR="00B25D02" w:rsidRDefault="00B25D02" w:rsidP="00B25D02">
      <w:pPr>
        <w:pStyle w:val="Heading3"/>
      </w:pPr>
      <w:bookmarkStart w:id="20" w:name="_Toc89150576"/>
      <w:r>
        <w:t>Acceleration Resistance</w:t>
      </w:r>
      <w:bookmarkEnd w:id="20"/>
    </w:p>
    <w:p w14:paraId="305D2642" w14:textId="62864197" w:rsidR="00D4037D" w:rsidRDefault="00D4037D" w:rsidP="00D4037D">
      <w:r>
        <w:t xml:space="preserve">Using the accelerations calculated </w:t>
      </w:r>
      <w:r w:rsidR="00273766">
        <w:t>with</w:t>
      </w:r>
      <w:r>
        <w:t xml:space="preserve"> SUVAT it was possible to work out the resistance to acceleration due to the mass of the vehicle. This</w:t>
      </w:r>
      <w:r w:rsidR="00BF618D">
        <w:t xml:space="preserve"> is</w:t>
      </w:r>
      <w:r>
        <w:t xml:space="preserve"> </w:t>
      </w:r>
      <w:r w:rsidR="006B1BC2">
        <w:t>due to Newton’s second law,</w:t>
      </w:r>
      <w:r>
        <w:t xml:space="preserve"> as seen in</w:t>
      </w:r>
      <w:r w:rsidR="006B1BC2">
        <w:t xml:space="preserve"> </w:t>
      </w:r>
      <w:r w:rsidR="006B1BC2">
        <w:fldChar w:fldCharType="begin"/>
      </w:r>
      <w:r w:rsidR="006B1BC2">
        <w:instrText xml:space="preserve"> REF _Ref89119905 \h </w:instrText>
      </w:r>
      <w:r w:rsidR="006B1BC2">
        <w:fldChar w:fldCharType="separate"/>
      </w:r>
      <w:r w:rsidR="006B1BC2">
        <w:t xml:space="preserve">Equation </w:t>
      </w:r>
      <w:r w:rsidR="006B1BC2">
        <w:rPr>
          <w:noProof/>
        </w:rPr>
        <w:t>2</w:t>
      </w:r>
      <w:r w:rsidR="006B1BC2">
        <w:fldChar w:fldCharType="end"/>
      </w:r>
      <w:r w:rsidR="00C76ED3">
        <w:t>.</w:t>
      </w:r>
    </w:p>
    <w:p w14:paraId="62112A58" w14:textId="61BF3833" w:rsidR="00D4037D" w:rsidRPr="006B1BC2" w:rsidRDefault="006B1BC2" w:rsidP="00D4037D">
      <w:pPr>
        <w:rPr>
          <w:rFonts w:eastAsiaTheme="minorEastAsia"/>
        </w:rPr>
      </w:pPr>
      <m:oMathPara>
        <m:oMath>
          <m:r>
            <w:rPr>
              <w:rFonts w:ascii="Cambria Math" w:hAnsi="Cambria Math"/>
            </w:rPr>
            <m:t>F=MA</m:t>
          </m:r>
        </m:oMath>
      </m:oMathPara>
    </w:p>
    <w:p w14:paraId="7FDBE68C" w14:textId="71105E18" w:rsidR="006B1BC2" w:rsidRDefault="006B1BC2" w:rsidP="006B1BC2">
      <w:pPr>
        <w:pStyle w:val="Caption"/>
      </w:pPr>
      <w:bookmarkStart w:id="21" w:name="_Ref89119905"/>
      <w:r>
        <w:t xml:space="preserve">Equation </w:t>
      </w:r>
      <w:fldSimple w:instr=" SEQ Equation \* ARABIC ">
        <w:r w:rsidR="0013733A">
          <w:rPr>
            <w:noProof/>
          </w:rPr>
          <w:t>2</w:t>
        </w:r>
      </w:fldSimple>
      <w:bookmarkEnd w:id="21"/>
      <w:r>
        <w:t xml:space="preserve"> – Newtons Second Law </w:t>
      </w:r>
      <w:sdt>
        <w:sdtPr>
          <w:id w:val="-1998872091"/>
          <w:citation/>
        </w:sdtPr>
        <w:sdtContent>
          <w:r w:rsidR="00273766">
            <w:fldChar w:fldCharType="begin"/>
          </w:r>
          <w:r w:rsidR="00273766">
            <w:instrText xml:space="preserve"> CITATION Isa87 \l 2057 </w:instrText>
          </w:r>
          <w:r w:rsidR="00273766">
            <w:fldChar w:fldCharType="separate"/>
          </w:r>
          <w:r w:rsidR="00273766">
            <w:rPr>
              <w:noProof/>
            </w:rPr>
            <w:t>(Newton, 1687)</w:t>
          </w:r>
          <w:r w:rsidR="00273766">
            <w:fldChar w:fldCharType="end"/>
          </w:r>
        </w:sdtContent>
      </w:sdt>
    </w:p>
    <w:p w14:paraId="6A1AE893" w14:textId="2C02DB14" w:rsidR="00600D55" w:rsidRDefault="00273766" w:rsidP="00273766">
      <w:r>
        <w:t>The Mass of the vehicle was provided by the company as being 365kg</w:t>
      </w:r>
      <w:r w:rsidR="00217531">
        <w:t xml:space="preserve"> as seen in the </w:t>
      </w:r>
      <w:r w:rsidR="00217531">
        <w:fldChar w:fldCharType="begin"/>
      </w:r>
      <w:r w:rsidR="00217531">
        <w:instrText xml:space="preserve"> REF _Ref89126673 \h </w:instrText>
      </w:r>
      <w:r w:rsidR="00217531">
        <w:fldChar w:fldCharType="separate"/>
      </w:r>
      <w:r w:rsidR="00217531">
        <w:t>Appendices</w:t>
      </w:r>
      <w:r w:rsidR="00217531">
        <w:fldChar w:fldCharType="end"/>
      </w:r>
      <w:r>
        <w:t>, the mass of two occupants</w:t>
      </w:r>
      <w:r w:rsidR="006C0868">
        <w:t xml:space="preserve"> were then added assuming the weight to be the world average of 62kg per person </w:t>
      </w:r>
      <w:sdt>
        <w:sdtPr>
          <w:id w:val="-783498915"/>
          <w:citation/>
        </w:sdtPr>
        <w:sdtContent>
          <w:r w:rsidR="006C0868">
            <w:fldChar w:fldCharType="begin"/>
          </w:r>
          <w:r w:rsidR="006C0868">
            <w:instrText xml:space="preserve"> CITATION Rac13 \l 2057 </w:instrText>
          </w:r>
          <w:r w:rsidR="006C0868">
            <w:fldChar w:fldCharType="separate"/>
          </w:r>
          <w:r w:rsidR="006C0868">
            <w:rPr>
              <w:noProof/>
            </w:rPr>
            <w:t>(Rettner, 2013)</w:t>
          </w:r>
          <w:r w:rsidR="006C0868">
            <w:fldChar w:fldCharType="end"/>
          </w:r>
        </w:sdtContent>
      </w:sdt>
      <w:r w:rsidR="006C0868">
        <w:t xml:space="preserve"> </w:t>
      </w:r>
      <w:r>
        <w:t>plus a 29L fuel tank</w:t>
      </w:r>
      <w:r w:rsidR="006C0868">
        <w:t xml:space="preserve">, calculated using a fuel density of </w:t>
      </w:r>
      <w:r w:rsidR="00BF618D">
        <w:t>7</w:t>
      </w:r>
      <w:r w:rsidR="003527EB">
        <w:t>2</w:t>
      </w:r>
      <w:r w:rsidR="006C0868">
        <w:t>0Kg/m^3 plus a 5kg tank</w:t>
      </w:r>
      <w:r>
        <w:t xml:space="preserve"> were also added to provide a total mass of </w:t>
      </w:r>
      <w:r w:rsidR="006C0868">
        <w:t>517.2Kg</w:t>
      </w:r>
      <w:r w:rsidR="00D600C3">
        <w:t xml:space="preserve"> with a 40:60 weight bias front to rear</w:t>
      </w:r>
      <w:r w:rsidR="0002240C">
        <w:t>.</w:t>
      </w:r>
    </w:p>
    <w:p w14:paraId="0ED93A84" w14:textId="77777777" w:rsidR="00C76ED3" w:rsidRPr="00273766" w:rsidRDefault="00C76ED3" w:rsidP="00273766"/>
    <w:p w14:paraId="2D881787" w14:textId="422320DB" w:rsidR="00B25D02" w:rsidRDefault="00B25D02" w:rsidP="00B25D02">
      <w:pPr>
        <w:pStyle w:val="Heading3"/>
      </w:pPr>
      <w:bookmarkStart w:id="22" w:name="_Toc89150577"/>
      <w:r>
        <w:t>Aerodynamic Resistance</w:t>
      </w:r>
      <w:bookmarkEnd w:id="22"/>
    </w:p>
    <w:p w14:paraId="58B0580F" w14:textId="274FA4CB" w:rsidR="0002240C" w:rsidRDefault="0002240C" w:rsidP="0002240C">
      <w:r>
        <w:t xml:space="preserve">The aerodynamic resistance of the buggy was calculated using the aerodynamic drag equation seen in </w:t>
      </w:r>
      <w:r w:rsidR="00A742AA">
        <w:fldChar w:fldCharType="begin"/>
      </w:r>
      <w:r w:rsidR="00A742AA">
        <w:instrText xml:space="preserve"> REF _Ref89121724 \h </w:instrText>
      </w:r>
      <w:r w:rsidR="00A742AA">
        <w:fldChar w:fldCharType="separate"/>
      </w:r>
      <w:r w:rsidR="00A742AA">
        <w:t xml:space="preserve">Equation </w:t>
      </w:r>
      <w:r w:rsidR="00A742AA">
        <w:rPr>
          <w:noProof/>
        </w:rPr>
        <w:t>3</w:t>
      </w:r>
      <w:r w:rsidR="00A742AA">
        <w:fldChar w:fldCharType="end"/>
      </w:r>
      <w:r w:rsidR="00A742AA">
        <w:t xml:space="preserve">. </w:t>
      </w:r>
    </w:p>
    <w:p w14:paraId="6F60D5CE" w14:textId="2C133AF3" w:rsidR="0002240C" w:rsidRPr="00A742AA" w:rsidRDefault="0002240C" w:rsidP="0002240C">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D</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p</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m:t>
          </m:r>
          <m:r>
            <w:rPr>
              <w:rFonts w:ascii="Cambria Math" w:hAnsi="Cambria Math"/>
            </w:rPr>
            <m:t xml:space="preserve"> </m:t>
          </m:r>
        </m:oMath>
      </m:oMathPara>
    </w:p>
    <w:p w14:paraId="7FF51636" w14:textId="4FA931C4" w:rsidR="0002240C" w:rsidRDefault="0002240C" w:rsidP="0002240C">
      <w:pPr>
        <w:pStyle w:val="Caption"/>
      </w:pPr>
      <w:bookmarkStart w:id="23" w:name="_Ref89121724"/>
      <w:r>
        <w:t xml:space="preserve">Equation </w:t>
      </w:r>
      <w:fldSimple w:instr=" SEQ Equation \* ARABIC ">
        <w:r w:rsidR="0013733A">
          <w:rPr>
            <w:noProof/>
          </w:rPr>
          <w:t>3</w:t>
        </w:r>
      </w:fldSimple>
      <w:bookmarkEnd w:id="23"/>
      <w:r>
        <w:t xml:space="preserve"> – Aerodynamic Resistance/Drag Equation </w:t>
      </w:r>
      <w:sdt>
        <w:sdtPr>
          <w:id w:val="103627218"/>
          <w:citation/>
        </w:sdtPr>
        <w:sdtContent>
          <w:r w:rsidR="00A742AA">
            <w:fldChar w:fldCharType="begin"/>
          </w:r>
          <w:r w:rsidR="00A742AA">
            <w:instrText xml:space="preserve">CITATION NAS05 \l 2057 </w:instrText>
          </w:r>
          <w:r w:rsidR="00A742AA">
            <w:fldChar w:fldCharType="separate"/>
          </w:r>
          <w:r w:rsidR="00A742AA">
            <w:rPr>
              <w:noProof/>
            </w:rPr>
            <w:t>(Wright Brothers, 1900/1905)</w:t>
          </w:r>
          <w:r w:rsidR="00A742AA">
            <w:fldChar w:fldCharType="end"/>
          </w:r>
        </w:sdtContent>
      </w:sdt>
    </w:p>
    <w:p w14:paraId="79CE8AEE" w14:textId="00B8008F" w:rsidR="00DA77FC" w:rsidRDefault="00DA77FC" w:rsidP="00DA77FC">
      <w:r>
        <w:t xml:space="preserve">The Cd value for the equation </w:t>
      </w:r>
      <w:r w:rsidR="003F150F">
        <w:t>was assumed to be 0.6, this</w:t>
      </w:r>
      <w:r w:rsidR="00E02D71">
        <w:t xml:space="preserve"> is a high value and</w:t>
      </w:r>
      <w:r w:rsidR="003F150F">
        <w:t xml:space="preserve"> was based off similar shaped vehicles where the values were available</w:t>
      </w:r>
      <w:r w:rsidR="00E02D71">
        <w:t xml:space="preserve"> </w:t>
      </w:r>
      <w:sdt>
        <w:sdtPr>
          <w:id w:val="-118846969"/>
          <w:citation/>
        </w:sdtPr>
        <w:sdtContent>
          <w:r w:rsidR="00E02D71">
            <w:fldChar w:fldCharType="begin"/>
          </w:r>
          <w:r w:rsidR="00E02D71">
            <w:instrText xml:space="preserve"> CITATION Rac \l 2057 </w:instrText>
          </w:r>
          <w:r w:rsidR="00E02D71">
            <w:fldChar w:fldCharType="separate"/>
          </w:r>
          <w:r w:rsidR="00E02D71">
            <w:rPr>
              <w:noProof/>
            </w:rPr>
            <w:t>(Racing Car Tech, n.d.)</w:t>
          </w:r>
          <w:r w:rsidR="00E02D71">
            <w:fldChar w:fldCharType="end"/>
          </w:r>
        </w:sdtContent>
      </w:sdt>
      <w:r w:rsidR="00F375BC">
        <w:t>. F</w:t>
      </w:r>
      <w:r w:rsidR="00E02D71">
        <w:t>or example</w:t>
      </w:r>
      <w:r w:rsidR="00F375BC">
        <w:t>,</w:t>
      </w:r>
      <w:r w:rsidR="00E02D71">
        <w:t xml:space="preserve"> a </w:t>
      </w:r>
      <w:r w:rsidR="00184BEB">
        <w:t xml:space="preserve">Lotus/Caterham </w:t>
      </w:r>
      <w:proofErr w:type="gramStart"/>
      <w:r w:rsidR="00184BEB">
        <w:t>7;</w:t>
      </w:r>
      <w:proofErr w:type="gramEnd"/>
      <w:r w:rsidR="00184BEB">
        <w:t xml:space="preserve"> which features a similar vehicle body shape to the buggy, with a slim body and exposed roll protection above which disrupts the airflow</w:t>
      </w:r>
      <w:r w:rsidR="00F375BC">
        <w:t>,</w:t>
      </w:r>
      <w:r w:rsidR="00184BEB">
        <w:t xml:space="preserve"> suffers from very high drag with a cd value of 0.75 </w:t>
      </w:r>
      <w:sdt>
        <w:sdtPr>
          <w:id w:val="1200355058"/>
          <w:citation/>
        </w:sdtPr>
        <w:sdtContent>
          <w:r w:rsidR="00184BEB">
            <w:fldChar w:fldCharType="begin"/>
          </w:r>
          <w:r w:rsidR="00184BEB">
            <w:instrText xml:space="preserve"> CITATION Cla \l 2057 </w:instrText>
          </w:r>
          <w:r w:rsidR="00184BEB">
            <w:fldChar w:fldCharType="separate"/>
          </w:r>
          <w:r w:rsidR="00184BEB">
            <w:rPr>
              <w:noProof/>
            </w:rPr>
            <w:t>(Classic Cars, n.d.)</w:t>
          </w:r>
          <w:r w:rsidR="00184BEB">
            <w:fldChar w:fldCharType="end"/>
          </w:r>
        </w:sdtContent>
      </w:sdt>
      <w:r w:rsidR="00F375BC">
        <w:t xml:space="preserve">. </w:t>
      </w:r>
    </w:p>
    <w:p w14:paraId="2DFA23AD" w14:textId="77777777" w:rsidR="00C76ED3" w:rsidRPr="00DA77FC" w:rsidRDefault="00C76ED3" w:rsidP="00DA77FC"/>
    <w:p w14:paraId="31EE1461" w14:textId="6EA7BC00" w:rsidR="00B25D02" w:rsidRDefault="00D4037D" w:rsidP="00D4037D">
      <w:pPr>
        <w:pStyle w:val="Heading3"/>
      </w:pPr>
      <w:bookmarkStart w:id="24" w:name="_Toc89150578"/>
      <w:r>
        <w:t>Gradient Resistance</w:t>
      </w:r>
      <w:bookmarkEnd w:id="24"/>
    </w:p>
    <w:p w14:paraId="33E44E4D" w14:textId="1F8DBA9F" w:rsidR="00C76ED3" w:rsidRPr="00C76ED3" w:rsidRDefault="00C76ED3" w:rsidP="00F737C9">
      <w:r>
        <w:t xml:space="preserve">Using the elevation data provided by the co-ordinates from the Google Earth/All Trails map, the baseline elevation could be calculated showing the elevation changes from zero, as seen in </w:t>
      </w:r>
      <w:r w:rsidR="005607FE">
        <w:fldChar w:fldCharType="begin"/>
      </w:r>
      <w:r w:rsidR="005607FE">
        <w:instrText xml:space="preserve"> REF _Ref89131804 \h </w:instrText>
      </w:r>
      <w:r w:rsidR="005607FE">
        <w:fldChar w:fldCharType="separate"/>
      </w:r>
      <w:r w:rsidR="00092E62">
        <w:t xml:space="preserve">Figure </w:t>
      </w:r>
      <w:r w:rsidR="00092E62">
        <w:rPr>
          <w:noProof/>
        </w:rPr>
        <w:t>5</w:t>
      </w:r>
      <w:r w:rsidR="005607FE">
        <w:fldChar w:fldCharType="end"/>
      </w:r>
      <w:r w:rsidR="005607FE">
        <w:t xml:space="preserve">. </w:t>
      </w:r>
    </w:p>
    <w:p w14:paraId="5DBC10FE" w14:textId="1A16F098" w:rsidR="00E70B82" w:rsidRDefault="008D6C76" w:rsidP="00E70B82">
      <w:r>
        <w:rPr>
          <w:noProof/>
        </w:rPr>
        <w:lastRenderedPageBreak/>
        <w:drawing>
          <wp:inline distT="0" distB="0" distL="0" distR="0" wp14:anchorId="39BE63F5" wp14:editId="4E659E6F">
            <wp:extent cx="4956175" cy="27559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6175" cy="2755900"/>
                    </a:xfrm>
                    <a:prstGeom prst="rect">
                      <a:avLst/>
                    </a:prstGeom>
                    <a:noFill/>
                  </pic:spPr>
                </pic:pic>
              </a:graphicData>
            </a:graphic>
          </wp:inline>
        </w:drawing>
      </w:r>
    </w:p>
    <w:p w14:paraId="7D18A8E5" w14:textId="75F39819" w:rsidR="00C76ED3" w:rsidRDefault="00C76ED3" w:rsidP="00C76ED3">
      <w:pPr>
        <w:pStyle w:val="Caption"/>
      </w:pPr>
      <w:bookmarkStart w:id="25" w:name="_Ref89131804"/>
      <w:r>
        <w:t xml:space="preserve">Figure </w:t>
      </w:r>
      <w:fldSimple w:instr=" SEQ Figure \* ARABIC ">
        <w:r w:rsidR="000C2527">
          <w:rPr>
            <w:noProof/>
          </w:rPr>
          <w:t>5</w:t>
        </w:r>
      </w:fldSimple>
      <w:bookmarkEnd w:id="25"/>
      <w:r>
        <w:t xml:space="preserve"> – Baseline Elevation vs Time</w:t>
      </w:r>
    </w:p>
    <w:p w14:paraId="499F1552" w14:textId="77777777" w:rsidR="00F737C9" w:rsidRDefault="00F737C9" w:rsidP="00F737C9">
      <w:r>
        <w:t xml:space="preserve">Using these new data points the gradient between each point on the track could be calculated these gradient values were then converted into angles before then being used in </w:t>
      </w:r>
      <w:r>
        <w:fldChar w:fldCharType="begin"/>
      </w:r>
      <w:r>
        <w:instrText xml:space="preserve"> REF _Ref89132323 \h </w:instrText>
      </w:r>
      <w:r>
        <w:fldChar w:fldCharType="separate"/>
      </w:r>
      <w:r>
        <w:t xml:space="preserve">Equation </w:t>
      </w:r>
      <w:r>
        <w:rPr>
          <w:noProof/>
        </w:rPr>
        <w:t>4</w:t>
      </w:r>
      <w:r>
        <w:fldChar w:fldCharType="end"/>
      </w:r>
      <w:r>
        <w:t xml:space="preserve"> to calculate the resistive force of the gradient.</w:t>
      </w:r>
    </w:p>
    <w:p w14:paraId="7701BAE2" w14:textId="77777777" w:rsidR="00F737C9" w:rsidRPr="00F737C9" w:rsidRDefault="00F737C9" w:rsidP="00F737C9">
      <w:pPr>
        <w:rPr>
          <w:rFonts w:eastAsiaTheme="minorEastAsia"/>
        </w:rPr>
      </w:pPr>
      <m:oMathPara>
        <m:oMath>
          <m:r>
            <w:rPr>
              <w:rFonts w:ascii="Cambria Math" w:hAnsi="Cambria Math"/>
            </w:rPr>
            <m:t>Force=m.g.</m:t>
          </m:r>
          <m:r>
            <m:rPr>
              <m:sty m:val="p"/>
            </m:rPr>
            <w:rPr>
              <w:rFonts w:ascii="Cambria Math" w:hAnsi="Cambria Math"/>
            </w:rPr>
            <m:t>sin⁡</m:t>
          </m:r>
          <m:r>
            <w:rPr>
              <w:rFonts w:ascii="Cambria Math" w:hAnsi="Cambria Math"/>
            </w:rPr>
            <m:t>(θ)</m:t>
          </m:r>
        </m:oMath>
      </m:oMathPara>
    </w:p>
    <w:p w14:paraId="63416646" w14:textId="42962B62" w:rsidR="008D6C76" w:rsidRPr="00E70B82" w:rsidRDefault="00F737C9" w:rsidP="00F737C9">
      <w:pPr>
        <w:pStyle w:val="Caption"/>
      </w:pPr>
      <w:bookmarkStart w:id="26" w:name="_Ref89132306"/>
      <w:bookmarkStart w:id="27" w:name="_Ref89132323"/>
      <w:r>
        <w:t xml:space="preserve">Equation </w:t>
      </w:r>
      <w:r>
        <w:fldChar w:fldCharType="begin"/>
      </w:r>
      <w:r>
        <w:instrText xml:space="preserve"> SEQ Equation \* ARABIC </w:instrText>
      </w:r>
      <w:r>
        <w:fldChar w:fldCharType="separate"/>
      </w:r>
      <w:r w:rsidR="0013733A">
        <w:rPr>
          <w:noProof/>
        </w:rPr>
        <w:t>4</w:t>
      </w:r>
      <w:r>
        <w:fldChar w:fldCharType="end"/>
      </w:r>
      <w:bookmarkEnd w:id="27"/>
      <w:r>
        <w:t xml:space="preserve"> – Free-Body Diagram Equation</w:t>
      </w:r>
      <w:bookmarkEnd w:id="26"/>
    </w:p>
    <w:p w14:paraId="70A83CB7" w14:textId="1DD53F52" w:rsidR="00D4037D" w:rsidRDefault="00D4037D" w:rsidP="00D4037D">
      <w:pPr>
        <w:pStyle w:val="Heading3"/>
      </w:pPr>
      <w:bookmarkStart w:id="28" w:name="_Toc89150579"/>
      <w:r>
        <w:t>Rolling Resistance</w:t>
      </w:r>
      <w:bookmarkEnd w:id="28"/>
    </w:p>
    <w:p w14:paraId="6D8EC302" w14:textId="613E3479" w:rsidR="001A45D9" w:rsidRDefault="00A764B9" w:rsidP="00F737C9">
      <w:r>
        <w:t xml:space="preserve">The three rolling resistances for the track were values retrieved from </w:t>
      </w:r>
      <w:r w:rsidR="001A45D9">
        <w:fldChar w:fldCharType="begin"/>
      </w:r>
      <w:r w:rsidR="001A45D9">
        <w:instrText xml:space="preserve"> REF _Ref89133085 \h </w:instrText>
      </w:r>
      <w:r w:rsidR="001A45D9">
        <w:fldChar w:fldCharType="separate"/>
      </w:r>
      <w:r w:rsidR="00D600C3">
        <w:t xml:space="preserve">Table </w:t>
      </w:r>
      <w:r w:rsidR="00D600C3">
        <w:rPr>
          <w:noProof/>
        </w:rPr>
        <w:t>4</w:t>
      </w:r>
      <w:r w:rsidR="001A45D9">
        <w:fldChar w:fldCharType="end"/>
      </w:r>
      <w:r w:rsidR="001A45D9">
        <w:t xml:space="preserve">. </w:t>
      </w:r>
    </w:p>
    <w:p w14:paraId="34231EEA" w14:textId="52B4586C" w:rsidR="001A45D9" w:rsidRDefault="001A45D9" w:rsidP="001A45D9">
      <w:r>
        <w:rPr>
          <w:noProof/>
        </w:rPr>
        <w:drawing>
          <wp:inline distT="0" distB="0" distL="0" distR="0" wp14:anchorId="5F14C927" wp14:editId="3B75CC96">
            <wp:extent cx="4786847" cy="2918460"/>
            <wp:effectExtent l="0" t="0" r="0" b="0"/>
            <wp:docPr id="4" name="Picture 3" descr="See the source image">
              <a:extLst xmlns:a="http://schemas.openxmlformats.org/drawingml/2006/main">
                <a:ext uri="{FF2B5EF4-FFF2-40B4-BE49-F238E27FC236}">
                  <a16:creationId xmlns:a16="http://schemas.microsoft.com/office/drawing/2014/main" id="{38D5E910-0730-4EC6-A5FB-B0B4FFAE2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ee the source image">
                      <a:extLst>
                        <a:ext uri="{FF2B5EF4-FFF2-40B4-BE49-F238E27FC236}">
                          <a16:creationId xmlns:a16="http://schemas.microsoft.com/office/drawing/2014/main" id="{38D5E910-0730-4EC6-A5FB-B0B4FFAE2A9C}"/>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91293" cy="2921171"/>
                    </a:xfrm>
                    <a:prstGeom prst="rect">
                      <a:avLst/>
                    </a:prstGeom>
                    <a:noFill/>
                  </pic:spPr>
                </pic:pic>
              </a:graphicData>
            </a:graphic>
          </wp:inline>
        </w:drawing>
      </w:r>
    </w:p>
    <w:p w14:paraId="7380A15D" w14:textId="4A568AB6" w:rsidR="001A45D9" w:rsidRDefault="001A45D9" w:rsidP="001A45D9">
      <w:pPr>
        <w:pStyle w:val="Caption"/>
      </w:pPr>
      <w:bookmarkStart w:id="29" w:name="_Ref89133085"/>
      <w:r>
        <w:t xml:space="preserve">Table </w:t>
      </w:r>
      <w:r>
        <w:fldChar w:fldCharType="begin"/>
      </w:r>
      <w:r>
        <w:instrText xml:space="preserve"> SEQ Table \* ARABIC </w:instrText>
      </w:r>
      <w:r>
        <w:fldChar w:fldCharType="separate"/>
      </w:r>
      <w:r w:rsidR="00E46470">
        <w:rPr>
          <w:noProof/>
        </w:rPr>
        <w:t>4</w:t>
      </w:r>
      <w:r>
        <w:fldChar w:fldCharType="end"/>
      </w:r>
      <w:bookmarkEnd w:id="29"/>
      <w:r>
        <w:t xml:space="preserve"> – Rolling Resistance Coefficients </w:t>
      </w:r>
      <w:sdt>
        <w:sdtPr>
          <w:id w:val="1156105168"/>
          <w:citation/>
        </w:sdtPr>
        <w:sdtContent>
          <w:r>
            <w:fldChar w:fldCharType="begin"/>
          </w:r>
          <w:r>
            <w:instrText xml:space="preserve"> CITATION Eng21 \l 2057 </w:instrText>
          </w:r>
          <w:r>
            <w:fldChar w:fldCharType="separate"/>
          </w:r>
          <w:r>
            <w:rPr>
              <w:noProof/>
            </w:rPr>
            <w:t>(Engineering-Toolbox, 2021)</w:t>
          </w:r>
          <w:r>
            <w:fldChar w:fldCharType="end"/>
          </w:r>
        </w:sdtContent>
      </w:sdt>
    </w:p>
    <w:p w14:paraId="18EB0009" w14:textId="4241C9E8" w:rsidR="00F737C9" w:rsidRDefault="001A45D9" w:rsidP="00F737C9">
      <w:r>
        <w:lastRenderedPageBreak/>
        <w:t xml:space="preserve">These values were then inserted into </w:t>
      </w:r>
      <w:r>
        <w:fldChar w:fldCharType="begin"/>
      </w:r>
      <w:r>
        <w:instrText xml:space="preserve"> REF _Ref89133342 \h </w:instrText>
      </w:r>
      <w:r>
        <w:fldChar w:fldCharType="separate"/>
      </w:r>
      <w:r>
        <w:t xml:space="preserve">Equation </w:t>
      </w:r>
      <w:r>
        <w:rPr>
          <w:noProof/>
        </w:rPr>
        <w:t>5</w:t>
      </w:r>
      <w:r>
        <w:t xml:space="preserve"> – Rolling Resistance</w:t>
      </w:r>
      <w:r>
        <w:fldChar w:fldCharType="end"/>
      </w:r>
    </w:p>
    <w:p w14:paraId="31092FD5" w14:textId="7FA97B9D" w:rsidR="001A45D9" w:rsidRPr="001A45D9" w:rsidRDefault="001A45D9" w:rsidP="00F737C9">
      <w:pPr>
        <w:rPr>
          <w:rFonts w:eastAsiaTheme="minorEastAsia"/>
        </w:rPr>
      </w:pPr>
      <m:oMathPara>
        <m:oMath>
          <m:r>
            <w:rPr>
              <w:rFonts w:ascii="Cambria Math" w:hAnsi="Cambria Math"/>
            </w:rPr>
            <m:t>Rolling Resistance=RR Coefficient*(m.g)</m:t>
          </m:r>
        </m:oMath>
      </m:oMathPara>
    </w:p>
    <w:p w14:paraId="23F82ADA" w14:textId="63CE8A8B" w:rsidR="001A45D9" w:rsidRDefault="001A45D9" w:rsidP="001A45D9">
      <w:pPr>
        <w:pStyle w:val="Caption"/>
      </w:pPr>
      <w:bookmarkStart w:id="30" w:name="_Ref89133342"/>
      <w:r>
        <w:t xml:space="preserve">Equation </w:t>
      </w:r>
      <w:fldSimple w:instr=" SEQ Equation \* ARABIC ">
        <w:r w:rsidR="0013733A">
          <w:rPr>
            <w:noProof/>
          </w:rPr>
          <w:t>5</w:t>
        </w:r>
      </w:fldSimple>
      <w:r>
        <w:t xml:space="preserve"> – Rolling Resistance</w:t>
      </w:r>
      <w:bookmarkEnd w:id="30"/>
    </w:p>
    <w:p w14:paraId="4E350514" w14:textId="724154EA" w:rsidR="00600D55" w:rsidRDefault="00903C6F" w:rsidP="00600D55">
      <w:pPr>
        <w:pStyle w:val="Heading3"/>
      </w:pPr>
      <w:bookmarkStart w:id="31" w:name="_Toc89150580"/>
      <w:r>
        <w:t xml:space="preserve">Total Resistive </w:t>
      </w:r>
      <w:r w:rsidR="00E70B82">
        <w:t>Forces vs Time</w:t>
      </w:r>
      <w:bookmarkEnd w:id="31"/>
    </w:p>
    <w:p w14:paraId="23B52ADE" w14:textId="4EB9CC5A" w:rsidR="008609C7" w:rsidRDefault="008609C7" w:rsidP="008609C7">
      <w:r>
        <w:t>The most important graph of this report/investigation is the total resistive forces vs time</w:t>
      </w:r>
      <w:r w:rsidR="00903C6F">
        <w:t>, seen in</w:t>
      </w:r>
      <w:r w:rsidR="00F43F20">
        <w:t xml:space="preserve"> </w:t>
      </w:r>
      <w:r w:rsidR="00F43F20">
        <w:fldChar w:fldCharType="begin"/>
      </w:r>
      <w:r w:rsidR="00F43F20">
        <w:instrText xml:space="preserve"> REF _Ref89134136 \h </w:instrText>
      </w:r>
      <w:r w:rsidR="00F43F20">
        <w:fldChar w:fldCharType="separate"/>
      </w:r>
      <w:r w:rsidR="00D600C3">
        <w:t xml:space="preserve">Figure </w:t>
      </w:r>
      <w:r w:rsidR="00D600C3">
        <w:rPr>
          <w:noProof/>
        </w:rPr>
        <w:t>6</w:t>
      </w:r>
      <w:r w:rsidR="00F43F20">
        <w:fldChar w:fldCharType="end"/>
      </w:r>
      <w:r w:rsidR="00F43F20">
        <w:t>,</w:t>
      </w:r>
      <w:r w:rsidR="00903C6F">
        <w:t xml:space="preserve"> </w:t>
      </w:r>
      <w:r>
        <w:t xml:space="preserve">as it shows the total amount of power required to overcome the resistance. The largest resistive force on the buggy is the </w:t>
      </w:r>
      <w:r w:rsidR="00903C6F">
        <w:t>gradient resistance, which is as expected on a track with lots of elevation changes.</w:t>
      </w:r>
    </w:p>
    <w:p w14:paraId="5F05A9DD" w14:textId="1756E3AC" w:rsidR="00903C6F" w:rsidRDefault="00903C6F" w:rsidP="008609C7">
      <w:r>
        <w:rPr>
          <w:noProof/>
        </w:rPr>
        <w:drawing>
          <wp:inline distT="0" distB="0" distL="0" distR="0" wp14:anchorId="5B925FDE" wp14:editId="5755F2F7">
            <wp:extent cx="6287524" cy="231711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06342" cy="2324050"/>
                    </a:xfrm>
                    <a:prstGeom prst="rect">
                      <a:avLst/>
                    </a:prstGeom>
                    <a:noFill/>
                  </pic:spPr>
                </pic:pic>
              </a:graphicData>
            </a:graphic>
          </wp:inline>
        </w:drawing>
      </w:r>
    </w:p>
    <w:p w14:paraId="7B68ED36" w14:textId="239A988E" w:rsidR="00903C6F" w:rsidRPr="008609C7" w:rsidRDefault="00903C6F" w:rsidP="00903C6F">
      <w:pPr>
        <w:pStyle w:val="Caption"/>
      </w:pPr>
      <w:bookmarkStart w:id="32" w:name="_Ref89134136"/>
      <w:r>
        <w:t xml:space="preserve">Figure </w:t>
      </w:r>
      <w:fldSimple w:instr=" SEQ Figure \* ARABIC ">
        <w:r w:rsidR="000C2527">
          <w:rPr>
            <w:noProof/>
          </w:rPr>
          <w:t>6</w:t>
        </w:r>
      </w:fldSimple>
      <w:bookmarkEnd w:id="32"/>
      <w:r>
        <w:t xml:space="preserve"> – Total Resistance Forces vs Time</w:t>
      </w:r>
    </w:p>
    <w:p w14:paraId="290F821C" w14:textId="2EFC195B" w:rsidR="00791EF8" w:rsidRDefault="00791EF8" w:rsidP="00791EF8">
      <w:pPr>
        <w:pStyle w:val="Heading2"/>
      </w:pPr>
      <w:bookmarkStart w:id="33" w:name="_Toc89150581"/>
      <w:r>
        <w:t>Tractive Power</w:t>
      </w:r>
      <w:bookmarkEnd w:id="33"/>
    </w:p>
    <w:p w14:paraId="011DD4BE" w14:textId="65592F19" w:rsidR="00B5285E" w:rsidRDefault="003D2A5F" w:rsidP="003D2A5F">
      <w:r>
        <w:t>With the total resistive forces calculated it was now possible to calculate the maximum tractive power. To do this the estimated speed was multiplied by the total resistive power for each step of the track</w:t>
      </w:r>
      <w:r w:rsidR="00B5285E">
        <w:t xml:space="preserve">, the total power required </w:t>
      </w:r>
      <w:r w:rsidR="00FA10D6">
        <w:t xml:space="preserve">can be seen in </w:t>
      </w:r>
      <w:r w:rsidR="00FA10D6">
        <w:fldChar w:fldCharType="begin"/>
      </w:r>
      <w:r w:rsidR="00FA10D6">
        <w:instrText xml:space="preserve"> REF _Ref89137031 \h </w:instrText>
      </w:r>
      <w:r w:rsidR="00FA10D6">
        <w:fldChar w:fldCharType="separate"/>
      </w:r>
      <w:r w:rsidR="00092E62">
        <w:t xml:space="preserve">Figure </w:t>
      </w:r>
      <w:r w:rsidR="00092E62">
        <w:rPr>
          <w:noProof/>
        </w:rPr>
        <w:t>7</w:t>
      </w:r>
      <w:r w:rsidR="00FA10D6">
        <w:fldChar w:fldCharType="end"/>
      </w:r>
      <w:r w:rsidR="00FA10D6">
        <w:t>.</w:t>
      </w:r>
    </w:p>
    <w:p w14:paraId="66305359" w14:textId="436577F5" w:rsidR="00FA10D6" w:rsidRDefault="00FA10D6" w:rsidP="003D2A5F">
      <w:r>
        <w:rPr>
          <w:noProof/>
        </w:rPr>
        <w:drawing>
          <wp:inline distT="0" distB="0" distL="0" distR="0" wp14:anchorId="526D705A" wp14:editId="77A0FCAF">
            <wp:extent cx="5981065" cy="1789331"/>
            <wp:effectExtent l="0" t="0" r="63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07025" cy="1797097"/>
                    </a:xfrm>
                    <a:prstGeom prst="rect">
                      <a:avLst/>
                    </a:prstGeom>
                    <a:noFill/>
                  </pic:spPr>
                </pic:pic>
              </a:graphicData>
            </a:graphic>
          </wp:inline>
        </w:drawing>
      </w:r>
    </w:p>
    <w:p w14:paraId="26B7CC12" w14:textId="4BE3D11C" w:rsidR="00FA10D6" w:rsidRPr="003D2A5F" w:rsidRDefault="00FA10D6" w:rsidP="00FA10D6">
      <w:pPr>
        <w:pStyle w:val="Caption"/>
      </w:pPr>
      <w:bookmarkStart w:id="34" w:name="_Ref89137031"/>
      <w:r>
        <w:t xml:space="preserve">Figure </w:t>
      </w:r>
      <w:fldSimple w:instr=" SEQ Figure \* ARABIC ">
        <w:r w:rsidR="000C2527">
          <w:rPr>
            <w:noProof/>
          </w:rPr>
          <w:t>7</w:t>
        </w:r>
      </w:fldSimple>
      <w:bookmarkEnd w:id="34"/>
      <w:r>
        <w:t xml:space="preserve"> – Total Power (KW) vs Time (s)</w:t>
      </w:r>
    </w:p>
    <w:p w14:paraId="082B6D26" w14:textId="68C96DCA" w:rsidR="00FA10D6" w:rsidRDefault="00FA10D6" w:rsidP="00FA10D6">
      <w:r>
        <w:lastRenderedPageBreak/>
        <w:t xml:space="preserve">The maximum tractive power was also calculated for each of the three surfaces the buggy will be running on, as seen in </w:t>
      </w:r>
      <w:r w:rsidR="00881BAC">
        <w:fldChar w:fldCharType="begin"/>
      </w:r>
      <w:r w:rsidR="00881BAC">
        <w:instrText xml:space="preserve"> REF _Ref89137166 \h </w:instrText>
      </w:r>
      <w:r w:rsidR="00881BAC">
        <w:fldChar w:fldCharType="separate"/>
      </w:r>
      <w:r w:rsidR="00092E62">
        <w:t xml:space="preserve">Table </w:t>
      </w:r>
      <w:r w:rsidR="00092E62">
        <w:rPr>
          <w:noProof/>
        </w:rPr>
        <w:t>5</w:t>
      </w:r>
      <w:r w:rsidR="00881BAC">
        <w:fldChar w:fldCharType="end"/>
      </w:r>
      <w:r w:rsidR="00881BAC">
        <w:t xml:space="preserve">. The values for mu for the different surfaces were retrieved from </w:t>
      </w:r>
      <w:sdt>
        <w:sdtPr>
          <w:id w:val="-72274420"/>
          <w:citation/>
        </w:sdtPr>
        <w:sdtContent>
          <w:r w:rsidR="00881BAC">
            <w:fldChar w:fldCharType="begin"/>
          </w:r>
          <w:r w:rsidR="00881BAC">
            <w:instrText xml:space="preserve"> CITATION Eng211 \l 2057 </w:instrText>
          </w:r>
          <w:r w:rsidR="00881BAC">
            <w:fldChar w:fldCharType="separate"/>
          </w:r>
          <w:r w:rsidR="00881BAC">
            <w:rPr>
              <w:noProof/>
            </w:rPr>
            <w:t>(Engineering Toolbox, 2021)</w:t>
          </w:r>
          <w:r w:rsidR="00881BAC">
            <w:fldChar w:fldCharType="end"/>
          </w:r>
        </w:sdtContent>
      </w:sdt>
      <w:r w:rsidR="0079052D">
        <w:t>.</w:t>
      </w:r>
    </w:p>
    <w:tbl>
      <w:tblPr>
        <w:tblW w:w="3880" w:type="dxa"/>
        <w:tblLook w:val="04A0" w:firstRow="1" w:lastRow="0" w:firstColumn="1" w:lastColumn="0" w:noHBand="0" w:noVBand="1"/>
      </w:tblPr>
      <w:tblGrid>
        <w:gridCol w:w="1441"/>
        <w:gridCol w:w="1293"/>
        <w:gridCol w:w="1146"/>
      </w:tblGrid>
      <w:tr w:rsidR="00881BAC" w:rsidRPr="00881BAC" w14:paraId="57056FE2" w14:textId="77777777" w:rsidTr="00881BAC">
        <w:trPr>
          <w:trHeight w:val="264"/>
        </w:trPr>
        <w:tc>
          <w:tcPr>
            <w:tcW w:w="388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3B522D1"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Tractive Force (N)</w:t>
            </w:r>
          </w:p>
        </w:tc>
      </w:tr>
      <w:tr w:rsidR="00881BAC" w:rsidRPr="00881BAC" w14:paraId="4FB2B7F7" w14:textId="77777777" w:rsidTr="00881BAC">
        <w:trPr>
          <w:trHeight w:val="264"/>
        </w:trPr>
        <w:tc>
          <w:tcPr>
            <w:tcW w:w="1441" w:type="dxa"/>
            <w:tcBorders>
              <w:top w:val="nil"/>
              <w:left w:val="single" w:sz="4" w:space="0" w:color="auto"/>
              <w:bottom w:val="single" w:sz="4" w:space="0" w:color="auto"/>
              <w:right w:val="single" w:sz="4" w:space="0" w:color="auto"/>
            </w:tcBorders>
            <w:shd w:val="clear" w:color="000000" w:fill="D9D9D9"/>
            <w:noWrap/>
            <w:vAlign w:val="center"/>
            <w:hideMark/>
          </w:tcPr>
          <w:p w14:paraId="06A227A4"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Gravel</w:t>
            </w:r>
          </w:p>
        </w:tc>
        <w:tc>
          <w:tcPr>
            <w:tcW w:w="1293" w:type="dxa"/>
            <w:tcBorders>
              <w:top w:val="nil"/>
              <w:left w:val="nil"/>
              <w:bottom w:val="single" w:sz="4" w:space="0" w:color="auto"/>
              <w:right w:val="single" w:sz="4" w:space="0" w:color="auto"/>
            </w:tcBorders>
            <w:shd w:val="clear" w:color="000000" w:fill="D9D9D9"/>
            <w:noWrap/>
            <w:vAlign w:val="center"/>
            <w:hideMark/>
          </w:tcPr>
          <w:p w14:paraId="15D77FB2"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Soil</w:t>
            </w:r>
          </w:p>
        </w:tc>
        <w:tc>
          <w:tcPr>
            <w:tcW w:w="1146" w:type="dxa"/>
            <w:tcBorders>
              <w:top w:val="nil"/>
              <w:left w:val="nil"/>
              <w:bottom w:val="single" w:sz="4" w:space="0" w:color="auto"/>
              <w:right w:val="single" w:sz="4" w:space="0" w:color="auto"/>
            </w:tcBorders>
            <w:shd w:val="clear" w:color="000000" w:fill="D9D9D9"/>
            <w:noWrap/>
            <w:vAlign w:val="center"/>
            <w:hideMark/>
          </w:tcPr>
          <w:p w14:paraId="074A7D39"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Sand</w:t>
            </w:r>
          </w:p>
        </w:tc>
      </w:tr>
      <w:tr w:rsidR="00881BAC" w:rsidRPr="00881BAC" w14:paraId="448F27B9" w14:textId="77777777" w:rsidTr="00881BAC">
        <w:trPr>
          <w:trHeight w:val="264"/>
        </w:trPr>
        <w:tc>
          <w:tcPr>
            <w:tcW w:w="1441" w:type="dxa"/>
            <w:tcBorders>
              <w:top w:val="nil"/>
              <w:left w:val="single" w:sz="4" w:space="0" w:color="auto"/>
              <w:bottom w:val="single" w:sz="4" w:space="0" w:color="auto"/>
              <w:right w:val="single" w:sz="4" w:space="0" w:color="auto"/>
            </w:tcBorders>
            <w:shd w:val="clear" w:color="auto" w:fill="auto"/>
            <w:noWrap/>
            <w:vAlign w:val="center"/>
            <w:hideMark/>
          </w:tcPr>
          <w:p w14:paraId="16486AC8"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1826.54352</w:t>
            </w:r>
          </w:p>
        </w:tc>
        <w:tc>
          <w:tcPr>
            <w:tcW w:w="1293" w:type="dxa"/>
            <w:tcBorders>
              <w:top w:val="nil"/>
              <w:left w:val="nil"/>
              <w:bottom w:val="single" w:sz="4" w:space="0" w:color="auto"/>
              <w:right w:val="single" w:sz="4" w:space="0" w:color="auto"/>
            </w:tcBorders>
            <w:shd w:val="clear" w:color="auto" w:fill="auto"/>
            <w:noWrap/>
            <w:vAlign w:val="center"/>
            <w:hideMark/>
          </w:tcPr>
          <w:p w14:paraId="73352B48"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2070.0827</w:t>
            </w:r>
          </w:p>
        </w:tc>
        <w:tc>
          <w:tcPr>
            <w:tcW w:w="1146" w:type="dxa"/>
            <w:tcBorders>
              <w:top w:val="nil"/>
              <w:left w:val="nil"/>
              <w:bottom w:val="single" w:sz="4" w:space="0" w:color="auto"/>
              <w:right w:val="single" w:sz="4" w:space="0" w:color="auto"/>
            </w:tcBorders>
            <w:shd w:val="clear" w:color="auto" w:fill="auto"/>
            <w:noWrap/>
            <w:vAlign w:val="center"/>
            <w:hideMark/>
          </w:tcPr>
          <w:p w14:paraId="59CA64F0"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1095.926</w:t>
            </w:r>
          </w:p>
        </w:tc>
      </w:tr>
    </w:tbl>
    <w:p w14:paraId="107E3DE9" w14:textId="6BC95F56" w:rsidR="00FA10D6" w:rsidRDefault="00881BAC" w:rsidP="00881BAC">
      <w:pPr>
        <w:pStyle w:val="Caption"/>
      </w:pPr>
      <w:bookmarkStart w:id="35" w:name="_Ref89137161"/>
      <w:bookmarkStart w:id="36" w:name="_Ref89137166"/>
      <w:r>
        <w:t xml:space="preserve">Table </w:t>
      </w:r>
      <w:fldSimple w:instr=" SEQ Table \* ARABIC ">
        <w:r w:rsidR="00E46470">
          <w:rPr>
            <w:noProof/>
          </w:rPr>
          <w:t>5</w:t>
        </w:r>
      </w:fldSimple>
      <w:bookmarkEnd w:id="36"/>
      <w:r>
        <w:t xml:space="preserve"> – Maximum Tractive Force</w:t>
      </w:r>
      <w:bookmarkEnd w:id="35"/>
    </w:p>
    <w:p w14:paraId="6A3DEA12" w14:textId="255D4C39" w:rsidR="00881BAC" w:rsidRPr="00881BAC" w:rsidRDefault="00881BAC" w:rsidP="00881BAC">
      <w:r>
        <w:t>These values were then used to calculate the maximum acceleration possible on the three surfaces as seen in</w:t>
      </w:r>
      <w:r w:rsidR="00780D45">
        <w:t xml:space="preserve"> </w:t>
      </w:r>
      <w:r w:rsidR="00780D45">
        <w:fldChar w:fldCharType="begin"/>
      </w:r>
      <w:r w:rsidR="00780D45">
        <w:instrText xml:space="preserve"> REF _Ref89137853 \h </w:instrText>
      </w:r>
      <w:r w:rsidR="00780D45">
        <w:fldChar w:fldCharType="separate"/>
      </w:r>
      <w:r w:rsidR="00092E62">
        <w:t xml:space="preserve">Table </w:t>
      </w:r>
      <w:r w:rsidR="00092E62">
        <w:rPr>
          <w:noProof/>
        </w:rPr>
        <w:t>6</w:t>
      </w:r>
      <w:r w:rsidR="00780D45">
        <w:fldChar w:fldCharType="end"/>
      </w:r>
      <w:r w:rsidR="00780D45">
        <w:t>.</w:t>
      </w:r>
    </w:p>
    <w:tbl>
      <w:tblPr>
        <w:tblW w:w="4980" w:type="dxa"/>
        <w:tblLook w:val="04A0" w:firstRow="1" w:lastRow="0" w:firstColumn="1" w:lastColumn="0" w:noHBand="0" w:noVBand="1"/>
      </w:tblPr>
      <w:tblGrid>
        <w:gridCol w:w="1506"/>
        <w:gridCol w:w="1737"/>
        <w:gridCol w:w="1737"/>
      </w:tblGrid>
      <w:tr w:rsidR="00881BAC" w:rsidRPr="00881BAC" w14:paraId="1AC2A0EE" w14:textId="77777777" w:rsidTr="00881BAC">
        <w:trPr>
          <w:trHeight w:val="264"/>
        </w:trPr>
        <w:tc>
          <w:tcPr>
            <w:tcW w:w="4980"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258FBDA"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Maximum Acceleration (m/s)</w:t>
            </w:r>
          </w:p>
        </w:tc>
      </w:tr>
      <w:tr w:rsidR="00881BAC" w:rsidRPr="00881BAC" w14:paraId="132261F4" w14:textId="77777777" w:rsidTr="00881BAC">
        <w:trPr>
          <w:trHeight w:val="264"/>
        </w:trPr>
        <w:tc>
          <w:tcPr>
            <w:tcW w:w="1506" w:type="dxa"/>
            <w:tcBorders>
              <w:top w:val="nil"/>
              <w:left w:val="single" w:sz="4" w:space="0" w:color="auto"/>
              <w:bottom w:val="single" w:sz="4" w:space="0" w:color="auto"/>
              <w:right w:val="single" w:sz="4" w:space="0" w:color="auto"/>
            </w:tcBorders>
            <w:shd w:val="clear" w:color="000000" w:fill="D9D9D9"/>
            <w:noWrap/>
            <w:vAlign w:val="center"/>
            <w:hideMark/>
          </w:tcPr>
          <w:p w14:paraId="37A48FEC"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Gravel</w:t>
            </w:r>
          </w:p>
        </w:tc>
        <w:tc>
          <w:tcPr>
            <w:tcW w:w="1737" w:type="dxa"/>
            <w:tcBorders>
              <w:top w:val="nil"/>
              <w:left w:val="nil"/>
              <w:bottom w:val="single" w:sz="4" w:space="0" w:color="auto"/>
              <w:right w:val="single" w:sz="4" w:space="0" w:color="auto"/>
            </w:tcBorders>
            <w:shd w:val="clear" w:color="000000" w:fill="D9D9D9"/>
            <w:noWrap/>
            <w:vAlign w:val="center"/>
            <w:hideMark/>
          </w:tcPr>
          <w:p w14:paraId="3F3212D2"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Soil</w:t>
            </w:r>
          </w:p>
        </w:tc>
        <w:tc>
          <w:tcPr>
            <w:tcW w:w="1737" w:type="dxa"/>
            <w:tcBorders>
              <w:top w:val="nil"/>
              <w:left w:val="nil"/>
              <w:bottom w:val="single" w:sz="4" w:space="0" w:color="auto"/>
              <w:right w:val="single" w:sz="4" w:space="0" w:color="auto"/>
            </w:tcBorders>
            <w:shd w:val="clear" w:color="000000" w:fill="D9D9D9"/>
            <w:noWrap/>
            <w:vAlign w:val="center"/>
            <w:hideMark/>
          </w:tcPr>
          <w:p w14:paraId="7F08E411"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Sand</w:t>
            </w:r>
          </w:p>
        </w:tc>
      </w:tr>
      <w:tr w:rsidR="00881BAC" w:rsidRPr="00881BAC" w14:paraId="73FDAFA3" w14:textId="77777777" w:rsidTr="00881BAC">
        <w:trPr>
          <w:trHeight w:val="264"/>
        </w:trPr>
        <w:tc>
          <w:tcPr>
            <w:tcW w:w="1506" w:type="dxa"/>
            <w:tcBorders>
              <w:top w:val="nil"/>
              <w:left w:val="single" w:sz="4" w:space="0" w:color="auto"/>
              <w:bottom w:val="single" w:sz="4" w:space="0" w:color="auto"/>
              <w:right w:val="single" w:sz="4" w:space="0" w:color="auto"/>
            </w:tcBorders>
            <w:shd w:val="clear" w:color="auto" w:fill="auto"/>
            <w:noWrap/>
            <w:vAlign w:val="center"/>
            <w:hideMark/>
          </w:tcPr>
          <w:p w14:paraId="29149832"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3.5316</w:t>
            </w:r>
          </w:p>
        </w:tc>
        <w:tc>
          <w:tcPr>
            <w:tcW w:w="1737" w:type="dxa"/>
            <w:tcBorders>
              <w:top w:val="nil"/>
              <w:left w:val="nil"/>
              <w:bottom w:val="single" w:sz="4" w:space="0" w:color="auto"/>
              <w:right w:val="single" w:sz="4" w:space="0" w:color="auto"/>
            </w:tcBorders>
            <w:shd w:val="clear" w:color="auto" w:fill="auto"/>
            <w:noWrap/>
            <w:vAlign w:val="center"/>
            <w:hideMark/>
          </w:tcPr>
          <w:p w14:paraId="161F85BE"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4.00248</w:t>
            </w:r>
          </w:p>
        </w:tc>
        <w:tc>
          <w:tcPr>
            <w:tcW w:w="1737" w:type="dxa"/>
            <w:tcBorders>
              <w:top w:val="nil"/>
              <w:left w:val="nil"/>
              <w:bottom w:val="single" w:sz="4" w:space="0" w:color="auto"/>
              <w:right w:val="single" w:sz="4" w:space="0" w:color="auto"/>
            </w:tcBorders>
            <w:shd w:val="clear" w:color="auto" w:fill="auto"/>
            <w:noWrap/>
            <w:vAlign w:val="center"/>
            <w:hideMark/>
          </w:tcPr>
          <w:p w14:paraId="525A79C1" w14:textId="77777777" w:rsidR="00881BAC" w:rsidRPr="00881BAC" w:rsidRDefault="00881BAC" w:rsidP="00881BAC">
            <w:pPr>
              <w:spacing w:after="0" w:line="240" w:lineRule="auto"/>
              <w:jc w:val="center"/>
              <w:rPr>
                <w:rFonts w:ascii="Arial" w:eastAsia="Times New Roman" w:hAnsi="Arial" w:cs="Arial"/>
                <w:b/>
                <w:bCs/>
                <w:sz w:val="20"/>
                <w:szCs w:val="20"/>
                <w:lang w:eastAsia="en-GB"/>
              </w:rPr>
            </w:pPr>
            <w:r w:rsidRPr="00881BAC">
              <w:rPr>
                <w:rFonts w:ascii="Arial" w:eastAsia="Times New Roman" w:hAnsi="Arial" w:cs="Arial"/>
                <w:b/>
                <w:bCs/>
                <w:sz w:val="20"/>
                <w:szCs w:val="20"/>
                <w:lang w:eastAsia="en-GB"/>
              </w:rPr>
              <w:t>2.11896</w:t>
            </w:r>
          </w:p>
        </w:tc>
      </w:tr>
    </w:tbl>
    <w:p w14:paraId="20902DF2" w14:textId="7E4CC779" w:rsidR="00881BAC" w:rsidRDefault="00881BAC" w:rsidP="00881BAC">
      <w:pPr>
        <w:pStyle w:val="Caption"/>
      </w:pPr>
      <w:bookmarkStart w:id="37" w:name="_Ref89137853"/>
      <w:r>
        <w:t xml:space="preserve">Table </w:t>
      </w:r>
      <w:fldSimple w:instr=" SEQ Table \* ARABIC ">
        <w:r w:rsidR="00E46470">
          <w:rPr>
            <w:noProof/>
          </w:rPr>
          <w:t>6</w:t>
        </w:r>
      </w:fldSimple>
      <w:bookmarkEnd w:id="37"/>
      <w:r>
        <w:t xml:space="preserve"> – Maximum Acceleration on Surfaces</w:t>
      </w:r>
    </w:p>
    <w:p w14:paraId="628D62AB" w14:textId="59F41DDE" w:rsidR="00521F82" w:rsidRPr="00521F82" w:rsidRDefault="00521F82" w:rsidP="00521F82">
      <w:r>
        <w:t xml:space="preserve">The maximum power was calculated which came out to be 13.14Kw, additionally, the average power was worked out for the </w:t>
      </w:r>
      <w:proofErr w:type="gramStart"/>
      <w:r>
        <w:t>lap</w:t>
      </w:r>
      <w:proofErr w:type="gramEnd"/>
      <w:r>
        <w:t xml:space="preserve"> and it was 6.14Kw.</w:t>
      </w:r>
    </w:p>
    <w:p w14:paraId="774C287C" w14:textId="71CE2D8D" w:rsidR="00791EF8" w:rsidRDefault="00791EF8" w:rsidP="00791EF8">
      <w:pPr>
        <w:pStyle w:val="Heading2"/>
      </w:pPr>
      <w:bookmarkStart w:id="38" w:name="_Toc89150582"/>
      <w:r>
        <w:t>Fuel Consumption</w:t>
      </w:r>
      <w:bookmarkEnd w:id="38"/>
    </w:p>
    <w:p w14:paraId="0DB6629A" w14:textId="584C3D39" w:rsidR="00651FE3" w:rsidRDefault="00651FE3" w:rsidP="00651FE3">
      <w:r>
        <w:t xml:space="preserve">When working out the fuel consumption of the buggy it is important to </w:t>
      </w:r>
      <w:r w:rsidR="00780D45">
        <w:t>consider</w:t>
      </w:r>
      <w:r>
        <w:t xml:space="preserve"> the rpm and gear the buggy will be in at every point. In this investigation the gear ratios are fixed based off the overall vehicle top speed, with gear 1 being used from 0 – </w:t>
      </w:r>
      <w:r w:rsidR="00780D45">
        <w:t>4</w:t>
      </w:r>
      <w:r>
        <w:t>m</w:t>
      </w:r>
      <w:r w:rsidR="00780D45">
        <w:t>s</w:t>
      </w:r>
      <w:r>
        <w:t xml:space="preserve">, gear 2 for </w:t>
      </w:r>
      <w:r w:rsidR="00780D45">
        <w:t>4</w:t>
      </w:r>
      <w:r>
        <w:t xml:space="preserve"> – </w:t>
      </w:r>
      <w:r w:rsidR="00780D45">
        <w:t>8</w:t>
      </w:r>
      <w:r>
        <w:t>m</w:t>
      </w:r>
      <w:r w:rsidR="00780D45">
        <w:t>s</w:t>
      </w:r>
      <w:r>
        <w:t xml:space="preserve"> and then gear 3 being used for anything over </w:t>
      </w:r>
      <w:r w:rsidR="00780D45">
        <w:t>8</w:t>
      </w:r>
      <w:r>
        <w:t>m</w:t>
      </w:r>
      <w:r w:rsidR="00780D45">
        <w:t>s</w:t>
      </w:r>
      <w:r>
        <w:t xml:space="preserve"> up to the maximum speed of </w:t>
      </w:r>
      <w:r w:rsidR="00780D45">
        <w:t>13.4ms</w:t>
      </w:r>
      <w:r>
        <w:t xml:space="preserve">. The RPM was then worked out for each point based on </w:t>
      </w:r>
      <w:r w:rsidR="00FC3467">
        <w:t>a lookup table that was produced</w:t>
      </w:r>
      <w:r w:rsidR="00C153C7">
        <w:t xml:space="preserve">, which can be seen in the excel spreadsheet accompanying this report. </w:t>
      </w:r>
    </w:p>
    <w:p w14:paraId="7FD59928" w14:textId="547CB0A5" w:rsidR="00C153C7" w:rsidRDefault="00C153C7" w:rsidP="00651FE3">
      <w:r>
        <w:t xml:space="preserve">This data was then used to lookup the rpm in the BSFC table and then the power separately so the match function could be used to return the correct BSFC value from the table. The BSFC table used can be seen in </w:t>
      </w:r>
      <w:r w:rsidR="00116F21">
        <w:fldChar w:fldCharType="begin"/>
      </w:r>
      <w:r w:rsidR="00116F21">
        <w:instrText xml:space="preserve"> REF _Ref89139411 \h </w:instrText>
      </w:r>
      <w:r w:rsidR="00116F21">
        <w:fldChar w:fldCharType="separate"/>
      </w:r>
      <w:r w:rsidR="00092E62">
        <w:t xml:space="preserve">Table </w:t>
      </w:r>
      <w:r w:rsidR="00092E62">
        <w:rPr>
          <w:noProof/>
        </w:rPr>
        <w:t>7</w:t>
      </w:r>
      <w:r w:rsidR="00116F21">
        <w:fldChar w:fldCharType="end"/>
      </w:r>
      <w:r w:rsidR="00116F21">
        <w:t>.</w:t>
      </w:r>
    </w:p>
    <w:p w14:paraId="5D989615" w14:textId="07AF7B67" w:rsidR="00C153C7" w:rsidRDefault="00116F21" w:rsidP="00651FE3">
      <w:r w:rsidRPr="00116F21">
        <w:drawing>
          <wp:inline distT="0" distB="0" distL="0" distR="0" wp14:anchorId="60A5C695" wp14:editId="31B9B8C2">
            <wp:extent cx="5731510" cy="16211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621155"/>
                    </a:xfrm>
                    <a:prstGeom prst="rect">
                      <a:avLst/>
                    </a:prstGeom>
                    <a:noFill/>
                    <a:ln>
                      <a:noFill/>
                    </a:ln>
                  </pic:spPr>
                </pic:pic>
              </a:graphicData>
            </a:graphic>
          </wp:inline>
        </w:drawing>
      </w:r>
    </w:p>
    <w:p w14:paraId="0A0D875F" w14:textId="614D7B2C" w:rsidR="00116F21" w:rsidRDefault="00116F21" w:rsidP="00116F21">
      <w:pPr>
        <w:pStyle w:val="Caption"/>
      </w:pPr>
      <w:bookmarkStart w:id="39" w:name="_Ref89139411"/>
      <w:r>
        <w:t xml:space="preserve">Table </w:t>
      </w:r>
      <w:fldSimple w:instr=" SEQ Table \* ARABIC ">
        <w:r w:rsidR="00E46470">
          <w:rPr>
            <w:noProof/>
          </w:rPr>
          <w:t>7</w:t>
        </w:r>
      </w:fldSimple>
      <w:bookmarkEnd w:id="39"/>
      <w:r>
        <w:t xml:space="preserve"> – BSFC Values</w:t>
      </w:r>
    </w:p>
    <w:p w14:paraId="5413AF84" w14:textId="018B4EFF" w:rsidR="00D44089" w:rsidRDefault="00116F21" w:rsidP="00116F21">
      <w:r>
        <w:lastRenderedPageBreak/>
        <w:t>The values returned for BSFC could now be used to calculate the fuel usage across a lap of the track.</w:t>
      </w:r>
      <w:r w:rsidR="00D44089">
        <w:t xml:space="preserve"> First of </w:t>
      </w:r>
      <w:proofErr w:type="gramStart"/>
      <w:r w:rsidR="00D44089">
        <w:t>all</w:t>
      </w:r>
      <w:proofErr w:type="gramEnd"/>
      <w:r w:rsidR="00D44089">
        <w:t xml:space="preserve"> the values calculated for fuel usage are Litres/Hour, converting them to seconds makes the data more representative of the lap. These totals can then be added together to produce a cumulative fuel usage across a lap, as seen in </w:t>
      </w:r>
      <w:r w:rsidR="00557B28">
        <w:fldChar w:fldCharType="begin"/>
      </w:r>
      <w:r w:rsidR="00557B28">
        <w:instrText xml:space="preserve"> REF _Ref89140667 \h </w:instrText>
      </w:r>
      <w:r w:rsidR="00557B28">
        <w:fldChar w:fldCharType="separate"/>
      </w:r>
      <w:r w:rsidR="00092E62">
        <w:t xml:space="preserve">Figure </w:t>
      </w:r>
      <w:r w:rsidR="00092E62">
        <w:rPr>
          <w:noProof/>
        </w:rPr>
        <w:t>8</w:t>
      </w:r>
      <w:r w:rsidR="00557B28">
        <w:fldChar w:fldCharType="end"/>
      </w:r>
      <w:r w:rsidR="00145B59">
        <w:t>.</w:t>
      </w:r>
    </w:p>
    <w:p w14:paraId="1A363286" w14:textId="77777777" w:rsidR="00557B28" w:rsidRDefault="00557B28" w:rsidP="00116F21">
      <w:r>
        <w:rPr>
          <w:noProof/>
        </w:rPr>
        <w:drawing>
          <wp:inline distT="0" distB="0" distL="0" distR="0" wp14:anchorId="6471B004" wp14:editId="313942FA">
            <wp:extent cx="5731510" cy="1714056"/>
            <wp:effectExtent l="0" t="0" r="2540" b="635"/>
            <wp:docPr id="14" name="Picture 14"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line chart, scatter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1714056"/>
                    </a:xfrm>
                    <a:prstGeom prst="rect">
                      <a:avLst/>
                    </a:prstGeom>
                    <a:noFill/>
                  </pic:spPr>
                </pic:pic>
              </a:graphicData>
            </a:graphic>
          </wp:inline>
        </w:drawing>
      </w:r>
    </w:p>
    <w:p w14:paraId="061FFD72" w14:textId="0269577B" w:rsidR="00557B28" w:rsidRDefault="00557B28" w:rsidP="00557B28">
      <w:pPr>
        <w:pStyle w:val="Caption"/>
      </w:pPr>
      <w:bookmarkStart w:id="40" w:name="_Ref89140667"/>
      <w:r>
        <w:t xml:space="preserve">Figure </w:t>
      </w:r>
      <w:fldSimple w:instr=" SEQ Figure \* ARABIC ">
        <w:r w:rsidR="000C2527">
          <w:rPr>
            <w:noProof/>
          </w:rPr>
          <w:t>8</w:t>
        </w:r>
      </w:fldSimple>
      <w:bookmarkEnd w:id="40"/>
      <w:r>
        <w:t xml:space="preserve"> – Fuel Usage over the duration of a lap (litres/second)</w:t>
      </w:r>
    </w:p>
    <w:p w14:paraId="21156607" w14:textId="264A121C" w:rsidR="00BA1BF3" w:rsidRDefault="00BA1BF3" w:rsidP="00145B59">
      <w:r>
        <w:t xml:space="preserve">This total value can then be used to work out the mpg of the buggy which will dictate how many laps it can complete before running out of fuel in its 6.4-gallon fuel tank. </w:t>
      </w:r>
      <w:r w:rsidR="006D5B1C">
        <w:t xml:space="preserve">The MPG calculation can be seen in </w:t>
      </w:r>
      <w:r w:rsidR="00757244">
        <w:fldChar w:fldCharType="begin"/>
      </w:r>
      <w:r w:rsidR="00757244">
        <w:instrText xml:space="preserve"> REF _Ref89141486 \h </w:instrText>
      </w:r>
      <w:r w:rsidR="00757244">
        <w:fldChar w:fldCharType="separate"/>
      </w:r>
      <w:r w:rsidR="00092E62">
        <w:t xml:space="preserve">Table </w:t>
      </w:r>
      <w:r w:rsidR="00092E62">
        <w:rPr>
          <w:noProof/>
        </w:rPr>
        <w:t>8</w:t>
      </w:r>
      <w:r w:rsidR="00757244">
        <w:fldChar w:fldCharType="end"/>
      </w:r>
      <w:r w:rsidR="00757244">
        <w:t>, using the MPG calculated multiplied by the fuel tank size gives the total mileage the vehicle can travel on a fuel tank.</w:t>
      </w:r>
    </w:p>
    <w:p w14:paraId="79778933" w14:textId="614B360A" w:rsidR="00BA1BF3" w:rsidRDefault="006D5B1C" w:rsidP="00145B59">
      <w:r w:rsidRPr="006D5B1C">
        <w:drawing>
          <wp:inline distT="0" distB="0" distL="0" distR="0" wp14:anchorId="48AD737F" wp14:editId="286FB433">
            <wp:extent cx="3550920" cy="1181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50920" cy="1181100"/>
                    </a:xfrm>
                    <a:prstGeom prst="rect">
                      <a:avLst/>
                    </a:prstGeom>
                    <a:noFill/>
                    <a:ln>
                      <a:noFill/>
                    </a:ln>
                  </pic:spPr>
                </pic:pic>
              </a:graphicData>
            </a:graphic>
          </wp:inline>
        </w:drawing>
      </w:r>
    </w:p>
    <w:p w14:paraId="1D650E1A" w14:textId="35781649" w:rsidR="00757244" w:rsidRDefault="00757244" w:rsidP="00757244">
      <w:pPr>
        <w:pStyle w:val="Caption"/>
      </w:pPr>
      <w:bookmarkStart w:id="41" w:name="_Ref89141486"/>
      <w:r>
        <w:t xml:space="preserve">Table </w:t>
      </w:r>
      <w:fldSimple w:instr=" SEQ Table \* ARABIC ">
        <w:r w:rsidR="00E46470">
          <w:rPr>
            <w:noProof/>
          </w:rPr>
          <w:t>8</w:t>
        </w:r>
      </w:fldSimple>
      <w:bookmarkEnd w:id="41"/>
      <w:r>
        <w:t xml:space="preserve"> – MPG Calculation</w:t>
      </w:r>
    </w:p>
    <w:p w14:paraId="16F058C1" w14:textId="38DC13E2" w:rsidR="00757244" w:rsidRPr="00757244" w:rsidRDefault="00757244" w:rsidP="00757244">
      <w:pPr>
        <w:rPr>
          <w:rFonts w:eastAsiaTheme="minorEastAsia"/>
        </w:rPr>
      </w:pPr>
      <m:oMathPara>
        <m:oMath>
          <m:r>
            <w:rPr>
              <w:rFonts w:ascii="Cambria Math" w:hAnsi="Cambria Math"/>
            </w:rPr>
            <m:t>Total Mileage Per Tank=38.129*6.4=244.03 Miles</m:t>
          </m:r>
        </m:oMath>
      </m:oMathPara>
    </w:p>
    <w:p w14:paraId="6DF3999E" w14:textId="110431FC" w:rsidR="00757244" w:rsidRDefault="00757244" w:rsidP="00757244">
      <w:pPr>
        <w:pStyle w:val="Caption"/>
      </w:pPr>
      <w:r>
        <w:t xml:space="preserve">Equation </w:t>
      </w:r>
      <w:fldSimple w:instr=" SEQ Equation \* ARABIC ">
        <w:r w:rsidR="0013733A">
          <w:rPr>
            <w:noProof/>
          </w:rPr>
          <w:t>6</w:t>
        </w:r>
      </w:fldSimple>
      <w:r>
        <w:t xml:space="preserve"> – Total Mileage per tank equation</w:t>
      </w:r>
    </w:p>
    <w:p w14:paraId="279F758B" w14:textId="332FC880" w:rsidR="00757244" w:rsidRDefault="00757244" w:rsidP="00757244">
      <w:r>
        <w:t xml:space="preserve">Dividing the value calculated above by the </w:t>
      </w:r>
      <w:r w:rsidR="000F020D">
        <w:t>track length gives the total number of laps, as seen below</w:t>
      </w:r>
      <w:r w:rsidR="0013733A">
        <w:t xml:space="preserve"> in </w:t>
      </w:r>
      <w:r w:rsidR="0013733A">
        <w:fldChar w:fldCharType="begin"/>
      </w:r>
      <w:r w:rsidR="0013733A">
        <w:instrText xml:space="preserve"> REF _Ref89142854 \h </w:instrText>
      </w:r>
      <w:r w:rsidR="0013733A">
        <w:fldChar w:fldCharType="separate"/>
      </w:r>
      <w:r w:rsidR="0013733A">
        <w:t xml:space="preserve">Equation </w:t>
      </w:r>
      <w:r w:rsidR="0013733A">
        <w:rPr>
          <w:noProof/>
        </w:rPr>
        <w:t>7</w:t>
      </w:r>
      <w:r w:rsidR="0013733A">
        <w:fldChar w:fldCharType="end"/>
      </w:r>
      <w:r w:rsidR="0013733A">
        <w:t>.</w:t>
      </w:r>
    </w:p>
    <w:p w14:paraId="535EECC1" w14:textId="30A3E29F" w:rsidR="000F020D" w:rsidRPr="0013733A" w:rsidRDefault="000F020D" w:rsidP="00757244">
      <w:pPr>
        <w:rPr>
          <w:rFonts w:eastAsiaTheme="minorEastAsia"/>
        </w:rPr>
      </w:pPr>
      <m:oMathPara>
        <m:oMath>
          <m:r>
            <w:rPr>
              <w:rFonts w:ascii="Cambria Math" w:hAnsi="Cambria Math"/>
            </w:rPr>
            <m:t>Total Number of Laps=</m:t>
          </m:r>
          <m:f>
            <m:fPr>
              <m:ctrlPr>
                <w:rPr>
                  <w:rFonts w:ascii="Cambria Math" w:hAnsi="Cambria Math"/>
                  <w:i/>
                </w:rPr>
              </m:ctrlPr>
            </m:fPr>
            <m:num>
              <m:r>
                <w:rPr>
                  <w:rFonts w:ascii="Cambria Math" w:hAnsi="Cambria Math"/>
                </w:rPr>
                <m:t>244.03</m:t>
              </m:r>
            </m:num>
            <m:den>
              <m:r>
                <w:rPr>
                  <w:rFonts w:ascii="Cambria Math" w:hAnsi="Cambria Math"/>
                </w:rPr>
                <m:t>1.2931</m:t>
              </m:r>
            </m:den>
          </m:f>
          <m:r>
            <w:rPr>
              <w:rFonts w:ascii="Cambria Math" w:hAnsi="Cambria Math"/>
            </w:rPr>
            <m:t>=188 Laps</m:t>
          </m:r>
        </m:oMath>
      </m:oMathPara>
    </w:p>
    <w:p w14:paraId="1A39B8D8" w14:textId="41643441" w:rsidR="0013733A" w:rsidRDefault="0013733A" w:rsidP="0013733A">
      <w:pPr>
        <w:pStyle w:val="Caption"/>
      </w:pPr>
      <w:bookmarkStart w:id="42" w:name="_Ref89142854"/>
      <w:r>
        <w:t xml:space="preserve">Equation </w:t>
      </w:r>
      <w:fldSimple w:instr=" SEQ Equation \* ARABIC ">
        <w:r>
          <w:rPr>
            <w:noProof/>
          </w:rPr>
          <w:t>7</w:t>
        </w:r>
      </w:fldSimple>
      <w:bookmarkEnd w:id="42"/>
      <w:r>
        <w:t xml:space="preserve"> – Number of Laps per tank</w:t>
      </w:r>
    </w:p>
    <w:p w14:paraId="2952E41D" w14:textId="21990F62" w:rsidR="00813B6A" w:rsidRDefault="0013733A" w:rsidP="00092E62">
      <w:r>
        <w:t>The total number of laps the buggy can complete on one tank of fuel is 188 laps, this value is only an approximation based on the assumptions made.</w:t>
      </w:r>
    </w:p>
    <w:p w14:paraId="4E474051" w14:textId="1D84A898" w:rsidR="00A4121B" w:rsidRDefault="00813B6A" w:rsidP="00791EF8">
      <w:pPr>
        <w:pStyle w:val="Heading1"/>
      </w:pPr>
      <w:bookmarkStart w:id="43" w:name="_Toc89150583"/>
      <w:r>
        <w:lastRenderedPageBreak/>
        <w:t>Discussions</w:t>
      </w:r>
      <w:bookmarkEnd w:id="43"/>
    </w:p>
    <w:p w14:paraId="05449039" w14:textId="3754FCBC" w:rsidR="00791EF8" w:rsidRDefault="00791EF8" w:rsidP="00791EF8">
      <w:pPr>
        <w:pStyle w:val="Heading2"/>
      </w:pPr>
      <w:bookmarkStart w:id="44" w:name="_Toc89150584"/>
      <w:r>
        <w:t>Potential Hybridisation</w:t>
      </w:r>
      <w:bookmarkEnd w:id="44"/>
    </w:p>
    <w:p w14:paraId="52708326" w14:textId="056BC42A" w:rsidR="0013733A" w:rsidRPr="0013733A" w:rsidRDefault="0013733A" w:rsidP="0013733A">
      <w:r>
        <w:t xml:space="preserve">As seen in the previous section the buggy is already a very efficient vehicle capable of achieving a modest MPG which allows it to be used </w:t>
      </w:r>
      <w:r w:rsidR="00092E62">
        <w:t>for</w:t>
      </w:r>
      <w:r>
        <w:t xml:space="preserve"> an extensive </w:t>
      </w:r>
      <w:proofErr w:type="gramStart"/>
      <w:r>
        <w:t>period of time</w:t>
      </w:r>
      <w:proofErr w:type="gramEnd"/>
      <w:r>
        <w:t xml:space="preserve">. </w:t>
      </w:r>
      <w:r w:rsidR="00BF31A9">
        <w:t xml:space="preserve">This could detract from the need to investigate hybridisation as the vehicle can already cover long distances. The main benefit of hybridisation on this vehicle would be in saving on consumables as you would end up using less fuel and wouldn’t wear brake pads as much as it currently does. The opportunity to use regenerative braking on </w:t>
      </w:r>
      <w:r w:rsidR="00C945ED">
        <w:t>all</w:t>
      </w:r>
      <w:r w:rsidR="00BF31A9">
        <w:t xml:space="preserve"> the declines would certainly make for an interesting proposition to compare to the current buggy, </w:t>
      </w:r>
      <w:r w:rsidR="00092E62">
        <w:t xml:space="preserve">especially </w:t>
      </w:r>
      <w:r w:rsidR="00BF31A9">
        <w:t xml:space="preserve">to see how much longer a hybrid buggy would be able to travel. </w:t>
      </w:r>
      <w:r w:rsidR="0048647C">
        <w:t>Of course,</w:t>
      </w:r>
      <w:r w:rsidR="00BF31A9">
        <w:t xml:space="preserve"> going hybrid wouldn’t be without its drawbacks, the additional weight of the battery packs/motors would certainly affect the vehicles handling on the course and its ability to traverse up the steep slopes in this </w:t>
      </w:r>
      <w:proofErr w:type="gramStart"/>
      <w:r w:rsidR="00BF31A9">
        <w:t>particular course</w:t>
      </w:r>
      <w:proofErr w:type="gramEnd"/>
      <w:r w:rsidR="00BF31A9">
        <w:t xml:space="preserve">. </w:t>
      </w:r>
      <w:r w:rsidR="0048647C">
        <w:t xml:space="preserve">Another issue could be the costs involved, if the potential savings don’t outweigh the costs of implementing the system, then </w:t>
      </w:r>
      <w:r w:rsidR="00C945ED">
        <w:t>it’s</w:t>
      </w:r>
      <w:r w:rsidR="0048647C">
        <w:t xml:space="preserve"> not financially viable to proceed with the hybridisation. </w:t>
      </w:r>
    </w:p>
    <w:p w14:paraId="6186D45B" w14:textId="77777777" w:rsidR="00813B6A" w:rsidRDefault="00813B6A">
      <w:r>
        <w:br w:type="page"/>
      </w:r>
    </w:p>
    <w:p w14:paraId="0657E8C6" w14:textId="32B41365" w:rsidR="00813B6A" w:rsidRDefault="00813B6A" w:rsidP="00813B6A">
      <w:pPr>
        <w:pStyle w:val="Heading1"/>
      </w:pPr>
      <w:bookmarkStart w:id="45" w:name="_Toc89150585"/>
      <w:r>
        <w:lastRenderedPageBreak/>
        <w:t>Conclusions</w:t>
      </w:r>
      <w:bookmarkEnd w:id="45"/>
    </w:p>
    <w:p w14:paraId="4158DD89" w14:textId="572AEC78" w:rsidR="0048647C" w:rsidRPr="0048647C" w:rsidRDefault="0048647C" w:rsidP="0048647C">
      <w:r>
        <w:t xml:space="preserve">To conclude this investigation into the hybridisation of the Renegade DX10 300cc Off-Road buggy, </w:t>
      </w:r>
      <w:r w:rsidR="00E402F2">
        <w:t xml:space="preserve">there are many different variables affecting whether hybridisation is the right way to go with this vehicle. To start with it can already complete a whole </w:t>
      </w:r>
      <w:proofErr w:type="spellStart"/>
      <w:proofErr w:type="gramStart"/>
      <w:r w:rsidR="00E402F2">
        <w:t>days</w:t>
      </w:r>
      <w:proofErr w:type="gramEnd"/>
      <w:r w:rsidR="00E402F2">
        <w:t xml:space="preserve"> worth</w:t>
      </w:r>
      <w:proofErr w:type="spellEnd"/>
      <w:r w:rsidR="00E402F2">
        <w:t xml:space="preserve"> of laps at the experience centre, which is plenty adequate enough to carry on with</w:t>
      </w:r>
      <w:r w:rsidR="00A31615">
        <w:t>,</w:t>
      </w:r>
      <w:r w:rsidR="00E402F2">
        <w:t xml:space="preserve"> as it is already. However, </w:t>
      </w:r>
      <w:r w:rsidR="00A31615">
        <w:rPr>
          <w:rFonts w:asciiTheme="minorHAnsi" w:hAnsiTheme="minorHAnsi" w:cstheme="minorHAnsi"/>
        </w:rPr>
        <w:t>w</w:t>
      </w:r>
      <w:r w:rsidR="00363065" w:rsidRPr="00363065">
        <w:rPr>
          <w:rFonts w:asciiTheme="minorHAnsi" w:hAnsiTheme="minorHAnsi" w:cstheme="minorHAnsi"/>
        </w:rPr>
        <w:t>ith the increased emphasis worldwide on being sustainable and environmentally friendly</w:t>
      </w:r>
      <w:r w:rsidR="0075089C">
        <w:rPr>
          <w:rFonts w:asciiTheme="minorHAnsi" w:hAnsiTheme="minorHAnsi" w:cstheme="minorHAnsi"/>
        </w:rPr>
        <w:t xml:space="preserve"> by cutting down on emissions</w:t>
      </w:r>
      <w:r w:rsidR="00363065" w:rsidRPr="00363065">
        <w:rPr>
          <w:rFonts w:asciiTheme="minorHAnsi" w:hAnsiTheme="minorHAnsi" w:cstheme="minorHAnsi"/>
        </w:rPr>
        <w:t xml:space="preserve">, it is in </w:t>
      </w:r>
      <w:proofErr w:type="spellStart"/>
      <w:r w:rsidR="00363065">
        <w:rPr>
          <w:rFonts w:asciiTheme="minorHAnsi" w:hAnsiTheme="minorHAnsi" w:cstheme="minorHAnsi"/>
        </w:rPr>
        <w:t>Blitzworld’s</w:t>
      </w:r>
      <w:proofErr w:type="spellEnd"/>
      <w:r w:rsidR="00363065" w:rsidRPr="00363065">
        <w:rPr>
          <w:rFonts w:asciiTheme="minorHAnsi" w:hAnsiTheme="minorHAnsi" w:cstheme="minorHAnsi"/>
        </w:rPr>
        <w:t xml:space="preserve"> best interests to make changes to become as sustainable/eco-friendly as possible.</w:t>
      </w:r>
      <w:r w:rsidR="00363065">
        <w:rPr>
          <w:rFonts w:asciiTheme="minorHAnsi" w:hAnsiTheme="minorHAnsi" w:cstheme="minorHAnsi"/>
        </w:rPr>
        <w:t xml:space="preserve"> </w:t>
      </w:r>
      <w:r w:rsidR="00363065">
        <w:t>Especially with the future ban on fossil fuel vehicles</w:t>
      </w:r>
      <w:r w:rsidR="00C945ED">
        <w:t xml:space="preserve"> </w:t>
      </w:r>
      <w:sdt>
        <w:sdtPr>
          <w:id w:val="106161847"/>
          <w:citation/>
        </w:sdtPr>
        <w:sdtContent>
          <w:r w:rsidR="00C945ED">
            <w:fldChar w:fldCharType="begin"/>
          </w:r>
          <w:r w:rsidR="00C945ED">
            <w:instrText xml:space="preserve"> CITATION BBC20 \l 2057 </w:instrText>
          </w:r>
          <w:r w:rsidR="00C945ED">
            <w:fldChar w:fldCharType="separate"/>
          </w:r>
          <w:r w:rsidR="00C945ED">
            <w:rPr>
              <w:noProof/>
            </w:rPr>
            <w:t>(BBC, 2020)</w:t>
          </w:r>
          <w:r w:rsidR="00C945ED">
            <w:fldChar w:fldCharType="end"/>
          </w:r>
        </w:sdtContent>
      </w:sdt>
      <w:r w:rsidR="00C945ED">
        <w:t>,</w:t>
      </w:r>
      <w:r w:rsidR="00E402F2">
        <w:t xml:space="preserve"> </w:t>
      </w:r>
      <w:r w:rsidR="00C945ED">
        <w:t>i</w:t>
      </w:r>
      <w:r w:rsidR="00363065">
        <w:t>t</w:t>
      </w:r>
      <w:r w:rsidR="00E402F2">
        <w:t xml:space="preserve"> could</w:t>
      </w:r>
      <w:r w:rsidR="00363065">
        <w:t xml:space="preserve"> possibly</w:t>
      </w:r>
      <w:r w:rsidR="00E402F2">
        <w:t xml:space="preserve"> lead to reputational damages to the company if they are not seen to be with the </w:t>
      </w:r>
      <w:r w:rsidR="00363065">
        <w:t xml:space="preserve">climate change </w:t>
      </w:r>
      <w:r w:rsidR="00E402F2">
        <w:t xml:space="preserve">movement and </w:t>
      </w:r>
      <w:r w:rsidR="00363065">
        <w:t xml:space="preserve">making a positive change by </w:t>
      </w:r>
      <w:r w:rsidR="00E402F2">
        <w:t>hybridising their vehicle. So</w:t>
      </w:r>
      <w:r w:rsidR="00363065">
        <w:t>,</w:t>
      </w:r>
      <w:r w:rsidR="00E402F2">
        <w:t xml:space="preserve"> in this scenario it would </w:t>
      </w:r>
      <w:r w:rsidR="00C945ED">
        <w:t>certainly</w:t>
      </w:r>
      <w:r w:rsidR="00E402F2">
        <w:t xml:space="preserve"> be worthwhile investigating installing a hybrid system into a buggy to compare to the standard buggy. </w:t>
      </w:r>
    </w:p>
    <w:p w14:paraId="2187CE2E" w14:textId="18FBA8A2" w:rsidR="00813B6A" w:rsidRDefault="00813B6A">
      <w:r>
        <w:br w:type="page"/>
      </w:r>
    </w:p>
    <w:p w14:paraId="4F35F158" w14:textId="54164F65" w:rsidR="00813B6A" w:rsidRDefault="00900C97" w:rsidP="00813B6A">
      <w:pPr>
        <w:pStyle w:val="Heading1"/>
      </w:pPr>
      <w:bookmarkStart w:id="46" w:name="_Ref89126673"/>
      <w:bookmarkStart w:id="47" w:name="_Toc89150586"/>
      <w:r>
        <w:lastRenderedPageBreak/>
        <w:t>Appendices</w:t>
      </w:r>
      <w:bookmarkEnd w:id="46"/>
      <w:bookmarkEnd w:id="47"/>
    </w:p>
    <w:p w14:paraId="76F0B167" w14:textId="5A36BD45" w:rsidR="00900C97" w:rsidRDefault="00900C97" w:rsidP="00900C97">
      <w:pPr>
        <w:pStyle w:val="Heading2"/>
      </w:pPr>
      <w:bookmarkStart w:id="48" w:name="_Ref89126641"/>
      <w:bookmarkStart w:id="49" w:name="_Toc89150587"/>
      <w:r>
        <w:t>Vehicle Specif</w:t>
      </w:r>
      <w:r w:rsidR="005C4492">
        <w:t>i</w:t>
      </w:r>
      <w:r>
        <w:t>c</w:t>
      </w:r>
      <w:r w:rsidR="005C4492">
        <w:t>a</w:t>
      </w:r>
      <w:r>
        <w:t>tions</w:t>
      </w:r>
      <w:bookmarkEnd w:id="48"/>
      <w:bookmarkEnd w:id="49"/>
    </w:p>
    <w:p w14:paraId="1E98CE92" w14:textId="77777777" w:rsidR="00204D0C" w:rsidRPr="00204D0C" w:rsidRDefault="00204D0C" w:rsidP="00204D0C">
      <w:pPr>
        <w:pStyle w:val="Caption"/>
        <w:rPr>
          <w:i w:val="0"/>
          <w:iCs w:val="0"/>
        </w:rPr>
      </w:pPr>
      <w:r w:rsidRPr="00204D0C">
        <w:rPr>
          <w:i w:val="0"/>
          <w:iCs w:val="0"/>
        </w:rPr>
        <w:t>Safety:</w:t>
      </w:r>
    </w:p>
    <w:p w14:paraId="6739747A" w14:textId="77777777" w:rsidR="00204D0C" w:rsidRPr="00204D0C" w:rsidRDefault="00204D0C" w:rsidP="00204D0C">
      <w:pPr>
        <w:pStyle w:val="Caption"/>
        <w:rPr>
          <w:i w:val="0"/>
          <w:iCs w:val="0"/>
        </w:rPr>
      </w:pPr>
      <w:r w:rsidRPr="00204D0C">
        <w:rPr>
          <w:i w:val="0"/>
          <w:iCs w:val="0"/>
        </w:rPr>
        <w:t>• Roll Cage Bolt on Brush Cage</w:t>
      </w:r>
    </w:p>
    <w:p w14:paraId="22366A6D" w14:textId="77777777" w:rsidR="00204D0C" w:rsidRPr="00204D0C" w:rsidRDefault="00204D0C" w:rsidP="00204D0C">
      <w:pPr>
        <w:pStyle w:val="Caption"/>
        <w:rPr>
          <w:i w:val="0"/>
          <w:iCs w:val="0"/>
        </w:rPr>
      </w:pPr>
      <w:r w:rsidRPr="00204D0C">
        <w:rPr>
          <w:i w:val="0"/>
          <w:iCs w:val="0"/>
        </w:rPr>
        <w:t>• Frame Material Steel</w:t>
      </w:r>
    </w:p>
    <w:p w14:paraId="1C9DA5FA" w14:textId="77777777" w:rsidR="00204D0C" w:rsidRPr="00204D0C" w:rsidRDefault="00204D0C" w:rsidP="00204D0C">
      <w:pPr>
        <w:pStyle w:val="Caption"/>
        <w:rPr>
          <w:i w:val="0"/>
          <w:iCs w:val="0"/>
        </w:rPr>
      </w:pPr>
      <w:r w:rsidRPr="00204D0C">
        <w:rPr>
          <w:i w:val="0"/>
          <w:iCs w:val="0"/>
        </w:rPr>
        <w:t>• Safety Harness 4 Strap British Safety Harness</w:t>
      </w:r>
    </w:p>
    <w:p w14:paraId="66F51B25" w14:textId="77777777" w:rsidR="00204D0C" w:rsidRPr="00204D0C" w:rsidRDefault="00204D0C" w:rsidP="00204D0C">
      <w:pPr>
        <w:pStyle w:val="Caption"/>
        <w:rPr>
          <w:i w:val="0"/>
          <w:iCs w:val="0"/>
        </w:rPr>
      </w:pPr>
      <w:r w:rsidRPr="00204D0C">
        <w:rPr>
          <w:i w:val="0"/>
          <w:iCs w:val="0"/>
        </w:rPr>
        <w:t>• Seats Easy Clean Vinyl Bucket Race Seats</w:t>
      </w:r>
    </w:p>
    <w:p w14:paraId="641F448A" w14:textId="77777777" w:rsidR="00204D0C" w:rsidRPr="00204D0C" w:rsidRDefault="00204D0C" w:rsidP="00204D0C">
      <w:pPr>
        <w:pStyle w:val="Caption"/>
        <w:rPr>
          <w:i w:val="0"/>
          <w:iCs w:val="0"/>
        </w:rPr>
      </w:pPr>
      <w:r w:rsidRPr="00204D0C">
        <w:rPr>
          <w:i w:val="0"/>
          <w:iCs w:val="0"/>
        </w:rPr>
        <w:t>• Headlights None (Rear Stop light only)</w:t>
      </w:r>
    </w:p>
    <w:p w14:paraId="1E9543C4" w14:textId="77777777" w:rsidR="00204D0C" w:rsidRPr="00204D0C" w:rsidRDefault="00204D0C" w:rsidP="00204D0C">
      <w:pPr>
        <w:pStyle w:val="Caption"/>
        <w:rPr>
          <w:i w:val="0"/>
          <w:iCs w:val="0"/>
        </w:rPr>
      </w:pPr>
      <w:r w:rsidRPr="00204D0C">
        <w:rPr>
          <w:i w:val="0"/>
          <w:iCs w:val="0"/>
        </w:rPr>
        <w:t>• Seat Runners YES - Drivers Seat</w:t>
      </w:r>
    </w:p>
    <w:p w14:paraId="5F5583AD" w14:textId="77777777" w:rsidR="00204D0C" w:rsidRPr="00204D0C" w:rsidRDefault="00204D0C" w:rsidP="00204D0C">
      <w:pPr>
        <w:pStyle w:val="Caption"/>
        <w:rPr>
          <w:i w:val="0"/>
          <w:iCs w:val="0"/>
        </w:rPr>
      </w:pPr>
      <w:r w:rsidRPr="00204D0C">
        <w:rPr>
          <w:i w:val="0"/>
          <w:iCs w:val="0"/>
        </w:rPr>
        <w:t>• Brakes Hydraulic Disc Front &amp; Rear</w:t>
      </w:r>
    </w:p>
    <w:p w14:paraId="6EA97D01" w14:textId="77777777" w:rsidR="00204D0C" w:rsidRPr="00204D0C" w:rsidRDefault="00204D0C" w:rsidP="00204D0C">
      <w:pPr>
        <w:pStyle w:val="Caption"/>
        <w:rPr>
          <w:i w:val="0"/>
          <w:iCs w:val="0"/>
        </w:rPr>
      </w:pPr>
      <w:r w:rsidRPr="00204D0C">
        <w:rPr>
          <w:i w:val="0"/>
          <w:iCs w:val="0"/>
        </w:rPr>
        <w:t>• Handbrake Yes</w:t>
      </w:r>
    </w:p>
    <w:p w14:paraId="772D848C" w14:textId="77777777" w:rsidR="00204D0C" w:rsidRPr="00204D0C" w:rsidRDefault="00204D0C" w:rsidP="00204D0C">
      <w:pPr>
        <w:pStyle w:val="Caption"/>
        <w:rPr>
          <w:i w:val="0"/>
          <w:iCs w:val="0"/>
        </w:rPr>
      </w:pPr>
      <w:r w:rsidRPr="00204D0C">
        <w:rPr>
          <w:i w:val="0"/>
          <w:iCs w:val="0"/>
        </w:rPr>
        <w:t>• Petrol Tank Material Stainless Steel</w:t>
      </w:r>
    </w:p>
    <w:p w14:paraId="2842F25C" w14:textId="77777777" w:rsidR="00204D0C" w:rsidRPr="00204D0C" w:rsidRDefault="00204D0C" w:rsidP="00204D0C">
      <w:pPr>
        <w:pStyle w:val="Caption"/>
        <w:rPr>
          <w:i w:val="0"/>
          <w:iCs w:val="0"/>
        </w:rPr>
      </w:pPr>
      <w:r w:rsidRPr="00204D0C">
        <w:rPr>
          <w:i w:val="0"/>
          <w:iCs w:val="0"/>
        </w:rPr>
        <w:t>• Bulkheads Steel to Engine Bay</w:t>
      </w:r>
    </w:p>
    <w:p w14:paraId="2B5884DF" w14:textId="77777777" w:rsidR="00204D0C" w:rsidRPr="00204D0C" w:rsidRDefault="00204D0C" w:rsidP="00204D0C">
      <w:pPr>
        <w:pStyle w:val="Caption"/>
        <w:rPr>
          <w:i w:val="0"/>
          <w:iCs w:val="0"/>
        </w:rPr>
      </w:pPr>
      <w:r w:rsidRPr="00204D0C">
        <w:rPr>
          <w:i w:val="0"/>
          <w:iCs w:val="0"/>
        </w:rPr>
        <w:t>• Horn Yes</w:t>
      </w:r>
    </w:p>
    <w:p w14:paraId="7DEE237E" w14:textId="77777777" w:rsidR="00204D0C" w:rsidRPr="00204D0C" w:rsidRDefault="00204D0C" w:rsidP="00204D0C">
      <w:pPr>
        <w:pStyle w:val="Caption"/>
        <w:rPr>
          <w:i w:val="0"/>
          <w:iCs w:val="0"/>
        </w:rPr>
      </w:pPr>
      <w:r w:rsidRPr="00204D0C">
        <w:rPr>
          <w:i w:val="0"/>
          <w:iCs w:val="0"/>
        </w:rPr>
        <w:t xml:space="preserve">• </w:t>
      </w:r>
      <w:proofErr w:type="spellStart"/>
      <w:r w:rsidRPr="00204D0C">
        <w:rPr>
          <w:i w:val="0"/>
          <w:iCs w:val="0"/>
        </w:rPr>
        <w:t>Passanger</w:t>
      </w:r>
      <w:proofErr w:type="spellEnd"/>
      <w:r w:rsidRPr="00204D0C">
        <w:rPr>
          <w:i w:val="0"/>
          <w:iCs w:val="0"/>
        </w:rPr>
        <w:t xml:space="preserve"> Grip Handles Yes</w:t>
      </w:r>
    </w:p>
    <w:p w14:paraId="33D499BA" w14:textId="77777777" w:rsidR="00204D0C" w:rsidRPr="00204D0C" w:rsidRDefault="00204D0C" w:rsidP="00204D0C">
      <w:pPr>
        <w:pStyle w:val="Caption"/>
        <w:rPr>
          <w:i w:val="0"/>
          <w:iCs w:val="0"/>
        </w:rPr>
      </w:pPr>
      <w:r w:rsidRPr="00204D0C">
        <w:rPr>
          <w:i w:val="0"/>
          <w:iCs w:val="0"/>
        </w:rPr>
        <w:t xml:space="preserve">• UK Certification UK Approved </w:t>
      </w:r>
      <w:proofErr w:type="spellStart"/>
      <w:r w:rsidRPr="00204D0C">
        <w:rPr>
          <w:i w:val="0"/>
          <w:iCs w:val="0"/>
        </w:rPr>
        <w:t>KIt</w:t>
      </w:r>
      <w:proofErr w:type="spellEnd"/>
      <w:r w:rsidRPr="00204D0C">
        <w:rPr>
          <w:i w:val="0"/>
          <w:iCs w:val="0"/>
        </w:rPr>
        <w:t xml:space="preserve"> Car Manufacturer</w:t>
      </w:r>
    </w:p>
    <w:p w14:paraId="7E1A3F45" w14:textId="77777777" w:rsidR="00204D0C" w:rsidRPr="00204D0C" w:rsidRDefault="00204D0C" w:rsidP="00204D0C">
      <w:pPr>
        <w:pStyle w:val="Caption"/>
        <w:rPr>
          <w:i w:val="0"/>
          <w:iCs w:val="0"/>
        </w:rPr>
      </w:pPr>
      <w:proofErr w:type="spellStart"/>
      <w:r w:rsidRPr="00204D0C">
        <w:rPr>
          <w:i w:val="0"/>
          <w:iCs w:val="0"/>
        </w:rPr>
        <w:t>Warrranty</w:t>
      </w:r>
      <w:proofErr w:type="spellEnd"/>
      <w:r w:rsidRPr="00204D0C">
        <w:rPr>
          <w:i w:val="0"/>
          <w:iCs w:val="0"/>
        </w:rPr>
        <w:t>:</w:t>
      </w:r>
    </w:p>
    <w:p w14:paraId="4FFA3DF1" w14:textId="77777777" w:rsidR="00204D0C" w:rsidRPr="00204D0C" w:rsidRDefault="00204D0C" w:rsidP="00204D0C">
      <w:pPr>
        <w:pStyle w:val="Caption"/>
        <w:rPr>
          <w:i w:val="0"/>
          <w:iCs w:val="0"/>
        </w:rPr>
      </w:pPr>
      <w:r w:rsidRPr="00204D0C">
        <w:rPr>
          <w:i w:val="0"/>
          <w:iCs w:val="0"/>
        </w:rPr>
        <w:t>• Warranty Duration 1 Year Parts</w:t>
      </w:r>
    </w:p>
    <w:p w14:paraId="4E271467" w14:textId="77777777" w:rsidR="00204D0C" w:rsidRPr="00204D0C" w:rsidRDefault="00204D0C" w:rsidP="00204D0C">
      <w:pPr>
        <w:pStyle w:val="Caption"/>
        <w:rPr>
          <w:i w:val="0"/>
          <w:iCs w:val="0"/>
        </w:rPr>
      </w:pPr>
      <w:r w:rsidRPr="00204D0C">
        <w:rPr>
          <w:i w:val="0"/>
          <w:iCs w:val="0"/>
        </w:rPr>
        <w:t>Service &amp; Repair:</w:t>
      </w:r>
    </w:p>
    <w:p w14:paraId="4C4682B1" w14:textId="77777777" w:rsidR="00204D0C" w:rsidRPr="00204D0C" w:rsidRDefault="00204D0C" w:rsidP="00204D0C">
      <w:pPr>
        <w:pStyle w:val="Caption"/>
        <w:rPr>
          <w:i w:val="0"/>
          <w:iCs w:val="0"/>
        </w:rPr>
      </w:pPr>
      <w:r w:rsidRPr="00204D0C">
        <w:rPr>
          <w:i w:val="0"/>
          <w:iCs w:val="0"/>
        </w:rPr>
        <w:t xml:space="preserve">• Parts Availability </w:t>
      </w:r>
      <w:proofErr w:type="gramStart"/>
      <w:r w:rsidRPr="00204D0C">
        <w:rPr>
          <w:i w:val="0"/>
          <w:iCs w:val="0"/>
        </w:rPr>
        <w:t>On</w:t>
      </w:r>
      <w:proofErr w:type="gramEnd"/>
      <w:r w:rsidRPr="00204D0C">
        <w:rPr>
          <w:i w:val="0"/>
          <w:iCs w:val="0"/>
        </w:rPr>
        <w:t xml:space="preserve"> Shelf - Next Day </w:t>
      </w:r>
      <w:proofErr w:type="spellStart"/>
      <w:r w:rsidRPr="00204D0C">
        <w:rPr>
          <w:i w:val="0"/>
          <w:iCs w:val="0"/>
        </w:rPr>
        <w:t>Blitzworld</w:t>
      </w:r>
      <w:proofErr w:type="spellEnd"/>
    </w:p>
    <w:p w14:paraId="4810A0E2" w14:textId="77777777" w:rsidR="00204D0C" w:rsidRPr="00204D0C" w:rsidRDefault="00204D0C" w:rsidP="00204D0C">
      <w:pPr>
        <w:pStyle w:val="Caption"/>
        <w:rPr>
          <w:i w:val="0"/>
          <w:iCs w:val="0"/>
        </w:rPr>
      </w:pPr>
      <w:r w:rsidRPr="00204D0C">
        <w:rPr>
          <w:i w:val="0"/>
          <w:iCs w:val="0"/>
        </w:rPr>
        <w:t>Engine Specification:</w:t>
      </w:r>
    </w:p>
    <w:p w14:paraId="40F8DD1C" w14:textId="77777777" w:rsidR="00204D0C" w:rsidRPr="00204D0C" w:rsidRDefault="00204D0C" w:rsidP="00204D0C">
      <w:pPr>
        <w:pStyle w:val="Caption"/>
        <w:rPr>
          <w:i w:val="0"/>
          <w:iCs w:val="0"/>
        </w:rPr>
      </w:pPr>
      <w:r w:rsidRPr="00204D0C">
        <w:rPr>
          <w:i w:val="0"/>
          <w:iCs w:val="0"/>
        </w:rPr>
        <w:t>• Engine Type 4-Stroke Single Cylinder</w:t>
      </w:r>
    </w:p>
    <w:p w14:paraId="2647614D" w14:textId="77777777" w:rsidR="00204D0C" w:rsidRPr="00204D0C" w:rsidRDefault="00204D0C" w:rsidP="00204D0C">
      <w:pPr>
        <w:pStyle w:val="Caption"/>
        <w:rPr>
          <w:i w:val="0"/>
          <w:iCs w:val="0"/>
        </w:rPr>
      </w:pPr>
      <w:r w:rsidRPr="00204D0C">
        <w:rPr>
          <w:i w:val="0"/>
          <w:iCs w:val="0"/>
        </w:rPr>
        <w:t xml:space="preserve">• </w:t>
      </w:r>
      <w:proofErr w:type="spellStart"/>
      <w:r w:rsidRPr="00204D0C">
        <w:rPr>
          <w:i w:val="0"/>
          <w:iCs w:val="0"/>
        </w:rPr>
        <w:t>Engine'cc</w:t>
      </w:r>
      <w:proofErr w:type="spellEnd"/>
      <w:r w:rsidRPr="00204D0C">
        <w:rPr>
          <w:i w:val="0"/>
          <w:iCs w:val="0"/>
        </w:rPr>
        <w:t>' 278cc</w:t>
      </w:r>
    </w:p>
    <w:p w14:paraId="1B6C908E" w14:textId="77777777" w:rsidR="00204D0C" w:rsidRPr="00204D0C" w:rsidRDefault="00204D0C" w:rsidP="00204D0C">
      <w:pPr>
        <w:pStyle w:val="Caption"/>
        <w:rPr>
          <w:i w:val="0"/>
          <w:iCs w:val="0"/>
        </w:rPr>
      </w:pPr>
      <w:r w:rsidRPr="00204D0C">
        <w:rPr>
          <w:i w:val="0"/>
          <w:iCs w:val="0"/>
        </w:rPr>
        <w:t>• Fuel Type 4 Stoke Petrol</w:t>
      </w:r>
    </w:p>
    <w:p w14:paraId="2EF2594D" w14:textId="77777777" w:rsidR="00204D0C" w:rsidRPr="00204D0C" w:rsidRDefault="00204D0C" w:rsidP="00204D0C">
      <w:pPr>
        <w:pStyle w:val="Caption"/>
        <w:rPr>
          <w:i w:val="0"/>
          <w:iCs w:val="0"/>
        </w:rPr>
      </w:pPr>
      <w:r w:rsidRPr="00204D0C">
        <w:rPr>
          <w:i w:val="0"/>
          <w:iCs w:val="0"/>
        </w:rPr>
        <w:t>• Power 18 HP @ 6500 rpm</w:t>
      </w:r>
    </w:p>
    <w:p w14:paraId="22589DEA" w14:textId="77777777" w:rsidR="00204D0C" w:rsidRPr="00204D0C" w:rsidRDefault="00204D0C" w:rsidP="00204D0C">
      <w:pPr>
        <w:pStyle w:val="Caption"/>
        <w:rPr>
          <w:i w:val="0"/>
          <w:iCs w:val="0"/>
        </w:rPr>
      </w:pPr>
      <w:r w:rsidRPr="00204D0C">
        <w:rPr>
          <w:i w:val="0"/>
          <w:iCs w:val="0"/>
        </w:rPr>
        <w:t>• Torque 22 Nm @ 5500 rpm</w:t>
      </w:r>
    </w:p>
    <w:p w14:paraId="3CAEE3AA" w14:textId="77777777" w:rsidR="00204D0C" w:rsidRPr="00204D0C" w:rsidRDefault="00204D0C" w:rsidP="00204D0C">
      <w:pPr>
        <w:pStyle w:val="Caption"/>
        <w:rPr>
          <w:i w:val="0"/>
          <w:iCs w:val="0"/>
        </w:rPr>
      </w:pPr>
      <w:r w:rsidRPr="00204D0C">
        <w:rPr>
          <w:i w:val="0"/>
          <w:iCs w:val="0"/>
        </w:rPr>
        <w:t>• Power to Weight Ratio 49.3 hp @ Ton</w:t>
      </w:r>
    </w:p>
    <w:p w14:paraId="1C60B971" w14:textId="77777777" w:rsidR="00204D0C" w:rsidRPr="00204D0C" w:rsidRDefault="00204D0C" w:rsidP="00204D0C">
      <w:pPr>
        <w:pStyle w:val="Caption"/>
        <w:rPr>
          <w:i w:val="0"/>
          <w:iCs w:val="0"/>
        </w:rPr>
      </w:pPr>
      <w:r w:rsidRPr="00204D0C">
        <w:rPr>
          <w:i w:val="0"/>
          <w:iCs w:val="0"/>
        </w:rPr>
        <w:t>• Transmission Automatic CVT with F/N/R</w:t>
      </w:r>
    </w:p>
    <w:p w14:paraId="45B6DEDF" w14:textId="77777777" w:rsidR="00204D0C" w:rsidRPr="00204D0C" w:rsidRDefault="00204D0C" w:rsidP="00204D0C">
      <w:pPr>
        <w:pStyle w:val="Caption"/>
        <w:rPr>
          <w:i w:val="0"/>
          <w:iCs w:val="0"/>
        </w:rPr>
      </w:pPr>
      <w:r w:rsidRPr="00204D0C">
        <w:rPr>
          <w:i w:val="0"/>
          <w:iCs w:val="0"/>
        </w:rPr>
        <w:t>• Drive 2WD Rear Fixed Axle via Chain</w:t>
      </w:r>
    </w:p>
    <w:p w14:paraId="1390DB0B" w14:textId="77777777" w:rsidR="00204D0C" w:rsidRPr="00204D0C" w:rsidRDefault="00204D0C" w:rsidP="00204D0C">
      <w:pPr>
        <w:pStyle w:val="Caption"/>
        <w:rPr>
          <w:i w:val="0"/>
          <w:iCs w:val="0"/>
        </w:rPr>
      </w:pPr>
      <w:r w:rsidRPr="00204D0C">
        <w:rPr>
          <w:i w:val="0"/>
          <w:iCs w:val="0"/>
        </w:rPr>
        <w:t>• Diff Lock Locked Rear Axle</w:t>
      </w:r>
    </w:p>
    <w:p w14:paraId="372FFA28" w14:textId="77777777" w:rsidR="00204D0C" w:rsidRPr="00204D0C" w:rsidRDefault="00204D0C" w:rsidP="00204D0C">
      <w:pPr>
        <w:pStyle w:val="Caption"/>
        <w:rPr>
          <w:i w:val="0"/>
          <w:iCs w:val="0"/>
        </w:rPr>
      </w:pPr>
      <w:r w:rsidRPr="00204D0C">
        <w:rPr>
          <w:i w:val="0"/>
          <w:iCs w:val="0"/>
        </w:rPr>
        <w:t>• Reverse Yes</w:t>
      </w:r>
    </w:p>
    <w:p w14:paraId="469C9D1C" w14:textId="77777777" w:rsidR="00204D0C" w:rsidRPr="00204D0C" w:rsidRDefault="00204D0C" w:rsidP="00204D0C">
      <w:pPr>
        <w:pStyle w:val="Caption"/>
        <w:rPr>
          <w:i w:val="0"/>
          <w:iCs w:val="0"/>
        </w:rPr>
      </w:pPr>
      <w:r w:rsidRPr="00204D0C">
        <w:rPr>
          <w:i w:val="0"/>
          <w:iCs w:val="0"/>
        </w:rPr>
        <w:t>• Oil Cooling Sump</w:t>
      </w:r>
    </w:p>
    <w:p w14:paraId="01440714" w14:textId="77777777" w:rsidR="00204D0C" w:rsidRPr="00204D0C" w:rsidRDefault="00204D0C" w:rsidP="00204D0C">
      <w:pPr>
        <w:pStyle w:val="Caption"/>
        <w:rPr>
          <w:i w:val="0"/>
          <w:iCs w:val="0"/>
        </w:rPr>
      </w:pPr>
      <w:r w:rsidRPr="00204D0C">
        <w:rPr>
          <w:i w:val="0"/>
          <w:iCs w:val="0"/>
        </w:rPr>
        <w:lastRenderedPageBreak/>
        <w:t>• Engine Cooling Liquid Cooled</w:t>
      </w:r>
    </w:p>
    <w:p w14:paraId="29D03DD1" w14:textId="77777777" w:rsidR="00204D0C" w:rsidRPr="00204D0C" w:rsidRDefault="00204D0C" w:rsidP="00204D0C">
      <w:pPr>
        <w:pStyle w:val="Caption"/>
        <w:rPr>
          <w:i w:val="0"/>
          <w:iCs w:val="0"/>
        </w:rPr>
      </w:pPr>
      <w:r w:rsidRPr="00204D0C">
        <w:rPr>
          <w:i w:val="0"/>
          <w:iCs w:val="0"/>
        </w:rPr>
        <w:t>• Exhaust Custom Built Stainless Steel with removable baffle</w:t>
      </w:r>
    </w:p>
    <w:p w14:paraId="34E05391" w14:textId="77777777" w:rsidR="00204D0C" w:rsidRPr="00204D0C" w:rsidRDefault="00204D0C" w:rsidP="00204D0C">
      <w:pPr>
        <w:pStyle w:val="Caption"/>
        <w:rPr>
          <w:i w:val="0"/>
          <w:iCs w:val="0"/>
        </w:rPr>
      </w:pPr>
      <w:r w:rsidRPr="00204D0C">
        <w:rPr>
          <w:i w:val="0"/>
          <w:iCs w:val="0"/>
        </w:rPr>
        <w:t>• Clutch CVT Drive</w:t>
      </w:r>
    </w:p>
    <w:p w14:paraId="1CF2C273" w14:textId="77777777" w:rsidR="00204D0C" w:rsidRPr="00204D0C" w:rsidRDefault="00204D0C" w:rsidP="00204D0C">
      <w:pPr>
        <w:pStyle w:val="Caption"/>
        <w:rPr>
          <w:i w:val="0"/>
          <w:iCs w:val="0"/>
        </w:rPr>
      </w:pPr>
      <w:r w:rsidRPr="00204D0C">
        <w:rPr>
          <w:i w:val="0"/>
          <w:iCs w:val="0"/>
        </w:rPr>
        <w:t>• Start Key</w:t>
      </w:r>
    </w:p>
    <w:p w14:paraId="281A6CAA" w14:textId="77777777" w:rsidR="00204D0C" w:rsidRPr="00204D0C" w:rsidRDefault="00204D0C" w:rsidP="00204D0C">
      <w:pPr>
        <w:pStyle w:val="Caption"/>
        <w:rPr>
          <w:i w:val="0"/>
          <w:iCs w:val="0"/>
        </w:rPr>
      </w:pPr>
      <w:r w:rsidRPr="00204D0C">
        <w:rPr>
          <w:i w:val="0"/>
          <w:iCs w:val="0"/>
        </w:rPr>
        <w:t>Electrics:</w:t>
      </w:r>
    </w:p>
    <w:p w14:paraId="18C77E67" w14:textId="77777777" w:rsidR="00204D0C" w:rsidRPr="00204D0C" w:rsidRDefault="00204D0C" w:rsidP="00204D0C">
      <w:pPr>
        <w:pStyle w:val="Caption"/>
        <w:rPr>
          <w:i w:val="0"/>
          <w:iCs w:val="0"/>
        </w:rPr>
      </w:pPr>
      <w:r w:rsidRPr="00204D0C">
        <w:rPr>
          <w:i w:val="0"/>
          <w:iCs w:val="0"/>
        </w:rPr>
        <w:t>• ECU Type No ECU - Carb</w:t>
      </w:r>
    </w:p>
    <w:p w14:paraId="3848FFEF" w14:textId="77777777" w:rsidR="00204D0C" w:rsidRPr="00204D0C" w:rsidRDefault="00204D0C" w:rsidP="00204D0C">
      <w:pPr>
        <w:pStyle w:val="Caption"/>
        <w:rPr>
          <w:i w:val="0"/>
          <w:iCs w:val="0"/>
        </w:rPr>
      </w:pPr>
      <w:r w:rsidRPr="00204D0C">
        <w:rPr>
          <w:i w:val="0"/>
          <w:iCs w:val="0"/>
        </w:rPr>
        <w:t>Dimensions:</w:t>
      </w:r>
    </w:p>
    <w:p w14:paraId="638F5318" w14:textId="77777777" w:rsidR="00204D0C" w:rsidRPr="00204D0C" w:rsidRDefault="00204D0C" w:rsidP="00204D0C">
      <w:pPr>
        <w:pStyle w:val="Caption"/>
        <w:rPr>
          <w:i w:val="0"/>
          <w:iCs w:val="0"/>
        </w:rPr>
      </w:pPr>
      <w:r w:rsidRPr="00204D0C">
        <w:rPr>
          <w:i w:val="0"/>
          <w:iCs w:val="0"/>
        </w:rPr>
        <w:t>• Length o/all 2620mm</w:t>
      </w:r>
    </w:p>
    <w:p w14:paraId="0C73AB05" w14:textId="77777777" w:rsidR="00204D0C" w:rsidRPr="00204D0C" w:rsidRDefault="00204D0C" w:rsidP="00204D0C">
      <w:pPr>
        <w:pStyle w:val="Caption"/>
        <w:rPr>
          <w:i w:val="0"/>
          <w:iCs w:val="0"/>
        </w:rPr>
      </w:pPr>
      <w:r w:rsidRPr="00204D0C">
        <w:rPr>
          <w:i w:val="0"/>
          <w:iCs w:val="0"/>
        </w:rPr>
        <w:t>• Width o/all 1650mm</w:t>
      </w:r>
    </w:p>
    <w:p w14:paraId="4C74967D" w14:textId="77777777" w:rsidR="00204D0C" w:rsidRPr="00204D0C" w:rsidRDefault="00204D0C" w:rsidP="00204D0C">
      <w:pPr>
        <w:pStyle w:val="Caption"/>
        <w:rPr>
          <w:i w:val="0"/>
          <w:iCs w:val="0"/>
        </w:rPr>
      </w:pPr>
      <w:r w:rsidRPr="00204D0C">
        <w:rPr>
          <w:i w:val="0"/>
          <w:iCs w:val="0"/>
        </w:rPr>
        <w:t>• Height o/all 1620mm</w:t>
      </w:r>
    </w:p>
    <w:p w14:paraId="2FBE11AD" w14:textId="77777777" w:rsidR="00204D0C" w:rsidRPr="00204D0C" w:rsidRDefault="00204D0C" w:rsidP="00204D0C">
      <w:pPr>
        <w:pStyle w:val="Caption"/>
        <w:rPr>
          <w:i w:val="0"/>
          <w:iCs w:val="0"/>
        </w:rPr>
      </w:pPr>
      <w:r w:rsidRPr="00204D0C">
        <w:rPr>
          <w:i w:val="0"/>
          <w:iCs w:val="0"/>
        </w:rPr>
        <w:t>• Weight (kgs) 365 Kgs</w:t>
      </w:r>
    </w:p>
    <w:p w14:paraId="29B8F2A4" w14:textId="77777777" w:rsidR="00204D0C" w:rsidRPr="00204D0C" w:rsidRDefault="00204D0C" w:rsidP="00204D0C">
      <w:pPr>
        <w:pStyle w:val="Caption"/>
        <w:rPr>
          <w:i w:val="0"/>
          <w:iCs w:val="0"/>
        </w:rPr>
      </w:pPr>
      <w:r w:rsidRPr="00204D0C">
        <w:rPr>
          <w:i w:val="0"/>
          <w:iCs w:val="0"/>
        </w:rPr>
        <w:t>• C.O.G Very Low</w:t>
      </w:r>
    </w:p>
    <w:p w14:paraId="37413A6C" w14:textId="77777777" w:rsidR="00204D0C" w:rsidRPr="00204D0C" w:rsidRDefault="00204D0C" w:rsidP="00204D0C">
      <w:pPr>
        <w:pStyle w:val="Caption"/>
        <w:rPr>
          <w:i w:val="0"/>
          <w:iCs w:val="0"/>
        </w:rPr>
      </w:pPr>
      <w:r w:rsidRPr="00204D0C">
        <w:rPr>
          <w:i w:val="0"/>
          <w:iCs w:val="0"/>
        </w:rPr>
        <w:t>• Ground Clearance 300mm</w:t>
      </w:r>
    </w:p>
    <w:p w14:paraId="5C6B0797" w14:textId="77777777" w:rsidR="00204D0C" w:rsidRPr="00204D0C" w:rsidRDefault="00204D0C" w:rsidP="00204D0C">
      <w:pPr>
        <w:pStyle w:val="Caption"/>
        <w:rPr>
          <w:i w:val="0"/>
          <w:iCs w:val="0"/>
        </w:rPr>
      </w:pPr>
      <w:r w:rsidRPr="00204D0C">
        <w:rPr>
          <w:i w:val="0"/>
          <w:iCs w:val="0"/>
        </w:rPr>
        <w:t>• Wheel Centres 1940mm</w:t>
      </w:r>
    </w:p>
    <w:p w14:paraId="110F1B34" w14:textId="77777777" w:rsidR="00204D0C" w:rsidRPr="00204D0C" w:rsidRDefault="00204D0C" w:rsidP="00204D0C">
      <w:pPr>
        <w:pStyle w:val="Caption"/>
        <w:rPr>
          <w:i w:val="0"/>
          <w:iCs w:val="0"/>
        </w:rPr>
      </w:pPr>
      <w:r w:rsidRPr="00204D0C">
        <w:rPr>
          <w:i w:val="0"/>
          <w:iCs w:val="0"/>
        </w:rPr>
        <w:t>• Petrol Tank Capacity 29 Litres 6.4 Gallons</w:t>
      </w:r>
    </w:p>
    <w:p w14:paraId="0B934A39" w14:textId="77777777" w:rsidR="00204D0C" w:rsidRPr="00204D0C" w:rsidRDefault="00204D0C" w:rsidP="00204D0C">
      <w:pPr>
        <w:pStyle w:val="Caption"/>
        <w:rPr>
          <w:i w:val="0"/>
          <w:iCs w:val="0"/>
        </w:rPr>
      </w:pPr>
      <w:r w:rsidRPr="00204D0C">
        <w:rPr>
          <w:i w:val="0"/>
          <w:iCs w:val="0"/>
        </w:rPr>
        <w:t>Build Features:</w:t>
      </w:r>
    </w:p>
    <w:p w14:paraId="2C932641" w14:textId="77777777" w:rsidR="00204D0C" w:rsidRPr="00204D0C" w:rsidRDefault="00204D0C" w:rsidP="00204D0C">
      <w:pPr>
        <w:pStyle w:val="Caption"/>
        <w:rPr>
          <w:i w:val="0"/>
          <w:iCs w:val="0"/>
        </w:rPr>
      </w:pPr>
      <w:r w:rsidRPr="00204D0C">
        <w:rPr>
          <w:i w:val="0"/>
          <w:iCs w:val="0"/>
        </w:rPr>
        <w:t>• Steering Side LHD</w:t>
      </w:r>
    </w:p>
    <w:p w14:paraId="242F5246" w14:textId="77777777" w:rsidR="00204D0C" w:rsidRPr="00204D0C" w:rsidRDefault="00204D0C" w:rsidP="00204D0C">
      <w:pPr>
        <w:pStyle w:val="Caption"/>
        <w:rPr>
          <w:i w:val="0"/>
          <w:iCs w:val="0"/>
        </w:rPr>
      </w:pPr>
      <w:r w:rsidRPr="00204D0C">
        <w:rPr>
          <w:i w:val="0"/>
          <w:iCs w:val="0"/>
        </w:rPr>
        <w:t>• Power Steering Not Required - Light</w:t>
      </w:r>
    </w:p>
    <w:p w14:paraId="467405EB" w14:textId="77777777" w:rsidR="00204D0C" w:rsidRPr="00204D0C" w:rsidRDefault="00204D0C" w:rsidP="00204D0C">
      <w:pPr>
        <w:pStyle w:val="Caption"/>
        <w:rPr>
          <w:i w:val="0"/>
          <w:iCs w:val="0"/>
        </w:rPr>
      </w:pPr>
      <w:r w:rsidRPr="00204D0C">
        <w:rPr>
          <w:i w:val="0"/>
          <w:iCs w:val="0"/>
        </w:rPr>
        <w:t>• Wheel Sizes 12" ATV Front &amp; 10" ATV Rear</w:t>
      </w:r>
    </w:p>
    <w:p w14:paraId="6C13F4F1" w14:textId="77777777" w:rsidR="00204D0C" w:rsidRPr="00204D0C" w:rsidRDefault="00204D0C" w:rsidP="00204D0C">
      <w:pPr>
        <w:pStyle w:val="Caption"/>
        <w:rPr>
          <w:i w:val="0"/>
          <w:iCs w:val="0"/>
        </w:rPr>
      </w:pPr>
      <w:r w:rsidRPr="00204D0C">
        <w:rPr>
          <w:i w:val="0"/>
          <w:iCs w:val="0"/>
        </w:rPr>
        <w:t>• Wheel Material Alloy</w:t>
      </w:r>
    </w:p>
    <w:p w14:paraId="54A8A2F5" w14:textId="77777777" w:rsidR="00204D0C" w:rsidRPr="00204D0C" w:rsidRDefault="00204D0C" w:rsidP="00204D0C">
      <w:pPr>
        <w:pStyle w:val="Caption"/>
        <w:rPr>
          <w:i w:val="0"/>
          <w:iCs w:val="0"/>
        </w:rPr>
      </w:pPr>
      <w:r w:rsidRPr="00204D0C">
        <w:rPr>
          <w:i w:val="0"/>
          <w:iCs w:val="0"/>
        </w:rPr>
        <w:t>• Bolting Centres 4 /110</w:t>
      </w:r>
    </w:p>
    <w:p w14:paraId="64806FF0" w14:textId="77777777" w:rsidR="00204D0C" w:rsidRPr="00204D0C" w:rsidRDefault="00204D0C" w:rsidP="00204D0C">
      <w:pPr>
        <w:pStyle w:val="Caption"/>
        <w:rPr>
          <w:i w:val="0"/>
          <w:iCs w:val="0"/>
        </w:rPr>
      </w:pPr>
      <w:r w:rsidRPr="00204D0C">
        <w:rPr>
          <w:i w:val="0"/>
          <w:iCs w:val="0"/>
        </w:rPr>
        <w:t>• Steering Wheel Steel &amp; Polyurethane</w:t>
      </w:r>
    </w:p>
    <w:p w14:paraId="2E532959" w14:textId="77777777" w:rsidR="00204D0C" w:rsidRPr="00204D0C" w:rsidRDefault="00204D0C" w:rsidP="00204D0C">
      <w:pPr>
        <w:pStyle w:val="Caption"/>
        <w:rPr>
          <w:i w:val="0"/>
          <w:iCs w:val="0"/>
        </w:rPr>
      </w:pPr>
      <w:r w:rsidRPr="00204D0C">
        <w:rPr>
          <w:i w:val="0"/>
          <w:iCs w:val="0"/>
        </w:rPr>
        <w:t>• Steering Type Rack &amp; Pinion</w:t>
      </w:r>
    </w:p>
    <w:p w14:paraId="47660908" w14:textId="77777777" w:rsidR="00204D0C" w:rsidRPr="00204D0C" w:rsidRDefault="00204D0C" w:rsidP="00204D0C">
      <w:pPr>
        <w:pStyle w:val="Caption"/>
        <w:rPr>
          <w:i w:val="0"/>
          <w:iCs w:val="0"/>
        </w:rPr>
      </w:pPr>
      <w:r w:rsidRPr="00204D0C">
        <w:rPr>
          <w:i w:val="0"/>
          <w:iCs w:val="0"/>
        </w:rPr>
        <w:t>• Frame Colour Red</w:t>
      </w:r>
    </w:p>
    <w:p w14:paraId="30755F9C" w14:textId="77777777" w:rsidR="00204D0C" w:rsidRPr="00204D0C" w:rsidRDefault="00204D0C" w:rsidP="00204D0C">
      <w:pPr>
        <w:pStyle w:val="Caption"/>
        <w:rPr>
          <w:i w:val="0"/>
          <w:iCs w:val="0"/>
        </w:rPr>
      </w:pPr>
      <w:r w:rsidRPr="00204D0C">
        <w:rPr>
          <w:i w:val="0"/>
          <w:iCs w:val="0"/>
        </w:rPr>
        <w:t>• Panel Colour Silver - can be custom painted</w:t>
      </w:r>
    </w:p>
    <w:p w14:paraId="21E1A623" w14:textId="77777777" w:rsidR="00204D0C" w:rsidRPr="00204D0C" w:rsidRDefault="00204D0C" w:rsidP="00204D0C">
      <w:pPr>
        <w:pStyle w:val="Caption"/>
        <w:rPr>
          <w:i w:val="0"/>
          <w:iCs w:val="0"/>
        </w:rPr>
      </w:pPr>
      <w:r w:rsidRPr="00204D0C">
        <w:rPr>
          <w:i w:val="0"/>
          <w:iCs w:val="0"/>
        </w:rPr>
        <w:t>• Mudguards Fitted Side, Bonnet &amp; Firewall</w:t>
      </w:r>
    </w:p>
    <w:p w14:paraId="68AF449C" w14:textId="77777777" w:rsidR="00204D0C" w:rsidRPr="00204D0C" w:rsidRDefault="00204D0C" w:rsidP="00204D0C">
      <w:pPr>
        <w:pStyle w:val="Caption"/>
        <w:rPr>
          <w:i w:val="0"/>
          <w:iCs w:val="0"/>
        </w:rPr>
      </w:pPr>
      <w:r w:rsidRPr="00204D0C">
        <w:rPr>
          <w:i w:val="0"/>
          <w:iCs w:val="0"/>
        </w:rPr>
        <w:t xml:space="preserve">• </w:t>
      </w:r>
      <w:proofErr w:type="spellStart"/>
      <w:r w:rsidRPr="00204D0C">
        <w:rPr>
          <w:i w:val="0"/>
          <w:iCs w:val="0"/>
        </w:rPr>
        <w:t>Dashpanel</w:t>
      </w:r>
      <w:proofErr w:type="spellEnd"/>
      <w:r w:rsidRPr="00204D0C">
        <w:rPr>
          <w:i w:val="0"/>
          <w:iCs w:val="0"/>
        </w:rPr>
        <w:t xml:space="preserve"> Speedo Start Ignition Key Only</w:t>
      </w:r>
    </w:p>
    <w:p w14:paraId="26E801D8" w14:textId="77777777" w:rsidR="00204D0C" w:rsidRPr="00204D0C" w:rsidRDefault="00204D0C" w:rsidP="00204D0C">
      <w:pPr>
        <w:pStyle w:val="Caption"/>
        <w:rPr>
          <w:i w:val="0"/>
          <w:iCs w:val="0"/>
        </w:rPr>
      </w:pPr>
      <w:r w:rsidRPr="00204D0C">
        <w:rPr>
          <w:i w:val="0"/>
          <w:iCs w:val="0"/>
        </w:rPr>
        <w:t xml:space="preserve">• Front Suspension Custom Made Rebound Damped Coil Over </w:t>
      </w:r>
      <w:proofErr w:type="gramStart"/>
      <w:r w:rsidRPr="00204D0C">
        <w:rPr>
          <w:i w:val="0"/>
          <w:iCs w:val="0"/>
        </w:rPr>
        <w:t>adjustable</w:t>
      </w:r>
      <w:proofErr w:type="gramEnd"/>
      <w:r w:rsidRPr="00204D0C">
        <w:rPr>
          <w:i w:val="0"/>
          <w:iCs w:val="0"/>
        </w:rPr>
        <w:t xml:space="preserve"> Strut</w:t>
      </w:r>
    </w:p>
    <w:p w14:paraId="2D9B87E6" w14:textId="77777777" w:rsidR="00204D0C" w:rsidRPr="00204D0C" w:rsidRDefault="00204D0C" w:rsidP="00204D0C">
      <w:pPr>
        <w:pStyle w:val="Caption"/>
        <w:rPr>
          <w:i w:val="0"/>
          <w:iCs w:val="0"/>
        </w:rPr>
      </w:pPr>
      <w:r w:rsidRPr="00204D0C">
        <w:rPr>
          <w:i w:val="0"/>
          <w:iCs w:val="0"/>
        </w:rPr>
        <w:t xml:space="preserve">• Rear Suspension Custom Made Rebound Damped Coil Over </w:t>
      </w:r>
      <w:proofErr w:type="gramStart"/>
      <w:r w:rsidRPr="00204D0C">
        <w:rPr>
          <w:i w:val="0"/>
          <w:iCs w:val="0"/>
        </w:rPr>
        <w:t>adjustable</w:t>
      </w:r>
      <w:proofErr w:type="gramEnd"/>
      <w:r w:rsidRPr="00204D0C">
        <w:rPr>
          <w:i w:val="0"/>
          <w:iCs w:val="0"/>
        </w:rPr>
        <w:t xml:space="preserve"> Strut</w:t>
      </w:r>
    </w:p>
    <w:p w14:paraId="42B94085" w14:textId="77777777" w:rsidR="00204D0C" w:rsidRPr="00204D0C" w:rsidRDefault="00204D0C" w:rsidP="00204D0C">
      <w:pPr>
        <w:pStyle w:val="Caption"/>
        <w:rPr>
          <w:i w:val="0"/>
          <w:iCs w:val="0"/>
        </w:rPr>
      </w:pPr>
      <w:r w:rsidRPr="00204D0C">
        <w:rPr>
          <w:i w:val="0"/>
          <w:iCs w:val="0"/>
        </w:rPr>
        <w:t>• Front Tyres 24x8x12</w:t>
      </w:r>
    </w:p>
    <w:p w14:paraId="57ED1079" w14:textId="77777777" w:rsidR="00204D0C" w:rsidRPr="00204D0C" w:rsidRDefault="00204D0C" w:rsidP="00204D0C">
      <w:pPr>
        <w:pStyle w:val="Caption"/>
        <w:rPr>
          <w:i w:val="0"/>
          <w:iCs w:val="0"/>
        </w:rPr>
      </w:pPr>
      <w:r w:rsidRPr="00204D0C">
        <w:rPr>
          <w:i w:val="0"/>
          <w:iCs w:val="0"/>
        </w:rPr>
        <w:t>• Rear Tyres 23x10.5x12 or 25x10x12 more clearance</w:t>
      </w:r>
    </w:p>
    <w:p w14:paraId="3CBF4426" w14:textId="185D052E" w:rsidR="005C4492" w:rsidRDefault="00204D0C" w:rsidP="00204D0C">
      <w:pPr>
        <w:pStyle w:val="Caption"/>
        <w:rPr>
          <w:i w:val="0"/>
          <w:iCs w:val="0"/>
        </w:rPr>
      </w:pPr>
      <w:r w:rsidRPr="00204D0C">
        <w:rPr>
          <w:i w:val="0"/>
          <w:iCs w:val="0"/>
        </w:rPr>
        <w:t>• Winch Option</w:t>
      </w:r>
      <w:r w:rsidR="001E5CFE">
        <w:rPr>
          <w:i w:val="0"/>
          <w:iCs w:val="0"/>
        </w:rPr>
        <w:t>s</w:t>
      </w:r>
    </w:p>
    <w:bookmarkStart w:id="50" w:name="_Toc89150588" w:displacedByCustomXml="next"/>
    <w:sdt>
      <w:sdtPr>
        <w:id w:val="-352647058"/>
        <w:docPartObj>
          <w:docPartGallery w:val="Bibliographies"/>
          <w:docPartUnique/>
        </w:docPartObj>
      </w:sdtPr>
      <w:sdtEndPr>
        <w:rPr>
          <w:rFonts w:eastAsiaTheme="minorHAnsi" w:cstheme="minorBidi"/>
          <w:color w:val="auto"/>
          <w:sz w:val="22"/>
          <w:szCs w:val="22"/>
        </w:rPr>
      </w:sdtEndPr>
      <w:sdtContent>
        <w:p w14:paraId="4CE2CE99" w14:textId="495FA65D" w:rsidR="001E5CFE" w:rsidRDefault="001E5CFE">
          <w:pPr>
            <w:pStyle w:val="Heading1"/>
          </w:pPr>
          <w:r>
            <w:t>References</w:t>
          </w:r>
          <w:bookmarkEnd w:id="50"/>
        </w:p>
        <w:sdt>
          <w:sdtPr>
            <w:id w:val="-573587230"/>
            <w:bibliography/>
          </w:sdtPr>
          <w:sdtContent>
            <w:p w14:paraId="1A3497C8" w14:textId="77777777" w:rsidR="003D2180" w:rsidRDefault="001E5CFE" w:rsidP="003D2180">
              <w:pPr>
                <w:pStyle w:val="Bibliography"/>
                <w:ind w:left="720" w:hanging="720"/>
                <w:rPr>
                  <w:noProof/>
                  <w:sz w:val="24"/>
                  <w:szCs w:val="24"/>
                </w:rPr>
              </w:pPr>
              <w:r>
                <w:fldChar w:fldCharType="begin"/>
              </w:r>
              <w:r>
                <w:instrText xml:space="preserve"> BIBLIOGRAPHY </w:instrText>
              </w:r>
              <w:r>
                <w:fldChar w:fldCharType="separate"/>
              </w:r>
              <w:r w:rsidR="003D2180">
                <w:rPr>
                  <w:noProof/>
                </w:rPr>
                <w:t xml:space="preserve">All Trails. (2021, 11 11). </w:t>
              </w:r>
              <w:r w:rsidR="003D2180">
                <w:rPr>
                  <w:i/>
                  <w:iCs/>
                  <w:noProof/>
                </w:rPr>
                <w:t>All Trails</w:t>
              </w:r>
              <w:r w:rsidR="003D2180">
                <w:rPr>
                  <w:noProof/>
                </w:rPr>
                <w:t>. Retrieved from All Trails: https://www.alltrails.com/</w:t>
              </w:r>
            </w:p>
            <w:p w14:paraId="6EAF955E" w14:textId="77777777" w:rsidR="003D2180" w:rsidRDefault="003D2180" w:rsidP="003D2180">
              <w:pPr>
                <w:pStyle w:val="Bibliography"/>
                <w:ind w:left="720" w:hanging="720"/>
                <w:rPr>
                  <w:noProof/>
                </w:rPr>
              </w:pPr>
              <w:r>
                <w:rPr>
                  <w:noProof/>
                </w:rPr>
                <w:t xml:space="preserve">BBC. (2020, November 18). </w:t>
              </w:r>
              <w:r>
                <w:rPr>
                  <w:i/>
                  <w:iCs/>
                  <w:noProof/>
                </w:rPr>
                <w:t>Ban on new petrol and diesel cars in UK from 2030 under PM's green plan</w:t>
              </w:r>
              <w:r>
                <w:rPr>
                  <w:noProof/>
                </w:rPr>
                <w:t>. Retrieved from BBC: https://www.bbc.co.uk/news/science-environment-54981425</w:t>
              </w:r>
            </w:p>
            <w:p w14:paraId="61021C73" w14:textId="77777777" w:rsidR="003D2180" w:rsidRDefault="003D2180" w:rsidP="003D2180">
              <w:pPr>
                <w:pStyle w:val="Bibliography"/>
                <w:ind w:left="720" w:hanging="720"/>
                <w:rPr>
                  <w:noProof/>
                </w:rPr>
              </w:pPr>
              <w:r>
                <w:rPr>
                  <w:noProof/>
                </w:rPr>
                <w:t xml:space="preserve">Blitzworld. (2021, 11 29). </w:t>
              </w:r>
              <w:r>
                <w:rPr>
                  <w:i/>
                  <w:iCs/>
                  <w:noProof/>
                </w:rPr>
                <w:t>DX Renegade buggy 300cc</w:t>
              </w:r>
              <w:r>
                <w:rPr>
                  <w:noProof/>
                </w:rPr>
                <w:t>. Retrieved from Blitzworld: https://www.blitzworld.co.uk/DX10-renegade-300cc-automatic-buggy</w:t>
              </w:r>
            </w:p>
            <w:p w14:paraId="290A57CC" w14:textId="77777777" w:rsidR="003D2180" w:rsidRDefault="003D2180" w:rsidP="003D2180">
              <w:pPr>
                <w:pStyle w:val="Bibliography"/>
                <w:ind w:left="720" w:hanging="720"/>
                <w:rPr>
                  <w:noProof/>
                </w:rPr>
              </w:pPr>
              <w:r>
                <w:rPr>
                  <w:noProof/>
                </w:rPr>
                <w:t xml:space="preserve">Classic Cars. (n.d.). </w:t>
              </w:r>
              <w:r>
                <w:rPr>
                  <w:i/>
                  <w:iCs/>
                  <w:noProof/>
                </w:rPr>
                <w:t>Classic Cars - Lotus 7</w:t>
              </w:r>
              <w:r>
                <w:rPr>
                  <w:noProof/>
                </w:rPr>
                <w:t>. Retrieved from Classic Cars: https://classiccars.fandom.com/wiki/Lotus_7</w:t>
              </w:r>
            </w:p>
            <w:p w14:paraId="0CD6F5CB" w14:textId="77777777" w:rsidR="003D2180" w:rsidRDefault="003D2180" w:rsidP="003D2180">
              <w:pPr>
                <w:pStyle w:val="Bibliography"/>
                <w:ind w:left="720" w:hanging="720"/>
                <w:rPr>
                  <w:noProof/>
                </w:rPr>
              </w:pPr>
              <w:r>
                <w:rPr>
                  <w:noProof/>
                </w:rPr>
                <w:t xml:space="preserve">Ehsani, M. (2018). </w:t>
              </w:r>
              <w:r>
                <w:rPr>
                  <w:i/>
                  <w:iCs/>
                  <w:noProof/>
                </w:rPr>
                <w:t>Modern Electric, Hybrid Electric, and Fuel Cell Vehicles.</w:t>
              </w:r>
              <w:r>
                <w:rPr>
                  <w:noProof/>
                </w:rPr>
                <w:t xml:space="preserve"> Boca Raton: Taylor and Francis Group.</w:t>
              </w:r>
            </w:p>
            <w:p w14:paraId="2DA02791" w14:textId="77777777" w:rsidR="003D2180" w:rsidRDefault="003D2180" w:rsidP="003D2180">
              <w:pPr>
                <w:pStyle w:val="Bibliography"/>
                <w:ind w:left="720" w:hanging="720"/>
                <w:rPr>
                  <w:noProof/>
                </w:rPr>
              </w:pPr>
              <w:r>
                <w:rPr>
                  <w:noProof/>
                </w:rPr>
                <w:t xml:space="preserve">Engineering Toolbox. (2021, 11 29). </w:t>
              </w:r>
              <w:r>
                <w:rPr>
                  <w:i/>
                  <w:iCs/>
                  <w:noProof/>
                </w:rPr>
                <w:t>Friction Co-efficients</w:t>
              </w:r>
              <w:r>
                <w:rPr>
                  <w:noProof/>
                </w:rPr>
                <w:t>. Retrieved from The Engineering Toolbox: https://www.engineeringtoolbox.com/friction-coefficients-d_778.html</w:t>
              </w:r>
            </w:p>
            <w:p w14:paraId="741AAFB4" w14:textId="77777777" w:rsidR="003D2180" w:rsidRDefault="003D2180" w:rsidP="003D2180">
              <w:pPr>
                <w:pStyle w:val="Bibliography"/>
                <w:ind w:left="720" w:hanging="720"/>
                <w:rPr>
                  <w:noProof/>
                </w:rPr>
              </w:pPr>
              <w:r>
                <w:rPr>
                  <w:noProof/>
                </w:rPr>
                <w:t xml:space="preserve">Engineering-Toolbox. (2021, 11 29). </w:t>
              </w:r>
              <w:r>
                <w:rPr>
                  <w:i/>
                  <w:iCs/>
                  <w:noProof/>
                </w:rPr>
                <w:t>Rolling Resistance</w:t>
              </w:r>
              <w:r>
                <w:rPr>
                  <w:noProof/>
                </w:rPr>
                <w:t>. Retrieved from The Engineering Toolbox: https://www.engineeringtoolbox.com/rolling-friction-resistance-d_1303.html</w:t>
              </w:r>
            </w:p>
            <w:p w14:paraId="3ED377EA" w14:textId="77777777" w:rsidR="003D2180" w:rsidRDefault="003D2180" w:rsidP="003D2180">
              <w:pPr>
                <w:pStyle w:val="Bibliography"/>
                <w:ind w:left="720" w:hanging="720"/>
                <w:rPr>
                  <w:noProof/>
                </w:rPr>
              </w:pPr>
              <w:r>
                <w:rPr>
                  <w:noProof/>
                </w:rPr>
                <w:t xml:space="preserve">Google Earth. (2021, 11 11). </w:t>
              </w:r>
              <w:r>
                <w:rPr>
                  <w:i/>
                  <w:iCs/>
                  <w:noProof/>
                </w:rPr>
                <w:t>Google Earth</w:t>
              </w:r>
              <w:r>
                <w:rPr>
                  <w:noProof/>
                </w:rPr>
                <w:t>. Retrieved from Earth: https://www.google.co.uk/intl/en_uk/earth/</w:t>
              </w:r>
            </w:p>
            <w:p w14:paraId="51AC18A9" w14:textId="77777777" w:rsidR="003D2180" w:rsidRDefault="003D2180" w:rsidP="003D2180">
              <w:pPr>
                <w:pStyle w:val="Bibliography"/>
                <w:ind w:left="720" w:hanging="720"/>
                <w:rPr>
                  <w:noProof/>
                </w:rPr>
              </w:pPr>
              <w:r>
                <w:rPr>
                  <w:noProof/>
                </w:rPr>
                <w:t xml:space="preserve">Newton, I. (1687). </w:t>
              </w:r>
              <w:r>
                <w:rPr>
                  <w:i/>
                  <w:iCs/>
                  <w:noProof/>
                </w:rPr>
                <w:t>Philosophiæ Naturalis Principia Mathematica.</w:t>
              </w:r>
              <w:r>
                <w:rPr>
                  <w:noProof/>
                </w:rPr>
                <w:t xml:space="preserve"> </w:t>
              </w:r>
            </w:p>
            <w:p w14:paraId="523ADE44" w14:textId="77777777" w:rsidR="003D2180" w:rsidRDefault="003D2180" w:rsidP="003D2180">
              <w:pPr>
                <w:pStyle w:val="Bibliography"/>
                <w:ind w:left="720" w:hanging="720"/>
                <w:rPr>
                  <w:noProof/>
                </w:rPr>
              </w:pPr>
              <w:r>
                <w:rPr>
                  <w:noProof/>
                </w:rPr>
                <w:t xml:space="preserve">Novenalunasolitaria. (2020, October 31). </w:t>
              </w:r>
              <w:r>
                <w:rPr>
                  <w:i/>
                  <w:iCs/>
                  <w:noProof/>
                </w:rPr>
                <w:t>Worksheet</w:t>
              </w:r>
              <w:r>
                <w:rPr>
                  <w:noProof/>
                </w:rPr>
                <w:t>. Retrieved from https://novenalunasolitaria.blogspot.com/2020/10/rearranging-equations-worksheet-physics.html</w:t>
              </w:r>
            </w:p>
            <w:p w14:paraId="376DAC7F" w14:textId="77777777" w:rsidR="003D2180" w:rsidRDefault="003D2180" w:rsidP="003D2180">
              <w:pPr>
                <w:pStyle w:val="Bibliography"/>
                <w:ind w:left="720" w:hanging="720"/>
                <w:rPr>
                  <w:noProof/>
                </w:rPr>
              </w:pPr>
              <w:r>
                <w:rPr>
                  <w:noProof/>
                </w:rPr>
                <w:t xml:space="preserve">Racing Car Tech. (n.d.). </w:t>
              </w:r>
              <w:r>
                <w:rPr>
                  <w:i/>
                  <w:iCs/>
                  <w:noProof/>
                </w:rPr>
                <w:t>Aerodynamics Data Table</w:t>
              </w:r>
              <w:r>
                <w:rPr>
                  <w:noProof/>
                </w:rPr>
                <w:t>. Retrieved from Racing Car Tech: http://tech-racingcars.wikidot.com/aerodynamics</w:t>
              </w:r>
            </w:p>
            <w:p w14:paraId="057F5D28" w14:textId="77777777" w:rsidR="003D2180" w:rsidRDefault="003D2180" w:rsidP="003D2180">
              <w:pPr>
                <w:pStyle w:val="Bibliography"/>
                <w:ind w:left="720" w:hanging="720"/>
                <w:rPr>
                  <w:noProof/>
                </w:rPr>
              </w:pPr>
              <w:r>
                <w:rPr>
                  <w:noProof/>
                </w:rPr>
                <w:t xml:space="preserve">Rettner, R. (2013, May 30). </w:t>
              </w:r>
              <w:r>
                <w:rPr>
                  <w:i/>
                  <w:iCs/>
                  <w:noProof/>
                </w:rPr>
                <w:t>The Weight of the World: Researchers Weigh Human Population</w:t>
              </w:r>
              <w:r>
                <w:rPr>
                  <w:noProof/>
                </w:rPr>
                <w:t>. Retrieved from Live Science: https://www.livescience.com/36470-human-population-weight.html</w:t>
              </w:r>
            </w:p>
            <w:p w14:paraId="022572EB" w14:textId="77777777" w:rsidR="003D2180" w:rsidRDefault="003D2180" w:rsidP="003D2180">
              <w:pPr>
                <w:pStyle w:val="Bibliography"/>
                <w:ind w:left="720" w:hanging="720"/>
                <w:rPr>
                  <w:noProof/>
                </w:rPr>
              </w:pPr>
              <w:r>
                <w:rPr>
                  <w:noProof/>
                </w:rPr>
                <w:t xml:space="preserve">Wright Brothers. (1900/1905). </w:t>
              </w:r>
              <w:r>
                <w:rPr>
                  <w:i/>
                  <w:iCs/>
                  <w:noProof/>
                </w:rPr>
                <w:t>Modern Drag Equation</w:t>
              </w:r>
              <w:r>
                <w:rPr>
                  <w:noProof/>
                </w:rPr>
                <w:t>. Retrieved from NASA - Wright Brothers: https://wright.nasa.gov/airplane/drageq.html</w:t>
              </w:r>
            </w:p>
            <w:p w14:paraId="71B65B5D" w14:textId="77777777" w:rsidR="003D2180" w:rsidRDefault="003D2180" w:rsidP="003D2180">
              <w:pPr>
                <w:pStyle w:val="Bibliography"/>
                <w:ind w:left="720" w:hanging="720"/>
                <w:rPr>
                  <w:noProof/>
                </w:rPr>
              </w:pPr>
              <w:r>
                <w:rPr>
                  <w:noProof/>
                </w:rPr>
                <w:lastRenderedPageBreak/>
                <w:t xml:space="preserve">X-Engineer. (2021, 11 11). </w:t>
              </w:r>
              <w:r>
                <w:rPr>
                  <w:i/>
                  <w:iCs/>
                  <w:noProof/>
                </w:rPr>
                <w:t>Brake Specific Fuel Consumption (BSFC)</w:t>
              </w:r>
              <w:r>
                <w:rPr>
                  <w:noProof/>
                </w:rPr>
                <w:t>. Retrieved from X-Engineer: https://x-engineer.org/brake-specific-fuel-consumption-bsfc/</w:t>
              </w:r>
            </w:p>
            <w:p w14:paraId="439C7912" w14:textId="578349BA" w:rsidR="001E5CFE" w:rsidRPr="001E5CFE" w:rsidRDefault="001E5CFE" w:rsidP="003D2180">
              <w:r>
                <w:rPr>
                  <w:b/>
                  <w:bCs/>
                  <w:noProof/>
                </w:rPr>
                <w:fldChar w:fldCharType="end"/>
              </w:r>
            </w:p>
          </w:sdtContent>
        </w:sdt>
      </w:sdtContent>
    </w:sdt>
    <w:sectPr w:rsidR="001E5CFE" w:rsidRPr="001E5CFE" w:rsidSect="00813B6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ECB3B" w14:textId="77777777" w:rsidR="00562777" w:rsidRDefault="00562777" w:rsidP="00813B6A">
      <w:pPr>
        <w:spacing w:after="0" w:line="240" w:lineRule="auto"/>
      </w:pPr>
      <w:r>
        <w:separator/>
      </w:r>
    </w:p>
  </w:endnote>
  <w:endnote w:type="continuationSeparator" w:id="0">
    <w:p w14:paraId="52FCB04D" w14:textId="77777777" w:rsidR="00562777" w:rsidRDefault="00562777" w:rsidP="00813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5501422"/>
      <w:docPartObj>
        <w:docPartGallery w:val="Page Numbers (Bottom of Page)"/>
        <w:docPartUnique/>
      </w:docPartObj>
    </w:sdtPr>
    <w:sdtEndPr>
      <w:rPr>
        <w:noProof/>
      </w:rPr>
    </w:sdtEndPr>
    <w:sdtContent>
      <w:p w14:paraId="5526E334" w14:textId="77777777" w:rsidR="00A4121B" w:rsidRDefault="00A4121B">
        <w:pPr>
          <w:pStyle w:val="Footer"/>
          <w:jc w:val="center"/>
        </w:pPr>
      </w:p>
      <w:p w14:paraId="57196F14" w14:textId="577596CC" w:rsidR="00813B6A" w:rsidRDefault="00813B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2F37B1" w14:textId="77777777" w:rsidR="00813B6A" w:rsidRDefault="00813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B3447" w14:textId="77777777" w:rsidR="00562777" w:rsidRDefault="00562777" w:rsidP="00813B6A">
      <w:pPr>
        <w:spacing w:after="0" w:line="240" w:lineRule="auto"/>
      </w:pPr>
      <w:r>
        <w:separator/>
      </w:r>
    </w:p>
  </w:footnote>
  <w:footnote w:type="continuationSeparator" w:id="0">
    <w:p w14:paraId="638F852C" w14:textId="77777777" w:rsidR="00562777" w:rsidRDefault="00562777" w:rsidP="00813B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2DEC"/>
    <w:multiLevelType w:val="hybridMultilevel"/>
    <w:tmpl w:val="FDFAFAE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 w15:restartNumberingAfterBreak="0">
    <w:nsid w:val="03C7248A"/>
    <w:multiLevelType w:val="hybridMultilevel"/>
    <w:tmpl w:val="1BC6CF3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50A0E8C"/>
    <w:multiLevelType w:val="hybridMultilevel"/>
    <w:tmpl w:val="6CC2B52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0AEF2B7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0BD92E9B"/>
    <w:multiLevelType w:val="hybridMultilevel"/>
    <w:tmpl w:val="6E02BD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0D4B1E70"/>
    <w:multiLevelType w:val="hybridMultilevel"/>
    <w:tmpl w:val="3BF0B44E"/>
    <w:lvl w:ilvl="0" w:tplc="5258564C">
      <w:start w:val="1"/>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9E4A30"/>
    <w:multiLevelType w:val="hybridMultilevel"/>
    <w:tmpl w:val="94144238"/>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7" w15:restartNumberingAfterBreak="0">
    <w:nsid w:val="7C9067FA"/>
    <w:multiLevelType w:val="hybridMultilevel"/>
    <w:tmpl w:val="DFFA369E"/>
    <w:lvl w:ilvl="0" w:tplc="6EE834E0">
      <w:start w:val="1"/>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1"/>
  </w:num>
  <w:num w:numId="5">
    <w:abstractNumId w:val="4"/>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B6A"/>
    <w:rsid w:val="0002240C"/>
    <w:rsid w:val="00092E62"/>
    <w:rsid w:val="00097139"/>
    <w:rsid w:val="000C2527"/>
    <w:rsid w:val="000C3D31"/>
    <w:rsid w:val="000C4CD5"/>
    <w:rsid w:val="000F020D"/>
    <w:rsid w:val="000F38CA"/>
    <w:rsid w:val="00116F21"/>
    <w:rsid w:val="0013733A"/>
    <w:rsid w:val="00145036"/>
    <w:rsid w:val="00145B59"/>
    <w:rsid w:val="00184BEB"/>
    <w:rsid w:val="001A45D9"/>
    <w:rsid w:val="001B29A3"/>
    <w:rsid w:val="001E5CFE"/>
    <w:rsid w:val="00204D0C"/>
    <w:rsid w:val="00210DEE"/>
    <w:rsid w:val="00217531"/>
    <w:rsid w:val="00273766"/>
    <w:rsid w:val="0027515B"/>
    <w:rsid w:val="002D16DF"/>
    <w:rsid w:val="002D7BFC"/>
    <w:rsid w:val="003527EB"/>
    <w:rsid w:val="00356F34"/>
    <w:rsid w:val="00363065"/>
    <w:rsid w:val="00364C7A"/>
    <w:rsid w:val="003D2180"/>
    <w:rsid w:val="003D2A5F"/>
    <w:rsid w:val="003D3FC2"/>
    <w:rsid w:val="003F150F"/>
    <w:rsid w:val="00420E8E"/>
    <w:rsid w:val="00440931"/>
    <w:rsid w:val="00443EA7"/>
    <w:rsid w:val="0048647C"/>
    <w:rsid w:val="004B20E6"/>
    <w:rsid w:val="00500398"/>
    <w:rsid w:val="00521F82"/>
    <w:rsid w:val="00524730"/>
    <w:rsid w:val="00557B28"/>
    <w:rsid w:val="005607FE"/>
    <w:rsid w:val="00562777"/>
    <w:rsid w:val="00563EB2"/>
    <w:rsid w:val="005C4492"/>
    <w:rsid w:val="00600D55"/>
    <w:rsid w:val="006510ED"/>
    <w:rsid w:val="00651FE3"/>
    <w:rsid w:val="006B1BC2"/>
    <w:rsid w:val="006C0868"/>
    <w:rsid w:val="006D5B1C"/>
    <w:rsid w:val="006D6041"/>
    <w:rsid w:val="006F1DFA"/>
    <w:rsid w:val="007315FF"/>
    <w:rsid w:val="007354A5"/>
    <w:rsid w:val="0075089C"/>
    <w:rsid w:val="00757244"/>
    <w:rsid w:val="007730EA"/>
    <w:rsid w:val="00780D45"/>
    <w:rsid w:val="0079052D"/>
    <w:rsid w:val="00791EF8"/>
    <w:rsid w:val="007D5170"/>
    <w:rsid w:val="007F17AE"/>
    <w:rsid w:val="00813B6A"/>
    <w:rsid w:val="008609C7"/>
    <w:rsid w:val="00881BAC"/>
    <w:rsid w:val="00891972"/>
    <w:rsid w:val="008D6C76"/>
    <w:rsid w:val="00900C97"/>
    <w:rsid w:val="00903C6F"/>
    <w:rsid w:val="009958DD"/>
    <w:rsid w:val="009E2050"/>
    <w:rsid w:val="00A07F1D"/>
    <w:rsid w:val="00A228B2"/>
    <w:rsid w:val="00A31615"/>
    <w:rsid w:val="00A4121B"/>
    <w:rsid w:val="00A70486"/>
    <w:rsid w:val="00A7208B"/>
    <w:rsid w:val="00A742AA"/>
    <w:rsid w:val="00A764B9"/>
    <w:rsid w:val="00B168DF"/>
    <w:rsid w:val="00B25D02"/>
    <w:rsid w:val="00B5285E"/>
    <w:rsid w:val="00B9719F"/>
    <w:rsid w:val="00BA1BF3"/>
    <w:rsid w:val="00BF31A9"/>
    <w:rsid w:val="00BF618D"/>
    <w:rsid w:val="00C153C7"/>
    <w:rsid w:val="00C76ED3"/>
    <w:rsid w:val="00C92E78"/>
    <w:rsid w:val="00C945ED"/>
    <w:rsid w:val="00CD6447"/>
    <w:rsid w:val="00D06216"/>
    <w:rsid w:val="00D4037D"/>
    <w:rsid w:val="00D44089"/>
    <w:rsid w:val="00D600C3"/>
    <w:rsid w:val="00DA43CA"/>
    <w:rsid w:val="00DA77FC"/>
    <w:rsid w:val="00E02D71"/>
    <w:rsid w:val="00E3622E"/>
    <w:rsid w:val="00E402F2"/>
    <w:rsid w:val="00E46470"/>
    <w:rsid w:val="00E70B82"/>
    <w:rsid w:val="00F23FE1"/>
    <w:rsid w:val="00F375BC"/>
    <w:rsid w:val="00F43F20"/>
    <w:rsid w:val="00F737C9"/>
    <w:rsid w:val="00FA10D6"/>
    <w:rsid w:val="00FC3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73875"/>
  <w15:chartTrackingRefBased/>
  <w15:docId w15:val="{FB79318F-4560-48A3-9BEA-C1A049B0F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B6A"/>
    <w:pPr>
      <w:spacing w:line="360" w:lineRule="auto"/>
    </w:pPr>
    <w:rPr>
      <w:rFonts w:ascii="Source Sans Pro" w:hAnsi="Source Sans Pro"/>
    </w:rPr>
  </w:style>
  <w:style w:type="paragraph" w:styleId="Heading1">
    <w:name w:val="heading 1"/>
    <w:basedOn w:val="Normal"/>
    <w:next w:val="Normal"/>
    <w:link w:val="Heading1Char"/>
    <w:uiPriority w:val="9"/>
    <w:qFormat/>
    <w:rsid w:val="00813B6A"/>
    <w:pPr>
      <w:keepNext/>
      <w:keepLines/>
      <w:numPr>
        <w:numId w:val="1"/>
      </w:numPr>
      <w:spacing w:before="240" w:after="0"/>
      <w:outlineLvl w:val="0"/>
    </w:pPr>
    <w:rPr>
      <w:rFonts w:eastAsiaTheme="majorEastAsia" w:cstheme="majorBidi"/>
      <w:color w:val="FF0000"/>
      <w:sz w:val="28"/>
      <w:szCs w:val="32"/>
    </w:rPr>
  </w:style>
  <w:style w:type="paragraph" w:styleId="Heading2">
    <w:name w:val="heading 2"/>
    <w:basedOn w:val="Normal"/>
    <w:next w:val="Normal"/>
    <w:link w:val="Heading2Char"/>
    <w:uiPriority w:val="9"/>
    <w:unhideWhenUsed/>
    <w:qFormat/>
    <w:rsid w:val="00813B6A"/>
    <w:pPr>
      <w:keepNext/>
      <w:keepLines/>
      <w:numPr>
        <w:ilvl w:val="1"/>
        <w:numId w:val="1"/>
      </w:numPr>
      <w:spacing w:before="40" w:after="0"/>
      <w:outlineLvl w:val="1"/>
    </w:pPr>
    <w:rPr>
      <w:rFonts w:eastAsiaTheme="majorEastAsia" w:cstheme="majorBidi"/>
      <w:color w:val="4472C4" w:themeColor="accent1"/>
      <w:sz w:val="26"/>
      <w:szCs w:val="26"/>
    </w:rPr>
  </w:style>
  <w:style w:type="paragraph" w:styleId="Heading3">
    <w:name w:val="heading 3"/>
    <w:basedOn w:val="Normal"/>
    <w:next w:val="Normal"/>
    <w:link w:val="Heading3Char"/>
    <w:uiPriority w:val="9"/>
    <w:unhideWhenUsed/>
    <w:qFormat/>
    <w:rsid w:val="00813B6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13B6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3B6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13B6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13B6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13B6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13B6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B6A"/>
    <w:rPr>
      <w:rFonts w:ascii="Source Sans Pro" w:eastAsiaTheme="majorEastAsia" w:hAnsi="Source Sans Pro" w:cstheme="majorBidi"/>
      <w:color w:val="FF0000"/>
      <w:sz w:val="28"/>
      <w:szCs w:val="32"/>
    </w:rPr>
  </w:style>
  <w:style w:type="character" w:customStyle="1" w:styleId="Heading2Char">
    <w:name w:val="Heading 2 Char"/>
    <w:basedOn w:val="DefaultParagraphFont"/>
    <w:link w:val="Heading2"/>
    <w:uiPriority w:val="9"/>
    <w:rsid w:val="00813B6A"/>
    <w:rPr>
      <w:rFonts w:ascii="Source Sans Pro" w:eastAsiaTheme="majorEastAsia" w:hAnsi="Source Sans Pro" w:cstheme="majorBidi"/>
      <w:color w:val="4472C4" w:themeColor="accent1"/>
      <w:sz w:val="26"/>
      <w:szCs w:val="26"/>
    </w:rPr>
  </w:style>
  <w:style w:type="character" w:customStyle="1" w:styleId="Heading3Char">
    <w:name w:val="Heading 3 Char"/>
    <w:basedOn w:val="DefaultParagraphFont"/>
    <w:link w:val="Heading3"/>
    <w:uiPriority w:val="9"/>
    <w:rsid w:val="00813B6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13B6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13B6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13B6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13B6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13B6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13B6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13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B6A"/>
    <w:rPr>
      <w:rFonts w:ascii="Source Sans Pro" w:hAnsi="Source Sans Pro"/>
    </w:rPr>
  </w:style>
  <w:style w:type="paragraph" w:styleId="Footer">
    <w:name w:val="footer"/>
    <w:basedOn w:val="Normal"/>
    <w:link w:val="FooterChar"/>
    <w:uiPriority w:val="99"/>
    <w:unhideWhenUsed/>
    <w:rsid w:val="00813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B6A"/>
    <w:rPr>
      <w:rFonts w:ascii="Source Sans Pro" w:hAnsi="Source Sans Pro"/>
    </w:rPr>
  </w:style>
  <w:style w:type="paragraph" w:styleId="TOCHeading">
    <w:name w:val="TOC Heading"/>
    <w:basedOn w:val="Heading1"/>
    <w:next w:val="Normal"/>
    <w:uiPriority w:val="39"/>
    <w:unhideWhenUsed/>
    <w:qFormat/>
    <w:rsid w:val="00A4121B"/>
    <w:pPr>
      <w:numPr>
        <w:numId w:val="0"/>
      </w:num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A4121B"/>
    <w:pPr>
      <w:spacing w:after="100"/>
    </w:pPr>
  </w:style>
  <w:style w:type="character" w:styleId="Hyperlink">
    <w:name w:val="Hyperlink"/>
    <w:basedOn w:val="DefaultParagraphFont"/>
    <w:uiPriority w:val="99"/>
    <w:unhideWhenUsed/>
    <w:rsid w:val="00A4121B"/>
    <w:rPr>
      <w:color w:val="0563C1" w:themeColor="hyperlink"/>
      <w:u w:val="single"/>
    </w:rPr>
  </w:style>
  <w:style w:type="paragraph" w:styleId="TOC2">
    <w:name w:val="toc 2"/>
    <w:basedOn w:val="Normal"/>
    <w:next w:val="Normal"/>
    <w:autoRedefine/>
    <w:uiPriority w:val="39"/>
    <w:unhideWhenUsed/>
    <w:rsid w:val="00A4121B"/>
    <w:pPr>
      <w:spacing w:after="100"/>
      <w:ind w:left="220"/>
    </w:pPr>
  </w:style>
  <w:style w:type="table" w:styleId="TableGrid">
    <w:name w:val="Table Grid"/>
    <w:basedOn w:val="TableNormal"/>
    <w:uiPriority w:val="39"/>
    <w:rsid w:val="00A41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97139"/>
    <w:pPr>
      <w:spacing w:after="200" w:line="240" w:lineRule="auto"/>
    </w:pPr>
    <w:rPr>
      <w:i/>
      <w:iCs/>
      <w:color w:val="44546A" w:themeColor="text2"/>
      <w:sz w:val="18"/>
      <w:szCs w:val="18"/>
    </w:rPr>
  </w:style>
  <w:style w:type="paragraph" w:styleId="ListParagraph">
    <w:name w:val="List Paragraph"/>
    <w:basedOn w:val="Normal"/>
    <w:uiPriority w:val="34"/>
    <w:qFormat/>
    <w:rsid w:val="00900C97"/>
    <w:pPr>
      <w:ind w:left="720"/>
      <w:contextualSpacing/>
    </w:pPr>
  </w:style>
  <w:style w:type="paragraph" w:styleId="FootnoteText">
    <w:name w:val="footnote text"/>
    <w:basedOn w:val="Normal"/>
    <w:link w:val="FootnoteTextChar"/>
    <w:uiPriority w:val="99"/>
    <w:semiHidden/>
    <w:unhideWhenUsed/>
    <w:rsid w:val="00E362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622E"/>
    <w:rPr>
      <w:rFonts w:ascii="Source Sans Pro" w:hAnsi="Source Sans Pro"/>
      <w:sz w:val="20"/>
      <w:szCs w:val="20"/>
    </w:rPr>
  </w:style>
  <w:style w:type="character" w:styleId="FootnoteReference">
    <w:name w:val="footnote reference"/>
    <w:basedOn w:val="DefaultParagraphFont"/>
    <w:uiPriority w:val="99"/>
    <w:semiHidden/>
    <w:unhideWhenUsed/>
    <w:rsid w:val="00E3622E"/>
    <w:rPr>
      <w:vertAlign w:val="superscript"/>
    </w:rPr>
  </w:style>
  <w:style w:type="paragraph" w:styleId="Bibliography">
    <w:name w:val="Bibliography"/>
    <w:basedOn w:val="Normal"/>
    <w:next w:val="Normal"/>
    <w:uiPriority w:val="37"/>
    <w:unhideWhenUsed/>
    <w:rsid w:val="001E5CFE"/>
  </w:style>
  <w:style w:type="character" w:styleId="PlaceholderText">
    <w:name w:val="Placeholder Text"/>
    <w:basedOn w:val="DefaultParagraphFont"/>
    <w:uiPriority w:val="99"/>
    <w:semiHidden/>
    <w:rsid w:val="00D4037D"/>
    <w:rPr>
      <w:color w:val="808080"/>
    </w:rPr>
  </w:style>
  <w:style w:type="paragraph" w:styleId="TOC3">
    <w:name w:val="toc 3"/>
    <w:basedOn w:val="Normal"/>
    <w:next w:val="Normal"/>
    <w:autoRedefine/>
    <w:uiPriority w:val="39"/>
    <w:unhideWhenUsed/>
    <w:rsid w:val="007F17A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45404">
      <w:bodyDiv w:val="1"/>
      <w:marLeft w:val="0"/>
      <w:marRight w:val="0"/>
      <w:marTop w:val="0"/>
      <w:marBottom w:val="0"/>
      <w:divBdr>
        <w:top w:val="none" w:sz="0" w:space="0" w:color="auto"/>
        <w:left w:val="none" w:sz="0" w:space="0" w:color="auto"/>
        <w:bottom w:val="none" w:sz="0" w:space="0" w:color="auto"/>
        <w:right w:val="none" w:sz="0" w:space="0" w:color="auto"/>
      </w:divBdr>
    </w:div>
    <w:div w:id="87695249">
      <w:bodyDiv w:val="1"/>
      <w:marLeft w:val="0"/>
      <w:marRight w:val="0"/>
      <w:marTop w:val="0"/>
      <w:marBottom w:val="0"/>
      <w:divBdr>
        <w:top w:val="none" w:sz="0" w:space="0" w:color="auto"/>
        <w:left w:val="none" w:sz="0" w:space="0" w:color="auto"/>
        <w:bottom w:val="none" w:sz="0" w:space="0" w:color="auto"/>
        <w:right w:val="none" w:sz="0" w:space="0" w:color="auto"/>
      </w:divBdr>
    </w:div>
    <w:div w:id="93214139">
      <w:bodyDiv w:val="1"/>
      <w:marLeft w:val="0"/>
      <w:marRight w:val="0"/>
      <w:marTop w:val="0"/>
      <w:marBottom w:val="0"/>
      <w:divBdr>
        <w:top w:val="none" w:sz="0" w:space="0" w:color="auto"/>
        <w:left w:val="none" w:sz="0" w:space="0" w:color="auto"/>
        <w:bottom w:val="none" w:sz="0" w:space="0" w:color="auto"/>
        <w:right w:val="none" w:sz="0" w:space="0" w:color="auto"/>
      </w:divBdr>
    </w:div>
    <w:div w:id="330960171">
      <w:bodyDiv w:val="1"/>
      <w:marLeft w:val="0"/>
      <w:marRight w:val="0"/>
      <w:marTop w:val="0"/>
      <w:marBottom w:val="0"/>
      <w:divBdr>
        <w:top w:val="none" w:sz="0" w:space="0" w:color="auto"/>
        <w:left w:val="none" w:sz="0" w:space="0" w:color="auto"/>
        <w:bottom w:val="none" w:sz="0" w:space="0" w:color="auto"/>
        <w:right w:val="none" w:sz="0" w:space="0" w:color="auto"/>
      </w:divBdr>
    </w:div>
    <w:div w:id="345594380">
      <w:bodyDiv w:val="1"/>
      <w:marLeft w:val="0"/>
      <w:marRight w:val="0"/>
      <w:marTop w:val="0"/>
      <w:marBottom w:val="0"/>
      <w:divBdr>
        <w:top w:val="none" w:sz="0" w:space="0" w:color="auto"/>
        <w:left w:val="none" w:sz="0" w:space="0" w:color="auto"/>
        <w:bottom w:val="none" w:sz="0" w:space="0" w:color="auto"/>
        <w:right w:val="none" w:sz="0" w:space="0" w:color="auto"/>
      </w:divBdr>
    </w:div>
    <w:div w:id="447238646">
      <w:bodyDiv w:val="1"/>
      <w:marLeft w:val="0"/>
      <w:marRight w:val="0"/>
      <w:marTop w:val="0"/>
      <w:marBottom w:val="0"/>
      <w:divBdr>
        <w:top w:val="none" w:sz="0" w:space="0" w:color="auto"/>
        <w:left w:val="none" w:sz="0" w:space="0" w:color="auto"/>
        <w:bottom w:val="none" w:sz="0" w:space="0" w:color="auto"/>
        <w:right w:val="none" w:sz="0" w:space="0" w:color="auto"/>
      </w:divBdr>
    </w:div>
    <w:div w:id="490953390">
      <w:bodyDiv w:val="1"/>
      <w:marLeft w:val="0"/>
      <w:marRight w:val="0"/>
      <w:marTop w:val="0"/>
      <w:marBottom w:val="0"/>
      <w:divBdr>
        <w:top w:val="none" w:sz="0" w:space="0" w:color="auto"/>
        <w:left w:val="none" w:sz="0" w:space="0" w:color="auto"/>
        <w:bottom w:val="none" w:sz="0" w:space="0" w:color="auto"/>
        <w:right w:val="none" w:sz="0" w:space="0" w:color="auto"/>
      </w:divBdr>
    </w:div>
    <w:div w:id="506485118">
      <w:bodyDiv w:val="1"/>
      <w:marLeft w:val="0"/>
      <w:marRight w:val="0"/>
      <w:marTop w:val="0"/>
      <w:marBottom w:val="0"/>
      <w:divBdr>
        <w:top w:val="none" w:sz="0" w:space="0" w:color="auto"/>
        <w:left w:val="none" w:sz="0" w:space="0" w:color="auto"/>
        <w:bottom w:val="none" w:sz="0" w:space="0" w:color="auto"/>
        <w:right w:val="none" w:sz="0" w:space="0" w:color="auto"/>
      </w:divBdr>
    </w:div>
    <w:div w:id="710693403">
      <w:bodyDiv w:val="1"/>
      <w:marLeft w:val="0"/>
      <w:marRight w:val="0"/>
      <w:marTop w:val="0"/>
      <w:marBottom w:val="0"/>
      <w:divBdr>
        <w:top w:val="none" w:sz="0" w:space="0" w:color="auto"/>
        <w:left w:val="none" w:sz="0" w:space="0" w:color="auto"/>
        <w:bottom w:val="none" w:sz="0" w:space="0" w:color="auto"/>
        <w:right w:val="none" w:sz="0" w:space="0" w:color="auto"/>
      </w:divBdr>
    </w:div>
    <w:div w:id="716971696">
      <w:bodyDiv w:val="1"/>
      <w:marLeft w:val="0"/>
      <w:marRight w:val="0"/>
      <w:marTop w:val="0"/>
      <w:marBottom w:val="0"/>
      <w:divBdr>
        <w:top w:val="none" w:sz="0" w:space="0" w:color="auto"/>
        <w:left w:val="none" w:sz="0" w:space="0" w:color="auto"/>
        <w:bottom w:val="none" w:sz="0" w:space="0" w:color="auto"/>
        <w:right w:val="none" w:sz="0" w:space="0" w:color="auto"/>
      </w:divBdr>
    </w:div>
    <w:div w:id="737094706">
      <w:bodyDiv w:val="1"/>
      <w:marLeft w:val="0"/>
      <w:marRight w:val="0"/>
      <w:marTop w:val="0"/>
      <w:marBottom w:val="0"/>
      <w:divBdr>
        <w:top w:val="none" w:sz="0" w:space="0" w:color="auto"/>
        <w:left w:val="none" w:sz="0" w:space="0" w:color="auto"/>
        <w:bottom w:val="none" w:sz="0" w:space="0" w:color="auto"/>
        <w:right w:val="none" w:sz="0" w:space="0" w:color="auto"/>
      </w:divBdr>
    </w:div>
    <w:div w:id="747843677">
      <w:bodyDiv w:val="1"/>
      <w:marLeft w:val="0"/>
      <w:marRight w:val="0"/>
      <w:marTop w:val="0"/>
      <w:marBottom w:val="0"/>
      <w:divBdr>
        <w:top w:val="none" w:sz="0" w:space="0" w:color="auto"/>
        <w:left w:val="none" w:sz="0" w:space="0" w:color="auto"/>
        <w:bottom w:val="none" w:sz="0" w:space="0" w:color="auto"/>
        <w:right w:val="none" w:sz="0" w:space="0" w:color="auto"/>
      </w:divBdr>
    </w:div>
    <w:div w:id="818885432">
      <w:bodyDiv w:val="1"/>
      <w:marLeft w:val="0"/>
      <w:marRight w:val="0"/>
      <w:marTop w:val="0"/>
      <w:marBottom w:val="0"/>
      <w:divBdr>
        <w:top w:val="none" w:sz="0" w:space="0" w:color="auto"/>
        <w:left w:val="none" w:sz="0" w:space="0" w:color="auto"/>
        <w:bottom w:val="none" w:sz="0" w:space="0" w:color="auto"/>
        <w:right w:val="none" w:sz="0" w:space="0" w:color="auto"/>
      </w:divBdr>
    </w:div>
    <w:div w:id="881787094">
      <w:bodyDiv w:val="1"/>
      <w:marLeft w:val="0"/>
      <w:marRight w:val="0"/>
      <w:marTop w:val="0"/>
      <w:marBottom w:val="0"/>
      <w:divBdr>
        <w:top w:val="none" w:sz="0" w:space="0" w:color="auto"/>
        <w:left w:val="none" w:sz="0" w:space="0" w:color="auto"/>
        <w:bottom w:val="none" w:sz="0" w:space="0" w:color="auto"/>
        <w:right w:val="none" w:sz="0" w:space="0" w:color="auto"/>
      </w:divBdr>
    </w:div>
    <w:div w:id="883365330">
      <w:bodyDiv w:val="1"/>
      <w:marLeft w:val="0"/>
      <w:marRight w:val="0"/>
      <w:marTop w:val="0"/>
      <w:marBottom w:val="0"/>
      <w:divBdr>
        <w:top w:val="none" w:sz="0" w:space="0" w:color="auto"/>
        <w:left w:val="none" w:sz="0" w:space="0" w:color="auto"/>
        <w:bottom w:val="none" w:sz="0" w:space="0" w:color="auto"/>
        <w:right w:val="none" w:sz="0" w:space="0" w:color="auto"/>
      </w:divBdr>
    </w:div>
    <w:div w:id="1110052307">
      <w:bodyDiv w:val="1"/>
      <w:marLeft w:val="0"/>
      <w:marRight w:val="0"/>
      <w:marTop w:val="0"/>
      <w:marBottom w:val="0"/>
      <w:divBdr>
        <w:top w:val="none" w:sz="0" w:space="0" w:color="auto"/>
        <w:left w:val="none" w:sz="0" w:space="0" w:color="auto"/>
        <w:bottom w:val="none" w:sz="0" w:space="0" w:color="auto"/>
        <w:right w:val="none" w:sz="0" w:space="0" w:color="auto"/>
      </w:divBdr>
    </w:div>
    <w:div w:id="1160850856">
      <w:bodyDiv w:val="1"/>
      <w:marLeft w:val="0"/>
      <w:marRight w:val="0"/>
      <w:marTop w:val="0"/>
      <w:marBottom w:val="0"/>
      <w:divBdr>
        <w:top w:val="none" w:sz="0" w:space="0" w:color="auto"/>
        <w:left w:val="none" w:sz="0" w:space="0" w:color="auto"/>
        <w:bottom w:val="none" w:sz="0" w:space="0" w:color="auto"/>
        <w:right w:val="none" w:sz="0" w:space="0" w:color="auto"/>
      </w:divBdr>
    </w:div>
    <w:div w:id="1185172739">
      <w:bodyDiv w:val="1"/>
      <w:marLeft w:val="0"/>
      <w:marRight w:val="0"/>
      <w:marTop w:val="0"/>
      <w:marBottom w:val="0"/>
      <w:divBdr>
        <w:top w:val="none" w:sz="0" w:space="0" w:color="auto"/>
        <w:left w:val="none" w:sz="0" w:space="0" w:color="auto"/>
        <w:bottom w:val="none" w:sz="0" w:space="0" w:color="auto"/>
        <w:right w:val="none" w:sz="0" w:space="0" w:color="auto"/>
      </w:divBdr>
    </w:div>
    <w:div w:id="1246844171">
      <w:bodyDiv w:val="1"/>
      <w:marLeft w:val="0"/>
      <w:marRight w:val="0"/>
      <w:marTop w:val="0"/>
      <w:marBottom w:val="0"/>
      <w:divBdr>
        <w:top w:val="none" w:sz="0" w:space="0" w:color="auto"/>
        <w:left w:val="none" w:sz="0" w:space="0" w:color="auto"/>
        <w:bottom w:val="none" w:sz="0" w:space="0" w:color="auto"/>
        <w:right w:val="none" w:sz="0" w:space="0" w:color="auto"/>
      </w:divBdr>
    </w:div>
    <w:div w:id="1383940437">
      <w:bodyDiv w:val="1"/>
      <w:marLeft w:val="0"/>
      <w:marRight w:val="0"/>
      <w:marTop w:val="0"/>
      <w:marBottom w:val="0"/>
      <w:divBdr>
        <w:top w:val="none" w:sz="0" w:space="0" w:color="auto"/>
        <w:left w:val="none" w:sz="0" w:space="0" w:color="auto"/>
        <w:bottom w:val="none" w:sz="0" w:space="0" w:color="auto"/>
        <w:right w:val="none" w:sz="0" w:space="0" w:color="auto"/>
      </w:divBdr>
    </w:div>
    <w:div w:id="1528299958">
      <w:bodyDiv w:val="1"/>
      <w:marLeft w:val="0"/>
      <w:marRight w:val="0"/>
      <w:marTop w:val="0"/>
      <w:marBottom w:val="0"/>
      <w:divBdr>
        <w:top w:val="none" w:sz="0" w:space="0" w:color="auto"/>
        <w:left w:val="none" w:sz="0" w:space="0" w:color="auto"/>
        <w:bottom w:val="none" w:sz="0" w:space="0" w:color="auto"/>
        <w:right w:val="none" w:sz="0" w:space="0" w:color="auto"/>
      </w:divBdr>
    </w:div>
    <w:div w:id="1556703098">
      <w:bodyDiv w:val="1"/>
      <w:marLeft w:val="0"/>
      <w:marRight w:val="0"/>
      <w:marTop w:val="0"/>
      <w:marBottom w:val="0"/>
      <w:divBdr>
        <w:top w:val="none" w:sz="0" w:space="0" w:color="auto"/>
        <w:left w:val="none" w:sz="0" w:space="0" w:color="auto"/>
        <w:bottom w:val="none" w:sz="0" w:space="0" w:color="auto"/>
        <w:right w:val="none" w:sz="0" w:space="0" w:color="auto"/>
      </w:divBdr>
    </w:div>
    <w:div w:id="1616132576">
      <w:bodyDiv w:val="1"/>
      <w:marLeft w:val="0"/>
      <w:marRight w:val="0"/>
      <w:marTop w:val="0"/>
      <w:marBottom w:val="0"/>
      <w:divBdr>
        <w:top w:val="none" w:sz="0" w:space="0" w:color="auto"/>
        <w:left w:val="none" w:sz="0" w:space="0" w:color="auto"/>
        <w:bottom w:val="none" w:sz="0" w:space="0" w:color="auto"/>
        <w:right w:val="none" w:sz="0" w:space="0" w:color="auto"/>
      </w:divBdr>
    </w:div>
    <w:div w:id="1662463409">
      <w:bodyDiv w:val="1"/>
      <w:marLeft w:val="0"/>
      <w:marRight w:val="0"/>
      <w:marTop w:val="0"/>
      <w:marBottom w:val="0"/>
      <w:divBdr>
        <w:top w:val="none" w:sz="0" w:space="0" w:color="auto"/>
        <w:left w:val="none" w:sz="0" w:space="0" w:color="auto"/>
        <w:bottom w:val="none" w:sz="0" w:space="0" w:color="auto"/>
        <w:right w:val="none" w:sz="0" w:space="0" w:color="auto"/>
      </w:divBdr>
    </w:div>
    <w:div w:id="1685863990">
      <w:bodyDiv w:val="1"/>
      <w:marLeft w:val="0"/>
      <w:marRight w:val="0"/>
      <w:marTop w:val="0"/>
      <w:marBottom w:val="0"/>
      <w:divBdr>
        <w:top w:val="none" w:sz="0" w:space="0" w:color="auto"/>
        <w:left w:val="none" w:sz="0" w:space="0" w:color="auto"/>
        <w:bottom w:val="none" w:sz="0" w:space="0" w:color="auto"/>
        <w:right w:val="none" w:sz="0" w:space="0" w:color="auto"/>
      </w:divBdr>
    </w:div>
    <w:div w:id="1712345581">
      <w:bodyDiv w:val="1"/>
      <w:marLeft w:val="0"/>
      <w:marRight w:val="0"/>
      <w:marTop w:val="0"/>
      <w:marBottom w:val="0"/>
      <w:divBdr>
        <w:top w:val="none" w:sz="0" w:space="0" w:color="auto"/>
        <w:left w:val="none" w:sz="0" w:space="0" w:color="auto"/>
        <w:bottom w:val="none" w:sz="0" w:space="0" w:color="auto"/>
        <w:right w:val="none" w:sz="0" w:space="0" w:color="auto"/>
      </w:divBdr>
    </w:div>
    <w:div w:id="1777405871">
      <w:bodyDiv w:val="1"/>
      <w:marLeft w:val="0"/>
      <w:marRight w:val="0"/>
      <w:marTop w:val="0"/>
      <w:marBottom w:val="0"/>
      <w:divBdr>
        <w:top w:val="none" w:sz="0" w:space="0" w:color="auto"/>
        <w:left w:val="none" w:sz="0" w:space="0" w:color="auto"/>
        <w:bottom w:val="none" w:sz="0" w:space="0" w:color="auto"/>
        <w:right w:val="none" w:sz="0" w:space="0" w:color="auto"/>
      </w:divBdr>
    </w:div>
    <w:div w:id="1827473422">
      <w:bodyDiv w:val="1"/>
      <w:marLeft w:val="0"/>
      <w:marRight w:val="0"/>
      <w:marTop w:val="0"/>
      <w:marBottom w:val="0"/>
      <w:divBdr>
        <w:top w:val="none" w:sz="0" w:space="0" w:color="auto"/>
        <w:left w:val="none" w:sz="0" w:space="0" w:color="auto"/>
        <w:bottom w:val="none" w:sz="0" w:space="0" w:color="auto"/>
        <w:right w:val="none" w:sz="0" w:space="0" w:color="auto"/>
      </w:divBdr>
    </w:div>
    <w:div w:id="1832791003">
      <w:bodyDiv w:val="1"/>
      <w:marLeft w:val="0"/>
      <w:marRight w:val="0"/>
      <w:marTop w:val="0"/>
      <w:marBottom w:val="0"/>
      <w:divBdr>
        <w:top w:val="none" w:sz="0" w:space="0" w:color="auto"/>
        <w:left w:val="none" w:sz="0" w:space="0" w:color="auto"/>
        <w:bottom w:val="none" w:sz="0" w:space="0" w:color="auto"/>
        <w:right w:val="none" w:sz="0" w:space="0" w:color="auto"/>
      </w:divBdr>
    </w:div>
    <w:div w:id="1876917420">
      <w:bodyDiv w:val="1"/>
      <w:marLeft w:val="0"/>
      <w:marRight w:val="0"/>
      <w:marTop w:val="0"/>
      <w:marBottom w:val="0"/>
      <w:divBdr>
        <w:top w:val="none" w:sz="0" w:space="0" w:color="auto"/>
        <w:left w:val="none" w:sz="0" w:space="0" w:color="auto"/>
        <w:bottom w:val="none" w:sz="0" w:space="0" w:color="auto"/>
        <w:right w:val="none" w:sz="0" w:space="0" w:color="auto"/>
      </w:divBdr>
    </w:div>
    <w:div w:id="1894846603">
      <w:bodyDiv w:val="1"/>
      <w:marLeft w:val="0"/>
      <w:marRight w:val="0"/>
      <w:marTop w:val="0"/>
      <w:marBottom w:val="0"/>
      <w:divBdr>
        <w:top w:val="none" w:sz="0" w:space="0" w:color="auto"/>
        <w:left w:val="none" w:sz="0" w:space="0" w:color="auto"/>
        <w:bottom w:val="none" w:sz="0" w:space="0" w:color="auto"/>
        <w:right w:val="none" w:sz="0" w:space="0" w:color="auto"/>
      </w:divBdr>
    </w:div>
    <w:div w:id="2095784284">
      <w:bodyDiv w:val="1"/>
      <w:marLeft w:val="0"/>
      <w:marRight w:val="0"/>
      <w:marTop w:val="0"/>
      <w:marBottom w:val="0"/>
      <w:divBdr>
        <w:top w:val="none" w:sz="0" w:space="0" w:color="auto"/>
        <w:left w:val="none" w:sz="0" w:space="0" w:color="auto"/>
        <w:bottom w:val="none" w:sz="0" w:space="0" w:color="auto"/>
        <w:right w:val="none" w:sz="0" w:space="0" w:color="auto"/>
      </w:divBdr>
    </w:div>
    <w:div w:id="213085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footer" Target="footer1.xm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emf"/><Relationship Id="rId22"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Bli21</b:Tag>
    <b:SourceType>InternetSite</b:SourceType>
    <b:Guid>{FB0081BA-DBCF-4A18-93EB-2876FEB07388}</b:Guid>
    <b:Author>
      <b:Author>
        <b:NameList>
          <b:Person>
            <b:Last>Blitzworld</b:Last>
          </b:Person>
        </b:NameList>
      </b:Author>
    </b:Author>
    <b:Title>DX Renegade buggy 300cc</b:Title>
    <b:InternetSiteTitle>Blitzworld</b:InternetSiteTitle>
    <b:Year>2021</b:Year>
    <b:Month>11</b:Month>
    <b:Day>29</b:Day>
    <b:URL>https://www.blitzworld.co.uk/DX10-renegade-300cc-automatic-buggy</b:URL>
    <b:RefOrder>1</b:RefOrder>
  </b:Source>
  <b:Source>
    <b:Tag>Nov20</b:Tag>
    <b:SourceType>InternetSite</b:SourceType>
    <b:Guid>{21E46FCD-9936-46B5-8539-56768C3E38F2}</b:Guid>
    <b:Author>
      <b:Author>
        <b:NameList>
          <b:Person>
            <b:Last>Novenalunasolitaria</b:Last>
          </b:Person>
        </b:NameList>
      </b:Author>
    </b:Author>
    <b:Title>Worksheet</b:Title>
    <b:Year>2020</b:Year>
    <b:Month>October</b:Month>
    <b:Day>31</b:Day>
    <b:URL>https://novenalunasolitaria.blogspot.com/2020/10/rearranging-equations-worksheet-physics.html</b:URL>
    <b:RefOrder>6</b:RefOrder>
  </b:Source>
  <b:Source>
    <b:Tag>Isa87</b:Tag>
    <b:SourceType>Book</b:SourceType>
    <b:Guid>{724B5FCE-7DDD-4DF2-8CFD-0761749730D0}</b:Guid>
    <b:Title>Philosophiæ Naturalis Principia Mathematica</b:Title>
    <b:Year>1687</b:Year>
    <b:Author>
      <b:Author>
        <b:NameList>
          <b:Person>
            <b:Last>Newton</b:Last>
            <b:First>Isaac</b:First>
          </b:Person>
        </b:NameList>
      </b:Author>
    </b:Author>
    <b:RefOrder>7</b:RefOrder>
  </b:Source>
  <b:Source>
    <b:Tag>Rac13</b:Tag>
    <b:SourceType>InternetSite</b:SourceType>
    <b:Guid>{46643126-14D5-44CD-B8B7-976E4F4DF9D2}</b:Guid>
    <b:Title>The Weight of the World: Researchers Weigh Human Population</b:Title>
    <b:Year>2013</b:Year>
    <b:Author>
      <b:Author>
        <b:NameList>
          <b:Person>
            <b:Last>Rettner</b:Last>
            <b:First>Rachel</b:First>
          </b:Person>
        </b:NameList>
      </b:Author>
    </b:Author>
    <b:InternetSiteTitle>Live Science</b:InternetSiteTitle>
    <b:Month>May</b:Month>
    <b:Day>30</b:Day>
    <b:URL>https://www.livescience.com/36470-human-population-weight.html</b:URL>
    <b:RefOrder>8</b:RefOrder>
  </b:Source>
  <b:Source>
    <b:Tag>NAS05</b:Tag>
    <b:SourceType>InternetSite</b:SourceType>
    <b:Guid>{8B374AB9-D077-4274-9DF1-6DFBB70AEC2A}</b:Guid>
    <b:Author>
      <b:Author>
        <b:Corporate>Wright Brothers</b:Corporate>
      </b:Author>
    </b:Author>
    <b:Title>Modern Drag Equation</b:Title>
    <b:InternetSiteTitle>NASA - Wright Brothers</b:InternetSiteTitle>
    <b:Year>1900/1905</b:Year>
    <b:URL>https://wright.nasa.gov/airplane/drageq.html</b:URL>
    <b:RefOrder>9</b:RefOrder>
  </b:Source>
  <b:Source>
    <b:Tag>Rac</b:Tag>
    <b:SourceType>InternetSite</b:SourceType>
    <b:Guid>{30C75BBD-B3BE-4EC0-ADC3-2D0145BD6B2A}</b:Guid>
    <b:Author>
      <b:Author>
        <b:Corporate>Racing Car Tech</b:Corporate>
      </b:Author>
    </b:Author>
    <b:Title>Aerodynamics Data Table</b:Title>
    <b:InternetSiteTitle>Racing Car Tech</b:InternetSiteTitle>
    <b:URL>http://tech-racingcars.wikidot.com/aerodynamics</b:URL>
    <b:RefOrder>10</b:RefOrder>
  </b:Source>
  <b:Source>
    <b:Tag>Cla</b:Tag>
    <b:SourceType>InternetSite</b:SourceType>
    <b:Guid>{3A931F3E-EB7D-4FA4-8A0E-A3193B183A7C}</b:Guid>
    <b:Author>
      <b:Author>
        <b:Corporate>Classic Cars</b:Corporate>
      </b:Author>
    </b:Author>
    <b:Title>Classic Cars - Lotus 7</b:Title>
    <b:InternetSiteTitle>Classic Cars</b:InternetSiteTitle>
    <b:URL>https://classiccars.fandom.com/wiki/Lotus_7</b:URL>
    <b:RefOrder>11</b:RefOrder>
  </b:Source>
  <b:Source>
    <b:Tag>Goo211</b:Tag>
    <b:SourceType>InternetSite</b:SourceType>
    <b:Guid>{C0CC3736-5640-4E91-920D-43D37A80FDF4}</b:Guid>
    <b:Author>
      <b:Author>
        <b:Corporate>Google Earth</b:Corporate>
      </b:Author>
    </b:Author>
    <b:Title>Google Earth</b:Title>
    <b:InternetSiteTitle>Earth</b:InternetSiteTitle>
    <b:Year>2021</b:Year>
    <b:Month>11</b:Month>
    <b:Day>11</b:Day>
    <b:URL>https://www.google.co.uk/intl/en_uk/earth/</b:URL>
    <b:RefOrder>4</b:RefOrder>
  </b:Source>
  <b:Source>
    <b:Tag>All21</b:Tag>
    <b:SourceType>InternetSite</b:SourceType>
    <b:Guid>{97B7BF23-84E4-4199-B5A3-5F0352782FBC}</b:Guid>
    <b:Author>
      <b:Author>
        <b:Corporate>All Trails</b:Corporate>
      </b:Author>
    </b:Author>
    <b:Title>All Trails</b:Title>
    <b:InternetSiteTitle>All Trails</b:InternetSiteTitle>
    <b:Year>2021</b:Year>
    <b:Month>11</b:Month>
    <b:Day>11</b:Day>
    <b:URL>https://www.alltrails.com/</b:URL>
    <b:RefOrder>5</b:RefOrder>
  </b:Source>
  <b:Source>
    <b:Tag>Eng21</b:Tag>
    <b:SourceType>InternetSite</b:SourceType>
    <b:Guid>{D3D3FC17-B565-4DC7-880B-7F1707F07BF0}</b:Guid>
    <b:Author>
      <b:Author>
        <b:Corporate>Engineering-Toolbox</b:Corporate>
      </b:Author>
    </b:Author>
    <b:Title>Rolling Resistance</b:Title>
    <b:InternetSiteTitle>The Engineering Toolbox</b:InternetSiteTitle>
    <b:Year>2021</b:Year>
    <b:Month>11</b:Month>
    <b:Day>29</b:Day>
    <b:URL>https://www.engineeringtoolbox.com/rolling-friction-resistance-d_1303.html</b:URL>
    <b:RefOrder>12</b:RefOrder>
  </b:Source>
  <b:Source>
    <b:Tag>Eng211</b:Tag>
    <b:SourceType>InternetSite</b:SourceType>
    <b:Guid>{0ACC2D01-3CD5-4DCC-8832-1A4BFAF703BB}</b:Guid>
    <b:Author>
      <b:Author>
        <b:Corporate>Engineering Toolbox</b:Corporate>
      </b:Author>
    </b:Author>
    <b:Title>Friction Co-efficients</b:Title>
    <b:InternetSiteTitle>The Engineering Toolbox</b:InternetSiteTitle>
    <b:Year>2021</b:Year>
    <b:Month>11</b:Month>
    <b:Day>29</b:Day>
    <b:URL>https://www.engineeringtoolbox.com/friction-coefficients-d_778.html</b:URL>
    <b:RefOrder>13</b:RefOrder>
  </b:Source>
  <b:Source>
    <b:Tag>BBC20</b:Tag>
    <b:SourceType>InternetSite</b:SourceType>
    <b:Guid>{9DE9354B-F1C6-4917-AA51-BEC7E02BF5F2}</b:Guid>
    <b:Author>
      <b:Author>
        <b:Corporate>BBC</b:Corporate>
      </b:Author>
    </b:Author>
    <b:Title>Ban on new petrol and diesel cars in UK from 2030 under PM's green plan</b:Title>
    <b:InternetSiteTitle>BBC</b:InternetSiteTitle>
    <b:Year>2020</b:Year>
    <b:Month>November</b:Month>
    <b:Day>18</b:Day>
    <b:URL>https://www.bbc.co.uk/news/science-environment-54981425</b:URL>
    <b:RefOrder>14</b:RefOrder>
  </b:Source>
  <b:Source>
    <b:Tag>XEn212</b:Tag>
    <b:SourceType>InternetSite</b:SourceType>
    <b:Guid>{D8226CD8-B7EE-4A00-84F4-9FFE871F8401}</b:Guid>
    <b:Author>
      <b:Author>
        <b:Corporate>X-Engineer</b:Corporate>
      </b:Author>
    </b:Author>
    <b:Title>Brake Specific Fuel Consumption (BSFC)</b:Title>
    <b:InternetSiteTitle>X-Engineer</b:InternetSiteTitle>
    <b:Year>2021</b:Year>
    <b:Month>11</b:Month>
    <b:Day>11</b:Day>
    <b:URL>https://x-engineer.org/brake-specific-fuel-consumption-bsfc/</b:URL>
    <b:RefOrder>2</b:RefOrder>
  </b:Source>
  <b:Source>
    <b:Tag>Ehs18</b:Tag>
    <b:SourceType>Book</b:SourceType>
    <b:Guid>{EEE68BE2-3F50-4780-A0C9-BD6236DCCAEE}</b:Guid>
    <b:Author>
      <b:Author>
        <b:NameList>
          <b:Person>
            <b:Last>Ehsani</b:Last>
            <b:First>Mehrdad</b:First>
          </b:Person>
        </b:NameList>
      </b:Author>
    </b:Author>
    <b:Title>Modern Electric, Hybrid Electric, and Fuel Cell Vehicles</b:Title>
    <b:Year>2018</b:Year>
    <b:City>Boca Raton</b:City>
    <b:Publisher>Taylor and Francis Group</b:Publisher>
    <b:RefOrder>3</b:RefOrder>
  </b:Source>
</b:Sources>
</file>

<file path=customXml/itemProps1.xml><?xml version="1.0" encoding="utf-8"?>
<ds:datastoreItem xmlns:ds="http://schemas.openxmlformats.org/officeDocument/2006/customXml" ds:itemID="{CAA2722F-D53C-4DC8-9716-DE16F957C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2847</Words>
  <Characters>16232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Parry</dc:creator>
  <cp:keywords/>
  <dc:description/>
  <cp:lastModifiedBy>Christian Parry</cp:lastModifiedBy>
  <cp:revision>2</cp:revision>
  <dcterms:created xsi:type="dcterms:W3CDTF">2021-11-30T07:46:00Z</dcterms:created>
  <dcterms:modified xsi:type="dcterms:W3CDTF">2021-11-30T07:46:00Z</dcterms:modified>
</cp:coreProperties>
</file>