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B9B93" w14:textId="77777777" w:rsidR="006C69AB" w:rsidRPr="006B6ACB" w:rsidRDefault="006C69AB" w:rsidP="006C69AB">
      <w:pPr>
        <w:rPr>
          <w:noProof/>
          <w:sz w:val="24"/>
          <w:szCs w:val="24"/>
        </w:rPr>
      </w:pPr>
    </w:p>
    <w:p w14:paraId="1C3C2980" w14:textId="77777777" w:rsidR="006C69AB" w:rsidRPr="006B6ACB" w:rsidRDefault="006C69AB" w:rsidP="006C69AB">
      <w:pPr>
        <w:rPr>
          <w:sz w:val="24"/>
          <w:szCs w:val="24"/>
        </w:rPr>
      </w:pPr>
      <w:r w:rsidRPr="006B6ACB">
        <w:rPr>
          <w:noProof/>
          <w:sz w:val="24"/>
          <w:szCs w:val="24"/>
        </w:rPr>
        <w:drawing>
          <wp:inline distT="0" distB="0" distL="0" distR="0" wp14:anchorId="51C0DACB" wp14:editId="6E967675">
            <wp:extent cx="5765800" cy="3868507"/>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76095" cy="3875414"/>
                    </a:xfrm>
                    <a:prstGeom prst="rect">
                      <a:avLst/>
                    </a:prstGeom>
                  </pic:spPr>
                </pic:pic>
              </a:graphicData>
            </a:graphic>
          </wp:inline>
        </w:drawing>
      </w:r>
    </w:p>
    <w:p w14:paraId="4B10E638" w14:textId="77777777" w:rsidR="006C69AB" w:rsidRPr="006B6ACB" w:rsidRDefault="006C69AB" w:rsidP="006C69AB">
      <w:pPr>
        <w:rPr>
          <w:sz w:val="24"/>
          <w:szCs w:val="24"/>
        </w:rPr>
      </w:pPr>
    </w:p>
    <w:p w14:paraId="625CE090" w14:textId="77777777" w:rsidR="006C69AB" w:rsidRPr="006B6ACB" w:rsidRDefault="006C69AB" w:rsidP="006C69AB">
      <w:pPr>
        <w:rPr>
          <w:sz w:val="24"/>
          <w:szCs w:val="24"/>
        </w:rPr>
      </w:pPr>
    </w:p>
    <w:p w14:paraId="201FD592" w14:textId="77777777" w:rsidR="006C69AB" w:rsidRPr="006B6ACB" w:rsidRDefault="006C69AB" w:rsidP="006C69AB">
      <w:pPr>
        <w:rPr>
          <w:sz w:val="24"/>
          <w:szCs w:val="24"/>
        </w:rPr>
      </w:pPr>
      <w:r w:rsidRPr="006B6ACB">
        <w:rPr>
          <w:sz w:val="24"/>
          <w:szCs w:val="24"/>
        </w:rPr>
        <w:t>Recommendations for Improving External Factors within Alun Griffiths (Contractors) ltd</w:t>
      </w:r>
    </w:p>
    <w:p w14:paraId="0051130A" w14:textId="77777777" w:rsidR="006C69AB" w:rsidRPr="006B6ACB" w:rsidRDefault="006C69AB" w:rsidP="006C69AB">
      <w:pPr>
        <w:rPr>
          <w:sz w:val="24"/>
          <w:szCs w:val="24"/>
        </w:rPr>
      </w:pPr>
    </w:p>
    <w:p w14:paraId="415427AC" w14:textId="77777777" w:rsidR="006C69AB" w:rsidRPr="006B6ACB" w:rsidRDefault="006C69AB" w:rsidP="006C69AB">
      <w:pPr>
        <w:rPr>
          <w:sz w:val="24"/>
          <w:szCs w:val="24"/>
        </w:rPr>
      </w:pPr>
    </w:p>
    <w:p w14:paraId="5482BE70" w14:textId="77777777" w:rsidR="006C69AB" w:rsidRPr="006B6ACB" w:rsidRDefault="006C69AB" w:rsidP="006C69AB">
      <w:pPr>
        <w:rPr>
          <w:sz w:val="24"/>
          <w:szCs w:val="24"/>
        </w:rPr>
      </w:pPr>
    </w:p>
    <w:p w14:paraId="36D0A575" w14:textId="77777777" w:rsidR="006C69AB" w:rsidRPr="006B6ACB" w:rsidRDefault="006C69AB" w:rsidP="006C69AB">
      <w:pPr>
        <w:rPr>
          <w:sz w:val="24"/>
          <w:szCs w:val="24"/>
        </w:rPr>
      </w:pPr>
    </w:p>
    <w:p w14:paraId="7D683A04" w14:textId="77777777" w:rsidR="006C69AB" w:rsidRPr="006B6ACB" w:rsidRDefault="006C69AB" w:rsidP="006C69AB">
      <w:pPr>
        <w:jc w:val="center"/>
        <w:rPr>
          <w:sz w:val="24"/>
          <w:szCs w:val="24"/>
        </w:rPr>
      </w:pPr>
    </w:p>
    <w:p w14:paraId="2286945B" w14:textId="77777777" w:rsidR="006C69AB" w:rsidRPr="006B6ACB" w:rsidRDefault="006C69AB" w:rsidP="006C69AB">
      <w:pPr>
        <w:pStyle w:val="Heading1"/>
        <w:shd w:val="clear" w:color="auto" w:fill="FFFFFF"/>
        <w:spacing w:before="0"/>
        <w:jc w:val="center"/>
        <w:rPr>
          <w:rStyle w:val="d-inline-block"/>
          <w:caps/>
          <w:sz w:val="24"/>
          <w:szCs w:val="24"/>
          <w:shd w:val="clear" w:color="auto" w:fill="FFFFFF"/>
        </w:rPr>
      </w:pPr>
      <w:r w:rsidRPr="006B6ACB">
        <w:rPr>
          <w:rStyle w:val="d-inline-block"/>
          <w:caps/>
          <w:sz w:val="24"/>
          <w:szCs w:val="24"/>
          <w:shd w:val="clear" w:color="auto" w:fill="FFFFFF"/>
        </w:rPr>
        <w:t>WE </w:t>
      </w:r>
      <w:r w:rsidRPr="006B6ACB">
        <w:rPr>
          <w:rStyle w:val="red"/>
          <w:caps/>
          <w:color w:val="C00000"/>
          <w:sz w:val="24"/>
          <w:szCs w:val="24"/>
          <w:shd w:val="clear" w:color="auto" w:fill="FFFFFF"/>
        </w:rPr>
        <w:t>BUILD</w:t>
      </w:r>
      <w:r w:rsidRPr="006B6ACB">
        <w:rPr>
          <w:rStyle w:val="d-inline-block"/>
          <w:caps/>
          <w:sz w:val="24"/>
          <w:szCs w:val="24"/>
          <w:shd w:val="clear" w:color="auto" w:fill="FFFFFF"/>
        </w:rPr>
        <w:t> BETTER People</w:t>
      </w:r>
    </w:p>
    <w:p w14:paraId="1FF625ED" w14:textId="77777777" w:rsidR="006C69AB" w:rsidRPr="006B6ACB" w:rsidRDefault="006C69AB" w:rsidP="006C69AB">
      <w:pPr>
        <w:jc w:val="center"/>
        <w:rPr>
          <w:sz w:val="24"/>
          <w:szCs w:val="24"/>
        </w:rPr>
      </w:pPr>
    </w:p>
    <w:p w14:paraId="4119B7C9" w14:textId="77777777" w:rsidR="006C69AB" w:rsidRPr="006B6ACB" w:rsidRDefault="006C69AB" w:rsidP="006C69AB">
      <w:pPr>
        <w:jc w:val="center"/>
        <w:rPr>
          <w:sz w:val="24"/>
          <w:szCs w:val="24"/>
        </w:rPr>
      </w:pPr>
      <w:r w:rsidRPr="006B6ACB">
        <w:rPr>
          <w:sz w:val="24"/>
          <w:szCs w:val="24"/>
        </w:rPr>
        <w:t>(Griffiths, 2022)</w:t>
      </w:r>
    </w:p>
    <w:p w14:paraId="12AC66D3" w14:textId="77777777" w:rsidR="006C69AB" w:rsidRPr="006B6ACB" w:rsidRDefault="006C69AB" w:rsidP="006C69AB">
      <w:pPr>
        <w:rPr>
          <w:sz w:val="24"/>
          <w:szCs w:val="24"/>
        </w:rPr>
      </w:pPr>
      <w:r w:rsidRPr="006B6ACB">
        <w:rPr>
          <w:noProof/>
          <w:sz w:val="24"/>
          <w:szCs w:val="24"/>
        </w:rPr>
        <mc:AlternateContent>
          <mc:Choice Requires="wps">
            <w:drawing>
              <wp:anchor distT="0" distB="0" distL="114300" distR="114300" simplePos="0" relativeHeight="251659264" behindDoc="0" locked="0" layoutInCell="1" allowOverlap="1" wp14:anchorId="1D4B691B" wp14:editId="710BFB5C">
                <wp:simplePos x="0" y="0"/>
                <wp:positionH relativeFrom="margin">
                  <wp:posOffset>669956</wp:posOffset>
                </wp:positionH>
                <wp:positionV relativeFrom="paragraph">
                  <wp:posOffset>50907</wp:posOffset>
                </wp:positionV>
                <wp:extent cx="4426787" cy="2619740"/>
                <wp:effectExtent l="0" t="0" r="12065" b="28575"/>
                <wp:wrapNone/>
                <wp:docPr id="6" name="Rectangle 6"/>
                <wp:cNvGraphicFramePr/>
                <a:graphic xmlns:a="http://schemas.openxmlformats.org/drawingml/2006/main">
                  <a:graphicData uri="http://schemas.microsoft.com/office/word/2010/wordprocessingShape">
                    <wps:wsp>
                      <wps:cNvSpPr/>
                      <wps:spPr>
                        <a:xfrm>
                          <a:off x="0" y="0"/>
                          <a:ext cx="4426787" cy="261974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9795F0" w14:textId="77777777" w:rsidR="006C69AB" w:rsidRPr="001656E4" w:rsidRDefault="006C69AB" w:rsidP="006C69AB">
                            <w:pPr>
                              <w:rPr>
                                <w:sz w:val="24"/>
                                <w:szCs w:val="24"/>
                              </w:rPr>
                            </w:pPr>
                            <w:r w:rsidRPr="001656E4">
                              <w:rPr>
                                <w:sz w:val="24"/>
                                <w:szCs w:val="24"/>
                              </w:rPr>
                              <w:t>Sarah Chislett 1810559 - University of Wales Trinity St David</w:t>
                            </w:r>
                          </w:p>
                          <w:p w14:paraId="085FD63B" w14:textId="77777777" w:rsidR="006C69AB" w:rsidRDefault="006C69AB" w:rsidP="006C69AB">
                            <w:pPr>
                              <w:rPr>
                                <w:sz w:val="24"/>
                                <w:szCs w:val="24"/>
                              </w:rPr>
                            </w:pPr>
                          </w:p>
                          <w:p w14:paraId="5FAA5831" w14:textId="748CA616" w:rsidR="006C69AB" w:rsidRPr="001656E4" w:rsidRDefault="006C69AB" w:rsidP="006C69AB">
                            <w:pPr>
                              <w:rPr>
                                <w:sz w:val="24"/>
                                <w:szCs w:val="24"/>
                              </w:rPr>
                            </w:pPr>
                            <w:r w:rsidRPr="001656E4">
                              <w:rPr>
                                <w:sz w:val="24"/>
                                <w:szCs w:val="24"/>
                              </w:rPr>
                              <w:t xml:space="preserve">Word Count – </w:t>
                            </w:r>
                            <w:r>
                              <w:rPr>
                                <w:sz w:val="24"/>
                                <w:szCs w:val="24"/>
                              </w:rPr>
                              <w:t>38</w:t>
                            </w:r>
                            <w:r w:rsidR="0089414E">
                              <w:rPr>
                                <w:sz w:val="24"/>
                                <w:szCs w:val="24"/>
                              </w:rPr>
                              <w:t>44</w:t>
                            </w:r>
                          </w:p>
                          <w:p w14:paraId="250649F0" w14:textId="77777777" w:rsidR="006C69AB" w:rsidRDefault="006C69AB" w:rsidP="006C69AB">
                            <w:pPr>
                              <w:rPr>
                                <w:sz w:val="24"/>
                                <w:szCs w:val="24"/>
                              </w:rPr>
                            </w:pPr>
                          </w:p>
                          <w:p w14:paraId="7D4F3282" w14:textId="2D1FED12" w:rsidR="006C69AB" w:rsidRPr="001656E4" w:rsidRDefault="006C69AB" w:rsidP="006C69AB">
                            <w:pPr>
                              <w:rPr>
                                <w:sz w:val="24"/>
                                <w:szCs w:val="24"/>
                              </w:rPr>
                            </w:pPr>
                            <w:r w:rsidRPr="001656E4">
                              <w:rPr>
                                <w:sz w:val="24"/>
                                <w:szCs w:val="24"/>
                              </w:rPr>
                              <w:t xml:space="preserve">Date </w:t>
                            </w:r>
                            <w:r>
                              <w:rPr>
                                <w:sz w:val="24"/>
                                <w:szCs w:val="24"/>
                              </w:rPr>
                              <w:t>–</w:t>
                            </w:r>
                            <w:r w:rsidRPr="001656E4">
                              <w:rPr>
                                <w:sz w:val="24"/>
                                <w:szCs w:val="24"/>
                              </w:rPr>
                              <w:t xml:space="preserve"> </w:t>
                            </w:r>
                            <w:r w:rsidR="0089414E">
                              <w:rPr>
                                <w:sz w:val="24"/>
                                <w:szCs w:val="24"/>
                              </w:rPr>
                              <w:t>11/12/</w:t>
                            </w:r>
                            <w:r>
                              <w:rPr>
                                <w:sz w:val="24"/>
                                <w:szCs w:val="24"/>
                              </w:rPr>
                              <w:t>2022</w:t>
                            </w:r>
                          </w:p>
                          <w:p w14:paraId="62519983" w14:textId="77777777" w:rsidR="006C69AB" w:rsidRPr="001656E4" w:rsidRDefault="006C69AB" w:rsidP="006C69AB">
                            <w:pPr>
                              <w:rPr>
                                <w:sz w:val="24"/>
                                <w:szCs w:val="24"/>
                              </w:rPr>
                            </w:pPr>
                          </w:p>
                          <w:p w14:paraId="6F7B3331" w14:textId="77777777" w:rsidR="006C69AB" w:rsidRPr="001656E4" w:rsidRDefault="006C69AB" w:rsidP="006C69AB">
                            <w:pPr>
                              <w:rPr>
                                <w:sz w:val="24"/>
                                <w:szCs w:val="24"/>
                              </w:rPr>
                            </w:pPr>
                            <w:r w:rsidRPr="001656E4">
                              <w:rPr>
                                <w:sz w:val="24"/>
                                <w:szCs w:val="24"/>
                              </w:rPr>
                              <w:t>I Sarah Chislett Confirm that the work enclosed is my own.</w:t>
                            </w:r>
                          </w:p>
                          <w:p w14:paraId="6467E1A0" w14:textId="77777777" w:rsidR="006C69AB" w:rsidRDefault="006C69AB" w:rsidP="006C69A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B691B" id="Rectangle 6" o:spid="_x0000_s1026" style="position:absolute;margin-left:52.75pt;margin-top:4pt;width:348.55pt;height:206.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" fillcolor="#c00000" strokecolor="#1f3763 [1604]" strokeweight="1pt">
                <v:textbox>
                  <w:txbxContent>
                    <w:p w14:paraId="2E9795F0" w14:textId="77777777" w:rsidR="006C69AB" w:rsidRPr="001656E4" w:rsidRDefault="006C69AB" w:rsidP="006C69AB">
                      <w:pPr>
                        <w:rPr>
                          <w:sz w:val="24"/>
                          <w:szCs w:val="24"/>
                        </w:rPr>
                      </w:pPr>
                      <w:r w:rsidRPr="001656E4">
                        <w:rPr>
                          <w:sz w:val="24"/>
                          <w:szCs w:val="24"/>
                        </w:rPr>
                        <w:t>Sarah Chislett 1810559 - University of Wales Trinity St David</w:t>
                      </w:r>
                    </w:p>
                    <w:p w14:paraId="085FD63B" w14:textId="77777777" w:rsidR="006C69AB" w:rsidRDefault="006C69AB" w:rsidP="006C69AB">
                      <w:pPr>
                        <w:rPr>
                          <w:sz w:val="24"/>
                          <w:szCs w:val="24"/>
                        </w:rPr>
                      </w:pPr>
                    </w:p>
                    <w:p w14:paraId="5FAA5831" w14:textId="748CA616" w:rsidR="006C69AB" w:rsidRPr="001656E4" w:rsidRDefault="006C69AB" w:rsidP="006C69AB">
                      <w:pPr>
                        <w:rPr>
                          <w:sz w:val="24"/>
                          <w:szCs w:val="24"/>
                        </w:rPr>
                      </w:pPr>
                      <w:r w:rsidRPr="001656E4">
                        <w:rPr>
                          <w:sz w:val="24"/>
                          <w:szCs w:val="24"/>
                        </w:rPr>
                        <w:t xml:space="preserve">Word Count – </w:t>
                      </w:r>
                      <w:r>
                        <w:rPr>
                          <w:sz w:val="24"/>
                          <w:szCs w:val="24"/>
                        </w:rPr>
                        <w:t>38</w:t>
                      </w:r>
                      <w:r w:rsidR="0089414E">
                        <w:rPr>
                          <w:sz w:val="24"/>
                          <w:szCs w:val="24"/>
                        </w:rPr>
                        <w:t>44</w:t>
                      </w:r>
                    </w:p>
                    <w:p w14:paraId="250649F0" w14:textId="77777777" w:rsidR="006C69AB" w:rsidRDefault="006C69AB" w:rsidP="006C69AB">
                      <w:pPr>
                        <w:rPr>
                          <w:sz w:val="24"/>
                          <w:szCs w:val="24"/>
                        </w:rPr>
                      </w:pPr>
                    </w:p>
                    <w:p w14:paraId="7D4F3282" w14:textId="2D1FED12" w:rsidR="006C69AB" w:rsidRPr="001656E4" w:rsidRDefault="006C69AB" w:rsidP="006C69AB">
                      <w:pPr>
                        <w:rPr>
                          <w:sz w:val="24"/>
                          <w:szCs w:val="24"/>
                        </w:rPr>
                      </w:pPr>
                      <w:r w:rsidRPr="001656E4">
                        <w:rPr>
                          <w:sz w:val="24"/>
                          <w:szCs w:val="24"/>
                        </w:rPr>
                        <w:t xml:space="preserve">Date </w:t>
                      </w:r>
                      <w:r>
                        <w:rPr>
                          <w:sz w:val="24"/>
                          <w:szCs w:val="24"/>
                        </w:rPr>
                        <w:t>–</w:t>
                      </w:r>
                      <w:r w:rsidRPr="001656E4">
                        <w:rPr>
                          <w:sz w:val="24"/>
                          <w:szCs w:val="24"/>
                        </w:rPr>
                        <w:t xml:space="preserve"> </w:t>
                      </w:r>
                      <w:r w:rsidR="0089414E">
                        <w:rPr>
                          <w:sz w:val="24"/>
                          <w:szCs w:val="24"/>
                        </w:rPr>
                        <w:t>11/12/</w:t>
                      </w:r>
                      <w:r>
                        <w:rPr>
                          <w:sz w:val="24"/>
                          <w:szCs w:val="24"/>
                        </w:rPr>
                        <w:t>2022</w:t>
                      </w:r>
                    </w:p>
                    <w:p w14:paraId="62519983" w14:textId="77777777" w:rsidR="006C69AB" w:rsidRPr="001656E4" w:rsidRDefault="006C69AB" w:rsidP="006C69AB">
                      <w:pPr>
                        <w:rPr>
                          <w:sz w:val="24"/>
                          <w:szCs w:val="24"/>
                        </w:rPr>
                      </w:pPr>
                    </w:p>
                    <w:p w14:paraId="6F7B3331" w14:textId="77777777" w:rsidR="006C69AB" w:rsidRPr="001656E4" w:rsidRDefault="006C69AB" w:rsidP="006C69AB">
                      <w:pPr>
                        <w:rPr>
                          <w:sz w:val="24"/>
                          <w:szCs w:val="24"/>
                        </w:rPr>
                      </w:pPr>
                      <w:r w:rsidRPr="001656E4">
                        <w:rPr>
                          <w:sz w:val="24"/>
                          <w:szCs w:val="24"/>
                        </w:rPr>
                        <w:t>I Sarah Chislett Confirm that the work enclosed is my own.</w:t>
                      </w:r>
                    </w:p>
                    <w:p w14:paraId="6467E1A0" w14:textId="77777777" w:rsidR="006C69AB" w:rsidRDefault="006C69AB" w:rsidP="006C69AB"/>
                  </w:txbxContent>
                </v:textbox>
                <w10:wrap anchorx="margin"/>
              </v:rect>
            </w:pict>
          </mc:Fallback>
        </mc:AlternateContent>
      </w:r>
    </w:p>
    <w:p w14:paraId="7AF16718" w14:textId="77777777" w:rsidR="006C69AB" w:rsidRPr="006B6ACB" w:rsidRDefault="006C69AB" w:rsidP="006C69AB">
      <w:pPr>
        <w:rPr>
          <w:sz w:val="24"/>
          <w:szCs w:val="24"/>
        </w:rPr>
      </w:pPr>
    </w:p>
    <w:p w14:paraId="1A0CF7A3" w14:textId="77777777" w:rsidR="006C69AB" w:rsidRPr="006B6ACB" w:rsidRDefault="006C69AB" w:rsidP="006C69AB">
      <w:pPr>
        <w:rPr>
          <w:sz w:val="24"/>
          <w:szCs w:val="24"/>
        </w:rPr>
      </w:pPr>
    </w:p>
    <w:p w14:paraId="7E84DBB0" w14:textId="77777777" w:rsidR="006C69AB" w:rsidRPr="006B6ACB" w:rsidRDefault="006C69AB" w:rsidP="006C69AB">
      <w:pPr>
        <w:rPr>
          <w:sz w:val="24"/>
          <w:szCs w:val="24"/>
        </w:rPr>
      </w:pPr>
    </w:p>
    <w:p w14:paraId="49ECE6F9" w14:textId="77777777" w:rsidR="006C69AB" w:rsidRPr="006B6ACB" w:rsidRDefault="006C69AB" w:rsidP="006C69AB">
      <w:pPr>
        <w:rPr>
          <w:sz w:val="24"/>
          <w:szCs w:val="24"/>
        </w:rPr>
      </w:pPr>
    </w:p>
    <w:p w14:paraId="2065B800" w14:textId="77777777" w:rsidR="006C69AB" w:rsidRPr="006B6ACB" w:rsidRDefault="006C69AB" w:rsidP="006C69AB">
      <w:pPr>
        <w:rPr>
          <w:sz w:val="24"/>
          <w:szCs w:val="24"/>
        </w:rPr>
      </w:pPr>
    </w:p>
    <w:p w14:paraId="79508DCC" w14:textId="77777777" w:rsidR="006C69AB" w:rsidRPr="006B6ACB" w:rsidRDefault="006C69AB" w:rsidP="006C69AB">
      <w:pPr>
        <w:rPr>
          <w:sz w:val="24"/>
          <w:szCs w:val="24"/>
        </w:rPr>
      </w:pPr>
    </w:p>
    <w:p w14:paraId="225CB4FC" w14:textId="77777777" w:rsidR="006C69AB" w:rsidRPr="006B6ACB" w:rsidRDefault="006C69AB" w:rsidP="006C69AB">
      <w:pPr>
        <w:rPr>
          <w:sz w:val="24"/>
          <w:szCs w:val="24"/>
        </w:rPr>
      </w:pPr>
    </w:p>
    <w:p w14:paraId="5997F459" w14:textId="77777777" w:rsidR="006C69AB" w:rsidRPr="006B6ACB" w:rsidRDefault="006C69AB" w:rsidP="006C69AB">
      <w:pPr>
        <w:rPr>
          <w:sz w:val="24"/>
          <w:szCs w:val="24"/>
        </w:rPr>
      </w:pPr>
    </w:p>
    <w:p w14:paraId="3585DB24" w14:textId="77777777" w:rsidR="006C69AB" w:rsidRPr="006B6ACB" w:rsidRDefault="006C69AB" w:rsidP="006C69AB">
      <w:pPr>
        <w:rPr>
          <w:sz w:val="24"/>
          <w:szCs w:val="24"/>
        </w:rPr>
      </w:pPr>
    </w:p>
    <w:p w14:paraId="6B34C1A0" w14:textId="77777777" w:rsidR="006C69AB" w:rsidRPr="006B6ACB" w:rsidRDefault="006C69AB" w:rsidP="006C69AB">
      <w:pPr>
        <w:rPr>
          <w:sz w:val="24"/>
          <w:szCs w:val="24"/>
        </w:rPr>
      </w:pPr>
    </w:p>
    <w:p w14:paraId="61F51740" w14:textId="77777777" w:rsidR="006C69AB" w:rsidRPr="006B6ACB" w:rsidRDefault="006C69AB" w:rsidP="006C69AB">
      <w:pPr>
        <w:rPr>
          <w:sz w:val="24"/>
          <w:szCs w:val="24"/>
        </w:rPr>
      </w:pPr>
    </w:p>
    <w:p w14:paraId="1289E378" w14:textId="77777777" w:rsidR="006C69AB" w:rsidRPr="006B6ACB" w:rsidRDefault="006C69AB" w:rsidP="006C69AB">
      <w:pPr>
        <w:spacing w:after="160" w:line="259" w:lineRule="auto"/>
        <w:rPr>
          <w:sz w:val="24"/>
          <w:szCs w:val="24"/>
        </w:rPr>
      </w:pPr>
    </w:p>
    <w:p w14:paraId="4EE837AD" w14:textId="77777777" w:rsidR="006C69AB" w:rsidRPr="006B6ACB" w:rsidRDefault="006C69AB" w:rsidP="006C69AB">
      <w:pPr>
        <w:spacing w:after="160" w:line="259" w:lineRule="auto"/>
        <w:rPr>
          <w:sz w:val="24"/>
          <w:szCs w:val="24"/>
          <w:u w:val="single"/>
        </w:rPr>
      </w:pPr>
    </w:p>
    <w:p w14:paraId="3DACD3D2" w14:textId="77777777" w:rsidR="006C69AB" w:rsidRPr="006B6ACB" w:rsidRDefault="006C69AB" w:rsidP="006C69AB">
      <w:pPr>
        <w:spacing w:after="160" w:line="259" w:lineRule="auto"/>
        <w:rPr>
          <w:sz w:val="24"/>
          <w:szCs w:val="24"/>
          <w:u w:val="single"/>
        </w:rPr>
      </w:pPr>
      <w:r w:rsidRPr="006B6ACB">
        <w:rPr>
          <w:sz w:val="24"/>
          <w:szCs w:val="24"/>
          <w:u w:val="single"/>
        </w:rPr>
        <w:lastRenderedPageBreak/>
        <w:t>Glossary Of Terms</w:t>
      </w:r>
    </w:p>
    <w:p w14:paraId="2A46EF50" w14:textId="77777777" w:rsidR="006C69AB" w:rsidRPr="006B6ACB" w:rsidRDefault="006C69AB" w:rsidP="006C69AB">
      <w:pPr>
        <w:spacing w:after="160" w:line="259" w:lineRule="auto"/>
        <w:rPr>
          <w:sz w:val="24"/>
          <w:szCs w:val="24"/>
          <w:u w:val="single"/>
        </w:rPr>
      </w:pPr>
    </w:p>
    <w:p w14:paraId="7E57A999" w14:textId="77777777" w:rsidR="006C69AB" w:rsidRPr="006B6ACB" w:rsidRDefault="006C69AB" w:rsidP="006C69AB">
      <w:pPr>
        <w:spacing w:after="160" w:line="259" w:lineRule="auto"/>
        <w:rPr>
          <w:sz w:val="24"/>
          <w:szCs w:val="24"/>
        </w:rPr>
      </w:pPr>
      <w:r w:rsidRPr="006B6ACB">
        <w:rPr>
          <w:sz w:val="24"/>
          <w:szCs w:val="24"/>
        </w:rPr>
        <w:t>AGC – Alun Griffiths (Contractors) ltd</w:t>
      </w:r>
    </w:p>
    <w:p w14:paraId="0412551C" w14:textId="77777777" w:rsidR="006C69AB" w:rsidRPr="006B6ACB" w:rsidRDefault="006C69AB" w:rsidP="006C69AB">
      <w:pPr>
        <w:spacing w:after="160" w:line="259" w:lineRule="auto"/>
        <w:rPr>
          <w:sz w:val="24"/>
          <w:szCs w:val="24"/>
        </w:rPr>
      </w:pPr>
      <w:r w:rsidRPr="006B6ACB">
        <w:rPr>
          <w:sz w:val="24"/>
          <w:szCs w:val="24"/>
        </w:rPr>
        <w:t>PEST – Political, Economic, Socio-Cultural, Technological</w:t>
      </w:r>
    </w:p>
    <w:p w14:paraId="4E57D6D5" w14:textId="77777777" w:rsidR="006C69AB" w:rsidRPr="006B6ACB" w:rsidRDefault="006C69AB" w:rsidP="006C69AB">
      <w:pPr>
        <w:spacing w:after="160" w:line="259" w:lineRule="auto"/>
        <w:rPr>
          <w:sz w:val="24"/>
          <w:szCs w:val="24"/>
        </w:rPr>
      </w:pPr>
      <w:r w:rsidRPr="006B6ACB">
        <w:rPr>
          <w:sz w:val="24"/>
          <w:szCs w:val="24"/>
        </w:rPr>
        <w:t>PESTLE – Political, Economic, Social, Technological, Legal, Environmental</w:t>
      </w:r>
    </w:p>
    <w:p w14:paraId="1AD9840B" w14:textId="77777777" w:rsidR="006C69AB" w:rsidRPr="006B6ACB" w:rsidRDefault="006C69AB" w:rsidP="006C69AB">
      <w:pPr>
        <w:spacing w:after="160" w:line="259" w:lineRule="auto"/>
        <w:rPr>
          <w:sz w:val="24"/>
          <w:szCs w:val="24"/>
        </w:rPr>
      </w:pPr>
      <w:r w:rsidRPr="006B6ACB">
        <w:rPr>
          <w:sz w:val="24"/>
          <w:szCs w:val="24"/>
        </w:rPr>
        <w:t>STEEPLE – Social, Technological, Economic, Environmental, Political Legal, Ethical</w:t>
      </w:r>
    </w:p>
    <w:p w14:paraId="25AB6B98" w14:textId="77777777" w:rsidR="006C69AB" w:rsidRPr="006B6ACB" w:rsidRDefault="006C69AB" w:rsidP="006C69AB">
      <w:pPr>
        <w:spacing w:after="160" w:line="259" w:lineRule="auto"/>
        <w:rPr>
          <w:sz w:val="24"/>
          <w:szCs w:val="24"/>
        </w:rPr>
      </w:pPr>
      <w:r w:rsidRPr="006B6ACB">
        <w:rPr>
          <w:sz w:val="24"/>
          <w:szCs w:val="24"/>
        </w:rPr>
        <w:t xml:space="preserve">SWOT – Strengths, Weaknesses, Opportunities, Threats </w:t>
      </w:r>
    </w:p>
    <w:p w14:paraId="3C4B78A4" w14:textId="77777777" w:rsidR="006C69AB" w:rsidRPr="006B6ACB" w:rsidRDefault="006C69AB" w:rsidP="006C69AB">
      <w:pPr>
        <w:spacing w:after="160" w:line="259" w:lineRule="auto"/>
        <w:rPr>
          <w:sz w:val="24"/>
          <w:szCs w:val="24"/>
        </w:rPr>
      </w:pPr>
      <w:r w:rsidRPr="006B6ACB">
        <w:rPr>
          <w:sz w:val="24"/>
          <w:szCs w:val="24"/>
        </w:rPr>
        <w:t>WHO – World Health  organisation</w:t>
      </w:r>
    </w:p>
    <w:p w14:paraId="365FFDED" w14:textId="77777777" w:rsidR="006C69AB" w:rsidRPr="006B6ACB" w:rsidRDefault="006C69AB" w:rsidP="006C69AB">
      <w:pPr>
        <w:spacing w:after="160" w:line="259" w:lineRule="auto"/>
        <w:rPr>
          <w:sz w:val="24"/>
          <w:szCs w:val="24"/>
        </w:rPr>
      </w:pPr>
      <w:r w:rsidRPr="006B6ACB">
        <w:rPr>
          <w:sz w:val="24"/>
          <w:szCs w:val="24"/>
        </w:rPr>
        <w:t>Covid-19 – Coronavirus Pandemic 2019</w:t>
      </w:r>
    </w:p>
    <w:p w14:paraId="1B9D387A" w14:textId="77777777" w:rsidR="006C69AB" w:rsidRPr="006B6ACB" w:rsidRDefault="006C69AB" w:rsidP="006C69AB">
      <w:pPr>
        <w:spacing w:after="160" w:line="259" w:lineRule="auto"/>
        <w:rPr>
          <w:sz w:val="24"/>
          <w:szCs w:val="24"/>
        </w:rPr>
      </w:pPr>
      <w:r w:rsidRPr="006B6ACB">
        <w:rPr>
          <w:sz w:val="24"/>
          <w:szCs w:val="24"/>
        </w:rPr>
        <w:t>SSP – Statutory Sick Pay</w:t>
      </w:r>
    </w:p>
    <w:p w14:paraId="1BAA9A6A" w14:textId="77777777" w:rsidR="006C69AB" w:rsidRPr="006B6ACB" w:rsidRDefault="006C69AB" w:rsidP="006C69AB">
      <w:pPr>
        <w:spacing w:after="160" w:line="259" w:lineRule="auto"/>
        <w:rPr>
          <w:sz w:val="24"/>
          <w:szCs w:val="24"/>
        </w:rPr>
      </w:pPr>
      <w:r w:rsidRPr="006B6ACB">
        <w:rPr>
          <w:sz w:val="24"/>
          <w:szCs w:val="24"/>
        </w:rPr>
        <w:t>CPI – Consumer Price Index</w:t>
      </w:r>
    </w:p>
    <w:p w14:paraId="7AF2A727" w14:textId="77777777" w:rsidR="006C69AB" w:rsidRPr="006B6ACB" w:rsidRDefault="006C69AB" w:rsidP="006C69AB">
      <w:pPr>
        <w:spacing w:after="160" w:line="259" w:lineRule="auto"/>
        <w:rPr>
          <w:sz w:val="24"/>
          <w:szCs w:val="24"/>
        </w:rPr>
      </w:pPr>
      <w:r w:rsidRPr="006B6ACB">
        <w:rPr>
          <w:sz w:val="24"/>
          <w:szCs w:val="24"/>
        </w:rPr>
        <w:t>ONS – Office of National Statistics</w:t>
      </w:r>
    </w:p>
    <w:p w14:paraId="4A036A6B" w14:textId="77777777" w:rsidR="006C69AB" w:rsidRPr="006B6ACB" w:rsidRDefault="006C69AB" w:rsidP="006C69AB">
      <w:pPr>
        <w:spacing w:after="160" w:line="259" w:lineRule="auto"/>
        <w:rPr>
          <w:sz w:val="24"/>
          <w:szCs w:val="24"/>
        </w:rPr>
      </w:pPr>
      <w:r w:rsidRPr="006B6ACB">
        <w:rPr>
          <w:sz w:val="24"/>
          <w:szCs w:val="24"/>
        </w:rPr>
        <w:t>HR – Human Resources</w:t>
      </w:r>
    </w:p>
    <w:p w14:paraId="00167067" w14:textId="77777777" w:rsidR="006C69AB" w:rsidRPr="006B6ACB" w:rsidRDefault="006C69AB" w:rsidP="006C69AB">
      <w:pPr>
        <w:spacing w:after="160" w:line="259" w:lineRule="auto"/>
        <w:rPr>
          <w:sz w:val="24"/>
          <w:szCs w:val="24"/>
        </w:rPr>
      </w:pPr>
      <w:r w:rsidRPr="006B6ACB">
        <w:rPr>
          <w:sz w:val="24"/>
          <w:szCs w:val="24"/>
        </w:rPr>
        <w:t>GDPR – General Data Protection Regulation</w:t>
      </w:r>
    </w:p>
    <w:p w14:paraId="77E2D79C" w14:textId="77777777" w:rsidR="006C69AB" w:rsidRPr="006B6ACB" w:rsidRDefault="006C69AB" w:rsidP="006C69AB">
      <w:pPr>
        <w:spacing w:after="160" w:line="259" w:lineRule="auto"/>
        <w:rPr>
          <w:sz w:val="24"/>
          <w:szCs w:val="24"/>
        </w:rPr>
      </w:pPr>
      <w:r w:rsidRPr="006B6ACB">
        <w:rPr>
          <w:sz w:val="24"/>
          <w:szCs w:val="24"/>
        </w:rPr>
        <w:t>ACAS – Advisory, Conciliation and Arbitration Service</w:t>
      </w:r>
    </w:p>
    <w:p w14:paraId="547684B7" w14:textId="77777777" w:rsidR="006C69AB" w:rsidRPr="006B6ACB" w:rsidRDefault="006C69AB" w:rsidP="006C69AB">
      <w:pPr>
        <w:spacing w:after="160" w:line="259" w:lineRule="auto"/>
        <w:rPr>
          <w:sz w:val="24"/>
          <w:szCs w:val="24"/>
        </w:rPr>
      </w:pPr>
      <w:r w:rsidRPr="006B6ACB">
        <w:rPr>
          <w:sz w:val="24"/>
          <w:szCs w:val="24"/>
        </w:rPr>
        <w:t>CIPD – The Chartered Institute of Personnel Development</w:t>
      </w:r>
    </w:p>
    <w:p w14:paraId="61CE507F" w14:textId="77777777" w:rsidR="006C69AB" w:rsidRPr="006B6ACB" w:rsidRDefault="006C69AB" w:rsidP="006C69AB">
      <w:pPr>
        <w:spacing w:after="160" w:line="259" w:lineRule="auto"/>
        <w:rPr>
          <w:sz w:val="24"/>
          <w:szCs w:val="24"/>
        </w:rPr>
      </w:pPr>
      <w:r w:rsidRPr="006B6ACB">
        <w:rPr>
          <w:sz w:val="24"/>
          <w:szCs w:val="24"/>
        </w:rPr>
        <w:t>EAP – Employee Assistance Programme</w:t>
      </w:r>
    </w:p>
    <w:p w14:paraId="42F3072E" w14:textId="77777777" w:rsidR="006C69AB" w:rsidRPr="006B6ACB" w:rsidRDefault="006C69AB" w:rsidP="006C69AB">
      <w:pPr>
        <w:spacing w:after="160" w:line="259" w:lineRule="auto"/>
        <w:rPr>
          <w:sz w:val="24"/>
          <w:szCs w:val="24"/>
        </w:rPr>
      </w:pPr>
    </w:p>
    <w:p w14:paraId="006750E6" w14:textId="77777777" w:rsidR="006C69AB" w:rsidRPr="006B6ACB" w:rsidRDefault="006C69AB" w:rsidP="006C69AB">
      <w:pPr>
        <w:spacing w:after="160" w:line="259" w:lineRule="auto"/>
        <w:rPr>
          <w:sz w:val="24"/>
          <w:szCs w:val="24"/>
        </w:rPr>
      </w:pPr>
    </w:p>
    <w:p w14:paraId="16972B39" w14:textId="77777777" w:rsidR="006C69AB" w:rsidRPr="006B6ACB" w:rsidRDefault="006C69AB" w:rsidP="006C69AB">
      <w:pPr>
        <w:spacing w:after="160" w:line="259" w:lineRule="auto"/>
        <w:rPr>
          <w:sz w:val="24"/>
          <w:szCs w:val="24"/>
        </w:rPr>
      </w:pPr>
    </w:p>
    <w:p w14:paraId="4061EEDE" w14:textId="77777777" w:rsidR="006C69AB" w:rsidRPr="006B6ACB" w:rsidRDefault="006C69AB" w:rsidP="006C69AB">
      <w:pPr>
        <w:spacing w:after="160" w:line="259" w:lineRule="auto"/>
        <w:rPr>
          <w:sz w:val="24"/>
          <w:szCs w:val="24"/>
        </w:rPr>
      </w:pPr>
    </w:p>
    <w:p w14:paraId="08159599" w14:textId="77777777" w:rsidR="006C69AB" w:rsidRPr="006B6ACB" w:rsidRDefault="006C69AB" w:rsidP="006C69AB">
      <w:pPr>
        <w:spacing w:after="160" w:line="259" w:lineRule="auto"/>
        <w:rPr>
          <w:sz w:val="24"/>
          <w:szCs w:val="24"/>
        </w:rPr>
      </w:pPr>
    </w:p>
    <w:p w14:paraId="3F18B732" w14:textId="77777777" w:rsidR="006C69AB" w:rsidRPr="006B6ACB" w:rsidRDefault="006C69AB" w:rsidP="006C69AB">
      <w:pPr>
        <w:spacing w:after="160" w:line="259" w:lineRule="auto"/>
        <w:rPr>
          <w:sz w:val="24"/>
          <w:szCs w:val="24"/>
        </w:rPr>
      </w:pPr>
    </w:p>
    <w:p w14:paraId="3238BDE0" w14:textId="77777777" w:rsidR="006C69AB" w:rsidRPr="006B6ACB" w:rsidRDefault="006C69AB" w:rsidP="006C69AB">
      <w:pPr>
        <w:spacing w:after="160" w:line="259" w:lineRule="auto"/>
        <w:rPr>
          <w:sz w:val="24"/>
          <w:szCs w:val="24"/>
        </w:rPr>
      </w:pPr>
    </w:p>
    <w:p w14:paraId="45D90381" w14:textId="77777777" w:rsidR="006C69AB" w:rsidRPr="006B6ACB" w:rsidRDefault="006C69AB" w:rsidP="006C69AB">
      <w:pPr>
        <w:spacing w:after="160" w:line="259" w:lineRule="auto"/>
        <w:rPr>
          <w:sz w:val="24"/>
          <w:szCs w:val="24"/>
        </w:rPr>
      </w:pPr>
    </w:p>
    <w:p w14:paraId="3168507E" w14:textId="77777777" w:rsidR="006C69AB" w:rsidRPr="006B6ACB" w:rsidRDefault="006C69AB" w:rsidP="006C69AB">
      <w:pPr>
        <w:spacing w:after="160" w:line="259" w:lineRule="auto"/>
        <w:rPr>
          <w:sz w:val="24"/>
          <w:szCs w:val="24"/>
        </w:rPr>
      </w:pPr>
    </w:p>
    <w:p w14:paraId="09E4C971" w14:textId="77777777" w:rsidR="006C69AB" w:rsidRPr="006B6ACB" w:rsidRDefault="006C69AB" w:rsidP="006C69AB">
      <w:pPr>
        <w:spacing w:after="160" w:line="259" w:lineRule="auto"/>
        <w:rPr>
          <w:sz w:val="24"/>
          <w:szCs w:val="24"/>
        </w:rPr>
      </w:pPr>
    </w:p>
    <w:p w14:paraId="2910BB76" w14:textId="77777777" w:rsidR="006C69AB" w:rsidRPr="006B6ACB" w:rsidRDefault="006C69AB" w:rsidP="006C69AB">
      <w:pPr>
        <w:spacing w:after="160" w:line="259" w:lineRule="auto"/>
        <w:rPr>
          <w:sz w:val="24"/>
          <w:szCs w:val="24"/>
        </w:rPr>
      </w:pPr>
    </w:p>
    <w:p w14:paraId="01F45551" w14:textId="77777777" w:rsidR="006C69AB" w:rsidRPr="006B6ACB" w:rsidRDefault="006C69AB" w:rsidP="006C69AB">
      <w:pPr>
        <w:tabs>
          <w:tab w:val="left" w:pos="960"/>
        </w:tabs>
        <w:rPr>
          <w:sz w:val="24"/>
          <w:szCs w:val="24"/>
        </w:rPr>
      </w:pPr>
    </w:p>
    <w:p w14:paraId="1579C7CA" w14:textId="09760072" w:rsidR="006C69AB" w:rsidRPr="006B6ACB" w:rsidRDefault="006C69AB" w:rsidP="006C69AB">
      <w:pPr>
        <w:tabs>
          <w:tab w:val="left" w:pos="960"/>
        </w:tabs>
        <w:rPr>
          <w:sz w:val="24"/>
          <w:szCs w:val="24"/>
        </w:rPr>
      </w:pPr>
    </w:p>
    <w:p w14:paraId="0EFBD52E" w14:textId="6E2E0F4A" w:rsidR="00653543" w:rsidRPr="006B6ACB" w:rsidRDefault="00653543" w:rsidP="006C69AB">
      <w:pPr>
        <w:tabs>
          <w:tab w:val="left" w:pos="960"/>
        </w:tabs>
        <w:rPr>
          <w:sz w:val="24"/>
          <w:szCs w:val="24"/>
        </w:rPr>
      </w:pPr>
    </w:p>
    <w:p w14:paraId="780D71F5" w14:textId="77777777" w:rsidR="00653543" w:rsidRPr="006B6ACB" w:rsidRDefault="00653543" w:rsidP="006C69AB">
      <w:pPr>
        <w:tabs>
          <w:tab w:val="left" w:pos="960"/>
        </w:tabs>
        <w:rPr>
          <w:sz w:val="24"/>
          <w:szCs w:val="24"/>
        </w:rPr>
      </w:pPr>
    </w:p>
    <w:p w14:paraId="7BF24F2C" w14:textId="77777777" w:rsidR="006C69AB" w:rsidRPr="006B6ACB" w:rsidRDefault="006C69AB" w:rsidP="006C69AB">
      <w:pPr>
        <w:tabs>
          <w:tab w:val="left" w:pos="960"/>
        </w:tabs>
        <w:rPr>
          <w:sz w:val="24"/>
          <w:szCs w:val="24"/>
          <w:u w:val="single"/>
        </w:rPr>
      </w:pPr>
      <w:r w:rsidRPr="006B6ACB">
        <w:rPr>
          <w:sz w:val="24"/>
          <w:szCs w:val="24"/>
          <w:u w:val="single"/>
        </w:rPr>
        <w:t>Executive Summary</w:t>
      </w:r>
    </w:p>
    <w:p w14:paraId="19D44412" w14:textId="77777777" w:rsidR="006C69AB" w:rsidRPr="006B6ACB" w:rsidRDefault="006C69AB" w:rsidP="006C69AB">
      <w:pPr>
        <w:rPr>
          <w:sz w:val="24"/>
          <w:szCs w:val="24"/>
        </w:rPr>
      </w:pPr>
    </w:p>
    <w:p w14:paraId="75B4B9F2" w14:textId="0B132EC6" w:rsidR="006C69AB" w:rsidRPr="006B6ACB" w:rsidRDefault="006C69AB" w:rsidP="006C69AB">
      <w:pPr>
        <w:rPr>
          <w:sz w:val="24"/>
          <w:szCs w:val="24"/>
        </w:rPr>
      </w:pPr>
      <w:r w:rsidRPr="006B6ACB">
        <w:rPr>
          <w:sz w:val="24"/>
          <w:szCs w:val="24"/>
        </w:rPr>
        <w:t xml:space="preserve">The following report </w:t>
      </w:r>
      <w:r w:rsidR="001B7FCA" w:rsidRPr="006B6ACB">
        <w:rPr>
          <w:sz w:val="24"/>
          <w:szCs w:val="24"/>
        </w:rPr>
        <w:t xml:space="preserve">has been produced for Alun Griffiths Contractors (ltd) to </w:t>
      </w:r>
      <w:r w:rsidRPr="006B6ACB">
        <w:rPr>
          <w:sz w:val="24"/>
          <w:szCs w:val="24"/>
        </w:rPr>
        <w:t>demonstrate the importance of using the PESTLE analysis tool</w:t>
      </w:r>
      <w:r w:rsidR="00904568" w:rsidRPr="006B6ACB">
        <w:rPr>
          <w:sz w:val="24"/>
          <w:szCs w:val="24"/>
        </w:rPr>
        <w:t xml:space="preserve"> for</w:t>
      </w:r>
      <w:r w:rsidRPr="006B6ACB">
        <w:rPr>
          <w:sz w:val="24"/>
          <w:szCs w:val="24"/>
        </w:rPr>
        <w:t xml:space="preserve"> giving </w:t>
      </w:r>
      <w:r w:rsidR="001B7FCA" w:rsidRPr="006B6ACB">
        <w:rPr>
          <w:sz w:val="24"/>
          <w:szCs w:val="24"/>
        </w:rPr>
        <w:t xml:space="preserve">AGC </w:t>
      </w:r>
      <w:r w:rsidRPr="006B6ACB">
        <w:rPr>
          <w:sz w:val="24"/>
          <w:szCs w:val="24"/>
        </w:rPr>
        <w:t>an understanding of the external impacts on their organisation. This tool a</w:t>
      </w:r>
      <w:r w:rsidR="009F7A16" w:rsidRPr="006B6ACB">
        <w:rPr>
          <w:sz w:val="24"/>
          <w:szCs w:val="24"/>
        </w:rPr>
        <w:t>ffords</w:t>
      </w:r>
      <w:r w:rsidRPr="006B6ACB">
        <w:rPr>
          <w:sz w:val="24"/>
          <w:szCs w:val="24"/>
        </w:rPr>
        <w:t xml:space="preserve"> AGC an opportunity to review the advantages and the disadvantages of using </w:t>
      </w:r>
      <w:r w:rsidR="001B7FCA" w:rsidRPr="006B6ACB">
        <w:rPr>
          <w:sz w:val="24"/>
          <w:szCs w:val="24"/>
        </w:rPr>
        <w:t xml:space="preserve">the </w:t>
      </w:r>
      <w:r w:rsidRPr="006B6ACB">
        <w:rPr>
          <w:sz w:val="24"/>
          <w:szCs w:val="24"/>
        </w:rPr>
        <w:t xml:space="preserve">PESTLE </w:t>
      </w:r>
      <w:r w:rsidR="001B7FCA" w:rsidRPr="006B6ACB">
        <w:rPr>
          <w:sz w:val="24"/>
          <w:szCs w:val="24"/>
        </w:rPr>
        <w:t xml:space="preserve">tool </w:t>
      </w:r>
      <w:r w:rsidRPr="006B6ACB">
        <w:rPr>
          <w:sz w:val="24"/>
          <w:szCs w:val="24"/>
        </w:rPr>
        <w:t>analysis whilst considering the significance that external factors can have within this sector</w:t>
      </w:r>
      <w:r w:rsidR="001B7FCA" w:rsidRPr="006B6ACB">
        <w:rPr>
          <w:sz w:val="24"/>
          <w:szCs w:val="24"/>
        </w:rPr>
        <w:t xml:space="preserve"> if </w:t>
      </w:r>
      <w:r w:rsidR="003828AA" w:rsidRPr="006B6ACB">
        <w:rPr>
          <w:sz w:val="24"/>
          <w:szCs w:val="24"/>
        </w:rPr>
        <w:t>certain recommendations are ignored</w:t>
      </w:r>
      <w:r w:rsidRPr="006B6ACB">
        <w:rPr>
          <w:sz w:val="24"/>
          <w:szCs w:val="24"/>
        </w:rPr>
        <w:t xml:space="preserve">. </w:t>
      </w:r>
      <w:r w:rsidR="006E43EF" w:rsidRPr="006B6ACB">
        <w:rPr>
          <w:sz w:val="24"/>
          <w:szCs w:val="24"/>
        </w:rPr>
        <w:t>F</w:t>
      </w:r>
      <w:r w:rsidR="001B7FCA" w:rsidRPr="006B6ACB">
        <w:rPr>
          <w:sz w:val="24"/>
          <w:szCs w:val="24"/>
        </w:rPr>
        <w:t>urthermore</w:t>
      </w:r>
      <w:r w:rsidR="006E43EF" w:rsidRPr="006B6ACB">
        <w:rPr>
          <w:sz w:val="24"/>
          <w:szCs w:val="24"/>
        </w:rPr>
        <w:t>, it</w:t>
      </w:r>
      <w:r w:rsidRPr="006B6ACB">
        <w:rPr>
          <w:sz w:val="24"/>
          <w:szCs w:val="24"/>
        </w:rPr>
        <w:t xml:space="preserve"> highlights the current services offered by the organisation to employees</w:t>
      </w:r>
      <w:r w:rsidR="006E43EF" w:rsidRPr="006B6ACB">
        <w:rPr>
          <w:sz w:val="24"/>
          <w:szCs w:val="24"/>
        </w:rPr>
        <w:t>,</w:t>
      </w:r>
      <w:r w:rsidRPr="006B6ACB">
        <w:rPr>
          <w:sz w:val="24"/>
          <w:szCs w:val="24"/>
        </w:rPr>
        <w:t xml:space="preserve"> whilst reflecting upon the benefits </w:t>
      </w:r>
      <w:r w:rsidR="001B7FCA" w:rsidRPr="006B6ACB">
        <w:rPr>
          <w:sz w:val="24"/>
          <w:szCs w:val="24"/>
        </w:rPr>
        <w:t xml:space="preserve">that </w:t>
      </w:r>
      <w:r w:rsidRPr="006B6ACB">
        <w:rPr>
          <w:sz w:val="24"/>
          <w:szCs w:val="24"/>
        </w:rPr>
        <w:t xml:space="preserve">the recommendations could </w:t>
      </w:r>
      <w:r w:rsidR="00350C7F" w:rsidRPr="006B6ACB">
        <w:rPr>
          <w:sz w:val="24"/>
          <w:szCs w:val="24"/>
        </w:rPr>
        <w:t>provide</w:t>
      </w:r>
      <w:r w:rsidRPr="006B6ACB">
        <w:rPr>
          <w:sz w:val="24"/>
          <w:szCs w:val="24"/>
        </w:rPr>
        <w:t xml:space="preserve"> the organisation and its future needs.</w:t>
      </w:r>
    </w:p>
    <w:p w14:paraId="314E706D" w14:textId="77777777" w:rsidR="006C69AB" w:rsidRPr="006B6ACB" w:rsidRDefault="006C69AB" w:rsidP="006C69AB">
      <w:pPr>
        <w:rPr>
          <w:sz w:val="24"/>
          <w:szCs w:val="24"/>
        </w:rPr>
      </w:pPr>
    </w:p>
    <w:p w14:paraId="46C11B8E" w14:textId="7BAC4085" w:rsidR="006C69AB" w:rsidRPr="006B6ACB" w:rsidRDefault="006C69AB" w:rsidP="006C69AB">
      <w:pPr>
        <w:rPr>
          <w:sz w:val="24"/>
          <w:szCs w:val="24"/>
          <w:lang w:val="en-US"/>
        </w:rPr>
      </w:pPr>
      <w:r w:rsidRPr="006B6ACB">
        <w:rPr>
          <w:sz w:val="24"/>
          <w:szCs w:val="24"/>
          <w:lang w:val="en-US"/>
        </w:rPr>
        <w:t>This report will include fact based evidence from current and relevant literature</w:t>
      </w:r>
      <w:r w:rsidR="00CC6683" w:rsidRPr="006B6ACB">
        <w:rPr>
          <w:sz w:val="24"/>
          <w:szCs w:val="24"/>
          <w:lang w:val="en-US"/>
        </w:rPr>
        <w:t>. I</w:t>
      </w:r>
      <w:r w:rsidRPr="006B6ACB">
        <w:rPr>
          <w:sz w:val="24"/>
          <w:szCs w:val="24"/>
          <w:lang w:val="en-US"/>
        </w:rPr>
        <w:t xml:space="preserve">t will </w:t>
      </w:r>
      <w:r w:rsidR="00972BB5" w:rsidRPr="006B6ACB">
        <w:rPr>
          <w:sz w:val="24"/>
          <w:szCs w:val="24"/>
          <w:lang w:val="en-US"/>
        </w:rPr>
        <w:t>make</w:t>
      </w:r>
      <w:r w:rsidRPr="006B6ACB">
        <w:rPr>
          <w:sz w:val="24"/>
          <w:szCs w:val="24"/>
          <w:lang w:val="en-US"/>
        </w:rPr>
        <w:t xml:space="preserve"> proposals </w:t>
      </w:r>
      <w:r w:rsidR="00972BB5" w:rsidRPr="006B6ACB">
        <w:rPr>
          <w:sz w:val="24"/>
          <w:szCs w:val="24"/>
          <w:lang w:val="en-US"/>
        </w:rPr>
        <w:t>for</w:t>
      </w:r>
      <w:r w:rsidRPr="006B6ACB">
        <w:rPr>
          <w:sz w:val="24"/>
          <w:szCs w:val="24"/>
          <w:lang w:val="en-US"/>
        </w:rPr>
        <w:t xml:space="preserve"> future improvements that the </w:t>
      </w:r>
      <w:proofErr w:type="spellStart"/>
      <w:r w:rsidRPr="006B6ACB">
        <w:rPr>
          <w:sz w:val="24"/>
          <w:szCs w:val="24"/>
          <w:lang w:val="en-US"/>
        </w:rPr>
        <w:t>organisation</w:t>
      </w:r>
      <w:proofErr w:type="spellEnd"/>
      <w:r w:rsidRPr="006B6ACB">
        <w:rPr>
          <w:sz w:val="24"/>
          <w:szCs w:val="24"/>
          <w:lang w:val="en-US"/>
        </w:rPr>
        <w:t xml:space="preserve"> could implement to ensure it remains relevant and continues to be an employer of choice</w:t>
      </w:r>
      <w:r w:rsidR="00692845" w:rsidRPr="006B6ACB">
        <w:rPr>
          <w:sz w:val="24"/>
          <w:szCs w:val="24"/>
          <w:lang w:val="en-US"/>
        </w:rPr>
        <w:t>,</w:t>
      </w:r>
      <w:r w:rsidRPr="006B6ACB">
        <w:rPr>
          <w:sz w:val="24"/>
          <w:szCs w:val="24"/>
          <w:lang w:val="en-US"/>
        </w:rPr>
        <w:t xml:space="preserve"> in a challenging industry such as construction</w:t>
      </w:r>
      <w:r w:rsidR="00692845" w:rsidRPr="006B6ACB">
        <w:rPr>
          <w:sz w:val="24"/>
          <w:szCs w:val="24"/>
          <w:lang w:val="en-US"/>
        </w:rPr>
        <w:t>,</w:t>
      </w:r>
      <w:r w:rsidR="001B7FCA" w:rsidRPr="006B6ACB">
        <w:rPr>
          <w:sz w:val="24"/>
          <w:szCs w:val="24"/>
          <w:lang w:val="en-US"/>
        </w:rPr>
        <w:t xml:space="preserve"> </w:t>
      </w:r>
      <w:r w:rsidR="00A47363" w:rsidRPr="006B6ACB">
        <w:rPr>
          <w:sz w:val="24"/>
          <w:szCs w:val="24"/>
          <w:lang w:val="en-US"/>
        </w:rPr>
        <w:t>throughout</w:t>
      </w:r>
      <w:r w:rsidR="001B7FCA" w:rsidRPr="006B6ACB">
        <w:rPr>
          <w:sz w:val="24"/>
          <w:szCs w:val="24"/>
          <w:lang w:val="en-US"/>
        </w:rPr>
        <w:t xml:space="preserve"> the recent cost of living crisis and a period of unnerving times for many.</w:t>
      </w:r>
    </w:p>
    <w:p w14:paraId="794AFBA9" w14:textId="77777777" w:rsidR="006C69AB" w:rsidRPr="006B6ACB" w:rsidRDefault="006C69AB" w:rsidP="006C69AB">
      <w:pPr>
        <w:rPr>
          <w:sz w:val="24"/>
          <w:szCs w:val="24"/>
          <w:lang w:val="en-US"/>
        </w:rPr>
      </w:pPr>
    </w:p>
    <w:p w14:paraId="4CA583DF" w14:textId="5C6D209B" w:rsidR="006C69AB" w:rsidRPr="006B6ACB" w:rsidRDefault="006C69AB" w:rsidP="006C69AB">
      <w:pPr>
        <w:rPr>
          <w:sz w:val="24"/>
          <w:szCs w:val="24"/>
          <w:lang w:val="en-US"/>
        </w:rPr>
      </w:pPr>
      <w:r w:rsidRPr="006B6ACB">
        <w:rPr>
          <w:sz w:val="24"/>
          <w:szCs w:val="24"/>
          <w:lang w:val="en-US"/>
        </w:rPr>
        <w:t xml:space="preserve">The research that has been conducted within this report </w:t>
      </w:r>
      <w:r w:rsidR="008B795B" w:rsidRPr="006B6ACB">
        <w:rPr>
          <w:sz w:val="24"/>
          <w:szCs w:val="24"/>
          <w:lang w:val="en-US"/>
        </w:rPr>
        <w:t>presents</w:t>
      </w:r>
      <w:r w:rsidRPr="006B6ACB">
        <w:rPr>
          <w:sz w:val="24"/>
          <w:szCs w:val="24"/>
          <w:lang w:val="en-US"/>
        </w:rPr>
        <w:t xml:space="preserve"> fact based evidence which indicates the challenges employees within AGC are facing at this time due to the current cost of living crisis and having inconsistent pay and benefits</w:t>
      </w:r>
      <w:r w:rsidR="001B7FCA" w:rsidRPr="006B6ACB">
        <w:rPr>
          <w:sz w:val="24"/>
          <w:szCs w:val="24"/>
          <w:lang w:val="en-US"/>
        </w:rPr>
        <w:t xml:space="preserve"> between weekly and monthly paid employees.</w:t>
      </w:r>
      <w:r w:rsidRPr="006B6ACB">
        <w:rPr>
          <w:sz w:val="24"/>
          <w:szCs w:val="24"/>
          <w:lang w:val="en-US"/>
        </w:rPr>
        <w:t xml:space="preserve"> </w:t>
      </w:r>
      <w:r w:rsidR="001B7FCA" w:rsidRPr="006B6ACB">
        <w:rPr>
          <w:sz w:val="24"/>
          <w:szCs w:val="24"/>
          <w:lang w:val="en-US"/>
        </w:rPr>
        <w:t>T</w:t>
      </w:r>
      <w:r w:rsidRPr="006B6ACB">
        <w:rPr>
          <w:sz w:val="24"/>
          <w:szCs w:val="24"/>
          <w:lang w:val="en-US"/>
        </w:rPr>
        <w:t xml:space="preserve">echnological issues within the </w:t>
      </w:r>
      <w:proofErr w:type="spellStart"/>
      <w:r w:rsidRPr="006B6ACB">
        <w:rPr>
          <w:sz w:val="24"/>
          <w:szCs w:val="24"/>
          <w:lang w:val="en-US"/>
        </w:rPr>
        <w:t>organisation</w:t>
      </w:r>
      <w:proofErr w:type="spellEnd"/>
      <w:r w:rsidR="008B795B" w:rsidRPr="006B6ACB">
        <w:rPr>
          <w:sz w:val="24"/>
          <w:szCs w:val="24"/>
          <w:lang w:val="en-US"/>
        </w:rPr>
        <w:t>,</w:t>
      </w:r>
      <w:r w:rsidR="001B7FCA" w:rsidRPr="006B6ACB">
        <w:rPr>
          <w:sz w:val="24"/>
          <w:szCs w:val="24"/>
          <w:lang w:val="en-US"/>
        </w:rPr>
        <w:t xml:space="preserve"> due to outdated systems</w:t>
      </w:r>
      <w:r w:rsidR="00214EF9" w:rsidRPr="006B6ACB">
        <w:rPr>
          <w:sz w:val="24"/>
          <w:szCs w:val="24"/>
          <w:lang w:val="en-US"/>
        </w:rPr>
        <w:t>, are</w:t>
      </w:r>
      <w:r w:rsidR="001B7FCA" w:rsidRPr="006B6ACB">
        <w:rPr>
          <w:sz w:val="24"/>
          <w:szCs w:val="24"/>
          <w:lang w:val="en-US"/>
        </w:rPr>
        <w:t xml:space="preserve"> </w:t>
      </w:r>
      <w:r w:rsidRPr="006B6ACB">
        <w:rPr>
          <w:sz w:val="24"/>
          <w:szCs w:val="24"/>
          <w:lang w:val="en-US"/>
        </w:rPr>
        <w:t>result</w:t>
      </w:r>
      <w:r w:rsidR="008B795B" w:rsidRPr="006B6ACB">
        <w:rPr>
          <w:sz w:val="24"/>
          <w:szCs w:val="24"/>
          <w:lang w:val="en-US"/>
        </w:rPr>
        <w:t>ing</w:t>
      </w:r>
      <w:r w:rsidRPr="006B6ACB">
        <w:rPr>
          <w:sz w:val="24"/>
          <w:szCs w:val="24"/>
          <w:lang w:val="en-US"/>
        </w:rPr>
        <w:t xml:space="preserve"> in employees being unable to access data</w:t>
      </w:r>
      <w:r w:rsidR="001B7FCA" w:rsidRPr="006B6ACB">
        <w:rPr>
          <w:sz w:val="24"/>
          <w:szCs w:val="24"/>
          <w:lang w:val="en-US"/>
        </w:rPr>
        <w:t xml:space="preserve"> in a timely manner</w:t>
      </w:r>
      <w:r w:rsidRPr="006B6ACB">
        <w:rPr>
          <w:sz w:val="24"/>
          <w:szCs w:val="24"/>
          <w:lang w:val="en-US"/>
        </w:rPr>
        <w:t xml:space="preserve"> and an increase in </w:t>
      </w:r>
      <w:r w:rsidR="001B7FCA" w:rsidRPr="006B6ACB">
        <w:rPr>
          <w:sz w:val="24"/>
          <w:szCs w:val="24"/>
          <w:lang w:val="en-US"/>
        </w:rPr>
        <w:t>absence</w:t>
      </w:r>
      <w:r w:rsidR="00055E42" w:rsidRPr="006B6ACB">
        <w:rPr>
          <w:sz w:val="24"/>
          <w:szCs w:val="24"/>
          <w:lang w:val="en-US"/>
        </w:rPr>
        <w:t>,</w:t>
      </w:r>
      <w:r w:rsidR="001B7FCA" w:rsidRPr="006B6ACB">
        <w:rPr>
          <w:sz w:val="24"/>
          <w:szCs w:val="24"/>
          <w:lang w:val="en-US"/>
        </w:rPr>
        <w:t xml:space="preserve"> including </w:t>
      </w:r>
      <w:r w:rsidRPr="006B6ACB">
        <w:rPr>
          <w:sz w:val="24"/>
          <w:szCs w:val="24"/>
          <w:lang w:val="en-US"/>
        </w:rPr>
        <w:t>mental health absences</w:t>
      </w:r>
      <w:r w:rsidR="00055E42" w:rsidRPr="006B6ACB">
        <w:rPr>
          <w:sz w:val="24"/>
          <w:szCs w:val="24"/>
          <w:lang w:val="en-US"/>
        </w:rPr>
        <w:t>,</w:t>
      </w:r>
      <w:r w:rsidRPr="006B6ACB">
        <w:rPr>
          <w:sz w:val="24"/>
          <w:szCs w:val="24"/>
          <w:lang w:val="en-US"/>
        </w:rPr>
        <w:t xml:space="preserve"> across the </w:t>
      </w:r>
      <w:proofErr w:type="spellStart"/>
      <w:r w:rsidRPr="006B6ACB">
        <w:rPr>
          <w:sz w:val="24"/>
          <w:szCs w:val="24"/>
          <w:lang w:val="en-US"/>
        </w:rPr>
        <w:t>organisation</w:t>
      </w:r>
      <w:proofErr w:type="spellEnd"/>
      <w:r w:rsidRPr="006B6ACB">
        <w:rPr>
          <w:sz w:val="24"/>
          <w:szCs w:val="24"/>
          <w:lang w:val="en-US"/>
        </w:rPr>
        <w:t xml:space="preserve"> following</w:t>
      </w:r>
      <w:r w:rsidR="00055E42" w:rsidRPr="006B6ACB">
        <w:rPr>
          <w:sz w:val="24"/>
          <w:szCs w:val="24"/>
          <w:lang w:val="en-US"/>
        </w:rPr>
        <w:t xml:space="preserve"> </w:t>
      </w:r>
      <w:r w:rsidRPr="006B6ACB">
        <w:rPr>
          <w:sz w:val="24"/>
          <w:szCs w:val="24"/>
          <w:lang w:val="en-US"/>
        </w:rPr>
        <w:t>Covid-19.</w:t>
      </w:r>
    </w:p>
    <w:p w14:paraId="04C0D70F" w14:textId="77777777" w:rsidR="006C69AB" w:rsidRPr="006B6ACB" w:rsidRDefault="006C69AB" w:rsidP="006C69AB">
      <w:pPr>
        <w:rPr>
          <w:sz w:val="24"/>
          <w:szCs w:val="24"/>
          <w:lang w:val="en-US"/>
        </w:rPr>
      </w:pPr>
    </w:p>
    <w:p w14:paraId="75071424" w14:textId="089E0574" w:rsidR="006C69AB" w:rsidRPr="006B6ACB" w:rsidRDefault="006C69AB" w:rsidP="006C69AB">
      <w:pPr>
        <w:rPr>
          <w:sz w:val="24"/>
          <w:szCs w:val="24"/>
          <w:lang w:val="en-US"/>
        </w:rPr>
      </w:pPr>
      <w:r w:rsidRPr="006B6ACB">
        <w:rPr>
          <w:sz w:val="24"/>
          <w:szCs w:val="24"/>
          <w:lang w:val="en-US"/>
        </w:rPr>
        <w:t>The recommendations</w:t>
      </w:r>
      <w:r w:rsidR="00406BC4" w:rsidRPr="006B6ACB">
        <w:rPr>
          <w:sz w:val="24"/>
          <w:szCs w:val="24"/>
          <w:lang w:val="en-US"/>
        </w:rPr>
        <w:t xml:space="preserve"> </w:t>
      </w:r>
      <w:r w:rsidRPr="006B6ACB">
        <w:rPr>
          <w:sz w:val="24"/>
          <w:szCs w:val="24"/>
          <w:lang w:val="en-US"/>
        </w:rPr>
        <w:t xml:space="preserve">made at the end of this report, allow opportunities for the </w:t>
      </w:r>
      <w:proofErr w:type="spellStart"/>
      <w:r w:rsidRPr="006B6ACB">
        <w:rPr>
          <w:sz w:val="24"/>
          <w:szCs w:val="24"/>
          <w:lang w:val="en-US"/>
        </w:rPr>
        <w:t>organisation</w:t>
      </w:r>
      <w:proofErr w:type="spellEnd"/>
      <w:r w:rsidRPr="006B6ACB">
        <w:rPr>
          <w:sz w:val="24"/>
          <w:szCs w:val="24"/>
          <w:lang w:val="en-US"/>
        </w:rPr>
        <w:t xml:space="preserve"> to consider implementing processes t</w:t>
      </w:r>
      <w:r w:rsidR="003868F8" w:rsidRPr="006B6ACB">
        <w:rPr>
          <w:sz w:val="24"/>
          <w:szCs w:val="24"/>
          <w:lang w:val="en-US"/>
        </w:rPr>
        <w:t>hat</w:t>
      </w:r>
      <w:r w:rsidRPr="006B6ACB">
        <w:rPr>
          <w:sz w:val="24"/>
          <w:szCs w:val="24"/>
          <w:lang w:val="en-US"/>
        </w:rPr>
        <w:t xml:space="preserve"> </w:t>
      </w:r>
      <w:r w:rsidR="00556B40" w:rsidRPr="006B6ACB">
        <w:rPr>
          <w:sz w:val="24"/>
          <w:szCs w:val="24"/>
          <w:lang w:val="en-US"/>
        </w:rPr>
        <w:t>promote</w:t>
      </w:r>
      <w:r w:rsidRPr="006B6ACB">
        <w:rPr>
          <w:sz w:val="24"/>
          <w:szCs w:val="24"/>
          <w:lang w:val="en-US"/>
        </w:rPr>
        <w:t xml:space="preserve"> </w:t>
      </w:r>
      <w:r w:rsidR="00C44FA3" w:rsidRPr="006B6ACB">
        <w:rPr>
          <w:sz w:val="24"/>
          <w:szCs w:val="24"/>
          <w:lang w:val="en-US"/>
        </w:rPr>
        <w:t>improvement to</w:t>
      </w:r>
      <w:r w:rsidRPr="006B6ACB">
        <w:rPr>
          <w:sz w:val="24"/>
          <w:szCs w:val="24"/>
          <w:lang w:val="en-US"/>
        </w:rPr>
        <w:t xml:space="preserve"> the pay and benefits for all employees</w:t>
      </w:r>
      <w:r w:rsidR="00406BC4" w:rsidRPr="006B6ACB">
        <w:rPr>
          <w:sz w:val="24"/>
          <w:szCs w:val="24"/>
          <w:lang w:val="en-US"/>
        </w:rPr>
        <w:t>,</w:t>
      </w:r>
      <w:r w:rsidR="001B7FCA" w:rsidRPr="006B6ACB">
        <w:rPr>
          <w:sz w:val="24"/>
          <w:szCs w:val="24"/>
          <w:lang w:val="en-US"/>
        </w:rPr>
        <w:t xml:space="preserve"> </w:t>
      </w:r>
      <w:r w:rsidR="00220F11" w:rsidRPr="006B6ACB">
        <w:rPr>
          <w:sz w:val="24"/>
          <w:szCs w:val="24"/>
          <w:lang w:val="en-US"/>
        </w:rPr>
        <w:t>ensuring</w:t>
      </w:r>
      <w:r w:rsidR="001B7FCA" w:rsidRPr="006B6ACB">
        <w:rPr>
          <w:sz w:val="24"/>
          <w:szCs w:val="24"/>
          <w:lang w:val="en-US"/>
        </w:rPr>
        <w:t xml:space="preserve"> there is no discrepancy between weekly and monthly paid employees in either their pay or the benefits they receive</w:t>
      </w:r>
      <w:r w:rsidR="00406BC4" w:rsidRPr="006B6ACB">
        <w:rPr>
          <w:sz w:val="24"/>
          <w:szCs w:val="24"/>
          <w:lang w:val="en-US"/>
        </w:rPr>
        <w:t>, po</w:t>
      </w:r>
      <w:r w:rsidR="0011145F" w:rsidRPr="006B6ACB">
        <w:rPr>
          <w:sz w:val="24"/>
          <w:szCs w:val="24"/>
          <w:lang w:val="en-US"/>
        </w:rPr>
        <w:t>tentially</w:t>
      </w:r>
      <w:r w:rsidRPr="006B6ACB">
        <w:rPr>
          <w:sz w:val="24"/>
          <w:szCs w:val="24"/>
          <w:lang w:val="en-US"/>
        </w:rPr>
        <w:t xml:space="preserve"> safeguard</w:t>
      </w:r>
      <w:r w:rsidR="0011145F" w:rsidRPr="006B6ACB">
        <w:rPr>
          <w:sz w:val="24"/>
          <w:szCs w:val="24"/>
          <w:lang w:val="en-US"/>
        </w:rPr>
        <w:t>ing</w:t>
      </w:r>
      <w:r w:rsidRPr="006B6ACB">
        <w:rPr>
          <w:sz w:val="24"/>
          <w:szCs w:val="24"/>
          <w:lang w:val="en-US"/>
        </w:rPr>
        <w:t xml:space="preserve"> AGC against </w:t>
      </w:r>
      <w:r w:rsidR="001B7FCA" w:rsidRPr="006B6ACB">
        <w:rPr>
          <w:sz w:val="24"/>
          <w:szCs w:val="24"/>
          <w:lang w:val="en-US"/>
        </w:rPr>
        <w:t xml:space="preserve">any future </w:t>
      </w:r>
      <w:r w:rsidRPr="006B6ACB">
        <w:rPr>
          <w:sz w:val="24"/>
          <w:szCs w:val="24"/>
          <w:lang w:val="en-US"/>
        </w:rPr>
        <w:t xml:space="preserve">claims. </w:t>
      </w:r>
      <w:r w:rsidR="00522648" w:rsidRPr="006B6ACB">
        <w:rPr>
          <w:sz w:val="24"/>
          <w:szCs w:val="24"/>
          <w:lang w:val="en-US"/>
        </w:rPr>
        <w:t xml:space="preserve">Technological improvements are </w:t>
      </w:r>
      <w:r w:rsidR="00DC760B" w:rsidRPr="006B6ACB">
        <w:rPr>
          <w:sz w:val="24"/>
          <w:szCs w:val="24"/>
          <w:lang w:val="en-US"/>
        </w:rPr>
        <w:t>also recommended</w:t>
      </w:r>
      <w:r w:rsidRPr="006B6ACB">
        <w:rPr>
          <w:sz w:val="24"/>
          <w:szCs w:val="24"/>
          <w:lang w:val="en-US"/>
        </w:rPr>
        <w:t xml:space="preserve"> to advance the service provided by the </w:t>
      </w:r>
      <w:proofErr w:type="spellStart"/>
      <w:r w:rsidRPr="006B6ACB">
        <w:rPr>
          <w:sz w:val="24"/>
          <w:szCs w:val="24"/>
          <w:lang w:val="en-US"/>
        </w:rPr>
        <w:t>organisation</w:t>
      </w:r>
      <w:proofErr w:type="spellEnd"/>
      <w:r w:rsidRPr="006B6ACB">
        <w:rPr>
          <w:sz w:val="24"/>
          <w:szCs w:val="24"/>
          <w:lang w:val="en-US"/>
        </w:rPr>
        <w:t xml:space="preserve"> to employees</w:t>
      </w:r>
      <w:r w:rsidR="007B2E10" w:rsidRPr="006B6ACB">
        <w:rPr>
          <w:sz w:val="24"/>
          <w:szCs w:val="24"/>
          <w:lang w:val="en-US"/>
        </w:rPr>
        <w:t>,</w:t>
      </w:r>
      <w:r w:rsidRPr="006B6ACB">
        <w:rPr>
          <w:sz w:val="24"/>
          <w:szCs w:val="24"/>
          <w:lang w:val="en-US"/>
        </w:rPr>
        <w:t xml:space="preserve"> </w:t>
      </w:r>
      <w:r w:rsidR="001B7FCA" w:rsidRPr="006B6ACB">
        <w:rPr>
          <w:sz w:val="24"/>
          <w:szCs w:val="24"/>
          <w:lang w:val="en-US"/>
        </w:rPr>
        <w:t xml:space="preserve">including communication to all work levels, </w:t>
      </w:r>
      <w:r w:rsidRPr="006B6ACB">
        <w:rPr>
          <w:sz w:val="24"/>
          <w:szCs w:val="24"/>
          <w:lang w:val="en-US"/>
        </w:rPr>
        <w:t xml:space="preserve">whilst ensuring the </w:t>
      </w:r>
      <w:proofErr w:type="spellStart"/>
      <w:r w:rsidRPr="006B6ACB">
        <w:rPr>
          <w:sz w:val="24"/>
          <w:szCs w:val="24"/>
          <w:lang w:val="en-US"/>
        </w:rPr>
        <w:t>organisation</w:t>
      </w:r>
      <w:proofErr w:type="spellEnd"/>
      <w:r w:rsidRPr="006B6ACB">
        <w:rPr>
          <w:sz w:val="24"/>
          <w:szCs w:val="24"/>
          <w:lang w:val="en-US"/>
        </w:rPr>
        <w:t xml:space="preserve"> stays compliant with </w:t>
      </w:r>
      <w:r w:rsidR="001B7FCA" w:rsidRPr="006B6ACB">
        <w:rPr>
          <w:sz w:val="24"/>
          <w:szCs w:val="24"/>
          <w:lang w:val="en-US"/>
        </w:rPr>
        <w:t xml:space="preserve">GDPR </w:t>
      </w:r>
      <w:r w:rsidRPr="006B6ACB">
        <w:rPr>
          <w:sz w:val="24"/>
          <w:szCs w:val="24"/>
          <w:lang w:val="en-US"/>
        </w:rPr>
        <w:t>legislation,</w:t>
      </w:r>
      <w:r w:rsidR="003868F8" w:rsidRPr="006B6ACB">
        <w:rPr>
          <w:sz w:val="24"/>
          <w:szCs w:val="24"/>
          <w:lang w:val="en-US"/>
        </w:rPr>
        <w:t xml:space="preserve"> </w:t>
      </w:r>
      <w:r w:rsidRPr="006B6ACB">
        <w:rPr>
          <w:sz w:val="24"/>
          <w:szCs w:val="24"/>
          <w:lang w:val="en-US"/>
        </w:rPr>
        <w:t xml:space="preserve">that employee wellbeing is seen as a priority and that the </w:t>
      </w:r>
      <w:proofErr w:type="spellStart"/>
      <w:r w:rsidRPr="006B6ACB">
        <w:rPr>
          <w:sz w:val="24"/>
          <w:szCs w:val="24"/>
          <w:lang w:val="en-US"/>
        </w:rPr>
        <w:t>organisation</w:t>
      </w:r>
      <w:proofErr w:type="spellEnd"/>
      <w:r w:rsidRPr="006B6ACB">
        <w:rPr>
          <w:sz w:val="24"/>
          <w:szCs w:val="24"/>
          <w:lang w:val="en-US"/>
        </w:rPr>
        <w:t xml:space="preserve"> is</w:t>
      </w:r>
      <w:r w:rsidR="00347C60" w:rsidRPr="006B6ACB">
        <w:rPr>
          <w:sz w:val="24"/>
          <w:szCs w:val="24"/>
          <w:lang w:val="en-US"/>
        </w:rPr>
        <w:t xml:space="preserve"> educating and</w:t>
      </w:r>
      <w:r w:rsidRPr="006B6ACB">
        <w:rPr>
          <w:sz w:val="24"/>
          <w:szCs w:val="24"/>
          <w:lang w:val="en-US"/>
        </w:rPr>
        <w:t xml:space="preserve"> informing its workforce to</w:t>
      </w:r>
      <w:r w:rsidR="001B7FCA" w:rsidRPr="006B6ACB">
        <w:rPr>
          <w:sz w:val="24"/>
          <w:szCs w:val="24"/>
          <w:lang w:val="en-US"/>
        </w:rPr>
        <w:t xml:space="preserve"> encourage </w:t>
      </w:r>
      <w:r w:rsidRPr="006B6ACB">
        <w:rPr>
          <w:sz w:val="24"/>
          <w:szCs w:val="24"/>
          <w:lang w:val="en-US"/>
        </w:rPr>
        <w:t>support</w:t>
      </w:r>
      <w:r w:rsidR="001B7FCA" w:rsidRPr="006B6ACB">
        <w:rPr>
          <w:sz w:val="24"/>
          <w:szCs w:val="24"/>
          <w:lang w:val="en-US"/>
        </w:rPr>
        <w:t xml:space="preserve"> for any employee who may need it in the short or long </w:t>
      </w:r>
      <w:r w:rsidRPr="006B6ACB">
        <w:rPr>
          <w:sz w:val="24"/>
          <w:szCs w:val="24"/>
          <w:lang w:val="en-US"/>
        </w:rPr>
        <w:t>term.</w:t>
      </w:r>
    </w:p>
    <w:p w14:paraId="2B9CA409" w14:textId="77777777" w:rsidR="006C69AB" w:rsidRPr="006B6ACB" w:rsidRDefault="006C69AB" w:rsidP="006C69AB">
      <w:pPr>
        <w:rPr>
          <w:sz w:val="24"/>
          <w:szCs w:val="24"/>
          <w:lang w:val="en-US"/>
        </w:rPr>
      </w:pPr>
    </w:p>
    <w:p w14:paraId="334DC9F5" w14:textId="69FA8D0F" w:rsidR="006C69AB" w:rsidRPr="006B6ACB" w:rsidRDefault="00BB1783" w:rsidP="006C69AB">
      <w:pPr>
        <w:rPr>
          <w:sz w:val="24"/>
          <w:szCs w:val="24"/>
        </w:rPr>
      </w:pPr>
      <w:r w:rsidRPr="006B6ACB">
        <w:rPr>
          <w:sz w:val="24"/>
          <w:szCs w:val="24"/>
          <w:lang w:val="en-US"/>
        </w:rPr>
        <w:t>Throughout</w:t>
      </w:r>
      <w:r w:rsidR="00347C60" w:rsidRPr="006B6ACB">
        <w:rPr>
          <w:sz w:val="24"/>
          <w:szCs w:val="24"/>
          <w:lang w:val="en-US"/>
        </w:rPr>
        <w:t xml:space="preserve"> this report there</w:t>
      </w:r>
      <w:r w:rsidR="006C69AB" w:rsidRPr="006B6ACB">
        <w:rPr>
          <w:sz w:val="24"/>
          <w:szCs w:val="24"/>
          <w:lang w:val="en-US"/>
        </w:rPr>
        <w:t xml:space="preserve"> </w:t>
      </w:r>
      <w:r w:rsidRPr="006B6ACB">
        <w:rPr>
          <w:sz w:val="24"/>
          <w:szCs w:val="24"/>
          <w:lang w:val="en-US"/>
        </w:rPr>
        <w:t>is a</w:t>
      </w:r>
      <w:r w:rsidR="006C69AB" w:rsidRPr="006B6ACB">
        <w:rPr>
          <w:sz w:val="24"/>
          <w:szCs w:val="24"/>
          <w:lang w:val="en-US"/>
        </w:rPr>
        <w:t xml:space="preserve"> focus on three PESTLE factors; Economical, Technological and Social.</w:t>
      </w:r>
    </w:p>
    <w:p w14:paraId="4A4989EE" w14:textId="1CB75811" w:rsidR="006C69AB" w:rsidRPr="006B6ACB" w:rsidRDefault="001B7FCA" w:rsidP="001B7FCA">
      <w:pPr>
        <w:tabs>
          <w:tab w:val="left" w:pos="3436"/>
        </w:tabs>
        <w:rPr>
          <w:sz w:val="24"/>
          <w:szCs w:val="24"/>
        </w:rPr>
      </w:pPr>
      <w:r w:rsidRPr="006B6ACB">
        <w:rPr>
          <w:sz w:val="24"/>
          <w:szCs w:val="24"/>
        </w:rPr>
        <w:tab/>
      </w:r>
    </w:p>
    <w:p w14:paraId="455CF7AA" w14:textId="54A4F704" w:rsidR="001B7FCA" w:rsidRPr="006B6ACB" w:rsidRDefault="001B7FCA" w:rsidP="001B7FCA">
      <w:pPr>
        <w:rPr>
          <w:sz w:val="24"/>
          <w:szCs w:val="24"/>
          <w:lang w:val="en-US"/>
        </w:rPr>
      </w:pPr>
      <w:r w:rsidRPr="006B6ACB">
        <w:rPr>
          <w:sz w:val="24"/>
          <w:szCs w:val="24"/>
          <w:lang w:val="en-US"/>
        </w:rPr>
        <w:t xml:space="preserve">This report will use the PESTLE tool to understand how the external factors could be impacting on the </w:t>
      </w:r>
      <w:proofErr w:type="spellStart"/>
      <w:r w:rsidRPr="006B6ACB">
        <w:rPr>
          <w:sz w:val="24"/>
          <w:szCs w:val="24"/>
          <w:lang w:val="en-US"/>
        </w:rPr>
        <w:t>Organisation</w:t>
      </w:r>
      <w:r w:rsidR="00BB1783" w:rsidRPr="006B6ACB">
        <w:rPr>
          <w:sz w:val="24"/>
          <w:szCs w:val="24"/>
          <w:lang w:val="en-US"/>
        </w:rPr>
        <w:t>’s</w:t>
      </w:r>
      <w:proofErr w:type="spellEnd"/>
      <w:r w:rsidRPr="006B6ACB">
        <w:rPr>
          <w:sz w:val="24"/>
          <w:szCs w:val="24"/>
          <w:lang w:val="en-US"/>
        </w:rPr>
        <w:t xml:space="preserve"> strategy ‘We build better people’.</w:t>
      </w:r>
    </w:p>
    <w:p w14:paraId="40BA47B0" w14:textId="77777777" w:rsidR="001B7FCA" w:rsidRPr="006B6ACB" w:rsidRDefault="001B7FCA" w:rsidP="001B7FCA">
      <w:pPr>
        <w:tabs>
          <w:tab w:val="left" w:pos="3436"/>
        </w:tabs>
        <w:rPr>
          <w:sz w:val="24"/>
          <w:szCs w:val="24"/>
          <w:lang w:val="en-US"/>
        </w:rPr>
      </w:pPr>
    </w:p>
    <w:p w14:paraId="2E7E2F18" w14:textId="77777777" w:rsidR="00CD260E" w:rsidRPr="006B6ACB" w:rsidRDefault="00CD260E" w:rsidP="006C69AB">
      <w:pPr>
        <w:rPr>
          <w:sz w:val="24"/>
          <w:szCs w:val="24"/>
        </w:rPr>
      </w:pPr>
    </w:p>
    <w:p w14:paraId="28083A69" w14:textId="77777777" w:rsidR="00CD260E" w:rsidRPr="006B6ACB" w:rsidRDefault="00CD260E" w:rsidP="006C69AB">
      <w:pPr>
        <w:rPr>
          <w:sz w:val="24"/>
          <w:szCs w:val="24"/>
          <w:u w:val="single"/>
        </w:rPr>
      </w:pPr>
    </w:p>
    <w:p w14:paraId="76B0061C" w14:textId="77777777" w:rsidR="00CD260E" w:rsidRPr="006B6ACB" w:rsidRDefault="00CD260E" w:rsidP="006C69AB">
      <w:pPr>
        <w:rPr>
          <w:sz w:val="24"/>
          <w:szCs w:val="24"/>
          <w:u w:val="single"/>
        </w:rPr>
      </w:pPr>
    </w:p>
    <w:p w14:paraId="1952981D" w14:textId="77777777" w:rsidR="00CD260E" w:rsidRPr="006B6ACB" w:rsidRDefault="00CD260E" w:rsidP="006C69AB">
      <w:pPr>
        <w:rPr>
          <w:sz w:val="24"/>
          <w:szCs w:val="24"/>
          <w:u w:val="single"/>
        </w:rPr>
      </w:pPr>
    </w:p>
    <w:p w14:paraId="3F22F5B7" w14:textId="77777777" w:rsidR="00CD260E" w:rsidRPr="006B6ACB" w:rsidRDefault="00CD260E" w:rsidP="006C69AB">
      <w:pPr>
        <w:rPr>
          <w:sz w:val="24"/>
          <w:szCs w:val="24"/>
          <w:u w:val="single"/>
        </w:rPr>
      </w:pPr>
    </w:p>
    <w:p w14:paraId="1EBCCE9C" w14:textId="77777777" w:rsidR="00CD260E" w:rsidRPr="006B6ACB" w:rsidRDefault="00CD260E" w:rsidP="006C69AB">
      <w:pPr>
        <w:rPr>
          <w:sz w:val="24"/>
          <w:szCs w:val="24"/>
          <w:u w:val="single"/>
        </w:rPr>
      </w:pPr>
    </w:p>
    <w:p w14:paraId="0ED1F36E" w14:textId="77777777" w:rsidR="00CD260E" w:rsidRPr="006B6ACB" w:rsidRDefault="00CD260E" w:rsidP="006C69AB">
      <w:pPr>
        <w:rPr>
          <w:sz w:val="24"/>
          <w:szCs w:val="24"/>
          <w:u w:val="single"/>
        </w:rPr>
      </w:pPr>
    </w:p>
    <w:p w14:paraId="3E644776" w14:textId="4C4F0725" w:rsidR="006C69AB" w:rsidRPr="006B6ACB" w:rsidRDefault="006C69AB" w:rsidP="006C69AB">
      <w:pPr>
        <w:rPr>
          <w:sz w:val="24"/>
          <w:szCs w:val="24"/>
          <w:u w:val="single"/>
        </w:rPr>
      </w:pPr>
      <w:r w:rsidRPr="006B6ACB">
        <w:rPr>
          <w:sz w:val="24"/>
          <w:szCs w:val="24"/>
          <w:u w:val="single"/>
        </w:rPr>
        <w:t>Contents Page</w:t>
      </w:r>
    </w:p>
    <w:p w14:paraId="2816421A" w14:textId="77777777" w:rsidR="006C69AB" w:rsidRPr="006B6ACB" w:rsidRDefault="006C69AB" w:rsidP="006C69AB">
      <w:pPr>
        <w:rPr>
          <w:sz w:val="24"/>
          <w:szCs w:val="24"/>
        </w:rPr>
      </w:pPr>
    </w:p>
    <w:p w14:paraId="78F296D0" w14:textId="77777777" w:rsidR="006C69AB" w:rsidRPr="006B6ACB" w:rsidRDefault="006C69AB" w:rsidP="006C69AB">
      <w:pPr>
        <w:rPr>
          <w:sz w:val="24"/>
          <w:szCs w:val="24"/>
        </w:rPr>
      </w:pPr>
    </w:p>
    <w:p w14:paraId="0D90B2AF"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Introduction</w:t>
      </w:r>
    </w:p>
    <w:p w14:paraId="0323A6A4" w14:textId="77777777" w:rsidR="006C69AB" w:rsidRPr="006B6ACB" w:rsidRDefault="006C69AB" w:rsidP="006C69AB">
      <w:pPr>
        <w:pStyle w:val="ListParagraph"/>
        <w:rPr>
          <w:rFonts w:ascii="Arial" w:hAnsi="Arial" w:cs="Arial"/>
        </w:rPr>
      </w:pPr>
    </w:p>
    <w:p w14:paraId="09BC8480"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Economic – Pay and Benefits following on from Covid-19</w:t>
      </w:r>
    </w:p>
    <w:p w14:paraId="2033C858" w14:textId="77777777" w:rsidR="006C69AB" w:rsidRPr="006B6ACB" w:rsidRDefault="006C69AB" w:rsidP="006C69AB">
      <w:pPr>
        <w:rPr>
          <w:sz w:val="24"/>
          <w:szCs w:val="24"/>
        </w:rPr>
      </w:pPr>
    </w:p>
    <w:p w14:paraId="7D999805"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Technological – Need for Change</w:t>
      </w:r>
    </w:p>
    <w:p w14:paraId="0869F463" w14:textId="77777777" w:rsidR="006C69AB" w:rsidRPr="006B6ACB" w:rsidRDefault="006C69AB" w:rsidP="006C69AB">
      <w:pPr>
        <w:rPr>
          <w:sz w:val="24"/>
          <w:szCs w:val="24"/>
        </w:rPr>
      </w:pPr>
    </w:p>
    <w:p w14:paraId="63D13FDF"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Social – Supporting employee Health and Wellbeing</w:t>
      </w:r>
    </w:p>
    <w:p w14:paraId="6D8C39E8" w14:textId="77777777" w:rsidR="006C69AB" w:rsidRPr="006B6ACB" w:rsidRDefault="006C69AB" w:rsidP="006C69AB">
      <w:pPr>
        <w:rPr>
          <w:sz w:val="24"/>
          <w:szCs w:val="24"/>
        </w:rPr>
      </w:pPr>
    </w:p>
    <w:p w14:paraId="379668B3"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Conclusion</w:t>
      </w:r>
    </w:p>
    <w:p w14:paraId="203B78C4" w14:textId="77777777" w:rsidR="006C69AB" w:rsidRPr="006B6ACB" w:rsidRDefault="006C69AB" w:rsidP="006C69AB">
      <w:pPr>
        <w:rPr>
          <w:sz w:val="24"/>
          <w:szCs w:val="24"/>
        </w:rPr>
      </w:pPr>
    </w:p>
    <w:p w14:paraId="2494B399"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Recommendations</w:t>
      </w:r>
    </w:p>
    <w:p w14:paraId="77BAB77D" w14:textId="77777777" w:rsidR="006C69AB" w:rsidRPr="006B6ACB" w:rsidRDefault="006C69AB" w:rsidP="006C69AB">
      <w:pPr>
        <w:rPr>
          <w:sz w:val="24"/>
          <w:szCs w:val="24"/>
        </w:rPr>
      </w:pPr>
    </w:p>
    <w:p w14:paraId="511E3E7B" w14:textId="77777777" w:rsidR="006C69AB" w:rsidRPr="006B6ACB" w:rsidRDefault="006C69AB" w:rsidP="006C69AB">
      <w:pPr>
        <w:pStyle w:val="ListParagraph"/>
        <w:numPr>
          <w:ilvl w:val="0"/>
          <w:numId w:val="14"/>
        </w:numPr>
        <w:rPr>
          <w:rFonts w:ascii="Arial" w:hAnsi="Arial" w:cs="Arial"/>
        </w:rPr>
      </w:pPr>
      <w:r w:rsidRPr="006B6ACB">
        <w:rPr>
          <w:rFonts w:ascii="Arial" w:hAnsi="Arial" w:cs="Arial"/>
        </w:rPr>
        <w:t xml:space="preserve">Bibliography </w:t>
      </w:r>
    </w:p>
    <w:p w14:paraId="104FC922" w14:textId="77777777" w:rsidR="006C69AB" w:rsidRPr="006B6ACB" w:rsidRDefault="006C69AB" w:rsidP="006C69AB">
      <w:pPr>
        <w:rPr>
          <w:sz w:val="24"/>
          <w:szCs w:val="24"/>
        </w:rPr>
      </w:pPr>
    </w:p>
    <w:p w14:paraId="5FE3C5A9" w14:textId="77777777" w:rsidR="006C69AB" w:rsidRPr="006B6ACB" w:rsidRDefault="006C69AB" w:rsidP="006C69AB">
      <w:pPr>
        <w:rPr>
          <w:sz w:val="24"/>
          <w:szCs w:val="24"/>
        </w:rPr>
      </w:pPr>
    </w:p>
    <w:p w14:paraId="4022D9F5" w14:textId="77777777" w:rsidR="006C69AB" w:rsidRPr="006B6ACB" w:rsidRDefault="006C69AB" w:rsidP="006C69AB">
      <w:pPr>
        <w:rPr>
          <w:sz w:val="24"/>
          <w:szCs w:val="24"/>
        </w:rPr>
      </w:pPr>
    </w:p>
    <w:p w14:paraId="1410659F" w14:textId="77777777" w:rsidR="006C69AB" w:rsidRPr="006B6ACB" w:rsidRDefault="006C69AB" w:rsidP="006C69AB">
      <w:pPr>
        <w:rPr>
          <w:sz w:val="24"/>
          <w:szCs w:val="24"/>
        </w:rPr>
      </w:pPr>
    </w:p>
    <w:p w14:paraId="54174187" w14:textId="77777777" w:rsidR="006C69AB" w:rsidRPr="006B6ACB" w:rsidRDefault="006C69AB" w:rsidP="006C69AB">
      <w:pPr>
        <w:rPr>
          <w:sz w:val="24"/>
          <w:szCs w:val="24"/>
        </w:rPr>
      </w:pPr>
    </w:p>
    <w:p w14:paraId="1B39BDCC" w14:textId="77777777" w:rsidR="006C69AB" w:rsidRPr="006B6ACB" w:rsidRDefault="006C69AB" w:rsidP="006C69AB">
      <w:pPr>
        <w:rPr>
          <w:sz w:val="24"/>
          <w:szCs w:val="24"/>
        </w:rPr>
      </w:pPr>
    </w:p>
    <w:p w14:paraId="11330837" w14:textId="77777777" w:rsidR="006C69AB" w:rsidRPr="006B6ACB" w:rsidRDefault="006C69AB" w:rsidP="006C69AB">
      <w:pPr>
        <w:rPr>
          <w:sz w:val="24"/>
          <w:szCs w:val="24"/>
        </w:rPr>
      </w:pPr>
    </w:p>
    <w:p w14:paraId="6DCED5EF" w14:textId="77777777" w:rsidR="006C69AB" w:rsidRPr="006B6ACB" w:rsidRDefault="006C69AB" w:rsidP="006C69AB">
      <w:pPr>
        <w:rPr>
          <w:sz w:val="24"/>
          <w:szCs w:val="24"/>
        </w:rPr>
      </w:pPr>
    </w:p>
    <w:p w14:paraId="32F21541" w14:textId="77777777" w:rsidR="006C69AB" w:rsidRPr="006B6ACB" w:rsidRDefault="006C69AB" w:rsidP="006C69AB">
      <w:pPr>
        <w:rPr>
          <w:sz w:val="24"/>
          <w:szCs w:val="24"/>
        </w:rPr>
      </w:pPr>
    </w:p>
    <w:p w14:paraId="0C2639F4" w14:textId="77777777" w:rsidR="006C69AB" w:rsidRPr="006B6ACB" w:rsidRDefault="006C69AB" w:rsidP="006C69AB">
      <w:pPr>
        <w:rPr>
          <w:sz w:val="24"/>
          <w:szCs w:val="24"/>
        </w:rPr>
      </w:pPr>
    </w:p>
    <w:p w14:paraId="318A093A" w14:textId="77777777" w:rsidR="006C69AB" w:rsidRPr="006B6ACB" w:rsidRDefault="006C69AB" w:rsidP="006C69AB">
      <w:pPr>
        <w:rPr>
          <w:sz w:val="24"/>
          <w:szCs w:val="24"/>
        </w:rPr>
      </w:pPr>
    </w:p>
    <w:p w14:paraId="1790C9C5" w14:textId="77777777" w:rsidR="006C69AB" w:rsidRPr="006B6ACB" w:rsidRDefault="006C69AB" w:rsidP="006C69AB">
      <w:pPr>
        <w:rPr>
          <w:sz w:val="24"/>
          <w:szCs w:val="24"/>
        </w:rPr>
      </w:pPr>
    </w:p>
    <w:p w14:paraId="289939EC" w14:textId="77777777" w:rsidR="006C69AB" w:rsidRPr="006B6ACB" w:rsidRDefault="006C69AB" w:rsidP="006C69AB">
      <w:pPr>
        <w:rPr>
          <w:sz w:val="24"/>
          <w:szCs w:val="24"/>
        </w:rPr>
      </w:pPr>
    </w:p>
    <w:p w14:paraId="194FE4C9" w14:textId="77777777" w:rsidR="006C69AB" w:rsidRPr="006B6ACB" w:rsidRDefault="006C69AB" w:rsidP="006C69AB">
      <w:pPr>
        <w:rPr>
          <w:sz w:val="24"/>
          <w:szCs w:val="24"/>
        </w:rPr>
      </w:pPr>
    </w:p>
    <w:p w14:paraId="2908A287" w14:textId="77777777" w:rsidR="006C69AB" w:rsidRPr="006B6ACB" w:rsidRDefault="006C69AB" w:rsidP="006C69AB">
      <w:pPr>
        <w:rPr>
          <w:sz w:val="24"/>
          <w:szCs w:val="24"/>
        </w:rPr>
      </w:pPr>
    </w:p>
    <w:p w14:paraId="4B4FCEAA" w14:textId="77777777" w:rsidR="006C69AB" w:rsidRPr="006B6ACB" w:rsidRDefault="006C69AB" w:rsidP="006C69AB">
      <w:pPr>
        <w:rPr>
          <w:sz w:val="24"/>
          <w:szCs w:val="24"/>
        </w:rPr>
      </w:pPr>
    </w:p>
    <w:p w14:paraId="4FB81D62" w14:textId="77777777" w:rsidR="006C69AB" w:rsidRPr="006B6ACB" w:rsidRDefault="006C69AB" w:rsidP="006C69AB">
      <w:pPr>
        <w:rPr>
          <w:sz w:val="24"/>
          <w:szCs w:val="24"/>
        </w:rPr>
      </w:pPr>
    </w:p>
    <w:p w14:paraId="654C1955" w14:textId="77777777" w:rsidR="006C69AB" w:rsidRPr="006B6ACB" w:rsidRDefault="006C69AB" w:rsidP="006C69AB">
      <w:pPr>
        <w:rPr>
          <w:sz w:val="24"/>
          <w:szCs w:val="24"/>
        </w:rPr>
      </w:pPr>
    </w:p>
    <w:p w14:paraId="3374BED3" w14:textId="77777777" w:rsidR="006C69AB" w:rsidRPr="006B6ACB" w:rsidRDefault="006C69AB" w:rsidP="006C69AB">
      <w:pPr>
        <w:rPr>
          <w:sz w:val="24"/>
          <w:szCs w:val="24"/>
        </w:rPr>
      </w:pPr>
    </w:p>
    <w:p w14:paraId="20C9828A" w14:textId="77777777" w:rsidR="006C69AB" w:rsidRPr="006B6ACB" w:rsidRDefault="006C69AB" w:rsidP="006C69AB">
      <w:pPr>
        <w:rPr>
          <w:sz w:val="24"/>
          <w:szCs w:val="24"/>
        </w:rPr>
      </w:pPr>
    </w:p>
    <w:p w14:paraId="6DA1B276" w14:textId="77777777" w:rsidR="006C69AB" w:rsidRPr="006B6ACB" w:rsidRDefault="006C69AB" w:rsidP="006C69AB">
      <w:pPr>
        <w:rPr>
          <w:sz w:val="24"/>
          <w:szCs w:val="24"/>
        </w:rPr>
      </w:pPr>
    </w:p>
    <w:p w14:paraId="6F4839E6" w14:textId="77777777" w:rsidR="006C69AB" w:rsidRPr="006B6ACB" w:rsidRDefault="006C69AB" w:rsidP="006C69AB">
      <w:pPr>
        <w:rPr>
          <w:sz w:val="24"/>
          <w:szCs w:val="24"/>
        </w:rPr>
      </w:pPr>
    </w:p>
    <w:p w14:paraId="40E20F16" w14:textId="77777777" w:rsidR="006C69AB" w:rsidRPr="006B6ACB" w:rsidRDefault="006C69AB" w:rsidP="006C69AB">
      <w:pPr>
        <w:rPr>
          <w:sz w:val="24"/>
          <w:szCs w:val="24"/>
        </w:rPr>
      </w:pPr>
    </w:p>
    <w:p w14:paraId="3B699370" w14:textId="77777777" w:rsidR="006C69AB" w:rsidRPr="006B6ACB" w:rsidRDefault="006C69AB" w:rsidP="006C69AB">
      <w:pPr>
        <w:rPr>
          <w:sz w:val="24"/>
          <w:szCs w:val="24"/>
        </w:rPr>
      </w:pPr>
    </w:p>
    <w:p w14:paraId="5C49FE5C" w14:textId="77777777" w:rsidR="006C69AB" w:rsidRPr="006B6ACB" w:rsidRDefault="006C69AB" w:rsidP="006C69AB">
      <w:pPr>
        <w:rPr>
          <w:sz w:val="24"/>
          <w:szCs w:val="24"/>
        </w:rPr>
      </w:pPr>
    </w:p>
    <w:p w14:paraId="1DB004FD" w14:textId="77777777" w:rsidR="006C69AB" w:rsidRPr="006B6ACB" w:rsidRDefault="006C69AB" w:rsidP="006C69AB">
      <w:pPr>
        <w:rPr>
          <w:sz w:val="24"/>
          <w:szCs w:val="24"/>
        </w:rPr>
      </w:pPr>
    </w:p>
    <w:p w14:paraId="04BC112A" w14:textId="77777777" w:rsidR="006C69AB" w:rsidRPr="006B6ACB" w:rsidRDefault="006C69AB" w:rsidP="006C69AB">
      <w:pPr>
        <w:rPr>
          <w:sz w:val="24"/>
          <w:szCs w:val="24"/>
        </w:rPr>
      </w:pPr>
    </w:p>
    <w:p w14:paraId="3DEB3506" w14:textId="77777777" w:rsidR="006C69AB" w:rsidRPr="006B6ACB" w:rsidRDefault="006C69AB" w:rsidP="006C69AB">
      <w:pPr>
        <w:rPr>
          <w:sz w:val="24"/>
          <w:szCs w:val="24"/>
        </w:rPr>
      </w:pPr>
    </w:p>
    <w:p w14:paraId="035E0CF0" w14:textId="77777777" w:rsidR="006C69AB" w:rsidRPr="006B6ACB" w:rsidRDefault="006C69AB" w:rsidP="006C69AB">
      <w:pPr>
        <w:rPr>
          <w:sz w:val="24"/>
          <w:szCs w:val="24"/>
        </w:rPr>
      </w:pPr>
    </w:p>
    <w:p w14:paraId="4A22F9ED" w14:textId="77777777" w:rsidR="006C69AB" w:rsidRPr="006B6ACB" w:rsidRDefault="006C69AB" w:rsidP="006C69AB">
      <w:pPr>
        <w:rPr>
          <w:sz w:val="24"/>
          <w:szCs w:val="24"/>
        </w:rPr>
      </w:pPr>
    </w:p>
    <w:p w14:paraId="171926D0" w14:textId="27748666" w:rsidR="00CD260E" w:rsidRPr="006B6ACB" w:rsidRDefault="00CD260E" w:rsidP="006C69AB">
      <w:pPr>
        <w:rPr>
          <w:sz w:val="24"/>
          <w:szCs w:val="24"/>
        </w:rPr>
      </w:pPr>
    </w:p>
    <w:p w14:paraId="3C54BCD0" w14:textId="19DC5586" w:rsidR="00CD260E" w:rsidRPr="006B6ACB" w:rsidRDefault="00CD260E" w:rsidP="006C69AB">
      <w:pPr>
        <w:rPr>
          <w:sz w:val="24"/>
          <w:szCs w:val="24"/>
        </w:rPr>
      </w:pPr>
    </w:p>
    <w:p w14:paraId="34C9C6FA" w14:textId="3BE341BB" w:rsidR="00CD260E" w:rsidRPr="006B6ACB" w:rsidRDefault="00CD260E" w:rsidP="006C69AB">
      <w:pPr>
        <w:rPr>
          <w:sz w:val="24"/>
          <w:szCs w:val="24"/>
        </w:rPr>
      </w:pPr>
    </w:p>
    <w:p w14:paraId="185D85C4" w14:textId="77777777" w:rsidR="00CD260E" w:rsidRPr="006B6ACB" w:rsidRDefault="00CD260E" w:rsidP="006C69AB">
      <w:pPr>
        <w:rPr>
          <w:sz w:val="24"/>
          <w:szCs w:val="24"/>
        </w:rPr>
      </w:pPr>
    </w:p>
    <w:p w14:paraId="6B81EA73" w14:textId="4678DEFF" w:rsidR="006C69AB" w:rsidRPr="006B6ACB" w:rsidRDefault="006C69AB" w:rsidP="006C69AB">
      <w:pPr>
        <w:rPr>
          <w:sz w:val="24"/>
          <w:szCs w:val="24"/>
          <w:u w:val="single"/>
        </w:rPr>
      </w:pPr>
      <w:r w:rsidRPr="006B6ACB">
        <w:rPr>
          <w:sz w:val="24"/>
          <w:szCs w:val="24"/>
          <w:u w:val="single"/>
        </w:rPr>
        <w:t xml:space="preserve">Introduction </w:t>
      </w:r>
    </w:p>
    <w:p w14:paraId="720C20E8" w14:textId="77777777" w:rsidR="006C69AB" w:rsidRPr="006B6ACB" w:rsidRDefault="006C69AB" w:rsidP="006C69AB">
      <w:pPr>
        <w:rPr>
          <w:sz w:val="24"/>
          <w:szCs w:val="24"/>
          <w:u w:val="single"/>
        </w:rPr>
      </w:pPr>
    </w:p>
    <w:p w14:paraId="56574A1C" w14:textId="4D8659AF" w:rsidR="006C69AB" w:rsidRPr="006B6ACB" w:rsidRDefault="006C69AB" w:rsidP="006C69AB">
      <w:pPr>
        <w:rPr>
          <w:sz w:val="24"/>
          <w:szCs w:val="24"/>
          <w:lang w:val="en-US"/>
        </w:rPr>
      </w:pPr>
      <w:r w:rsidRPr="006B6ACB">
        <w:rPr>
          <w:sz w:val="24"/>
          <w:szCs w:val="24"/>
          <w:lang w:val="en-US"/>
        </w:rPr>
        <w:t>PESTLE is described as a tool of situational analysis, a popular approach with businesses to form the basis of understanding opportunities from external factors (</w:t>
      </w:r>
      <w:hyperlink r:id="rId10" w:history="1">
        <w:proofErr w:type="spellStart"/>
        <w:r w:rsidRPr="006B6ACB">
          <w:rPr>
            <w:rStyle w:val="Hyperlink"/>
            <w:sz w:val="24"/>
            <w:szCs w:val="24"/>
            <w:shd w:val="clear" w:color="auto" w:fill="FFFFFF"/>
          </w:rPr>
          <w:t>Perera</w:t>
        </w:r>
        <w:proofErr w:type="spellEnd"/>
      </w:hyperlink>
      <w:r w:rsidRPr="006B6ACB">
        <w:rPr>
          <w:sz w:val="24"/>
          <w:szCs w:val="24"/>
        </w:rPr>
        <w:t>, 2017)</w:t>
      </w:r>
      <w:r w:rsidRPr="006B6ACB">
        <w:rPr>
          <w:sz w:val="24"/>
          <w:szCs w:val="24"/>
          <w:lang w:val="en-US"/>
        </w:rPr>
        <w:t>.  PESTLE analysis has been used as a guide when making strategic decisions in businesses for many years</w:t>
      </w:r>
      <w:r w:rsidR="00A534F9" w:rsidRPr="006B6ACB">
        <w:rPr>
          <w:sz w:val="24"/>
          <w:szCs w:val="24"/>
          <w:lang w:val="en-US"/>
        </w:rPr>
        <w:t>, with</w:t>
      </w:r>
      <w:r w:rsidRPr="006B6ACB">
        <w:rPr>
          <w:sz w:val="24"/>
          <w:szCs w:val="24"/>
          <w:lang w:val="en-US"/>
        </w:rPr>
        <w:t xml:space="preserve"> PESTLE analysis show</w:t>
      </w:r>
      <w:r w:rsidR="00A534F9" w:rsidRPr="006B6ACB">
        <w:rPr>
          <w:sz w:val="24"/>
          <w:szCs w:val="24"/>
          <w:lang w:val="en-US"/>
        </w:rPr>
        <w:t>ing</w:t>
      </w:r>
      <w:r w:rsidRPr="006B6ACB">
        <w:rPr>
          <w:sz w:val="24"/>
          <w:szCs w:val="24"/>
          <w:lang w:val="en-US"/>
        </w:rPr>
        <w:t xml:space="preserve"> opportunities for businesses</w:t>
      </w:r>
      <w:r w:rsidR="00AF6D88" w:rsidRPr="006B6ACB">
        <w:rPr>
          <w:sz w:val="24"/>
          <w:szCs w:val="24"/>
          <w:lang w:val="en-US"/>
        </w:rPr>
        <w:t>,</w:t>
      </w:r>
      <w:r w:rsidRPr="006B6ACB">
        <w:rPr>
          <w:sz w:val="24"/>
          <w:szCs w:val="24"/>
          <w:lang w:val="en-US"/>
        </w:rPr>
        <w:t xml:space="preserve"> but also highlight</w:t>
      </w:r>
      <w:r w:rsidR="00A534F9" w:rsidRPr="006B6ACB">
        <w:rPr>
          <w:sz w:val="24"/>
          <w:szCs w:val="24"/>
          <w:lang w:val="en-US"/>
        </w:rPr>
        <w:t>ing</w:t>
      </w:r>
      <w:r w:rsidRPr="006B6ACB">
        <w:rPr>
          <w:sz w:val="24"/>
          <w:szCs w:val="24"/>
          <w:lang w:val="en-US"/>
        </w:rPr>
        <w:t xml:space="preserve"> the threats within a business and its strategic decision making (</w:t>
      </w:r>
      <w:r w:rsidR="008A5CE9">
        <w:rPr>
          <w:sz w:val="24"/>
          <w:szCs w:val="24"/>
          <w:lang w:val="en-US"/>
        </w:rPr>
        <w:t>Battista</w:t>
      </w:r>
      <w:r w:rsidRPr="006B6ACB">
        <w:rPr>
          <w:sz w:val="24"/>
          <w:szCs w:val="24"/>
          <w:lang w:val="en-US"/>
        </w:rPr>
        <w:t>,</w:t>
      </w:r>
      <w:r w:rsidR="00BC11DE" w:rsidRPr="006B6ACB">
        <w:rPr>
          <w:sz w:val="24"/>
          <w:szCs w:val="24"/>
          <w:lang w:val="en-US"/>
        </w:rPr>
        <w:t xml:space="preserve"> </w:t>
      </w:r>
      <w:r w:rsidRPr="006B6ACB">
        <w:rPr>
          <w:sz w:val="24"/>
          <w:szCs w:val="24"/>
          <w:lang w:val="en-US"/>
        </w:rPr>
        <w:t>2022</w:t>
      </w:r>
      <w:r w:rsidR="00347C60" w:rsidRPr="006B6ACB">
        <w:rPr>
          <w:sz w:val="24"/>
          <w:szCs w:val="24"/>
          <w:lang w:val="en-US"/>
        </w:rPr>
        <w:t xml:space="preserve"> -</w:t>
      </w:r>
      <w:r w:rsidR="00653543" w:rsidRPr="006B6ACB">
        <w:rPr>
          <w:sz w:val="24"/>
          <w:szCs w:val="24"/>
          <w:lang w:val="en-US"/>
        </w:rPr>
        <w:t>a</w:t>
      </w:r>
      <w:r w:rsidRPr="006B6ACB">
        <w:rPr>
          <w:sz w:val="24"/>
          <w:szCs w:val="24"/>
          <w:lang w:val="en-US"/>
        </w:rPr>
        <w:t>).</w:t>
      </w:r>
    </w:p>
    <w:p w14:paraId="6DC2E850" w14:textId="77777777" w:rsidR="006C69AB" w:rsidRPr="006B6ACB" w:rsidRDefault="006C69AB" w:rsidP="006C69AB">
      <w:pPr>
        <w:rPr>
          <w:sz w:val="24"/>
          <w:szCs w:val="24"/>
          <w:lang w:val="en-US"/>
        </w:rPr>
      </w:pPr>
    </w:p>
    <w:p w14:paraId="69574497" w14:textId="1E9ABACD" w:rsidR="006C69AB" w:rsidRPr="006B6ACB" w:rsidRDefault="006C69AB" w:rsidP="006C69AB">
      <w:pPr>
        <w:rPr>
          <w:sz w:val="24"/>
          <w:szCs w:val="24"/>
          <w:lang w:val="en-US"/>
        </w:rPr>
      </w:pPr>
      <w:r w:rsidRPr="006B6ACB">
        <w:rPr>
          <w:sz w:val="24"/>
          <w:szCs w:val="24"/>
          <w:lang w:val="en-US"/>
        </w:rPr>
        <w:t>PESTLE has evolved over t</w:t>
      </w:r>
      <w:r w:rsidR="00856667" w:rsidRPr="006B6ACB">
        <w:rPr>
          <w:sz w:val="24"/>
          <w:szCs w:val="24"/>
          <w:lang w:val="en-US"/>
        </w:rPr>
        <w:t>ime,</w:t>
      </w:r>
      <w:r w:rsidRPr="006B6ACB">
        <w:rPr>
          <w:sz w:val="24"/>
          <w:szCs w:val="24"/>
          <w:lang w:val="en-US"/>
        </w:rPr>
        <w:t xml:space="preserve"> moving from PEST to PESTLE and more recent</w:t>
      </w:r>
      <w:r w:rsidR="009B4264" w:rsidRPr="006B6ACB">
        <w:rPr>
          <w:sz w:val="24"/>
          <w:szCs w:val="24"/>
          <w:lang w:val="en-US"/>
        </w:rPr>
        <w:t>ly</w:t>
      </w:r>
      <w:r w:rsidRPr="006B6ACB">
        <w:rPr>
          <w:sz w:val="24"/>
          <w:szCs w:val="24"/>
          <w:lang w:val="en-US"/>
        </w:rPr>
        <w:t xml:space="preserve"> to STEEPLE, showing there are further factors,</w:t>
      </w:r>
      <w:r w:rsidR="009B4264" w:rsidRPr="006B6ACB">
        <w:rPr>
          <w:sz w:val="24"/>
          <w:szCs w:val="24"/>
          <w:lang w:val="en-US"/>
        </w:rPr>
        <w:t xml:space="preserve"> </w:t>
      </w:r>
      <w:r w:rsidRPr="006B6ACB">
        <w:rPr>
          <w:sz w:val="24"/>
          <w:szCs w:val="24"/>
          <w:lang w:val="en-US"/>
        </w:rPr>
        <w:t>such as</w:t>
      </w:r>
      <w:r w:rsidR="009B4264" w:rsidRPr="006B6ACB">
        <w:rPr>
          <w:sz w:val="24"/>
          <w:szCs w:val="24"/>
          <w:lang w:val="en-US"/>
        </w:rPr>
        <w:t xml:space="preserve"> </w:t>
      </w:r>
      <w:r w:rsidRPr="006B6ACB">
        <w:rPr>
          <w:sz w:val="24"/>
          <w:szCs w:val="24"/>
          <w:lang w:val="en-US"/>
        </w:rPr>
        <w:t>interest in ethical matters and corporate social responsibility that businesses should now be considering (Taylor and Perkins</w:t>
      </w:r>
      <w:r w:rsidR="00C57161" w:rsidRPr="006B6ACB">
        <w:rPr>
          <w:sz w:val="24"/>
          <w:szCs w:val="24"/>
          <w:lang w:val="en-US"/>
        </w:rPr>
        <w:t xml:space="preserve">, </w:t>
      </w:r>
      <w:r w:rsidRPr="006B6ACB">
        <w:rPr>
          <w:sz w:val="24"/>
          <w:szCs w:val="24"/>
          <w:lang w:val="en-US"/>
        </w:rPr>
        <w:t>2021</w:t>
      </w:r>
      <w:r w:rsidR="00347C60" w:rsidRPr="006B6ACB">
        <w:rPr>
          <w:sz w:val="24"/>
          <w:szCs w:val="24"/>
          <w:lang w:val="en-US"/>
        </w:rPr>
        <w:t>- a</w:t>
      </w:r>
      <w:r w:rsidRPr="006B6ACB">
        <w:rPr>
          <w:sz w:val="24"/>
          <w:szCs w:val="24"/>
          <w:lang w:val="en-US"/>
        </w:rPr>
        <w:t>).</w:t>
      </w:r>
    </w:p>
    <w:p w14:paraId="47D86F31" w14:textId="552E9007" w:rsidR="00197F6B" w:rsidRPr="006B6ACB" w:rsidRDefault="00197F6B" w:rsidP="006C69AB">
      <w:pPr>
        <w:rPr>
          <w:sz w:val="24"/>
          <w:szCs w:val="24"/>
          <w:lang w:val="en-US"/>
        </w:rPr>
      </w:pPr>
    </w:p>
    <w:p w14:paraId="3372A505" w14:textId="02558C8D" w:rsidR="00197F6B" w:rsidRPr="006B6ACB" w:rsidRDefault="008A5CE9" w:rsidP="00197F6B">
      <w:pPr>
        <w:rPr>
          <w:sz w:val="24"/>
          <w:szCs w:val="24"/>
          <w:lang w:val="en-US"/>
        </w:rPr>
      </w:pPr>
      <w:r>
        <w:rPr>
          <w:sz w:val="24"/>
          <w:szCs w:val="24"/>
          <w:lang w:val="en-US"/>
        </w:rPr>
        <w:t>Battista</w:t>
      </w:r>
      <w:r w:rsidR="00197F6B" w:rsidRPr="006B6ACB">
        <w:rPr>
          <w:sz w:val="24"/>
          <w:szCs w:val="24"/>
          <w:lang w:val="en-US"/>
        </w:rPr>
        <w:t xml:space="preserve"> (2022 - b) state that PESTLE is a simple framework that gives wider business information, encourages external thinking and </w:t>
      </w:r>
      <w:r w:rsidR="00AB6C92" w:rsidRPr="006B6ACB">
        <w:rPr>
          <w:sz w:val="24"/>
          <w:szCs w:val="24"/>
          <w:lang w:val="en-US"/>
        </w:rPr>
        <w:t>allows</w:t>
      </w:r>
      <w:r w:rsidR="002F120D" w:rsidRPr="006B6ACB">
        <w:rPr>
          <w:sz w:val="24"/>
          <w:szCs w:val="24"/>
          <w:lang w:val="en-US"/>
        </w:rPr>
        <w:t xml:space="preserve"> businesses to</w:t>
      </w:r>
      <w:r w:rsidR="00197F6B" w:rsidRPr="006B6ACB">
        <w:rPr>
          <w:sz w:val="24"/>
          <w:szCs w:val="24"/>
          <w:lang w:val="en-US"/>
        </w:rPr>
        <w:t xml:space="preserve"> exploit business opportunities. </w:t>
      </w:r>
      <w:proofErr w:type="spellStart"/>
      <w:r w:rsidR="00197F6B" w:rsidRPr="006B6ACB">
        <w:rPr>
          <w:sz w:val="24"/>
          <w:szCs w:val="24"/>
          <w:lang w:val="en-US"/>
        </w:rPr>
        <w:t>Organisations</w:t>
      </w:r>
      <w:proofErr w:type="spellEnd"/>
      <w:r w:rsidR="00197F6B" w:rsidRPr="006B6ACB">
        <w:rPr>
          <w:sz w:val="24"/>
          <w:szCs w:val="24"/>
          <w:lang w:val="en-US"/>
        </w:rPr>
        <w:t xml:space="preserve"> can often</w:t>
      </w:r>
      <w:r w:rsidR="008B32D5" w:rsidRPr="006B6ACB">
        <w:rPr>
          <w:sz w:val="24"/>
          <w:szCs w:val="24"/>
          <w:lang w:val="en-US"/>
        </w:rPr>
        <w:t xml:space="preserve"> focus on</w:t>
      </w:r>
      <w:r w:rsidR="00197F6B" w:rsidRPr="006B6ACB">
        <w:rPr>
          <w:sz w:val="24"/>
          <w:szCs w:val="24"/>
          <w:lang w:val="en-US"/>
        </w:rPr>
        <w:t xml:space="preserve"> the advantages of PESTLE and forget about internal factors within their business, which could be a disadvantage (</w:t>
      </w:r>
      <w:proofErr w:type="spellStart"/>
      <w:r w:rsidR="00197F6B" w:rsidRPr="006B6ACB">
        <w:rPr>
          <w:sz w:val="24"/>
          <w:szCs w:val="24"/>
          <w:lang w:val="en-US"/>
        </w:rPr>
        <w:t>Frue</w:t>
      </w:r>
      <w:proofErr w:type="spellEnd"/>
      <w:r w:rsidR="00197F6B" w:rsidRPr="006B6ACB">
        <w:rPr>
          <w:sz w:val="24"/>
          <w:szCs w:val="24"/>
          <w:lang w:val="en-US"/>
        </w:rPr>
        <w:t>, 2018)</w:t>
      </w:r>
      <w:r w:rsidR="007875AF" w:rsidRPr="006B6ACB">
        <w:rPr>
          <w:sz w:val="24"/>
          <w:szCs w:val="24"/>
          <w:lang w:val="en-US"/>
        </w:rPr>
        <w:t>.</w:t>
      </w:r>
      <w:r w:rsidR="00642529" w:rsidRPr="006B6ACB">
        <w:rPr>
          <w:sz w:val="24"/>
          <w:szCs w:val="24"/>
          <w:lang w:val="en-US"/>
        </w:rPr>
        <w:t xml:space="preserve"> </w:t>
      </w:r>
      <w:r w:rsidR="007875AF" w:rsidRPr="006B6ACB">
        <w:rPr>
          <w:sz w:val="24"/>
          <w:szCs w:val="24"/>
          <w:lang w:val="en-US"/>
        </w:rPr>
        <w:t>E</w:t>
      </w:r>
      <w:r w:rsidR="00197F6B" w:rsidRPr="006B6ACB">
        <w:rPr>
          <w:sz w:val="24"/>
          <w:szCs w:val="24"/>
          <w:lang w:val="en-US"/>
        </w:rPr>
        <w:t xml:space="preserve">ach business unit </w:t>
      </w:r>
      <w:r w:rsidR="007875AF" w:rsidRPr="006B6ACB">
        <w:rPr>
          <w:sz w:val="24"/>
          <w:szCs w:val="24"/>
          <w:lang w:val="en-US"/>
        </w:rPr>
        <w:t xml:space="preserve">will have </w:t>
      </w:r>
      <w:r w:rsidR="00197F6B" w:rsidRPr="006B6ACB">
        <w:rPr>
          <w:sz w:val="24"/>
          <w:szCs w:val="24"/>
          <w:lang w:val="en-US"/>
        </w:rPr>
        <w:t>different objectives to deliver which could hav</w:t>
      </w:r>
      <w:r w:rsidR="00642529" w:rsidRPr="006B6ACB">
        <w:rPr>
          <w:sz w:val="24"/>
          <w:szCs w:val="24"/>
          <w:lang w:val="en-US"/>
        </w:rPr>
        <w:t>e</w:t>
      </w:r>
      <w:r w:rsidR="00197F6B" w:rsidRPr="006B6ACB">
        <w:rPr>
          <w:sz w:val="24"/>
          <w:szCs w:val="24"/>
          <w:lang w:val="en-US"/>
        </w:rPr>
        <w:t xml:space="preserve"> wider implications through other areas of the business such as Financial, equipment, facilities or employees (</w:t>
      </w:r>
      <w:proofErr w:type="spellStart"/>
      <w:r w:rsidR="00197F6B" w:rsidRPr="006B6ACB">
        <w:rPr>
          <w:sz w:val="24"/>
          <w:szCs w:val="24"/>
          <w:lang w:val="en-US"/>
        </w:rPr>
        <w:t>Abukhams</w:t>
      </w:r>
      <w:proofErr w:type="spellEnd"/>
      <w:r w:rsidR="00197F6B" w:rsidRPr="006B6ACB">
        <w:rPr>
          <w:sz w:val="24"/>
          <w:szCs w:val="24"/>
          <w:lang w:val="en-US"/>
        </w:rPr>
        <w:t xml:space="preserve">, 2015). The difference between internal and external factors is that </w:t>
      </w:r>
      <w:proofErr w:type="spellStart"/>
      <w:r w:rsidR="00197F6B" w:rsidRPr="006B6ACB">
        <w:rPr>
          <w:sz w:val="24"/>
          <w:szCs w:val="24"/>
          <w:lang w:val="en-US"/>
        </w:rPr>
        <w:t>organisations</w:t>
      </w:r>
      <w:proofErr w:type="spellEnd"/>
      <w:r w:rsidR="00197F6B" w:rsidRPr="006B6ACB">
        <w:rPr>
          <w:sz w:val="24"/>
          <w:szCs w:val="24"/>
          <w:lang w:val="en-US"/>
        </w:rPr>
        <w:t xml:space="preserve"> have the ability to control some internal factors and this should be </w:t>
      </w:r>
      <w:r w:rsidR="00FF5096" w:rsidRPr="006B6ACB">
        <w:rPr>
          <w:sz w:val="24"/>
          <w:szCs w:val="24"/>
          <w:lang w:val="en-US"/>
        </w:rPr>
        <w:t>considered</w:t>
      </w:r>
      <w:r w:rsidR="00197F6B" w:rsidRPr="006B6ACB">
        <w:rPr>
          <w:sz w:val="24"/>
          <w:szCs w:val="24"/>
          <w:lang w:val="en-US"/>
        </w:rPr>
        <w:t xml:space="preserve"> an advantage</w:t>
      </w:r>
      <w:r w:rsidR="00FF5096" w:rsidRPr="006B6ACB">
        <w:rPr>
          <w:sz w:val="24"/>
          <w:szCs w:val="24"/>
          <w:lang w:val="en-US"/>
        </w:rPr>
        <w:t>,</w:t>
      </w:r>
      <w:r w:rsidR="00197F6B" w:rsidRPr="006B6ACB">
        <w:rPr>
          <w:sz w:val="24"/>
          <w:szCs w:val="24"/>
          <w:lang w:val="en-US"/>
        </w:rPr>
        <w:t xml:space="preserve"> not a disadvantage when completing a PESTLE analysis. </w:t>
      </w:r>
    </w:p>
    <w:p w14:paraId="76584597" w14:textId="77777777" w:rsidR="00197F6B" w:rsidRPr="006B6ACB" w:rsidRDefault="00197F6B" w:rsidP="006C69AB">
      <w:pPr>
        <w:rPr>
          <w:sz w:val="24"/>
          <w:szCs w:val="24"/>
          <w:lang w:val="en-US"/>
        </w:rPr>
      </w:pPr>
    </w:p>
    <w:p w14:paraId="5116D9DE" w14:textId="0C835D02" w:rsidR="00A534F9" w:rsidRPr="006B6ACB" w:rsidRDefault="00AE3BA5" w:rsidP="006C69AB">
      <w:pPr>
        <w:rPr>
          <w:sz w:val="24"/>
          <w:szCs w:val="24"/>
          <w:lang w:val="en-US"/>
        </w:rPr>
      </w:pPr>
      <w:r w:rsidRPr="006B6ACB">
        <w:rPr>
          <w:sz w:val="24"/>
          <w:szCs w:val="24"/>
          <w:lang w:val="en-US"/>
        </w:rPr>
        <w:t xml:space="preserve">Taylor and Perkins (2021 - b) state that demographic, international and </w:t>
      </w:r>
      <w:r w:rsidR="008B32D5" w:rsidRPr="006B6ACB">
        <w:rPr>
          <w:sz w:val="24"/>
          <w:szCs w:val="24"/>
          <w:lang w:val="en-US"/>
        </w:rPr>
        <w:t>g</w:t>
      </w:r>
      <w:r w:rsidRPr="006B6ACB">
        <w:rPr>
          <w:sz w:val="24"/>
          <w:szCs w:val="24"/>
          <w:lang w:val="en-US"/>
        </w:rPr>
        <w:t xml:space="preserve">reen could be other external factors which need consideration due to population ageing, </w:t>
      </w:r>
      <w:proofErr w:type="spellStart"/>
      <w:r w:rsidRPr="006B6ACB">
        <w:rPr>
          <w:sz w:val="24"/>
          <w:szCs w:val="24"/>
          <w:lang w:val="en-US"/>
        </w:rPr>
        <w:t>globalisation</w:t>
      </w:r>
      <w:proofErr w:type="spellEnd"/>
      <w:r w:rsidRPr="006B6ACB">
        <w:rPr>
          <w:sz w:val="24"/>
          <w:szCs w:val="24"/>
          <w:lang w:val="en-US"/>
        </w:rPr>
        <w:t xml:space="preserve"> and changes in international </w:t>
      </w:r>
      <w:proofErr w:type="spellStart"/>
      <w:r w:rsidR="00A534F9" w:rsidRPr="006B6ACB">
        <w:rPr>
          <w:sz w:val="24"/>
          <w:szCs w:val="24"/>
          <w:lang w:val="en-US"/>
        </w:rPr>
        <w:t>labo</w:t>
      </w:r>
      <w:r w:rsidR="005240CB" w:rsidRPr="006B6ACB">
        <w:rPr>
          <w:sz w:val="24"/>
          <w:szCs w:val="24"/>
          <w:lang w:val="en-US"/>
        </w:rPr>
        <w:t>u</w:t>
      </w:r>
      <w:r w:rsidR="00A534F9" w:rsidRPr="006B6ACB">
        <w:rPr>
          <w:sz w:val="24"/>
          <w:szCs w:val="24"/>
          <w:lang w:val="en-US"/>
        </w:rPr>
        <w:t>r</w:t>
      </w:r>
      <w:proofErr w:type="spellEnd"/>
      <w:r w:rsidRPr="006B6ACB">
        <w:rPr>
          <w:sz w:val="24"/>
          <w:szCs w:val="24"/>
          <w:lang w:val="en-US"/>
        </w:rPr>
        <w:t xml:space="preserve"> markets</w:t>
      </w:r>
      <w:r w:rsidR="00FF5096" w:rsidRPr="006B6ACB">
        <w:rPr>
          <w:sz w:val="24"/>
          <w:szCs w:val="24"/>
          <w:lang w:val="en-US"/>
        </w:rPr>
        <w:t>,</w:t>
      </w:r>
      <w:r w:rsidR="00A534F9" w:rsidRPr="006B6ACB">
        <w:rPr>
          <w:sz w:val="24"/>
          <w:szCs w:val="24"/>
          <w:lang w:val="en-US"/>
        </w:rPr>
        <w:t xml:space="preserve"> and with the effects of Covid-19 still being felt</w:t>
      </w:r>
      <w:r w:rsidR="00FF5096" w:rsidRPr="006B6ACB">
        <w:rPr>
          <w:sz w:val="24"/>
          <w:szCs w:val="24"/>
          <w:lang w:val="en-US"/>
        </w:rPr>
        <w:t>,</w:t>
      </w:r>
      <w:r w:rsidR="00A534F9" w:rsidRPr="006B6ACB">
        <w:rPr>
          <w:sz w:val="24"/>
          <w:szCs w:val="24"/>
          <w:lang w:val="en-US"/>
        </w:rPr>
        <w:t xml:space="preserve"> with ongoing supply and demand issues</w:t>
      </w:r>
      <w:r w:rsidR="00FF5096" w:rsidRPr="006B6ACB">
        <w:rPr>
          <w:sz w:val="24"/>
          <w:szCs w:val="24"/>
          <w:lang w:val="en-US"/>
        </w:rPr>
        <w:t>,</w:t>
      </w:r>
      <w:r w:rsidR="00A534F9" w:rsidRPr="006B6ACB">
        <w:rPr>
          <w:sz w:val="24"/>
          <w:szCs w:val="24"/>
          <w:lang w:val="en-US"/>
        </w:rPr>
        <w:t xml:space="preserve"> and the </w:t>
      </w:r>
      <w:r w:rsidR="005240CB" w:rsidRPr="006B6ACB">
        <w:rPr>
          <w:sz w:val="24"/>
          <w:szCs w:val="24"/>
          <w:lang w:val="en-US"/>
        </w:rPr>
        <w:t>cost of living crisis</w:t>
      </w:r>
      <w:r w:rsidR="00FF5096" w:rsidRPr="006B6ACB">
        <w:rPr>
          <w:sz w:val="24"/>
          <w:szCs w:val="24"/>
          <w:lang w:val="en-US"/>
        </w:rPr>
        <w:t>,</w:t>
      </w:r>
      <w:r w:rsidR="005240CB" w:rsidRPr="006B6ACB">
        <w:rPr>
          <w:sz w:val="24"/>
          <w:szCs w:val="24"/>
          <w:lang w:val="en-US"/>
        </w:rPr>
        <w:t xml:space="preserve"> which has been described as ‘the fall in real disposable income’ (Neal, 2022)</w:t>
      </w:r>
      <w:r w:rsidR="00FF5096" w:rsidRPr="006B6ACB">
        <w:rPr>
          <w:sz w:val="24"/>
          <w:szCs w:val="24"/>
          <w:lang w:val="en-US"/>
        </w:rPr>
        <w:t>,</w:t>
      </w:r>
      <w:r w:rsidR="005240CB" w:rsidRPr="006B6ACB">
        <w:rPr>
          <w:sz w:val="24"/>
          <w:szCs w:val="24"/>
          <w:lang w:val="en-US"/>
        </w:rPr>
        <w:t xml:space="preserve"> </w:t>
      </w:r>
      <w:r w:rsidR="007875AF" w:rsidRPr="006B6ACB">
        <w:rPr>
          <w:sz w:val="24"/>
          <w:szCs w:val="24"/>
          <w:lang w:val="en-US"/>
        </w:rPr>
        <w:t>this tool could help</w:t>
      </w:r>
      <w:r w:rsidR="00A534F9" w:rsidRPr="006B6ACB">
        <w:rPr>
          <w:sz w:val="24"/>
          <w:szCs w:val="24"/>
          <w:lang w:val="en-US"/>
        </w:rPr>
        <w:t xml:space="preserve"> ensure </w:t>
      </w:r>
      <w:r w:rsidR="007875AF" w:rsidRPr="006B6ACB">
        <w:rPr>
          <w:sz w:val="24"/>
          <w:szCs w:val="24"/>
          <w:lang w:val="en-US"/>
        </w:rPr>
        <w:t>AGC</w:t>
      </w:r>
      <w:r w:rsidR="005240CB" w:rsidRPr="006B6ACB">
        <w:rPr>
          <w:sz w:val="24"/>
          <w:szCs w:val="24"/>
          <w:lang w:val="en-US"/>
        </w:rPr>
        <w:t xml:space="preserve"> and </w:t>
      </w:r>
      <w:r w:rsidR="007875AF" w:rsidRPr="006B6ACB">
        <w:rPr>
          <w:sz w:val="24"/>
          <w:szCs w:val="24"/>
          <w:lang w:val="en-US"/>
        </w:rPr>
        <w:t xml:space="preserve">its </w:t>
      </w:r>
      <w:r w:rsidR="005240CB" w:rsidRPr="006B6ACB">
        <w:rPr>
          <w:sz w:val="24"/>
          <w:szCs w:val="24"/>
          <w:lang w:val="en-US"/>
        </w:rPr>
        <w:t>employees</w:t>
      </w:r>
      <w:r w:rsidR="00A534F9" w:rsidRPr="006B6ACB">
        <w:rPr>
          <w:sz w:val="24"/>
          <w:szCs w:val="24"/>
          <w:lang w:val="en-US"/>
        </w:rPr>
        <w:t xml:space="preserve"> </w:t>
      </w:r>
      <w:r w:rsidR="005240CB" w:rsidRPr="006B6ACB">
        <w:rPr>
          <w:sz w:val="24"/>
          <w:szCs w:val="24"/>
          <w:lang w:val="en-US"/>
        </w:rPr>
        <w:t>are</w:t>
      </w:r>
      <w:r w:rsidR="00A534F9" w:rsidRPr="006B6ACB">
        <w:rPr>
          <w:sz w:val="24"/>
          <w:szCs w:val="24"/>
          <w:lang w:val="en-US"/>
        </w:rPr>
        <w:t xml:space="preserve"> not being impact</w:t>
      </w:r>
      <w:r w:rsidR="007875AF" w:rsidRPr="006B6ACB">
        <w:rPr>
          <w:sz w:val="24"/>
          <w:szCs w:val="24"/>
          <w:lang w:val="en-US"/>
        </w:rPr>
        <w:t>ed.</w:t>
      </w:r>
      <w:r w:rsidR="005240CB" w:rsidRPr="006B6ACB">
        <w:rPr>
          <w:sz w:val="24"/>
          <w:szCs w:val="24"/>
          <w:lang w:val="en-US"/>
        </w:rPr>
        <w:t xml:space="preserve"> </w:t>
      </w:r>
      <w:r w:rsidR="00A534F9" w:rsidRPr="006B6ACB">
        <w:rPr>
          <w:sz w:val="24"/>
          <w:szCs w:val="24"/>
          <w:lang w:val="en-US"/>
        </w:rPr>
        <w:t>For PESTLE to be an effective analytic tool it should be completed on a regular basis (</w:t>
      </w:r>
      <w:r w:rsidR="008A5CE9">
        <w:rPr>
          <w:sz w:val="24"/>
          <w:szCs w:val="24"/>
          <w:lang w:val="en-US"/>
        </w:rPr>
        <w:t>Battista</w:t>
      </w:r>
      <w:r w:rsidR="00A534F9" w:rsidRPr="006B6ACB">
        <w:rPr>
          <w:sz w:val="24"/>
          <w:szCs w:val="24"/>
          <w:lang w:val="en-US"/>
        </w:rPr>
        <w:t>, 2022 -</w:t>
      </w:r>
      <w:r w:rsidR="00962927" w:rsidRPr="006B6ACB">
        <w:rPr>
          <w:sz w:val="24"/>
          <w:szCs w:val="24"/>
          <w:lang w:val="en-US"/>
        </w:rPr>
        <w:t xml:space="preserve"> </w:t>
      </w:r>
      <w:r w:rsidR="00A534F9" w:rsidRPr="006B6ACB">
        <w:rPr>
          <w:sz w:val="24"/>
          <w:szCs w:val="24"/>
          <w:lang w:val="en-US"/>
        </w:rPr>
        <w:t>c)</w:t>
      </w:r>
      <w:r w:rsidR="00E37CF0" w:rsidRPr="006B6ACB">
        <w:rPr>
          <w:sz w:val="24"/>
          <w:szCs w:val="24"/>
          <w:lang w:val="en-US"/>
        </w:rPr>
        <w:t>,</w:t>
      </w:r>
      <w:r w:rsidR="00A534F9" w:rsidRPr="006B6ACB">
        <w:rPr>
          <w:sz w:val="24"/>
          <w:szCs w:val="24"/>
          <w:lang w:val="en-US"/>
        </w:rPr>
        <w:t xml:space="preserve"> this will allow the </w:t>
      </w:r>
      <w:proofErr w:type="spellStart"/>
      <w:r w:rsidR="00A534F9" w:rsidRPr="006B6ACB">
        <w:rPr>
          <w:sz w:val="24"/>
          <w:szCs w:val="24"/>
          <w:lang w:val="en-US"/>
        </w:rPr>
        <w:t>organisation</w:t>
      </w:r>
      <w:proofErr w:type="spellEnd"/>
      <w:r w:rsidR="00A534F9" w:rsidRPr="006B6ACB">
        <w:rPr>
          <w:sz w:val="24"/>
          <w:szCs w:val="24"/>
          <w:lang w:val="en-US"/>
        </w:rPr>
        <w:t xml:space="preserve"> to be aware of changing demands within the market.</w:t>
      </w:r>
    </w:p>
    <w:p w14:paraId="18E8B7E3" w14:textId="40977963" w:rsidR="006C69AB" w:rsidRPr="006B6ACB" w:rsidRDefault="006C69AB" w:rsidP="006C69AB">
      <w:pPr>
        <w:rPr>
          <w:sz w:val="24"/>
          <w:szCs w:val="24"/>
          <w:lang w:val="en-US"/>
        </w:rPr>
      </w:pPr>
    </w:p>
    <w:p w14:paraId="4705D04F" w14:textId="055E1E06" w:rsidR="006C69AB" w:rsidRPr="006B6ACB" w:rsidRDefault="006C69AB" w:rsidP="006C69AB">
      <w:pPr>
        <w:rPr>
          <w:sz w:val="24"/>
          <w:szCs w:val="24"/>
          <w:lang w:val="en-US"/>
        </w:rPr>
      </w:pPr>
      <w:r w:rsidRPr="006B6ACB">
        <w:rPr>
          <w:sz w:val="24"/>
          <w:szCs w:val="24"/>
          <w:lang w:val="en-US"/>
        </w:rPr>
        <w:t>AGC is a small family run business in the private sector</w:t>
      </w:r>
      <w:r w:rsidR="00E37CF0" w:rsidRPr="006B6ACB">
        <w:rPr>
          <w:sz w:val="24"/>
          <w:szCs w:val="24"/>
          <w:lang w:val="en-US"/>
        </w:rPr>
        <w:t>.</w:t>
      </w:r>
      <w:r w:rsidRPr="006B6ACB">
        <w:rPr>
          <w:sz w:val="24"/>
          <w:szCs w:val="24"/>
          <w:lang w:val="en-US"/>
        </w:rPr>
        <w:t xml:space="preserve"> </w:t>
      </w:r>
      <w:r w:rsidR="00E37CF0" w:rsidRPr="006B6ACB">
        <w:rPr>
          <w:sz w:val="24"/>
          <w:szCs w:val="24"/>
          <w:lang w:val="en-US"/>
        </w:rPr>
        <w:t>It</w:t>
      </w:r>
      <w:r w:rsidRPr="006B6ACB">
        <w:rPr>
          <w:sz w:val="24"/>
          <w:szCs w:val="24"/>
          <w:lang w:val="en-US"/>
        </w:rPr>
        <w:t xml:space="preserve"> was founded in the early 1970’s and in 2018 was taken over by Tarmac/CRH</w:t>
      </w:r>
      <w:r w:rsidR="00E37CF0" w:rsidRPr="006B6ACB">
        <w:rPr>
          <w:sz w:val="24"/>
          <w:szCs w:val="24"/>
          <w:lang w:val="en-US"/>
        </w:rPr>
        <w:t>,</w:t>
      </w:r>
      <w:r w:rsidRPr="006B6ACB">
        <w:rPr>
          <w:sz w:val="24"/>
          <w:szCs w:val="24"/>
          <w:lang w:val="en-US"/>
        </w:rPr>
        <w:t xml:space="preserve"> one of the largest building material companies in the world (Griffiths, 2022)</w:t>
      </w:r>
      <w:r w:rsidR="00E37CF0" w:rsidRPr="006B6ACB">
        <w:rPr>
          <w:sz w:val="24"/>
          <w:szCs w:val="24"/>
          <w:lang w:val="en-US"/>
        </w:rPr>
        <w:t>. A</w:t>
      </w:r>
      <w:r w:rsidR="00197F6B" w:rsidRPr="006B6ACB">
        <w:rPr>
          <w:sz w:val="24"/>
          <w:szCs w:val="24"/>
          <w:lang w:val="en-US"/>
        </w:rPr>
        <w:t xml:space="preserve"> PESTLE analysis would highlight potential threats to this </w:t>
      </w:r>
      <w:proofErr w:type="spellStart"/>
      <w:r w:rsidR="00197F6B" w:rsidRPr="006B6ACB">
        <w:rPr>
          <w:sz w:val="24"/>
          <w:szCs w:val="24"/>
          <w:lang w:val="en-US"/>
        </w:rPr>
        <w:t>organisation</w:t>
      </w:r>
      <w:proofErr w:type="spellEnd"/>
      <w:r w:rsidR="00197F6B" w:rsidRPr="006B6ACB">
        <w:rPr>
          <w:sz w:val="24"/>
          <w:szCs w:val="24"/>
          <w:lang w:val="en-US"/>
        </w:rPr>
        <w:t xml:space="preserve"> moving</w:t>
      </w:r>
      <w:r w:rsidR="005240CB" w:rsidRPr="006B6ACB">
        <w:rPr>
          <w:sz w:val="24"/>
          <w:szCs w:val="24"/>
          <w:lang w:val="en-US"/>
        </w:rPr>
        <w:t xml:space="preserve"> from traditional ways of working</w:t>
      </w:r>
      <w:r w:rsidR="00197F6B" w:rsidRPr="006B6ACB">
        <w:rPr>
          <w:sz w:val="24"/>
          <w:szCs w:val="24"/>
          <w:lang w:val="en-US"/>
        </w:rPr>
        <w:t xml:space="preserve"> </w:t>
      </w:r>
      <w:r w:rsidR="005240CB" w:rsidRPr="006B6ACB">
        <w:rPr>
          <w:sz w:val="24"/>
          <w:szCs w:val="24"/>
          <w:lang w:val="en-US"/>
        </w:rPr>
        <w:t xml:space="preserve">towards new ways of working </w:t>
      </w:r>
      <w:r w:rsidR="007875AF" w:rsidRPr="006B6ACB">
        <w:rPr>
          <w:sz w:val="24"/>
          <w:szCs w:val="24"/>
          <w:lang w:val="en-US"/>
        </w:rPr>
        <w:t>(</w:t>
      </w:r>
      <w:proofErr w:type="spellStart"/>
      <w:r w:rsidR="005240CB" w:rsidRPr="006B6ACB">
        <w:rPr>
          <w:color w:val="3A3A3A"/>
          <w:sz w:val="24"/>
          <w:szCs w:val="24"/>
          <w:shd w:val="clear" w:color="auto" w:fill="FFFFFF"/>
        </w:rPr>
        <w:t>Diermen</w:t>
      </w:r>
      <w:proofErr w:type="spellEnd"/>
      <w:r w:rsidR="005240CB" w:rsidRPr="006B6ACB">
        <w:rPr>
          <w:color w:val="3A3A3A"/>
          <w:sz w:val="24"/>
          <w:szCs w:val="24"/>
          <w:shd w:val="clear" w:color="auto" w:fill="FFFFFF"/>
        </w:rPr>
        <w:t xml:space="preserve"> and Beltman</w:t>
      </w:r>
      <w:r w:rsidR="007875AF" w:rsidRPr="006B6ACB">
        <w:rPr>
          <w:color w:val="3A3A3A"/>
          <w:sz w:val="24"/>
          <w:szCs w:val="24"/>
          <w:shd w:val="clear" w:color="auto" w:fill="FFFFFF"/>
        </w:rPr>
        <w:t>, 2</w:t>
      </w:r>
      <w:r w:rsidR="005240CB" w:rsidRPr="006B6ACB">
        <w:rPr>
          <w:color w:val="3A3A3A"/>
          <w:sz w:val="24"/>
          <w:szCs w:val="24"/>
          <w:shd w:val="clear" w:color="auto" w:fill="FFFFFF"/>
        </w:rPr>
        <w:t>016).</w:t>
      </w:r>
    </w:p>
    <w:p w14:paraId="451543FC" w14:textId="77777777" w:rsidR="006C69AB" w:rsidRPr="006B6ACB" w:rsidRDefault="006C69AB" w:rsidP="006C69AB">
      <w:pPr>
        <w:rPr>
          <w:sz w:val="24"/>
          <w:szCs w:val="24"/>
          <w:lang w:val="en-US"/>
        </w:rPr>
      </w:pPr>
    </w:p>
    <w:p w14:paraId="5BDDF9DB" w14:textId="202CD28A" w:rsidR="006C69AB" w:rsidRPr="006B6ACB" w:rsidRDefault="006C69AB" w:rsidP="006C69AB">
      <w:pPr>
        <w:rPr>
          <w:sz w:val="24"/>
          <w:szCs w:val="24"/>
          <w:lang w:val="en-US"/>
        </w:rPr>
      </w:pPr>
      <w:r w:rsidRPr="006B6ACB">
        <w:rPr>
          <w:sz w:val="24"/>
          <w:szCs w:val="24"/>
          <w:lang w:val="en-US"/>
        </w:rPr>
        <w:t xml:space="preserve">This report </w:t>
      </w:r>
      <w:r w:rsidR="00E37CF0" w:rsidRPr="006B6ACB">
        <w:rPr>
          <w:sz w:val="24"/>
          <w:szCs w:val="24"/>
          <w:lang w:val="en-US"/>
        </w:rPr>
        <w:t>will</w:t>
      </w:r>
      <w:r w:rsidRPr="006B6ACB">
        <w:rPr>
          <w:sz w:val="24"/>
          <w:szCs w:val="24"/>
          <w:lang w:val="en-US"/>
        </w:rPr>
        <w:t xml:space="preserve"> use the PESTLE framework </w:t>
      </w:r>
      <w:proofErr w:type="spellStart"/>
      <w:r w:rsidRPr="006B6ACB">
        <w:rPr>
          <w:sz w:val="24"/>
          <w:szCs w:val="24"/>
          <w:lang w:val="en-US"/>
        </w:rPr>
        <w:t>analysing</w:t>
      </w:r>
      <w:proofErr w:type="spellEnd"/>
      <w:r w:rsidRPr="006B6ACB">
        <w:rPr>
          <w:sz w:val="24"/>
          <w:szCs w:val="24"/>
          <w:lang w:val="en-US"/>
        </w:rPr>
        <w:t xml:space="preserve"> external factors</w:t>
      </w:r>
      <w:r w:rsidR="00E37CF0" w:rsidRPr="006B6ACB">
        <w:rPr>
          <w:sz w:val="24"/>
          <w:szCs w:val="24"/>
          <w:lang w:val="en-US"/>
        </w:rPr>
        <w:t>,</w:t>
      </w:r>
      <w:r w:rsidRPr="006B6ACB">
        <w:rPr>
          <w:sz w:val="24"/>
          <w:szCs w:val="24"/>
          <w:lang w:val="en-US"/>
        </w:rPr>
        <w:t xml:space="preserve"> focusing on Economic, Technological and Social factors</w:t>
      </w:r>
      <w:r w:rsidR="00E37CF0" w:rsidRPr="006B6ACB">
        <w:rPr>
          <w:sz w:val="24"/>
          <w:szCs w:val="24"/>
          <w:lang w:val="en-US"/>
        </w:rPr>
        <w:t>,</w:t>
      </w:r>
      <w:r w:rsidRPr="006B6ACB">
        <w:rPr>
          <w:sz w:val="24"/>
          <w:szCs w:val="24"/>
          <w:lang w:val="en-US"/>
        </w:rPr>
        <w:t xml:space="preserve"> </w:t>
      </w:r>
      <w:r w:rsidR="00197F6B" w:rsidRPr="006B6ACB">
        <w:rPr>
          <w:sz w:val="24"/>
          <w:szCs w:val="24"/>
          <w:lang w:val="en-US"/>
        </w:rPr>
        <w:t xml:space="preserve">providing </w:t>
      </w:r>
      <w:r w:rsidR="00B34A3A" w:rsidRPr="006B6ACB">
        <w:rPr>
          <w:sz w:val="24"/>
          <w:szCs w:val="24"/>
          <w:lang w:val="en-US"/>
        </w:rPr>
        <w:t xml:space="preserve">external information </w:t>
      </w:r>
      <w:r w:rsidR="00197F6B" w:rsidRPr="006B6ACB">
        <w:rPr>
          <w:sz w:val="24"/>
          <w:szCs w:val="24"/>
          <w:lang w:val="en-US"/>
        </w:rPr>
        <w:t xml:space="preserve">which could advance </w:t>
      </w:r>
      <w:r w:rsidRPr="006B6ACB">
        <w:rPr>
          <w:sz w:val="24"/>
          <w:szCs w:val="24"/>
          <w:lang w:val="en-US"/>
        </w:rPr>
        <w:t xml:space="preserve">the </w:t>
      </w:r>
      <w:proofErr w:type="spellStart"/>
      <w:r w:rsidRPr="006B6ACB">
        <w:rPr>
          <w:sz w:val="24"/>
          <w:szCs w:val="24"/>
          <w:lang w:val="en-US"/>
        </w:rPr>
        <w:t>organisation</w:t>
      </w:r>
      <w:proofErr w:type="spellEnd"/>
      <w:r w:rsidRPr="006B6ACB">
        <w:rPr>
          <w:sz w:val="24"/>
          <w:szCs w:val="24"/>
          <w:lang w:val="en-US"/>
        </w:rPr>
        <w:t xml:space="preserve">. This report aims to provide beneficial research with recommendations to move the </w:t>
      </w:r>
      <w:proofErr w:type="spellStart"/>
      <w:r w:rsidRPr="006B6ACB">
        <w:rPr>
          <w:sz w:val="24"/>
          <w:szCs w:val="24"/>
          <w:lang w:val="en-US"/>
        </w:rPr>
        <w:t>organisation</w:t>
      </w:r>
      <w:proofErr w:type="spellEnd"/>
      <w:r w:rsidRPr="006B6ACB">
        <w:rPr>
          <w:sz w:val="24"/>
          <w:szCs w:val="24"/>
          <w:lang w:val="en-US"/>
        </w:rPr>
        <w:t xml:space="preserve"> forwar</w:t>
      </w:r>
      <w:r w:rsidR="007875AF" w:rsidRPr="006B6ACB">
        <w:rPr>
          <w:sz w:val="24"/>
          <w:szCs w:val="24"/>
          <w:lang w:val="en-US"/>
        </w:rPr>
        <w:t>d.</w:t>
      </w:r>
    </w:p>
    <w:p w14:paraId="6DC72232" w14:textId="77777777" w:rsidR="006C69AB" w:rsidRPr="006B6ACB" w:rsidRDefault="006C69AB" w:rsidP="006C69AB">
      <w:pPr>
        <w:rPr>
          <w:sz w:val="24"/>
          <w:szCs w:val="24"/>
          <w:u w:val="single"/>
        </w:rPr>
      </w:pPr>
    </w:p>
    <w:p w14:paraId="0B77B7A0" w14:textId="77777777" w:rsidR="006C69AB" w:rsidRPr="006B6ACB" w:rsidRDefault="006C69AB" w:rsidP="006C69AB">
      <w:pPr>
        <w:rPr>
          <w:sz w:val="24"/>
          <w:szCs w:val="24"/>
          <w:u w:val="single"/>
        </w:rPr>
      </w:pPr>
    </w:p>
    <w:p w14:paraId="0ACC387D" w14:textId="77777777" w:rsidR="006C69AB" w:rsidRPr="006B6ACB" w:rsidRDefault="006C69AB" w:rsidP="006C69AB">
      <w:pPr>
        <w:rPr>
          <w:sz w:val="24"/>
          <w:szCs w:val="24"/>
          <w:u w:val="single"/>
        </w:rPr>
      </w:pPr>
    </w:p>
    <w:p w14:paraId="50875233" w14:textId="77777777" w:rsidR="0095750D" w:rsidRPr="006B6ACB" w:rsidRDefault="0095750D" w:rsidP="006C69AB">
      <w:pPr>
        <w:pStyle w:val="paragraph"/>
        <w:textAlignment w:val="baseline"/>
        <w:rPr>
          <w:rFonts w:ascii="Arial" w:hAnsi="Arial" w:cs="Arial"/>
          <w:u w:val="single"/>
        </w:rPr>
      </w:pPr>
    </w:p>
    <w:p w14:paraId="4F13024F" w14:textId="77777777" w:rsidR="007875AF" w:rsidRPr="006B6ACB" w:rsidRDefault="007875AF" w:rsidP="006C69AB">
      <w:pPr>
        <w:pStyle w:val="paragraph"/>
        <w:textAlignment w:val="baseline"/>
        <w:rPr>
          <w:rFonts w:ascii="Arial" w:hAnsi="Arial" w:cs="Arial"/>
          <w:u w:val="single"/>
        </w:rPr>
      </w:pPr>
    </w:p>
    <w:p w14:paraId="718A0BD0" w14:textId="5141EF9E" w:rsidR="006C69AB" w:rsidRPr="006B6ACB" w:rsidRDefault="006C69AB" w:rsidP="006C69AB">
      <w:pPr>
        <w:pStyle w:val="paragraph"/>
        <w:textAlignment w:val="baseline"/>
        <w:rPr>
          <w:rStyle w:val="normaltextrun"/>
          <w:rFonts w:ascii="Arial" w:hAnsi="Arial" w:cs="Arial"/>
          <w:u w:val="single"/>
          <w:lang w:val="en-US"/>
        </w:rPr>
      </w:pPr>
      <w:r w:rsidRPr="006B6ACB">
        <w:rPr>
          <w:rFonts w:ascii="Arial" w:hAnsi="Arial" w:cs="Arial"/>
          <w:u w:val="single"/>
        </w:rPr>
        <w:t xml:space="preserve">Economic – Pay and Benefits following Covid-19  </w:t>
      </w:r>
    </w:p>
    <w:p w14:paraId="57F41FE6" w14:textId="77777777" w:rsidR="006C69AB" w:rsidRPr="006B6ACB" w:rsidRDefault="006C69AB" w:rsidP="006C69AB">
      <w:pPr>
        <w:pStyle w:val="paragraph"/>
        <w:textAlignment w:val="baseline"/>
        <w:rPr>
          <w:rFonts w:ascii="Arial" w:hAnsi="Arial" w:cs="Arial"/>
        </w:rPr>
      </w:pPr>
    </w:p>
    <w:p w14:paraId="4B78A5C7" w14:textId="2F95F67D"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 xml:space="preserve">Over the last three years there has been a vast change in the world, this has had a profound impact on many organisations </w:t>
      </w:r>
      <w:r w:rsidR="00EA6BED" w:rsidRPr="006B6ACB">
        <w:rPr>
          <w:rFonts w:eastAsia="Times New Roman"/>
          <w:color w:val="212529"/>
          <w:sz w:val="24"/>
          <w:szCs w:val="24"/>
        </w:rPr>
        <w:t>including</w:t>
      </w:r>
      <w:r w:rsidRPr="006B6ACB">
        <w:rPr>
          <w:rFonts w:eastAsia="Times New Roman"/>
          <w:color w:val="212529"/>
          <w:sz w:val="24"/>
          <w:szCs w:val="24"/>
        </w:rPr>
        <w:t xml:space="preserve"> AGC. On March 11th, 2020, the WHO declared the Covid-19 outbreak as a pandemic (WHO, 2022)</w:t>
      </w:r>
      <w:r w:rsidR="00B56498" w:rsidRPr="006B6ACB">
        <w:rPr>
          <w:rFonts w:eastAsia="Times New Roman"/>
          <w:color w:val="212529"/>
          <w:sz w:val="24"/>
          <w:szCs w:val="24"/>
        </w:rPr>
        <w:t>.</w:t>
      </w:r>
      <w:r w:rsidRPr="006B6ACB">
        <w:rPr>
          <w:rFonts w:eastAsia="Times New Roman"/>
          <w:color w:val="212529"/>
          <w:sz w:val="24"/>
          <w:szCs w:val="24"/>
        </w:rPr>
        <w:t xml:space="preserve"> Following</w:t>
      </w:r>
      <w:r w:rsidR="00B56498" w:rsidRPr="006B6ACB">
        <w:rPr>
          <w:rFonts w:eastAsia="Times New Roman"/>
          <w:color w:val="212529"/>
          <w:sz w:val="24"/>
          <w:szCs w:val="24"/>
        </w:rPr>
        <w:t xml:space="preserve"> </w:t>
      </w:r>
      <w:r w:rsidRPr="006B6ACB">
        <w:rPr>
          <w:rFonts w:eastAsia="Times New Roman"/>
          <w:color w:val="212529"/>
          <w:sz w:val="24"/>
          <w:szCs w:val="24"/>
        </w:rPr>
        <w:t xml:space="preserve">this declaration, the impact to the </w:t>
      </w:r>
      <w:r w:rsidR="00B56498" w:rsidRPr="006B6ACB">
        <w:rPr>
          <w:rFonts w:eastAsia="Times New Roman"/>
          <w:color w:val="212529"/>
          <w:sz w:val="24"/>
          <w:szCs w:val="24"/>
        </w:rPr>
        <w:t>la</w:t>
      </w:r>
      <w:r w:rsidRPr="006B6ACB">
        <w:rPr>
          <w:rFonts w:eastAsia="Times New Roman"/>
          <w:color w:val="212529"/>
          <w:sz w:val="24"/>
          <w:szCs w:val="24"/>
        </w:rPr>
        <w:t xml:space="preserve">bour market, the way organisations </w:t>
      </w:r>
      <w:r w:rsidR="00B56498" w:rsidRPr="006B6ACB">
        <w:rPr>
          <w:rFonts w:eastAsia="Times New Roman"/>
          <w:color w:val="212529"/>
          <w:sz w:val="24"/>
          <w:szCs w:val="24"/>
        </w:rPr>
        <w:t>are</w:t>
      </w:r>
      <w:r w:rsidRPr="006B6ACB">
        <w:rPr>
          <w:rFonts w:eastAsia="Times New Roman"/>
          <w:color w:val="212529"/>
          <w:sz w:val="24"/>
          <w:szCs w:val="24"/>
        </w:rPr>
        <w:t xml:space="preserve"> run, and the way people live and work were immense (Freeman, 2020). For AGC</w:t>
      </w:r>
      <w:r w:rsidR="00EA6BED" w:rsidRPr="006B6ACB">
        <w:rPr>
          <w:rFonts w:eastAsia="Times New Roman"/>
          <w:color w:val="212529"/>
          <w:sz w:val="24"/>
          <w:szCs w:val="24"/>
        </w:rPr>
        <w:t>,</w:t>
      </w:r>
      <w:r w:rsidRPr="006B6ACB">
        <w:rPr>
          <w:rFonts w:eastAsia="Times New Roman"/>
          <w:color w:val="212529"/>
          <w:sz w:val="24"/>
          <w:szCs w:val="24"/>
        </w:rPr>
        <w:t xml:space="preserve"> a construction company with 1000 employees, the implementation of social distancing and the government furlough scheme, were ways to navigate through the pandemic and this was the start of substantial change for th</w:t>
      </w:r>
      <w:r w:rsidR="00606BE0" w:rsidRPr="006B6ACB">
        <w:rPr>
          <w:rFonts w:eastAsia="Times New Roman"/>
          <w:color w:val="212529"/>
          <w:sz w:val="24"/>
          <w:szCs w:val="24"/>
        </w:rPr>
        <w:t>e</w:t>
      </w:r>
      <w:r w:rsidRPr="006B6ACB">
        <w:rPr>
          <w:rFonts w:eastAsia="Times New Roman"/>
          <w:color w:val="212529"/>
          <w:sz w:val="24"/>
          <w:szCs w:val="24"/>
        </w:rPr>
        <w:t xml:space="preserve"> organisation.</w:t>
      </w:r>
    </w:p>
    <w:p w14:paraId="6E7C9A5B" w14:textId="2C78A2A0"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In November 2022 the bank of England raised its interest rate to 3% putting added pressure on people trying to get on the property ladder and people who have mortgages (Howard, 2022). With the rising cost of living, changes to interest rates and an ever-increasing competitor market, how could this organisation continue to retain its best employees?  Indeed, highlights the importance of retaining good employees to ensure the business maintains productive teams, stronger workforces, continues improving morale and continues to decrease the outgoing costs (</w:t>
      </w:r>
      <w:proofErr w:type="spellStart"/>
      <w:r w:rsidRPr="006B6ACB">
        <w:rPr>
          <w:rFonts w:eastAsia="Times New Roman"/>
          <w:color w:val="212529"/>
          <w:sz w:val="24"/>
          <w:szCs w:val="24"/>
        </w:rPr>
        <w:t>Herrity</w:t>
      </w:r>
      <w:proofErr w:type="spellEnd"/>
      <w:r w:rsidRPr="006B6ACB">
        <w:rPr>
          <w:rFonts w:eastAsia="Times New Roman"/>
          <w:color w:val="212529"/>
          <w:sz w:val="24"/>
          <w:szCs w:val="24"/>
        </w:rPr>
        <w:t>, 2022)</w:t>
      </w:r>
      <w:r w:rsidR="009A2AE1" w:rsidRPr="006B6ACB">
        <w:rPr>
          <w:rFonts w:eastAsia="Times New Roman"/>
          <w:color w:val="212529"/>
          <w:sz w:val="24"/>
          <w:szCs w:val="24"/>
        </w:rPr>
        <w:t>,</w:t>
      </w:r>
      <w:r w:rsidRPr="006B6ACB">
        <w:rPr>
          <w:rFonts w:eastAsia="Times New Roman"/>
          <w:color w:val="212529"/>
          <w:sz w:val="24"/>
          <w:szCs w:val="24"/>
        </w:rPr>
        <w:t xml:space="preserve"> which is something that is more prevalent now than ever. </w:t>
      </w:r>
    </w:p>
    <w:p w14:paraId="3D3A97CF" w14:textId="6BE330F9"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Following the pandemic</w:t>
      </w:r>
      <w:r w:rsidR="009657FE" w:rsidRPr="006B6ACB">
        <w:rPr>
          <w:rFonts w:eastAsia="Times New Roman"/>
          <w:color w:val="212529"/>
          <w:sz w:val="24"/>
          <w:szCs w:val="24"/>
        </w:rPr>
        <w:t xml:space="preserve"> and</w:t>
      </w:r>
      <w:r w:rsidRPr="006B6ACB">
        <w:rPr>
          <w:rFonts w:eastAsia="Times New Roman"/>
          <w:color w:val="212529"/>
          <w:sz w:val="24"/>
          <w:szCs w:val="24"/>
        </w:rPr>
        <w:t xml:space="preserve"> having reviewed statistics over the previous 6 months</w:t>
      </w:r>
      <w:r w:rsidR="009657FE" w:rsidRPr="006B6ACB">
        <w:rPr>
          <w:rFonts w:eastAsia="Times New Roman"/>
          <w:color w:val="212529"/>
          <w:sz w:val="24"/>
          <w:szCs w:val="24"/>
        </w:rPr>
        <w:t>,</w:t>
      </w:r>
      <w:r w:rsidRPr="006B6ACB">
        <w:rPr>
          <w:rFonts w:eastAsia="Times New Roman"/>
          <w:color w:val="212529"/>
          <w:sz w:val="24"/>
          <w:szCs w:val="24"/>
        </w:rPr>
        <w:t xml:space="preserve"> AGC had lost 60 employees from the organisation. Some of the employees had been open in their feedback, confirming that they had left to pursue other opportunities outside of the construction industry, however 63% of the 60 employees who left AGC </w:t>
      </w:r>
      <w:r w:rsidR="009657FE" w:rsidRPr="006B6ACB">
        <w:rPr>
          <w:rFonts w:eastAsia="Times New Roman"/>
          <w:color w:val="212529"/>
          <w:sz w:val="24"/>
          <w:szCs w:val="24"/>
        </w:rPr>
        <w:t>stat</w:t>
      </w:r>
      <w:r w:rsidRPr="006B6ACB">
        <w:rPr>
          <w:rFonts w:eastAsia="Times New Roman"/>
          <w:color w:val="212529"/>
          <w:sz w:val="24"/>
          <w:szCs w:val="24"/>
        </w:rPr>
        <w:t>ed it was due to being offered better pay and benefits with competitors</w:t>
      </w:r>
      <w:r w:rsidR="009657FE" w:rsidRPr="006B6ACB">
        <w:rPr>
          <w:rFonts w:eastAsia="Times New Roman"/>
          <w:color w:val="212529"/>
          <w:sz w:val="24"/>
          <w:szCs w:val="24"/>
        </w:rPr>
        <w:t>,</w:t>
      </w:r>
      <w:r w:rsidRPr="006B6ACB">
        <w:rPr>
          <w:rFonts w:eastAsia="Times New Roman"/>
          <w:color w:val="212529"/>
          <w:sz w:val="24"/>
          <w:szCs w:val="24"/>
        </w:rPr>
        <w:t xml:space="preserve"> and with the threat of the continuous rising interest rate, they moved to secure more money to deal with any potential future increases. An </w:t>
      </w:r>
      <w:r w:rsidR="00BC4921" w:rsidRPr="006B6ACB">
        <w:rPr>
          <w:rFonts w:eastAsia="Times New Roman"/>
          <w:color w:val="212529"/>
          <w:sz w:val="24"/>
          <w:szCs w:val="24"/>
        </w:rPr>
        <w:t>survey</w:t>
      </w:r>
      <w:r w:rsidRPr="006B6ACB">
        <w:rPr>
          <w:rFonts w:eastAsia="Times New Roman"/>
          <w:color w:val="212529"/>
          <w:sz w:val="24"/>
          <w:szCs w:val="24"/>
        </w:rPr>
        <w:t xml:space="preserve"> published by the Independent indicated tha</w:t>
      </w:r>
      <w:r w:rsidR="00BC4921" w:rsidRPr="006B6ACB">
        <w:rPr>
          <w:rFonts w:eastAsia="Times New Roman"/>
          <w:color w:val="212529"/>
          <w:sz w:val="24"/>
          <w:szCs w:val="24"/>
        </w:rPr>
        <w:t>t</w:t>
      </w:r>
      <w:r w:rsidRPr="006B6ACB">
        <w:rPr>
          <w:rFonts w:eastAsia="Times New Roman"/>
          <w:color w:val="212529"/>
          <w:sz w:val="24"/>
          <w:szCs w:val="24"/>
        </w:rPr>
        <w:t xml:space="preserve"> three in four workers are now looking for new employment due to the cost-of-living crisis (Hampson, 2022).</w:t>
      </w:r>
    </w:p>
    <w:p w14:paraId="0BDEB8B1" w14:textId="18DC1033" w:rsidR="006C69AB" w:rsidRPr="006B6ACB" w:rsidRDefault="003F0B97" w:rsidP="003F0B97">
      <w:pPr>
        <w:spacing w:after="100" w:afterAutospacing="1"/>
        <w:rPr>
          <w:color w:val="212529"/>
          <w:sz w:val="24"/>
          <w:szCs w:val="24"/>
        </w:rPr>
      </w:pPr>
      <w:r w:rsidRPr="006B6ACB">
        <w:rPr>
          <w:color w:val="212529"/>
          <w:sz w:val="24"/>
          <w:szCs w:val="24"/>
        </w:rPr>
        <w:t>A</w:t>
      </w:r>
      <w:r w:rsidR="0095750D" w:rsidRPr="006B6ACB">
        <w:rPr>
          <w:color w:val="212529"/>
          <w:sz w:val="24"/>
          <w:szCs w:val="24"/>
        </w:rPr>
        <w:t>ll</w:t>
      </w:r>
      <w:r w:rsidRPr="006B6ACB">
        <w:rPr>
          <w:color w:val="212529"/>
          <w:sz w:val="24"/>
          <w:szCs w:val="24"/>
        </w:rPr>
        <w:t xml:space="preserve"> </w:t>
      </w:r>
      <w:r w:rsidR="0095750D" w:rsidRPr="006B6ACB">
        <w:rPr>
          <w:color w:val="212529"/>
          <w:sz w:val="24"/>
          <w:szCs w:val="24"/>
        </w:rPr>
        <w:t>employees</w:t>
      </w:r>
      <w:r w:rsidRPr="006B6ACB">
        <w:rPr>
          <w:color w:val="212529"/>
          <w:sz w:val="24"/>
          <w:szCs w:val="24"/>
        </w:rPr>
        <w:t xml:space="preserve"> ha</w:t>
      </w:r>
      <w:r w:rsidR="0095750D" w:rsidRPr="006B6ACB">
        <w:rPr>
          <w:color w:val="212529"/>
          <w:sz w:val="24"/>
          <w:szCs w:val="24"/>
        </w:rPr>
        <w:t>ve</w:t>
      </w:r>
      <w:r w:rsidRPr="006B6ACB">
        <w:rPr>
          <w:color w:val="212529"/>
          <w:sz w:val="24"/>
          <w:szCs w:val="24"/>
        </w:rPr>
        <w:t xml:space="preserve"> the right to earn a living wage and an employer has the obligation to pay a living wage (</w:t>
      </w:r>
      <w:r w:rsidR="00B111BD" w:rsidRPr="006B6ACB">
        <w:rPr>
          <w:color w:val="212529"/>
          <w:sz w:val="24"/>
          <w:szCs w:val="24"/>
        </w:rPr>
        <w:t>W</w:t>
      </w:r>
      <w:r w:rsidRPr="006B6ACB">
        <w:rPr>
          <w:color w:val="212529"/>
          <w:sz w:val="24"/>
          <w:szCs w:val="24"/>
        </w:rPr>
        <w:t>erner and Lim, 2015)</w:t>
      </w:r>
      <w:r w:rsidR="00BC4921" w:rsidRPr="006B6ACB">
        <w:rPr>
          <w:color w:val="212529"/>
          <w:sz w:val="24"/>
          <w:szCs w:val="24"/>
        </w:rPr>
        <w:t xml:space="preserve">. </w:t>
      </w:r>
      <w:r w:rsidR="006C69AB" w:rsidRPr="006B6ACB">
        <w:rPr>
          <w:color w:val="212529"/>
          <w:sz w:val="24"/>
          <w:szCs w:val="24"/>
        </w:rPr>
        <w:t xml:space="preserve">13% of the </w:t>
      </w:r>
      <w:r w:rsidRPr="006B6ACB">
        <w:rPr>
          <w:color w:val="212529"/>
          <w:sz w:val="24"/>
          <w:szCs w:val="24"/>
        </w:rPr>
        <w:t xml:space="preserve">current </w:t>
      </w:r>
      <w:r w:rsidR="006C69AB" w:rsidRPr="006B6ACB">
        <w:rPr>
          <w:color w:val="212529"/>
          <w:sz w:val="24"/>
          <w:szCs w:val="24"/>
        </w:rPr>
        <w:t xml:space="preserve">AGC workforce </w:t>
      </w:r>
      <w:r w:rsidRPr="006B6ACB">
        <w:rPr>
          <w:color w:val="212529"/>
          <w:sz w:val="24"/>
          <w:szCs w:val="24"/>
        </w:rPr>
        <w:t xml:space="preserve">in apprenticeship and administration roles </w:t>
      </w:r>
      <w:r w:rsidR="007875AF" w:rsidRPr="006B6ACB">
        <w:rPr>
          <w:color w:val="212529"/>
          <w:sz w:val="24"/>
          <w:szCs w:val="24"/>
        </w:rPr>
        <w:t>are in receipt</w:t>
      </w:r>
      <w:r w:rsidR="006C69AB" w:rsidRPr="006B6ACB">
        <w:rPr>
          <w:color w:val="212529"/>
          <w:sz w:val="24"/>
          <w:szCs w:val="24"/>
        </w:rPr>
        <w:t xml:space="preserve"> </w:t>
      </w:r>
      <w:r w:rsidR="007875AF" w:rsidRPr="006B6ACB">
        <w:rPr>
          <w:color w:val="212529"/>
          <w:sz w:val="24"/>
          <w:szCs w:val="24"/>
        </w:rPr>
        <w:t xml:space="preserve">of the </w:t>
      </w:r>
      <w:r w:rsidRPr="006B6ACB">
        <w:rPr>
          <w:color w:val="212529"/>
          <w:sz w:val="24"/>
          <w:szCs w:val="24"/>
        </w:rPr>
        <w:t>living wage.</w:t>
      </w:r>
      <w:r w:rsidR="006C69AB" w:rsidRPr="006B6ACB">
        <w:rPr>
          <w:color w:val="212529"/>
          <w:sz w:val="24"/>
          <w:szCs w:val="24"/>
        </w:rPr>
        <w:t xml:space="preserve"> £9.50 per hour is in line with the national living wage (GOV, 2021)</w:t>
      </w:r>
      <w:r w:rsidR="00BC4921" w:rsidRPr="006B6ACB">
        <w:rPr>
          <w:color w:val="212529"/>
          <w:sz w:val="24"/>
          <w:szCs w:val="24"/>
        </w:rPr>
        <w:t>,</w:t>
      </w:r>
      <w:r w:rsidR="006C69AB" w:rsidRPr="006B6ACB">
        <w:rPr>
          <w:color w:val="212529"/>
          <w:sz w:val="24"/>
          <w:szCs w:val="24"/>
        </w:rPr>
        <w:t xml:space="preserve"> but for employees, is being in line with living wage </w:t>
      </w:r>
      <w:r w:rsidR="00096288" w:rsidRPr="006B6ACB">
        <w:rPr>
          <w:color w:val="212529"/>
          <w:sz w:val="24"/>
          <w:szCs w:val="24"/>
        </w:rPr>
        <w:t>adequate</w:t>
      </w:r>
      <w:r w:rsidR="006C69AB" w:rsidRPr="006B6ACB">
        <w:rPr>
          <w:color w:val="212529"/>
          <w:sz w:val="24"/>
          <w:szCs w:val="24"/>
        </w:rPr>
        <w:t xml:space="preserve"> </w:t>
      </w:r>
      <w:r w:rsidR="007875AF" w:rsidRPr="006B6ACB">
        <w:rPr>
          <w:color w:val="212529"/>
          <w:sz w:val="24"/>
          <w:szCs w:val="24"/>
        </w:rPr>
        <w:t>due to</w:t>
      </w:r>
      <w:r w:rsidR="006C69AB" w:rsidRPr="006B6ACB">
        <w:rPr>
          <w:color w:val="212529"/>
          <w:sz w:val="24"/>
          <w:szCs w:val="24"/>
        </w:rPr>
        <w:t xml:space="preserve"> the cost-of-living crisis</w:t>
      </w:r>
      <w:r w:rsidR="00AA14C4" w:rsidRPr="006B6ACB">
        <w:rPr>
          <w:color w:val="212529"/>
          <w:sz w:val="24"/>
          <w:szCs w:val="24"/>
        </w:rPr>
        <w:t xml:space="preserve"> and </w:t>
      </w:r>
      <w:r w:rsidR="0095750D" w:rsidRPr="006B6ACB">
        <w:rPr>
          <w:color w:val="212529"/>
          <w:sz w:val="24"/>
          <w:szCs w:val="24"/>
        </w:rPr>
        <w:t xml:space="preserve">are </w:t>
      </w:r>
      <w:r w:rsidR="00AA14C4" w:rsidRPr="006B6ACB">
        <w:rPr>
          <w:color w:val="212529"/>
          <w:sz w:val="24"/>
          <w:szCs w:val="24"/>
        </w:rPr>
        <w:t>AGC being an Ethical Employer</w:t>
      </w:r>
      <w:r w:rsidRPr="006B6ACB">
        <w:rPr>
          <w:color w:val="212529"/>
          <w:sz w:val="24"/>
          <w:szCs w:val="24"/>
        </w:rPr>
        <w:t xml:space="preserve"> by not supporting its employees</w:t>
      </w:r>
      <w:r w:rsidR="008E3A2F" w:rsidRPr="006B6ACB">
        <w:rPr>
          <w:color w:val="212529"/>
          <w:sz w:val="24"/>
          <w:szCs w:val="24"/>
        </w:rPr>
        <w:t xml:space="preserve"> during this time of hardship when employers such as John Lewis and HSBC are offering cost of living payments (Clark,</w:t>
      </w:r>
      <w:r w:rsidR="00B111BD" w:rsidRPr="006B6ACB">
        <w:rPr>
          <w:color w:val="212529"/>
          <w:sz w:val="24"/>
          <w:szCs w:val="24"/>
        </w:rPr>
        <w:t xml:space="preserve"> </w:t>
      </w:r>
      <w:r w:rsidR="008E3A2F" w:rsidRPr="006B6ACB">
        <w:rPr>
          <w:color w:val="212529"/>
          <w:sz w:val="24"/>
          <w:szCs w:val="24"/>
        </w:rPr>
        <w:t>2022)</w:t>
      </w:r>
      <w:r w:rsidR="0081228C" w:rsidRPr="006B6ACB">
        <w:rPr>
          <w:color w:val="212529"/>
          <w:sz w:val="24"/>
          <w:szCs w:val="24"/>
        </w:rPr>
        <w:t xml:space="preserve">. </w:t>
      </w:r>
      <w:r w:rsidR="00B111BD" w:rsidRPr="006B6ACB">
        <w:rPr>
          <w:color w:val="212529"/>
          <w:sz w:val="24"/>
          <w:szCs w:val="24"/>
        </w:rPr>
        <w:t>L</w:t>
      </w:r>
      <w:r w:rsidR="006C69AB" w:rsidRPr="006B6ACB">
        <w:rPr>
          <w:color w:val="212529"/>
          <w:sz w:val="24"/>
          <w:szCs w:val="24"/>
        </w:rPr>
        <w:t>atest data shows that the CPI was 10.1% in September and when you take into consideration the cost of inflation for food and fuel costs</w:t>
      </w:r>
      <w:r w:rsidR="00083F23" w:rsidRPr="006B6ACB">
        <w:rPr>
          <w:color w:val="212529"/>
          <w:sz w:val="24"/>
          <w:szCs w:val="24"/>
        </w:rPr>
        <w:t>,</w:t>
      </w:r>
      <w:r w:rsidR="006C69AB" w:rsidRPr="006B6ACB">
        <w:rPr>
          <w:color w:val="212529"/>
          <w:sz w:val="24"/>
          <w:szCs w:val="24"/>
        </w:rPr>
        <w:t xml:space="preserve"> the average pay has actually fallen by 2.9% (BBC, 2022). </w:t>
      </w:r>
    </w:p>
    <w:p w14:paraId="7A6025A1" w14:textId="146499BF"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Following Covid-19</w:t>
      </w:r>
      <w:r w:rsidR="00083F23" w:rsidRPr="006B6ACB">
        <w:rPr>
          <w:rFonts w:eastAsia="Times New Roman"/>
          <w:color w:val="212529"/>
          <w:sz w:val="24"/>
          <w:szCs w:val="24"/>
        </w:rPr>
        <w:t>,</w:t>
      </w:r>
      <w:r w:rsidRPr="006B6ACB">
        <w:rPr>
          <w:rFonts w:eastAsia="Times New Roman"/>
          <w:color w:val="212529"/>
          <w:sz w:val="24"/>
          <w:szCs w:val="24"/>
        </w:rPr>
        <w:t xml:space="preserve"> a survey</w:t>
      </w:r>
      <w:r w:rsidR="00430258" w:rsidRPr="006B6ACB">
        <w:rPr>
          <w:rFonts w:eastAsia="Times New Roman"/>
          <w:color w:val="212529"/>
          <w:sz w:val="24"/>
          <w:szCs w:val="24"/>
        </w:rPr>
        <w:t xml:space="preserve"> </w:t>
      </w:r>
      <w:r w:rsidRPr="006B6ACB">
        <w:rPr>
          <w:rFonts w:eastAsia="Times New Roman"/>
          <w:color w:val="212529"/>
          <w:sz w:val="24"/>
          <w:szCs w:val="24"/>
        </w:rPr>
        <w:t>showed that 39% of employees were planning to quit within the next six months (Morgan, 2021)</w:t>
      </w:r>
      <w:r w:rsidR="00430258" w:rsidRPr="006B6ACB">
        <w:rPr>
          <w:rFonts w:eastAsia="Times New Roman"/>
          <w:color w:val="212529"/>
          <w:sz w:val="24"/>
          <w:szCs w:val="24"/>
        </w:rPr>
        <w:t>,</w:t>
      </w:r>
      <w:r w:rsidRPr="006B6ACB">
        <w:rPr>
          <w:rFonts w:eastAsia="Times New Roman"/>
          <w:color w:val="212529"/>
          <w:sz w:val="24"/>
          <w:szCs w:val="24"/>
        </w:rPr>
        <w:t xml:space="preserve"> this was known as 'The Great Resignation'. For AGC the challenge now is </w:t>
      </w:r>
      <w:r w:rsidR="00A465A0" w:rsidRPr="006B6ACB">
        <w:rPr>
          <w:rFonts w:eastAsia="Times New Roman"/>
          <w:color w:val="212529"/>
          <w:sz w:val="24"/>
          <w:szCs w:val="24"/>
        </w:rPr>
        <w:t>to</w:t>
      </w:r>
      <w:r w:rsidRPr="006B6ACB">
        <w:rPr>
          <w:rFonts w:eastAsia="Times New Roman"/>
          <w:color w:val="212529"/>
          <w:sz w:val="24"/>
          <w:szCs w:val="24"/>
        </w:rPr>
        <w:t xml:space="preserve"> become part of ‘The Great Retention’ by listening to employee needs, accommodating different workstyles and addressing inequities to support in retaining their best employees (Mehta, 2022)</w:t>
      </w:r>
      <w:r w:rsidR="00A465A0" w:rsidRPr="006B6ACB">
        <w:rPr>
          <w:rFonts w:eastAsia="Times New Roman"/>
          <w:color w:val="212529"/>
          <w:sz w:val="24"/>
          <w:szCs w:val="24"/>
        </w:rPr>
        <w:t>,</w:t>
      </w:r>
      <w:r w:rsidRPr="006B6ACB">
        <w:rPr>
          <w:rFonts w:eastAsia="Times New Roman"/>
          <w:color w:val="212529"/>
          <w:sz w:val="24"/>
          <w:szCs w:val="24"/>
        </w:rPr>
        <w:t xml:space="preserve"> during what has been the toughest time financially since the great recession in 2008 (CFI, 2022).</w:t>
      </w:r>
    </w:p>
    <w:p w14:paraId="55908EB1" w14:textId="03F7428B"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Whilst</w:t>
      </w:r>
      <w:r w:rsidR="009B7CE0" w:rsidRPr="006B6ACB">
        <w:rPr>
          <w:rFonts w:eastAsia="Times New Roman"/>
          <w:color w:val="212529"/>
          <w:sz w:val="24"/>
          <w:szCs w:val="24"/>
        </w:rPr>
        <w:t xml:space="preserve"> for numerous roles,</w:t>
      </w:r>
      <w:r w:rsidRPr="006B6ACB">
        <w:rPr>
          <w:rFonts w:eastAsia="Times New Roman"/>
          <w:color w:val="212529"/>
          <w:sz w:val="24"/>
          <w:szCs w:val="24"/>
        </w:rPr>
        <w:t xml:space="preserve"> pay at AGC is generally competitive for the construction industry</w:t>
      </w:r>
      <w:r w:rsidR="009B7CE0" w:rsidRPr="006B6ACB">
        <w:rPr>
          <w:rFonts w:eastAsia="Times New Roman"/>
          <w:color w:val="212529"/>
          <w:sz w:val="24"/>
          <w:szCs w:val="24"/>
        </w:rPr>
        <w:t>,</w:t>
      </w:r>
      <w:r w:rsidRPr="006B6ACB">
        <w:rPr>
          <w:rFonts w:eastAsia="Times New Roman"/>
          <w:color w:val="212529"/>
          <w:sz w:val="24"/>
          <w:szCs w:val="24"/>
        </w:rPr>
        <w:t xml:space="preserve"> there is a huge discrepancy between weekly paid employees and monthly paid employees and the benefits they receive. </w:t>
      </w:r>
      <w:proofErr w:type="spellStart"/>
      <w:r w:rsidR="005D1BF4">
        <w:rPr>
          <w:rFonts w:eastAsia="Times New Roman"/>
          <w:color w:val="212529"/>
          <w:sz w:val="24"/>
          <w:szCs w:val="24"/>
        </w:rPr>
        <w:t>Suff</w:t>
      </w:r>
      <w:proofErr w:type="spellEnd"/>
      <w:r w:rsidRPr="006B6ACB">
        <w:rPr>
          <w:rFonts w:eastAsia="Times New Roman"/>
          <w:color w:val="212529"/>
          <w:sz w:val="24"/>
          <w:szCs w:val="24"/>
        </w:rPr>
        <w:t xml:space="preserve"> (2022) state</w:t>
      </w:r>
      <w:r w:rsidR="005D1BF4">
        <w:rPr>
          <w:rFonts w:eastAsia="Times New Roman"/>
          <w:color w:val="212529"/>
          <w:sz w:val="24"/>
          <w:szCs w:val="24"/>
        </w:rPr>
        <w:t>s</w:t>
      </w:r>
      <w:r w:rsidRPr="006B6ACB">
        <w:rPr>
          <w:rFonts w:eastAsia="Times New Roman"/>
          <w:color w:val="212529"/>
          <w:sz w:val="24"/>
          <w:szCs w:val="24"/>
        </w:rPr>
        <w:t xml:space="preserve"> that offering employee benefits is a beneficial way to attract and retain good employees. Since the pandemic, employees have more desire to ensure they are getting sick pay and private health care</w:t>
      </w:r>
      <w:r w:rsidR="009B7CE0" w:rsidRPr="006B6ACB">
        <w:rPr>
          <w:rFonts w:eastAsia="Times New Roman"/>
          <w:color w:val="212529"/>
          <w:sz w:val="24"/>
          <w:szCs w:val="24"/>
        </w:rPr>
        <w:t>,</w:t>
      </w:r>
      <w:r w:rsidRPr="006B6ACB">
        <w:rPr>
          <w:rFonts w:eastAsia="Times New Roman"/>
          <w:color w:val="212529"/>
          <w:sz w:val="24"/>
          <w:szCs w:val="24"/>
        </w:rPr>
        <w:t xml:space="preserve"> as during the pandemic many employees who were testing positive for Covid -19 had to choose between abiding by the government rules or facing financial hardship as they were only entitled to SSP (</w:t>
      </w:r>
      <w:proofErr w:type="spellStart"/>
      <w:r w:rsidRPr="006B6ACB">
        <w:rPr>
          <w:rFonts w:eastAsia="Times New Roman"/>
          <w:color w:val="212529"/>
          <w:sz w:val="24"/>
          <w:szCs w:val="24"/>
        </w:rPr>
        <w:t>Koshnitsky</w:t>
      </w:r>
      <w:proofErr w:type="spellEnd"/>
      <w:r w:rsidR="00B111BD" w:rsidRPr="006B6ACB">
        <w:rPr>
          <w:rFonts w:eastAsia="Times New Roman"/>
          <w:color w:val="212529"/>
          <w:sz w:val="24"/>
          <w:szCs w:val="24"/>
        </w:rPr>
        <w:t xml:space="preserve"> and</w:t>
      </w:r>
      <w:r w:rsidRPr="006B6ACB">
        <w:rPr>
          <w:rFonts w:eastAsia="Times New Roman"/>
          <w:color w:val="212529"/>
          <w:sz w:val="24"/>
          <w:szCs w:val="24"/>
        </w:rPr>
        <w:t xml:space="preserve"> Lynch</w:t>
      </w:r>
      <w:r w:rsidR="00687B8F" w:rsidRPr="006B6ACB">
        <w:rPr>
          <w:rFonts w:eastAsia="Times New Roman"/>
          <w:color w:val="212529"/>
          <w:sz w:val="24"/>
          <w:szCs w:val="24"/>
        </w:rPr>
        <w:t>,</w:t>
      </w:r>
      <w:r w:rsidRPr="006B6ACB">
        <w:rPr>
          <w:rFonts w:eastAsia="Times New Roman"/>
          <w:color w:val="212529"/>
          <w:sz w:val="24"/>
          <w:szCs w:val="24"/>
        </w:rPr>
        <w:t xml:space="preserve"> 2020)</w:t>
      </w:r>
      <w:r w:rsidR="009B7CE0" w:rsidRPr="006B6ACB">
        <w:rPr>
          <w:rFonts w:eastAsia="Times New Roman"/>
          <w:color w:val="212529"/>
          <w:sz w:val="24"/>
          <w:szCs w:val="24"/>
        </w:rPr>
        <w:t>,</w:t>
      </w:r>
      <w:r w:rsidRPr="006B6ACB">
        <w:rPr>
          <w:rFonts w:eastAsia="Times New Roman"/>
          <w:color w:val="212529"/>
          <w:sz w:val="24"/>
          <w:szCs w:val="24"/>
        </w:rPr>
        <w:t xml:space="preserve"> which was the case for many employees at AGC.</w:t>
      </w:r>
    </w:p>
    <w:p w14:paraId="25BF0A39" w14:textId="1917C328"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An articl</w:t>
      </w:r>
      <w:r w:rsidR="009B7CE0" w:rsidRPr="006B6ACB">
        <w:rPr>
          <w:rFonts w:eastAsia="Times New Roman"/>
          <w:color w:val="212529"/>
          <w:sz w:val="24"/>
          <w:szCs w:val="24"/>
        </w:rPr>
        <w:t>e</w:t>
      </w:r>
      <w:r w:rsidRPr="006B6ACB">
        <w:rPr>
          <w:rFonts w:eastAsia="Times New Roman"/>
          <w:color w:val="212529"/>
          <w:sz w:val="24"/>
          <w:szCs w:val="24"/>
        </w:rPr>
        <w:t xml:space="preserve"> published on LinkedIn shows that being inconsistent is bad for business, AGC know that top talent is hard to come by</w:t>
      </w:r>
      <w:r w:rsidR="009B7CE0" w:rsidRPr="006B6ACB">
        <w:rPr>
          <w:rFonts w:eastAsia="Times New Roman"/>
          <w:color w:val="212529"/>
          <w:sz w:val="24"/>
          <w:szCs w:val="24"/>
        </w:rPr>
        <w:t>,</w:t>
      </w:r>
      <w:r w:rsidRPr="006B6ACB">
        <w:rPr>
          <w:rFonts w:eastAsia="Times New Roman"/>
          <w:color w:val="212529"/>
          <w:sz w:val="24"/>
          <w:szCs w:val="24"/>
        </w:rPr>
        <w:t xml:space="preserve"> so there is a need to retain these employees otherwise workplace culture will suffer which at some point it will affect the bottom line (Kelly, 2021).  </w:t>
      </w:r>
    </w:p>
    <w:p w14:paraId="2CF7F218" w14:textId="5E1E7593" w:rsidR="006C69AB" w:rsidRPr="006B6ACB" w:rsidRDefault="006C69AB" w:rsidP="006C69AB">
      <w:pPr>
        <w:spacing w:after="100" w:afterAutospacing="1"/>
        <w:rPr>
          <w:rFonts w:eastAsia="Times New Roman"/>
          <w:color w:val="212529"/>
          <w:sz w:val="24"/>
          <w:szCs w:val="24"/>
        </w:rPr>
      </w:pPr>
      <w:r w:rsidRPr="006B6ACB">
        <w:rPr>
          <w:rFonts w:eastAsia="Times New Roman"/>
          <w:color w:val="212529"/>
          <w:sz w:val="24"/>
          <w:szCs w:val="24"/>
        </w:rPr>
        <w:t>The legal risk is also a major consideration with these inconsistencies, under the Equal pay act 1970. ACAS (2022) cite it is best practice to ensure that when considering pay and contractual terms</w:t>
      </w:r>
      <w:r w:rsidR="00134428" w:rsidRPr="006B6ACB">
        <w:rPr>
          <w:rFonts w:eastAsia="Times New Roman"/>
          <w:color w:val="212529"/>
          <w:sz w:val="24"/>
          <w:szCs w:val="24"/>
        </w:rPr>
        <w:t>, one</w:t>
      </w:r>
      <w:r w:rsidRPr="006B6ACB">
        <w:rPr>
          <w:rFonts w:eastAsia="Times New Roman"/>
          <w:color w:val="212529"/>
          <w:sz w:val="24"/>
          <w:szCs w:val="24"/>
        </w:rPr>
        <w:t xml:space="preserve"> pay structure should be implemented to reduce the risk of an unequal pay claim. Recently ASDA was under the spotlight for having inconsistent pay between Shop workers and Warehouse workers (BBC, 2021) and whilst this is a different scenario</w:t>
      </w:r>
      <w:r w:rsidR="00134428" w:rsidRPr="006B6ACB">
        <w:rPr>
          <w:rFonts w:eastAsia="Times New Roman"/>
          <w:color w:val="212529"/>
          <w:sz w:val="24"/>
          <w:szCs w:val="24"/>
        </w:rPr>
        <w:t>,</w:t>
      </w:r>
      <w:r w:rsidRPr="006B6ACB">
        <w:rPr>
          <w:rFonts w:eastAsia="Times New Roman"/>
          <w:color w:val="212529"/>
          <w:sz w:val="24"/>
          <w:szCs w:val="24"/>
        </w:rPr>
        <w:t xml:space="preserve"> the principle remains the same</w:t>
      </w:r>
      <w:r w:rsidR="003F0B97" w:rsidRPr="006B6ACB">
        <w:rPr>
          <w:rFonts w:eastAsia="Times New Roman"/>
          <w:color w:val="212529"/>
          <w:sz w:val="24"/>
          <w:szCs w:val="24"/>
        </w:rPr>
        <w:t>, employees should be treated equally</w:t>
      </w:r>
      <w:r w:rsidR="00CD260E" w:rsidRPr="006B6ACB">
        <w:rPr>
          <w:rFonts w:eastAsia="Times New Roman"/>
          <w:color w:val="212529"/>
          <w:sz w:val="24"/>
          <w:szCs w:val="24"/>
        </w:rPr>
        <w:t xml:space="preserve"> </w:t>
      </w:r>
      <w:r w:rsidR="00202273" w:rsidRPr="006B6ACB">
        <w:rPr>
          <w:rFonts w:eastAsia="Times New Roman"/>
          <w:color w:val="212529"/>
          <w:sz w:val="24"/>
          <w:szCs w:val="24"/>
        </w:rPr>
        <w:t>(</w:t>
      </w:r>
      <w:proofErr w:type="spellStart"/>
      <w:r w:rsidR="00CD260E" w:rsidRPr="006B6ACB">
        <w:rPr>
          <w:color w:val="555555"/>
          <w:sz w:val="24"/>
          <w:szCs w:val="24"/>
          <w:shd w:val="clear" w:color="auto" w:fill="FFFFFF"/>
        </w:rPr>
        <w:t>G</w:t>
      </w:r>
      <w:r w:rsidR="00202273" w:rsidRPr="006B6ACB">
        <w:rPr>
          <w:color w:val="555555"/>
          <w:sz w:val="24"/>
          <w:szCs w:val="24"/>
          <w:shd w:val="clear" w:color="auto" w:fill="FFFFFF"/>
        </w:rPr>
        <w:t>alanaki</w:t>
      </w:r>
      <w:proofErr w:type="spellEnd"/>
      <w:r w:rsidR="00202273" w:rsidRPr="006B6ACB">
        <w:rPr>
          <w:color w:val="555555"/>
          <w:sz w:val="24"/>
          <w:szCs w:val="24"/>
          <w:shd w:val="clear" w:color="auto" w:fill="FFFFFF"/>
        </w:rPr>
        <w:t>,</w:t>
      </w:r>
      <w:r w:rsidR="00CD260E" w:rsidRPr="006B6ACB">
        <w:rPr>
          <w:color w:val="555555"/>
          <w:sz w:val="24"/>
          <w:szCs w:val="24"/>
          <w:shd w:val="clear" w:color="auto" w:fill="FFFFFF"/>
        </w:rPr>
        <w:t xml:space="preserve"> 2020</w:t>
      </w:r>
      <w:r w:rsidR="00202273" w:rsidRPr="006B6ACB">
        <w:rPr>
          <w:rFonts w:eastAsia="Times New Roman"/>
          <w:color w:val="212529"/>
          <w:sz w:val="24"/>
          <w:szCs w:val="24"/>
        </w:rPr>
        <w:t>)</w:t>
      </w:r>
    </w:p>
    <w:p w14:paraId="3F0F3DD6" w14:textId="77777777" w:rsidR="006C69AB" w:rsidRPr="006B6ACB" w:rsidRDefault="006C69AB" w:rsidP="006C69AB">
      <w:pPr>
        <w:rPr>
          <w:sz w:val="24"/>
          <w:szCs w:val="24"/>
          <w:u w:val="single"/>
        </w:rPr>
      </w:pPr>
    </w:p>
    <w:p w14:paraId="46C420A5" w14:textId="77777777" w:rsidR="006C69AB" w:rsidRPr="006B6ACB" w:rsidRDefault="006C69AB" w:rsidP="006C69AB">
      <w:pPr>
        <w:rPr>
          <w:sz w:val="24"/>
          <w:szCs w:val="24"/>
          <w:u w:val="single"/>
        </w:rPr>
      </w:pPr>
    </w:p>
    <w:p w14:paraId="6D2534FA" w14:textId="77777777" w:rsidR="006C69AB" w:rsidRPr="006B6ACB" w:rsidRDefault="006C69AB" w:rsidP="006C69AB">
      <w:pPr>
        <w:rPr>
          <w:sz w:val="24"/>
          <w:szCs w:val="24"/>
          <w:u w:val="single"/>
        </w:rPr>
      </w:pPr>
    </w:p>
    <w:p w14:paraId="476E4F42" w14:textId="77777777" w:rsidR="006C69AB" w:rsidRPr="006B6ACB" w:rsidRDefault="006C69AB" w:rsidP="006C69AB">
      <w:pPr>
        <w:rPr>
          <w:sz w:val="24"/>
          <w:szCs w:val="24"/>
          <w:u w:val="single"/>
        </w:rPr>
      </w:pPr>
    </w:p>
    <w:p w14:paraId="6DE37B4E" w14:textId="77777777" w:rsidR="006C69AB" w:rsidRPr="006B6ACB" w:rsidRDefault="006C69AB" w:rsidP="006C69AB">
      <w:pPr>
        <w:rPr>
          <w:sz w:val="24"/>
          <w:szCs w:val="24"/>
          <w:u w:val="single"/>
        </w:rPr>
      </w:pPr>
    </w:p>
    <w:p w14:paraId="4AFE417E" w14:textId="77777777" w:rsidR="006C69AB" w:rsidRPr="006B6ACB" w:rsidRDefault="006C69AB" w:rsidP="006C69AB">
      <w:pPr>
        <w:rPr>
          <w:sz w:val="24"/>
          <w:szCs w:val="24"/>
          <w:u w:val="single"/>
        </w:rPr>
      </w:pPr>
    </w:p>
    <w:p w14:paraId="172356D1" w14:textId="77777777" w:rsidR="006C69AB" w:rsidRPr="006B6ACB" w:rsidRDefault="006C69AB" w:rsidP="006C69AB">
      <w:pPr>
        <w:rPr>
          <w:sz w:val="24"/>
          <w:szCs w:val="24"/>
          <w:u w:val="single"/>
        </w:rPr>
      </w:pPr>
    </w:p>
    <w:p w14:paraId="41C653D0" w14:textId="77777777" w:rsidR="006C69AB" w:rsidRPr="006B6ACB" w:rsidRDefault="006C69AB" w:rsidP="006C69AB">
      <w:pPr>
        <w:rPr>
          <w:sz w:val="24"/>
          <w:szCs w:val="24"/>
          <w:u w:val="single"/>
        </w:rPr>
      </w:pPr>
    </w:p>
    <w:p w14:paraId="708A1BC4" w14:textId="77777777" w:rsidR="006C69AB" w:rsidRPr="006B6ACB" w:rsidRDefault="006C69AB" w:rsidP="006C69AB">
      <w:pPr>
        <w:rPr>
          <w:sz w:val="24"/>
          <w:szCs w:val="24"/>
          <w:u w:val="single"/>
        </w:rPr>
      </w:pPr>
    </w:p>
    <w:p w14:paraId="7D5819CC" w14:textId="77777777" w:rsidR="006C69AB" w:rsidRPr="006B6ACB" w:rsidRDefault="006C69AB" w:rsidP="006C69AB">
      <w:pPr>
        <w:rPr>
          <w:sz w:val="24"/>
          <w:szCs w:val="24"/>
          <w:u w:val="single"/>
        </w:rPr>
      </w:pPr>
    </w:p>
    <w:p w14:paraId="37E2A105" w14:textId="77777777" w:rsidR="006C69AB" w:rsidRPr="006B6ACB" w:rsidRDefault="006C69AB" w:rsidP="006C69AB">
      <w:pPr>
        <w:rPr>
          <w:sz w:val="24"/>
          <w:szCs w:val="24"/>
          <w:u w:val="single"/>
        </w:rPr>
      </w:pPr>
    </w:p>
    <w:p w14:paraId="0C4804AD" w14:textId="77777777" w:rsidR="006C69AB" w:rsidRPr="006B6ACB" w:rsidRDefault="006C69AB" w:rsidP="006C69AB">
      <w:pPr>
        <w:rPr>
          <w:sz w:val="24"/>
          <w:szCs w:val="24"/>
          <w:u w:val="single"/>
        </w:rPr>
      </w:pPr>
    </w:p>
    <w:p w14:paraId="41E81BBE" w14:textId="77777777" w:rsidR="006C69AB" w:rsidRPr="006B6ACB" w:rsidRDefault="006C69AB" w:rsidP="006C69AB">
      <w:pPr>
        <w:rPr>
          <w:sz w:val="24"/>
          <w:szCs w:val="24"/>
          <w:u w:val="single"/>
        </w:rPr>
      </w:pPr>
    </w:p>
    <w:p w14:paraId="007D1906" w14:textId="77777777" w:rsidR="006C69AB" w:rsidRPr="006B6ACB" w:rsidRDefault="006C69AB" w:rsidP="006C69AB">
      <w:pPr>
        <w:rPr>
          <w:sz w:val="24"/>
          <w:szCs w:val="24"/>
          <w:u w:val="single"/>
        </w:rPr>
      </w:pPr>
    </w:p>
    <w:p w14:paraId="5A35BC37" w14:textId="77777777" w:rsidR="006C69AB" w:rsidRPr="006B6ACB" w:rsidRDefault="006C69AB" w:rsidP="006C69AB">
      <w:pPr>
        <w:rPr>
          <w:sz w:val="24"/>
          <w:szCs w:val="24"/>
          <w:u w:val="single"/>
        </w:rPr>
      </w:pPr>
    </w:p>
    <w:p w14:paraId="5A827D4C" w14:textId="77777777" w:rsidR="006C69AB" w:rsidRPr="006B6ACB" w:rsidRDefault="006C69AB" w:rsidP="006C69AB">
      <w:pPr>
        <w:rPr>
          <w:sz w:val="24"/>
          <w:szCs w:val="24"/>
          <w:u w:val="single"/>
        </w:rPr>
      </w:pPr>
    </w:p>
    <w:p w14:paraId="5B0DA074" w14:textId="77777777" w:rsidR="006C69AB" w:rsidRPr="006B6ACB" w:rsidRDefault="006C69AB" w:rsidP="006C69AB">
      <w:pPr>
        <w:rPr>
          <w:sz w:val="24"/>
          <w:szCs w:val="24"/>
          <w:u w:val="single"/>
        </w:rPr>
      </w:pPr>
    </w:p>
    <w:p w14:paraId="34D165CC" w14:textId="77777777" w:rsidR="006C69AB" w:rsidRPr="006B6ACB" w:rsidRDefault="006C69AB" w:rsidP="006C69AB">
      <w:pPr>
        <w:rPr>
          <w:sz w:val="24"/>
          <w:szCs w:val="24"/>
          <w:u w:val="single"/>
        </w:rPr>
      </w:pPr>
    </w:p>
    <w:p w14:paraId="603B0CE9" w14:textId="77777777" w:rsidR="006C69AB" w:rsidRPr="006B6ACB" w:rsidRDefault="006C69AB" w:rsidP="006C69AB">
      <w:pPr>
        <w:rPr>
          <w:sz w:val="24"/>
          <w:szCs w:val="24"/>
          <w:u w:val="single"/>
        </w:rPr>
      </w:pPr>
    </w:p>
    <w:p w14:paraId="546B43A0" w14:textId="415BDD01" w:rsidR="006C69AB" w:rsidRPr="006B6ACB" w:rsidRDefault="006C69AB" w:rsidP="006C69AB">
      <w:pPr>
        <w:rPr>
          <w:sz w:val="24"/>
          <w:szCs w:val="24"/>
          <w:u w:val="single"/>
        </w:rPr>
      </w:pPr>
    </w:p>
    <w:p w14:paraId="7C3A4CF2" w14:textId="77777777" w:rsidR="00045F36" w:rsidRPr="006B6ACB" w:rsidRDefault="00045F36" w:rsidP="006C69AB">
      <w:pPr>
        <w:rPr>
          <w:sz w:val="24"/>
          <w:szCs w:val="24"/>
          <w:u w:val="single"/>
        </w:rPr>
      </w:pPr>
    </w:p>
    <w:p w14:paraId="119403F3" w14:textId="77777777" w:rsidR="00785641" w:rsidRPr="006B6ACB" w:rsidRDefault="00785641" w:rsidP="006C69AB">
      <w:pPr>
        <w:rPr>
          <w:sz w:val="24"/>
          <w:szCs w:val="24"/>
          <w:u w:val="single"/>
        </w:rPr>
      </w:pPr>
    </w:p>
    <w:p w14:paraId="23155537" w14:textId="77777777" w:rsidR="00CD260E" w:rsidRPr="006B6ACB" w:rsidRDefault="00CD260E" w:rsidP="006C69AB">
      <w:pPr>
        <w:rPr>
          <w:sz w:val="24"/>
          <w:szCs w:val="24"/>
          <w:u w:val="single"/>
        </w:rPr>
      </w:pPr>
    </w:p>
    <w:p w14:paraId="303DC8FA" w14:textId="77777777" w:rsidR="008E3A2F" w:rsidRPr="006B6ACB" w:rsidRDefault="008E3A2F" w:rsidP="006C69AB">
      <w:pPr>
        <w:rPr>
          <w:sz w:val="24"/>
          <w:szCs w:val="24"/>
          <w:u w:val="single"/>
        </w:rPr>
      </w:pPr>
    </w:p>
    <w:p w14:paraId="27499628" w14:textId="77777777" w:rsidR="008E3A2F" w:rsidRPr="006B6ACB" w:rsidRDefault="008E3A2F" w:rsidP="006C69AB">
      <w:pPr>
        <w:rPr>
          <w:sz w:val="24"/>
          <w:szCs w:val="24"/>
          <w:u w:val="single"/>
        </w:rPr>
      </w:pPr>
    </w:p>
    <w:p w14:paraId="528B5790" w14:textId="77777777" w:rsidR="008E3A2F" w:rsidRPr="006B6ACB" w:rsidRDefault="008E3A2F" w:rsidP="006C69AB">
      <w:pPr>
        <w:rPr>
          <w:sz w:val="24"/>
          <w:szCs w:val="24"/>
          <w:u w:val="single"/>
        </w:rPr>
      </w:pPr>
    </w:p>
    <w:p w14:paraId="2D14919D" w14:textId="77777777" w:rsidR="008E3A2F" w:rsidRPr="006B6ACB" w:rsidRDefault="008E3A2F" w:rsidP="006C69AB">
      <w:pPr>
        <w:rPr>
          <w:sz w:val="24"/>
          <w:szCs w:val="24"/>
          <w:u w:val="single"/>
        </w:rPr>
      </w:pPr>
    </w:p>
    <w:p w14:paraId="320E2A11" w14:textId="3B11F058" w:rsidR="006C69AB" w:rsidRPr="006B6ACB" w:rsidRDefault="006C69AB" w:rsidP="006C69AB">
      <w:pPr>
        <w:rPr>
          <w:sz w:val="24"/>
          <w:szCs w:val="24"/>
          <w:u w:val="single"/>
        </w:rPr>
      </w:pPr>
      <w:r w:rsidRPr="006B6ACB">
        <w:rPr>
          <w:sz w:val="24"/>
          <w:szCs w:val="24"/>
          <w:u w:val="single"/>
        </w:rPr>
        <w:t xml:space="preserve">Technological – Need for Change </w:t>
      </w:r>
      <w:r w:rsidR="006532C7" w:rsidRPr="006B6ACB">
        <w:rPr>
          <w:sz w:val="24"/>
          <w:szCs w:val="24"/>
          <w:u w:val="single"/>
        </w:rPr>
        <w:t xml:space="preserve"> </w:t>
      </w:r>
    </w:p>
    <w:p w14:paraId="647098F4" w14:textId="77777777" w:rsidR="006C69AB" w:rsidRPr="006B6ACB" w:rsidRDefault="006C69AB" w:rsidP="006C69AB">
      <w:pPr>
        <w:rPr>
          <w:rFonts w:eastAsia="Times New Roman"/>
          <w:color w:val="212529"/>
          <w:sz w:val="24"/>
          <w:szCs w:val="24"/>
        </w:rPr>
      </w:pPr>
    </w:p>
    <w:p w14:paraId="4EA8AD1E" w14:textId="56AE69EA"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 xml:space="preserve">The change and development of </w:t>
      </w:r>
      <w:r w:rsidR="00E24680" w:rsidRPr="006B6ACB">
        <w:rPr>
          <w:rFonts w:ascii="Arial" w:hAnsi="Arial" w:cs="Arial"/>
          <w:color w:val="212529"/>
        </w:rPr>
        <w:t>t</w:t>
      </w:r>
      <w:r w:rsidRPr="006B6ACB">
        <w:rPr>
          <w:rFonts w:ascii="Arial" w:hAnsi="Arial" w:cs="Arial"/>
          <w:color w:val="212529"/>
        </w:rPr>
        <w:t xml:space="preserve">echnology comes with anticipation and uncertainty in </w:t>
      </w:r>
      <w:r w:rsidR="008A7255" w:rsidRPr="006B6ACB">
        <w:rPr>
          <w:rFonts w:ascii="Arial" w:hAnsi="Arial" w:cs="Arial"/>
          <w:color w:val="212529"/>
        </w:rPr>
        <w:t>everyday</w:t>
      </w:r>
      <w:r w:rsidRPr="006B6ACB">
        <w:rPr>
          <w:rFonts w:ascii="Arial" w:hAnsi="Arial" w:cs="Arial"/>
          <w:color w:val="212529"/>
        </w:rPr>
        <w:t xml:space="preserve"> living and working lives (Taylor and Perkins, 2021). AGC has a large workforce with varying age, and it is often hard to determine how to communicate, react and develop processes effectively to continue to deliver, not just for the  organisation but for employees. C</w:t>
      </w:r>
      <w:r w:rsidR="00C65FD4">
        <w:rPr>
          <w:rFonts w:ascii="Arial" w:hAnsi="Arial" w:cs="Arial"/>
          <w:color w:val="212529"/>
        </w:rPr>
        <w:t xml:space="preserve">otton </w:t>
      </w:r>
      <w:r w:rsidRPr="006B6ACB">
        <w:rPr>
          <w:rFonts w:ascii="Arial" w:hAnsi="Arial" w:cs="Arial"/>
          <w:color w:val="212529"/>
        </w:rPr>
        <w:t>(2015) state that over 30% of people in employment in the UK are over the age of 50 and currently at AGC 58% of employees are over the age of 50</w:t>
      </w:r>
      <w:r w:rsidR="007553A7" w:rsidRPr="006B6ACB">
        <w:rPr>
          <w:rFonts w:ascii="Arial" w:hAnsi="Arial" w:cs="Arial"/>
          <w:color w:val="212529"/>
        </w:rPr>
        <w:t>,</w:t>
      </w:r>
      <w:r w:rsidRPr="006B6ACB">
        <w:rPr>
          <w:rFonts w:ascii="Arial" w:hAnsi="Arial" w:cs="Arial"/>
          <w:color w:val="212529"/>
        </w:rPr>
        <w:t xml:space="preserve"> with 26% of these employees having worked at AGC for over 20 years</w:t>
      </w:r>
      <w:r w:rsidR="007553A7" w:rsidRPr="006B6ACB">
        <w:rPr>
          <w:rFonts w:ascii="Arial" w:hAnsi="Arial" w:cs="Arial"/>
          <w:color w:val="212529"/>
        </w:rPr>
        <w:t>,</w:t>
      </w:r>
      <w:r w:rsidRPr="006B6ACB">
        <w:rPr>
          <w:rFonts w:ascii="Arial" w:hAnsi="Arial" w:cs="Arial"/>
          <w:color w:val="212529"/>
        </w:rPr>
        <w:t xml:space="preserve"> so are used to the way the business has historically been run without the use of technology.</w:t>
      </w:r>
    </w:p>
    <w:p w14:paraId="6404AAEC" w14:textId="28F1C383"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 xml:space="preserve">An article published by Deloitte (2018) cites that </w:t>
      </w:r>
      <w:r w:rsidR="008A7255" w:rsidRPr="006B6ACB">
        <w:rPr>
          <w:rFonts w:ascii="Arial" w:hAnsi="Arial" w:cs="Arial"/>
          <w:color w:val="212529"/>
        </w:rPr>
        <w:t>d</w:t>
      </w:r>
      <w:r w:rsidRPr="006B6ACB">
        <w:rPr>
          <w:rFonts w:ascii="Arial" w:hAnsi="Arial" w:cs="Arial"/>
          <w:color w:val="212529"/>
        </w:rPr>
        <w:t xml:space="preserve">igital </w:t>
      </w:r>
      <w:r w:rsidR="008A7255" w:rsidRPr="006B6ACB">
        <w:rPr>
          <w:rFonts w:ascii="Arial" w:hAnsi="Arial" w:cs="Arial"/>
          <w:color w:val="212529"/>
        </w:rPr>
        <w:t>t</w:t>
      </w:r>
      <w:r w:rsidRPr="006B6ACB">
        <w:rPr>
          <w:rFonts w:ascii="Arial" w:hAnsi="Arial" w:cs="Arial"/>
          <w:color w:val="212529"/>
        </w:rPr>
        <w:t>echnology can be a blessing and a curse within a workforce, the recent change in technology has had positive impacts for organisations including allowing people to work remotely, reducing the need to travel so improving potential environmental damage and allow</w:t>
      </w:r>
      <w:r w:rsidR="00FF184B" w:rsidRPr="006B6ACB">
        <w:rPr>
          <w:rFonts w:ascii="Arial" w:hAnsi="Arial" w:cs="Arial"/>
          <w:color w:val="212529"/>
        </w:rPr>
        <w:t>ing</w:t>
      </w:r>
      <w:r w:rsidRPr="006B6ACB">
        <w:rPr>
          <w:rFonts w:ascii="Arial" w:hAnsi="Arial" w:cs="Arial"/>
          <w:color w:val="212529"/>
        </w:rPr>
        <w:t xml:space="preserve"> employees to work more freely. Hope (2018) cites that the normal 9-5 working day from the office environment is now the way the minority of people work</w:t>
      </w:r>
      <w:r w:rsidR="00FF184B" w:rsidRPr="006B6ACB">
        <w:rPr>
          <w:rFonts w:ascii="Arial" w:hAnsi="Arial" w:cs="Arial"/>
          <w:color w:val="212529"/>
        </w:rPr>
        <w:t>,</w:t>
      </w:r>
      <w:r w:rsidRPr="006B6ACB">
        <w:rPr>
          <w:rFonts w:ascii="Arial" w:hAnsi="Arial" w:cs="Arial"/>
          <w:color w:val="212529"/>
        </w:rPr>
        <w:t xml:space="preserve"> as more employees would opt to start earlier, have compressed working days or request hybrid working to ensure flexibility within the workplace</w:t>
      </w:r>
      <w:r w:rsidR="00E45F1C" w:rsidRPr="006B6ACB">
        <w:rPr>
          <w:rFonts w:ascii="Arial" w:hAnsi="Arial" w:cs="Arial"/>
          <w:color w:val="212529"/>
        </w:rPr>
        <w:t xml:space="preserve">.  Many organisations including AGC are facing the reverse trend of early labour market </w:t>
      </w:r>
      <w:r w:rsidR="005240CB" w:rsidRPr="006B6ACB">
        <w:rPr>
          <w:rFonts w:ascii="Arial" w:hAnsi="Arial" w:cs="Arial"/>
          <w:color w:val="212529"/>
        </w:rPr>
        <w:t>exit</w:t>
      </w:r>
      <w:r w:rsidR="008E3A2F" w:rsidRPr="006B6ACB">
        <w:rPr>
          <w:rFonts w:ascii="Arial" w:hAnsi="Arial" w:cs="Arial"/>
          <w:color w:val="212529"/>
        </w:rPr>
        <w:t xml:space="preserve">, </w:t>
      </w:r>
      <w:r w:rsidR="005240CB" w:rsidRPr="006B6ACB">
        <w:rPr>
          <w:rFonts w:ascii="Arial" w:hAnsi="Arial" w:cs="Arial"/>
          <w:color w:val="212529"/>
        </w:rPr>
        <w:t>to ensure there is no future labour shortages (</w:t>
      </w:r>
      <w:proofErr w:type="spellStart"/>
      <w:r w:rsidR="005240CB" w:rsidRPr="006B6ACB">
        <w:rPr>
          <w:rFonts w:ascii="Arial" w:hAnsi="Arial" w:cs="Arial"/>
          <w:color w:val="212529"/>
        </w:rPr>
        <w:t>Geilian</w:t>
      </w:r>
      <w:proofErr w:type="spellEnd"/>
      <w:r w:rsidR="00B111BD" w:rsidRPr="006B6ACB">
        <w:rPr>
          <w:rFonts w:ascii="Arial" w:hAnsi="Arial" w:cs="Arial"/>
          <w:color w:val="212529"/>
        </w:rPr>
        <w:t xml:space="preserve">, </w:t>
      </w:r>
      <w:r w:rsidR="005240CB" w:rsidRPr="006B6ACB">
        <w:rPr>
          <w:rFonts w:ascii="Arial" w:hAnsi="Arial" w:cs="Arial"/>
          <w:color w:val="212529"/>
        </w:rPr>
        <w:t xml:space="preserve">2009) </w:t>
      </w:r>
      <w:r w:rsidR="00A1230E" w:rsidRPr="006B6ACB">
        <w:rPr>
          <w:rFonts w:ascii="Arial" w:hAnsi="Arial" w:cs="Arial"/>
          <w:color w:val="212529"/>
        </w:rPr>
        <w:t>f</w:t>
      </w:r>
      <w:r w:rsidR="005240CB" w:rsidRPr="006B6ACB">
        <w:rPr>
          <w:rFonts w:ascii="Arial" w:hAnsi="Arial" w:cs="Arial"/>
          <w:color w:val="212529"/>
        </w:rPr>
        <w:t>lexibility could be the answer</w:t>
      </w:r>
      <w:r w:rsidR="00A1230E" w:rsidRPr="006B6ACB">
        <w:rPr>
          <w:rFonts w:ascii="Arial" w:hAnsi="Arial" w:cs="Arial"/>
          <w:color w:val="212529"/>
        </w:rPr>
        <w:t>.</w:t>
      </w:r>
    </w:p>
    <w:p w14:paraId="221DFCCC" w14:textId="5C7C97BD"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There are 4 main types of communication</w:t>
      </w:r>
      <w:r w:rsidR="008045D6" w:rsidRPr="006B6ACB">
        <w:rPr>
          <w:rFonts w:ascii="Arial" w:hAnsi="Arial" w:cs="Arial"/>
          <w:color w:val="212529"/>
        </w:rPr>
        <w:t>;</w:t>
      </w:r>
      <w:r w:rsidRPr="006B6ACB">
        <w:rPr>
          <w:rFonts w:ascii="Arial" w:hAnsi="Arial" w:cs="Arial"/>
          <w:color w:val="212529"/>
        </w:rPr>
        <w:t xml:space="preserve"> verbal, nonverbal, visual and written (Keiling, 2022). Previous preference for AGC would be to communicate with the workforce </w:t>
      </w:r>
      <w:r w:rsidR="00E065E4" w:rsidRPr="006B6ACB">
        <w:rPr>
          <w:rFonts w:ascii="Arial" w:hAnsi="Arial" w:cs="Arial"/>
          <w:color w:val="212529"/>
        </w:rPr>
        <w:t>in person</w:t>
      </w:r>
      <w:r w:rsidRPr="006B6ACB">
        <w:rPr>
          <w:rFonts w:ascii="Arial" w:hAnsi="Arial" w:cs="Arial"/>
          <w:color w:val="212529"/>
        </w:rPr>
        <w:t>, over the phone and via email, but since Covid-19, AGC</w:t>
      </w:r>
      <w:r w:rsidR="000142C1" w:rsidRPr="006B6ACB">
        <w:rPr>
          <w:rFonts w:ascii="Arial" w:hAnsi="Arial" w:cs="Arial"/>
          <w:color w:val="212529"/>
        </w:rPr>
        <w:t>’s</w:t>
      </w:r>
      <w:r w:rsidRPr="006B6ACB">
        <w:rPr>
          <w:rFonts w:ascii="Arial" w:hAnsi="Arial" w:cs="Arial"/>
          <w:color w:val="212529"/>
        </w:rPr>
        <w:t xml:space="preserve"> preference has been </w:t>
      </w:r>
      <w:r w:rsidR="00E065E4" w:rsidRPr="006B6ACB">
        <w:rPr>
          <w:rFonts w:ascii="Arial" w:hAnsi="Arial" w:cs="Arial"/>
          <w:color w:val="212529"/>
        </w:rPr>
        <w:t>completing</w:t>
      </w:r>
      <w:r w:rsidRPr="006B6ACB">
        <w:rPr>
          <w:rFonts w:ascii="Arial" w:hAnsi="Arial" w:cs="Arial"/>
          <w:color w:val="212529"/>
        </w:rPr>
        <w:t xml:space="preserve"> meetings and deliver</w:t>
      </w:r>
      <w:r w:rsidR="00E065E4" w:rsidRPr="006B6ACB">
        <w:rPr>
          <w:rFonts w:ascii="Arial" w:hAnsi="Arial" w:cs="Arial"/>
          <w:color w:val="212529"/>
        </w:rPr>
        <w:t>ing</w:t>
      </w:r>
      <w:r w:rsidRPr="006B6ACB">
        <w:rPr>
          <w:rFonts w:ascii="Arial" w:hAnsi="Arial" w:cs="Arial"/>
          <w:color w:val="212529"/>
        </w:rPr>
        <w:t xml:space="preserve"> communication via </w:t>
      </w:r>
      <w:r w:rsidR="008045D6" w:rsidRPr="006B6ACB">
        <w:rPr>
          <w:rFonts w:ascii="Arial" w:hAnsi="Arial" w:cs="Arial"/>
          <w:color w:val="212529"/>
        </w:rPr>
        <w:t>T</w:t>
      </w:r>
      <w:r w:rsidRPr="006B6ACB">
        <w:rPr>
          <w:rFonts w:ascii="Arial" w:hAnsi="Arial" w:cs="Arial"/>
          <w:color w:val="212529"/>
        </w:rPr>
        <w:t>eams</w:t>
      </w:r>
      <w:r w:rsidR="008045D6" w:rsidRPr="006B6ACB">
        <w:rPr>
          <w:rFonts w:ascii="Arial" w:hAnsi="Arial" w:cs="Arial"/>
          <w:color w:val="212529"/>
        </w:rPr>
        <w:t>,</w:t>
      </w:r>
      <w:r w:rsidRPr="006B6ACB">
        <w:rPr>
          <w:rFonts w:ascii="Arial" w:hAnsi="Arial" w:cs="Arial"/>
          <w:color w:val="212529"/>
        </w:rPr>
        <w:t xml:space="preserve"> which in itself is an enormous technical change. Out of the 1000 employees that work at AGC only 73% of them have access to an AGC email so communication </w:t>
      </w:r>
      <w:r w:rsidR="00D42446" w:rsidRPr="006B6ACB">
        <w:rPr>
          <w:rFonts w:ascii="Arial" w:hAnsi="Arial" w:cs="Arial"/>
          <w:color w:val="212529"/>
        </w:rPr>
        <w:t xml:space="preserve">can </w:t>
      </w:r>
      <w:r w:rsidRPr="006B6ACB">
        <w:rPr>
          <w:rFonts w:ascii="Arial" w:hAnsi="Arial" w:cs="Arial"/>
          <w:color w:val="212529"/>
        </w:rPr>
        <w:t>never be 100% effective</w:t>
      </w:r>
      <w:r w:rsidR="00E83A45" w:rsidRPr="006B6ACB">
        <w:rPr>
          <w:rFonts w:ascii="Arial" w:hAnsi="Arial" w:cs="Arial"/>
          <w:color w:val="212529"/>
        </w:rPr>
        <w:t xml:space="preserve"> </w:t>
      </w:r>
      <w:r w:rsidRPr="006B6ACB">
        <w:rPr>
          <w:rFonts w:ascii="Arial" w:hAnsi="Arial" w:cs="Arial"/>
          <w:color w:val="212529"/>
        </w:rPr>
        <w:t>(AGC, 2022). Is the answer to give all employees a work email and would this be a big enough technological change to improve the way the  organisation communicates? Sometimes technological changes can be intimidating and alienate employees who are more comfortable with the traditional systems and processes and may have trouble adjusting to a new way of working (Wood, 2019)</w:t>
      </w:r>
      <w:r w:rsidR="008045D6" w:rsidRPr="006B6ACB">
        <w:rPr>
          <w:rFonts w:ascii="Arial" w:hAnsi="Arial" w:cs="Arial"/>
          <w:color w:val="212529"/>
        </w:rPr>
        <w:t>,</w:t>
      </w:r>
      <w:r w:rsidR="00785641" w:rsidRPr="006B6ACB">
        <w:rPr>
          <w:rFonts w:ascii="Arial" w:hAnsi="Arial" w:cs="Arial"/>
          <w:color w:val="212529"/>
        </w:rPr>
        <w:t xml:space="preserve"> however are the traditional approaches still acceptable or </w:t>
      </w:r>
      <w:r w:rsidR="0008236A" w:rsidRPr="006B6ACB">
        <w:rPr>
          <w:rFonts w:ascii="Arial" w:hAnsi="Arial" w:cs="Arial"/>
          <w:color w:val="212529"/>
        </w:rPr>
        <w:t>c</w:t>
      </w:r>
      <w:r w:rsidR="00785641" w:rsidRPr="006B6ACB">
        <w:rPr>
          <w:rFonts w:ascii="Arial" w:hAnsi="Arial" w:cs="Arial"/>
          <w:color w:val="212529"/>
        </w:rPr>
        <w:t>ould the organisation move with this technological change</w:t>
      </w:r>
      <w:r w:rsidR="0008236A" w:rsidRPr="006B6ACB">
        <w:rPr>
          <w:rFonts w:ascii="Arial" w:hAnsi="Arial" w:cs="Arial"/>
          <w:color w:val="212529"/>
        </w:rPr>
        <w:t xml:space="preserve"> to support </w:t>
      </w:r>
      <w:r w:rsidR="00E307EF" w:rsidRPr="006B6ACB">
        <w:rPr>
          <w:rFonts w:ascii="Arial" w:hAnsi="Arial" w:cs="Arial"/>
          <w:color w:val="212529"/>
        </w:rPr>
        <w:t>its employees with need to adapt to technology.</w:t>
      </w:r>
    </w:p>
    <w:p w14:paraId="40B2CC34" w14:textId="6B6AFD8E" w:rsidR="00ED7141" w:rsidRPr="006B6ACB" w:rsidRDefault="00A1230E" w:rsidP="006C69AB">
      <w:pPr>
        <w:pStyle w:val="NormalWeb"/>
        <w:spacing w:before="0" w:beforeAutospacing="0"/>
        <w:rPr>
          <w:rFonts w:ascii="Arial" w:hAnsi="Arial" w:cs="Arial"/>
          <w:color w:val="212529"/>
        </w:rPr>
      </w:pPr>
      <w:r w:rsidRPr="006B6ACB">
        <w:rPr>
          <w:rFonts w:ascii="Arial" w:hAnsi="Arial" w:cs="Arial"/>
          <w:color w:val="212529"/>
        </w:rPr>
        <w:t>Being a</w:t>
      </w:r>
      <w:r w:rsidR="006C69AB" w:rsidRPr="006B6ACB">
        <w:rPr>
          <w:rFonts w:ascii="Arial" w:hAnsi="Arial" w:cs="Arial"/>
          <w:color w:val="212529"/>
        </w:rPr>
        <w:t xml:space="preserve"> manual business with no HR or Payroll system, mak</w:t>
      </w:r>
      <w:r w:rsidR="00C45368" w:rsidRPr="006B6ACB">
        <w:rPr>
          <w:rFonts w:ascii="Arial" w:hAnsi="Arial" w:cs="Arial"/>
          <w:color w:val="212529"/>
        </w:rPr>
        <w:t>es</w:t>
      </w:r>
      <w:r w:rsidR="006C69AB" w:rsidRPr="006B6ACB">
        <w:rPr>
          <w:rFonts w:ascii="Arial" w:hAnsi="Arial" w:cs="Arial"/>
          <w:color w:val="212529"/>
        </w:rPr>
        <w:t xml:space="preserve"> it harder for employees to get access to their data</w:t>
      </w:r>
      <w:r w:rsidR="00C45368" w:rsidRPr="006B6ACB">
        <w:rPr>
          <w:rFonts w:ascii="Arial" w:hAnsi="Arial" w:cs="Arial"/>
          <w:color w:val="212529"/>
        </w:rPr>
        <w:t xml:space="preserve"> (AGC, 2022)</w:t>
      </w:r>
      <w:r w:rsidR="006C69AB" w:rsidRPr="006B6ACB">
        <w:rPr>
          <w:rFonts w:ascii="Arial" w:hAnsi="Arial" w:cs="Arial"/>
          <w:color w:val="212529"/>
        </w:rPr>
        <w:t xml:space="preserve">. If AGC were to consider investing into a HR and Payroll system, then employees would be able to log into a self-service portal to gain their own information. Having a self-service system would empower employees to be more in control of their personal data, </w:t>
      </w:r>
      <w:r w:rsidR="00210F0C" w:rsidRPr="006B6ACB">
        <w:rPr>
          <w:rFonts w:ascii="Arial" w:hAnsi="Arial" w:cs="Arial"/>
          <w:color w:val="212529"/>
        </w:rPr>
        <w:t xml:space="preserve">and </w:t>
      </w:r>
      <w:r w:rsidR="006C69AB" w:rsidRPr="006B6ACB">
        <w:rPr>
          <w:rFonts w:ascii="Arial" w:hAnsi="Arial" w:cs="Arial"/>
          <w:color w:val="212529"/>
        </w:rPr>
        <w:t xml:space="preserve">this would provide them with a </w:t>
      </w:r>
      <w:r w:rsidR="00F662C0" w:rsidRPr="006B6ACB">
        <w:rPr>
          <w:rFonts w:ascii="Arial" w:hAnsi="Arial" w:cs="Arial"/>
          <w:color w:val="212529"/>
        </w:rPr>
        <w:t>“</w:t>
      </w:r>
      <w:r w:rsidR="006C69AB" w:rsidRPr="006B6ACB">
        <w:rPr>
          <w:rFonts w:ascii="Arial" w:hAnsi="Arial" w:cs="Arial"/>
          <w:color w:val="212529"/>
        </w:rPr>
        <w:t>one stop shop</w:t>
      </w:r>
      <w:r w:rsidR="00F662C0" w:rsidRPr="006B6ACB">
        <w:rPr>
          <w:rFonts w:ascii="Arial" w:hAnsi="Arial" w:cs="Arial"/>
          <w:color w:val="212529"/>
        </w:rPr>
        <w:t>”</w:t>
      </w:r>
      <w:r w:rsidR="006C69AB" w:rsidRPr="006B6ACB">
        <w:rPr>
          <w:rFonts w:ascii="Arial" w:hAnsi="Arial" w:cs="Arial"/>
          <w:color w:val="212529"/>
        </w:rPr>
        <w:t xml:space="preserve"> for all their HR needs (Heeley, 2022).</w:t>
      </w:r>
      <w:r w:rsidR="00711225" w:rsidRPr="006B6ACB">
        <w:rPr>
          <w:rFonts w:ascii="Arial" w:hAnsi="Arial" w:cs="Arial"/>
          <w:color w:val="212529"/>
        </w:rPr>
        <w:t xml:space="preserve"> </w:t>
      </w:r>
    </w:p>
    <w:p w14:paraId="7377E883" w14:textId="0B06A328" w:rsidR="006C69AB" w:rsidRPr="006B6ACB" w:rsidRDefault="00711225" w:rsidP="006C69AB">
      <w:pPr>
        <w:pStyle w:val="NormalWeb"/>
        <w:spacing w:before="0" w:beforeAutospacing="0"/>
        <w:rPr>
          <w:rFonts w:ascii="Arial" w:hAnsi="Arial" w:cs="Arial"/>
          <w:color w:val="212529"/>
        </w:rPr>
      </w:pPr>
      <w:r w:rsidRPr="006B6ACB">
        <w:rPr>
          <w:rFonts w:ascii="Arial" w:hAnsi="Arial" w:cs="Arial"/>
          <w:color w:val="212529"/>
        </w:rPr>
        <w:t xml:space="preserve">For an </w:t>
      </w:r>
      <w:proofErr w:type="spellStart"/>
      <w:r w:rsidRPr="006B6ACB">
        <w:rPr>
          <w:rFonts w:ascii="Arial" w:hAnsi="Arial" w:cs="Arial"/>
          <w:color w:val="212529"/>
        </w:rPr>
        <w:t>organsiation</w:t>
      </w:r>
      <w:proofErr w:type="spellEnd"/>
      <w:r w:rsidRPr="006B6ACB">
        <w:rPr>
          <w:rFonts w:ascii="Arial" w:hAnsi="Arial" w:cs="Arial"/>
          <w:color w:val="212529"/>
        </w:rPr>
        <w:t xml:space="preserve"> that has </w:t>
      </w:r>
      <w:r w:rsidR="00E5023A" w:rsidRPr="006B6ACB">
        <w:rPr>
          <w:rFonts w:ascii="Arial" w:hAnsi="Arial" w:cs="Arial"/>
          <w:color w:val="212529"/>
        </w:rPr>
        <w:t>operated</w:t>
      </w:r>
      <w:r w:rsidRPr="006B6ACB">
        <w:rPr>
          <w:rFonts w:ascii="Arial" w:hAnsi="Arial" w:cs="Arial"/>
          <w:color w:val="212529"/>
        </w:rPr>
        <w:t xml:space="preserve"> this way for 50 years</w:t>
      </w:r>
      <w:r w:rsidR="00F662C0" w:rsidRPr="006B6ACB">
        <w:rPr>
          <w:rFonts w:ascii="Arial" w:hAnsi="Arial" w:cs="Arial"/>
          <w:color w:val="212529"/>
        </w:rPr>
        <w:t>,</w:t>
      </w:r>
      <w:r w:rsidRPr="006B6ACB">
        <w:rPr>
          <w:rFonts w:ascii="Arial" w:hAnsi="Arial" w:cs="Arial"/>
          <w:color w:val="212529"/>
        </w:rPr>
        <w:t xml:space="preserve"> </w:t>
      </w:r>
      <w:r w:rsidR="00D24F87" w:rsidRPr="006B6ACB">
        <w:rPr>
          <w:rFonts w:ascii="Arial" w:hAnsi="Arial" w:cs="Arial"/>
          <w:color w:val="212529"/>
        </w:rPr>
        <w:t>a</w:t>
      </w:r>
      <w:r w:rsidRPr="006B6ACB">
        <w:rPr>
          <w:rFonts w:ascii="Arial" w:hAnsi="Arial" w:cs="Arial"/>
          <w:color w:val="212529"/>
        </w:rPr>
        <w:t xml:space="preserve"> technological change </w:t>
      </w:r>
      <w:r w:rsidR="00F662C0" w:rsidRPr="006B6ACB">
        <w:rPr>
          <w:rFonts w:ascii="Arial" w:hAnsi="Arial" w:cs="Arial"/>
          <w:color w:val="212529"/>
        </w:rPr>
        <w:t>could</w:t>
      </w:r>
      <w:r w:rsidRPr="006B6ACB">
        <w:rPr>
          <w:rFonts w:ascii="Arial" w:hAnsi="Arial" w:cs="Arial"/>
          <w:color w:val="212529"/>
        </w:rPr>
        <w:t xml:space="preserve"> pose a challenge for some employees, considering all ages of workforce</w:t>
      </w:r>
      <w:r w:rsidR="00E63A1C" w:rsidRPr="006B6ACB">
        <w:rPr>
          <w:rFonts w:ascii="Arial" w:hAnsi="Arial" w:cs="Arial"/>
          <w:color w:val="212529"/>
        </w:rPr>
        <w:t xml:space="preserve"> and</w:t>
      </w:r>
      <w:r w:rsidRPr="006B6ACB">
        <w:rPr>
          <w:rFonts w:ascii="Arial" w:hAnsi="Arial" w:cs="Arial"/>
          <w:color w:val="212529"/>
        </w:rPr>
        <w:t xml:space="preserve"> the potential difficulties with technology that </w:t>
      </w:r>
      <w:r w:rsidR="00ED7141" w:rsidRPr="006B6ACB">
        <w:rPr>
          <w:rFonts w:ascii="Arial" w:hAnsi="Arial" w:cs="Arial"/>
          <w:color w:val="212529"/>
        </w:rPr>
        <w:t xml:space="preserve">some employees </w:t>
      </w:r>
      <w:r w:rsidRPr="006B6ACB">
        <w:rPr>
          <w:rFonts w:ascii="Arial" w:hAnsi="Arial" w:cs="Arial"/>
          <w:color w:val="212529"/>
        </w:rPr>
        <w:t>may face</w:t>
      </w:r>
      <w:r w:rsidR="00E63A1C" w:rsidRPr="006B6ACB">
        <w:rPr>
          <w:rFonts w:ascii="Arial" w:hAnsi="Arial" w:cs="Arial"/>
          <w:color w:val="212529"/>
        </w:rPr>
        <w:t>,</w:t>
      </w:r>
      <w:r w:rsidR="00E45F1C" w:rsidRPr="006B6ACB">
        <w:rPr>
          <w:rFonts w:ascii="Arial" w:hAnsi="Arial" w:cs="Arial"/>
          <w:color w:val="212529"/>
        </w:rPr>
        <w:t xml:space="preserve"> it is important to remember that </w:t>
      </w:r>
      <w:r w:rsidR="00ED7141" w:rsidRPr="006B6ACB">
        <w:rPr>
          <w:rFonts w:ascii="Arial" w:hAnsi="Arial" w:cs="Arial"/>
          <w:color w:val="212529"/>
        </w:rPr>
        <w:t>employees who sit in the ageing workforce</w:t>
      </w:r>
      <w:r w:rsidR="00E45F1C" w:rsidRPr="006B6ACB">
        <w:rPr>
          <w:rFonts w:ascii="Arial" w:hAnsi="Arial" w:cs="Arial"/>
          <w:color w:val="212529"/>
        </w:rPr>
        <w:t xml:space="preserve"> are incredibility resilient when it comes to change and these </w:t>
      </w:r>
      <w:r w:rsidR="008E3A2F" w:rsidRPr="006B6ACB">
        <w:rPr>
          <w:rFonts w:ascii="Arial" w:hAnsi="Arial" w:cs="Arial"/>
          <w:color w:val="212529"/>
        </w:rPr>
        <w:t>‘</w:t>
      </w:r>
      <w:r w:rsidR="00E45F1C" w:rsidRPr="006B6ACB">
        <w:rPr>
          <w:rFonts w:ascii="Arial" w:hAnsi="Arial" w:cs="Arial"/>
          <w:color w:val="212529"/>
        </w:rPr>
        <w:t>Baby boomers</w:t>
      </w:r>
      <w:r w:rsidR="008E3A2F" w:rsidRPr="006B6ACB">
        <w:rPr>
          <w:rFonts w:ascii="Arial" w:hAnsi="Arial" w:cs="Arial"/>
          <w:color w:val="212529"/>
        </w:rPr>
        <w:t>’</w:t>
      </w:r>
      <w:r w:rsidR="00E45F1C" w:rsidRPr="006B6ACB">
        <w:rPr>
          <w:rFonts w:ascii="Arial" w:hAnsi="Arial" w:cs="Arial"/>
          <w:color w:val="212529"/>
        </w:rPr>
        <w:t xml:space="preserve"> </w:t>
      </w:r>
      <w:r w:rsidR="00ED7141" w:rsidRPr="006B6ACB">
        <w:rPr>
          <w:rFonts w:ascii="Arial" w:hAnsi="Arial" w:cs="Arial"/>
          <w:color w:val="212529"/>
        </w:rPr>
        <w:t>have a lot of</w:t>
      </w:r>
      <w:r w:rsidR="00E45F1C" w:rsidRPr="006B6ACB">
        <w:rPr>
          <w:rFonts w:ascii="Arial" w:hAnsi="Arial" w:cs="Arial"/>
          <w:color w:val="212529"/>
        </w:rPr>
        <w:t xml:space="preserve"> knowledge </w:t>
      </w:r>
      <w:r w:rsidR="00ED7141" w:rsidRPr="006B6ACB">
        <w:rPr>
          <w:rFonts w:ascii="Arial" w:hAnsi="Arial" w:cs="Arial"/>
          <w:color w:val="212529"/>
        </w:rPr>
        <w:t>still to</w:t>
      </w:r>
      <w:r w:rsidR="00E45F1C" w:rsidRPr="006B6ACB">
        <w:rPr>
          <w:rFonts w:ascii="Arial" w:hAnsi="Arial" w:cs="Arial"/>
          <w:color w:val="212529"/>
        </w:rPr>
        <w:t xml:space="preserve"> share (Hall, 2019).</w:t>
      </w:r>
    </w:p>
    <w:p w14:paraId="741886F2" w14:textId="18FDC038" w:rsidR="00ED7141"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If a self-service HR and Payroll system were to be implemented this would allow the HR and Payroll teams to be more effective with their roles</w:t>
      </w:r>
      <w:r w:rsidR="00E5023A" w:rsidRPr="006B6ACB">
        <w:rPr>
          <w:rFonts w:ascii="Arial" w:hAnsi="Arial" w:cs="Arial"/>
          <w:color w:val="212529"/>
        </w:rPr>
        <w:t>. W</w:t>
      </w:r>
      <w:r w:rsidRPr="006B6ACB">
        <w:rPr>
          <w:rFonts w:ascii="Arial" w:hAnsi="Arial" w:cs="Arial"/>
          <w:color w:val="212529"/>
        </w:rPr>
        <w:t xml:space="preserve">orking off unprotected excel spreadsheets for 1000 employees is not sustainable and inevitably will lead to errors as it is so hard to ensure that the data is accurate when there are </w:t>
      </w:r>
      <w:r w:rsidR="00E5023A" w:rsidRPr="006B6ACB">
        <w:rPr>
          <w:rFonts w:ascii="Arial" w:hAnsi="Arial" w:cs="Arial"/>
          <w:color w:val="212529"/>
        </w:rPr>
        <w:t xml:space="preserve">numerous </w:t>
      </w:r>
      <w:r w:rsidRPr="006B6ACB">
        <w:rPr>
          <w:rFonts w:ascii="Arial" w:hAnsi="Arial" w:cs="Arial"/>
          <w:color w:val="212529"/>
        </w:rPr>
        <w:t xml:space="preserve">people working on live documents, putting the teams at risk of a potential compliance breech (Wells, 2018).  </w:t>
      </w:r>
    </w:p>
    <w:p w14:paraId="5A1FD197" w14:textId="16CA2160"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On 25</w:t>
      </w:r>
      <w:r w:rsidRPr="006B6ACB">
        <w:rPr>
          <w:rFonts w:ascii="Arial" w:hAnsi="Arial" w:cs="Arial"/>
          <w:color w:val="212529"/>
          <w:vertAlign w:val="superscript"/>
        </w:rPr>
        <w:t>th</w:t>
      </w:r>
      <w:r w:rsidRPr="006B6ACB">
        <w:rPr>
          <w:rFonts w:ascii="Arial" w:hAnsi="Arial" w:cs="Arial"/>
          <w:color w:val="212529"/>
        </w:rPr>
        <w:t> May 2018 GDPR regulation come into force in the UK (GOV, 2018). GDPR is a regulation on gathering, using and storing personal data. The installation of a HR and Payroll system would ensure that AGC are adhering to the GDPR regulation, that there is a lower chance of sharing employee data incorrectly and would free up the teams to be able to complete more value adding strategic work</w:t>
      </w:r>
      <w:r w:rsidR="00711225" w:rsidRPr="006B6ACB">
        <w:rPr>
          <w:rFonts w:ascii="Arial" w:hAnsi="Arial" w:cs="Arial"/>
          <w:color w:val="212529"/>
        </w:rPr>
        <w:t>, however how do</w:t>
      </w:r>
      <w:r w:rsidR="00ED7141" w:rsidRPr="006B6ACB">
        <w:rPr>
          <w:rFonts w:ascii="Arial" w:hAnsi="Arial" w:cs="Arial"/>
          <w:color w:val="212529"/>
        </w:rPr>
        <w:t xml:space="preserve">es </w:t>
      </w:r>
      <w:r w:rsidR="00711225" w:rsidRPr="006B6ACB">
        <w:rPr>
          <w:rFonts w:ascii="Arial" w:hAnsi="Arial" w:cs="Arial"/>
          <w:color w:val="212529"/>
        </w:rPr>
        <w:t xml:space="preserve">AGC make the technological change </w:t>
      </w:r>
      <w:r w:rsidR="008D71EE" w:rsidRPr="006B6ACB">
        <w:rPr>
          <w:rFonts w:ascii="Arial" w:hAnsi="Arial" w:cs="Arial"/>
          <w:color w:val="212529"/>
        </w:rPr>
        <w:t>and</w:t>
      </w:r>
      <w:r w:rsidR="00711225" w:rsidRPr="006B6ACB">
        <w:rPr>
          <w:rFonts w:ascii="Arial" w:hAnsi="Arial" w:cs="Arial"/>
          <w:color w:val="212529"/>
        </w:rPr>
        <w:t xml:space="preserve"> ensur</w:t>
      </w:r>
      <w:r w:rsidR="008D71EE" w:rsidRPr="006B6ACB">
        <w:rPr>
          <w:rFonts w:ascii="Arial" w:hAnsi="Arial" w:cs="Arial"/>
          <w:color w:val="212529"/>
        </w:rPr>
        <w:t>e</w:t>
      </w:r>
      <w:r w:rsidR="00711225" w:rsidRPr="006B6ACB">
        <w:rPr>
          <w:rFonts w:ascii="Arial" w:hAnsi="Arial" w:cs="Arial"/>
          <w:color w:val="212529"/>
        </w:rPr>
        <w:t xml:space="preserve"> employe</w:t>
      </w:r>
      <w:r w:rsidR="00ED7141" w:rsidRPr="006B6ACB">
        <w:rPr>
          <w:rFonts w:ascii="Arial" w:hAnsi="Arial" w:cs="Arial"/>
          <w:color w:val="212529"/>
        </w:rPr>
        <w:t>es are</w:t>
      </w:r>
      <w:r w:rsidR="008D71EE" w:rsidRPr="006B6ACB">
        <w:rPr>
          <w:rFonts w:ascii="Arial" w:hAnsi="Arial" w:cs="Arial"/>
          <w:color w:val="212529"/>
        </w:rPr>
        <w:t xml:space="preserve"> engaged, supported and communicated </w:t>
      </w:r>
      <w:r w:rsidR="00ED7141" w:rsidRPr="006B6ACB">
        <w:rPr>
          <w:rFonts w:ascii="Arial" w:hAnsi="Arial" w:cs="Arial"/>
          <w:color w:val="212529"/>
        </w:rPr>
        <w:t xml:space="preserve">in order </w:t>
      </w:r>
      <w:r w:rsidR="008D71EE" w:rsidRPr="006B6ACB">
        <w:rPr>
          <w:rFonts w:ascii="Arial" w:hAnsi="Arial" w:cs="Arial"/>
          <w:color w:val="212529"/>
        </w:rPr>
        <w:t>for this process to be a success (Cooper,</w:t>
      </w:r>
      <w:r w:rsidR="00B111BD" w:rsidRPr="006B6ACB">
        <w:rPr>
          <w:rFonts w:ascii="Arial" w:hAnsi="Arial" w:cs="Arial"/>
          <w:color w:val="212529"/>
        </w:rPr>
        <w:t xml:space="preserve"> </w:t>
      </w:r>
      <w:r w:rsidR="008D71EE" w:rsidRPr="006B6ACB">
        <w:rPr>
          <w:rFonts w:ascii="Arial" w:hAnsi="Arial" w:cs="Arial"/>
          <w:color w:val="212529"/>
        </w:rPr>
        <w:t>2021)</w:t>
      </w:r>
      <w:r w:rsidR="00C464E0" w:rsidRPr="006B6ACB">
        <w:rPr>
          <w:rFonts w:ascii="Arial" w:hAnsi="Arial" w:cs="Arial"/>
          <w:color w:val="212529"/>
        </w:rPr>
        <w:t>?</w:t>
      </w:r>
    </w:p>
    <w:p w14:paraId="6B1B6193" w14:textId="34FF3975"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Whilst there are many HR and Payroll Systems out there, finding the right one would depend upon what the business is looking for in return. According to research by Darragh (2022)</w:t>
      </w:r>
      <w:r w:rsidR="00E5023A" w:rsidRPr="006B6ACB">
        <w:rPr>
          <w:rFonts w:ascii="Arial" w:hAnsi="Arial" w:cs="Arial"/>
          <w:color w:val="212529"/>
        </w:rPr>
        <w:t>,</w:t>
      </w:r>
      <w:r w:rsidRPr="006B6ACB">
        <w:rPr>
          <w:rFonts w:ascii="Arial" w:hAnsi="Arial" w:cs="Arial"/>
          <w:color w:val="212529"/>
        </w:rPr>
        <w:t xml:space="preserve"> the best HR and Payroll system is MHR </w:t>
      </w:r>
      <w:proofErr w:type="spellStart"/>
      <w:r w:rsidRPr="006B6ACB">
        <w:rPr>
          <w:rFonts w:ascii="Arial" w:hAnsi="Arial" w:cs="Arial"/>
          <w:color w:val="212529"/>
        </w:rPr>
        <w:t>Itrent</w:t>
      </w:r>
      <w:proofErr w:type="spellEnd"/>
      <w:r w:rsidRPr="006B6ACB">
        <w:rPr>
          <w:rFonts w:ascii="Arial" w:hAnsi="Arial" w:cs="Arial"/>
          <w:color w:val="212529"/>
        </w:rPr>
        <w:t>, due to the level of service it can offer an organisation including a chatbot that can give instant answers to employees</w:t>
      </w:r>
      <w:r w:rsidR="00E5023A" w:rsidRPr="006B6ACB">
        <w:rPr>
          <w:rFonts w:ascii="Arial" w:hAnsi="Arial" w:cs="Arial"/>
          <w:color w:val="212529"/>
        </w:rPr>
        <w:t>,</w:t>
      </w:r>
      <w:r w:rsidRPr="006B6ACB">
        <w:rPr>
          <w:rFonts w:ascii="Arial" w:hAnsi="Arial" w:cs="Arial"/>
          <w:color w:val="212529"/>
        </w:rPr>
        <w:t xml:space="preserve"> ensuring they feel empowered to get their own answers in the  organisation rather than relying on others.</w:t>
      </w:r>
    </w:p>
    <w:p w14:paraId="147B3313" w14:textId="36CD9B67" w:rsidR="006C69AB" w:rsidRPr="006B6ACB" w:rsidRDefault="006C69AB" w:rsidP="006C69AB">
      <w:pPr>
        <w:pStyle w:val="NormalWeb"/>
        <w:spacing w:before="0" w:beforeAutospacing="0"/>
        <w:rPr>
          <w:rFonts w:ascii="Arial" w:hAnsi="Arial" w:cs="Arial"/>
          <w:color w:val="212529"/>
        </w:rPr>
      </w:pPr>
      <w:r w:rsidRPr="006B6ACB">
        <w:rPr>
          <w:rFonts w:ascii="Arial" w:hAnsi="Arial" w:cs="Arial"/>
          <w:color w:val="212529"/>
        </w:rPr>
        <w:t>If AGC were to endorse this change and implement a HR and Payroll System with a self-service portal</w:t>
      </w:r>
      <w:r w:rsidR="00E5023A" w:rsidRPr="006B6ACB">
        <w:rPr>
          <w:rFonts w:ascii="Arial" w:hAnsi="Arial" w:cs="Arial"/>
          <w:color w:val="212529"/>
        </w:rPr>
        <w:t>,</w:t>
      </w:r>
      <w:r w:rsidRPr="006B6ACB">
        <w:rPr>
          <w:rFonts w:ascii="Arial" w:hAnsi="Arial" w:cs="Arial"/>
          <w:color w:val="212529"/>
        </w:rPr>
        <w:t xml:space="preserve"> could this investment in technology be enough to give this  organisation a competitive edge</w:t>
      </w:r>
      <w:r w:rsidR="00C464E0" w:rsidRPr="006B6ACB">
        <w:rPr>
          <w:rFonts w:ascii="Arial" w:hAnsi="Arial" w:cs="Arial"/>
          <w:color w:val="212529"/>
        </w:rPr>
        <w:t xml:space="preserve">. </w:t>
      </w:r>
      <w:r w:rsidRPr="006B6ACB">
        <w:rPr>
          <w:rFonts w:ascii="Arial" w:hAnsi="Arial" w:cs="Arial"/>
          <w:color w:val="212529"/>
        </w:rPr>
        <w:t>Technology has the potential to turn tables (Agrawal, 2018) but AGC would need to ensure that it devotes the time, resource and commitment to making this a success</w:t>
      </w:r>
      <w:r w:rsidR="00C83D33" w:rsidRPr="006B6ACB">
        <w:rPr>
          <w:rFonts w:ascii="Arial" w:hAnsi="Arial" w:cs="Arial"/>
          <w:color w:val="212529"/>
        </w:rPr>
        <w:t xml:space="preserve"> or the investment could be</w:t>
      </w:r>
      <w:r w:rsidR="003C5C46" w:rsidRPr="006B6ACB">
        <w:rPr>
          <w:rFonts w:ascii="Arial" w:hAnsi="Arial" w:cs="Arial"/>
          <w:color w:val="212529"/>
        </w:rPr>
        <w:t xml:space="preserve"> </w:t>
      </w:r>
      <w:r w:rsidR="002765D0" w:rsidRPr="006B6ACB">
        <w:rPr>
          <w:rFonts w:ascii="Arial" w:hAnsi="Arial" w:cs="Arial"/>
          <w:color w:val="212529"/>
        </w:rPr>
        <w:t>lost.</w:t>
      </w:r>
    </w:p>
    <w:p w14:paraId="55631E51" w14:textId="77777777" w:rsidR="006C69AB" w:rsidRPr="006B6ACB" w:rsidRDefault="006C69AB" w:rsidP="006C69AB">
      <w:pPr>
        <w:rPr>
          <w:sz w:val="24"/>
          <w:szCs w:val="24"/>
        </w:rPr>
      </w:pPr>
    </w:p>
    <w:p w14:paraId="568EEF07" w14:textId="77777777" w:rsidR="006C69AB" w:rsidRPr="006B6ACB" w:rsidRDefault="006C69AB" w:rsidP="006C69AB">
      <w:pPr>
        <w:rPr>
          <w:sz w:val="24"/>
          <w:szCs w:val="24"/>
        </w:rPr>
      </w:pPr>
    </w:p>
    <w:p w14:paraId="4474C512" w14:textId="77777777" w:rsidR="006C69AB" w:rsidRPr="006B6ACB" w:rsidRDefault="006C69AB" w:rsidP="006C69AB">
      <w:pPr>
        <w:rPr>
          <w:sz w:val="24"/>
          <w:szCs w:val="24"/>
        </w:rPr>
      </w:pPr>
    </w:p>
    <w:p w14:paraId="4EB92219" w14:textId="0686B1E6" w:rsidR="006C69AB" w:rsidRPr="006B6ACB" w:rsidRDefault="006C69AB" w:rsidP="006C69AB">
      <w:pPr>
        <w:rPr>
          <w:sz w:val="24"/>
          <w:szCs w:val="24"/>
        </w:rPr>
      </w:pPr>
    </w:p>
    <w:p w14:paraId="7863740E" w14:textId="1A68436F" w:rsidR="00ED7141" w:rsidRPr="006B6ACB" w:rsidRDefault="00ED7141" w:rsidP="006C69AB">
      <w:pPr>
        <w:rPr>
          <w:sz w:val="24"/>
          <w:szCs w:val="24"/>
        </w:rPr>
      </w:pPr>
    </w:p>
    <w:p w14:paraId="2CEFC707" w14:textId="05B318E2" w:rsidR="00ED7141" w:rsidRPr="006B6ACB" w:rsidRDefault="00ED7141" w:rsidP="006C69AB">
      <w:pPr>
        <w:rPr>
          <w:sz w:val="24"/>
          <w:szCs w:val="24"/>
        </w:rPr>
      </w:pPr>
    </w:p>
    <w:p w14:paraId="42CE5890" w14:textId="01286A94" w:rsidR="00ED7141" w:rsidRPr="006B6ACB" w:rsidRDefault="00ED7141" w:rsidP="006C69AB">
      <w:pPr>
        <w:rPr>
          <w:sz w:val="24"/>
          <w:szCs w:val="24"/>
        </w:rPr>
      </w:pPr>
    </w:p>
    <w:p w14:paraId="068D5037" w14:textId="764AF40B" w:rsidR="00ED7141" w:rsidRPr="006B6ACB" w:rsidRDefault="00ED7141" w:rsidP="006C69AB">
      <w:pPr>
        <w:rPr>
          <w:sz w:val="24"/>
          <w:szCs w:val="24"/>
        </w:rPr>
      </w:pPr>
    </w:p>
    <w:p w14:paraId="348139D3" w14:textId="5C941690" w:rsidR="00ED7141" w:rsidRPr="006B6ACB" w:rsidRDefault="00ED7141" w:rsidP="006C69AB">
      <w:pPr>
        <w:rPr>
          <w:sz w:val="24"/>
          <w:szCs w:val="24"/>
        </w:rPr>
      </w:pPr>
    </w:p>
    <w:p w14:paraId="38327405" w14:textId="0299B844" w:rsidR="00ED7141" w:rsidRPr="006B6ACB" w:rsidRDefault="00ED7141" w:rsidP="006C69AB">
      <w:pPr>
        <w:rPr>
          <w:sz w:val="24"/>
          <w:szCs w:val="24"/>
        </w:rPr>
      </w:pPr>
    </w:p>
    <w:p w14:paraId="5E3EB103" w14:textId="77777777" w:rsidR="00ED7141" w:rsidRPr="006B6ACB" w:rsidRDefault="00ED7141" w:rsidP="006C69AB">
      <w:pPr>
        <w:rPr>
          <w:sz w:val="24"/>
          <w:szCs w:val="24"/>
        </w:rPr>
      </w:pPr>
    </w:p>
    <w:p w14:paraId="2F5DFBC4" w14:textId="77777777" w:rsidR="006C69AB" w:rsidRPr="006B6ACB" w:rsidRDefault="006C69AB" w:rsidP="006C69AB">
      <w:pPr>
        <w:rPr>
          <w:sz w:val="24"/>
          <w:szCs w:val="24"/>
        </w:rPr>
      </w:pPr>
    </w:p>
    <w:p w14:paraId="43904A25" w14:textId="52054AE3" w:rsidR="006C69AB" w:rsidRPr="006B6ACB" w:rsidRDefault="006C69AB" w:rsidP="006C69AB">
      <w:pPr>
        <w:rPr>
          <w:sz w:val="24"/>
          <w:szCs w:val="24"/>
        </w:rPr>
      </w:pPr>
    </w:p>
    <w:p w14:paraId="3016D2F7" w14:textId="77777777" w:rsidR="002765D0" w:rsidRPr="006B6ACB" w:rsidRDefault="002765D0" w:rsidP="006C69AB">
      <w:pPr>
        <w:rPr>
          <w:sz w:val="24"/>
          <w:szCs w:val="24"/>
        </w:rPr>
      </w:pPr>
    </w:p>
    <w:p w14:paraId="11795346" w14:textId="77777777" w:rsidR="006C69AB" w:rsidRPr="006B6ACB" w:rsidRDefault="006C69AB" w:rsidP="006C69AB">
      <w:pPr>
        <w:rPr>
          <w:sz w:val="24"/>
          <w:szCs w:val="24"/>
        </w:rPr>
      </w:pPr>
    </w:p>
    <w:p w14:paraId="767C5222" w14:textId="77777777" w:rsidR="006C69AB" w:rsidRPr="006B6ACB" w:rsidRDefault="006C69AB" w:rsidP="006C69AB">
      <w:pPr>
        <w:rPr>
          <w:sz w:val="24"/>
          <w:szCs w:val="24"/>
        </w:rPr>
      </w:pPr>
    </w:p>
    <w:p w14:paraId="1A67DAEA" w14:textId="77777777" w:rsidR="006C69AB" w:rsidRPr="006B6ACB" w:rsidRDefault="006C69AB" w:rsidP="006C69AB">
      <w:pPr>
        <w:rPr>
          <w:sz w:val="24"/>
          <w:szCs w:val="24"/>
        </w:rPr>
      </w:pPr>
    </w:p>
    <w:p w14:paraId="1D460087" w14:textId="77777777" w:rsidR="006C69AB" w:rsidRPr="006B6ACB" w:rsidRDefault="006C69AB" w:rsidP="006C69AB">
      <w:pPr>
        <w:rPr>
          <w:sz w:val="24"/>
          <w:szCs w:val="24"/>
        </w:rPr>
      </w:pPr>
    </w:p>
    <w:p w14:paraId="7CC1B117" w14:textId="6D9E27B5" w:rsidR="006C69AB" w:rsidRPr="006B6ACB" w:rsidRDefault="006C69AB" w:rsidP="006C69AB">
      <w:pPr>
        <w:rPr>
          <w:sz w:val="24"/>
          <w:szCs w:val="24"/>
          <w:u w:val="single"/>
        </w:rPr>
      </w:pPr>
      <w:r w:rsidRPr="006B6ACB">
        <w:rPr>
          <w:sz w:val="24"/>
          <w:szCs w:val="24"/>
          <w:u w:val="single"/>
        </w:rPr>
        <w:t xml:space="preserve">Social - Supporting employee Health and Wellbeing </w:t>
      </w:r>
    </w:p>
    <w:p w14:paraId="2DB3ACC1" w14:textId="77777777" w:rsidR="006C69AB" w:rsidRPr="006B6ACB" w:rsidRDefault="006C69AB" w:rsidP="006C69AB">
      <w:pPr>
        <w:rPr>
          <w:sz w:val="24"/>
          <w:szCs w:val="24"/>
        </w:rPr>
      </w:pPr>
    </w:p>
    <w:p w14:paraId="60F72315" w14:textId="2EB23D93" w:rsidR="006C69AB" w:rsidRPr="006B6ACB" w:rsidRDefault="006C69AB" w:rsidP="006C69AB">
      <w:pPr>
        <w:pStyle w:val="Heading5"/>
        <w:shd w:val="clear" w:color="auto" w:fill="FFFFFF"/>
        <w:spacing w:before="0"/>
        <w:rPr>
          <w:b w:val="0"/>
          <w:bCs/>
          <w:sz w:val="24"/>
          <w:szCs w:val="24"/>
        </w:rPr>
      </w:pPr>
      <w:r w:rsidRPr="006B6ACB">
        <w:rPr>
          <w:b w:val="0"/>
          <w:bCs/>
          <w:sz w:val="24"/>
          <w:szCs w:val="24"/>
        </w:rPr>
        <w:t>In the aftermath of Covid-19</w:t>
      </w:r>
      <w:r w:rsidR="00E92DE7" w:rsidRPr="006B6ACB">
        <w:rPr>
          <w:b w:val="0"/>
          <w:bCs/>
          <w:sz w:val="24"/>
          <w:szCs w:val="24"/>
        </w:rPr>
        <w:t>,</w:t>
      </w:r>
      <w:r w:rsidRPr="006B6ACB">
        <w:rPr>
          <w:b w:val="0"/>
          <w:bCs/>
          <w:sz w:val="24"/>
          <w:szCs w:val="24"/>
        </w:rPr>
        <w:t xml:space="preserve"> there is an ever increasing desire for hybrid working, with many people saying that they feel happier and more productive when working from home (</w:t>
      </w:r>
      <w:proofErr w:type="spellStart"/>
      <w:r w:rsidRPr="006B6ACB">
        <w:rPr>
          <w:b w:val="0"/>
          <w:bCs/>
          <w:sz w:val="24"/>
          <w:szCs w:val="24"/>
        </w:rPr>
        <w:t>Horgarty</w:t>
      </w:r>
      <w:proofErr w:type="spellEnd"/>
      <w:r w:rsidRPr="006B6ACB">
        <w:rPr>
          <w:b w:val="0"/>
          <w:bCs/>
          <w:sz w:val="24"/>
          <w:szCs w:val="24"/>
        </w:rPr>
        <w:t>, 2021</w:t>
      </w:r>
      <w:r w:rsidR="00743273" w:rsidRPr="006B6ACB">
        <w:rPr>
          <w:b w:val="0"/>
          <w:bCs/>
          <w:sz w:val="24"/>
          <w:szCs w:val="24"/>
        </w:rPr>
        <w:t>-a</w:t>
      </w:r>
      <w:r w:rsidRPr="006B6ACB">
        <w:rPr>
          <w:b w:val="0"/>
          <w:bCs/>
          <w:sz w:val="24"/>
          <w:szCs w:val="24"/>
        </w:rPr>
        <w:t>). A recent study from the ONS (2022) cites that 84% of employees planned on continuing with the mix of working from home and attending the office, which became commonplace during the Covid-19 pandemic back in March 2020. Microsoft and Spotify are two of the largest companies that recognise the importance of the work you are doing and not where you are doing it from, citing that flexibility is key (</w:t>
      </w:r>
      <w:proofErr w:type="spellStart"/>
      <w:r w:rsidRPr="006B6ACB">
        <w:rPr>
          <w:b w:val="0"/>
          <w:bCs/>
          <w:sz w:val="24"/>
          <w:szCs w:val="24"/>
        </w:rPr>
        <w:t>O’loughlin</w:t>
      </w:r>
      <w:proofErr w:type="spellEnd"/>
      <w:r w:rsidRPr="006B6ACB">
        <w:rPr>
          <w:b w:val="0"/>
          <w:bCs/>
          <w:sz w:val="24"/>
          <w:szCs w:val="24"/>
        </w:rPr>
        <w:t xml:space="preserve">, 2022). </w:t>
      </w:r>
    </w:p>
    <w:p w14:paraId="0409B499" w14:textId="77777777" w:rsidR="006C69AB" w:rsidRPr="006B6ACB" w:rsidRDefault="006C69AB" w:rsidP="006C69AB">
      <w:pPr>
        <w:pStyle w:val="Heading5"/>
        <w:shd w:val="clear" w:color="auto" w:fill="FFFFFF"/>
        <w:spacing w:before="0"/>
        <w:rPr>
          <w:b w:val="0"/>
          <w:bCs/>
          <w:sz w:val="24"/>
          <w:szCs w:val="24"/>
        </w:rPr>
      </w:pPr>
    </w:p>
    <w:p w14:paraId="64672261" w14:textId="5011C5CE" w:rsidR="00050D1F" w:rsidRPr="006B6ACB" w:rsidRDefault="006C69AB" w:rsidP="00050D1F">
      <w:pPr>
        <w:pStyle w:val="Heading5"/>
        <w:shd w:val="clear" w:color="auto" w:fill="FFFFFF"/>
        <w:spacing w:before="0"/>
        <w:rPr>
          <w:b w:val="0"/>
          <w:bCs/>
          <w:sz w:val="24"/>
          <w:szCs w:val="24"/>
        </w:rPr>
      </w:pPr>
      <w:r w:rsidRPr="006B6ACB">
        <w:rPr>
          <w:b w:val="0"/>
          <w:bCs/>
          <w:sz w:val="24"/>
          <w:szCs w:val="24"/>
        </w:rPr>
        <w:t>Previously</w:t>
      </w:r>
      <w:r w:rsidR="005B6180" w:rsidRPr="006B6ACB">
        <w:rPr>
          <w:b w:val="0"/>
          <w:bCs/>
          <w:sz w:val="24"/>
          <w:szCs w:val="24"/>
        </w:rPr>
        <w:t>,</w:t>
      </w:r>
      <w:r w:rsidRPr="006B6ACB">
        <w:rPr>
          <w:b w:val="0"/>
          <w:bCs/>
          <w:sz w:val="24"/>
          <w:szCs w:val="24"/>
        </w:rPr>
        <w:t xml:space="preserve"> some companies had a very dim view on hybrid working and it was viewed with a degree of suspicion, with some employers believing that employees would ultimately do less work (</w:t>
      </w:r>
      <w:proofErr w:type="spellStart"/>
      <w:r w:rsidRPr="006B6ACB">
        <w:rPr>
          <w:b w:val="0"/>
          <w:bCs/>
          <w:sz w:val="24"/>
          <w:szCs w:val="24"/>
        </w:rPr>
        <w:t>Horgarty</w:t>
      </w:r>
      <w:proofErr w:type="spellEnd"/>
      <w:r w:rsidRPr="006B6ACB">
        <w:rPr>
          <w:b w:val="0"/>
          <w:bCs/>
          <w:sz w:val="24"/>
          <w:szCs w:val="24"/>
        </w:rPr>
        <w:t>,</w:t>
      </w:r>
      <w:r w:rsidR="00D31304" w:rsidRPr="006B6ACB">
        <w:rPr>
          <w:b w:val="0"/>
          <w:bCs/>
          <w:sz w:val="24"/>
          <w:szCs w:val="24"/>
        </w:rPr>
        <w:t xml:space="preserve"> </w:t>
      </w:r>
      <w:r w:rsidRPr="006B6ACB">
        <w:rPr>
          <w:b w:val="0"/>
          <w:bCs/>
          <w:sz w:val="24"/>
          <w:szCs w:val="24"/>
        </w:rPr>
        <w:t>2021</w:t>
      </w:r>
      <w:r w:rsidR="00743273" w:rsidRPr="006B6ACB">
        <w:rPr>
          <w:b w:val="0"/>
          <w:bCs/>
          <w:sz w:val="24"/>
          <w:szCs w:val="24"/>
        </w:rPr>
        <w:t>-</w:t>
      </w:r>
      <w:r w:rsidRPr="006B6ACB">
        <w:rPr>
          <w:b w:val="0"/>
          <w:bCs/>
          <w:sz w:val="24"/>
          <w:szCs w:val="24"/>
        </w:rPr>
        <w:t>b). However a report produced by Microsoft (2020) showed that 82% of leaders said their companies were equally as productive as before. However</w:t>
      </w:r>
      <w:r w:rsidR="005B6180" w:rsidRPr="006B6ACB">
        <w:rPr>
          <w:b w:val="0"/>
          <w:bCs/>
          <w:sz w:val="24"/>
          <w:szCs w:val="24"/>
        </w:rPr>
        <w:t>,</w:t>
      </w:r>
      <w:r w:rsidRPr="006B6ACB">
        <w:rPr>
          <w:b w:val="0"/>
          <w:bCs/>
          <w:sz w:val="24"/>
          <w:szCs w:val="24"/>
        </w:rPr>
        <w:t xml:space="preserve"> hybrid working is not always a success story, with employees being left to their own devices, there is the concern of potential burnout due to employees working longer hours and a lack of team building putting strain on building and maintaining positive working relationships within an organisation (</w:t>
      </w:r>
      <w:proofErr w:type="spellStart"/>
      <w:r w:rsidRPr="006B6ACB">
        <w:rPr>
          <w:b w:val="0"/>
          <w:bCs/>
          <w:sz w:val="24"/>
          <w:szCs w:val="24"/>
        </w:rPr>
        <w:t>Horgarty</w:t>
      </w:r>
      <w:proofErr w:type="spellEnd"/>
      <w:r w:rsidRPr="006B6ACB">
        <w:rPr>
          <w:b w:val="0"/>
          <w:bCs/>
          <w:sz w:val="24"/>
          <w:szCs w:val="24"/>
        </w:rPr>
        <w:t>,</w:t>
      </w:r>
      <w:r w:rsidR="003904AB" w:rsidRPr="006B6ACB">
        <w:rPr>
          <w:b w:val="0"/>
          <w:bCs/>
          <w:sz w:val="24"/>
          <w:szCs w:val="24"/>
        </w:rPr>
        <w:t xml:space="preserve"> </w:t>
      </w:r>
      <w:r w:rsidRPr="006B6ACB">
        <w:rPr>
          <w:b w:val="0"/>
          <w:bCs/>
          <w:sz w:val="24"/>
          <w:szCs w:val="24"/>
        </w:rPr>
        <w:t>2021</w:t>
      </w:r>
      <w:r w:rsidR="00743273" w:rsidRPr="006B6ACB">
        <w:rPr>
          <w:b w:val="0"/>
          <w:bCs/>
          <w:sz w:val="24"/>
          <w:szCs w:val="24"/>
        </w:rPr>
        <w:t>-</w:t>
      </w:r>
      <w:r w:rsidRPr="006B6ACB">
        <w:rPr>
          <w:b w:val="0"/>
          <w:bCs/>
          <w:sz w:val="24"/>
          <w:szCs w:val="24"/>
        </w:rPr>
        <w:t xml:space="preserve">c). </w:t>
      </w:r>
      <w:r w:rsidR="00050D1F" w:rsidRPr="006B6ACB">
        <w:rPr>
          <w:b w:val="0"/>
          <w:bCs/>
          <w:sz w:val="24"/>
          <w:szCs w:val="24"/>
        </w:rPr>
        <w:t>Mangers play a huge part in employee wellbeing and they should provide a safe space for employees to open up about any potential stresses</w:t>
      </w:r>
      <w:r w:rsidR="00380C9A" w:rsidRPr="006B6ACB">
        <w:rPr>
          <w:b w:val="0"/>
          <w:bCs/>
          <w:sz w:val="24"/>
          <w:szCs w:val="24"/>
        </w:rPr>
        <w:t>,</w:t>
      </w:r>
      <w:r w:rsidR="00050D1F" w:rsidRPr="006B6ACB">
        <w:rPr>
          <w:b w:val="0"/>
          <w:bCs/>
          <w:sz w:val="24"/>
          <w:szCs w:val="24"/>
        </w:rPr>
        <w:t xml:space="preserve"> not be</w:t>
      </w:r>
      <w:r w:rsidR="00ED7141" w:rsidRPr="006B6ACB">
        <w:rPr>
          <w:b w:val="0"/>
          <w:bCs/>
          <w:sz w:val="24"/>
          <w:szCs w:val="24"/>
        </w:rPr>
        <w:t>come</w:t>
      </w:r>
      <w:r w:rsidR="00050D1F" w:rsidRPr="006B6ACB">
        <w:rPr>
          <w:b w:val="0"/>
          <w:bCs/>
          <w:sz w:val="24"/>
          <w:szCs w:val="24"/>
        </w:rPr>
        <w:t xml:space="preserve"> </w:t>
      </w:r>
      <w:r w:rsidR="00931541" w:rsidRPr="006B6ACB">
        <w:rPr>
          <w:b w:val="0"/>
          <w:bCs/>
          <w:sz w:val="24"/>
          <w:szCs w:val="24"/>
        </w:rPr>
        <w:t>a</w:t>
      </w:r>
      <w:r w:rsidR="00050D1F" w:rsidRPr="006B6ACB">
        <w:rPr>
          <w:b w:val="0"/>
          <w:bCs/>
          <w:sz w:val="24"/>
          <w:szCs w:val="24"/>
        </w:rPr>
        <w:t xml:space="preserve"> source of stress (</w:t>
      </w:r>
      <w:proofErr w:type="spellStart"/>
      <w:r w:rsidR="00050D1F" w:rsidRPr="006B6ACB">
        <w:rPr>
          <w:b w:val="0"/>
          <w:bCs/>
          <w:sz w:val="24"/>
          <w:szCs w:val="24"/>
        </w:rPr>
        <w:t>Moriano</w:t>
      </w:r>
      <w:proofErr w:type="spellEnd"/>
      <w:r w:rsidR="004F6C5B" w:rsidRPr="006B6ACB">
        <w:rPr>
          <w:b w:val="0"/>
          <w:bCs/>
          <w:sz w:val="24"/>
          <w:szCs w:val="24"/>
        </w:rPr>
        <w:t xml:space="preserve">, </w:t>
      </w:r>
      <w:r w:rsidR="00050D1F" w:rsidRPr="006B6ACB">
        <w:rPr>
          <w:b w:val="0"/>
          <w:bCs/>
          <w:sz w:val="24"/>
          <w:szCs w:val="24"/>
        </w:rPr>
        <w:t>et al</w:t>
      </w:r>
      <w:r w:rsidR="004F6C5B" w:rsidRPr="006B6ACB">
        <w:rPr>
          <w:b w:val="0"/>
          <w:bCs/>
          <w:sz w:val="24"/>
          <w:szCs w:val="24"/>
        </w:rPr>
        <w:t>.</w:t>
      </w:r>
      <w:r w:rsidR="00050D1F" w:rsidRPr="006B6ACB">
        <w:rPr>
          <w:b w:val="0"/>
          <w:bCs/>
          <w:sz w:val="24"/>
          <w:szCs w:val="24"/>
        </w:rPr>
        <w:t>, 2021).</w:t>
      </w:r>
    </w:p>
    <w:p w14:paraId="03620E81" w14:textId="639EDC3F" w:rsidR="006C69AB" w:rsidRPr="006B6ACB" w:rsidRDefault="006C69AB" w:rsidP="006C69AB">
      <w:pPr>
        <w:pStyle w:val="Heading5"/>
        <w:shd w:val="clear" w:color="auto" w:fill="FFFFFF"/>
        <w:spacing w:before="0"/>
        <w:rPr>
          <w:b w:val="0"/>
          <w:bCs/>
          <w:sz w:val="24"/>
          <w:szCs w:val="24"/>
        </w:rPr>
      </w:pPr>
    </w:p>
    <w:p w14:paraId="335FB6E0" w14:textId="696D6B36" w:rsidR="006C69AB" w:rsidRPr="006B6ACB" w:rsidRDefault="006C69AB" w:rsidP="006C69AB">
      <w:pPr>
        <w:rPr>
          <w:sz w:val="24"/>
          <w:szCs w:val="24"/>
        </w:rPr>
      </w:pPr>
      <w:r w:rsidRPr="006B6ACB">
        <w:rPr>
          <w:sz w:val="24"/>
          <w:szCs w:val="24"/>
        </w:rPr>
        <w:t>Working in an industry such as construction</w:t>
      </w:r>
      <w:r w:rsidR="00931541" w:rsidRPr="006B6ACB">
        <w:rPr>
          <w:sz w:val="24"/>
          <w:szCs w:val="24"/>
        </w:rPr>
        <w:t>,</w:t>
      </w:r>
      <w:r w:rsidRPr="006B6ACB">
        <w:rPr>
          <w:sz w:val="24"/>
          <w:szCs w:val="24"/>
        </w:rPr>
        <w:t xml:space="preserve"> there are many roles that hybrid working would not be suitable for, but 24% of roles at AGC are classed as office based role</w:t>
      </w:r>
      <w:r w:rsidR="00931541" w:rsidRPr="006B6ACB">
        <w:rPr>
          <w:sz w:val="24"/>
          <w:szCs w:val="24"/>
        </w:rPr>
        <w:t>s,</w:t>
      </w:r>
      <w:r w:rsidRPr="006B6ACB">
        <w:rPr>
          <w:sz w:val="24"/>
          <w:szCs w:val="24"/>
        </w:rPr>
        <w:t xml:space="preserve"> making them eligible for hybrid working. AGC has continued with hybrid working for eligible employees, allowing them to continue work</w:t>
      </w:r>
      <w:r w:rsidR="00931541" w:rsidRPr="006B6ACB">
        <w:rPr>
          <w:sz w:val="24"/>
          <w:szCs w:val="24"/>
        </w:rPr>
        <w:t>ing</w:t>
      </w:r>
      <w:r w:rsidRPr="006B6ACB">
        <w:rPr>
          <w:sz w:val="24"/>
          <w:szCs w:val="24"/>
        </w:rPr>
        <w:t xml:space="preserve"> from home for 40% of their working week. However,</w:t>
      </w:r>
      <w:r w:rsidR="00931541" w:rsidRPr="006B6ACB">
        <w:rPr>
          <w:sz w:val="24"/>
          <w:szCs w:val="24"/>
        </w:rPr>
        <w:t xml:space="preserve"> </w:t>
      </w:r>
      <w:r w:rsidRPr="006B6ACB">
        <w:rPr>
          <w:sz w:val="24"/>
          <w:szCs w:val="24"/>
        </w:rPr>
        <w:t>AGC has noted that there has been an increase in flexible working requests being made</w:t>
      </w:r>
      <w:r w:rsidR="00931541" w:rsidRPr="006B6ACB">
        <w:rPr>
          <w:sz w:val="24"/>
          <w:szCs w:val="24"/>
        </w:rPr>
        <w:t>,</w:t>
      </w:r>
      <w:r w:rsidRPr="006B6ACB">
        <w:rPr>
          <w:sz w:val="24"/>
          <w:szCs w:val="24"/>
        </w:rPr>
        <w:t xml:space="preserve"> and there have been </w:t>
      </w:r>
      <w:r w:rsidR="00931541" w:rsidRPr="006B6ACB">
        <w:rPr>
          <w:sz w:val="24"/>
          <w:szCs w:val="24"/>
        </w:rPr>
        <w:t>eight</w:t>
      </w:r>
      <w:r w:rsidRPr="006B6ACB">
        <w:rPr>
          <w:sz w:val="24"/>
          <w:szCs w:val="24"/>
        </w:rPr>
        <w:t xml:space="preserve"> applications made in 2022, which is an increase of 0.4% on the previous year</w:t>
      </w:r>
      <w:r w:rsidR="00CF3A44" w:rsidRPr="006B6ACB">
        <w:rPr>
          <w:sz w:val="24"/>
          <w:szCs w:val="24"/>
        </w:rPr>
        <w:t xml:space="preserve"> (AGC, 2022)</w:t>
      </w:r>
      <w:r w:rsidR="00931541" w:rsidRPr="006B6ACB">
        <w:rPr>
          <w:sz w:val="24"/>
          <w:szCs w:val="24"/>
        </w:rPr>
        <w:t>.</w:t>
      </w:r>
      <w:r w:rsidRPr="006B6ACB">
        <w:rPr>
          <w:sz w:val="24"/>
          <w:szCs w:val="24"/>
        </w:rPr>
        <w:t xml:space="preserve"> Flexible working is often seen as a benefit </w:t>
      </w:r>
      <w:r w:rsidR="00931541" w:rsidRPr="006B6ACB">
        <w:rPr>
          <w:sz w:val="24"/>
          <w:szCs w:val="24"/>
        </w:rPr>
        <w:t>when</w:t>
      </w:r>
      <w:r w:rsidRPr="006B6ACB">
        <w:rPr>
          <w:sz w:val="24"/>
          <w:szCs w:val="24"/>
        </w:rPr>
        <w:t xml:space="preserve"> attracting and retaining good talent, promoting positive work life balance and increasing productivity (Half, 2022). However, with the rising increases in the current economic market and the cost of living crisis, some workers are fearful that they won’t be able to afford to heat their homes this winter (Willis, 2022). Will AGC see more people want to return to the office on a full time basis and how </w:t>
      </w:r>
      <w:r w:rsidR="00ED7141" w:rsidRPr="006B6ACB">
        <w:rPr>
          <w:sz w:val="24"/>
          <w:szCs w:val="24"/>
        </w:rPr>
        <w:t xml:space="preserve">would </w:t>
      </w:r>
      <w:r w:rsidRPr="006B6ACB">
        <w:rPr>
          <w:sz w:val="24"/>
          <w:szCs w:val="24"/>
        </w:rPr>
        <w:t>AGC accommodate this after consolidating many offices during the pandemic</w:t>
      </w:r>
      <w:r w:rsidR="00ED7141" w:rsidRPr="006B6ACB">
        <w:rPr>
          <w:sz w:val="24"/>
          <w:szCs w:val="24"/>
        </w:rPr>
        <w:t xml:space="preserve"> (AGC,</w:t>
      </w:r>
      <w:r w:rsidR="003904AB" w:rsidRPr="006B6ACB">
        <w:rPr>
          <w:sz w:val="24"/>
          <w:szCs w:val="24"/>
        </w:rPr>
        <w:t xml:space="preserve"> </w:t>
      </w:r>
      <w:r w:rsidR="00ED7141" w:rsidRPr="006B6ACB">
        <w:rPr>
          <w:sz w:val="24"/>
          <w:szCs w:val="24"/>
        </w:rPr>
        <w:t>2022).</w:t>
      </w:r>
    </w:p>
    <w:p w14:paraId="79F78670" w14:textId="77777777" w:rsidR="006C69AB" w:rsidRPr="006B6ACB" w:rsidRDefault="006C69AB" w:rsidP="006C69AB">
      <w:pPr>
        <w:rPr>
          <w:sz w:val="24"/>
          <w:szCs w:val="24"/>
        </w:rPr>
      </w:pPr>
    </w:p>
    <w:p w14:paraId="27ED7970" w14:textId="3FC08BF0" w:rsidR="006C69AB" w:rsidRPr="006B6ACB" w:rsidRDefault="006C69AB" w:rsidP="006C69AB">
      <w:pPr>
        <w:rPr>
          <w:sz w:val="24"/>
          <w:szCs w:val="24"/>
        </w:rPr>
      </w:pPr>
      <w:r w:rsidRPr="006B6ACB">
        <w:rPr>
          <w:sz w:val="24"/>
          <w:szCs w:val="24"/>
        </w:rPr>
        <w:t>Absence for AGC has been at an all-time high</w:t>
      </w:r>
      <w:r w:rsidR="00C93DD8" w:rsidRPr="006B6ACB">
        <w:rPr>
          <w:sz w:val="24"/>
          <w:szCs w:val="24"/>
        </w:rPr>
        <w:t xml:space="preserve"> </w:t>
      </w:r>
      <w:r w:rsidRPr="006B6ACB">
        <w:rPr>
          <w:sz w:val="24"/>
          <w:szCs w:val="24"/>
        </w:rPr>
        <w:t>coming out of the pandemic</w:t>
      </w:r>
      <w:r w:rsidR="00C93DD8" w:rsidRPr="006B6ACB">
        <w:rPr>
          <w:sz w:val="24"/>
          <w:szCs w:val="24"/>
        </w:rPr>
        <w:t>,</w:t>
      </w:r>
      <w:r w:rsidRPr="006B6ACB">
        <w:rPr>
          <w:sz w:val="24"/>
          <w:szCs w:val="24"/>
        </w:rPr>
        <w:t xml:space="preserve"> with 9% of the workforce being absent on the worst reported week in June 2022 and 4% being off work with long term absence issues. 3% of employees who are long term sick state that they are off work with mental health problems,</w:t>
      </w:r>
      <w:r w:rsidR="00566021" w:rsidRPr="006B6ACB">
        <w:rPr>
          <w:sz w:val="24"/>
          <w:szCs w:val="24"/>
        </w:rPr>
        <w:t xml:space="preserve"> </w:t>
      </w:r>
      <w:r w:rsidRPr="006B6ACB">
        <w:rPr>
          <w:sz w:val="24"/>
          <w:szCs w:val="24"/>
        </w:rPr>
        <w:t xml:space="preserve">the impact that </w:t>
      </w:r>
      <w:r w:rsidR="00566021" w:rsidRPr="006B6ACB">
        <w:rPr>
          <w:sz w:val="24"/>
          <w:szCs w:val="24"/>
        </w:rPr>
        <w:t>C</w:t>
      </w:r>
      <w:r w:rsidRPr="006B6ACB">
        <w:rPr>
          <w:sz w:val="24"/>
          <w:szCs w:val="24"/>
        </w:rPr>
        <w:t>ovid-19</w:t>
      </w:r>
      <w:r w:rsidR="00ED7141" w:rsidRPr="006B6ACB">
        <w:rPr>
          <w:sz w:val="24"/>
          <w:szCs w:val="24"/>
        </w:rPr>
        <w:t xml:space="preserve"> and the cost of living crisis. </w:t>
      </w:r>
      <w:proofErr w:type="spellStart"/>
      <w:r w:rsidR="00707C8B">
        <w:rPr>
          <w:sz w:val="24"/>
          <w:szCs w:val="24"/>
        </w:rPr>
        <w:t>Suff</w:t>
      </w:r>
      <w:proofErr w:type="spellEnd"/>
      <w:r w:rsidRPr="006B6ACB">
        <w:rPr>
          <w:sz w:val="24"/>
          <w:szCs w:val="24"/>
        </w:rPr>
        <w:t xml:space="preserve"> (2021) state</w:t>
      </w:r>
      <w:r w:rsidR="005D1BF4">
        <w:rPr>
          <w:sz w:val="24"/>
          <w:szCs w:val="24"/>
        </w:rPr>
        <w:t>s</w:t>
      </w:r>
      <w:r w:rsidRPr="006B6ACB">
        <w:rPr>
          <w:sz w:val="24"/>
          <w:szCs w:val="24"/>
        </w:rPr>
        <w:t xml:space="preserve"> that that mental health absences are the most common cause of long term sick in UK workplaces and a survey completed by the ONS shows that the amount of adults showing signs of depression has almost doubled since the start of the pandemic, (BBC, 2022).</w:t>
      </w:r>
    </w:p>
    <w:p w14:paraId="5C58962D" w14:textId="77777777" w:rsidR="006C69AB" w:rsidRPr="006B6ACB" w:rsidRDefault="006C69AB" w:rsidP="006C69AB">
      <w:pPr>
        <w:rPr>
          <w:sz w:val="24"/>
          <w:szCs w:val="24"/>
        </w:rPr>
      </w:pPr>
    </w:p>
    <w:p w14:paraId="4D862A0B" w14:textId="0FC6CDCE" w:rsidR="006C69AB" w:rsidRPr="006B6ACB" w:rsidRDefault="006C69AB" w:rsidP="006C69AB">
      <w:pPr>
        <w:rPr>
          <w:sz w:val="24"/>
          <w:szCs w:val="24"/>
        </w:rPr>
      </w:pPr>
      <w:r w:rsidRPr="006B6ACB">
        <w:rPr>
          <w:sz w:val="24"/>
          <w:szCs w:val="24"/>
        </w:rPr>
        <w:t>Whilst</w:t>
      </w:r>
      <w:r w:rsidR="002C2E66" w:rsidRPr="006B6ACB">
        <w:rPr>
          <w:sz w:val="24"/>
          <w:szCs w:val="24"/>
        </w:rPr>
        <w:t xml:space="preserve"> the impacts of</w:t>
      </w:r>
      <w:r w:rsidRPr="006B6ACB">
        <w:rPr>
          <w:sz w:val="24"/>
          <w:szCs w:val="24"/>
        </w:rPr>
        <w:t xml:space="preserve"> Covid-19 </w:t>
      </w:r>
      <w:r w:rsidR="002C2E66" w:rsidRPr="006B6ACB">
        <w:rPr>
          <w:sz w:val="24"/>
          <w:szCs w:val="24"/>
        </w:rPr>
        <w:t>have</w:t>
      </w:r>
      <w:r w:rsidRPr="006B6ACB">
        <w:rPr>
          <w:sz w:val="24"/>
          <w:szCs w:val="24"/>
        </w:rPr>
        <w:t xml:space="preserve"> eased, </w:t>
      </w:r>
      <w:r w:rsidR="002C2E66" w:rsidRPr="006B6ACB">
        <w:rPr>
          <w:sz w:val="24"/>
          <w:szCs w:val="24"/>
        </w:rPr>
        <w:t>they have</w:t>
      </w:r>
      <w:r w:rsidRPr="006B6ACB">
        <w:rPr>
          <w:sz w:val="24"/>
          <w:szCs w:val="24"/>
        </w:rPr>
        <w:t xml:space="preserve"> not completely gone away. An article produced by WHO </w:t>
      </w:r>
      <w:r w:rsidR="00ED7141" w:rsidRPr="006B6ACB">
        <w:rPr>
          <w:sz w:val="24"/>
          <w:szCs w:val="24"/>
        </w:rPr>
        <w:t xml:space="preserve">(2022) </w:t>
      </w:r>
      <w:r w:rsidRPr="006B6ACB">
        <w:rPr>
          <w:sz w:val="24"/>
          <w:szCs w:val="24"/>
        </w:rPr>
        <w:t>stated “the end is in sight but like a marathon runner we mustn’t stop running until we get to the finish line</w:t>
      </w:r>
      <w:r w:rsidR="008E5C69" w:rsidRPr="006B6ACB">
        <w:rPr>
          <w:sz w:val="24"/>
          <w:szCs w:val="24"/>
        </w:rPr>
        <w:t>.</w:t>
      </w:r>
      <w:r w:rsidRPr="006B6ACB">
        <w:rPr>
          <w:sz w:val="24"/>
          <w:szCs w:val="24"/>
        </w:rPr>
        <w:t xml:space="preserve">” </w:t>
      </w:r>
      <w:r w:rsidR="008E5C69" w:rsidRPr="006B6ACB">
        <w:rPr>
          <w:sz w:val="24"/>
          <w:szCs w:val="24"/>
        </w:rPr>
        <w:t>F</w:t>
      </w:r>
      <w:r w:rsidRPr="006B6ACB">
        <w:rPr>
          <w:sz w:val="24"/>
          <w:szCs w:val="24"/>
        </w:rPr>
        <w:t>or AGC</w:t>
      </w:r>
      <w:r w:rsidR="008E5C69" w:rsidRPr="006B6ACB">
        <w:rPr>
          <w:sz w:val="24"/>
          <w:szCs w:val="24"/>
        </w:rPr>
        <w:t>,</w:t>
      </w:r>
      <w:r w:rsidRPr="006B6ACB">
        <w:rPr>
          <w:sz w:val="24"/>
          <w:szCs w:val="24"/>
        </w:rPr>
        <w:t xml:space="preserve"> could </w:t>
      </w:r>
      <w:r w:rsidR="00ED7141" w:rsidRPr="006B6ACB">
        <w:rPr>
          <w:sz w:val="24"/>
          <w:szCs w:val="24"/>
        </w:rPr>
        <w:t xml:space="preserve">they </w:t>
      </w:r>
      <w:r w:rsidRPr="006B6ACB">
        <w:rPr>
          <w:sz w:val="24"/>
          <w:szCs w:val="24"/>
        </w:rPr>
        <w:t xml:space="preserve">now reflect on what impacts Covid-19 </w:t>
      </w:r>
      <w:r w:rsidR="00ED7141" w:rsidRPr="006B6ACB">
        <w:rPr>
          <w:sz w:val="24"/>
          <w:szCs w:val="24"/>
        </w:rPr>
        <w:t xml:space="preserve">has had on their </w:t>
      </w:r>
      <w:r w:rsidRPr="006B6ACB">
        <w:rPr>
          <w:sz w:val="24"/>
          <w:szCs w:val="24"/>
        </w:rPr>
        <w:t xml:space="preserve">employees and the business? The </w:t>
      </w:r>
      <w:r w:rsidR="001B40E7" w:rsidRPr="006B6ACB">
        <w:rPr>
          <w:sz w:val="24"/>
          <w:szCs w:val="24"/>
        </w:rPr>
        <w:t>effect</w:t>
      </w:r>
      <w:r w:rsidRPr="006B6ACB">
        <w:rPr>
          <w:sz w:val="24"/>
          <w:szCs w:val="24"/>
        </w:rPr>
        <w:t xml:space="preserve"> the cost of living crisis is having on employees potentially could have an impact for some time to come, with an expectation that inflation will not fall until the middle of next year (</w:t>
      </w:r>
      <w:proofErr w:type="spellStart"/>
      <w:r w:rsidRPr="006B6ACB">
        <w:rPr>
          <w:sz w:val="24"/>
          <w:szCs w:val="24"/>
        </w:rPr>
        <w:t>Newkey</w:t>
      </w:r>
      <w:proofErr w:type="spellEnd"/>
      <w:r w:rsidRPr="006B6ACB">
        <w:rPr>
          <w:sz w:val="24"/>
          <w:szCs w:val="24"/>
        </w:rPr>
        <w:t>-Burden, 2022). So this poses another concern, is it fair for employees to wait for this change and what happens if things change again within the economy</w:t>
      </w:r>
      <w:r w:rsidR="00DC04B4" w:rsidRPr="006B6ACB">
        <w:rPr>
          <w:sz w:val="24"/>
          <w:szCs w:val="24"/>
        </w:rPr>
        <w:t xml:space="preserve"> AGC need to take action.</w:t>
      </w:r>
    </w:p>
    <w:p w14:paraId="2F07BED7" w14:textId="77777777" w:rsidR="006C69AB" w:rsidRPr="006B6ACB" w:rsidRDefault="006C69AB" w:rsidP="006C69AB">
      <w:pPr>
        <w:rPr>
          <w:sz w:val="24"/>
          <w:szCs w:val="24"/>
        </w:rPr>
      </w:pPr>
    </w:p>
    <w:p w14:paraId="57310596" w14:textId="7DF478EE" w:rsidR="006C69AB" w:rsidRPr="006B6ACB" w:rsidRDefault="006C69AB" w:rsidP="006C69AB">
      <w:pPr>
        <w:rPr>
          <w:sz w:val="24"/>
          <w:szCs w:val="24"/>
        </w:rPr>
      </w:pPr>
      <w:r w:rsidRPr="006B6ACB">
        <w:rPr>
          <w:sz w:val="24"/>
          <w:szCs w:val="24"/>
        </w:rPr>
        <w:t>As employers AGC’</w:t>
      </w:r>
      <w:r w:rsidR="001B40E7" w:rsidRPr="006B6ACB">
        <w:rPr>
          <w:sz w:val="24"/>
          <w:szCs w:val="24"/>
        </w:rPr>
        <w:t>s</w:t>
      </w:r>
      <w:r w:rsidRPr="006B6ACB">
        <w:rPr>
          <w:sz w:val="24"/>
          <w:szCs w:val="24"/>
        </w:rPr>
        <w:t xml:space="preserve"> responsibility is to foster a healthy work environment (Murray, 2020). Innocent drinks and Barclays are among the top companies improving the work place for their employees</w:t>
      </w:r>
      <w:r w:rsidR="002A6B30" w:rsidRPr="006B6ACB">
        <w:rPr>
          <w:sz w:val="24"/>
          <w:szCs w:val="24"/>
        </w:rPr>
        <w:t xml:space="preserve"> by</w:t>
      </w:r>
      <w:r w:rsidRPr="006B6ACB">
        <w:rPr>
          <w:sz w:val="24"/>
          <w:szCs w:val="24"/>
        </w:rPr>
        <w:t xml:space="preserve"> </w:t>
      </w:r>
      <w:r w:rsidR="00ED7141" w:rsidRPr="006B6ACB">
        <w:rPr>
          <w:sz w:val="24"/>
          <w:szCs w:val="24"/>
        </w:rPr>
        <w:t>having a</w:t>
      </w:r>
      <w:r w:rsidRPr="006B6ACB">
        <w:rPr>
          <w:sz w:val="24"/>
          <w:szCs w:val="24"/>
        </w:rPr>
        <w:t xml:space="preserve"> fun </w:t>
      </w:r>
      <w:r w:rsidR="00ED7141" w:rsidRPr="006B6ACB">
        <w:rPr>
          <w:sz w:val="24"/>
          <w:szCs w:val="24"/>
        </w:rPr>
        <w:t xml:space="preserve">at </w:t>
      </w:r>
      <w:r w:rsidRPr="006B6ACB">
        <w:rPr>
          <w:sz w:val="24"/>
          <w:szCs w:val="24"/>
        </w:rPr>
        <w:t>work environment, offering a range of free perks including free breakfast, yoga</w:t>
      </w:r>
      <w:r w:rsidR="002A6B30" w:rsidRPr="006B6ACB">
        <w:rPr>
          <w:sz w:val="24"/>
          <w:szCs w:val="24"/>
        </w:rPr>
        <w:t>,</w:t>
      </w:r>
      <w:r w:rsidRPr="006B6ACB">
        <w:rPr>
          <w:sz w:val="24"/>
          <w:szCs w:val="24"/>
        </w:rPr>
        <w:t xml:space="preserve"> and flexible working within Innocent drinks. Barclays also launched a ‘This is me’ campaign to challenge the stigma attached to mental health (</w:t>
      </w:r>
      <w:proofErr w:type="spellStart"/>
      <w:r w:rsidRPr="006B6ACB">
        <w:rPr>
          <w:sz w:val="24"/>
          <w:szCs w:val="24"/>
        </w:rPr>
        <w:t>Sharland</w:t>
      </w:r>
      <w:proofErr w:type="spellEnd"/>
      <w:r w:rsidRPr="006B6ACB">
        <w:rPr>
          <w:sz w:val="24"/>
          <w:szCs w:val="24"/>
        </w:rPr>
        <w:t>, 2019).</w:t>
      </w:r>
    </w:p>
    <w:p w14:paraId="0EB03046" w14:textId="77777777" w:rsidR="006C69AB" w:rsidRPr="006B6ACB" w:rsidRDefault="006C69AB" w:rsidP="006C69AB">
      <w:pPr>
        <w:rPr>
          <w:sz w:val="24"/>
          <w:szCs w:val="24"/>
        </w:rPr>
      </w:pPr>
    </w:p>
    <w:p w14:paraId="514501A6" w14:textId="6EBB36A1" w:rsidR="006C69AB" w:rsidRPr="006B6ACB" w:rsidRDefault="006C69AB" w:rsidP="006C69AB">
      <w:pPr>
        <w:rPr>
          <w:sz w:val="24"/>
          <w:szCs w:val="24"/>
        </w:rPr>
      </w:pPr>
      <w:r w:rsidRPr="006B6ACB">
        <w:rPr>
          <w:sz w:val="24"/>
          <w:szCs w:val="24"/>
        </w:rPr>
        <w:t>Other employers are offering more practical support for employees who are suffering with mental health issues including an introduction to an EAP service, training line manages on mental health and having a buddy system for employees</w:t>
      </w:r>
      <w:r w:rsidR="00ED7141" w:rsidRPr="006B6ACB">
        <w:rPr>
          <w:sz w:val="24"/>
          <w:szCs w:val="24"/>
        </w:rPr>
        <w:t xml:space="preserve">. </w:t>
      </w:r>
      <w:r w:rsidRPr="006B6ACB">
        <w:rPr>
          <w:sz w:val="24"/>
          <w:szCs w:val="24"/>
        </w:rPr>
        <w:t>Mental health could potentially be covered as a disability under Equality Act 2010 (ACAS, 2022), and given the current position with absence at AGC</w:t>
      </w:r>
      <w:r w:rsidR="002A6B30" w:rsidRPr="006B6ACB">
        <w:rPr>
          <w:sz w:val="24"/>
          <w:szCs w:val="24"/>
        </w:rPr>
        <w:t>,</w:t>
      </w:r>
      <w:r w:rsidR="00743273" w:rsidRPr="006B6ACB">
        <w:rPr>
          <w:sz w:val="24"/>
          <w:szCs w:val="24"/>
        </w:rPr>
        <w:t xml:space="preserve"> this </w:t>
      </w:r>
      <w:r w:rsidR="002A6B30" w:rsidRPr="006B6ACB">
        <w:rPr>
          <w:sz w:val="24"/>
          <w:szCs w:val="24"/>
        </w:rPr>
        <w:t>must</w:t>
      </w:r>
      <w:r w:rsidR="00743273" w:rsidRPr="006B6ACB">
        <w:rPr>
          <w:sz w:val="24"/>
          <w:szCs w:val="24"/>
        </w:rPr>
        <w:t xml:space="preserve"> become a focus. </w:t>
      </w:r>
      <w:r w:rsidRPr="006B6ACB">
        <w:rPr>
          <w:sz w:val="24"/>
          <w:szCs w:val="24"/>
        </w:rPr>
        <w:t>AGC HR strategy is ‘we build better people’ (</w:t>
      </w:r>
      <w:r w:rsidR="00ED7141" w:rsidRPr="006B6ACB">
        <w:rPr>
          <w:sz w:val="24"/>
          <w:szCs w:val="24"/>
        </w:rPr>
        <w:t>AGC</w:t>
      </w:r>
      <w:r w:rsidRPr="006B6ACB">
        <w:rPr>
          <w:sz w:val="24"/>
          <w:szCs w:val="24"/>
        </w:rPr>
        <w:t>, 2022), so whilst AGC have given support with certain elements of mental health, including gaining access to an EAP provider, has AGC made enough of a positive change with mental health and what else could be done to support employees back into a work environment where they once again feel safe and happy completing their job</w:t>
      </w:r>
      <w:r w:rsidR="00DC04B4" w:rsidRPr="006B6ACB">
        <w:rPr>
          <w:sz w:val="24"/>
          <w:szCs w:val="24"/>
        </w:rPr>
        <w:t xml:space="preserve">. </w:t>
      </w:r>
      <w:r w:rsidR="008D71EE" w:rsidRPr="006B6ACB">
        <w:rPr>
          <w:sz w:val="24"/>
          <w:szCs w:val="24"/>
        </w:rPr>
        <w:t xml:space="preserve">Should AGC be following in the </w:t>
      </w:r>
      <w:r w:rsidR="00743273" w:rsidRPr="006B6ACB">
        <w:rPr>
          <w:sz w:val="24"/>
          <w:szCs w:val="24"/>
        </w:rPr>
        <w:t>f</w:t>
      </w:r>
      <w:r w:rsidR="008D71EE" w:rsidRPr="006B6ACB">
        <w:rPr>
          <w:sz w:val="24"/>
          <w:szCs w:val="24"/>
        </w:rPr>
        <w:t xml:space="preserve">ootsteps of Innocent and </w:t>
      </w:r>
      <w:r w:rsidR="00743273" w:rsidRPr="006B6ACB">
        <w:rPr>
          <w:sz w:val="24"/>
          <w:szCs w:val="24"/>
        </w:rPr>
        <w:t xml:space="preserve">Barclays </w:t>
      </w:r>
      <w:r w:rsidR="008D71EE" w:rsidRPr="006B6ACB">
        <w:rPr>
          <w:sz w:val="24"/>
          <w:szCs w:val="24"/>
        </w:rPr>
        <w:t>or Is there something more innovative they could do within the construction industry?</w:t>
      </w:r>
    </w:p>
    <w:p w14:paraId="5F5D1BDD" w14:textId="77777777" w:rsidR="006C69AB" w:rsidRPr="006B6ACB" w:rsidRDefault="006C69AB" w:rsidP="006C69AB">
      <w:pPr>
        <w:rPr>
          <w:sz w:val="24"/>
          <w:szCs w:val="24"/>
          <w:u w:val="single"/>
        </w:rPr>
      </w:pPr>
    </w:p>
    <w:p w14:paraId="1202CFF8" w14:textId="77777777" w:rsidR="006C69AB" w:rsidRPr="006B6ACB" w:rsidRDefault="006C69AB" w:rsidP="006C69AB">
      <w:pPr>
        <w:rPr>
          <w:sz w:val="24"/>
          <w:szCs w:val="24"/>
          <w:u w:val="single"/>
        </w:rPr>
      </w:pPr>
    </w:p>
    <w:p w14:paraId="10F1190A" w14:textId="77777777" w:rsidR="006C69AB" w:rsidRPr="006B6ACB" w:rsidRDefault="006C69AB" w:rsidP="006C69AB">
      <w:pPr>
        <w:rPr>
          <w:sz w:val="24"/>
          <w:szCs w:val="24"/>
          <w:u w:val="single"/>
        </w:rPr>
      </w:pPr>
    </w:p>
    <w:p w14:paraId="0C5A541A" w14:textId="77777777" w:rsidR="006C69AB" w:rsidRPr="006B6ACB" w:rsidRDefault="006C69AB" w:rsidP="006C69AB">
      <w:pPr>
        <w:rPr>
          <w:sz w:val="24"/>
          <w:szCs w:val="24"/>
          <w:u w:val="single"/>
        </w:rPr>
      </w:pPr>
    </w:p>
    <w:p w14:paraId="00591728" w14:textId="77777777" w:rsidR="006C69AB" w:rsidRPr="006B6ACB" w:rsidRDefault="006C69AB" w:rsidP="006C69AB">
      <w:pPr>
        <w:rPr>
          <w:sz w:val="24"/>
          <w:szCs w:val="24"/>
          <w:u w:val="single"/>
        </w:rPr>
      </w:pPr>
    </w:p>
    <w:p w14:paraId="74DA055D" w14:textId="77777777" w:rsidR="006C69AB" w:rsidRPr="006B6ACB" w:rsidRDefault="006C69AB" w:rsidP="006C69AB">
      <w:pPr>
        <w:rPr>
          <w:sz w:val="24"/>
          <w:szCs w:val="24"/>
          <w:u w:val="single"/>
        </w:rPr>
      </w:pPr>
    </w:p>
    <w:p w14:paraId="6B0CA497" w14:textId="77777777" w:rsidR="006C69AB" w:rsidRPr="006B6ACB" w:rsidRDefault="006C69AB" w:rsidP="006C69AB">
      <w:pPr>
        <w:rPr>
          <w:sz w:val="24"/>
          <w:szCs w:val="24"/>
          <w:u w:val="single"/>
        </w:rPr>
      </w:pPr>
    </w:p>
    <w:p w14:paraId="5F131AFB" w14:textId="77777777" w:rsidR="006C69AB" w:rsidRPr="006B6ACB" w:rsidRDefault="006C69AB" w:rsidP="006C69AB">
      <w:pPr>
        <w:rPr>
          <w:sz w:val="24"/>
          <w:szCs w:val="24"/>
          <w:u w:val="single"/>
        </w:rPr>
      </w:pPr>
    </w:p>
    <w:p w14:paraId="7AFEFF33" w14:textId="77777777" w:rsidR="006C69AB" w:rsidRPr="006B6ACB" w:rsidRDefault="006C69AB" w:rsidP="006C69AB">
      <w:pPr>
        <w:rPr>
          <w:sz w:val="24"/>
          <w:szCs w:val="24"/>
          <w:u w:val="single"/>
        </w:rPr>
      </w:pPr>
    </w:p>
    <w:p w14:paraId="23913693" w14:textId="77777777" w:rsidR="006C69AB" w:rsidRPr="006B6ACB" w:rsidRDefault="006C69AB" w:rsidP="006C69AB">
      <w:pPr>
        <w:rPr>
          <w:sz w:val="24"/>
          <w:szCs w:val="24"/>
          <w:u w:val="single"/>
        </w:rPr>
      </w:pPr>
    </w:p>
    <w:p w14:paraId="14E76060" w14:textId="77777777" w:rsidR="006C69AB" w:rsidRPr="006B6ACB" w:rsidRDefault="006C69AB" w:rsidP="006C69AB">
      <w:pPr>
        <w:rPr>
          <w:sz w:val="24"/>
          <w:szCs w:val="24"/>
          <w:u w:val="single"/>
        </w:rPr>
      </w:pPr>
    </w:p>
    <w:p w14:paraId="0B68F47B" w14:textId="213F5859" w:rsidR="006C69AB" w:rsidRPr="006B6ACB" w:rsidRDefault="006C69AB" w:rsidP="006C69AB">
      <w:pPr>
        <w:rPr>
          <w:sz w:val="24"/>
          <w:szCs w:val="24"/>
          <w:u w:val="single"/>
        </w:rPr>
      </w:pPr>
    </w:p>
    <w:p w14:paraId="162D1D62" w14:textId="5BCD0447" w:rsidR="00ED7141" w:rsidRPr="006B6ACB" w:rsidRDefault="00ED7141" w:rsidP="006C69AB">
      <w:pPr>
        <w:rPr>
          <w:sz w:val="24"/>
          <w:szCs w:val="24"/>
          <w:u w:val="single"/>
        </w:rPr>
      </w:pPr>
    </w:p>
    <w:p w14:paraId="632A032A" w14:textId="5DC84742" w:rsidR="00ED7141" w:rsidRPr="006B6ACB" w:rsidRDefault="00ED7141" w:rsidP="006C69AB">
      <w:pPr>
        <w:rPr>
          <w:sz w:val="24"/>
          <w:szCs w:val="24"/>
          <w:u w:val="single"/>
        </w:rPr>
      </w:pPr>
    </w:p>
    <w:p w14:paraId="6762A97B" w14:textId="77777777" w:rsidR="00ED7141" w:rsidRPr="006B6ACB" w:rsidRDefault="00ED7141" w:rsidP="006C69AB">
      <w:pPr>
        <w:rPr>
          <w:sz w:val="24"/>
          <w:szCs w:val="24"/>
          <w:u w:val="single"/>
        </w:rPr>
      </w:pPr>
    </w:p>
    <w:p w14:paraId="5477CF99" w14:textId="77777777" w:rsidR="006C69AB" w:rsidRPr="006B6ACB" w:rsidRDefault="006C69AB" w:rsidP="006C69AB">
      <w:pPr>
        <w:rPr>
          <w:sz w:val="24"/>
          <w:szCs w:val="24"/>
          <w:u w:val="single"/>
        </w:rPr>
      </w:pPr>
    </w:p>
    <w:p w14:paraId="13641446" w14:textId="77777777" w:rsidR="006C69AB" w:rsidRPr="006B6ACB" w:rsidRDefault="006C69AB" w:rsidP="006C69AB">
      <w:pPr>
        <w:rPr>
          <w:sz w:val="24"/>
          <w:szCs w:val="24"/>
          <w:u w:val="single"/>
        </w:rPr>
      </w:pPr>
    </w:p>
    <w:p w14:paraId="016A864B" w14:textId="77777777" w:rsidR="006C69AB" w:rsidRPr="006B6ACB" w:rsidRDefault="006C69AB" w:rsidP="006C69AB">
      <w:pPr>
        <w:rPr>
          <w:sz w:val="24"/>
          <w:szCs w:val="24"/>
          <w:u w:val="single"/>
        </w:rPr>
      </w:pPr>
    </w:p>
    <w:p w14:paraId="74BFA63D" w14:textId="77777777" w:rsidR="006C69AB" w:rsidRPr="006B6ACB" w:rsidRDefault="006C69AB" w:rsidP="006C69AB">
      <w:pPr>
        <w:rPr>
          <w:sz w:val="24"/>
          <w:szCs w:val="24"/>
          <w:u w:val="single"/>
        </w:rPr>
      </w:pPr>
    </w:p>
    <w:p w14:paraId="61E1D9B5" w14:textId="7306FE7B" w:rsidR="00785641" w:rsidRPr="006B6ACB" w:rsidRDefault="00785641" w:rsidP="006C69AB">
      <w:pPr>
        <w:rPr>
          <w:sz w:val="24"/>
          <w:szCs w:val="24"/>
          <w:u w:val="single"/>
        </w:rPr>
      </w:pPr>
    </w:p>
    <w:p w14:paraId="6E5DB4CF" w14:textId="1BEE5A6B" w:rsidR="00743273" w:rsidRPr="006B6ACB" w:rsidRDefault="00743273" w:rsidP="006C69AB">
      <w:pPr>
        <w:rPr>
          <w:sz w:val="24"/>
          <w:szCs w:val="24"/>
          <w:u w:val="single"/>
        </w:rPr>
      </w:pPr>
    </w:p>
    <w:p w14:paraId="220F8008" w14:textId="47AF7F7C" w:rsidR="00743273" w:rsidRPr="006B6ACB" w:rsidRDefault="00743273" w:rsidP="006C69AB">
      <w:pPr>
        <w:rPr>
          <w:sz w:val="24"/>
          <w:szCs w:val="24"/>
          <w:u w:val="single"/>
        </w:rPr>
      </w:pPr>
    </w:p>
    <w:p w14:paraId="32BA83F3" w14:textId="77777777" w:rsidR="00743273" w:rsidRPr="006B6ACB" w:rsidRDefault="00743273" w:rsidP="006C69AB">
      <w:pPr>
        <w:rPr>
          <w:sz w:val="24"/>
          <w:szCs w:val="24"/>
          <w:u w:val="single"/>
        </w:rPr>
      </w:pPr>
    </w:p>
    <w:p w14:paraId="67FED9AE" w14:textId="77777777" w:rsidR="00785641" w:rsidRPr="006B6ACB" w:rsidRDefault="00785641" w:rsidP="006C69AB">
      <w:pPr>
        <w:rPr>
          <w:sz w:val="24"/>
          <w:szCs w:val="24"/>
          <w:u w:val="single"/>
        </w:rPr>
      </w:pPr>
    </w:p>
    <w:p w14:paraId="775958A9" w14:textId="31DF633C" w:rsidR="006C69AB" w:rsidRPr="006B6ACB" w:rsidRDefault="006C69AB" w:rsidP="006C69AB">
      <w:pPr>
        <w:rPr>
          <w:sz w:val="24"/>
          <w:szCs w:val="24"/>
          <w:u w:val="single"/>
        </w:rPr>
      </w:pPr>
      <w:r w:rsidRPr="006B6ACB">
        <w:rPr>
          <w:sz w:val="24"/>
          <w:szCs w:val="24"/>
          <w:u w:val="single"/>
        </w:rPr>
        <w:t xml:space="preserve">Conclusion </w:t>
      </w:r>
    </w:p>
    <w:p w14:paraId="39AB37D1" w14:textId="77777777" w:rsidR="006C69AB" w:rsidRPr="006B6ACB" w:rsidRDefault="006C69AB" w:rsidP="006C69AB">
      <w:pPr>
        <w:rPr>
          <w:sz w:val="24"/>
          <w:szCs w:val="24"/>
          <w:u w:val="single"/>
        </w:rPr>
      </w:pPr>
    </w:p>
    <w:p w14:paraId="78892078" w14:textId="20D22BF0" w:rsidR="006C69AB" w:rsidRPr="006B6ACB" w:rsidRDefault="006C69AB" w:rsidP="006C69AB">
      <w:pPr>
        <w:rPr>
          <w:sz w:val="24"/>
          <w:szCs w:val="24"/>
        </w:rPr>
      </w:pPr>
      <w:r w:rsidRPr="006B6ACB">
        <w:rPr>
          <w:sz w:val="24"/>
          <w:szCs w:val="24"/>
        </w:rPr>
        <w:t>Throughout this report there has been research completed into P</w:t>
      </w:r>
      <w:r w:rsidR="00743273" w:rsidRPr="006B6ACB">
        <w:rPr>
          <w:sz w:val="24"/>
          <w:szCs w:val="24"/>
        </w:rPr>
        <w:t>ESTLE</w:t>
      </w:r>
      <w:r w:rsidRPr="006B6ACB">
        <w:rPr>
          <w:sz w:val="24"/>
          <w:szCs w:val="24"/>
        </w:rPr>
        <w:t xml:space="preserve"> Factors</w:t>
      </w:r>
      <w:r w:rsidR="00304B66" w:rsidRPr="006B6ACB">
        <w:rPr>
          <w:sz w:val="24"/>
          <w:szCs w:val="24"/>
        </w:rPr>
        <w:t>,</w:t>
      </w:r>
      <w:r w:rsidRPr="006B6ACB">
        <w:rPr>
          <w:sz w:val="24"/>
          <w:szCs w:val="24"/>
        </w:rPr>
        <w:t xml:space="preserve"> allowing AGC to understand and assess external factors specific to their industry (</w:t>
      </w:r>
      <w:r w:rsidR="005D1BF4">
        <w:rPr>
          <w:sz w:val="24"/>
          <w:szCs w:val="24"/>
        </w:rPr>
        <w:t>Battista</w:t>
      </w:r>
      <w:r w:rsidRPr="006B6ACB">
        <w:rPr>
          <w:sz w:val="24"/>
          <w:szCs w:val="24"/>
        </w:rPr>
        <w:t>, 2022)</w:t>
      </w:r>
      <w:r w:rsidR="00304B66" w:rsidRPr="006B6ACB">
        <w:rPr>
          <w:sz w:val="24"/>
          <w:szCs w:val="24"/>
        </w:rPr>
        <w:t>.</w:t>
      </w:r>
      <w:r w:rsidRPr="006B6ACB">
        <w:rPr>
          <w:sz w:val="24"/>
          <w:szCs w:val="24"/>
        </w:rPr>
        <w:t xml:space="preserve"> This analysis could have an impact on AGC currently or could be a potential future risk if they chose not to act upon the information found during this research. </w:t>
      </w:r>
    </w:p>
    <w:p w14:paraId="3FAF89BD" w14:textId="77777777" w:rsidR="006C69AB" w:rsidRPr="006B6ACB" w:rsidRDefault="006C69AB" w:rsidP="006C69AB">
      <w:pPr>
        <w:rPr>
          <w:sz w:val="24"/>
          <w:szCs w:val="24"/>
        </w:rPr>
      </w:pPr>
    </w:p>
    <w:p w14:paraId="53F2D89A" w14:textId="4D19EE86" w:rsidR="005511E3" w:rsidRPr="006B6ACB" w:rsidRDefault="006C69AB" w:rsidP="006C69AB">
      <w:pPr>
        <w:rPr>
          <w:sz w:val="24"/>
          <w:szCs w:val="24"/>
        </w:rPr>
      </w:pPr>
      <w:r w:rsidRPr="006B6ACB">
        <w:rPr>
          <w:sz w:val="24"/>
          <w:szCs w:val="24"/>
        </w:rPr>
        <w:t>A</w:t>
      </w:r>
      <w:r w:rsidR="005511E3" w:rsidRPr="006B6ACB">
        <w:rPr>
          <w:sz w:val="24"/>
          <w:szCs w:val="24"/>
        </w:rPr>
        <w:t>t</w:t>
      </w:r>
      <w:r w:rsidR="0032603C" w:rsidRPr="006B6ACB">
        <w:rPr>
          <w:sz w:val="24"/>
          <w:szCs w:val="24"/>
        </w:rPr>
        <w:t xml:space="preserve"> present, AGC</w:t>
      </w:r>
      <w:r w:rsidR="005511E3" w:rsidRPr="006B6ACB">
        <w:rPr>
          <w:sz w:val="24"/>
          <w:szCs w:val="24"/>
        </w:rPr>
        <w:t xml:space="preserve"> are </w:t>
      </w:r>
      <w:r w:rsidRPr="006B6ACB">
        <w:rPr>
          <w:sz w:val="24"/>
          <w:szCs w:val="24"/>
        </w:rPr>
        <w:t xml:space="preserve">not treating </w:t>
      </w:r>
      <w:r w:rsidR="00743273" w:rsidRPr="006B6ACB">
        <w:rPr>
          <w:sz w:val="24"/>
          <w:szCs w:val="24"/>
        </w:rPr>
        <w:t>weekly and monthly paid employees</w:t>
      </w:r>
      <w:r w:rsidR="0032603C" w:rsidRPr="006B6ACB">
        <w:rPr>
          <w:sz w:val="24"/>
          <w:szCs w:val="24"/>
        </w:rPr>
        <w:t xml:space="preserve"> equally,</w:t>
      </w:r>
      <w:r w:rsidR="00743273" w:rsidRPr="006B6ACB">
        <w:rPr>
          <w:sz w:val="24"/>
          <w:szCs w:val="24"/>
        </w:rPr>
        <w:t xml:space="preserve"> which could</w:t>
      </w:r>
      <w:r w:rsidRPr="006B6ACB">
        <w:rPr>
          <w:sz w:val="24"/>
          <w:szCs w:val="24"/>
        </w:rPr>
        <w:t xml:space="preserve"> potentially lead to unequal pay claims if it is not rectified</w:t>
      </w:r>
      <w:r w:rsidR="008722C9" w:rsidRPr="006B6ACB">
        <w:rPr>
          <w:sz w:val="24"/>
          <w:szCs w:val="24"/>
        </w:rPr>
        <w:t>.</w:t>
      </w:r>
      <w:r w:rsidRPr="006B6ACB">
        <w:rPr>
          <w:sz w:val="24"/>
          <w:szCs w:val="24"/>
        </w:rPr>
        <w:t xml:space="preserve"> </w:t>
      </w:r>
      <w:r w:rsidR="008722C9" w:rsidRPr="006B6ACB">
        <w:rPr>
          <w:sz w:val="24"/>
          <w:szCs w:val="24"/>
        </w:rPr>
        <w:t>T</w:t>
      </w:r>
      <w:r w:rsidRPr="006B6ACB">
        <w:rPr>
          <w:sz w:val="24"/>
          <w:szCs w:val="24"/>
        </w:rPr>
        <w:t xml:space="preserve">here does not seem to be justification as to why there is a discrepancy between </w:t>
      </w:r>
      <w:r w:rsidR="00743273" w:rsidRPr="006B6ACB">
        <w:rPr>
          <w:sz w:val="24"/>
          <w:szCs w:val="24"/>
        </w:rPr>
        <w:t>these e</w:t>
      </w:r>
      <w:r w:rsidRPr="006B6ACB">
        <w:rPr>
          <w:sz w:val="24"/>
          <w:szCs w:val="24"/>
        </w:rPr>
        <w:t>mployees</w:t>
      </w:r>
      <w:r w:rsidR="0032603C" w:rsidRPr="006B6ACB">
        <w:rPr>
          <w:sz w:val="24"/>
          <w:szCs w:val="24"/>
        </w:rPr>
        <w:t>,</w:t>
      </w:r>
      <w:r w:rsidR="005511E3" w:rsidRPr="006B6ACB">
        <w:rPr>
          <w:sz w:val="24"/>
          <w:szCs w:val="24"/>
        </w:rPr>
        <w:t xml:space="preserve"> </w:t>
      </w:r>
      <w:r w:rsidR="008722C9" w:rsidRPr="006B6ACB">
        <w:rPr>
          <w:sz w:val="24"/>
          <w:szCs w:val="24"/>
        </w:rPr>
        <w:t>only</w:t>
      </w:r>
      <w:r w:rsidR="005511E3" w:rsidRPr="006B6ACB">
        <w:rPr>
          <w:sz w:val="24"/>
          <w:szCs w:val="24"/>
        </w:rPr>
        <w:t xml:space="preserve"> that they are on a different pay cycle</w:t>
      </w:r>
      <w:r w:rsidR="008722C9" w:rsidRPr="006B6ACB">
        <w:rPr>
          <w:sz w:val="24"/>
          <w:szCs w:val="24"/>
        </w:rPr>
        <w:t xml:space="preserve"> and</w:t>
      </w:r>
      <w:r w:rsidR="005230DD" w:rsidRPr="006B6ACB">
        <w:rPr>
          <w:sz w:val="24"/>
          <w:szCs w:val="24"/>
        </w:rPr>
        <w:t xml:space="preserve"> this ultimately could result in attrition</w:t>
      </w:r>
      <w:r w:rsidR="00F10C19" w:rsidRPr="006B6ACB">
        <w:rPr>
          <w:sz w:val="24"/>
          <w:szCs w:val="24"/>
        </w:rPr>
        <w:t xml:space="preserve"> issues as employees will not feel valued</w:t>
      </w:r>
      <w:r w:rsidR="00EA1167" w:rsidRPr="006B6ACB">
        <w:rPr>
          <w:sz w:val="24"/>
          <w:szCs w:val="24"/>
        </w:rPr>
        <w:t xml:space="preserve"> (Miller, 2018).</w:t>
      </w:r>
    </w:p>
    <w:p w14:paraId="697D4D7F" w14:textId="77777777" w:rsidR="005511E3" w:rsidRPr="006B6ACB" w:rsidRDefault="005511E3" w:rsidP="006C69AB">
      <w:pPr>
        <w:rPr>
          <w:sz w:val="24"/>
          <w:szCs w:val="24"/>
        </w:rPr>
      </w:pPr>
    </w:p>
    <w:p w14:paraId="7B27E650" w14:textId="5A9BE6B2" w:rsidR="005511E3" w:rsidRPr="006B6ACB" w:rsidRDefault="006C69AB" w:rsidP="006C69AB">
      <w:pPr>
        <w:rPr>
          <w:sz w:val="24"/>
          <w:szCs w:val="24"/>
        </w:rPr>
      </w:pPr>
      <w:r w:rsidRPr="006B6ACB">
        <w:rPr>
          <w:sz w:val="24"/>
          <w:szCs w:val="24"/>
        </w:rPr>
        <w:t xml:space="preserve">AGC is currently working on unprotected and outdated systems, requiring </w:t>
      </w:r>
      <w:r w:rsidR="00743273" w:rsidRPr="006B6ACB">
        <w:rPr>
          <w:sz w:val="24"/>
          <w:szCs w:val="24"/>
        </w:rPr>
        <w:t xml:space="preserve">HR and Payroll </w:t>
      </w:r>
      <w:r w:rsidR="005511E3" w:rsidRPr="006B6ACB">
        <w:rPr>
          <w:sz w:val="24"/>
          <w:szCs w:val="24"/>
        </w:rPr>
        <w:t>teams</w:t>
      </w:r>
      <w:r w:rsidRPr="006B6ACB">
        <w:rPr>
          <w:sz w:val="24"/>
          <w:szCs w:val="24"/>
        </w:rPr>
        <w:t xml:space="preserve"> to work harder </w:t>
      </w:r>
      <w:r w:rsidR="00743273" w:rsidRPr="006B6ACB">
        <w:rPr>
          <w:sz w:val="24"/>
          <w:szCs w:val="24"/>
        </w:rPr>
        <w:t xml:space="preserve">on manual systems </w:t>
      </w:r>
      <w:r w:rsidR="005511E3" w:rsidRPr="006B6ACB">
        <w:rPr>
          <w:sz w:val="24"/>
          <w:szCs w:val="24"/>
        </w:rPr>
        <w:t>which is not cost or time effective</w:t>
      </w:r>
      <w:r w:rsidR="00FA7BDF" w:rsidRPr="006B6ACB">
        <w:rPr>
          <w:sz w:val="24"/>
          <w:szCs w:val="24"/>
        </w:rPr>
        <w:t>,</w:t>
      </w:r>
      <w:r w:rsidR="005511E3" w:rsidRPr="006B6ACB">
        <w:rPr>
          <w:sz w:val="24"/>
          <w:szCs w:val="24"/>
        </w:rPr>
        <w:t xml:space="preserve"> with</w:t>
      </w:r>
      <w:r w:rsidR="00743273" w:rsidRPr="006B6ACB">
        <w:rPr>
          <w:sz w:val="24"/>
          <w:szCs w:val="24"/>
        </w:rPr>
        <w:t xml:space="preserve"> </w:t>
      </w:r>
      <w:r w:rsidR="005511E3" w:rsidRPr="006B6ACB">
        <w:rPr>
          <w:sz w:val="24"/>
          <w:szCs w:val="24"/>
        </w:rPr>
        <w:t>e</w:t>
      </w:r>
      <w:r w:rsidR="00743273" w:rsidRPr="006B6ACB">
        <w:rPr>
          <w:sz w:val="24"/>
          <w:szCs w:val="24"/>
        </w:rPr>
        <w:t xml:space="preserve">mployees </w:t>
      </w:r>
      <w:r w:rsidR="005511E3" w:rsidRPr="006B6ACB">
        <w:rPr>
          <w:sz w:val="24"/>
          <w:szCs w:val="24"/>
        </w:rPr>
        <w:t xml:space="preserve">wanting more autonomy in </w:t>
      </w:r>
      <w:r w:rsidR="00992417" w:rsidRPr="006B6ACB">
        <w:rPr>
          <w:sz w:val="24"/>
          <w:szCs w:val="24"/>
        </w:rPr>
        <w:t>the organisation</w:t>
      </w:r>
      <w:r w:rsidR="0032275A" w:rsidRPr="006B6ACB">
        <w:rPr>
          <w:sz w:val="24"/>
          <w:szCs w:val="24"/>
        </w:rPr>
        <w:t>.</w:t>
      </w:r>
      <w:r w:rsidR="00992417" w:rsidRPr="006B6ACB">
        <w:rPr>
          <w:sz w:val="24"/>
          <w:szCs w:val="24"/>
        </w:rPr>
        <w:t xml:space="preserve"> </w:t>
      </w:r>
      <w:r w:rsidR="0032275A" w:rsidRPr="006B6ACB">
        <w:rPr>
          <w:sz w:val="24"/>
          <w:szCs w:val="24"/>
        </w:rPr>
        <w:t>B</w:t>
      </w:r>
      <w:r w:rsidR="00992417" w:rsidRPr="006B6ACB">
        <w:rPr>
          <w:sz w:val="24"/>
          <w:szCs w:val="24"/>
        </w:rPr>
        <w:t xml:space="preserve">y </w:t>
      </w:r>
      <w:r w:rsidR="0078344A" w:rsidRPr="006B6ACB">
        <w:rPr>
          <w:sz w:val="24"/>
          <w:szCs w:val="24"/>
        </w:rPr>
        <w:t>implementing</w:t>
      </w:r>
      <w:r w:rsidR="00992417" w:rsidRPr="006B6ACB">
        <w:rPr>
          <w:sz w:val="24"/>
          <w:szCs w:val="24"/>
        </w:rPr>
        <w:t xml:space="preserve"> </w:t>
      </w:r>
      <w:r w:rsidR="00EA3153" w:rsidRPr="006B6ACB">
        <w:rPr>
          <w:sz w:val="24"/>
          <w:szCs w:val="24"/>
        </w:rPr>
        <w:t>technological upgrades,</w:t>
      </w:r>
      <w:r w:rsidR="00992417" w:rsidRPr="006B6ACB">
        <w:rPr>
          <w:sz w:val="24"/>
          <w:szCs w:val="24"/>
        </w:rPr>
        <w:t xml:space="preserve"> it</w:t>
      </w:r>
      <w:r w:rsidR="00EA3153" w:rsidRPr="006B6ACB">
        <w:rPr>
          <w:sz w:val="24"/>
          <w:szCs w:val="24"/>
        </w:rPr>
        <w:t xml:space="preserve"> could increase the productivity of</w:t>
      </w:r>
      <w:r w:rsidR="00992417" w:rsidRPr="006B6ACB">
        <w:rPr>
          <w:sz w:val="24"/>
          <w:szCs w:val="24"/>
        </w:rPr>
        <w:t xml:space="preserve"> line leaders (</w:t>
      </w:r>
      <w:r w:rsidR="0078344A" w:rsidRPr="006B6ACB">
        <w:rPr>
          <w:sz w:val="24"/>
          <w:szCs w:val="24"/>
        </w:rPr>
        <w:t>Britto, 2022).</w:t>
      </w:r>
    </w:p>
    <w:p w14:paraId="1F2375BF" w14:textId="77777777" w:rsidR="005511E3" w:rsidRPr="006B6ACB" w:rsidRDefault="005511E3" w:rsidP="006C69AB">
      <w:pPr>
        <w:rPr>
          <w:sz w:val="24"/>
          <w:szCs w:val="24"/>
        </w:rPr>
      </w:pPr>
    </w:p>
    <w:p w14:paraId="4C43F219" w14:textId="7D40B457" w:rsidR="006C69AB" w:rsidRPr="006B6ACB" w:rsidRDefault="005511E3" w:rsidP="006C69AB">
      <w:pPr>
        <w:rPr>
          <w:sz w:val="24"/>
          <w:szCs w:val="24"/>
        </w:rPr>
      </w:pPr>
      <w:r w:rsidRPr="006B6ACB">
        <w:rPr>
          <w:sz w:val="24"/>
          <w:szCs w:val="24"/>
        </w:rPr>
        <w:t xml:space="preserve">AGC is now at </w:t>
      </w:r>
      <w:r w:rsidR="006C69AB" w:rsidRPr="006B6ACB">
        <w:rPr>
          <w:sz w:val="24"/>
          <w:szCs w:val="24"/>
        </w:rPr>
        <w:t>risk with absence particularly Mental health absence</w:t>
      </w:r>
      <w:r w:rsidR="006611E1" w:rsidRPr="006B6ACB">
        <w:rPr>
          <w:sz w:val="24"/>
          <w:szCs w:val="24"/>
        </w:rPr>
        <w:t>.</w:t>
      </w:r>
      <w:r w:rsidR="00B111BD" w:rsidRPr="006B6ACB">
        <w:rPr>
          <w:sz w:val="24"/>
          <w:szCs w:val="24"/>
        </w:rPr>
        <w:t xml:space="preserve"> </w:t>
      </w:r>
      <w:r w:rsidR="006611E1" w:rsidRPr="006B6ACB">
        <w:rPr>
          <w:sz w:val="24"/>
          <w:szCs w:val="24"/>
        </w:rPr>
        <w:t>E</w:t>
      </w:r>
      <w:r w:rsidR="00B111BD" w:rsidRPr="006B6ACB">
        <w:rPr>
          <w:sz w:val="24"/>
          <w:szCs w:val="24"/>
        </w:rPr>
        <w:t>ducation and support for employees needs to become a primary focus to ensure this issue does not spiral</w:t>
      </w:r>
      <w:r w:rsidR="0024314E" w:rsidRPr="006B6ACB">
        <w:rPr>
          <w:sz w:val="24"/>
          <w:szCs w:val="24"/>
        </w:rPr>
        <w:t xml:space="preserve"> </w:t>
      </w:r>
      <w:r w:rsidR="00B20CCA" w:rsidRPr="006B6ACB">
        <w:rPr>
          <w:sz w:val="24"/>
          <w:szCs w:val="24"/>
        </w:rPr>
        <w:t>and to</w:t>
      </w:r>
      <w:r w:rsidR="0024314E" w:rsidRPr="006B6ACB">
        <w:rPr>
          <w:sz w:val="24"/>
          <w:szCs w:val="24"/>
        </w:rPr>
        <w:t xml:space="preserve"> support in reducing </w:t>
      </w:r>
      <w:r w:rsidR="006C2414" w:rsidRPr="006B6ACB">
        <w:rPr>
          <w:sz w:val="24"/>
          <w:szCs w:val="24"/>
        </w:rPr>
        <w:t>absence costs (</w:t>
      </w:r>
      <w:proofErr w:type="spellStart"/>
      <w:r w:rsidR="006C2414" w:rsidRPr="006B6ACB">
        <w:rPr>
          <w:sz w:val="24"/>
          <w:szCs w:val="24"/>
        </w:rPr>
        <w:t>De</w:t>
      </w:r>
      <w:r w:rsidR="00F820B1" w:rsidRPr="006B6ACB">
        <w:rPr>
          <w:sz w:val="24"/>
          <w:szCs w:val="24"/>
        </w:rPr>
        <w:t>B</w:t>
      </w:r>
      <w:r w:rsidR="006C2414" w:rsidRPr="006B6ACB">
        <w:rPr>
          <w:sz w:val="24"/>
          <w:szCs w:val="24"/>
        </w:rPr>
        <w:t>ara</w:t>
      </w:r>
      <w:proofErr w:type="spellEnd"/>
      <w:r w:rsidR="006C2414" w:rsidRPr="006B6ACB">
        <w:rPr>
          <w:sz w:val="24"/>
          <w:szCs w:val="24"/>
        </w:rPr>
        <w:t>, 2022)</w:t>
      </w:r>
    </w:p>
    <w:p w14:paraId="65AB8C23" w14:textId="77777777" w:rsidR="006C69AB" w:rsidRPr="006B6ACB" w:rsidRDefault="006C69AB" w:rsidP="006C69AB">
      <w:pPr>
        <w:rPr>
          <w:sz w:val="24"/>
          <w:szCs w:val="24"/>
          <w:u w:val="single"/>
        </w:rPr>
      </w:pPr>
    </w:p>
    <w:p w14:paraId="012BF981" w14:textId="28FDC0F9" w:rsidR="006C69AB" w:rsidRPr="006B6ACB" w:rsidRDefault="006C69AB" w:rsidP="006C69AB">
      <w:pPr>
        <w:rPr>
          <w:sz w:val="24"/>
          <w:szCs w:val="24"/>
        </w:rPr>
      </w:pPr>
      <w:r w:rsidRPr="006B6ACB">
        <w:rPr>
          <w:sz w:val="24"/>
          <w:szCs w:val="24"/>
        </w:rPr>
        <w:t>In conclusion, AGC could benefit from making changes within the business. Whilst several of the issues noted may seem as though they are not a priority right now, the literature suggests that it</w:t>
      </w:r>
      <w:r w:rsidR="002A0C03" w:rsidRPr="006B6ACB">
        <w:rPr>
          <w:sz w:val="24"/>
          <w:szCs w:val="24"/>
        </w:rPr>
        <w:t>’</w:t>
      </w:r>
      <w:r w:rsidRPr="006B6ACB">
        <w:rPr>
          <w:sz w:val="24"/>
          <w:szCs w:val="24"/>
        </w:rPr>
        <w:t>s often difficult to understand when is the right time to make a change within an organisation as change can be a challenge but is often necessary for survival (</w:t>
      </w:r>
      <w:proofErr w:type="spellStart"/>
      <w:r w:rsidRPr="006B6ACB">
        <w:rPr>
          <w:sz w:val="24"/>
          <w:szCs w:val="24"/>
        </w:rPr>
        <w:t>Herrity</w:t>
      </w:r>
      <w:proofErr w:type="spellEnd"/>
      <w:r w:rsidRPr="006B6ACB">
        <w:rPr>
          <w:sz w:val="24"/>
          <w:szCs w:val="24"/>
        </w:rPr>
        <w:t>, 2022</w:t>
      </w:r>
      <w:r w:rsidR="00DB3C09" w:rsidRPr="006B6ACB">
        <w:rPr>
          <w:sz w:val="24"/>
          <w:szCs w:val="24"/>
        </w:rPr>
        <w:t xml:space="preserve"> -</w:t>
      </w:r>
      <w:r w:rsidRPr="006B6ACB">
        <w:rPr>
          <w:sz w:val="24"/>
          <w:szCs w:val="24"/>
        </w:rPr>
        <w:t>a).</w:t>
      </w:r>
    </w:p>
    <w:p w14:paraId="0F0F74BA" w14:textId="77777777" w:rsidR="006C69AB" w:rsidRPr="006B6ACB" w:rsidRDefault="006C69AB" w:rsidP="006C69AB">
      <w:pPr>
        <w:rPr>
          <w:sz w:val="24"/>
          <w:szCs w:val="24"/>
        </w:rPr>
      </w:pPr>
    </w:p>
    <w:p w14:paraId="5EFDB326" w14:textId="77777777" w:rsidR="006C69AB" w:rsidRPr="006B6ACB" w:rsidRDefault="006C69AB" w:rsidP="006C69AB">
      <w:pPr>
        <w:jc w:val="center"/>
        <w:rPr>
          <w:sz w:val="24"/>
          <w:szCs w:val="24"/>
        </w:rPr>
      </w:pPr>
    </w:p>
    <w:p w14:paraId="45CEAB42" w14:textId="77777777" w:rsidR="006C69AB" w:rsidRPr="006B6ACB" w:rsidRDefault="006C69AB" w:rsidP="006C69AB">
      <w:pPr>
        <w:jc w:val="center"/>
        <w:rPr>
          <w:sz w:val="24"/>
          <w:szCs w:val="24"/>
        </w:rPr>
      </w:pPr>
    </w:p>
    <w:p w14:paraId="248CDB18" w14:textId="77777777" w:rsidR="006C69AB" w:rsidRPr="006B6ACB" w:rsidRDefault="006C69AB" w:rsidP="006C69AB">
      <w:pPr>
        <w:jc w:val="center"/>
        <w:rPr>
          <w:sz w:val="24"/>
          <w:szCs w:val="24"/>
        </w:rPr>
      </w:pPr>
    </w:p>
    <w:p w14:paraId="4ABDF292" w14:textId="77777777" w:rsidR="006C69AB" w:rsidRPr="006B6ACB" w:rsidRDefault="006C69AB" w:rsidP="006C69AB">
      <w:pPr>
        <w:jc w:val="center"/>
        <w:rPr>
          <w:sz w:val="24"/>
          <w:szCs w:val="24"/>
        </w:rPr>
      </w:pPr>
    </w:p>
    <w:p w14:paraId="740FB67C" w14:textId="29E0E98C" w:rsidR="006C69AB" w:rsidRPr="006B6ACB" w:rsidRDefault="006C69AB" w:rsidP="006C69AB">
      <w:pPr>
        <w:jc w:val="center"/>
        <w:rPr>
          <w:sz w:val="24"/>
          <w:szCs w:val="24"/>
        </w:rPr>
      </w:pPr>
      <w:r w:rsidRPr="006B6ACB">
        <w:rPr>
          <w:sz w:val="24"/>
          <w:szCs w:val="24"/>
        </w:rPr>
        <w:t>"Change will not come if we wait for some other person or some other time. We are the ones we've been waiting for. We are the change that we seek." — Barack Obama (</w:t>
      </w:r>
      <w:proofErr w:type="spellStart"/>
      <w:r w:rsidRPr="006B6ACB">
        <w:rPr>
          <w:sz w:val="24"/>
          <w:szCs w:val="24"/>
        </w:rPr>
        <w:t>Herrity</w:t>
      </w:r>
      <w:proofErr w:type="spellEnd"/>
      <w:r w:rsidRPr="006B6ACB">
        <w:rPr>
          <w:sz w:val="24"/>
          <w:szCs w:val="24"/>
        </w:rPr>
        <w:t>, 2022</w:t>
      </w:r>
      <w:r w:rsidR="00DB3C09" w:rsidRPr="006B6ACB">
        <w:rPr>
          <w:sz w:val="24"/>
          <w:szCs w:val="24"/>
        </w:rPr>
        <w:t>-</w:t>
      </w:r>
      <w:r w:rsidRPr="006B6ACB">
        <w:rPr>
          <w:sz w:val="24"/>
          <w:szCs w:val="24"/>
        </w:rPr>
        <w:t>b).</w:t>
      </w:r>
    </w:p>
    <w:p w14:paraId="19D89F05" w14:textId="77777777" w:rsidR="006C69AB" w:rsidRPr="006B6ACB" w:rsidRDefault="006C69AB" w:rsidP="006C69AB">
      <w:pPr>
        <w:rPr>
          <w:sz w:val="24"/>
          <w:szCs w:val="24"/>
          <w:u w:val="single"/>
        </w:rPr>
      </w:pPr>
    </w:p>
    <w:p w14:paraId="265952EB" w14:textId="77777777" w:rsidR="006C69AB" w:rsidRPr="006B6ACB" w:rsidRDefault="006C69AB" w:rsidP="006C69AB">
      <w:pPr>
        <w:rPr>
          <w:sz w:val="24"/>
          <w:szCs w:val="24"/>
          <w:u w:val="single"/>
        </w:rPr>
      </w:pPr>
    </w:p>
    <w:p w14:paraId="4BCEBB84" w14:textId="77777777" w:rsidR="006C69AB" w:rsidRPr="006B6ACB" w:rsidRDefault="006C69AB" w:rsidP="006C69AB">
      <w:pPr>
        <w:rPr>
          <w:sz w:val="24"/>
          <w:szCs w:val="24"/>
          <w:u w:val="single"/>
        </w:rPr>
      </w:pPr>
    </w:p>
    <w:p w14:paraId="54FC8EFE" w14:textId="77777777" w:rsidR="006C69AB" w:rsidRPr="006B6ACB" w:rsidRDefault="006C69AB" w:rsidP="006C69AB">
      <w:pPr>
        <w:rPr>
          <w:sz w:val="24"/>
          <w:szCs w:val="24"/>
          <w:u w:val="single"/>
        </w:rPr>
      </w:pPr>
    </w:p>
    <w:p w14:paraId="78069085" w14:textId="77777777" w:rsidR="006C69AB" w:rsidRPr="006B6ACB" w:rsidRDefault="006C69AB" w:rsidP="006C69AB">
      <w:pPr>
        <w:rPr>
          <w:sz w:val="24"/>
          <w:szCs w:val="24"/>
          <w:u w:val="single"/>
        </w:rPr>
      </w:pPr>
    </w:p>
    <w:p w14:paraId="2EE32DE3" w14:textId="77777777" w:rsidR="006C69AB" w:rsidRPr="006B6ACB" w:rsidRDefault="006C69AB" w:rsidP="006C69AB">
      <w:pPr>
        <w:rPr>
          <w:sz w:val="24"/>
          <w:szCs w:val="24"/>
          <w:u w:val="single"/>
        </w:rPr>
      </w:pPr>
    </w:p>
    <w:p w14:paraId="5C6422C6" w14:textId="77777777" w:rsidR="006C69AB" w:rsidRPr="006B6ACB" w:rsidRDefault="006C69AB" w:rsidP="006C69AB">
      <w:pPr>
        <w:rPr>
          <w:sz w:val="24"/>
          <w:szCs w:val="24"/>
          <w:u w:val="single"/>
        </w:rPr>
      </w:pPr>
    </w:p>
    <w:p w14:paraId="0896E072" w14:textId="77777777" w:rsidR="006C69AB" w:rsidRPr="006B6ACB" w:rsidRDefault="006C69AB" w:rsidP="006C69AB">
      <w:pPr>
        <w:rPr>
          <w:sz w:val="24"/>
          <w:szCs w:val="24"/>
          <w:u w:val="single"/>
        </w:rPr>
      </w:pPr>
    </w:p>
    <w:p w14:paraId="1F2D3914" w14:textId="77777777" w:rsidR="006C69AB" w:rsidRPr="006B6ACB" w:rsidRDefault="006C69AB" w:rsidP="006C69AB">
      <w:pPr>
        <w:rPr>
          <w:sz w:val="24"/>
          <w:szCs w:val="24"/>
          <w:u w:val="single"/>
        </w:rPr>
      </w:pPr>
    </w:p>
    <w:p w14:paraId="24F36891" w14:textId="77777777" w:rsidR="006C69AB" w:rsidRPr="006B6ACB" w:rsidRDefault="006C69AB" w:rsidP="006C69AB">
      <w:pPr>
        <w:rPr>
          <w:sz w:val="24"/>
          <w:szCs w:val="24"/>
          <w:u w:val="single"/>
        </w:rPr>
      </w:pPr>
    </w:p>
    <w:p w14:paraId="28FF5446" w14:textId="77777777" w:rsidR="006C69AB" w:rsidRPr="006B6ACB" w:rsidRDefault="006C69AB" w:rsidP="006C69AB">
      <w:pPr>
        <w:rPr>
          <w:sz w:val="24"/>
          <w:szCs w:val="24"/>
          <w:u w:val="single"/>
        </w:rPr>
      </w:pPr>
    </w:p>
    <w:p w14:paraId="6650D3D9" w14:textId="77777777" w:rsidR="006C69AB" w:rsidRPr="006B6ACB" w:rsidRDefault="006C69AB" w:rsidP="006C69AB">
      <w:pPr>
        <w:rPr>
          <w:sz w:val="24"/>
          <w:szCs w:val="24"/>
          <w:u w:val="single"/>
        </w:rPr>
      </w:pPr>
    </w:p>
    <w:p w14:paraId="0597C026" w14:textId="77777777" w:rsidR="006C69AB" w:rsidRPr="006B6ACB" w:rsidRDefault="006C69AB" w:rsidP="006C69AB">
      <w:pPr>
        <w:rPr>
          <w:sz w:val="24"/>
          <w:szCs w:val="24"/>
          <w:u w:val="single"/>
        </w:rPr>
      </w:pPr>
    </w:p>
    <w:p w14:paraId="29B332B2" w14:textId="77777777" w:rsidR="006C69AB" w:rsidRPr="006B6ACB" w:rsidRDefault="006C69AB" w:rsidP="006C69AB">
      <w:pPr>
        <w:rPr>
          <w:sz w:val="24"/>
          <w:szCs w:val="24"/>
          <w:u w:val="single"/>
        </w:rPr>
      </w:pPr>
    </w:p>
    <w:p w14:paraId="5AAC95AD" w14:textId="77777777" w:rsidR="006C69AB" w:rsidRPr="006B6ACB" w:rsidRDefault="006C69AB" w:rsidP="006C69AB">
      <w:pPr>
        <w:rPr>
          <w:sz w:val="24"/>
          <w:szCs w:val="24"/>
          <w:u w:val="single"/>
        </w:rPr>
      </w:pPr>
    </w:p>
    <w:p w14:paraId="29F704D6" w14:textId="125C2FD5" w:rsidR="006C69AB" w:rsidRPr="006B6ACB" w:rsidRDefault="006C69AB" w:rsidP="006C69AB">
      <w:pPr>
        <w:rPr>
          <w:sz w:val="24"/>
          <w:szCs w:val="24"/>
          <w:u w:val="single"/>
        </w:rPr>
      </w:pPr>
      <w:r w:rsidRPr="006B6ACB">
        <w:rPr>
          <w:sz w:val="24"/>
          <w:szCs w:val="24"/>
          <w:u w:val="single"/>
        </w:rPr>
        <w:t xml:space="preserve">Recommendations </w:t>
      </w:r>
    </w:p>
    <w:p w14:paraId="04814A4E" w14:textId="77777777" w:rsidR="006C69AB" w:rsidRPr="006B6ACB" w:rsidRDefault="006C69AB" w:rsidP="006C69AB">
      <w:pPr>
        <w:rPr>
          <w:sz w:val="24"/>
          <w:szCs w:val="24"/>
        </w:rPr>
      </w:pPr>
    </w:p>
    <w:p w14:paraId="6F0C4D87" w14:textId="4C2BE568" w:rsidR="006C69AB" w:rsidRPr="006B6ACB" w:rsidRDefault="006C69AB" w:rsidP="006C69AB">
      <w:pPr>
        <w:rPr>
          <w:sz w:val="24"/>
          <w:szCs w:val="24"/>
        </w:rPr>
      </w:pPr>
      <w:r w:rsidRPr="006B6ACB">
        <w:rPr>
          <w:sz w:val="24"/>
          <w:szCs w:val="24"/>
        </w:rPr>
        <w:t>Following on from the research which has been completed, below are the recommendations</w:t>
      </w:r>
      <w:r w:rsidR="006532C7" w:rsidRPr="006B6ACB">
        <w:rPr>
          <w:sz w:val="24"/>
          <w:szCs w:val="24"/>
        </w:rPr>
        <w:t>.</w:t>
      </w:r>
    </w:p>
    <w:p w14:paraId="460720EA" w14:textId="77777777" w:rsidR="006C69AB" w:rsidRPr="006B6ACB" w:rsidRDefault="006C69AB" w:rsidP="006C69AB">
      <w:pPr>
        <w:rPr>
          <w:sz w:val="24"/>
          <w:szCs w:val="24"/>
          <w:u w:val="single"/>
        </w:rPr>
      </w:pPr>
    </w:p>
    <w:p w14:paraId="1A868801" w14:textId="77777777" w:rsidR="006C69AB" w:rsidRPr="006B6ACB" w:rsidRDefault="006C69AB" w:rsidP="006C69AB">
      <w:pPr>
        <w:rPr>
          <w:sz w:val="24"/>
          <w:szCs w:val="24"/>
          <w:u w:val="single"/>
        </w:rPr>
      </w:pPr>
      <w:r w:rsidRPr="006B6ACB">
        <w:rPr>
          <w:sz w:val="24"/>
          <w:szCs w:val="24"/>
          <w:u w:val="single"/>
        </w:rPr>
        <w:t>Environmental</w:t>
      </w:r>
    </w:p>
    <w:p w14:paraId="361C3D6B" w14:textId="77777777" w:rsidR="006C69AB" w:rsidRPr="006B6ACB" w:rsidRDefault="006C69AB" w:rsidP="006C69AB">
      <w:pPr>
        <w:rPr>
          <w:sz w:val="24"/>
          <w:szCs w:val="24"/>
        </w:rPr>
      </w:pPr>
    </w:p>
    <w:p w14:paraId="35CD4BE3" w14:textId="77777777" w:rsidR="00D46E61" w:rsidRPr="006B6ACB" w:rsidRDefault="006C69AB" w:rsidP="006C69AB">
      <w:pPr>
        <w:rPr>
          <w:sz w:val="24"/>
          <w:szCs w:val="24"/>
        </w:rPr>
      </w:pPr>
      <w:r w:rsidRPr="006B6ACB">
        <w:rPr>
          <w:sz w:val="24"/>
          <w:szCs w:val="24"/>
        </w:rPr>
        <w:t>Due to the impact of the current cost of living crisis following on from the pandemic (Howard, 2022), the recommendation for AGC would be to align pay and benefits for all employees.</w:t>
      </w:r>
    </w:p>
    <w:p w14:paraId="317A23D7" w14:textId="77777777" w:rsidR="00D46E61" w:rsidRPr="006B6ACB" w:rsidRDefault="00D46E61" w:rsidP="006C69AB">
      <w:pPr>
        <w:rPr>
          <w:sz w:val="24"/>
          <w:szCs w:val="24"/>
        </w:rPr>
      </w:pPr>
    </w:p>
    <w:p w14:paraId="746D0E68" w14:textId="346C7893" w:rsidR="006C69AB" w:rsidRPr="006B6ACB" w:rsidRDefault="006C69AB" w:rsidP="006C69AB">
      <w:pPr>
        <w:rPr>
          <w:sz w:val="24"/>
          <w:szCs w:val="24"/>
        </w:rPr>
      </w:pPr>
      <w:r w:rsidRPr="006B6ACB">
        <w:rPr>
          <w:sz w:val="24"/>
          <w:szCs w:val="24"/>
        </w:rPr>
        <w:t>Aligning pay and benefits means the business would need to consider additional 4 days holidays and full sick pay entitlement for 260 weekly paid employees</w:t>
      </w:r>
      <w:r w:rsidR="0002189A" w:rsidRPr="006B6ACB">
        <w:rPr>
          <w:sz w:val="24"/>
          <w:szCs w:val="24"/>
        </w:rPr>
        <w:t>.</w:t>
      </w:r>
      <w:r w:rsidR="00A16624" w:rsidRPr="006B6ACB">
        <w:rPr>
          <w:sz w:val="24"/>
          <w:szCs w:val="24"/>
        </w:rPr>
        <w:t xml:space="preserve"> </w:t>
      </w:r>
      <w:r w:rsidR="0002189A" w:rsidRPr="006B6ACB">
        <w:rPr>
          <w:sz w:val="24"/>
          <w:szCs w:val="24"/>
        </w:rPr>
        <w:t>T</w:t>
      </w:r>
      <w:r w:rsidR="00A16624" w:rsidRPr="006B6ACB">
        <w:rPr>
          <w:sz w:val="24"/>
          <w:szCs w:val="24"/>
        </w:rPr>
        <w:t>his would also support with inclusion and diversity within AGC as 9% of the employees on £9.50 per hour are women (</w:t>
      </w:r>
      <w:proofErr w:type="spellStart"/>
      <w:r w:rsidR="00A16624" w:rsidRPr="006B6ACB">
        <w:rPr>
          <w:sz w:val="24"/>
          <w:szCs w:val="24"/>
        </w:rPr>
        <w:t>Galanki</w:t>
      </w:r>
      <w:proofErr w:type="spellEnd"/>
      <w:r w:rsidR="004F6C5B" w:rsidRPr="006B6ACB">
        <w:rPr>
          <w:sz w:val="24"/>
          <w:szCs w:val="24"/>
        </w:rPr>
        <w:t xml:space="preserve"> </w:t>
      </w:r>
      <w:r w:rsidR="00A16624" w:rsidRPr="006B6ACB">
        <w:rPr>
          <w:sz w:val="24"/>
          <w:szCs w:val="24"/>
        </w:rPr>
        <w:t>,</w:t>
      </w:r>
      <w:r w:rsidR="004F6C5B" w:rsidRPr="006B6ACB">
        <w:rPr>
          <w:sz w:val="24"/>
          <w:szCs w:val="24"/>
        </w:rPr>
        <w:t>E,</w:t>
      </w:r>
      <w:r w:rsidR="00A16624" w:rsidRPr="006B6ACB">
        <w:rPr>
          <w:sz w:val="24"/>
          <w:szCs w:val="24"/>
        </w:rPr>
        <w:t xml:space="preserve"> 2020). </w:t>
      </w:r>
      <w:r w:rsidRPr="006B6ACB">
        <w:rPr>
          <w:sz w:val="24"/>
          <w:szCs w:val="24"/>
        </w:rPr>
        <w:t>To align these benefits for the 26% of the workforce it would potentially cost AGC £280,000 per year and would include a death in service benefit. The cost</w:t>
      </w:r>
      <w:r w:rsidR="0095750D" w:rsidRPr="006B6ACB">
        <w:rPr>
          <w:sz w:val="24"/>
          <w:szCs w:val="24"/>
        </w:rPr>
        <w:t xml:space="preserve"> </w:t>
      </w:r>
      <w:r w:rsidRPr="006B6ACB">
        <w:rPr>
          <w:sz w:val="24"/>
          <w:szCs w:val="24"/>
        </w:rPr>
        <w:t>of this implementation would be for the HR administrator to update the employee records</w:t>
      </w:r>
      <w:r w:rsidR="00CC5DD3" w:rsidRPr="006B6ACB">
        <w:rPr>
          <w:sz w:val="24"/>
          <w:szCs w:val="24"/>
        </w:rPr>
        <w:t xml:space="preserve"> and then send a letter to the 260 employees, this should take no more than 3 days, </w:t>
      </w:r>
      <w:r w:rsidRPr="006B6ACB">
        <w:rPr>
          <w:sz w:val="24"/>
          <w:szCs w:val="24"/>
        </w:rPr>
        <w:t>as this would need to be done manually</w:t>
      </w:r>
      <w:r w:rsidR="00CC5DD3" w:rsidRPr="006B6ACB">
        <w:rPr>
          <w:sz w:val="24"/>
          <w:szCs w:val="24"/>
        </w:rPr>
        <w:t>. T</w:t>
      </w:r>
      <w:r w:rsidRPr="006B6ACB">
        <w:rPr>
          <w:sz w:val="24"/>
          <w:szCs w:val="24"/>
        </w:rPr>
        <w:t>he cost of this would equate to £228</w:t>
      </w:r>
      <w:r w:rsidR="0095750D" w:rsidRPr="006B6ACB">
        <w:rPr>
          <w:sz w:val="24"/>
          <w:szCs w:val="24"/>
        </w:rPr>
        <w:t xml:space="preserve">, meaning the total project cost would be </w:t>
      </w:r>
      <w:r w:rsidR="00DE3E5E" w:rsidRPr="006B6ACB">
        <w:rPr>
          <w:sz w:val="24"/>
          <w:szCs w:val="24"/>
        </w:rPr>
        <w:t>£</w:t>
      </w:r>
      <w:r w:rsidR="0095750D" w:rsidRPr="006B6ACB">
        <w:rPr>
          <w:sz w:val="24"/>
          <w:szCs w:val="24"/>
        </w:rPr>
        <w:t>28</w:t>
      </w:r>
      <w:r w:rsidR="00DE3E5E" w:rsidRPr="006B6ACB">
        <w:rPr>
          <w:sz w:val="24"/>
          <w:szCs w:val="24"/>
        </w:rPr>
        <w:t>0,2</w:t>
      </w:r>
      <w:r w:rsidR="00112A56" w:rsidRPr="006B6ACB">
        <w:rPr>
          <w:sz w:val="24"/>
          <w:szCs w:val="24"/>
        </w:rPr>
        <w:t>28</w:t>
      </w:r>
      <w:r w:rsidR="00DE3E5E" w:rsidRPr="006B6ACB">
        <w:rPr>
          <w:sz w:val="24"/>
          <w:szCs w:val="24"/>
        </w:rPr>
        <w:t>.</w:t>
      </w:r>
    </w:p>
    <w:p w14:paraId="16CE9223" w14:textId="77777777" w:rsidR="006C69AB" w:rsidRPr="006B6ACB" w:rsidRDefault="006C69AB" w:rsidP="006C69AB">
      <w:pPr>
        <w:rPr>
          <w:sz w:val="24"/>
          <w:szCs w:val="24"/>
        </w:rPr>
      </w:pPr>
    </w:p>
    <w:p w14:paraId="0DC900FD" w14:textId="77777777" w:rsidR="006C69AB" w:rsidRPr="006B6ACB" w:rsidRDefault="006C69AB" w:rsidP="006C69AB">
      <w:pPr>
        <w:rPr>
          <w:noProof/>
          <w:color w:val="FF0000"/>
          <w:sz w:val="24"/>
          <w:szCs w:val="24"/>
        </w:rPr>
      </w:pPr>
    </w:p>
    <w:p w14:paraId="7337AD31" w14:textId="77777777" w:rsidR="006C69AB" w:rsidRPr="006B6ACB" w:rsidRDefault="006C69AB" w:rsidP="006C69AB">
      <w:pPr>
        <w:rPr>
          <w:noProof/>
          <w:color w:val="FF0000"/>
          <w:sz w:val="24"/>
          <w:szCs w:val="24"/>
        </w:rPr>
      </w:pPr>
    </w:p>
    <w:p w14:paraId="39FC355A" w14:textId="77777777" w:rsidR="006C69AB" w:rsidRPr="006B6ACB" w:rsidRDefault="006C69AB" w:rsidP="006C69AB">
      <w:pPr>
        <w:rPr>
          <w:sz w:val="24"/>
          <w:szCs w:val="24"/>
        </w:rPr>
      </w:pPr>
      <w:r w:rsidRPr="006B6ACB">
        <w:rPr>
          <w:noProof/>
          <w:color w:val="FF0000"/>
          <w:sz w:val="24"/>
          <w:szCs w:val="24"/>
        </w:rPr>
        <w:drawing>
          <wp:inline distT="0" distB="0" distL="0" distR="0" wp14:anchorId="73B6EE5B" wp14:editId="037DACDB">
            <wp:extent cx="5731510" cy="3903446"/>
            <wp:effectExtent l="0" t="0" r="21590" b="190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890B55D" w14:textId="77777777" w:rsidR="00743273" w:rsidRPr="006B6ACB" w:rsidRDefault="00743273" w:rsidP="006C69AB">
      <w:pPr>
        <w:rPr>
          <w:sz w:val="24"/>
          <w:szCs w:val="24"/>
        </w:rPr>
      </w:pPr>
    </w:p>
    <w:p w14:paraId="1213B701" w14:textId="77777777" w:rsidR="00CD260E" w:rsidRPr="006B6ACB" w:rsidRDefault="00CD260E" w:rsidP="006C69AB">
      <w:pPr>
        <w:rPr>
          <w:sz w:val="24"/>
          <w:szCs w:val="24"/>
        </w:rPr>
      </w:pPr>
    </w:p>
    <w:p w14:paraId="27732B41" w14:textId="4944F060" w:rsidR="006C69AB" w:rsidRPr="006B6ACB" w:rsidRDefault="006C69AB" w:rsidP="006C69AB">
      <w:pPr>
        <w:rPr>
          <w:sz w:val="24"/>
          <w:szCs w:val="24"/>
          <w:u w:val="single"/>
        </w:rPr>
      </w:pPr>
      <w:r w:rsidRPr="006B6ACB">
        <w:rPr>
          <w:sz w:val="24"/>
          <w:szCs w:val="24"/>
          <w:u w:val="single"/>
        </w:rPr>
        <w:t>Technological</w:t>
      </w:r>
      <w:r w:rsidR="00CD260E" w:rsidRPr="006B6ACB">
        <w:rPr>
          <w:sz w:val="24"/>
          <w:szCs w:val="24"/>
          <w:u w:val="single"/>
        </w:rPr>
        <w:t xml:space="preserve"> </w:t>
      </w:r>
    </w:p>
    <w:p w14:paraId="084F138A" w14:textId="77777777" w:rsidR="006C69AB" w:rsidRPr="006B6ACB" w:rsidRDefault="006C69AB" w:rsidP="006C69AB">
      <w:pPr>
        <w:rPr>
          <w:sz w:val="24"/>
          <w:szCs w:val="24"/>
          <w:u w:val="single"/>
        </w:rPr>
      </w:pPr>
    </w:p>
    <w:p w14:paraId="5CAD4E14" w14:textId="1C6FC10F" w:rsidR="006C69AB" w:rsidRPr="006B6ACB" w:rsidRDefault="006C69AB" w:rsidP="006C69AB">
      <w:pPr>
        <w:rPr>
          <w:sz w:val="24"/>
          <w:szCs w:val="24"/>
        </w:rPr>
      </w:pPr>
      <w:r w:rsidRPr="006B6ACB">
        <w:rPr>
          <w:sz w:val="24"/>
          <w:szCs w:val="24"/>
        </w:rPr>
        <w:t>Since the law changed in 2018 and GDPR (GOV,</w:t>
      </w:r>
      <w:r w:rsidR="00DB3C09" w:rsidRPr="006B6ACB">
        <w:rPr>
          <w:sz w:val="24"/>
          <w:szCs w:val="24"/>
        </w:rPr>
        <w:t xml:space="preserve"> </w:t>
      </w:r>
      <w:r w:rsidRPr="006B6ACB">
        <w:rPr>
          <w:sz w:val="24"/>
          <w:szCs w:val="24"/>
        </w:rPr>
        <w:t>2022) was introduced</w:t>
      </w:r>
      <w:r w:rsidR="002F0923" w:rsidRPr="006B6ACB">
        <w:rPr>
          <w:sz w:val="24"/>
          <w:szCs w:val="24"/>
        </w:rPr>
        <w:t>,</w:t>
      </w:r>
      <w:r w:rsidRPr="006B6ACB">
        <w:rPr>
          <w:sz w:val="24"/>
          <w:szCs w:val="24"/>
        </w:rPr>
        <w:t xml:space="preserve"> AGC has been running the risk of not being compliant with this regulation due to working on unprotected spreadsheets.</w:t>
      </w:r>
    </w:p>
    <w:p w14:paraId="7F9930E6" w14:textId="77777777" w:rsidR="006C69AB" w:rsidRPr="006B6ACB" w:rsidRDefault="006C69AB" w:rsidP="006C69AB">
      <w:pPr>
        <w:rPr>
          <w:sz w:val="24"/>
          <w:szCs w:val="24"/>
        </w:rPr>
      </w:pPr>
    </w:p>
    <w:p w14:paraId="32F5ED61" w14:textId="71591997" w:rsidR="006C69AB" w:rsidRPr="006B6ACB" w:rsidRDefault="006C69AB" w:rsidP="006C69AB">
      <w:pPr>
        <w:rPr>
          <w:sz w:val="24"/>
          <w:szCs w:val="24"/>
        </w:rPr>
      </w:pPr>
      <w:r w:rsidRPr="006B6ACB">
        <w:rPr>
          <w:sz w:val="24"/>
          <w:szCs w:val="24"/>
        </w:rPr>
        <w:t>If AGC would consider the implementation of a HR and Payroll system</w:t>
      </w:r>
      <w:r w:rsidR="002F0923" w:rsidRPr="006B6ACB">
        <w:rPr>
          <w:sz w:val="24"/>
          <w:szCs w:val="24"/>
        </w:rPr>
        <w:t>,</w:t>
      </w:r>
      <w:r w:rsidRPr="006B6ACB">
        <w:rPr>
          <w:sz w:val="24"/>
          <w:szCs w:val="24"/>
        </w:rPr>
        <w:t xml:space="preserve"> and went with </w:t>
      </w:r>
      <w:proofErr w:type="spellStart"/>
      <w:r w:rsidRPr="006B6ACB">
        <w:rPr>
          <w:sz w:val="24"/>
          <w:szCs w:val="24"/>
        </w:rPr>
        <w:t>Itrent</w:t>
      </w:r>
      <w:proofErr w:type="spellEnd"/>
      <w:r w:rsidRPr="006B6ACB">
        <w:rPr>
          <w:sz w:val="24"/>
          <w:szCs w:val="24"/>
        </w:rPr>
        <w:t xml:space="preserve"> as per the research, it would cost £400,000 to implement</w:t>
      </w:r>
      <w:r w:rsidR="009929D6" w:rsidRPr="006B6ACB">
        <w:rPr>
          <w:sz w:val="24"/>
          <w:szCs w:val="24"/>
        </w:rPr>
        <w:t xml:space="preserve"> but would provide reporting, accuracy and efficiency (Simpson, 2008)</w:t>
      </w:r>
      <w:r w:rsidRPr="006B6ACB">
        <w:rPr>
          <w:sz w:val="24"/>
          <w:szCs w:val="24"/>
        </w:rPr>
        <w:t>.</w:t>
      </w:r>
      <w:r w:rsidR="004F6C5B" w:rsidRPr="006B6ACB">
        <w:rPr>
          <w:sz w:val="24"/>
          <w:szCs w:val="24"/>
        </w:rPr>
        <w:t xml:space="preserve"> </w:t>
      </w:r>
      <w:r w:rsidRPr="006B6ACB">
        <w:rPr>
          <w:sz w:val="24"/>
          <w:szCs w:val="24"/>
        </w:rPr>
        <w:t>Whilst this seems excess</w:t>
      </w:r>
      <w:r w:rsidR="002F0923" w:rsidRPr="006B6ACB">
        <w:rPr>
          <w:sz w:val="24"/>
          <w:szCs w:val="24"/>
        </w:rPr>
        <w:t>ive</w:t>
      </w:r>
      <w:r w:rsidRPr="006B6ACB">
        <w:rPr>
          <w:sz w:val="24"/>
          <w:szCs w:val="24"/>
        </w:rPr>
        <w:t>, this figure would include the payroll manager and the HR managers salary for 3</w:t>
      </w:r>
      <w:r w:rsidR="002F0923" w:rsidRPr="006B6ACB">
        <w:rPr>
          <w:sz w:val="24"/>
          <w:szCs w:val="24"/>
        </w:rPr>
        <w:t xml:space="preserve"> </w:t>
      </w:r>
      <w:r w:rsidRPr="006B6ACB">
        <w:rPr>
          <w:sz w:val="24"/>
          <w:szCs w:val="24"/>
        </w:rPr>
        <w:t xml:space="preserve">months to support with the implementation of the system. Together this would be £25,000. The system </w:t>
      </w:r>
      <w:r w:rsidR="0099589C" w:rsidRPr="006B6ACB">
        <w:rPr>
          <w:sz w:val="24"/>
          <w:szCs w:val="24"/>
        </w:rPr>
        <w:t>will have a b</w:t>
      </w:r>
      <w:r w:rsidRPr="006B6ACB">
        <w:rPr>
          <w:sz w:val="24"/>
          <w:szCs w:val="24"/>
        </w:rPr>
        <w:t>uilt Chatbot for Employees who need support with accessing their data</w:t>
      </w:r>
      <w:r w:rsidR="0099589C" w:rsidRPr="006B6ACB">
        <w:rPr>
          <w:sz w:val="24"/>
          <w:szCs w:val="24"/>
        </w:rPr>
        <w:t xml:space="preserve"> </w:t>
      </w:r>
      <w:r w:rsidR="00B63094" w:rsidRPr="006B6ACB">
        <w:rPr>
          <w:sz w:val="24"/>
          <w:szCs w:val="24"/>
        </w:rPr>
        <w:t xml:space="preserve">, </w:t>
      </w:r>
      <w:r w:rsidR="00030E80" w:rsidRPr="006B6ACB">
        <w:rPr>
          <w:sz w:val="24"/>
          <w:szCs w:val="24"/>
        </w:rPr>
        <w:t>and provid</w:t>
      </w:r>
      <w:r w:rsidR="00254C38" w:rsidRPr="006B6ACB">
        <w:rPr>
          <w:sz w:val="24"/>
          <w:szCs w:val="24"/>
        </w:rPr>
        <w:t>e</w:t>
      </w:r>
      <w:r w:rsidR="00030E80" w:rsidRPr="006B6ACB">
        <w:rPr>
          <w:sz w:val="24"/>
          <w:szCs w:val="24"/>
        </w:rPr>
        <w:t xml:space="preserve"> positive experiences as employees spend more time in a digital world (</w:t>
      </w:r>
      <w:proofErr w:type="spellStart"/>
      <w:r w:rsidR="00030E80" w:rsidRPr="006B6ACB">
        <w:rPr>
          <w:sz w:val="24"/>
          <w:szCs w:val="24"/>
        </w:rPr>
        <w:t>Selamat</w:t>
      </w:r>
      <w:proofErr w:type="spellEnd"/>
      <w:r w:rsidR="00030E80" w:rsidRPr="006B6ACB">
        <w:rPr>
          <w:sz w:val="24"/>
          <w:szCs w:val="24"/>
        </w:rPr>
        <w:t>, et al</w:t>
      </w:r>
      <w:r w:rsidR="00C7274A" w:rsidRPr="006B6ACB">
        <w:rPr>
          <w:sz w:val="24"/>
          <w:szCs w:val="24"/>
        </w:rPr>
        <w:t>.</w:t>
      </w:r>
      <w:r w:rsidR="00030E80" w:rsidRPr="006B6ACB">
        <w:rPr>
          <w:sz w:val="24"/>
          <w:szCs w:val="24"/>
        </w:rPr>
        <w:t>, 2021).</w:t>
      </w:r>
    </w:p>
    <w:p w14:paraId="1FA0659A" w14:textId="77777777" w:rsidR="006C69AB" w:rsidRPr="006B6ACB" w:rsidRDefault="006C69AB" w:rsidP="006C69AB">
      <w:pPr>
        <w:rPr>
          <w:sz w:val="24"/>
          <w:szCs w:val="24"/>
        </w:rPr>
      </w:pPr>
    </w:p>
    <w:p w14:paraId="676683BC" w14:textId="77777777" w:rsidR="006C69AB" w:rsidRPr="006B6ACB" w:rsidRDefault="006C69AB" w:rsidP="006C69AB">
      <w:pPr>
        <w:rPr>
          <w:sz w:val="24"/>
          <w:szCs w:val="24"/>
        </w:rPr>
      </w:pPr>
    </w:p>
    <w:p w14:paraId="62D8A560" w14:textId="77777777" w:rsidR="006C69AB" w:rsidRPr="006B6ACB" w:rsidRDefault="006C69AB" w:rsidP="006C69AB">
      <w:pPr>
        <w:rPr>
          <w:sz w:val="24"/>
          <w:szCs w:val="24"/>
        </w:rPr>
      </w:pPr>
    </w:p>
    <w:p w14:paraId="2C494454" w14:textId="77777777" w:rsidR="006C69AB" w:rsidRPr="006B6ACB" w:rsidRDefault="006C69AB" w:rsidP="006C69AB">
      <w:pPr>
        <w:rPr>
          <w:sz w:val="24"/>
          <w:szCs w:val="24"/>
          <w:u w:val="single"/>
        </w:rPr>
      </w:pPr>
    </w:p>
    <w:p w14:paraId="11CF1B97" w14:textId="77777777" w:rsidR="006C69AB" w:rsidRPr="006B6ACB" w:rsidRDefault="006C69AB" w:rsidP="006C69AB">
      <w:pPr>
        <w:rPr>
          <w:sz w:val="24"/>
          <w:szCs w:val="24"/>
          <w:u w:val="single"/>
        </w:rPr>
      </w:pPr>
    </w:p>
    <w:p w14:paraId="516237DC" w14:textId="77777777" w:rsidR="006C69AB" w:rsidRPr="006B6ACB" w:rsidRDefault="006C69AB" w:rsidP="006C69AB">
      <w:pPr>
        <w:rPr>
          <w:sz w:val="24"/>
          <w:szCs w:val="24"/>
          <w:u w:val="single"/>
        </w:rPr>
      </w:pPr>
    </w:p>
    <w:p w14:paraId="4005E21E" w14:textId="77777777" w:rsidR="006C69AB" w:rsidRPr="006B6ACB" w:rsidRDefault="006C69AB" w:rsidP="006C69AB">
      <w:pPr>
        <w:rPr>
          <w:sz w:val="24"/>
          <w:szCs w:val="24"/>
          <w:u w:val="single"/>
        </w:rPr>
      </w:pPr>
    </w:p>
    <w:p w14:paraId="3CC061A8" w14:textId="77777777" w:rsidR="006C69AB" w:rsidRPr="006B6ACB" w:rsidRDefault="006C69AB" w:rsidP="006C69AB">
      <w:pPr>
        <w:rPr>
          <w:sz w:val="24"/>
          <w:szCs w:val="24"/>
          <w:u w:val="single"/>
        </w:rPr>
      </w:pPr>
      <w:r w:rsidRPr="006B6ACB">
        <w:rPr>
          <w:noProof/>
          <w:sz w:val="24"/>
          <w:szCs w:val="24"/>
        </w:rPr>
        <w:drawing>
          <wp:inline distT="0" distB="0" distL="0" distR="0" wp14:anchorId="61C2F74B" wp14:editId="048F2E0B">
            <wp:extent cx="5731510" cy="3990693"/>
            <wp:effectExtent l="0" t="0" r="2159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B6F2BD2" w14:textId="77777777" w:rsidR="006C69AB" w:rsidRPr="006B6ACB" w:rsidRDefault="006C69AB" w:rsidP="006C69AB">
      <w:pPr>
        <w:rPr>
          <w:sz w:val="24"/>
          <w:szCs w:val="24"/>
          <w:u w:val="single"/>
        </w:rPr>
      </w:pPr>
    </w:p>
    <w:p w14:paraId="32F0DD33" w14:textId="77777777" w:rsidR="006C69AB" w:rsidRPr="006B6ACB" w:rsidRDefault="006C69AB" w:rsidP="006C69AB">
      <w:pPr>
        <w:rPr>
          <w:sz w:val="24"/>
          <w:szCs w:val="24"/>
          <w:u w:val="single"/>
        </w:rPr>
      </w:pPr>
    </w:p>
    <w:p w14:paraId="5D62B30F" w14:textId="77777777" w:rsidR="006C69AB" w:rsidRPr="006B6ACB" w:rsidRDefault="006C69AB" w:rsidP="006C69AB">
      <w:pPr>
        <w:rPr>
          <w:sz w:val="24"/>
          <w:szCs w:val="24"/>
          <w:u w:val="single"/>
        </w:rPr>
      </w:pPr>
    </w:p>
    <w:p w14:paraId="2E7C35DE" w14:textId="4B0CB227" w:rsidR="006C69AB" w:rsidRPr="006B6ACB" w:rsidRDefault="006C69AB" w:rsidP="006C69AB">
      <w:pPr>
        <w:rPr>
          <w:sz w:val="24"/>
          <w:szCs w:val="24"/>
          <w:u w:val="single"/>
        </w:rPr>
      </w:pPr>
    </w:p>
    <w:p w14:paraId="411B672C" w14:textId="77777777" w:rsidR="006532C7" w:rsidRPr="006B6ACB" w:rsidRDefault="006532C7" w:rsidP="006C69AB">
      <w:pPr>
        <w:rPr>
          <w:sz w:val="24"/>
          <w:szCs w:val="24"/>
          <w:u w:val="single"/>
        </w:rPr>
      </w:pPr>
    </w:p>
    <w:p w14:paraId="02ABE785" w14:textId="2508FC7D" w:rsidR="006C69AB" w:rsidRPr="006B6ACB" w:rsidRDefault="006C69AB" w:rsidP="006C69AB">
      <w:pPr>
        <w:rPr>
          <w:sz w:val="24"/>
          <w:szCs w:val="24"/>
          <w:u w:val="single"/>
        </w:rPr>
      </w:pPr>
      <w:r w:rsidRPr="006B6ACB">
        <w:rPr>
          <w:sz w:val="24"/>
          <w:szCs w:val="24"/>
          <w:u w:val="single"/>
        </w:rPr>
        <w:t>Social</w:t>
      </w:r>
      <w:r w:rsidR="00CD260E" w:rsidRPr="006B6ACB">
        <w:rPr>
          <w:sz w:val="24"/>
          <w:szCs w:val="24"/>
          <w:u w:val="single"/>
        </w:rPr>
        <w:t xml:space="preserve"> </w:t>
      </w:r>
    </w:p>
    <w:p w14:paraId="17DD9B42" w14:textId="77777777" w:rsidR="006C69AB" w:rsidRPr="006B6ACB" w:rsidRDefault="006C69AB" w:rsidP="006C69AB">
      <w:pPr>
        <w:rPr>
          <w:sz w:val="24"/>
          <w:szCs w:val="24"/>
          <w:u w:val="single"/>
        </w:rPr>
      </w:pPr>
    </w:p>
    <w:p w14:paraId="2B99E076" w14:textId="3B4D0FE7" w:rsidR="006C69AB" w:rsidRPr="006B6ACB" w:rsidRDefault="006C69AB" w:rsidP="006C69AB">
      <w:pPr>
        <w:rPr>
          <w:sz w:val="24"/>
          <w:szCs w:val="24"/>
        </w:rPr>
      </w:pPr>
      <w:r w:rsidRPr="006B6ACB">
        <w:rPr>
          <w:sz w:val="24"/>
          <w:szCs w:val="24"/>
        </w:rPr>
        <w:t xml:space="preserve">Given the current situation with </w:t>
      </w:r>
      <w:r w:rsidR="009D3C98" w:rsidRPr="006B6ACB">
        <w:rPr>
          <w:sz w:val="24"/>
          <w:szCs w:val="24"/>
        </w:rPr>
        <w:t>a</w:t>
      </w:r>
      <w:r w:rsidRPr="006B6ACB">
        <w:rPr>
          <w:sz w:val="24"/>
          <w:szCs w:val="24"/>
        </w:rPr>
        <w:t>bsence at AGC</w:t>
      </w:r>
      <w:r w:rsidR="00773FF6" w:rsidRPr="006B6ACB">
        <w:rPr>
          <w:sz w:val="24"/>
          <w:szCs w:val="24"/>
        </w:rPr>
        <w:t>,</w:t>
      </w:r>
      <w:r w:rsidRPr="006B6ACB">
        <w:rPr>
          <w:sz w:val="24"/>
          <w:szCs w:val="24"/>
        </w:rPr>
        <w:t xml:space="preserve"> implement</w:t>
      </w:r>
      <w:r w:rsidR="009D3C98" w:rsidRPr="006B6ACB">
        <w:rPr>
          <w:sz w:val="24"/>
          <w:szCs w:val="24"/>
        </w:rPr>
        <w:t>ation of</w:t>
      </w:r>
      <w:r w:rsidRPr="006B6ACB">
        <w:rPr>
          <w:sz w:val="24"/>
          <w:szCs w:val="24"/>
        </w:rPr>
        <w:t xml:space="preserve"> mental health first aiders and a wellbeing Co Ordinator</w:t>
      </w:r>
      <w:r w:rsidR="009D3C98" w:rsidRPr="006B6ACB">
        <w:rPr>
          <w:sz w:val="24"/>
          <w:szCs w:val="24"/>
        </w:rPr>
        <w:t xml:space="preserve"> are recommended</w:t>
      </w:r>
      <w:r w:rsidR="001B4439" w:rsidRPr="006B6ACB">
        <w:rPr>
          <w:sz w:val="24"/>
          <w:szCs w:val="24"/>
        </w:rPr>
        <w:t xml:space="preserve">. Promoting high levels of employee wellbeing will prove </w:t>
      </w:r>
      <w:r w:rsidR="009D3C98" w:rsidRPr="006B6ACB">
        <w:rPr>
          <w:sz w:val="24"/>
          <w:szCs w:val="24"/>
        </w:rPr>
        <w:t>w</w:t>
      </w:r>
      <w:r w:rsidR="00743273" w:rsidRPr="006B6ACB">
        <w:rPr>
          <w:sz w:val="24"/>
          <w:szCs w:val="24"/>
        </w:rPr>
        <w:t>ide</w:t>
      </w:r>
      <w:r w:rsidR="009D3C98" w:rsidRPr="006B6ACB">
        <w:rPr>
          <w:sz w:val="24"/>
          <w:szCs w:val="24"/>
        </w:rPr>
        <w:t>l</w:t>
      </w:r>
      <w:r w:rsidR="00743273" w:rsidRPr="006B6ACB">
        <w:rPr>
          <w:sz w:val="24"/>
          <w:szCs w:val="24"/>
        </w:rPr>
        <w:t>y</w:t>
      </w:r>
      <w:r w:rsidR="001B4439" w:rsidRPr="006B6ACB">
        <w:rPr>
          <w:sz w:val="24"/>
          <w:szCs w:val="24"/>
        </w:rPr>
        <w:t xml:space="preserve"> beneficial where employees feel better in their roles or are </w:t>
      </w:r>
      <w:r w:rsidR="00743273" w:rsidRPr="006B6ACB">
        <w:rPr>
          <w:sz w:val="24"/>
          <w:szCs w:val="24"/>
        </w:rPr>
        <w:t xml:space="preserve">simply </w:t>
      </w:r>
      <w:r w:rsidR="001B4439" w:rsidRPr="006B6ACB">
        <w:rPr>
          <w:sz w:val="24"/>
          <w:szCs w:val="24"/>
        </w:rPr>
        <w:t>not covering for absent employees (</w:t>
      </w:r>
      <w:proofErr w:type="spellStart"/>
      <w:r w:rsidR="004F6C5B" w:rsidRPr="006B6ACB">
        <w:rPr>
          <w:sz w:val="24"/>
          <w:szCs w:val="24"/>
        </w:rPr>
        <w:t>Holgrem</w:t>
      </w:r>
      <w:proofErr w:type="spellEnd"/>
      <w:r w:rsidR="004F6C5B" w:rsidRPr="006B6ACB">
        <w:rPr>
          <w:sz w:val="24"/>
          <w:szCs w:val="24"/>
        </w:rPr>
        <w:t>,</w:t>
      </w:r>
      <w:r w:rsidR="00DB3C09" w:rsidRPr="006B6ACB">
        <w:rPr>
          <w:sz w:val="24"/>
          <w:szCs w:val="24"/>
        </w:rPr>
        <w:t xml:space="preserve"> </w:t>
      </w:r>
      <w:r w:rsidR="001B4439" w:rsidRPr="006B6ACB">
        <w:rPr>
          <w:sz w:val="24"/>
          <w:szCs w:val="24"/>
        </w:rPr>
        <w:t>et al</w:t>
      </w:r>
      <w:r w:rsidR="00C7274A" w:rsidRPr="006B6ACB">
        <w:rPr>
          <w:sz w:val="24"/>
          <w:szCs w:val="24"/>
        </w:rPr>
        <w:t>.</w:t>
      </w:r>
      <w:r w:rsidR="001B4439" w:rsidRPr="006B6ACB">
        <w:rPr>
          <w:sz w:val="24"/>
          <w:szCs w:val="24"/>
        </w:rPr>
        <w:t>, 2010).</w:t>
      </w:r>
    </w:p>
    <w:p w14:paraId="4944E329" w14:textId="77777777" w:rsidR="006C69AB" w:rsidRPr="006B6ACB" w:rsidRDefault="006C69AB" w:rsidP="006C69AB">
      <w:pPr>
        <w:rPr>
          <w:sz w:val="24"/>
          <w:szCs w:val="24"/>
        </w:rPr>
      </w:pPr>
    </w:p>
    <w:p w14:paraId="72CB82FE" w14:textId="2BFF0224" w:rsidR="006C69AB" w:rsidRPr="006B6ACB" w:rsidRDefault="006C69AB" w:rsidP="006C69AB">
      <w:pPr>
        <w:rPr>
          <w:sz w:val="24"/>
          <w:szCs w:val="24"/>
        </w:rPr>
      </w:pPr>
      <w:r w:rsidRPr="006B6ACB">
        <w:rPr>
          <w:sz w:val="24"/>
          <w:szCs w:val="24"/>
        </w:rPr>
        <w:t>St John ambulance (SJA, 2022) r</w:t>
      </w:r>
      <w:r w:rsidR="00E827C7" w:rsidRPr="006B6ACB">
        <w:rPr>
          <w:sz w:val="24"/>
          <w:szCs w:val="24"/>
        </w:rPr>
        <w:t>u</w:t>
      </w:r>
      <w:r w:rsidRPr="006B6ACB">
        <w:rPr>
          <w:sz w:val="24"/>
          <w:szCs w:val="24"/>
        </w:rPr>
        <w:t>n a 2 day first aid course at the cost of £335 per person per day with a qualification that lasts for 3 years. If AGC would consider training 10% of its workforce it would cost £33,500</w:t>
      </w:r>
      <w:r w:rsidR="00E827C7" w:rsidRPr="006B6ACB">
        <w:rPr>
          <w:sz w:val="24"/>
          <w:szCs w:val="24"/>
        </w:rPr>
        <w:t>.</w:t>
      </w:r>
      <w:r w:rsidRPr="006B6ACB">
        <w:rPr>
          <w:sz w:val="24"/>
          <w:szCs w:val="24"/>
        </w:rPr>
        <w:t xml:space="preserve"> </w:t>
      </w:r>
      <w:r w:rsidR="00E827C7" w:rsidRPr="006B6ACB">
        <w:rPr>
          <w:sz w:val="24"/>
          <w:szCs w:val="24"/>
        </w:rPr>
        <w:t>W</w:t>
      </w:r>
      <w:r w:rsidRPr="006B6ACB">
        <w:rPr>
          <w:sz w:val="24"/>
          <w:szCs w:val="24"/>
        </w:rPr>
        <w:t xml:space="preserve">hilst this </w:t>
      </w:r>
      <w:r w:rsidR="00E827C7" w:rsidRPr="006B6ACB">
        <w:rPr>
          <w:sz w:val="24"/>
          <w:szCs w:val="24"/>
        </w:rPr>
        <w:t>appears</w:t>
      </w:r>
      <w:r w:rsidRPr="006B6ACB">
        <w:rPr>
          <w:sz w:val="24"/>
          <w:szCs w:val="24"/>
        </w:rPr>
        <w:t xml:space="preserve"> an expensive cost, if the  organisation were to consider investing in the support it would potentially offset the absence cost, reduce the current absence and show employees how seriously AGC is taking this potentially </w:t>
      </w:r>
      <w:r w:rsidR="00B22836" w:rsidRPr="006B6ACB">
        <w:rPr>
          <w:sz w:val="24"/>
          <w:szCs w:val="24"/>
        </w:rPr>
        <w:t>difficult</w:t>
      </w:r>
      <w:r w:rsidRPr="006B6ACB">
        <w:rPr>
          <w:sz w:val="24"/>
          <w:szCs w:val="24"/>
        </w:rPr>
        <w:t xml:space="preserve"> subjec</w:t>
      </w:r>
      <w:r w:rsidR="00743273" w:rsidRPr="006B6ACB">
        <w:rPr>
          <w:sz w:val="24"/>
          <w:szCs w:val="24"/>
        </w:rPr>
        <w:t>t.</w:t>
      </w:r>
      <w:r w:rsidR="00FF0013" w:rsidRPr="006B6ACB">
        <w:rPr>
          <w:sz w:val="24"/>
          <w:szCs w:val="24"/>
        </w:rPr>
        <w:t xml:space="preserve"> </w:t>
      </w:r>
      <w:r w:rsidR="00743273" w:rsidRPr="006B6ACB">
        <w:rPr>
          <w:sz w:val="24"/>
          <w:szCs w:val="24"/>
        </w:rPr>
        <w:t>I</w:t>
      </w:r>
      <w:r w:rsidR="00FF0013" w:rsidRPr="006B6ACB">
        <w:rPr>
          <w:sz w:val="24"/>
          <w:szCs w:val="24"/>
        </w:rPr>
        <w:t>nvesting in employees through Mental Health training would be another way to improve attrition whilst supporting employees</w:t>
      </w:r>
      <w:r w:rsidR="00B22836" w:rsidRPr="006B6ACB">
        <w:rPr>
          <w:sz w:val="24"/>
          <w:szCs w:val="24"/>
        </w:rPr>
        <w:t>,</w:t>
      </w:r>
      <w:r w:rsidR="00FF0013" w:rsidRPr="006B6ACB">
        <w:rPr>
          <w:sz w:val="24"/>
          <w:szCs w:val="24"/>
        </w:rPr>
        <w:t xml:space="preserve"> and by investing in employee development there should be an increase to organisational performance (</w:t>
      </w:r>
      <w:proofErr w:type="spellStart"/>
      <w:r w:rsidR="00FF0013" w:rsidRPr="006B6ACB">
        <w:rPr>
          <w:sz w:val="24"/>
          <w:szCs w:val="24"/>
        </w:rPr>
        <w:t>Dysvik</w:t>
      </w:r>
      <w:proofErr w:type="spellEnd"/>
      <w:r w:rsidR="004F6C5B" w:rsidRPr="006B6ACB">
        <w:rPr>
          <w:sz w:val="24"/>
          <w:szCs w:val="24"/>
        </w:rPr>
        <w:t xml:space="preserve">, </w:t>
      </w:r>
      <w:r w:rsidR="00FF0013" w:rsidRPr="006B6ACB">
        <w:rPr>
          <w:sz w:val="24"/>
          <w:szCs w:val="24"/>
        </w:rPr>
        <w:t>et al</w:t>
      </w:r>
      <w:r w:rsidR="004F6C5B" w:rsidRPr="006B6ACB">
        <w:rPr>
          <w:sz w:val="24"/>
          <w:szCs w:val="24"/>
        </w:rPr>
        <w:t>.</w:t>
      </w:r>
      <w:r w:rsidR="00FF0013" w:rsidRPr="006B6ACB">
        <w:rPr>
          <w:sz w:val="24"/>
          <w:szCs w:val="24"/>
        </w:rPr>
        <w:t>,</w:t>
      </w:r>
      <w:r w:rsidR="0053148C" w:rsidRPr="006B6ACB">
        <w:rPr>
          <w:sz w:val="24"/>
          <w:szCs w:val="24"/>
        </w:rPr>
        <w:t xml:space="preserve"> </w:t>
      </w:r>
      <w:r w:rsidR="00FF0013" w:rsidRPr="006B6ACB">
        <w:rPr>
          <w:sz w:val="24"/>
          <w:szCs w:val="24"/>
        </w:rPr>
        <w:t>2021)</w:t>
      </w:r>
    </w:p>
    <w:p w14:paraId="046D4815" w14:textId="77777777" w:rsidR="006C69AB" w:rsidRPr="006B6ACB" w:rsidRDefault="006C69AB" w:rsidP="006C69AB">
      <w:pPr>
        <w:rPr>
          <w:sz w:val="24"/>
          <w:szCs w:val="24"/>
        </w:rPr>
      </w:pPr>
    </w:p>
    <w:p w14:paraId="6F730034" w14:textId="0E1B43EC" w:rsidR="006C69AB" w:rsidRPr="006B6ACB" w:rsidRDefault="006C69AB" w:rsidP="006C69AB">
      <w:pPr>
        <w:rPr>
          <w:sz w:val="24"/>
          <w:szCs w:val="24"/>
        </w:rPr>
      </w:pPr>
      <w:r w:rsidRPr="006B6ACB">
        <w:rPr>
          <w:sz w:val="24"/>
          <w:szCs w:val="24"/>
        </w:rPr>
        <w:t>I</w:t>
      </w:r>
      <w:r w:rsidR="001B4439" w:rsidRPr="006B6ACB">
        <w:rPr>
          <w:sz w:val="24"/>
          <w:szCs w:val="24"/>
        </w:rPr>
        <w:t>mplementing a</w:t>
      </w:r>
      <w:r w:rsidRPr="006B6ACB">
        <w:rPr>
          <w:sz w:val="24"/>
          <w:szCs w:val="24"/>
        </w:rPr>
        <w:t xml:space="preserve"> wellbeing Co-Ordinator would cost between £22,000 and £25,000 annually and could be part of the mental health first aid cohort and lead on any monthly initiatives that could move the business forward whilst decreasing absence as a whole. This could be done on a 12 month FTC basis to see if it is successful.</w:t>
      </w:r>
    </w:p>
    <w:p w14:paraId="29DBBC09" w14:textId="77777777" w:rsidR="006C69AB" w:rsidRPr="006B6ACB" w:rsidRDefault="006C69AB" w:rsidP="006C69AB">
      <w:pPr>
        <w:rPr>
          <w:sz w:val="24"/>
          <w:szCs w:val="24"/>
        </w:rPr>
      </w:pPr>
    </w:p>
    <w:p w14:paraId="6DC96388" w14:textId="77777777" w:rsidR="006C69AB" w:rsidRPr="006B6ACB" w:rsidRDefault="006C69AB" w:rsidP="006C69AB">
      <w:pPr>
        <w:rPr>
          <w:sz w:val="24"/>
          <w:szCs w:val="24"/>
          <w:u w:val="single"/>
        </w:rPr>
      </w:pPr>
      <w:r w:rsidRPr="006B6ACB">
        <w:rPr>
          <w:noProof/>
          <w:sz w:val="24"/>
          <w:szCs w:val="24"/>
          <w:u w:val="single"/>
        </w:rPr>
        <w:drawing>
          <wp:inline distT="0" distB="0" distL="0" distR="0" wp14:anchorId="03897212" wp14:editId="7B0929DF">
            <wp:extent cx="5664200" cy="3860800"/>
            <wp:effectExtent l="0" t="0" r="12700" b="63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1FC566F" w14:textId="77777777" w:rsidR="006C69AB" w:rsidRPr="006B6ACB" w:rsidRDefault="006C69AB" w:rsidP="006C69AB">
      <w:pPr>
        <w:rPr>
          <w:sz w:val="24"/>
          <w:szCs w:val="24"/>
          <w:u w:val="single"/>
        </w:rPr>
      </w:pPr>
    </w:p>
    <w:p w14:paraId="288CCE3F" w14:textId="77777777" w:rsidR="006C69AB" w:rsidRPr="006B6ACB" w:rsidRDefault="006C69AB" w:rsidP="006C69AB">
      <w:pPr>
        <w:rPr>
          <w:sz w:val="24"/>
          <w:szCs w:val="24"/>
          <w:u w:val="single"/>
        </w:rPr>
      </w:pPr>
    </w:p>
    <w:p w14:paraId="48FFCAA0" w14:textId="77777777" w:rsidR="00CD260E" w:rsidRPr="006B6ACB" w:rsidRDefault="00CD260E" w:rsidP="006C69AB">
      <w:pPr>
        <w:ind w:firstLine="360"/>
        <w:rPr>
          <w:sz w:val="24"/>
          <w:szCs w:val="24"/>
          <w:u w:val="single"/>
        </w:rPr>
      </w:pPr>
    </w:p>
    <w:p w14:paraId="48F248E4" w14:textId="77777777" w:rsidR="004F6C5B" w:rsidRPr="006B6ACB" w:rsidRDefault="004F6C5B" w:rsidP="00BC0FAA">
      <w:pPr>
        <w:ind w:firstLine="360"/>
        <w:rPr>
          <w:sz w:val="24"/>
          <w:szCs w:val="24"/>
          <w:u w:val="single"/>
        </w:rPr>
      </w:pPr>
    </w:p>
    <w:p w14:paraId="55F88DFA" w14:textId="3ACAEBA6" w:rsidR="004F6C5B" w:rsidRPr="006B6ACB" w:rsidRDefault="004F6C5B" w:rsidP="00BC0FAA">
      <w:pPr>
        <w:ind w:firstLine="360"/>
        <w:rPr>
          <w:sz w:val="24"/>
          <w:szCs w:val="24"/>
          <w:u w:val="single"/>
        </w:rPr>
      </w:pPr>
    </w:p>
    <w:p w14:paraId="381C5A29" w14:textId="1CF4C578" w:rsidR="006B6ACB" w:rsidRPr="006B6ACB" w:rsidRDefault="006B6ACB" w:rsidP="006B6ACB">
      <w:pPr>
        <w:rPr>
          <w:color w:val="333333"/>
          <w:sz w:val="24"/>
          <w:szCs w:val="24"/>
          <w:shd w:val="clear" w:color="auto" w:fill="FBFBFB"/>
        </w:rPr>
      </w:pPr>
    </w:p>
    <w:p w14:paraId="07203154" w14:textId="77777777" w:rsidR="002B4897" w:rsidRPr="006B6ACB" w:rsidRDefault="002B4897" w:rsidP="002B4897">
      <w:pPr>
        <w:ind w:firstLine="360"/>
        <w:rPr>
          <w:sz w:val="24"/>
          <w:szCs w:val="24"/>
          <w:u w:val="single"/>
        </w:rPr>
      </w:pPr>
      <w:r w:rsidRPr="006B6ACB">
        <w:rPr>
          <w:sz w:val="24"/>
          <w:szCs w:val="24"/>
          <w:u w:val="single"/>
        </w:rPr>
        <w:t xml:space="preserve">Bibliography </w:t>
      </w:r>
    </w:p>
    <w:p w14:paraId="22A87D8C" w14:textId="77777777" w:rsidR="002B4897" w:rsidRDefault="002B4897" w:rsidP="006C69AB">
      <w:pPr>
        <w:ind w:left="360"/>
        <w:rPr>
          <w:sz w:val="24"/>
          <w:szCs w:val="24"/>
          <w:lang w:val="en-US"/>
        </w:rPr>
      </w:pPr>
    </w:p>
    <w:p w14:paraId="32BBABF0" w14:textId="3812C1D2" w:rsidR="006B6ACB" w:rsidRDefault="006B6ACB" w:rsidP="006C69AB">
      <w:pPr>
        <w:ind w:left="360"/>
        <w:rPr>
          <w:sz w:val="24"/>
          <w:szCs w:val="24"/>
          <w:lang w:val="en-US"/>
        </w:rPr>
      </w:pPr>
      <w:r w:rsidRPr="006B6ACB">
        <w:rPr>
          <w:sz w:val="24"/>
          <w:szCs w:val="24"/>
          <w:lang w:val="en-US"/>
        </w:rPr>
        <w:t xml:space="preserve">About Us (2022) </w:t>
      </w:r>
      <w:r w:rsidRPr="006B6ACB">
        <w:rPr>
          <w:i/>
          <w:iCs/>
          <w:sz w:val="24"/>
          <w:szCs w:val="24"/>
          <w:lang w:val="en-US"/>
        </w:rPr>
        <w:t>Alun Griffiths</w:t>
      </w:r>
      <w:r w:rsidRPr="006B6ACB">
        <w:rPr>
          <w:sz w:val="24"/>
          <w:szCs w:val="24"/>
          <w:lang w:val="en-US"/>
        </w:rPr>
        <w:t xml:space="preserve">. Available at: </w:t>
      </w:r>
      <w:hyperlink r:id="rId26" w:history="1">
        <w:r w:rsidRPr="006B6ACB">
          <w:rPr>
            <w:rStyle w:val="Hyperlink"/>
            <w:sz w:val="24"/>
            <w:szCs w:val="24"/>
            <w:lang w:val="en-US"/>
          </w:rPr>
          <w:t>https://griffiths.co.uk/about-us</w:t>
        </w:r>
      </w:hyperlink>
      <w:r w:rsidRPr="006B6ACB">
        <w:rPr>
          <w:sz w:val="24"/>
          <w:szCs w:val="24"/>
          <w:lang w:val="en-US"/>
        </w:rPr>
        <w:t xml:space="preserve"> (Accessed: October 12, 2022).</w:t>
      </w:r>
    </w:p>
    <w:p w14:paraId="42A265D6" w14:textId="77777777" w:rsidR="00A65C42" w:rsidRPr="006B6ACB" w:rsidRDefault="00A65C42" w:rsidP="006C69AB">
      <w:pPr>
        <w:ind w:left="360"/>
        <w:rPr>
          <w:sz w:val="24"/>
          <w:szCs w:val="24"/>
          <w:lang w:val="en-US"/>
        </w:rPr>
      </w:pPr>
    </w:p>
    <w:p w14:paraId="64BFF63E" w14:textId="6B29A6B2" w:rsidR="006B6ACB" w:rsidRDefault="006B6ACB" w:rsidP="00627B57">
      <w:pPr>
        <w:ind w:left="360"/>
        <w:rPr>
          <w:color w:val="333333"/>
          <w:sz w:val="24"/>
          <w:szCs w:val="24"/>
          <w:shd w:val="clear" w:color="auto" w:fill="FBFBFB"/>
        </w:rPr>
      </w:pPr>
      <w:r w:rsidRPr="006B6ACB">
        <w:rPr>
          <w:color w:val="333333"/>
          <w:sz w:val="24"/>
          <w:szCs w:val="24"/>
          <w:shd w:val="clear" w:color="auto" w:fill="FBFBFB"/>
        </w:rPr>
        <w:t>ACAS (2022 - b)</w:t>
      </w:r>
      <w:r w:rsidRPr="006B6ACB">
        <w:rPr>
          <w:i/>
          <w:iCs/>
          <w:color w:val="333333"/>
          <w:sz w:val="24"/>
          <w:szCs w:val="24"/>
          <w:shd w:val="clear" w:color="auto" w:fill="FBFBFB"/>
        </w:rPr>
        <w:t> Supporting mental health at work. </w:t>
      </w:r>
      <w:r w:rsidRPr="006B6ACB">
        <w:rPr>
          <w:color w:val="333333"/>
          <w:sz w:val="24"/>
          <w:szCs w:val="24"/>
          <w:shd w:val="clear" w:color="auto" w:fill="FBFBFB"/>
        </w:rPr>
        <w:t xml:space="preserve">Available at: </w:t>
      </w:r>
      <w:hyperlink r:id="rId27" w:history="1">
        <w:r w:rsidRPr="006B6ACB">
          <w:rPr>
            <w:rStyle w:val="Hyperlink"/>
            <w:sz w:val="24"/>
            <w:szCs w:val="24"/>
            <w:shd w:val="clear" w:color="auto" w:fill="FBFBFB"/>
          </w:rPr>
          <w:t>https://www.acas.org.uk/supporting-mental-health-workplace</w:t>
        </w:r>
      </w:hyperlink>
      <w:r w:rsidRPr="006B6ACB">
        <w:rPr>
          <w:color w:val="333333"/>
          <w:sz w:val="24"/>
          <w:szCs w:val="24"/>
          <w:shd w:val="clear" w:color="auto" w:fill="FBFBFB"/>
        </w:rPr>
        <w:t xml:space="preserve">  (Accessed: 13th November 2022).</w:t>
      </w:r>
    </w:p>
    <w:p w14:paraId="37ECE058" w14:textId="77777777" w:rsidR="00A65C42" w:rsidRPr="006B6ACB" w:rsidRDefault="00A65C42" w:rsidP="00627B57">
      <w:pPr>
        <w:ind w:left="360"/>
        <w:rPr>
          <w:color w:val="333333"/>
          <w:sz w:val="24"/>
          <w:szCs w:val="24"/>
          <w:shd w:val="clear" w:color="auto" w:fill="FBFBFB"/>
        </w:rPr>
      </w:pPr>
    </w:p>
    <w:p w14:paraId="3356A37B" w14:textId="1567562E" w:rsidR="006B6ACB" w:rsidRDefault="006B6ACB" w:rsidP="006C69AB">
      <w:pPr>
        <w:ind w:left="360"/>
        <w:rPr>
          <w:color w:val="333333"/>
          <w:sz w:val="24"/>
          <w:szCs w:val="24"/>
          <w:shd w:val="clear" w:color="auto" w:fill="FBFBFB"/>
        </w:rPr>
      </w:pPr>
      <w:r w:rsidRPr="006B6ACB">
        <w:rPr>
          <w:color w:val="333333"/>
          <w:sz w:val="24"/>
          <w:szCs w:val="24"/>
          <w:shd w:val="clear" w:color="auto" w:fill="FBFBFB"/>
        </w:rPr>
        <w:t>ACAS (2022- a)</w:t>
      </w:r>
      <w:r w:rsidRPr="006B6ACB">
        <w:rPr>
          <w:i/>
          <w:iCs/>
          <w:color w:val="333333"/>
          <w:sz w:val="24"/>
          <w:szCs w:val="24"/>
          <w:shd w:val="clear" w:color="auto" w:fill="FBFBFB"/>
        </w:rPr>
        <w:t> Supporting mental health at work. </w:t>
      </w:r>
      <w:r w:rsidRPr="006B6ACB">
        <w:rPr>
          <w:color w:val="333333"/>
          <w:sz w:val="24"/>
          <w:szCs w:val="24"/>
          <w:shd w:val="clear" w:color="auto" w:fill="FBFBFB"/>
        </w:rPr>
        <w:t xml:space="preserve">Available at: </w:t>
      </w:r>
      <w:hyperlink r:id="rId28" w:history="1">
        <w:r w:rsidRPr="006B6ACB">
          <w:rPr>
            <w:rStyle w:val="Hyperlink"/>
            <w:sz w:val="24"/>
            <w:szCs w:val="24"/>
            <w:shd w:val="clear" w:color="auto" w:fill="FBFBFB"/>
          </w:rPr>
          <w:t>https://www.acas.org.uk/supporting-mental-health-workplace</w:t>
        </w:r>
      </w:hyperlink>
      <w:r w:rsidRPr="006B6ACB">
        <w:rPr>
          <w:color w:val="333333"/>
          <w:sz w:val="24"/>
          <w:szCs w:val="24"/>
          <w:shd w:val="clear" w:color="auto" w:fill="FBFBFB"/>
        </w:rPr>
        <w:t xml:space="preserve">  (Accessed: 13th November 2022).</w:t>
      </w:r>
    </w:p>
    <w:p w14:paraId="3861DDC1" w14:textId="77777777" w:rsidR="00A65C42" w:rsidRPr="006B6ACB" w:rsidRDefault="00A65C42" w:rsidP="006C69AB">
      <w:pPr>
        <w:ind w:left="360"/>
        <w:rPr>
          <w:color w:val="333333"/>
          <w:sz w:val="24"/>
          <w:szCs w:val="24"/>
          <w:shd w:val="clear" w:color="auto" w:fill="FBFBFB"/>
        </w:rPr>
      </w:pPr>
    </w:p>
    <w:p w14:paraId="1DCA824C" w14:textId="76178F0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ACAS (2022) </w:t>
      </w:r>
      <w:r w:rsidRPr="006B6ACB">
        <w:rPr>
          <w:i/>
          <w:iCs/>
          <w:color w:val="333333"/>
          <w:sz w:val="24"/>
          <w:szCs w:val="24"/>
          <w:shd w:val="clear" w:color="auto" w:fill="FBFBFB"/>
        </w:rPr>
        <w:t>Equal Pay - Employer responsibilities. </w:t>
      </w:r>
      <w:r w:rsidRPr="006B6ACB">
        <w:rPr>
          <w:color w:val="333333"/>
          <w:sz w:val="24"/>
          <w:szCs w:val="24"/>
          <w:shd w:val="clear" w:color="auto" w:fill="FBFBFB"/>
        </w:rPr>
        <w:t xml:space="preserve">Available at: </w:t>
      </w:r>
      <w:hyperlink r:id="rId29" w:history="1">
        <w:r w:rsidRPr="006B6ACB">
          <w:rPr>
            <w:rStyle w:val="Hyperlink"/>
            <w:sz w:val="24"/>
            <w:szCs w:val="24"/>
            <w:shd w:val="clear" w:color="auto" w:fill="FBFBFB"/>
          </w:rPr>
          <w:t>https://www.acas.org.uk/equal-pay/employer-responsibilities</w:t>
        </w:r>
      </w:hyperlink>
      <w:r w:rsidRPr="006B6ACB">
        <w:rPr>
          <w:color w:val="333333"/>
          <w:sz w:val="24"/>
          <w:szCs w:val="24"/>
          <w:shd w:val="clear" w:color="auto" w:fill="FBFBFB"/>
        </w:rPr>
        <w:t xml:space="preserve">  (Accessed: 6th November 2022</w:t>
      </w:r>
      <w:r w:rsidR="00A65C42">
        <w:rPr>
          <w:color w:val="333333"/>
          <w:sz w:val="24"/>
          <w:szCs w:val="24"/>
          <w:shd w:val="clear" w:color="auto" w:fill="FBFBFB"/>
        </w:rPr>
        <w:t>).</w:t>
      </w:r>
    </w:p>
    <w:p w14:paraId="00D67428" w14:textId="77777777" w:rsidR="00A65C42" w:rsidRPr="006B6ACB" w:rsidRDefault="00A65C42" w:rsidP="006C69AB">
      <w:pPr>
        <w:ind w:left="360"/>
        <w:rPr>
          <w:color w:val="333333"/>
          <w:sz w:val="24"/>
          <w:szCs w:val="24"/>
          <w:shd w:val="clear" w:color="auto" w:fill="FBFBFB"/>
        </w:rPr>
      </w:pPr>
    </w:p>
    <w:p w14:paraId="7CF56490" w14:textId="3E32E4FE" w:rsidR="006B6ACB" w:rsidRDefault="006B6ACB" w:rsidP="00202273">
      <w:pPr>
        <w:ind w:left="360"/>
        <w:rPr>
          <w:color w:val="333333"/>
          <w:sz w:val="24"/>
          <w:szCs w:val="24"/>
          <w:shd w:val="clear" w:color="auto" w:fill="FBFBFB"/>
        </w:rPr>
      </w:pPr>
      <w:r w:rsidRPr="006B6ACB">
        <w:rPr>
          <w:color w:val="333333"/>
          <w:sz w:val="24"/>
          <w:szCs w:val="24"/>
          <w:shd w:val="clear" w:color="auto" w:fill="FBFBFB"/>
        </w:rPr>
        <w:t>Agrawal, J. (2018) </w:t>
      </w:r>
      <w:r w:rsidRPr="006B6ACB">
        <w:rPr>
          <w:i/>
          <w:iCs/>
          <w:color w:val="333333"/>
          <w:sz w:val="24"/>
          <w:szCs w:val="24"/>
          <w:shd w:val="clear" w:color="auto" w:fill="FBFBFB"/>
        </w:rPr>
        <w:t>5 reasons your company should invest in technology</w:t>
      </w:r>
      <w:r w:rsidRPr="006B6ACB">
        <w:rPr>
          <w:color w:val="333333"/>
          <w:sz w:val="24"/>
          <w:szCs w:val="24"/>
          <w:shd w:val="clear" w:color="auto" w:fill="FBFBFB"/>
        </w:rPr>
        <w:t xml:space="preserve">. Available at: </w:t>
      </w:r>
      <w:hyperlink r:id="rId30" w:history="1">
        <w:r w:rsidRPr="006B6ACB">
          <w:rPr>
            <w:rStyle w:val="Hyperlink"/>
            <w:sz w:val="24"/>
            <w:szCs w:val="24"/>
            <w:shd w:val="clear" w:color="auto" w:fill="FBFBFB"/>
          </w:rPr>
          <w:t>https://ceoworld.biz/2018/04/11/5-reasons-your-company-should-invest-in-technology/</w:t>
        </w:r>
      </w:hyperlink>
      <w:r w:rsidRPr="006B6ACB">
        <w:rPr>
          <w:color w:val="333333"/>
          <w:sz w:val="24"/>
          <w:szCs w:val="24"/>
          <w:shd w:val="clear" w:color="auto" w:fill="FBFBFB"/>
        </w:rPr>
        <w:t xml:space="preserve"> (Accessed: 13th November 2022).</w:t>
      </w:r>
    </w:p>
    <w:p w14:paraId="4187C289" w14:textId="77777777" w:rsidR="00A65C42" w:rsidRPr="006B6ACB" w:rsidRDefault="00A65C42" w:rsidP="00202273">
      <w:pPr>
        <w:ind w:left="360"/>
        <w:rPr>
          <w:color w:val="333333"/>
          <w:sz w:val="24"/>
          <w:szCs w:val="24"/>
          <w:shd w:val="clear" w:color="auto" w:fill="FBFBFB"/>
        </w:rPr>
      </w:pPr>
    </w:p>
    <w:p w14:paraId="6D1FE909" w14:textId="103ED40B" w:rsidR="006B6ACB" w:rsidRDefault="006B6ACB" w:rsidP="004C3556">
      <w:pPr>
        <w:ind w:left="360"/>
        <w:rPr>
          <w:color w:val="333333"/>
          <w:sz w:val="24"/>
          <w:szCs w:val="24"/>
          <w:shd w:val="clear" w:color="auto" w:fill="FBFBFB"/>
        </w:rPr>
      </w:pPr>
      <w:r w:rsidRPr="006B6ACB">
        <w:rPr>
          <w:color w:val="333333"/>
          <w:sz w:val="24"/>
          <w:szCs w:val="24"/>
          <w:shd w:val="clear" w:color="auto" w:fill="FBFBFB"/>
        </w:rPr>
        <w:t>Battista, M. (2021) </w:t>
      </w:r>
      <w:r w:rsidRPr="006B6ACB">
        <w:rPr>
          <w:i/>
          <w:iCs/>
          <w:color w:val="333333"/>
          <w:sz w:val="24"/>
          <w:szCs w:val="24"/>
          <w:shd w:val="clear" w:color="auto" w:fill="FBFBFB"/>
        </w:rPr>
        <w:t>PESTLE analysis</w:t>
      </w:r>
      <w:r w:rsidRPr="006B6ACB">
        <w:rPr>
          <w:color w:val="333333"/>
          <w:sz w:val="24"/>
          <w:szCs w:val="24"/>
          <w:shd w:val="clear" w:color="auto" w:fill="FBFBFB"/>
        </w:rPr>
        <w:t xml:space="preserve">. Available at </w:t>
      </w:r>
      <w:hyperlink r:id="rId31" w:history="1">
        <w:r w:rsidRPr="006B6ACB">
          <w:rPr>
            <w:rStyle w:val="Hyperlink"/>
            <w:sz w:val="24"/>
            <w:szCs w:val="24"/>
            <w:shd w:val="clear" w:color="auto" w:fill="FBFBFB"/>
          </w:rPr>
          <w:t>https://www.cipd.co.uk/knowledge/strategy/organisational-development/pestle-analysis-factsheet</w:t>
        </w:r>
      </w:hyperlink>
      <w:r w:rsidRPr="006B6ACB">
        <w:rPr>
          <w:color w:val="333333"/>
          <w:sz w:val="24"/>
          <w:szCs w:val="24"/>
          <w:shd w:val="clear" w:color="auto" w:fill="FBFBFB"/>
        </w:rPr>
        <w:t xml:space="preserve"> </w:t>
      </w:r>
      <w:r w:rsidRPr="006B6ACB">
        <w:rPr>
          <w:color w:val="333333"/>
          <w:sz w:val="24"/>
          <w:szCs w:val="24"/>
          <w:shd w:val="clear" w:color="auto" w:fill="FBFBFB"/>
        </w:rPr>
        <w:t>(Accessed:10th November 2022).</w:t>
      </w:r>
    </w:p>
    <w:p w14:paraId="55596E68" w14:textId="77777777" w:rsidR="00A65C42" w:rsidRPr="006B6ACB" w:rsidRDefault="00A65C42" w:rsidP="004C3556">
      <w:pPr>
        <w:ind w:left="360"/>
        <w:rPr>
          <w:color w:val="333333"/>
          <w:sz w:val="24"/>
          <w:szCs w:val="24"/>
          <w:shd w:val="clear" w:color="auto" w:fill="FBFBFB"/>
        </w:rPr>
      </w:pPr>
    </w:p>
    <w:p w14:paraId="7C3C00DE" w14:textId="62ED5F6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BBC (2018) </w:t>
      </w:r>
      <w:r w:rsidRPr="006B6ACB">
        <w:rPr>
          <w:i/>
          <w:iCs/>
          <w:color w:val="333333"/>
          <w:sz w:val="24"/>
          <w:szCs w:val="24"/>
          <w:shd w:val="clear" w:color="auto" w:fill="FBFBFB"/>
        </w:rPr>
        <w:t>Is this the end of the 9 - 5 working day?</w:t>
      </w:r>
      <w:r w:rsidRPr="006B6ACB">
        <w:rPr>
          <w:color w:val="333333"/>
          <w:sz w:val="24"/>
          <w:szCs w:val="24"/>
          <w:shd w:val="clear" w:color="auto" w:fill="FBFBFB"/>
        </w:rPr>
        <w:t xml:space="preserve"> Available at: </w:t>
      </w:r>
      <w:hyperlink r:id="rId32" w:history="1">
        <w:r w:rsidRPr="006B6ACB">
          <w:rPr>
            <w:rStyle w:val="Hyperlink"/>
            <w:sz w:val="24"/>
            <w:szCs w:val="24"/>
            <w:shd w:val="clear" w:color="auto" w:fill="FBFBFB"/>
          </w:rPr>
          <w:t>https://www.bbc.co.uk/news/business-45253060</w:t>
        </w:r>
      </w:hyperlink>
      <w:r w:rsidRPr="006B6ACB">
        <w:rPr>
          <w:color w:val="333333"/>
          <w:sz w:val="24"/>
          <w:szCs w:val="24"/>
          <w:shd w:val="clear" w:color="auto" w:fill="FBFBFB"/>
        </w:rPr>
        <w:t xml:space="preserve"> (Accessed: 12th November 2022).</w:t>
      </w:r>
    </w:p>
    <w:p w14:paraId="4771C12B" w14:textId="77777777" w:rsidR="00A65C42" w:rsidRPr="006B6ACB" w:rsidRDefault="00A65C42" w:rsidP="006C69AB">
      <w:pPr>
        <w:ind w:left="360"/>
        <w:rPr>
          <w:color w:val="333333"/>
          <w:sz w:val="24"/>
          <w:szCs w:val="24"/>
          <w:shd w:val="clear" w:color="auto" w:fill="FBFBFB"/>
        </w:rPr>
      </w:pPr>
    </w:p>
    <w:p w14:paraId="24FA3591" w14:textId="720C64C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BBC (2021) </w:t>
      </w:r>
      <w:r w:rsidRPr="006B6ACB">
        <w:rPr>
          <w:i/>
          <w:iCs/>
          <w:color w:val="333333"/>
          <w:sz w:val="24"/>
          <w:szCs w:val="24"/>
          <w:shd w:val="clear" w:color="auto" w:fill="FBFBFB"/>
        </w:rPr>
        <w:t>ASDA workers win key appeal in equal pay fight</w:t>
      </w:r>
      <w:r w:rsidRPr="006B6ACB">
        <w:rPr>
          <w:color w:val="333333"/>
          <w:sz w:val="24"/>
          <w:szCs w:val="24"/>
          <w:shd w:val="clear" w:color="auto" w:fill="FBFBFB"/>
        </w:rPr>
        <w:t xml:space="preserve">. Available at: </w:t>
      </w:r>
      <w:hyperlink r:id="rId33" w:history="1">
        <w:r w:rsidRPr="006B6ACB">
          <w:rPr>
            <w:rStyle w:val="Hyperlink"/>
            <w:sz w:val="24"/>
            <w:szCs w:val="24"/>
            <w:shd w:val="clear" w:color="auto" w:fill="FBFBFB"/>
          </w:rPr>
          <w:t>https://www.bbc.co.uk/news/business-56534988</w:t>
        </w:r>
      </w:hyperlink>
      <w:r w:rsidRPr="006B6ACB">
        <w:rPr>
          <w:color w:val="333333"/>
          <w:sz w:val="24"/>
          <w:szCs w:val="24"/>
          <w:shd w:val="clear" w:color="auto" w:fill="FBFBFB"/>
        </w:rPr>
        <w:t xml:space="preserve"> (Accessed: 26th November 2022).</w:t>
      </w:r>
    </w:p>
    <w:p w14:paraId="60836EE0" w14:textId="77777777" w:rsidR="00A65C42" w:rsidRPr="006B6ACB" w:rsidRDefault="00A65C42" w:rsidP="006C69AB">
      <w:pPr>
        <w:ind w:left="360"/>
        <w:rPr>
          <w:color w:val="333333"/>
          <w:sz w:val="24"/>
          <w:szCs w:val="24"/>
          <w:shd w:val="clear" w:color="auto" w:fill="FBFBFB"/>
        </w:rPr>
      </w:pPr>
    </w:p>
    <w:p w14:paraId="2DE5CB53" w14:textId="2D416AF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BBC (2022) </w:t>
      </w:r>
      <w:r w:rsidRPr="006B6ACB">
        <w:rPr>
          <w:i/>
          <w:iCs/>
          <w:color w:val="333333"/>
          <w:sz w:val="24"/>
          <w:szCs w:val="24"/>
          <w:shd w:val="clear" w:color="auto" w:fill="FBFBFB"/>
        </w:rPr>
        <w:t>What is the UK inflation rate and why is the cost of living rising? </w:t>
      </w:r>
      <w:r w:rsidRPr="006B6ACB">
        <w:rPr>
          <w:color w:val="333333"/>
          <w:sz w:val="24"/>
          <w:szCs w:val="24"/>
          <w:shd w:val="clear" w:color="auto" w:fill="FBFBFB"/>
        </w:rPr>
        <w:t xml:space="preserve">Available at: </w:t>
      </w:r>
      <w:hyperlink r:id="rId34" w:history="1">
        <w:r w:rsidRPr="006B6ACB">
          <w:rPr>
            <w:rStyle w:val="Hyperlink"/>
            <w:sz w:val="24"/>
            <w:szCs w:val="24"/>
            <w:shd w:val="clear" w:color="auto" w:fill="FBFBFB"/>
          </w:rPr>
          <w:t>https://www.bbc.co.uk/news/business-12196322</w:t>
        </w:r>
      </w:hyperlink>
      <w:r w:rsidRPr="006B6ACB">
        <w:rPr>
          <w:color w:val="333333"/>
          <w:sz w:val="24"/>
          <w:szCs w:val="24"/>
          <w:shd w:val="clear" w:color="auto" w:fill="FBFBFB"/>
        </w:rPr>
        <w:t xml:space="preserve">  (Accessed: 12th November 2022).</w:t>
      </w:r>
    </w:p>
    <w:p w14:paraId="41B0FBD7" w14:textId="77777777" w:rsidR="00A65C42" w:rsidRPr="006B6ACB" w:rsidRDefault="00A65C42" w:rsidP="006C69AB">
      <w:pPr>
        <w:ind w:left="360"/>
        <w:rPr>
          <w:color w:val="333333"/>
          <w:sz w:val="24"/>
          <w:szCs w:val="24"/>
          <w:shd w:val="clear" w:color="auto" w:fill="FBFBFB"/>
        </w:rPr>
      </w:pPr>
    </w:p>
    <w:p w14:paraId="59FF6462" w14:textId="3DBA41D8" w:rsidR="006B6ACB" w:rsidRDefault="006B6ACB" w:rsidP="004C3556">
      <w:pPr>
        <w:ind w:left="360"/>
        <w:rPr>
          <w:color w:val="333333"/>
          <w:sz w:val="24"/>
          <w:szCs w:val="24"/>
          <w:shd w:val="clear" w:color="auto" w:fill="FBFBFB"/>
        </w:rPr>
      </w:pPr>
      <w:r w:rsidRPr="006B6ACB">
        <w:rPr>
          <w:color w:val="333333"/>
          <w:sz w:val="24"/>
          <w:szCs w:val="24"/>
          <w:shd w:val="clear" w:color="auto" w:fill="FBFBFB"/>
        </w:rPr>
        <w:t>Britto, J. (2020) </w:t>
      </w:r>
      <w:r w:rsidRPr="006B6ACB">
        <w:rPr>
          <w:i/>
          <w:iCs/>
          <w:color w:val="333333"/>
          <w:sz w:val="24"/>
          <w:szCs w:val="24"/>
          <w:shd w:val="clear" w:color="auto" w:fill="FBFBFB"/>
        </w:rPr>
        <w:t xml:space="preserve">Why employee autonomy means giving up control. </w:t>
      </w:r>
      <w:r w:rsidRPr="006B6ACB">
        <w:rPr>
          <w:color w:val="333333"/>
          <w:sz w:val="24"/>
          <w:szCs w:val="24"/>
          <w:shd w:val="clear" w:color="auto" w:fill="FBFBFB"/>
        </w:rPr>
        <w:t xml:space="preserve">Available at: </w:t>
      </w:r>
      <w:hyperlink r:id="rId35" w:history="1">
        <w:r w:rsidRPr="006B6ACB">
          <w:rPr>
            <w:rStyle w:val="Hyperlink"/>
            <w:sz w:val="24"/>
            <w:szCs w:val="24"/>
            <w:shd w:val="clear" w:color="auto" w:fill="FBFBFB"/>
          </w:rPr>
          <w:t>https://www.hrzone.com/perform/people/leadership-why-employee-autonomy-means-giving-up-control</w:t>
        </w:r>
      </w:hyperlink>
      <w:r w:rsidRPr="006B6ACB">
        <w:rPr>
          <w:i/>
          <w:iCs/>
          <w:color w:val="333333"/>
          <w:sz w:val="24"/>
          <w:szCs w:val="24"/>
          <w:shd w:val="clear" w:color="auto" w:fill="FBFBFB"/>
        </w:rPr>
        <w:t xml:space="preserve"> </w:t>
      </w:r>
      <w:r w:rsidRPr="006B6ACB">
        <w:rPr>
          <w:color w:val="333333"/>
          <w:sz w:val="24"/>
          <w:szCs w:val="24"/>
          <w:shd w:val="clear" w:color="auto" w:fill="FBFBFB"/>
        </w:rPr>
        <w:t> (Accessed: 10th December 2022).</w:t>
      </w:r>
    </w:p>
    <w:p w14:paraId="2D7CD409" w14:textId="77777777" w:rsidR="00A65C42" w:rsidRPr="006B6ACB" w:rsidRDefault="00A65C42" w:rsidP="004C3556">
      <w:pPr>
        <w:ind w:left="360"/>
        <w:rPr>
          <w:color w:val="333333"/>
          <w:sz w:val="24"/>
          <w:szCs w:val="24"/>
          <w:shd w:val="clear" w:color="auto" w:fill="FBFBFB"/>
        </w:rPr>
      </w:pPr>
    </w:p>
    <w:p w14:paraId="35BAEB9A" w14:textId="28DF2B92" w:rsidR="006B6ACB" w:rsidRDefault="006B6ACB" w:rsidP="00202273">
      <w:pPr>
        <w:ind w:left="360"/>
        <w:rPr>
          <w:color w:val="333333"/>
          <w:sz w:val="24"/>
          <w:szCs w:val="24"/>
          <w:shd w:val="clear" w:color="auto" w:fill="FBFBFB"/>
        </w:rPr>
      </w:pPr>
      <w:r w:rsidRPr="006B6ACB">
        <w:rPr>
          <w:color w:val="333333"/>
          <w:sz w:val="24"/>
          <w:szCs w:val="24"/>
          <w:shd w:val="clear" w:color="auto" w:fill="FBFBFB"/>
        </w:rPr>
        <w:t>Broderick, D. (2022) </w:t>
      </w:r>
      <w:r w:rsidRPr="006B6ACB">
        <w:rPr>
          <w:i/>
          <w:iCs/>
          <w:color w:val="333333"/>
          <w:sz w:val="24"/>
          <w:szCs w:val="24"/>
          <w:shd w:val="clear" w:color="auto" w:fill="FBFBFB"/>
        </w:rPr>
        <w:t>What is the employee voice and why is it important?</w:t>
      </w:r>
      <w:r w:rsidRPr="006B6ACB">
        <w:rPr>
          <w:color w:val="333333"/>
          <w:sz w:val="24"/>
          <w:szCs w:val="24"/>
          <w:shd w:val="clear" w:color="auto" w:fill="FBFBFB"/>
        </w:rPr>
        <w:t xml:space="preserve"> Available at: </w:t>
      </w:r>
      <w:hyperlink r:id="rId36" w:history="1">
        <w:r w:rsidRPr="006B6ACB">
          <w:rPr>
            <w:rStyle w:val="Hyperlink"/>
            <w:sz w:val="24"/>
            <w:szCs w:val="24"/>
            <w:shd w:val="clear" w:color="auto" w:fill="FBFBFB"/>
          </w:rPr>
          <w:t>http://www.hive.hr/blog/what-is-employee-voice-and-why-is-it-important/</w:t>
        </w:r>
      </w:hyperlink>
      <w:r w:rsidRPr="006B6ACB">
        <w:rPr>
          <w:color w:val="333333"/>
          <w:sz w:val="24"/>
          <w:szCs w:val="24"/>
          <w:shd w:val="clear" w:color="auto" w:fill="FBFBFB"/>
        </w:rPr>
        <w:t xml:space="preserve"> (Accessed: 6th November 2022).</w:t>
      </w:r>
    </w:p>
    <w:p w14:paraId="149752C3" w14:textId="77777777" w:rsidR="00A65C42" w:rsidRPr="006B6ACB" w:rsidRDefault="00A65C42" w:rsidP="00202273">
      <w:pPr>
        <w:ind w:left="360"/>
        <w:rPr>
          <w:color w:val="333333"/>
          <w:sz w:val="24"/>
          <w:szCs w:val="24"/>
          <w:shd w:val="clear" w:color="auto" w:fill="FBFBFB"/>
        </w:rPr>
      </w:pPr>
    </w:p>
    <w:p w14:paraId="5EED5147"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CFI (2022) </w:t>
      </w:r>
      <w:r w:rsidRPr="006B6ACB">
        <w:rPr>
          <w:i/>
          <w:iCs/>
          <w:color w:val="333333"/>
          <w:sz w:val="24"/>
          <w:szCs w:val="24"/>
          <w:shd w:val="clear" w:color="auto" w:fill="FBFBFB"/>
        </w:rPr>
        <w:t>2008-2009 The Global financial crisis</w:t>
      </w:r>
      <w:r w:rsidRPr="006B6ACB">
        <w:rPr>
          <w:color w:val="333333"/>
          <w:sz w:val="24"/>
          <w:szCs w:val="24"/>
          <w:shd w:val="clear" w:color="auto" w:fill="FBFBFB"/>
        </w:rPr>
        <w:t xml:space="preserve">. Available at: </w:t>
      </w:r>
      <w:hyperlink r:id="rId37" w:history="1">
        <w:r w:rsidRPr="006B6ACB">
          <w:rPr>
            <w:rStyle w:val="Hyperlink"/>
            <w:sz w:val="24"/>
            <w:szCs w:val="24"/>
            <w:shd w:val="clear" w:color="auto" w:fill="FBFBFB"/>
          </w:rPr>
          <w:t>https://corporatefinanceinstitute.com/resources/economics/2008-2009-global-financial-crisis</w:t>
        </w:r>
      </w:hyperlink>
      <w:r w:rsidRPr="006B6ACB">
        <w:rPr>
          <w:color w:val="333333"/>
          <w:sz w:val="24"/>
          <w:szCs w:val="24"/>
          <w:shd w:val="clear" w:color="auto" w:fill="FBFBFB"/>
        </w:rPr>
        <w:t xml:space="preserve"> (Accessed: 12th November 2022).</w:t>
      </w:r>
    </w:p>
    <w:p w14:paraId="08D59BF4" w14:textId="1550E6B3" w:rsidR="00A65C42" w:rsidRDefault="006B6ACB" w:rsidP="00A65C42">
      <w:pPr>
        <w:ind w:left="360"/>
        <w:rPr>
          <w:color w:val="333333"/>
          <w:sz w:val="24"/>
          <w:szCs w:val="24"/>
          <w:shd w:val="clear" w:color="auto" w:fill="FBFBFB"/>
        </w:rPr>
      </w:pPr>
      <w:r w:rsidRPr="006B6ACB">
        <w:rPr>
          <w:color w:val="333333"/>
          <w:sz w:val="24"/>
          <w:szCs w:val="24"/>
          <w:shd w:val="clear" w:color="auto" w:fill="FBFBFB"/>
        </w:rPr>
        <w:t>CIPD (2021) </w:t>
      </w:r>
      <w:r w:rsidRPr="006B6ACB">
        <w:rPr>
          <w:i/>
          <w:iCs/>
          <w:color w:val="333333"/>
          <w:sz w:val="24"/>
          <w:szCs w:val="24"/>
          <w:shd w:val="clear" w:color="auto" w:fill="FBFBFB"/>
        </w:rPr>
        <w:t>Talking about voice</w:t>
      </w:r>
      <w:r w:rsidRPr="006B6ACB">
        <w:rPr>
          <w:color w:val="333333"/>
          <w:sz w:val="24"/>
          <w:szCs w:val="24"/>
          <w:shd w:val="clear" w:color="auto" w:fill="FBFBFB"/>
        </w:rPr>
        <w:t xml:space="preserve">. Available at: </w:t>
      </w:r>
      <w:hyperlink r:id="rId38" w:history="1">
        <w:r w:rsidRPr="006B6ACB">
          <w:rPr>
            <w:rStyle w:val="Hyperlink"/>
            <w:sz w:val="24"/>
            <w:szCs w:val="24"/>
            <w:shd w:val="clear" w:color="auto" w:fill="FBFBFB"/>
          </w:rPr>
          <w:t>https://www.cipd.co.uk/Images/employee-voice-case-studies_tcm18-92513.pdf</w:t>
        </w:r>
      </w:hyperlink>
      <w:r w:rsidRPr="006B6ACB">
        <w:rPr>
          <w:color w:val="333333"/>
          <w:sz w:val="24"/>
          <w:szCs w:val="24"/>
          <w:shd w:val="clear" w:color="auto" w:fill="FBFBFB"/>
        </w:rPr>
        <w:t xml:space="preserve"> (Accessed: 12th November 2022).</w:t>
      </w:r>
    </w:p>
    <w:p w14:paraId="5BAF1208" w14:textId="77777777" w:rsidR="00A65C42" w:rsidRPr="006B6ACB" w:rsidRDefault="00A65C42" w:rsidP="00A65C42">
      <w:pPr>
        <w:ind w:left="360"/>
        <w:rPr>
          <w:color w:val="333333"/>
          <w:sz w:val="24"/>
          <w:szCs w:val="24"/>
          <w:shd w:val="clear" w:color="auto" w:fill="FBFBFB"/>
        </w:rPr>
      </w:pPr>
    </w:p>
    <w:p w14:paraId="1F4E0D22" w14:textId="66539D2B" w:rsidR="006B6ACB" w:rsidRDefault="006B6ACB" w:rsidP="00BC0FAA">
      <w:pPr>
        <w:ind w:left="360"/>
        <w:rPr>
          <w:color w:val="333333"/>
          <w:sz w:val="24"/>
          <w:szCs w:val="24"/>
          <w:shd w:val="clear" w:color="auto" w:fill="FBFBFB"/>
        </w:rPr>
      </w:pPr>
      <w:r w:rsidRPr="006B6ACB">
        <w:rPr>
          <w:color w:val="333333"/>
          <w:sz w:val="24"/>
          <w:szCs w:val="24"/>
          <w:shd w:val="clear" w:color="auto" w:fill="FBFBFB"/>
        </w:rPr>
        <w:t>Cooper, C. (2021) </w:t>
      </w:r>
      <w:r w:rsidRPr="006B6ACB">
        <w:rPr>
          <w:i/>
          <w:iCs/>
          <w:color w:val="333333"/>
          <w:sz w:val="24"/>
          <w:szCs w:val="24"/>
          <w:shd w:val="clear" w:color="auto" w:fill="FBFBFB"/>
        </w:rPr>
        <w:t>People VS Technology: Managing technological change</w:t>
      </w:r>
      <w:r w:rsidRPr="006B6ACB">
        <w:rPr>
          <w:color w:val="333333"/>
          <w:sz w:val="24"/>
          <w:szCs w:val="24"/>
          <w:shd w:val="clear" w:color="auto" w:fill="FBFBFB"/>
        </w:rPr>
        <w:t xml:space="preserve">. Available at: </w:t>
      </w:r>
      <w:hyperlink r:id="rId39" w:history="1">
        <w:r w:rsidRPr="006B6ACB">
          <w:rPr>
            <w:rStyle w:val="Hyperlink"/>
            <w:sz w:val="24"/>
            <w:szCs w:val="24"/>
            <w:shd w:val="clear" w:color="auto" w:fill="FBFBFB"/>
          </w:rPr>
          <w:t>https://www.hrmagazine.co.uk/content/comment/people-vs-technology-managing-technological-change/</w:t>
        </w:r>
      </w:hyperlink>
      <w:r w:rsidRPr="006B6ACB">
        <w:rPr>
          <w:color w:val="333333"/>
          <w:sz w:val="24"/>
          <w:szCs w:val="24"/>
          <w:shd w:val="clear" w:color="auto" w:fill="FBFBFB"/>
        </w:rPr>
        <w:t xml:space="preserve"> (Accessed: 4th December 2022).</w:t>
      </w:r>
    </w:p>
    <w:p w14:paraId="30C16BFD" w14:textId="77777777" w:rsidR="00A65C42" w:rsidRPr="006B6ACB" w:rsidRDefault="00A65C42" w:rsidP="00BC0FAA">
      <w:pPr>
        <w:ind w:left="360"/>
        <w:rPr>
          <w:color w:val="333333"/>
          <w:sz w:val="24"/>
          <w:szCs w:val="24"/>
          <w:shd w:val="clear" w:color="auto" w:fill="FBFBFB"/>
        </w:rPr>
      </w:pPr>
    </w:p>
    <w:p w14:paraId="105A8FB2" w14:textId="07589BEF" w:rsidR="006B6ACB" w:rsidRDefault="006B6ACB" w:rsidP="004C3556">
      <w:pPr>
        <w:ind w:left="360"/>
        <w:rPr>
          <w:color w:val="333333"/>
          <w:sz w:val="24"/>
          <w:szCs w:val="24"/>
          <w:shd w:val="clear" w:color="auto" w:fill="FBFBFB"/>
        </w:rPr>
      </w:pPr>
      <w:r w:rsidRPr="006B6ACB">
        <w:rPr>
          <w:color w:val="333333"/>
          <w:sz w:val="24"/>
          <w:szCs w:val="24"/>
          <w:shd w:val="clear" w:color="auto" w:fill="FBFBFB"/>
        </w:rPr>
        <w:t>Cotton, C. (2022) </w:t>
      </w:r>
      <w:r w:rsidRPr="006B6ACB">
        <w:rPr>
          <w:i/>
          <w:iCs/>
          <w:color w:val="333333"/>
          <w:sz w:val="24"/>
          <w:szCs w:val="24"/>
          <w:shd w:val="clear" w:color="auto" w:fill="FBFBFB"/>
        </w:rPr>
        <w:t>PESTLE analysis</w:t>
      </w:r>
      <w:r w:rsidRPr="006B6ACB">
        <w:rPr>
          <w:color w:val="333333"/>
          <w:sz w:val="24"/>
          <w:szCs w:val="24"/>
          <w:shd w:val="clear" w:color="auto" w:fill="FBFBFB"/>
        </w:rPr>
        <w:t xml:space="preserve">. Available at </w:t>
      </w:r>
      <w:hyperlink r:id="rId40" w:history="1">
        <w:r w:rsidRPr="006B6ACB">
          <w:rPr>
            <w:rStyle w:val="Hyperlink"/>
            <w:sz w:val="24"/>
            <w:szCs w:val="24"/>
            <w:shd w:val="clear" w:color="auto" w:fill="FBFBFB"/>
          </w:rPr>
          <w:t>https://www.cipd.co.uk/knowledge/strategy/organisational-development/pestle-analysis-factsheet</w:t>
        </w:r>
      </w:hyperlink>
      <w:r w:rsidRPr="006B6ACB">
        <w:rPr>
          <w:color w:val="333333"/>
          <w:sz w:val="24"/>
          <w:szCs w:val="24"/>
          <w:shd w:val="clear" w:color="auto" w:fill="FBFBFB"/>
        </w:rPr>
        <w:t xml:space="preserve"> </w:t>
      </w:r>
      <w:r w:rsidRPr="006B6ACB">
        <w:rPr>
          <w:color w:val="333333"/>
          <w:sz w:val="24"/>
          <w:szCs w:val="24"/>
          <w:shd w:val="clear" w:color="auto" w:fill="FBFBFB"/>
        </w:rPr>
        <w:t>(Accessed:30th October 2022).</w:t>
      </w:r>
    </w:p>
    <w:p w14:paraId="6D62DD30" w14:textId="77777777" w:rsidR="00A65C42" w:rsidRPr="006B6ACB" w:rsidRDefault="00A65C42" w:rsidP="004C3556">
      <w:pPr>
        <w:ind w:left="360"/>
        <w:rPr>
          <w:color w:val="333333"/>
          <w:sz w:val="24"/>
          <w:szCs w:val="24"/>
          <w:shd w:val="clear" w:color="auto" w:fill="FBFBFB"/>
        </w:rPr>
      </w:pPr>
    </w:p>
    <w:p w14:paraId="7D4757EF" w14:textId="04CC719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Darragh, R. (2020) </w:t>
      </w:r>
      <w:r w:rsidRPr="006B6ACB">
        <w:rPr>
          <w:i/>
          <w:iCs/>
          <w:color w:val="333333"/>
          <w:sz w:val="24"/>
          <w:szCs w:val="24"/>
          <w:shd w:val="clear" w:color="auto" w:fill="FBFBFB"/>
        </w:rPr>
        <w:t>7 best HR and payroll software in 2022</w:t>
      </w:r>
      <w:r w:rsidRPr="006B6ACB">
        <w:rPr>
          <w:color w:val="333333"/>
          <w:sz w:val="24"/>
          <w:szCs w:val="24"/>
          <w:shd w:val="clear" w:color="auto" w:fill="FBFBFB"/>
        </w:rPr>
        <w:t xml:space="preserve">. Available at: </w:t>
      </w:r>
      <w:hyperlink r:id="rId41" w:history="1">
        <w:r w:rsidRPr="006B6ACB">
          <w:rPr>
            <w:rStyle w:val="Hyperlink"/>
            <w:sz w:val="24"/>
            <w:szCs w:val="24"/>
            <w:shd w:val="clear" w:color="auto" w:fill="FBFBFB"/>
          </w:rPr>
          <w:t>http://startups.co.uk/people/payroll/best-hr-payroll-software/</w:t>
        </w:r>
      </w:hyperlink>
      <w:r w:rsidRPr="006B6ACB">
        <w:rPr>
          <w:color w:val="333333"/>
          <w:sz w:val="24"/>
          <w:szCs w:val="24"/>
          <w:shd w:val="clear" w:color="auto" w:fill="FBFBFB"/>
        </w:rPr>
        <w:t xml:space="preserve"> (6th November 2022).</w:t>
      </w:r>
    </w:p>
    <w:p w14:paraId="322DE70D" w14:textId="77777777" w:rsidR="00A65C42" w:rsidRPr="006B6ACB" w:rsidRDefault="00A65C42" w:rsidP="006C69AB">
      <w:pPr>
        <w:ind w:left="360"/>
        <w:rPr>
          <w:color w:val="333333"/>
          <w:sz w:val="24"/>
          <w:szCs w:val="24"/>
          <w:shd w:val="clear" w:color="auto" w:fill="FBFBFB"/>
        </w:rPr>
      </w:pPr>
    </w:p>
    <w:p w14:paraId="35055579" w14:textId="26059E9D" w:rsidR="006B6ACB" w:rsidRDefault="006B6ACB" w:rsidP="007875AF">
      <w:pPr>
        <w:ind w:left="360"/>
        <w:rPr>
          <w:color w:val="333333"/>
          <w:sz w:val="24"/>
          <w:szCs w:val="24"/>
          <w:shd w:val="clear" w:color="auto" w:fill="FBFBFB"/>
        </w:rPr>
      </w:pPr>
      <w:proofErr w:type="spellStart"/>
      <w:r w:rsidRPr="006B6ACB">
        <w:rPr>
          <w:color w:val="333333"/>
          <w:sz w:val="24"/>
          <w:szCs w:val="24"/>
          <w:shd w:val="clear" w:color="auto" w:fill="FBFBFB"/>
        </w:rPr>
        <w:t>Debara,D</w:t>
      </w:r>
      <w:proofErr w:type="spellEnd"/>
      <w:r w:rsidRPr="006B6ACB">
        <w:rPr>
          <w:color w:val="333333"/>
          <w:sz w:val="24"/>
          <w:szCs w:val="24"/>
          <w:shd w:val="clear" w:color="auto" w:fill="FBFBFB"/>
        </w:rPr>
        <w:t>. (20</w:t>
      </w:r>
      <w:r w:rsidRPr="006B6ACB">
        <w:rPr>
          <w:color w:val="333333"/>
          <w:sz w:val="24"/>
          <w:szCs w:val="24"/>
          <w:shd w:val="clear" w:color="auto" w:fill="FBFBFB"/>
        </w:rPr>
        <w:t>2</w:t>
      </w:r>
      <w:r w:rsidRPr="006B6ACB">
        <w:rPr>
          <w:color w:val="333333"/>
          <w:sz w:val="24"/>
          <w:szCs w:val="24"/>
          <w:shd w:val="clear" w:color="auto" w:fill="FBFBFB"/>
        </w:rPr>
        <w:t>2) </w:t>
      </w:r>
      <w:r w:rsidRPr="006B6ACB">
        <w:rPr>
          <w:i/>
          <w:iCs/>
          <w:color w:val="333333"/>
          <w:sz w:val="24"/>
          <w:szCs w:val="24"/>
          <w:shd w:val="clear" w:color="auto" w:fill="FBFBFB"/>
        </w:rPr>
        <w:t xml:space="preserve">Why you should make mental health a priority in the workplace. </w:t>
      </w:r>
      <w:r w:rsidRPr="006B6ACB">
        <w:rPr>
          <w:color w:val="333333"/>
          <w:sz w:val="24"/>
          <w:szCs w:val="24"/>
          <w:shd w:val="clear" w:color="auto" w:fill="FBFBFB"/>
        </w:rPr>
        <w:t xml:space="preserve">Available at: </w:t>
      </w:r>
      <w:hyperlink r:id="rId42" w:history="1">
        <w:r w:rsidRPr="006B6ACB">
          <w:rPr>
            <w:rStyle w:val="Hyperlink"/>
            <w:sz w:val="24"/>
            <w:szCs w:val="24"/>
            <w:shd w:val="clear" w:color="auto" w:fill="FBFBFB"/>
          </w:rPr>
          <w:t>https://www.hourly.io/post/mental-health-in-the-workplace#:~:text=There%20are%20a%20variety%20of%20reasons%20why%20prioritizing,...%203%20Absenteeism.%20...%204%20Work-related%20stress.%20</w:t>
        </w:r>
      </w:hyperlink>
      <w:r w:rsidRPr="006B6ACB">
        <w:rPr>
          <w:color w:val="333333"/>
          <w:sz w:val="24"/>
          <w:szCs w:val="24"/>
          <w:shd w:val="clear" w:color="auto" w:fill="FBFBFB"/>
        </w:rPr>
        <w:t xml:space="preserve"> </w:t>
      </w:r>
      <w:r w:rsidRPr="006B6ACB">
        <w:rPr>
          <w:color w:val="333333"/>
          <w:sz w:val="24"/>
          <w:szCs w:val="24"/>
          <w:shd w:val="clear" w:color="auto" w:fill="FBFBFB"/>
        </w:rPr>
        <w:t>(Accessed: 10th December 2022).</w:t>
      </w:r>
    </w:p>
    <w:p w14:paraId="40A2AC0D" w14:textId="77777777" w:rsidR="00A65C42" w:rsidRPr="006B6ACB" w:rsidRDefault="00A65C42" w:rsidP="007875AF">
      <w:pPr>
        <w:ind w:left="360"/>
        <w:rPr>
          <w:color w:val="333333"/>
          <w:sz w:val="24"/>
          <w:szCs w:val="24"/>
          <w:shd w:val="clear" w:color="auto" w:fill="FBFBFB"/>
        </w:rPr>
      </w:pPr>
    </w:p>
    <w:p w14:paraId="28ACE14B" w14:textId="3BAF3F5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Deloitte (2021) </w:t>
      </w:r>
      <w:r w:rsidRPr="006B6ACB">
        <w:rPr>
          <w:i/>
          <w:iCs/>
          <w:color w:val="333333"/>
          <w:sz w:val="24"/>
          <w:szCs w:val="24"/>
          <w:shd w:val="clear" w:color="auto" w:fill="FBFBFB"/>
        </w:rPr>
        <w:t>Future of work insight, ideas and research</w:t>
      </w:r>
      <w:r w:rsidRPr="006B6ACB">
        <w:rPr>
          <w:color w:val="333333"/>
          <w:sz w:val="24"/>
          <w:szCs w:val="24"/>
          <w:shd w:val="clear" w:color="auto" w:fill="FBFBFB"/>
        </w:rPr>
        <w:t xml:space="preserve">. Available at: </w:t>
      </w:r>
      <w:hyperlink r:id="rId43" w:history="1">
        <w:r w:rsidRPr="006B6ACB">
          <w:rPr>
            <w:rStyle w:val="Hyperlink"/>
            <w:sz w:val="24"/>
            <w:szCs w:val="24"/>
            <w:shd w:val="clear" w:color="auto" w:fill="FBFBFB"/>
          </w:rPr>
          <w:t>https://www.digital-adoption.com/deloitte-future-of-work/</w:t>
        </w:r>
      </w:hyperlink>
      <w:r w:rsidRPr="006B6ACB">
        <w:rPr>
          <w:color w:val="333333"/>
          <w:sz w:val="24"/>
          <w:szCs w:val="24"/>
          <w:shd w:val="clear" w:color="auto" w:fill="FBFBFB"/>
        </w:rPr>
        <w:t xml:space="preserve"> (Accessed: 12th November 2022).</w:t>
      </w:r>
    </w:p>
    <w:p w14:paraId="4D1DFDE4" w14:textId="77777777" w:rsidR="00A65C42" w:rsidRPr="006B6ACB" w:rsidRDefault="00A65C42" w:rsidP="006C69AB">
      <w:pPr>
        <w:ind w:left="360"/>
        <w:rPr>
          <w:color w:val="333333"/>
          <w:sz w:val="24"/>
          <w:szCs w:val="24"/>
          <w:shd w:val="clear" w:color="auto" w:fill="FBFBFB"/>
        </w:rPr>
      </w:pPr>
    </w:p>
    <w:p w14:paraId="0B4BC806" w14:textId="12A1F563"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Dixit, R. (2020) </w:t>
      </w:r>
      <w:r w:rsidRPr="006B6ACB">
        <w:rPr>
          <w:i/>
          <w:iCs/>
          <w:color w:val="333333"/>
          <w:sz w:val="24"/>
          <w:szCs w:val="24"/>
          <w:shd w:val="clear" w:color="auto" w:fill="FBFBFB"/>
        </w:rPr>
        <w:t>HR system implementation: key considerations when implementing HR software. </w:t>
      </w:r>
      <w:r w:rsidRPr="006B6ACB">
        <w:rPr>
          <w:color w:val="333333"/>
          <w:sz w:val="24"/>
          <w:szCs w:val="24"/>
          <w:shd w:val="clear" w:color="auto" w:fill="FBFBFB"/>
        </w:rPr>
        <w:t xml:space="preserve">Available at: </w:t>
      </w:r>
      <w:hyperlink r:id="rId44" w:history="1">
        <w:r w:rsidRPr="006B6ACB">
          <w:rPr>
            <w:rStyle w:val="Hyperlink"/>
            <w:sz w:val="24"/>
            <w:szCs w:val="24"/>
            <w:shd w:val="clear" w:color="auto" w:fill="FBFBFB"/>
          </w:rPr>
          <w:t>http://www.selecthub.com/hris/key-considerations-implementing-hr-system/</w:t>
        </w:r>
      </w:hyperlink>
      <w:r w:rsidRPr="006B6ACB">
        <w:rPr>
          <w:color w:val="333333"/>
          <w:sz w:val="24"/>
          <w:szCs w:val="24"/>
          <w:shd w:val="clear" w:color="auto" w:fill="FBFBFB"/>
        </w:rPr>
        <w:t xml:space="preserve">  (Accessed: 6th November 2022).</w:t>
      </w:r>
    </w:p>
    <w:p w14:paraId="6A4F9D78" w14:textId="77777777" w:rsidR="00A65C42" w:rsidRPr="006B6ACB" w:rsidRDefault="00A65C42" w:rsidP="006C69AB">
      <w:pPr>
        <w:ind w:left="360"/>
        <w:rPr>
          <w:color w:val="333333"/>
          <w:sz w:val="24"/>
          <w:szCs w:val="24"/>
          <w:shd w:val="clear" w:color="auto" w:fill="FBFBFB"/>
        </w:rPr>
      </w:pPr>
    </w:p>
    <w:p w14:paraId="3ABDCB4F" w14:textId="7096DCE0" w:rsidR="00A65C42" w:rsidRDefault="006B6ACB" w:rsidP="00A65C42">
      <w:pPr>
        <w:ind w:left="360"/>
        <w:rPr>
          <w:color w:val="555555"/>
          <w:sz w:val="24"/>
          <w:szCs w:val="24"/>
          <w:shd w:val="clear" w:color="auto" w:fill="FFFFFF"/>
        </w:rPr>
      </w:pPr>
      <w:proofErr w:type="spellStart"/>
      <w:r w:rsidRPr="006B6ACB">
        <w:rPr>
          <w:color w:val="3A3A3A"/>
          <w:sz w:val="24"/>
          <w:szCs w:val="24"/>
          <w:shd w:val="clear" w:color="auto" w:fill="FFFFFF"/>
        </w:rPr>
        <w:t>Dysvik</w:t>
      </w:r>
      <w:proofErr w:type="spellEnd"/>
      <w:r w:rsidRPr="006B6ACB">
        <w:rPr>
          <w:color w:val="3A3A3A"/>
          <w:sz w:val="24"/>
          <w:szCs w:val="24"/>
          <w:shd w:val="clear" w:color="auto" w:fill="FFFFFF"/>
        </w:rPr>
        <w:t xml:space="preserve">, A &amp; </w:t>
      </w:r>
      <w:proofErr w:type="spellStart"/>
      <w:r w:rsidRPr="006B6ACB">
        <w:rPr>
          <w:color w:val="3A3A3A"/>
          <w:sz w:val="24"/>
          <w:szCs w:val="24"/>
          <w:shd w:val="clear" w:color="auto" w:fill="FFFFFF"/>
        </w:rPr>
        <w:t>Kuvaas</w:t>
      </w:r>
      <w:proofErr w:type="spellEnd"/>
      <w:r w:rsidRPr="006B6ACB">
        <w:rPr>
          <w:color w:val="3A3A3A"/>
          <w:sz w:val="24"/>
          <w:szCs w:val="24"/>
          <w:shd w:val="clear" w:color="auto" w:fill="FFFFFF"/>
        </w:rPr>
        <w:t xml:space="preserve">, B. (2012). </w:t>
      </w:r>
      <w:r w:rsidRPr="006B6ACB">
        <w:rPr>
          <w:i/>
          <w:iCs/>
          <w:color w:val="3A3A3A"/>
          <w:sz w:val="24"/>
          <w:szCs w:val="24"/>
          <w:shd w:val="clear" w:color="auto" w:fill="FFFFFF"/>
        </w:rPr>
        <w:t>Perceived supervisor support climate, perceived investment in employee development climate, and business-unit performance</w:t>
      </w:r>
      <w:r w:rsidRPr="006B6ACB">
        <w:rPr>
          <w:color w:val="3A3A3A"/>
          <w:sz w:val="24"/>
          <w:szCs w:val="24"/>
          <w:shd w:val="clear" w:color="auto" w:fill="FFFFFF"/>
        </w:rPr>
        <w:t xml:space="preserve">. Human Resource Management, 51(5), 651–664. </w:t>
      </w:r>
      <w:hyperlink r:id="rId45" w:history="1">
        <w:r w:rsidRPr="006B6ACB">
          <w:rPr>
            <w:rStyle w:val="Hyperlink"/>
            <w:sz w:val="24"/>
            <w:szCs w:val="24"/>
            <w:shd w:val="clear" w:color="auto" w:fill="FFFFFF"/>
          </w:rPr>
          <w:t>https://doi.org/10.1002/hrm.21494</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66A46C7E" w14:textId="77777777" w:rsidR="00A65C42" w:rsidRPr="006B6ACB" w:rsidRDefault="00A65C42" w:rsidP="00A65C42">
      <w:pPr>
        <w:ind w:left="360"/>
        <w:rPr>
          <w:color w:val="555555"/>
          <w:sz w:val="24"/>
          <w:szCs w:val="24"/>
          <w:shd w:val="clear" w:color="auto" w:fill="FFFFFF"/>
        </w:rPr>
      </w:pPr>
    </w:p>
    <w:p w14:paraId="0013B7C1" w14:textId="4CE30600" w:rsidR="006B6ACB" w:rsidRDefault="006B6ACB" w:rsidP="00202273">
      <w:pPr>
        <w:ind w:left="360"/>
        <w:rPr>
          <w:color w:val="555555"/>
          <w:sz w:val="24"/>
          <w:szCs w:val="24"/>
          <w:shd w:val="clear" w:color="auto" w:fill="FFFFFF"/>
        </w:rPr>
      </w:pPr>
      <w:proofErr w:type="spellStart"/>
      <w:r w:rsidRPr="006B6ACB">
        <w:rPr>
          <w:color w:val="555555"/>
          <w:sz w:val="24"/>
          <w:szCs w:val="24"/>
          <w:shd w:val="clear" w:color="auto" w:fill="FFFFFF"/>
        </w:rPr>
        <w:t>Galanaki</w:t>
      </w:r>
      <w:proofErr w:type="spellEnd"/>
      <w:r w:rsidRPr="006B6ACB">
        <w:rPr>
          <w:color w:val="555555"/>
          <w:sz w:val="24"/>
          <w:szCs w:val="24"/>
          <w:shd w:val="clear" w:color="auto" w:fill="FFFFFF"/>
        </w:rPr>
        <w:t xml:space="preserve">, E,(2020). </w:t>
      </w:r>
      <w:r w:rsidRPr="006B6ACB">
        <w:rPr>
          <w:i/>
          <w:iCs/>
          <w:color w:val="555555"/>
          <w:sz w:val="24"/>
          <w:szCs w:val="24"/>
          <w:shd w:val="clear" w:color="auto" w:fill="FFFFFF"/>
        </w:rPr>
        <w:t xml:space="preserve">A hidden deterioration in equal pay achievements?: </w:t>
      </w:r>
      <w:r w:rsidRPr="006B6ACB">
        <w:rPr>
          <w:color w:val="555555"/>
          <w:sz w:val="24"/>
          <w:szCs w:val="24"/>
          <w:shd w:val="clear" w:color="auto" w:fill="FFFFFF"/>
        </w:rPr>
        <w:t>The case of employee benefits during the Greek recession. </w:t>
      </w:r>
      <w:r w:rsidRPr="006B6ACB">
        <w:rPr>
          <w:i/>
          <w:iCs/>
          <w:color w:val="555555"/>
          <w:sz w:val="24"/>
          <w:szCs w:val="24"/>
          <w:shd w:val="clear" w:color="auto" w:fill="FFFFFF"/>
        </w:rPr>
        <w:t>Gender in Management, </w:t>
      </w:r>
      <w:r w:rsidRPr="006B6ACB">
        <w:rPr>
          <w:b/>
          <w:bCs/>
          <w:color w:val="555555"/>
          <w:sz w:val="24"/>
          <w:szCs w:val="24"/>
          <w:shd w:val="clear" w:color="auto" w:fill="FFFFFF"/>
        </w:rPr>
        <w:t>35</w:t>
      </w:r>
      <w:r w:rsidRPr="006B6ACB">
        <w:rPr>
          <w:color w:val="555555"/>
          <w:sz w:val="24"/>
          <w:szCs w:val="24"/>
          <w:shd w:val="clear" w:color="auto" w:fill="FFFFFF"/>
        </w:rPr>
        <w:t>(5), pp. 423-444.</w:t>
      </w:r>
    </w:p>
    <w:p w14:paraId="3C69FAE1" w14:textId="77777777" w:rsidR="00A65C42" w:rsidRPr="006B6ACB" w:rsidRDefault="00A65C42" w:rsidP="00202273">
      <w:pPr>
        <w:ind w:left="360"/>
        <w:rPr>
          <w:color w:val="555555"/>
          <w:sz w:val="24"/>
          <w:szCs w:val="24"/>
          <w:shd w:val="clear" w:color="auto" w:fill="FFFFFF"/>
        </w:rPr>
      </w:pPr>
    </w:p>
    <w:p w14:paraId="0F7D1F63" w14:textId="48CA4B27" w:rsidR="006B6ACB" w:rsidRDefault="006B6ACB" w:rsidP="00202273">
      <w:pPr>
        <w:ind w:left="360"/>
        <w:rPr>
          <w:color w:val="555555"/>
          <w:sz w:val="24"/>
          <w:szCs w:val="24"/>
          <w:shd w:val="clear" w:color="auto" w:fill="FFFFFF"/>
        </w:rPr>
      </w:pPr>
      <w:proofErr w:type="spellStart"/>
      <w:r w:rsidRPr="006B6ACB">
        <w:rPr>
          <w:color w:val="3A3A3A"/>
          <w:sz w:val="24"/>
          <w:szCs w:val="24"/>
          <w:shd w:val="clear" w:color="auto" w:fill="FFFFFF"/>
        </w:rPr>
        <w:t>Gielen</w:t>
      </w:r>
      <w:proofErr w:type="spellEnd"/>
      <w:r w:rsidRPr="006B6ACB">
        <w:rPr>
          <w:color w:val="3A3A3A"/>
          <w:sz w:val="24"/>
          <w:szCs w:val="24"/>
          <w:shd w:val="clear" w:color="auto" w:fill="FFFFFF"/>
        </w:rPr>
        <w:t xml:space="preserve">. A, (2009). </w:t>
      </w:r>
      <w:r w:rsidRPr="006B6ACB">
        <w:rPr>
          <w:i/>
          <w:iCs/>
          <w:color w:val="3A3A3A"/>
          <w:sz w:val="24"/>
          <w:szCs w:val="24"/>
          <w:shd w:val="clear" w:color="auto" w:fill="FFFFFF"/>
        </w:rPr>
        <w:t xml:space="preserve">Working hours flexibility and older workers’ </w:t>
      </w:r>
      <w:proofErr w:type="spellStart"/>
      <w:r w:rsidRPr="006B6ACB">
        <w:rPr>
          <w:i/>
          <w:iCs/>
          <w:color w:val="3A3A3A"/>
          <w:sz w:val="24"/>
          <w:szCs w:val="24"/>
          <w:shd w:val="clear" w:color="auto" w:fill="FFFFFF"/>
        </w:rPr>
        <w:t>labor</w:t>
      </w:r>
      <w:proofErr w:type="spellEnd"/>
      <w:r w:rsidRPr="006B6ACB">
        <w:rPr>
          <w:i/>
          <w:iCs/>
          <w:color w:val="3A3A3A"/>
          <w:sz w:val="24"/>
          <w:szCs w:val="24"/>
          <w:shd w:val="clear" w:color="auto" w:fill="FFFFFF"/>
        </w:rPr>
        <w:t xml:space="preserve"> supply</w:t>
      </w:r>
      <w:r w:rsidRPr="006B6ACB">
        <w:rPr>
          <w:color w:val="3A3A3A"/>
          <w:sz w:val="24"/>
          <w:szCs w:val="24"/>
          <w:shd w:val="clear" w:color="auto" w:fill="FFFFFF"/>
        </w:rPr>
        <w:t xml:space="preserve">. Oxford Economic Papers, 61(2), 240–274. </w:t>
      </w:r>
      <w:hyperlink r:id="rId46" w:history="1">
        <w:r w:rsidRPr="006B6ACB">
          <w:rPr>
            <w:rStyle w:val="Hyperlink"/>
            <w:sz w:val="24"/>
            <w:szCs w:val="24"/>
            <w:shd w:val="clear" w:color="auto" w:fill="FFFFFF"/>
          </w:rPr>
          <w:t>https://doi.org/10.1093/oep/gpn035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13B1E09A" w14:textId="77777777" w:rsidR="00A65C42" w:rsidRPr="006B6ACB" w:rsidRDefault="00A65C42" w:rsidP="00202273">
      <w:pPr>
        <w:ind w:left="360"/>
        <w:rPr>
          <w:color w:val="555555"/>
          <w:sz w:val="24"/>
          <w:szCs w:val="24"/>
          <w:shd w:val="clear" w:color="auto" w:fill="FFFFFF"/>
        </w:rPr>
      </w:pPr>
    </w:p>
    <w:p w14:paraId="4E29DC40" w14:textId="2F4ECFB1" w:rsidR="006B6ACB" w:rsidRDefault="006B6ACB" w:rsidP="00A65C42">
      <w:pPr>
        <w:ind w:left="360"/>
        <w:rPr>
          <w:color w:val="333333"/>
          <w:sz w:val="24"/>
          <w:szCs w:val="24"/>
          <w:shd w:val="clear" w:color="auto" w:fill="FBFBFB"/>
        </w:rPr>
      </w:pPr>
      <w:r w:rsidRPr="006B6ACB">
        <w:rPr>
          <w:color w:val="333333"/>
          <w:sz w:val="24"/>
          <w:szCs w:val="24"/>
          <w:shd w:val="clear" w:color="auto" w:fill="FBFBFB"/>
        </w:rPr>
        <w:t>Gov (2018)</w:t>
      </w:r>
      <w:r w:rsidRPr="006B6ACB">
        <w:rPr>
          <w:i/>
          <w:iCs/>
          <w:color w:val="333333"/>
          <w:sz w:val="24"/>
          <w:szCs w:val="24"/>
          <w:shd w:val="clear" w:color="auto" w:fill="FBFBFB"/>
        </w:rPr>
        <w:t> GDPR is here</w:t>
      </w:r>
      <w:r w:rsidRPr="006B6ACB">
        <w:rPr>
          <w:color w:val="333333"/>
          <w:sz w:val="24"/>
          <w:szCs w:val="24"/>
          <w:shd w:val="clear" w:color="auto" w:fill="FBFBFB"/>
        </w:rPr>
        <w:t xml:space="preserve"> Available at: </w:t>
      </w:r>
      <w:hyperlink r:id="rId47" w:history="1">
        <w:r w:rsidRPr="006B6ACB">
          <w:rPr>
            <w:rStyle w:val="Hyperlink"/>
            <w:sz w:val="24"/>
            <w:szCs w:val="24"/>
            <w:shd w:val="clear" w:color="auto" w:fill="FBFBFB"/>
          </w:rPr>
          <w:t>https://www.gov.uk/government/news/gdpr-is-here</w:t>
        </w:r>
      </w:hyperlink>
      <w:r w:rsidRPr="006B6ACB">
        <w:rPr>
          <w:color w:val="333333"/>
          <w:sz w:val="24"/>
          <w:szCs w:val="24"/>
          <w:shd w:val="clear" w:color="auto" w:fill="FBFBFB"/>
        </w:rPr>
        <w:t xml:space="preserve"> (Accessed: 06th November 2022).</w:t>
      </w:r>
    </w:p>
    <w:p w14:paraId="7D828247" w14:textId="77777777" w:rsidR="00A65C42" w:rsidRPr="006B6ACB" w:rsidRDefault="00A65C42" w:rsidP="00A65C42">
      <w:pPr>
        <w:ind w:left="360"/>
        <w:rPr>
          <w:color w:val="333333"/>
          <w:sz w:val="24"/>
          <w:szCs w:val="24"/>
          <w:shd w:val="clear" w:color="auto" w:fill="FBFBFB"/>
        </w:rPr>
      </w:pPr>
    </w:p>
    <w:p w14:paraId="36F36F17"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GOV.(2021) </w:t>
      </w:r>
      <w:r w:rsidRPr="006B6ACB">
        <w:rPr>
          <w:i/>
          <w:iCs/>
          <w:color w:val="333333"/>
          <w:sz w:val="24"/>
          <w:szCs w:val="24"/>
          <w:shd w:val="clear" w:color="auto" w:fill="FBFBFB"/>
        </w:rPr>
        <w:t>Minimum wages rates for 2022.</w:t>
      </w:r>
      <w:r w:rsidRPr="006B6ACB">
        <w:rPr>
          <w:color w:val="333333"/>
          <w:sz w:val="24"/>
          <w:szCs w:val="24"/>
          <w:shd w:val="clear" w:color="auto" w:fill="FBFBFB"/>
        </w:rPr>
        <w:t xml:space="preserve"> Available at: </w:t>
      </w:r>
      <w:hyperlink r:id="rId48" w:history="1">
        <w:r w:rsidRPr="006B6ACB">
          <w:rPr>
            <w:rStyle w:val="Hyperlink"/>
            <w:sz w:val="24"/>
            <w:szCs w:val="24"/>
            <w:shd w:val="clear" w:color="auto" w:fill="FBFBFB"/>
          </w:rPr>
          <w:t>https://www.gov.uk/government/publications/minimum-wage-rates-for-2022</w:t>
        </w:r>
      </w:hyperlink>
      <w:r w:rsidRPr="006B6ACB">
        <w:rPr>
          <w:color w:val="333333"/>
          <w:sz w:val="24"/>
          <w:szCs w:val="24"/>
          <w:shd w:val="clear" w:color="auto" w:fill="FBFBFB"/>
        </w:rPr>
        <w:t xml:space="preserve">  (Accessed: 12th November 2022).</w:t>
      </w:r>
    </w:p>
    <w:p w14:paraId="33F9A5F0" w14:textId="12CCDADA"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Half, R. (2022) </w:t>
      </w:r>
      <w:r w:rsidRPr="006B6ACB">
        <w:rPr>
          <w:i/>
          <w:iCs/>
          <w:color w:val="333333"/>
          <w:sz w:val="24"/>
          <w:szCs w:val="24"/>
          <w:shd w:val="clear" w:color="auto" w:fill="FBFBFB"/>
        </w:rPr>
        <w:t>5 benefits of flexible working for your employees.</w:t>
      </w:r>
      <w:r w:rsidRPr="006B6ACB">
        <w:rPr>
          <w:color w:val="333333"/>
          <w:sz w:val="24"/>
          <w:szCs w:val="24"/>
          <w:shd w:val="clear" w:color="auto" w:fill="FBFBFB"/>
        </w:rPr>
        <w:t> Available at: https://</w:t>
      </w:r>
      <w:hyperlink r:id="rId49" w:history="1">
        <w:r w:rsidRPr="006B6ACB">
          <w:rPr>
            <w:rStyle w:val="Hyperlink"/>
            <w:sz w:val="24"/>
            <w:szCs w:val="24"/>
            <w:shd w:val="clear" w:color="auto" w:fill="FBFBFB"/>
          </w:rPr>
          <w:t>www.roberthalf.co.uk/advice/people-management/5-benefits-flexible-working-your-employees</w:t>
        </w:r>
      </w:hyperlink>
      <w:r w:rsidRPr="006B6ACB">
        <w:rPr>
          <w:rStyle w:val="Hyperlink"/>
          <w:sz w:val="24"/>
          <w:szCs w:val="24"/>
          <w:shd w:val="clear" w:color="auto" w:fill="FBFBFB"/>
        </w:rPr>
        <w:t xml:space="preserve"> </w:t>
      </w:r>
      <w:r w:rsidRPr="006B6ACB">
        <w:rPr>
          <w:color w:val="333333"/>
          <w:sz w:val="24"/>
          <w:szCs w:val="24"/>
          <w:shd w:val="clear" w:color="auto" w:fill="FBFBFB"/>
        </w:rPr>
        <w:t>(Accessed: 14th November 2022).</w:t>
      </w:r>
      <w:r w:rsidRPr="006B6ACB">
        <w:rPr>
          <w:color w:val="333333"/>
          <w:sz w:val="24"/>
          <w:szCs w:val="24"/>
          <w:shd w:val="clear" w:color="auto" w:fill="FBFBFB"/>
        </w:rPr>
        <w:tab/>
      </w:r>
    </w:p>
    <w:p w14:paraId="57F496D0" w14:textId="77777777" w:rsidR="00A65C42" w:rsidRPr="006B6ACB" w:rsidRDefault="00A65C42" w:rsidP="006C69AB">
      <w:pPr>
        <w:ind w:left="360"/>
        <w:rPr>
          <w:color w:val="333333"/>
          <w:sz w:val="24"/>
          <w:szCs w:val="24"/>
          <w:shd w:val="clear" w:color="auto" w:fill="FBFBFB"/>
        </w:rPr>
      </w:pPr>
    </w:p>
    <w:p w14:paraId="0B5FC733" w14:textId="5D4A9D8D" w:rsidR="006B6ACB" w:rsidRDefault="006B6ACB" w:rsidP="00BC0FAA">
      <w:pPr>
        <w:ind w:left="360"/>
        <w:rPr>
          <w:color w:val="333333"/>
          <w:sz w:val="24"/>
          <w:szCs w:val="24"/>
          <w:shd w:val="clear" w:color="auto" w:fill="FBFBFB"/>
        </w:rPr>
      </w:pPr>
      <w:r w:rsidRPr="006B6ACB">
        <w:rPr>
          <w:color w:val="333333"/>
          <w:sz w:val="24"/>
          <w:szCs w:val="24"/>
          <w:shd w:val="clear" w:color="auto" w:fill="FBFBFB"/>
        </w:rPr>
        <w:t>Hall, B (2019) </w:t>
      </w:r>
      <w:r w:rsidRPr="006B6ACB">
        <w:rPr>
          <w:i/>
          <w:iCs/>
          <w:color w:val="333333"/>
          <w:sz w:val="24"/>
          <w:szCs w:val="24"/>
          <w:shd w:val="clear" w:color="auto" w:fill="FBFBFB"/>
        </w:rPr>
        <w:t>How to successfully support and ageing workforce</w:t>
      </w:r>
      <w:r w:rsidRPr="006B6ACB">
        <w:rPr>
          <w:color w:val="333333"/>
          <w:sz w:val="24"/>
          <w:szCs w:val="24"/>
          <w:shd w:val="clear" w:color="auto" w:fill="FBFBFB"/>
        </w:rPr>
        <w:t xml:space="preserve">. Available at: </w:t>
      </w:r>
      <w:hyperlink r:id="rId50" w:history="1">
        <w:r w:rsidRPr="006B6ACB">
          <w:rPr>
            <w:rStyle w:val="Hyperlink"/>
            <w:sz w:val="24"/>
            <w:szCs w:val="24"/>
            <w:shd w:val="clear" w:color="auto" w:fill="FBFBFB"/>
          </w:rPr>
          <w:t>https://www.peoplemanagement.co.uk/article/1741720/how-successfully-support-ageing-workforce</w:t>
        </w:r>
      </w:hyperlink>
      <w:r w:rsidRPr="006B6ACB">
        <w:rPr>
          <w:color w:val="333333"/>
          <w:sz w:val="24"/>
          <w:szCs w:val="24"/>
          <w:shd w:val="clear" w:color="auto" w:fill="FBFBFB"/>
        </w:rPr>
        <w:t xml:space="preserve"> (Accessed: 4th December 2022).</w:t>
      </w:r>
    </w:p>
    <w:p w14:paraId="128B0AF5" w14:textId="77777777" w:rsidR="00A65C42" w:rsidRPr="006B6ACB" w:rsidRDefault="00A65C42" w:rsidP="00BC0FAA">
      <w:pPr>
        <w:ind w:left="360"/>
        <w:rPr>
          <w:color w:val="333333"/>
          <w:sz w:val="24"/>
          <w:szCs w:val="24"/>
          <w:shd w:val="clear" w:color="auto" w:fill="FBFBFB"/>
        </w:rPr>
      </w:pPr>
    </w:p>
    <w:p w14:paraId="7469AF4A" w14:textId="7B301F9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Hampson, L. (2022) </w:t>
      </w:r>
      <w:r w:rsidRPr="006B6ACB">
        <w:rPr>
          <w:i/>
          <w:iCs/>
          <w:color w:val="333333"/>
          <w:sz w:val="24"/>
          <w:szCs w:val="24"/>
          <w:shd w:val="clear" w:color="auto" w:fill="FBFBFB"/>
        </w:rPr>
        <w:t>Three quarters of Britons want to change jobs due to cost of living crisis. </w:t>
      </w:r>
      <w:r w:rsidRPr="006B6ACB">
        <w:rPr>
          <w:color w:val="333333"/>
          <w:sz w:val="24"/>
          <w:szCs w:val="24"/>
          <w:shd w:val="clear" w:color="auto" w:fill="FBFBFB"/>
        </w:rPr>
        <w:t xml:space="preserve">Available at: </w:t>
      </w:r>
      <w:hyperlink r:id="rId51" w:history="1">
        <w:r w:rsidRPr="006B6ACB">
          <w:rPr>
            <w:rStyle w:val="Hyperlink"/>
            <w:sz w:val="24"/>
            <w:szCs w:val="24"/>
            <w:shd w:val="clear" w:color="auto" w:fill="FBFBFB"/>
          </w:rPr>
          <w:t>http://www.independent.co.uk/life-style/great-resignation-change-job-cost-of-living-b2050007.html</w:t>
        </w:r>
      </w:hyperlink>
      <w:r w:rsidRPr="006B6ACB">
        <w:rPr>
          <w:color w:val="333333"/>
          <w:sz w:val="24"/>
          <w:szCs w:val="24"/>
          <w:shd w:val="clear" w:color="auto" w:fill="FBFBFB"/>
        </w:rPr>
        <w:t xml:space="preserve"> (Accessed: 12th November 2022).</w:t>
      </w:r>
    </w:p>
    <w:p w14:paraId="00389B62" w14:textId="77777777" w:rsidR="00A65C42" w:rsidRPr="006B6ACB" w:rsidRDefault="00A65C42" w:rsidP="006C69AB">
      <w:pPr>
        <w:ind w:left="360"/>
        <w:rPr>
          <w:color w:val="333333"/>
          <w:sz w:val="24"/>
          <w:szCs w:val="24"/>
          <w:shd w:val="clear" w:color="auto" w:fill="FBFBFB"/>
        </w:rPr>
      </w:pPr>
    </w:p>
    <w:p w14:paraId="157699D4" w14:textId="16ADA2A5"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Heeley, R. (2022) </w:t>
      </w:r>
      <w:r w:rsidRPr="006B6ACB">
        <w:rPr>
          <w:i/>
          <w:iCs/>
          <w:color w:val="333333"/>
          <w:sz w:val="24"/>
          <w:szCs w:val="24"/>
          <w:shd w:val="clear" w:color="auto" w:fill="FBFBFB"/>
        </w:rPr>
        <w:t>The benefits of an Employee Self-Service portal.</w:t>
      </w:r>
      <w:r w:rsidRPr="006B6ACB">
        <w:rPr>
          <w:color w:val="333333"/>
          <w:sz w:val="24"/>
          <w:szCs w:val="24"/>
          <w:shd w:val="clear" w:color="auto" w:fill="FBFBFB"/>
        </w:rPr>
        <w:t xml:space="preserve"> Available at: </w:t>
      </w:r>
      <w:hyperlink r:id="rId52" w:history="1">
        <w:r w:rsidRPr="006B6ACB">
          <w:rPr>
            <w:rStyle w:val="Hyperlink"/>
            <w:sz w:val="24"/>
            <w:szCs w:val="24"/>
            <w:shd w:val="clear" w:color="auto" w:fill="FBFBFB"/>
          </w:rPr>
          <w:t>http://www.crocodile.hr/the-benefits-of-an-employee-self-service-portal/</w:t>
        </w:r>
      </w:hyperlink>
      <w:r w:rsidRPr="006B6ACB">
        <w:rPr>
          <w:color w:val="333333"/>
          <w:sz w:val="24"/>
          <w:szCs w:val="24"/>
          <w:shd w:val="clear" w:color="auto" w:fill="FBFBFB"/>
        </w:rPr>
        <w:t xml:space="preserve"> (Accessed: 6th November 2022).</w:t>
      </w:r>
    </w:p>
    <w:p w14:paraId="1E455595" w14:textId="77777777" w:rsidR="00A65C42" w:rsidRPr="006B6ACB" w:rsidRDefault="00A65C42" w:rsidP="006C69AB">
      <w:pPr>
        <w:ind w:left="360"/>
        <w:rPr>
          <w:color w:val="333333"/>
          <w:sz w:val="24"/>
          <w:szCs w:val="24"/>
          <w:shd w:val="clear" w:color="auto" w:fill="FBFBFB"/>
        </w:rPr>
      </w:pPr>
    </w:p>
    <w:p w14:paraId="01F81BE2" w14:textId="77777777" w:rsidR="006B6ACB" w:rsidRPr="006B6ACB" w:rsidRDefault="006B6ACB" w:rsidP="006C69AB">
      <w:pPr>
        <w:spacing w:after="160" w:line="259" w:lineRule="auto"/>
        <w:ind w:left="360"/>
        <w:rPr>
          <w:color w:val="333333"/>
          <w:sz w:val="24"/>
          <w:szCs w:val="24"/>
          <w:shd w:val="clear" w:color="auto" w:fill="FBFBFB"/>
        </w:rPr>
      </w:pPr>
      <w:proofErr w:type="spellStart"/>
      <w:r w:rsidRPr="006B6ACB">
        <w:rPr>
          <w:color w:val="333333"/>
          <w:sz w:val="24"/>
          <w:szCs w:val="24"/>
          <w:shd w:val="clear" w:color="auto" w:fill="FBFBFB"/>
        </w:rPr>
        <w:t>Herrity</w:t>
      </w:r>
      <w:proofErr w:type="spellEnd"/>
      <w:r w:rsidRPr="006B6ACB">
        <w:rPr>
          <w:color w:val="333333"/>
          <w:sz w:val="24"/>
          <w:szCs w:val="24"/>
          <w:shd w:val="clear" w:color="auto" w:fill="FBFBFB"/>
        </w:rPr>
        <w:t>, J (2022) </w:t>
      </w:r>
      <w:r w:rsidRPr="006B6ACB">
        <w:rPr>
          <w:i/>
          <w:iCs/>
          <w:color w:val="333333"/>
          <w:sz w:val="24"/>
          <w:szCs w:val="24"/>
          <w:shd w:val="clear" w:color="auto" w:fill="FBFBFB"/>
        </w:rPr>
        <w:t>52 thought provoking quotes on managing change effectively</w:t>
      </w:r>
      <w:r w:rsidRPr="006B6ACB">
        <w:rPr>
          <w:color w:val="333333"/>
          <w:sz w:val="24"/>
          <w:szCs w:val="24"/>
          <w:shd w:val="clear" w:color="auto" w:fill="FBFBFB"/>
        </w:rPr>
        <w:t xml:space="preserve">. Available at: </w:t>
      </w:r>
      <w:hyperlink r:id="rId53" w:history="1">
        <w:r w:rsidRPr="006B6ACB">
          <w:rPr>
            <w:rStyle w:val="Hyperlink"/>
            <w:sz w:val="24"/>
            <w:szCs w:val="24"/>
            <w:shd w:val="clear" w:color="auto" w:fill="FBFBFB"/>
          </w:rPr>
          <w:t>https://www.indeed.com/career-advice/career-development/quotes-on-managing-change</w:t>
        </w:r>
      </w:hyperlink>
      <w:r w:rsidRPr="006B6ACB">
        <w:rPr>
          <w:color w:val="333333"/>
          <w:sz w:val="24"/>
          <w:szCs w:val="24"/>
          <w:shd w:val="clear" w:color="auto" w:fill="FBFBFB"/>
        </w:rPr>
        <w:t xml:space="preserve">  (Accessed: 26th November 2022).</w:t>
      </w:r>
    </w:p>
    <w:p w14:paraId="2652539E" w14:textId="64F0FB77" w:rsidR="006B6ACB" w:rsidRDefault="006B6ACB" w:rsidP="006C69AB">
      <w:pPr>
        <w:ind w:left="360"/>
        <w:rPr>
          <w:color w:val="333333"/>
          <w:sz w:val="24"/>
          <w:szCs w:val="24"/>
          <w:shd w:val="clear" w:color="auto" w:fill="FBFBFB"/>
        </w:rPr>
      </w:pPr>
      <w:proofErr w:type="spellStart"/>
      <w:r w:rsidRPr="006B6ACB">
        <w:rPr>
          <w:color w:val="333333"/>
          <w:sz w:val="24"/>
          <w:szCs w:val="24"/>
          <w:shd w:val="clear" w:color="auto" w:fill="FBFBFB"/>
        </w:rPr>
        <w:t>Hogarty</w:t>
      </w:r>
      <w:proofErr w:type="spellEnd"/>
      <w:r w:rsidRPr="006B6ACB">
        <w:rPr>
          <w:color w:val="333333"/>
          <w:sz w:val="24"/>
          <w:szCs w:val="24"/>
          <w:shd w:val="clear" w:color="auto" w:fill="FBFBFB"/>
        </w:rPr>
        <w:t xml:space="preserve">, S (2021) </w:t>
      </w:r>
      <w:r w:rsidRPr="006B6ACB">
        <w:rPr>
          <w:i/>
          <w:iCs/>
          <w:color w:val="333333"/>
          <w:sz w:val="24"/>
          <w:szCs w:val="24"/>
          <w:shd w:val="clear" w:color="auto" w:fill="FBFBFB"/>
        </w:rPr>
        <w:t xml:space="preserve">Advantages and disadvantages of hybrid working. </w:t>
      </w:r>
      <w:r w:rsidRPr="006B6ACB">
        <w:rPr>
          <w:color w:val="333333"/>
          <w:sz w:val="24"/>
          <w:szCs w:val="24"/>
          <w:shd w:val="clear" w:color="auto" w:fill="FBFBFB"/>
        </w:rPr>
        <w:t xml:space="preserve">Available at: </w:t>
      </w:r>
      <w:hyperlink r:id="rId54" w:history="1">
        <w:r w:rsidRPr="006B6ACB">
          <w:rPr>
            <w:rStyle w:val="Hyperlink"/>
            <w:sz w:val="24"/>
            <w:szCs w:val="24"/>
            <w:shd w:val="clear" w:color="auto" w:fill="FBFBFB"/>
          </w:rPr>
          <w:t>https://www.wework.com/en-GB/ideas/workspace-solutions/hybrid-workplace-advantages-disadvantages</w:t>
        </w:r>
      </w:hyperlink>
      <w:r w:rsidRPr="006B6ACB">
        <w:rPr>
          <w:color w:val="333333"/>
          <w:sz w:val="24"/>
          <w:szCs w:val="24"/>
          <w:shd w:val="clear" w:color="auto" w:fill="FBFBFB"/>
        </w:rPr>
        <w:t xml:space="preserve">  (Accessed: 14th November 2022).</w:t>
      </w:r>
    </w:p>
    <w:p w14:paraId="0BEBFB72" w14:textId="77777777" w:rsidR="00A65C42" w:rsidRPr="006B6ACB" w:rsidRDefault="00A65C42" w:rsidP="006C69AB">
      <w:pPr>
        <w:ind w:left="360"/>
        <w:rPr>
          <w:color w:val="333333"/>
          <w:sz w:val="24"/>
          <w:szCs w:val="24"/>
          <w:shd w:val="clear" w:color="auto" w:fill="FBFBFB"/>
        </w:rPr>
      </w:pPr>
    </w:p>
    <w:p w14:paraId="3F5E95D0" w14:textId="7719F783" w:rsidR="006B6ACB" w:rsidRDefault="006B6ACB" w:rsidP="00202273">
      <w:pPr>
        <w:ind w:left="360"/>
        <w:rPr>
          <w:color w:val="3A3A3A"/>
          <w:sz w:val="24"/>
          <w:szCs w:val="24"/>
          <w:shd w:val="clear" w:color="auto" w:fill="FFFFFF"/>
        </w:rPr>
      </w:pPr>
      <w:r w:rsidRPr="006B6ACB">
        <w:rPr>
          <w:color w:val="3A3A3A"/>
          <w:sz w:val="24"/>
          <w:szCs w:val="24"/>
          <w:shd w:val="clear" w:color="auto" w:fill="FFFFFF"/>
        </w:rPr>
        <w:t xml:space="preserve">Holmgren </w:t>
      </w:r>
      <w:proofErr w:type="spellStart"/>
      <w:r w:rsidRPr="006B6ACB">
        <w:rPr>
          <w:color w:val="3A3A3A"/>
          <w:sz w:val="24"/>
          <w:szCs w:val="24"/>
          <w:shd w:val="clear" w:color="auto" w:fill="FFFFFF"/>
        </w:rPr>
        <w:t>Caicedo</w:t>
      </w:r>
      <w:proofErr w:type="spellEnd"/>
      <w:r w:rsidRPr="006B6ACB">
        <w:rPr>
          <w:color w:val="3A3A3A"/>
          <w:sz w:val="24"/>
          <w:szCs w:val="24"/>
          <w:shd w:val="clear" w:color="auto" w:fill="FFFFFF"/>
        </w:rPr>
        <w:t xml:space="preserve">, </w:t>
      </w:r>
      <w:proofErr w:type="spellStart"/>
      <w:r w:rsidRPr="006B6ACB">
        <w:rPr>
          <w:color w:val="3A3A3A"/>
          <w:sz w:val="24"/>
          <w:szCs w:val="24"/>
          <w:shd w:val="clear" w:color="auto" w:fill="FFFFFF"/>
        </w:rPr>
        <w:t>Mårtensson</w:t>
      </w:r>
      <w:proofErr w:type="spellEnd"/>
      <w:r w:rsidRPr="006B6ACB">
        <w:rPr>
          <w:color w:val="3A3A3A"/>
          <w:sz w:val="24"/>
          <w:szCs w:val="24"/>
          <w:shd w:val="clear" w:color="auto" w:fill="FFFFFF"/>
        </w:rPr>
        <w:t xml:space="preserve">, M., &amp; </w:t>
      </w:r>
      <w:proofErr w:type="spellStart"/>
      <w:r w:rsidRPr="006B6ACB">
        <w:rPr>
          <w:color w:val="3A3A3A"/>
          <w:sz w:val="24"/>
          <w:szCs w:val="24"/>
          <w:shd w:val="clear" w:color="auto" w:fill="FFFFFF"/>
        </w:rPr>
        <w:t>Roslender</w:t>
      </w:r>
      <w:proofErr w:type="spellEnd"/>
      <w:r w:rsidRPr="006B6ACB">
        <w:rPr>
          <w:color w:val="3A3A3A"/>
          <w:sz w:val="24"/>
          <w:szCs w:val="24"/>
          <w:shd w:val="clear" w:color="auto" w:fill="FFFFFF"/>
        </w:rPr>
        <w:t xml:space="preserve">, R. (2010). </w:t>
      </w:r>
      <w:r w:rsidRPr="006B6ACB">
        <w:rPr>
          <w:i/>
          <w:iCs/>
          <w:color w:val="3A3A3A"/>
          <w:sz w:val="24"/>
          <w:szCs w:val="24"/>
          <w:shd w:val="clear" w:color="auto" w:fill="FFFFFF"/>
        </w:rPr>
        <w:t>Managing and measuring employee health and wellbeing: a review and critique. </w:t>
      </w:r>
      <w:r w:rsidRPr="006B6ACB">
        <w:rPr>
          <w:color w:val="3A3A3A"/>
          <w:sz w:val="24"/>
          <w:szCs w:val="24"/>
          <w:shd w:val="clear" w:color="auto" w:fill="FFFFFF"/>
        </w:rPr>
        <w:t xml:space="preserve">Journal of Accounting &amp; Organizational Change, 6(4), 436–459. </w:t>
      </w:r>
    </w:p>
    <w:p w14:paraId="3A395826" w14:textId="77777777" w:rsidR="00A65C42" w:rsidRPr="006B6ACB" w:rsidRDefault="00A65C42" w:rsidP="00202273">
      <w:pPr>
        <w:ind w:left="360"/>
        <w:rPr>
          <w:color w:val="3A3A3A"/>
          <w:sz w:val="24"/>
          <w:szCs w:val="24"/>
          <w:shd w:val="clear" w:color="auto" w:fill="FFFFFF"/>
        </w:rPr>
      </w:pPr>
    </w:p>
    <w:p w14:paraId="2AA62CFF" w14:textId="44F77183" w:rsidR="006B6ACB" w:rsidRDefault="006B6ACB" w:rsidP="006C69AB">
      <w:pPr>
        <w:ind w:left="360"/>
        <w:rPr>
          <w:color w:val="333333"/>
          <w:sz w:val="24"/>
          <w:szCs w:val="24"/>
          <w:shd w:val="clear" w:color="auto" w:fill="FBFBFB"/>
        </w:rPr>
      </w:pPr>
      <w:r w:rsidRPr="006B6ACB">
        <w:rPr>
          <w:color w:val="333333"/>
          <w:sz w:val="24"/>
          <w:szCs w:val="24"/>
          <w:shd w:val="clear" w:color="auto" w:fill="FBFBFB"/>
        </w:rPr>
        <w:t>Howard, L. (2022) </w:t>
      </w:r>
      <w:r w:rsidRPr="006B6ACB">
        <w:rPr>
          <w:i/>
          <w:iCs/>
          <w:color w:val="333333"/>
          <w:sz w:val="24"/>
          <w:szCs w:val="24"/>
          <w:shd w:val="clear" w:color="auto" w:fill="FBFBFB"/>
        </w:rPr>
        <w:t>Cost of Living Crisis. </w:t>
      </w:r>
      <w:r w:rsidRPr="006B6ACB">
        <w:rPr>
          <w:color w:val="333333"/>
          <w:sz w:val="24"/>
          <w:szCs w:val="24"/>
          <w:shd w:val="clear" w:color="auto" w:fill="FBFBFB"/>
        </w:rPr>
        <w:t xml:space="preserve">Available at: </w:t>
      </w:r>
      <w:hyperlink r:id="rId55" w:history="1">
        <w:r w:rsidRPr="006B6ACB">
          <w:rPr>
            <w:rStyle w:val="Hyperlink"/>
            <w:sz w:val="24"/>
            <w:szCs w:val="24"/>
            <w:shd w:val="clear" w:color="auto" w:fill="FBFBFB"/>
          </w:rPr>
          <w:t>http://www.forbes.com/uk/advisor/energy/cost-of-living-crisis/</w:t>
        </w:r>
      </w:hyperlink>
      <w:r w:rsidRPr="006B6ACB">
        <w:rPr>
          <w:color w:val="333333"/>
          <w:sz w:val="24"/>
          <w:szCs w:val="24"/>
          <w:shd w:val="clear" w:color="auto" w:fill="FBFBFB"/>
        </w:rPr>
        <w:t xml:space="preserve">  (Accessed: 12th November 2022).</w:t>
      </w:r>
      <w:r w:rsidRPr="006B6ACB">
        <w:rPr>
          <w:color w:val="333333"/>
          <w:sz w:val="24"/>
          <w:szCs w:val="24"/>
          <w:shd w:val="clear" w:color="auto" w:fill="FBFBFB"/>
        </w:rPr>
        <w:tab/>
      </w:r>
    </w:p>
    <w:p w14:paraId="63CA81E9" w14:textId="77777777" w:rsidR="00A65C42" w:rsidRPr="006B6ACB" w:rsidRDefault="00A65C42" w:rsidP="006C69AB">
      <w:pPr>
        <w:ind w:left="360"/>
        <w:rPr>
          <w:color w:val="333333"/>
          <w:sz w:val="24"/>
          <w:szCs w:val="24"/>
          <w:shd w:val="clear" w:color="auto" w:fill="FBFBFB"/>
        </w:rPr>
      </w:pPr>
    </w:p>
    <w:p w14:paraId="441903B6"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HR Magazine (2020) </w:t>
      </w:r>
      <w:r w:rsidRPr="006B6ACB">
        <w:rPr>
          <w:i/>
          <w:iCs/>
          <w:color w:val="333333"/>
          <w:sz w:val="24"/>
          <w:szCs w:val="24"/>
          <w:shd w:val="clear" w:color="auto" w:fill="FBFBFB"/>
        </w:rPr>
        <w:t>Covid-19 and Sick pay: how should HR respond?</w:t>
      </w:r>
      <w:r w:rsidRPr="006B6ACB">
        <w:rPr>
          <w:color w:val="333333"/>
          <w:sz w:val="24"/>
          <w:szCs w:val="24"/>
          <w:shd w:val="clear" w:color="auto" w:fill="FBFBFB"/>
        </w:rPr>
        <w:t xml:space="preserve"> Available at: </w:t>
      </w:r>
      <w:hyperlink r:id="rId56" w:history="1">
        <w:r w:rsidRPr="006B6ACB">
          <w:rPr>
            <w:rStyle w:val="Hyperlink"/>
            <w:sz w:val="24"/>
            <w:szCs w:val="24"/>
            <w:shd w:val="clear" w:color="auto" w:fill="FBFBFB"/>
          </w:rPr>
          <w:t>https://www.hrmagazine.co.uk/content/features/covid-19-and-sick-pay-how-should-hr-respond</w:t>
        </w:r>
      </w:hyperlink>
      <w:r w:rsidRPr="006B6ACB">
        <w:rPr>
          <w:color w:val="333333"/>
          <w:sz w:val="24"/>
          <w:szCs w:val="24"/>
          <w:shd w:val="clear" w:color="auto" w:fill="FBFBFB"/>
        </w:rPr>
        <w:t xml:space="preserve"> (Accessed: 6th November 2022).</w:t>
      </w:r>
    </w:p>
    <w:p w14:paraId="2CB6E4C1" w14:textId="77777777" w:rsidR="00A65C42" w:rsidRPr="006B6ACB" w:rsidRDefault="00A65C42" w:rsidP="00202273">
      <w:pPr>
        <w:ind w:left="360"/>
        <w:rPr>
          <w:color w:val="555555"/>
          <w:sz w:val="24"/>
          <w:szCs w:val="24"/>
          <w:shd w:val="clear" w:color="auto" w:fill="FFFFFF"/>
        </w:rPr>
      </w:pPr>
    </w:p>
    <w:p w14:paraId="168D0575" w14:textId="2AA63C30" w:rsidR="006B6ACB" w:rsidRDefault="006B6ACB" w:rsidP="006C69AB">
      <w:pPr>
        <w:ind w:left="360"/>
        <w:rPr>
          <w:color w:val="333333"/>
          <w:sz w:val="24"/>
          <w:szCs w:val="24"/>
          <w:shd w:val="clear" w:color="auto" w:fill="FBFBFB"/>
        </w:rPr>
      </w:pPr>
      <w:r w:rsidRPr="006B6ACB">
        <w:rPr>
          <w:color w:val="333333"/>
          <w:sz w:val="24"/>
          <w:szCs w:val="24"/>
          <w:shd w:val="clear" w:color="auto" w:fill="FBFBFB"/>
        </w:rPr>
        <w:t>Indeed (2022)</w:t>
      </w:r>
      <w:r w:rsidRPr="006B6ACB">
        <w:rPr>
          <w:i/>
          <w:iCs/>
          <w:color w:val="333333"/>
          <w:sz w:val="24"/>
          <w:szCs w:val="24"/>
          <w:shd w:val="clear" w:color="auto" w:fill="FBFBFB"/>
        </w:rPr>
        <w:t> How can I retain my employees? </w:t>
      </w:r>
      <w:r w:rsidRPr="006B6ACB">
        <w:rPr>
          <w:color w:val="333333"/>
          <w:sz w:val="24"/>
          <w:szCs w:val="24"/>
          <w:shd w:val="clear" w:color="auto" w:fill="FBFBFB"/>
        </w:rPr>
        <w:t xml:space="preserve">Available at: </w:t>
      </w:r>
      <w:hyperlink r:id="rId57" w:history="1">
        <w:r w:rsidRPr="006B6ACB">
          <w:rPr>
            <w:rStyle w:val="Hyperlink"/>
            <w:sz w:val="24"/>
            <w:szCs w:val="24"/>
            <w:shd w:val="clear" w:color="auto" w:fill="FBFBFB"/>
          </w:rPr>
          <w:t>https://www.indeed.com/career-advice/career-development/how-to-retain-an-employee</w:t>
        </w:r>
      </w:hyperlink>
      <w:r w:rsidRPr="006B6ACB">
        <w:rPr>
          <w:color w:val="333333"/>
          <w:sz w:val="24"/>
          <w:szCs w:val="24"/>
          <w:shd w:val="clear" w:color="auto" w:fill="FBFBFB"/>
        </w:rPr>
        <w:t xml:space="preserve"> (Accessed: 30th October 2022).</w:t>
      </w:r>
    </w:p>
    <w:p w14:paraId="465FBD5A" w14:textId="77777777" w:rsidR="00090824" w:rsidRPr="006B6ACB" w:rsidRDefault="00090824" w:rsidP="006C69AB">
      <w:pPr>
        <w:ind w:left="360"/>
        <w:rPr>
          <w:color w:val="333333"/>
          <w:sz w:val="24"/>
          <w:szCs w:val="24"/>
          <w:shd w:val="clear" w:color="auto" w:fill="FBFBFB"/>
        </w:rPr>
      </w:pPr>
    </w:p>
    <w:p w14:paraId="3B172243" w14:textId="61EFFD3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Keiling, H.  (2022) </w:t>
      </w:r>
      <w:r w:rsidRPr="006B6ACB">
        <w:rPr>
          <w:i/>
          <w:iCs/>
          <w:color w:val="333333"/>
          <w:sz w:val="24"/>
          <w:szCs w:val="24"/>
          <w:shd w:val="clear" w:color="auto" w:fill="FBFBFB"/>
        </w:rPr>
        <w:t>4 types of communication and how to use them.</w:t>
      </w:r>
      <w:r w:rsidRPr="006B6ACB">
        <w:rPr>
          <w:color w:val="333333"/>
          <w:sz w:val="24"/>
          <w:szCs w:val="24"/>
          <w:shd w:val="clear" w:color="auto" w:fill="FBFBFB"/>
        </w:rPr>
        <w:t xml:space="preserve"> Available at: </w:t>
      </w:r>
      <w:hyperlink r:id="rId58" w:history="1">
        <w:r w:rsidRPr="006B6ACB">
          <w:rPr>
            <w:rStyle w:val="Hyperlink"/>
            <w:sz w:val="24"/>
            <w:szCs w:val="24"/>
            <w:shd w:val="clear" w:color="auto" w:fill="FBFBFB"/>
          </w:rPr>
          <w:t>https://www.indeed.com/career-advice/career-development/types-of-communication</w:t>
        </w:r>
      </w:hyperlink>
      <w:r w:rsidRPr="006B6ACB">
        <w:rPr>
          <w:color w:val="333333"/>
          <w:sz w:val="24"/>
          <w:szCs w:val="24"/>
          <w:shd w:val="clear" w:color="auto" w:fill="FBFBFB"/>
        </w:rPr>
        <w:t xml:space="preserve"> (Accessed: 12th November 2022).</w:t>
      </w:r>
    </w:p>
    <w:p w14:paraId="4ED1E073" w14:textId="77777777" w:rsidR="00090824" w:rsidRPr="006B6ACB" w:rsidRDefault="00090824" w:rsidP="006C69AB">
      <w:pPr>
        <w:ind w:left="360"/>
        <w:rPr>
          <w:color w:val="333333"/>
          <w:sz w:val="24"/>
          <w:szCs w:val="24"/>
          <w:shd w:val="clear" w:color="auto" w:fill="FBFBFB"/>
        </w:rPr>
      </w:pPr>
    </w:p>
    <w:p w14:paraId="018A2622" w14:textId="77777777" w:rsidR="006B6ACB" w:rsidRPr="006B6ACB" w:rsidRDefault="006B6ACB" w:rsidP="006C69AB">
      <w:pPr>
        <w:ind w:left="360"/>
        <w:rPr>
          <w:sz w:val="24"/>
          <w:szCs w:val="24"/>
          <w:lang w:val="en-US"/>
        </w:rPr>
      </w:pPr>
      <w:r w:rsidRPr="006B6ACB">
        <w:rPr>
          <w:color w:val="333333"/>
          <w:sz w:val="24"/>
          <w:szCs w:val="24"/>
          <w:shd w:val="clear" w:color="auto" w:fill="FBFBFB"/>
        </w:rPr>
        <w:t>Kelly, C. (2021) </w:t>
      </w:r>
      <w:r w:rsidRPr="006B6ACB">
        <w:rPr>
          <w:i/>
          <w:iCs/>
          <w:color w:val="333333"/>
          <w:sz w:val="24"/>
          <w:szCs w:val="24"/>
          <w:shd w:val="clear" w:color="auto" w:fill="FBFBFB"/>
        </w:rPr>
        <w:t>Indeed Employee Retention Strategies: the best way to keep your staff engaged and happy in their role in your company</w:t>
      </w:r>
      <w:r w:rsidRPr="006B6ACB">
        <w:rPr>
          <w:color w:val="333333"/>
          <w:sz w:val="24"/>
          <w:szCs w:val="24"/>
          <w:shd w:val="clear" w:color="auto" w:fill="FBFBFB"/>
        </w:rPr>
        <w:t xml:space="preserve">. Available at: </w:t>
      </w:r>
      <w:hyperlink r:id="rId59" w:history="1">
        <w:r w:rsidRPr="006B6ACB">
          <w:rPr>
            <w:rStyle w:val="Hyperlink"/>
            <w:sz w:val="24"/>
            <w:szCs w:val="24"/>
            <w:shd w:val="clear" w:color="auto" w:fill="FBFBFB"/>
          </w:rPr>
          <w:t>https://www.linkedin.com/pulse/employee-retention-strategies-best-ways-keep-your-staff-chris-kelly</w:t>
        </w:r>
      </w:hyperlink>
      <w:r w:rsidRPr="006B6ACB">
        <w:rPr>
          <w:color w:val="333333"/>
          <w:sz w:val="24"/>
          <w:szCs w:val="24"/>
          <w:shd w:val="clear" w:color="auto" w:fill="FBFBFB"/>
        </w:rPr>
        <w:t xml:space="preserve"> (Accessed: 30th October 2022).</w:t>
      </w:r>
    </w:p>
    <w:p w14:paraId="2BE585E6" w14:textId="77777777" w:rsidR="006B6ACB" w:rsidRPr="006B6ACB" w:rsidRDefault="006B6ACB" w:rsidP="006C69AB">
      <w:pPr>
        <w:pStyle w:val="NormalWeb"/>
        <w:ind w:left="360"/>
        <w:rPr>
          <w:rFonts w:ascii="Arial" w:hAnsi="Arial" w:cs="Arial"/>
          <w:color w:val="000000"/>
        </w:rPr>
      </w:pPr>
      <w:r w:rsidRPr="006B6ACB">
        <w:rPr>
          <w:rFonts w:ascii="Arial" w:hAnsi="Arial" w:cs="Arial"/>
          <w:color w:val="000000"/>
        </w:rPr>
        <w:t xml:space="preserve">Kutner, Y. (2021) </w:t>
      </w:r>
      <w:r w:rsidRPr="006B6ACB">
        <w:rPr>
          <w:rFonts w:ascii="Arial" w:hAnsi="Arial" w:cs="Arial"/>
          <w:i/>
          <w:iCs/>
          <w:color w:val="000000"/>
        </w:rPr>
        <w:t>Five steps to successful technology change management.</w:t>
      </w:r>
      <w:r w:rsidRPr="006B6ACB">
        <w:rPr>
          <w:rFonts w:ascii="Arial" w:hAnsi="Arial" w:cs="Arial"/>
          <w:color w:val="000000"/>
        </w:rPr>
        <w:t xml:space="preserve"> Available at: </w:t>
      </w:r>
      <w:hyperlink r:id="rId60" w:history="1">
        <w:r w:rsidRPr="006B6ACB">
          <w:rPr>
            <w:rStyle w:val="Hyperlink"/>
            <w:rFonts w:ascii="Arial" w:hAnsi="Arial" w:cs="Arial"/>
          </w:rPr>
          <w:t>https://.www.forbes.com/sites/forbestechcouncil/2021/05/03/five-steps-to-successful-technology-change-management</w:t>
        </w:r>
      </w:hyperlink>
      <w:r w:rsidRPr="006B6ACB">
        <w:rPr>
          <w:rFonts w:ascii="Arial" w:hAnsi="Arial" w:cs="Arial"/>
          <w:color w:val="000000"/>
        </w:rPr>
        <w:t xml:space="preserve">  (Accessed: October 30, 2022).</w:t>
      </w:r>
    </w:p>
    <w:p w14:paraId="1F4E8E17" w14:textId="649C81D4" w:rsidR="006B6ACB" w:rsidRDefault="006B6ACB" w:rsidP="006C69AB">
      <w:pPr>
        <w:ind w:left="360"/>
        <w:rPr>
          <w:color w:val="333333"/>
          <w:sz w:val="24"/>
          <w:szCs w:val="24"/>
          <w:shd w:val="clear" w:color="auto" w:fill="FBFBFB"/>
        </w:rPr>
      </w:pPr>
      <w:r w:rsidRPr="006B6ACB">
        <w:rPr>
          <w:color w:val="333333"/>
          <w:sz w:val="24"/>
          <w:szCs w:val="24"/>
          <w:shd w:val="clear" w:color="auto" w:fill="FBFBFB"/>
        </w:rPr>
        <w:t>Mehta, S. (2022) </w:t>
      </w:r>
      <w:r w:rsidRPr="006B6ACB">
        <w:rPr>
          <w:i/>
          <w:iCs/>
          <w:color w:val="333333"/>
          <w:sz w:val="24"/>
          <w:szCs w:val="24"/>
          <w:shd w:val="clear" w:color="auto" w:fill="FBFBFB"/>
        </w:rPr>
        <w:t>Going from The Great resignation to 'The Great retention'. </w:t>
      </w:r>
      <w:r w:rsidRPr="006B6ACB">
        <w:rPr>
          <w:color w:val="333333"/>
          <w:sz w:val="24"/>
          <w:szCs w:val="24"/>
          <w:shd w:val="clear" w:color="auto" w:fill="FBFBFB"/>
        </w:rPr>
        <w:t xml:space="preserve">Available at: </w:t>
      </w:r>
      <w:hyperlink r:id="rId61" w:history="1">
        <w:r w:rsidRPr="006B6ACB">
          <w:rPr>
            <w:rStyle w:val="Hyperlink"/>
            <w:sz w:val="24"/>
            <w:szCs w:val="24"/>
            <w:shd w:val="clear" w:color="auto" w:fill="FBFBFB"/>
          </w:rPr>
          <w:t>https://www.shrm.org/executive/resources/articles/pages/great-retention.aspx</w:t>
        </w:r>
      </w:hyperlink>
      <w:r w:rsidRPr="006B6ACB">
        <w:rPr>
          <w:color w:val="333333"/>
          <w:sz w:val="24"/>
          <w:szCs w:val="24"/>
          <w:shd w:val="clear" w:color="auto" w:fill="FBFBFB"/>
        </w:rPr>
        <w:t>(Accessed: 12th November 2022).</w:t>
      </w:r>
    </w:p>
    <w:p w14:paraId="632D8AFD" w14:textId="77777777" w:rsidR="00090824" w:rsidRPr="006B6ACB" w:rsidRDefault="00090824" w:rsidP="006C69AB">
      <w:pPr>
        <w:ind w:left="360"/>
        <w:rPr>
          <w:color w:val="333333"/>
          <w:sz w:val="24"/>
          <w:szCs w:val="24"/>
          <w:shd w:val="clear" w:color="auto" w:fill="FBFBFB"/>
        </w:rPr>
      </w:pPr>
    </w:p>
    <w:p w14:paraId="23ADDCEA" w14:textId="77777777" w:rsidR="006B6ACB" w:rsidRPr="006B6ACB" w:rsidRDefault="006B6ACB" w:rsidP="004C3556">
      <w:pPr>
        <w:ind w:left="360"/>
        <w:rPr>
          <w:color w:val="333333"/>
          <w:sz w:val="24"/>
          <w:szCs w:val="24"/>
          <w:shd w:val="clear" w:color="auto" w:fill="FBFBFB"/>
        </w:rPr>
      </w:pPr>
      <w:r w:rsidRPr="006B6ACB">
        <w:rPr>
          <w:color w:val="333333"/>
          <w:sz w:val="24"/>
          <w:szCs w:val="24"/>
          <w:shd w:val="clear" w:color="auto" w:fill="FBFBFB"/>
        </w:rPr>
        <w:t xml:space="preserve">Miller, B (2018) How to make employees feel valued. Available at: </w:t>
      </w:r>
      <w:hyperlink r:id="rId62" w:history="1">
        <w:r w:rsidRPr="006B6ACB">
          <w:rPr>
            <w:rStyle w:val="Hyperlink"/>
            <w:sz w:val="24"/>
            <w:szCs w:val="24"/>
            <w:shd w:val="clear" w:color="auto" w:fill="FBFBFB"/>
          </w:rPr>
          <w:t>https://hrdailyadvisor.blr.com/2018/12/27/how-to-make-employees-feel-valued</w:t>
        </w:r>
        <w:r w:rsidRPr="006B6ACB">
          <w:rPr>
            <w:rStyle w:val="Hyperlink"/>
            <w:sz w:val="24"/>
            <w:szCs w:val="24"/>
            <w:shd w:val="clear" w:color="auto" w:fill="FBFBFB"/>
          </w:rPr>
          <w:t>/</w:t>
        </w:r>
      </w:hyperlink>
      <w:r w:rsidRPr="006B6ACB">
        <w:rPr>
          <w:color w:val="333333"/>
          <w:sz w:val="24"/>
          <w:szCs w:val="24"/>
          <w:shd w:val="clear" w:color="auto" w:fill="FBFBFB"/>
        </w:rPr>
        <w:t xml:space="preserve"> </w:t>
      </w:r>
      <w:r w:rsidRPr="006B6ACB">
        <w:rPr>
          <w:i/>
          <w:iCs/>
          <w:color w:val="333333"/>
          <w:sz w:val="24"/>
          <w:szCs w:val="24"/>
          <w:shd w:val="clear" w:color="auto" w:fill="FBFBFB"/>
        </w:rPr>
        <w:t> </w:t>
      </w:r>
      <w:r w:rsidRPr="006B6ACB">
        <w:rPr>
          <w:color w:val="333333"/>
          <w:sz w:val="24"/>
          <w:szCs w:val="24"/>
          <w:shd w:val="clear" w:color="auto" w:fill="FBFBFB"/>
        </w:rPr>
        <w:t>(Accessed: 10th December 2022).</w:t>
      </w:r>
    </w:p>
    <w:p w14:paraId="6000C2F4" w14:textId="77777777" w:rsidR="006B6ACB" w:rsidRPr="006B6ACB" w:rsidRDefault="006B6ACB" w:rsidP="006C69AB">
      <w:pPr>
        <w:pStyle w:val="NormalWeb"/>
        <w:ind w:left="360"/>
        <w:rPr>
          <w:rFonts w:ascii="Arial" w:hAnsi="Arial" w:cs="Arial"/>
          <w:color w:val="000000"/>
        </w:rPr>
      </w:pPr>
      <w:r w:rsidRPr="006B6ACB">
        <w:rPr>
          <w:rFonts w:ascii="Arial" w:hAnsi="Arial" w:cs="Arial"/>
          <w:color w:val="000000"/>
        </w:rPr>
        <w:t xml:space="preserve">Mind Tools (2022) </w:t>
      </w:r>
      <w:r w:rsidRPr="006B6ACB">
        <w:rPr>
          <w:rFonts w:ascii="Arial" w:hAnsi="Arial" w:cs="Arial"/>
          <w:i/>
          <w:iCs/>
          <w:color w:val="000000"/>
        </w:rPr>
        <w:t xml:space="preserve">Pest analysis: Identifying big picture opportunities and threats, Strategy Tools From MindTools.com. </w:t>
      </w:r>
      <w:r w:rsidRPr="006B6ACB">
        <w:rPr>
          <w:rFonts w:ascii="Arial" w:hAnsi="Arial" w:cs="Arial"/>
          <w:color w:val="000000"/>
        </w:rPr>
        <w:t xml:space="preserve">Available at: </w:t>
      </w:r>
      <w:hyperlink r:id="rId63" w:history="1">
        <w:r w:rsidRPr="006B6ACB">
          <w:rPr>
            <w:rStyle w:val="Hyperlink"/>
            <w:rFonts w:ascii="Arial" w:hAnsi="Arial" w:cs="Arial"/>
          </w:rPr>
          <w:t>https://www.mindtools.com/pages/article/new</w:t>
        </w:r>
      </w:hyperlink>
      <w:r w:rsidRPr="006B6ACB">
        <w:rPr>
          <w:rFonts w:ascii="Arial" w:hAnsi="Arial" w:cs="Arial"/>
          <w:color w:val="000000"/>
        </w:rPr>
        <w:t xml:space="preserve"> (Accessed: October 22, 2022).</w:t>
      </w:r>
    </w:p>
    <w:p w14:paraId="1843E6D8" w14:textId="6539F81B"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Moorman, </w:t>
      </w:r>
      <w:proofErr w:type="spellStart"/>
      <w:r w:rsidRPr="006B6ACB">
        <w:rPr>
          <w:color w:val="3A3A3A"/>
          <w:sz w:val="24"/>
          <w:szCs w:val="24"/>
          <w:shd w:val="clear" w:color="auto" w:fill="FFFFFF"/>
        </w:rPr>
        <w:t>Niehoff</w:t>
      </w:r>
      <w:proofErr w:type="spellEnd"/>
      <w:r w:rsidRPr="006B6ACB">
        <w:rPr>
          <w:color w:val="3A3A3A"/>
          <w:sz w:val="24"/>
          <w:szCs w:val="24"/>
          <w:shd w:val="clear" w:color="auto" w:fill="FFFFFF"/>
        </w:rPr>
        <w:t xml:space="preserve">, B. P., &amp; Organ, D. W. (1993). </w:t>
      </w:r>
      <w:r w:rsidRPr="006B6ACB">
        <w:rPr>
          <w:i/>
          <w:iCs/>
          <w:color w:val="3A3A3A"/>
          <w:sz w:val="24"/>
          <w:szCs w:val="24"/>
          <w:shd w:val="clear" w:color="auto" w:fill="FFFFFF"/>
        </w:rPr>
        <w:t xml:space="preserve">Treating employees fairly and organizational citizenship </w:t>
      </w:r>
      <w:proofErr w:type="spellStart"/>
      <w:r w:rsidRPr="006B6ACB">
        <w:rPr>
          <w:i/>
          <w:iCs/>
          <w:color w:val="3A3A3A"/>
          <w:sz w:val="24"/>
          <w:szCs w:val="24"/>
          <w:shd w:val="clear" w:color="auto" w:fill="FFFFFF"/>
        </w:rPr>
        <w:t>behavior</w:t>
      </w:r>
      <w:proofErr w:type="spellEnd"/>
      <w:r w:rsidRPr="006B6ACB">
        <w:rPr>
          <w:i/>
          <w:iCs/>
          <w:color w:val="3A3A3A"/>
          <w:sz w:val="24"/>
          <w:szCs w:val="24"/>
          <w:shd w:val="clear" w:color="auto" w:fill="FFFFFF"/>
        </w:rPr>
        <w:t>: Sorting the effects of job satisfaction, organizational commitment, and procedural justice</w:t>
      </w:r>
      <w:r w:rsidRPr="006B6ACB">
        <w:rPr>
          <w:color w:val="3A3A3A"/>
          <w:sz w:val="24"/>
          <w:szCs w:val="24"/>
          <w:shd w:val="clear" w:color="auto" w:fill="FFFFFF"/>
        </w:rPr>
        <w:t xml:space="preserve">. Employee Responsibilities and Rights Journal, 6(3), 209–225. </w:t>
      </w:r>
      <w:hyperlink r:id="rId64" w:history="1">
        <w:r w:rsidRPr="006B6ACB">
          <w:rPr>
            <w:rStyle w:val="Hyperlink"/>
            <w:sz w:val="24"/>
            <w:szCs w:val="24"/>
            <w:shd w:val="clear" w:color="auto" w:fill="FFFFFF"/>
          </w:rPr>
          <w:t>https://doi.org/10.1007/BF01419445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7BF008BC" w14:textId="77777777" w:rsidR="00090824" w:rsidRPr="006B6ACB" w:rsidRDefault="00090824" w:rsidP="00202273">
      <w:pPr>
        <w:ind w:left="360"/>
        <w:rPr>
          <w:color w:val="555555"/>
          <w:sz w:val="24"/>
          <w:szCs w:val="24"/>
          <w:shd w:val="clear" w:color="auto" w:fill="FFFFFF"/>
        </w:rPr>
      </w:pPr>
    </w:p>
    <w:p w14:paraId="7FFBA051" w14:textId="428C07D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Morgan, K. (2021) </w:t>
      </w:r>
      <w:r w:rsidRPr="006B6ACB">
        <w:rPr>
          <w:i/>
          <w:iCs/>
          <w:color w:val="333333"/>
          <w:sz w:val="24"/>
          <w:szCs w:val="24"/>
          <w:shd w:val="clear" w:color="auto" w:fill="FBFBFB"/>
        </w:rPr>
        <w:t>The great resignation: how employers drove workers to quit</w:t>
      </w:r>
      <w:r w:rsidRPr="006B6ACB">
        <w:rPr>
          <w:color w:val="333333"/>
          <w:sz w:val="24"/>
          <w:szCs w:val="24"/>
          <w:shd w:val="clear" w:color="auto" w:fill="FBFBFB"/>
        </w:rPr>
        <w:t xml:space="preserve">. Available at: </w:t>
      </w:r>
      <w:hyperlink r:id="rId65" w:history="1">
        <w:r w:rsidRPr="006B6ACB">
          <w:rPr>
            <w:rStyle w:val="Hyperlink"/>
            <w:sz w:val="24"/>
            <w:szCs w:val="24"/>
            <w:shd w:val="clear" w:color="auto" w:fill="FBFBFB"/>
          </w:rPr>
          <w:t>http://www.bbc.com/worklife/article/20210629-the-great-resignation-how-employers-drove-workers-to-quit</w:t>
        </w:r>
      </w:hyperlink>
      <w:r w:rsidRPr="006B6ACB">
        <w:rPr>
          <w:color w:val="333333"/>
          <w:sz w:val="24"/>
          <w:szCs w:val="24"/>
          <w:shd w:val="clear" w:color="auto" w:fill="FBFBFB"/>
        </w:rPr>
        <w:t xml:space="preserve">   (Accessed: 31st October 2022).</w:t>
      </w:r>
    </w:p>
    <w:p w14:paraId="11157A2E" w14:textId="77777777" w:rsidR="00090824" w:rsidRPr="006B6ACB" w:rsidRDefault="00090824" w:rsidP="006C69AB">
      <w:pPr>
        <w:ind w:left="360"/>
        <w:rPr>
          <w:color w:val="333333"/>
          <w:sz w:val="24"/>
          <w:szCs w:val="24"/>
          <w:shd w:val="clear" w:color="auto" w:fill="FBFBFB"/>
        </w:rPr>
      </w:pPr>
    </w:p>
    <w:p w14:paraId="734237F0" w14:textId="7FFCFD97" w:rsidR="006B6ACB" w:rsidRDefault="006B6ACB" w:rsidP="00202273">
      <w:pPr>
        <w:ind w:left="360"/>
        <w:rPr>
          <w:color w:val="555555"/>
          <w:sz w:val="24"/>
          <w:szCs w:val="24"/>
          <w:shd w:val="clear" w:color="auto" w:fill="FFFFFF"/>
        </w:rPr>
      </w:pPr>
      <w:r w:rsidRPr="006B6ACB">
        <w:rPr>
          <w:color w:val="3A3A3A"/>
          <w:sz w:val="24"/>
          <w:szCs w:val="24"/>
          <w:shd w:val="clear" w:color="auto" w:fill="FFFFFF"/>
          <w:lang w:val="it-IT"/>
        </w:rPr>
        <w:t xml:space="preserve">Moriano, </w:t>
      </w:r>
      <w:proofErr w:type="spellStart"/>
      <w:r w:rsidRPr="006B6ACB">
        <w:rPr>
          <w:color w:val="3A3A3A"/>
          <w:sz w:val="24"/>
          <w:szCs w:val="24"/>
          <w:shd w:val="clear" w:color="auto" w:fill="FFFFFF"/>
          <w:lang w:val="it-IT"/>
        </w:rPr>
        <w:t>Molero</w:t>
      </w:r>
      <w:proofErr w:type="spellEnd"/>
      <w:r w:rsidRPr="006B6ACB">
        <w:rPr>
          <w:color w:val="3A3A3A"/>
          <w:sz w:val="24"/>
          <w:szCs w:val="24"/>
          <w:shd w:val="clear" w:color="auto" w:fill="FFFFFF"/>
          <w:lang w:val="it-IT"/>
        </w:rPr>
        <w:t xml:space="preserve">, F., </w:t>
      </w:r>
      <w:proofErr w:type="spellStart"/>
      <w:r w:rsidRPr="006B6ACB">
        <w:rPr>
          <w:color w:val="3A3A3A"/>
          <w:sz w:val="24"/>
          <w:szCs w:val="24"/>
          <w:shd w:val="clear" w:color="auto" w:fill="FFFFFF"/>
          <w:lang w:val="it-IT"/>
        </w:rPr>
        <w:t>Laguía</w:t>
      </w:r>
      <w:proofErr w:type="spellEnd"/>
      <w:r w:rsidRPr="006B6ACB">
        <w:rPr>
          <w:color w:val="3A3A3A"/>
          <w:sz w:val="24"/>
          <w:szCs w:val="24"/>
          <w:shd w:val="clear" w:color="auto" w:fill="FFFFFF"/>
          <w:lang w:val="it-IT"/>
        </w:rPr>
        <w:t xml:space="preserve">, A., </w:t>
      </w:r>
      <w:proofErr w:type="spellStart"/>
      <w:r w:rsidRPr="006B6ACB">
        <w:rPr>
          <w:color w:val="3A3A3A"/>
          <w:sz w:val="24"/>
          <w:szCs w:val="24"/>
          <w:shd w:val="clear" w:color="auto" w:fill="FFFFFF"/>
          <w:lang w:val="it-IT"/>
        </w:rPr>
        <w:t>Mikulincer</w:t>
      </w:r>
      <w:proofErr w:type="spellEnd"/>
      <w:r w:rsidRPr="006B6ACB">
        <w:rPr>
          <w:color w:val="3A3A3A"/>
          <w:sz w:val="24"/>
          <w:szCs w:val="24"/>
          <w:shd w:val="clear" w:color="auto" w:fill="FFFFFF"/>
          <w:lang w:val="it-IT"/>
        </w:rPr>
        <w:t xml:space="preserve">, M., &amp; </w:t>
      </w:r>
      <w:proofErr w:type="spellStart"/>
      <w:r w:rsidRPr="006B6ACB">
        <w:rPr>
          <w:color w:val="3A3A3A"/>
          <w:sz w:val="24"/>
          <w:szCs w:val="24"/>
          <w:shd w:val="clear" w:color="auto" w:fill="FFFFFF"/>
          <w:lang w:val="it-IT"/>
        </w:rPr>
        <w:t>Shaver</w:t>
      </w:r>
      <w:proofErr w:type="spellEnd"/>
      <w:r w:rsidRPr="006B6ACB">
        <w:rPr>
          <w:color w:val="3A3A3A"/>
          <w:sz w:val="24"/>
          <w:szCs w:val="24"/>
          <w:shd w:val="clear" w:color="auto" w:fill="FFFFFF"/>
          <w:lang w:val="it-IT"/>
        </w:rPr>
        <w:t>, P. R. (2021</w:t>
      </w:r>
      <w:r w:rsidRPr="006B6ACB">
        <w:rPr>
          <w:i/>
          <w:iCs/>
          <w:color w:val="3A3A3A"/>
          <w:sz w:val="24"/>
          <w:szCs w:val="24"/>
          <w:shd w:val="clear" w:color="auto" w:fill="FFFFFF"/>
          <w:lang w:val="it-IT"/>
        </w:rPr>
        <w:t xml:space="preserve">). </w:t>
      </w:r>
      <w:r w:rsidRPr="006B6ACB">
        <w:rPr>
          <w:i/>
          <w:iCs/>
          <w:color w:val="3A3A3A"/>
          <w:sz w:val="24"/>
          <w:szCs w:val="24"/>
          <w:shd w:val="clear" w:color="auto" w:fill="FFFFFF"/>
        </w:rPr>
        <w:t>Security Providing Leadership: A Job Resource to Prevent Employees’ Burnout.</w:t>
      </w:r>
      <w:r w:rsidRPr="006B6ACB">
        <w:rPr>
          <w:color w:val="3A3A3A"/>
          <w:sz w:val="24"/>
          <w:szCs w:val="24"/>
          <w:shd w:val="clear" w:color="auto" w:fill="FFFFFF"/>
        </w:rPr>
        <w:t xml:space="preserve"> International Journal of Environmental Research and Public Health, 18(23), 12551–. </w:t>
      </w:r>
      <w:hyperlink r:id="rId66" w:history="1">
        <w:r w:rsidRPr="006B6ACB">
          <w:rPr>
            <w:rStyle w:val="Hyperlink"/>
            <w:sz w:val="24"/>
            <w:szCs w:val="24"/>
            <w:shd w:val="clear" w:color="auto" w:fill="FFFFFF"/>
          </w:rPr>
          <w:t>https://doi.org/10.3390/ijerph182312551</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2799839E" w14:textId="77777777" w:rsidR="00090824" w:rsidRPr="006B6ACB" w:rsidRDefault="00090824" w:rsidP="00202273">
      <w:pPr>
        <w:ind w:left="360"/>
        <w:rPr>
          <w:color w:val="555555"/>
          <w:sz w:val="24"/>
          <w:szCs w:val="24"/>
          <w:shd w:val="clear" w:color="auto" w:fill="FFFFFF"/>
        </w:rPr>
      </w:pPr>
    </w:p>
    <w:p w14:paraId="4E68DD69" w14:textId="475AFE51"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Murray, M. (2020) </w:t>
      </w:r>
      <w:r w:rsidRPr="006B6ACB">
        <w:rPr>
          <w:i/>
          <w:iCs/>
          <w:color w:val="333333"/>
          <w:sz w:val="24"/>
          <w:szCs w:val="24"/>
          <w:shd w:val="clear" w:color="auto" w:fill="FBFBFB"/>
        </w:rPr>
        <w:t>Best companies in the UK of prioritising mental health for staff.</w:t>
      </w:r>
      <w:r w:rsidRPr="006B6ACB">
        <w:rPr>
          <w:color w:val="333333"/>
          <w:sz w:val="24"/>
          <w:szCs w:val="24"/>
          <w:shd w:val="clear" w:color="auto" w:fill="FBFBFB"/>
        </w:rPr>
        <w:t xml:space="preserve"> Available at: </w:t>
      </w:r>
      <w:hyperlink r:id="rId67" w:history="1">
        <w:r w:rsidRPr="006B6ACB">
          <w:rPr>
            <w:rStyle w:val="Hyperlink"/>
            <w:sz w:val="24"/>
            <w:szCs w:val="24"/>
            <w:shd w:val="clear" w:color="auto" w:fill="FBFBFB"/>
          </w:rPr>
          <w:t>http://www.stylist.co.uk/life/careers/best-uk-companies-supporting-staff-mental-health-awareness-innocent-smoothies/</w:t>
        </w:r>
      </w:hyperlink>
      <w:r w:rsidRPr="006B6ACB">
        <w:rPr>
          <w:color w:val="333333"/>
          <w:sz w:val="24"/>
          <w:szCs w:val="24"/>
          <w:shd w:val="clear" w:color="auto" w:fill="FBFBFB"/>
        </w:rPr>
        <w:t xml:space="preserve"> (Accessed): 13th November 2022).</w:t>
      </w:r>
    </w:p>
    <w:p w14:paraId="08DB52EE" w14:textId="77777777" w:rsidR="00090824" w:rsidRPr="006B6ACB" w:rsidRDefault="00090824" w:rsidP="006C69AB">
      <w:pPr>
        <w:ind w:left="360"/>
        <w:rPr>
          <w:color w:val="333333"/>
          <w:sz w:val="24"/>
          <w:szCs w:val="24"/>
          <w:shd w:val="clear" w:color="auto" w:fill="FBFBFB"/>
        </w:rPr>
      </w:pPr>
    </w:p>
    <w:p w14:paraId="2802DC4A" w14:textId="61091E58" w:rsidR="006B6ACB" w:rsidRDefault="006B6ACB" w:rsidP="006C69AB">
      <w:pPr>
        <w:ind w:left="360"/>
        <w:rPr>
          <w:color w:val="333333"/>
          <w:sz w:val="24"/>
          <w:szCs w:val="24"/>
          <w:shd w:val="clear" w:color="auto" w:fill="FBFBFB"/>
        </w:rPr>
      </w:pPr>
      <w:proofErr w:type="spellStart"/>
      <w:r w:rsidRPr="006B6ACB">
        <w:rPr>
          <w:color w:val="333333"/>
          <w:sz w:val="24"/>
          <w:szCs w:val="24"/>
          <w:shd w:val="clear" w:color="auto" w:fill="FBFBFB"/>
        </w:rPr>
        <w:t>Newkey-Burden,C</w:t>
      </w:r>
      <w:proofErr w:type="spellEnd"/>
      <w:r w:rsidRPr="006B6ACB">
        <w:rPr>
          <w:color w:val="333333"/>
          <w:sz w:val="24"/>
          <w:szCs w:val="24"/>
          <w:shd w:val="clear" w:color="auto" w:fill="FBFBFB"/>
        </w:rPr>
        <w:t>. (2022) </w:t>
      </w:r>
      <w:r w:rsidRPr="006B6ACB">
        <w:rPr>
          <w:i/>
          <w:iCs/>
          <w:color w:val="333333"/>
          <w:sz w:val="24"/>
          <w:szCs w:val="24"/>
          <w:shd w:val="clear" w:color="auto" w:fill="FBFBFB"/>
        </w:rPr>
        <w:t>When will the cost-of-living crisis end?</w:t>
      </w:r>
      <w:r w:rsidRPr="006B6ACB">
        <w:rPr>
          <w:color w:val="333333"/>
          <w:sz w:val="24"/>
          <w:szCs w:val="24"/>
          <w:shd w:val="clear" w:color="auto" w:fill="FBFBFB"/>
        </w:rPr>
        <w:t xml:space="preserve"> Available at: </w:t>
      </w:r>
      <w:hyperlink r:id="rId68" w:history="1">
        <w:r w:rsidRPr="006B6ACB">
          <w:rPr>
            <w:rStyle w:val="Hyperlink"/>
            <w:sz w:val="24"/>
            <w:szCs w:val="24"/>
            <w:shd w:val="clear" w:color="auto" w:fill="FBFBFB"/>
          </w:rPr>
          <w:t>http://www.theweek.co.uk/news/uk-news/956418/when-will-the-cost-of-living-crisis-end</w:t>
        </w:r>
      </w:hyperlink>
      <w:r w:rsidRPr="006B6ACB">
        <w:rPr>
          <w:color w:val="333333"/>
          <w:sz w:val="24"/>
          <w:szCs w:val="24"/>
          <w:shd w:val="clear" w:color="auto" w:fill="FBFBFB"/>
        </w:rPr>
        <w:t xml:space="preserve">  (Accessed: 13th November 2022).</w:t>
      </w:r>
    </w:p>
    <w:p w14:paraId="35DE046A" w14:textId="77777777" w:rsidR="00090824" w:rsidRPr="006B6ACB" w:rsidRDefault="00090824" w:rsidP="006C69AB">
      <w:pPr>
        <w:ind w:left="360"/>
        <w:rPr>
          <w:color w:val="333333"/>
          <w:sz w:val="24"/>
          <w:szCs w:val="24"/>
          <w:shd w:val="clear" w:color="auto" w:fill="FBFBFB"/>
        </w:rPr>
      </w:pPr>
    </w:p>
    <w:p w14:paraId="10C9BFE1" w14:textId="215C264F" w:rsid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 (2020) </w:t>
      </w:r>
      <w:r w:rsidRPr="006B6ACB">
        <w:rPr>
          <w:i/>
          <w:iCs/>
          <w:color w:val="333333"/>
          <w:sz w:val="24"/>
          <w:szCs w:val="24"/>
          <w:shd w:val="clear" w:color="auto" w:fill="FBFBFB"/>
        </w:rPr>
        <w:t>coronavirus and the effects on the UK labour market. </w:t>
      </w:r>
      <w:r w:rsidRPr="006B6ACB">
        <w:rPr>
          <w:color w:val="333333"/>
          <w:sz w:val="24"/>
          <w:szCs w:val="24"/>
          <w:shd w:val="clear" w:color="auto" w:fill="FBFBFB"/>
        </w:rPr>
        <w:t xml:space="preserve">Available at: </w:t>
      </w:r>
      <w:hyperlink r:id="rId69" w:history="1">
        <w:r w:rsidRPr="006B6ACB">
          <w:rPr>
            <w:rStyle w:val="Hyperlink"/>
            <w:sz w:val="24"/>
            <w:szCs w:val="24"/>
            <w:shd w:val="clear" w:color="auto" w:fill="FBFBFB"/>
          </w:rPr>
          <w:t>www.ons.gov.uk/employmentandlabourmarket/peopleinwork/employmentandemployeetypes/articles/coronavirusandtheeffectsonuklabourmarketstatistics/2020-05-06</w:t>
        </w:r>
      </w:hyperlink>
      <w:r w:rsidRPr="006B6ACB">
        <w:rPr>
          <w:color w:val="333333"/>
          <w:sz w:val="24"/>
          <w:szCs w:val="24"/>
          <w:shd w:val="clear" w:color="auto" w:fill="FBFBFB"/>
        </w:rPr>
        <w:t xml:space="preserve"> (Accessed: 06th November 2022).</w:t>
      </w:r>
    </w:p>
    <w:p w14:paraId="67366955" w14:textId="77777777" w:rsidR="00090824" w:rsidRPr="006B6ACB" w:rsidRDefault="00090824" w:rsidP="006C69AB">
      <w:pPr>
        <w:ind w:left="360"/>
        <w:rPr>
          <w:color w:val="333333"/>
          <w:sz w:val="24"/>
          <w:szCs w:val="24"/>
          <w:shd w:val="clear" w:color="auto" w:fill="FBFBFB"/>
        </w:rPr>
      </w:pPr>
    </w:p>
    <w:p w14:paraId="26D2C8AC" w14:textId="2D73CA68" w:rsid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Statistics (2021) </w:t>
      </w:r>
      <w:r w:rsidRPr="006B6ACB">
        <w:rPr>
          <w:i/>
          <w:iCs/>
          <w:color w:val="333333"/>
          <w:sz w:val="24"/>
          <w:szCs w:val="24"/>
          <w:shd w:val="clear" w:color="auto" w:fill="FBFBFB"/>
        </w:rPr>
        <w:t>Coronavirus and the effect on the UK Labour market statistics. </w:t>
      </w:r>
      <w:r w:rsidRPr="006B6ACB">
        <w:rPr>
          <w:color w:val="333333"/>
          <w:sz w:val="24"/>
          <w:szCs w:val="24"/>
          <w:shd w:val="clear" w:color="auto" w:fill="FBFBFB"/>
        </w:rPr>
        <w:t xml:space="preserve"> Available at: </w:t>
      </w:r>
      <w:hyperlink r:id="rId70" w:history="1">
        <w:r w:rsidRPr="006B6ACB">
          <w:rPr>
            <w:rStyle w:val="Hyperlink"/>
            <w:sz w:val="24"/>
            <w:szCs w:val="24"/>
            <w:shd w:val="clear" w:color="auto" w:fill="FBFBFB"/>
          </w:rPr>
          <w:t>https://www.ons.gov.uk/employmentandlabourmarket/peopleinwork/employmentandemployeetypes/articles/coronavirusandtheeffectsonuklabourmarketstatistics/2020-05-06</w:t>
        </w:r>
      </w:hyperlink>
      <w:r w:rsidRPr="006B6ACB">
        <w:rPr>
          <w:color w:val="333333"/>
          <w:sz w:val="24"/>
          <w:szCs w:val="24"/>
          <w:shd w:val="clear" w:color="auto" w:fill="FBFBFB"/>
        </w:rPr>
        <w:t xml:space="preserve">  (Accessed: 6th November 2022).</w:t>
      </w:r>
    </w:p>
    <w:p w14:paraId="4E28BA2B" w14:textId="77777777" w:rsidR="00090824" w:rsidRPr="006B6ACB" w:rsidRDefault="00090824" w:rsidP="006C69AB">
      <w:pPr>
        <w:ind w:left="360"/>
        <w:rPr>
          <w:color w:val="333333"/>
          <w:sz w:val="24"/>
          <w:szCs w:val="24"/>
          <w:shd w:val="clear" w:color="auto" w:fill="FBFBFB"/>
        </w:rPr>
      </w:pPr>
    </w:p>
    <w:p w14:paraId="7F692F38" w14:textId="77777777" w:rsidR="006B6ACB" w:rsidRPr="006B6ACB" w:rsidRDefault="006B6ACB" w:rsidP="006C69AB">
      <w:pPr>
        <w:ind w:left="360"/>
        <w:rPr>
          <w:color w:val="333333"/>
          <w:sz w:val="24"/>
          <w:szCs w:val="24"/>
          <w:shd w:val="clear" w:color="auto" w:fill="FBFBFB"/>
        </w:rPr>
      </w:pPr>
      <w:r w:rsidRPr="006B6ACB">
        <w:rPr>
          <w:color w:val="333333"/>
          <w:sz w:val="24"/>
          <w:szCs w:val="24"/>
          <w:shd w:val="clear" w:color="auto" w:fill="FBFBFB"/>
        </w:rPr>
        <w:t>Office for national statistics (2022) </w:t>
      </w:r>
      <w:r w:rsidRPr="006B6ACB">
        <w:rPr>
          <w:i/>
          <w:iCs/>
          <w:color w:val="333333"/>
          <w:sz w:val="24"/>
          <w:szCs w:val="24"/>
          <w:shd w:val="clear" w:color="auto" w:fill="FBFBFB"/>
        </w:rPr>
        <w:t>Is hybrid working here to stay?</w:t>
      </w:r>
      <w:r w:rsidRPr="006B6ACB">
        <w:rPr>
          <w:color w:val="333333"/>
          <w:sz w:val="24"/>
          <w:szCs w:val="24"/>
          <w:shd w:val="clear" w:color="auto" w:fill="FBFBFB"/>
        </w:rPr>
        <w:t xml:space="preserve"> Available at: </w:t>
      </w:r>
      <w:hyperlink r:id="rId71" w:history="1">
        <w:r w:rsidRPr="006B6ACB">
          <w:rPr>
            <w:rStyle w:val="Hyperlink"/>
            <w:sz w:val="24"/>
            <w:szCs w:val="24"/>
            <w:shd w:val="clear" w:color="auto" w:fill="FBFBFB"/>
          </w:rPr>
          <w:t>https://www.ons.gov.uk/employmentandlabourmarket/peopleinwork/employmentandemployeetypes/articles/ishybridworkingheretostay/2022-05-23</w:t>
        </w:r>
      </w:hyperlink>
      <w:r w:rsidRPr="006B6ACB">
        <w:rPr>
          <w:color w:val="333333"/>
          <w:sz w:val="24"/>
          <w:szCs w:val="24"/>
          <w:shd w:val="clear" w:color="auto" w:fill="FBFBFB"/>
        </w:rPr>
        <w:t xml:space="preserve">  (Accessed: 12th November 2022).</w:t>
      </w:r>
    </w:p>
    <w:p w14:paraId="01457527" w14:textId="77777777" w:rsidR="006B6ACB" w:rsidRPr="006B6ACB" w:rsidRDefault="006B6ACB" w:rsidP="006C69AB">
      <w:pPr>
        <w:pStyle w:val="NormalWeb"/>
        <w:ind w:left="360"/>
        <w:rPr>
          <w:rFonts w:ascii="Arial" w:hAnsi="Arial" w:cs="Arial"/>
          <w:color w:val="000000"/>
        </w:rPr>
      </w:pPr>
      <w:proofErr w:type="spellStart"/>
      <w:r w:rsidRPr="006B6ACB">
        <w:rPr>
          <w:rFonts w:ascii="Arial" w:hAnsi="Arial" w:cs="Arial"/>
          <w:color w:val="000000"/>
        </w:rPr>
        <w:t>OLoughlin</w:t>
      </w:r>
      <w:proofErr w:type="spellEnd"/>
      <w:r w:rsidRPr="006B6ACB">
        <w:rPr>
          <w:rFonts w:ascii="Arial" w:hAnsi="Arial" w:cs="Arial"/>
          <w:color w:val="000000"/>
        </w:rPr>
        <w:t xml:space="preserve">, H. (2022) </w:t>
      </w:r>
      <w:r w:rsidRPr="006B6ACB">
        <w:rPr>
          <w:rFonts w:ascii="Arial" w:hAnsi="Arial" w:cs="Arial"/>
          <w:i/>
          <w:iCs/>
          <w:color w:val="000000"/>
        </w:rPr>
        <w:t>Every company announcing a hybrid work model</w:t>
      </w:r>
      <w:r w:rsidRPr="006B6ACB">
        <w:rPr>
          <w:rFonts w:ascii="Arial" w:hAnsi="Arial" w:cs="Arial"/>
          <w:color w:val="000000"/>
        </w:rPr>
        <w:t xml:space="preserve">. Available at: </w:t>
      </w:r>
      <w:hyperlink r:id="rId72" w:history="1">
        <w:r w:rsidRPr="006B6ACB">
          <w:rPr>
            <w:rStyle w:val="Hyperlink"/>
            <w:rFonts w:ascii="Arial" w:hAnsi="Arial" w:cs="Arial"/>
          </w:rPr>
          <w:t>https://buildremote.co/hybrid-work/hybrid-work-companies-list</w:t>
        </w:r>
      </w:hyperlink>
      <w:r w:rsidRPr="006B6ACB">
        <w:rPr>
          <w:rFonts w:ascii="Arial" w:hAnsi="Arial" w:cs="Arial"/>
          <w:color w:val="000000"/>
        </w:rPr>
        <w:t xml:space="preserve">  (Accessed: October 22, 2022).</w:t>
      </w:r>
    </w:p>
    <w:p w14:paraId="60AC0BBE" w14:textId="0B7ADAEB" w:rsidR="006B6ACB" w:rsidRDefault="006B6ACB" w:rsidP="006C69AB">
      <w:pPr>
        <w:ind w:left="360"/>
        <w:rPr>
          <w:color w:val="333333"/>
          <w:sz w:val="24"/>
          <w:szCs w:val="24"/>
          <w:shd w:val="clear" w:color="auto" w:fill="FBFBFB"/>
          <w:lang w:val="de-DE"/>
        </w:rPr>
      </w:pPr>
      <w:proofErr w:type="spellStart"/>
      <w:r w:rsidRPr="006B6ACB">
        <w:rPr>
          <w:color w:val="333333"/>
          <w:sz w:val="24"/>
          <w:szCs w:val="24"/>
          <w:shd w:val="clear" w:color="auto" w:fill="FBFBFB"/>
        </w:rPr>
        <w:t>Perera</w:t>
      </w:r>
      <w:proofErr w:type="spellEnd"/>
      <w:r w:rsidRPr="006B6ACB">
        <w:rPr>
          <w:color w:val="333333"/>
          <w:sz w:val="24"/>
          <w:szCs w:val="24"/>
          <w:shd w:val="clear" w:color="auto" w:fill="FBFBFB"/>
        </w:rPr>
        <w:t>, R.. (2017) </w:t>
      </w:r>
      <w:r w:rsidRPr="006B6ACB">
        <w:rPr>
          <w:i/>
          <w:iCs/>
          <w:color w:val="333333"/>
          <w:sz w:val="24"/>
          <w:szCs w:val="24"/>
          <w:shd w:val="clear" w:color="auto" w:fill="FBFBFB"/>
        </w:rPr>
        <w:t>The PESLTLE analysis</w:t>
      </w:r>
      <w:r w:rsidRPr="006B6ACB">
        <w:rPr>
          <w:color w:val="333333"/>
          <w:sz w:val="24"/>
          <w:szCs w:val="24"/>
          <w:shd w:val="clear" w:color="auto" w:fill="FBFBFB"/>
        </w:rPr>
        <w:t xml:space="preserve">. </w:t>
      </w:r>
      <w:r w:rsidRPr="006B6ACB">
        <w:rPr>
          <w:color w:val="333333"/>
          <w:sz w:val="24"/>
          <w:szCs w:val="24"/>
          <w:shd w:val="clear" w:color="auto" w:fill="FBFBFB"/>
          <w:lang w:val="de-DE"/>
        </w:rPr>
        <w:t xml:space="preserve">2nd </w:t>
      </w:r>
      <w:proofErr w:type="spellStart"/>
      <w:r w:rsidRPr="006B6ACB">
        <w:rPr>
          <w:color w:val="333333"/>
          <w:sz w:val="24"/>
          <w:szCs w:val="24"/>
          <w:shd w:val="clear" w:color="auto" w:fill="FBFBFB"/>
          <w:lang w:val="de-DE"/>
        </w:rPr>
        <w:t>edn</w:t>
      </w:r>
      <w:proofErr w:type="spellEnd"/>
      <w:r w:rsidRPr="006B6ACB">
        <w:rPr>
          <w:color w:val="333333"/>
          <w:sz w:val="24"/>
          <w:szCs w:val="24"/>
          <w:shd w:val="clear" w:color="auto" w:fill="FBFBFB"/>
          <w:lang w:val="de-DE"/>
        </w:rPr>
        <w:t xml:space="preserve">. </w:t>
      </w:r>
      <w:proofErr w:type="spellStart"/>
      <w:r w:rsidRPr="006B6ACB">
        <w:rPr>
          <w:color w:val="000000"/>
          <w:sz w:val="24"/>
          <w:szCs w:val="24"/>
          <w:shd w:val="clear" w:color="auto" w:fill="FFFFFF"/>
          <w:lang w:val="de-DE"/>
        </w:rPr>
        <w:t>Nerdynaut</w:t>
      </w:r>
      <w:proofErr w:type="spellEnd"/>
      <w:r w:rsidRPr="006B6ACB">
        <w:rPr>
          <w:color w:val="333333"/>
          <w:sz w:val="24"/>
          <w:szCs w:val="24"/>
          <w:shd w:val="clear" w:color="auto" w:fill="FBFBFB"/>
          <w:lang w:val="de-DE"/>
        </w:rPr>
        <w:t>. </w:t>
      </w:r>
    </w:p>
    <w:p w14:paraId="032D0DF1" w14:textId="77777777" w:rsidR="00090824" w:rsidRPr="006B6ACB" w:rsidRDefault="00090824" w:rsidP="006C69AB">
      <w:pPr>
        <w:ind w:left="360"/>
        <w:rPr>
          <w:color w:val="333333"/>
          <w:sz w:val="24"/>
          <w:szCs w:val="24"/>
          <w:shd w:val="clear" w:color="auto" w:fill="FBFBFB"/>
          <w:lang w:val="de-DE"/>
        </w:rPr>
      </w:pPr>
    </w:p>
    <w:p w14:paraId="434B692B" w14:textId="727C7C3D" w:rsidR="006B6ACB" w:rsidRDefault="006B6ACB" w:rsidP="004C3556">
      <w:pPr>
        <w:ind w:left="360"/>
        <w:rPr>
          <w:color w:val="333333"/>
          <w:sz w:val="24"/>
          <w:szCs w:val="24"/>
          <w:shd w:val="clear" w:color="auto" w:fill="FBFBFB"/>
        </w:rPr>
      </w:pPr>
      <w:r w:rsidRPr="006B6ACB">
        <w:rPr>
          <w:color w:val="333333"/>
          <w:sz w:val="24"/>
          <w:szCs w:val="24"/>
          <w:shd w:val="clear" w:color="auto" w:fill="FBFBFB"/>
        </w:rPr>
        <w:t>Peters, R. (2022) Employee Voice</w:t>
      </w:r>
      <w:r w:rsidRPr="006B6ACB">
        <w:rPr>
          <w:i/>
          <w:iCs/>
          <w:color w:val="333333"/>
          <w:sz w:val="24"/>
          <w:szCs w:val="24"/>
          <w:shd w:val="clear" w:color="auto" w:fill="FBFBFB"/>
        </w:rPr>
        <w:t xml:space="preserve"> Available at: </w:t>
      </w:r>
      <w:hyperlink r:id="rId73" w:history="1">
        <w:r w:rsidRPr="006B6ACB">
          <w:rPr>
            <w:rStyle w:val="Hyperlink"/>
            <w:i/>
            <w:iCs/>
            <w:sz w:val="24"/>
            <w:szCs w:val="24"/>
            <w:shd w:val="clear" w:color="auto" w:fill="FBFBFB"/>
          </w:rPr>
          <w:t>https://www.cipd.co.uk/knowledge/fundamentals/relations/communication/voice-factshee</w:t>
        </w:r>
        <w:r w:rsidRPr="006B6ACB">
          <w:rPr>
            <w:rStyle w:val="Hyperlink"/>
            <w:i/>
            <w:iCs/>
            <w:sz w:val="24"/>
            <w:szCs w:val="24"/>
            <w:shd w:val="clear" w:color="auto" w:fill="FBFBFB"/>
          </w:rPr>
          <w:t>t</w:t>
        </w:r>
      </w:hyperlink>
      <w:r w:rsidRPr="006B6ACB">
        <w:rPr>
          <w:i/>
          <w:iCs/>
          <w:color w:val="333333"/>
          <w:sz w:val="24"/>
          <w:szCs w:val="24"/>
          <w:shd w:val="clear" w:color="auto" w:fill="FBFBFB"/>
        </w:rPr>
        <w:t xml:space="preserve"> </w:t>
      </w:r>
      <w:r w:rsidRPr="006B6ACB">
        <w:rPr>
          <w:i/>
          <w:iCs/>
          <w:color w:val="333333"/>
          <w:sz w:val="24"/>
          <w:szCs w:val="24"/>
          <w:shd w:val="clear" w:color="auto" w:fill="FBFBFB"/>
        </w:rPr>
        <w:t> </w:t>
      </w:r>
      <w:r w:rsidRPr="006B6ACB">
        <w:rPr>
          <w:color w:val="333333"/>
          <w:sz w:val="24"/>
          <w:szCs w:val="24"/>
          <w:shd w:val="clear" w:color="auto" w:fill="FBFBFB"/>
        </w:rPr>
        <w:t xml:space="preserve">(Accessed:30th </w:t>
      </w:r>
      <w:r w:rsidRPr="006B6ACB">
        <w:rPr>
          <w:color w:val="333333"/>
          <w:sz w:val="24"/>
          <w:szCs w:val="24"/>
          <w:shd w:val="clear" w:color="auto" w:fill="FBFBFB"/>
        </w:rPr>
        <w:t>November</w:t>
      </w:r>
      <w:r w:rsidRPr="006B6ACB">
        <w:rPr>
          <w:color w:val="333333"/>
          <w:sz w:val="24"/>
          <w:szCs w:val="24"/>
          <w:shd w:val="clear" w:color="auto" w:fill="FBFBFB"/>
        </w:rPr>
        <w:t xml:space="preserve"> 2022).</w:t>
      </w:r>
    </w:p>
    <w:p w14:paraId="2CB71804" w14:textId="77777777" w:rsidR="00090824" w:rsidRPr="006B6ACB" w:rsidRDefault="00090824" w:rsidP="004C3556">
      <w:pPr>
        <w:ind w:left="360"/>
        <w:rPr>
          <w:color w:val="333333"/>
          <w:sz w:val="24"/>
          <w:szCs w:val="24"/>
          <w:shd w:val="clear" w:color="auto" w:fill="FBFBFB"/>
        </w:rPr>
      </w:pPr>
    </w:p>
    <w:p w14:paraId="3F0E6033" w14:textId="07211292" w:rsidR="006B6ACB" w:rsidRDefault="006B6ACB" w:rsidP="004F6C5B">
      <w:pPr>
        <w:ind w:left="360"/>
        <w:rPr>
          <w:color w:val="555555"/>
          <w:sz w:val="24"/>
          <w:szCs w:val="24"/>
          <w:shd w:val="clear" w:color="auto" w:fill="FFFFFF"/>
        </w:rPr>
      </w:pPr>
      <w:proofErr w:type="spellStart"/>
      <w:r w:rsidRPr="006B6ACB">
        <w:rPr>
          <w:color w:val="3A3A3A"/>
          <w:sz w:val="24"/>
          <w:szCs w:val="24"/>
          <w:shd w:val="clear" w:color="auto" w:fill="FFFFFF"/>
          <w:lang w:val="de-DE"/>
        </w:rPr>
        <w:t>Selamat</w:t>
      </w:r>
      <w:proofErr w:type="spellEnd"/>
      <w:r w:rsidRPr="006B6ACB">
        <w:rPr>
          <w:color w:val="3A3A3A"/>
          <w:sz w:val="24"/>
          <w:szCs w:val="24"/>
          <w:shd w:val="clear" w:color="auto" w:fill="FFFFFF"/>
          <w:lang w:val="de-DE"/>
        </w:rPr>
        <w:t xml:space="preserve">, M &amp; </w:t>
      </w:r>
      <w:proofErr w:type="spellStart"/>
      <w:r w:rsidRPr="006B6ACB">
        <w:rPr>
          <w:color w:val="3A3A3A"/>
          <w:sz w:val="24"/>
          <w:szCs w:val="24"/>
          <w:shd w:val="clear" w:color="auto" w:fill="FFFFFF"/>
          <w:lang w:val="de-DE"/>
        </w:rPr>
        <w:t>Windasari</w:t>
      </w:r>
      <w:proofErr w:type="spellEnd"/>
      <w:r w:rsidRPr="006B6ACB">
        <w:rPr>
          <w:color w:val="3A3A3A"/>
          <w:sz w:val="24"/>
          <w:szCs w:val="24"/>
          <w:shd w:val="clear" w:color="auto" w:fill="FFFFFF"/>
          <w:lang w:val="de-DE"/>
        </w:rPr>
        <w:t xml:space="preserve">, N. A. (2021). </w:t>
      </w:r>
      <w:r w:rsidRPr="006B6ACB">
        <w:rPr>
          <w:i/>
          <w:iCs/>
          <w:color w:val="3A3A3A"/>
          <w:sz w:val="24"/>
          <w:szCs w:val="24"/>
          <w:shd w:val="clear" w:color="auto" w:fill="FFFFFF"/>
        </w:rPr>
        <w:t>Chatbot for SMEs: Integrating customer and business owner perspectives.</w:t>
      </w:r>
      <w:r w:rsidRPr="006B6ACB">
        <w:rPr>
          <w:color w:val="3A3A3A"/>
          <w:sz w:val="24"/>
          <w:szCs w:val="24"/>
          <w:shd w:val="clear" w:color="auto" w:fill="FFFFFF"/>
        </w:rPr>
        <w:t xml:space="preserve"> Technology in Society, 66, 101685–. </w:t>
      </w:r>
      <w:hyperlink r:id="rId74" w:history="1">
        <w:r w:rsidRPr="006B6ACB">
          <w:rPr>
            <w:rStyle w:val="Hyperlink"/>
            <w:sz w:val="24"/>
            <w:szCs w:val="24"/>
            <w:shd w:val="clear" w:color="auto" w:fill="FFFFFF"/>
          </w:rPr>
          <w:t>https://doi.org/10.1016/j.techsoc.2021.101685</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1AD21899" w14:textId="77777777" w:rsidR="00090824" w:rsidRPr="006B6ACB" w:rsidRDefault="00090824" w:rsidP="004F6C5B">
      <w:pPr>
        <w:ind w:left="360"/>
        <w:rPr>
          <w:color w:val="3A3A3A"/>
          <w:sz w:val="24"/>
          <w:szCs w:val="24"/>
          <w:shd w:val="clear" w:color="auto" w:fill="FFFFFF"/>
        </w:rPr>
      </w:pPr>
    </w:p>
    <w:p w14:paraId="258D6C9B" w14:textId="090669D8" w:rsidR="006B6ACB" w:rsidRDefault="006B6ACB" w:rsidP="006C69AB">
      <w:pPr>
        <w:ind w:left="360"/>
        <w:rPr>
          <w:color w:val="333333"/>
          <w:sz w:val="24"/>
          <w:szCs w:val="24"/>
          <w:shd w:val="clear" w:color="auto" w:fill="FBFBFB"/>
        </w:rPr>
      </w:pPr>
      <w:proofErr w:type="spellStart"/>
      <w:r w:rsidRPr="006B6ACB">
        <w:rPr>
          <w:color w:val="333333"/>
          <w:sz w:val="24"/>
          <w:szCs w:val="24"/>
          <w:shd w:val="clear" w:color="auto" w:fill="FBFBFB"/>
        </w:rPr>
        <w:t>Sharland</w:t>
      </w:r>
      <w:proofErr w:type="spellEnd"/>
      <w:r w:rsidRPr="006B6ACB">
        <w:rPr>
          <w:color w:val="333333"/>
          <w:sz w:val="24"/>
          <w:szCs w:val="24"/>
          <w:shd w:val="clear" w:color="auto" w:fill="FBFBFB"/>
        </w:rPr>
        <w:t>, C. (2?019) </w:t>
      </w:r>
      <w:r w:rsidRPr="006B6ACB">
        <w:rPr>
          <w:i/>
          <w:iCs/>
          <w:color w:val="333333"/>
          <w:sz w:val="24"/>
          <w:szCs w:val="24"/>
          <w:shd w:val="clear" w:color="auto" w:fill="FBFBFB"/>
        </w:rPr>
        <w:t>5 companies leading the way in mental health support at work.</w:t>
      </w:r>
      <w:r w:rsidRPr="006B6ACB">
        <w:rPr>
          <w:color w:val="333333"/>
          <w:sz w:val="24"/>
          <w:szCs w:val="24"/>
          <w:shd w:val="clear" w:color="auto" w:fill="FBFBFB"/>
        </w:rPr>
        <w:t xml:space="preserve"> Available at: </w:t>
      </w:r>
      <w:hyperlink r:id="rId75" w:history="1">
        <w:r w:rsidRPr="006B6ACB">
          <w:rPr>
            <w:rStyle w:val="Hyperlink"/>
            <w:sz w:val="24"/>
            <w:szCs w:val="24"/>
            <w:shd w:val="clear" w:color="auto" w:fill="FBFBFB"/>
          </w:rPr>
          <w:t>http://andersonhoare.co.uk/blog/2019-06-14-5-companies-leading-the-way-in-mental-health-support-at-work</w:t>
        </w:r>
      </w:hyperlink>
      <w:r w:rsidRPr="006B6ACB">
        <w:rPr>
          <w:color w:val="333333"/>
          <w:sz w:val="24"/>
          <w:szCs w:val="24"/>
          <w:shd w:val="clear" w:color="auto" w:fill="FBFBFB"/>
        </w:rPr>
        <w:t xml:space="preserve"> (Accessed: 13th November 2022).</w:t>
      </w:r>
    </w:p>
    <w:p w14:paraId="56174927" w14:textId="77777777" w:rsidR="00090824" w:rsidRPr="006B6ACB" w:rsidRDefault="00090824" w:rsidP="006C69AB">
      <w:pPr>
        <w:ind w:left="360"/>
        <w:rPr>
          <w:color w:val="333333"/>
          <w:sz w:val="24"/>
          <w:szCs w:val="24"/>
          <w:shd w:val="clear" w:color="auto" w:fill="FBFBFB"/>
        </w:rPr>
      </w:pPr>
    </w:p>
    <w:p w14:paraId="3D8C3540" w14:textId="72D80701" w:rsidR="006B6ACB" w:rsidRDefault="006B6ACB" w:rsidP="00202273">
      <w:pPr>
        <w:ind w:left="360"/>
        <w:rPr>
          <w:color w:val="555555"/>
          <w:sz w:val="24"/>
          <w:szCs w:val="24"/>
          <w:shd w:val="clear" w:color="auto" w:fill="FFFFFF"/>
        </w:rPr>
      </w:pPr>
      <w:r w:rsidRPr="006B6ACB">
        <w:rPr>
          <w:color w:val="555555"/>
          <w:sz w:val="24"/>
          <w:szCs w:val="24"/>
          <w:shd w:val="clear" w:color="auto" w:fill="FFFFFF"/>
        </w:rPr>
        <w:t>S</w:t>
      </w:r>
      <w:r w:rsidR="00090824">
        <w:rPr>
          <w:color w:val="555555"/>
          <w:sz w:val="24"/>
          <w:szCs w:val="24"/>
          <w:shd w:val="clear" w:color="auto" w:fill="FFFFFF"/>
        </w:rPr>
        <w:t>i</w:t>
      </w:r>
      <w:r w:rsidR="00E8248D">
        <w:rPr>
          <w:color w:val="555555"/>
          <w:sz w:val="24"/>
          <w:szCs w:val="24"/>
          <w:shd w:val="clear" w:color="auto" w:fill="FFFFFF"/>
        </w:rPr>
        <w:t>mpson</w:t>
      </w:r>
      <w:r w:rsidRPr="006B6ACB">
        <w:rPr>
          <w:color w:val="555555"/>
          <w:sz w:val="24"/>
          <w:szCs w:val="24"/>
          <w:shd w:val="clear" w:color="auto" w:fill="FFFFFF"/>
        </w:rPr>
        <w:t xml:space="preserve">, D., 2008. </w:t>
      </w:r>
      <w:r w:rsidRPr="006B6ACB">
        <w:rPr>
          <w:i/>
          <w:iCs/>
          <w:color w:val="555555"/>
          <w:sz w:val="24"/>
          <w:szCs w:val="24"/>
          <w:shd w:val="clear" w:color="auto" w:fill="FFFFFF"/>
        </w:rPr>
        <w:t>Online HR solution improves council efficiency</w:t>
      </w:r>
      <w:r w:rsidRPr="006B6ACB">
        <w:rPr>
          <w:color w:val="555555"/>
          <w:sz w:val="24"/>
          <w:szCs w:val="24"/>
          <w:shd w:val="clear" w:color="auto" w:fill="FFFFFF"/>
        </w:rPr>
        <w:t>. Strategic HR Review,</w:t>
      </w:r>
      <w:r w:rsidRPr="006B6ACB">
        <w:rPr>
          <w:i/>
          <w:iCs/>
          <w:color w:val="555555"/>
          <w:sz w:val="24"/>
          <w:szCs w:val="24"/>
          <w:shd w:val="clear" w:color="auto" w:fill="FFFFFF"/>
        </w:rPr>
        <w:t> </w:t>
      </w:r>
      <w:r w:rsidRPr="006B6ACB">
        <w:rPr>
          <w:b/>
          <w:bCs/>
          <w:color w:val="555555"/>
          <w:sz w:val="24"/>
          <w:szCs w:val="24"/>
          <w:shd w:val="clear" w:color="auto" w:fill="FFFFFF"/>
        </w:rPr>
        <w:t>7</w:t>
      </w:r>
      <w:r w:rsidRPr="006B6ACB">
        <w:rPr>
          <w:color w:val="555555"/>
          <w:sz w:val="24"/>
          <w:szCs w:val="24"/>
          <w:shd w:val="clear" w:color="auto" w:fill="FFFFFF"/>
        </w:rPr>
        <w:t>(3), pp. 39-40.</w:t>
      </w:r>
    </w:p>
    <w:p w14:paraId="6491A846" w14:textId="77777777" w:rsidR="00E8248D" w:rsidRPr="006B6ACB" w:rsidRDefault="00E8248D" w:rsidP="00202273">
      <w:pPr>
        <w:ind w:left="360"/>
        <w:rPr>
          <w:color w:val="555555"/>
          <w:sz w:val="24"/>
          <w:szCs w:val="24"/>
          <w:shd w:val="clear" w:color="auto" w:fill="FFFFFF"/>
        </w:rPr>
      </w:pPr>
    </w:p>
    <w:p w14:paraId="46E3A1E8" w14:textId="42F1697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St John's Ambulance (2022) </w:t>
      </w:r>
      <w:r w:rsidRPr="006B6ACB">
        <w:rPr>
          <w:i/>
          <w:iCs/>
          <w:color w:val="333333"/>
          <w:sz w:val="24"/>
          <w:szCs w:val="24"/>
          <w:shd w:val="clear" w:color="auto" w:fill="FBFBFB"/>
        </w:rPr>
        <w:t>Mental Health First Aid courses. </w:t>
      </w:r>
      <w:r w:rsidRPr="006B6ACB">
        <w:rPr>
          <w:color w:val="333333"/>
          <w:sz w:val="24"/>
          <w:szCs w:val="24"/>
          <w:shd w:val="clear" w:color="auto" w:fill="FBFBFB"/>
        </w:rPr>
        <w:t xml:space="preserve">Available at: </w:t>
      </w:r>
      <w:hyperlink r:id="rId76" w:history="1">
        <w:r w:rsidRPr="006B6ACB">
          <w:rPr>
            <w:rStyle w:val="Hyperlink"/>
            <w:sz w:val="24"/>
            <w:szCs w:val="24"/>
            <w:shd w:val="clear" w:color="auto" w:fill="FBFBFB"/>
          </w:rPr>
          <w:t>https://www.sja.org.uk/courses/workplace-mental-health-first-aid/</w:t>
        </w:r>
      </w:hyperlink>
      <w:r w:rsidRPr="006B6ACB">
        <w:rPr>
          <w:color w:val="333333"/>
          <w:sz w:val="24"/>
          <w:szCs w:val="24"/>
          <w:shd w:val="clear" w:color="auto" w:fill="FBFBFB"/>
        </w:rPr>
        <w:t xml:space="preserve"> (Accessed: 18th November 2022).</w:t>
      </w:r>
    </w:p>
    <w:p w14:paraId="42679A26" w14:textId="77777777" w:rsidR="00E8248D" w:rsidRPr="006B6ACB" w:rsidRDefault="00E8248D" w:rsidP="006C69AB">
      <w:pPr>
        <w:ind w:left="360"/>
        <w:rPr>
          <w:color w:val="333333"/>
          <w:sz w:val="24"/>
          <w:szCs w:val="24"/>
          <w:shd w:val="clear" w:color="auto" w:fill="FBFBFB"/>
        </w:rPr>
      </w:pPr>
    </w:p>
    <w:p w14:paraId="25C709F7" w14:textId="1B918C2F" w:rsidR="006B6ACB" w:rsidRDefault="006B6ACB" w:rsidP="004C3556">
      <w:pPr>
        <w:ind w:left="360"/>
        <w:rPr>
          <w:color w:val="333333"/>
          <w:sz w:val="24"/>
          <w:szCs w:val="24"/>
          <w:shd w:val="clear" w:color="auto" w:fill="FBFBFB"/>
        </w:rPr>
      </w:pPr>
      <w:proofErr w:type="spellStart"/>
      <w:r w:rsidRPr="006B6ACB">
        <w:rPr>
          <w:color w:val="333333"/>
          <w:sz w:val="24"/>
          <w:szCs w:val="24"/>
          <w:shd w:val="clear" w:color="auto" w:fill="FBFBFB"/>
        </w:rPr>
        <w:t>Suff</w:t>
      </w:r>
      <w:proofErr w:type="spellEnd"/>
      <w:r w:rsidRPr="006B6ACB">
        <w:rPr>
          <w:color w:val="333333"/>
          <w:sz w:val="24"/>
          <w:szCs w:val="24"/>
          <w:shd w:val="clear" w:color="auto" w:fill="FBFBFB"/>
        </w:rPr>
        <w:t>, R. (2022) Mental Health in the workplace. Availa</w:t>
      </w:r>
      <w:r w:rsidRPr="006B6ACB">
        <w:rPr>
          <w:i/>
          <w:iCs/>
          <w:color w:val="333333"/>
          <w:sz w:val="24"/>
          <w:szCs w:val="24"/>
          <w:shd w:val="clear" w:color="auto" w:fill="FBFBFB"/>
        </w:rPr>
        <w:t xml:space="preserve">ble at: </w:t>
      </w:r>
      <w:hyperlink r:id="rId77" w:history="1">
        <w:r w:rsidRPr="006B6ACB">
          <w:rPr>
            <w:rStyle w:val="Hyperlink"/>
            <w:i/>
            <w:iCs/>
            <w:sz w:val="24"/>
            <w:szCs w:val="24"/>
            <w:shd w:val="clear" w:color="auto" w:fill="FBFBFB"/>
          </w:rPr>
          <w:t>https://www.cipd.co.uk/knowledge/culture/well-being/mental-health-factsheet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November 2022).</w:t>
      </w:r>
    </w:p>
    <w:p w14:paraId="39BB9B86" w14:textId="77777777" w:rsidR="00E8248D" w:rsidRPr="006B6ACB" w:rsidRDefault="00E8248D" w:rsidP="004C3556">
      <w:pPr>
        <w:ind w:left="360"/>
        <w:rPr>
          <w:color w:val="333333"/>
          <w:sz w:val="24"/>
          <w:szCs w:val="24"/>
          <w:shd w:val="clear" w:color="auto" w:fill="FBFBFB"/>
        </w:rPr>
      </w:pPr>
    </w:p>
    <w:p w14:paraId="5FD6038C" w14:textId="6D4A4336" w:rsidR="006B6ACB" w:rsidRDefault="006B6ACB" w:rsidP="004C3556">
      <w:pPr>
        <w:ind w:left="360"/>
        <w:rPr>
          <w:color w:val="333333"/>
          <w:sz w:val="24"/>
          <w:szCs w:val="24"/>
          <w:shd w:val="clear" w:color="auto" w:fill="FBFBFB"/>
        </w:rPr>
      </w:pPr>
      <w:proofErr w:type="spellStart"/>
      <w:r w:rsidRPr="006B6ACB">
        <w:rPr>
          <w:color w:val="333333"/>
          <w:sz w:val="24"/>
          <w:szCs w:val="24"/>
          <w:shd w:val="clear" w:color="auto" w:fill="FBFBFB"/>
        </w:rPr>
        <w:t>Suff</w:t>
      </w:r>
      <w:proofErr w:type="spellEnd"/>
      <w:r w:rsidRPr="006B6ACB">
        <w:rPr>
          <w:color w:val="333333"/>
          <w:sz w:val="24"/>
          <w:szCs w:val="24"/>
          <w:shd w:val="clear" w:color="auto" w:fill="FBFBFB"/>
        </w:rPr>
        <w:t>, R. (2022</w:t>
      </w:r>
      <w:r w:rsidRPr="006B6ACB">
        <w:rPr>
          <w:color w:val="333333"/>
          <w:sz w:val="24"/>
          <w:szCs w:val="24"/>
          <w:shd w:val="clear" w:color="auto" w:fill="FBFBFB"/>
        </w:rPr>
        <w:t>-a</w:t>
      </w:r>
      <w:r w:rsidRPr="006B6ACB">
        <w:rPr>
          <w:color w:val="333333"/>
          <w:sz w:val="24"/>
          <w:szCs w:val="24"/>
          <w:shd w:val="clear" w:color="auto" w:fill="FBFBFB"/>
        </w:rPr>
        <w:t>) </w:t>
      </w:r>
      <w:r w:rsidRPr="006B6ACB">
        <w:rPr>
          <w:i/>
          <w:iCs/>
          <w:color w:val="333333"/>
          <w:sz w:val="24"/>
          <w:szCs w:val="24"/>
          <w:shd w:val="clear" w:color="auto" w:fill="FBFBFB"/>
        </w:rPr>
        <w:t xml:space="preserve">Coronavirus (covid-19) advice for UK employers. Available at: </w:t>
      </w:r>
      <w:hyperlink r:id="rId78" w:history="1">
        <w:r w:rsidRPr="006B6ACB">
          <w:rPr>
            <w:rStyle w:val="Hyperlink"/>
            <w:i/>
            <w:iCs/>
            <w:sz w:val="24"/>
            <w:szCs w:val="24"/>
            <w:shd w:val="clear" w:color="auto" w:fill="FBFBFB"/>
          </w:rPr>
          <w:t>https://www.cipd.co.uk/knowledge/fundamentals/emp-law/health-safety/coronavirus-factsheet</w:t>
        </w:r>
      </w:hyperlink>
      <w:r w:rsidRPr="006B6ACB">
        <w:rPr>
          <w:i/>
          <w:iCs/>
          <w:color w:val="333333"/>
          <w:sz w:val="24"/>
          <w:szCs w:val="24"/>
          <w:shd w:val="clear" w:color="auto" w:fill="FBFBFB"/>
        </w:rPr>
        <w:t xml:space="preserve"> </w:t>
      </w:r>
      <w:r w:rsidRPr="006B6ACB">
        <w:rPr>
          <w:i/>
          <w:iCs/>
          <w:color w:val="333333"/>
          <w:sz w:val="24"/>
          <w:szCs w:val="24"/>
          <w:shd w:val="clear" w:color="auto" w:fill="FBFBFB"/>
        </w:rPr>
        <w:t> </w:t>
      </w:r>
      <w:r w:rsidRPr="006B6ACB">
        <w:rPr>
          <w:color w:val="333333"/>
          <w:sz w:val="24"/>
          <w:szCs w:val="24"/>
          <w:shd w:val="clear" w:color="auto" w:fill="FBFBFB"/>
        </w:rPr>
        <w:t>(Accessed:30th October 2022).</w:t>
      </w:r>
    </w:p>
    <w:p w14:paraId="55015F29" w14:textId="77777777" w:rsidR="00E8248D" w:rsidRPr="006B6ACB" w:rsidRDefault="00E8248D" w:rsidP="004C3556">
      <w:pPr>
        <w:ind w:left="360"/>
        <w:rPr>
          <w:color w:val="333333"/>
          <w:sz w:val="24"/>
          <w:szCs w:val="24"/>
          <w:shd w:val="clear" w:color="auto" w:fill="FBFBFB"/>
        </w:rPr>
      </w:pPr>
    </w:p>
    <w:p w14:paraId="30530241" w14:textId="30AC7B24" w:rsidR="006B6ACB" w:rsidRDefault="006B6ACB" w:rsidP="00D22AB8">
      <w:pPr>
        <w:ind w:left="360"/>
        <w:rPr>
          <w:color w:val="333333"/>
          <w:sz w:val="24"/>
          <w:szCs w:val="24"/>
          <w:shd w:val="clear" w:color="auto" w:fill="FBFBFB"/>
        </w:rPr>
      </w:pPr>
      <w:proofErr w:type="spellStart"/>
      <w:r w:rsidRPr="006B6ACB">
        <w:rPr>
          <w:color w:val="333333"/>
          <w:sz w:val="24"/>
          <w:szCs w:val="24"/>
          <w:shd w:val="clear" w:color="auto" w:fill="FBFBFB"/>
        </w:rPr>
        <w:t>Suff</w:t>
      </w:r>
      <w:proofErr w:type="spellEnd"/>
      <w:r w:rsidRPr="006B6ACB">
        <w:rPr>
          <w:color w:val="333333"/>
          <w:sz w:val="24"/>
          <w:szCs w:val="24"/>
          <w:shd w:val="clear" w:color="auto" w:fill="FBFBFB"/>
        </w:rPr>
        <w:t>, R. (2022</w:t>
      </w:r>
      <w:r w:rsidRPr="006B6ACB">
        <w:rPr>
          <w:color w:val="333333"/>
          <w:sz w:val="24"/>
          <w:szCs w:val="24"/>
          <w:shd w:val="clear" w:color="auto" w:fill="FBFBFB"/>
        </w:rPr>
        <w:t>-b</w:t>
      </w:r>
      <w:r w:rsidRPr="006B6ACB">
        <w:rPr>
          <w:color w:val="333333"/>
          <w:sz w:val="24"/>
          <w:szCs w:val="24"/>
          <w:shd w:val="clear" w:color="auto" w:fill="FBFBFB"/>
        </w:rPr>
        <w:t>) </w:t>
      </w:r>
      <w:r w:rsidRPr="006B6ACB">
        <w:rPr>
          <w:i/>
          <w:iCs/>
          <w:color w:val="333333"/>
          <w:sz w:val="24"/>
          <w:szCs w:val="24"/>
          <w:shd w:val="clear" w:color="auto" w:fill="FBFBFB"/>
        </w:rPr>
        <w:t xml:space="preserve">Coronavirus (covid-19) advice for UK employers. Available at: </w:t>
      </w:r>
      <w:hyperlink r:id="rId79" w:history="1">
        <w:r w:rsidRPr="006B6ACB">
          <w:rPr>
            <w:rStyle w:val="Hyperlink"/>
            <w:i/>
            <w:iCs/>
            <w:sz w:val="24"/>
            <w:szCs w:val="24"/>
            <w:shd w:val="clear" w:color="auto" w:fill="FBFBFB"/>
          </w:rPr>
          <w:t>https://www.cipd.co.uk/knowledge/fundamentals/emp-law/health-safety/coronavirus-factsheet</w:t>
        </w:r>
      </w:hyperlink>
      <w:r w:rsidRPr="006B6ACB">
        <w:rPr>
          <w:i/>
          <w:iCs/>
          <w:color w:val="333333"/>
          <w:sz w:val="24"/>
          <w:szCs w:val="24"/>
          <w:shd w:val="clear" w:color="auto" w:fill="FBFBFB"/>
        </w:rPr>
        <w:t xml:space="preserve">  </w:t>
      </w:r>
      <w:r w:rsidRPr="006B6ACB">
        <w:rPr>
          <w:color w:val="333333"/>
          <w:sz w:val="24"/>
          <w:szCs w:val="24"/>
          <w:shd w:val="clear" w:color="auto" w:fill="FBFBFB"/>
        </w:rPr>
        <w:t>(Accessed:30th October 2022).</w:t>
      </w:r>
    </w:p>
    <w:p w14:paraId="63FCE659" w14:textId="77777777" w:rsidR="00E8248D" w:rsidRPr="006B6ACB" w:rsidRDefault="00E8248D" w:rsidP="00D22AB8">
      <w:pPr>
        <w:ind w:left="360"/>
        <w:rPr>
          <w:color w:val="333333"/>
          <w:sz w:val="24"/>
          <w:szCs w:val="24"/>
          <w:shd w:val="clear" w:color="auto" w:fill="FBFBFB"/>
        </w:rPr>
      </w:pPr>
    </w:p>
    <w:p w14:paraId="7B8A3CC5" w14:textId="781DCF1A" w:rsidR="006B6ACB" w:rsidRDefault="006B6ACB" w:rsidP="006C69AB">
      <w:pPr>
        <w:ind w:left="360"/>
        <w:rPr>
          <w:sz w:val="24"/>
          <w:szCs w:val="24"/>
          <w:lang w:val="en-US"/>
        </w:rPr>
      </w:pPr>
      <w:r w:rsidRPr="006B6ACB">
        <w:rPr>
          <w:sz w:val="24"/>
          <w:szCs w:val="24"/>
          <w:lang w:val="en-US"/>
        </w:rPr>
        <w:t xml:space="preserve">Taylor, S. and Perkins, G. (2021) </w:t>
      </w:r>
      <w:r w:rsidRPr="006B6ACB">
        <w:rPr>
          <w:i/>
          <w:iCs/>
          <w:sz w:val="24"/>
          <w:szCs w:val="24"/>
          <w:lang w:val="en-US"/>
        </w:rPr>
        <w:t>Work and employment in a changing business environment</w:t>
      </w:r>
      <w:r w:rsidRPr="006B6ACB">
        <w:rPr>
          <w:sz w:val="24"/>
          <w:szCs w:val="24"/>
          <w:lang w:val="en-US"/>
        </w:rPr>
        <w:t>. London: Kogan Page Limited.</w:t>
      </w:r>
    </w:p>
    <w:p w14:paraId="2A9F126E" w14:textId="77777777" w:rsidR="00E8248D" w:rsidRPr="006B6ACB" w:rsidRDefault="00E8248D" w:rsidP="006C69AB">
      <w:pPr>
        <w:ind w:left="360"/>
        <w:rPr>
          <w:sz w:val="24"/>
          <w:szCs w:val="24"/>
          <w:lang w:val="en-US"/>
        </w:rPr>
      </w:pPr>
    </w:p>
    <w:p w14:paraId="014A4483" w14:textId="3392D4B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Underwood, K. (2019). </w:t>
      </w:r>
      <w:r w:rsidRPr="006B6ACB">
        <w:rPr>
          <w:i/>
          <w:iCs/>
          <w:color w:val="333333"/>
          <w:sz w:val="24"/>
          <w:szCs w:val="24"/>
          <w:shd w:val="clear" w:color="auto" w:fill="FBFBFB"/>
        </w:rPr>
        <w:t>Occupational Sick Pay Schemes.</w:t>
      </w:r>
      <w:r w:rsidRPr="006B6ACB">
        <w:rPr>
          <w:color w:val="333333"/>
          <w:sz w:val="24"/>
          <w:szCs w:val="24"/>
          <w:shd w:val="clear" w:color="auto" w:fill="FBFBFB"/>
        </w:rPr>
        <w:t xml:space="preserve"> Available at: </w:t>
      </w:r>
      <w:hyperlink r:id="rId80" w:history="1">
        <w:r w:rsidRPr="006B6ACB">
          <w:rPr>
            <w:rStyle w:val="Hyperlink"/>
            <w:sz w:val="24"/>
            <w:szCs w:val="24"/>
            <w:shd w:val="clear" w:color="auto" w:fill="FBFBFB"/>
          </w:rPr>
          <w:t>https://www.kateunderwoodhr.co.uk/blog/managing-people/pros-and-cons-of-sick-pay-schemes/</w:t>
        </w:r>
      </w:hyperlink>
      <w:r w:rsidRPr="006B6ACB">
        <w:rPr>
          <w:color w:val="333333"/>
          <w:sz w:val="24"/>
          <w:szCs w:val="24"/>
          <w:shd w:val="clear" w:color="auto" w:fill="FBFBFB"/>
        </w:rPr>
        <w:t xml:space="preserve">  (Accessed: 10th November 2022).</w:t>
      </w:r>
    </w:p>
    <w:p w14:paraId="22F72049" w14:textId="77777777" w:rsidR="00E8248D" w:rsidRPr="006B6ACB" w:rsidRDefault="00E8248D" w:rsidP="006C69AB">
      <w:pPr>
        <w:ind w:left="360"/>
        <w:rPr>
          <w:color w:val="333333"/>
          <w:sz w:val="24"/>
          <w:szCs w:val="24"/>
          <w:shd w:val="clear" w:color="auto" w:fill="FBFBFB"/>
        </w:rPr>
      </w:pPr>
    </w:p>
    <w:p w14:paraId="1932FB48" w14:textId="7D9E6602" w:rsidR="006B6ACB" w:rsidRDefault="006B6ACB" w:rsidP="006C69AB">
      <w:pPr>
        <w:ind w:left="360"/>
        <w:rPr>
          <w:color w:val="333333"/>
          <w:sz w:val="24"/>
          <w:szCs w:val="24"/>
          <w:shd w:val="clear" w:color="auto" w:fill="FBFBFB"/>
        </w:rPr>
      </w:pPr>
      <w:r w:rsidRPr="006B6ACB">
        <w:rPr>
          <w:color w:val="333333"/>
          <w:sz w:val="24"/>
          <w:szCs w:val="24"/>
          <w:shd w:val="clear" w:color="auto" w:fill="FBFBFB"/>
        </w:rPr>
        <w:t xml:space="preserve">United Nations (2022) </w:t>
      </w:r>
      <w:r w:rsidRPr="006B6ACB">
        <w:rPr>
          <w:i/>
          <w:iCs/>
          <w:color w:val="333333"/>
          <w:sz w:val="24"/>
          <w:szCs w:val="24"/>
          <w:shd w:val="clear" w:color="auto" w:fill="FBFBFB"/>
        </w:rPr>
        <w:t>The end of covid-19 pandemic is in sight: WHO</w:t>
      </w:r>
      <w:r w:rsidRPr="006B6ACB">
        <w:rPr>
          <w:color w:val="333333"/>
          <w:sz w:val="24"/>
          <w:szCs w:val="24"/>
          <w:shd w:val="clear" w:color="auto" w:fill="FBFBFB"/>
        </w:rPr>
        <w:t xml:space="preserve">. Available at: </w:t>
      </w:r>
      <w:hyperlink r:id="rId81" w:history="1">
        <w:r w:rsidRPr="006B6ACB">
          <w:rPr>
            <w:rStyle w:val="Hyperlink"/>
            <w:sz w:val="24"/>
            <w:szCs w:val="24"/>
            <w:shd w:val="clear" w:color="auto" w:fill="FBFBFB"/>
          </w:rPr>
          <w:t>https://news.un.org/en/story/2022/09/1126621</w:t>
        </w:r>
      </w:hyperlink>
      <w:r w:rsidRPr="006B6ACB">
        <w:rPr>
          <w:color w:val="333333"/>
          <w:sz w:val="24"/>
          <w:szCs w:val="24"/>
          <w:shd w:val="clear" w:color="auto" w:fill="FBFBFB"/>
        </w:rPr>
        <w:t xml:space="preserve">  (Accessed: 13th November 2022).</w:t>
      </w:r>
    </w:p>
    <w:p w14:paraId="40BC6498" w14:textId="77777777" w:rsidR="00E8248D" w:rsidRPr="006B6ACB" w:rsidRDefault="00E8248D" w:rsidP="006C69AB">
      <w:pPr>
        <w:ind w:left="360"/>
        <w:rPr>
          <w:color w:val="333333"/>
          <w:sz w:val="24"/>
          <w:szCs w:val="24"/>
          <w:shd w:val="clear" w:color="auto" w:fill="FBFBFB"/>
        </w:rPr>
      </w:pPr>
    </w:p>
    <w:p w14:paraId="53DEBAA5" w14:textId="166BFD74"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Van </w:t>
      </w:r>
      <w:proofErr w:type="spellStart"/>
      <w:r w:rsidRPr="006B6ACB">
        <w:rPr>
          <w:color w:val="3A3A3A"/>
          <w:sz w:val="24"/>
          <w:szCs w:val="24"/>
          <w:shd w:val="clear" w:color="auto" w:fill="FFFFFF"/>
        </w:rPr>
        <w:t>Diermen</w:t>
      </w:r>
      <w:proofErr w:type="spellEnd"/>
      <w:r w:rsidRPr="006B6ACB">
        <w:rPr>
          <w:color w:val="3A3A3A"/>
          <w:sz w:val="24"/>
          <w:szCs w:val="24"/>
          <w:shd w:val="clear" w:color="auto" w:fill="FFFFFF"/>
        </w:rPr>
        <w:t>, &amp; Beltman, S. (2016).</w:t>
      </w:r>
      <w:r w:rsidRPr="006B6ACB">
        <w:rPr>
          <w:i/>
          <w:iCs/>
          <w:color w:val="3A3A3A"/>
          <w:sz w:val="24"/>
          <w:szCs w:val="24"/>
          <w:shd w:val="clear" w:color="auto" w:fill="FFFFFF"/>
        </w:rPr>
        <w:t xml:space="preserve"> Managing working behaviour towards new ways of working: a case study</w:t>
      </w:r>
      <w:r w:rsidRPr="006B6ACB">
        <w:rPr>
          <w:color w:val="3A3A3A"/>
          <w:sz w:val="24"/>
          <w:szCs w:val="24"/>
          <w:shd w:val="clear" w:color="auto" w:fill="FFFFFF"/>
        </w:rPr>
        <w:t xml:space="preserve">. Journal of Corporate Real Estate, 18(4), 270–286. </w:t>
      </w:r>
      <w:hyperlink r:id="rId82" w:history="1">
        <w:r w:rsidRPr="006B6ACB">
          <w:rPr>
            <w:rStyle w:val="Hyperlink"/>
            <w:sz w:val="24"/>
            <w:szCs w:val="24"/>
            <w:shd w:val="clear" w:color="auto" w:fill="FFFFFF"/>
          </w:rPr>
          <w:t>https://doi.org/10.1108/JCRE-11-2015-0039</w:t>
        </w:r>
      </w:hyperlink>
      <w:r w:rsidRPr="006B6ACB">
        <w:rPr>
          <w:color w:val="555555"/>
          <w:sz w:val="24"/>
          <w:szCs w:val="24"/>
          <w:shd w:val="clear" w:color="auto" w:fill="FFFFFF"/>
        </w:rPr>
        <w:t>. (Accessed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47E703A3" w14:textId="77777777" w:rsidR="00E8248D" w:rsidRPr="006B6ACB" w:rsidRDefault="00E8248D" w:rsidP="00202273">
      <w:pPr>
        <w:ind w:left="360"/>
        <w:rPr>
          <w:color w:val="555555"/>
          <w:sz w:val="24"/>
          <w:szCs w:val="24"/>
          <w:shd w:val="clear" w:color="auto" w:fill="FFFFFF"/>
        </w:rPr>
      </w:pPr>
    </w:p>
    <w:p w14:paraId="22AB27D8" w14:textId="04835C69"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Wells, C (2018) </w:t>
      </w:r>
      <w:r w:rsidRPr="006B6ACB">
        <w:rPr>
          <w:i/>
          <w:iCs/>
          <w:color w:val="333333"/>
          <w:sz w:val="24"/>
          <w:szCs w:val="24"/>
          <w:shd w:val="clear" w:color="auto" w:fill="FBFBFB"/>
        </w:rPr>
        <w:t>GDPR the perils of HR spreadsheets and how to avoid them</w:t>
      </w:r>
      <w:r w:rsidRPr="006B6ACB">
        <w:rPr>
          <w:color w:val="333333"/>
          <w:sz w:val="24"/>
          <w:szCs w:val="24"/>
          <w:shd w:val="clear" w:color="auto" w:fill="FBFBFB"/>
        </w:rPr>
        <w:t xml:space="preserve">. Available at: </w:t>
      </w:r>
      <w:hyperlink r:id="rId83" w:history="1">
        <w:r w:rsidRPr="006B6ACB">
          <w:rPr>
            <w:rStyle w:val="Hyperlink"/>
            <w:sz w:val="24"/>
            <w:szCs w:val="24"/>
            <w:shd w:val="clear" w:color="auto" w:fill="FBFBFB"/>
          </w:rPr>
          <w:t>https://ezannehr.com/hr-blog/2018/03/gdpr-perils-hr-spreadsheets-avoid/</w:t>
        </w:r>
      </w:hyperlink>
      <w:r w:rsidRPr="006B6ACB">
        <w:rPr>
          <w:color w:val="333333"/>
          <w:sz w:val="24"/>
          <w:szCs w:val="24"/>
          <w:shd w:val="clear" w:color="auto" w:fill="FBFBFB"/>
        </w:rPr>
        <w:t xml:space="preserve"> (Accessed: 18th November 2022).</w:t>
      </w:r>
    </w:p>
    <w:p w14:paraId="3E7CD39A" w14:textId="77777777" w:rsidR="00E8248D" w:rsidRPr="006B6ACB" w:rsidRDefault="00E8248D" w:rsidP="006C69AB">
      <w:pPr>
        <w:ind w:left="360"/>
        <w:rPr>
          <w:color w:val="333333"/>
          <w:sz w:val="24"/>
          <w:szCs w:val="24"/>
          <w:shd w:val="clear" w:color="auto" w:fill="FBFBFB"/>
        </w:rPr>
      </w:pPr>
    </w:p>
    <w:p w14:paraId="1B2447D0" w14:textId="55CEA245" w:rsidR="006B6ACB" w:rsidRDefault="006B6ACB" w:rsidP="00202273">
      <w:pPr>
        <w:ind w:left="360"/>
        <w:rPr>
          <w:color w:val="555555"/>
          <w:sz w:val="24"/>
          <w:szCs w:val="24"/>
          <w:shd w:val="clear" w:color="auto" w:fill="FFFFFF"/>
        </w:rPr>
      </w:pPr>
      <w:r w:rsidRPr="006B6ACB">
        <w:rPr>
          <w:color w:val="3A3A3A"/>
          <w:sz w:val="24"/>
          <w:szCs w:val="24"/>
          <w:shd w:val="clear" w:color="auto" w:fill="FFFFFF"/>
        </w:rPr>
        <w:t xml:space="preserve">Werner, &amp; Lim, M. (2016). </w:t>
      </w:r>
      <w:r w:rsidRPr="006B6ACB">
        <w:rPr>
          <w:i/>
          <w:iCs/>
          <w:color w:val="3A3A3A"/>
          <w:sz w:val="24"/>
          <w:szCs w:val="24"/>
          <w:shd w:val="clear" w:color="auto" w:fill="FFFFFF"/>
        </w:rPr>
        <w:t>The Ethics of the Living Wage: A Review and Research Agenda. </w:t>
      </w:r>
      <w:r w:rsidRPr="006B6ACB">
        <w:rPr>
          <w:color w:val="3A3A3A"/>
          <w:sz w:val="24"/>
          <w:szCs w:val="24"/>
          <w:shd w:val="clear" w:color="auto" w:fill="FFFFFF"/>
        </w:rPr>
        <w:t xml:space="preserve">Journal of Business Ethics, 137(3), 433–447. </w:t>
      </w:r>
      <w:hyperlink r:id="rId84" w:history="1">
        <w:r w:rsidRPr="006B6ACB">
          <w:rPr>
            <w:rStyle w:val="Hyperlink"/>
            <w:sz w:val="24"/>
            <w:szCs w:val="24"/>
            <w:shd w:val="clear" w:color="auto" w:fill="FFFFFF"/>
          </w:rPr>
          <w:t>https://doi.org/10.1007/s10551-015-2562-z</w:t>
        </w:r>
      </w:hyperlink>
      <w:r w:rsidRPr="006B6ACB">
        <w:rPr>
          <w:color w:val="3A3A3A"/>
          <w:sz w:val="24"/>
          <w:szCs w:val="24"/>
          <w:shd w:val="clear" w:color="auto" w:fill="FFFFFF"/>
        </w:rPr>
        <w:t xml:space="preserve"> </w:t>
      </w:r>
      <w:r w:rsidRPr="006B6ACB">
        <w:rPr>
          <w:color w:val="555555"/>
          <w:sz w:val="24"/>
          <w:szCs w:val="24"/>
          <w:shd w:val="clear" w:color="auto" w:fill="FFFFFF"/>
        </w:rPr>
        <w:t>(Accessed 04</w:t>
      </w:r>
      <w:r w:rsidRPr="006B6ACB">
        <w:rPr>
          <w:color w:val="555555"/>
          <w:sz w:val="24"/>
          <w:szCs w:val="24"/>
          <w:shd w:val="clear" w:color="auto" w:fill="FFFFFF"/>
          <w:vertAlign w:val="superscript"/>
        </w:rPr>
        <w:t>th</w:t>
      </w:r>
      <w:r w:rsidRPr="006B6ACB">
        <w:rPr>
          <w:color w:val="555555"/>
          <w:sz w:val="24"/>
          <w:szCs w:val="24"/>
          <w:shd w:val="clear" w:color="auto" w:fill="FFFFFF"/>
        </w:rPr>
        <w:t xml:space="preserve"> December 2022).</w:t>
      </w:r>
    </w:p>
    <w:p w14:paraId="73341D69" w14:textId="77777777" w:rsidR="00E8248D" w:rsidRPr="006B6ACB" w:rsidRDefault="00E8248D" w:rsidP="00202273">
      <w:pPr>
        <w:ind w:left="360"/>
        <w:rPr>
          <w:color w:val="555555"/>
          <w:sz w:val="24"/>
          <w:szCs w:val="24"/>
          <w:shd w:val="clear" w:color="auto" w:fill="FFFFFF"/>
        </w:rPr>
      </w:pPr>
    </w:p>
    <w:p w14:paraId="59E3AED5" w14:textId="31593803"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Willis, A. (2022)</w:t>
      </w:r>
      <w:r w:rsidRPr="006B6ACB">
        <w:rPr>
          <w:i/>
          <w:iCs/>
          <w:color w:val="333333"/>
          <w:sz w:val="24"/>
          <w:szCs w:val="24"/>
          <w:shd w:val="clear" w:color="auto" w:fill="FBFBFB"/>
        </w:rPr>
        <w:t>Is the cost-of-living crisis pushing people back into the office?</w:t>
      </w:r>
      <w:r w:rsidRPr="006B6ACB">
        <w:rPr>
          <w:color w:val="333333"/>
          <w:sz w:val="24"/>
          <w:szCs w:val="24"/>
          <w:shd w:val="clear" w:color="auto" w:fill="FBFBFB"/>
        </w:rPr>
        <w:t xml:space="preserve"> Available at: </w:t>
      </w:r>
      <w:hyperlink r:id="rId85" w:history="1">
        <w:r w:rsidRPr="006B6ACB">
          <w:rPr>
            <w:rStyle w:val="Hyperlink"/>
            <w:sz w:val="24"/>
            <w:szCs w:val="24"/>
            <w:shd w:val="clear" w:color="auto" w:fill="FBFBFB"/>
          </w:rPr>
          <w:t>https://croner.co.uk/resources/pay-benefits/cost-of-living/return-to-work/</w:t>
        </w:r>
      </w:hyperlink>
      <w:r w:rsidRPr="006B6ACB">
        <w:rPr>
          <w:color w:val="333333"/>
          <w:sz w:val="24"/>
          <w:szCs w:val="24"/>
          <w:shd w:val="clear" w:color="auto" w:fill="FBFBFB"/>
        </w:rPr>
        <w:t xml:space="preserve">  (Accessed: 13th November 2022).</w:t>
      </w:r>
    </w:p>
    <w:p w14:paraId="46C69019" w14:textId="77777777" w:rsidR="00E8248D" w:rsidRPr="006B6ACB" w:rsidRDefault="00E8248D" w:rsidP="006C69AB">
      <w:pPr>
        <w:ind w:left="360"/>
        <w:rPr>
          <w:color w:val="333333"/>
          <w:sz w:val="24"/>
          <w:szCs w:val="24"/>
          <w:shd w:val="clear" w:color="auto" w:fill="FBFBFB"/>
        </w:rPr>
      </w:pPr>
    </w:p>
    <w:p w14:paraId="0EB70B08" w14:textId="4A92F416" w:rsidR="006B6ACB" w:rsidRDefault="006B6ACB" w:rsidP="006C69AB">
      <w:pPr>
        <w:ind w:left="360"/>
        <w:rPr>
          <w:color w:val="333333"/>
          <w:sz w:val="24"/>
          <w:szCs w:val="24"/>
          <w:shd w:val="clear" w:color="auto" w:fill="FBFBFB"/>
        </w:rPr>
      </w:pPr>
      <w:r w:rsidRPr="006B6ACB">
        <w:rPr>
          <w:color w:val="333333"/>
          <w:sz w:val="24"/>
          <w:szCs w:val="24"/>
          <w:shd w:val="clear" w:color="auto" w:fill="FBFBFB"/>
        </w:rPr>
        <w:t>Wood, J. (2019) </w:t>
      </w:r>
      <w:r w:rsidRPr="006B6ACB">
        <w:rPr>
          <w:i/>
          <w:iCs/>
          <w:color w:val="333333"/>
          <w:sz w:val="24"/>
          <w:szCs w:val="24"/>
          <w:shd w:val="clear" w:color="auto" w:fill="FBFBFB"/>
        </w:rPr>
        <w:t>5 Steps to help employees adjust to technology changes</w:t>
      </w:r>
      <w:r w:rsidRPr="006B6ACB">
        <w:rPr>
          <w:color w:val="333333"/>
          <w:sz w:val="24"/>
          <w:szCs w:val="24"/>
          <w:shd w:val="clear" w:color="auto" w:fill="FBFBFB"/>
        </w:rPr>
        <w:t xml:space="preserve">. Available at: </w:t>
      </w:r>
      <w:hyperlink r:id="rId86" w:history="1">
        <w:r w:rsidRPr="006B6ACB">
          <w:rPr>
            <w:rStyle w:val="Hyperlink"/>
            <w:sz w:val="24"/>
            <w:szCs w:val="24"/>
            <w:shd w:val="clear" w:color="auto" w:fill="FBFBFB"/>
          </w:rPr>
          <w:t>https://www.hrmorning.com/articles/technology-changes/</w:t>
        </w:r>
      </w:hyperlink>
      <w:r w:rsidRPr="006B6ACB">
        <w:rPr>
          <w:color w:val="333333"/>
          <w:sz w:val="24"/>
          <w:szCs w:val="24"/>
          <w:shd w:val="clear" w:color="auto" w:fill="FBFBFB"/>
        </w:rPr>
        <w:t xml:space="preserve"> (Accessed: 13th November 2022).</w:t>
      </w:r>
    </w:p>
    <w:p w14:paraId="02AAC424" w14:textId="77777777" w:rsidR="00E8248D" w:rsidRPr="006B6ACB" w:rsidRDefault="00E8248D" w:rsidP="006C69AB">
      <w:pPr>
        <w:ind w:left="360"/>
        <w:rPr>
          <w:color w:val="333333"/>
          <w:sz w:val="24"/>
          <w:szCs w:val="24"/>
          <w:shd w:val="clear" w:color="auto" w:fill="FBFBFB"/>
        </w:rPr>
      </w:pPr>
    </w:p>
    <w:p w14:paraId="1F2EE9BB" w14:textId="77777777" w:rsidR="006B6ACB" w:rsidRPr="006B6ACB" w:rsidRDefault="006B6ACB" w:rsidP="007875AF">
      <w:pPr>
        <w:ind w:left="360"/>
        <w:rPr>
          <w:color w:val="333333"/>
          <w:sz w:val="24"/>
          <w:szCs w:val="24"/>
          <w:shd w:val="clear" w:color="auto" w:fill="FBFBFB"/>
        </w:rPr>
      </w:pPr>
      <w:r w:rsidRPr="006B6ACB">
        <w:rPr>
          <w:color w:val="333333"/>
          <w:sz w:val="24"/>
          <w:szCs w:val="24"/>
          <w:shd w:val="clear" w:color="auto" w:fill="FBFBFB"/>
        </w:rPr>
        <w:t>World Health Organisation (2022) </w:t>
      </w:r>
      <w:r w:rsidRPr="006B6ACB">
        <w:rPr>
          <w:i/>
          <w:iCs/>
          <w:color w:val="333333"/>
          <w:sz w:val="24"/>
          <w:szCs w:val="24"/>
          <w:shd w:val="clear" w:color="auto" w:fill="FBFBFB"/>
        </w:rPr>
        <w:t>Coronavirus Disease (covid-19) pandemic. </w:t>
      </w:r>
      <w:r w:rsidRPr="006B6ACB">
        <w:rPr>
          <w:color w:val="333333"/>
          <w:sz w:val="24"/>
          <w:szCs w:val="24"/>
          <w:shd w:val="clear" w:color="auto" w:fill="FBFBFB"/>
        </w:rPr>
        <w:t xml:space="preserve"> Available at: </w:t>
      </w:r>
      <w:hyperlink r:id="rId87" w:history="1">
        <w:r w:rsidRPr="006B6ACB">
          <w:rPr>
            <w:rStyle w:val="Hyperlink"/>
            <w:sz w:val="24"/>
            <w:szCs w:val="24"/>
            <w:shd w:val="clear" w:color="auto" w:fill="FBFBFB"/>
          </w:rPr>
          <w:t>https://www.who.int/europe/emergencies/situations/covid-19</w:t>
        </w:r>
      </w:hyperlink>
      <w:r w:rsidRPr="006B6ACB">
        <w:rPr>
          <w:color w:val="333333"/>
          <w:sz w:val="24"/>
          <w:szCs w:val="24"/>
          <w:shd w:val="clear" w:color="auto" w:fill="FBFBFB"/>
        </w:rPr>
        <w:t xml:space="preserve">  (Accessed: 6th November 2022).</w:t>
      </w:r>
    </w:p>
    <w:sectPr w:rsidR="006B6ACB" w:rsidRPr="006B6ACB">
      <w:headerReference w:type="default" r:id="rId88"/>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E75CF" w14:textId="77777777" w:rsidR="00BC0370" w:rsidRDefault="00BC0370" w:rsidP="005511E3">
      <w:r>
        <w:separator/>
      </w:r>
    </w:p>
  </w:endnote>
  <w:endnote w:type="continuationSeparator" w:id="0">
    <w:p w14:paraId="0A582E34" w14:textId="77777777" w:rsidR="00BC0370" w:rsidRDefault="00BC0370" w:rsidP="00551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Arial_MSFontService, s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heSansOffice">
    <w:altName w:val="TheSansOffice"/>
    <w:panose1 w:val="00000000000000000000"/>
    <w:charset w:val="4D"/>
    <w:family w:val="swiss"/>
    <w:notTrueType/>
    <w:pitch w:val="default"/>
    <w:sig w:usb0="03000000"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C1D95" w14:textId="77777777" w:rsidR="00B111BD" w:rsidRDefault="00B111BD">
    <w:pPr>
      <w:pStyle w:val="Footer"/>
      <w:rPr>
        <w:rStyle w:val="d-inline-block"/>
        <w:rFonts w:ascii="Arial" w:hAnsi="Arial" w:cs="Arial"/>
        <w:caps/>
        <w:sz w:val="24"/>
        <w:szCs w:val="24"/>
        <w:shd w:val="clear" w:color="auto" w:fill="FFFFFF"/>
      </w:rPr>
    </w:pPr>
    <w:r>
      <w:rPr>
        <w:rStyle w:val="d-inline-block"/>
        <w:rFonts w:ascii="Arial" w:hAnsi="Arial" w:cs="Arial"/>
        <w:caps/>
        <w:sz w:val="24"/>
        <w:szCs w:val="24"/>
        <w:shd w:val="clear" w:color="auto" w:fill="FFFFFF"/>
      </w:rPr>
      <w:tab/>
    </w:r>
  </w:p>
  <w:p w14:paraId="4B6F0B03" w14:textId="54B7B6E4" w:rsidR="00B111BD" w:rsidRDefault="00B111BD">
    <w:pPr>
      <w:pStyle w:val="Footer"/>
    </w:pPr>
    <w:r>
      <w:rPr>
        <w:rStyle w:val="d-inline-block"/>
        <w:rFonts w:ascii="Arial" w:hAnsi="Arial" w:cs="Arial"/>
        <w:caps/>
        <w:sz w:val="24"/>
        <w:szCs w:val="24"/>
        <w:shd w:val="clear" w:color="auto" w:fill="FFFFFF"/>
      </w:rPr>
      <w:tab/>
    </w:r>
    <w:r w:rsidRPr="00202273">
      <w:rPr>
        <w:rStyle w:val="d-inline-block"/>
        <w:rFonts w:ascii="Arial" w:hAnsi="Arial" w:cs="Arial"/>
        <w:caps/>
        <w:sz w:val="24"/>
        <w:szCs w:val="24"/>
        <w:shd w:val="clear" w:color="auto" w:fill="FFFFFF"/>
      </w:rPr>
      <w:t>WE </w:t>
    </w:r>
    <w:r w:rsidRPr="00202273">
      <w:rPr>
        <w:rStyle w:val="red"/>
        <w:rFonts w:ascii="Arial" w:hAnsi="Arial" w:cs="Arial"/>
        <w:caps/>
        <w:color w:val="C00000"/>
        <w:sz w:val="24"/>
        <w:szCs w:val="24"/>
        <w:shd w:val="clear" w:color="auto" w:fill="FFFFFF"/>
      </w:rPr>
      <w:t>BUILD</w:t>
    </w:r>
    <w:r w:rsidRPr="00202273">
      <w:rPr>
        <w:rStyle w:val="d-inline-block"/>
        <w:rFonts w:ascii="Arial" w:hAnsi="Arial" w:cs="Arial"/>
        <w:caps/>
        <w:sz w:val="24"/>
        <w:szCs w:val="24"/>
        <w:shd w:val="clear" w:color="auto" w:fill="FFFFFF"/>
      </w:rPr>
      <w:t> BETTER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DC37E" w14:textId="77777777" w:rsidR="00BC0370" w:rsidRDefault="00BC0370" w:rsidP="005511E3">
      <w:r>
        <w:separator/>
      </w:r>
    </w:p>
  </w:footnote>
  <w:footnote w:type="continuationSeparator" w:id="0">
    <w:p w14:paraId="61F1680C" w14:textId="77777777" w:rsidR="00BC0370" w:rsidRDefault="00BC0370" w:rsidP="005511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45D96" w14:textId="5C8F884F" w:rsidR="005511E3" w:rsidRDefault="005511E3">
    <w:pPr>
      <w:pStyle w:val="Header"/>
    </w:pPr>
    <w:r w:rsidRPr="006A4090">
      <w:rPr>
        <w:noProof/>
        <w:sz w:val="24"/>
        <w:szCs w:val="24"/>
      </w:rPr>
      <w:drawing>
        <wp:anchor distT="0" distB="0" distL="114300" distR="114300" simplePos="0" relativeHeight="251659264" behindDoc="0" locked="0" layoutInCell="1" allowOverlap="1" wp14:anchorId="096D18FE" wp14:editId="2178F1E2">
          <wp:simplePos x="0" y="0"/>
          <wp:positionH relativeFrom="margin">
            <wp:posOffset>4961299</wp:posOffset>
          </wp:positionH>
          <wp:positionV relativeFrom="paragraph">
            <wp:posOffset>-326327</wp:posOffset>
          </wp:positionV>
          <wp:extent cx="1506855" cy="518795"/>
          <wp:effectExtent l="0" t="0" r="0" b="0"/>
          <wp:wrapSquare wrapText="bothSides"/>
          <wp:docPr id="12" name="Picture 12"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06855" cy="5187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10B"/>
    <w:multiLevelType w:val="hybridMultilevel"/>
    <w:tmpl w:val="779E77D2"/>
    <w:lvl w:ilvl="0" w:tplc="1474263E">
      <w:start w:val="1"/>
      <w:numFmt w:val="bullet"/>
      <w:lvlText w:val="▪"/>
      <w:lvlJc w:val="left"/>
      <w:pPr>
        <w:ind w:left="720" w:hanging="360"/>
      </w:pPr>
      <w:rPr>
        <w:rFonts w:ascii="Arial" w:hAnsi="Arial" w:hint="default"/>
      </w:rPr>
    </w:lvl>
    <w:lvl w:ilvl="1" w:tplc="9C42F528">
      <w:start w:val="1"/>
      <w:numFmt w:val="bullet"/>
      <w:lvlText w:val="o"/>
      <w:lvlJc w:val="left"/>
      <w:pPr>
        <w:ind w:left="1440" w:hanging="360"/>
      </w:pPr>
      <w:rPr>
        <w:rFonts w:ascii="Courier New" w:hAnsi="Courier New" w:hint="default"/>
      </w:rPr>
    </w:lvl>
    <w:lvl w:ilvl="2" w:tplc="C2A61430">
      <w:start w:val="1"/>
      <w:numFmt w:val="bullet"/>
      <w:lvlText w:val=""/>
      <w:lvlJc w:val="left"/>
      <w:pPr>
        <w:ind w:left="2160" w:hanging="360"/>
      </w:pPr>
      <w:rPr>
        <w:rFonts w:ascii="Wingdings" w:hAnsi="Wingdings" w:hint="default"/>
      </w:rPr>
    </w:lvl>
    <w:lvl w:ilvl="3" w:tplc="DFF2D102">
      <w:start w:val="1"/>
      <w:numFmt w:val="bullet"/>
      <w:lvlText w:val=""/>
      <w:lvlJc w:val="left"/>
      <w:pPr>
        <w:ind w:left="2880" w:hanging="360"/>
      </w:pPr>
      <w:rPr>
        <w:rFonts w:ascii="Symbol" w:hAnsi="Symbol" w:hint="default"/>
      </w:rPr>
    </w:lvl>
    <w:lvl w:ilvl="4" w:tplc="C5E2F20A">
      <w:start w:val="1"/>
      <w:numFmt w:val="bullet"/>
      <w:lvlText w:val="o"/>
      <w:lvlJc w:val="left"/>
      <w:pPr>
        <w:ind w:left="3600" w:hanging="360"/>
      </w:pPr>
      <w:rPr>
        <w:rFonts w:ascii="Courier New" w:hAnsi="Courier New" w:hint="default"/>
      </w:rPr>
    </w:lvl>
    <w:lvl w:ilvl="5" w:tplc="EFF8948A">
      <w:start w:val="1"/>
      <w:numFmt w:val="bullet"/>
      <w:lvlText w:val=""/>
      <w:lvlJc w:val="left"/>
      <w:pPr>
        <w:ind w:left="4320" w:hanging="360"/>
      </w:pPr>
      <w:rPr>
        <w:rFonts w:ascii="Wingdings" w:hAnsi="Wingdings" w:hint="default"/>
      </w:rPr>
    </w:lvl>
    <w:lvl w:ilvl="6" w:tplc="0466374C">
      <w:start w:val="1"/>
      <w:numFmt w:val="bullet"/>
      <w:lvlText w:val=""/>
      <w:lvlJc w:val="left"/>
      <w:pPr>
        <w:ind w:left="5040" w:hanging="360"/>
      </w:pPr>
      <w:rPr>
        <w:rFonts w:ascii="Symbol" w:hAnsi="Symbol" w:hint="default"/>
      </w:rPr>
    </w:lvl>
    <w:lvl w:ilvl="7" w:tplc="A8E62140">
      <w:start w:val="1"/>
      <w:numFmt w:val="bullet"/>
      <w:lvlText w:val="o"/>
      <w:lvlJc w:val="left"/>
      <w:pPr>
        <w:ind w:left="5760" w:hanging="360"/>
      </w:pPr>
      <w:rPr>
        <w:rFonts w:ascii="Courier New" w:hAnsi="Courier New" w:hint="default"/>
      </w:rPr>
    </w:lvl>
    <w:lvl w:ilvl="8" w:tplc="08865D7E">
      <w:start w:val="1"/>
      <w:numFmt w:val="bullet"/>
      <w:lvlText w:val=""/>
      <w:lvlJc w:val="left"/>
      <w:pPr>
        <w:ind w:left="6480" w:hanging="360"/>
      </w:pPr>
      <w:rPr>
        <w:rFonts w:ascii="Wingdings" w:hAnsi="Wingdings" w:hint="default"/>
      </w:rPr>
    </w:lvl>
  </w:abstractNum>
  <w:abstractNum w:abstractNumId="1" w15:restartNumberingAfterBreak="0">
    <w:nsid w:val="019A30F4"/>
    <w:multiLevelType w:val="hybridMultilevel"/>
    <w:tmpl w:val="7D489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51E81"/>
    <w:multiLevelType w:val="hybridMultilevel"/>
    <w:tmpl w:val="0A1633C6"/>
    <w:lvl w:ilvl="0" w:tplc="A2B0BC3A">
      <w:start w:val="1"/>
      <w:numFmt w:val="bullet"/>
      <w:lvlText w:val=""/>
      <w:lvlJc w:val="left"/>
      <w:pPr>
        <w:ind w:left="720" w:hanging="360"/>
      </w:pPr>
      <w:rPr>
        <w:rFonts w:ascii="Symbol" w:hAnsi="Symbol" w:hint="default"/>
      </w:rPr>
    </w:lvl>
    <w:lvl w:ilvl="1" w:tplc="A0C2A172">
      <w:start w:val="1"/>
      <w:numFmt w:val="bullet"/>
      <w:lvlText w:val="o"/>
      <w:lvlJc w:val="left"/>
      <w:pPr>
        <w:ind w:left="1440" w:hanging="360"/>
      </w:pPr>
      <w:rPr>
        <w:rFonts w:ascii="Courier New" w:hAnsi="Courier New" w:hint="default"/>
      </w:rPr>
    </w:lvl>
    <w:lvl w:ilvl="2" w:tplc="0F441372">
      <w:start w:val="1"/>
      <w:numFmt w:val="bullet"/>
      <w:lvlText w:val=""/>
      <w:lvlJc w:val="left"/>
      <w:pPr>
        <w:ind w:left="2160" w:hanging="360"/>
      </w:pPr>
      <w:rPr>
        <w:rFonts w:ascii="Wingdings" w:hAnsi="Wingdings" w:hint="default"/>
      </w:rPr>
    </w:lvl>
    <w:lvl w:ilvl="3" w:tplc="5ED23230">
      <w:start w:val="1"/>
      <w:numFmt w:val="bullet"/>
      <w:lvlText w:val=""/>
      <w:lvlJc w:val="left"/>
      <w:pPr>
        <w:ind w:left="2880" w:hanging="360"/>
      </w:pPr>
      <w:rPr>
        <w:rFonts w:ascii="Symbol" w:hAnsi="Symbol" w:hint="default"/>
      </w:rPr>
    </w:lvl>
    <w:lvl w:ilvl="4" w:tplc="DEE46C6C">
      <w:start w:val="1"/>
      <w:numFmt w:val="bullet"/>
      <w:lvlText w:val="o"/>
      <w:lvlJc w:val="left"/>
      <w:pPr>
        <w:ind w:left="3600" w:hanging="360"/>
      </w:pPr>
      <w:rPr>
        <w:rFonts w:ascii="Courier New" w:hAnsi="Courier New" w:hint="default"/>
      </w:rPr>
    </w:lvl>
    <w:lvl w:ilvl="5" w:tplc="D1486A40">
      <w:start w:val="1"/>
      <w:numFmt w:val="bullet"/>
      <w:lvlText w:val=""/>
      <w:lvlJc w:val="left"/>
      <w:pPr>
        <w:ind w:left="4320" w:hanging="360"/>
      </w:pPr>
      <w:rPr>
        <w:rFonts w:ascii="Wingdings" w:hAnsi="Wingdings" w:hint="default"/>
      </w:rPr>
    </w:lvl>
    <w:lvl w:ilvl="6" w:tplc="B8460C4C">
      <w:start w:val="1"/>
      <w:numFmt w:val="bullet"/>
      <w:lvlText w:val=""/>
      <w:lvlJc w:val="left"/>
      <w:pPr>
        <w:ind w:left="5040" w:hanging="360"/>
      </w:pPr>
      <w:rPr>
        <w:rFonts w:ascii="Symbol" w:hAnsi="Symbol" w:hint="default"/>
      </w:rPr>
    </w:lvl>
    <w:lvl w:ilvl="7" w:tplc="107E1094">
      <w:start w:val="1"/>
      <w:numFmt w:val="bullet"/>
      <w:lvlText w:val="o"/>
      <w:lvlJc w:val="left"/>
      <w:pPr>
        <w:ind w:left="5760" w:hanging="360"/>
      </w:pPr>
      <w:rPr>
        <w:rFonts w:ascii="Courier New" w:hAnsi="Courier New" w:hint="default"/>
      </w:rPr>
    </w:lvl>
    <w:lvl w:ilvl="8" w:tplc="5918477A">
      <w:start w:val="1"/>
      <w:numFmt w:val="bullet"/>
      <w:lvlText w:val=""/>
      <w:lvlJc w:val="left"/>
      <w:pPr>
        <w:ind w:left="6480" w:hanging="360"/>
      </w:pPr>
      <w:rPr>
        <w:rFonts w:ascii="Wingdings" w:hAnsi="Wingdings" w:hint="default"/>
      </w:rPr>
    </w:lvl>
  </w:abstractNum>
  <w:abstractNum w:abstractNumId="3" w15:restartNumberingAfterBreak="0">
    <w:nsid w:val="077F50D7"/>
    <w:multiLevelType w:val="hybridMultilevel"/>
    <w:tmpl w:val="3F646584"/>
    <w:lvl w:ilvl="0" w:tplc="0076FEA2">
      <w:start w:val="2"/>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F77F5"/>
    <w:multiLevelType w:val="multilevel"/>
    <w:tmpl w:val="AB627050"/>
    <w:lvl w:ilvl="0">
      <w:start w:val="1"/>
      <w:numFmt w:val="decimal"/>
      <w:lvlText w:val="%1."/>
      <w:lvlJc w:val="right"/>
      <w:pPr>
        <w:ind w:left="720" w:firstLine="360"/>
      </w:pPr>
      <w:rPr>
        <w:u w:val="none"/>
      </w:rPr>
    </w:lvl>
    <w:lvl w:ilvl="1">
      <w:start w:val="1"/>
      <w:numFmt w:val="decimal"/>
      <w:lvlText w:val="%1.%2."/>
      <w:lvlJc w:val="right"/>
      <w:pPr>
        <w:ind w:left="1440" w:firstLine="1080"/>
      </w:pPr>
      <w:rPr>
        <w:u w:val="none"/>
      </w:rPr>
    </w:lvl>
    <w:lvl w:ilvl="2">
      <w:start w:val="1"/>
      <w:numFmt w:val="decimal"/>
      <w:lvlText w:val="%1.%2.%3."/>
      <w:lvlJc w:val="right"/>
      <w:pPr>
        <w:ind w:left="2160" w:firstLine="1800"/>
      </w:pPr>
      <w:rPr>
        <w:u w:val="none"/>
      </w:rPr>
    </w:lvl>
    <w:lvl w:ilvl="3">
      <w:start w:val="1"/>
      <w:numFmt w:val="decimal"/>
      <w:lvlText w:val="%1.%2.%3.%4."/>
      <w:lvlJc w:val="right"/>
      <w:pPr>
        <w:ind w:left="2880" w:firstLine="2520"/>
      </w:pPr>
      <w:rPr>
        <w:u w:val="none"/>
      </w:rPr>
    </w:lvl>
    <w:lvl w:ilvl="4">
      <w:start w:val="1"/>
      <w:numFmt w:val="decimal"/>
      <w:lvlText w:val="%1.%2.%3.%4.%5."/>
      <w:lvlJc w:val="right"/>
      <w:pPr>
        <w:ind w:left="3600" w:firstLine="3240"/>
      </w:pPr>
      <w:rPr>
        <w:u w:val="none"/>
      </w:rPr>
    </w:lvl>
    <w:lvl w:ilvl="5">
      <w:start w:val="1"/>
      <w:numFmt w:val="decimal"/>
      <w:lvlText w:val="%1.%2.%3.%4.%5.%6."/>
      <w:lvlJc w:val="right"/>
      <w:pPr>
        <w:ind w:left="4320" w:firstLine="3960"/>
      </w:pPr>
      <w:rPr>
        <w:u w:val="none"/>
      </w:rPr>
    </w:lvl>
    <w:lvl w:ilvl="6">
      <w:start w:val="1"/>
      <w:numFmt w:val="decimal"/>
      <w:lvlText w:val="%1.%2.%3.%4.%5.%6.%7."/>
      <w:lvlJc w:val="right"/>
      <w:pPr>
        <w:ind w:left="5040" w:firstLine="4680"/>
      </w:pPr>
      <w:rPr>
        <w:u w:val="none"/>
      </w:rPr>
    </w:lvl>
    <w:lvl w:ilvl="7">
      <w:start w:val="1"/>
      <w:numFmt w:val="decimal"/>
      <w:lvlText w:val="%1.%2.%3.%4.%5.%6.%7.%8."/>
      <w:lvlJc w:val="right"/>
      <w:pPr>
        <w:ind w:left="5760" w:firstLine="5400"/>
      </w:pPr>
      <w:rPr>
        <w:u w:val="none"/>
      </w:rPr>
    </w:lvl>
    <w:lvl w:ilvl="8">
      <w:start w:val="1"/>
      <w:numFmt w:val="decimal"/>
      <w:lvlText w:val="%1.%2.%3.%4.%5.%6.%7.%8.%9."/>
      <w:lvlJc w:val="right"/>
      <w:pPr>
        <w:ind w:left="6480" w:firstLine="6120"/>
      </w:pPr>
      <w:rPr>
        <w:u w:val="none"/>
      </w:rPr>
    </w:lvl>
  </w:abstractNum>
  <w:abstractNum w:abstractNumId="5" w15:restartNumberingAfterBreak="0">
    <w:nsid w:val="2378685B"/>
    <w:multiLevelType w:val="hybridMultilevel"/>
    <w:tmpl w:val="5E1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E5C86"/>
    <w:multiLevelType w:val="hybridMultilevel"/>
    <w:tmpl w:val="97E48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04560"/>
    <w:multiLevelType w:val="hybridMultilevel"/>
    <w:tmpl w:val="5676473E"/>
    <w:lvl w:ilvl="0" w:tplc="8D94EFF0">
      <w:start w:val="1"/>
      <w:numFmt w:val="bullet"/>
      <w:lvlText w:val="●"/>
      <w:lvlJc w:val="left"/>
      <w:pPr>
        <w:ind w:left="720" w:hanging="360"/>
      </w:pPr>
      <w:rPr>
        <w:rFonts w:ascii="Symbol" w:hAnsi="Symbol" w:hint="default"/>
      </w:rPr>
    </w:lvl>
    <w:lvl w:ilvl="1" w:tplc="61764216">
      <w:start w:val="1"/>
      <w:numFmt w:val="bullet"/>
      <w:lvlText w:val="o"/>
      <w:lvlJc w:val="left"/>
      <w:pPr>
        <w:ind w:left="1440" w:hanging="360"/>
      </w:pPr>
      <w:rPr>
        <w:rFonts w:ascii="Courier New" w:hAnsi="Courier New" w:hint="default"/>
      </w:rPr>
    </w:lvl>
    <w:lvl w:ilvl="2" w:tplc="CF6AA57E">
      <w:start w:val="1"/>
      <w:numFmt w:val="bullet"/>
      <w:lvlText w:val=""/>
      <w:lvlJc w:val="left"/>
      <w:pPr>
        <w:ind w:left="2160" w:hanging="360"/>
      </w:pPr>
      <w:rPr>
        <w:rFonts w:ascii="Wingdings" w:hAnsi="Wingdings" w:hint="default"/>
      </w:rPr>
    </w:lvl>
    <w:lvl w:ilvl="3" w:tplc="7A163338">
      <w:start w:val="1"/>
      <w:numFmt w:val="bullet"/>
      <w:lvlText w:val=""/>
      <w:lvlJc w:val="left"/>
      <w:pPr>
        <w:ind w:left="2880" w:hanging="360"/>
      </w:pPr>
      <w:rPr>
        <w:rFonts w:ascii="Symbol" w:hAnsi="Symbol" w:hint="default"/>
      </w:rPr>
    </w:lvl>
    <w:lvl w:ilvl="4" w:tplc="43F44D1E">
      <w:start w:val="1"/>
      <w:numFmt w:val="bullet"/>
      <w:lvlText w:val="o"/>
      <w:lvlJc w:val="left"/>
      <w:pPr>
        <w:ind w:left="3600" w:hanging="360"/>
      </w:pPr>
      <w:rPr>
        <w:rFonts w:ascii="Courier New" w:hAnsi="Courier New" w:hint="default"/>
      </w:rPr>
    </w:lvl>
    <w:lvl w:ilvl="5" w:tplc="F6EEC79E">
      <w:start w:val="1"/>
      <w:numFmt w:val="bullet"/>
      <w:lvlText w:val=""/>
      <w:lvlJc w:val="left"/>
      <w:pPr>
        <w:ind w:left="4320" w:hanging="360"/>
      </w:pPr>
      <w:rPr>
        <w:rFonts w:ascii="Wingdings" w:hAnsi="Wingdings" w:hint="default"/>
      </w:rPr>
    </w:lvl>
    <w:lvl w:ilvl="6" w:tplc="8D80046A">
      <w:start w:val="1"/>
      <w:numFmt w:val="bullet"/>
      <w:lvlText w:val=""/>
      <w:lvlJc w:val="left"/>
      <w:pPr>
        <w:ind w:left="5040" w:hanging="360"/>
      </w:pPr>
      <w:rPr>
        <w:rFonts w:ascii="Symbol" w:hAnsi="Symbol" w:hint="default"/>
      </w:rPr>
    </w:lvl>
    <w:lvl w:ilvl="7" w:tplc="C212D0DC">
      <w:start w:val="1"/>
      <w:numFmt w:val="bullet"/>
      <w:lvlText w:val="o"/>
      <w:lvlJc w:val="left"/>
      <w:pPr>
        <w:ind w:left="5760" w:hanging="360"/>
      </w:pPr>
      <w:rPr>
        <w:rFonts w:ascii="Courier New" w:hAnsi="Courier New" w:hint="default"/>
      </w:rPr>
    </w:lvl>
    <w:lvl w:ilvl="8" w:tplc="293A0B66">
      <w:start w:val="1"/>
      <w:numFmt w:val="bullet"/>
      <w:lvlText w:val=""/>
      <w:lvlJc w:val="left"/>
      <w:pPr>
        <w:ind w:left="6480" w:hanging="360"/>
      </w:pPr>
      <w:rPr>
        <w:rFonts w:ascii="Wingdings" w:hAnsi="Wingdings" w:hint="default"/>
      </w:rPr>
    </w:lvl>
  </w:abstractNum>
  <w:abstractNum w:abstractNumId="8" w15:restartNumberingAfterBreak="0">
    <w:nsid w:val="3B2F28DE"/>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44FB0"/>
    <w:multiLevelType w:val="hybridMultilevel"/>
    <w:tmpl w:val="9C923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C231B8"/>
    <w:multiLevelType w:val="hybridMultilevel"/>
    <w:tmpl w:val="275E92E8"/>
    <w:lvl w:ilvl="0" w:tplc="4D36A2DC">
      <w:start w:val="1"/>
      <w:numFmt w:val="bullet"/>
      <w:lvlText w:val="▪"/>
      <w:lvlJc w:val="left"/>
      <w:pPr>
        <w:ind w:left="720" w:hanging="360"/>
      </w:pPr>
      <w:rPr>
        <w:rFonts w:ascii="Arial" w:hAnsi="Arial" w:hint="default"/>
      </w:rPr>
    </w:lvl>
    <w:lvl w:ilvl="1" w:tplc="3CB44B32">
      <w:start w:val="1"/>
      <w:numFmt w:val="bullet"/>
      <w:lvlText w:val="o"/>
      <w:lvlJc w:val="left"/>
      <w:pPr>
        <w:ind w:left="1440" w:hanging="360"/>
      </w:pPr>
      <w:rPr>
        <w:rFonts w:ascii="Courier New" w:hAnsi="Courier New" w:hint="default"/>
      </w:rPr>
    </w:lvl>
    <w:lvl w:ilvl="2" w:tplc="4476E078">
      <w:start w:val="1"/>
      <w:numFmt w:val="bullet"/>
      <w:lvlText w:val=""/>
      <w:lvlJc w:val="left"/>
      <w:pPr>
        <w:ind w:left="2160" w:hanging="360"/>
      </w:pPr>
      <w:rPr>
        <w:rFonts w:ascii="Wingdings" w:hAnsi="Wingdings" w:hint="default"/>
      </w:rPr>
    </w:lvl>
    <w:lvl w:ilvl="3" w:tplc="E6D8B36C">
      <w:start w:val="1"/>
      <w:numFmt w:val="bullet"/>
      <w:lvlText w:val=""/>
      <w:lvlJc w:val="left"/>
      <w:pPr>
        <w:ind w:left="2880" w:hanging="360"/>
      </w:pPr>
      <w:rPr>
        <w:rFonts w:ascii="Symbol" w:hAnsi="Symbol" w:hint="default"/>
      </w:rPr>
    </w:lvl>
    <w:lvl w:ilvl="4" w:tplc="AE128E46">
      <w:start w:val="1"/>
      <w:numFmt w:val="bullet"/>
      <w:lvlText w:val="o"/>
      <w:lvlJc w:val="left"/>
      <w:pPr>
        <w:ind w:left="3600" w:hanging="360"/>
      </w:pPr>
      <w:rPr>
        <w:rFonts w:ascii="Courier New" w:hAnsi="Courier New" w:hint="default"/>
      </w:rPr>
    </w:lvl>
    <w:lvl w:ilvl="5" w:tplc="9C26EAC2">
      <w:start w:val="1"/>
      <w:numFmt w:val="bullet"/>
      <w:lvlText w:val=""/>
      <w:lvlJc w:val="left"/>
      <w:pPr>
        <w:ind w:left="4320" w:hanging="360"/>
      </w:pPr>
      <w:rPr>
        <w:rFonts w:ascii="Wingdings" w:hAnsi="Wingdings" w:hint="default"/>
      </w:rPr>
    </w:lvl>
    <w:lvl w:ilvl="6" w:tplc="BE4E38BC">
      <w:start w:val="1"/>
      <w:numFmt w:val="bullet"/>
      <w:lvlText w:val=""/>
      <w:lvlJc w:val="left"/>
      <w:pPr>
        <w:ind w:left="5040" w:hanging="360"/>
      </w:pPr>
      <w:rPr>
        <w:rFonts w:ascii="Symbol" w:hAnsi="Symbol" w:hint="default"/>
      </w:rPr>
    </w:lvl>
    <w:lvl w:ilvl="7" w:tplc="F2404060">
      <w:start w:val="1"/>
      <w:numFmt w:val="bullet"/>
      <w:lvlText w:val="o"/>
      <w:lvlJc w:val="left"/>
      <w:pPr>
        <w:ind w:left="5760" w:hanging="360"/>
      </w:pPr>
      <w:rPr>
        <w:rFonts w:ascii="Courier New" w:hAnsi="Courier New" w:hint="default"/>
      </w:rPr>
    </w:lvl>
    <w:lvl w:ilvl="8" w:tplc="007AB764">
      <w:start w:val="1"/>
      <w:numFmt w:val="bullet"/>
      <w:lvlText w:val=""/>
      <w:lvlJc w:val="left"/>
      <w:pPr>
        <w:ind w:left="6480" w:hanging="360"/>
      </w:pPr>
      <w:rPr>
        <w:rFonts w:ascii="Wingdings" w:hAnsi="Wingdings" w:hint="default"/>
      </w:rPr>
    </w:lvl>
  </w:abstractNum>
  <w:abstractNum w:abstractNumId="11" w15:restartNumberingAfterBreak="0">
    <w:nsid w:val="4D446E0F"/>
    <w:multiLevelType w:val="hybridMultilevel"/>
    <w:tmpl w:val="E8B03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BF6D3E"/>
    <w:multiLevelType w:val="hybridMultilevel"/>
    <w:tmpl w:val="40FA3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2527C8"/>
    <w:multiLevelType w:val="multilevel"/>
    <w:tmpl w:val="C65666A6"/>
    <w:lvl w:ilvl="0">
      <w:start w:val="1"/>
      <w:numFmt w:val="bullet"/>
      <w:lvlText w:val="●"/>
      <w:lvlJc w:val="left"/>
      <w:pPr>
        <w:ind w:left="2858" w:hanging="360"/>
      </w:pPr>
      <w:rPr>
        <w:rFonts w:ascii="Noto Sans Symbols" w:eastAsia="Noto Sans Symbols" w:hAnsi="Noto Sans Symbols" w:cs="Noto Sans Symbols"/>
      </w:rPr>
    </w:lvl>
    <w:lvl w:ilvl="1">
      <w:start w:val="1"/>
      <w:numFmt w:val="bullet"/>
      <w:lvlText w:val="o"/>
      <w:lvlJc w:val="left"/>
      <w:pPr>
        <w:ind w:left="3578" w:hanging="360"/>
      </w:pPr>
      <w:rPr>
        <w:rFonts w:ascii="Courier New" w:eastAsia="Courier New" w:hAnsi="Courier New" w:cs="Courier New"/>
      </w:rPr>
    </w:lvl>
    <w:lvl w:ilvl="2">
      <w:start w:val="1"/>
      <w:numFmt w:val="bullet"/>
      <w:lvlText w:val="▪"/>
      <w:lvlJc w:val="left"/>
      <w:pPr>
        <w:ind w:left="4298" w:hanging="360"/>
      </w:pPr>
      <w:rPr>
        <w:rFonts w:ascii="Noto Sans Symbols" w:eastAsia="Noto Sans Symbols" w:hAnsi="Noto Sans Symbols" w:cs="Noto Sans Symbols"/>
      </w:rPr>
    </w:lvl>
    <w:lvl w:ilvl="3">
      <w:start w:val="1"/>
      <w:numFmt w:val="bullet"/>
      <w:lvlText w:val="●"/>
      <w:lvlJc w:val="left"/>
      <w:pPr>
        <w:ind w:left="5018" w:hanging="360"/>
      </w:pPr>
      <w:rPr>
        <w:rFonts w:ascii="Noto Sans Symbols" w:eastAsia="Noto Sans Symbols" w:hAnsi="Noto Sans Symbols" w:cs="Noto Sans Symbols"/>
      </w:rPr>
    </w:lvl>
    <w:lvl w:ilvl="4">
      <w:start w:val="1"/>
      <w:numFmt w:val="bullet"/>
      <w:lvlText w:val="o"/>
      <w:lvlJc w:val="left"/>
      <w:pPr>
        <w:ind w:left="5738" w:hanging="360"/>
      </w:pPr>
      <w:rPr>
        <w:rFonts w:ascii="Courier New" w:eastAsia="Courier New" w:hAnsi="Courier New" w:cs="Courier New"/>
      </w:rPr>
    </w:lvl>
    <w:lvl w:ilvl="5">
      <w:start w:val="1"/>
      <w:numFmt w:val="bullet"/>
      <w:lvlText w:val="▪"/>
      <w:lvlJc w:val="left"/>
      <w:pPr>
        <w:ind w:left="6458" w:hanging="360"/>
      </w:pPr>
      <w:rPr>
        <w:rFonts w:ascii="Noto Sans Symbols" w:eastAsia="Noto Sans Symbols" w:hAnsi="Noto Sans Symbols" w:cs="Noto Sans Symbols"/>
      </w:rPr>
    </w:lvl>
    <w:lvl w:ilvl="6">
      <w:start w:val="1"/>
      <w:numFmt w:val="bullet"/>
      <w:lvlText w:val="●"/>
      <w:lvlJc w:val="left"/>
      <w:pPr>
        <w:ind w:left="7178" w:hanging="360"/>
      </w:pPr>
      <w:rPr>
        <w:rFonts w:ascii="Noto Sans Symbols" w:eastAsia="Noto Sans Symbols" w:hAnsi="Noto Sans Symbols" w:cs="Noto Sans Symbols"/>
      </w:rPr>
    </w:lvl>
    <w:lvl w:ilvl="7">
      <w:start w:val="1"/>
      <w:numFmt w:val="bullet"/>
      <w:lvlText w:val="o"/>
      <w:lvlJc w:val="left"/>
      <w:pPr>
        <w:ind w:left="7898" w:hanging="360"/>
      </w:pPr>
      <w:rPr>
        <w:rFonts w:ascii="Courier New" w:eastAsia="Courier New" w:hAnsi="Courier New" w:cs="Courier New"/>
      </w:rPr>
    </w:lvl>
    <w:lvl w:ilvl="8">
      <w:start w:val="1"/>
      <w:numFmt w:val="bullet"/>
      <w:lvlText w:val="▪"/>
      <w:lvlJc w:val="left"/>
      <w:pPr>
        <w:ind w:left="8618" w:hanging="360"/>
      </w:pPr>
      <w:rPr>
        <w:rFonts w:ascii="Noto Sans Symbols" w:eastAsia="Noto Sans Symbols" w:hAnsi="Noto Sans Symbols" w:cs="Noto Sans Symbols"/>
      </w:rPr>
    </w:lvl>
  </w:abstractNum>
  <w:abstractNum w:abstractNumId="14" w15:restartNumberingAfterBreak="0">
    <w:nsid w:val="50F05E3C"/>
    <w:multiLevelType w:val="hybridMultilevel"/>
    <w:tmpl w:val="00F4D7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A39177C"/>
    <w:multiLevelType w:val="hybridMultilevel"/>
    <w:tmpl w:val="70A86E70"/>
    <w:lvl w:ilvl="0" w:tplc="5EF8C108">
      <w:start w:val="1"/>
      <w:numFmt w:val="bullet"/>
      <w:lvlText w:val="●"/>
      <w:lvlJc w:val="left"/>
      <w:pPr>
        <w:ind w:left="720" w:hanging="360"/>
      </w:pPr>
      <w:rPr>
        <w:rFonts w:ascii="Arial, Arial_MSFontService, san" w:hAnsi="Arial, Arial_MSFontService, san" w:hint="default"/>
      </w:rPr>
    </w:lvl>
    <w:lvl w:ilvl="1" w:tplc="DF24F566">
      <w:start w:val="1"/>
      <w:numFmt w:val="bullet"/>
      <w:lvlText w:val="o"/>
      <w:lvlJc w:val="left"/>
      <w:pPr>
        <w:ind w:left="1440" w:hanging="360"/>
      </w:pPr>
      <w:rPr>
        <w:rFonts w:ascii="Courier New" w:hAnsi="Courier New" w:hint="default"/>
      </w:rPr>
    </w:lvl>
    <w:lvl w:ilvl="2" w:tplc="EB300EF0">
      <w:start w:val="1"/>
      <w:numFmt w:val="bullet"/>
      <w:lvlText w:val=""/>
      <w:lvlJc w:val="left"/>
      <w:pPr>
        <w:ind w:left="2160" w:hanging="360"/>
      </w:pPr>
      <w:rPr>
        <w:rFonts w:ascii="Wingdings" w:hAnsi="Wingdings" w:hint="default"/>
      </w:rPr>
    </w:lvl>
    <w:lvl w:ilvl="3" w:tplc="4ADC2E44">
      <w:start w:val="1"/>
      <w:numFmt w:val="bullet"/>
      <w:lvlText w:val=""/>
      <w:lvlJc w:val="left"/>
      <w:pPr>
        <w:ind w:left="2880" w:hanging="360"/>
      </w:pPr>
      <w:rPr>
        <w:rFonts w:ascii="Symbol" w:hAnsi="Symbol" w:hint="default"/>
      </w:rPr>
    </w:lvl>
    <w:lvl w:ilvl="4" w:tplc="51F81726">
      <w:start w:val="1"/>
      <w:numFmt w:val="bullet"/>
      <w:lvlText w:val="o"/>
      <w:lvlJc w:val="left"/>
      <w:pPr>
        <w:ind w:left="3600" w:hanging="360"/>
      </w:pPr>
      <w:rPr>
        <w:rFonts w:ascii="Courier New" w:hAnsi="Courier New" w:hint="default"/>
      </w:rPr>
    </w:lvl>
    <w:lvl w:ilvl="5" w:tplc="6D2E01B2">
      <w:start w:val="1"/>
      <w:numFmt w:val="bullet"/>
      <w:lvlText w:val=""/>
      <w:lvlJc w:val="left"/>
      <w:pPr>
        <w:ind w:left="4320" w:hanging="360"/>
      </w:pPr>
      <w:rPr>
        <w:rFonts w:ascii="Wingdings" w:hAnsi="Wingdings" w:hint="default"/>
      </w:rPr>
    </w:lvl>
    <w:lvl w:ilvl="6" w:tplc="52F4E5CE">
      <w:start w:val="1"/>
      <w:numFmt w:val="bullet"/>
      <w:lvlText w:val=""/>
      <w:lvlJc w:val="left"/>
      <w:pPr>
        <w:ind w:left="5040" w:hanging="360"/>
      </w:pPr>
      <w:rPr>
        <w:rFonts w:ascii="Symbol" w:hAnsi="Symbol" w:hint="default"/>
      </w:rPr>
    </w:lvl>
    <w:lvl w:ilvl="7" w:tplc="9E86093C">
      <w:start w:val="1"/>
      <w:numFmt w:val="bullet"/>
      <w:lvlText w:val="o"/>
      <w:lvlJc w:val="left"/>
      <w:pPr>
        <w:ind w:left="5760" w:hanging="360"/>
      </w:pPr>
      <w:rPr>
        <w:rFonts w:ascii="Courier New" w:hAnsi="Courier New" w:hint="default"/>
      </w:rPr>
    </w:lvl>
    <w:lvl w:ilvl="8" w:tplc="827E9910">
      <w:start w:val="1"/>
      <w:numFmt w:val="bullet"/>
      <w:lvlText w:val=""/>
      <w:lvlJc w:val="left"/>
      <w:pPr>
        <w:ind w:left="6480" w:hanging="360"/>
      </w:pPr>
      <w:rPr>
        <w:rFonts w:ascii="Wingdings" w:hAnsi="Wingdings" w:hint="default"/>
      </w:rPr>
    </w:lvl>
  </w:abstractNum>
  <w:abstractNum w:abstractNumId="16" w15:restartNumberingAfterBreak="0">
    <w:nsid w:val="5F994E84"/>
    <w:multiLevelType w:val="hybridMultilevel"/>
    <w:tmpl w:val="BFC8D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03699"/>
    <w:multiLevelType w:val="hybridMultilevel"/>
    <w:tmpl w:val="6E18FF78"/>
    <w:lvl w:ilvl="0" w:tplc="2DC66FBE">
      <w:start w:val="1"/>
      <w:numFmt w:val="bullet"/>
      <w:lvlText w:val=""/>
      <w:lvlJc w:val="left"/>
      <w:pPr>
        <w:ind w:left="720" w:hanging="360"/>
      </w:pPr>
      <w:rPr>
        <w:rFonts w:ascii="Symbol" w:hAnsi="Symbol" w:hint="default"/>
      </w:rPr>
    </w:lvl>
    <w:lvl w:ilvl="1" w:tplc="458A1FE2">
      <w:start w:val="1"/>
      <w:numFmt w:val="bullet"/>
      <w:lvlText w:val="o"/>
      <w:lvlJc w:val="left"/>
      <w:pPr>
        <w:ind w:left="1440" w:hanging="360"/>
      </w:pPr>
      <w:rPr>
        <w:rFonts w:ascii="Courier New" w:hAnsi="Courier New" w:hint="default"/>
      </w:rPr>
    </w:lvl>
    <w:lvl w:ilvl="2" w:tplc="7706B276">
      <w:start w:val="1"/>
      <w:numFmt w:val="bullet"/>
      <w:lvlText w:val=""/>
      <w:lvlJc w:val="left"/>
      <w:pPr>
        <w:ind w:left="2160" w:hanging="360"/>
      </w:pPr>
      <w:rPr>
        <w:rFonts w:ascii="Wingdings" w:hAnsi="Wingdings" w:hint="default"/>
      </w:rPr>
    </w:lvl>
    <w:lvl w:ilvl="3" w:tplc="C5422200">
      <w:start w:val="1"/>
      <w:numFmt w:val="bullet"/>
      <w:lvlText w:val=""/>
      <w:lvlJc w:val="left"/>
      <w:pPr>
        <w:ind w:left="2880" w:hanging="360"/>
      </w:pPr>
      <w:rPr>
        <w:rFonts w:ascii="Symbol" w:hAnsi="Symbol" w:hint="default"/>
      </w:rPr>
    </w:lvl>
    <w:lvl w:ilvl="4" w:tplc="D2EE77F2">
      <w:start w:val="1"/>
      <w:numFmt w:val="bullet"/>
      <w:lvlText w:val="o"/>
      <w:lvlJc w:val="left"/>
      <w:pPr>
        <w:ind w:left="3600" w:hanging="360"/>
      </w:pPr>
      <w:rPr>
        <w:rFonts w:ascii="Courier New" w:hAnsi="Courier New" w:hint="default"/>
      </w:rPr>
    </w:lvl>
    <w:lvl w:ilvl="5" w:tplc="1B482202">
      <w:start w:val="1"/>
      <w:numFmt w:val="bullet"/>
      <w:lvlText w:val=""/>
      <w:lvlJc w:val="left"/>
      <w:pPr>
        <w:ind w:left="4320" w:hanging="360"/>
      </w:pPr>
      <w:rPr>
        <w:rFonts w:ascii="Wingdings" w:hAnsi="Wingdings" w:hint="default"/>
      </w:rPr>
    </w:lvl>
    <w:lvl w:ilvl="6" w:tplc="1DDAAFEE">
      <w:start w:val="1"/>
      <w:numFmt w:val="bullet"/>
      <w:lvlText w:val=""/>
      <w:lvlJc w:val="left"/>
      <w:pPr>
        <w:ind w:left="5040" w:hanging="360"/>
      </w:pPr>
      <w:rPr>
        <w:rFonts w:ascii="Symbol" w:hAnsi="Symbol" w:hint="default"/>
      </w:rPr>
    </w:lvl>
    <w:lvl w:ilvl="7" w:tplc="AA364FF2">
      <w:start w:val="1"/>
      <w:numFmt w:val="bullet"/>
      <w:lvlText w:val="o"/>
      <w:lvlJc w:val="left"/>
      <w:pPr>
        <w:ind w:left="5760" w:hanging="360"/>
      </w:pPr>
      <w:rPr>
        <w:rFonts w:ascii="Courier New" w:hAnsi="Courier New" w:hint="default"/>
      </w:rPr>
    </w:lvl>
    <w:lvl w:ilvl="8" w:tplc="63287760">
      <w:start w:val="1"/>
      <w:numFmt w:val="bullet"/>
      <w:lvlText w:val=""/>
      <w:lvlJc w:val="left"/>
      <w:pPr>
        <w:ind w:left="6480" w:hanging="360"/>
      </w:pPr>
      <w:rPr>
        <w:rFonts w:ascii="Wingdings" w:hAnsi="Wingdings" w:hint="default"/>
      </w:rPr>
    </w:lvl>
  </w:abstractNum>
  <w:abstractNum w:abstractNumId="18" w15:restartNumberingAfterBreak="0">
    <w:nsid w:val="64350E24"/>
    <w:multiLevelType w:val="hybridMultilevel"/>
    <w:tmpl w:val="497816B8"/>
    <w:lvl w:ilvl="0" w:tplc="D6C49A26">
      <w:start w:val="1"/>
      <w:numFmt w:val="bullet"/>
      <w:lvlText w:val=""/>
      <w:lvlJc w:val="left"/>
      <w:pPr>
        <w:ind w:left="720" w:hanging="360"/>
      </w:pPr>
      <w:rPr>
        <w:rFonts w:ascii="Symbol" w:hAnsi="Symbol" w:hint="default"/>
      </w:rPr>
    </w:lvl>
    <w:lvl w:ilvl="1" w:tplc="1D50DA94">
      <w:start w:val="1"/>
      <w:numFmt w:val="bullet"/>
      <w:lvlText w:val="o"/>
      <w:lvlJc w:val="left"/>
      <w:pPr>
        <w:ind w:left="1440" w:hanging="360"/>
      </w:pPr>
      <w:rPr>
        <w:rFonts w:ascii="Courier New" w:hAnsi="Courier New" w:hint="default"/>
      </w:rPr>
    </w:lvl>
    <w:lvl w:ilvl="2" w:tplc="0C1619D4">
      <w:start w:val="1"/>
      <w:numFmt w:val="bullet"/>
      <w:lvlText w:val=""/>
      <w:lvlJc w:val="left"/>
      <w:pPr>
        <w:ind w:left="2160" w:hanging="360"/>
      </w:pPr>
      <w:rPr>
        <w:rFonts w:ascii="Wingdings" w:hAnsi="Wingdings" w:hint="default"/>
      </w:rPr>
    </w:lvl>
    <w:lvl w:ilvl="3" w:tplc="4A483632">
      <w:start w:val="1"/>
      <w:numFmt w:val="bullet"/>
      <w:lvlText w:val=""/>
      <w:lvlJc w:val="left"/>
      <w:pPr>
        <w:ind w:left="2880" w:hanging="360"/>
      </w:pPr>
      <w:rPr>
        <w:rFonts w:ascii="Symbol" w:hAnsi="Symbol" w:hint="default"/>
      </w:rPr>
    </w:lvl>
    <w:lvl w:ilvl="4" w:tplc="A3EC2588">
      <w:start w:val="1"/>
      <w:numFmt w:val="bullet"/>
      <w:lvlText w:val="o"/>
      <w:lvlJc w:val="left"/>
      <w:pPr>
        <w:ind w:left="3600" w:hanging="360"/>
      </w:pPr>
      <w:rPr>
        <w:rFonts w:ascii="Courier New" w:hAnsi="Courier New" w:hint="default"/>
      </w:rPr>
    </w:lvl>
    <w:lvl w:ilvl="5" w:tplc="361E8D16">
      <w:start w:val="1"/>
      <w:numFmt w:val="bullet"/>
      <w:lvlText w:val=""/>
      <w:lvlJc w:val="left"/>
      <w:pPr>
        <w:ind w:left="4320" w:hanging="360"/>
      </w:pPr>
      <w:rPr>
        <w:rFonts w:ascii="Wingdings" w:hAnsi="Wingdings" w:hint="default"/>
      </w:rPr>
    </w:lvl>
    <w:lvl w:ilvl="6" w:tplc="FA08A814">
      <w:start w:val="1"/>
      <w:numFmt w:val="bullet"/>
      <w:lvlText w:val=""/>
      <w:lvlJc w:val="left"/>
      <w:pPr>
        <w:ind w:left="5040" w:hanging="360"/>
      </w:pPr>
      <w:rPr>
        <w:rFonts w:ascii="Symbol" w:hAnsi="Symbol" w:hint="default"/>
      </w:rPr>
    </w:lvl>
    <w:lvl w:ilvl="7" w:tplc="96D017B2">
      <w:start w:val="1"/>
      <w:numFmt w:val="bullet"/>
      <w:lvlText w:val="o"/>
      <w:lvlJc w:val="left"/>
      <w:pPr>
        <w:ind w:left="5760" w:hanging="360"/>
      </w:pPr>
      <w:rPr>
        <w:rFonts w:ascii="Courier New" w:hAnsi="Courier New" w:hint="default"/>
      </w:rPr>
    </w:lvl>
    <w:lvl w:ilvl="8" w:tplc="72161056">
      <w:start w:val="1"/>
      <w:numFmt w:val="bullet"/>
      <w:lvlText w:val=""/>
      <w:lvlJc w:val="left"/>
      <w:pPr>
        <w:ind w:left="6480" w:hanging="360"/>
      </w:pPr>
      <w:rPr>
        <w:rFonts w:ascii="Wingdings" w:hAnsi="Wingdings" w:hint="default"/>
      </w:rPr>
    </w:lvl>
  </w:abstractNum>
  <w:abstractNum w:abstractNumId="19" w15:restartNumberingAfterBreak="0">
    <w:nsid w:val="728E72A4"/>
    <w:multiLevelType w:val="hybridMultilevel"/>
    <w:tmpl w:val="98523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9079CB"/>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77B08A0"/>
    <w:multiLevelType w:val="hybridMultilevel"/>
    <w:tmpl w:val="35381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E745D0"/>
    <w:multiLevelType w:val="hybridMultilevel"/>
    <w:tmpl w:val="DC705D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A423A8"/>
    <w:multiLevelType w:val="hybridMultilevel"/>
    <w:tmpl w:val="51B893FC"/>
    <w:lvl w:ilvl="0" w:tplc="BECE92EC">
      <w:start w:val="1"/>
      <w:numFmt w:val="bullet"/>
      <w:lvlText w:val=""/>
      <w:lvlJc w:val="left"/>
      <w:pPr>
        <w:ind w:left="720" w:hanging="360"/>
      </w:pPr>
      <w:rPr>
        <w:rFonts w:ascii="Symbol" w:hAnsi="Symbol" w:hint="default"/>
      </w:rPr>
    </w:lvl>
    <w:lvl w:ilvl="1" w:tplc="FB4892F4">
      <w:start w:val="1"/>
      <w:numFmt w:val="bullet"/>
      <w:lvlText w:val="o"/>
      <w:lvlJc w:val="left"/>
      <w:pPr>
        <w:ind w:left="1440" w:hanging="360"/>
      </w:pPr>
      <w:rPr>
        <w:rFonts w:ascii="Courier New" w:hAnsi="Courier New" w:hint="default"/>
      </w:rPr>
    </w:lvl>
    <w:lvl w:ilvl="2" w:tplc="430EF222">
      <w:start w:val="1"/>
      <w:numFmt w:val="bullet"/>
      <w:lvlText w:val=""/>
      <w:lvlJc w:val="left"/>
      <w:pPr>
        <w:ind w:left="2160" w:hanging="360"/>
      </w:pPr>
      <w:rPr>
        <w:rFonts w:ascii="Wingdings" w:hAnsi="Wingdings" w:hint="default"/>
      </w:rPr>
    </w:lvl>
    <w:lvl w:ilvl="3" w:tplc="B6545E20">
      <w:start w:val="1"/>
      <w:numFmt w:val="bullet"/>
      <w:lvlText w:val=""/>
      <w:lvlJc w:val="left"/>
      <w:pPr>
        <w:ind w:left="2880" w:hanging="360"/>
      </w:pPr>
      <w:rPr>
        <w:rFonts w:ascii="Symbol" w:hAnsi="Symbol" w:hint="default"/>
      </w:rPr>
    </w:lvl>
    <w:lvl w:ilvl="4" w:tplc="769A6168">
      <w:start w:val="1"/>
      <w:numFmt w:val="bullet"/>
      <w:lvlText w:val="o"/>
      <w:lvlJc w:val="left"/>
      <w:pPr>
        <w:ind w:left="3600" w:hanging="360"/>
      </w:pPr>
      <w:rPr>
        <w:rFonts w:ascii="Courier New" w:hAnsi="Courier New" w:hint="default"/>
      </w:rPr>
    </w:lvl>
    <w:lvl w:ilvl="5" w:tplc="5956BE88">
      <w:start w:val="1"/>
      <w:numFmt w:val="bullet"/>
      <w:lvlText w:val=""/>
      <w:lvlJc w:val="left"/>
      <w:pPr>
        <w:ind w:left="4320" w:hanging="360"/>
      </w:pPr>
      <w:rPr>
        <w:rFonts w:ascii="Wingdings" w:hAnsi="Wingdings" w:hint="default"/>
      </w:rPr>
    </w:lvl>
    <w:lvl w:ilvl="6" w:tplc="1AE05A36">
      <w:start w:val="1"/>
      <w:numFmt w:val="bullet"/>
      <w:lvlText w:val=""/>
      <w:lvlJc w:val="left"/>
      <w:pPr>
        <w:ind w:left="5040" w:hanging="360"/>
      </w:pPr>
      <w:rPr>
        <w:rFonts w:ascii="Symbol" w:hAnsi="Symbol" w:hint="default"/>
      </w:rPr>
    </w:lvl>
    <w:lvl w:ilvl="7" w:tplc="35C64794">
      <w:start w:val="1"/>
      <w:numFmt w:val="bullet"/>
      <w:lvlText w:val="o"/>
      <w:lvlJc w:val="left"/>
      <w:pPr>
        <w:ind w:left="5760" w:hanging="360"/>
      </w:pPr>
      <w:rPr>
        <w:rFonts w:ascii="Courier New" w:hAnsi="Courier New" w:hint="default"/>
      </w:rPr>
    </w:lvl>
    <w:lvl w:ilvl="8" w:tplc="8F1227CA">
      <w:start w:val="1"/>
      <w:numFmt w:val="bullet"/>
      <w:lvlText w:val=""/>
      <w:lvlJc w:val="left"/>
      <w:pPr>
        <w:ind w:left="6480" w:hanging="360"/>
      </w:pPr>
      <w:rPr>
        <w:rFonts w:ascii="Wingdings" w:hAnsi="Wingdings" w:hint="default"/>
      </w:rPr>
    </w:lvl>
  </w:abstractNum>
  <w:num w:numId="1" w16cid:durableId="1273434429">
    <w:abstractNumId w:val="18"/>
  </w:num>
  <w:num w:numId="2" w16cid:durableId="1987585790">
    <w:abstractNumId w:val="17"/>
  </w:num>
  <w:num w:numId="3" w16cid:durableId="295989336">
    <w:abstractNumId w:val="2"/>
  </w:num>
  <w:num w:numId="4" w16cid:durableId="1113397987">
    <w:abstractNumId w:val="10"/>
  </w:num>
  <w:num w:numId="5" w16cid:durableId="482160966">
    <w:abstractNumId w:val="14"/>
  </w:num>
  <w:num w:numId="6" w16cid:durableId="290718331">
    <w:abstractNumId w:val="7"/>
  </w:num>
  <w:num w:numId="7" w16cid:durableId="1666980439">
    <w:abstractNumId w:val="15"/>
  </w:num>
  <w:num w:numId="8" w16cid:durableId="1024477384">
    <w:abstractNumId w:val="3"/>
  </w:num>
  <w:num w:numId="9" w16cid:durableId="1957833678">
    <w:abstractNumId w:val="23"/>
  </w:num>
  <w:num w:numId="10" w16cid:durableId="1179270722">
    <w:abstractNumId w:val="0"/>
  </w:num>
  <w:num w:numId="11" w16cid:durableId="409279168">
    <w:abstractNumId w:val="13"/>
  </w:num>
  <w:num w:numId="12" w16cid:durableId="1848012808">
    <w:abstractNumId w:val="4"/>
  </w:num>
  <w:num w:numId="13" w16cid:durableId="536622982">
    <w:abstractNumId w:val="5"/>
  </w:num>
  <w:num w:numId="14" w16cid:durableId="1348481211">
    <w:abstractNumId w:val="19"/>
  </w:num>
  <w:num w:numId="15" w16cid:durableId="1092622815">
    <w:abstractNumId w:val="11"/>
  </w:num>
  <w:num w:numId="16" w16cid:durableId="983655440">
    <w:abstractNumId w:val="9"/>
  </w:num>
  <w:num w:numId="17" w16cid:durableId="2039156645">
    <w:abstractNumId w:val="6"/>
  </w:num>
  <w:num w:numId="18" w16cid:durableId="1499225336">
    <w:abstractNumId w:val="1"/>
  </w:num>
  <w:num w:numId="19" w16cid:durableId="1301113007">
    <w:abstractNumId w:val="16"/>
  </w:num>
  <w:num w:numId="20" w16cid:durableId="1195769867">
    <w:abstractNumId w:val="12"/>
  </w:num>
  <w:num w:numId="21" w16cid:durableId="1677460268">
    <w:abstractNumId w:val="21"/>
  </w:num>
  <w:num w:numId="22" w16cid:durableId="1892226217">
    <w:abstractNumId w:val="20"/>
  </w:num>
  <w:num w:numId="23" w16cid:durableId="1215124625">
    <w:abstractNumId w:val="8"/>
  </w:num>
  <w:num w:numId="24" w16cid:durableId="19949162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9AB"/>
    <w:rsid w:val="00001606"/>
    <w:rsid w:val="000142C1"/>
    <w:rsid w:val="0001601A"/>
    <w:rsid w:val="0002189A"/>
    <w:rsid w:val="00030E80"/>
    <w:rsid w:val="00045F36"/>
    <w:rsid w:val="00050D1F"/>
    <w:rsid w:val="00055E42"/>
    <w:rsid w:val="0008236A"/>
    <w:rsid w:val="00083F23"/>
    <w:rsid w:val="00090824"/>
    <w:rsid w:val="00096288"/>
    <w:rsid w:val="00104AB6"/>
    <w:rsid w:val="0011145F"/>
    <w:rsid w:val="00112A56"/>
    <w:rsid w:val="001270B8"/>
    <w:rsid w:val="00134428"/>
    <w:rsid w:val="0014460B"/>
    <w:rsid w:val="001528A7"/>
    <w:rsid w:val="00152CA5"/>
    <w:rsid w:val="00197F6B"/>
    <w:rsid w:val="001B40E7"/>
    <w:rsid w:val="001B4439"/>
    <w:rsid w:val="001B7FCA"/>
    <w:rsid w:val="001F3D5E"/>
    <w:rsid w:val="00202273"/>
    <w:rsid w:val="00210F0C"/>
    <w:rsid w:val="00214EF9"/>
    <w:rsid w:val="00220F11"/>
    <w:rsid w:val="0024314E"/>
    <w:rsid w:val="00254C38"/>
    <w:rsid w:val="00257869"/>
    <w:rsid w:val="002765D0"/>
    <w:rsid w:val="002A0C03"/>
    <w:rsid w:val="002A6B30"/>
    <w:rsid w:val="002B4897"/>
    <w:rsid w:val="002C2E66"/>
    <w:rsid w:val="002F0923"/>
    <w:rsid w:val="002F120D"/>
    <w:rsid w:val="00304B66"/>
    <w:rsid w:val="0032275A"/>
    <w:rsid w:val="0032603C"/>
    <w:rsid w:val="00347C60"/>
    <w:rsid w:val="00350C7F"/>
    <w:rsid w:val="00366CD8"/>
    <w:rsid w:val="00380C9A"/>
    <w:rsid w:val="003828AA"/>
    <w:rsid w:val="003868F8"/>
    <w:rsid w:val="003904AB"/>
    <w:rsid w:val="003C5C46"/>
    <w:rsid w:val="003F0B97"/>
    <w:rsid w:val="00406BC4"/>
    <w:rsid w:val="00430258"/>
    <w:rsid w:val="004711B5"/>
    <w:rsid w:val="0048490A"/>
    <w:rsid w:val="004B74FA"/>
    <w:rsid w:val="004C3556"/>
    <w:rsid w:val="004F6C5B"/>
    <w:rsid w:val="00504553"/>
    <w:rsid w:val="00522648"/>
    <w:rsid w:val="005230DD"/>
    <w:rsid w:val="005240CB"/>
    <w:rsid w:val="0053148C"/>
    <w:rsid w:val="00535097"/>
    <w:rsid w:val="005511E3"/>
    <w:rsid w:val="00556B40"/>
    <w:rsid w:val="00566021"/>
    <w:rsid w:val="00581E1B"/>
    <w:rsid w:val="00592EEC"/>
    <w:rsid w:val="005B6180"/>
    <w:rsid w:val="005D1BF4"/>
    <w:rsid w:val="005E2371"/>
    <w:rsid w:val="00602DE6"/>
    <w:rsid w:val="00606BE0"/>
    <w:rsid w:val="00627B57"/>
    <w:rsid w:val="00642529"/>
    <w:rsid w:val="00644712"/>
    <w:rsid w:val="006532C7"/>
    <w:rsid w:val="00653543"/>
    <w:rsid w:val="006611E1"/>
    <w:rsid w:val="00687B8F"/>
    <w:rsid w:val="00692845"/>
    <w:rsid w:val="006B6ACB"/>
    <w:rsid w:val="006C2414"/>
    <w:rsid w:val="006C69AB"/>
    <w:rsid w:val="006E43EF"/>
    <w:rsid w:val="006E5EC0"/>
    <w:rsid w:val="00707C8B"/>
    <w:rsid w:val="00711225"/>
    <w:rsid w:val="00743273"/>
    <w:rsid w:val="007553A7"/>
    <w:rsid w:val="00773FF6"/>
    <w:rsid w:val="0078344A"/>
    <w:rsid w:val="00785641"/>
    <w:rsid w:val="007875AF"/>
    <w:rsid w:val="007B2E10"/>
    <w:rsid w:val="008045D6"/>
    <w:rsid w:val="0081228C"/>
    <w:rsid w:val="00856667"/>
    <w:rsid w:val="00860577"/>
    <w:rsid w:val="00863E01"/>
    <w:rsid w:val="008722C9"/>
    <w:rsid w:val="00885A48"/>
    <w:rsid w:val="0089414E"/>
    <w:rsid w:val="008A5CE9"/>
    <w:rsid w:val="008A7255"/>
    <w:rsid w:val="008B32D5"/>
    <w:rsid w:val="008B795B"/>
    <w:rsid w:val="008D71EE"/>
    <w:rsid w:val="008E3A2F"/>
    <w:rsid w:val="008E5C69"/>
    <w:rsid w:val="00904568"/>
    <w:rsid w:val="00931541"/>
    <w:rsid w:val="0095713B"/>
    <w:rsid w:val="0095750D"/>
    <w:rsid w:val="00962927"/>
    <w:rsid w:val="009657FE"/>
    <w:rsid w:val="00972BB5"/>
    <w:rsid w:val="00992417"/>
    <w:rsid w:val="009929D6"/>
    <w:rsid w:val="0099589C"/>
    <w:rsid w:val="009A2AE1"/>
    <w:rsid w:val="009B4264"/>
    <w:rsid w:val="009B7CE0"/>
    <w:rsid w:val="009D3C98"/>
    <w:rsid w:val="009F2031"/>
    <w:rsid w:val="009F61DE"/>
    <w:rsid w:val="009F7A16"/>
    <w:rsid w:val="00A1230E"/>
    <w:rsid w:val="00A16624"/>
    <w:rsid w:val="00A465A0"/>
    <w:rsid w:val="00A47363"/>
    <w:rsid w:val="00A534F9"/>
    <w:rsid w:val="00A65C42"/>
    <w:rsid w:val="00AA14C4"/>
    <w:rsid w:val="00AB6C92"/>
    <w:rsid w:val="00AC081F"/>
    <w:rsid w:val="00AE3BA5"/>
    <w:rsid w:val="00AF6D88"/>
    <w:rsid w:val="00B111BD"/>
    <w:rsid w:val="00B20CCA"/>
    <w:rsid w:val="00B22836"/>
    <w:rsid w:val="00B34A3A"/>
    <w:rsid w:val="00B56498"/>
    <w:rsid w:val="00B63094"/>
    <w:rsid w:val="00B919D0"/>
    <w:rsid w:val="00BB1783"/>
    <w:rsid w:val="00BC0370"/>
    <w:rsid w:val="00BC0FAA"/>
    <w:rsid w:val="00BC11DE"/>
    <w:rsid w:val="00BC4921"/>
    <w:rsid w:val="00C44FA3"/>
    <w:rsid w:val="00C45368"/>
    <w:rsid w:val="00C464E0"/>
    <w:rsid w:val="00C51D98"/>
    <w:rsid w:val="00C57161"/>
    <w:rsid w:val="00C65FD4"/>
    <w:rsid w:val="00C7274A"/>
    <w:rsid w:val="00C83D33"/>
    <w:rsid w:val="00C93DD8"/>
    <w:rsid w:val="00CC5DD3"/>
    <w:rsid w:val="00CC6683"/>
    <w:rsid w:val="00CD260E"/>
    <w:rsid w:val="00CD2B34"/>
    <w:rsid w:val="00CE24FD"/>
    <w:rsid w:val="00CF3A44"/>
    <w:rsid w:val="00CF57FF"/>
    <w:rsid w:val="00D220BA"/>
    <w:rsid w:val="00D22AB8"/>
    <w:rsid w:val="00D24F87"/>
    <w:rsid w:val="00D31304"/>
    <w:rsid w:val="00D42446"/>
    <w:rsid w:val="00D4545B"/>
    <w:rsid w:val="00D46E61"/>
    <w:rsid w:val="00D75CD3"/>
    <w:rsid w:val="00DB3C09"/>
    <w:rsid w:val="00DC04B4"/>
    <w:rsid w:val="00DC760B"/>
    <w:rsid w:val="00DE3E5E"/>
    <w:rsid w:val="00E065E4"/>
    <w:rsid w:val="00E24680"/>
    <w:rsid w:val="00E307EF"/>
    <w:rsid w:val="00E37CF0"/>
    <w:rsid w:val="00E45F1C"/>
    <w:rsid w:val="00E5023A"/>
    <w:rsid w:val="00E63A1C"/>
    <w:rsid w:val="00E8248D"/>
    <w:rsid w:val="00E827C7"/>
    <w:rsid w:val="00E83A45"/>
    <w:rsid w:val="00E92DE7"/>
    <w:rsid w:val="00EA1167"/>
    <w:rsid w:val="00EA3153"/>
    <w:rsid w:val="00EA6BED"/>
    <w:rsid w:val="00ED7141"/>
    <w:rsid w:val="00F03F93"/>
    <w:rsid w:val="00F10C19"/>
    <w:rsid w:val="00F2676C"/>
    <w:rsid w:val="00F662C0"/>
    <w:rsid w:val="00F820B1"/>
    <w:rsid w:val="00FA7BDF"/>
    <w:rsid w:val="00FB7DD0"/>
    <w:rsid w:val="00FC1D67"/>
    <w:rsid w:val="00FF0013"/>
    <w:rsid w:val="00FF184B"/>
    <w:rsid w:val="00FF5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3C86"/>
  <w15:chartTrackingRefBased/>
  <w15:docId w15:val="{008393B9-D48C-4813-BD93-05475A9C0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9AB"/>
    <w:pPr>
      <w:spacing w:after="0" w:line="240" w:lineRule="auto"/>
    </w:pPr>
    <w:rPr>
      <w:rFonts w:ascii="Arial" w:eastAsia="Arial" w:hAnsi="Arial" w:cs="Arial"/>
      <w:sz w:val="20"/>
      <w:szCs w:val="20"/>
      <w:lang w:eastAsia="en-GB"/>
    </w:rPr>
  </w:style>
  <w:style w:type="paragraph" w:styleId="Heading1">
    <w:name w:val="heading 1"/>
    <w:basedOn w:val="Normal"/>
    <w:next w:val="Normal"/>
    <w:link w:val="Heading1Char"/>
    <w:uiPriority w:val="9"/>
    <w:qFormat/>
    <w:rsid w:val="006C69AB"/>
    <w:pPr>
      <w:keepNext/>
      <w:keepLines/>
      <w:widowControl w:val="0"/>
      <w:spacing w:before="480" w:after="120"/>
      <w:outlineLvl w:val="0"/>
    </w:pPr>
    <w:rPr>
      <w:b/>
      <w:sz w:val="48"/>
      <w:szCs w:val="48"/>
    </w:rPr>
  </w:style>
  <w:style w:type="paragraph" w:styleId="Heading2">
    <w:name w:val="heading 2"/>
    <w:basedOn w:val="Normal"/>
    <w:next w:val="Normal"/>
    <w:link w:val="Heading2Char"/>
    <w:uiPriority w:val="9"/>
    <w:unhideWhenUsed/>
    <w:qFormat/>
    <w:rsid w:val="006C69AB"/>
    <w:pPr>
      <w:keepNext/>
      <w:keepLines/>
      <w:outlineLvl w:val="1"/>
    </w:pPr>
    <w:rPr>
      <w:b/>
      <w:sz w:val="22"/>
      <w:szCs w:val="22"/>
      <w:lang w:val="en"/>
    </w:rPr>
  </w:style>
  <w:style w:type="paragraph" w:styleId="Heading3">
    <w:name w:val="heading 3"/>
    <w:basedOn w:val="Normal"/>
    <w:next w:val="Normal"/>
    <w:link w:val="Heading3Char"/>
    <w:uiPriority w:val="9"/>
    <w:unhideWhenUsed/>
    <w:qFormat/>
    <w:rsid w:val="006C69AB"/>
    <w:pPr>
      <w:keepNext/>
      <w:keepLines/>
      <w:widowControl w:val="0"/>
      <w:spacing w:before="280" w:after="80"/>
      <w:outlineLvl w:val="2"/>
    </w:pPr>
    <w:rPr>
      <w:b/>
      <w:sz w:val="28"/>
      <w:szCs w:val="28"/>
    </w:rPr>
  </w:style>
  <w:style w:type="paragraph" w:styleId="Heading4">
    <w:name w:val="heading 4"/>
    <w:basedOn w:val="Normal"/>
    <w:next w:val="Normal"/>
    <w:link w:val="Heading4Char"/>
    <w:uiPriority w:val="9"/>
    <w:unhideWhenUsed/>
    <w:qFormat/>
    <w:rsid w:val="006C69A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69AB"/>
    <w:pPr>
      <w:keepNext/>
      <w:keepLines/>
      <w:widowControl w:val="0"/>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6C69AB"/>
    <w:pPr>
      <w:keepNext/>
      <w:keepLines/>
      <w:widowControl w:val="0"/>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9AB"/>
    <w:rPr>
      <w:rFonts w:ascii="Arial" w:eastAsia="Arial" w:hAnsi="Arial" w:cs="Arial"/>
      <w:b/>
      <w:sz w:val="48"/>
      <w:szCs w:val="48"/>
      <w:lang w:eastAsia="en-GB"/>
    </w:rPr>
  </w:style>
  <w:style w:type="character" w:customStyle="1" w:styleId="Heading2Char">
    <w:name w:val="Heading 2 Char"/>
    <w:basedOn w:val="DefaultParagraphFont"/>
    <w:link w:val="Heading2"/>
    <w:uiPriority w:val="9"/>
    <w:rsid w:val="006C69AB"/>
    <w:rPr>
      <w:rFonts w:ascii="Arial" w:eastAsia="Arial" w:hAnsi="Arial" w:cs="Arial"/>
      <w:b/>
      <w:lang w:val="en" w:eastAsia="en-GB"/>
    </w:rPr>
  </w:style>
  <w:style w:type="character" w:customStyle="1" w:styleId="Heading3Char">
    <w:name w:val="Heading 3 Char"/>
    <w:basedOn w:val="DefaultParagraphFont"/>
    <w:link w:val="Heading3"/>
    <w:uiPriority w:val="9"/>
    <w:rsid w:val="006C69AB"/>
    <w:rPr>
      <w:rFonts w:ascii="Arial" w:eastAsia="Arial" w:hAnsi="Arial" w:cs="Arial"/>
      <w:b/>
      <w:sz w:val="28"/>
      <w:szCs w:val="28"/>
      <w:lang w:eastAsia="en-GB"/>
    </w:rPr>
  </w:style>
  <w:style w:type="character" w:customStyle="1" w:styleId="Heading4Char">
    <w:name w:val="Heading 4 Char"/>
    <w:basedOn w:val="DefaultParagraphFont"/>
    <w:link w:val="Heading4"/>
    <w:uiPriority w:val="9"/>
    <w:rsid w:val="006C69A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6C69AB"/>
    <w:rPr>
      <w:rFonts w:ascii="Arial" w:eastAsia="Arial" w:hAnsi="Arial" w:cs="Arial"/>
      <w:b/>
      <w:lang w:eastAsia="en-GB"/>
    </w:rPr>
  </w:style>
  <w:style w:type="character" w:customStyle="1" w:styleId="Heading6Char">
    <w:name w:val="Heading 6 Char"/>
    <w:basedOn w:val="DefaultParagraphFont"/>
    <w:link w:val="Heading6"/>
    <w:uiPriority w:val="9"/>
    <w:semiHidden/>
    <w:rsid w:val="006C69AB"/>
    <w:rPr>
      <w:rFonts w:ascii="Arial" w:eastAsia="Arial" w:hAnsi="Arial" w:cs="Arial"/>
      <w:b/>
      <w:sz w:val="20"/>
      <w:szCs w:val="20"/>
      <w:lang w:eastAsia="en-GB"/>
    </w:rPr>
  </w:style>
  <w:style w:type="paragraph" w:styleId="Header">
    <w:name w:val="header"/>
    <w:basedOn w:val="Normal"/>
    <w:link w:val="Head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C69AB"/>
  </w:style>
  <w:style w:type="paragraph" w:styleId="Footer">
    <w:name w:val="footer"/>
    <w:basedOn w:val="Normal"/>
    <w:link w:val="Foot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C69AB"/>
  </w:style>
  <w:style w:type="table" w:styleId="TableGrid">
    <w:name w:val="Table Grid"/>
    <w:basedOn w:val="TableNormal"/>
    <w:uiPriority w:val="39"/>
    <w:rsid w:val="006C69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6C69AB"/>
    <w:pPr>
      <w:widowControl w:val="0"/>
      <w:autoSpaceDE w:val="0"/>
      <w:autoSpaceDN w:val="0"/>
      <w:adjustRightInd w:val="0"/>
      <w:spacing w:after="0" w:line="240" w:lineRule="auto"/>
    </w:pPr>
    <w:rPr>
      <w:rFonts w:ascii="TheSansOffice" w:eastAsia="Times New Roman" w:hAnsi="TheSansOffice" w:cs="Times New Roman"/>
      <w:color w:val="000000"/>
      <w:sz w:val="24"/>
      <w:szCs w:val="20"/>
      <w:lang w:val="en-US" w:eastAsia="en-GB"/>
    </w:rPr>
  </w:style>
  <w:style w:type="paragraph" w:styleId="ListParagraph">
    <w:name w:val="List Paragraph"/>
    <w:basedOn w:val="Normal"/>
    <w:uiPriority w:val="34"/>
    <w:qFormat/>
    <w:rsid w:val="006C69AB"/>
    <w:pPr>
      <w:ind w:left="720"/>
      <w:contextualSpacing/>
    </w:pPr>
    <w:rPr>
      <w:rFonts w:ascii="Times New Roman" w:eastAsia="Times New Roman" w:hAnsi="Times New Roman" w:cs="Times New Roman"/>
      <w:sz w:val="24"/>
      <w:szCs w:val="24"/>
      <w:lang w:val="en"/>
    </w:rPr>
  </w:style>
  <w:style w:type="character" w:styleId="Hyperlink">
    <w:name w:val="Hyperlink"/>
    <w:basedOn w:val="DefaultParagraphFont"/>
    <w:uiPriority w:val="99"/>
    <w:unhideWhenUsed/>
    <w:rsid w:val="006C69AB"/>
    <w:rPr>
      <w:color w:val="0563C1" w:themeColor="hyperlink"/>
      <w:u w:val="single"/>
    </w:rPr>
  </w:style>
  <w:style w:type="character" w:styleId="UnresolvedMention">
    <w:name w:val="Unresolved Mention"/>
    <w:basedOn w:val="DefaultParagraphFont"/>
    <w:uiPriority w:val="99"/>
    <w:semiHidden/>
    <w:unhideWhenUsed/>
    <w:rsid w:val="006C69AB"/>
    <w:rPr>
      <w:color w:val="605E5C"/>
      <w:shd w:val="clear" w:color="auto" w:fill="E1DFDD"/>
    </w:rPr>
  </w:style>
  <w:style w:type="paragraph" w:styleId="NormalWeb">
    <w:name w:val="Normal (Web)"/>
    <w:basedOn w:val="Normal"/>
    <w:uiPriority w:val="99"/>
    <w:unhideWhenUsed/>
    <w:rsid w:val="006C69AB"/>
    <w:pPr>
      <w:spacing w:before="100" w:beforeAutospacing="1" w:after="100" w:afterAutospacing="1"/>
    </w:pPr>
    <w:rPr>
      <w:rFonts w:ascii="Times New Roman" w:eastAsia="Times New Roman" w:hAnsi="Times New Roman" w:cs="Times New Roman"/>
      <w:sz w:val="24"/>
      <w:szCs w:val="24"/>
    </w:rPr>
  </w:style>
  <w:style w:type="paragraph" w:customStyle="1" w:styleId="HeaderRefGriffiths">
    <w:name w:val="Header Ref (Griffiths)"/>
    <w:basedOn w:val="Normal"/>
    <w:link w:val="HeaderRefGriffithsChar"/>
    <w:qFormat/>
    <w:rsid w:val="006C69AB"/>
    <w:pPr>
      <w:widowControl w:val="0"/>
      <w:tabs>
        <w:tab w:val="center" w:pos="4153"/>
        <w:tab w:val="right" w:pos="8306"/>
      </w:tabs>
      <w:spacing w:line="259" w:lineRule="auto"/>
      <w:jc w:val="center"/>
    </w:pPr>
    <w:rPr>
      <w:rFonts w:ascii="Calibri Light" w:eastAsia="Times New Roman" w:hAnsi="Calibri Light"/>
      <w:b/>
      <w:bCs/>
      <w:iCs/>
      <w:noProof/>
      <w:color w:val="000000" w:themeColor="text1"/>
      <w:sz w:val="28"/>
      <w:szCs w:val="16"/>
    </w:rPr>
  </w:style>
  <w:style w:type="character" w:customStyle="1" w:styleId="HeaderRefGriffithsChar">
    <w:name w:val="Header Ref (Griffiths) Char"/>
    <w:basedOn w:val="DefaultParagraphFont"/>
    <w:link w:val="HeaderRefGriffiths"/>
    <w:rsid w:val="006C69AB"/>
    <w:rPr>
      <w:rFonts w:ascii="Calibri Light" w:eastAsia="Times New Roman" w:hAnsi="Calibri Light" w:cs="Arial"/>
      <w:b/>
      <w:bCs/>
      <w:iCs/>
      <w:noProof/>
      <w:color w:val="000000" w:themeColor="text1"/>
      <w:sz w:val="28"/>
      <w:szCs w:val="16"/>
      <w:lang w:eastAsia="en-GB"/>
    </w:rPr>
  </w:style>
  <w:style w:type="paragraph" w:customStyle="1" w:styleId="TableBodyBold">
    <w:name w:val="Table Body Bold"/>
    <w:basedOn w:val="Normal"/>
    <w:link w:val="TableBodyBoldChar"/>
    <w:qFormat/>
    <w:rsid w:val="006C69AB"/>
    <w:pPr>
      <w:widowControl w:val="0"/>
      <w:spacing w:line="259" w:lineRule="auto"/>
      <w:jc w:val="both"/>
    </w:pPr>
    <w:rPr>
      <w:rFonts w:ascii="Calibri Light" w:eastAsia="Times New Roman" w:hAnsi="Calibri Light"/>
      <w:b/>
      <w:bCs/>
      <w:lang w:eastAsia="en-US"/>
    </w:rPr>
  </w:style>
  <w:style w:type="character" w:customStyle="1" w:styleId="TableBodyBoldChar">
    <w:name w:val="Table Body Bold Char"/>
    <w:basedOn w:val="DefaultParagraphFont"/>
    <w:link w:val="TableBodyBold"/>
    <w:rsid w:val="006C69AB"/>
    <w:rPr>
      <w:rFonts w:ascii="Calibri Light" w:eastAsia="Times New Roman" w:hAnsi="Calibri Light" w:cs="Arial"/>
      <w:b/>
      <w:bCs/>
      <w:sz w:val="20"/>
      <w:szCs w:val="20"/>
    </w:rPr>
  </w:style>
  <w:style w:type="paragraph" w:customStyle="1" w:styleId="paragraph">
    <w:name w:val="paragraph"/>
    <w:basedOn w:val="Normal"/>
    <w:rsid w:val="006C69AB"/>
    <w:rPr>
      <w:rFonts w:ascii="Times New Roman" w:eastAsia="Times New Roman" w:hAnsi="Times New Roman" w:cs="Times New Roman"/>
      <w:sz w:val="24"/>
      <w:szCs w:val="24"/>
    </w:rPr>
  </w:style>
  <w:style w:type="character" w:customStyle="1" w:styleId="normaltextrun1">
    <w:name w:val="normaltextrun1"/>
    <w:basedOn w:val="DefaultParagraphFont"/>
    <w:rsid w:val="006C69AB"/>
  </w:style>
  <w:style w:type="character" w:customStyle="1" w:styleId="eop">
    <w:name w:val="eop"/>
    <w:basedOn w:val="DefaultParagraphFont"/>
    <w:rsid w:val="006C69AB"/>
  </w:style>
  <w:style w:type="character" w:customStyle="1" w:styleId="normaltextrun">
    <w:name w:val="normaltextrun"/>
    <w:basedOn w:val="DefaultParagraphFont"/>
    <w:rsid w:val="006C69AB"/>
  </w:style>
  <w:style w:type="paragraph" w:customStyle="1" w:styleId="DefaultText">
    <w:name w:val="Default Text"/>
    <w:basedOn w:val="Normal"/>
    <w:uiPriority w:val="99"/>
    <w:rsid w:val="006C69AB"/>
    <w:pPr>
      <w:autoSpaceDE w:val="0"/>
      <w:autoSpaceDN w:val="0"/>
      <w:adjustRightInd w:val="0"/>
    </w:pPr>
    <w:rPr>
      <w:rFonts w:ascii="Times New Roman" w:eastAsia="Times New Roman" w:hAnsi="Times New Roman" w:cs="Times New Roman"/>
      <w:sz w:val="24"/>
      <w:szCs w:val="24"/>
      <w:lang w:val="en-US" w:eastAsia="en-US"/>
    </w:rPr>
  </w:style>
  <w:style w:type="paragraph" w:customStyle="1" w:styleId="xxmsonormal">
    <w:name w:val="x_x_msonormal"/>
    <w:basedOn w:val="Normal"/>
    <w:rsid w:val="006C69AB"/>
    <w:rPr>
      <w:rFonts w:ascii="Calibri" w:eastAsiaTheme="minorHAnsi" w:hAnsi="Calibri" w:cs="Calibri"/>
      <w:sz w:val="22"/>
      <w:szCs w:val="22"/>
    </w:rPr>
  </w:style>
  <w:style w:type="character" w:styleId="Strong">
    <w:name w:val="Strong"/>
    <w:basedOn w:val="DefaultParagraphFont"/>
    <w:uiPriority w:val="22"/>
    <w:qFormat/>
    <w:rsid w:val="006C69AB"/>
    <w:rPr>
      <w:b/>
      <w:bCs/>
    </w:rPr>
  </w:style>
  <w:style w:type="character" w:customStyle="1" w:styleId="tabchar">
    <w:name w:val="tabchar"/>
    <w:basedOn w:val="DefaultParagraphFont"/>
    <w:rsid w:val="006C69AB"/>
  </w:style>
  <w:style w:type="table" w:styleId="TableGridLight">
    <w:name w:val="Grid Table Light"/>
    <w:basedOn w:val="TableNormal"/>
    <w:uiPriority w:val="40"/>
    <w:rsid w:val="006C69AB"/>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6C69AB"/>
    <w:pPr>
      <w:spacing w:after="0" w:line="240" w:lineRule="auto"/>
    </w:pPr>
  </w:style>
  <w:style w:type="paragraph" w:styleId="Title">
    <w:name w:val="Title"/>
    <w:basedOn w:val="Normal"/>
    <w:next w:val="Normal"/>
    <w:link w:val="TitleChar"/>
    <w:uiPriority w:val="10"/>
    <w:qFormat/>
    <w:rsid w:val="006C69AB"/>
    <w:pPr>
      <w:keepNext/>
      <w:keepLines/>
      <w:widowControl w:val="0"/>
      <w:spacing w:before="480" w:after="120"/>
    </w:pPr>
    <w:rPr>
      <w:b/>
      <w:sz w:val="72"/>
      <w:szCs w:val="72"/>
    </w:rPr>
  </w:style>
  <w:style w:type="character" w:customStyle="1" w:styleId="TitleChar">
    <w:name w:val="Title Char"/>
    <w:basedOn w:val="DefaultParagraphFont"/>
    <w:link w:val="Title"/>
    <w:uiPriority w:val="10"/>
    <w:rsid w:val="006C69AB"/>
    <w:rPr>
      <w:rFonts w:ascii="Arial" w:eastAsia="Arial" w:hAnsi="Arial" w:cs="Arial"/>
      <w:b/>
      <w:sz w:val="72"/>
      <w:szCs w:val="72"/>
      <w:lang w:eastAsia="en-GB"/>
    </w:rPr>
  </w:style>
  <w:style w:type="paragraph" w:styleId="Subtitle">
    <w:name w:val="Subtitle"/>
    <w:basedOn w:val="Normal"/>
    <w:next w:val="Normal"/>
    <w:link w:val="SubtitleChar"/>
    <w:uiPriority w:val="11"/>
    <w:qFormat/>
    <w:rsid w:val="006C69AB"/>
    <w:pPr>
      <w:keepNext/>
      <w:keepLines/>
      <w:widowControl w:val="0"/>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6C69AB"/>
    <w:rPr>
      <w:rFonts w:ascii="Georgia" w:eastAsia="Georgia" w:hAnsi="Georgia" w:cs="Georgia"/>
      <w:i/>
      <w:color w:val="666666"/>
      <w:sz w:val="48"/>
      <w:szCs w:val="48"/>
      <w:lang w:eastAsia="en-GB"/>
    </w:rPr>
  </w:style>
  <w:style w:type="paragraph" w:customStyle="1" w:styleId="xmsonormal">
    <w:name w:val="x_msonormal"/>
    <w:basedOn w:val="Normal"/>
    <w:rsid w:val="006C69AB"/>
    <w:rPr>
      <w:rFonts w:ascii="Calibri" w:eastAsiaTheme="minorHAnsi" w:hAnsi="Calibri" w:cs="Calibri"/>
      <w:sz w:val="22"/>
      <w:szCs w:val="22"/>
    </w:rPr>
  </w:style>
  <w:style w:type="character" w:customStyle="1" w:styleId="d-inline-block">
    <w:name w:val="d-inline-block"/>
    <w:basedOn w:val="DefaultParagraphFont"/>
    <w:rsid w:val="006C69AB"/>
  </w:style>
  <w:style w:type="character" w:customStyle="1" w:styleId="red">
    <w:name w:val="red"/>
    <w:basedOn w:val="DefaultParagraphFont"/>
    <w:rsid w:val="006C69AB"/>
  </w:style>
  <w:style w:type="character" w:styleId="FollowedHyperlink">
    <w:name w:val="FollowedHyperlink"/>
    <w:basedOn w:val="DefaultParagraphFont"/>
    <w:uiPriority w:val="99"/>
    <w:semiHidden/>
    <w:unhideWhenUsed/>
    <w:rsid w:val="006C69AB"/>
    <w:rPr>
      <w:color w:val="954F72" w:themeColor="followedHyperlink"/>
      <w:u w:val="single"/>
    </w:rPr>
  </w:style>
  <w:style w:type="character" w:styleId="CommentReference">
    <w:name w:val="annotation reference"/>
    <w:basedOn w:val="DefaultParagraphFont"/>
    <w:uiPriority w:val="99"/>
    <w:semiHidden/>
    <w:unhideWhenUsed/>
    <w:rsid w:val="006C69AB"/>
    <w:rPr>
      <w:sz w:val="16"/>
      <w:szCs w:val="16"/>
    </w:rPr>
  </w:style>
  <w:style w:type="paragraph" w:styleId="CommentText">
    <w:name w:val="annotation text"/>
    <w:basedOn w:val="Normal"/>
    <w:link w:val="CommentTextChar"/>
    <w:uiPriority w:val="99"/>
    <w:unhideWhenUsed/>
    <w:rsid w:val="006C69AB"/>
  </w:style>
  <w:style w:type="character" w:customStyle="1" w:styleId="CommentTextChar">
    <w:name w:val="Comment Text Char"/>
    <w:basedOn w:val="DefaultParagraphFont"/>
    <w:link w:val="CommentText"/>
    <w:uiPriority w:val="99"/>
    <w:rsid w:val="006C69AB"/>
    <w:rPr>
      <w:rFonts w:ascii="Arial" w:eastAsia="Arial" w:hAnsi="Arial" w:cs="Arial"/>
      <w:sz w:val="20"/>
      <w:szCs w:val="20"/>
      <w:lang w:eastAsia="en-GB"/>
    </w:rPr>
  </w:style>
  <w:style w:type="paragraph" w:styleId="CommentSubject">
    <w:name w:val="annotation subject"/>
    <w:basedOn w:val="CommentText"/>
    <w:next w:val="CommentText"/>
    <w:link w:val="CommentSubjectChar"/>
    <w:uiPriority w:val="99"/>
    <w:semiHidden/>
    <w:unhideWhenUsed/>
    <w:rsid w:val="006C69AB"/>
    <w:rPr>
      <w:b/>
      <w:bCs/>
    </w:rPr>
  </w:style>
  <w:style w:type="character" w:customStyle="1" w:styleId="CommentSubjectChar">
    <w:name w:val="Comment Subject Char"/>
    <w:basedOn w:val="CommentTextChar"/>
    <w:link w:val="CommentSubject"/>
    <w:uiPriority w:val="99"/>
    <w:semiHidden/>
    <w:rsid w:val="006C69AB"/>
    <w:rPr>
      <w:rFonts w:ascii="Arial" w:eastAsia="Arial" w:hAnsi="Arial" w:cs="Arial"/>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riffiths.co.uk/about-us" TargetMode="External"/><Relationship Id="rId21" Type="http://schemas.openxmlformats.org/officeDocument/2006/relationships/diagramData" Target="diagrams/data3.xml"/><Relationship Id="rId42" Type="http://schemas.openxmlformats.org/officeDocument/2006/relationships/hyperlink" Target="https://www.hourly.io/post/mental-health-in-the-workplace#:~:text=There%20are%20a%20variety%20of%20reasons%20why%20prioritizing,...%203%20Absenteeism.%20...%204%20Work-related%20stress.%20" TargetMode="External"/><Relationship Id="rId47" Type="http://schemas.openxmlformats.org/officeDocument/2006/relationships/hyperlink" Target="https://www.gov.uk/government/news/gdpr-is-here" TargetMode="External"/><Relationship Id="rId63" Type="http://schemas.openxmlformats.org/officeDocument/2006/relationships/hyperlink" Target="https://www.mindtools.com/pages/article/new" TargetMode="External"/><Relationship Id="rId68" Type="http://schemas.openxmlformats.org/officeDocument/2006/relationships/hyperlink" Target="http://www.theweek.co.uk/news/uk-news/956418/when-will-the-cost-of-living-crisis-end" TargetMode="External"/><Relationship Id="rId84" Type="http://schemas.openxmlformats.org/officeDocument/2006/relationships/hyperlink" Target="https://doi.org/10.1007/s10551-015-2562-z" TargetMode="External"/><Relationship Id="rId89" Type="http://schemas.openxmlformats.org/officeDocument/2006/relationships/footer" Target="footer1.xml"/><Relationship Id="rId16" Type="http://schemas.openxmlformats.org/officeDocument/2006/relationships/diagramData" Target="diagrams/data2.xml"/><Relationship Id="rId11" Type="http://schemas.openxmlformats.org/officeDocument/2006/relationships/diagramData" Target="diagrams/data1.xml"/><Relationship Id="rId32" Type="http://schemas.openxmlformats.org/officeDocument/2006/relationships/hyperlink" Target="https://www.bbc.co.uk/news/business-45253060" TargetMode="External"/><Relationship Id="rId37" Type="http://schemas.openxmlformats.org/officeDocument/2006/relationships/hyperlink" Target="https://corporatefinanceinstitute.com/resources/economics/2008-2009-global-financial-crisis" TargetMode="External"/><Relationship Id="rId53" Type="http://schemas.openxmlformats.org/officeDocument/2006/relationships/hyperlink" Target="https://www.indeed.com/career-advice/career-development/quotes-on-managing-change" TargetMode="External"/><Relationship Id="rId58" Type="http://schemas.openxmlformats.org/officeDocument/2006/relationships/hyperlink" Target="https://www.indeed.com/career-advice/career-development/types-of-communication" TargetMode="External"/><Relationship Id="rId74" Type="http://schemas.openxmlformats.org/officeDocument/2006/relationships/hyperlink" Target="https://doi.org/10.1016/j.techsoc.2021.101685" TargetMode="External"/><Relationship Id="rId79" Type="http://schemas.openxmlformats.org/officeDocument/2006/relationships/hyperlink" Target="https://www.cipd.co.uk/knowledge/fundamentals/emp-law/health-safety/coronavirus-factsheet"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www.acas.org.uk/supporting-mental-health-workplace" TargetMode="External"/><Relationship Id="rId30" Type="http://schemas.openxmlformats.org/officeDocument/2006/relationships/hyperlink" Target="https://ceoworld.biz/2018/04/11/5-reasons-your-company-should-invest-in-technology/" TargetMode="External"/><Relationship Id="rId35" Type="http://schemas.openxmlformats.org/officeDocument/2006/relationships/hyperlink" Target="https://www.hrzone.com/perform/people/leadership-why-employee-autonomy-means-giving-up-control" TargetMode="External"/><Relationship Id="rId43" Type="http://schemas.openxmlformats.org/officeDocument/2006/relationships/hyperlink" Target="https://www.digital-adoption.com/deloitte-future-of-work/" TargetMode="External"/><Relationship Id="rId48" Type="http://schemas.openxmlformats.org/officeDocument/2006/relationships/hyperlink" Target="https://www.gov.uk/government/publications/minimum-wage-rates-for-2022" TargetMode="External"/><Relationship Id="rId56" Type="http://schemas.openxmlformats.org/officeDocument/2006/relationships/hyperlink" Target="https://www.hrmagazine.co.uk/content/features/covid-19-and-sick-pay-how-should-hr-respond" TargetMode="External"/><Relationship Id="rId64" Type="http://schemas.openxmlformats.org/officeDocument/2006/relationships/hyperlink" Target="https://doi.org/10.1007/BF01419445" TargetMode="External"/><Relationship Id="rId69" Type="http://schemas.openxmlformats.org/officeDocument/2006/relationships/hyperlink" Target="http://www.ons.gov.uk/employmentandlabourmarket/peopleinwork/employmentandemployeetypes/articles/coronavirusandtheeffectsonuklabourmarketstatistics/2020-05-06" TargetMode="External"/><Relationship Id="rId77" Type="http://schemas.openxmlformats.org/officeDocument/2006/relationships/hyperlink" Target="https://www.cipd.co.uk/knowledge/culture/well-being/mental-health-factsheet" TargetMode="External"/><Relationship Id="rId8" Type="http://schemas.openxmlformats.org/officeDocument/2006/relationships/image" Target="media/image1.png"/><Relationship Id="rId51" Type="http://schemas.openxmlformats.org/officeDocument/2006/relationships/hyperlink" Target="http://www.independent.co.uk/life-style/great-resignation-change-job-cost-of-living-b2050007.html" TargetMode="External"/><Relationship Id="rId72" Type="http://schemas.openxmlformats.org/officeDocument/2006/relationships/hyperlink" Target="https://buildremote.co/hybrid-work/hybrid-work-companies-list" TargetMode="External"/><Relationship Id="rId80" Type="http://schemas.openxmlformats.org/officeDocument/2006/relationships/hyperlink" Target="https://www.kateunderwoodhr.co.uk/blog/managing-people/pros-and-cons-of-sick-pay-schemes/" TargetMode="External"/><Relationship Id="rId85" Type="http://schemas.openxmlformats.org/officeDocument/2006/relationships/hyperlink" Target="https://croner.co.uk/resources/pay-benefits/cost-of-living/return-to-work/"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www.bbc.co.uk/news/business-56534988" TargetMode="External"/><Relationship Id="rId38" Type="http://schemas.openxmlformats.org/officeDocument/2006/relationships/hyperlink" Target="https://www.cipd.co.uk/Images/employee-voice-case-studies_tcm18-92513.pdf" TargetMode="External"/><Relationship Id="rId46" Type="http://schemas.openxmlformats.org/officeDocument/2006/relationships/hyperlink" Target="https://doi.org/10.1093/oep/gpn035" TargetMode="External"/><Relationship Id="rId59" Type="http://schemas.openxmlformats.org/officeDocument/2006/relationships/hyperlink" Target="https://www.linkedin.com/pulse/employee-retention-strategies-best-ways-keep-your-staff-chris-kelly" TargetMode="External"/><Relationship Id="rId67" Type="http://schemas.openxmlformats.org/officeDocument/2006/relationships/hyperlink" Target="http://www.stylist.co.uk/life/careers/best-uk-companies-supporting-staff-mental-health-awareness-innocent-smoothies/207271" TargetMode="External"/><Relationship Id="rId20" Type="http://schemas.microsoft.com/office/2007/relationships/diagramDrawing" Target="diagrams/drawing2.xml"/><Relationship Id="rId41" Type="http://schemas.openxmlformats.org/officeDocument/2006/relationships/hyperlink" Target="http://startups.co.uk/people/payroll/best-hr-payroll-software/" TargetMode="External"/><Relationship Id="rId54" Type="http://schemas.openxmlformats.org/officeDocument/2006/relationships/hyperlink" Target="https://www.wework.com/en-GB/ideas/workspace-solutions/hybrid-workplace-advantages-disadvantages" TargetMode="External"/><Relationship Id="rId62" Type="http://schemas.openxmlformats.org/officeDocument/2006/relationships/hyperlink" Target="https://hrdailyadvisor.blr.com/2018/12/27/how-to-make-employees-feel-valued/" TargetMode="External"/><Relationship Id="rId70" Type="http://schemas.openxmlformats.org/officeDocument/2006/relationships/hyperlink" Target="https://www.ons.gov.uk/employmentandlabourmarket/peopleinwork/employmentandemployeetypes/articles/coronavirusandtheeffectsonuklabourmarketstatistics/2020-05-06" TargetMode="External"/><Relationship Id="rId75" Type="http://schemas.openxmlformats.org/officeDocument/2006/relationships/hyperlink" Target="http://andersonhoare.co.uk/blog/2019-06-14-5-companies-leading-the-way-in-mental-health-support-at-work" TargetMode="External"/><Relationship Id="rId83" Type="http://schemas.openxmlformats.org/officeDocument/2006/relationships/hyperlink" Target="https://ezannehr.com/hr-blog/2018/03/gdpr-perils-hr-spreadsheets-avoid/"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www.acas.org.uk/supporting-mental-health-workplace" TargetMode="External"/><Relationship Id="rId36" Type="http://schemas.openxmlformats.org/officeDocument/2006/relationships/hyperlink" Target="http://www.hive.hr/blog/what-is-employee-voice-and-why-is-it-important/" TargetMode="External"/><Relationship Id="rId49" Type="http://schemas.openxmlformats.org/officeDocument/2006/relationships/hyperlink" Target="http://www.roberthalf.co.uk/advice/people-management/5-benefits-flexible-working-your-employees" TargetMode="External"/><Relationship Id="rId57" Type="http://schemas.openxmlformats.org/officeDocument/2006/relationships/hyperlink" Target="https://www.indeed.com/career-advice/career-development/how-to-retain-an-employee" TargetMode="External"/><Relationship Id="rId10" Type="http://schemas.openxmlformats.org/officeDocument/2006/relationships/hyperlink" Target="https://www.google.co.uk/search?tbo=p&amp;tbm=bks&amp;q=inauthor:%22Rashain+Perera%22" TargetMode="External"/><Relationship Id="rId31" Type="http://schemas.openxmlformats.org/officeDocument/2006/relationships/hyperlink" Target="https://www.cipd.co.uk/knowledge/strategy/organisational-development/pestle-analysis-factsheet" TargetMode="External"/><Relationship Id="rId44" Type="http://schemas.openxmlformats.org/officeDocument/2006/relationships/hyperlink" Target="http://www.selecthub.com/hris/key-considerations-implementing-hr-system/" TargetMode="External"/><Relationship Id="rId52" Type="http://schemas.openxmlformats.org/officeDocument/2006/relationships/hyperlink" Target="http://www.crocodile.hr/the-benefits-of-an-employee-self-service-portal/" TargetMode="External"/><Relationship Id="rId60" Type="http://schemas.openxmlformats.org/officeDocument/2006/relationships/hyperlink" Target="https://.www.forbes.com/sites/forbestechcouncil/2021/05/03/five-steps-to-successful-technology-change-management" TargetMode="External"/><Relationship Id="rId65" Type="http://schemas.openxmlformats.org/officeDocument/2006/relationships/hyperlink" Target="http://www.bbc.com/worklife/article/20210629-the-great-resignation-how-employers-drove-workers-to-quit" TargetMode="External"/><Relationship Id="rId73" Type="http://schemas.openxmlformats.org/officeDocument/2006/relationships/hyperlink" Target="https://www.cipd.co.uk/knowledge/fundamentals/relations/communication/voice-factsheet" TargetMode="External"/><Relationship Id="rId78" Type="http://schemas.openxmlformats.org/officeDocument/2006/relationships/hyperlink" Target="https://www.cipd.co.uk/knowledge/fundamentals/emp-law/health-safety/coronavirus-factsheet" TargetMode="External"/><Relationship Id="rId81" Type="http://schemas.openxmlformats.org/officeDocument/2006/relationships/hyperlink" Target="https://news.un.org/en/story/2022/09/1126621" TargetMode="External"/><Relationship Id="rId86" Type="http://schemas.openxmlformats.org/officeDocument/2006/relationships/hyperlink" Target="https://www.hrmorning.com/articles/technology-changes/" TargetMode="Externa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hyperlink" Target="https://www.hrmagazine.co.uk/content/comment/people-vs-technology-managing-technological-change/" TargetMode="External"/><Relationship Id="rId34" Type="http://schemas.openxmlformats.org/officeDocument/2006/relationships/hyperlink" Target="https://www.bbc.co.uk/news/business-12196322" TargetMode="External"/><Relationship Id="rId50" Type="http://schemas.openxmlformats.org/officeDocument/2006/relationships/hyperlink" Target="https://www.peoplemanagement.co.uk/article/1741720/how-successfully-support-ageing-workforce" TargetMode="External"/><Relationship Id="rId55" Type="http://schemas.openxmlformats.org/officeDocument/2006/relationships/hyperlink" Target="http://www.forbes.com/uk/advisor/energy/cost-of-living-crisis/" TargetMode="External"/><Relationship Id="rId76" Type="http://schemas.openxmlformats.org/officeDocument/2006/relationships/hyperlink" Target="https://www.sja.org.uk/courses/workplace-mental-health-first-aid/" TargetMode="External"/><Relationship Id="rId7" Type="http://schemas.openxmlformats.org/officeDocument/2006/relationships/endnotes" Target="endnotes.xml"/><Relationship Id="rId71" Type="http://schemas.openxmlformats.org/officeDocument/2006/relationships/hyperlink" Target="https://www.ons.gov.uk/employmentandlabourmarket/peopleinwork/employmentandemployeetypes/articles/ishybridworkingheretostay/2022-05-23" TargetMode="External"/><Relationship Id="rId2" Type="http://schemas.openxmlformats.org/officeDocument/2006/relationships/numbering" Target="numbering.xml"/><Relationship Id="rId29" Type="http://schemas.openxmlformats.org/officeDocument/2006/relationships/hyperlink" Target="https://www.acas.org.uk/equal-pay/employer-responsibilities" TargetMode="External"/><Relationship Id="rId24" Type="http://schemas.openxmlformats.org/officeDocument/2006/relationships/diagramColors" Target="diagrams/colors3.xml"/><Relationship Id="rId40" Type="http://schemas.openxmlformats.org/officeDocument/2006/relationships/hyperlink" Target="https://www.cipd.co.uk/knowledge/strategy/organisational-development/pestle-analysis-factsheet" TargetMode="External"/><Relationship Id="rId45" Type="http://schemas.openxmlformats.org/officeDocument/2006/relationships/hyperlink" Target="https://doi.org/10.1002/hrm.21494" TargetMode="External"/><Relationship Id="rId66" Type="http://schemas.openxmlformats.org/officeDocument/2006/relationships/hyperlink" Target="https://doi.org/10.3390/ijerph182312551" TargetMode="External"/><Relationship Id="rId87" Type="http://schemas.openxmlformats.org/officeDocument/2006/relationships/hyperlink" Target="https://www.who.int/europe/emergencies/situations/covid-19" TargetMode="External"/><Relationship Id="rId61" Type="http://schemas.openxmlformats.org/officeDocument/2006/relationships/hyperlink" Target="https://www.shrm.org/executive/resources/articles/pages/great-retention.aspx" TargetMode="External"/><Relationship Id="rId82" Type="http://schemas.openxmlformats.org/officeDocument/2006/relationships/hyperlink" Target="https://doi.org/10.1108/JCRE-11-2015-0039" TargetMode="External"/><Relationship Id="rId19" Type="http://schemas.openxmlformats.org/officeDocument/2006/relationships/diagramColors" Target="diagrams/colors2.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E4A06B-CC9B-4570-8F50-03EBF4E22BF7}" type="doc">
      <dgm:prSet loTypeId="urn:microsoft.com/office/officeart/2005/8/layout/hProcess9" loCatId="process" qsTypeId="urn:microsoft.com/office/officeart/2005/8/quickstyle/simple1" qsCatId="simple" csTypeId="urn:microsoft.com/office/officeart/2005/8/colors/accent1_2" csCatId="accent1" phldr="1"/>
      <dgm:spPr/>
    </dgm:pt>
    <dgm:pt modelId="{EA7761A2-8D20-4678-BD6B-0EDAA3665889}">
      <dgm:prSet phldrT="[Text]" custT="1"/>
      <dgm:spPr>
        <a:solidFill>
          <a:schemeClr val="accent4">
            <a:lumMod val="60000"/>
            <a:lumOff val="40000"/>
          </a:schemeClr>
        </a:solidFill>
      </dgm:spPr>
      <dgm:t>
        <a:bodyPr/>
        <a:lstStyle/>
        <a:p>
          <a:endParaRPr lang="en-GB" sz="1300"/>
        </a:p>
        <a:p>
          <a:r>
            <a:rPr lang="en-GB" sz="1200">
              <a:latin typeface="Arial" panose="020B0604020202020204" pitchFamily="34" charset="0"/>
              <a:cs typeface="Arial" panose="020B0604020202020204" pitchFamily="34" charset="0"/>
            </a:rPr>
            <a:t>Process - Implement additional 4 days holidays and sick entitlement for weekly paid workers</a:t>
          </a:r>
          <a:r>
            <a:rPr lang="en-GB" sz="1300"/>
            <a:t>		</a:t>
          </a:r>
        </a:p>
      </dgm:t>
    </dgm:pt>
    <dgm:pt modelId="{2AA410B7-98AC-4101-8E0E-D3A05DD10844}" type="parTrans" cxnId="{7DD6FE63-5486-450B-8143-A9C4D7E2F157}">
      <dgm:prSet/>
      <dgm:spPr/>
      <dgm:t>
        <a:bodyPr/>
        <a:lstStyle/>
        <a:p>
          <a:endParaRPr lang="en-GB"/>
        </a:p>
      </dgm:t>
    </dgm:pt>
    <dgm:pt modelId="{7C5089FB-EBD1-4224-8834-8BC457DAC3A0}" type="sibTrans" cxnId="{7DD6FE63-5486-450B-8143-A9C4D7E2F157}">
      <dgm:prSet/>
      <dgm:spPr/>
      <dgm:t>
        <a:bodyPr/>
        <a:lstStyle/>
        <a:p>
          <a:endParaRPr lang="en-GB"/>
        </a:p>
      </dgm:t>
    </dgm:pt>
    <dgm:pt modelId="{3605085C-7CA7-4EB2-9AA4-EF1CBDA96BA9}">
      <dgm:prSet phldrT="[Text]" custT="1"/>
      <dgm:spPr>
        <a:solidFill>
          <a:schemeClr val="accent2">
            <a:lumMod val="40000"/>
            <a:lumOff val="60000"/>
          </a:schemeClr>
        </a:solidFill>
      </dgm:spPr>
      <dgm:t>
        <a:bodyPr/>
        <a:lstStyle/>
        <a:p>
          <a:r>
            <a:rPr lang="en-GB" sz="1200">
              <a:latin typeface="Arial" panose="020B0604020202020204" pitchFamily="34" charset="0"/>
              <a:cs typeface="Arial" panose="020B0604020202020204" pitchFamily="34" charset="0"/>
            </a:rPr>
            <a:t>Aim - To implement consistent benefits for all employees across AGC workforce</a:t>
          </a:r>
        </a:p>
      </dgm:t>
    </dgm:pt>
    <dgm:pt modelId="{EBD5379B-ED22-4284-A5A5-D4EF97544851}" type="sibTrans" cxnId="{5BDB7B1F-3D9F-48A2-8363-F6AD63977CEC}">
      <dgm:prSet/>
      <dgm:spPr/>
      <dgm:t>
        <a:bodyPr/>
        <a:lstStyle/>
        <a:p>
          <a:endParaRPr lang="en-GB"/>
        </a:p>
      </dgm:t>
    </dgm:pt>
    <dgm:pt modelId="{E05E2A58-A0B0-4D85-8F82-46B40E44040F}" type="parTrans" cxnId="{5BDB7B1F-3D9F-48A2-8363-F6AD63977CEC}">
      <dgm:prSet/>
      <dgm:spPr/>
      <dgm:t>
        <a:bodyPr/>
        <a:lstStyle/>
        <a:p>
          <a:endParaRPr lang="en-GB"/>
        </a:p>
      </dgm:t>
    </dgm:pt>
    <dgm:pt modelId="{4E79AD65-1815-4042-B806-E10744AFF914}">
      <dgm:prSet phldrT="[Text]" custT="1"/>
      <dgm:spPr>
        <a:solidFill>
          <a:srgbClr val="FF0000"/>
        </a:solidFill>
      </dgm:spPr>
      <dgm:t>
        <a:bodyPr/>
        <a:lstStyle/>
        <a:p>
          <a:r>
            <a:rPr lang="en-GB" sz="1200">
              <a:latin typeface="Arial" panose="020B0604020202020204" pitchFamily="34" charset="0"/>
              <a:cs typeface="Arial" panose="020B0604020202020204" pitchFamily="34" charset="0"/>
            </a:rPr>
            <a:t>Benefits - All Employees treated fairly, lowered risk of unfair claims.</a:t>
          </a:r>
        </a:p>
      </dgm:t>
    </dgm:pt>
    <dgm:pt modelId="{33533665-1964-46E7-97D2-3312FAC59882}" type="sibTrans" cxnId="{D79407F8-C92F-49EB-A310-E8E514671427}">
      <dgm:prSet/>
      <dgm:spPr/>
      <dgm:t>
        <a:bodyPr/>
        <a:lstStyle/>
        <a:p>
          <a:endParaRPr lang="en-GB"/>
        </a:p>
      </dgm:t>
    </dgm:pt>
    <dgm:pt modelId="{415F82EC-AC3C-4B5A-BDA6-79ACDB27F63D}" type="parTrans" cxnId="{D79407F8-C92F-49EB-A310-E8E514671427}">
      <dgm:prSet/>
      <dgm:spPr/>
      <dgm:t>
        <a:bodyPr/>
        <a:lstStyle/>
        <a:p>
          <a:endParaRPr lang="en-GB"/>
        </a:p>
      </dgm:t>
    </dgm:pt>
    <dgm:pt modelId="{023C41E9-C0E3-4DB3-890B-281EAC9068FA}" type="pres">
      <dgm:prSet presAssocID="{6BE4A06B-CC9B-4570-8F50-03EBF4E22BF7}" presName="CompostProcess" presStyleCnt="0">
        <dgm:presLayoutVars>
          <dgm:dir/>
          <dgm:resizeHandles val="exact"/>
        </dgm:presLayoutVars>
      </dgm:prSet>
      <dgm:spPr/>
    </dgm:pt>
    <dgm:pt modelId="{8032DE2C-D08B-4AAE-A237-06AC87434A2C}" type="pres">
      <dgm:prSet presAssocID="{6BE4A06B-CC9B-4570-8F50-03EBF4E22BF7}" presName="arrow" presStyleLbl="bgShp" presStyleIdx="0" presStyleCnt="1" custLinFactNeighborY="332"/>
      <dgm:spPr/>
    </dgm:pt>
    <dgm:pt modelId="{8E34F13D-0BE0-4A73-B0D3-CCE0ACA79C75}" type="pres">
      <dgm:prSet presAssocID="{6BE4A06B-CC9B-4570-8F50-03EBF4E22BF7}" presName="linearProcess" presStyleCnt="0"/>
      <dgm:spPr/>
    </dgm:pt>
    <dgm:pt modelId="{955F7C8D-49CA-4A68-8987-99C335B3D4D5}" type="pres">
      <dgm:prSet presAssocID="{3605085C-7CA7-4EB2-9AA4-EF1CBDA96BA9}" presName="textNode" presStyleLbl="node1" presStyleIdx="0" presStyleCnt="3">
        <dgm:presLayoutVars>
          <dgm:bulletEnabled val="1"/>
        </dgm:presLayoutVars>
      </dgm:prSet>
      <dgm:spPr/>
    </dgm:pt>
    <dgm:pt modelId="{B4347876-83E5-4ADC-9292-CE17DEA18BD1}" type="pres">
      <dgm:prSet presAssocID="{EBD5379B-ED22-4284-A5A5-D4EF97544851}" presName="sibTrans" presStyleCnt="0"/>
      <dgm:spPr/>
    </dgm:pt>
    <dgm:pt modelId="{FA2F3817-8F81-4D40-9AAB-5752C5CB1BC2}" type="pres">
      <dgm:prSet presAssocID="{EA7761A2-8D20-4678-BD6B-0EDAA3665889}" presName="textNode" presStyleLbl="node1" presStyleIdx="1" presStyleCnt="3">
        <dgm:presLayoutVars>
          <dgm:bulletEnabled val="1"/>
        </dgm:presLayoutVars>
      </dgm:prSet>
      <dgm:spPr/>
    </dgm:pt>
    <dgm:pt modelId="{F128383E-2363-4B23-A4A9-7BE8D8BE11C5}" type="pres">
      <dgm:prSet presAssocID="{7C5089FB-EBD1-4224-8834-8BC457DAC3A0}" presName="sibTrans" presStyleCnt="0"/>
      <dgm:spPr/>
    </dgm:pt>
    <dgm:pt modelId="{D2A2B4A1-2C6E-4AC9-9C83-532090223578}" type="pres">
      <dgm:prSet presAssocID="{4E79AD65-1815-4042-B806-E10744AFF914}" presName="textNode" presStyleLbl="node1" presStyleIdx="2" presStyleCnt="3">
        <dgm:presLayoutVars>
          <dgm:bulletEnabled val="1"/>
        </dgm:presLayoutVars>
      </dgm:prSet>
      <dgm:spPr/>
    </dgm:pt>
  </dgm:ptLst>
  <dgm:cxnLst>
    <dgm:cxn modelId="{5BDB7B1F-3D9F-48A2-8363-F6AD63977CEC}" srcId="{6BE4A06B-CC9B-4570-8F50-03EBF4E22BF7}" destId="{3605085C-7CA7-4EB2-9AA4-EF1CBDA96BA9}" srcOrd="0" destOrd="0" parTransId="{E05E2A58-A0B0-4D85-8F82-46B40E44040F}" sibTransId="{EBD5379B-ED22-4284-A5A5-D4EF97544851}"/>
    <dgm:cxn modelId="{1B00313C-0E8E-4913-A825-35E5EBA27E8B}" type="presOf" srcId="{3605085C-7CA7-4EB2-9AA4-EF1CBDA96BA9}" destId="{955F7C8D-49CA-4A68-8987-99C335B3D4D5}" srcOrd="0" destOrd="0" presId="urn:microsoft.com/office/officeart/2005/8/layout/hProcess9"/>
    <dgm:cxn modelId="{7DD6FE63-5486-450B-8143-A9C4D7E2F157}" srcId="{6BE4A06B-CC9B-4570-8F50-03EBF4E22BF7}" destId="{EA7761A2-8D20-4678-BD6B-0EDAA3665889}" srcOrd="1" destOrd="0" parTransId="{2AA410B7-98AC-4101-8E0E-D3A05DD10844}" sibTransId="{7C5089FB-EBD1-4224-8834-8BC457DAC3A0}"/>
    <dgm:cxn modelId="{19576DE9-3DB2-4F18-9145-CA248119B3B9}" type="presOf" srcId="{4E79AD65-1815-4042-B806-E10744AFF914}" destId="{D2A2B4A1-2C6E-4AC9-9C83-532090223578}" srcOrd="0" destOrd="0" presId="urn:microsoft.com/office/officeart/2005/8/layout/hProcess9"/>
    <dgm:cxn modelId="{7C0F56EC-C4E1-4E1D-A099-BD336CC51A36}" type="presOf" srcId="{EA7761A2-8D20-4678-BD6B-0EDAA3665889}" destId="{FA2F3817-8F81-4D40-9AAB-5752C5CB1BC2}" srcOrd="0" destOrd="0" presId="urn:microsoft.com/office/officeart/2005/8/layout/hProcess9"/>
    <dgm:cxn modelId="{C2E9EEF6-7365-428A-A914-BBC507ECE680}" type="presOf" srcId="{6BE4A06B-CC9B-4570-8F50-03EBF4E22BF7}" destId="{023C41E9-C0E3-4DB3-890B-281EAC9068FA}" srcOrd="0" destOrd="0" presId="urn:microsoft.com/office/officeart/2005/8/layout/hProcess9"/>
    <dgm:cxn modelId="{D79407F8-C92F-49EB-A310-E8E514671427}" srcId="{6BE4A06B-CC9B-4570-8F50-03EBF4E22BF7}" destId="{4E79AD65-1815-4042-B806-E10744AFF914}" srcOrd="2" destOrd="0" parTransId="{415F82EC-AC3C-4B5A-BDA6-79ACDB27F63D}" sibTransId="{33533665-1964-46E7-97D2-3312FAC59882}"/>
    <dgm:cxn modelId="{9C277C25-CC2D-41F0-A76D-65ED54CA11F6}" type="presParOf" srcId="{023C41E9-C0E3-4DB3-890B-281EAC9068FA}" destId="{8032DE2C-D08B-4AAE-A237-06AC87434A2C}" srcOrd="0" destOrd="0" presId="urn:microsoft.com/office/officeart/2005/8/layout/hProcess9"/>
    <dgm:cxn modelId="{DF6FAF02-D962-4BA8-951A-DBF63D5260C6}" type="presParOf" srcId="{023C41E9-C0E3-4DB3-890B-281EAC9068FA}" destId="{8E34F13D-0BE0-4A73-B0D3-CCE0ACA79C75}" srcOrd="1" destOrd="0" presId="urn:microsoft.com/office/officeart/2005/8/layout/hProcess9"/>
    <dgm:cxn modelId="{374E8677-EEB8-4319-9D38-8A2746C5B79A}" type="presParOf" srcId="{8E34F13D-0BE0-4A73-B0D3-CCE0ACA79C75}" destId="{955F7C8D-49CA-4A68-8987-99C335B3D4D5}" srcOrd="0" destOrd="0" presId="urn:microsoft.com/office/officeart/2005/8/layout/hProcess9"/>
    <dgm:cxn modelId="{A503ADE8-847D-4752-AB0A-F25C4FAC8843}" type="presParOf" srcId="{8E34F13D-0BE0-4A73-B0D3-CCE0ACA79C75}" destId="{B4347876-83E5-4ADC-9292-CE17DEA18BD1}" srcOrd="1" destOrd="0" presId="urn:microsoft.com/office/officeart/2005/8/layout/hProcess9"/>
    <dgm:cxn modelId="{3AFEDE13-71DA-4772-9D88-D7F8C9C57766}" type="presParOf" srcId="{8E34F13D-0BE0-4A73-B0D3-CCE0ACA79C75}" destId="{FA2F3817-8F81-4D40-9AAB-5752C5CB1BC2}" srcOrd="2" destOrd="0" presId="urn:microsoft.com/office/officeart/2005/8/layout/hProcess9"/>
    <dgm:cxn modelId="{4074EA09-DDFF-406D-8E71-9FA7D368597A}" type="presParOf" srcId="{8E34F13D-0BE0-4A73-B0D3-CCE0ACA79C75}" destId="{F128383E-2363-4B23-A4A9-7BE8D8BE11C5}" srcOrd="3" destOrd="0" presId="urn:microsoft.com/office/officeart/2005/8/layout/hProcess9"/>
    <dgm:cxn modelId="{972A8024-2D01-4A16-AABE-D113982940FE}" type="presParOf" srcId="{8E34F13D-0BE0-4A73-B0D3-CCE0ACA79C75}" destId="{D2A2B4A1-2C6E-4AC9-9C83-532090223578}" srcOrd="4"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BD3A33-45A7-42EE-B3D8-F93E596F5F22}" type="doc">
      <dgm:prSet loTypeId="urn:microsoft.com/office/officeart/2005/8/layout/hProcess9" loCatId="process" qsTypeId="urn:microsoft.com/office/officeart/2005/8/quickstyle/simple1" qsCatId="simple" csTypeId="urn:microsoft.com/office/officeart/2005/8/colors/accent1_2" csCatId="accent1" phldr="1"/>
      <dgm:spPr/>
    </dgm:pt>
    <dgm:pt modelId="{78762644-9F81-4260-801E-C4BDC50C9808}">
      <dgm:prSet phldrT="[Text]" custT="1"/>
      <dgm:spPr>
        <a:solidFill>
          <a:schemeClr val="accent2">
            <a:lumMod val="40000"/>
            <a:lumOff val="60000"/>
          </a:schemeClr>
        </a:solidFill>
      </dgm:spPr>
      <dgm:t>
        <a:bodyPr/>
        <a:lstStyle/>
        <a:p>
          <a:r>
            <a:rPr lang="en-GB" sz="1200">
              <a:latin typeface="Arial" panose="020B0604020202020204" pitchFamily="34" charset="0"/>
              <a:cs typeface="Arial" panose="020B0604020202020204" pitchFamily="34" charset="0"/>
            </a:rPr>
            <a:t>Aim - To implement a HR and Payroll System</a:t>
          </a:r>
        </a:p>
      </dgm:t>
    </dgm:pt>
    <dgm:pt modelId="{0394B3A9-3430-417C-993E-135C18D19D49}" type="parTrans" cxnId="{A97BF9C7-67F3-4365-94BA-ED49E3EC89D1}">
      <dgm:prSet/>
      <dgm:spPr/>
      <dgm:t>
        <a:bodyPr/>
        <a:lstStyle/>
        <a:p>
          <a:endParaRPr lang="en-GB"/>
        </a:p>
      </dgm:t>
    </dgm:pt>
    <dgm:pt modelId="{2597E66E-D84F-4383-9963-67FA2AC7A1CA}" type="sibTrans" cxnId="{A97BF9C7-67F3-4365-94BA-ED49E3EC89D1}">
      <dgm:prSet/>
      <dgm:spPr/>
      <dgm:t>
        <a:bodyPr/>
        <a:lstStyle/>
        <a:p>
          <a:endParaRPr lang="en-GB"/>
        </a:p>
      </dgm:t>
    </dgm:pt>
    <dgm:pt modelId="{BC5E2781-B6A5-4B6D-9684-5FC84783BB4A}">
      <dgm:prSet phldrT="[Text]" custT="1"/>
      <dgm:spPr>
        <a:solidFill>
          <a:schemeClr val="accent4">
            <a:lumMod val="60000"/>
            <a:lumOff val="40000"/>
          </a:schemeClr>
        </a:solidFill>
      </dgm:spPr>
      <dgm:t>
        <a:bodyPr/>
        <a:lstStyle/>
        <a:p>
          <a:r>
            <a:rPr lang="en-GB" sz="1200">
              <a:latin typeface="Arial" panose="020B0604020202020204" pitchFamily="34" charset="0"/>
              <a:cs typeface="Arial" panose="020B0604020202020204" pitchFamily="34" charset="0"/>
            </a:rPr>
            <a:t>Process - Implementation of Itrent to support with protection of Employee Data</a:t>
          </a:r>
          <a:r>
            <a:rPr lang="en-GB" sz="1600"/>
            <a:t>.</a:t>
          </a:r>
        </a:p>
      </dgm:t>
    </dgm:pt>
    <dgm:pt modelId="{468032C6-3FE7-45D9-8721-57DDAB287351}" type="parTrans" cxnId="{915A8F18-E5D9-4814-823F-7B321A53B64E}">
      <dgm:prSet/>
      <dgm:spPr/>
      <dgm:t>
        <a:bodyPr/>
        <a:lstStyle/>
        <a:p>
          <a:endParaRPr lang="en-GB"/>
        </a:p>
      </dgm:t>
    </dgm:pt>
    <dgm:pt modelId="{021945A8-25F8-4286-9ACE-6C7BC471FEB7}" type="sibTrans" cxnId="{915A8F18-E5D9-4814-823F-7B321A53B64E}">
      <dgm:prSet/>
      <dgm:spPr/>
      <dgm:t>
        <a:bodyPr/>
        <a:lstStyle/>
        <a:p>
          <a:endParaRPr lang="en-GB"/>
        </a:p>
      </dgm:t>
    </dgm:pt>
    <dgm:pt modelId="{17DC5FD5-A7DB-4A2E-84CA-41DDFB633241}">
      <dgm:prSet phldrT="[Text]" custT="1"/>
      <dgm:spPr>
        <a:solidFill>
          <a:srgbClr val="FF0000"/>
        </a:solidFill>
      </dgm:spPr>
      <dgm:t>
        <a:bodyPr/>
        <a:lstStyle/>
        <a:p>
          <a:r>
            <a:rPr lang="en-GB" sz="1200">
              <a:latin typeface="Arial" panose="020B0604020202020204" pitchFamily="34" charset="0"/>
              <a:cs typeface="Arial" panose="020B0604020202020204" pitchFamily="34" charset="0"/>
            </a:rPr>
            <a:t>Benefit - All Employees will be able to access their own personal data.</a:t>
          </a:r>
        </a:p>
      </dgm:t>
    </dgm:pt>
    <dgm:pt modelId="{7581E62A-E50A-47F7-953B-A90F76209475}" type="parTrans" cxnId="{7256823D-7E99-4C84-8C0A-2D833EFBB37A}">
      <dgm:prSet/>
      <dgm:spPr/>
      <dgm:t>
        <a:bodyPr/>
        <a:lstStyle/>
        <a:p>
          <a:endParaRPr lang="en-GB"/>
        </a:p>
      </dgm:t>
    </dgm:pt>
    <dgm:pt modelId="{097B09F2-7E9F-4A2D-B789-4A9C09A2F3DC}" type="sibTrans" cxnId="{7256823D-7E99-4C84-8C0A-2D833EFBB37A}">
      <dgm:prSet/>
      <dgm:spPr/>
      <dgm:t>
        <a:bodyPr/>
        <a:lstStyle/>
        <a:p>
          <a:endParaRPr lang="en-GB"/>
        </a:p>
      </dgm:t>
    </dgm:pt>
    <dgm:pt modelId="{9F9AC30B-8240-4201-9B70-4A9C3CD0092D}" type="pres">
      <dgm:prSet presAssocID="{63BD3A33-45A7-42EE-B3D8-F93E596F5F22}" presName="CompostProcess" presStyleCnt="0">
        <dgm:presLayoutVars>
          <dgm:dir/>
          <dgm:resizeHandles val="exact"/>
        </dgm:presLayoutVars>
      </dgm:prSet>
      <dgm:spPr/>
    </dgm:pt>
    <dgm:pt modelId="{0D9E6A02-3800-4E68-A245-167D886445DF}" type="pres">
      <dgm:prSet presAssocID="{63BD3A33-45A7-42EE-B3D8-F93E596F5F22}" presName="arrow" presStyleLbl="bgShp" presStyleIdx="0" presStyleCnt="1"/>
      <dgm:spPr/>
    </dgm:pt>
    <dgm:pt modelId="{8FF5E5DC-3CDE-4A9A-9144-534AC3F574E7}" type="pres">
      <dgm:prSet presAssocID="{63BD3A33-45A7-42EE-B3D8-F93E596F5F22}" presName="linearProcess" presStyleCnt="0"/>
      <dgm:spPr/>
    </dgm:pt>
    <dgm:pt modelId="{0ABFAAC3-6F69-492D-BA78-ECB89768FB98}" type="pres">
      <dgm:prSet presAssocID="{78762644-9F81-4260-801E-C4BDC50C9808}" presName="textNode" presStyleLbl="node1" presStyleIdx="0" presStyleCnt="3">
        <dgm:presLayoutVars>
          <dgm:bulletEnabled val="1"/>
        </dgm:presLayoutVars>
      </dgm:prSet>
      <dgm:spPr/>
    </dgm:pt>
    <dgm:pt modelId="{6418C40B-FD2F-4443-B445-44C45373C483}" type="pres">
      <dgm:prSet presAssocID="{2597E66E-D84F-4383-9963-67FA2AC7A1CA}" presName="sibTrans" presStyleCnt="0"/>
      <dgm:spPr/>
    </dgm:pt>
    <dgm:pt modelId="{7AE3F402-EB7A-4980-B910-D7D7AD9B110D}" type="pres">
      <dgm:prSet presAssocID="{BC5E2781-B6A5-4B6D-9684-5FC84783BB4A}" presName="textNode" presStyleLbl="node1" presStyleIdx="1" presStyleCnt="3" custLinFactNeighborX="-12028" custLinFactNeighborY="2492">
        <dgm:presLayoutVars>
          <dgm:bulletEnabled val="1"/>
        </dgm:presLayoutVars>
      </dgm:prSet>
      <dgm:spPr/>
    </dgm:pt>
    <dgm:pt modelId="{74B8001B-B35E-4AA3-8A20-CB7D4994915B}" type="pres">
      <dgm:prSet presAssocID="{021945A8-25F8-4286-9ACE-6C7BC471FEB7}" presName="sibTrans" presStyleCnt="0"/>
      <dgm:spPr/>
    </dgm:pt>
    <dgm:pt modelId="{8865DE57-340B-480B-A64A-0BCC4D4C43E4}" type="pres">
      <dgm:prSet presAssocID="{17DC5FD5-A7DB-4A2E-84CA-41DDFB633241}" presName="textNode" presStyleLbl="node1" presStyleIdx="2" presStyleCnt="3">
        <dgm:presLayoutVars>
          <dgm:bulletEnabled val="1"/>
        </dgm:presLayoutVars>
      </dgm:prSet>
      <dgm:spPr/>
    </dgm:pt>
  </dgm:ptLst>
  <dgm:cxnLst>
    <dgm:cxn modelId="{915A8F18-E5D9-4814-823F-7B321A53B64E}" srcId="{63BD3A33-45A7-42EE-B3D8-F93E596F5F22}" destId="{BC5E2781-B6A5-4B6D-9684-5FC84783BB4A}" srcOrd="1" destOrd="0" parTransId="{468032C6-3FE7-45D9-8721-57DDAB287351}" sibTransId="{021945A8-25F8-4286-9ACE-6C7BC471FEB7}"/>
    <dgm:cxn modelId="{7256823D-7E99-4C84-8C0A-2D833EFBB37A}" srcId="{63BD3A33-45A7-42EE-B3D8-F93E596F5F22}" destId="{17DC5FD5-A7DB-4A2E-84CA-41DDFB633241}" srcOrd="2" destOrd="0" parTransId="{7581E62A-E50A-47F7-953B-A90F76209475}" sibTransId="{097B09F2-7E9F-4A2D-B789-4A9C09A2F3DC}"/>
    <dgm:cxn modelId="{CE8AFA5E-3BAC-4483-970A-16CB39EA4819}" type="presOf" srcId="{17DC5FD5-A7DB-4A2E-84CA-41DDFB633241}" destId="{8865DE57-340B-480B-A64A-0BCC4D4C43E4}" srcOrd="0" destOrd="0" presId="urn:microsoft.com/office/officeart/2005/8/layout/hProcess9"/>
    <dgm:cxn modelId="{CBAD5343-CAB3-497B-B69A-926F5B62F089}" type="presOf" srcId="{BC5E2781-B6A5-4B6D-9684-5FC84783BB4A}" destId="{7AE3F402-EB7A-4980-B910-D7D7AD9B110D}" srcOrd="0" destOrd="0" presId="urn:microsoft.com/office/officeart/2005/8/layout/hProcess9"/>
    <dgm:cxn modelId="{8E2D34A9-7C8B-4885-AE31-664E78212863}" type="presOf" srcId="{63BD3A33-45A7-42EE-B3D8-F93E596F5F22}" destId="{9F9AC30B-8240-4201-9B70-4A9C3CD0092D}" srcOrd="0" destOrd="0" presId="urn:microsoft.com/office/officeart/2005/8/layout/hProcess9"/>
    <dgm:cxn modelId="{A97BF9C7-67F3-4365-94BA-ED49E3EC89D1}" srcId="{63BD3A33-45A7-42EE-B3D8-F93E596F5F22}" destId="{78762644-9F81-4260-801E-C4BDC50C9808}" srcOrd="0" destOrd="0" parTransId="{0394B3A9-3430-417C-993E-135C18D19D49}" sibTransId="{2597E66E-D84F-4383-9963-67FA2AC7A1CA}"/>
    <dgm:cxn modelId="{1FD16BDF-2DE3-4C92-A1CD-B67EEC9E7071}" type="presOf" srcId="{78762644-9F81-4260-801E-C4BDC50C9808}" destId="{0ABFAAC3-6F69-492D-BA78-ECB89768FB98}" srcOrd="0" destOrd="0" presId="urn:microsoft.com/office/officeart/2005/8/layout/hProcess9"/>
    <dgm:cxn modelId="{0B11B5A2-5664-4CC9-BCD9-15945D72C427}" type="presParOf" srcId="{9F9AC30B-8240-4201-9B70-4A9C3CD0092D}" destId="{0D9E6A02-3800-4E68-A245-167D886445DF}" srcOrd="0" destOrd="0" presId="urn:microsoft.com/office/officeart/2005/8/layout/hProcess9"/>
    <dgm:cxn modelId="{25AE9189-A8C7-4B26-81C5-3A4E996D9D8F}" type="presParOf" srcId="{9F9AC30B-8240-4201-9B70-4A9C3CD0092D}" destId="{8FF5E5DC-3CDE-4A9A-9144-534AC3F574E7}" srcOrd="1" destOrd="0" presId="urn:microsoft.com/office/officeart/2005/8/layout/hProcess9"/>
    <dgm:cxn modelId="{21E0C824-CFFE-4B40-B2FA-6DA2E260F947}" type="presParOf" srcId="{8FF5E5DC-3CDE-4A9A-9144-534AC3F574E7}" destId="{0ABFAAC3-6F69-492D-BA78-ECB89768FB98}" srcOrd="0" destOrd="0" presId="urn:microsoft.com/office/officeart/2005/8/layout/hProcess9"/>
    <dgm:cxn modelId="{463562BD-B1D8-4CCD-9149-5ED335C370D9}" type="presParOf" srcId="{8FF5E5DC-3CDE-4A9A-9144-534AC3F574E7}" destId="{6418C40B-FD2F-4443-B445-44C45373C483}" srcOrd="1" destOrd="0" presId="urn:microsoft.com/office/officeart/2005/8/layout/hProcess9"/>
    <dgm:cxn modelId="{8F115B3F-116B-4ED0-91CC-64A0250D69C0}" type="presParOf" srcId="{8FF5E5DC-3CDE-4A9A-9144-534AC3F574E7}" destId="{7AE3F402-EB7A-4980-B910-D7D7AD9B110D}" srcOrd="2" destOrd="0" presId="urn:microsoft.com/office/officeart/2005/8/layout/hProcess9"/>
    <dgm:cxn modelId="{816B5BA0-7C34-4151-8647-E7EBA8E928E6}" type="presParOf" srcId="{8FF5E5DC-3CDE-4A9A-9144-534AC3F574E7}" destId="{74B8001B-B35E-4AA3-8A20-CB7D4994915B}" srcOrd="3" destOrd="0" presId="urn:microsoft.com/office/officeart/2005/8/layout/hProcess9"/>
    <dgm:cxn modelId="{7D18F950-F9AA-4C14-9D92-6CA3B77796B6}" type="presParOf" srcId="{8FF5E5DC-3CDE-4A9A-9144-534AC3F574E7}" destId="{8865DE57-340B-480B-A64A-0BCC4D4C43E4}" srcOrd="4"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05998E9-4CCA-4B75-9753-65ACC4B4446C}" type="doc">
      <dgm:prSet loTypeId="urn:microsoft.com/office/officeart/2005/8/layout/hProcess9" loCatId="process" qsTypeId="urn:microsoft.com/office/officeart/2005/8/quickstyle/simple1" qsCatId="simple" csTypeId="urn:microsoft.com/office/officeart/2005/8/colors/accent1_2" csCatId="accent1" phldr="1"/>
      <dgm:spPr/>
    </dgm:pt>
    <dgm:pt modelId="{E4C441B0-D604-4CEC-917D-2E12C23DF36E}">
      <dgm:prSet phldrT="[Text]"/>
      <dgm:spPr>
        <a:solidFill>
          <a:schemeClr val="accent2">
            <a:lumMod val="40000"/>
            <a:lumOff val="60000"/>
          </a:schemeClr>
        </a:solidFill>
      </dgm:spPr>
      <dgm:t>
        <a:bodyPr/>
        <a:lstStyle/>
        <a:p>
          <a:r>
            <a:rPr lang="en-GB">
              <a:latin typeface="Arial" panose="020B0604020202020204" pitchFamily="34" charset="0"/>
              <a:cs typeface="Arial" panose="020B0604020202020204" pitchFamily="34" charset="0"/>
            </a:rPr>
            <a:t>Aim - Implementation of Mental Helath First Aiders at AGC</a:t>
          </a:r>
        </a:p>
      </dgm:t>
    </dgm:pt>
    <dgm:pt modelId="{77D6BFE9-5B73-4093-B803-0EC631A58FD5}" type="parTrans" cxnId="{1FE78AE6-BD20-4250-9E6B-677BFDD7FD60}">
      <dgm:prSet/>
      <dgm:spPr/>
      <dgm:t>
        <a:bodyPr/>
        <a:lstStyle/>
        <a:p>
          <a:endParaRPr lang="en-GB"/>
        </a:p>
      </dgm:t>
    </dgm:pt>
    <dgm:pt modelId="{E5386CB2-7C50-4DFF-A42C-1A0604E81B1A}" type="sibTrans" cxnId="{1FE78AE6-BD20-4250-9E6B-677BFDD7FD60}">
      <dgm:prSet/>
      <dgm:spPr/>
      <dgm:t>
        <a:bodyPr/>
        <a:lstStyle/>
        <a:p>
          <a:endParaRPr lang="en-GB"/>
        </a:p>
      </dgm:t>
    </dgm:pt>
    <dgm:pt modelId="{78315D46-9F9C-40C9-89E9-B0AECC50C8A1}">
      <dgm:prSet phldrT="[Text]"/>
      <dgm:spPr>
        <a:solidFill>
          <a:schemeClr val="accent4">
            <a:lumMod val="60000"/>
            <a:lumOff val="40000"/>
          </a:schemeClr>
        </a:solidFill>
      </dgm:spPr>
      <dgm:t>
        <a:bodyPr/>
        <a:lstStyle/>
        <a:p>
          <a:endParaRPr lang="en-GB"/>
        </a:p>
        <a:p>
          <a:r>
            <a:rPr lang="en-GB">
              <a:latin typeface="Arial" panose="020B0604020202020204" pitchFamily="34" charset="0"/>
              <a:cs typeface="Arial" panose="020B0604020202020204" pitchFamily="34" charset="0"/>
            </a:rPr>
            <a:t>Process - Link with an external provider ST John's Ambulance to train 10% of workforce</a:t>
          </a:r>
          <a:r>
            <a:rPr lang="en-GB"/>
            <a:t>.</a:t>
          </a:r>
        </a:p>
      </dgm:t>
    </dgm:pt>
    <dgm:pt modelId="{6C6A698B-530D-4DF0-B528-33E7B897FCAF}" type="parTrans" cxnId="{3F7D9643-DD57-4BA8-8BA7-434C37A50356}">
      <dgm:prSet/>
      <dgm:spPr/>
      <dgm:t>
        <a:bodyPr/>
        <a:lstStyle/>
        <a:p>
          <a:endParaRPr lang="en-GB"/>
        </a:p>
      </dgm:t>
    </dgm:pt>
    <dgm:pt modelId="{B1B89078-1630-41FD-9273-560607290318}" type="sibTrans" cxnId="{3F7D9643-DD57-4BA8-8BA7-434C37A50356}">
      <dgm:prSet/>
      <dgm:spPr/>
      <dgm:t>
        <a:bodyPr/>
        <a:lstStyle/>
        <a:p>
          <a:endParaRPr lang="en-GB"/>
        </a:p>
      </dgm:t>
    </dgm:pt>
    <dgm:pt modelId="{793F71C0-95E8-4E75-92CF-EFB844C2D36F}">
      <dgm:prSet phldrT="[Text]"/>
      <dgm:spPr>
        <a:solidFill>
          <a:srgbClr val="FF0000"/>
        </a:solidFill>
      </dgm:spPr>
      <dgm:t>
        <a:bodyPr/>
        <a:lstStyle/>
        <a:p>
          <a:r>
            <a:rPr lang="en-GB">
              <a:latin typeface="Arial" panose="020B0604020202020204" pitchFamily="34" charset="0"/>
              <a:cs typeface="Arial" panose="020B0604020202020204" pitchFamily="34" charset="0"/>
            </a:rPr>
            <a:t>Benefit - Support for Employee suffering with Mental Health issues, training for employees to health other employees. </a:t>
          </a:r>
        </a:p>
      </dgm:t>
    </dgm:pt>
    <dgm:pt modelId="{ED33432E-A6A4-4D45-BC7F-B72C3BF9DD12}" type="parTrans" cxnId="{34C595AD-6C01-4679-8F03-5F2295B974AA}">
      <dgm:prSet/>
      <dgm:spPr/>
      <dgm:t>
        <a:bodyPr/>
        <a:lstStyle/>
        <a:p>
          <a:endParaRPr lang="en-GB"/>
        </a:p>
      </dgm:t>
    </dgm:pt>
    <dgm:pt modelId="{5055CA90-35F4-4C58-A660-4D5A1A5F0E35}" type="sibTrans" cxnId="{34C595AD-6C01-4679-8F03-5F2295B974AA}">
      <dgm:prSet/>
      <dgm:spPr/>
      <dgm:t>
        <a:bodyPr/>
        <a:lstStyle/>
        <a:p>
          <a:endParaRPr lang="en-GB"/>
        </a:p>
      </dgm:t>
    </dgm:pt>
    <dgm:pt modelId="{EE42361E-C026-450D-9F99-1D76413ED1CD}" type="pres">
      <dgm:prSet presAssocID="{C05998E9-4CCA-4B75-9753-65ACC4B4446C}" presName="CompostProcess" presStyleCnt="0">
        <dgm:presLayoutVars>
          <dgm:dir/>
          <dgm:resizeHandles val="exact"/>
        </dgm:presLayoutVars>
      </dgm:prSet>
      <dgm:spPr/>
    </dgm:pt>
    <dgm:pt modelId="{210442BC-B01C-48B1-BE1F-F5FC54D37536}" type="pres">
      <dgm:prSet presAssocID="{C05998E9-4CCA-4B75-9753-65ACC4B4446C}" presName="arrow" presStyleLbl="bgShp" presStyleIdx="0" presStyleCnt="1"/>
      <dgm:spPr/>
    </dgm:pt>
    <dgm:pt modelId="{7B519D5B-B025-4F33-BBB1-E7FC0A881A29}" type="pres">
      <dgm:prSet presAssocID="{C05998E9-4CCA-4B75-9753-65ACC4B4446C}" presName="linearProcess" presStyleCnt="0"/>
      <dgm:spPr/>
    </dgm:pt>
    <dgm:pt modelId="{E3E88DDA-4A9A-413E-B4AA-1BDC6519D289}" type="pres">
      <dgm:prSet presAssocID="{E4C441B0-D604-4CEC-917D-2E12C23DF36E}" presName="textNode" presStyleLbl="node1" presStyleIdx="0" presStyleCnt="3">
        <dgm:presLayoutVars>
          <dgm:bulletEnabled val="1"/>
        </dgm:presLayoutVars>
      </dgm:prSet>
      <dgm:spPr/>
    </dgm:pt>
    <dgm:pt modelId="{F5F82F96-D6E0-4514-8E1B-FD6E55682515}" type="pres">
      <dgm:prSet presAssocID="{E5386CB2-7C50-4DFF-A42C-1A0604E81B1A}" presName="sibTrans" presStyleCnt="0"/>
      <dgm:spPr/>
    </dgm:pt>
    <dgm:pt modelId="{EC06C65A-829E-4B2B-AD5F-B361841884F8}" type="pres">
      <dgm:prSet presAssocID="{78315D46-9F9C-40C9-89E9-B0AECC50C8A1}" presName="textNode" presStyleLbl="node1" presStyleIdx="1" presStyleCnt="3">
        <dgm:presLayoutVars>
          <dgm:bulletEnabled val="1"/>
        </dgm:presLayoutVars>
      </dgm:prSet>
      <dgm:spPr/>
    </dgm:pt>
    <dgm:pt modelId="{F744FE11-F1E6-4B16-A5B8-7FE9D7820555}" type="pres">
      <dgm:prSet presAssocID="{B1B89078-1630-41FD-9273-560607290318}" presName="sibTrans" presStyleCnt="0"/>
      <dgm:spPr/>
    </dgm:pt>
    <dgm:pt modelId="{F5CD63FD-0519-4D51-8790-0296AC190AE8}" type="pres">
      <dgm:prSet presAssocID="{793F71C0-95E8-4E75-92CF-EFB844C2D36F}" presName="textNode" presStyleLbl="node1" presStyleIdx="2" presStyleCnt="3">
        <dgm:presLayoutVars>
          <dgm:bulletEnabled val="1"/>
        </dgm:presLayoutVars>
      </dgm:prSet>
      <dgm:spPr/>
    </dgm:pt>
  </dgm:ptLst>
  <dgm:cxnLst>
    <dgm:cxn modelId="{5484FD3B-4159-454F-8ADC-7EA1DF8AB91D}" type="presOf" srcId="{793F71C0-95E8-4E75-92CF-EFB844C2D36F}" destId="{F5CD63FD-0519-4D51-8790-0296AC190AE8}" srcOrd="0" destOrd="0" presId="urn:microsoft.com/office/officeart/2005/8/layout/hProcess9"/>
    <dgm:cxn modelId="{3F7D9643-DD57-4BA8-8BA7-434C37A50356}" srcId="{C05998E9-4CCA-4B75-9753-65ACC4B4446C}" destId="{78315D46-9F9C-40C9-89E9-B0AECC50C8A1}" srcOrd="1" destOrd="0" parTransId="{6C6A698B-530D-4DF0-B528-33E7B897FCAF}" sibTransId="{B1B89078-1630-41FD-9273-560607290318}"/>
    <dgm:cxn modelId="{9EC2978A-E442-4F8E-89C4-633379F1090E}" type="presOf" srcId="{78315D46-9F9C-40C9-89E9-B0AECC50C8A1}" destId="{EC06C65A-829E-4B2B-AD5F-B361841884F8}" srcOrd="0" destOrd="0" presId="urn:microsoft.com/office/officeart/2005/8/layout/hProcess9"/>
    <dgm:cxn modelId="{34C595AD-6C01-4679-8F03-5F2295B974AA}" srcId="{C05998E9-4CCA-4B75-9753-65ACC4B4446C}" destId="{793F71C0-95E8-4E75-92CF-EFB844C2D36F}" srcOrd="2" destOrd="0" parTransId="{ED33432E-A6A4-4D45-BC7F-B72C3BF9DD12}" sibTransId="{5055CA90-35F4-4C58-A660-4D5A1A5F0E35}"/>
    <dgm:cxn modelId="{AA20BECD-9EB1-49A4-B968-145889C3A378}" type="presOf" srcId="{C05998E9-4CCA-4B75-9753-65ACC4B4446C}" destId="{EE42361E-C026-450D-9F99-1D76413ED1CD}" srcOrd="0" destOrd="0" presId="urn:microsoft.com/office/officeart/2005/8/layout/hProcess9"/>
    <dgm:cxn modelId="{1FE78AE6-BD20-4250-9E6B-677BFDD7FD60}" srcId="{C05998E9-4CCA-4B75-9753-65ACC4B4446C}" destId="{E4C441B0-D604-4CEC-917D-2E12C23DF36E}" srcOrd="0" destOrd="0" parTransId="{77D6BFE9-5B73-4093-B803-0EC631A58FD5}" sibTransId="{E5386CB2-7C50-4DFF-A42C-1A0604E81B1A}"/>
    <dgm:cxn modelId="{2F4134F0-EC5C-4EF4-93A1-9D443565284B}" type="presOf" srcId="{E4C441B0-D604-4CEC-917D-2E12C23DF36E}" destId="{E3E88DDA-4A9A-413E-B4AA-1BDC6519D289}" srcOrd="0" destOrd="0" presId="urn:microsoft.com/office/officeart/2005/8/layout/hProcess9"/>
    <dgm:cxn modelId="{269B6094-D796-4AB4-8831-6779D1B92E27}" type="presParOf" srcId="{EE42361E-C026-450D-9F99-1D76413ED1CD}" destId="{210442BC-B01C-48B1-BE1F-F5FC54D37536}" srcOrd="0" destOrd="0" presId="urn:microsoft.com/office/officeart/2005/8/layout/hProcess9"/>
    <dgm:cxn modelId="{D13F0698-8FE6-4231-8BEF-206748B6FE9C}" type="presParOf" srcId="{EE42361E-C026-450D-9F99-1D76413ED1CD}" destId="{7B519D5B-B025-4F33-BBB1-E7FC0A881A29}" srcOrd="1" destOrd="0" presId="urn:microsoft.com/office/officeart/2005/8/layout/hProcess9"/>
    <dgm:cxn modelId="{909F7279-306D-463F-9442-3B8A56777AC7}" type="presParOf" srcId="{7B519D5B-B025-4F33-BBB1-E7FC0A881A29}" destId="{E3E88DDA-4A9A-413E-B4AA-1BDC6519D289}" srcOrd="0" destOrd="0" presId="urn:microsoft.com/office/officeart/2005/8/layout/hProcess9"/>
    <dgm:cxn modelId="{7CB2FC34-622A-4584-993A-E14644AB6FAB}" type="presParOf" srcId="{7B519D5B-B025-4F33-BBB1-E7FC0A881A29}" destId="{F5F82F96-D6E0-4514-8E1B-FD6E55682515}" srcOrd="1" destOrd="0" presId="urn:microsoft.com/office/officeart/2005/8/layout/hProcess9"/>
    <dgm:cxn modelId="{49D98A24-9E65-4CB2-B7BB-D04403199688}" type="presParOf" srcId="{7B519D5B-B025-4F33-BBB1-E7FC0A881A29}" destId="{EC06C65A-829E-4B2B-AD5F-B361841884F8}" srcOrd="2" destOrd="0" presId="urn:microsoft.com/office/officeart/2005/8/layout/hProcess9"/>
    <dgm:cxn modelId="{00849FA0-2E59-479F-9FA7-B42BC7184730}" type="presParOf" srcId="{7B519D5B-B025-4F33-BBB1-E7FC0A881A29}" destId="{F744FE11-F1E6-4B16-A5B8-7FE9D7820555}" srcOrd="3" destOrd="0" presId="urn:microsoft.com/office/officeart/2005/8/layout/hProcess9"/>
    <dgm:cxn modelId="{A9199D02-30EC-46EF-B65E-21FB1F93153D}" type="presParOf" srcId="{7B519D5B-B025-4F33-BBB1-E7FC0A881A29}" destId="{F5CD63FD-0519-4D51-8790-0296AC190AE8}" srcOrd="4"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32DE2C-D08B-4AAE-A237-06AC87434A2C}">
      <dsp:nvSpPr>
        <dsp:cNvPr id="0" name=""/>
        <dsp:cNvSpPr/>
      </dsp:nvSpPr>
      <dsp:spPr>
        <a:xfrm>
          <a:off x="429863" y="0"/>
          <a:ext cx="4871783" cy="3903446"/>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5F7C8D-49CA-4A68-8987-99C335B3D4D5}">
      <dsp:nvSpPr>
        <dsp:cNvPr id="0" name=""/>
        <dsp:cNvSpPr/>
      </dsp:nvSpPr>
      <dsp:spPr>
        <a:xfrm>
          <a:off x="0" y="1171033"/>
          <a:ext cx="1719453" cy="1561378"/>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Aim - To implement consistent benefits for all employees across AGC workforce</a:t>
          </a:r>
        </a:p>
      </dsp:txBody>
      <dsp:txXfrm>
        <a:off x="76220" y="1247253"/>
        <a:ext cx="1567013" cy="1408938"/>
      </dsp:txXfrm>
    </dsp:sp>
    <dsp:sp modelId="{FA2F3817-8F81-4D40-9AAB-5752C5CB1BC2}">
      <dsp:nvSpPr>
        <dsp:cNvPr id="0" name=""/>
        <dsp:cNvSpPr/>
      </dsp:nvSpPr>
      <dsp:spPr>
        <a:xfrm>
          <a:off x="2006028" y="1171033"/>
          <a:ext cx="1719453" cy="1561378"/>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Process - Implement additional 4 days holidays and sick entitlement for weekly paid workers</a:t>
          </a:r>
          <a:r>
            <a:rPr lang="en-GB" sz="1300" kern="1200"/>
            <a:t>		</a:t>
          </a:r>
        </a:p>
      </dsp:txBody>
      <dsp:txXfrm>
        <a:off x="2082248" y="1247253"/>
        <a:ext cx="1567013" cy="1408938"/>
      </dsp:txXfrm>
    </dsp:sp>
    <dsp:sp modelId="{D2A2B4A1-2C6E-4AC9-9C83-532090223578}">
      <dsp:nvSpPr>
        <dsp:cNvPr id="0" name=""/>
        <dsp:cNvSpPr/>
      </dsp:nvSpPr>
      <dsp:spPr>
        <a:xfrm>
          <a:off x="4012057" y="1171033"/>
          <a:ext cx="1719453" cy="1561378"/>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Benefits - All Employees treated fairly, lowered risk of unfair claims.</a:t>
          </a:r>
        </a:p>
      </dsp:txBody>
      <dsp:txXfrm>
        <a:off x="4088277" y="1247253"/>
        <a:ext cx="1567013" cy="14089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9E6A02-3800-4E68-A245-167D886445DF}">
      <dsp:nvSpPr>
        <dsp:cNvPr id="0" name=""/>
        <dsp:cNvSpPr/>
      </dsp:nvSpPr>
      <dsp:spPr>
        <a:xfrm>
          <a:off x="429863" y="0"/>
          <a:ext cx="4871783" cy="3990693"/>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BFAAC3-6F69-492D-BA78-ECB89768FB98}">
      <dsp:nvSpPr>
        <dsp:cNvPr id="0" name=""/>
        <dsp:cNvSpPr/>
      </dsp:nvSpPr>
      <dsp:spPr>
        <a:xfrm>
          <a:off x="0" y="1197207"/>
          <a:ext cx="1719453" cy="1596277"/>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Aim - To implement a HR and Payroll System</a:t>
          </a:r>
        </a:p>
      </dsp:txBody>
      <dsp:txXfrm>
        <a:off x="77924" y="1275131"/>
        <a:ext cx="1563605" cy="1440429"/>
      </dsp:txXfrm>
    </dsp:sp>
    <dsp:sp modelId="{7AE3F402-EB7A-4980-B910-D7D7AD9B110D}">
      <dsp:nvSpPr>
        <dsp:cNvPr id="0" name=""/>
        <dsp:cNvSpPr/>
      </dsp:nvSpPr>
      <dsp:spPr>
        <a:xfrm>
          <a:off x="1971559" y="1236987"/>
          <a:ext cx="1719453" cy="1596277"/>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Process - Implementation of Itrent to support with protection of Employee Data</a:t>
          </a:r>
          <a:r>
            <a:rPr lang="en-GB" sz="1600" kern="1200"/>
            <a:t>.</a:t>
          </a:r>
        </a:p>
      </dsp:txBody>
      <dsp:txXfrm>
        <a:off x="2049483" y="1314911"/>
        <a:ext cx="1563605" cy="1440429"/>
      </dsp:txXfrm>
    </dsp:sp>
    <dsp:sp modelId="{8865DE57-340B-480B-A64A-0BCC4D4C43E4}">
      <dsp:nvSpPr>
        <dsp:cNvPr id="0" name=""/>
        <dsp:cNvSpPr/>
      </dsp:nvSpPr>
      <dsp:spPr>
        <a:xfrm>
          <a:off x="4012057" y="1197207"/>
          <a:ext cx="1719453" cy="1596277"/>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Benefit - All Employees will be able to access their own personal data.</a:t>
          </a:r>
        </a:p>
      </dsp:txBody>
      <dsp:txXfrm>
        <a:off x="4089981" y="1275131"/>
        <a:ext cx="1563605" cy="14404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0442BC-B01C-48B1-BE1F-F5FC54D37536}">
      <dsp:nvSpPr>
        <dsp:cNvPr id="0" name=""/>
        <dsp:cNvSpPr/>
      </dsp:nvSpPr>
      <dsp:spPr>
        <a:xfrm>
          <a:off x="424814" y="0"/>
          <a:ext cx="4814570" cy="38608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E88DDA-4A9A-413E-B4AA-1BDC6519D289}">
      <dsp:nvSpPr>
        <dsp:cNvPr id="0" name=""/>
        <dsp:cNvSpPr/>
      </dsp:nvSpPr>
      <dsp:spPr>
        <a:xfrm>
          <a:off x="6084" y="1158240"/>
          <a:ext cx="1823164" cy="154432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Aim - Implementation of Mental Helath First Aiders at AGC</a:t>
          </a:r>
        </a:p>
      </dsp:txBody>
      <dsp:txXfrm>
        <a:off x="81471" y="1233627"/>
        <a:ext cx="1672390" cy="1393546"/>
      </dsp:txXfrm>
    </dsp:sp>
    <dsp:sp modelId="{EC06C65A-829E-4B2B-AD5F-B361841884F8}">
      <dsp:nvSpPr>
        <dsp:cNvPr id="0" name=""/>
        <dsp:cNvSpPr/>
      </dsp:nvSpPr>
      <dsp:spPr>
        <a:xfrm>
          <a:off x="1920517" y="1158240"/>
          <a:ext cx="1823164" cy="1544320"/>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Process - Link with an external provider ST John's Ambulance to train 10% of workforce</a:t>
          </a:r>
          <a:r>
            <a:rPr lang="en-GB" sz="1300" kern="1200"/>
            <a:t>.</a:t>
          </a:r>
        </a:p>
      </dsp:txBody>
      <dsp:txXfrm>
        <a:off x="1995904" y="1233627"/>
        <a:ext cx="1672390" cy="1393546"/>
      </dsp:txXfrm>
    </dsp:sp>
    <dsp:sp modelId="{F5CD63FD-0519-4D51-8790-0296AC190AE8}">
      <dsp:nvSpPr>
        <dsp:cNvPr id="0" name=""/>
        <dsp:cNvSpPr/>
      </dsp:nvSpPr>
      <dsp:spPr>
        <a:xfrm>
          <a:off x="3834951" y="1158240"/>
          <a:ext cx="1823164" cy="1544320"/>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Benefit - Support for Employee suffering with Mental Health issues, training for employees to health other employees. </a:t>
          </a:r>
        </a:p>
      </dsp:txBody>
      <dsp:txXfrm>
        <a:off x="3910338" y="1233627"/>
        <a:ext cx="1672390" cy="139354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8624C-5029-4218-B035-A56073A3C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6925</Words>
  <Characters>39473</Characters>
  <Application>Microsoft Office Word</Application>
  <DocSecurity>0</DocSecurity>
  <Lines>328</Lines>
  <Paragraphs>92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WE BUILD BETTER People</vt:lpstr>
    </vt:vector>
  </TitlesOfParts>
  <Company/>
  <LinksUpToDate>false</LinksUpToDate>
  <CharactersWithSpaces>46306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164</cp:revision>
  <dcterms:created xsi:type="dcterms:W3CDTF">2022-12-02T18:02:00Z</dcterms:created>
  <dcterms:modified xsi:type="dcterms:W3CDTF">2022-12-11T16:01:00Z</dcterms:modified>
</cp:coreProperties>
</file>