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96B73CF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C33363">
        <w:rPr>
          <w:rFonts w:asciiTheme="minorBidi" w:hAnsiTheme="minorBidi"/>
          <w:sz w:val="28"/>
          <w:szCs w:val="28"/>
        </w:rPr>
        <w:t>Diana Gomes Barbosa</w:t>
      </w:r>
    </w:p>
    <w:p w14:paraId="485B6F49" w14:textId="7215CC0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C33363">
        <w:rPr>
          <w:rFonts w:asciiTheme="minorBidi" w:hAnsiTheme="minorBidi"/>
          <w:sz w:val="28"/>
          <w:szCs w:val="28"/>
        </w:rPr>
        <w:t>25</w:t>
      </w:r>
      <w:r w:rsidR="00A54C56">
        <w:rPr>
          <w:rFonts w:asciiTheme="minorBidi" w:hAnsiTheme="minorBidi"/>
          <w:sz w:val="28"/>
          <w:szCs w:val="28"/>
        </w:rPr>
        <w:t>08559</w:t>
      </w:r>
    </w:p>
    <w:p w14:paraId="3C1E7A20" w14:textId="5F58CE3B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54C56">
        <w:rPr>
          <w:rFonts w:asciiTheme="minorBidi" w:hAnsiTheme="minorBidi"/>
          <w:sz w:val="28"/>
          <w:szCs w:val="28"/>
        </w:rPr>
        <w:t>LCHS4001-LON</w:t>
      </w:r>
    </w:p>
    <w:p w14:paraId="4EEB2DA3" w14:textId="633BA45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54C56">
        <w:rPr>
          <w:rFonts w:asciiTheme="minorBidi" w:hAnsiTheme="minorBidi"/>
          <w:sz w:val="28"/>
          <w:szCs w:val="28"/>
        </w:rPr>
        <w:t>Academic and Employability Skills</w:t>
      </w:r>
    </w:p>
    <w:p w14:paraId="3B83B5F6" w14:textId="596F971B" w:rsidR="00A54C56" w:rsidRDefault="00A54C56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Reflection Activity 2: Children’s Social Woker</w:t>
      </w:r>
    </w:p>
    <w:p w14:paraId="112342CB" w14:textId="396DC70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54C56">
        <w:rPr>
          <w:rFonts w:asciiTheme="minorBidi" w:hAnsiTheme="minorBidi"/>
          <w:sz w:val="28"/>
          <w:szCs w:val="28"/>
        </w:rPr>
        <w:t xml:space="preserve">Arif Ahmed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993CD36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54C56">
        <w:rPr>
          <w:rFonts w:asciiTheme="minorBidi" w:hAnsiTheme="minorBidi"/>
          <w:sz w:val="28"/>
          <w:szCs w:val="28"/>
        </w:rPr>
        <w:t>28 November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0B1EFF9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1.Research  </w:t>
      </w:r>
    </w:p>
    <w:p w14:paraId="154FD1C4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For my video, I looked up what a children’s social worker does. I learned about keeping children's safe, working with families, and working with other professionals. I also read about the skills they need, like good communication, listening, and making decisions. They also assess if children are at risk. </w:t>
      </w:r>
      <w:r w:rsidRPr="00C33363">
        <w:rPr>
          <w:rFonts w:asciiTheme="minorBidi" w:hAnsiTheme="minorBidi"/>
          <w:b/>
          <w:bCs/>
          <w:sz w:val="28"/>
          <w:szCs w:val="28"/>
        </w:rPr>
        <w:br/>
        <w:t> </w:t>
      </w:r>
    </w:p>
    <w:p w14:paraId="322F096C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 </w:t>
      </w:r>
    </w:p>
    <w:p w14:paraId="51893712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2. Presenting  </w:t>
      </w:r>
    </w:p>
    <w:p w14:paraId="18128848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When I was being filmed, I focused on delivering the information. I tried to explain what social workers do in their daily work the role in a clear and simple way. I spoke slowly and tried to sound confident even though I felt nervous. I also tried to make sure I stayed on topic and explained the main points I had researched. </w:t>
      </w:r>
    </w:p>
    <w:p w14:paraId="1A02E45C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 </w:t>
      </w:r>
      <w:r w:rsidRPr="00C33363">
        <w:rPr>
          <w:rFonts w:asciiTheme="minorBidi" w:hAnsiTheme="minorBidi"/>
          <w:b/>
          <w:bCs/>
          <w:sz w:val="28"/>
          <w:szCs w:val="28"/>
        </w:rPr>
        <w:br/>
        <w:t>3. Challenges I faced  </w:t>
      </w:r>
    </w:p>
    <w:p w14:paraId="7BFF6BB8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One challenge I was feeling nervous being on camera and ahead of my classmates because has   made me very nervous and very anxious. I found it hard to speak naturally at first. Another challenge was trying to include all the important information. And trying to not forget my key points.  </w:t>
      </w:r>
    </w:p>
    <w:p w14:paraId="10D46AEE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 4. Action to Improve </w:t>
      </w:r>
    </w:p>
    <w:p w14:paraId="4016F451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To improve, I will practise speaking in front of camera more. </w:t>
      </w:r>
      <w:r w:rsidRPr="00C33363">
        <w:rPr>
          <w:rFonts w:asciiTheme="minorBidi" w:hAnsiTheme="minorBidi"/>
          <w:b/>
          <w:bCs/>
          <w:sz w:val="28"/>
          <w:szCs w:val="28"/>
        </w:rPr>
        <w:tab/>
        <w:t>I will also write short notes to help me remember my key points on note cards to help me. I want to work on speaking more clearly and being more relaxed when recording.  </w:t>
      </w:r>
    </w:p>
    <w:p w14:paraId="4BA7A8AF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lastRenderedPageBreak/>
        <w:t> </w:t>
      </w:r>
    </w:p>
    <w:p w14:paraId="79FF1292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5. Further Steps needed to prepare for Task 3 </w:t>
      </w:r>
    </w:p>
    <w:p w14:paraId="49785271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To prepare for the next task3, I need to complete several things, I need to learn about relevant laws that social workers follow, such as the children Act. I must read and understand my feedback from Task 2 so I can identify my strengths and areas for improvement. Practicing my presentation with classmates will help me build confidence. I also need to organize my research notes more systematically and create a clear action plan for Task 3.  </w:t>
      </w:r>
    </w:p>
    <w:p w14:paraId="27FF8601" w14:textId="77777777" w:rsidR="00C33363" w:rsidRPr="00C33363" w:rsidRDefault="00C33363" w:rsidP="00C33363">
      <w:pPr>
        <w:jc w:val="both"/>
        <w:rPr>
          <w:rFonts w:asciiTheme="minorBidi" w:hAnsiTheme="minorBidi"/>
          <w:b/>
          <w:bCs/>
          <w:sz w:val="28"/>
          <w:szCs w:val="28"/>
        </w:rPr>
      </w:pPr>
      <w:r w:rsidRPr="00C33363">
        <w:rPr>
          <w:rFonts w:asciiTheme="minorBidi" w:hAnsiTheme="minorBidi"/>
          <w:b/>
          <w:bCs/>
          <w:sz w:val="28"/>
          <w:szCs w:val="28"/>
        </w:rPr>
        <w:t>  </w:t>
      </w:r>
      <w:r w:rsidRPr="00C33363">
        <w:rPr>
          <w:rFonts w:asciiTheme="minorBidi" w:hAnsiTheme="minorBidi"/>
          <w:b/>
          <w:bCs/>
          <w:sz w:val="28"/>
          <w:szCs w:val="28"/>
        </w:rPr>
        <w:br/>
        <w:t>  </w:t>
      </w: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15008" w14:textId="77777777" w:rsidR="00FC7EB1" w:rsidRDefault="00FC7EB1" w:rsidP="003C7C97">
      <w:pPr>
        <w:spacing w:after="0" w:line="240" w:lineRule="auto"/>
      </w:pPr>
      <w:r>
        <w:separator/>
      </w:r>
    </w:p>
  </w:endnote>
  <w:endnote w:type="continuationSeparator" w:id="0">
    <w:p w14:paraId="04416F7C" w14:textId="77777777" w:rsidR="00FC7EB1" w:rsidRDefault="00FC7EB1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CE660" w14:textId="77777777" w:rsidR="00FC7EB1" w:rsidRDefault="00FC7EB1" w:rsidP="003C7C97">
      <w:pPr>
        <w:spacing w:after="0" w:line="240" w:lineRule="auto"/>
      </w:pPr>
      <w:r>
        <w:separator/>
      </w:r>
    </w:p>
  </w:footnote>
  <w:footnote w:type="continuationSeparator" w:id="0">
    <w:p w14:paraId="7102D90E" w14:textId="77777777" w:rsidR="00FC7EB1" w:rsidRDefault="00FC7EB1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56F1C"/>
    <w:rsid w:val="009C7E52"/>
    <w:rsid w:val="009D6BCD"/>
    <w:rsid w:val="009E4934"/>
    <w:rsid w:val="009F40A7"/>
    <w:rsid w:val="009F5CE6"/>
    <w:rsid w:val="00A035CD"/>
    <w:rsid w:val="00A50E80"/>
    <w:rsid w:val="00A513B0"/>
    <w:rsid w:val="00A54C56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33363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C7EB1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Diana Barbosa</cp:lastModifiedBy>
  <cp:revision>155</cp:revision>
  <dcterms:created xsi:type="dcterms:W3CDTF">2025-06-26T13:37:00Z</dcterms:created>
  <dcterms:modified xsi:type="dcterms:W3CDTF">2025-11-26T21:50:00Z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