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77A" w:rsidRDefault="00633F2C">
      <w:pPr>
        <w:pStyle w:val="BodyText"/>
        <w:rPr>
          <w:sz w:val="20"/>
        </w:rPr>
      </w:pPr>
      <w:r>
        <w:pict>
          <v:group id="docshapegroup1" o:spid="_x0000_s1648" style="position:absolute;margin-left:0;margin-top:0;width:960pt;height:540pt;z-index:-251684864;mso-position-horizontal-relative:page;mso-position-vertical-relative:page" coordsize="19200,108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656" type="#_x0000_t75" style="position:absolute;width:19200;height:10800">
              <v:imagedata r:id="rId5" o:title=""/>
            </v:shape>
            <v:shape id="docshape3" o:spid="_x0000_s1655" type="#_x0000_t75" style="position:absolute;top:4204;width:6358;height:6596">
              <v:imagedata r:id="rId6" o:title=""/>
            </v:shape>
            <v:shape id="docshape4" o:spid="_x0000_s1654" type="#_x0000_t75" style="position:absolute;top:4555;width:2398;height:3725">
              <v:imagedata r:id="rId7" o:title=""/>
            </v:shape>
            <v:shape id="docshape5" o:spid="_x0000_s1653" type="#_x0000_t75" style="position:absolute;left:13557;top:2640;width:4440;height:4440">
              <v:imagedata r:id="rId8" o:title=""/>
            </v:shape>
            <v:shape id="docshape6" o:spid="_x0000_s1652" type="#_x0000_t75" style="position:absolute;left:12597;width:2525;height:1798">
              <v:imagedata r:id="rId9" o:title=""/>
            </v:shape>
            <v:shape id="docshape7" o:spid="_x0000_s1651" type="#_x0000_t75" style="position:absolute;left:13552;top:9600;width:1565;height:1200">
              <v:imagedata r:id="rId10" o:title=""/>
            </v:shape>
            <v:shape id="docshape8" o:spid="_x0000_s1650" type="#_x0000_t75" style="position:absolute;left:16375;width:1198;height:1896">
              <v:imagedata r:id="rId11" o:title=""/>
            </v:shape>
            <v:rect id="docshape9" o:spid="_x0000_s1649" style="position:absolute;left:16437;width:1080;height:1800" fillcolor="#4f81bc" stroked="f"/>
            <w10:wrap anchorx="page" anchory="page"/>
          </v:group>
        </w:pict>
      </w:r>
      <w:r>
        <w:pict>
          <v:group id="docshapegroup10" o:spid="_x0000_s1643" style="position:absolute;margin-left:0;margin-top:0;width:639.25pt;height:540pt;z-index:-251683840;mso-position-horizontal-relative:page;mso-position-vertical-relative:page" coordsize="12785,10800">
            <v:shape id="docshape11" o:spid="_x0000_s1647" style="position:absolute;width:11032;height:10800" coordsize="11032,10800" o:spt="100" adj="0,,0" path="m1655,l,,,1650r2,-4l47,1585r45,-62l137,1463r47,-61l231,1342r48,-59l327,1224r49,-58l425,1108r50,-57l525,995r51,-55l627,886r52,-54l731,778r52,-52l836,674r54,-51l944,572r54,-49l1053,474r55,-49l1164,378r56,-47l1276,285r57,-46l1390,194r58,-44l1506,107r58,-43l1623,22,1655,xm1884,10800r-27,-17l1795,10742r-61,-41l1672,10659r-60,-43l1551,10573r-60,-45l1431,10483r-59,-45l1313,10391r-59,-47l1196,10296r-57,-49l1081,10198r-56,-50l968,10097r-56,-52l857,9993r-55,-53l747,9886r-54,-54l640,9776r-53,-55l535,9666r-51,-56l434,9553r-50,-57l335,9439r-48,-58l240,9323r-47,-59l147,9205r-45,-60l58,9085,15,9025,,9004r,1796l1884,10800xm5553,10480r-2,-80l5545,10340r-10,-80l5521,10200r-20,-60l5477,10100r-29,-60l5414,10000r-40,-60l5327,9900r-52,-40l5216,9820r-65,-20l5078,9760r-79,-20l4912,9720r-95,-20l4190,9540r-150,-40l3966,9460r-73,-20l3821,9400r-72,-20l3678,9340r-70,-20l3538,9280r-69,-20l3334,9180r-132,-80l3137,9080r-127,-80l2886,8920r-61,-60l2706,8780r-58,-40l2590,8700r-56,-60l2478,8600r-55,-40l2370,8500r-53,-40l2265,8400r-52,-40l2163,8300r-49,-60l2066,8200r-48,-60l1972,8080r-46,-60l1882,7980r-44,-60l1796,7860r-42,-60l1714,7740r-40,-60l1636,7620r-38,-60l1562,7500r-35,-60l1492,7380r-33,-60l1427,7260r-31,-60l1365,7120r-29,-60l1309,7000r-27,-80l1256,6860r-25,-60l1208,6720r-22,-60l1165,6600r-21,-80l1126,6460r-18,-80l1091,6320r-15,-80l1062,6180r-13,-80l1037,6040r-11,-80l1017,5880r-8,-60l1002,5740r-6,-80l992,5600r-3,-80l987,5440r-1,-60l986,5300r1,-80l989,5140r3,-60l996,5000r6,-80l1009,4860r9,-80l1027,4720r11,-80l1050,4560r13,-60l1077,4420r15,-60l1109,4280r18,-60l1146,4140r20,-60l1187,4020r22,-80l1233,3880r24,-80l1283,3740r27,-60l1338,3620r29,-80l1397,3480r31,-60l1460,3360r33,-60l1528,3240r35,-80l1599,3100r38,-60l1675,2980r40,-60l1755,2880r41,-60l1839,2760r43,-60l1926,2640r46,-60l2018,2540r47,-60l2113,2420r49,-40l2213,2320r50,-40l2315,2220r53,-40l2422,2120r54,-40l2532,2040r56,-60l2645,1940r117,-80l2821,1800r122,-80l3068,1640r64,-40l3197,1580r131,-80l3395,1460r68,-20l3600,1360r70,-20l3741,1300r143,-40l3957,1220r223,-60l4255,1120r309,-80l4643,1040r79,-20l4822,1000r92,-20l5000,960r78,-40l5150,900r66,-40l5275,820r52,-40l5374,740r41,-40l5449,640r29,-40l5502,540r18,-60l5533,420r8,-80l5543,280r-2,-80l5534,140,5523,60r-9,-40l2930,20r-61,20l2801,80r-67,20l2601,180r-65,20l2343,320,2154,440,1971,560r-119,80l1736,720r-58,60l1622,820r-112,80l1455,960r-54,40l1348,1060r-53,40l1243,1160r-52,40l1140,1260r-50,40l1040,1360r-49,60l943,1460r-47,60l849,1580r-46,40l757,1680r-44,60l669,1800r-44,60l583,1920r-42,60l500,2020r-40,60l420,2140r-39,60l343,2280r-37,60l269,2400r-36,60l198,2520r-34,60l130,2640r-33,80l66,2780r-32,60l4,2900,,2920,,7780r24,40l55,7900r32,60l120,8020r34,60l188,8160r35,60l259,8280r37,60l333,8400r38,60l410,8520r40,60l490,8640r41,60l573,8760r42,60l658,8880r44,60l747,9000r45,60l838,9120r46,40l931,9220r48,60l1028,9340r49,40l1126,9440r51,60l1228,9540r51,60l1332,9640r52,60l1492,9780r54,60l1657,9920r57,60l1771,10020r173,120l2003,10200r60,40l2245,10360r61,20l2557,10540r64,20l2751,10640r65,20l2882,10700r66,20l3015,10760r67,20l3141,10800r2380,l5539,10700r8,-80l5551,10540r2,-60xm10996,l9304,r65,43l9433,87r65,44l9562,176r71,49l9705,268r72,38l9849,340r72,29l9992,393r70,19l10131,427r69,10l10267,443r65,1l10396,441r62,-8l10518,422r58,-16l10631,386r53,-24l10733,334r47,-32l10823,266r41,-40l10900,182r33,-47l10961,84r25,-54l10996,xm11031,10800r-13,-35l10984,10694r-46,-74l10881,10543r-58,-67l10764,10416r-58,-53l10647,10315r-58,-40l10530,10240r-59,-27l10413,10191r-60,-16l10294,10166r-59,-3l10175,10165r-60,9l10055,10189r-61,20l9934,10235r-61,32l9811,10305r-62,43l9687,10397r-122,106l9500,10549r-66,41l9370,10629r-60,37l9246,10709r-64,42l9118,10793r-12,7l11031,10800xe" fillcolor="#1f487c" stroked="f">
              <v:fill opacity="59624f"/>
              <v:stroke joinstyle="round"/>
              <v:formulas/>
              <v:path arrowok="t" o:connecttype="segments"/>
            </v:shape>
            <v:shape id="docshape12" o:spid="_x0000_s1646" type="#_x0000_t75" style="position:absolute;left:10036;top:2066;width:2748;height:1061">
              <v:imagedata r:id="rId12" o:title=""/>
            </v:shape>
            <v:shape id="docshape13" o:spid="_x0000_s1645" style="position:absolute;left:343;top:388;width:9132;height:9828" coordorigin="343,389" coordsize="9132,9828" path="m4909,389r-73,l4763,391r-73,3l4618,399r-72,5l4474,411r-72,8l4331,428r-71,10l4190,449r-71,13l4050,476r-70,15l3911,507r-68,17l3774,542r-67,19l3639,581r-67,22l3506,625r-66,24l3374,673r-65,26l3244,726r-64,28l3116,782r-63,30l2990,843r-62,31l2866,907r-61,34l2744,975r-60,36l2624,1047r-59,38l2507,1123r-58,39l2392,1202r-57,42l2279,1285r-55,43l2169,1372r-54,44l2061,1462r-53,46l1956,1555r-52,48l1853,1652r-50,49l1754,1751r-49,51l1657,1854r-48,53l1562,1960r-46,54l1471,2069r-44,55l1383,2181r-43,56l1298,2295r-41,58l1216,2412r-40,60l1137,2533r-38,61l1062,2655r-37,62l990,2780r-35,64l921,2908r-33,65l856,3038r-31,66l794,3170r-29,67l736,3305r-27,68l682,3442r-26,69l632,3580r-24,71l585,3721r-22,71l542,3864r-20,72l503,4009r-18,73l468,4155r-15,74l438,4303r-14,75l411,4453r-11,75l389,4604r-10,77l371,4757r-7,77l357,4911r-5,78l348,5067r-2,78l344,5224r-1,79l344,5382r2,78l348,5539r4,78l357,5694r7,78l371,5848r8,77l389,6001r11,76l411,6153r13,75l438,6302r15,75l468,6451r17,73l503,6597r19,73l542,6742r21,71l585,6884r23,71l632,7025r24,70l682,7164r27,69l736,7301r29,67l794,7435r31,67l856,7568r32,65l921,7698r34,64l990,7825r35,63l1062,7950r37,62l1137,8073r39,60l1216,8193r41,59l1298,8310r42,58l1383,8425r44,56l1471,8537r45,55l1562,8646r47,53l1657,8752r48,51l1754,8854r49,51l1853,8954r51,49l1956,9051r52,47l2061,9144r54,45l2169,9234r55,43l2279,9320r56,42l2392,9403r57,40l2507,9483r58,38l2624,9558r60,37l2744,9630r61,35l2866,9699r62,32l2990,9763r63,31l3116,9823r64,29l3244,9880r65,26l3374,9932r66,25l3506,9980r66,23l3639,10024r68,21l3774,10064r69,18l3911,10099r69,16l4050,10130r69,14l4190,10156r70,12l4331,10178r71,9l4474,10195r72,6l4618,10207r72,4l4763,10214r73,2l4909,10217r74,-1l5056,10214r72,-3l5201,10207r72,-6l5345,10195r71,-8l5487,10178r71,-10l5629,10156r70,-12l5769,10130r69,-15l5907,10099r69,-17l6044,10064r68,-19l6179,10024r67,-21l6313,9980r66,-23l6444,9932r66,-26l6574,9880r65,-28l6702,9823r64,-29l6828,9763r63,-32l6952,9699r62,-34l7074,9630r60,-35l7194,9558r59,-37l7311,9483r58,-40l7427,9403r56,-41l7539,9320r56,-43l7650,9234r54,-45l7757,9144r53,-46l7863,9051r51,-48l7965,8954r50,-49l8065,8854r49,-51l8162,8752r47,-53l8256,8646r46,-54l8347,8537r45,-56l8435,8425r43,-57l8520,8310r42,-58l8602,8193r40,-60l8681,8073r38,-61l8756,7950r37,-62l8829,7825r34,-63l8897,7698r33,-65l8962,7568r32,-66l9024,7435r29,-67l9082,7301r28,-68l9136,7164r26,-69l9187,7025r24,-70l9234,6884r21,-71l9276,6742r20,-72l9315,6597r18,-73l9350,6451r16,-74l9381,6302r13,-74l9407,6153r12,-76l9429,6001r10,-76l9447,5848r8,-76l9461,5694r5,-77l9470,5539r3,-79l9475,5382r,-79l9475,5224r-2,-79l9470,5067r-4,-78l9461,4911r-6,-77l9447,4757r-8,-76l9429,4604r-10,-76l9407,4453r-13,-75l9381,4303r-15,-74l9350,4155r-17,-73l9315,4009r-19,-73l9276,3864r-21,-72l9234,3721r-23,-70l9187,3580r-25,-69l9136,3442r-26,-69l9082,3305r-29,-68l9024,3170r-30,-66l8962,3038r-32,-65l8897,2908r-34,-64l8829,2780r-36,-63l8756,2655r-37,-61l8681,2533r-39,-61l8602,2412r-40,-59l8520,2295r-42,-58l8435,2181r-43,-57l8347,2069r-45,-55l8256,1960r-47,-53l8162,1854r-48,-52l8065,1751r-50,-50l7965,1652r-51,-49l7863,1555r-53,-47l7757,1462r-53,-46l7650,1372r-55,-44l7539,1285r-56,-41l7427,1202r-58,-40l7311,1123r-58,-38l7194,1047r-60,-36l7074,975r-60,-34l6952,907r-61,-33l6828,843r-62,-31l6702,782r-63,-28l6574,726r-64,-27l6444,673r-65,-24l6313,625r-67,-22l6179,581r-67,-20l6044,542r-68,-18l5907,507r-69,-16l5769,476r-70,-14l5629,449r-71,-11l5487,428r-71,-9l5345,411r-72,-7l5201,399r-73,-5l5056,391r-73,-2l4909,389xe" fillcolor="#1f487c" stroked="f">
              <v:path arrowok="t"/>
            </v:shape>
            <v:shape id="docshape14" o:spid="_x0000_s1644" type="#_x0000_t75" style="position:absolute;left:914;top:782;width:8561;height:8355">
              <v:imagedata r:id="rId13" o:title=""/>
            </v:shape>
            <w10:wrap anchorx="page" anchory="page"/>
          </v:group>
        </w:pict>
      </w: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  <w:bookmarkStart w:id="0" w:name="_GoBack"/>
      <w:bookmarkEnd w:id="0"/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spacing w:before="8"/>
        <w:rPr>
          <w:sz w:val="15"/>
        </w:rPr>
      </w:pPr>
    </w:p>
    <w:p w:rsidR="0097177A" w:rsidRDefault="00633F2C">
      <w:pPr>
        <w:pStyle w:val="BodyText"/>
        <w:ind w:left="9301"/>
        <w:rPr>
          <w:sz w:val="20"/>
        </w:rPr>
      </w:pPr>
      <w:r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5" o:spid="_x0000_s1642" type="#_x0000_t202" style="width:464.55pt;height:67.45pt;mso-left-percent:-10001;mso-top-percent:-10001;mso-position-horizontal:absolute;mso-position-horizontal-relative:char;mso-position-vertical:absolute;mso-position-vertical-relative:line;mso-left-percent:-10001;mso-top-percent:-10001" fillcolor="#4f81bc" strokecolor="#385d89" strokeweight="1.5pt">
            <v:textbox inset="0,0,0,0">
              <w:txbxContent>
                <w:p w:rsidR="0097177A" w:rsidRDefault="00633F2C">
                  <w:pPr>
                    <w:spacing w:before="251"/>
                    <w:ind w:left="280"/>
                    <w:rPr>
                      <w:b/>
                      <w:color w:val="000000"/>
                      <w:sz w:val="72"/>
                    </w:rPr>
                  </w:pPr>
                  <w:r>
                    <w:rPr>
                      <w:b/>
                      <w:color w:val="FFFF00"/>
                      <w:sz w:val="72"/>
                    </w:rPr>
                    <w:t>British</w:t>
                  </w:r>
                  <w:r>
                    <w:rPr>
                      <w:b/>
                      <w:color w:val="FFFF00"/>
                      <w:spacing w:val="-45"/>
                      <w:sz w:val="72"/>
                    </w:rPr>
                    <w:t xml:space="preserve"> </w:t>
                  </w:r>
                  <w:r>
                    <w:rPr>
                      <w:b/>
                      <w:color w:val="FFFF00"/>
                      <w:sz w:val="72"/>
                    </w:rPr>
                    <w:t>Associated</w:t>
                  </w:r>
                  <w:r>
                    <w:rPr>
                      <w:b/>
                      <w:color w:val="FFFF00"/>
                      <w:spacing w:val="-38"/>
                      <w:sz w:val="72"/>
                    </w:rPr>
                    <w:t xml:space="preserve"> </w:t>
                  </w:r>
                  <w:r>
                    <w:rPr>
                      <w:b/>
                      <w:color w:val="FFFF00"/>
                      <w:sz w:val="72"/>
                    </w:rPr>
                    <w:t>Foods</w:t>
                  </w:r>
                  <w:r>
                    <w:rPr>
                      <w:b/>
                      <w:color w:val="FFFF00"/>
                      <w:spacing w:val="-23"/>
                      <w:sz w:val="72"/>
                    </w:rPr>
                    <w:t xml:space="preserve"> </w:t>
                  </w:r>
                  <w:r>
                    <w:rPr>
                      <w:b/>
                      <w:color w:val="FFFF00"/>
                      <w:spacing w:val="-5"/>
                      <w:sz w:val="72"/>
                    </w:rPr>
                    <w:t>Plc</w:t>
                  </w:r>
                </w:p>
              </w:txbxContent>
            </v:textbox>
            <w10:wrap type="none"/>
            <w10:anchorlock/>
          </v:shape>
        </w:pict>
      </w:r>
    </w:p>
    <w:p w:rsidR="0097177A" w:rsidRDefault="0097177A">
      <w:pPr>
        <w:pStyle w:val="BodyText"/>
        <w:spacing w:before="11"/>
        <w:rPr>
          <w:sz w:val="15"/>
        </w:rPr>
      </w:pPr>
    </w:p>
    <w:p w:rsidR="0097177A" w:rsidRDefault="00633F2C">
      <w:pPr>
        <w:spacing w:before="80"/>
        <w:ind w:left="9975"/>
        <w:rPr>
          <w:b/>
          <w:sz w:val="48"/>
        </w:rPr>
      </w:pPr>
      <w:r>
        <w:rPr>
          <w:b/>
          <w:sz w:val="48"/>
        </w:rPr>
        <w:t>MODULE:</w:t>
      </w:r>
      <w:r>
        <w:rPr>
          <w:b/>
          <w:spacing w:val="-3"/>
          <w:sz w:val="48"/>
        </w:rPr>
        <w:t xml:space="preserve"> </w:t>
      </w:r>
      <w:r>
        <w:rPr>
          <w:b/>
          <w:sz w:val="48"/>
        </w:rPr>
        <w:t>MANAGING</w:t>
      </w:r>
      <w:r>
        <w:rPr>
          <w:b/>
          <w:spacing w:val="-3"/>
          <w:sz w:val="48"/>
        </w:rPr>
        <w:t xml:space="preserve"> </w:t>
      </w:r>
      <w:r>
        <w:rPr>
          <w:b/>
          <w:spacing w:val="-2"/>
          <w:sz w:val="48"/>
        </w:rPr>
        <w:t>MARKET</w:t>
      </w:r>
    </w:p>
    <w:p w:rsidR="0097177A" w:rsidRDefault="00633F2C">
      <w:pPr>
        <w:spacing w:before="25"/>
        <w:ind w:left="9975"/>
        <w:rPr>
          <w:b/>
          <w:sz w:val="48"/>
        </w:rPr>
      </w:pPr>
      <w:r>
        <w:rPr>
          <w:b/>
          <w:spacing w:val="-2"/>
          <w:sz w:val="48"/>
        </w:rPr>
        <w:t>CHANGE</w:t>
      </w:r>
    </w:p>
    <w:p w:rsidR="0097177A" w:rsidRDefault="00633F2C">
      <w:pPr>
        <w:spacing w:before="24"/>
        <w:ind w:left="9975"/>
        <w:rPr>
          <w:b/>
          <w:sz w:val="48"/>
        </w:rPr>
      </w:pPr>
      <w:r>
        <w:rPr>
          <w:b/>
          <w:sz w:val="48"/>
        </w:rPr>
        <w:t>CODE:</w:t>
      </w:r>
      <w:r>
        <w:rPr>
          <w:b/>
          <w:spacing w:val="-7"/>
          <w:sz w:val="48"/>
        </w:rPr>
        <w:t xml:space="preserve"> </w:t>
      </w:r>
      <w:r>
        <w:rPr>
          <w:b/>
          <w:sz w:val="48"/>
        </w:rPr>
        <w:t>&amp;</w:t>
      </w:r>
      <w:r>
        <w:rPr>
          <w:b/>
          <w:spacing w:val="-10"/>
          <w:sz w:val="48"/>
        </w:rPr>
        <w:t xml:space="preserve"> </w:t>
      </w:r>
      <w:r>
        <w:rPr>
          <w:b/>
          <w:spacing w:val="-2"/>
          <w:sz w:val="48"/>
        </w:rPr>
        <w:t>BMMB7026</w:t>
      </w:r>
    </w:p>
    <w:p w:rsidR="0097177A" w:rsidRDefault="0097177A">
      <w:pPr>
        <w:pStyle w:val="BodyText"/>
        <w:rPr>
          <w:b/>
          <w:sz w:val="52"/>
        </w:rPr>
      </w:pPr>
    </w:p>
    <w:p w:rsidR="0097177A" w:rsidRDefault="0097177A">
      <w:pPr>
        <w:pStyle w:val="BodyText"/>
        <w:spacing w:before="9"/>
        <w:rPr>
          <w:b/>
          <w:sz w:val="51"/>
        </w:rPr>
      </w:pPr>
    </w:p>
    <w:p w:rsidR="0097177A" w:rsidRDefault="00633F2C">
      <w:pPr>
        <w:spacing w:before="1"/>
        <w:ind w:left="9975"/>
        <w:rPr>
          <w:b/>
          <w:sz w:val="48"/>
        </w:rPr>
      </w:pPr>
      <w:r>
        <w:rPr>
          <w:b/>
          <w:sz w:val="48"/>
        </w:rPr>
        <w:t>S</w:t>
      </w:r>
      <w:r>
        <w:rPr>
          <w:b/>
          <w:strike/>
          <w:sz w:val="48"/>
        </w:rPr>
        <w:t>TUDENT</w:t>
      </w:r>
      <w:r>
        <w:rPr>
          <w:b/>
          <w:strike/>
          <w:spacing w:val="-13"/>
          <w:sz w:val="48"/>
        </w:rPr>
        <w:t xml:space="preserve"> </w:t>
      </w:r>
      <w:r>
        <w:rPr>
          <w:b/>
          <w:strike/>
          <w:sz w:val="48"/>
        </w:rPr>
        <w:t>NAME</w:t>
      </w:r>
      <w:r>
        <w:rPr>
          <w:b/>
          <w:strike/>
          <w:spacing w:val="-7"/>
          <w:sz w:val="48"/>
        </w:rPr>
        <w:t xml:space="preserve"> </w:t>
      </w:r>
      <w:r>
        <w:rPr>
          <w:b/>
          <w:strike/>
          <w:sz w:val="48"/>
        </w:rPr>
        <w:t>&amp;</w:t>
      </w:r>
      <w:r>
        <w:rPr>
          <w:b/>
          <w:spacing w:val="-11"/>
          <w:sz w:val="48"/>
        </w:rPr>
        <w:t xml:space="preserve"> </w:t>
      </w:r>
      <w:r>
        <w:rPr>
          <w:b/>
          <w:spacing w:val="-5"/>
          <w:sz w:val="48"/>
        </w:rPr>
        <w:t>ID</w:t>
      </w:r>
    </w:p>
    <w:p w:rsidR="0097177A" w:rsidRDefault="00633F2C">
      <w:pPr>
        <w:spacing w:before="220"/>
        <w:ind w:left="9975"/>
        <w:rPr>
          <w:b/>
          <w:sz w:val="36"/>
        </w:rPr>
      </w:pPr>
      <w:r>
        <w:rPr>
          <w:b/>
          <w:color w:val="17375E"/>
          <w:sz w:val="36"/>
        </w:rPr>
        <w:t>HARSH</w:t>
      </w:r>
      <w:r>
        <w:rPr>
          <w:b/>
          <w:color w:val="17375E"/>
          <w:spacing w:val="-11"/>
          <w:sz w:val="36"/>
        </w:rPr>
        <w:t xml:space="preserve"> </w:t>
      </w:r>
      <w:r>
        <w:rPr>
          <w:b/>
          <w:color w:val="17375E"/>
          <w:sz w:val="36"/>
        </w:rPr>
        <w:t>SHAH</w:t>
      </w:r>
      <w:r>
        <w:rPr>
          <w:b/>
          <w:color w:val="17375E"/>
          <w:spacing w:val="-13"/>
          <w:sz w:val="36"/>
        </w:rPr>
        <w:t xml:space="preserve"> </w:t>
      </w:r>
      <w:r>
        <w:rPr>
          <w:b/>
          <w:color w:val="17375E"/>
          <w:spacing w:val="-2"/>
          <w:sz w:val="36"/>
        </w:rPr>
        <w:t>(2421969)</w:t>
      </w:r>
    </w:p>
    <w:p w:rsidR="0097177A" w:rsidRDefault="00633F2C">
      <w:pPr>
        <w:spacing w:before="219"/>
        <w:ind w:left="9975"/>
        <w:rPr>
          <w:b/>
          <w:sz w:val="36"/>
        </w:rPr>
      </w:pPr>
      <w:r>
        <w:rPr>
          <w:b/>
          <w:color w:val="17375E"/>
          <w:w w:val="95"/>
          <w:sz w:val="36"/>
        </w:rPr>
        <w:t>LAHIRU</w:t>
      </w:r>
      <w:r>
        <w:rPr>
          <w:b/>
          <w:color w:val="17375E"/>
          <w:spacing w:val="35"/>
          <w:w w:val="150"/>
          <w:sz w:val="36"/>
        </w:rPr>
        <w:t xml:space="preserve"> </w:t>
      </w:r>
      <w:r>
        <w:rPr>
          <w:b/>
          <w:color w:val="17375E"/>
          <w:w w:val="95"/>
          <w:sz w:val="36"/>
        </w:rPr>
        <w:t>CHATHURANGA</w:t>
      </w:r>
      <w:r>
        <w:rPr>
          <w:b/>
          <w:color w:val="17375E"/>
          <w:spacing w:val="46"/>
          <w:sz w:val="36"/>
        </w:rPr>
        <w:t xml:space="preserve"> </w:t>
      </w:r>
      <w:r>
        <w:rPr>
          <w:b/>
          <w:color w:val="17375E"/>
          <w:spacing w:val="-2"/>
          <w:w w:val="95"/>
          <w:sz w:val="36"/>
        </w:rPr>
        <w:t>(2414277)</w:t>
      </w:r>
    </w:p>
    <w:p w:rsidR="0097177A" w:rsidRDefault="00633F2C">
      <w:pPr>
        <w:spacing w:before="218"/>
        <w:ind w:left="9975"/>
        <w:rPr>
          <w:b/>
          <w:sz w:val="36"/>
        </w:rPr>
      </w:pPr>
      <w:r>
        <w:rPr>
          <w:b/>
          <w:color w:val="17375E"/>
          <w:sz w:val="36"/>
        </w:rPr>
        <w:t>MANISH</w:t>
      </w:r>
      <w:r>
        <w:rPr>
          <w:b/>
          <w:color w:val="17375E"/>
          <w:spacing w:val="-5"/>
          <w:sz w:val="36"/>
        </w:rPr>
        <w:t xml:space="preserve"> </w:t>
      </w:r>
      <w:r>
        <w:rPr>
          <w:b/>
          <w:color w:val="17375E"/>
          <w:sz w:val="36"/>
        </w:rPr>
        <w:t>KOIRALA</w:t>
      </w:r>
      <w:r>
        <w:rPr>
          <w:b/>
          <w:color w:val="17375E"/>
          <w:spacing w:val="-22"/>
          <w:sz w:val="36"/>
        </w:rPr>
        <w:t xml:space="preserve"> </w:t>
      </w:r>
      <w:r>
        <w:rPr>
          <w:b/>
          <w:color w:val="17375E"/>
          <w:spacing w:val="-2"/>
          <w:sz w:val="36"/>
        </w:rPr>
        <w:t>(2410889)</w:t>
      </w:r>
    </w:p>
    <w:p w:rsidR="0097177A" w:rsidRDefault="00633F2C">
      <w:pPr>
        <w:spacing w:before="217"/>
        <w:ind w:left="9975"/>
        <w:rPr>
          <w:b/>
          <w:sz w:val="36"/>
        </w:rPr>
      </w:pPr>
      <w:r>
        <w:rPr>
          <w:b/>
          <w:color w:val="17375E"/>
          <w:spacing w:val="-4"/>
          <w:sz w:val="36"/>
        </w:rPr>
        <w:t>MUHAMMAD</w:t>
      </w:r>
      <w:r>
        <w:rPr>
          <w:b/>
          <w:color w:val="17375E"/>
          <w:spacing w:val="-19"/>
          <w:sz w:val="36"/>
        </w:rPr>
        <w:t xml:space="preserve"> </w:t>
      </w:r>
      <w:r>
        <w:rPr>
          <w:b/>
          <w:color w:val="17375E"/>
          <w:spacing w:val="-4"/>
          <w:sz w:val="36"/>
        </w:rPr>
        <w:t>ZARYAB</w:t>
      </w:r>
      <w:r>
        <w:rPr>
          <w:b/>
          <w:color w:val="17375E"/>
          <w:spacing w:val="-14"/>
          <w:sz w:val="36"/>
        </w:rPr>
        <w:t xml:space="preserve"> </w:t>
      </w:r>
      <w:r>
        <w:rPr>
          <w:b/>
          <w:color w:val="17375E"/>
          <w:spacing w:val="-4"/>
          <w:sz w:val="36"/>
        </w:rPr>
        <w:t>(2423275)</w:t>
      </w:r>
    </w:p>
    <w:p w:rsidR="0097177A" w:rsidRDefault="00633F2C">
      <w:pPr>
        <w:spacing w:before="220"/>
        <w:ind w:left="9975"/>
        <w:rPr>
          <w:b/>
          <w:sz w:val="36"/>
        </w:rPr>
      </w:pPr>
      <w:r>
        <w:rPr>
          <w:b/>
          <w:color w:val="17375E"/>
          <w:w w:val="95"/>
          <w:sz w:val="36"/>
        </w:rPr>
        <w:t>SAMUEL</w:t>
      </w:r>
      <w:r>
        <w:rPr>
          <w:b/>
          <w:color w:val="17375E"/>
          <w:spacing w:val="49"/>
          <w:sz w:val="36"/>
        </w:rPr>
        <w:t xml:space="preserve"> </w:t>
      </w:r>
      <w:r>
        <w:rPr>
          <w:b/>
          <w:color w:val="17375E"/>
          <w:w w:val="95"/>
          <w:sz w:val="36"/>
        </w:rPr>
        <w:t>DHINAKARAN</w:t>
      </w:r>
      <w:r>
        <w:rPr>
          <w:b/>
          <w:color w:val="17375E"/>
          <w:spacing w:val="45"/>
          <w:w w:val="150"/>
          <w:sz w:val="36"/>
        </w:rPr>
        <w:t xml:space="preserve"> </w:t>
      </w:r>
      <w:r>
        <w:rPr>
          <w:b/>
          <w:color w:val="17375E"/>
          <w:spacing w:val="-2"/>
          <w:w w:val="95"/>
          <w:sz w:val="36"/>
        </w:rPr>
        <w:t>(2416236)</w:t>
      </w:r>
    </w:p>
    <w:p w:rsidR="0097177A" w:rsidRDefault="0097177A">
      <w:pPr>
        <w:rPr>
          <w:sz w:val="36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spacing w:before="7" w:after="1"/>
        <w:rPr>
          <w:b/>
          <w:sz w:val="27"/>
        </w:rPr>
      </w:pPr>
      <w:r>
        <w:lastRenderedPageBreak/>
        <w:pict>
          <v:group id="docshapegroup16" o:spid="_x0000_s1633" style="position:absolute;margin-left:0;margin-top:0;width:960pt;height:540pt;z-index:-251682816;mso-position-horizontal-relative:page;mso-position-vertical-relative:page" coordsize="19200,10800">
            <v:shape id="docshape17" o:spid="_x0000_s1641" type="#_x0000_t75" style="position:absolute;width:19200;height:10800">
              <v:imagedata r:id="rId5" o:title=""/>
            </v:shape>
            <v:shape id="docshape18" o:spid="_x0000_s1640" type="#_x0000_t75" style="position:absolute;top:4204;width:6358;height:6596">
              <v:imagedata r:id="rId6" o:title=""/>
            </v:shape>
            <v:shape id="docshape19" o:spid="_x0000_s1639" type="#_x0000_t75" style="position:absolute;top:4555;width:2398;height:3725">
              <v:imagedata r:id="rId7" o:title=""/>
            </v:shape>
            <v:shape id="docshape20" o:spid="_x0000_s1638" type="#_x0000_t75" style="position:absolute;left:13557;top:2640;width:4440;height:4440">
              <v:imagedata r:id="rId8" o:title=""/>
            </v:shape>
            <v:shape id="docshape21" o:spid="_x0000_s1637" type="#_x0000_t75" style="position:absolute;left:12597;width:2525;height:1798">
              <v:imagedata r:id="rId9" o:title=""/>
            </v:shape>
            <v:shape id="docshape22" o:spid="_x0000_s1636" type="#_x0000_t75" style="position:absolute;left:13552;top:9600;width:1565;height:1200">
              <v:imagedata r:id="rId10" o:title=""/>
            </v:shape>
            <v:shape id="docshape23" o:spid="_x0000_s1635" type="#_x0000_t75" style="position:absolute;left:16375;width:1198;height:1896">
              <v:imagedata r:id="rId11" o:title=""/>
            </v:shape>
            <v:rect id="docshape24" o:spid="_x0000_s1634" style="position:absolute;left:16437;width:1080;height:1800" fillcolor="#4f81bc" stroked="f"/>
            <w10:wrap anchorx="page" anchory="page"/>
          </v:group>
        </w:pict>
      </w:r>
      <w:r>
        <w:rPr>
          <w:noProof/>
          <w:lang w:val="en-IN" w:eastAsia="en-IN"/>
        </w:rPr>
        <w:drawing>
          <wp:anchor distT="0" distB="0" distL="0" distR="0" simplePos="0" relativeHeight="2515968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251959" cy="6857997"/>
            <wp:effectExtent l="0" t="0" r="0" b="0"/>
            <wp:wrapNone/>
            <wp:docPr id="1" name="image10.jpeg" descr="Adapt to Changes in Customer Behav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1959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7A" w:rsidRDefault="00633F2C">
      <w:pPr>
        <w:pStyle w:val="BodyText"/>
        <w:ind w:left="12552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docshape25" o:spid="_x0000_s1632" type="#_x0000_t202" style="width:301.1pt;height:50.9pt;mso-left-percent:-10001;mso-top-percent:-10001;mso-position-horizontal:absolute;mso-position-horizontal-relative:char;mso-position-vertical:absolute;mso-position-vertical-relative:line;mso-left-percent:-10001;mso-top-percent:-10001" fillcolor="#c3d59b" strokecolor="#4f81bc">
            <v:textbox inset="0,0,0,0">
              <w:txbxContent>
                <w:p w:rsidR="0097177A" w:rsidRDefault="00633F2C">
                  <w:pPr>
                    <w:pStyle w:val="BodyText"/>
                    <w:spacing w:before="63" w:line="235" w:lineRule="auto"/>
                    <w:ind w:left="137"/>
                    <w:rPr>
                      <w:rFonts w:ascii="Century Gothic"/>
                      <w:color w:val="000000"/>
                    </w:rPr>
                  </w:pPr>
                  <w:r>
                    <w:rPr>
                      <w:rFonts w:ascii="Century Gothic"/>
                      <w:color w:val="FFFFFF"/>
                    </w:rPr>
                    <w:t>Name</w:t>
                  </w:r>
                  <w:proofErr w:type="gramStart"/>
                  <w:r>
                    <w:rPr>
                      <w:rFonts w:ascii="Century Gothic"/>
                      <w:color w:val="FFFFFF"/>
                    </w:rPr>
                    <w:t>:-</w:t>
                  </w:r>
                  <w:proofErr w:type="gramEnd"/>
                  <w:r>
                    <w:rPr>
                      <w:rFonts w:ascii="Century Gothic"/>
                      <w:color w:val="FFFFFF"/>
                      <w:spacing w:val="-9"/>
                    </w:rPr>
                    <w:t xml:space="preserve"> </w:t>
                  </w:r>
                  <w:r>
                    <w:rPr>
                      <w:rFonts w:ascii="Century Gothic"/>
                      <w:color w:val="FFFFFF"/>
                    </w:rPr>
                    <w:t>shah</w:t>
                  </w:r>
                  <w:r>
                    <w:rPr>
                      <w:rFonts w:ascii="Century Gothic"/>
                      <w:color w:val="FFFFFF"/>
                      <w:spacing w:val="-11"/>
                    </w:rPr>
                    <w:t xml:space="preserve"> </w:t>
                  </w:r>
                  <w:r>
                    <w:rPr>
                      <w:rFonts w:ascii="Century Gothic"/>
                      <w:color w:val="FFFFFF"/>
                    </w:rPr>
                    <w:t>Harsh</w:t>
                  </w:r>
                  <w:r>
                    <w:rPr>
                      <w:rFonts w:ascii="Century Gothic"/>
                      <w:color w:val="FFFFFF"/>
                      <w:spacing w:val="-15"/>
                    </w:rPr>
                    <w:t xml:space="preserve"> </w:t>
                  </w:r>
                  <w:proofErr w:type="spellStart"/>
                  <w:r>
                    <w:rPr>
                      <w:rFonts w:ascii="Century Gothic"/>
                      <w:color w:val="FFFFFF"/>
                    </w:rPr>
                    <w:t>Ashishbhai</w:t>
                  </w:r>
                  <w:proofErr w:type="spellEnd"/>
                  <w:r>
                    <w:rPr>
                      <w:rFonts w:ascii="Century Gothic"/>
                      <w:color w:val="FFFFFF"/>
                    </w:rPr>
                    <w:t xml:space="preserve"> Student id:- 2421969</w:t>
                  </w:r>
                </w:p>
              </w:txbxContent>
            </v:textbox>
            <w10:wrap type="none"/>
            <w10:anchorlock/>
          </v:shape>
        </w:pict>
      </w:r>
    </w:p>
    <w:p w:rsidR="0097177A" w:rsidRDefault="0097177A">
      <w:pPr>
        <w:pStyle w:val="BodyText"/>
        <w:rPr>
          <w:b/>
          <w:sz w:val="20"/>
        </w:rPr>
      </w:pPr>
    </w:p>
    <w:p w:rsidR="0097177A" w:rsidRDefault="0097177A">
      <w:pPr>
        <w:pStyle w:val="BodyText"/>
        <w:rPr>
          <w:b/>
          <w:sz w:val="20"/>
        </w:rPr>
      </w:pPr>
    </w:p>
    <w:p w:rsidR="0097177A" w:rsidRDefault="0097177A">
      <w:pPr>
        <w:pStyle w:val="BodyText"/>
        <w:rPr>
          <w:b/>
          <w:sz w:val="20"/>
        </w:rPr>
      </w:pPr>
    </w:p>
    <w:p w:rsidR="0097177A" w:rsidRDefault="0097177A">
      <w:pPr>
        <w:pStyle w:val="BodyText"/>
        <w:rPr>
          <w:b/>
          <w:sz w:val="20"/>
        </w:rPr>
      </w:pPr>
    </w:p>
    <w:p w:rsidR="0097177A" w:rsidRDefault="0097177A">
      <w:pPr>
        <w:pStyle w:val="BodyText"/>
        <w:rPr>
          <w:b/>
          <w:sz w:val="20"/>
        </w:rPr>
      </w:pPr>
    </w:p>
    <w:p w:rsidR="0097177A" w:rsidRDefault="0097177A">
      <w:pPr>
        <w:pStyle w:val="BodyText"/>
        <w:rPr>
          <w:b/>
          <w:sz w:val="20"/>
        </w:rPr>
      </w:pPr>
    </w:p>
    <w:p w:rsidR="0097177A" w:rsidRDefault="0097177A">
      <w:pPr>
        <w:pStyle w:val="BodyText"/>
        <w:rPr>
          <w:b/>
          <w:sz w:val="24"/>
        </w:rPr>
      </w:pPr>
    </w:p>
    <w:p w:rsidR="0097177A" w:rsidRDefault="00633F2C">
      <w:pPr>
        <w:spacing w:before="66"/>
        <w:ind w:left="6682"/>
        <w:rPr>
          <w:sz w:val="80"/>
        </w:rPr>
      </w:pPr>
      <w:r>
        <w:rPr>
          <w:spacing w:val="-6"/>
          <w:sz w:val="80"/>
        </w:rPr>
        <w:t>ASSOCIATED</w:t>
      </w:r>
      <w:r>
        <w:rPr>
          <w:spacing w:val="-36"/>
          <w:sz w:val="80"/>
        </w:rPr>
        <w:t xml:space="preserve"> </w:t>
      </w:r>
      <w:r>
        <w:rPr>
          <w:spacing w:val="-6"/>
          <w:sz w:val="80"/>
        </w:rPr>
        <w:t>BRITISH</w:t>
      </w:r>
      <w:r>
        <w:rPr>
          <w:spacing w:val="-40"/>
          <w:sz w:val="80"/>
        </w:rPr>
        <w:t xml:space="preserve"> </w:t>
      </w:r>
      <w:r>
        <w:rPr>
          <w:spacing w:val="-6"/>
          <w:sz w:val="80"/>
        </w:rPr>
        <w:t>FOODS</w:t>
      </w:r>
    </w:p>
    <w:p w:rsidR="0097177A" w:rsidRDefault="00633F2C">
      <w:pPr>
        <w:spacing w:before="40"/>
        <w:ind w:left="6682"/>
        <w:rPr>
          <w:sz w:val="80"/>
        </w:rPr>
      </w:pPr>
      <w:r>
        <w:rPr>
          <w:spacing w:val="-2"/>
          <w:sz w:val="80"/>
        </w:rPr>
        <w:t>PLC’s</w:t>
      </w:r>
      <w:r>
        <w:rPr>
          <w:spacing w:val="-38"/>
          <w:sz w:val="80"/>
        </w:rPr>
        <w:t xml:space="preserve"> </w:t>
      </w:r>
      <w:r>
        <w:rPr>
          <w:spacing w:val="-2"/>
          <w:sz w:val="80"/>
        </w:rPr>
        <w:t>Marketing</w:t>
      </w:r>
      <w:r>
        <w:rPr>
          <w:spacing w:val="-36"/>
          <w:sz w:val="80"/>
        </w:rPr>
        <w:t xml:space="preserve"> </w:t>
      </w:r>
      <w:r>
        <w:rPr>
          <w:spacing w:val="-2"/>
          <w:sz w:val="80"/>
        </w:rPr>
        <w:t>Challenge</w:t>
      </w:r>
    </w:p>
    <w:p w:rsidR="0097177A" w:rsidRDefault="0097177A">
      <w:pPr>
        <w:pStyle w:val="BodyText"/>
        <w:rPr>
          <w:sz w:val="88"/>
        </w:rPr>
      </w:pPr>
    </w:p>
    <w:p w:rsidR="0097177A" w:rsidRDefault="00633F2C">
      <w:pPr>
        <w:spacing w:before="640" w:line="249" w:lineRule="auto"/>
        <w:ind w:left="7413"/>
        <w:rPr>
          <w:b/>
          <w:sz w:val="56"/>
        </w:rPr>
      </w:pPr>
      <w:r>
        <w:rPr>
          <w:b/>
          <w:color w:val="FF0000"/>
          <w:sz w:val="56"/>
        </w:rPr>
        <w:t>CHANGES</w:t>
      </w:r>
      <w:r>
        <w:rPr>
          <w:b/>
          <w:color w:val="FF0000"/>
          <w:spacing w:val="-11"/>
          <w:sz w:val="56"/>
        </w:rPr>
        <w:t xml:space="preserve"> </w:t>
      </w:r>
      <w:r>
        <w:rPr>
          <w:b/>
          <w:color w:val="FF0000"/>
          <w:sz w:val="56"/>
        </w:rPr>
        <w:t>IN</w:t>
      </w:r>
      <w:r>
        <w:rPr>
          <w:b/>
          <w:color w:val="FF0000"/>
          <w:spacing w:val="-20"/>
          <w:sz w:val="56"/>
        </w:rPr>
        <w:t xml:space="preserve"> </w:t>
      </w:r>
      <w:r>
        <w:rPr>
          <w:b/>
          <w:color w:val="FF0000"/>
          <w:sz w:val="56"/>
        </w:rPr>
        <w:t>CONSUMER</w:t>
      </w:r>
      <w:r>
        <w:rPr>
          <w:b/>
          <w:color w:val="FF0000"/>
          <w:spacing w:val="-13"/>
          <w:sz w:val="56"/>
        </w:rPr>
        <w:t xml:space="preserve"> </w:t>
      </w:r>
      <w:r>
        <w:rPr>
          <w:b/>
          <w:color w:val="FF0000"/>
          <w:sz w:val="56"/>
        </w:rPr>
        <w:t>BUYING BEHAVIOUR IN RETAIL</w:t>
      </w:r>
    </w:p>
    <w:p w:rsidR="0097177A" w:rsidRDefault="0097177A">
      <w:pPr>
        <w:spacing w:line="249" w:lineRule="auto"/>
        <w:rPr>
          <w:sz w:val="56"/>
        </w:rPr>
        <w:sectPr w:rsidR="0097177A"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Heading1"/>
        <w:spacing w:before="102" w:line="235" w:lineRule="auto"/>
        <w:ind w:right="3321"/>
        <w:rPr>
          <w:rFonts w:ascii="Century Gothic"/>
        </w:rPr>
      </w:pPr>
      <w:r>
        <w:lastRenderedPageBreak/>
        <w:pict>
          <v:group id="docshapegroup26" o:spid="_x0000_s1623" style="position:absolute;left:0;text-align:left;margin-left:0;margin-top:0;width:960pt;height:540pt;z-index:-251681792;mso-position-horizontal-relative:page;mso-position-vertical-relative:page" coordsize="19200,10800">
            <v:shape id="docshape27" o:spid="_x0000_s1631" type="#_x0000_t75" style="position:absolute;width:19200;height:10800">
              <v:imagedata r:id="rId5" o:title=""/>
            </v:shape>
            <v:shape id="docshape28" o:spid="_x0000_s1630" type="#_x0000_t75" style="position:absolute;top:4204;width:6358;height:6596">
              <v:imagedata r:id="rId6" o:title=""/>
            </v:shape>
            <v:shape id="docshape29" o:spid="_x0000_s1629" type="#_x0000_t75" style="position:absolute;top:4555;width:2398;height:3725">
              <v:imagedata r:id="rId7" o:title=""/>
            </v:shape>
            <v:shape id="docshape30" o:spid="_x0000_s1628" type="#_x0000_t75" style="position:absolute;left:13557;top:2640;width:4440;height:4440">
              <v:imagedata r:id="rId8" o:title=""/>
            </v:shape>
            <v:shape id="docshape31" o:spid="_x0000_s1627" type="#_x0000_t75" style="position:absolute;left:12597;width:2525;height:1798">
              <v:imagedata r:id="rId9" o:title=""/>
            </v:shape>
            <v:shape id="docshape32" o:spid="_x0000_s1626" type="#_x0000_t75" style="position:absolute;left:13552;top:9600;width:1565;height:1200">
              <v:imagedata r:id="rId10" o:title=""/>
            </v:shape>
            <v:shape id="docshape33" o:spid="_x0000_s1625" type="#_x0000_t75" style="position:absolute;left:16375;width:1198;height:1896">
              <v:imagedata r:id="rId11" o:title=""/>
            </v:shape>
            <v:rect id="docshape34" o:spid="_x0000_s1624" style="position:absolute;left:16437;width:1080;height:1800" fillcolor="#4f81bc" stroked="f"/>
            <w10:wrap anchorx="page" anchory="page"/>
          </v:group>
        </w:pict>
      </w:r>
      <w:r>
        <w:rPr>
          <w:rFonts w:ascii="Century Gothic"/>
          <w:color w:val="0F243E"/>
        </w:rPr>
        <w:t>Introduction</w:t>
      </w:r>
      <w:r>
        <w:rPr>
          <w:rFonts w:ascii="Century Gothic"/>
          <w:color w:val="0F243E"/>
          <w:spacing w:val="-11"/>
        </w:rPr>
        <w:t xml:space="preserve"> </w:t>
      </w:r>
      <w:r>
        <w:rPr>
          <w:rFonts w:ascii="Century Gothic"/>
          <w:color w:val="0F243E"/>
        </w:rPr>
        <w:t>to</w:t>
      </w:r>
      <w:r>
        <w:rPr>
          <w:rFonts w:ascii="Century Gothic"/>
          <w:color w:val="0F243E"/>
          <w:spacing w:val="-7"/>
        </w:rPr>
        <w:t xml:space="preserve"> </w:t>
      </w:r>
      <w:r>
        <w:rPr>
          <w:rFonts w:ascii="Century Gothic"/>
          <w:color w:val="0F243E"/>
        </w:rPr>
        <w:t>Associated</w:t>
      </w:r>
      <w:r>
        <w:rPr>
          <w:rFonts w:ascii="Century Gothic"/>
          <w:color w:val="0F243E"/>
          <w:spacing w:val="-12"/>
        </w:rPr>
        <w:t xml:space="preserve"> </w:t>
      </w:r>
      <w:r>
        <w:rPr>
          <w:rFonts w:ascii="Century Gothic"/>
          <w:color w:val="0F243E"/>
        </w:rPr>
        <w:t>British Foods PLC</w:t>
      </w:r>
    </w:p>
    <w:p w:rsidR="0097177A" w:rsidRDefault="00633F2C">
      <w:pPr>
        <w:pStyle w:val="ListParagraph"/>
        <w:numPr>
          <w:ilvl w:val="0"/>
          <w:numId w:val="20"/>
        </w:numPr>
        <w:tabs>
          <w:tab w:val="left" w:pos="2262"/>
        </w:tabs>
        <w:spacing w:before="519" w:line="249" w:lineRule="auto"/>
        <w:ind w:right="3513"/>
        <w:jc w:val="both"/>
        <w:rPr>
          <w:rFonts w:ascii="Wingdings 3" w:hAnsi="Wingdings 3"/>
          <w:color w:val="8EB4E2"/>
          <w:sz w:val="35"/>
        </w:rPr>
      </w:pPr>
      <w:r>
        <w:rPr>
          <w:color w:val="FF0000"/>
          <w:sz w:val="44"/>
        </w:rPr>
        <w:t>Associated British Foods PLC is a diversified international food, ingredients, and retail group. Its retail segment includes well-known</w:t>
      </w:r>
      <w:r>
        <w:rPr>
          <w:color w:val="FF0000"/>
          <w:spacing w:val="40"/>
          <w:sz w:val="44"/>
        </w:rPr>
        <w:t xml:space="preserve"> </w:t>
      </w:r>
      <w:r>
        <w:rPr>
          <w:color w:val="FF0000"/>
          <w:sz w:val="44"/>
        </w:rPr>
        <w:t>brands like Primark, which has experienced significant shifts in consumer buying behavior in recent years.</w:t>
      </w:r>
    </w:p>
    <w:p w:rsidR="0097177A" w:rsidRDefault="00633F2C">
      <w:pPr>
        <w:pStyle w:val="ListParagraph"/>
        <w:numPr>
          <w:ilvl w:val="0"/>
          <w:numId w:val="20"/>
        </w:numPr>
        <w:tabs>
          <w:tab w:val="left" w:pos="2262"/>
        </w:tabs>
        <w:spacing w:before="207" w:line="249" w:lineRule="auto"/>
        <w:ind w:right="3512"/>
        <w:jc w:val="both"/>
        <w:rPr>
          <w:rFonts w:ascii="Wingdings 3" w:hAnsi="Wingdings 3"/>
          <w:color w:val="8EB4E2"/>
          <w:sz w:val="35"/>
        </w:rPr>
      </w:pPr>
      <w:r>
        <w:rPr>
          <w:color w:val="FF0000"/>
          <w:sz w:val="44"/>
        </w:rPr>
        <w:t>Primark is on</w:t>
      </w:r>
      <w:r>
        <w:rPr>
          <w:color w:val="FF0000"/>
          <w:sz w:val="44"/>
        </w:rPr>
        <w:t>e of the largest and fastest-growing clothing retailers in Europe, the market leader by sales volume in the UK, and has a growing presence in the US.</w:t>
      </w:r>
    </w:p>
    <w:p w:rsidR="0097177A" w:rsidRDefault="00633F2C">
      <w:pPr>
        <w:pStyle w:val="ListParagraph"/>
        <w:numPr>
          <w:ilvl w:val="0"/>
          <w:numId w:val="20"/>
        </w:numPr>
        <w:tabs>
          <w:tab w:val="left" w:pos="2262"/>
        </w:tabs>
        <w:spacing w:before="207" w:line="249" w:lineRule="auto"/>
        <w:ind w:right="3512"/>
        <w:jc w:val="both"/>
        <w:rPr>
          <w:rFonts w:ascii="Wingdings 3" w:hAnsi="Wingdings 3"/>
          <w:color w:val="8EB4E2"/>
          <w:sz w:val="35"/>
        </w:rPr>
      </w:pPr>
      <w:r>
        <w:rPr>
          <w:color w:val="FF0000"/>
          <w:sz w:val="44"/>
        </w:rPr>
        <w:t>They have 451 stores at the end of 2024, with 18.8 million square feet of selling space, across 17 countri</w:t>
      </w:r>
      <w:r>
        <w:rPr>
          <w:color w:val="FF0000"/>
          <w:sz w:val="44"/>
        </w:rPr>
        <w:t>es and more than 82,000 colleagues. Founder Arthur Ryan opened the first store in 1969 in Dublin city center, and this remains the home of our global headquarters.</w:t>
      </w:r>
    </w:p>
    <w:p w:rsidR="0097177A" w:rsidRDefault="0097177A">
      <w:pPr>
        <w:spacing w:line="249" w:lineRule="auto"/>
        <w:jc w:val="both"/>
        <w:rPr>
          <w:rFonts w:ascii="Wingdings 3" w:hAnsi="Wingdings 3"/>
          <w:sz w:val="35"/>
        </w:rPr>
        <w:sectPr w:rsidR="0097177A">
          <w:pgSz w:w="19200" w:h="10800" w:orient="landscape"/>
          <w:pgMar w:top="680" w:right="0" w:bottom="280" w:left="160" w:header="720" w:footer="720" w:gutter="0"/>
          <w:cols w:space="720"/>
        </w:sectPr>
      </w:pPr>
    </w:p>
    <w:p w:rsidR="0097177A" w:rsidRDefault="00633F2C">
      <w:pPr>
        <w:pStyle w:val="Heading1"/>
        <w:rPr>
          <w:rFonts w:ascii="Times New Roman"/>
        </w:rPr>
      </w:pPr>
      <w:r>
        <w:lastRenderedPageBreak/>
        <w:pict>
          <v:group id="docshapegroup35" o:spid="_x0000_s1614" style="position:absolute;left:0;text-align:left;margin-left:0;margin-top:0;width:960pt;height:540pt;z-index:-251680768;mso-position-horizontal-relative:page;mso-position-vertical-relative:page" coordsize="19200,10800">
            <v:shape id="docshape36" o:spid="_x0000_s1622" type="#_x0000_t75" style="position:absolute;width:19200;height:10800">
              <v:imagedata r:id="rId5" o:title=""/>
            </v:shape>
            <v:shape id="docshape37" o:spid="_x0000_s1621" type="#_x0000_t75" style="position:absolute;top:4204;width:6358;height:6596">
              <v:imagedata r:id="rId6" o:title=""/>
            </v:shape>
            <v:shape id="docshape38" o:spid="_x0000_s1620" type="#_x0000_t75" style="position:absolute;top:4555;width:2398;height:3725">
              <v:imagedata r:id="rId7" o:title=""/>
            </v:shape>
            <v:shape id="docshape39" o:spid="_x0000_s1619" type="#_x0000_t75" style="position:absolute;left:13557;top:2640;width:4440;height:4440">
              <v:imagedata r:id="rId8" o:title=""/>
            </v:shape>
            <v:shape id="docshape40" o:spid="_x0000_s1618" type="#_x0000_t75" style="position:absolute;left:12597;width:2525;height:1798">
              <v:imagedata r:id="rId9" o:title=""/>
            </v:shape>
            <v:shape id="docshape41" o:spid="_x0000_s1617" type="#_x0000_t75" style="position:absolute;left:13552;top:9600;width:1565;height:1200">
              <v:imagedata r:id="rId10" o:title=""/>
            </v:shape>
            <v:shape id="docshape42" o:spid="_x0000_s1616" type="#_x0000_t75" style="position:absolute;left:16375;width:1198;height:1896">
              <v:imagedata r:id="rId11" o:title=""/>
            </v:shape>
            <v:rect id="docshape43" o:spid="_x0000_s1615" style="position:absolute;left:16437;width:1080;height:1800" fillcolor="#4f81bc" stroked="f"/>
            <w10:wrap anchorx="page" anchory="page"/>
          </v:group>
        </w:pict>
      </w:r>
      <w:r>
        <w:rPr>
          <w:rFonts w:ascii="Times New Roman"/>
          <w:color w:val="0F243E"/>
        </w:rPr>
        <w:t>Consumer</w:t>
      </w:r>
      <w:r>
        <w:rPr>
          <w:rFonts w:ascii="Times New Roman"/>
          <w:color w:val="0F243E"/>
          <w:spacing w:val="-32"/>
        </w:rPr>
        <w:t xml:space="preserve"> </w:t>
      </w:r>
      <w:r>
        <w:rPr>
          <w:rFonts w:ascii="Times New Roman"/>
          <w:color w:val="0F243E"/>
        </w:rPr>
        <w:t>Behavior</w:t>
      </w:r>
      <w:r>
        <w:rPr>
          <w:rFonts w:ascii="Times New Roman"/>
          <w:color w:val="0F243E"/>
          <w:spacing w:val="-32"/>
        </w:rPr>
        <w:t xml:space="preserve"> </w:t>
      </w:r>
      <w:r>
        <w:rPr>
          <w:rFonts w:ascii="Times New Roman"/>
          <w:color w:val="0F243E"/>
          <w:spacing w:val="-2"/>
        </w:rPr>
        <w:t>Changes</w:t>
      </w:r>
    </w:p>
    <w:p w:rsidR="0097177A" w:rsidRDefault="0097177A">
      <w:pPr>
        <w:pStyle w:val="BodyText"/>
        <w:spacing w:before="2"/>
        <w:rPr>
          <w:b/>
          <w:sz w:val="134"/>
        </w:rPr>
      </w:pPr>
    </w:p>
    <w:p w:rsidR="0097177A" w:rsidRDefault="00633F2C">
      <w:pPr>
        <w:pStyle w:val="Heading9"/>
        <w:numPr>
          <w:ilvl w:val="0"/>
          <w:numId w:val="20"/>
        </w:numPr>
        <w:tabs>
          <w:tab w:val="left" w:pos="2262"/>
        </w:tabs>
        <w:ind w:hanging="541"/>
        <w:rPr>
          <w:rFonts w:ascii="Wingdings 3" w:hAnsi="Wingdings 3"/>
          <w:b w:val="0"/>
          <w:color w:val="8EB4E2"/>
          <w:sz w:val="38"/>
        </w:rPr>
      </w:pPr>
      <w:r>
        <w:rPr>
          <w:color w:val="17375E"/>
        </w:rPr>
        <w:t>Rising</w:t>
      </w:r>
      <w:r>
        <w:rPr>
          <w:color w:val="17375E"/>
          <w:spacing w:val="-9"/>
        </w:rPr>
        <w:t xml:space="preserve"> </w:t>
      </w:r>
      <w:r>
        <w:rPr>
          <w:color w:val="17375E"/>
          <w:spacing w:val="-2"/>
        </w:rPr>
        <w:t>Expectations:</w:t>
      </w:r>
    </w:p>
    <w:p w:rsidR="0097177A" w:rsidRDefault="00633F2C">
      <w:pPr>
        <w:spacing w:before="24" w:line="249" w:lineRule="auto"/>
        <w:ind w:left="2261" w:right="3321"/>
        <w:rPr>
          <w:sz w:val="48"/>
        </w:rPr>
      </w:pPr>
      <w:r>
        <w:rPr>
          <w:color w:val="FF0000"/>
          <w:sz w:val="48"/>
        </w:rPr>
        <w:t>"Consumers</w:t>
      </w:r>
      <w:r>
        <w:rPr>
          <w:color w:val="FF0000"/>
          <w:spacing w:val="-1"/>
          <w:sz w:val="48"/>
        </w:rPr>
        <w:t xml:space="preserve"> </w:t>
      </w:r>
      <w:r>
        <w:rPr>
          <w:color w:val="FF0000"/>
          <w:sz w:val="48"/>
        </w:rPr>
        <w:t>increasingly</w:t>
      </w:r>
      <w:r>
        <w:rPr>
          <w:color w:val="FF0000"/>
          <w:spacing w:val="-8"/>
          <w:sz w:val="48"/>
        </w:rPr>
        <w:t xml:space="preserve"> </w:t>
      </w:r>
      <w:r>
        <w:rPr>
          <w:color w:val="FF0000"/>
          <w:sz w:val="48"/>
        </w:rPr>
        <w:t>expect</w:t>
      </w:r>
      <w:r>
        <w:rPr>
          <w:color w:val="FF0000"/>
          <w:spacing w:val="-5"/>
          <w:sz w:val="48"/>
        </w:rPr>
        <w:t xml:space="preserve"> </w:t>
      </w:r>
      <w:r>
        <w:rPr>
          <w:color w:val="FF0000"/>
          <w:sz w:val="48"/>
        </w:rPr>
        <w:t>transparency</w:t>
      </w:r>
      <w:r>
        <w:rPr>
          <w:color w:val="FF0000"/>
          <w:spacing w:val="-10"/>
          <w:sz w:val="48"/>
        </w:rPr>
        <w:t xml:space="preserve"> </w:t>
      </w:r>
      <w:r>
        <w:rPr>
          <w:color w:val="FF0000"/>
          <w:sz w:val="48"/>
        </w:rPr>
        <w:t>in</w:t>
      </w:r>
      <w:r>
        <w:rPr>
          <w:color w:val="FF0000"/>
          <w:spacing w:val="-4"/>
          <w:sz w:val="48"/>
        </w:rPr>
        <w:t xml:space="preserve"> </w:t>
      </w:r>
      <w:r>
        <w:rPr>
          <w:color w:val="FF0000"/>
          <w:sz w:val="48"/>
        </w:rPr>
        <w:t>sourcing</w:t>
      </w:r>
      <w:r>
        <w:rPr>
          <w:color w:val="FF0000"/>
          <w:spacing w:val="-5"/>
          <w:sz w:val="48"/>
        </w:rPr>
        <w:t xml:space="preserve"> </w:t>
      </w:r>
      <w:r>
        <w:rPr>
          <w:color w:val="FF0000"/>
          <w:sz w:val="48"/>
        </w:rPr>
        <w:t>and environmental impact“.</w:t>
      </w:r>
    </w:p>
    <w:p w:rsidR="0097177A" w:rsidRDefault="00633F2C">
      <w:pPr>
        <w:pStyle w:val="Heading9"/>
        <w:numPr>
          <w:ilvl w:val="0"/>
          <w:numId w:val="20"/>
        </w:numPr>
        <w:tabs>
          <w:tab w:val="left" w:pos="2262"/>
        </w:tabs>
        <w:spacing w:before="203"/>
        <w:ind w:hanging="541"/>
        <w:rPr>
          <w:rFonts w:ascii="Wingdings 3" w:hAnsi="Wingdings 3"/>
          <w:b w:val="0"/>
          <w:color w:val="8EB4E2"/>
          <w:sz w:val="38"/>
        </w:rPr>
      </w:pPr>
      <w:r>
        <w:rPr>
          <w:color w:val="17375E"/>
          <w:spacing w:val="-4"/>
        </w:rPr>
        <w:t>Value-Driven</w:t>
      </w:r>
      <w:r>
        <w:rPr>
          <w:color w:val="17375E"/>
          <w:spacing w:val="-24"/>
        </w:rPr>
        <w:t xml:space="preserve"> </w:t>
      </w:r>
      <w:r>
        <w:rPr>
          <w:color w:val="17375E"/>
          <w:spacing w:val="-4"/>
        </w:rPr>
        <w:t>Purchases:</w:t>
      </w:r>
    </w:p>
    <w:p w:rsidR="0097177A" w:rsidRDefault="00633F2C">
      <w:pPr>
        <w:spacing w:before="24"/>
        <w:ind w:left="2261"/>
        <w:rPr>
          <w:sz w:val="48"/>
        </w:rPr>
      </w:pPr>
      <w:r>
        <w:rPr>
          <w:color w:val="FFFFFF"/>
          <w:sz w:val="48"/>
        </w:rPr>
        <w:t>"</w:t>
      </w:r>
      <w:r>
        <w:rPr>
          <w:color w:val="FF0000"/>
          <w:sz w:val="48"/>
        </w:rPr>
        <w:t>Price</w:t>
      </w:r>
      <w:r>
        <w:rPr>
          <w:color w:val="FF0000"/>
          <w:spacing w:val="-8"/>
          <w:sz w:val="48"/>
        </w:rPr>
        <w:t xml:space="preserve"> </w:t>
      </w:r>
      <w:r>
        <w:rPr>
          <w:color w:val="FF0000"/>
          <w:sz w:val="48"/>
        </w:rPr>
        <w:t>sensitivity</w:t>
      </w:r>
      <w:r>
        <w:rPr>
          <w:color w:val="FF0000"/>
          <w:spacing w:val="-10"/>
          <w:sz w:val="48"/>
        </w:rPr>
        <w:t xml:space="preserve"> </w:t>
      </w:r>
      <w:r>
        <w:rPr>
          <w:color w:val="FF0000"/>
          <w:sz w:val="48"/>
        </w:rPr>
        <w:t>remains,</w:t>
      </w:r>
      <w:r>
        <w:rPr>
          <w:color w:val="FF0000"/>
          <w:spacing w:val="-6"/>
          <w:sz w:val="48"/>
        </w:rPr>
        <w:t xml:space="preserve"> </w:t>
      </w:r>
      <w:r>
        <w:rPr>
          <w:color w:val="FF0000"/>
          <w:sz w:val="48"/>
        </w:rPr>
        <w:t>but</w:t>
      </w:r>
      <w:r>
        <w:rPr>
          <w:color w:val="FF0000"/>
          <w:spacing w:val="-5"/>
          <w:sz w:val="48"/>
        </w:rPr>
        <w:t xml:space="preserve"> </w:t>
      </w:r>
      <w:r>
        <w:rPr>
          <w:color w:val="FF0000"/>
          <w:sz w:val="48"/>
        </w:rPr>
        <w:t>ethics</w:t>
      </w:r>
      <w:r>
        <w:rPr>
          <w:color w:val="FF0000"/>
          <w:spacing w:val="-7"/>
          <w:sz w:val="48"/>
        </w:rPr>
        <w:t xml:space="preserve"> </w:t>
      </w:r>
      <w:r>
        <w:rPr>
          <w:color w:val="FF0000"/>
          <w:sz w:val="48"/>
        </w:rPr>
        <w:t>influence</w:t>
      </w:r>
      <w:r>
        <w:rPr>
          <w:color w:val="FF0000"/>
          <w:spacing w:val="-9"/>
          <w:sz w:val="48"/>
        </w:rPr>
        <w:t xml:space="preserve"> </w:t>
      </w:r>
      <w:r>
        <w:rPr>
          <w:color w:val="FF0000"/>
          <w:sz w:val="48"/>
        </w:rPr>
        <w:t>brand</w:t>
      </w:r>
      <w:r>
        <w:rPr>
          <w:color w:val="FF0000"/>
          <w:spacing w:val="-2"/>
          <w:sz w:val="48"/>
        </w:rPr>
        <w:t xml:space="preserve"> loyalty."</w:t>
      </w:r>
    </w:p>
    <w:p w:rsidR="0097177A" w:rsidRDefault="00633F2C">
      <w:pPr>
        <w:pStyle w:val="Heading9"/>
        <w:numPr>
          <w:ilvl w:val="0"/>
          <w:numId w:val="20"/>
        </w:numPr>
        <w:tabs>
          <w:tab w:val="left" w:pos="2262"/>
        </w:tabs>
        <w:spacing w:before="226"/>
        <w:ind w:hanging="541"/>
        <w:rPr>
          <w:rFonts w:ascii="Wingdings 3" w:hAnsi="Wingdings 3"/>
          <w:b w:val="0"/>
          <w:color w:val="8EB4E2"/>
          <w:sz w:val="38"/>
        </w:rPr>
      </w:pPr>
      <w:r>
        <w:rPr>
          <w:color w:val="17375E"/>
        </w:rPr>
        <w:t>Gen</w:t>
      </w:r>
      <w:r>
        <w:rPr>
          <w:color w:val="17375E"/>
          <w:spacing w:val="-3"/>
        </w:rPr>
        <w:t xml:space="preserve"> </w:t>
      </w:r>
      <w:r>
        <w:rPr>
          <w:color w:val="17375E"/>
        </w:rPr>
        <w:t xml:space="preserve">Z </w:t>
      </w:r>
      <w:r>
        <w:rPr>
          <w:color w:val="17375E"/>
          <w:spacing w:val="-2"/>
        </w:rPr>
        <w:t>Influence:</w:t>
      </w:r>
    </w:p>
    <w:p w:rsidR="0097177A" w:rsidRDefault="00633F2C">
      <w:pPr>
        <w:spacing w:before="24"/>
        <w:ind w:left="2261"/>
        <w:rPr>
          <w:sz w:val="48"/>
        </w:rPr>
      </w:pPr>
      <w:r>
        <w:rPr>
          <w:color w:val="FFFFFF"/>
          <w:sz w:val="48"/>
        </w:rPr>
        <w:t>"</w:t>
      </w:r>
      <w:r>
        <w:rPr>
          <w:color w:val="FF0000"/>
          <w:sz w:val="48"/>
        </w:rPr>
        <w:t>Younger</w:t>
      </w:r>
      <w:r>
        <w:rPr>
          <w:color w:val="FF0000"/>
          <w:spacing w:val="-16"/>
          <w:sz w:val="48"/>
        </w:rPr>
        <w:t xml:space="preserve"> </w:t>
      </w:r>
      <w:r>
        <w:rPr>
          <w:color w:val="FF0000"/>
          <w:sz w:val="48"/>
        </w:rPr>
        <w:t>demographics</w:t>
      </w:r>
      <w:r>
        <w:rPr>
          <w:color w:val="FF0000"/>
          <w:spacing w:val="-12"/>
          <w:sz w:val="48"/>
        </w:rPr>
        <w:t xml:space="preserve"> </w:t>
      </w:r>
      <w:r>
        <w:rPr>
          <w:color w:val="FF0000"/>
          <w:sz w:val="48"/>
        </w:rPr>
        <w:t>drive</w:t>
      </w:r>
      <w:r>
        <w:rPr>
          <w:color w:val="FF0000"/>
          <w:spacing w:val="-10"/>
          <w:sz w:val="48"/>
        </w:rPr>
        <w:t xml:space="preserve"> </w:t>
      </w:r>
      <w:r>
        <w:rPr>
          <w:color w:val="FF0000"/>
          <w:sz w:val="48"/>
        </w:rPr>
        <w:t>demand</w:t>
      </w:r>
      <w:r>
        <w:rPr>
          <w:color w:val="FF0000"/>
          <w:spacing w:val="-10"/>
          <w:sz w:val="48"/>
        </w:rPr>
        <w:t xml:space="preserve"> </w:t>
      </w:r>
      <w:r>
        <w:rPr>
          <w:color w:val="FF0000"/>
          <w:sz w:val="48"/>
        </w:rPr>
        <w:t>for</w:t>
      </w:r>
      <w:r>
        <w:rPr>
          <w:color w:val="FF0000"/>
          <w:spacing w:val="-11"/>
          <w:sz w:val="48"/>
        </w:rPr>
        <w:t xml:space="preserve"> </w:t>
      </w:r>
      <w:r>
        <w:rPr>
          <w:color w:val="FF0000"/>
          <w:sz w:val="48"/>
        </w:rPr>
        <w:t>circular</w:t>
      </w:r>
      <w:r>
        <w:rPr>
          <w:color w:val="FF0000"/>
          <w:spacing w:val="-16"/>
          <w:sz w:val="48"/>
        </w:rPr>
        <w:t xml:space="preserve"> </w:t>
      </w:r>
      <w:r>
        <w:rPr>
          <w:color w:val="FF0000"/>
          <w:spacing w:val="-2"/>
          <w:sz w:val="48"/>
        </w:rPr>
        <w:t>solutions".</w:t>
      </w:r>
    </w:p>
    <w:p w:rsidR="0097177A" w:rsidRDefault="00633F2C">
      <w:pPr>
        <w:pStyle w:val="Heading9"/>
        <w:numPr>
          <w:ilvl w:val="0"/>
          <w:numId w:val="20"/>
        </w:numPr>
        <w:tabs>
          <w:tab w:val="left" w:pos="2262"/>
        </w:tabs>
        <w:spacing w:before="224"/>
        <w:ind w:hanging="541"/>
        <w:rPr>
          <w:rFonts w:ascii="Wingdings 3" w:hAnsi="Wingdings 3"/>
          <w:b w:val="0"/>
          <w:color w:val="8EB4E2"/>
          <w:sz w:val="38"/>
        </w:rPr>
      </w:pPr>
      <w:r>
        <w:rPr>
          <w:color w:val="17375E"/>
        </w:rPr>
        <w:t>Marketing</w:t>
      </w:r>
      <w:r>
        <w:rPr>
          <w:color w:val="17375E"/>
          <w:spacing w:val="-15"/>
        </w:rPr>
        <w:t xml:space="preserve"> </w:t>
      </w:r>
      <w:r>
        <w:rPr>
          <w:color w:val="17375E"/>
          <w:spacing w:val="-2"/>
        </w:rPr>
        <w:t>Impact:</w:t>
      </w:r>
    </w:p>
    <w:p w:rsidR="0097177A" w:rsidRDefault="00633F2C">
      <w:pPr>
        <w:spacing w:before="24" w:line="249" w:lineRule="auto"/>
        <w:ind w:left="2261" w:right="3321"/>
        <w:rPr>
          <w:sz w:val="48"/>
        </w:rPr>
      </w:pPr>
      <w:r>
        <w:rPr>
          <w:color w:val="FF0000"/>
          <w:sz w:val="48"/>
        </w:rPr>
        <w:t>Developing</w:t>
      </w:r>
      <w:r>
        <w:rPr>
          <w:color w:val="FF0000"/>
          <w:spacing w:val="-9"/>
          <w:sz w:val="48"/>
        </w:rPr>
        <w:t xml:space="preserve"> </w:t>
      </w:r>
      <w:r>
        <w:rPr>
          <w:color w:val="FF0000"/>
          <w:sz w:val="48"/>
        </w:rPr>
        <w:t>a</w:t>
      </w:r>
      <w:r>
        <w:rPr>
          <w:color w:val="FF0000"/>
          <w:spacing w:val="-6"/>
          <w:sz w:val="48"/>
        </w:rPr>
        <w:t xml:space="preserve"> </w:t>
      </w:r>
      <w:r>
        <w:rPr>
          <w:color w:val="FF0000"/>
          <w:sz w:val="48"/>
        </w:rPr>
        <w:t>fresh</w:t>
      </w:r>
      <w:r>
        <w:rPr>
          <w:color w:val="FF0000"/>
          <w:spacing w:val="-6"/>
          <w:sz w:val="48"/>
        </w:rPr>
        <w:t xml:space="preserve"> </w:t>
      </w:r>
      <w:r>
        <w:rPr>
          <w:color w:val="FF0000"/>
          <w:sz w:val="48"/>
        </w:rPr>
        <w:t>value</w:t>
      </w:r>
      <w:r>
        <w:rPr>
          <w:color w:val="FF0000"/>
          <w:spacing w:val="-9"/>
          <w:sz w:val="48"/>
        </w:rPr>
        <w:t xml:space="preserve"> </w:t>
      </w:r>
      <w:r>
        <w:rPr>
          <w:color w:val="FF0000"/>
          <w:sz w:val="48"/>
        </w:rPr>
        <w:t>offer</w:t>
      </w:r>
      <w:r>
        <w:rPr>
          <w:color w:val="FF0000"/>
          <w:spacing w:val="-5"/>
          <w:sz w:val="48"/>
        </w:rPr>
        <w:t xml:space="preserve"> </w:t>
      </w:r>
      <w:r>
        <w:rPr>
          <w:color w:val="FF0000"/>
          <w:sz w:val="48"/>
        </w:rPr>
        <w:t>for</w:t>
      </w:r>
      <w:r>
        <w:rPr>
          <w:color w:val="FF0000"/>
          <w:spacing w:val="-6"/>
          <w:sz w:val="48"/>
        </w:rPr>
        <w:t xml:space="preserve"> </w:t>
      </w:r>
      <w:r>
        <w:rPr>
          <w:color w:val="FF0000"/>
          <w:sz w:val="48"/>
        </w:rPr>
        <w:t>Primark</w:t>
      </w:r>
      <w:r>
        <w:rPr>
          <w:color w:val="FF0000"/>
          <w:spacing w:val="-5"/>
          <w:sz w:val="48"/>
        </w:rPr>
        <w:t xml:space="preserve"> </w:t>
      </w:r>
      <w:r>
        <w:rPr>
          <w:color w:val="FF0000"/>
          <w:sz w:val="48"/>
        </w:rPr>
        <w:t>that</w:t>
      </w:r>
      <w:r>
        <w:rPr>
          <w:color w:val="FF0000"/>
          <w:spacing w:val="-9"/>
          <w:sz w:val="48"/>
        </w:rPr>
        <w:t xml:space="preserve"> </w:t>
      </w:r>
      <w:r>
        <w:rPr>
          <w:color w:val="FF0000"/>
          <w:sz w:val="48"/>
        </w:rPr>
        <w:t>goes</w:t>
      </w:r>
      <w:r>
        <w:rPr>
          <w:color w:val="FF0000"/>
          <w:spacing w:val="-6"/>
          <w:sz w:val="48"/>
        </w:rPr>
        <w:t xml:space="preserve"> </w:t>
      </w:r>
      <w:r>
        <w:rPr>
          <w:color w:val="FF0000"/>
          <w:sz w:val="48"/>
        </w:rPr>
        <w:t>beyond "Amazing Prices."</w:t>
      </w:r>
    </w:p>
    <w:p w:rsidR="0097177A" w:rsidRDefault="0097177A">
      <w:pPr>
        <w:spacing w:line="249" w:lineRule="auto"/>
        <w:rPr>
          <w:sz w:val="48"/>
        </w:rPr>
        <w:sectPr w:rsidR="0097177A">
          <w:pgSz w:w="19200" w:h="10800" w:orient="landscape"/>
          <w:pgMar w:top="760" w:right="0" w:bottom="280" w:left="160" w:header="720" w:footer="720" w:gutter="0"/>
          <w:cols w:space="720"/>
        </w:sectPr>
      </w:pPr>
    </w:p>
    <w:p w:rsidR="0097177A" w:rsidRDefault="00633F2C">
      <w:pPr>
        <w:pStyle w:val="Heading2"/>
        <w:spacing w:before="98" w:line="235" w:lineRule="auto"/>
        <w:ind w:left="1001" w:right="3321"/>
        <w:jc w:val="left"/>
        <w:rPr>
          <w:rFonts w:ascii="Century Gothic"/>
        </w:rPr>
      </w:pPr>
      <w:r>
        <w:pict>
          <v:group id="docshapegroup44" o:spid="_x0000_s1605" style="position:absolute;left:0;text-align:left;margin-left:0;margin-top:0;width:960pt;height:540pt;z-index:-251679744;mso-position-horizontal-relative:page;mso-position-vertical-relative:page" coordsize="19200,10800">
            <v:shape id="docshape45" o:spid="_x0000_s1613" type="#_x0000_t75" style="position:absolute;width:19200;height:10800">
              <v:imagedata r:id="rId5" o:title=""/>
            </v:shape>
            <v:shape id="docshape46" o:spid="_x0000_s1612" type="#_x0000_t75" style="position:absolute;top:4204;width:6358;height:6596">
              <v:imagedata r:id="rId6" o:title=""/>
            </v:shape>
            <v:shape id="docshape47" o:spid="_x0000_s1611" type="#_x0000_t75" style="position:absolute;top:4555;width:2398;height:3725">
              <v:imagedata r:id="rId7" o:title=""/>
            </v:shape>
            <v:shape id="docshape48" o:spid="_x0000_s1610" type="#_x0000_t75" style="position:absolute;left:13557;top:2640;width:4440;height:4440">
              <v:imagedata r:id="rId8" o:title=""/>
            </v:shape>
            <v:shape id="docshape49" o:spid="_x0000_s1609" type="#_x0000_t75" style="position:absolute;left:12597;width:2525;height:1798">
              <v:imagedata r:id="rId9" o:title=""/>
            </v:shape>
            <v:shape id="docshape50" o:spid="_x0000_s1608" type="#_x0000_t75" style="position:absolute;left:13552;top:9600;width:1565;height:1200">
              <v:imagedata r:id="rId10" o:title=""/>
            </v:shape>
            <v:shape id="docshape51" o:spid="_x0000_s1607" type="#_x0000_t75" style="position:absolute;left:16375;width:1198;height:1896">
              <v:imagedata r:id="rId11" o:title=""/>
            </v:shape>
            <v:rect id="docshape52" o:spid="_x0000_s1606" style="position:absolute;left:16437;width:1080;height:1800" fillcolor="#4f81bc" stroked="f"/>
            <w10:wrap anchorx="page" anchory="page"/>
          </v:group>
        </w:pict>
      </w:r>
      <w:r>
        <w:rPr>
          <w:rFonts w:ascii="Century Gothic"/>
          <w:color w:val="17375E"/>
        </w:rPr>
        <w:t>A</w:t>
      </w:r>
      <w:r>
        <w:rPr>
          <w:rFonts w:ascii="Century Gothic"/>
          <w:color w:val="17375E"/>
          <w:spacing w:val="-12"/>
        </w:rPr>
        <w:t xml:space="preserve"> </w:t>
      </w:r>
      <w:r>
        <w:rPr>
          <w:rFonts w:ascii="Century Gothic"/>
          <w:color w:val="17375E"/>
        </w:rPr>
        <w:t>Comparison</w:t>
      </w:r>
      <w:r>
        <w:rPr>
          <w:rFonts w:ascii="Century Gothic"/>
          <w:color w:val="17375E"/>
          <w:spacing w:val="-12"/>
        </w:rPr>
        <w:t xml:space="preserve"> </w:t>
      </w:r>
      <w:r>
        <w:rPr>
          <w:rFonts w:ascii="Century Gothic"/>
          <w:color w:val="17375E"/>
        </w:rPr>
        <w:t>of</w:t>
      </w:r>
      <w:r>
        <w:rPr>
          <w:rFonts w:ascii="Century Gothic"/>
          <w:color w:val="17375E"/>
          <w:spacing w:val="-16"/>
        </w:rPr>
        <w:t xml:space="preserve"> </w:t>
      </w:r>
      <w:r>
        <w:rPr>
          <w:rFonts w:ascii="Century Gothic"/>
          <w:color w:val="17375E"/>
        </w:rPr>
        <w:t>Consumer Behavior in Retail</w:t>
      </w: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633F2C">
      <w:pPr>
        <w:pStyle w:val="BodyText"/>
        <w:spacing w:before="11"/>
        <w:rPr>
          <w:rFonts w:ascii="Century Gothic"/>
          <w:sz w:val="12"/>
        </w:rPr>
      </w:pPr>
      <w:r>
        <w:pict>
          <v:group id="docshapegroup53" o:spid="_x0000_s1581" style="position:absolute;margin-left:86.5pt;margin-top:9.15pt;width:705.3pt;height:331.15pt;z-index:-251622400;mso-wrap-distance-left:0;mso-wrap-distance-right:0;mso-position-horizontal-relative:page" coordorigin="1730,183" coordsize="14106,6623">
            <v:shape id="docshape54" o:spid="_x0000_s1604" type="#_x0000_t75" style="position:absolute;left:1737;top:190;width:14091;height:6608">
              <v:imagedata r:id="rId15" o:title=""/>
            </v:shape>
            <v:shape id="docshape55" o:spid="_x0000_s1603" style="position:absolute;left:2515;top:888;width:10817;height:4990" coordorigin="2515,889" coordsize="10817,4990" o:spt="100" adj="0,,0" path="m4234,889r-1719,l2515,5878r1719,l4234,889xm8782,1640r-1716,l7066,5878r1716,l8782,1640xm13332,1777r-1716,l11616,5878r1716,l13332,1777xe" fillcolor="#4f81bc" stroked="f">
              <v:fill opacity="55769f"/>
              <v:stroke joinstyle="round"/>
              <v:formulas/>
              <v:path arrowok="t" o:connecttype="segments"/>
            </v:shape>
            <v:shape id="docshape56" o:spid="_x0000_s1602" style="position:absolute;left:2515;top:888;width:10817;height:4990" coordorigin="2515,889" coordsize="10817,4990" o:spt="100" adj="0,,0" path="m2515,889r1719,l4234,5878r-1719,l2515,889xm7066,1640r1716,l8782,5878r-1716,l7066,1640xm11616,1777r1716,l13332,5878r-1716,l11616,1777xe" filled="f" strokecolor="white">
              <v:stroke joinstyle="round"/>
              <v:formulas/>
              <v:path arrowok="t" o:connecttype="segments"/>
            </v:shape>
            <v:shape id="docshape57" o:spid="_x0000_s1601" style="position:absolute;left:4233;top:3691;width:10817;height:2187" coordorigin="4234,3692" coordsize="10817,2187" o:spt="100" adj="0,,0" path="m5950,3692r-1716,l4234,5878r1716,l5950,3692xm10500,4647r-1718,l8782,5878r1718,l10500,4647xm15050,4510r-1718,l13332,5878r1718,l15050,4510xe" fillcolor="#c0504d" stroked="f">
              <v:fill opacity="55769f"/>
              <v:stroke joinstyle="round"/>
              <v:formulas/>
              <v:path arrowok="t" o:connecttype="segments"/>
            </v:shape>
            <v:shape id="docshape58" o:spid="_x0000_s1600" style="position:absolute;left:4233;top:3691;width:10817;height:2187" coordorigin="4234,3692" coordsize="10817,2187" o:spt="100" adj="0,,0" path="m4234,3692r1716,l5950,5878r-1716,l4234,3692xm8782,4647r1718,l10500,5878r-1718,l8782,4647xm13332,4510r1718,l15050,5878r-1718,l13332,4510xe" filled="f" strokecolor="white">
              <v:stroke joinstyle="round"/>
              <v:formulas/>
              <v:path arrowok="t" o:connecttype="segments"/>
            </v:shape>
            <v:line id="_x0000_s1599" style="position:absolute" from="1957,5877" to="15608,5877" strokecolor="#404040" strokeweight="1.5pt"/>
            <v:rect id="docshape59" o:spid="_x0000_s1598" style="position:absolute;left:6568;top:6346;width:4426;height:332" fillcolor="#f1f1f1" stroked="f">
              <v:fill opacity="25443f"/>
            </v:rect>
            <v:rect id="docshape60" o:spid="_x0000_s1597" style="position:absolute;left:6878;top:6463;width:96;height:96" fillcolor="#4f81bc" stroked="f">
              <v:fill opacity="55769f"/>
            </v:rect>
            <v:rect id="docshape61" o:spid="_x0000_s1596" style="position:absolute;left:6878;top:6463;width:96;height:96" filled="f" strokecolor="white"/>
            <v:rect id="docshape62" o:spid="_x0000_s1595" style="position:absolute;left:8160;top:6463;width:96;height:96" fillcolor="#c0504d" stroked="f">
              <v:fill opacity="55769f"/>
            </v:rect>
            <v:rect id="docshape63" o:spid="_x0000_s1594" style="position:absolute;left:8160;top:6463;width:96;height:96" filled="f" strokecolor="white"/>
            <v:rect id="docshape64" o:spid="_x0000_s1593" style="position:absolute;left:1737;top:190;width:14091;height:6608" filled="f" strokecolor="#bebebe"/>
            <v:shape id="docshape65" o:spid="_x0000_s1592" type="#_x0000_t75" style="position:absolute;left:5011;top:190;width:7143;height:730">
              <v:imagedata r:id="rId16" o:title=""/>
            </v:shape>
            <v:shape id="docshape66" o:spid="_x0000_s1591" type="#_x0000_t202" style="position:absolute;left:3196;top:978;width:377;height:221" filled="f" stroked="f">
              <v:textbox inset="0,0,0,0">
                <w:txbxContent>
                  <w:p w:rsidR="0097177A" w:rsidRDefault="00633F2C">
                    <w:pPr>
                      <w:rPr>
                        <w:rFonts w:ascii="Century Gothic"/>
                        <w:b/>
                        <w:sz w:val="18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pacing w:val="-5"/>
                        <w:sz w:val="18"/>
                      </w:rPr>
                      <w:t>73%</w:t>
                    </w:r>
                  </w:p>
                </w:txbxContent>
              </v:textbox>
            </v:shape>
            <v:shape id="docshape67" o:spid="_x0000_s1590" type="#_x0000_t202" style="position:absolute;left:7747;top:1729;width:377;height:222" filled="f" stroked="f">
              <v:textbox inset="0,0,0,0">
                <w:txbxContent>
                  <w:p w:rsidR="0097177A" w:rsidRDefault="00633F2C">
                    <w:pPr>
                      <w:rPr>
                        <w:rFonts w:ascii="Century Gothic"/>
                        <w:b/>
                        <w:sz w:val="18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pacing w:val="-5"/>
                        <w:sz w:val="18"/>
                      </w:rPr>
                      <w:t>62%</w:t>
                    </w:r>
                  </w:p>
                </w:txbxContent>
              </v:textbox>
            </v:shape>
            <v:shape id="docshape68" o:spid="_x0000_s1589" type="#_x0000_t202" style="position:absolute;left:12297;top:1866;width:377;height:221" filled="f" stroked="f">
              <v:textbox inset="0,0,0,0">
                <w:txbxContent>
                  <w:p w:rsidR="0097177A" w:rsidRDefault="00633F2C">
                    <w:pPr>
                      <w:rPr>
                        <w:rFonts w:ascii="Century Gothic"/>
                        <w:b/>
                        <w:sz w:val="18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pacing w:val="-5"/>
                        <w:sz w:val="18"/>
                      </w:rPr>
                      <w:t>60%</w:t>
                    </w:r>
                  </w:p>
                </w:txbxContent>
              </v:textbox>
            </v:shape>
            <v:shape id="docshape69" o:spid="_x0000_s1588" type="#_x0000_t202" style="position:absolute;left:4913;top:3780;width:377;height:221" filled="f" stroked="f">
              <v:textbox inset="0,0,0,0">
                <w:txbxContent>
                  <w:p w:rsidR="0097177A" w:rsidRDefault="00633F2C">
                    <w:pPr>
                      <w:rPr>
                        <w:rFonts w:ascii="Century Gothic"/>
                        <w:b/>
                        <w:sz w:val="18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pacing w:val="-5"/>
                        <w:sz w:val="18"/>
                      </w:rPr>
                      <w:t>32%</w:t>
                    </w:r>
                  </w:p>
                </w:txbxContent>
              </v:textbox>
            </v:shape>
            <v:shape id="docshape70" o:spid="_x0000_s1587" type="#_x0000_t202" style="position:absolute;left:9464;top:4738;width:377;height:221" filled="f" stroked="f">
              <v:textbox inset="0,0,0,0">
                <w:txbxContent>
                  <w:p w:rsidR="0097177A" w:rsidRDefault="00633F2C">
                    <w:pPr>
                      <w:rPr>
                        <w:rFonts w:ascii="Century Gothic"/>
                        <w:b/>
                        <w:sz w:val="18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pacing w:val="-5"/>
                        <w:sz w:val="18"/>
                      </w:rPr>
                      <w:t>18%</w:t>
                    </w:r>
                  </w:p>
                </w:txbxContent>
              </v:textbox>
            </v:shape>
            <v:shape id="docshape71" o:spid="_x0000_s1586" type="#_x0000_t202" style="position:absolute;left:14015;top:4601;width:377;height:221" filled="f" stroked="f">
              <v:textbox inset="0,0,0,0">
                <w:txbxContent>
                  <w:p w:rsidR="0097177A" w:rsidRDefault="00633F2C">
                    <w:pPr>
                      <w:rPr>
                        <w:rFonts w:ascii="Century Gothic"/>
                        <w:b/>
                        <w:sz w:val="18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pacing w:val="-5"/>
                        <w:sz w:val="18"/>
                      </w:rPr>
                      <w:t>20%</w:t>
                    </w:r>
                  </w:p>
                </w:txbxContent>
              </v:textbox>
            </v:shape>
            <v:shape id="docshape72" o:spid="_x0000_s1585" type="#_x0000_t202" style="position:absolute;left:2394;top:5995;width:3698;height:221" filled="f" stroked="f">
              <v:textbox inset="0,0,0,0">
                <w:txbxContent>
                  <w:p w:rsidR="0097177A" w:rsidRDefault="00633F2C">
                    <w:pPr>
                      <w:rPr>
                        <w:rFonts w:ascii="Century Gothic"/>
                        <w:sz w:val="18"/>
                      </w:rPr>
                    </w:pPr>
                    <w:r>
                      <w:rPr>
                        <w:rFonts w:ascii="Century Gothic"/>
                        <w:color w:val="404040"/>
                        <w:sz w:val="18"/>
                      </w:rPr>
                      <w:t>WILLING</w:t>
                    </w:r>
                    <w:r>
                      <w:rPr>
                        <w:rFonts w:ascii="Century Gothic"/>
                        <w:color w:val="40404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TO</w:t>
                    </w:r>
                    <w:r>
                      <w:rPr>
                        <w:rFonts w:ascii="Century Gothic"/>
                        <w:color w:val="40404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PAY</w:t>
                    </w:r>
                    <w:r>
                      <w:rPr>
                        <w:rFonts w:ascii="Century Gothic"/>
                        <w:color w:val="404040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MORE</w:t>
                    </w:r>
                    <w:r>
                      <w:rPr>
                        <w:rFonts w:ascii="Century Gothic"/>
                        <w:color w:val="404040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FOR</w:t>
                    </w:r>
                    <w:r>
                      <w:rPr>
                        <w:rFonts w:ascii="Century Gothic"/>
                        <w:color w:val="40404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pacing w:val="-2"/>
                        <w:sz w:val="18"/>
                      </w:rPr>
                      <w:t>SUSTAINABILITY</w:t>
                    </w:r>
                  </w:p>
                </w:txbxContent>
              </v:textbox>
            </v:shape>
            <v:shape id="docshape73" o:spid="_x0000_s1584" type="#_x0000_t202" style="position:absolute;left:7125;top:5995;width:3344;height:221" filled="f" stroked="f">
              <v:textbox inset="0,0,0,0">
                <w:txbxContent>
                  <w:p w:rsidR="0097177A" w:rsidRDefault="00633F2C">
                    <w:pPr>
                      <w:rPr>
                        <w:rFonts w:ascii="Century Gothic"/>
                        <w:sz w:val="18"/>
                      </w:rPr>
                    </w:pPr>
                    <w:r>
                      <w:rPr>
                        <w:rFonts w:ascii="Century Gothic"/>
                        <w:color w:val="404040"/>
                        <w:sz w:val="18"/>
                      </w:rPr>
                      <w:t>DISCOVER</w:t>
                    </w:r>
                    <w:r>
                      <w:rPr>
                        <w:rFonts w:ascii="Century Gothic"/>
                        <w:color w:val="404040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BRANDS</w:t>
                    </w:r>
                    <w:r>
                      <w:rPr>
                        <w:rFonts w:ascii="Century Gothic"/>
                        <w:color w:val="404040"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VIA</w:t>
                    </w:r>
                    <w:r>
                      <w:rPr>
                        <w:rFonts w:ascii="Century Gothic"/>
                        <w:color w:val="40404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SOCIAL</w:t>
                    </w:r>
                    <w:r>
                      <w:rPr>
                        <w:rFonts w:ascii="Century Gothic"/>
                        <w:color w:val="404040"/>
                        <w:spacing w:val="-2"/>
                        <w:sz w:val="18"/>
                      </w:rPr>
                      <w:t xml:space="preserve"> MEDIA</w:t>
                    </w:r>
                  </w:p>
                </w:txbxContent>
              </v:textbox>
            </v:shape>
            <v:shape id="docshape74" o:spid="_x0000_s1583" type="#_x0000_t202" style="position:absolute;left:11671;top:5995;width:3345;height:221" filled="f" stroked="f">
              <v:textbox inset="0,0,0,0">
                <w:txbxContent>
                  <w:p w:rsidR="0097177A" w:rsidRDefault="00633F2C">
                    <w:pPr>
                      <w:rPr>
                        <w:rFonts w:ascii="Century Gothic"/>
                        <w:sz w:val="18"/>
                      </w:rPr>
                    </w:pPr>
                    <w:r>
                      <w:rPr>
                        <w:rFonts w:ascii="Century Gothic"/>
                        <w:color w:val="404040"/>
                        <w:sz w:val="18"/>
                      </w:rPr>
                      <w:t>PARTICIPATE</w:t>
                    </w:r>
                    <w:r>
                      <w:rPr>
                        <w:rFonts w:ascii="Century Gothic"/>
                        <w:color w:val="404040"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IN</w:t>
                    </w:r>
                    <w:r>
                      <w:rPr>
                        <w:rFonts w:ascii="Century Gothic"/>
                        <w:color w:val="404040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CLOTHING</w:t>
                    </w:r>
                    <w:r>
                      <w:rPr>
                        <w:rFonts w:ascii="Century Gothic"/>
                        <w:color w:val="404040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pacing w:val="-2"/>
                        <w:sz w:val="18"/>
                      </w:rPr>
                      <w:t>RECYCLING</w:t>
                    </w:r>
                  </w:p>
                </w:txbxContent>
              </v:textbox>
            </v:shape>
            <v:shape id="docshape75" o:spid="_x0000_s1582" type="#_x0000_t202" style="position:absolute;left:6568;top:6346;width:4426;height:332" filled="f" stroked="f">
              <v:textbox inset="0,0,0,0">
                <w:txbxContent>
                  <w:p w:rsidR="0097177A" w:rsidRDefault="00633F2C">
                    <w:pPr>
                      <w:tabs>
                        <w:tab w:val="left" w:pos="1729"/>
                      </w:tabs>
                      <w:spacing w:before="45"/>
                      <w:ind w:left="448"/>
                      <w:rPr>
                        <w:rFonts w:ascii="Century Gothic"/>
                        <w:sz w:val="18"/>
                      </w:rPr>
                    </w:pPr>
                    <w:r>
                      <w:rPr>
                        <w:rFonts w:ascii="Century Gothic"/>
                        <w:color w:val="404040"/>
                        <w:sz w:val="18"/>
                      </w:rPr>
                      <w:t>Gen</w:t>
                    </w:r>
                    <w:r>
                      <w:rPr>
                        <w:rFonts w:ascii="Century Gothic"/>
                        <w:color w:val="40404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Z</w:t>
                    </w:r>
                    <w:r>
                      <w:rPr>
                        <w:rFonts w:ascii="Century Gothic"/>
                        <w:color w:val="40404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pacing w:val="-5"/>
                        <w:sz w:val="18"/>
                      </w:rPr>
                      <w:t>(</w:t>
                    </w:r>
                    <w:proofErr w:type="gramStart"/>
                    <w:r>
                      <w:rPr>
                        <w:rFonts w:ascii="Century Gothic"/>
                        <w:color w:val="404040"/>
                        <w:spacing w:val="-5"/>
                        <w:sz w:val="18"/>
                      </w:rPr>
                      <w:t>%</w:t>
                    </w:r>
                    <w:proofErr w:type="gramEnd"/>
                    <w:r>
                      <w:rPr>
                        <w:rFonts w:ascii="Century Gothic"/>
                        <w:color w:val="404040"/>
                        <w:spacing w:val="-5"/>
                        <w:sz w:val="18"/>
                      </w:rPr>
                      <w:t>)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ab/>
                      <w:t>UP</w:t>
                    </w:r>
                    <w:r>
                      <w:rPr>
                        <w:rFonts w:ascii="Century Gothic"/>
                        <w:color w:val="40404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TO</w:t>
                    </w:r>
                    <w:r>
                      <w:rPr>
                        <w:rFonts w:ascii="Century Gothic"/>
                        <w:color w:val="40404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34</w:t>
                    </w:r>
                    <w:r>
                      <w:rPr>
                        <w:rFonts w:ascii="Century Gothic"/>
                        <w:color w:val="40404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age</w:t>
                    </w:r>
                    <w:r>
                      <w:rPr>
                        <w:rFonts w:ascii="Century Gothic"/>
                        <w:color w:val="40404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z w:val="18"/>
                      </w:rPr>
                      <w:t>(BOOMER)</w:t>
                    </w:r>
                    <w:r>
                      <w:rPr>
                        <w:rFonts w:ascii="Century Gothic"/>
                        <w:color w:val="40404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entury Gothic"/>
                        <w:color w:val="404040"/>
                        <w:spacing w:val="-5"/>
                        <w:sz w:val="18"/>
                      </w:rPr>
                      <w:t>(</w:t>
                    </w:r>
                    <w:proofErr w:type="gramStart"/>
                    <w:r>
                      <w:rPr>
                        <w:rFonts w:ascii="Century Gothic"/>
                        <w:color w:val="404040"/>
                        <w:spacing w:val="-5"/>
                        <w:sz w:val="18"/>
                      </w:rPr>
                      <w:t>%</w:t>
                    </w:r>
                    <w:proofErr w:type="gramEnd"/>
                    <w:r>
                      <w:rPr>
                        <w:rFonts w:ascii="Century Gothic"/>
                        <w:color w:val="404040"/>
                        <w:spacing w:val="-5"/>
                        <w:sz w:val="18"/>
                      </w:rPr>
                      <w:t>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7177A" w:rsidRDefault="0097177A">
      <w:pPr>
        <w:rPr>
          <w:rFonts w:ascii="Century Gothic"/>
          <w:sz w:val="12"/>
        </w:rPr>
        <w:sectPr w:rsidR="0097177A">
          <w:pgSz w:w="19200" w:h="10800" w:orient="landscape"/>
          <w:pgMar w:top="680" w:right="0" w:bottom="280" w:left="160" w:header="720" w:footer="720" w:gutter="0"/>
          <w:cols w:space="720"/>
        </w:sectPr>
      </w:pPr>
    </w:p>
    <w:p w:rsidR="0097177A" w:rsidRDefault="00633F2C">
      <w:pPr>
        <w:spacing w:before="26"/>
        <w:ind w:left="747"/>
        <w:rPr>
          <w:sz w:val="108"/>
        </w:rPr>
      </w:pPr>
      <w:r>
        <w:pict>
          <v:group id="docshapegroup76" o:spid="_x0000_s1572" style="position:absolute;left:0;text-align:left;margin-left:0;margin-top:0;width:960pt;height:540pt;z-index:-251678720;mso-position-horizontal-relative:page;mso-position-vertical-relative:page" coordsize="19200,10800">
            <v:shape id="docshape77" o:spid="_x0000_s1580" type="#_x0000_t75" style="position:absolute;width:19200;height:10800">
              <v:imagedata r:id="rId5" o:title=""/>
            </v:shape>
            <v:shape id="docshape78" o:spid="_x0000_s1579" type="#_x0000_t75" style="position:absolute;top:4204;width:6358;height:6596">
              <v:imagedata r:id="rId6" o:title=""/>
            </v:shape>
            <v:shape id="docshape79" o:spid="_x0000_s1578" type="#_x0000_t75" style="position:absolute;top:4555;width:2398;height:3725">
              <v:imagedata r:id="rId7" o:title=""/>
            </v:shape>
            <v:shape id="docshape80" o:spid="_x0000_s1577" type="#_x0000_t75" style="position:absolute;left:13557;top:2640;width:4440;height:4440">
              <v:imagedata r:id="rId8" o:title=""/>
            </v:shape>
            <v:shape id="docshape81" o:spid="_x0000_s1576" type="#_x0000_t75" style="position:absolute;left:12597;width:2525;height:1798">
              <v:imagedata r:id="rId9" o:title=""/>
            </v:shape>
            <v:shape id="docshape82" o:spid="_x0000_s1575" type="#_x0000_t75" style="position:absolute;left:13552;top:9600;width:1565;height:1200">
              <v:imagedata r:id="rId10" o:title=""/>
            </v:shape>
            <v:shape id="docshape83" o:spid="_x0000_s1574" type="#_x0000_t75" style="position:absolute;left:16375;width:1198;height:1896">
              <v:imagedata r:id="rId11" o:title=""/>
            </v:shape>
            <v:rect id="docshape84" o:spid="_x0000_s1573" style="position:absolute;left:16437;width:1080;height:1800" fillcolor="#4f81bc" stroked="f"/>
            <w10:wrap anchorx="page" anchory="page"/>
          </v:group>
        </w:pict>
      </w:r>
      <w:r>
        <w:rPr>
          <w:color w:val="17375E"/>
          <w:sz w:val="108"/>
        </w:rPr>
        <w:t xml:space="preserve">Market </w:t>
      </w:r>
      <w:r>
        <w:rPr>
          <w:color w:val="17375E"/>
          <w:spacing w:val="-2"/>
          <w:sz w:val="108"/>
        </w:rPr>
        <w:t>challenges</w:t>
      </w:r>
    </w:p>
    <w:p w:rsidR="0097177A" w:rsidRDefault="00633F2C">
      <w:pPr>
        <w:pStyle w:val="Heading9"/>
        <w:numPr>
          <w:ilvl w:val="0"/>
          <w:numId w:val="19"/>
        </w:numPr>
        <w:tabs>
          <w:tab w:val="left" w:pos="1268"/>
        </w:tabs>
        <w:spacing w:before="961"/>
      </w:pPr>
      <w:r>
        <w:rPr>
          <w:color w:val="17375E"/>
        </w:rPr>
        <w:t>Lack</w:t>
      </w:r>
      <w:r>
        <w:rPr>
          <w:color w:val="17375E"/>
          <w:spacing w:val="-1"/>
        </w:rPr>
        <w:t xml:space="preserve"> </w:t>
      </w:r>
      <w:r>
        <w:rPr>
          <w:color w:val="17375E"/>
        </w:rPr>
        <w:t>of</w:t>
      </w:r>
      <w:r>
        <w:rPr>
          <w:color w:val="17375E"/>
          <w:spacing w:val="-9"/>
        </w:rPr>
        <w:t xml:space="preserve"> </w:t>
      </w:r>
      <w:r>
        <w:rPr>
          <w:color w:val="17375E"/>
          <w:spacing w:val="-2"/>
        </w:rPr>
        <w:t>Transparency:</w:t>
      </w:r>
    </w:p>
    <w:p w:rsidR="0097177A" w:rsidRDefault="00633F2C">
      <w:pPr>
        <w:spacing w:before="312"/>
        <w:ind w:left="747"/>
        <w:rPr>
          <w:sz w:val="48"/>
        </w:rPr>
      </w:pPr>
      <w:r>
        <w:rPr>
          <w:b/>
          <w:color w:val="49452A"/>
          <w:sz w:val="48"/>
        </w:rPr>
        <w:t>Cause</w:t>
      </w:r>
      <w:r>
        <w:rPr>
          <w:color w:val="49452A"/>
          <w:sz w:val="48"/>
        </w:rPr>
        <w:t>:</w:t>
      </w:r>
      <w:r>
        <w:rPr>
          <w:color w:val="49452A"/>
          <w:spacing w:val="-3"/>
          <w:sz w:val="48"/>
        </w:rPr>
        <w:t xml:space="preserve"> </w:t>
      </w:r>
      <w:r>
        <w:rPr>
          <w:color w:val="FF0000"/>
          <w:sz w:val="48"/>
        </w:rPr>
        <w:t>Evidence</w:t>
      </w:r>
      <w:r>
        <w:rPr>
          <w:color w:val="FF0000"/>
          <w:spacing w:val="-6"/>
          <w:sz w:val="48"/>
        </w:rPr>
        <w:t xml:space="preserve"> </w:t>
      </w:r>
      <w:r>
        <w:rPr>
          <w:color w:val="FF0000"/>
          <w:sz w:val="48"/>
        </w:rPr>
        <w:t>of</w:t>
      </w:r>
      <w:r>
        <w:rPr>
          <w:color w:val="FF0000"/>
          <w:spacing w:val="-1"/>
          <w:sz w:val="48"/>
        </w:rPr>
        <w:t xml:space="preserve"> </w:t>
      </w:r>
      <w:r>
        <w:rPr>
          <w:color w:val="FF0000"/>
          <w:sz w:val="48"/>
        </w:rPr>
        <w:t>ethical</w:t>
      </w:r>
      <w:r>
        <w:rPr>
          <w:color w:val="FF0000"/>
          <w:spacing w:val="-8"/>
          <w:sz w:val="48"/>
        </w:rPr>
        <w:t xml:space="preserve"> </w:t>
      </w:r>
      <w:r>
        <w:rPr>
          <w:color w:val="FF0000"/>
          <w:sz w:val="48"/>
        </w:rPr>
        <w:t>behavior</w:t>
      </w:r>
      <w:r>
        <w:rPr>
          <w:color w:val="FF0000"/>
          <w:spacing w:val="-5"/>
          <w:sz w:val="48"/>
        </w:rPr>
        <w:t xml:space="preserve"> </w:t>
      </w:r>
      <w:proofErr w:type="gramStart"/>
      <w:r>
        <w:rPr>
          <w:color w:val="FF0000"/>
          <w:sz w:val="48"/>
        </w:rPr>
        <w:t>is</w:t>
      </w:r>
      <w:r>
        <w:rPr>
          <w:color w:val="FF0000"/>
          <w:spacing w:val="-5"/>
          <w:sz w:val="48"/>
        </w:rPr>
        <w:t xml:space="preserve"> </w:t>
      </w:r>
      <w:r>
        <w:rPr>
          <w:color w:val="FF0000"/>
          <w:sz w:val="48"/>
        </w:rPr>
        <w:t>limited</w:t>
      </w:r>
      <w:proofErr w:type="gramEnd"/>
      <w:r>
        <w:rPr>
          <w:color w:val="FF0000"/>
          <w:spacing w:val="-4"/>
          <w:sz w:val="48"/>
        </w:rPr>
        <w:t xml:space="preserve"> </w:t>
      </w:r>
      <w:r>
        <w:rPr>
          <w:color w:val="FF0000"/>
          <w:sz w:val="48"/>
        </w:rPr>
        <w:t>by</w:t>
      </w:r>
      <w:r>
        <w:rPr>
          <w:color w:val="FF0000"/>
          <w:spacing w:val="-2"/>
          <w:sz w:val="48"/>
        </w:rPr>
        <w:t xml:space="preserve"> </w:t>
      </w:r>
      <w:r>
        <w:rPr>
          <w:color w:val="FF0000"/>
          <w:sz w:val="48"/>
        </w:rPr>
        <w:t>complex</w:t>
      </w:r>
      <w:r>
        <w:rPr>
          <w:color w:val="FF0000"/>
          <w:spacing w:val="-3"/>
          <w:sz w:val="48"/>
        </w:rPr>
        <w:t xml:space="preserve"> </w:t>
      </w:r>
      <w:r>
        <w:rPr>
          <w:color w:val="FF0000"/>
          <w:sz w:val="48"/>
        </w:rPr>
        <w:t>supply</w:t>
      </w:r>
      <w:r>
        <w:rPr>
          <w:color w:val="FF0000"/>
          <w:spacing w:val="-3"/>
          <w:sz w:val="48"/>
        </w:rPr>
        <w:t xml:space="preserve"> </w:t>
      </w:r>
      <w:r>
        <w:rPr>
          <w:color w:val="FF0000"/>
          <w:spacing w:val="-2"/>
          <w:sz w:val="48"/>
        </w:rPr>
        <w:t>systems.</w:t>
      </w:r>
    </w:p>
    <w:p w:rsidR="0097177A" w:rsidRDefault="00633F2C">
      <w:pPr>
        <w:spacing w:before="313" w:line="376" w:lineRule="auto"/>
        <w:ind w:left="747" w:right="1316"/>
        <w:rPr>
          <w:sz w:val="48"/>
        </w:rPr>
      </w:pPr>
      <w:r>
        <w:rPr>
          <w:b/>
          <w:color w:val="49452A"/>
          <w:sz w:val="48"/>
        </w:rPr>
        <w:t>Impact</w:t>
      </w:r>
      <w:r>
        <w:rPr>
          <w:color w:val="49452A"/>
          <w:sz w:val="48"/>
        </w:rPr>
        <w:t>:</w:t>
      </w:r>
      <w:r>
        <w:rPr>
          <w:color w:val="49452A"/>
          <w:spacing w:val="40"/>
          <w:sz w:val="48"/>
        </w:rPr>
        <w:t xml:space="preserve"> </w:t>
      </w:r>
      <w:r>
        <w:rPr>
          <w:color w:val="FF0000"/>
          <w:sz w:val="48"/>
        </w:rPr>
        <w:t>EU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environmental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marketing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fines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might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result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from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statements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that</w:t>
      </w:r>
      <w:r>
        <w:rPr>
          <w:color w:val="FF0000"/>
          <w:spacing w:val="40"/>
          <w:sz w:val="48"/>
        </w:rPr>
        <w:t xml:space="preserve"> </w:t>
      </w:r>
      <w:proofErr w:type="gramStart"/>
      <w:r>
        <w:rPr>
          <w:color w:val="FF0000"/>
          <w:sz w:val="48"/>
        </w:rPr>
        <w:t>cannot be verified</w:t>
      </w:r>
      <w:proofErr w:type="gramEnd"/>
      <w:r>
        <w:rPr>
          <w:color w:val="FF0000"/>
          <w:sz w:val="48"/>
        </w:rPr>
        <w:t>.</w:t>
      </w:r>
    </w:p>
    <w:p w:rsidR="0097177A" w:rsidRDefault="00633F2C">
      <w:pPr>
        <w:pStyle w:val="Heading9"/>
        <w:numPr>
          <w:ilvl w:val="0"/>
          <w:numId w:val="19"/>
        </w:numPr>
        <w:tabs>
          <w:tab w:val="left" w:pos="1268"/>
        </w:tabs>
        <w:spacing w:line="547" w:lineRule="exact"/>
      </w:pPr>
      <w:r>
        <w:rPr>
          <w:color w:val="17375E"/>
        </w:rPr>
        <w:t>Digital</w:t>
      </w:r>
      <w:r>
        <w:rPr>
          <w:color w:val="17375E"/>
          <w:spacing w:val="-4"/>
        </w:rPr>
        <w:t xml:space="preserve"> </w:t>
      </w:r>
      <w:r>
        <w:rPr>
          <w:color w:val="17375E"/>
        </w:rPr>
        <w:t>Engagement</w:t>
      </w:r>
      <w:r>
        <w:rPr>
          <w:color w:val="17375E"/>
          <w:spacing w:val="-3"/>
        </w:rPr>
        <w:t xml:space="preserve"> </w:t>
      </w:r>
      <w:r>
        <w:rPr>
          <w:color w:val="17375E"/>
          <w:spacing w:val="-4"/>
        </w:rPr>
        <w:t>Gap:</w:t>
      </w:r>
    </w:p>
    <w:p w:rsidR="0097177A" w:rsidRDefault="00633F2C">
      <w:pPr>
        <w:spacing w:before="312" w:line="376" w:lineRule="auto"/>
        <w:ind w:left="747" w:right="1316"/>
        <w:rPr>
          <w:sz w:val="48"/>
        </w:rPr>
      </w:pPr>
      <w:r>
        <w:rPr>
          <w:b/>
          <w:color w:val="49452A"/>
          <w:sz w:val="48"/>
        </w:rPr>
        <w:t>Cause:</w:t>
      </w:r>
      <w:r>
        <w:rPr>
          <w:b/>
          <w:color w:val="49452A"/>
          <w:spacing w:val="40"/>
          <w:sz w:val="48"/>
        </w:rPr>
        <w:t xml:space="preserve"> </w:t>
      </w:r>
      <w:r>
        <w:rPr>
          <w:color w:val="FF0000"/>
          <w:sz w:val="48"/>
        </w:rPr>
        <w:t>57%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of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product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discovery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is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through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social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commerce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versus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dependence</w:t>
      </w:r>
      <w:r>
        <w:rPr>
          <w:color w:val="FF0000"/>
          <w:spacing w:val="40"/>
          <w:sz w:val="48"/>
        </w:rPr>
        <w:t xml:space="preserve"> </w:t>
      </w:r>
      <w:r>
        <w:rPr>
          <w:color w:val="FF0000"/>
          <w:sz w:val="48"/>
        </w:rPr>
        <w:t>on physical retailers.</w:t>
      </w:r>
    </w:p>
    <w:p w:rsidR="0097177A" w:rsidRDefault="00633F2C">
      <w:pPr>
        <w:spacing w:line="547" w:lineRule="exact"/>
        <w:ind w:left="747"/>
        <w:rPr>
          <w:sz w:val="48"/>
        </w:rPr>
      </w:pPr>
      <w:r>
        <w:rPr>
          <w:b/>
          <w:color w:val="49452A"/>
          <w:sz w:val="48"/>
        </w:rPr>
        <w:t>Impact:</w:t>
      </w:r>
      <w:r>
        <w:rPr>
          <w:b/>
          <w:color w:val="49452A"/>
          <w:spacing w:val="-6"/>
          <w:sz w:val="48"/>
        </w:rPr>
        <w:t xml:space="preserve"> </w:t>
      </w:r>
      <w:r>
        <w:rPr>
          <w:color w:val="FF0000"/>
          <w:sz w:val="48"/>
        </w:rPr>
        <w:t>social</w:t>
      </w:r>
      <w:r>
        <w:rPr>
          <w:color w:val="FF0000"/>
          <w:spacing w:val="-5"/>
          <w:sz w:val="48"/>
        </w:rPr>
        <w:t xml:space="preserve"> </w:t>
      </w:r>
      <w:r>
        <w:rPr>
          <w:color w:val="FF0000"/>
          <w:sz w:val="48"/>
        </w:rPr>
        <w:t>commerce</w:t>
      </w:r>
      <w:r>
        <w:rPr>
          <w:color w:val="FF0000"/>
          <w:spacing w:val="-1"/>
          <w:sz w:val="48"/>
        </w:rPr>
        <w:t xml:space="preserve"> </w:t>
      </w:r>
      <w:r>
        <w:rPr>
          <w:color w:val="FF0000"/>
          <w:sz w:val="48"/>
        </w:rPr>
        <w:t>revenue</w:t>
      </w:r>
      <w:r>
        <w:rPr>
          <w:color w:val="FF0000"/>
          <w:spacing w:val="-7"/>
          <w:sz w:val="48"/>
        </w:rPr>
        <w:t xml:space="preserve"> </w:t>
      </w:r>
      <w:r>
        <w:rPr>
          <w:color w:val="FF0000"/>
          <w:spacing w:val="-2"/>
          <w:sz w:val="48"/>
        </w:rPr>
        <w:t>decreases.</w:t>
      </w:r>
    </w:p>
    <w:p w:rsidR="0097177A" w:rsidRDefault="0097177A">
      <w:pPr>
        <w:spacing w:line="547" w:lineRule="exact"/>
        <w:rPr>
          <w:sz w:val="48"/>
        </w:rPr>
        <w:sectPr w:rsidR="0097177A">
          <w:pgSz w:w="19200" w:h="10800" w:orient="landscape"/>
          <w:pgMar w:top="800" w:right="0" w:bottom="280" w:left="160" w:header="720" w:footer="720" w:gutter="0"/>
          <w:cols w:space="720"/>
        </w:sectPr>
      </w:pPr>
    </w:p>
    <w:p w:rsidR="0097177A" w:rsidRDefault="00633F2C">
      <w:pPr>
        <w:pStyle w:val="Heading1"/>
        <w:spacing w:before="53"/>
        <w:ind w:left="10490"/>
        <w:rPr>
          <w:rFonts w:ascii="Times New Roman"/>
        </w:rPr>
      </w:pPr>
      <w:r>
        <w:pict>
          <v:group id="docshapegroup85" o:spid="_x0000_s1563" style="position:absolute;left:0;text-align:left;margin-left:0;margin-top:0;width:960pt;height:540pt;z-index:-251677696;mso-position-horizontal-relative:page;mso-position-vertical-relative:page" coordsize="19200,10800">
            <v:shape id="docshape86" o:spid="_x0000_s1571" type="#_x0000_t75" style="position:absolute;width:19200;height:10800">
              <v:imagedata r:id="rId5" o:title=""/>
            </v:shape>
            <v:shape id="docshape87" o:spid="_x0000_s1570" type="#_x0000_t75" style="position:absolute;top:4204;width:6358;height:6596">
              <v:imagedata r:id="rId6" o:title=""/>
            </v:shape>
            <v:shape id="docshape88" o:spid="_x0000_s1569" type="#_x0000_t75" style="position:absolute;top:4555;width:2398;height:3725">
              <v:imagedata r:id="rId7" o:title=""/>
            </v:shape>
            <v:shape id="docshape89" o:spid="_x0000_s1568" type="#_x0000_t75" style="position:absolute;left:13557;top:2640;width:4440;height:4440">
              <v:imagedata r:id="rId8" o:title=""/>
            </v:shape>
            <v:shape id="docshape90" o:spid="_x0000_s1567" type="#_x0000_t75" style="position:absolute;left:12597;width:2525;height:1798">
              <v:imagedata r:id="rId9" o:title=""/>
            </v:shape>
            <v:shape id="docshape91" o:spid="_x0000_s1566" type="#_x0000_t75" style="position:absolute;left:13552;top:9600;width:1565;height:1200">
              <v:imagedata r:id="rId10" o:title=""/>
            </v:shape>
            <v:shape id="docshape92" o:spid="_x0000_s1565" type="#_x0000_t75" style="position:absolute;left:16375;width:1198;height:1896">
              <v:imagedata r:id="rId11" o:title=""/>
            </v:shape>
            <v:rect id="docshape93" o:spid="_x0000_s1564" style="position:absolute;left:16437;width:1080;height:1800" fillcolor="#4f81bc" stroked="f"/>
            <w10:wrap anchorx="page" anchory="page"/>
          </v:group>
        </w:pict>
      </w:r>
      <w:r>
        <w:pict>
          <v:group id="docshapegroup94" o:spid="_x0000_s1555" style="position:absolute;left:0;text-align:left;margin-left:13.55pt;margin-top:168pt;width:430.45pt;height:345pt;z-index:251603968;mso-position-horizontal-relative:page;mso-position-vertical-relative:page" coordorigin="271,3360" coordsize="8609,6900">
            <v:shape id="docshape95" o:spid="_x0000_s1562" type="#_x0000_t75" style="position:absolute;left:568;top:6316;width:4708;height:847">
              <v:imagedata r:id="rId17" o:title=""/>
            </v:shape>
            <v:shape id="docshape96" o:spid="_x0000_s1561" type="#_x0000_t75" style="position:absolute;left:271;top:6290;width:4588;height:1067">
              <v:imagedata r:id="rId18" o:title=""/>
            </v:shape>
            <v:rect id="docshape97" o:spid="_x0000_s1560" style="position:absolute;left:394;top:7446;width:8444;height:2799" fillcolor="#e6b8b8" stroked="f"/>
            <v:shape id="docshape98" o:spid="_x0000_s1559" type="#_x0000_t75" style="position:absolute;left:3592;top:7248;width:796;height:1067">
              <v:imagedata r:id="rId19" o:title=""/>
            </v:shape>
            <v:shape id="docshape99" o:spid="_x0000_s1558" type="#_x0000_t202" style="position:absolute;left:271;top:6290;width:8567;height:3954" filled="f" stroked="f">
              <v:textbox inset="0,0,0,0">
                <w:txbxContent>
                  <w:p w:rsidR="0097177A" w:rsidRDefault="00633F2C">
                    <w:pPr>
                      <w:spacing w:before="182"/>
                      <w:ind w:left="309"/>
                      <w:rPr>
                        <w:b/>
                        <w:sz w:val="48"/>
                      </w:rPr>
                    </w:pPr>
                    <w:r>
                      <w:rPr>
                        <w:b/>
                        <w:color w:val="FFFFFF"/>
                        <w:spacing w:val="-2"/>
                        <w:sz w:val="48"/>
                      </w:rPr>
                      <w:t>OPPORTUNITIES</w:t>
                    </w:r>
                  </w:p>
                </w:txbxContent>
              </v:textbox>
            </v:shape>
            <v:shape id="docshape100" o:spid="_x0000_s1557" type="#_x0000_t202" style="position:absolute;left:394;top:7446;width:8444;height:2799" filled="f" strokecolor="#385d89" strokeweight="1.5pt">
              <v:textbox inset="0,0,0,0">
                <w:txbxContent>
                  <w:p w:rsidR="0097177A" w:rsidRDefault="00633F2C">
                    <w:pPr>
                      <w:spacing w:line="512" w:lineRule="exact"/>
                      <w:ind w:left="126"/>
                      <w:rPr>
                        <w:sz w:val="48"/>
                      </w:rPr>
                    </w:pPr>
                    <w:r>
                      <w:rPr>
                        <w:b/>
                        <w:spacing w:val="-2"/>
                        <w:sz w:val="48"/>
                      </w:rPr>
                      <w:t>Circular</w:t>
                    </w:r>
                    <w:r>
                      <w:rPr>
                        <w:b/>
                        <w:spacing w:val="-21"/>
                        <w:sz w:val="4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48"/>
                      </w:rPr>
                      <w:t>Models:</w:t>
                    </w:r>
                    <w:r>
                      <w:rPr>
                        <w:b/>
                        <w:spacing w:val="-22"/>
                        <w:sz w:val="48"/>
                      </w:rPr>
                      <w:t xml:space="preserve"> </w:t>
                    </w:r>
                    <w:r>
                      <w:rPr>
                        <w:spacing w:val="-2"/>
                        <w:sz w:val="48"/>
                      </w:rPr>
                      <w:t>Testing</w:t>
                    </w:r>
                    <w:r>
                      <w:rPr>
                        <w:spacing w:val="-15"/>
                        <w:sz w:val="48"/>
                      </w:rPr>
                      <w:t xml:space="preserve"> </w:t>
                    </w:r>
                    <w:r>
                      <w:rPr>
                        <w:spacing w:val="-2"/>
                        <w:sz w:val="48"/>
                      </w:rPr>
                      <w:t>in-store</w:t>
                    </w:r>
                  </w:p>
                  <w:p w:rsidR="0097177A" w:rsidRDefault="00633F2C">
                    <w:pPr>
                      <w:spacing w:before="24"/>
                      <w:ind w:left="126"/>
                      <w:rPr>
                        <w:sz w:val="48"/>
                      </w:rPr>
                    </w:pPr>
                    <w:proofErr w:type="gramStart"/>
                    <w:r>
                      <w:rPr>
                        <w:sz w:val="48"/>
                      </w:rPr>
                      <w:t>recycling</w:t>
                    </w:r>
                    <w:proofErr w:type="gramEnd"/>
                    <w:r>
                      <w:rPr>
                        <w:spacing w:val="-17"/>
                        <w:sz w:val="48"/>
                      </w:rPr>
                      <w:t xml:space="preserve"> </w:t>
                    </w:r>
                    <w:r>
                      <w:rPr>
                        <w:sz w:val="48"/>
                      </w:rPr>
                      <w:t>in</w:t>
                    </w:r>
                    <w:r>
                      <w:rPr>
                        <w:spacing w:val="-12"/>
                        <w:sz w:val="48"/>
                      </w:rPr>
                      <w:t xml:space="preserve"> </w:t>
                    </w:r>
                    <w:r>
                      <w:rPr>
                        <w:sz w:val="48"/>
                      </w:rPr>
                      <w:t>10</w:t>
                    </w:r>
                    <w:r>
                      <w:rPr>
                        <w:spacing w:val="-9"/>
                        <w:sz w:val="48"/>
                      </w:rPr>
                      <w:t xml:space="preserve"> </w:t>
                    </w:r>
                    <w:r>
                      <w:rPr>
                        <w:spacing w:val="-2"/>
                        <w:sz w:val="48"/>
                      </w:rPr>
                      <w:t>markets.</w:t>
                    </w:r>
                  </w:p>
                  <w:p w:rsidR="0097177A" w:rsidRDefault="00633F2C">
                    <w:pPr>
                      <w:spacing w:before="24" w:line="249" w:lineRule="auto"/>
                      <w:ind w:left="126" w:right="59"/>
                      <w:rPr>
                        <w:sz w:val="48"/>
                      </w:rPr>
                    </w:pPr>
                    <w:r>
                      <w:rPr>
                        <w:b/>
                        <w:sz w:val="48"/>
                      </w:rPr>
                      <w:t>Digital</w:t>
                    </w:r>
                    <w:r>
                      <w:rPr>
                        <w:b/>
                        <w:spacing w:val="-12"/>
                        <w:sz w:val="48"/>
                      </w:rPr>
                      <w:t xml:space="preserve"> </w:t>
                    </w:r>
                    <w:r>
                      <w:rPr>
                        <w:b/>
                        <w:sz w:val="48"/>
                      </w:rPr>
                      <w:t>Engagement:</w:t>
                    </w:r>
                    <w:r>
                      <w:rPr>
                        <w:b/>
                        <w:spacing w:val="-8"/>
                        <w:sz w:val="48"/>
                      </w:rPr>
                      <w:t xml:space="preserve"> </w:t>
                    </w:r>
                    <w:r>
                      <w:rPr>
                        <w:sz w:val="48"/>
                      </w:rPr>
                      <w:t>Enhancing</w:t>
                    </w:r>
                    <w:r>
                      <w:rPr>
                        <w:spacing w:val="-11"/>
                        <w:sz w:val="48"/>
                      </w:rPr>
                      <w:t xml:space="preserve"> </w:t>
                    </w:r>
                    <w:r>
                      <w:rPr>
                        <w:sz w:val="48"/>
                      </w:rPr>
                      <w:t>the</w:t>
                    </w:r>
                    <w:r>
                      <w:rPr>
                        <w:spacing w:val="-12"/>
                        <w:sz w:val="48"/>
                      </w:rPr>
                      <w:t xml:space="preserve"> </w:t>
                    </w:r>
                    <w:r>
                      <w:rPr>
                        <w:sz w:val="48"/>
                      </w:rPr>
                      <w:t>app to communicate ethics</w:t>
                    </w:r>
                  </w:p>
                </w:txbxContent>
              </v:textbox>
            </v:shape>
            <v:shape id="docshape101" o:spid="_x0000_s1556" type="#_x0000_t202" style="position:absolute;left:436;top:3360;width:8444;height:2909" fillcolor="#e6b8b8" stroked="f">
              <v:textbox inset="0,0,0,0">
                <w:txbxContent>
                  <w:p w:rsidR="0097177A" w:rsidRDefault="00633F2C">
                    <w:pPr>
                      <w:spacing w:before="88" w:line="249" w:lineRule="auto"/>
                      <w:ind w:left="143"/>
                      <w:rPr>
                        <w:color w:val="000000"/>
                        <w:sz w:val="48"/>
                      </w:rPr>
                    </w:pPr>
                    <w:r>
                      <w:rPr>
                        <w:b/>
                        <w:color w:val="000000"/>
                        <w:sz w:val="48"/>
                      </w:rPr>
                      <w:t>Primark</w:t>
                    </w:r>
                    <w:r>
                      <w:rPr>
                        <w:b/>
                        <w:color w:val="000000"/>
                        <w:spacing w:val="-16"/>
                        <w:sz w:val="4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48"/>
                      </w:rPr>
                      <w:t>Cares:</w:t>
                    </w:r>
                    <w:r>
                      <w:rPr>
                        <w:b/>
                        <w:color w:val="000000"/>
                        <w:spacing w:val="-8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100%</w:t>
                    </w:r>
                    <w:r>
                      <w:rPr>
                        <w:color w:val="000000"/>
                        <w:spacing w:val="-10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sustainable</w:t>
                    </w:r>
                    <w:r>
                      <w:rPr>
                        <w:color w:val="000000"/>
                        <w:spacing w:val="-17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cotton by 2027</w:t>
                    </w:r>
                  </w:p>
                  <w:p w:rsidR="0097177A" w:rsidRDefault="00633F2C">
                    <w:pPr>
                      <w:spacing w:before="4" w:line="249" w:lineRule="auto"/>
                      <w:ind w:left="143"/>
                      <w:rPr>
                        <w:color w:val="000000"/>
                        <w:sz w:val="48"/>
                      </w:rPr>
                    </w:pPr>
                    <w:r>
                      <w:rPr>
                        <w:b/>
                        <w:color w:val="000000"/>
                        <w:sz w:val="48"/>
                      </w:rPr>
                      <w:t>Global</w:t>
                    </w:r>
                    <w:r>
                      <w:rPr>
                        <w:b/>
                        <w:color w:val="000000"/>
                        <w:spacing w:val="-10"/>
                        <w:sz w:val="4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48"/>
                      </w:rPr>
                      <w:t>Scale:</w:t>
                    </w:r>
                    <w:r>
                      <w:rPr>
                        <w:b/>
                        <w:color w:val="000000"/>
                        <w:spacing w:val="-4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432</w:t>
                    </w:r>
                    <w:r>
                      <w:rPr>
                        <w:color w:val="000000"/>
                        <w:spacing w:val="-5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stores</w:t>
                    </w:r>
                    <w:r>
                      <w:rPr>
                        <w:color w:val="000000"/>
                        <w:spacing w:val="-10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in</w:t>
                    </w:r>
                    <w:r>
                      <w:rPr>
                        <w:color w:val="000000"/>
                        <w:spacing w:val="-7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the</w:t>
                    </w:r>
                    <w:r>
                      <w:rPr>
                        <w:color w:val="000000"/>
                        <w:spacing w:val="-5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USA</w:t>
                    </w:r>
                    <w:r>
                      <w:rPr>
                        <w:color w:val="000000"/>
                        <w:spacing w:val="-28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and Europe → Rapid rollout of initiatives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docshapegroup102" o:spid="_x0000_s1550" style="position:absolute;left:0;text-align:left;margin-left:524.55pt;margin-top:167.3pt;width:423.7pt;height:193.85pt;z-index:251604992;mso-position-horizontal-relative:page;mso-position-vertical-relative:page" coordorigin="10491,3346" coordsize="8474,3877">
            <v:shape id="docshape103" o:spid="_x0000_s1554" type="#_x0000_t75" style="position:absolute;left:11848;top:6249;width:4708;height:846">
              <v:imagedata r:id="rId20" o:title=""/>
            </v:shape>
            <v:shape id="docshape104" o:spid="_x0000_s1553" type="#_x0000_t75" style="position:absolute;left:12724;top:6156;width:2889;height:1067">
              <v:imagedata r:id="rId21" o:title=""/>
            </v:shape>
            <v:shape id="docshape105" o:spid="_x0000_s1552" type="#_x0000_t202" style="position:absolute;left:11848;top:6156;width:4708;height:1067" filled="f" stroked="f">
              <v:textbox inset="0,0,0,0">
                <w:txbxContent>
                  <w:p w:rsidR="0097177A" w:rsidRDefault="00633F2C">
                    <w:pPr>
                      <w:spacing w:before="182"/>
                      <w:ind w:left="1185"/>
                      <w:rPr>
                        <w:b/>
                        <w:sz w:val="48"/>
                      </w:rPr>
                    </w:pPr>
                    <w:r>
                      <w:rPr>
                        <w:b/>
                        <w:color w:val="FFFFFF"/>
                        <w:spacing w:val="-2"/>
                        <w:sz w:val="48"/>
                      </w:rPr>
                      <w:t>THREATS</w:t>
                    </w:r>
                  </w:p>
                </w:txbxContent>
              </v:textbox>
            </v:shape>
            <v:shape id="docshape106" o:spid="_x0000_s1551" type="#_x0000_t202" style="position:absolute;left:10506;top:3361;width:8444;height:2799" fillcolor="#e6b8b8" strokecolor="#385d89" strokeweight="1.5pt">
              <v:textbox inset="0,0,0,0">
                <w:txbxContent>
                  <w:p w:rsidR="0097177A" w:rsidRDefault="00633F2C">
                    <w:pPr>
                      <w:spacing w:before="31" w:line="249" w:lineRule="auto"/>
                      <w:ind w:left="129" w:right="176"/>
                      <w:rPr>
                        <w:color w:val="000000"/>
                        <w:sz w:val="48"/>
                      </w:rPr>
                    </w:pPr>
                    <w:r>
                      <w:rPr>
                        <w:b/>
                        <w:color w:val="000000"/>
                        <w:sz w:val="48"/>
                      </w:rPr>
                      <w:t>Supply</w:t>
                    </w:r>
                    <w:r>
                      <w:rPr>
                        <w:b/>
                        <w:color w:val="000000"/>
                        <w:spacing w:val="-16"/>
                        <w:sz w:val="4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48"/>
                      </w:rPr>
                      <w:t>Chain</w:t>
                    </w:r>
                    <w:r>
                      <w:rPr>
                        <w:b/>
                        <w:color w:val="000000"/>
                        <w:spacing w:val="-16"/>
                        <w:sz w:val="4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48"/>
                      </w:rPr>
                      <w:t>Complexity</w:t>
                    </w:r>
                    <w:proofErr w:type="gramStart"/>
                    <w:r>
                      <w:rPr>
                        <w:b/>
                        <w:color w:val="000000"/>
                        <w:sz w:val="48"/>
                      </w:rPr>
                      <w:t>:</w:t>
                    </w:r>
                    <w:r>
                      <w:rPr>
                        <w:b/>
                        <w:color w:val="000000"/>
                        <w:spacing w:val="-19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”</w:t>
                    </w:r>
                    <w:proofErr w:type="gramEnd"/>
                    <w:r>
                      <w:rPr>
                        <w:color w:val="000000"/>
                        <w:sz w:val="48"/>
                      </w:rPr>
                      <w:t xml:space="preserve">Traceability to Tier 3 suppliers remains challenging.” </w:t>
                    </w:r>
                    <w:r>
                      <w:rPr>
                        <w:b/>
                        <w:color w:val="000000"/>
                        <w:sz w:val="48"/>
                      </w:rPr>
                      <w:t xml:space="preserve">Price Constraints: </w:t>
                    </w:r>
                    <w:r>
                      <w:rPr>
                        <w:color w:val="000000"/>
                        <w:sz w:val="48"/>
                      </w:rPr>
                      <w:t>"Balancing ethics with affordability, purchase</w:t>
                    </w:r>
                    <w:r>
                      <w:rPr>
                        <w:color w:val="000000"/>
                        <w:spacing w:val="80"/>
                        <w:sz w:val="48"/>
                      </w:rPr>
                      <w:t xml:space="preserve"> </w:t>
                    </w:r>
                    <w:r>
                      <w:rPr>
                        <w:color w:val="000000"/>
                        <w:sz w:val="48"/>
                      </w:rPr>
                      <w:t>margins"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shape id="docshape107" o:spid="_x0000_s1549" type="#_x0000_t202" style="position:absolute;left:0;text-align:left;margin-left:525.3pt;margin-top:372.3pt;width:422.2pt;height:139.95pt;z-index:251606016;mso-position-horizontal-relative:page;mso-position-vertical-relative:page" fillcolor="#e6b8b8" strokecolor="#385d89" strokeweight="1.5pt">
            <v:textbox inset="0,0,0,0">
              <w:txbxContent>
                <w:p w:rsidR="0097177A" w:rsidRDefault="00633F2C">
                  <w:pPr>
                    <w:spacing w:before="248" w:line="249" w:lineRule="auto"/>
                    <w:ind w:left="129"/>
                    <w:rPr>
                      <w:color w:val="000000"/>
                      <w:sz w:val="48"/>
                    </w:rPr>
                  </w:pPr>
                  <w:r>
                    <w:rPr>
                      <w:b/>
                      <w:color w:val="000000"/>
                      <w:sz w:val="48"/>
                    </w:rPr>
                    <w:t>Reputation</w:t>
                  </w:r>
                  <w:r>
                    <w:rPr>
                      <w:b/>
                      <w:color w:val="000000"/>
                      <w:spacing w:val="-16"/>
                      <w:sz w:val="48"/>
                    </w:rPr>
                    <w:t xml:space="preserve"> </w:t>
                  </w:r>
                  <w:r>
                    <w:rPr>
                      <w:b/>
                      <w:color w:val="000000"/>
                      <w:sz w:val="48"/>
                    </w:rPr>
                    <w:t>Risk:</w:t>
                  </w:r>
                  <w:r>
                    <w:rPr>
                      <w:b/>
                      <w:color w:val="000000"/>
                      <w:spacing w:val="-16"/>
                      <w:sz w:val="48"/>
                    </w:rPr>
                    <w:t xml:space="preserve"> </w:t>
                  </w:r>
                  <w:r>
                    <w:rPr>
                      <w:color w:val="000000"/>
                      <w:sz w:val="48"/>
                    </w:rPr>
                    <w:t>Greenwashing accusations could damage trust.</w:t>
                  </w:r>
                </w:p>
                <w:p w:rsidR="0097177A" w:rsidRDefault="00633F2C">
                  <w:pPr>
                    <w:spacing w:before="4" w:line="249" w:lineRule="auto"/>
                    <w:ind w:left="129"/>
                    <w:rPr>
                      <w:color w:val="000000"/>
                      <w:sz w:val="48"/>
                    </w:rPr>
                  </w:pPr>
                  <w:r>
                    <w:rPr>
                      <w:b/>
                      <w:color w:val="000000"/>
                      <w:sz w:val="48"/>
                    </w:rPr>
                    <w:t>Competitor</w:t>
                  </w:r>
                  <w:r>
                    <w:rPr>
                      <w:b/>
                      <w:color w:val="000000"/>
                      <w:spacing w:val="-19"/>
                      <w:sz w:val="48"/>
                    </w:rPr>
                    <w:t xml:space="preserve"> </w:t>
                  </w:r>
                  <w:r>
                    <w:rPr>
                      <w:b/>
                      <w:color w:val="000000"/>
                      <w:sz w:val="48"/>
                    </w:rPr>
                    <w:t>Pace:</w:t>
                  </w:r>
                  <w:r>
                    <w:rPr>
                      <w:b/>
                      <w:color w:val="000000"/>
                      <w:spacing w:val="-8"/>
                      <w:sz w:val="48"/>
                    </w:rPr>
                    <w:t xml:space="preserve"> </w:t>
                  </w:r>
                  <w:r>
                    <w:rPr>
                      <w:color w:val="000000"/>
                      <w:sz w:val="48"/>
                    </w:rPr>
                    <w:t>H&amp;M/Zara</w:t>
                  </w:r>
                  <w:r>
                    <w:rPr>
                      <w:color w:val="000000"/>
                      <w:spacing w:val="-12"/>
                      <w:sz w:val="48"/>
                    </w:rPr>
                    <w:t xml:space="preserve"> </w:t>
                  </w:r>
                  <w:r>
                    <w:rPr>
                      <w:color w:val="000000"/>
                      <w:sz w:val="48"/>
                    </w:rPr>
                    <w:t>lead</w:t>
                  </w:r>
                  <w:r>
                    <w:rPr>
                      <w:color w:val="000000"/>
                      <w:spacing w:val="-13"/>
                      <w:sz w:val="48"/>
                    </w:rPr>
                    <w:t xml:space="preserve"> </w:t>
                  </w:r>
                  <w:r>
                    <w:rPr>
                      <w:color w:val="000000"/>
                      <w:sz w:val="48"/>
                    </w:rPr>
                    <w:t>in resale infrastructure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/>
          <w:color w:val="0D0D0D"/>
          <w:w w:val="95"/>
        </w:rPr>
        <w:t>SWOT</w:t>
      </w:r>
      <w:r>
        <w:rPr>
          <w:rFonts w:ascii="Times New Roman"/>
          <w:color w:val="0D0D0D"/>
          <w:spacing w:val="35"/>
        </w:rPr>
        <w:t xml:space="preserve"> </w:t>
      </w:r>
      <w:r>
        <w:rPr>
          <w:rFonts w:ascii="Times New Roman"/>
          <w:color w:val="0D0D0D"/>
          <w:spacing w:val="-2"/>
          <w:w w:val="95"/>
        </w:rPr>
        <w:t>Analysis</w:t>
      </w:r>
    </w:p>
    <w:p w:rsidR="0097177A" w:rsidRDefault="0097177A">
      <w:pPr>
        <w:pStyle w:val="BodyText"/>
        <w:rPr>
          <w:b/>
          <w:sz w:val="20"/>
        </w:rPr>
      </w:pPr>
    </w:p>
    <w:p w:rsidR="0097177A" w:rsidRDefault="0097177A">
      <w:pPr>
        <w:pStyle w:val="BodyText"/>
        <w:rPr>
          <w:b/>
          <w:sz w:val="20"/>
        </w:rPr>
      </w:pPr>
    </w:p>
    <w:p w:rsidR="0097177A" w:rsidRDefault="0097177A">
      <w:pPr>
        <w:pStyle w:val="BodyText"/>
        <w:rPr>
          <w:b/>
          <w:sz w:val="20"/>
        </w:rPr>
      </w:pPr>
    </w:p>
    <w:p w:rsidR="0097177A" w:rsidRDefault="00633F2C">
      <w:pPr>
        <w:pStyle w:val="BodyText"/>
        <w:spacing w:before="9"/>
        <w:rPr>
          <w:b/>
          <w:sz w:val="23"/>
        </w:rPr>
      </w:pPr>
      <w:r>
        <w:pict>
          <v:group id="docshapegroup108" o:spid="_x0000_s1545" style="position:absolute;margin-left:28.45pt;margin-top:14.9pt;width:235.4pt;height:53.35pt;z-index:-251621376;mso-wrap-distance-left:0;mso-wrap-distance-right:0;mso-position-horizontal-relative:page" coordorigin="569,298" coordsize="4708,1067">
            <v:shape id="docshape109" o:spid="_x0000_s1548" type="#_x0000_t75" style="position:absolute;left:568;top:386;width:4708;height:844">
              <v:imagedata r:id="rId20" o:title=""/>
            </v:shape>
            <v:shape id="docshape110" o:spid="_x0000_s1547" type="#_x0000_t75" style="position:absolute;left:832;top:297;width:3566;height:1067">
              <v:imagedata r:id="rId22" o:title=""/>
            </v:shape>
            <v:shape id="docshape111" o:spid="_x0000_s1546" type="#_x0000_t202" style="position:absolute;left:568;top:297;width:4708;height:1067" filled="f" stroked="f">
              <v:textbox inset="0,0,0,0">
                <w:txbxContent>
                  <w:p w:rsidR="0097177A" w:rsidRDefault="00633F2C">
                    <w:pPr>
                      <w:spacing w:before="179"/>
                      <w:ind w:left="573"/>
                      <w:rPr>
                        <w:b/>
                        <w:sz w:val="48"/>
                      </w:rPr>
                    </w:pPr>
                    <w:r>
                      <w:rPr>
                        <w:b/>
                        <w:color w:val="FFFFFF"/>
                        <w:spacing w:val="-2"/>
                        <w:sz w:val="48"/>
                      </w:rPr>
                      <w:t>STRENGTHS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docshapegroup112" o:spid="_x0000_s1541" style="position:absolute;margin-left:592.45pt;margin-top:14.9pt;width:235.4pt;height:53.35pt;z-index:-251620352;mso-wrap-distance-left:0;mso-wrap-distance-right:0;mso-position-horizontal-relative:page" coordorigin="11849,298" coordsize="4708,1067">
            <v:shape id="docshape113" o:spid="_x0000_s1544" type="#_x0000_t75" style="position:absolute;left:11848;top:386;width:4708;height:844">
              <v:imagedata r:id="rId20" o:title=""/>
            </v:shape>
            <v:shape id="docshape114" o:spid="_x0000_s1543" type="#_x0000_t75" style="position:absolute;left:12403;top:297;width:3352;height:1067">
              <v:imagedata r:id="rId23" o:title=""/>
            </v:shape>
            <v:shape id="docshape115" o:spid="_x0000_s1542" type="#_x0000_t202" style="position:absolute;left:11848;top:297;width:4708;height:1067" filled="f" stroked="f">
              <v:textbox inset="0,0,0,0">
                <w:txbxContent>
                  <w:p w:rsidR="0097177A" w:rsidRDefault="00633F2C">
                    <w:pPr>
                      <w:spacing w:before="179"/>
                      <w:ind w:left="865"/>
                      <w:rPr>
                        <w:b/>
                        <w:sz w:val="48"/>
                      </w:rPr>
                    </w:pPr>
                    <w:r>
                      <w:rPr>
                        <w:b/>
                        <w:color w:val="FFFFFF"/>
                        <w:spacing w:val="-2"/>
                        <w:sz w:val="48"/>
                      </w:rPr>
                      <w:t>WEAKNESS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7177A" w:rsidRDefault="0097177A">
      <w:pPr>
        <w:rPr>
          <w:sz w:val="23"/>
        </w:rPr>
        <w:sectPr w:rsidR="0097177A">
          <w:pgSz w:w="19200" w:h="10800" w:orient="landscape"/>
          <w:pgMar w:top="240" w:right="0" w:bottom="280" w:left="160" w:header="720" w:footer="720" w:gutter="0"/>
          <w:cols w:space="720"/>
        </w:sectPr>
      </w:pPr>
    </w:p>
    <w:p w:rsidR="0097177A" w:rsidRDefault="00633F2C">
      <w:pPr>
        <w:spacing w:before="52"/>
        <w:ind w:left="1001"/>
        <w:rPr>
          <w:b/>
          <w:sz w:val="84"/>
        </w:rPr>
      </w:pPr>
      <w:r>
        <w:pict>
          <v:group id="docshapegroup116" o:spid="_x0000_s1532" style="position:absolute;left:0;text-align:left;margin-left:0;margin-top:0;width:960pt;height:540pt;z-index:-251676672;mso-position-horizontal-relative:page;mso-position-vertical-relative:page" coordsize="19200,10800">
            <v:shape id="docshape117" o:spid="_x0000_s1540" type="#_x0000_t75" style="position:absolute;width:19200;height:10800">
              <v:imagedata r:id="rId5" o:title=""/>
            </v:shape>
            <v:shape id="docshape118" o:spid="_x0000_s1539" type="#_x0000_t75" style="position:absolute;top:4204;width:6358;height:6596">
              <v:imagedata r:id="rId6" o:title=""/>
            </v:shape>
            <v:shape id="docshape119" o:spid="_x0000_s1538" type="#_x0000_t75" style="position:absolute;top:4555;width:2398;height:3725">
              <v:imagedata r:id="rId7" o:title=""/>
            </v:shape>
            <v:shape id="docshape120" o:spid="_x0000_s1537" type="#_x0000_t75" style="position:absolute;left:13557;top:2640;width:4440;height:4440">
              <v:imagedata r:id="rId8" o:title=""/>
            </v:shape>
            <v:shape id="docshape121" o:spid="_x0000_s1536" type="#_x0000_t75" style="position:absolute;left:12597;width:2525;height:1798">
              <v:imagedata r:id="rId9" o:title=""/>
            </v:shape>
            <v:shape id="docshape122" o:spid="_x0000_s1535" type="#_x0000_t75" style="position:absolute;left:13552;top:9600;width:1565;height:1200">
              <v:imagedata r:id="rId10" o:title=""/>
            </v:shape>
            <v:shape id="docshape123" o:spid="_x0000_s1534" type="#_x0000_t75" style="position:absolute;left:16375;width:1198;height:1896">
              <v:imagedata r:id="rId11" o:title=""/>
            </v:shape>
            <v:rect id="docshape124" o:spid="_x0000_s1533" style="position:absolute;left:16437;width:1080;height:1800" fillcolor="#4f81bc" stroked="f"/>
            <w10:wrap anchorx="page" anchory="page"/>
          </v:group>
        </w:pict>
      </w:r>
      <w:r>
        <w:rPr>
          <w:b/>
          <w:color w:val="49452A"/>
          <w:spacing w:val="-2"/>
          <w:sz w:val="84"/>
        </w:rPr>
        <w:t>Recommendations</w:t>
      </w:r>
    </w:p>
    <w:p w:rsidR="0097177A" w:rsidRDefault="0097177A">
      <w:pPr>
        <w:pStyle w:val="BodyText"/>
        <w:spacing w:before="1"/>
        <w:rPr>
          <w:b/>
          <w:sz w:val="135"/>
        </w:rPr>
      </w:pPr>
    </w:p>
    <w:p w:rsidR="0097177A" w:rsidRDefault="00633F2C">
      <w:pPr>
        <w:pStyle w:val="ListParagraph"/>
        <w:numPr>
          <w:ilvl w:val="1"/>
          <w:numId w:val="19"/>
        </w:numPr>
        <w:tabs>
          <w:tab w:val="left" w:pos="2893"/>
          <w:tab w:val="left" w:pos="2894"/>
        </w:tabs>
        <w:spacing w:line="249" w:lineRule="auto"/>
        <w:ind w:right="5039"/>
        <w:rPr>
          <w:sz w:val="80"/>
        </w:rPr>
      </w:pPr>
      <w:proofErr w:type="spellStart"/>
      <w:r>
        <w:rPr>
          <w:color w:val="FF0000"/>
          <w:sz w:val="80"/>
        </w:rPr>
        <w:t>Blockchain</w:t>
      </w:r>
      <w:proofErr w:type="spellEnd"/>
      <w:r>
        <w:rPr>
          <w:color w:val="FF0000"/>
          <w:sz w:val="80"/>
        </w:rPr>
        <w:t>-Enabled</w:t>
      </w:r>
      <w:r>
        <w:rPr>
          <w:color w:val="FF0000"/>
          <w:spacing w:val="-24"/>
          <w:sz w:val="80"/>
        </w:rPr>
        <w:t xml:space="preserve"> </w:t>
      </w:r>
      <w:r>
        <w:rPr>
          <w:color w:val="FF0000"/>
          <w:sz w:val="80"/>
        </w:rPr>
        <w:t>Supply</w:t>
      </w:r>
      <w:r>
        <w:rPr>
          <w:color w:val="FF0000"/>
          <w:spacing w:val="-18"/>
          <w:sz w:val="80"/>
        </w:rPr>
        <w:t xml:space="preserve"> </w:t>
      </w:r>
      <w:r>
        <w:rPr>
          <w:color w:val="FF0000"/>
          <w:sz w:val="80"/>
        </w:rPr>
        <w:t xml:space="preserve">Chain </w:t>
      </w:r>
      <w:r>
        <w:rPr>
          <w:color w:val="FF0000"/>
          <w:spacing w:val="-2"/>
          <w:sz w:val="80"/>
        </w:rPr>
        <w:t>Transparency</w:t>
      </w:r>
    </w:p>
    <w:p w:rsidR="0097177A" w:rsidRDefault="00633F2C">
      <w:pPr>
        <w:pStyle w:val="ListParagraph"/>
        <w:numPr>
          <w:ilvl w:val="1"/>
          <w:numId w:val="19"/>
        </w:numPr>
        <w:tabs>
          <w:tab w:val="left" w:pos="2893"/>
          <w:tab w:val="left" w:pos="2894"/>
        </w:tabs>
        <w:spacing w:before="206"/>
        <w:ind w:hanging="1173"/>
        <w:rPr>
          <w:sz w:val="80"/>
        </w:rPr>
      </w:pPr>
      <w:proofErr w:type="spellStart"/>
      <w:r>
        <w:rPr>
          <w:color w:val="FF0000"/>
          <w:sz w:val="80"/>
        </w:rPr>
        <w:t>phygital</w:t>
      </w:r>
      <w:proofErr w:type="spellEnd"/>
      <w:r>
        <w:rPr>
          <w:color w:val="FF0000"/>
          <w:spacing w:val="-31"/>
          <w:sz w:val="80"/>
        </w:rPr>
        <w:t xml:space="preserve"> </w:t>
      </w:r>
      <w:r>
        <w:rPr>
          <w:color w:val="FF0000"/>
          <w:sz w:val="80"/>
        </w:rPr>
        <w:t>Commerce</w:t>
      </w:r>
      <w:r>
        <w:rPr>
          <w:color w:val="FF0000"/>
          <w:spacing w:val="-28"/>
          <w:sz w:val="80"/>
        </w:rPr>
        <w:t xml:space="preserve"> </w:t>
      </w:r>
      <w:r>
        <w:rPr>
          <w:color w:val="FF0000"/>
          <w:spacing w:val="-2"/>
          <w:sz w:val="80"/>
        </w:rPr>
        <w:t>Ecosystem</w:t>
      </w:r>
    </w:p>
    <w:p w:rsidR="0097177A" w:rsidRDefault="00633F2C">
      <w:pPr>
        <w:pStyle w:val="ListParagraph"/>
        <w:numPr>
          <w:ilvl w:val="1"/>
          <w:numId w:val="19"/>
        </w:numPr>
        <w:tabs>
          <w:tab w:val="left" w:pos="2893"/>
          <w:tab w:val="left" w:pos="2894"/>
        </w:tabs>
        <w:spacing w:before="242"/>
        <w:ind w:hanging="1173"/>
        <w:rPr>
          <w:sz w:val="80"/>
        </w:rPr>
      </w:pPr>
      <w:r>
        <w:rPr>
          <w:color w:val="FF0000"/>
          <w:w w:val="95"/>
          <w:sz w:val="80"/>
        </w:rPr>
        <w:t>Hyper-Localized</w:t>
      </w:r>
      <w:r>
        <w:rPr>
          <w:color w:val="FF0000"/>
          <w:spacing w:val="27"/>
          <w:w w:val="150"/>
          <w:sz w:val="80"/>
        </w:rPr>
        <w:t xml:space="preserve"> </w:t>
      </w:r>
      <w:r>
        <w:rPr>
          <w:color w:val="FF0000"/>
          <w:w w:val="95"/>
          <w:sz w:val="80"/>
        </w:rPr>
        <w:t>Assortment</w:t>
      </w:r>
      <w:r>
        <w:rPr>
          <w:color w:val="FF0000"/>
          <w:spacing w:val="9"/>
          <w:sz w:val="80"/>
        </w:rPr>
        <w:t xml:space="preserve">  </w:t>
      </w:r>
      <w:r>
        <w:rPr>
          <w:color w:val="FF0000"/>
          <w:spacing w:val="-2"/>
          <w:w w:val="95"/>
          <w:sz w:val="80"/>
        </w:rPr>
        <w:t>Strategy</w:t>
      </w:r>
    </w:p>
    <w:p w:rsidR="0097177A" w:rsidRDefault="0097177A">
      <w:pPr>
        <w:rPr>
          <w:sz w:val="80"/>
        </w:rPr>
        <w:sectPr w:rsidR="0097177A">
          <w:pgSz w:w="19200" w:h="10800" w:orient="landscape"/>
          <w:pgMar w:top="760" w:right="0" w:bottom="280" w:left="160" w:header="720" w:footer="720" w:gutter="0"/>
          <w:cols w:space="720"/>
        </w:sectPr>
      </w:pPr>
    </w:p>
    <w:p w:rsidR="0097177A" w:rsidRDefault="00633F2C">
      <w:pPr>
        <w:pStyle w:val="Heading1"/>
        <w:rPr>
          <w:rFonts w:ascii="Times New Roman"/>
        </w:rPr>
      </w:pPr>
      <w:r>
        <w:pict>
          <v:group id="docshapegroup125" o:spid="_x0000_s1523" style="position:absolute;left:0;text-align:left;margin-left:0;margin-top:0;width:960pt;height:540pt;z-index:-251675648;mso-position-horizontal-relative:page;mso-position-vertical-relative:page" coordsize="19200,10800">
            <v:shape id="docshape126" o:spid="_x0000_s1531" type="#_x0000_t75" style="position:absolute;width:19200;height:10800">
              <v:imagedata r:id="rId5" o:title=""/>
            </v:shape>
            <v:shape id="docshape127" o:spid="_x0000_s1530" type="#_x0000_t75" style="position:absolute;top:4204;width:6358;height:6596">
              <v:imagedata r:id="rId6" o:title=""/>
            </v:shape>
            <v:shape id="docshape128" o:spid="_x0000_s1529" type="#_x0000_t75" style="position:absolute;top:4555;width:2398;height:3725">
              <v:imagedata r:id="rId7" o:title=""/>
            </v:shape>
            <v:shape id="docshape129" o:spid="_x0000_s1528" type="#_x0000_t75" style="position:absolute;left:13557;top:2640;width:4440;height:4440">
              <v:imagedata r:id="rId8" o:title=""/>
            </v:shape>
            <v:shape id="docshape130" o:spid="_x0000_s1527" type="#_x0000_t75" style="position:absolute;left:12597;width:2525;height:1798">
              <v:imagedata r:id="rId9" o:title=""/>
            </v:shape>
            <v:shape id="docshape131" o:spid="_x0000_s1526" type="#_x0000_t75" style="position:absolute;left:13552;top:9600;width:1565;height:1200">
              <v:imagedata r:id="rId10" o:title=""/>
            </v:shape>
            <v:shape id="docshape132" o:spid="_x0000_s1525" type="#_x0000_t75" style="position:absolute;left:16375;width:1198;height:1896">
              <v:imagedata r:id="rId11" o:title=""/>
            </v:shape>
            <v:rect id="docshape133" o:spid="_x0000_s1524" style="position:absolute;left:16437;width:1080;height:1800" fillcolor="#4f81bc" stroked="f"/>
            <w10:wrap anchorx="page" anchory="page"/>
          </v:group>
        </w:pict>
      </w:r>
      <w:r>
        <w:rPr>
          <w:rFonts w:ascii="Times New Roman"/>
          <w:spacing w:val="-2"/>
        </w:rPr>
        <w:t>References</w:t>
      </w:r>
    </w:p>
    <w:p w:rsidR="0097177A" w:rsidRDefault="0097177A">
      <w:pPr>
        <w:pStyle w:val="BodyText"/>
        <w:rPr>
          <w:b/>
          <w:sz w:val="92"/>
        </w:rPr>
      </w:pPr>
    </w:p>
    <w:p w:rsidR="0097177A" w:rsidRDefault="00633F2C">
      <w:pPr>
        <w:pStyle w:val="ListParagraph"/>
        <w:numPr>
          <w:ilvl w:val="2"/>
          <w:numId w:val="19"/>
        </w:numPr>
        <w:tabs>
          <w:tab w:val="left" w:pos="2261"/>
          <w:tab w:val="left" w:pos="2262"/>
        </w:tabs>
        <w:spacing w:before="587"/>
        <w:ind w:hanging="541"/>
        <w:rPr>
          <w:sz w:val="28"/>
        </w:rPr>
      </w:pPr>
      <w:r>
        <w:rPr>
          <w:b/>
          <w:color w:val="FF0000"/>
          <w:sz w:val="28"/>
        </w:rPr>
        <w:t>Associated</w:t>
      </w:r>
      <w:r>
        <w:rPr>
          <w:b/>
          <w:color w:val="FF0000"/>
          <w:spacing w:val="-10"/>
          <w:sz w:val="28"/>
        </w:rPr>
        <w:t xml:space="preserve"> </w:t>
      </w:r>
      <w:r>
        <w:rPr>
          <w:b/>
          <w:color w:val="FF0000"/>
          <w:sz w:val="28"/>
        </w:rPr>
        <w:t>British</w:t>
      </w:r>
      <w:r>
        <w:rPr>
          <w:b/>
          <w:color w:val="FF0000"/>
          <w:spacing w:val="-7"/>
          <w:sz w:val="28"/>
        </w:rPr>
        <w:t xml:space="preserve"> </w:t>
      </w:r>
      <w:r>
        <w:rPr>
          <w:b/>
          <w:color w:val="FF0000"/>
          <w:sz w:val="28"/>
        </w:rPr>
        <w:t>Foods</w:t>
      </w:r>
      <w:r>
        <w:rPr>
          <w:b/>
          <w:color w:val="FF0000"/>
          <w:spacing w:val="-6"/>
          <w:sz w:val="28"/>
        </w:rPr>
        <w:t xml:space="preserve"> </w:t>
      </w:r>
      <w:r>
        <w:rPr>
          <w:b/>
          <w:color w:val="FF0000"/>
          <w:sz w:val="28"/>
        </w:rPr>
        <w:t>PLC</w:t>
      </w:r>
      <w:r>
        <w:rPr>
          <w:b/>
          <w:color w:val="FF0000"/>
          <w:spacing w:val="-1"/>
          <w:sz w:val="28"/>
        </w:rPr>
        <w:t xml:space="preserve"> </w:t>
      </w:r>
      <w:r>
        <w:rPr>
          <w:color w:val="FF0000"/>
          <w:sz w:val="28"/>
        </w:rPr>
        <w:t>(2022)</w:t>
      </w:r>
      <w:r>
        <w:rPr>
          <w:color w:val="FF0000"/>
          <w:spacing w:val="-5"/>
          <w:sz w:val="28"/>
        </w:rPr>
        <w:t xml:space="preserve"> </w:t>
      </w:r>
      <w:r>
        <w:rPr>
          <w:i/>
          <w:color w:val="FF0000"/>
          <w:sz w:val="28"/>
        </w:rPr>
        <w:t>Environmental,</w:t>
      </w:r>
      <w:r>
        <w:rPr>
          <w:i/>
          <w:color w:val="FF0000"/>
          <w:spacing w:val="-10"/>
          <w:sz w:val="28"/>
        </w:rPr>
        <w:t xml:space="preserve"> </w:t>
      </w:r>
      <w:r>
        <w:rPr>
          <w:i/>
          <w:color w:val="FF0000"/>
          <w:sz w:val="28"/>
        </w:rPr>
        <w:t>Social</w:t>
      </w:r>
      <w:r>
        <w:rPr>
          <w:i/>
          <w:color w:val="FF0000"/>
          <w:spacing w:val="-7"/>
          <w:sz w:val="28"/>
        </w:rPr>
        <w:t xml:space="preserve"> </w:t>
      </w:r>
      <w:r>
        <w:rPr>
          <w:i/>
          <w:color w:val="FF0000"/>
          <w:sz w:val="28"/>
        </w:rPr>
        <w:t>and</w:t>
      </w:r>
      <w:r>
        <w:rPr>
          <w:i/>
          <w:color w:val="FF0000"/>
          <w:spacing w:val="-5"/>
          <w:sz w:val="28"/>
        </w:rPr>
        <w:t xml:space="preserve"> </w:t>
      </w:r>
      <w:r>
        <w:rPr>
          <w:i/>
          <w:color w:val="FF0000"/>
          <w:sz w:val="28"/>
        </w:rPr>
        <w:t>Governance</w:t>
      </w:r>
      <w:r>
        <w:rPr>
          <w:i/>
          <w:color w:val="FF0000"/>
          <w:spacing w:val="-9"/>
          <w:sz w:val="28"/>
        </w:rPr>
        <w:t xml:space="preserve"> </w:t>
      </w:r>
      <w:r>
        <w:rPr>
          <w:i/>
          <w:color w:val="FF0000"/>
          <w:sz w:val="28"/>
        </w:rPr>
        <w:t>(ESG)</w:t>
      </w:r>
      <w:r>
        <w:rPr>
          <w:i/>
          <w:color w:val="FF0000"/>
          <w:spacing w:val="-5"/>
          <w:sz w:val="28"/>
        </w:rPr>
        <w:t xml:space="preserve"> </w:t>
      </w:r>
      <w:r>
        <w:rPr>
          <w:i/>
          <w:color w:val="FF0000"/>
          <w:sz w:val="28"/>
        </w:rPr>
        <w:t>Report</w:t>
      </w:r>
      <w:r>
        <w:rPr>
          <w:i/>
          <w:color w:val="FF0000"/>
          <w:spacing w:val="-5"/>
          <w:sz w:val="28"/>
        </w:rPr>
        <w:t xml:space="preserve"> </w:t>
      </w:r>
      <w:r>
        <w:rPr>
          <w:i/>
          <w:color w:val="FF0000"/>
          <w:spacing w:val="-2"/>
          <w:sz w:val="28"/>
        </w:rPr>
        <w:t>2022</w:t>
      </w:r>
      <w:r>
        <w:rPr>
          <w:color w:val="FF0000"/>
          <w:spacing w:val="-2"/>
          <w:sz w:val="28"/>
        </w:rPr>
        <w:t>.</w:t>
      </w:r>
    </w:p>
    <w:p w:rsidR="0097177A" w:rsidRDefault="0097177A">
      <w:pPr>
        <w:pStyle w:val="BodyText"/>
        <w:spacing w:before="2"/>
        <w:rPr>
          <w:sz w:val="33"/>
        </w:rPr>
      </w:pPr>
    </w:p>
    <w:p w:rsidR="0097177A" w:rsidRDefault="00633F2C">
      <w:pPr>
        <w:pStyle w:val="ListParagraph"/>
        <w:numPr>
          <w:ilvl w:val="2"/>
          <w:numId w:val="19"/>
        </w:numPr>
        <w:tabs>
          <w:tab w:val="left" w:pos="2261"/>
          <w:tab w:val="left" w:pos="2262"/>
        </w:tabs>
        <w:ind w:hanging="541"/>
        <w:rPr>
          <w:sz w:val="28"/>
        </w:rPr>
      </w:pPr>
      <w:r>
        <w:rPr>
          <w:b/>
          <w:color w:val="FF0000"/>
          <w:sz w:val="28"/>
        </w:rPr>
        <w:t>Associated</w:t>
      </w:r>
      <w:r>
        <w:rPr>
          <w:b/>
          <w:color w:val="FF0000"/>
          <w:spacing w:val="-9"/>
          <w:sz w:val="28"/>
        </w:rPr>
        <w:t xml:space="preserve"> </w:t>
      </w:r>
      <w:r>
        <w:rPr>
          <w:b/>
          <w:color w:val="FF0000"/>
          <w:sz w:val="28"/>
        </w:rPr>
        <w:t>British</w:t>
      </w:r>
      <w:r>
        <w:rPr>
          <w:b/>
          <w:color w:val="FF0000"/>
          <w:spacing w:val="-5"/>
          <w:sz w:val="28"/>
        </w:rPr>
        <w:t xml:space="preserve"> </w:t>
      </w:r>
      <w:r>
        <w:rPr>
          <w:b/>
          <w:color w:val="FF0000"/>
          <w:sz w:val="28"/>
        </w:rPr>
        <w:t>Foods</w:t>
      </w:r>
      <w:r>
        <w:rPr>
          <w:b/>
          <w:color w:val="FF0000"/>
          <w:spacing w:val="-4"/>
          <w:sz w:val="28"/>
        </w:rPr>
        <w:t xml:space="preserve"> </w:t>
      </w:r>
      <w:r>
        <w:rPr>
          <w:b/>
          <w:color w:val="FF0000"/>
          <w:sz w:val="28"/>
        </w:rPr>
        <w:t>PLC</w:t>
      </w:r>
      <w:r>
        <w:rPr>
          <w:b/>
          <w:color w:val="FF0000"/>
          <w:spacing w:val="-1"/>
          <w:sz w:val="28"/>
        </w:rPr>
        <w:t xml:space="preserve"> </w:t>
      </w:r>
      <w:r>
        <w:rPr>
          <w:color w:val="FF0000"/>
          <w:sz w:val="28"/>
        </w:rPr>
        <w:t>(2023)</w:t>
      </w:r>
      <w:r>
        <w:rPr>
          <w:color w:val="FF0000"/>
          <w:spacing w:val="-3"/>
          <w:sz w:val="28"/>
        </w:rPr>
        <w:t xml:space="preserve"> </w:t>
      </w:r>
      <w:r>
        <w:rPr>
          <w:i/>
          <w:color w:val="FF0000"/>
          <w:sz w:val="28"/>
        </w:rPr>
        <w:t>Annual</w:t>
      </w:r>
      <w:r>
        <w:rPr>
          <w:i/>
          <w:color w:val="FF0000"/>
          <w:spacing w:val="-10"/>
          <w:sz w:val="28"/>
        </w:rPr>
        <w:t xml:space="preserve"> </w:t>
      </w:r>
      <w:r>
        <w:rPr>
          <w:i/>
          <w:color w:val="FF0000"/>
          <w:sz w:val="28"/>
        </w:rPr>
        <w:t>Report</w:t>
      </w:r>
      <w:r>
        <w:rPr>
          <w:i/>
          <w:color w:val="FF0000"/>
          <w:spacing w:val="-4"/>
          <w:sz w:val="28"/>
        </w:rPr>
        <w:t xml:space="preserve"> </w:t>
      </w:r>
      <w:r>
        <w:rPr>
          <w:i/>
          <w:color w:val="FF0000"/>
          <w:sz w:val="28"/>
        </w:rPr>
        <w:t>and</w:t>
      </w:r>
      <w:r>
        <w:rPr>
          <w:i/>
          <w:color w:val="FF0000"/>
          <w:spacing w:val="-9"/>
          <w:sz w:val="28"/>
        </w:rPr>
        <w:t xml:space="preserve"> </w:t>
      </w:r>
      <w:r>
        <w:rPr>
          <w:i/>
          <w:color w:val="FF0000"/>
          <w:sz w:val="28"/>
        </w:rPr>
        <w:t>Accounts</w:t>
      </w:r>
      <w:r>
        <w:rPr>
          <w:i/>
          <w:color w:val="FF0000"/>
          <w:spacing w:val="-5"/>
          <w:sz w:val="28"/>
        </w:rPr>
        <w:t xml:space="preserve"> </w:t>
      </w:r>
      <w:r>
        <w:rPr>
          <w:i/>
          <w:color w:val="FF0000"/>
          <w:spacing w:val="-2"/>
          <w:sz w:val="28"/>
        </w:rPr>
        <w:t>2023</w:t>
      </w:r>
      <w:r>
        <w:rPr>
          <w:color w:val="FF0000"/>
          <w:spacing w:val="-2"/>
          <w:sz w:val="28"/>
        </w:rPr>
        <w:t>.</w:t>
      </w:r>
    </w:p>
    <w:p w:rsidR="0097177A" w:rsidRDefault="0097177A">
      <w:pPr>
        <w:pStyle w:val="BodyText"/>
        <w:spacing w:before="2"/>
        <w:rPr>
          <w:sz w:val="33"/>
        </w:rPr>
      </w:pPr>
    </w:p>
    <w:p w:rsidR="0097177A" w:rsidRDefault="00633F2C">
      <w:pPr>
        <w:pStyle w:val="ListParagraph"/>
        <w:numPr>
          <w:ilvl w:val="2"/>
          <w:numId w:val="19"/>
        </w:numPr>
        <w:tabs>
          <w:tab w:val="left" w:pos="2261"/>
          <w:tab w:val="left" w:pos="2262"/>
        </w:tabs>
        <w:ind w:hanging="541"/>
        <w:rPr>
          <w:sz w:val="28"/>
        </w:rPr>
      </w:pPr>
      <w:r>
        <w:rPr>
          <w:b/>
          <w:color w:val="FF0000"/>
          <w:sz w:val="28"/>
        </w:rPr>
        <w:t>Associated</w:t>
      </w:r>
      <w:r>
        <w:rPr>
          <w:b/>
          <w:color w:val="FF0000"/>
          <w:spacing w:val="-12"/>
          <w:sz w:val="28"/>
        </w:rPr>
        <w:t xml:space="preserve"> </w:t>
      </w:r>
      <w:r>
        <w:rPr>
          <w:b/>
          <w:color w:val="FF0000"/>
          <w:sz w:val="28"/>
        </w:rPr>
        <w:t>British</w:t>
      </w:r>
      <w:r>
        <w:rPr>
          <w:b/>
          <w:color w:val="FF0000"/>
          <w:spacing w:val="-9"/>
          <w:sz w:val="28"/>
        </w:rPr>
        <w:t xml:space="preserve"> </w:t>
      </w:r>
      <w:r>
        <w:rPr>
          <w:b/>
          <w:color w:val="FF0000"/>
          <w:sz w:val="28"/>
        </w:rPr>
        <w:t>Foods</w:t>
      </w:r>
      <w:r>
        <w:rPr>
          <w:b/>
          <w:color w:val="FF0000"/>
          <w:spacing w:val="-8"/>
          <w:sz w:val="28"/>
        </w:rPr>
        <w:t xml:space="preserve"> </w:t>
      </w:r>
      <w:r>
        <w:rPr>
          <w:b/>
          <w:color w:val="FF0000"/>
          <w:sz w:val="28"/>
        </w:rPr>
        <w:t>PLC</w:t>
      </w:r>
      <w:r>
        <w:rPr>
          <w:b/>
          <w:color w:val="FF0000"/>
          <w:spacing w:val="-5"/>
          <w:sz w:val="28"/>
        </w:rPr>
        <w:t xml:space="preserve"> </w:t>
      </w:r>
      <w:r>
        <w:rPr>
          <w:color w:val="FF0000"/>
          <w:sz w:val="28"/>
        </w:rPr>
        <w:t>(2023)</w:t>
      </w:r>
      <w:r>
        <w:rPr>
          <w:color w:val="FF0000"/>
          <w:spacing w:val="-7"/>
          <w:sz w:val="28"/>
        </w:rPr>
        <w:t xml:space="preserve"> </w:t>
      </w:r>
      <w:r>
        <w:rPr>
          <w:i/>
          <w:color w:val="FF0000"/>
          <w:sz w:val="28"/>
        </w:rPr>
        <w:t>Primark</w:t>
      </w:r>
      <w:r>
        <w:rPr>
          <w:i/>
          <w:color w:val="FF0000"/>
          <w:spacing w:val="-11"/>
          <w:sz w:val="28"/>
        </w:rPr>
        <w:t xml:space="preserve"> </w:t>
      </w:r>
      <w:r>
        <w:rPr>
          <w:i/>
          <w:color w:val="FF0000"/>
          <w:sz w:val="28"/>
        </w:rPr>
        <w:t>Cares</w:t>
      </w:r>
      <w:r>
        <w:rPr>
          <w:i/>
          <w:color w:val="FF0000"/>
          <w:spacing w:val="-6"/>
          <w:sz w:val="28"/>
        </w:rPr>
        <w:t xml:space="preserve"> </w:t>
      </w:r>
      <w:r>
        <w:rPr>
          <w:i/>
          <w:color w:val="FF0000"/>
          <w:sz w:val="28"/>
        </w:rPr>
        <w:t>Progress</w:t>
      </w:r>
      <w:r>
        <w:rPr>
          <w:i/>
          <w:color w:val="FF0000"/>
          <w:spacing w:val="-7"/>
          <w:sz w:val="28"/>
        </w:rPr>
        <w:t xml:space="preserve"> </w:t>
      </w:r>
      <w:r>
        <w:rPr>
          <w:i/>
          <w:color w:val="FF0000"/>
          <w:sz w:val="28"/>
        </w:rPr>
        <w:t>Report</w:t>
      </w:r>
      <w:r>
        <w:rPr>
          <w:i/>
          <w:color w:val="FF0000"/>
          <w:spacing w:val="-7"/>
          <w:sz w:val="28"/>
        </w:rPr>
        <w:t xml:space="preserve"> </w:t>
      </w:r>
      <w:r>
        <w:rPr>
          <w:i/>
          <w:color w:val="FF0000"/>
          <w:spacing w:val="-2"/>
          <w:sz w:val="28"/>
        </w:rPr>
        <w:t>2023</w:t>
      </w:r>
      <w:r>
        <w:rPr>
          <w:color w:val="FF0000"/>
          <w:spacing w:val="-2"/>
          <w:sz w:val="28"/>
        </w:rPr>
        <w:t>.</w:t>
      </w:r>
    </w:p>
    <w:p w:rsidR="0097177A" w:rsidRDefault="0097177A">
      <w:pPr>
        <w:pStyle w:val="BodyText"/>
        <w:spacing w:before="4"/>
        <w:rPr>
          <w:sz w:val="33"/>
        </w:rPr>
      </w:pPr>
    </w:p>
    <w:p w:rsidR="0097177A" w:rsidRDefault="00633F2C">
      <w:pPr>
        <w:pStyle w:val="ListParagraph"/>
        <w:numPr>
          <w:ilvl w:val="2"/>
          <w:numId w:val="19"/>
        </w:numPr>
        <w:tabs>
          <w:tab w:val="left" w:pos="2261"/>
          <w:tab w:val="left" w:pos="2262"/>
        </w:tabs>
        <w:spacing w:before="1"/>
        <w:ind w:hanging="541"/>
        <w:rPr>
          <w:sz w:val="28"/>
        </w:rPr>
      </w:pPr>
      <w:r>
        <w:rPr>
          <w:b/>
          <w:color w:val="FF0000"/>
          <w:spacing w:val="-2"/>
          <w:sz w:val="28"/>
        </w:rPr>
        <w:t>Primark</w:t>
      </w:r>
      <w:r>
        <w:rPr>
          <w:b/>
          <w:color w:val="FF0000"/>
          <w:spacing w:val="8"/>
          <w:sz w:val="28"/>
        </w:rPr>
        <w:t xml:space="preserve"> </w:t>
      </w:r>
      <w:r>
        <w:rPr>
          <w:color w:val="FF0000"/>
          <w:spacing w:val="-2"/>
          <w:sz w:val="28"/>
        </w:rPr>
        <w:t>(2023)</w:t>
      </w:r>
      <w:r>
        <w:rPr>
          <w:color w:val="FF0000"/>
          <w:spacing w:val="6"/>
          <w:sz w:val="28"/>
        </w:rPr>
        <w:t xml:space="preserve"> </w:t>
      </w:r>
      <w:r>
        <w:rPr>
          <w:i/>
          <w:color w:val="FF0000"/>
          <w:spacing w:val="-2"/>
          <w:sz w:val="28"/>
        </w:rPr>
        <w:t>Primark</w:t>
      </w:r>
      <w:r>
        <w:rPr>
          <w:i/>
          <w:color w:val="FF0000"/>
          <w:spacing w:val="13"/>
          <w:sz w:val="28"/>
        </w:rPr>
        <w:t xml:space="preserve"> </w:t>
      </w:r>
      <w:r>
        <w:rPr>
          <w:i/>
          <w:color w:val="FF0000"/>
          <w:spacing w:val="-2"/>
          <w:sz w:val="28"/>
        </w:rPr>
        <w:t>Cares</w:t>
      </w:r>
      <w:r>
        <w:rPr>
          <w:i/>
          <w:color w:val="FF0000"/>
          <w:spacing w:val="13"/>
          <w:sz w:val="28"/>
        </w:rPr>
        <w:t xml:space="preserve"> </w:t>
      </w:r>
      <w:r>
        <w:rPr>
          <w:i/>
          <w:color w:val="FF0000"/>
          <w:spacing w:val="-2"/>
          <w:sz w:val="28"/>
        </w:rPr>
        <w:t>Strategy</w:t>
      </w:r>
      <w:r>
        <w:rPr>
          <w:color w:val="FF0000"/>
          <w:spacing w:val="-2"/>
          <w:sz w:val="28"/>
        </w:rPr>
        <w:t>.</w:t>
      </w:r>
      <w:r>
        <w:rPr>
          <w:color w:val="FF0000"/>
          <w:spacing w:val="-12"/>
          <w:sz w:val="28"/>
        </w:rPr>
        <w:t xml:space="preserve"> </w:t>
      </w:r>
      <w:r>
        <w:rPr>
          <w:color w:val="FF0000"/>
          <w:spacing w:val="-2"/>
          <w:sz w:val="28"/>
        </w:rPr>
        <w:t>Available</w:t>
      </w:r>
      <w:r>
        <w:rPr>
          <w:color w:val="FF0000"/>
          <w:spacing w:val="10"/>
          <w:sz w:val="28"/>
        </w:rPr>
        <w:t xml:space="preserve"> </w:t>
      </w:r>
      <w:r>
        <w:rPr>
          <w:color w:val="FF0000"/>
          <w:spacing w:val="-2"/>
          <w:sz w:val="28"/>
        </w:rPr>
        <w:t>at:</w:t>
      </w:r>
      <w:r>
        <w:rPr>
          <w:color w:val="FF0000"/>
          <w:spacing w:val="14"/>
          <w:sz w:val="28"/>
        </w:rPr>
        <w:t xml:space="preserve"> </w:t>
      </w:r>
      <w:hyperlink r:id="rId24">
        <w:r>
          <w:rPr>
            <w:color w:val="0000FF"/>
            <w:spacing w:val="-2"/>
            <w:sz w:val="28"/>
            <w:u w:val="single" w:color="0000FF"/>
          </w:rPr>
          <w:t>https://www.primark.com/en-gb/our-ethics/primark-cares</w:t>
        </w:r>
      </w:hyperlink>
    </w:p>
    <w:p w:rsidR="0097177A" w:rsidRDefault="0097177A">
      <w:pPr>
        <w:pStyle w:val="BodyText"/>
        <w:spacing w:before="1"/>
        <w:rPr>
          <w:sz w:val="33"/>
        </w:rPr>
      </w:pPr>
    </w:p>
    <w:p w:rsidR="0097177A" w:rsidRDefault="00633F2C">
      <w:pPr>
        <w:pStyle w:val="ListParagraph"/>
        <w:numPr>
          <w:ilvl w:val="2"/>
          <w:numId w:val="19"/>
        </w:numPr>
        <w:tabs>
          <w:tab w:val="left" w:pos="2261"/>
          <w:tab w:val="left" w:pos="2262"/>
          <w:tab w:val="left" w:pos="3831"/>
          <w:tab w:val="left" w:pos="4945"/>
          <w:tab w:val="left" w:pos="5953"/>
          <w:tab w:val="left" w:pos="6803"/>
          <w:tab w:val="left" w:pos="7837"/>
          <w:tab w:val="left" w:pos="9140"/>
          <w:tab w:val="left" w:pos="10576"/>
          <w:tab w:val="left" w:pos="11934"/>
          <w:tab w:val="left" w:pos="12506"/>
        </w:tabs>
        <w:spacing w:line="376" w:lineRule="auto"/>
        <w:ind w:right="3514"/>
        <w:rPr>
          <w:sz w:val="28"/>
        </w:rPr>
      </w:pPr>
      <w:hyperlink r:id="rId25">
        <w:r>
          <w:rPr>
            <w:b/>
            <w:color w:val="FF0000"/>
            <w:spacing w:val="-2"/>
            <w:sz w:val="28"/>
          </w:rPr>
          <w:t>Associated</w:t>
        </w:r>
        <w:r>
          <w:rPr>
            <w:b/>
            <w:color w:val="FF0000"/>
            <w:sz w:val="28"/>
          </w:rPr>
          <w:tab/>
        </w:r>
        <w:r>
          <w:rPr>
            <w:b/>
            <w:color w:val="FF0000"/>
            <w:spacing w:val="-2"/>
            <w:sz w:val="28"/>
          </w:rPr>
          <w:t>British</w:t>
        </w:r>
        <w:r>
          <w:rPr>
            <w:b/>
            <w:color w:val="FF0000"/>
            <w:sz w:val="28"/>
          </w:rPr>
          <w:tab/>
        </w:r>
        <w:r>
          <w:rPr>
            <w:b/>
            <w:color w:val="FF0000"/>
            <w:spacing w:val="-4"/>
            <w:sz w:val="28"/>
          </w:rPr>
          <w:t>Foods</w:t>
        </w:r>
        <w:r>
          <w:rPr>
            <w:b/>
            <w:color w:val="FF0000"/>
            <w:sz w:val="28"/>
          </w:rPr>
          <w:tab/>
        </w:r>
        <w:r>
          <w:rPr>
            <w:b/>
            <w:color w:val="FF0000"/>
            <w:spacing w:val="-4"/>
            <w:sz w:val="28"/>
          </w:rPr>
          <w:t>PLC</w:t>
        </w:r>
        <w:r>
          <w:rPr>
            <w:b/>
            <w:color w:val="FF0000"/>
            <w:sz w:val="28"/>
          </w:rPr>
          <w:tab/>
        </w:r>
        <w:r>
          <w:rPr>
            <w:color w:val="FF0000"/>
            <w:spacing w:val="-2"/>
            <w:sz w:val="28"/>
          </w:rPr>
          <w:t>(2023)</w:t>
        </w:r>
        <w:r>
          <w:rPr>
            <w:color w:val="FF0000"/>
            <w:sz w:val="28"/>
          </w:rPr>
          <w:tab/>
        </w:r>
        <w:r>
          <w:rPr>
            <w:i/>
            <w:color w:val="FF0000"/>
            <w:spacing w:val="-2"/>
            <w:sz w:val="28"/>
          </w:rPr>
          <w:t>Strategic</w:t>
        </w:r>
        <w:r>
          <w:rPr>
            <w:i/>
            <w:color w:val="FF0000"/>
            <w:sz w:val="28"/>
          </w:rPr>
          <w:tab/>
        </w:r>
        <w:r>
          <w:rPr>
            <w:i/>
            <w:color w:val="FF0000"/>
            <w:spacing w:val="-2"/>
            <w:sz w:val="28"/>
          </w:rPr>
          <w:t>Priorities</w:t>
        </w:r>
        <w:r>
          <w:rPr>
            <w:color w:val="FF0000"/>
            <w:spacing w:val="-2"/>
            <w:sz w:val="28"/>
          </w:rPr>
          <w:t>.</w:t>
        </w:r>
        <w:r>
          <w:rPr>
            <w:color w:val="FF0000"/>
            <w:sz w:val="28"/>
          </w:rPr>
          <w:tab/>
        </w:r>
        <w:r>
          <w:rPr>
            <w:color w:val="FF0000"/>
            <w:spacing w:val="-2"/>
            <w:sz w:val="28"/>
          </w:rPr>
          <w:t>Available</w:t>
        </w:r>
        <w:r>
          <w:rPr>
            <w:color w:val="FF0000"/>
            <w:sz w:val="28"/>
          </w:rPr>
          <w:tab/>
        </w:r>
        <w:r>
          <w:rPr>
            <w:color w:val="FF0000"/>
            <w:spacing w:val="-4"/>
            <w:sz w:val="28"/>
          </w:rPr>
          <w:t>at:</w:t>
        </w:r>
        <w:r>
          <w:rPr>
            <w:color w:val="FF0000"/>
            <w:sz w:val="28"/>
          </w:rPr>
          <w:tab/>
        </w:r>
        <w:r>
          <w:rPr>
            <w:color w:val="0000FF"/>
            <w:spacing w:val="-2"/>
            <w:sz w:val="28"/>
            <w:u w:val="single" w:color="0000FF"/>
          </w:rPr>
          <w:t>https://www.abf.co.uk/our-</w:t>
        </w:r>
        <w:r>
          <w:rPr>
            <w:color w:val="0000FF"/>
            <w:spacing w:val="-2"/>
            <w:sz w:val="28"/>
          </w:rPr>
          <w:t xml:space="preserve"> </w:t>
        </w:r>
        <w:r>
          <w:rPr>
            <w:color w:val="0000FF"/>
            <w:spacing w:val="-2"/>
            <w:sz w:val="28"/>
            <w:u w:val="single" w:color="0000FF"/>
          </w:rPr>
          <w:t>businesses/strategic-priorities</w:t>
        </w:r>
      </w:hyperlink>
    </w:p>
    <w:p w:rsidR="0097177A" w:rsidRDefault="00633F2C">
      <w:pPr>
        <w:pStyle w:val="ListParagraph"/>
        <w:numPr>
          <w:ilvl w:val="2"/>
          <w:numId w:val="19"/>
        </w:numPr>
        <w:tabs>
          <w:tab w:val="left" w:pos="2261"/>
          <w:tab w:val="left" w:pos="2262"/>
        </w:tabs>
        <w:spacing w:before="197"/>
        <w:ind w:hanging="541"/>
        <w:rPr>
          <w:sz w:val="28"/>
        </w:rPr>
      </w:pPr>
      <w:r>
        <w:rPr>
          <w:b/>
          <w:color w:val="FF0000"/>
          <w:sz w:val="28"/>
        </w:rPr>
        <w:t>Forbes</w:t>
      </w:r>
      <w:r>
        <w:rPr>
          <w:b/>
          <w:color w:val="FF0000"/>
          <w:spacing w:val="-9"/>
          <w:sz w:val="28"/>
        </w:rPr>
        <w:t xml:space="preserve"> </w:t>
      </w:r>
      <w:r>
        <w:rPr>
          <w:b/>
          <w:color w:val="FF0000"/>
          <w:sz w:val="28"/>
        </w:rPr>
        <w:t>(2023).</w:t>
      </w:r>
      <w:r>
        <w:rPr>
          <w:b/>
          <w:color w:val="FF0000"/>
          <w:spacing w:val="-8"/>
          <w:sz w:val="28"/>
        </w:rPr>
        <w:t xml:space="preserve"> </w:t>
      </w:r>
      <w:r>
        <w:rPr>
          <w:i/>
          <w:color w:val="FF0000"/>
          <w:sz w:val="28"/>
        </w:rPr>
        <w:t>Why</w:t>
      </w:r>
      <w:r>
        <w:rPr>
          <w:i/>
          <w:color w:val="FF0000"/>
          <w:spacing w:val="-3"/>
          <w:sz w:val="28"/>
        </w:rPr>
        <w:t xml:space="preserve"> </w:t>
      </w:r>
      <w:r>
        <w:rPr>
          <w:i/>
          <w:color w:val="FF0000"/>
          <w:sz w:val="28"/>
        </w:rPr>
        <w:t>Gen</w:t>
      </w:r>
      <w:r>
        <w:rPr>
          <w:i/>
          <w:color w:val="FF0000"/>
          <w:spacing w:val="-2"/>
          <w:sz w:val="28"/>
        </w:rPr>
        <w:t xml:space="preserve"> </w:t>
      </w:r>
      <w:r>
        <w:rPr>
          <w:i/>
          <w:color w:val="FF0000"/>
          <w:sz w:val="28"/>
        </w:rPr>
        <w:t>Z</w:t>
      </w:r>
      <w:r>
        <w:rPr>
          <w:i/>
          <w:color w:val="FF0000"/>
          <w:spacing w:val="-3"/>
          <w:sz w:val="28"/>
        </w:rPr>
        <w:t xml:space="preserve"> </w:t>
      </w:r>
      <w:r>
        <w:rPr>
          <w:i/>
          <w:color w:val="FF0000"/>
          <w:sz w:val="28"/>
        </w:rPr>
        <w:t>is</w:t>
      </w:r>
      <w:r>
        <w:rPr>
          <w:i/>
          <w:color w:val="FF0000"/>
          <w:spacing w:val="-4"/>
          <w:sz w:val="28"/>
        </w:rPr>
        <w:t xml:space="preserve"> </w:t>
      </w:r>
      <w:proofErr w:type="gramStart"/>
      <w:r>
        <w:rPr>
          <w:i/>
          <w:color w:val="FF0000"/>
          <w:sz w:val="28"/>
        </w:rPr>
        <w:t>Leading</w:t>
      </w:r>
      <w:proofErr w:type="gramEnd"/>
      <w:r>
        <w:rPr>
          <w:i/>
          <w:color w:val="FF0000"/>
          <w:spacing w:val="-3"/>
          <w:sz w:val="28"/>
        </w:rPr>
        <w:t xml:space="preserve"> </w:t>
      </w:r>
      <w:r>
        <w:rPr>
          <w:i/>
          <w:color w:val="FF0000"/>
          <w:sz w:val="28"/>
        </w:rPr>
        <w:t>the</w:t>
      </w:r>
      <w:r>
        <w:rPr>
          <w:i/>
          <w:color w:val="FF0000"/>
          <w:spacing w:val="-10"/>
          <w:sz w:val="28"/>
        </w:rPr>
        <w:t xml:space="preserve"> </w:t>
      </w:r>
      <w:r>
        <w:rPr>
          <w:i/>
          <w:color w:val="FF0000"/>
          <w:sz w:val="28"/>
        </w:rPr>
        <w:t>Sustainability</w:t>
      </w:r>
      <w:r>
        <w:rPr>
          <w:i/>
          <w:color w:val="FF0000"/>
          <w:spacing w:val="-8"/>
          <w:sz w:val="28"/>
        </w:rPr>
        <w:t xml:space="preserve"> </w:t>
      </w:r>
      <w:r>
        <w:rPr>
          <w:i/>
          <w:color w:val="FF0000"/>
          <w:sz w:val="28"/>
        </w:rPr>
        <w:t>Movement</w:t>
      </w:r>
      <w:r>
        <w:rPr>
          <w:i/>
          <w:color w:val="FF0000"/>
          <w:spacing w:val="-3"/>
          <w:sz w:val="28"/>
        </w:rPr>
        <w:t xml:space="preserve"> </w:t>
      </w:r>
      <w:r>
        <w:rPr>
          <w:i/>
          <w:color w:val="FF0000"/>
          <w:sz w:val="28"/>
        </w:rPr>
        <w:t>in</w:t>
      </w:r>
      <w:r>
        <w:rPr>
          <w:i/>
          <w:color w:val="FF0000"/>
          <w:spacing w:val="-4"/>
          <w:sz w:val="28"/>
        </w:rPr>
        <w:t xml:space="preserve"> </w:t>
      </w:r>
      <w:r>
        <w:rPr>
          <w:i/>
          <w:color w:val="FF0000"/>
          <w:spacing w:val="-2"/>
          <w:sz w:val="28"/>
        </w:rPr>
        <w:t>Fashion</w:t>
      </w:r>
      <w:r>
        <w:rPr>
          <w:color w:val="FF0000"/>
          <w:spacing w:val="-2"/>
          <w:sz w:val="28"/>
        </w:rPr>
        <w:t>.</w:t>
      </w:r>
    </w:p>
    <w:p w:rsidR="0097177A" w:rsidRDefault="0097177A">
      <w:pPr>
        <w:pStyle w:val="BodyText"/>
        <w:spacing w:before="4"/>
        <w:rPr>
          <w:sz w:val="33"/>
        </w:rPr>
      </w:pPr>
    </w:p>
    <w:p w:rsidR="0097177A" w:rsidRDefault="00633F2C">
      <w:pPr>
        <w:pStyle w:val="ListParagraph"/>
        <w:numPr>
          <w:ilvl w:val="2"/>
          <w:numId w:val="19"/>
        </w:numPr>
        <w:tabs>
          <w:tab w:val="left" w:pos="2261"/>
          <w:tab w:val="left" w:pos="2262"/>
        </w:tabs>
        <w:ind w:hanging="541"/>
        <w:rPr>
          <w:sz w:val="28"/>
        </w:rPr>
      </w:pPr>
      <w:r>
        <w:rPr>
          <w:b/>
          <w:color w:val="FF0000"/>
          <w:sz w:val="28"/>
        </w:rPr>
        <w:t>McKinsey</w:t>
      </w:r>
      <w:r>
        <w:rPr>
          <w:b/>
          <w:color w:val="FF0000"/>
          <w:spacing w:val="-4"/>
          <w:sz w:val="28"/>
        </w:rPr>
        <w:t xml:space="preserve"> </w:t>
      </w:r>
      <w:r>
        <w:rPr>
          <w:b/>
          <w:color w:val="FF0000"/>
          <w:sz w:val="28"/>
        </w:rPr>
        <w:t>&amp;</w:t>
      </w:r>
      <w:r>
        <w:rPr>
          <w:b/>
          <w:color w:val="FF0000"/>
          <w:spacing w:val="-1"/>
          <w:sz w:val="28"/>
        </w:rPr>
        <w:t xml:space="preserve"> </w:t>
      </w:r>
      <w:r>
        <w:rPr>
          <w:b/>
          <w:color w:val="FF0000"/>
          <w:sz w:val="28"/>
        </w:rPr>
        <w:t>Co. (2023).</w:t>
      </w:r>
      <w:r>
        <w:rPr>
          <w:b/>
          <w:color w:val="FF0000"/>
          <w:spacing w:val="-8"/>
          <w:sz w:val="28"/>
        </w:rPr>
        <w:t xml:space="preserve"> </w:t>
      </w:r>
      <w:r>
        <w:rPr>
          <w:i/>
          <w:color w:val="FF0000"/>
          <w:sz w:val="28"/>
        </w:rPr>
        <w:t>The</w:t>
      </w:r>
      <w:r>
        <w:rPr>
          <w:i/>
          <w:color w:val="FF0000"/>
          <w:spacing w:val="-2"/>
          <w:sz w:val="28"/>
        </w:rPr>
        <w:t xml:space="preserve"> </w:t>
      </w:r>
      <w:r>
        <w:rPr>
          <w:i/>
          <w:color w:val="FF0000"/>
          <w:sz w:val="28"/>
        </w:rPr>
        <w:t>State</w:t>
      </w:r>
      <w:r>
        <w:rPr>
          <w:i/>
          <w:color w:val="FF0000"/>
          <w:spacing w:val="-4"/>
          <w:sz w:val="28"/>
        </w:rPr>
        <w:t xml:space="preserve"> </w:t>
      </w:r>
      <w:r>
        <w:rPr>
          <w:i/>
          <w:color w:val="FF0000"/>
          <w:sz w:val="28"/>
        </w:rPr>
        <w:t>of</w:t>
      </w:r>
      <w:r>
        <w:rPr>
          <w:i/>
          <w:color w:val="FF0000"/>
          <w:spacing w:val="-1"/>
          <w:sz w:val="28"/>
        </w:rPr>
        <w:t xml:space="preserve"> </w:t>
      </w:r>
      <w:r>
        <w:rPr>
          <w:i/>
          <w:color w:val="FF0000"/>
          <w:sz w:val="28"/>
        </w:rPr>
        <w:t>Fashion:</w:t>
      </w:r>
      <w:r>
        <w:rPr>
          <w:i/>
          <w:color w:val="FF0000"/>
          <w:spacing w:val="-7"/>
          <w:sz w:val="28"/>
        </w:rPr>
        <w:t xml:space="preserve"> </w:t>
      </w:r>
      <w:r>
        <w:rPr>
          <w:i/>
          <w:color w:val="FF0000"/>
          <w:sz w:val="28"/>
        </w:rPr>
        <w:t>Consumer</w:t>
      </w:r>
      <w:r>
        <w:rPr>
          <w:i/>
          <w:color w:val="FF0000"/>
          <w:spacing w:val="-2"/>
          <w:sz w:val="28"/>
        </w:rPr>
        <w:t xml:space="preserve"> </w:t>
      </w:r>
      <w:r>
        <w:rPr>
          <w:i/>
          <w:color w:val="FF0000"/>
          <w:sz w:val="28"/>
        </w:rPr>
        <w:t>Shifts</w:t>
      </w:r>
      <w:r>
        <w:rPr>
          <w:i/>
          <w:color w:val="FF0000"/>
          <w:spacing w:val="-6"/>
          <w:sz w:val="28"/>
        </w:rPr>
        <w:t xml:space="preserve"> </w:t>
      </w:r>
      <w:r>
        <w:rPr>
          <w:i/>
          <w:color w:val="FF0000"/>
          <w:sz w:val="28"/>
        </w:rPr>
        <w:t>in</w:t>
      </w:r>
      <w:r>
        <w:rPr>
          <w:i/>
          <w:color w:val="FF0000"/>
          <w:spacing w:val="-2"/>
          <w:sz w:val="28"/>
        </w:rPr>
        <w:t xml:space="preserve"> 2023</w:t>
      </w:r>
      <w:r>
        <w:rPr>
          <w:color w:val="FF0000"/>
          <w:spacing w:val="-2"/>
          <w:sz w:val="28"/>
        </w:rPr>
        <w:t>.</w:t>
      </w:r>
    </w:p>
    <w:p w:rsidR="0097177A" w:rsidRDefault="0097177A">
      <w:pPr>
        <w:pStyle w:val="BodyText"/>
        <w:spacing w:before="2"/>
        <w:rPr>
          <w:sz w:val="33"/>
        </w:rPr>
      </w:pPr>
    </w:p>
    <w:p w:rsidR="0097177A" w:rsidRDefault="00633F2C">
      <w:pPr>
        <w:pStyle w:val="ListParagraph"/>
        <w:numPr>
          <w:ilvl w:val="2"/>
          <w:numId w:val="19"/>
        </w:numPr>
        <w:tabs>
          <w:tab w:val="left" w:pos="2261"/>
          <w:tab w:val="left" w:pos="2262"/>
        </w:tabs>
        <w:ind w:hanging="541"/>
        <w:rPr>
          <w:sz w:val="28"/>
        </w:rPr>
      </w:pPr>
      <w:r>
        <w:rPr>
          <w:b/>
          <w:color w:val="FF0000"/>
          <w:sz w:val="28"/>
        </w:rPr>
        <w:t>Statista</w:t>
      </w:r>
      <w:r>
        <w:rPr>
          <w:b/>
          <w:color w:val="FF0000"/>
          <w:spacing w:val="-14"/>
          <w:sz w:val="28"/>
        </w:rPr>
        <w:t xml:space="preserve"> </w:t>
      </w:r>
      <w:r>
        <w:rPr>
          <w:b/>
          <w:color w:val="FF0000"/>
          <w:sz w:val="28"/>
        </w:rPr>
        <w:t>(2024).</w:t>
      </w:r>
      <w:r>
        <w:rPr>
          <w:b/>
          <w:color w:val="FF0000"/>
          <w:spacing w:val="-11"/>
          <w:sz w:val="28"/>
        </w:rPr>
        <w:t xml:space="preserve"> </w:t>
      </w:r>
      <w:r>
        <w:rPr>
          <w:i/>
          <w:color w:val="FF0000"/>
          <w:sz w:val="28"/>
        </w:rPr>
        <w:t>Preferred</w:t>
      </w:r>
      <w:r>
        <w:rPr>
          <w:i/>
          <w:color w:val="FF0000"/>
          <w:spacing w:val="-6"/>
          <w:sz w:val="28"/>
        </w:rPr>
        <w:t xml:space="preserve"> </w:t>
      </w:r>
      <w:r>
        <w:rPr>
          <w:i/>
          <w:color w:val="FF0000"/>
          <w:sz w:val="28"/>
        </w:rPr>
        <w:t>Brand</w:t>
      </w:r>
      <w:r>
        <w:rPr>
          <w:i/>
          <w:color w:val="FF0000"/>
          <w:spacing w:val="-8"/>
          <w:sz w:val="28"/>
        </w:rPr>
        <w:t xml:space="preserve"> </w:t>
      </w:r>
      <w:r>
        <w:rPr>
          <w:i/>
          <w:color w:val="FF0000"/>
          <w:sz w:val="28"/>
        </w:rPr>
        <w:t>Discovery</w:t>
      </w:r>
      <w:r>
        <w:rPr>
          <w:i/>
          <w:color w:val="FF0000"/>
          <w:spacing w:val="-4"/>
          <w:sz w:val="28"/>
        </w:rPr>
        <w:t xml:space="preserve"> </w:t>
      </w:r>
      <w:r>
        <w:rPr>
          <w:i/>
          <w:color w:val="FF0000"/>
          <w:sz w:val="28"/>
        </w:rPr>
        <w:t>Channels</w:t>
      </w:r>
      <w:r>
        <w:rPr>
          <w:i/>
          <w:color w:val="FF0000"/>
          <w:spacing w:val="-8"/>
          <w:sz w:val="28"/>
        </w:rPr>
        <w:t xml:space="preserve"> </w:t>
      </w:r>
      <w:r>
        <w:rPr>
          <w:i/>
          <w:color w:val="FF0000"/>
          <w:sz w:val="28"/>
        </w:rPr>
        <w:t>by</w:t>
      </w:r>
      <w:r>
        <w:rPr>
          <w:i/>
          <w:color w:val="FF0000"/>
          <w:spacing w:val="-8"/>
          <w:sz w:val="28"/>
        </w:rPr>
        <w:t xml:space="preserve"> </w:t>
      </w:r>
      <w:r>
        <w:rPr>
          <w:i/>
          <w:color w:val="FF0000"/>
          <w:sz w:val="28"/>
        </w:rPr>
        <w:t>Age</w:t>
      </w:r>
      <w:r>
        <w:rPr>
          <w:i/>
          <w:color w:val="FF0000"/>
          <w:spacing w:val="-5"/>
          <w:sz w:val="28"/>
        </w:rPr>
        <w:t xml:space="preserve"> </w:t>
      </w:r>
      <w:r>
        <w:rPr>
          <w:i/>
          <w:color w:val="FF0000"/>
          <w:sz w:val="28"/>
        </w:rPr>
        <w:t>Group</w:t>
      </w:r>
      <w:r>
        <w:rPr>
          <w:i/>
          <w:color w:val="FF0000"/>
          <w:spacing w:val="-6"/>
          <w:sz w:val="28"/>
        </w:rPr>
        <w:t xml:space="preserve"> </w:t>
      </w:r>
      <w:r>
        <w:rPr>
          <w:i/>
          <w:color w:val="FF0000"/>
          <w:sz w:val="28"/>
        </w:rPr>
        <w:t>in</w:t>
      </w:r>
      <w:r>
        <w:rPr>
          <w:i/>
          <w:color w:val="FF0000"/>
          <w:spacing w:val="-4"/>
          <w:sz w:val="28"/>
        </w:rPr>
        <w:t xml:space="preserve"> </w:t>
      </w:r>
      <w:r>
        <w:rPr>
          <w:i/>
          <w:color w:val="FF0000"/>
          <w:sz w:val="28"/>
        </w:rPr>
        <w:t>the</w:t>
      </w:r>
      <w:r>
        <w:rPr>
          <w:i/>
          <w:color w:val="FF0000"/>
          <w:spacing w:val="-5"/>
          <w:sz w:val="28"/>
        </w:rPr>
        <w:t xml:space="preserve"> UK</w:t>
      </w:r>
      <w:r>
        <w:rPr>
          <w:color w:val="FF0000"/>
          <w:spacing w:val="-5"/>
          <w:sz w:val="28"/>
        </w:rPr>
        <w:t>.</w:t>
      </w:r>
    </w:p>
    <w:p w:rsidR="0097177A" w:rsidRDefault="0097177A">
      <w:pPr>
        <w:pStyle w:val="BodyText"/>
        <w:spacing w:before="2"/>
        <w:rPr>
          <w:sz w:val="33"/>
        </w:rPr>
      </w:pPr>
    </w:p>
    <w:p w:rsidR="0097177A" w:rsidRDefault="00633F2C">
      <w:pPr>
        <w:pStyle w:val="ListParagraph"/>
        <w:numPr>
          <w:ilvl w:val="2"/>
          <w:numId w:val="19"/>
        </w:numPr>
        <w:tabs>
          <w:tab w:val="left" w:pos="2261"/>
          <w:tab w:val="left" w:pos="2262"/>
        </w:tabs>
        <w:ind w:hanging="541"/>
        <w:rPr>
          <w:sz w:val="28"/>
        </w:rPr>
      </w:pPr>
      <w:r>
        <w:rPr>
          <w:b/>
          <w:color w:val="FF0000"/>
          <w:sz w:val="28"/>
        </w:rPr>
        <w:t>E-Marketer</w:t>
      </w:r>
      <w:r>
        <w:rPr>
          <w:b/>
          <w:color w:val="FF0000"/>
          <w:spacing w:val="-8"/>
          <w:sz w:val="28"/>
        </w:rPr>
        <w:t xml:space="preserve"> </w:t>
      </w:r>
      <w:r>
        <w:rPr>
          <w:b/>
          <w:color w:val="FF0000"/>
          <w:sz w:val="28"/>
        </w:rPr>
        <w:t>(2023).</w:t>
      </w:r>
      <w:r>
        <w:rPr>
          <w:b/>
          <w:color w:val="FF0000"/>
          <w:spacing w:val="-9"/>
          <w:sz w:val="28"/>
        </w:rPr>
        <w:t xml:space="preserve"> </w:t>
      </w:r>
      <w:r>
        <w:rPr>
          <w:i/>
          <w:color w:val="FF0000"/>
          <w:sz w:val="28"/>
        </w:rPr>
        <w:t>Social</w:t>
      </w:r>
      <w:r>
        <w:rPr>
          <w:i/>
          <w:color w:val="FF0000"/>
          <w:spacing w:val="-4"/>
          <w:sz w:val="28"/>
        </w:rPr>
        <w:t xml:space="preserve"> </w:t>
      </w:r>
      <w:r>
        <w:rPr>
          <w:i/>
          <w:color w:val="FF0000"/>
          <w:sz w:val="28"/>
        </w:rPr>
        <w:t>Commerce</w:t>
      </w:r>
      <w:r>
        <w:rPr>
          <w:i/>
          <w:color w:val="FF0000"/>
          <w:spacing w:val="-8"/>
          <w:sz w:val="28"/>
        </w:rPr>
        <w:t xml:space="preserve"> </w:t>
      </w:r>
      <w:r>
        <w:rPr>
          <w:i/>
          <w:color w:val="FF0000"/>
          <w:sz w:val="28"/>
        </w:rPr>
        <w:t>Usage</w:t>
      </w:r>
      <w:r>
        <w:rPr>
          <w:i/>
          <w:color w:val="FF0000"/>
          <w:spacing w:val="-5"/>
          <w:sz w:val="28"/>
        </w:rPr>
        <w:t xml:space="preserve"> </w:t>
      </w:r>
      <w:r>
        <w:rPr>
          <w:i/>
          <w:color w:val="FF0000"/>
          <w:sz w:val="28"/>
        </w:rPr>
        <w:t>by</w:t>
      </w:r>
      <w:r>
        <w:rPr>
          <w:i/>
          <w:color w:val="FF0000"/>
          <w:spacing w:val="-6"/>
          <w:sz w:val="28"/>
        </w:rPr>
        <w:t xml:space="preserve"> </w:t>
      </w:r>
      <w:r>
        <w:rPr>
          <w:i/>
          <w:color w:val="FF0000"/>
          <w:spacing w:val="-2"/>
          <w:sz w:val="28"/>
        </w:rPr>
        <w:t>Generation</w:t>
      </w:r>
      <w:r>
        <w:rPr>
          <w:color w:val="FF0000"/>
          <w:spacing w:val="-2"/>
          <w:sz w:val="28"/>
        </w:rPr>
        <w:t>.</w:t>
      </w:r>
    </w:p>
    <w:p w:rsidR="0097177A" w:rsidRDefault="0097177A">
      <w:pPr>
        <w:pStyle w:val="BodyText"/>
        <w:spacing w:before="4"/>
        <w:rPr>
          <w:sz w:val="33"/>
        </w:rPr>
      </w:pPr>
    </w:p>
    <w:p w:rsidR="0097177A" w:rsidRDefault="00633F2C">
      <w:pPr>
        <w:pStyle w:val="ListParagraph"/>
        <w:numPr>
          <w:ilvl w:val="2"/>
          <w:numId w:val="19"/>
        </w:numPr>
        <w:tabs>
          <w:tab w:val="left" w:pos="2261"/>
          <w:tab w:val="left" w:pos="2262"/>
        </w:tabs>
        <w:ind w:hanging="541"/>
        <w:rPr>
          <w:sz w:val="28"/>
        </w:rPr>
      </w:pPr>
      <w:proofErr w:type="spellStart"/>
      <w:r>
        <w:rPr>
          <w:b/>
          <w:color w:val="FF0000"/>
          <w:sz w:val="28"/>
        </w:rPr>
        <w:t>YouGov</w:t>
      </w:r>
      <w:proofErr w:type="spellEnd"/>
      <w:r>
        <w:rPr>
          <w:b/>
          <w:color w:val="FF0000"/>
          <w:spacing w:val="-20"/>
          <w:sz w:val="28"/>
        </w:rPr>
        <w:t xml:space="preserve"> </w:t>
      </w:r>
      <w:r>
        <w:rPr>
          <w:b/>
          <w:color w:val="FF0000"/>
          <w:sz w:val="28"/>
        </w:rPr>
        <w:t>(2023).</w:t>
      </w:r>
      <w:r>
        <w:rPr>
          <w:b/>
          <w:color w:val="FF0000"/>
          <w:spacing w:val="-17"/>
          <w:sz w:val="28"/>
        </w:rPr>
        <w:t xml:space="preserve"> </w:t>
      </w:r>
      <w:r>
        <w:rPr>
          <w:i/>
          <w:color w:val="FF0000"/>
          <w:sz w:val="28"/>
        </w:rPr>
        <w:t>UK</w:t>
      </w:r>
      <w:r>
        <w:rPr>
          <w:i/>
          <w:color w:val="FF0000"/>
          <w:spacing w:val="-13"/>
          <w:sz w:val="28"/>
        </w:rPr>
        <w:t xml:space="preserve"> </w:t>
      </w:r>
      <w:r>
        <w:rPr>
          <w:i/>
          <w:color w:val="FF0000"/>
          <w:sz w:val="28"/>
        </w:rPr>
        <w:t>Consumer</w:t>
      </w:r>
      <w:r>
        <w:rPr>
          <w:i/>
          <w:color w:val="FF0000"/>
          <w:spacing w:val="-16"/>
          <w:sz w:val="28"/>
        </w:rPr>
        <w:t xml:space="preserve"> </w:t>
      </w:r>
      <w:r>
        <w:rPr>
          <w:i/>
          <w:color w:val="FF0000"/>
          <w:sz w:val="28"/>
        </w:rPr>
        <w:t>Attitudes</w:t>
      </w:r>
      <w:r>
        <w:rPr>
          <w:i/>
          <w:color w:val="FF0000"/>
          <w:spacing w:val="-17"/>
          <w:sz w:val="28"/>
        </w:rPr>
        <w:t xml:space="preserve"> </w:t>
      </w:r>
      <w:proofErr w:type="gramStart"/>
      <w:r>
        <w:rPr>
          <w:i/>
          <w:color w:val="FF0000"/>
          <w:sz w:val="28"/>
        </w:rPr>
        <w:t>Toward</w:t>
      </w:r>
      <w:proofErr w:type="gramEnd"/>
      <w:r>
        <w:rPr>
          <w:i/>
          <w:color w:val="FF0000"/>
          <w:spacing w:val="-15"/>
          <w:sz w:val="28"/>
        </w:rPr>
        <w:t xml:space="preserve"> </w:t>
      </w:r>
      <w:r>
        <w:rPr>
          <w:i/>
          <w:color w:val="FF0000"/>
          <w:sz w:val="28"/>
        </w:rPr>
        <w:t>Sustainable</w:t>
      </w:r>
      <w:r>
        <w:rPr>
          <w:i/>
          <w:color w:val="FF0000"/>
          <w:spacing w:val="-17"/>
          <w:sz w:val="28"/>
        </w:rPr>
        <w:t xml:space="preserve"> </w:t>
      </w:r>
      <w:r>
        <w:rPr>
          <w:i/>
          <w:color w:val="FF0000"/>
          <w:spacing w:val="-2"/>
          <w:sz w:val="28"/>
        </w:rPr>
        <w:t>Shopping</w:t>
      </w:r>
      <w:r>
        <w:rPr>
          <w:color w:val="FF0000"/>
          <w:spacing w:val="-2"/>
          <w:sz w:val="28"/>
        </w:rPr>
        <w:t>.</w:t>
      </w:r>
    </w:p>
    <w:p w:rsidR="0097177A" w:rsidRDefault="0097177A">
      <w:pPr>
        <w:rPr>
          <w:sz w:val="28"/>
        </w:rPr>
        <w:sectPr w:rsidR="0097177A">
          <w:pgSz w:w="19200" w:h="10800" w:orient="landscape"/>
          <w:pgMar w:top="76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rPr>
          <w:sz w:val="20"/>
        </w:rPr>
      </w:pPr>
      <w:r>
        <w:pict>
          <v:group id="docshapegroup134" o:spid="_x0000_s1514" style="position:absolute;margin-left:0;margin-top:0;width:960pt;height:540pt;z-index:-251674624;mso-position-horizontal-relative:page;mso-position-vertical-relative:page" coordsize="19200,10800">
            <v:shape id="docshape135" o:spid="_x0000_s1522" type="#_x0000_t75" style="position:absolute;width:19200;height:10800">
              <v:imagedata r:id="rId5" o:title=""/>
            </v:shape>
            <v:shape id="docshape136" o:spid="_x0000_s1521" type="#_x0000_t75" style="position:absolute;top:4204;width:6358;height:6596">
              <v:imagedata r:id="rId6" o:title=""/>
            </v:shape>
            <v:shape id="docshape137" o:spid="_x0000_s1520" type="#_x0000_t75" style="position:absolute;top:4555;width:2398;height:3725">
              <v:imagedata r:id="rId7" o:title=""/>
            </v:shape>
            <v:shape id="docshape138" o:spid="_x0000_s1519" type="#_x0000_t75" style="position:absolute;left:13557;top:2640;width:4440;height:4440">
              <v:imagedata r:id="rId8" o:title=""/>
            </v:shape>
            <v:shape id="docshape139" o:spid="_x0000_s1518" type="#_x0000_t75" style="position:absolute;left:12597;width:2525;height:1798">
              <v:imagedata r:id="rId9" o:title=""/>
            </v:shape>
            <v:shape id="docshape140" o:spid="_x0000_s1517" type="#_x0000_t75" style="position:absolute;left:13552;top:9600;width:1565;height:1200">
              <v:imagedata r:id="rId10" o:title=""/>
            </v:shape>
            <v:shape id="docshape141" o:spid="_x0000_s1516" type="#_x0000_t75" style="position:absolute;left:16375;width:1198;height:1896">
              <v:imagedata r:id="rId11" o:title=""/>
            </v:shape>
            <v:rect id="docshape142" o:spid="_x0000_s1515" style="position:absolute;left:16437;width:1080;height:1800" fillcolor="#4f81bc" stroked="f"/>
            <w10:wrap anchorx="page" anchory="page"/>
          </v:group>
        </w:pict>
      </w:r>
      <w:r>
        <w:pict>
          <v:group id="docshapegroup143" o:spid="_x0000_s1509" style="position:absolute;margin-left:0;margin-top:0;width:708.8pt;height:540pt;z-index:-251673600;mso-position-horizontal-relative:page;mso-position-vertical-relative:page" coordsize="14176,10800">
            <v:shape id="docshape144" o:spid="_x0000_s1513" style="position:absolute;width:11032;height:10800" coordsize="11032,10800" o:spt="100" adj="0,,0" path="m1655,l,,,1650r2,-4l47,1585r45,-62l137,1463r47,-61l231,1342r48,-59l327,1224r49,-58l425,1108r50,-57l525,995r51,-55l627,886r52,-54l731,778r52,-52l836,674r54,-51l944,572r54,-49l1053,474r55,-49l1164,378r56,-47l1276,285r57,-46l1390,194r58,-44l1506,107r58,-43l1623,22,1655,xm1884,10800r-27,-17l1795,10742r-61,-41l1672,10659r-60,-43l1551,10573r-60,-45l1431,10483r-59,-45l1313,10391r-59,-47l1196,10296r-57,-49l1081,10198r-56,-50l968,10097r-56,-52l857,9993r-55,-53l747,9886r-54,-54l640,9776r-53,-55l535,9666r-51,-56l434,9553r-50,-57l335,9439r-48,-58l240,9323r-47,-59l147,9205r-45,-60l58,9085,15,9025,,9004r,1796l1884,10800xm5553,10480r-2,-80l5545,10340r-10,-80l5521,10200r-20,-60l5477,10100r-29,-60l5414,10000r-40,-60l5327,9900r-52,-40l5216,9820r-65,-20l5078,9760r-79,-20l4912,9720r-95,-20l4190,9540r-150,-40l3966,9460r-73,-20l3821,9400r-72,-20l3678,9340r-70,-20l3538,9280r-69,-20l3334,9180r-132,-80l3137,9080r-127,-80l2886,8920r-61,-60l2706,8780r-58,-40l2590,8700r-56,-60l2478,8600r-55,-40l2370,8500r-53,-40l2265,8400r-52,-40l2163,8300r-49,-60l2066,8200r-48,-60l1972,8080r-46,-60l1882,7980r-44,-60l1796,7860r-42,-60l1714,7740r-40,-60l1636,7620r-38,-60l1562,7500r-35,-60l1492,7380r-33,-60l1427,7260r-31,-60l1365,7120r-29,-60l1309,7000r-27,-80l1256,6860r-25,-60l1208,6720r-22,-60l1165,6600r-21,-80l1126,6460r-18,-80l1091,6320r-15,-80l1062,6180r-13,-80l1037,6040r-11,-80l1017,5880r-8,-60l1002,5740r-6,-80l992,5600r-3,-80l987,5440r-1,-60l986,5300r1,-80l989,5140r3,-60l996,5000r6,-80l1009,4860r9,-80l1027,4720r11,-80l1050,4560r13,-60l1077,4420r15,-60l1109,4280r18,-60l1146,4140r20,-60l1187,4020r22,-80l1233,3880r24,-80l1283,3740r27,-60l1338,3620r29,-80l1397,3480r31,-60l1460,3360r33,-60l1528,3240r35,-80l1599,3100r38,-60l1675,2980r40,-60l1755,2880r41,-60l1839,2760r43,-60l1926,2640r46,-60l2018,2540r47,-60l2113,2420r49,-40l2213,2320r50,-40l2315,2220r53,-40l2422,2120r54,-40l2532,2040r56,-60l2645,1940r117,-80l2821,1800r122,-80l3068,1640r64,-40l3197,1580r131,-80l3395,1460r68,-20l3600,1360r70,-20l3741,1300r143,-40l3957,1220r223,-60l4255,1120r309,-80l4643,1040r79,-20l4822,1000r92,-20l5000,960r78,-40l5150,900r66,-40l5275,820r52,-40l5374,740r41,-40l5449,640r29,-40l5502,540r18,-60l5533,420r8,-80l5543,280r-2,-80l5534,140,5523,60r-9,-40l2930,20r-61,20l2801,80r-67,20l2601,180r-65,20l2343,320,2154,440,1971,560r-119,80l1736,720r-58,60l1622,820r-112,80l1455,960r-54,40l1348,1060r-53,40l1243,1160r-52,40l1140,1260r-50,40l1040,1360r-49,60l943,1460r-47,60l849,1580r-46,40l757,1680r-44,60l669,1800r-44,60l583,1920r-42,60l500,2020r-40,60l420,2140r-39,60l343,2280r-37,60l269,2400r-36,60l198,2520r-34,60l130,2640r-33,80l66,2780r-32,60l4,2900,,2920,,7780r24,40l55,7900r32,60l120,8020r34,60l188,8160r35,60l259,8280r37,60l333,8400r38,60l410,8520r40,60l490,8640r41,60l573,8760r42,60l658,8880r44,60l747,9000r45,60l838,9120r46,40l931,9220r48,60l1028,9340r49,40l1126,9440r51,60l1228,9540r51,60l1332,9640r52,60l1492,9780r54,60l1657,9920r57,60l1771,10020r173,120l2003,10200r60,40l2245,10360r61,20l2557,10540r64,20l2751,10640r65,20l2882,10700r66,20l3015,10760r67,20l3141,10800r2380,l5539,10700r8,-80l5551,10540r2,-60xm10996,l9304,r65,43l9433,87r65,44l9562,176r71,49l9705,268r72,38l9849,340r72,29l9992,393r70,19l10131,427r69,10l10267,443r65,1l10396,441r62,-8l10518,422r58,-16l10631,386r53,-24l10733,334r47,-32l10823,266r41,-40l10900,182r33,-47l10961,84r25,-54l10996,xm11031,10800r-13,-35l10984,10694r-46,-74l10881,10543r-58,-67l10764,10416r-58,-53l10647,10315r-58,-40l10530,10240r-59,-27l10413,10191r-60,-16l10294,10166r-59,-3l10175,10165r-60,9l10055,10189r-61,20l9934,10235r-61,32l9811,10305r-62,43l9687,10397r-122,106l9500,10549r-66,41l9370,10629r-60,37l9246,10709r-64,42l9118,10793r-12,7l11031,10800xe" fillcolor="#1f487c" stroked="f">
              <v:fill opacity="59624f"/>
              <v:stroke joinstyle="round"/>
              <v:formulas/>
              <v:path arrowok="t" o:connecttype="segments"/>
            </v:shape>
            <v:shape id="docshape145" o:spid="_x0000_s1512" type="#_x0000_t75" style="position:absolute;left:10036;top:2066;width:2748;height:1061">
              <v:imagedata r:id="rId12" o:title=""/>
            </v:shape>
            <v:line id="_x0000_s1511" style="position:absolute" from="10188,6667" to="14176,6667" strokecolor="#4f81bc"/>
            <v:shape id="docshape146" o:spid="_x0000_s1510" type="#_x0000_t75" style="position:absolute;left:1118;top:1147;width:8357;height:8355">
              <v:imagedata r:id="rId26" o:title=""/>
            </v:shape>
            <w10:wrap anchorx="page" anchory="page"/>
          </v:group>
        </w:pict>
      </w: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spacing w:before="1"/>
        <w:rPr>
          <w:sz w:val="22"/>
        </w:rPr>
      </w:pPr>
    </w:p>
    <w:p w:rsidR="0097177A" w:rsidRDefault="00633F2C">
      <w:pPr>
        <w:pStyle w:val="BodyText"/>
        <w:ind w:left="9823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docshape147" o:spid="_x0000_s1508" type="#_x0000_t202" style="width:374.9pt;height:55.8pt;mso-left-percent:-10001;mso-top-percent:-10001;mso-position-horizontal:absolute;mso-position-horizontal-relative:char;mso-position-vertical:absolute;mso-position-vertical-relative:line;mso-left-percent:-10001;mso-top-percent:-10001" fillcolor="#c3d59b" strokecolor="#4f81bc">
            <v:textbox inset="0,0,0,0">
              <w:txbxContent>
                <w:p w:rsidR="0097177A" w:rsidRDefault="00633F2C">
                  <w:pPr>
                    <w:spacing w:before="78"/>
                    <w:ind w:left="136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color w:val="FFFFFF"/>
                      <w:sz w:val="40"/>
                    </w:rPr>
                    <w:t>Name</w:t>
                  </w:r>
                  <w:proofErr w:type="gramStart"/>
                  <w:r>
                    <w:rPr>
                      <w:color w:val="FFFFFF"/>
                      <w:sz w:val="40"/>
                    </w:rPr>
                    <w:t>:-</w:t>
                  </w:r>
                  <w:proofErr w:type="gramEnd"/>
                  <w:r>
                    <w:rPr>
                      <w:color w:val="FFFFFF"/>
                      <w:spacing w:val="-1"/>
                      <w:sz w:val="40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40"/>
                    </w:rPr>
                    <w:t>Lahiru</w:t>
                  </w:r>
                  <w:proofErr w:type="spellEnd"/>
                  <w:r>
                    <w:rPr>
                      <w:b/>
                      <w:color w:val="FFFFFF"/>
                      <w:spacing w:val="-6"/>
                      <w:sz w:val="40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z w:val="40"/>
                    </w:rPr>
                    <w:t>Chathuranga</w:t>
                  </w:r>
                  <w:proofErr w:type="spellEnd"/>
                  <w:r>
                    <w:rPr>
                      <w:b/>
                      <w:color w:val="FFFFFF"/>
                      <w:spacing w:val="-9"/>
                      <w:sz w:val="40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pacing w:val="-2"/>
                      <w:sz w:val="40"/>
                    </w:rPr>
                    <w:t>Dissanayake</w:t>
                  </w:r>
                  <w:proofErr w:type="spellEnd"/>
                </w:p>
                <w:p w:rsidR="0097177A" w:rsidRDefault="00633F2C">
                  <w:pPr>
                    <w:spacing w:before="20"/>
                    <w:ind w:left="136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color w:val="FFFFFF"/>
                      <w:sz w:val="40"/>
                    </w:rPr>
                    <w:t>Student</w:t>
                  </w:r>
                  <w:r>
                    <w:rPr>
                      <w:color w:val="FFFFFF"/>
                      <w:spacing w:val="-7"/>
                      <w:sz w:val="40"/>
                    </w:rPr>
                    <w:t xml:space="preserve"> </w:t>
                  </w:r>
                  <w:r>
                    <w:rPr>
                      <w:color w:val="FFFFFF"/>
                      <w:sz w:val="40"/>
                    </w:rPr>
                    <w:t>ID</w:t>
                  </w:r>
                  <w:proofErr w:type="gramStart"/>
                  <w:r>
                    <w:rPr>
                      <w:color w:val="FFFFFF"/>
                      <w:sz w:val="40"/>
                    </w:rPr>
                    <w:t>:-</w:t>
                  </w:r>
                  <w:proofErr w:type="gramEnd"/>
                  <w:r>
                    <w:rPr>
                      <w:color w:val="FFFFFF"/>
                      <w:spacing w:val="-2"/>
                      <w:sz w:val="40"/>
                    </w:rPr>
                    <w:t xml:space="preserve"> </w:t>
                  </w:r>
                  <w:r>
                    <w:rPr>
                      <w:b/>
                      <w:color w:val="FFFFFF"/>
                      <w:spacing w:val="-2"/>
                      <w:sz w:val="40"/>
                    </w:rPr>
                    <w:t>2414277</w:t>
                  </w:r>
                </w:p>
              </w:txbxContent>
            </v:textbox>
            <w10:wrap type="none"/>
            <w10:anchorlock/>
          </v:shape>
        </w:pict>
      </w: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pStyle w:val="BodyText"/>
        <w:rPr>
          <w:sz w:val="19"/>
        </w:rPr>
      </w:pPr>
    </w:p>
    <w:p w:rsidR="0097177A" w:rsidRDefault="00633F2C">
      <w:pPr>
        <w:pStyle w:val="Heading3"/>
        <w:spacing w:before="65" w:line="249" w:lineRule="auto"/>
        <w:ind w:left="9710"/>
      </w:pPr>
      <w:r>
        <w:rPr>
          <w:color w:val="FFFFFF"/>
          <w:spacing w:val="-2"/>
        </w:rPr>
        <w:t xml:space="preserve">MANAGING </w:t>
      </w:r>
      <w:r>
        <w:rPr>
          <w:color w:val="FFFFFF"/>
        </w:rPr>
        <w:t>MARKETING</w:t>
      </w:r>
      <w:r>
        <w:rPr>
          <w:color w:val="FFFFFF"/>
          <w:spacing w:val="-44"/>
        </w:rPr>
        <w:t xml:space="preserve"> </w:t>
      </w:r>
      <w:r>
        <w:rPr>
          <w:color w:val="FFFFFF"/>
        </w:rPr>
        <w:t>CHANGE</w:t>
      </w:r>
    </w:p>
    <w:p w:rsidR="0097177A" w:rsidRDefault="0097177A">
      <w:pPr>
        <w:spacing w:line="249" w:lineRule="auto"/>
        <w:sectPr w:rsidR="0097177A"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spacing w:line="148" w:lineRule="exact"/>
        <w:ind w:left="653"/>
        <w:rPr>
          <w:sz w:val="14"/>
        </w:rPr>
      </w:pPr>
      <w:r>
        <w:pict>
          <v:group id="docshapegroup148" o:spid="_x0000_s1499" style="position:absolute;left:0;text-align:left;margin-left:0;margin-top:0;width:960pt;height:540pt;z-index:-251672576;mso-position-horizontal-relative:page;mso-position-vertical-relative:page" coordsize="19200,10800">
            <v:shape id="docshape149" o:spid="_x0000_s1507" type="#_x0000_t75" style="position:absolute;width:19200;height:10800">
              <v:imagedata r:id="rId5" o:title=""/>
            </v:shape>
            <v:shape id="docshape150" o:spid="_x0000_s1506" type="#_x0000_t75" style="position:absolute;top:4204;width:6358;height:6596">
              <v:imagedata r:id="rId6" o:title=""/>
            </v:shape>
            <v:shape id="docshape151" o:spid="_x0000_s1505" type="#_x0000_t75" style="position:absolute;top:4555;width:2398;height:3725">
              <v:imagedata r:id="rId7" o:title=""/>
            </v:shape>
            <v:shape id="docshape152" o:spid="_x0000_s1504" type="#_x0000_t75" style="position:absolute;left:13557;top:2640;width:4440;height:4440">
              <v:imagedata r:id="rId8" o:title=""/>
            </v:shape>
            <v:shape id="docshape153" o:spid="_x0000_s1503" type="#_x0000_t75" style="position:absolute;left:12597;width:2525;height:1798">
              <v:imagedata r:id="rId9" o:title=""/>
            </v:shape>
            <v:shape id="docshape154" o:spid="_x0000_s1502" type="#_x0000_t75" style="position:absolute;left:13552;top:9600;width:1565;height:1200">
              <v:imagedata r:id="rId10" o:title=""/>
            </v:shape>
            <v:shape id="docshape155" o:spid="_x0000_s1501" type="#_x0000_t75" style="position:absolute;left:16375;width:1198;height:1896">
              <v:imagedata r:id="rId11" o:title=""/>
            </v:shape>
            <v:rect id="docshape156" o:spid="_x0000_s1500" style="position:absolute;left:16437;width:1080;height:1800" fillcolor="#4f81bc" stroked="f"/>
            <w10:wrap anchorx="page" anchory="page"/>
          </v:group>
        </w:pict>
      </w:r>
      <w:r>
        <w:rPr>
          <w:position w:val="-2"/>
          <w:sz w:val="14"/>
        </w:rPr>
      </w:r>
      <w:r>
        <w:rPr>
          <w:position w:val="-2"/>
          <w:sz w:val="14"/>
        </w:rPr>
        <w:pict>
          <v:group id="docshapegroup157" o:spid="_x0000_s1497" style="width:99pt;height:7.45pt;mso-position-horizontal-relative:char;mso-position-vertical-relative:line" coordsize="1980,149">
            <v:rect id="docshape158" o:spid="_x0000_s1498" style="position:absolute;width:1980;height:149" fillcolor="#c0504d" stroked="f"/>
            <w10:wrap type="none"/>
            <w10:anchorlock/>
          </v:group>
        </w:pict>
      </w:r>
    </w:p>
    <w:p w:rsidR="0097177A" w:rsidRDefault="0097177A">
      <w:pPr>
        <w:pStyle w:val="BodyText"/>
        <w:rPr>
          <w:b/>
          <w:sz w:val="20"/>
        </w:rPr>
      </w:pPr>
    </w:p>
    <w:p w:rsidR="0097177A" w:rsidRDefault="0097177A">
      <w:pPr>
        <w:pStyle w:val="BodyText"/>
        <w:spacing w:before="4"/>
        <w:rPr>
          <w:b/>
          <w:sz w:val="22"/>
        </w:rPr>
      </w:pPr>
    </w:p>
    <w:p w:rsidR="0097177A" w:rsidRDefault="00633F2C">
      <w:pPr>
        <w:pStyle w:val="Heading6"/>
        <w:spacing w:before="77"/>
      </w:pPr>
      <w:r>
        <w:rPr>
          <w:noProof/>
          <w:lang w:val="en-IN" w:eastAsia="en-IN"/>
        </w:rPr>
        <w:drawing>
          <wp:anchor distT="0" distB="0" distL="0" distR="0" simplePos="0" relativeHeight="251597824" behindDoc="1" locked="0" layoutInCell="1" allowOverlap="1">
            <wp:simplePos x="0" y="0"/>
            <wp:positionH relativeFrom="page">
              <wp:posOffset>7074407</wp:posOffset>
            </wp:positionH>
            <wp:positionV relativeFrom="paragraph">
              <wp:posOffset>-403090</wp:posOffset>
            </wp:positionV>
            <wp:extent cx="5117592" cy="4689348"/>
            <wp:effectExtent l="0" t="0" r="0" b="0"/>
            <wp:wrapNone/>
            <wp:docPr id="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1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7592" cy="4689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7375E"/>
          <w:spacing w:val="-2"/>
        </w:rPr>
        <w:t>INTRODUCTION</w:t>
      </w:r>
      <w:r>
        <w:rPr>
          <w:color w:val="17375E"/>
          <w:spacing w:val="-17"/>
        </w:rPr>
        <w:t xml:space="preserve"> </w:t>
      </w:r>
      <w:r>
        <w:rPr>
          <w:color w:val="17375E"/>
          <w:spacing w:val="-2"/>
        </w:rPr>
        <w:t>–</w:t>
      </w:r>
      <w:r>
        <w:rPr>
          <w:color w:val="17375E"/>
          <w:spacing w:val="-33"/>
        </w:rPr>
        <w:t xml:space="preserve"> </w:t>
      </w:r>
      <w:r>
        <w:rPr>
          <w:color w:val="17375E"/>
          <w:spacing w:val="-2"/>
        </w:rPr>
        <w:t>ABF</w:t>
      </w:r>
      <w:r>
        <w:rPr>
          <w:color w:val="17375E"/>
          <w:spacing w:val="-31"/>
        </w:rPr>
        <w:t xml:space="preserve"> </w:t>
      </w:r>
      <w:r>
        <w:rPr>
          <w:color w:val="17375E"/>
          <w:spacing w:val="-5"/>
        </w:rPr>
        <w:t>PLC</w:t>
      </w:r>
    </w:p>
    <w:p w:rsidR="0097177A" w:rsidRDefault="0097177A">
      <w:pPr>
        <w:pStyle w:val="BodyText"/>
        <w:rPr>
          <w:b/>
          <w:sz w:val="20"/>
        </w:rPr>
      </w:pPr>
    </w:p>
    <w:p w:rsidR="0097177A" w:rsidRDefault="00633F2C">
      <w:pPr>
        <w:spacing w:before="218"/>
        <w:ind w:left="642"/>
        <w:rPr>
          <w:b/>
          <w:sz w:val="42"/>
        </w:rPr>
      </w:pPr>
      <w:r>
        <w:rPr>
          <w:b/>
          <w:color w:val="FFFF00"/>
          <w:sz w:val="42"/>
        </w:rPr>
        <w:t>Company</w:t>
      </w:r>
      <w:r>
        <w:rPr>
          <w:b/>
          <w:color w:val="FFFF00"/>
          <w:spacing w:val="-22"/>
          <w:sz w:val="42"/>
        </w:rPr>
        <w:t xml:space="preserve"> </w:t>
      </w:r>
      <w:r>
        <w:rPr>
          <w:b/>
          <w:color w:val="FFFF00"/>
          <w:spacing w:val="-2"/>
          <w:sz w:val="42"/>
        </w:rPr>
        <w:t>Overview</w:t>
      </w:r>
    </w:p>
    <w:p w:rsidR="0097177A" w:rsidRDefault="00633F2C">
      <w:pPr>
        <w:spacing w:before="21"/>
        <w:ind w:left="642"/>
        <w:rPr>
          <w:sz w:val="42"/>
        </w:rPr>
      </w:pPr>
      <w:r>
        <w:rPr>
          <w:color w:val="FFFFFF"/>
          <w:sz w:val="42"/>
        </w:rPr>
        <w:t>Associated</w:t>
      </w:r>
      <w:r>
        <w:rPr>
          <w:color w:val="FFFFFF"/>
          <w:spacing w:val="-9"/>
          <w:sz w:val="42"/>
        </w:rPr>
        <w:t xml:space="preserve"> </w:t>
      </w:r>
      <w:r>
        <w:rPr>
          <w:color w:val="FFFFFF"/>
          <w:sz w:val="42"/>
        </w:rPr>
        <w:t>British</w:t>
      </w:r>
      <w:r>
        <w:rPr>
          <w:color w:val="FFFFFF"/>
          <w:spacing w:val="-6"/>
          <w:sz w:val="42"/>
        </w:rPr>
        <w:t xml:space="preserve"> </w:t>
      </w:r>
      <w:r>
        <w:rPr>
          <w:color w:val="FFFFFF"/>
          <w:sz w:val="42"/>
        </w:rPr>
        <w:t>Foods</w:t>
      </w:r>
      <w:r>
        <w:rPr>
          <w:color w:val="FFFFFF"/>
          <w:spacing w:val="-9"/>
          <w:sz w:val="42"/>
        </w:rPr>
        <w:t xml:space="preserve"> </w:t>
      </w:r>
      <w:r>
        <w:rPr>
          <w:color w:val="FFFFFF"/>
          <w:sz w:val="42"/>
        </w:rPr>
        <w:t>plc</w:t>
      </w:r>
      <w:r>
        <w:rPr>
          <w:color w:val="FFFFFF"/>
          <w:spacing w:val="-6"/>
          <w:sz w:val="42"/>
        </w:rPr>
        <w:t xml:space="preserve"> </w:t>
      </w:r>
      <w:r>
        <w:rPr>
          <w:color w:val="FFFFFF"/>
          <w:sz w:val="42"/>
        </w:rPr>
        <w:t>(ABF)</w:t>
      </w:r>
      <w:r>
        <w:rPr>
          <w:color w:val="FFFFFF"/>
          <w:spacing w:val="-1"/>
          <w:sz w:val="42"/>
        </w:rPr>
        <w:t xml:space="preserve"> </w:t>
      </w:r>
      <w:r>
        <w:rPr>
          <w:color w:val="FFFFFF"/>
          <w:sz w:val="42"/>
        </w:rPr>
        <w:t>–</w:t>
      </w:r>
      <w:r>
        <w:rPr>
          <w:color w:val="FFFFFF"/>
          <w:spacing w:val="-7"/>
          <w:sz w:val="42"/>
        </w:rPr>
        <w:t xml:space="preserve"> </w:t>
      </w:r>
      <w:r>
        <w:rPr>
          <w:color w:val="FFFFFF"/>
          <w:sz w:val="42"/>
        </w:rPr>
        <w:t>FTSE100</w:t>
      </w:r>
      <w:r>
        <w:rPr>
          <w:color w:val="FFFFFF"/>
          <w:spacing w:val="-8"/>
          <w:sz w:val="42"/>
        </w:rPr>
        <w:t xml:space="preserve"> </w:t>
      </w:r>
      <w:r>
        <w:rPr>
          <w:color w:val="FFFFFF"/>
          <w:spacing w:val="-2"/>
          <w:sz w:val="42"/>
        </w:rPr>
        <w:t>multinational.</w:t>
      </w:r>
    </w:p>
    <w:p w:rsidR="0097177A" w:rsidRDefault="00633F2C">
      <w:pPr>
        <w:spacing w:before="21"/>
        <w:ind w:left="642"/>
        <w:rPr>
          <w:sz w:val="42"/>
        </w:rPr>
      </w:pPr>
      <w:r>
        <w:rPr>
          <w:color w:val="FFFFFF"/>
          <w:sz w:val="42"/>
        </w:rPr>
        <w:t>Operates</w:t>
      </w:r>
      <w:r>
        <w:rPr>
          <w:color w:val="FFFFFF"/>
          <w:spacing w:val="-8"/>
          <w:sz w:val="42"/>
        </w:rPr>
        <w:t xml:space="preserve"> </w:t>
      </w:r>
      <w:r>
        <w:rPr>
          <w:color w:val="FFFFFF"/>
          <w:sz w:val="42"/>
        </w:rPr>
        <w:t>in</w:t>
      </w:r>
      <w:r>
        <w:rPr>
          <w:color w:val="FFFFFF"/>
          <w:spacing w:val="-6"/>
          <w:sz w:val="42"/>
        </w:rPr>
        <w:t xml:space="preserve"> </w:t>
      </w:r>
      <w:r>
        <w:rPr>
          <w:color w:val="FFFFFF"/>
          <w:sz w:val="42"/>
        </w:rPr>
        <w:t>56</w:t>
      </w:r>
      <w:r>
        <w:rPr>
          <w:color w:val="FFFFFF"/>
          <w:spacing w:val="-6"/>
          <w:sz w:val="42"/>
        </w:rPr>
        <w:t xml:space="preserve"> </w:t>
      </w:r>
      <w:r>
        <w:rPr>
          <w:color w:val="FFFFFF"/>
          <w:sz w:val="42"/>
        </w:rPr>
        <w:t>countries</w:t>
      </w:r>
      <w:r>
        <w:rPr>
          <w:color w:val="FFFFFF"/>
          <w:spacing w:val="-9"/>
          <w:sz w:val="42"/>
        </w:rPr>
        <w:t xml:space="preserve"> </w:t>
      </w:r>
      <w:r>
        <w:rPr>
          <w:color w:val="FFFFFF"/>
          <w:sz w:val="42"/>
        </w:rPr>
        <w:t>with</w:t>
      </w:r>
      <w:r>
        <w:rPr>
          <w:color w:val="FFFFFF"/>
          <w:spacing w:val="-5"/>
          <w:sz w:val="42"/>
        </w:rPr>
        <w:t xml:space="preserve"> </w:t>
      </w:r>
      <w:r>
        <w:rPr>
          <w:color w:val="FFFFFF"/>
          <w:sz w:val="42"/>
        </w:rPr>
        <w:t>138,000</w:t>
      </w:r>
      <w:r>
        <w:rPr>
          <w:color w:val="FFFFFF"/>
          <w:spacing w:val="-10"/>
          <w:sz w:val="42"/>
        </w:rPr>
        <w:t xml:space="preserve"> </w:t>
      </w:r>
      <w:r>
        <w:rPr>
          <w:color w:val="FFFFFF"/>
          <w:sz w:val="42"/>
        </w:rPr>
        <w:t>employees (ABF,</w:t>
      </w:r>
      <w:r>
        <w:rPr>
          <w:color w:val="FFFFFF"/>
          <w:spacing w:val="-7"/>
          <w:sz w:val="42"/>
        </w:rPr>
        <w:t xml:space="preserve"> </w:t>
      </w:r>
      <w:r>
        <w:rPr>
          <w:color w:val="FFFFFF"/>
          <w:spacing w:val="-2"/>
          <w:sz w:val="42"/>
        </w:rPr>
        <w:t>2024).</w:t>
      </w:r>
    </w:p>
    <w:p w:rsidR="0097177A" w:rsidRDefault="0097177A">
      <w:pPr>
        <w:pStyle w:val="BodyText"/>
        <w:spacing w:before="8"/>
        <w:rPr>
          <w:sz w:val="45"/>
        </w:rPr>
      </w:pPr>
    </w:p>
    <w:p w:rsidR="0097177A" w:rsidRDefault="00633F2C">
      <w:pPr>
        <w:ind w:left="642"/>
        <w:rPr>
          <w:b/>
          <w:sz w:val="42"/>
        </w:rPr>
      </w:pPr>
      <w:r>
        <w:rPr>
          <w:b/>
          <w:color w:val="FFFF00"/>
          <w:sz w:val="42"/>
        </w:rPr>
        <w:t>Group</w:t>
      </w:r>
      <w:r>
        <w:rPr>
          <w:b/>
          <w:color w:val="FFFF00"/>
          <w:spacing w:val="-17"/>
          <w:sz w:val="42"/>
        </w:rPr>
        <w:t xml:space="preserve"> </w:t>
      </w:r>
      <w:r>
        <w:rPr>
          <w:b/>
          <w:color w:val="FFFF00"/>
          <w:spacing w:val="-2"/>
          <w:sz w:val="42"/>
        </w:rPr>
        <w:t>revenue</w:t>
      </w:r>
    </w:p>
    <w:p w:rsidR="0097177A" w:rsidRDefault="00633F2C">
      <w:pPr>
        <w:pStyle w:val="ListParagraph"/>
        <w:numPr>
          <w:ilvl w:val="0"/>
          <w:numId w:val="18"/>
        </w:numPr>
        <w:tabs>
          <w:tab w:val="left" w:pos="1094"/>
        </w:tabs>
        <w:spacing w:before="21"/>
        <w:rPr>
          <w:sz w:val="42"/>
        </w:rPr>
      </w:pPr>
      <w:r>
        <w:rPr>
          <w:color w:val="FFFFFF"/>
          <w:sz w:val="42"/>
        </w:rPr>
        <w:t>£20.1bn;</w:t>
      </w:r>
      <w:r>
        <w:rPr>
          <w:color w:val="FFFFFF"/>
          <w:spacing w:val="-7"/>
          <w:sz w:val="42"/>
        </w:rPr>
        <w:t xml:space="preserve"> </w:t>
      </w:r>
      <w:r>
        <w:rPr>
          <w:color w:val="FFFFFF"/>
          <w:sz w:val="42"/>
        </w:rPr>
        <w:t>adjusted</w:t>
      </w:r>
      <w:r>
        <w:rPr>
          <w:color w:val="FFFFFF"/>
          <w:spacing w:val="2"/>
          <w:sz w:val="42"/>
        </w:rPr>
        <w:t xml:space="preserve"> </w:t>
      </w:r>
      <w:r>
        <w:rPr>
          <w:color w:val="FFFFFF"/>
          <w:sz w:val="42"/>
        </w:rPr>
        <w:t>operating</w:t>
      </w:r>
      <w:r>
        <w:rPr>
          <w:color w:val="FFFFFF"/>
          <w:spacing w:val="-2"/>
          <w:sz w:val="42"/>
        </w:rPr>
        <w:t xml:space="preserve"> </w:t>
      </w:r>
      <w:r>
        <w:rPr>
          <w:color w:val="FFFFFF"/>
          <w:sz w:val="42"/>
        </w:rPr>
        <w:t>profit</w:t>
      </w:r>
      <w:r>
        <w:rPr>
          <w:color w:val="FFFFFF"/>
          <w:spacing w:val="2"/>
          <w:sz w:val="42"/>
        </w:rPr>
        <w:t xml:space="preserve"> </w:t>
      </w:r>
      <w:r>
        <w:rPr>
          <w:color w:val="FFFFFF"/>
          <w:spacing w:val="-2"/>
          <w:sz w:val="42"/>
        </w:rPr>
        <w:t>£1.998bn.</w:t>
      </w:r>
    </w:p>
    <w:p w:rsidR="0097177A" w:rsidRDefault="00633F2C">
      <w:pPr>
        <w:spacing w:before="25"/>
        <w:ind w:left="5667"/>
        <w:rPr>
          <w:b/>
          <w:sz w:val="42"/>
        </w:rPr>
      </w:pPr>
      <w:r>
        <w:rPr>
          <w:b/>
          <w:color w:val="FFFFFF"/>
          <w:sz w:val="42"/>
        </w:rPr>
        <w:t>(Associated</w:t>
      </w:r>
      <w:r>
        <w:rPr>
          <w:b/>
          <w:color w:val="FFFFFF"/>
          <w:spacing w:val="-14"/>
          <w:sz w:val="42"/>
        </w:rPr>
        <w:t xml:space="preserve"> </w:t>
      </w:r>
      <w:r>
        <w:rPr>
          <w:b/>
          <w:color w:val="FFFFFF"/>
          <w:sz w:val="42"/>
        </w:rPr>
        <w:t>British</w:t>
      </w:r>
      <w:r>
        <w:rPr>
          <w:b/>
          <w:color w:val="FFFFFF"/>
          <w:spacing w:val="-13"/>
          <w:sz w:val="42"/>
        </w:rPr>
        <w:t xml:space="preserve"> </w:t>
      </w:r>
      <w:r>
        <w:rPr>
          <w:b/>
          <w:color w:val="FFFFFF"/>
          <w:sz w:val="42"/>
        </w:rPr>
        <w:t>Foods,</w:t>
      </w:r>
      <w:r>
        <w:rPr>
          <w:b/>
          <w:color w:val="FFFFFF"/>
          <w:spacing w:val="-11"/>
          <w:sz w:val="42"/>
        </w:rPr>
        <w:t xml:space="preserve"> </w:t>
      </w:r>
      <w:r>
        <w:rPr>
          <w:b/>
          <w:color w:val="FFFFFF"/>
          <w:spacing w:val="-2"/>
          <w:sz w:val="42"/>
        </w:rPr>
        <w:t>2025)</w:t>
      </w:r>
    </w:p>
    <w:p w:rsidR="0097177A" w:rsidRDefault="00633F2C">
      <w:pPr>
        <w:spacing w:before="17"/>
        <w:ind w:left="642"/>
        <w:rPr>
          <w:b/>
          <w:sz w:val="42"/>
        </w:rPr>
      </w:pPr>
      <w:r>
        <w:rPr>
          <w:b/>
          <w:color w:val="FFFF00"/>
          <w:sz w:val="42"/>
        </w:rPr>
        <w:t>Grocery</w:t>
      </w:r>
      <w:r>
        <w:rPr>
          <w:b/>
          <w:color w:val="FFFF00"/>
          <w:spacing w:val="-5"/>
          <w:sz w:val="42"/>
        </w:rPr>
        <w:t xml:space="preserve"> </w:t>
      </w:r>
      <w:r>
        <w:rPr>
          <w:b/>
          <w:color w:val="FFFF00"/>
          <w:spacing w:val="-2"/>
          <w:sz w:val="42"/>
        </w:rPr>
        <w:t>Division</w:t>
      </w:r>
    </w:p>
    <w:p w:rsidR="0097177A" w:rsidRDefault="00633F2C">
      <w:pPr>
        <w:pStyle w:val="ListParagraph"/>
        <w:numPr>
          <w:ilvl w:val="0"/>
          <w:numId w:val="18"/>
        </w:numPr>
        <w:tabs>
          <w:tab w:val="left" w:pos="1094"/>
        </w:tabs>
        <w:spacing w:before="22" w:line="249" w:lineRule="auto"/>
        <w:ind w:right="7607"/>
        <w:rPr>
          <w:sz w:val="42"/>
        </w:rPr>
      </w:pPr>
      <w:r>
        <w:rPr>
          <w:color w:val="FFFFFF"/>
          <w:sz w:val="42"/>
        </w:rPr>
        <w:t>Includes</w:t>
      </w:r>
      <w:r>
        <w:rPr>
          <w:color w:val="FFFFFF"/>
          <w:spacing w:val="-13"/>
          <w:sz w:val="42"/>
        </w:rPr>
        <w:t xml:space="preserve"> </w:t>
      </w:r>
      <w:r>
        <w:rPr>
          <w:color w:val="FFFFFF"/>
          <w:sz w:val="42"/>
        </w:rPr>
        <w:t>global</w:t>
      </w:r>
      <w:r>
        <w:rPr>
          <w:color w:val="FFFFFF"/>
          <w:spacing w:val="-9"/>
          <w:sz w:val="42"/>
        </w:rPr>
        <w:t xml:space="preserve"> </w:t>
      </w:r>
      <w:r>
        <w:rPr>
          <w:color w:val="FFFFFF"/>
          <w:sz w:val="42"/>
        </w:rPr>
        <w:t>and</w:t>
      </w:r>
      <w:r>
        <w:rPr>
          <w:color w:val="FFFFFF"/>
          <w:spacing w:val="-8"/>
          <w:sz w:val="42"/>
        </w:rPr>
        <w:t xml:space="preserve"> </w:t>
      </w:r>
      <w:r>
        <w:rPr>
          <w:color w:val="FFFFFF"/>
          <w:sz w:val="42"/>
        </w:rPr>
        <w:t>regional</w:t>
      </w:r>
      <w:r>
        <w:rPr>
          <w:color w:val="FFFFFF"/>
          <w:spacing w:val="-12"/>
          <w:sz w:val="42"/>
        </w:rPr>
        <w:t xml:space="preserve"> </w:t>
      </w:r>
      <w:r>
        <w:rPr>
          <w:color w:val="FFFFFF"/>
          <w:sz w:val="42"/>
        </w:rPr>
        <w:t>brands</w:t>
      </w:r>
      <w:r>
        <w:rPr>
          <w:color w:val="FFFFFF"/>
          <w:spacing w:val="-6"/>
          <w:sz w:val="42"/>
        </w:rPr>
        <w:t xml:space="preserve"> </w:t>
      </w:r>
      <w:r>
        <w:rPr>
          <w:color w:val="FFFFFF"/>
          <w:sz w:val="42"/>
        </w:rPr>
        <w:t>-</w:t>
      </w:r>
      <w:r>
        <w:rPr>
          <w:color w:val="FFFFFF"/>
          <w:spacing w:val="-16"/>
          <w:sz w:val="42"/>
        </w:rPr>
        <w:t xml:space="preserve"> </w:t>
      </w:r>
      <w:proofErr w:type="spellStart"/>
      <w:r>
        <w:rPr>
          <w:color w:val="FFFFFF"/>
          <w:sz w:val="42"/>
        </w:rPr>
        <w:t>Twinings</w:t>
      </w:r>
      <w:proofErr w:type="spellEnd"/>
      <w:r>
        <w:rPr>
          <w:color w:val="FFFFFF"/>
          <w:sz w:val="42"/>
        </w:rPr>
        <w:t>,</w:t>
      </w:r>
      <w:r>
        <w:rPr>
          <w:color w:val="FFFFFF"/>
          <w:spacing w:val="-12"/>
          <w:sz w:val="42"/>
        </w:rPr>
        <w:t xml:space="preserve"> </w:t>
      </w:r>
      <w:proofErr w:type="spellStart"/>
      <w:r>
        <w:rPr>
          <w:color w:val="FFFFFF"/>
          <w:sz w:val="42"/>
        </w:rPr>
        <w:t>Patak’s</w:t>
      </w:r>
      <w:proofErr w:type="spellEnd"/>
      <w:r>
        <w:rPr>
          <w:color w:val="FFFFFF"/>
          <w:sz w:val="42"/>
        </w:rPr>
        <w:t>,</w:t>
      </w:r>
      <w:r>
        <w:rPr>
          <w:color w:val="FFFFFF"/>
          <w:spacing w:val="-8"/>
          <w:sz w:val="42"/>
        </w:rPr>
        <w:t xml:space="preserve"> </w:t>
      </w:r>
      <w:r>
        <w:rPr>
          <w:color w:val="FFFFFF"/>
          <w:sz w:val="42"/>
        </w:rPr>
        <w:t xml:space="preserve">Blue Dragon, </w:t>
      </w:r>
      <w:proofErr w:type="spellStart"/>
      <w:r>
        <w:rPr>
          <w:color w:val="FFFFFF"/>
          <w:sz w:val="42"/>
        </w:rPr>
        <w:t>Jordans</w:t>
      </w:r>
      <w:proofErr w:type="spellEnd"/>
      <w:r>
        <w:rPr>
          <w:color w:val="FFFFFF"/>
          <w:sz w:val="42"/>
        </w:rPr>
        <w:t xml:space="preserve">, </w:t>
      </w:r>
      <w:proofErr w:type="gramStart"/>
      <w:r>
        <w:rPr>
          <w:color w:val="FFFFFF"/>
          <w:sz w:val="42"/>
        </w:rPr>
        <w:t>Dorset</w:t>
      </w:r>
      <w:proofErr w:type="gramEnd"/>
      <w:r>
        <w:rPr>
          <w:color w:val="FFFFFF"/>
          <w:sz w:val="42"/>
        </w:rPr>
        <w:t xml:space="preserve"> Cereals.</w:t>
      </w:r>
    </w:p>
    <w:p w:rsidR="0097177A" w:rsidRDefault="00633F2C">
      <w:pPr>
        <w:pStyle w:val="ListParagraph"/>
        <w:numPr>
          <w:ilvl w:val="0"/>
          <w:numId w:val="18"/>
        </w:numPr>
        <w:tabs>
          <w:tab w:val="left" w:pos="1094"/>
        </w:tabs>
        <w:spacing w:before="3"/>
        <w:rPr>
          <w:sz w:val="42"/>
        </w:rPr>
      </w:pPr>
      <w:r>
        <w:pict>
          <v:group id="docshapegroup159" o:spid="_x0000_s1494" style="position:absolute;left:0;text-align:left;margin-left:375.5pt;margin-top:11.25pt;width:459.6pt;height:186.65pt;z-index:-251671552;mso-position-horizontal-relative:page" coordorigin="7510,225" coordsize="9192,3733">
            <v:shape id="docshape160" o:spid="_x0000_s1496" style="position:absolute;left:7510;top:225;width:3469;height:3504" coordorigin="7510,225" coordsize="3469,3504" o:spt="100" adj="0,,0" path="m9999,1989r-1,-48l9993,1864r-15,-75l9955,1717r-29,-70l9892,1580r-37,-65l9804,1458r-53,-54l9694,1355r-61,-44l9568,1275r-72,-29l9448,1226r-49,-12l9357,1225r-29,51l9310,1329r-18,57l9287,1443r17,51l9358,1536r76,42l9499,1627r55,55l9599,1743r34,70l9659,1890r16,86l9700,2042r43,33l9799,2087r62,l9921,2087r52,-12l9995,2038r4,-49xm10506,1990r-1,-72l10499,1845r-10,-72l10475,1700r-19,-71l10433,1558r-27,-70l10375,1418r-36,-68l10299,1284r-44,-66l10208,1158r-49,-57l10107,1047r-55,-50l9995,951r-59,-43l9875,868r-63,-36l9747,800r-66,-28l9613,747r-68,-21l9475,709r-70,-13l9334,686r-70,-5l9192,680r-70,2l9051,689r-70,11l8911,715r-69,20l8774,759r-66,28l8643,819r-64,34l8526,894r-25,56l8522,1030r47,67l8623,1137r67,9l8776,1119r76,-32l8928,1061r77,-20l9081,1027r76,-8l9233,1017r74,3l9381,1029r72,14l9523,1063r69,25l9658,1119r64,35l9783,1195r58,46l9895,1291r51,56l9993,1407r44,63l10074,1535r32,67l10132,1671r21,71l10168,1813r9,72l10180,1958r-2,73l10170,2104r-13,72l10138,2248r-25,70l10082,2388r-36,67l10004,2521r-48,64l9903,2646r-51,64l9827,2769r1,55l9853,2877r48,52l9961,2969r53,2l10061,2948r44,-39l10146,2868r52,-59l10247,2748r44,-63l10331,2621r36,-66l10399,2487r28,-68l10451,2349r19,-71l10485,2207r11,-72l10503,2063r3,-73xm10978,1921r-3,-73l10969,1775r-10,-72l10946,1632r-16,-70l10911,1492r-22,-69l10864,1355r-27,-67l10806,1222r-33,-65l10737,1093r-38,-62l10648,964r-52,-63l10543,840r-56,-57l10431,727r-59,-52l10313,626r-61,-47l10190,535r-63,-41l10063,456r-66,-36l9931,388r-67,-30l9797,332r-69,-24l9659,287r-70,-18l9519,254r-71,-11l9378,234r-72,-6l9235,225r-72,1l9092,229r-72,7l8949,245r-72,13l8806,274r-70,19l8665,315r-70,26l8520,372r-73,33l8376,440r-68,38l8243,519r-63,42l8120,606r-58,48l8006,704r-52,52l7904,811r-48,56l7811,927r-43,61l7728,1052r-38,66l7655,1187r-32,70l7593,1330r-28,75l7540,1483r-19,56l7510,1595r6,53l7549,1693r67,33l7705,1736r67,-20l7818,1665r28,-80l7851,1564r7,-20l7873,1507r27,-71l7930,1367r33,-66l7999,1237r39,-62l8080,1116r45,-57l8172,1005r50,-51l8274,905r55,-45l8386,817r58,-40l8505,740r62,-33l8631,676r66,-27l8764,625r68,-21l8902,587r70,-14l9044,563r73,-7l9190,554r74,1l9338,560r75,8l9489,581r74,16l9637,617r71,24l9778,669r68,31l9911,735r64,38l10036,814r59,44l10152,905r54,49l10257,1007r48,54l10351,1119r43,59l10434,1240r36,64l10503,1369r30,68l10560,1506r22,70l10602,1648r15,74l10628,1796r8,75l10639,1948r-1,77l10634,2100r-8,75l10614,2248r-15,71l10580,2389r-22,68l10532,2524r-28,65l10472,2652r-35,60l10400,2771r-41,57l10316,2883r-45,52l10222,2985r-51,47l10118,3077r-55,43l10005,3159r-60,37l9883,3230r-64,32l9754,3290r-68,25l9617,3337r-71,19l9474,3371r-74,12l9325,3392r-76,5l9171,3398r-84,10l9019,3436r-49,43l8943,3532r-2,59l8966,3653r51,50l9080,3724r69,5l9219,3728r83,-5l9384,3716r80,-10l9542,3693r77,-16l9694,3659r74,-22l9839,3613r70,-27l9978,3556r66,-32l10109,3488r63,-38l10233,3408r59,-44l10349,3317r56,-50l10458,3214r52,-56l10560,3099r48,-62l10653,2972r44,-68l10739,2833r40,-75l10816,2681r33,-78l10878,2526r25,-77l10925,2372r18,-76l10957,2220r11,-75l10975,2070r3,-75l10978,1921xe" fillcolor="#1f487c" stroked="f">
              <v:stroke joinstyle="round"/>
              <v:formulas/>
              <v:path arrowok="t" o:connecttype="segments"/>
            </v:shape>
            <v:shape id="docshape161" o:spid="_x0000_s1495" type="#_x0000_t75" style="position:absolute;left:10932;top:838;width:5770;height:3120">
              <v:imagedata r:id="rId28" o:title=""/>
            </v:shape>
            <w10:wrap anchorx="page"/>
          </v:group>
        </w:pict>
      </w:r>
      <w:r>
        <w:rPr>
          <w:color w:val="FFFFFF"/>
          <w:sz w:val="42"/>
        </w:rPr>
        <w:t>Grocery</w:t>
      </w:r>
      <w:r>
        <w:rPr>
          <w:color w:val="FFFFFF"/>
          <w:spacing w:val="1"/>
          <w:sz w:val="42"/>
        </w:rPr>
        <w:t xml:space="preserve"> </w:t>
      </w:r>
      <w:r>
        <w:rPr>
          <w:color w:val="FFFFFF"/>
          <w:sz w:val="42"/>
        </w:rPr>
        <w:t>revenue</w:t>
      </w:r>
      <w:r>
        <w:rPr>
          <w:color w:val="FFFFFF"/>
          <w:spacing w:val="1"/>
          <w:sz w:val="42"/>
        </w:rPr>
        <w:t xml:space="preserve"> </w:t>
      </w:r>
      <w:r>
        <w:rPr>
          <w:color w:val="FFFFFF"/>
          <w:sz w:val="42"/>
        </w:rPr>
        <w:t>(2024)</w:t>
      </w:r>
      <w:r>
        <w:rPr>
          <w:color w:val="FFFFFF"/>
          <w:spacing w:val="-1"/>
          <w:sz w:val="42"/>
        </w:rPr>
        <w:t xml:space="preserve"> </w:t>
      </w:r>
      <w:r>
        <w:rPr>
          <w:color w:val="FFFFFF"/>
          <w:sz w:val="42"/>
        </w:rPr>
        <w:t>-</w:t>
      </w:r>
      <w:r>
        <w:rPr>
          <w:color w:val="FFFFFF"/>
          <w:spacing w:val="54"/>
          <w:w w:val="150"/>
          <w:sz w:val="42"/>
        </w:rPr>
        <w:t xml:space="preserve"> </w:t>
      </w:r>
      <w:r>
        <w:rPr>
          <w:color w:val="FFFFFF"/>
          <w:sz w:val="42"/>
        </w:rPr>
        <w:t>£4.24bn,</w:t>
      </w:r>
      <w:r>
        <w:rPr>
          <w:color w:val="FFFFFF"/>
          <w:spacing w:val="-8"/>
          <w:sz w:val="42"/>
        </w:rPr>
        <w:t xml:space="preserve"> </w:t>
      </w:r>
      <w:r>
        <w:rPr>
          <w:color w:val="FFFFFF"/>
          <w:sz w:val="42"/>
        </w:rPr>
        <w:t>21%</w:t>
      </w:r>
      <w:r>
        <w:rPr>
          <w:color w:val="FFFFFF"/>
          <w:spacing w:val="1"/>
          <w:sz w:val="42"/>
        </w:rPr>
        <w:t xml:space="preserve"> </w:t>
      </w:r>
      <w:r>
        <w:rPr>
          <w:color w:val="FFFFFF"/>
          <w:sz w:val="42"/>
        </w:rPr>
        <w:t>of</w:t>
      </w:r>
      <w:r>
        <w:rPr>
          <w:color w:val="FFFFFF"/>
          <w:spacing w:val="-2"/>
          <w:sz w:val="42"/>
        </w:rPr>
        <w:t xml:space="preserve"> </w:t>
      </w:r>
      <w:r>
        <w:rPr>
          <w:color w:val="FFFFFF"/>
          <w:sz w:val="42"/>
        </w:rPr>
        <w:t>group</w:t>
      </w:r>
      <w:r>
        <w:rPr>
          <w:color w:val="FFFFFF"/>
          <w:spacing w:val="-2"/>
          <w:sz w:val="42"/>
        </w:rPr>
        <w:t xml:space="preserve"> total.</w:t>
      </w:r>
    </w:p>
    <w:p w:rsidR="0097177A" w:rsidRDefault="0097177A">
      <w:pPr>
        <w:pStyle w:val="BodyText"/>
        <w:spacing w:before="8"/>
        <w:rPr>
          <w:sz w:val="45"/>
        </w:rPr>
      </w:pPr>
    </w:p>
    <w:p w:rsidR="0097177A" w:rsidRDefault="00633F2C">
      <w:pPr>
        <w:ind w:left="642"/>
        <w:rPr>
          <w:b/>
          <w:sz w:val="42"/>
        </w:rPr>
      </w:pPr>
      <w:r>
        <w:rPr>
          <w:b/>
          <w:color w:val="FFFF00"/>
          <w:sz w:val="42"/>
        </w:rPr>
        <w:t>Focus</w:t>
      </w:r>
      <w:r>
        <w:rPr>
          <w:b/>
          <w:color w:val="FFFF00"/>
          <w:spacing w:val="-6"/>
          <w:sz w:val="42"/>
        </w:rPr>
        <w:t xml:space="preserve"> </w:t>
      </w:r>
      <w:r>
        <w:rPr>
          <w:b/>
          <w:color w:val="FFFF00"/>
          <w:sz w:val="42"/>
        </w:rPr>
        <w:t>of</w:t>
      </w:r>
      <w:r>
        <w:rPr>
          <w:b/>
          <w:color w:val="FFFF00"/>
          <w:spacing w:val="-3"/>
          <w:sz w:val="42"/>
        </w:rPr>
        <w:t xml:space="preserve"> </w:t>
      </w:r>
      <w:r>
        <w:rPr>
          <w:b/>
          <w:color w:val="FFFF00"/>
          <w:spacing w:val="-2"/>
          <w:sz w:val="42"/>
        </w:rPr>
        <w:t>Study</w:t>
      </w:r>
    </w:p>
    <w:p w:rsidR="0097177A" w:rsidRDefault="00633F2C">
      <w:pPr>
        <w:spacing w:before="21" w:line="249" w:lineRule="auto"/>
        <w:ind w:left="642" w:right="8313"/>
        <w:rPr>
          <w:b/>
          <w:sz w:val="42"/>
        </w:rPr>
      </w:pPr>
      <w:r>
        <w:rPr>
          <w:b/>
          <w:color w:val="FFFFFF"/>
          <w:sz w:val="42"/>
        </w:rPr>
        <w:t>Impact</w:t>
      </w:r>
      <w:r>
        <w:rPr>
          <w:b/>
          <w:color w:val="FFFFFF"/>
          <w:spacing w:val="-10"/>
          <w:sz w:val="42"/>
        </w:rPr>
        <w:t xml:space="preserve"> </w:t>
      </w:r>
      <w:r>
        <w:rPr>
          <w:b/>
          <w:color w:val="FFFFFF"/>
          <w:sz w:val="42"/>
        </w:rPr>
        <w:t>of</w:t>
      </w:r>
      <w:r>
        <w:rPr>
          <w:b/>
          <w:color w:val="FFFFFF"/>
          <w:spacing w:val="-5"/>
          <w:sz w:val="42"/>
        </w:rPr>
        <w:t xml:space="preserve"> </w:t>
      </w:r>
      <w:r>
        <w:rPr>
          <w:b/>
          <w:color w:val="FFFFFF"/>
          <w:sz w:val="42"/>
        </w:rPr>
        <w:t>climate</w:t>
      </w:r>
      <w:r>
        <w:rPr>
          <w:b/>
          <w:color w:val="FFFFFF"/>
          <w:spacing w:val="-6"/>
          <w:sz w:val="42"/>
        </w:rPr>
        <w:t xml:space="preserve"> </w:t>
      </w:r>
      <w:r>
        <w:rPr>
          <w:b/>
          <w:color w:val="FFFFFF"/>
          <w:sz w:val="42"/>
        </w:rPr>
        <w:t>change</w:t>
      </w:r>
      <w:r>
        <w:rPr>
          <w:b/>
          <w:color w:val="FFFFFF"/>
          <w:spacing w:val="-5"/>
          <w:sz w:val="42"/>
        </w:rPr>
        <w:t xml:space="preserve"> </w:t>
      </w:r>
      <w:r>
        <w:rPr>
          <w:b/>
          <w:color w:val="FFFFFF"/>
          <w:sz w:val="42"/>
        </w:rPr>
        <w:t>and</w:t>
      </w:r>
      <w:r>
        <w:rPr>
          <w:b/>
          <w:color w:val="FFFFFF"/>
          <w:spacing w:val="-7"/>
          <w:sz w:val="42"/>
        </w:rPr>
        <w:t xml:space="preserve"> </w:t>
      </w:r>
      <w:r>
        <w:rPr>
          <w:b/>
          <w:color w:val="FFFFFF"/>
          <w:sz w:val="42"/>
        </w:rPr>
        <w:t>sustainability</w:t>
      </w:r>
      <w:r>
        <w:rPr>
          <w:b/>
          <w:color w:val="FFFFFF"/>
          <w:spacing w:val="-9"/>
          <w:sz w:val="42"/>
        </w:rPr>
        <w:t xml:space="preserve"> </w:t>
      </w:r>
      <w:r>
        <w:rPr>
          <w:b/>
          <w:color w:val="FFFFFF"/>
          <w:sz w:val="42"/>
        </w:rPr>
        <w:t>on</w:t>
      </w:r>
      <w:r>
        <w:rPr>
          <w:b/>
          <w:color w:val="FFFFFF"/>
          <w:spacing w:val="-27"/>
          <w:sz w:val="42"/>
        </w:rPr>
        <w:t xml:space="preserve"> </w:t>
      </w:r>
      <w:r>
        <w:rPr>
          <w:b/>
          <w:color w:val="FFFFFF"/>
          <w:sz w:val="42"/>
        </w:rPr>
        <w:t xml:space="preserve">ABF </w:t>
      </w:r>
      <w:proofErr w:type="gramStart"/>
      <w:r>
        <w:rPr>
          <w:b/>
          <w:color w:val="FFFFFF"/>
          <w:sz w:val="42"/>
        </w:rPr>
        <w:t>Grocery’s</w:t>
      </w:r>
      <w:proofErr w:type="gramEnd"/>
      <w:r>
        <w:rPr>
          <w:b/>
          <w:color w:val="FFFFFF"/>
          <w:sz w:val="42"/>
        </w:rPr>
        <w:t xml:space="preserve"> marketing strategies.</w:t>
      </w:r>
    </w:p>
    <w:p w:rsidR="0097177A" w:rsidRDefault="0097177A">
      <w:pPr>
        <w:pStyle w:val="BodyText"/>
        <w:rPr>
          <w:b/>
          <w:sz w:val="20"/>
        </w:rPr>
      </w:pPr>
    </w:p>
    <w:p w:rsidR="0097177A" w:rsidRDefault="00633F2C">
      <w:pPr>
        <w:pStyle w:val="BodyText"/>
        <w:spacing w:before="4"/>
        <w:rPr>
          <w:b/>
          <w:sz w:val="21"/>
        </w:rPr>
      </w:pPr>
      <w:r>
        <w:pict>
          <v:group id="docshapegroup162" o:spid="_x0000_s1491" style="position:absolute;margin-left:32.9pt;margin-top:13.45pt;width:92.65pt;height:38.65pt;z-index:-251619328;mso-wrap-distance-left:0;mso-wrap-distance-right:0;mso-position-horizontal-relative:page" coordorigin="658,269" coordsize="1853,773">
            <v:shape id="docshape163" o:spid="_x0000_s1493" type="#_x0000_t75" style="position:absolute;left:744;top:269;width:1690;height:651">
              <v:imagedata r:id="rId12" o:title=""/>
            </v:shape>
            <v:rect id="docshape164" o:spid="_x0000_s1492" style="position:absolute;left:657;top:281;width:1853;height:761" stroked="f"/>
            <w10:wrap type="topAndBottom" anchorx="page"/>
          </v:group>
        </w:pict>
      </w:r>
      <w:r>
        <w:pict>
          <v:group id="docshapegroup165" o:spid="_x0000_s1488" style="position:absolute;margin-left:895.45pt;margin-top:25.1pt;width:22pt;height:22pt;z-index:-251618304;mso-wrap-distance-left:0;mso-wrap-distance-right:0;mso-position-horizontal-relative:page" coordorigin="17909,502" coordsize="440,440">
            <v:shape id="docshape166" o:spid="_x0000_s1490" style="position:absolute;left:17908;top:502;width:440;height:440" coordorigin="17909,502" coordsize="440,440" path="m18128,502r-69,11l17999,545r-48,47l17920,652r-11,70l17920,791r31,61l17999,899r60,31l18128,941r70,-11l18258,899r48,-47l18337,791r11,-69l18337,652r-31,-60l18258,545r-60,-32l18128,502xe" fillcolor="#c0504d" stroked="f">
              <v:path arrowok="t"/>
            </v:shape>
            <v:shape id="docshape167" o:spid="_x0000_s1489" type="#_x0000_t202" style="position:absolute;left:17908;top:502;width:440;height:440" filled="f" stroked="f">
              <v:textbox inset="0,0,0,0">
                <w:txbxContent>
                  <w:p w:rsidR="0097177A" w:rsidRDefault="00633F2C">
                    <w:pPr>
                      <w:spacing w:before="147"/>
                      <w:ind w:left="119"/>
                      <w:rPr>
                        <w:rFonts w:ascii="Century Gothic"/>
                        <w:sz w:val="18"/>
                      </w:rPr>
                    </w:pPr>
                    <w:r>
                      <w:rPr>
                        <w:rFonts w:ascii="Century Gothic"/>
                        <w:spacing w:val="-5"/>
                        <w:sz w:val="18"/>
                      </w:rPr>
                      <w:t>11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7177A" w:rsidRDefault="0097177A">
      <w:pPr>
        <w:rPr>
          <w:sz w:val="21"/>
        </w:rPr>
        <w:sectPr w:rsidR="0097177A"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spacing w:line="148" w:lineRule="exact"/>
        <w:ind w:left="653"/>
        <w:rPr>
          <w:sz w:val="14"/>
        </w:rPr>
      </w:pPr>
      <w:r>
        <w:pict>
          <v:group id="docshapegroup168" o:spid="_x0000_s1479" style="position:absolute;left:0;text-align:left;margin-left:0;margin-top:0;width:960pt;height:540pt;z-index:-251670528;mso-position-horizontal-relative:page;mso-position-vertical-relative:page" coordsize="19200,10800">
            <v:shape id="docshape169" o:spid="_x0000_s1487" type="#_x0000_t75" style="position:absolute;width:19200;height:10800">
              <v:imagedata r:id="rId5" o:title=""/>
            </v:shape>
            <v:shape id="docshape170" o:spid="_x0000_s1486" type="#_x0000_t75" style="position:absolute;top:4204;width:6358;height:6596">
              <v:imagedata r:id="rId6" o:title=""/>
            </v:shape>
            <v:shape id="docshape171" o:spid="_x0000_s1485" type="#_x0000_t75" style="position:absolute;top:4555;width:2398;height:3725">
              <v:imagedata r:id="rId7" o:title=""/>
            </v:shape>
            <v:shape id="docshape172" o:spid="_x0000_s1484" type="#_x0000_t75" style="position:absolute;left:13557;top:2640;width:4440;height:4440">
              <v:imagedata r:id="rId8" o:title=""/>
            </v:shape>
            <v:shape id="docshape173" o:spid="_x0000_s1483" type="#_x0000_t75" style="position:absolute;left:12597;width:2525;height:1798">
              <v:imagedata r:id="rId9" o:title=""/>
            </v:shape>
            <v:shape id="docshape174" o:spid="_x0000_s1482" type="#_x0000_t75" style="position:absolute;left:13552;top:9600;width:1565;height:1200">
              <v:imagedata r:id="rId10" o:title=""/>
            </v:shape>
            <v:shape id="docshape175" o:spid="_x0000_s1481" type="#_x0000_t75" style="position:absolute;left:16375;width:1198;height:1896">
              <v:imagedata r:id="rId11" o:title=""/>
            </v:shape>
            <v:rect id="docshape176" o:spid="_x0000_s1480" style="position:absolute;left:16437;width:1080;height:1800" fillcolor="#4f81bc" stroked="f"/>
            <w10:wrap anchorx="page" anchory="page"/>
          </v:group>
        </w:pict>
      </w:r>
      <w:r>
        <w:pict>
          <v:shape id="docshape177" o:spid="_x0000_s1478" style="position:absolute;left:0;text-align:left;margin-left:375.5pt;margin-top:353.35pt;width:173.45pt;height:175.2pt;z-index:-251669504;mso-position-horizontal-relative:page;mso-position-vertical-relative:page" coordorigin="7510,7067" coordsize="3469,3504" o:spt="100" adj="0,,0" path="m9999,8831r-1,-48l9993,8706r-15,-75l9955,8559r-29,-70l9892,8422r-37,-65l9804,8300r-53,-54l9694,8197r-61,-44l9568,8116r-72,-28l9448,8068r-49,-12l9357,8067r-29,51l9310,8171r-18,57l9287,8285r17,51l9358,8377r76,43l9499,8469r55,54l9599,8585r34,69l9659,8732r16,86l9700,8883r43,34l9799,8929r62,l9921,8929r52,-12l9995,8880r4,-49xm10506,8832r-1,-72l10499,8687r-10,-73l10475,8542r-19,-71l10433,8400r-27,-70l10375,8260r-36,-68l10299,8126r-44,-66l10208,8000r-49,-57l10107,7889r-55,-50l9995,7793r-59,-43l9875,7710r-63,-36l9747,7642r-66,-29l9613,7589r-68,-21l9475,7551r-70,-14l9334,7528r-70,-5l9192,7522r-70,2l9051,7531r-70,11l8911,7557r-69,20l8774,7600r-66,28l8643,7661r-64,34l8526,7736r-25,56l8522,7872r47,67l8623,7979r67,9l8776,7961r76,-32l8928,7903r77,-20l9081,7869r76,-8l9233,7859r74,3l9381,7871r72,14l9523,7905r69,25l9658,7961r64,35l9783,8037r58,45l9895,8133r51,55l9993,8249r44,63l10074,8377r32,67l10132,8513r21,71l10168,8655r9,72l10180,8800r-2,73l10170,8946r-13,72l10138,9090r-25,70l10082,9230r-36,67l10004,9363r-48,64l9903,9488r-51,64l9827,9611r1,55l9853,9719r48,52l9961,9811r53,2l10061,9790r44,-39l10146,9710r52,-59l10247,9590r44,-63l10331,9462r36,-66l10399,9329r28,-68l10451,9191r19,-71l10485,9049r11,-72l10503,8905r3,-73xm10978,8763r-3,-73l10969,8617r-10,-72l10946,8474r-16,-71l10911,8334r-22,-69l10864,8197r-27,-67l10806,8064r-33,-65l10737,7935r-38,-63l10648,7806r-52,-63l10543,7682r-56,-58l10431,7569r-59,-52l10313,7467r-61,-46l10190,7377r-63,-41l10063,7297r-66,-35l9931,7230r-67,-30l9797,7173r-69,-23l9659,7129r-70,-18l9519,7096r-71,-11l9378,7076r-72,-6l9235,7067r-72,1l9092,7071r-72,7l8949,7087r-72,13l8806,7116r-70,19l8665,7157r-70,26l8520,7214r-73,33l8376,7282r-68,38l8243,7361r-63,42l8120,7448r-58,48l8006,7546r-52,52l7904,7652r-48,57l7811,7769r-43,61l7728,7894r-38,66l7655,8028r-32,71l7593,8172r-28,75l7540,8325r-19,56l7510,8437r6,53l7549,8534r67,33l7705,8578r67,-20l7818,8507r28,-80l7851,8406r7,-20l7873,8349r27,-71l7930,8209r33,-66l7999,8079r39,-62l8080,7958r45,-57l8172,7847r50,-51l8274,7747r55,-45l8386,7659r58,-40l8505,7582r62,-34l8631,7518r66,-27l8764,7467r68,-21l8902,7429r70,-14l9044,7405r73,-7l9190,7396r74,1l9338,7401r75,9l9489,7423r74,16l9637,7459r71,24l9778,7511r68,31l9911,7577r64,37l10036,7655r59,44l10152,7746r54,50l10257,7848r48,55l10351,7961r43,59l10434,8082r36,64l10503,8211r30,68l10560,8348r22,70l10602,8490r15,73l10628,8638r8,75l10639,8790r-1,77l10634,8942r-8,75l10614,9090r-15,71l10580,9231r-22,68l10532,9366r-28,65l10472,9493r-35,61l10400,9613r-41,57l10316,9725r-45,52l10222,9827r-51,47l10118,9919r-55,43l10005,10001r-60,37l9883,10072r-64,32l9754,10132r-68,25l9617,10179r-71,19l9474,10213r-74,12l9325,10234r-76,4l9171,10240r-84,10l9019,10278r-49,43l8943,10374r-2,59l8966,10495r51,50l9080,10566r69,4l9219,10569r83,-4l9384,10558r80,-11l9542,10535r77,-16l9694,10501r74,-22l9839,10455r70,-27l9978,10398r66,-32l10109,10330r63,-38l10233,10250r59,-44l10349,10159r56,-50l10458,10056r52,-56l10560,9941r48,-62l10653,9814r44,-68l10739,9674r40,-74l10816,9523r33,-78l10878,9368r25,-77l10925,9214r18,-76l10957,9062r11,-76l10975,8911r3,-74l10978,8763xe" fillcolor="#1f487c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position w:val="-2"/>
          <w:sz w:val="14"/>
        </w:rPr>
      </w:r>
      <w:r>
        <w:rPr>
          <w:position w:val="-2"/>
          <w:sz w:val="14"/>
        </w:rPr>
        <w:pict>
          <v:group id="docshapegroup178" o:spid="_x0000_s1476" style="width:99pt;height:7.45pt;mso-position-horizontal-relative:char;mso-position-vertical-relative:line" coordsize="1980,149">
            <v:rect id="docshape179" o:spid="_x0000_s1477" style="position:absolute;width:1980;height:149" fillcolor="#c0504d" stroked="f"/>
            <w10:wrap type="none"/>
            <w10:anchorlock/>
          </v:group>
        </w:pict>
      </w:r>
    </w:p>
    <w:p w:rsidR="0097177A" w:rsidRDefault="0097177A">
      <w:pPr>
        <w:pStyle w:val="BodyText"/>
        <w:rPr>
          <w:b/>
          <w:sz w:val="20"/>
        </w:rPr>
      </w:pPr>
    </w:p>
    <w:p w:rsidR="0097177A" w:rsidRDefault="0097177A">
      <w:pPr>
        <w:pStyle w:val="BodyText"/>
        <w:spacing w:before="8"/>
        <w:rPr>
          <w:b/>
          <w:sz w:val="16"/>
        </w:rPr>
      </w:pPr>
    </w:p>
    <w:p w:rsidR="0097177A" w:rsidRDefault="00633F2C">
      <w:pPr>
        <w:pStyle w:val="Heading5"/>
        <w:spacing w:before="74"/>
        <w:ind w:left="652"/>
        <w:rPr>
          <w:rFonts w:ascii="Times New Roman" w:hAnsi="Times New Roman"/>
        </w:rPr>
      </w:pPr>
      <w:r>
        <w:rPr>
          <w:rFonts w:ascii="Times New Roman" w:hAnsi="Times New Roman"/>
          <w:color w:val="17375E"/>
        </w:rPr>
        <w:t>ABF’S</w:t>
      </w:r>
      <w:r>
        <w:rPr>
          <w:rFonts w:ascii="Times New Roman" w:hAnsi="Times New Roman"/>
          <w:color w:val="17375E"/>
          <w:spacing w:val="-23"/>
        </w:rPr>
        <w:t xml:space="preserve"> </w:t>
      </w:r>
      <w:r>
        <w:rPr>
          <w:rFonts w:ascii="Times New Roman" w:hAnsi="Times New Roman"/>
          <w:color w:val="17375E"/>
        </w:rPr>
        <w:t>INDUSTRY</w:t>
      </w:r>
      <w:r>
        <w:rPr>
          <w:rFonts w:ascii="Times New Roman" w:hAnsi="Times New Roman"/>
          <w:color w:val="17375E"/>
          <w:spacing w:val="-36"/>
        </w:rPr>
        <w:t xml:space="preserve"> </w:t>
      </w:r>
      <w:r>
        <w:rPr>
          <w:rFonts w:ascii="Times New Roman" w:hAnsi="Times New Roman"/>
          <w:color w:val="17375E"/>
        </w:rPr>
        <w:t>&amp;</w:t>
      </w:r>
      <w:r>
        <w:rPr>
          <w:rFonts w:ascii="Times New Roman" w:hAnsi="Times New Roman"/>
          <w:color w:val="17375E"/>
          <w:spacing w:val="-17"/>
        </w:rPr>
        <w:t xml:space="preserve"> </w:t>
      </w:r>
      <w:r>
        <w:rPr>
          <w:rFonts w:ascii="Times New Roman" w:hAnsi="Times New Roman"/>
          <w:color w:val="17375E"/>
        </w:rPr>
        <w:t>GROCERY</w:t>
      </w:r>
      <w:r>
        <w:rPr>
          <w:rFonts w:ascii="Times New Roman" w:hAnsi="Times New Roman"/>
          <w:color w:val="17375E"/>
          <w:spacing w:val="-40"/>
        </w:rPr>
        <w:t xml:space="preserve"> </w:t>
      </w:r>
      <w:r>
        <w:rPr>
          <w:rFonts w:ascii="Times New Roman" w:hAnsi="Times New Roman"/>
          <w:color w:val="17375E"/>
          <w:spacing w:val="-2"/>
        </w:rPr>
        <w:t>DIVISION</w:t>
      </w:r>
    </w:p>
    <w:p w:rsidR="0097177A" w:rsidRDefault="0097177A">
      <w:pPr>
        <w:pStyle w:val="BodyText"/>
        <w:rPr>
          <w:b/>
          <w:sz w:val="20"/>
        </w:rPr>
      </w:pPr>
    </w:p>
    <w:p w:rsidR="0097177A" w:rsidRDefault="00633F2C">
      <w:pPr>
        <w:tabs>
          <w:tab w:val="left" w:pos="11291"/>
        </w:tabs>
        <w:spacing w:before="245"/>
        <w:ind w:left="1489"/>
        <w:rPr>
          <w:b/>
          <w:sz w:val="42"/>
        </w:rPr>
      </w:pPr>
      <w:r>
        <w:rPr>
          <w:b/>
          <w:color w:val="FFFF00"/>
          <w:sz w:val="42"/>
        </w:rPr>
        <w:t>ABF’s</w:t>
      </w:r>
      <w:r>
        <w:rPr>
          <w:b/>
          <w:color w:val="FFFF00"/>
          <w:spacing w:val="-11"/>
          <w:sz w:val="42"/>
        </w:rPr>
        <w:t xml:space="preserve"> </w:t>
      </w:r>
      <w:r>
        <w:rPr>
          <w:b/>
          <w:color w:val="FFFF00"/>
          <w:sz w:val="42"/>
        </w:rPr>
        <w:t>Industry</w:t>
      </w:r>
      <w:r>
        <w:rPr>
          <w:b/>
          <w:color w:val="FFFF00"/>
          <w:spacing w:val="-7"/>
          <w:sz w:val="42"/>
        </w:rPr>
        <w:t xml:space="preserve"> </w:t>
      </w:r>
      <w:r>
        <w:rPr>
          <w:b/>
          <w:color w:val="FFFF00"/>
          <w:sz w:val="42"/>
        </w:rPr>
        <w:t>&amp;</w:t>
      </w:r>
      <w:r>
        <w:rPr>
          <w:b/>
          <w:color w:val="FFFF00"/>
          <w:spacing w:val="-6"/>
          <w:sz w:val="42"/>
        </w:rPr>
        <w:t xml:space="preserve"> </w:t>
      </w:r>
      <w:r>
        <w:rPr>
          <w:b/>
          <w:color w:val="FFFF00"/>
          <w:sz w:val="42"/>
        </w:rPr>
        <w:t>Grocery</w:t>
      </w:r>
      <w:r>
        <w:rPr>
          <w:b/>
          <w:color w:val="FFFF00"/>
          <w:spacing w:val="-6"/>
          <w:sz w:val="42"/>
        </w:rPr>
        <w:t xml:space="preserve"> </w:t>
      </w:r>
      <w:r>
        <w:rPr>
          <w:b/>
          <w:color w:val="FFFF00"/>
          <w:spacing w:val="-2"/>
          <w:sz w:val="42"/>
        </w:rPr>
        <w:t>Division</w:t>
      </w:r>
      <w:r>
        <w:rPr>
          <w:b/>
          <w:color w:val="FFFF00"/>
          <w:sz w:val="42"/>
        </w:rPr>
        <w:tab/>
        <w:t>Porter’s</w:t>
      </w:r>
      <w:r>
        <w:rPr>
          <w:b/>
          <w:color w:val="FFFF00"/>
          <w:spacing w:val="-12"/>
          <w:sz w:val="42"/>
        </w:rPr>
        <w:t xml:space="preserve"> </w:t>
      </w:r>
      <w:r>
        <w:rPr>
          <w:b/>
          <w:color w:val="FFFF00"/>
          <w:sz w:val="42"/>
        </w:rPr>
        <w:t>Five</w:t>
      </w:r>
      <w:r>
        <w:rPr>
          <w:b/>
          <w:color w:val="FFFF00"/>
          <w:spacing w:val="-4"/>
          <w:sz w:val="42"/>
        </w:rPr>
        <w:t xml:space="preserve"> </w:t>
      </w:r>
      <w:r>
        <w:rPr>
          <w:b/>
          <w:color w:val="FFFF00"/>
          <w:sz w:val="42"/>
        </w:rPr>
        <w:t>Forces</w:t>
      </w:r>
      <w:r>
        <w:rPr>
          <w:b/>
          <w:color w:val="FFFF00"/>
          <w:spacing w:val="-27"/>
          <w:sz w:val="42"/>
        </w:rPr>
        <w:t xml:space="preserve"> </w:t>
      </w:r>
      <w:r>
        <w:rPr>
          <w:b/>
          <w:color w:val="FFFF00"/>
          <w:spacing w:val="-2"/>
          <w:sz w:val="42"/>
        </w:rPr>
        <w:t>Analysis</w:t>
      </w:r>
    </w:p>
    <w:p w:rsidR="0097177A" w:rsidRDefault="00633F2C">
      <w:pPr>
        <w:pStyle w:val="BodyText"/>
        <w:spacing w:before="9"/>
        <w:rPr>
          <w:b/>
          <w:sz w:val="27"/>
        </w:rPr>
      </w:pPr>
      <w:r>
        <w:pict>
          <v:shape id="docshape180" o:spid="_x0000_s1475" type="#_x0000_t202" style="position:absolute;margin-left:32.4pt;margin-top:17.65pt;width:424.3pt;height:349.6pt;z-index:-25162547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730"/>
                    <w:gridCol w:w="4736"/>
                  </w:tblGrid>
                  <w:tr w:rsidR="0097177A">
                    <w:trPr>
                      <w:trHeight w:val="757"/>
                    </w:trPr>
                    <w:tc>
                      <w:tcPr>
                        <w:tcW w:w="3730" w:type="dxa"/>
                        <w:shd w:val="clear" w:color="auto" w:fill="FFC000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ind w:left="1389" w:right="1368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17375E"/>
                            <w:spacing w:val="-2"/>
                            <w:sz w:val="32"/>
                          </w:rPr>
                          <w:t>Aspect</w:t>
                        </w:r>
                      </w:p>
                    </w:tc>
                    <w:tc>
                      <w:tcPr>
                        <w:tcW w:w="4736" w:type="dxa"/>
                        <w:shd w:val="clear" w:color="auto" w:fill="FFC000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ind w:left="1882" w:right="1864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17375E"/>
                            <w:spacing w:val="-2"/>
                            <w:sz w:val="32"/>
                          </w:rPr>
                          <w:t>Details</w:t>
                        </w:r>
                      </w:p>
                    </w:tc>
                  </w:tr>
                  <w:tr w:rsidR="0097177A">
                    <w:trPr>
                      <w:trHeight w:val="757"/>
                    </w:trPr>
                    <w:tc>
                      <w:tcPr>
                        <w:tcW w:w="3730" w:type="dxa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ind w:left="108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Key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Segments</w:t>
                        </w:r>
                      </w:p>
                    </w:tc>
                    <w:tc>
                      <w:tcPr>
                        <w:tcW w:w="4736" w:type="dxa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ind w:left="107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Retail,</w:t>
                        </w:r>
                        <w:r>
                          <w:rPr>
                            <w:color w:val="FFFFFF"/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Grocery,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Ingredients,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16" w:line="352" w:lineRule="exact"/>
                          <w:ind w:left="107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w w:val="95"/>
                            <w:sz w:val="32"/>
                          </w:rPr>
                          <w:t>Sugar,</w:t>
                        </w:r>
                        <w:r>
                          <w:rPr>
                            <w:color w:val="FFFFFF"/>
                            <w:spacing w:val="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Agriculture</w:t>
                        </w:r>
                      </w:p>
                    </w:tc>
                  </w:tr>
                  <w:tr w:rsidR="0097177A">
                    <w:trPr>
                      <w:trHeight w:val="757"/>
                    </w:trPr>
                    <w:tc>
                      <w:tcPr>
                        <w:tcW w:w="3730" w:type="dxa"/>
                      </w:tcPr>
                      <w:p w:rsidR="0097177A" w:rsidRDefault="00633F2C">
                        <w:pPr>
                          <w:pStyle w:val="TableParagraph"/>
                          <w:ind w:left="108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Grocery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Revenue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16" w:line="352" w:lineRule="exact"/>
                          <w:ind w:left="108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(FY2024)</w:t>
                        </w:r>
                      </w:p>
                    </w:tc>
                    <w:tc>
                      <w:tcPr>
                        <w:tcW w:w="4736" w:type="dxa"/>
                      </w:tcPr>
                      <w:p w:rsidR="0097177A" w:rsidRDefault="00633F2C">
                        <w:pPr>
                          <w:pStyle w:val="TableParagraph"/>
                          <w:ind w:left="107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£4.24</w:t>
                        </w:r>
                        <w:r>
                          <w:rPr>
                            <w:color w:val="FFFFFF"/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billion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(21%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of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total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 xml:space="preserve"> group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16" w:line="352" w:lineRule="exact"/>
                          <w:ind w:left="107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revenue)</w:t>
                        </w:r>
                      </w:p>
                    </w:tc>
                  </w:tr>
                  <w:tr w:rsidR="0097177A">
                    <w:trPr>
                      <w:trHeight w:val="1132"/>
                    </w:trPr>
                    <w:tc>
                      <w:tcPr>
                        <w:tcW w:w="3730" w:type="dxa"/>
                      </w:tcPr>
                      <w:p w:rsidR="0097177A" w:rsidRDefault="00633F2C">
                        <w:pPr>
                          <w:pStyle w:val="TableParagraph"/>
                          <w:ind w:left="108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Major</w:t>
                        </w: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Brands</w:t>
                        </w:r>
                      </w:p>
                    </w:tc>
                    <w:tc>
                      <w:tcPr>
                        <w:tcW w:w="4736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07"/>
                          <w:rPr>
                            <w:sz w:val="32"/>
                          </w:rPr>
                        </w:pPr>
                        <w:proofErr w:type="spellStart"/>
                        <w:r>
                          <w:rPr>
                            <w:color w:val="FFFFFF"/>
                            <w:sz w:val="32"/>
                          </w:rPr>
                          <w:t>Twinings</w:t>
                        </w:r>
                        <w:proofErr w:type="spellEnd"/>
                        <w:r>
                          <w:rPr>
                            <w:color w:val="FFFFFF"/>
                            <w:sz w:val="32"/>
                          </w:rPr>
                          <w:t>,</w:t>
                        </w:r>
                        <w:r>
                          <w:rPr>
                            <w:color w:val="FFFFFF"/>
                            <w:spacing w:val="-2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Ovaltine,</w:t>
                        </w:r>
                        <w:r>
                          <w:rPr>
                            <w:color w:val="FFFFFF"/>
                            <w:spacing w:val="-20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FFFF"/>
                            <w:sz w:val="32"/>
                          </w:rPr>
                          <w:t>Patak’s</w:t>
                        </w:r>
                        <w:proofErr w:type="spellEnd"/>
                        <w:r>
                          <w:rPr>
                            <w:color w:val="FFFFFF"/>
                            <w:sz w:val="32"/>
                          </w:rPr>
                          <w:t>,</w:t>
                        </w:r>
                        <w:r>
                          <w:rPr>
                            <w:color w:val="FFFFFF"/>
                            <w:spacing w:val="-2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 xml:space="preserve">Blue Dragon, </w:t>
                        </w:r>
                        <w:proofErr w:type="spellStart"/>
                        <w:r>
                          <w:rPr>
                            <w:color w:val="FFFFFF"/>
                            <w:sz w:val="32"/>
                          </w:rPr>
                          <w:t>Jordans</w:t>
                        </w:r>
                        <w:proofErr w:type="spellEnd"/>
                        <w:r>
                          <w:rPr>
                            <w:color w:val="FFFFFF"/>
                            <w:sz w:val="32"/>
                          </w:rPr>
                          <w:t>, Dorset Cereals,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3" w:line="342" w:lineRule="exact"/>
                          <w:ind w:left="107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Mazola</w:t>
                        </w:r>
                      </w:p>
                    </w:tc>
                  </w:tr>
                  <w:tr w:rsidR="0097177A">
                    <w:trPr>
                      <w:trHeight w:val="758"/>
                    </w:trPr>
                    <w:tc>
                      <w:tcPr>
                        <w:tcW w:w="3730" w:type="dxa"/>
                      </w:tcPr>
                      <w:p w:rsidR="0097177A" w:rsidRDefault="00633F2C">
                        <w:pPr>
                          <w:pStyle w:val="TableParagraph"/>
                          <w:ind w:left="108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Market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Presence</w:t>
                        </w:r>
                      </w:p>
                    </w:tc>
                    <w:tc>
                      <w:tcPr>
                        <w:tcW w:w="4736" w:type="dxa"/>
                      </w:tcPr>
                      <w:p w:rsidR="0097177A" w:rsidRDefault="00633F2C">
                        <w:pPr>
                          <w:pStyle w:val="TableParagraph"/>
                          <w:ind w:left="107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Europe,</w:t>
                        </w:r>
                        <w:r>
                          <w:rPr>
                            <w:color w:val="FFFFFF"/>
                            <w:spacing w:val="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North</w:t>
                        </w:r>
                        <w:r>
                          <w:rPr>
                            <w:color w:val="FFFFFF"/>
                            <w:spacing w:val="-1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America,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Asia,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16" w:line="352" w:lineRule="exact"/>
                          <w:ind w:left="107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Australia</w:t>
                        </w:r>
                      </w:p>
                    </w:tc>
                  </w:tr>
                  <w:tr w:rsidR="0097177A">
                    <w:trPr>
                      <w:trHeight w:val="1132"/>
                    </w:trPr>
                    <w:tc>
                      <w:tcPr>
                        <w:tcW w:w="3730" w:type="dxa"/>
                      </w:tcPr>
                      <w:p w:rsidR="0097177A" w:rsidRDefault="00633F2C">
                        <w:pPr>
                          <w:pStyle w:val="TableParagraph"/>
                          <w:ind w:left="108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Brand</w:t>
                        </w: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Highlights</w:t>
                        </w:r>
                      </w:p>
                    </w:tc>
                    <w:tc>
                      <w:tcPr>
                        <w:tcW w:w="4736" w:type="dxa"/>
                      </w:tcPr>
                      <w:p w:rsidR="0097177A" w:rsidRDefault="00633F2C">
                        <w:pPr>
                          <w:pStyle w:val="TableParagraph"/>
                          <w:ind w:left="107"/>
                          <w:rPr>
                            <w:sz w:val="32"/>
                          </w:rPr>
                        </w:pPr>
                        <w:proofErr w:type="spellStart"/>
                        <w:r>
                          <w:rPr>
                            <w:color w:val="FFFFFF"/>
                            <w:sz w:val="32"/>
                          </w:rPr>
                          <w:t>Twinings</w:t>
                        </w:r>
                        <w:proofErr w:type="spellEnd"/>
                        <w:r>
                          <w:rPr>
                            <w:color w:val="FFFFFF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–</w:t>
                        </w:r>
                        <w:r>
                          <w:rPr>
                            <w:color w:val="FFFFFF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#1</w:t>
                        </w:r>
                        <w:r>
                          <w:rPr>
                            <w:color w:val="FFFFFF"/>
                            <w:spacing w:val="-1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UK</w:t>
                        </w:r>
                        <w:r>
                          <w:rPr>
                            <w:color w:val="FFFFFF"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tea;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FFFF"/>
                            <w:sz w:val="32"/>
                          </w:rPr>
                          <w:t>Jordans</w:t>
                        </w:r>
                        <w:proofErr w:type="spellEnd"/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sz w:val="32"/>
                          </w:rPr>
                          <w:t>–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0" w:line="380" w:lineRule="atLeast"/>
                          <w:ind w:left="107" w:right="144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#1</w:t>
                        </w:r>
                        <w:r>
                          <w:rPr>
                            <w:color w:val="FFFFFF"/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granola</w:t>
                        </w:r>
                        <w:r>
                          <w:rPr>
                            <w:color w:val="FFFFFF"/>
                            <w:spacing w:val="-1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brand</w:t>
                        </w:r>
                        <w:r>
                          <w:rPr>
                            <w:color w:val="FFFFFF"/>
                            <w:spacing w:val="-1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in</w:t>
                        </w:r>
                        <w:r>
                          <w:rPr>
                            <w:color w:val="FFFFFF"/>
                            <w:spacing w:val="-2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 xml:space="preserve">Western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Europe</w:t>
                        </w:r>
                      </w:p>
                    </w:tc>
                  </w:tr>
                  <w:tr w:rsidR="0097177A">
                    <w:trPr>
                      <w:trHeight w:val="757"/>
                    </w:trPr>
                    <w:tc>
                      <w:tcPr>
                        <w:tcW w:w="3730" w:type="dxa"/>
                      </w:tcPr>
                      <w:p w:rsidR="0097177A" w:rsidRDefault="00633F2C">
                        <w:pPr>
                          <w:pStyle w:val="TableParagraph"/>
                          <w:ind w:left="108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Grocery</w:t>
                        </w:r>
                        <w:r>
                          <w:rPr>
                            <w:color w:val="FFFFFF"/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Workforce</w:t>
                        </w:r>
                      </w:p>
                    </w:tc>
                    <w:tc>
                      <w:tcPr>
                        <w:tcW w:w="4736" w:type="dxa"/>
                      </w:tcPr>
                      <w:p w:rsidR="0097177A" w:rsidRDefault="00633F2C">
                        <w:pPr>
                          <w:pStyle w:val="TableParagraph"/>
                          <w:ind w:left="107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~17,000</w:t>
                        </w:r>
                        <w:r>
                          <w:rPr>
                            <w:color w:val="FFFFFF"/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employees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globally</w:t>
                        </w:r>
                      </w:p>
                    </w:tc>
                  </w:tr>
                  <w:tr w:rsidR="0097177A">
                    <w:trPr>
                      <w:trHeight w:val="757"/>
                    </w:trPr>
                    <w:tc>
                      <w:tcPr>
                        <w:tcW w:w="3730" w:type="dxa"/>
                      </w:tcPr>
                      <w:p w:rsidR="0097177A" w:rsidRDefault="00633F2C">
                        <w:pPr>
                          <w:pStyle w:val="TableParagraph"/>
                          <w:ind w:left="108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Strategic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Focus</w:t>
                        </w:r>
                      </w:p>
                    </w:tc>
                    <w:tc>
                      <w:tcPr>
                        <w:tcW w:w="4736" w:type="dxa"/>
                      </w:tcPr>
                      <w:p w:rsidR="0097177A" w:rsidRDefault="00633F2C">
                        <w:pPr>
                          <w:pStyle w:val="TableParagraph"/>
                          <w:ind w:left="107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Strong</w:t>
                        </w:r>
                        <w:r>
                          <w:rPr>
                            <w:color w:val="FFFFFF"/>
                            <w:spacing w:val="-14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brand</w:t>
                        </w:r>
                        <w:r>
                          <w:rPr>
                            <w:color w:val="FFFFFF"/>
                            <w:spacing w:val="-14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equity,</w:t>
                        </w:r>
                        <w:r>
                          <w:rPr>
                            <w:color w:val="FFFFFF"/>
                            <w:spacing w:val="-12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global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16" w:line="351" w:lineRule="exact"/>
                          <w:ind w:left="107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presence,</w:t>
                        </w:r>
                        <w:r>
                          <w:rPr>
                            <w:color w:val="FFFFFF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high</w:t>
                        </w:r>
                        <w:r>
                          <w:rPr>
                            <w:color w:val="FFFFFF"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consumer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trust</w:t>
                        </w:r>
                      </w:p>
                    </w:tc>
                  </w:tr>
                </w:tbl>
                <w:p w:rsidR="0097177A" w:rsidRDefault="0097177A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docshape181" o:spid="_x0000_s1474" type="#_x0000_t202" style="position:absolute;margin-left:479.5pt;margin-top:17.2pt;width:459.6pt;height:349.6pt;z-index:-25162444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918"/>
                    <w:gridCol w:w="3724"/>
                    <w:gridCol w:w="2531"/>
                  </w:tblGrid>
                  <w:tr w:rsidR="0097177A">
                    <w:trPr>
                      <w:trHeight w:val="567"/>
                    </w:trPr>
                    <w:tc>
                      <w:tcPr>
                        <w:tcW w:w="2918" w:type="dxa"/>
                        <w:shd w:val="clear" w:color="auto" w:fill="0D1D51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ind w:left="1054" w:right="1032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32"/>
                          </w:rPr>
                          <w:t>Force</w:t>
                        </w:r>
                      </w:p>
                    </w:tc>
                    <w:tc>
                      <w:tcPr>
                        <w:tcW w:w="3724" w:type="dxa"/>
                        <w:shd w:val="clear" w:color="auto" w:fill="0D1D51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ind w:left="1073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32"/>
                          </w:rPr>
                          <w:t>Description</w:t>
                        </w:r>
                      </w:p>
                    </w:tc>
                    <w:tc>
                      <w:tcPr>
                        <w:tcW w:w="2531" w:type="dxa"/>
                        <w:shd w:val="clear" w:color="auto" w:fill="0D1D51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ind w:left="351" w:right="331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>Impact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32"/>
                          </w:rPr>
                          <w:t>Level</w:t>
                        </w:r>
                      </w:p>
                    </w:tc>
                  </w:tr>
                  <w:tr w:rsidR="0097177A">
                    <w:trPr>
                      <w:trHeight w:val="1176"/>
                    </w:trPr>
                    <w:tc>
                      <w:tcPr>
                        <w:tcW w:w="2918" w:type="dxa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Competitive</w:t>
                        </w:r>
                        <w:r>
                          <w:rPr>
                            <w:color w:val="FFFFFF"/>
                            <w:spacing w:val="-12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Rivalry</w:t>
                        </w:r>
                      </w:p>
                    </w:tc>
                    <w:tc>
                      <w:tcPr>
                        <w:tcW w:w="3724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High competition from Nestlé,</w:t>
                        </w:r>
                        <w:r>
                          <w:rPr>
                            <w:color w:val="FFFFFF"/>
                            <w:spacing w:val="-2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Unilever,</w:t>
                        </w:r>
                        <w:r>
                          <w:rPr>
                            <w:color w:val="FFFFFF"/>
                            <w:spacing w:val="-2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private labels,</w:t>
                        </w:r>
                        <w:r>
                          <w:rPr>
                            <w:color w:val="FFFFFF"/>
                            <w:spacing w:val="-4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and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local</w:t>
                        </w:r>
                        <w:r>
                          <w:rPr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brands.</w:t>
                        </w:r>
                      </w:p>
                    </w:tc>
                    <w:tc>
                      <w:tcPr>
                        <w:tcW w:w="2531" w:type="dxa"/>
                        <w:shd w:val="clear" w:color="auto" w:fill="FF0000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ind w:left="350" w:right="331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4"/>
                            <w:sz w:val="32"/>
                          </w:rPr>
                          <w:t>High</w:t>
                        </w:r>
                      </w:p>
                    </w:tc>
                  </w:tr>
                  <w:tr w:rsidR="0097177A">
                    <w:trPr>
                      <w:trHeight w:val="1176"/>
                    </w:trPr>
                    <w:tc>
                      <w:tcPr>
                        <w:tcW w:w="2918" w:type="dxa"/>
                      </w:tcPr>
                      <w:p w:rsidR="0097177A" w:rsidRDefault="00633F2C">
                        <w:pPr>
                          <w:pStyle w:val="TableParagraph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Supplier</w:t>
                        </w:r>
                        <w:r>
                          <w:rPr>
                            <w:color w:val="FFFFFF"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Power</w:t>
                        </w:r>
                      </w:p>
                    </w:tc>
                    <w:tc>
                      <w:tcPr>
                        <w:tcW w:w="3724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Moderate – dependent on agricultural</w:t>
                        </w:r>
                        <w:r>
                          <w:rPr>
                            <w:color w:val="FFFFFF"/>
                            <w:spacing w:val="-1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inputs;</w:t>
                        </w:r>
                        <w:r>
                          <w:rPr>
                            <w:color w:val="FFFFFF"/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climate risk affects sourcing.</w:t>
                        </w:r>
                      </w:p>
                    </w:tc>
                    <w:tc>
                      <w:tcPr>
                        <w:tcW w:w="2531" w:type="dxa"/>
                        <w:shd w:val="clear" w:color="auto" w:fill="FFFF00"/>
                      </w:tcPr>
                      <w:p w:rsidR="0097177A" w:rsidRDefault="00633F2C">
                        <w:pPr>
                          <w:pStyle w:val="TableParagraph"/>
                          <w:ind w:left="351" w:right="325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color w:val="17375E"/>
                            <w:spacing w:val="-2"/>
                            <w:sz w:val="32"/>
                          </w:rPr>
                          <w:t>Medium</w:t>
                        </w:r>
                      </w:p>
                    </w:tc>
                  </w:tr>
                  <w:tr w:rsidR="0097177A">
                    <w:trPr>
                      <w:trHeight w:val="1576"/>
                    </w:trPr>
                    <w:tc>
                      <w:tcPr>
                        <w:tcW w:w="2918" w:type="dxa"/>
                      </w:tcPr>
                      <w:p w:rsidR="0097177A" w:rsidRDefault="00633F2C">
                        <w:pPr>
                          <w:pStyle w:val="TableParagraph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Buyer</w:t>
                        </w:r>
                        <w:r>
                          <w:rPr>
                            <w:color w:val="FFFFFF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Power</w:t>
                        </w:r>
                      </w:p>
                    </w:tc>
                    <w:tc>
                      <w:tcPr>
                        <w:tcW w:w="3724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right="154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 xml:space="preserve">Strong retail buyers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(Tesco,</w:t>
                        </w:r>
                        <w:r>
                          <w:rPr>
                            <w:color w:val="FFFFFF"/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Walmart)</w:t>
                        </w:r>
                        <w:r>
                          <w:rPr>
                            <w:color w:val="FFFFFF"/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 xml:space="preserve">demand </w:t>
                        </w:r>
                        <w:r>
                          <w:rPr>
                            <w:color w:val="FFFFFF"/>
                            <w:sz w:val="32"/>
                          </w:rPr>
                          <w:t xml:space="preserve">low prices and ESG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compliance.</w:t>
                        </w:r>
                      </w:p>
                    </w:tc>
                    <w:tc>
                      <w:tcPr>
                        <w:tcW w:w="2531" w:type="dxa"/>
                        <w:shd w:val="clear" w:color="auto" w:fill="FF0000"/>
                      </w:tcPr>
                      <w:p w:rsidR="0097177A" w:rsidRDefault="00633F2C">
                        <w:pPr>
                          <w:pStyle w:val="TableParagraph"/>
                          <w:ind w:left="350" w:right="331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4"/>
                            <w:sz w:val="32"/>
                          </w:rPr>
                          <w:t>High</w:t>
                        </w:r>
                      </w:p>
                    </w:tc>
                  </w:tr>
                  <w:tr w:rsidR="0097177A">
                    <w:trPr>
                      <w:trHeight w:val="1176"/>
                    </w:trPr>
                    <w:tc>
                      <w:tcPr>
                        <w:tcW w:w="2918" w:type="dxa"/>
                      </w:tcPr>
                      <w:p w:rsidR="0097177A" w:rsidRDefault="00633F2C">
                        <w:pPr>
                          <w:pStyle w:val="TableParagraph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Threat</w:t>
                        </w:r>
                        <w:r>
                          <w:rPr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Substitutes</w:t>
                        </w:r>
                      </w:p>
                    </w:tc>
                    <w:tc>
                      <w:tcPr>
                        <w:tcW w:w="3724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right="366"/>
                          <w:jc w:val="both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Increasing</w:t>
                        </w:r>
                        <w:r>
                          <w:rPr>
                            <w:color w:val="FFFFFF"/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preference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for local, organic,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and</w:t>
                        </w:r>
                        <w:r>
                          <w:rPr>
                            <w:color w:val="FFFFFF"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plant- based alternatives.</w:t>
                        </w:r>
                      </w:p>
                    </w:tc>
                    <w:tc>
                      <w:tcPr>
                        <w:tcW w:w="2531" w:type="dxa"/>
                        <w:shd w:val="clear" w:color="auto" w:fill="FFFF00"/>
                      </w:tcPr>
                      <w:p w:rsidR="0097177A" w:rsidRDefault="00633F2C">
                        <w:pPr>
                          <w:pStyle w:val="TableParagraph"/>
                          <w:ind w:left="351" w:right="325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color w:val="17375E"/>
                            <w:spacing w:val="-2"/>
                            <w:sz w:val="32"/>
                          </w:rPr>
                          <w:t>Medium</w:t>
                        </w:r>
                      </w:p>
                    </w:tc>
                  </w:tr>
                  <w:tr w:rsidR="0097177A">
                    <w:trPr>
                      <w:trHeight w:val="1176"/>
                    </w:trPr>
                    <w:tc>
                      <w:tcPr>
                        <w:tcW w:w="2918" w:type="dxa"/>
                      </w:tcPr>
                      <w:p w:rsidR="0097177A" w:rsidRDefault="00633F2C">
                        <w:pPr>
                          <w:pStyle w:val="TableParagraph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Threat</w:t>
                        </w:r>
                        <w:r>
                          <w:rPr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New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16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Entrants</w:t>
                        </w:r>
                      </w:p>
                    </w:tc>
                    <w:tc>
                      <w:tcPr>
                        <w:tcW w:w="3724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Low</w:t>
                        </w:r>
                        <w:r>
                          <w:rPr>
                            <w:color w:val="FFFFFF"/>
                            <w:spacing w:val="-1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due</w:t>
                        </w:r>
                        <w:r>
                          <w:rPr>
                            <w:color w:val="FFFFFF"/>
                            <w:spacing w:val="-1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to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brand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loyalty, scale, and regulatory compliance costs.</w:t>
                        </w:r>
                      </w:p>
                    </w:tc>
                    <w:tc>
                      <w:tcPr>
                        <w:tcW w:w="2531" w:type="dxa"/>
                        <w:shd w:val="clear" w:color="auto" w:fill="00AF50"/>
                      </w:tcPr>
                      <w:p w:rsidR="0097177A" w:rsidRDefault="00633F2C">
                        <w:pPr>
                          <w:pStyle w:val="TableParagraph"/>
                          <w:ind w:left="351" w:right="329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>Low</w:t>
                        </w:r>
                      </w:p>
                    </w:tc>
                  </w:tr>
                </w:tbl>
                <w:p w:rsidR="0097177A" w:rsidRDefault="0097177A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group id="docshapegroup182" o:spid="_x0000_s1471" style="position:absolute;margin-left:32.9pt;margin-top:374.5pt;width:92.65pt;height:38.05pt;z-index:-251617280;mso-wrap-distance-left:0;mso-wrap-distance-right:0;mso-position-horizontal-relative:page" coordorigin="658,7490" coordsize="1853,761">
            <v:shape id="docshape183" o:spid="_x0000_s1473" type="#_x0000_t75" style="position:absolute;left:744;top:7523;width:1690;height:651">
              <v:imagedata r:id="rId12" o:title=""/>
            </v:shape>
            <v:rect id="docshape184" o:spid="_x0000_s1472" style="position:absolute;left:657;top:7489;width:1853;height:761" stroked="f"/>
            <w10:wrap type="topAndBottom" anchorx="page"/>
          </v:group>
        </w:pict>
      </w:r>
      <w:r>
        <w:pict>
          <v:group id="docshapegroup185" o:spid="_x0000_s1468" style="position:absolute;margin-left:895.45pt;margin-top:387.8pt;width:22pt;height:22pt;z-index:-251616256;mso-wrap-distance-left:0;mso-wrap-distance-right:0;mso-position-horizontal-relative:page" coordorigin="17909,7756" coordsize="440,440">
            <v:shape id="docshape186" o:spid="_x0000_s1470" style="position:absolute;left:17908;top:7755;width:440;height:440" coordorigin="17909,7756" coordsize="440,440" path="m18128,7756r-69,11l17999,7798r-48,48l17920,7906r-11,70l17920,8045r31,60l17999,8153r60,31l18128,8195r70,-11l18258,8153r48,-48l18337,8045r11,-69l18337,7906r-31,-60l18258,7798r-60,-31l18128,7756xe" fillcolor="#c0504d" stroked="f">
              <v:path arrowok="t"/>
            </v:shape>
            <v:shape id="docshape187" o:spid="_x0000_s1469" type="#_x0000_t202" style="position:absolute;left:17908;top:7755;width:440;height:440" filled="f" stroked="f">
              <v:textbox inset="0,0,0,0">
                <w:txbxContent>
                  <w:p w:rsidR="0097177A" w:rsidRDefault="00633F2C">
                    <w:pPr>
                      <w:spacing w:before="147"/>
                      <w:ind w:left="119"/>
                      <w:rPr>
                        <w:rFonts w:ascii="Century Gothic"/>
                        <w:sz w:val="18"/>
                      </w:rPr>
                    </w:pPr>
                    <w:r>
                      <w:rPr>
                        <w:rFonts w:ascii="Century Gothic"/>
                        <w:spacing w:val="-5"/>
                        <w:sz w:val="18"/>
                      </w:rPr>
                      <w:t>12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7177A" w:rsidRDefault="0097177A">
      <w:pPr>
        <w:pStyle w:val="BodyText"/>
        <w:spacing w:before="6"/>
        <w:rPr>
          <w:b/>
          <w:sz w:val="10"/>
        </w:rPr>
      </w:pPr>
    </w:p>
    <w:p w:rsidR="0097177A" w:rsidRDefault="0097177A">
      <w:pPr>
        <w:rPr>
          <w:sz w:val="10"/>
        </w:rPr>
        <w:sectPr w:rsidR="0097177A"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Heading6"/>
        <w:ind w:left="642"/>
      </w:pPr>
      <w:r>
        <w:rPr>
          <w:color w:val="0F243E"/>
        </w:rPr>
        <w:t>Definition</w:t>
      </w:r>
      <w:r>
        <w:rPr>
          <w:color w:val="0F243E"/>
          <w:spacing w:val="-16"/>
        </w:rPr>
        <w:t xml:space="preserve"> </w:t>
      </w:r>
      <w:r>
        <w:rPr>
          <w:color w:val="0F243E"/>
        </w:rPr>
        <w:t>&amp;</w:t>
      </w:r>
      <w:r>
        <w:rPr>
          <w:color w:val="0F243E"/>
          <w:spacing w:val="-12"/>
        </w:rPr>
        <w:t xml:space="preserve"> </w:t>
      </w:r>
      <w:r>
        <w:rPr>
          <w:color w:val="0F243E"/>
        </w:rPr>
        <w:t>Relevance</w:t>
      </w:r>
      <w:r>
        <w:rPr>
          <w:color w:val="0F243E"/>
          <w:spacing w:val="-13"/>
        </w:rPr>
        <w:t xml:space="preserve"> </w:t>
      </w:r>
      <w:r>
        <w:rPr>
          <w:color w:val="0F243E"/>
        </w:rPr>
        <w:t>of</w:t>
      </w:r>
      <w:r>
        <w:rPr>
          <w:color w:val="0F243E"/>
          <w:spacing w:val="-14"/>
        </w:rPr>
        <w:t xml:space="preserve"> </w:t>
      </w:r>
      <w:r>
        <w:rPr>
          <w:color w:val="0F243E"/>
        </w:rPr>
        <w:t>the</w:t>
      </w:r>
      <w:r>
        <w:rPr>
          <w:color w:val="0F243E"/>
          <w:spacing w:val="-13"/>
        </w:rPr>
        <w:t xml:space="preserve"> </w:t>
      </w:r>
      <w:r>
        <w:rPr>
          <w:color w:val="0F243E"/>
          <w:spacing w:val="-2"/>
        </w:rPr>
        <w:t>Issue</w:t>
      </w:r>
    </w:p>
    <w:p w:rsidR="0097177A" w:rsidRDefault="00633F2C">
      <w:pPr>
        <w:spacing w:before="180"/>
        <w:ind w:left="460"/>
        <w:rPr>
          <w:b/>
          <w:sz w:val="40"/>
        </w:rPr>
      </w:pPr>
      <w:r>
        <w:rPr>
          <w:b/>
          <w:color w:val="FFFF00"/>
          <w:spacing w:val="-2"/>
          <w:sz w:val="40"/>
        </w:rPr>
        <w:t>Sustainability</w:t>
      </w:r>
    </w:p>
    <w:p w:rsidR="0097177A" w:rsidRDefault="00633F2C">
      <w:pPr>
        <w:spacing w:before="20"/>
        <w:ind w:left="460"/>
        <w:rPr>
          <w:sz w:val="40"/>
        </w:rPr>
      </w:pPr>
      <w:r>
        <w:rPr>
          <w:color w:val="FFFFFF"/>
          <w:sz w:val="40"/>
        </w:rPr>
        <w:t>Meeting</w:t>
      </w:r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today’s</w:t>
      </w:r>
      <w:r>
        <w:rPr>
          <w:color w:val="FFFFFF"/>
          <w:spacing w:val="-15"/>
          <w:sz w:val="40"/>
        </w:rPr>
        <w:t xml:space="preserve"> </w:t>
      </w:r>
      <w:r>
        <w:rPr>
          <w:color w:val="FFFFFF"/>
          <w:sz w:val="40"/>
        </w:rPr>
        <w:t>needs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without</w:t>
      </w:r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compromising</w:t>
      </w:r>
      <w:r>
        <w:rPr>
          <w:color w:val="FFFFFF"/>
          <w:spacing w:val="-13"/>
          <w:sz w:val="40"/>
        </w:rPr>
        <w:t xml:space="preserve"> </w:t>
      </w:r>
      <w:r>
        <w:rPr>
          <w:color w:val="FFFFFF"/>
          <w:spacing w:val="-2"/>
          <w:sz w:val="40"/>
        </w:rPr>
        <w:t>future</w:t>
      </w:r>
    </w:p>
    <w:p w:rsidR="0097177A" w:rsidRDefault="00633F2C">
      <w:pPr>
        <w:spacing w:before="20"/>
        <w:ind w:left="460"/>
        <w:rPr>
          <w:sz w:val="40"/>
        </w:rPr>
      </w:pPr>
      <w:proofErr w:type="gramStart"/>
      <w:r>
        <w:rPr>
          <w:color w:val="FFFFFF"/>
          <w:sz w:val="40"/>
        </w:rPr>
        <w:t>generations</w:t>
      </w:r>
      <w:proofErr w:type="gramEnd"/>
      <w:r>
        <w:rPr>
          <w:color w:val="FFFFFF"/>
          <w:sz w:val="40"/>
        </w:rPr>
        <w:t>.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(</w:t>
      </w:r>
      <w:proofErr w:type="spellStart"/>
      <w:r>
        <w:rPr>
          <w:color w:val="FFFFFF"/>
          <w:sz w:val="40"/>
        </w:rPr>
        <w:t>Danciu</w:t>
      </w:r>
      <w:proofErr w:type="spellEnd"/>
      <w:r>
        <w:rPr>
          <w:color w:val="FFFFFF"/>
          <w:sz w:val="40"/>
        </w:rPr>
        <w:t>,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pacing w:val="-4"/>
          <w:sz w:val="40"/>
        </w:rPr>
        <w:t>2013)</w:t>
      </w:r>
    </w:p>
    <w:p w:rsidR="0097177A" w:rsidRDefault="0097177A">
      <w:pPr>
        <w:pStyle w:val="BodyText"/>
        <w:spacing w:before="6"/>
        <w:rPr>
          <w:sz w:val="43"/>
        </w:rPr>
      </w:pPr>
    </w:p>
    <w:p w:rsidR="0097177A" w:rsidRDefault="00633F2C">
      <w:pPr>
        <w:ind w:left="460"/>
        <w:rPr>
          <w:b/>
          <w:sz w:val="40"/>
        </w:rPr>
      </w:pPr>
      <w:r>
        <w:rPr>
          <w:b/>
          <w:color w:val="FFFF00"/>
          <w:sz w:val="40"/>
        </w:rPr>
        <w:t>Climate</w:t>
      </w:r>
      <w:r>
        <w:rPr>
          <w:b/>
          <w:color w:val="FFFF00"/>
          <w:spacing w:val="-8"/>
          <w:sz w:val="40"/>
        </w:rPr>
        <w:t xml:space="preserve"> </w:t>
      </w:r>
      <w:r>
        <w:rPr>
          <w:b/>
          <w:color w:val="FFFF00"/>
          <w:spacing w:val="-2"/>
          <w:sz w:val="40"/>
        </w:rPr>
        <w:t>change</w:t>
      </w:r>
    </w:p>
    <w:p w:rsidR="0097177A" w:rsidRDefault="00633F2C">
      <w:pPr>
        <w:spacing w:before="20" w:line="249" w:lineRule="auto"/>
        <w:ind w:left="460"/>
        <w:rPr>
          <w:sz w:val="40"/>
        </w:rPr>
      </w:pPr>
      <w:r>
        <w:rPr>
          <w:color w:val="FFFFFF"/>
          <w:sz w:val="40"/>
        </w:rPr>
        <w:t>Long-term</w:t>
      </w:r>
      <w:r>
        <w:rPr>
          <w:color w:val="FFFFFF"/>
          <w:spacing w:val="-13"/>
          <w:sz w:val="40"/>
        </w:rPr>
        <w:t xml:space="preserve"> </w:t>
      </w:r>
      <w:r>
        <w:rPr>
          <w:color w:val="FFFFFF"/>
          <w:sz w:val="40"/>
        </w:rPr>
        <w:t>global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shifts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in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temperature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and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weather patterns affecting crop supply.</w:t>
      </w:r>
    </w:p>
    <w:p w:rsidR="0097177A" w:rsidRDefault="00633F2C">
      <w:pPr>
        <w:spacing w:before="278"/>
        <w:ind w:left="460"/>
        <w:rPr>
          <w:b/>
          <w:sz w:val="40"/>
        </w:rPr>
      </w:pPr>
      <w:r>
        <w:rPr>
          <w:b/>
          <w:color w:val="FFFF00"/>
          <w:sz w:val="40"/>
        </w:rPr>
        <w:t>Relevance</w:t>
      </w:r>
      <w:r>
        <w:rPr>
          <w:b/>
          <w:color w:val="FFFF00"/>
          <w:spacing w:val="-5"/>
          <w:sz w:val="40"/>
        </w:rPr>
        <w:t xml:space="preserve"> </w:t>
      </w:r>
      <w:r>
        <w:rPr>
          <w:b/>
          <w:color w:val="FFFF00"/>
          <w:sz w:val="40"/>
        </w:rPr>
        <w:t>to</w:t>
      </w:r>
      <w:r>
        <w:rPr>
          <w:b/>
          <w:color w:val="FFFF00"/>
          <w:spacing w:val="-23"/>
          <w:sz w:val="40"/>
        </w:rPr>
        <w:t xml:space="preserve"> </w:t>
      </w:r>
      <w:r>
        <w:rPr>
          <w:b/>
          <w:color w:val="FFFF00"/>
          <w:spacing w:val="-5"/>
          <w:sz w:val="40"/>
        </w:rPr>
        <w:t>ABF</w:t>
      </w:r>
    </w:p>
    <w:p w:rsidR="0097177A" w:rsidRDefault="00633F2C">
      <w:pPr>
        <w:pStyle w:val="ListParagraph"/>
        <w:numPr>
          <w:ilvl w:val="0"/>
          <w:numId w:val="17"/>
        </w:numPr>
        <w:tabs>
          <w:tab w:val="left" w:pos="912"/>
        </w:tabs>
        <w:spacing w:before="170" w:line="249" w:lineRule="auto"/>
        <w:ind w:right="320"/>
        <w:rPr>
          <w:sz w:val="40"/>
        </w:rPr>
      </w:pPr>
      <w:r>
        <w:rPr>
          <w:color w:val="FFFFFF"/>
          <w:sz w:val="40"/>
        </w:rPr>
        <w:t>Climate</w:t>
      </w:r>
      <w:r>
        <w:rPr>
          <w:color w:val="FFFFFF"/>
          <w:spacing w:val="-2"/>
          <w:sz w:val="40"/>
        </w:rPr>
        <w:t xml:space="preserve"> </w:t>
      </w:r>
      <w:r>
        <w:rPr>
          <w:color w:val="FFFFFF"/>
          <w:sz w:val="40"/>
        </w:rPr>
        <w:t>change</w:t>
      </w:r>
      <w:r>
        <w:rPr>
          <w:color w:val="FFFFFF"/>
          <w:spacing w:val="-10"/>
          <w:sz w:val="40"/>
        </w:rPr>
        <w:t xml:space="preserve"> </w:t>
      </w:r>
      <w:r>
        <w:rPr>
          <w:color w:val="FFFFFF"/>
          <w:sz w:val="40"/>
        </w:rPr>
        <w:t>disrupts</w:t>
      </w:r>
      <w:r>
        <w:rPr>
          <w:color w:val="FFFFFF"/>
          <w:spacing w:val="-13"/>
          <w:sz w:val="40"/>
        </w:rPr>
        <w:t xml:space="preserve"> </w:t>
      </w:r>
      <w:r>
        <w:rPr>
          <w:color w:val="FFFFFF"/>
          <w:sz w:val="40"/>
        </w:rPr>
        <w:t>agricultural</w:t>
      </w:r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supply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chains— over 70% of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 xml:space="preserve">ABF’s grocery inputs (e.g., tea, oats, </w:t>
      </w:r>
      <w:proofErr w:type="gramStart"/>
      <w:r>
        <w:rPr>
          <w:color w:val="FFFFFF"/>
          <w:sz w:val="40"/>
        </w:rPr>
        <w:t>spices</w:t>
      </w:r>
      <w:proofErr w:type="gramEnd"/>
      <w:r>
        <w:rPr>
          <w:color w:val="FFFFFF"/>
          <w:sz w:val="40"/>
        </w:rPr>
        <w:t>) rely on climate-sensitive crops (ABF, 2024).</w:t>
      </w:r>
    </w:p>
    <w:p w:rsidR="0097177A" w:rsidRDefault="0097177A">
      <w:pPr>
        <w:pStyle w:val="BodyText"/>
        <w:spacing w:before="2"/>
        <w:rPr>
          <w:sz w:val="42"/>
        </w:rPr>
      </w:pPr>
    </w:p>
    <w:p w:rsidR="0097177A" w:rsidRDefault="00633F2C">
      <w:pPr>
        <w:pStyle w:val="ListParagraph"/>
        <w:numPr>
          <w:ilvl w:val="0"/>
          <w:numId w:val="17"/>
        </w:numPr>
        <w:tabs>
          <w:tab w:val="left" w:pos="912"/>
        </w:tabs>
        <w:spacing w:line="249" w:lineRule="auto"/>
        <w:ind w:right="38"/>
        <w:rPr>
          <w:sz w:val="40"/>
        </w:rPr>
      </w:pPr>
      <w:r>
        <w:rPr>
          <w:color w:val="FFFFFF"/>
          <w:sz w:val="40"/>
        </w:rPr>
        <w:t>76% of global consumers now consider brand sustainability</w:t>
      </w:r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in</w:t>
      </w:r>
      <w:r>
        <w:rPr>
          <w:color w:val="FFFFFF"/>
          <w:spacing w:val="-5"/>
          <w:sz w:val="40"/>
        </w:rPr>
        <w:t xml:space="preserve"> </w:t>
      </w:r>
      <w:r>
        <w:rPr>
          <w:color w:val="FFFFFF"/>
          <w:sz w:val="40"/>
        </w:rPr>
        <w:t>purchase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decisions,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pressuring</w:t>
      </w:r>
      <w:r>
        <w:rPr>
          <w:color w:val="FFFFFF"/>
          <w:spacing w:val="-29"/>
          <w:sz w:val="40"/>
        </w:rPr>
        <w:t xml:space="preserve"> </w:t>
      </w:r>
      <w:r>
        <w:rPr>
          <w:color w:val="FFFFFF"/>
          <w:sz w:val="40"/>
        </w:rPr>
        <w:t>ABF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to adapt marketing strategies and product development</w:t>
      </w:r>
    </w:p>
    <w:p w:rsidR="0097177A" w:rsidRDefault="00633F2C">
      <w:pPr>
        <w:rPr>
          <w:sz w:val="20"/>
        </w:rPr>
      </w:pPr>
      <w:r>
        <w:br w:type="column"/>
      </w:r>
    </w:p>
    <w:p w:rsidR="0097177A" w:rsidRDefault="0097177A">
      <w:pPr>
        <w:pStyle w:val="BodyText"/>
        <w:rPr>
          <w:sz w:val="20"/>
        </w:rPr>
      </w:pPr>
    </w:p>
    <w:p w:rsidR="0097177A" w:rsidRDefault="00633F2C">
      <w:pPr>
        <w:pStyle w:val="BodyText"/>
        <w:spacing w:before="10"/>
        <w:rPr>
          <w:sz w:val="27"/>
        </w:rPr>
      </w:pPr>
      <w:r>
        <w:rPr>
          <w:noProof/>
          <w:lang w:val="en-IN" w:eastAsia="en-IN"/>
        </w:rPr>
        <w:drawing>
          <wp:anchor distT="0" distB="0" distL="0" distR="0" simplePos="0" relativeHeight="251587584" behindDoc="0" locked="0" layoutInCell="1" allowOverlap="1">
            <wp:simplePos x="0" y="0"/>
            <wp:positionH relativeFrom="page">
              <wp:posOffset>7095743</wp:posOffset>
            </wp:positionH>
            <wp:positionV relativeFrom="paragraph">
              <wp:posOffset>218972</wp:posOffset>
            </wp:positionV>
            <wp:extent cx="4873673" cy="1597152"/>
            <wp:effectExtent l="0" t="0" r="0" b="0"/>
            <wp:wrapTopAndBottom/>
            <wp:docPr id="5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3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3673" cy="1597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7A" w:rsidRDefault="00633F2C">
      <w:pPr>
        <w:pStyle w:val="BodyText"/>
        <w:spacing w:before="50" w:line="407" w:lineRule="exact"/>
        <w:ind w:left="1510" w:right="1054"/>
        <w:jc w:val="center"/>
      </w:pPr>
      <w:r>
        <w:rPr>
          <w:color w:val="FFFFFF"/>
        </w:rPr>
        <w:t>Figure</w:t>
      </w:r>
      <w:r>
        <w:rPr>
          <w:color w:val="FFFFFF"/>
          <w:spacing w:val="75"/>
        </w:rPr>
        <w:t xml:space="preserve"> </w:t>
      </w:r>
      <w:r>
        <w:rPr>
          <w:color w:val="FFFFFF"/>
        </w:rPr>
        <w:t>01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-</w:t>
      </w:r>
      <w:r>
        <w:rPr>
          <w:color w:val="FFFFFF"/>
          <w:spacing w:val="-6"/>
        </w:rPr>
        <w:t xml:space="preserve"> </w:t>
      </w:r>
      <w:r>
        <w:rPr>
          <w:color w:val="FFFFFF"/>
        </w:rPr>
        <w:t>Climate-related</w:t>
      </w:r>
      <w:r>
        <w:rPr>
          <w:color w:val="FFFFFF"/>
          <w:spacing w:val="-13"/>
        </w:rPr>
        <w:t xml:space="preserve"> </w:t>
      </w:r>
      <w:r>
        <w:rPr>
          <w:color w:val="FFFFFF"/>
          <w:spacing w:val="-4"/>
        </w:rPr>
        <w:t>risks</w:t>
      </w:r>
    </w:p>
    <w:p w:rsidR="0097177A" w:rsidRDefault="00633F2C">
      <w:pPr>
        <w:spacing w:line="269" w:lineRule="exact"/>
        <w:ind w:left="1586" w:right="1054"/>
        <w:jc w:val="center"/>
        <w:rPr>
          <w:sz w:val="24"/>
        </w:rPr>
      </w:pPr>
      <w:r>
        <w:rPr>
          <w:noProof/>
          <w:lang w:val="en-IN" w:eastAsia="en-IN"/>
        </w:rPr>
        <w:drawing>
          <wp:anchor distT="0" distB="0" distL="0" distR="0" simplePos="0" relativeHeight="251590656" behindDoc="0" locked="0" layoutInCell="1" allowOverlap="1">
            <wp:simplePos x="0" y="0"/>
            <wp:positionH relativeFrom="page">
              <wp:posOffset>7376159</wp:posOffset>
            </wp:positionH>
            <wp:positionV relativeFrom="paragraph">
              <wp:posOffset>294700</wp:posOffset>
            </wp:positionV>
            <wp:extent cx="4317492" cy="3494532"/>
            <wp:effectExtent l="0" t="0" r="0" b="0"/>
            <wp:wrapNone/>
            <wp:docPr id="7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4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7492" cy="3494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88" o:spid="_x0000_s1465" style="position:absolute;left:0;text-align:left;margin-left:523.45pt;margin-top:-127.65pt;width:8.2pt;height:451.8pt;z-index:251607040;mso-position-horizontal-relative:page;mso-position-vertical-relative:text" coordorigin="10469,-2553" coordsize="164,9036">
            <v:shape id="docshape189" o:spid="_x0000_s1467" type="#_x0000_t75" style="position:absolute;left:10468;top:-2553;width:164;height:9036">
              <v:imagedata r:id="rId31" o:title=""/>
            </v:shape>
            <v:line id="_x0000_s1466" style="position:absolute" from="10554,-2508" to="10554,6365" strokecolor="#f79546" strokeweight="2.25pt"/>
            <w10:wrap anchorx="page"/>
          </v:group>
        </w:pict>
      </w:r>
      <w:proofErr w:type="gramStart"/>
      <w:r>
        <w:rPr>
          <w:color w:val="FFFFFF"/>
          <w:sz w:val="24"/>
        </w:rPr>
        <w:t>Sources</w:t>
      </w:r>
      <w:r>
        <w:rPr>
          <w:color w:val="FFFFFF"/>
          <w:spacing w:val="-7"/>
          <w:sz w:val="24"/>
        </w:rPr>
        <w:t xml:space="preserve"> </w:t>
      </w:r>
      <w:r>
        <w:rPr>
          <w:color w:val="FFFFFF"/>
          <w:sz w:val="24"/>
        </w:rPr>
        <w:t>:</w:t>
      </w:r>
      <w:proofErr w:type="gramEnd"/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Adapted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from</w:t>
      </w:r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Associated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British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Foods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>plc.</w:t>
      </w:r>
      <w:r>
        <w:rPr>
          <w:color w:val="FFFFFF"/>
          <w:spacing w:val="-5"/>
          <w:sz w:val="24"/>
        </w:rPr>
        <w:t xml:space="preserve"> </w:t>
      </w:r>
      <w:r>
        <w:rPr>
          <w:color w:val="FFFFFF"/>
          <w:spacing w:val="-2"/>
          <w:sz w:val="24"/>
        </w:rPr>
        <w:t>(2024)</w:t>
      </w:r>
    </w:p>
    <w:p w:rsidR="0097177A" w:rsidRDefault="0097177A">
      <w:pPr>
        <w:spacing w:line="269" w:lineRule="exact"/>
        <w:jc w:val="center"/>
        <w:rPr>
          <w:sz w:val="24"/>
        </w:rPr>
        <w:sectPr w:rsidR="0097177A">
          <w:pgSz w:w="19200" w:h="10800" w:orient="landscape"/>
          <w:pgMar w:top="220" w:right="0" w:bottom="0" w:left="160" w:header="720" w:footer="720" w:gutter="0"/>
          <w:cols w:num="2" w:space="720" w:equalWidth="0">
            <w:col w:w="9722" w:space="833"/>
            <w:col w:w="8485"/>
          </w:cols>
        </w:sectPr>
      </w:pPr>
    </w:p>
    <w:p w:rsidR="0097177A" w:rsidRDefault="00633F2C">
      <w:pPr>
        <w:spacing w:before="6"/>
        <w:ind w:left="911"/>
        <w:rPr>
          <w:sz w:val="40"/>
        </w:rPr>
      </w:pPr>
      <w:r>
        <w:rPr>
          <w:color w:val="FFFFFF"/>
          <w:sz w:val="40"/>
        </w:rPr>
        <w:t xml:space="preserve">(PwC, </w:t>
      </w:r>
      <w:r>
        <w:rPr>
          <w:color w:val="FFFFFF"/>
          <w:spacing w:val="-2"/>
          <w:sz w:val="40"/>
        </w:rPr>
        <w:t>2024).</w:t>
      </w:r>
    </w:p>
    <w:p w:rsidR="0097177A" w:rsidRDefault="00633F2C">
      <w:pPr>
        <w:spacing w:before="364"/>
        <w:ind w:left="254"/>
        <w:rPr>
          <w:b/>
          <w:sz w:val="40"/>
        </w:rPr>
      </w:pPr>
      <w:r>
        <w:br w:type="column"/>
      </w:r>
      <w:r>
        <w:rPr>
          <w:b/>
          <w:color w:val="FFFF00"/>
          <w:sz w:val="40"/>
          <w:u w:val="single" w:color="FFFF00"/>
        </w:rPr>
        <w:t>Issue</w:t>
      </w:r>
      <w:r>
        <w:rPr>
          <w:b/>
          <w:color w:val="FFFF00"/>
          <w:spacing w:val="-4"/>
          <w:sz w:val="40"/>
          <w:u w:val="single" w:color="FFFF00"/>
        </w:rPr>
        <w:t xml:space="preserve"> </w:t>
      </w:r>
      <w:r>
        <w:rPr>
          <w:b/>
          <w:color w:val="FFFF00"/>
          <w:sz w:val="40"/>
          <w:u w:val="single" w:color="FFFF00"/>
        </w:rPr>
        <w:t>for</w:t>
      </w:r>
      <w:r>
        <w:rPr>
          <w:b/>
          <w:color w:val="FFFF00"/>
          <w:spacing w:val="-11"/>
          <w:sz w:val="40"/>
          <w:u w:val="single" w:color="FFFF00"/>
        </w:rPr>
        <w:t xml:space="preserve"> </w:t>
      </w:r>
      <w:r>
        <w:rPr>
          <w:b/>
          <w:color w:val="FFFF00"/>
          <w:spacing w:val="-2"/>
          <w:sz w:val="40"/>
          <w:u w:val="single" w:color="FFFF00"/>
        </w:rPr>
        <w:t>marketing</w:t>
      </w:r>
    </w:p>
    <w:p w:rsidR="0097177A" w:rsidRDefault="0097177A">
      <w:pPr>
        <w:rPr>
          <w:sz w:val="40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num="2" w:space="720" w:equalWidth="0">
            <w:col w:w="3063" w:space="40"/>
            <w:col w:w="15937"/>
          </w:cols>
        </w:sectPr>
      </w:pPr>
    </w:p>
    <w:p w:rsidR="0097177A" w:rsidRDefault="00633F2C">
      <w:pPr>
        <w:spacing w:before="20" w:line="249" w:lineRule="auto"/>
        <w:ind w:left="2830" w:hanging="2244"/>
        <w:rPr>
          <w:sz w:val="40"/>
        </w:rPr>
      </w:pPr>
      <w:r>
        <w:pict>
          <v:group id="docshapegroup190" o:spid="_x0000_s1456" style="position:absolute;left:0;text-align:left;margin-left:0;margin-top:0;width:960pt;height:540pt;z-index:-251668480;mso-position-horizontal-relative:page;mso-position-vertical-relative:page" coordsize="19200,10800">
            <v:shape id="docshape191" o:spid="_x0000_s1464" type="#_x0000_t75" style="position:absolute;width:19200;height:10800">
              <v:imagedata r:id="rId5" o:title=""/>
            </v:shape>
            <v:shape id="docshape192" o:spid="_x0000_s1463" type="#_x0000_t75" style="position:absolute;top:4204;width:6358;height:6596">
              <v:imagedata r:id="rId6" o:title=""/>
            </v:shape>
            <v:shape id="docshape193" o:spid="_x0000_s1462" type="#_x0000_t75" style="position:absolute;top:4555;width:2398;height:3725">
              <v:imagedata r:id="rId7" o:title=""/>
            </v:shape>
            <v:shape id="docshape194" o:spid="_x0000_s1461" type="#_x0000_t75" style="position:absolute;left:13557;top:2640;width:4440;height:4440">
              <v:imagedata r:id="rId8" o:title=""/>
            </v:shape>
            <v:shape id="docshape195" o:spid="_x0000_s1460" type="#_x0000_t75" style="position:absolute;left:12597;width:2525;height:1798">
              <v:imagedata r:id="rId9" o:title=""/>
            </v:shape>
            <v:shape id="docshape196" o:spid="_x0000_s1459" type="#_x0000_t75" style="position:absolute;left:13552;top:9600;width:1565;height:1200">
              <v:imagedata r:id="rId10" o:title=""/>
            </v:shape>
            <v:shape id="docshape197" o:spid="_x0000_s1458" type="#_x0000_t75" style="position:absolute;left:16375;width:1198;height:1896">
              <v:imagedata r:id="rId11" o:title=""/>
            </v:shape>
            <v:rect id="docshape198" o:spid="_x0000_s1457" style="position:absolute;left:16437;width:1080;height:1800" fillcolor="#4f81bc" stroked="f"/>
            <w10:wrap anchorx="page" anchory="page"/>
          </v:group>
        </w:pict>
      </w:r>
      <w:r>
        <w:rPr>
          <w:sz w:val="40"/>
        </w:rPr>
        <w:t>ABF</w:t>
      </w:r>
      <w:r>
        <w:rPr>
          <w:spacing w:val="-3"/>
          <w:sz w:val="40"/>
        </w:rPr>
        <w:t xml:space="preserve"> </w:t>
      </w:r>
      <w:r>
        <w:rPr>
          <w:sz w:val="40"/>
        </w:rPr>
        <w:t>must</w:t>
      </w:r>
      <w:r>
        <w:rPr>
          <w:spacing w:val="-6"/>
          <w:sz w:val="40"/>
        </w:rPr>
        <w:t xml:space="preserve"> </w:t>
      </w:r>
      <w:r>
        <w:rPr>
          <w:sz w:val="40"/>
        </w:rPr>
        <w:t>align</w:t>
      </w:r>
      <w:r>
        <w:rPr>
          <w:spacing w:val="-6"/>
          <w:sz w:val="40"/>
        </w:rPr>
        <w:t xml:space="preserve"> </w:t>
      </w:r>
      <w:r>
        <w:rPr>
          <w:sz w:val="40"/>
        </w:rPr>
        <w:t>product,</w:t>
      </w:r>
      <w:r>
        <w:rPr>
          <w:spacing w:val="-12"/>
          <w:sz w:val="40"/>
        </w:rPr>
        <w:t xml:space="preserve"> </w:t>
      </w:r>
      <w:r>
        <w:rPr>
          <w:sz w:val="40"/>
        </w:rPr>
        <w:t>branding,</w:t>
      </w:r>
      <w:r>
        <w:rPr>
          <w:spacing w:val="-11"/>
          <w:sz w:val="40"/>
        </w:rPr>
        <w:t xml:space="preserve"> </w:t>
      </w:r>
      <w:r>
        <w:rPr>
          <w:sz w:val="40"/>
        </w:rPr>
        <w:t>and</w:t>
      </w:r>
      <w:r>
        <w:rPr>
          <w:spacing w:val="-6"/>
          <w:sz w:val="40"/>
        </w:rPr>
        <w:t xml:space="preserve"> </w:t>
      </w:r>
      <w:r>
        <w:rPr>
          <w:sz w:val="40"/>
        </w:rPr>
        <w:t>campaigns</w:t>
      </w:r>
      <w:r>
        <w:rPr>
          <w:spacing w:val="-7"/>
          <w:sz w:val="40"/>
        </w:rPr>
        <w:t xml:space="preserve"> </w:t>
      </w:r>
      <w:r>
        <w:rPr>
          <w:sz w:val="40"/>
        </w:rPr>
        <w:t>with sustainability expectations”</w:t>
      </w:r>
    </w:p>
    <w:p w:rsidR="0097177A" w:rsidRDefault="00633F2C">
      <w:pPr>
        <w:spacing w:before="6"/>
        <w:rPr>
          <w:sz w:val="39"/>
        </w:rPr>
      </w:pPr>
      <w:r>
        <w:br w:type="column"/>
      </w:r>
    </w:p>
    <w:p w:rsidR="0097177A" w:rsidRDefault="00633F2C">
      <w:pPr>
        <w:pStyle w:val="BodyText"/>
        <w:spacing w:line="406" w:lineRule="exact"/>
        <w:ind w:left="597" w:right="1192"/>
        <w:jc w:val="center"/>
      </w:pPr>
      <w:r>
        <w:pict>
          <v:shape id="docshape199" o:spid="_x0000_s1455" type="#_x0000_t202" style="position:absolute;left:0;text-align:left;margin-left:911.65pt;margin-top:-.25pt;width:31pt;height:34.3pt;z-index:251608064;mso-position-horizontal-relative:page" filled="f" stroked="f">
            <v:textbox inset="0,0,0,0">
              <w:txbxContent>
                <w:p w:rsidR="0097177A" w:rsidRDefault="00633F2C">
                  <w:pPr>
                    <w:spacing w:line="686" w:lineRule="exact"/>
                    <w:rPr>
                      <w:rFonts w:ascii="Century Gothic"/>
                      <w:sz w:val="56"/>
                    </w:rPr>
                  </w:pPr>
                  <w:r>
                    <w:rPr>
                      <w:rFonts w:ascii="Century Gothic"/>
                      <w:color w:val="FFFFFF"/>
                      <w:spacing w:val="-7"/>
                      <w:sz w:val="56"/>
                    </w:rPr>
                    <w:t>13</w:t>
                  </w:r>
                </w:p>
              </w:txbxContent>
            </v:textbox>
            <w10:wrap anchorx="page"/>
          </v:shape>
        </w:pict>
      </w:r>
      <w:r>
        <w:rPr>
          <w:color w:val="FFFFFF"/>
        </w:rPr>
        <w:t>Brand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sustainability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in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purchase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2"/>
        </w:rPr>
        <w:t>decisions</w:t>
      </w:r>
    </w:p>
    <w:p w:rsidR="0097177A" w:rsidRDefault="00633F2C">
      <w:pPr>
        <w:spacing w:line="268" w:lineRule="exact"/>
        <w:ind w:left="565" w:right="1192"/>
        <w:jc w:val="center"/>
        <w:rPr>
          <w:sz w:val="24"/>
        </w:rPr>
      </w:pPr>
      <w:proofErr w:type="gramStart"/>
      <w:r>
        <w:rPr>
          <w:color w:val="FFFFFF"/>
          <w:sz w:val="24"/>
        </w:rPr>
        <w:t>Sources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:</w:t>
      </w:r>
      <w:proofErr w:type="gramEnd"/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Sources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: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PwC,</w:t>
      </w:r>
      <w:r>
        <w:rPr>
          <w:color w:val="FFFFFF"/>
          <w:spacing w:val="-7"/>
          <w:sz w:val="24"/>
        </w:rPr>
        <w:t xml:space="preserve"> </w:t>
      </w:r>
      <w:r>
        <w:rPr>
          <w:color w:val="FFFFFF"/>
          <w:spacing w:val="-4"/>
          <w:sz w:val="24"/>
        </w:rPr>
        <w:t>2024</w:t>
      </w:r>
    </w:p>
    <w:p w:rsidR="0097177A" w:rsidRDefault="0097177A">
      <w:pPr>
        <w:spacing w:line="268" w:lineRule="exact"/>
        <w:jc w:val="center"/>
        <w:rPr>
          <w:sz w:val="24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num="2" w:space="720" w:equalWidth="0">
            <w:col w:w="9513" w:space="1697"/>
            <w:col w:w="7830"/>
          </w:cols>
        </w:sectPr>
      </w:pPr>
    </w:p>
    <w:p w:rsidR="0097177A" w:rsidRDefault="00633F2C">
      <w:pPr>
        <w:spacing w:before="49"/>
        <w:ind w:left="804"/>
        <w:rPr>
          <w:b/>
          <w:sz w:val="76"/>
        </w:rPr>
      </w:pPr>
      <w:r>
        <w:rPr>
          <w:b/>
          <w:color w:val="0F243E"/>
          <w:sz w:val="76"/>
        </w:rPr>
        <w:t>Why</w:t>
      </w:r>
      <w:r>
        <w:rPr>
          <w:b/>
          <w:color w:val="0F243E"/>
          <w:spacing w:val="-20"/>
          <w:sz w:val="76"/>
        </w:rPr>
        <w:t xml:space="preserve"> </w:t>
      </w:r>
      <w:r>
        <w:rPr>
          <w:b/>
          <w:color w:val="0F243E"/>
          <w:sz w:val="76"/>
        </w:rPr>
        <w:t>This</w:t>
      </w:r>
      <w:r>
        <w:rPr>
          <w:b/>
          <w:color w:val="0F243E"/>
          <w:spacing w:val="-2"/>
          <w:sz w:val="76"/>
        </w:rPr>
        <w:t xml:space="preserve"> </w:t>
      </w:r>
      <w:r>
        <w:rPr>
          <w:b/>
          <w:color w:val="0F243E"/>
          <w:sz w:val="76"/>
        </w:rPr>
        <w:t>Is</w:t>
      </w:r>
      <w:r>
        <w:rPr>
          <w:b/>
          <w:color w:val="0F243E"/>
          <w:spacing w:val="-1"/>
          <w:sz w:val="76"/>
        </w:rPr>
        <w:t xml:space="preserve"> </w:t>
      </w:r>
      <w:r>
        <w:rPr>
          <w:b/>
          <w:color w:val="0F243E"/>
          <w:sz w:val="76"/>
        </w:rPr>
        <w:t>a</w:t>
      </w:r>
      <w:r>
        <w:rPr>
          <w:b/>
          <w:color w:val="0F243E"/>
          <w:spacing w:val="-5"/>
          <w:sz w:val="76"/>
        </w:rPr>
        <w:t xml:space="preserve"> </w:t>
      </w:r>
      <w:r>
        <w:rPr>
          <w:b/>
          <w:color w:val="0F243E"/>
          <w:sz w:val="76"/>
        </w:rPr>
        <w:t>Marketing</w:t>
      </w:r>
      <w:r>
        <w:rPr>
          <w:b/>
          <w:color w:val="0F243E"/>
          <w:spacing w:val="-9"/>
          <w:sz w:val="76"/>
        </w:rPr>
        <w:t xml:space="preserve"> </w:t>
      </w:r>
      <w:r>
        <w:rPr>
          <w:b/>
          <w:color w:val="0F243E"/>
          <w:sz w:val="76"/>
        </w:rPr>
        <w:t>Issue</w:t>
      </w:r>
      <w:r>
        <w:rPr>
          <w:b/>
          <w:color w:val="0F243E"/>
          <w:spacing w:val="-1"/>
          <w:sz w:val="76"/>
        </w:rPr>
        <w:t xml:space="preserve"> </w:t>
      </w:r>
      <w:r>
        <w:rPr>
          <w:b/>
          <w:color w:val="0F243E"/>
          <w:sz w:val="76"/>
        </w:rPr>
        <w:t>for</w:t>
      </w:r>
      <w:r>
        <w:rPr>
          <w:b/>
          <w:color w:val="0F243E"/>
          <w:spacing w:val="-60"/>
          <w:sz w:val="76"/>
        </w:rPr>
        <w:t xml:space="preserve"> </w:t>
      </w:r>
      <w:r>
        <w:rPr>
          <w:b/>
          <w:color w:val="0F243E"/>
          <w:spacing w:val="-5"/>
          <w:sz w:val="76"/>
        </w:rPr>
        <w:t>ABF</w:t>
      </w:r>
    </w:p>
    <w:p w:rsidR="0097177A" w:rsidRDefault="00633F2C">
      <w:pPr>
        <w:pStyle w:val="ListParagraph"/>
        <w:numPr>
          <w:ilvl w:val="0"/>
          <w:numId w:val="17"/>
        </w:numPr>
        <w:tabs>
          <w:tab w:val="left" w:pos="837"/>
        </w:tabs>
        <w:spacing w:before="356" w:line="249" w:lineRule="auto"/>
        <w:ind w:left="836" w:right="7672"/>
        <w:rPr>
          <w:sz w:val="40"/>
        </w:rPr>
      </w:pPr>
      <w:r>
        <w:rPr>
          <w:noProof/>
          <w:lang w:val="en-IN" w:eastAsia="en-IN"/>
        </w:rPr>
        <w:drawing>
          <wp:anchor distT="0" distB="0" distL="0" distR="0" simplePos="0" relativeHeight="251591680" behindDoc="0" locked="0" layoutInCell="1" allowOverlap="1">
            <wp:simplePos x="0" y="0"/>
            <wp:positionH relativeFrom="page">
              <wp:posOffset>7904988</wp:posOffset>
            </wp:positionH>
            <wp:positionV relativeFrom="paragraph">
              <wp:posOffset>566570</wp:posOffset>
            </wp:positionV>
            <wp:extent cx="4250436" cy="2133600"/>
            <wp:effectExtent l="0" t="0" r="0" b="0"/>
            <wp:wrapNone/>
            <wp:docPr id="9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6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0436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z w:val="40"/>
        </w:rPr>
        <w:t>Consumer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expectations</w:t>
      </w:r>
      <w:r>
        <w:rPr>
          <w:color w:val="FFFFFF"/>
          <w:spacing w:val="-10"/>
          <w:sz w:val="40"/>
        </w:rPr>
        <w:t xml:space="preserve"> </w:t>
      </w:r>
      <w:r>
        <w:rPr>
          <w:color w:val="FFFFFF"/>
          <w:sz w:val="40"/>
        </w:rPr>
        <w:t>are</w:t>
      </w:r>
      <w:r>
        <w:rPr>
          <w:color w:val="FFFFFF"/>
          <w:spacing w:val="-3"/>
          <w:sz w:val="40"/>
        </w:rPr>
        <w:t xml:space="preserve"> </w:t>
      </w:r>
      <w:r>
        <w:rPr>
          <w:color w:val="FFFFFF"/>
          <w:sz w:val="40"/>
        </w:rPr>
        <w:t>shifting</w:t>
      </w:r>
      <w:r>
        <w:rPr>
          <w:color w:val="FFFFFF"/>
          <w:spacing w:val="-16"/>
          <w:sz w:val="40"/>
        </w:rPr>
        <w:t xml:space="preserve"> </w:t>
      </w:r>
      <w:r>
        <w:rPr>
          <w:color w:val="FFFFFF"/>
          <w:sz w:val="40"/>
        </w:rPr>
        <w:t>–</w:t>
      </w:r>
      <w:r>
        <w:rPr>
          <w:color w:val="FFFFFF"/>
          <w:spacing w:val="-2"/>
          <w:sz w:val="40"/>
        </w:rPr>
        <w:t xml:space="preserve"> </w:t>
      </w:r>
      <w:r>
        <w:rPr>
          <w:color w:val="FFFFFF"/>
          <w:sz w:val="40"/>
        </w:rPr>
        <w:t>47%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of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global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>buyers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prefer products aligned with sustainability values (PwC, 2024).</w:t>
      </w:r>
    </w:p>
    <w:p w:rsidR="0097177A" w:rsidRDefault="0097177A">
      <w:pPr>
        <w:pStyle w:val="BodyText"/>
        <w:rPr>
          <w:sz w:val="42"/>
        </w:rPr>
      </w:pPr>
    </w:p>
    <w:p w:rsidR="0097177A" w:rsidRDefault="00633F2C">
      <w:pPr>
        <w:pStyle w:val="ListParagraph"/>
        <w:numPr>
          <w:ilvl w:val="0"/>
          <w:numId w:val="17"/>
        </w:numPr>
        <w:tabs>
          <w:tab w:val="left" w:pos="837"/>
        </w:tabs>
        <w:spacing w:before="1" w:line="249" w:lineRule="auto"/>
        <w:ind w:left="836" w:right="7869"/>
        <w:rPr>
          <w:sz w:val="40"/>
        </w:rPr>
      </w:pPr>
      <w:r>
        <w:rPr>
          <w:color w:val="FFFFFF"/>
          <w:sz w:val="40"/>
        </w:rPr>
        <w:t>Retailers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demand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ESG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compliance,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influencing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shelf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placement, pricing strategy, and long-term brand partnerships.</w:t>
      </w:r>
    </w:p>
    <w:p w:rsidR="0097177A" w:rsidRDefault="0097177A">
      <w:pPr>
        <w:pStyle w:val="BodyText"/>
        <w:rPr>
          <w:sz w:val="20"/>
        </w:rPr>
      </w:pPr>
    </w:p>
    <w:p w:rsidR="0097177A" w:rsidRDefault="0097177A">
      <w:pPr>
        <w:rPr>
          <w:sz w:val="20"/>
        </w:rPr>
        <w:sectPr w:rsidR="0097177A">
          <w:pgSz w:w="19200" w:h="10800" w:orient="landscape"/>
          <w:pgMar w:top="340" w:right="0" w:bottom="0" w:left="160" w:header="720" w:footer="720" w:gutter="0"/>
          <w:cols w:space="720"/>
        </w:sectPr>
      </w:pPr>
    </w:p>
    <w:p w:rsidR="0097177A" w:rsidRDefault="00633F2C">
      <w:pPr>
        <w:pStyle w:val="ListParagraph"/>
        <w:numPr>
          <w:ilvl w:val="0"/>
          <w:numId w:val="17"/>
        </w:numPr>
        <w:tabs>
          <w:tab w:val="left" w:pos="837"/>
        </w:tabs>
        <w:spacing w:before="253"/>
        <w:ind w:left="836"/>
        <w:rPr>
          <w:sz w:val="40"/>
        </w:rPr>
      </w:pPr>
      <w:r>
        <w:pict>
          <v:group id="docshapegroup200" o:spid="_x0000_s1446" style="position:absolute;left:0;text-align:left;margin-left:0;margin-top:0;width:960pt;height:540pt;z-index:-251667456;mso-position-horizontal-relative:page;mso-position-vertical-relative:page" coordsize="19200,10800">
            <v:shape id="docshape201" o:spid="_x0000_s1454" type="#_x0000_t75" style="position:absolute;width:19200;height:10800">
              <v:imagedata r:id="rId5" o:title=""/>
            </v:shape>
            <v:shape id="docshape202" o:spid="_x0000_s1453" type="#_x0000_t75" style="position:absolute;top:4204;width:6358;height:6596">
              <v:imagedata r:id="rId6" o:title=""/>
            </v:shape>
            <v:shape id="docshape203" o:spid="_x0000_s1452" type="#_x0000_t75" style="position:absolute;top:4555;width:2398;height:3725">
              <v:imagedata r:id="rId7" o:title=""/>
            </v:shape>
            <v:shape id="docshape204" o:spid="_x0000_s1451" type="#_x0000_t75" style="position:absolute;left:13557;top:2640;width:4440;height:4440">
              <v:imagedata r:id="rId8" o:title=""/>
            </v:shape>
            <v:shape id="docshape205" o:spid="_x0000_s1450" type="#_x0000_t75" style="position:absolute;left:12597;width:2525;height:1798">
              <v:imagedata r:id="rId9" o:title=""/>
            </v:shape>
            <v:shape id="docshape206" o:spid="_x0000_s1449" type="#_x0000_t75" style="position:absolute;left:13552;top:9600;width:1565;height:1200">
              <v:imagedata r:id="rId10" o:title=""/>
            </v:shape>
            <v:shape id="docshape207" o:spid="_x0000_s1448" type="#_x0000_t75" style="position:absolute;left:16375;width:1198;height:1896">
              <v:imagedata r:id="rId11" o:title=""/>
            </v:shape>
            <v:rect id="docshape208" o:spid="_x0000_s1447" style="position:absolute;left:16437;width:1080;height:1800" fillcolor="#4f81bc" stroked="f"/>
            <w10:wrap anchorx="page" anchory="page"/>
          </v:group>
        </w:pict>
      </w:r>
      <w:r>
        <w:rPr>
          <w:color w:val="FFFFFF"/>
          <w:sz w:val="40"/>
        </w:rPr>
        <w:t>Competitors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like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Unilever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and</w:t>
      </w:r>
      <w:r>
        <w:rPr>
          <w:color w:val="FFFFFF"/>
          <w:spacing w:val="-5"/>
          <w:sz w:val="40"/>
        </w:rPr>
        <w:t xml:space="preserve"> </w:t>
      </w:r>
      <w:r>
        <w:rPr>
          <w:color w:val="FFFFFF"/>
          <w:sz w:val="40"/>
        </w:rPr>
        <w:t>Nestlé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actively</w:t>
      </w:r>
      <w:r>
        <w:rPr>
          <w:color w:val="FFFFFF"/>
          <w:spacing w:val="-5"/>
          <w:sz w:val="40"/>
        </w:rPr>
        <w:t xml:space="preserve"> </w:t>
      </w:r>
      <w:r>
        <w:rPr>
          <w:color w:val="FFFFFF"/>
          <w:sz w:val="40"/>
        </w:rPr>
        <w:t>market</w:t>
      </w:r>
      <w:r>
        <w:rPr>
          <w:color w:val="FFFFFF"/>
          <w:spacing w:val="-5"/>
          <w:sz w:val="40"/>
        </w:rPr>
        <w:t xml:space="preserve"> </w:t>
      </w:r>
      <w:r>
        <w:rPr>
          <w:color w:val="FFFFFF"/>
          <w:sz w:val="40"/>
        </w:rPr>
        <w:t>their</w:t>
      </w:r>
      <w:r>
        <w:rPr>
          <w:color w:val="FFFFFF"/>
          <w:spacing w:val="-5"/>
          <w:sz w:val="40"/>
        </w:rPr>
        <w:t xml:space="preserve"> </w:t>
      </w:r>
      <w:r>
        <w:rPr>
          <w:color w:val="FFFFFF"/>
          <w:sz w:val="40"/>
        </w:rPr>
        <w:t>low-</w:t>
      </w:r>
      <w:r>
        <w:rPr>
          <w:color w:val="FFFFFF"/>
          <w:spacing w:val="-2"/>
          <w:sz w:val="40"/>
        </w:rPr>
        <w:t>carbon</w:t>
      </w:r>
    </w:p>
    <w:p w:rsidR="0097177A" w:rsidRDefault="00633F2C">
      <w:pPr>
        <w:spacing w:before="20"/>
        <w:ind w:left="836"/>
        <w:rPr>
          <w:sz w:val="40"/>
        </w:rPr>
      </w:pPr>
      <w:proofErr w:type="gramStart"/>
      <w:r>
        <w:rPr>
          <w:color w:val="FFFFFF"/>
          <w:sz w:val="40"/>
        </w:rPr>
        <w:t>and</w:t>
      </w:r>
      <w:proofErr w:type="gramEnd"/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ethical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brands,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pressuring</w:t>
      </w:r>
      <w:r>
        <w:rPr>
          <w:color w:val="FFFFFF"/>
          <w:spacing w:val="-31"/>
          <w:sz w:val="40"/>
        </w:rPr>
        <w:t xml:space="preserve"> </w:t>
      </w:r>
      <w:r>
        <w:rPr>
          <w:color w:val="FFFFFF"/>
          <w:sz w:val="40"/>
        </w:rPr>
        <w:t>ABF to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keep</w:t>
      </w:r>
      <w:r>
        <w:rPr>
          <w:color w:val="FFFFFF"/>
          <w:spacing w:val="-1"/>
          <w:sz w:val="40"/>
        </w:rPr>
        <w:t xml:space="preserve"> </w:t>
      </w:r>
      <w:r>
        <w:rPr>
          <w:color w:val="FFFFFF"/>
          <w:spacing w:val="-2"/>
          <w:sz w:val="40"/>
        </w:rPr>
        <w:t>pace.</w:t>
      </w:r>
    </w:p>
    <w:p w:rsidR="0097177A" w:rsidRDefault="0097177A">
      <w:pPr>
        <w:pStyle w:val="BodyText"/>
        <w:spacing w:before="6"/>
        <w:rPr>
          <w:sz w:val="43"/>
        </w:rPr>
      </w:pPr>
    </w:p>
    <w:p w:rsidR="0097177A" w:rsidRDefault="00633F2C">
      <w:pPr>
        <w:pStyle w:val="ListParagraph"/>
        <w:numPr>
          <w:ilvl w:val="0"/>
          <w:numId w:val="17"/>
        </w:numPr>
        <w:tabs>
          <w:tab w:val="left" w:pos="837"/>
        </w:tabs>
        <w:spacing w:line="249" w:lineRule="auto"/>
        <w:ind w:left="836" w:right="28"/>
        <w:rPr>
          <w:sz w:val="40"/>
        </w:rPr>
      </w:pPr>
      <w:proofErr w:type="spellStart"/>
      <w:proofErr w:type="gramStart"/>
      <w:r>
        <w:rPr>
          <w:color w:val="FFFFFF"/>
          <w:sz w:val="40"/>
        </w:rPr>
        <w:t>Twinings</w:t>
      </w:r>
      <w:proofErr w:type="spellEnd"/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has</w:t>
      </w:r>
      <w:r>
        <w:rPr>
          <w:color w:val="FFFFFF"/>
          <w:spacing w:val="-5"/>
          <w:sz w:val="40"/>
        </w:rPr>
        <w:t xml:space="preserve"> </w:t>
      </w:r>
      <w:r>
        <w:rPr>
          <w:color w:val="FFFFFF"/>
          <w:sz w:val="40"/>
        </w:rPr>
        <w:t>committed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to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becoming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>carbon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neutral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by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2030</w:t>
      </w:r>
      <w:r>
        <w:rPr>
          <w:color w:val="FFFFFF"/>
          <w:spacing w:val="-10"/>
          <w:sz w:val="40"/>
        </w:rPr>
        <w:t xml:space="preserve"> </w:t>
      </w:r>
      <w:r>
        <w:rPr>
          <w:color w:val="FFFFFF"/>
          <w:sz w:val="40"/>
        </w:rPr>
        <w:t>and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>uses recyclable materials (ABF, 2024).</w:t>
      </w:r>
      <w:proofErr w:type="gramEnd"/>
    </w:p>
    <w:p w:rsidR="0097177A" w:rsidRDefault="0097177A">
      <w:pPr>
        <w:pStyle w:val="BodyText"/>
        <w:rPr>
          <w:sz w:val="42"/>
        </w:rPr>
      </w:pPr>
    </w:p>
    <w:p w:rsidR="0097177A" w:rsidRDefault="00633F2C">
      <w:pPr>
        <w:pStyle w:val="ListParagraph"/>
        <w:numPr>
          <w:ilvl w:val="0"/>
          <w:numId w:val="17"/>
        </w:numPr>
        <w:tabs>
          <w:tab w:val="left" w:pos="837"/>
        </w:tabs>
        <w:ind w:left="836"/>
        <w:rPr>
          <w:sz w:val="40"/>
        </w:rPr>
      </w:pPr>
      <w:proofErr w:type="spellStart"/>
      <w:r>
        <w:rPr>
          <w:color w:val="FFFFFF"/>
          <w:sz w:val="40"/>
        </w:rPr>
        <w:t>Jordans</w:t>
      </w:r>
      <w:proofErr w:type="spellEnd"/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and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Dorset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cereals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>promote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biodiversity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farming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under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pacing w:val="-5"/>
          <w:sz w:val="40"/>
        </w:rPr>
        <w:t>the</w:t>
      </w:r>
    </w:p>
    <w:p w:rsidR="0097177A" w:rsidRDefault="00633F2C">
      <w:pPr>
        <w:spacing w:before="21"/>
        <w:ind w:left="836"/>
        <w:rPr>
          <w:sz w:val="40"/>
        </w:rPr>
      </w:pPr>
      <w:r>
        <w:rPr>
          <w:color w:val="FFFFFF"/>
          <w:sz w:val="40"/>
        </w:rPr>
        <w:t>'Big Five for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Nature'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pacing w:val="-2"/>
          <w:sz w:val="40"/>
        </w:rPr>
        <w:t>initiative.</w:t>
      </w:r>
    </w:p>
    <w:p w:rsidR="0097177A" w:rsidRDefault="0097177A">
      <w:pPr>
        <w:pStyle w:val="BodyText"/>
        <w:spacing w:before="5"/>
        <w:rPr>
          <w:sz w:val="43"/>
        </w:rPr>
      </w:pPr>
    </w:p>
    <w:p w:rsidR="0097177A" w:rsidRDefault="00633F2C">
      <w:pPr>
        <w:pStyle w:val="ListParagraph"/>
        <w:numPr>
          <w:ilvl w:val="0"/>
          <w:numId w:val="17"/>
        </w:numPr>
        <w:tabs>
          <w:tab w:val="left" w:pos="837"/>
        </w:tabs>
        <w:spacing w:line="249" w:lineRule="auto"/>
        <w:ind w:left="836" w:right="146"/>
        <w:rPr>
          <w:sz w:val="40"/>
        </w:rPr>
      </w:pPr>
      <w:r>
        <w:rPr>
          <w:color w:val="FFFFFF"/>
          <w:sz w:val="40"/>
        </w:rPr>
        <w:t>Marketing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z w:val="40"/>
        </w:rPr>
        <w:t>teams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must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communicate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sustainability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z w:val="40"/>
        </w:rPr>
        <w:t>credentials</w:t>
      </w:r>
      <w:r>
        <w:rPr>
          <w:color w:val="FFFFFF"/>
          <w:spacing w:val="-18"/>
          <w:sz w:val="40"/>
        </w:rPr>
        <w:t xml:space="preserve"> </w:t>
      </w:r>
      <w:r>
        <w:rPr>
          <w:color w:val="FFFFFF"/>
          <w:sz w:val="40"/>
        </w:rPr>
        <w:t>clearly, using storytelling, eco-labels, and transparent sourcing to meet consumer and stakeholder expectations.</w:t>
      </w:r>
    </w:p>
    <w:p w:rsidR="0097177A" w:rsidRDefault="00633F2C">
      <w:pPr>
        <w:rPr>
          <w:sz w:val="40"/>
        </w:rPr>
      </w:pPr>
      <w:r>
        <w:br w:type="column"/>
      </w:r>
    </w:p>
    <w:p w:rsidR="0097177A" w:rsidRDefault="0097177A">
      <w:pPr>
        <w:pStyle w:val="BodyText"/>
        <w:rPr>
          <w:sz w:val="40"/>
        </w:rPr>
      </w:pPr>
    </w:p>
    <w:p w:rsidR="0097177A" w:rsidRDefault="0097177A">
      <w:pPr>
        <w:pStyle w:val="BodyText"/>
        <w:spacing w:before="8"/>
        <w:rPr>
          <w:sz w:val="37"/>
        </w:rPr>
      </w:pPr>
    </w:p>
    <w:p w:rsidR="0097177A" w:rsidRDefault="00633F2C">
      <w:pPr>
        <w:pStyle w:val="BodyText"/>
        <w:spacing w:before="1"/>
        <w:ind w:left="1752"/>
      </w:pPr>
      <w:r>
        <w:rPr>
          <w:color w:val="FFFFFF"/>
        </w:rPr>
        <w:t>Emission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2"/>
        </w:rPr>
        <w:t>commitments</w:t>
      </w:r>
    </w:p>
    <w:p w:rsidR="0097177A" w:rsidRDefault="00633F2C">
      <w:pPr>
        <w:spacing w:before="37"/>
        <w:ind w:left="587"/>
        <w:rPr>
          <w:sz w:val="24"/>
        </w:rPr>
      </w:pPr>
      <w:proofErr w:type="gramStart"/>
      <w:r>
        <w:rPr>
          <w:color w:val="FFFFFF"/>
          <w:sz w:val="24"/>
        </w:rPr>
        <w:t>Sources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:</w:t>
      </w:r>
      <w:proofErr w:type="gramEnd"/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Adapted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z w:val="24"/>
        </w:rPr>
        <w:t>from</w:t>
      </w:r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Associated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z w:val="24"/>
        </w:rPr>
        <w:t>British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Foods</w:t>
      </w:r>
      <w:r>
        <w:rPr>
          <w:color w:val="FFFFFF"/>
          <w:spacing w:val="-6"/>
          <w:sz w:val="24"/>
        </w:rPr>
        <w:t xml:space="preserve"> </w:t>
      </w:r>
      <w:r>
        <w:rPr>
          <w:color w:val="FFFFFF"/>
          <w:sz w:val="24"/>
        </w:rPr>
        <w:t xml:space="preserve">plc. </w:t>
      </w:r>
      <w:r>
        <w:rPr>
          <w:color w:val="FFFFFF"/>
          <w:spacing w:val="-2"/>
          <w:sz w:val="24"/>
        </w:rPr>
        <w:t>(2024)</w:t>
      </w:r>
    </w:p>
    <w:p w:rsidR="0097177A" w:rsidRDefault="0097177A">
      <w:pPr>
        <w:pStyle w:val="BodyText"/>
        <w:rPr>
          <w:sz w:val="20"/>
        </w:rPr>
      </w:pPr>
    </w:p>
    <w:p w:rsidR="0097177A" w:rsidRDefault="00633F2C">
      <w:pPr>
        <w:pStyle w:val="BodyText"/>
        <w:spacing w:before="6"/>
        <w:rPr>
          <w:sz w:val="20"/>
        </w:rPr>
      </w:pPr>
      <w:r>
        <w:rPr>
          <w:noProof/>
          <w:lang w:val="en-IN" w:eastAsia="en-IN"/>
        </w:rPr>
        <w:drawing>
          <wp:anchor distT="0" distB="0" distL="0" distR="0" simplePos="0" relativeHeight="251588608" behindDoc="0" locked="0" layoutInCell="1" allowOverlap="1">
            <wp:simplePos x="0" y="0"/>
            <wp:positionH relativeFrom="page">
              <wp:posOffset>7904988</wp:posOffset>
            </wp:positionH>
            <wp:positionV relativeFrom="paragraph">
              <wp:posOffset>165601</wp:posOffset>
            </wp:positionV>
            <wp:extent cx="4239889" cy="1225296"/>
            <wp:effectExtent l="0" t="0" r="0" b="0"/>
            <wp:wrapTopAndBottom/>
            <wp:docPr id="11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7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9889" cy="1225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7A" w:rsidRDefault="00633F2C">
      <w:pPr>
        <w:pStyle w:val="BodyText"/>
        <w:spacing w:before="57"/>
        <w:ind w:left="1611"/>
      </w:pPr>
      <w:r>
        <w:rPr>
          <w:color w:val="FFFFFF"/>
        </w:rPr>
        <w:t>Biodiversity</w:t>
      </w:r>
      <w:r>
        <w:rPr>
          <w:color w:val="FFFFFF"/>
          <w:spacing w:val="-6"/>
        </w:rPr>
        <w:t xml:space="preserve"> </w:t>
      </w:r>
      <w:r>
        <w:rPr>
          <w:color w:val="FFFFFF"/>
        </w:rPr>
        <w:t>and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land</w:t>
      </w:r>
      <w:r>
        <w:rPr>
          <w:color w:val="FFFFFF"/>
          <w:spacing w:val="-3"/>
        </w:rPr>
        <w:t xml:space="preserve"> </w:t>
      </w:r>
      <w:r>
        <w:rPr>
          <w:color w:val="FFFFFF"/>
          <w:spacing w:val="-5"/>
        </w:rPr>
        <w:t>use</w:t>
      </w:r>
    </w:p>
    <w:p w:rsidR="0097177A" w:rsidRDefault="00633F2C">
      <w:pPr>
        <w:spacing w:before="29"/>
        <w:ind w:left="508"/>
        <w:rPr>
          <w:sz w:val="24"/>
        </w:rPr>
      </w:pPr>
      <w:proofErr w:type="gramStart"/>
      <w:r>
        <w:rPr>
          <w:color w:val="FFFFFF"/>
          <w:sz w:val="24"/>
        </w:rPr>
        <w:t>Sources</w:t>
      </w:r>
      <w:r>
        <w:rPr>
          <w:color w:val="FFFFFF"/>
          <w:spacing w:val="-7"/>
          <w:sz w:val="24"/>
        </w:rPr>
        <w:t xml:space="preserve"> </w:t>
      </w:r>
      <w:r>
        <w:rPr>
          <w:color w:val="FFFFFF"/>
          <w:sz w:val="24"/>
        </w:rPr>
        <w:t>:</w:t>
      </w:r>
      <w:proofErr w:type="gramEnd"/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Adapted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from</w:t>
      </w:r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Associated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British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Foods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>plc.</w:t>
      </w:r>
      <w:r>
        <w:rPr>
          <w:color w:val="FFFFFF"/>
          <w:spacing w:val="-5"/>
          <w:sz w:val="24"/>
        </w:rPr>
        <w:t xml:space="preserve"> </w:t>
      </w:r>
      <w:r>
        <w:rPr>
          <w:color w:val="FFFFFF"/>
          <w:spacing w:val="-2"/>
          <w:sz w:val="24"/>
        </w:rPr>
        <w:t>(2024)</w:t>
      </w:r>
    </w:p>
    <w:p w:rsidR="0097177A" w:rsidRDefault="0097177A">
      <w:pPr>
        <w:pStyle w:val="BodyText"/>
        <w:rPr>
          <w:sz w:val="26"/>
        </w:rPr>
      </w:pPr>
    </w:p>
    <w:p w:rsidR="0097177A" w:rsidRDefault="00633F2C">
      <w:pPr>
        <w:pStyle w:val="Heading7"/>
        <w:spacing w:before="219"/>
      </w:pPr>
      <w:r>
        <w:rPr>
          <w:color w:val="FFFFFF"/>
          <w:spacing w:val="-5"/>
        </w:rPr>
        <w:t>14</w:t>
      </w:r>
    </w:p>
    <w:p w:rsidR="0097177A" w:rsidRDefault="0097177A">
      <w:pPr>
        <w:sectPr w:rsidR="0097177A">
          <w:type w:val="continuous"/>
          <w:pgSz w:w="19200" w:h="10800" w:orient="landscape"/>
          <w:pgMar w:top="0" w:right="0" w:bottom="0" w:left="160" w:header="720" w:footer="720" w:gutter="0"/>
          <w:cols w:num="2" w:space="720" w:equalWidth="0">
            <w:col w:w="12132" w:space="40"/>
            <w:col w:w="6868"/>
          </w:cols>
        </w:sectPr>
      </w:pPr>
    </w:p>
    <w:p w:rsidR="0097177A" w:rsidRDefault="00633F2C">
      <w:pPr>
        <w:pStyle w:val="Heading9"/>
        <w:spacing w:before="52"/>
        <w:ind w:left="551" w:firstLine="0"/>
      </w:pPr>
      <w:r>
        <w:pict>
          <v:group id="docshapegroup209" o:spid="_x0000_s1438" style="position:absolute;left:0;text-align:left;margin-left:0;margin-top:0;width:960pt;height:540pt;z-index:-251666432;mso-position-horizontal-relative:page;mso-position-vertical-relative:page" coordsize="19200,10800">
            <v:shape id="docshape210" o:spid="_x0000_s1445" type="#_x0000_t75" style="position:absolute;width:19200;height:10800">
              <v:imagedata r:id="rId5" o:title=""/>
            </v:shape>
            <v:shape id="docshape211" o:spid="_x0000_s1444" type="#_x0000_t75" style="position:absolute;top:4204;width:6358;height:6596">
              <v:imagedata r:id="rId6" o:title=""/>
            </v:shape>
            <v:shape id="docshape212" o:spid="_x0000_s1443" type="#_x0000_t75" style="position:absolute;top:4555;width:2398;height:3725">
              <v:imagedata r:id="rId7" o:title=""/>
            </v:shape>
            <v:shape id="docshape213" o:spid="_x0000_s1442" type="#_x0000_t75" style="position:absolute;left:12597;width:2525;height:1798">
              <v:imagedata r:id="rId9" o:title=""/>
            </v:shape>
            <v:shape id="docshape214" o:spid="_x0000_s1441" type="#_x0000_t75" style="position:absolute;left:13552;top:9600;width:1565;height:1200">
              <v:imagedata r:id="rId10" o:title=""/>
            </v:shape>
            <v:shape id="docshape215" o:spid="_x0000_s1440" type="#_x0000_t75" style="position:absolute;left:16375;width:1198;height:1896">
              <v:imagedata r:id="rId11" o:title=""/>
            </v:shape>
            <v:rect id="docshape216" o:spid="_x0000_s1439" style="position:absolute;left:16437;width:1080;height:1800" fillcolor="#4f81bc" stroked="f"/>
            <w10:wrap anchorx="page" anchory="page"/>
          </v:group>
        </w:pict>
      </w:r>
      <w:r>
        <w:rPr>
          <w:color w:val="0F243E"/>
        </w:rPr>
        <w:t>Challenges</w:t>
      </w:r>
      <w:r>
        <w:rPr>
          <w:color w:val="0F243E"/>
          <w:spacing w:val="-30"/>
        </w:rPr>
        <w:t xml:space="preserve"> </w:t>
      </w:r>
      <w:r>
        <w:rPr>
          <w:color w:val="0F243E"/>
        </w:rPr>
        <w:t>Arising</w:t>
      </w:r>
      <w:r>
        <w:rPr>
          <w:color w:val="0F243E"/>
          <w:spacing w:val="-20"/>
        </w:rPr>
        <w:t xml:space="preserve"> </w:t>
      </w:r>
      <w:r>
        <w:rPr>
          <w:color w:val="0F243E"/>
        </w:rPr>
        <w:t>from</w:t>
      </w:r>
      <w:r>
        <w:rPr>
          <w:color w:val="0F243E"/>
          <w:spacing w:val="-13"/>
        </w:rPr>
        <w:t xml:space="preserve"> </w:t>
      </w:r>
      <w:r>
        <w:rPr>
          <w:color w:val="0F243E"/>
        </w:rPr>
        <w:t>Climate</w:t>
      </w:r>
      <w:r>
        <w:rPr>
          <w:color w:val="0F243E"/>
          <w:spacing w:val="-16"/>
        </w:rPr>
        <w:t xml:space="preserve"> </w:t>
      </w:r>
      <w:r>
        <w:rPr>
          <w:color w:val="0F243E"/>
        </w:rPr>
        <w:t>&amp;</w:t>
      </w:r>
      <w:r>
        <w:rPr>
          <w:color w:val="0F243E"/>
          <w:spacing w:val="-12"/>
        </w:rPr>
        <w:t xml:space="preserve"> </w:t>
      </w:r>
      <w:r>
        <w:rPr>
          <w:color w:val="0F243E"/>
        </w:rPr>
        <w:t>Sustainability</w:t>
      </w:r>
      <w:r>
        <w:rPr>
          <w:color w:val="0F243E"/>
          <w:spacing w:val="-17"/>
        </w:rPr>
        <w:t xml:space="preserve"> </w:t>
      </w:r>
      <w:r>
        <w:rPr>
          <w:color w:val="0F243E"/>
          <w:spacing w:val="-2"/>
        </w:rPr>
        <w:t>Pressure</w:t>
      </w:r>
    </w:p>
    <w:p w:rsidR="0097177A" w:rsidRDefault="00633F2C">
      <w:pPr>
        <w:spacing w:before="84" w:line="331" w:lineRule="exact"/>
        <w:ind w:left="12515"/>
        <w:rPr>
          <w:b/>
          <w:sz w:val="40"/>
        </w:rPr>
      </w:pPr>
      <w:r>
        <w:rPr>
          <w:b/>
          <w:color w:val="FFFF00"/>
          <w:sz w:val="40"/>
        </w:rPr>
        <w:t>PESTLE</w:t>
      </w:r>
      <w:r>
        <w:rPr>
          <w:b/>
          <w:color w:val="FFFF00"/>
          <w:spacing w:val="-23"/>
          <w:sz w:val="40"/>
        </w:rPr>
        <w:t xml:space="preserve"> </w:t>
      </w:r>
      <w:r>
        <w:rPr>
          <w:b/>
          <w:color w:val="FFFF00"/>
          <w:spacing w:val="-2"/>
          <w:sz w:val="40"/>
        </w:rPr>
        <w:t>Analysis</w:t>
      </w:r>
    </w:p>
    <w:p w:rsidR="0097177A" w:rsidRDefault="00633F2C">
      <w:pPr>
        <w:pStyle w:val="ListParagraph"/>
        <w:numPr>
          <w:ilvl w:val="0"/>
          <w:numId w:val="16"/>
        </w:numPr>
        <w:tabs>
          <w:tab w:val="left" w:pos="1151"/>
        </w:tabs>
        <w:spacing w:line="444" w:lineRule="exact"/>
        <w:rPr>
          <w:b/>
          <w:sz w:val="40"/>
        </w:rPr>
      </w:pPr>
      <w:r>
        <w:pict>
          <v:shape id="docshape217" o:spid="_x0000_s1437" type="#_x0000_t202" style="position:absolute;left:0;text-align:left;margin-left:437.3pt;margin-top:14.05pt;width:7in;height:425.75pt;z-index:251609088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39"/>
                    <w:gridCol w:w="7920"/>
                  </w:tblGrid>
                  <w:tr w:rsidR="0097177A">
                    <w:trPr>
                      <w:trHeight w:val="412"/>
                    </w:trPr>
                    <w:tc>
                      <w:tcPr>
                        <w:tcW w:w="2139" w:type="dxa"/>
                        <w:shd w:val="clear" w:color="auto" w:fill="FFC000"/>
                      </w:tcPr>
                      <w:p w:rsidR="0097177A" w:rsidRDefault="00633F2C">
                        <w:pPr>
                          <w:pStyle w:val="TableParagraph"/>
                          <w:spacing w:line="389" w:lineRule="exact"/>
                          <w:ind w:left="608"/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Factor</w:t>
                        </w:r>
                      </w:p>
                    </w:tc>
                    <w:tc>
                      <w:tcPr>
                        <w:tcW w:w="7920" w:type="dxa"/>
                        <w:shd w:val="clear" w:color="auto" w:fill="FFC000"/>
                      </w:tcPr>
                      <w:p w:rsidR="0097177A" w:rsidRDefault="00633F2C">
                        <w:pPr>
                          <w:pStyle w:val="TableParagraph"/>
                          <w:spacing w:line="389" w:lineRule="exact"/>
                          <w:ind w:left="2382" w:right="2362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Description</w:t>
                        </w:r>
                        <w:r>
                          <w:rPr>
                            <w:spacing w:val="-9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&amp;</w:t>
                        </w:r>
                        <w:r>
                          <w:rPr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6"/>
                          </w:rPr>
                          <w:t>Impact</w:t>
                        </w:r>
                      </w:p>
                    </w:tc>
                  </w:tr>
                  <w:tr w:rsidR="0097177A">
                    <w:trPr>
                      <w:trHeight w:val="1516"/>
                    </w:trPr>
                    <w:tc>
                      <w:tcPr>
                        <w:tcW w:w="2139" w:type="dxa"/>
                        <w:shd w:val="clear" w:color="auto" w:fill="B7DEE8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Political</w:t>
                        </w:r>
                      </w:p>
                    </w:tc>
                    <w:tc>
                      <w:tcPr>
                        <w:tcW w:w="7920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10" w:right="34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Global and regional regulations such as the EU Deforestation</w:t>
                        </w:r>
                        <w:r>
                          <w:rPr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Regulation</w:t>
                        </w: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(2023)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UK</w:t>
                        </w:r>
                        <w:r>
                          <w:rPr>
                            <w:color w:val="FFFFFF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Plastic</w:t>
                        </w:r>
                        <w:r>
                          <w:rPr>
                            <w:color w:val="FFFFFF"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Packaging Tax mandate traceability and sustainable sourcing.</w:t>
                        </w:r>
                        <w:r>
                          <w:rPr>
                            <w:color w:val="FFFFFF"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ABF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4" w:line="343" w:lineRule="exact"/>
                          <w:ind w:left="110"/>
                          <w:rPr>
                            <w:sz w:val="32"/>
                          </w:rPr>
                        </w:pPr>
                        <w:proofErr w:type="gramStart"/>
                        <w:r>
                          <w:rPr>
                            <w:color w:val="FFFFFF"/>
                            <w:sz w:val="32"/>
                          </w:rPr>
                          <w:t>must</w:t>
                        </w:r>
                        <w:proofErr w:type="gramEnd"/>
                        <w:r>
                          <w:rPr>
                            <w:color w:val="FFFFFF"/>
                            <w:sz w:val="32"/>
                          </w:rPr>
                          <w:t xml:space="preserve"> adapt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to</w:t>
                        </w: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avoid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fines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and</w:t>
                        </w: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maintain</w:t>
                        </w:r>
                        <w:r>
                          <w:rPr>
                            <w:color w:val="FFFFFF"/>
                            <w:spacing w:val="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retail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 xml:space="preserve"> partnerships.</w:t>
                        </w:r>
                      </w:p>
                    </w:tc>
                  </w:tr>
                  <w:tr w:rsidR="0097177A">
                    <w:trPr>
                      <w:trHeight w:val="1516"/>
                    </w:trPr>
                    <w:tc>
                      <w:tcPr>
                        <w:tcW w:w="2139" w:type="dxa"/>
                        <w:shd w:val="clear" w:color="auto" w:fill="B7DEE8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Economic</w:t>
                        </w:r>
                      </w:p>
                    </w:tc>
                    <w:tc>
                      <w:tcPr>
                        <w:tcW w:w="7920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10" w:right="34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Inflation in energy and agricultural commodities raises production costs. In FY2024,</w:t>
                        </w:r>
                        <w:r>
                          <w:rPr>
                            <w:color w:val="FFFFFF"/>
                            <w:spacing w:val="-2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ABF cited rising input costs across</w:t>
                        </w:r>
                        <w:r>
                          <w:rPr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tea</w:t>
                        </w: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and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cereals, particularly due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to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energy</w:t>
                        </w: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volatility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5" w:line="342" w:lineRule="exact"/>
                          <w:ind w:left="110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(ABF,</w:t>
                        </w:r>
                        <w:r>
                          <w:rPr>
                            <w:color w:val="FFFFFF"/>
                            <w:spacing w:val="-1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2024,</w:t>
                        </w:r>
                        <w:r>
                          <w:rPr>
                            <w:color w:val="FFFFFF"/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p.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32"/>
                          </w:rPr>
                          <w:t>14).</w:t>
                        </w:r>
                      </w:p>
                    </w:tc>
                  </w:tr>
                  <w:tr w:rsidR="0097177A">
                    <w:trPr>
                      <w:trHeight w:val="1515"/>
                    </w:trPr>
                    <w:tc>
                      <w:tcPr>
                        <w:tcW w:w="2139" w:type="dxa"/>
                        <w:shd w:val="clear" w:color="auto" w:fill="B7DEE8"/>
                      </w:tcPr>
                      <w:p w:rsidR="0097177A" w:rsidRDefault="00633F2C">
                        <w:pPr>
                          <w:pStyle w:val="TableParagraph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Social</w:t>
                        </w:r>
                      </w:p>
                    </w:tc>
                    <w:tc>
                      <w:tcPr>
                        <w:tcW w:w="7920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10" w:right="34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Sustainability is a growing concern: 76% of global consumers prefer sustainable brands (PwC, 2024). Brand transparency,</w:t>
                        </w:r>
                        <w:r>
                          <w:rPr>
                            <w:color w:val="FFFFFF"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eco-labels,</w:t>
                        </w:r>
                        <w:r>
                          <w:rPr>
                            <w:color w:val="FFFFFF"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ethical</w:t>
                        </w: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sourcing</w:t>
                        </w: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are</w:t>
                        </w: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now</w:t>
                        </w:r>
                        <w:r>
                          <w:rPr>
                            <w:color w:val="FFFFFF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key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4" w:line="342" w:lineRule="exact"/>
                          <w:ind w:left="110"/>
                          <w:rPr>
                            <w:sz w:val="32"/>
                          </w:rPr>
                        </w:pPr>
                        <w:proofErr w:type="gramStart"/>
                        <w:r>
                          <w:rPr>
                            <w:color w:val="FFFFFF"/>
                            <w:sz w:val="32"/>
                          </w:rPr>
                          <w:t>marketing</w:t>
                        </w:r>
                        <w:proofErr w:type="gramEnd"/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drivers.</w:t>
                        </w:r>
                      </w:p>
                    </w:tc>
                  </w:tr>
                  <w:tr w:rsidR="0097177A">
                    <w:trPr>
                      <w:trHeight w:val="1132"/>
                    </w:trPr>
                    <w:tc>
                      <w:tcPr>
                        <w:tcW w:w="2139" w:type="dxa"/>
                        <w:shd w:val="clear" w:color="auto" w:fill="B7DEE8"/>
                      </w:tcPr>
                      <w:p w:rsidR="0097177A" w:rsidRDefault="00633F2C">
                        <w:pPr>
                          <w:pStyle w:val="TableParagraph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Technological</w:t>
                        </w:r>
                      </w:p>
                    </w:tc>
                    <w:tc>
                      <w:tcPr>
                        <w:tcW w:w="7920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10" w:right="34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Investment in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eco-packaging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tech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and</w:t>
                        </w: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supply</w:t>
                        </w: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 xml:space="preserve">chain traceability (e.g., </w:t>
                        </w:r>
                        <w:proofErr w:type="spellStart"/>
                        <w:r>
                          <w:rPr>
                            <w:color w:val="FFFFFF"/>
                            <w:sz w:val="32"/>
                          </w:rPr>
                          <w:t>blockchain</w:t>
                        </w:r>
                        <w:proofErr w:type="spellEnd"/>
                        <w:r>
                          <w:rPr>
                            <w:color w:val="FFFFFF"/>
                            <w:sz w:val="32"/>
                          </w:rPr>
                          <w:t xml:space="preserve"> pilots) is essential for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3" w:line="342" w:lineRule="exact"/>
                          <w:ind w:left="110"/>
                          <w:rPr>
                            <w:sz w:val="32"/>
                          </w:rPr>
                        </w:pPr>
                        <w:proofErr w:type="gramStart"/>
                        <w:r>
                          <w:rPr>
                            <w:color w:val="FFFFFF"/>
                            <w:sz w:val="32"/>
                          </w:rPr>
                          <w:t>competitive</w:t>
                        </w:r>
                        <w:proofErr w:type="gramEnd"/>
                        <w:r>
                          <w:rPr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advantage</w:t>
                        </w:r>
                        <w:r>
                          <w:rPr>
                            <w:color w:val="FFFFFF"/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and</w:t>
                        </w:r>
                        <w:r>
                          <w:rPr>
                            <w:color w:val="FFFFFF"/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consumer</w:t>
                        </w: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trust.</w:t>
                        </w:r>
                      </w:p>
                    </w:tc>
                  </w:tr>
                  <w:tr w:rsidR="0097177A">
                    <w:trPr>
                      <w:trHeight w:val="1132"/>
                    </w:trPr>
                    <w:tc>
                      <w:tcPr>
                        <w:tcW w:w="2139" w:type="dxa"/>
                        <w:shd w:val="clear" w:color="auto" w:fill="B7DEE8"/>
                      </w:tcPr>
                      <w:p w:rsidR="0097177A" w:rsidRDefault="00633F2C">
                        <w:pPr>
                          <w:pStyle w:val="TableParagraph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Legal</w:t>
                        </w:r>
                      </w:p>
                    </w:tc>
                    <w:tc>
                      <w:tcPr>
                        <w:tcW w:w="7920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10" w:right="34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ABF</w:t>
                        </w:r>
                        <w:r>
                          <w:rPr>
                            <w:color w:val="FFFFFF"/>
                            <w:spacing w:val="-1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must</w:t>
                        </w:r>
                        <w:r>
                          <w:rPr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comply</w:t>
                        </w:r>
                        <w:r>
                          <w:rPr>
                            <w:color w:val="FFFFFF"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with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strict</w:t>
                        </w:r>
                        <w:r>
                          <w:rPr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ESG</w:t>
                        </w:r>
                        <w:r>
                          <w:rPr>
                            <w:color w:val="FFFFFF"/>
                            <w:spacing w:val="-1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disclosure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requirements (e.g., CSRD in the EU), which increases reporting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3" w:line="341" w:lineRule="exact"/>
                          <w:ind w:left="110"/>
                          <w:rPr>
                            <w:sz w:val="32"/>
                          </w:rPr>
                        </w:pPr>
                        <w:proofErr w:type="gramStart"/>
                        <w:r>
                          <w:rPr>
                            <w:color w:val="FFFFFF"/>
                            <w:sz w:val="32"/>
                          </w:rPr>
                          <w:t>complexity</w:t>
                        </w:r>
                        <w:proofErr w:type="gramEnd"/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across</w:t>
                        </w:r>
                        <w:r>
                          <w:rPr>
                            <w:color w:val="FFFFFF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global</w:t>
                        </w:r>
                        <w:r>
                          <w:rPr>
                            <w:color w:val="FFFFFF"/>
                            <w:spacing w:val="-12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brands</w:t>
                        </w:r>
                        <w:r>
                          <w:rPr>
                            <w:color w:val="FFFFFF"/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(ABF,</w:t>
                        </w:r>
                        <w:r>
                          <w:rPr>
                            <w:color w:val="FFFFFF"/>
                            <w:spacing w:val="-1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2024,</w:t>
                        </w:r>
                        <w:r>
                          <w:rPr>
                            <w:color w:val="FFFFFF"/>
                            <w:spacing w:val="-1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p.</w:t>
                        </w:r>
                        <w:r>
                          <w:rPr>
                            <w:color w:val="FFFFFF"/>
                            <w:spacing w:val="-14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32"/>
                          </w:rPr>
                          <w:t>40).</w:t>
                        </w:r>
                      </w:p>
                    </w:tc>
                  </w:tr>
                  <w:tr w:rsidR="0097177A">
                    <w:trPr>
                      <w:trHeight w:val="1132"/>
                    </w:trPr>
                    <w:tc>
                      <w:tcPr>
                        <w:tcW w:w="2139" w:type="dxa"/>
                        <w:shd w:val="clear" w:color="auto" w:fill="B7DEE8"/>
                      </w:tcPr>
                      <w:p w:rsidR="0097177A" w:rsidRDefault="00633F2C">
                        <w:pPr>
                          <w:pStyle w:val="TableParagraph"/>
                          <w:spacing w:before="3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Environmental</w:t>
                        </w:r>
                      </w:p>
                    </w:tc>
                    <w:tc>
                      <w:tcPr>
                        <w:tcW w:w="7920" w:type="dxa"/>
                      </w:tcPr>
                      <w:p w:rsidR="0097177A" w:rsidRDefault="00633F2C">
                        <w:pPr>
                          <w:pStyle w:val="TableParagraph"/>
                          <w:spacing w:before="3"/>
                          <w:ind w:left="110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Climate change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affects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sourcing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of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tea,</w:t>
                        </w: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spices,</w:t>
                        </w:r>
                        <w:r>
                          <w:rPr>
                            <w:color w:val="FFFFFF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and</w:t>
                        </w: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cereals.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0" w:line="380" w:lineRule="atLeast"/>
                          <w:ind w:left="110" w:right="34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ABF</w:t>
                        </w: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supports</w:t>
                        </w: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regenerative agriculture</w:t>
                        </w:r>
                        <w:r>
                          <w:rPr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>build</w:t>
                        </w:r>
                        <w:r>
                          <w:rPr>
                            <w:color w:val="FFFFFF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2"/>
                          </w:rPr>
                          <w:t xml:space="preserve">resilience; e.g., </w:t>
                        </w:r>
                        <w:proofErr w:type="spellStart"/>
                        <w:r>
                          <w:rPr>
                            <w:color w:val="FFFFFF"/>
                            <w:sz w:val="32"/>
                          </w:rPr>
                          <w:t>Twinings</w:t>
                        </w:r>
                        <w:proofErr w:type="spellEnd"/>
                        <w:r>
                          <w:rPr>
                            <w:color w:val="FFFFFF"/>
                            <w:sz w:val="32"/>
                          </w:rPr>
                          <w:t>' farms in Kenya (p. 19).</w:t>
                        </w:r>
                      </w:p>
                    </w:tc>
                  </w:tr>
                </w:tbl>
                <w:p w:rsidR="0097177A" w:rsidRDefault="0097177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b/>
          <w:color w:val="FFFF00"/>
          <w:sz w:val="40"/>
        </w:rPr>
        <w:t>Supply</w:t>
      </w:r>
      <w:r>
        <w:rPr>
          <w:b/>
          <w:color w:val="FFFF00"/>
          <w:spacing w:val="-4"/>
          <w:sz w:val="40"/>
        </w:rPr>
        <w:t xml:space="preserve"> </w:t>
      </w:r>
      <w:r>
        <w:rPr>
          <w:b/>
          <w:color w:val="FFFF00"/>
          <w:sz w:val="40"/>
        </w:rPr>
        <w:t>chain</w:t>
      </w:r>
      <w:r>
        <w:rPr>
          <w:b/>
          <w:color w:val="FFFF00"/>
          <w:spacing w:val="-3"/>
          <w:sz w:val="40"/>
        </w:rPr>
        <w:t xml:space="preserve"> </w:t>
      </w:r>
      <w:r>
        <w:rPr>
          <w:b/>
          <w:color w:val="FFFF00"/>
          <w:spacing w:val="-2"/>
          <w:sz w:val="40"/>
        </w:rPr>
        <w:t>vulnerability</w:t>
      </w:r>
    </w:p>
    <w:p w:rsidR="0097177A" w:rsidRDefault="00633F2C">
      <w:pPr>
        <w:spacing w:before="20" w:line="249" w:lineRule="auto"/>
        <w:ind w:left="551" w:right="10923"/>
        <w:rPr>
          <w:sz w:val="40"/>
        </w:rPr>
      </w:pPr>
      <w:r>
        <w:rPr>
          <w:noProof/>
          <w:lang w:val="en-IN" w:eastAsia="en-IN"/>
        </w:rPr>
        <w:drawing>
          <wp:anchor distT="0" distB="0" distL="0" distR="0" simplePos="0" relativeHeight="251598848" behindDoc="1" locked="0" layoutInCell="1" allowOverlap="1">
            <wp:simplePos x="0" y="0"/>
            <wp:positionH relativeFrom="page">
              <wp:posOffset>8609076</wp:posOffset>
            </wp:positionH>
            <wp:positionV relativeFrom="paragraph">
              <wp:posOffset>543964</wp:posOffset>
            </wp:positionV>
            <wp:extent cx="2819400" cy="2819400"/>
            <wp:effectExtent l="0" t="0" r="0" b="0"/>
            <wp:wrapNone/>
            <wp:docPr id="1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line id="_x0000_s1436" style="position:absolute;left:0;text-align:left;z-index:-251665408;mso-position-horizontal-relative:page;mso-position-vertical-relative:text" from="415.6pt,17.95pt" to="415.6pt,445.8pt" strokecolor="#c0504d" strokeweight="3pt">
            <w10:wrap anchorx="page"/>
          </v:line>
        </w:pict>
      </w:r>
      <w:r>
        <w:rPr>
          <w:color w:val="FFFFFF"/>
          <w:sz w:val="40"/>
        </w:rPr>
        <w:t>Climate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shocks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like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>droughts</w:t>
      </w:r>
      <w:r>
        <w:rPr>
          <w:color w:val="FFFFFF"/>
          <w:spacing w:val="-13"/>
          <w:sz w:val="40"/>
        </w:rPr>
        <w:t xml:space="preserve"> </w:t>
      </w:r>
      <w:r>
        <w:rPr>
          <w:color w:val="FFFFFF"/>
          <w:sz w:val="40"/>
        </w:rPr>
        <w:t>in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East</w:t>
      </w:r>
      <w:r>
        <w:rPr>
          <w:color w:val="FFFFFF"/>
          <w:spacing w:val="-26"/>
          <w:sz w:val="40"/>
        </w:rPr>
        <w:t xml:space="preserve"> </w:t>
      </w:r>
      <w:r>
        <w:rPr>
          <w:color w:val="FFFFFF"/>
          <w:sz w:val="40"/>
        </w:rPr>
        <w:t xml:space="preserve">Africa disrupt </w:t>
      </w:r>
      <w:proofErr w:type="spellStart"/>
      <w:r>
        <w:rPr>
          <w:color w:val="FFFFFF"/>
          <w:sz w:val="40"/>
        </w:rPr>
        <w:t>Twinings</w:t>
      </w:r>
      <w:proofErr w:type="spellEnd"/>
      <w:r>
        <w:rPr>
          <w:color w:val="FFFFFF"/>
          <w:sz w:val="40"/>
        </w:rPr>
        <w:t>’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z w:val="40"/>
        </w:rPr>
        <w:t>tea sourcing and quality consistency (ABF, 2024, p. 19).</w:t>
      </w:r>
    </w:p>
    <w:p w:rsidR="0097177A" w:rsidRDefault="0097177A">
      <w:pPr>
        <w:pStyle w:val="BodyText"/>
        <w:spacing w:before="2"/>
        <w:rPr>
          <w:sz w:val="42"/>
        </w:rPr>
      </w:pPr>
    </w:p>
    <w:p w:rsidR="0097177A" w:rsidRDefault="00633F2C">
      <w:pPr>
        <w:numPr>
          <w:ilvl w:val="0"/>
          <w:numId w:val="16"/>
        </w:numPr>
        <w:tabs>
          <w:tab w:val="left" w:pos="1151"/>
        </w:tabs>
        <w:rPr>
          <w:b/>
          <w:sz w:val="40"/>
        </w:rPr>
      </w:pPr>
      <w:r>
        <w:rPr>
          <w:b/>
          <w:color w:val="FFFF00"/>
          <w:sz w:val="40"/>
        </w:rPr>
        <w:t>Regulatory</w:t>
      </w:r>
      <w:r>
        <w:rPr>
          <w:b/>
          <w:color w:val="FFFF00"/>
          <w:spacing w:val="-8"/>
          <w:sz w:val="40"/>
        </w:rPr>
        <w:t xml:space="preserve"> </w:t>
      </w:r>
      <w:r>
        <w:rPr>
          <w:b/>
          <w:color w:val="FFFF00"/>
          <w:spacing w:val="-2"/>
          <w:sz w:val="40"/>
        </w:rPr>
        <w:t>compliance</w:t>
      </w:r>
    </w:p>
    <w:p w:rsidR="0097177A" w:rsidRDefault="00633F2C">
      <w:pPr>
        <w:spacing w:before="20" w:line="249" w:lineRule="auto"/>
        <w:ind w:left="551" w:right="10923"/>
        <w:rPr>
          <w:sz w:val="40"/>
        </w:rPr>
      </w:pPr>
      <w:r>
        <w:rPr>
          <w:color w:val="FFFFFF"/>
          <w:sz w:val="40"/>
        </w:rPr>
        <w:t xml:space="preserve">New EU Deforestation Regulation (EUDR) </w:t>
      </w:r>
      <w:proofErr w:type="gramStart"/>
      <w:r>
        <w:rPr>
          <w:color w:val="FFFFFF"/>
          <w:sz w:val="40"/>
        </w:rPr>
        <w:t>impacts</w:t>
      </w:r>
      <w:proofErr w:type="gramEnd"/>
      <w:r>
        <w:rPr>
          <w:color w:val="FFFFFF"/>
          <w:spacing w:val="-10"/>
          <w:sz w:val="40"/>
        </w:rPr>
        <w:t xml:space="preserve"> </w:t>
      </w:r>
      <w:proofErr w:type="spellStart"/>
      <w:r>
        <w:rPr>
          <w:color w:val="FFFFFF"/>
          <w:sz w:val="40"/>
        </w:rPr>
        <w:t>Patak’s</w:t>
      </w:r>
      <w:proofErr w:type="spellEnd"/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and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>Blue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>Dragon,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z w:val="40"/>
        </w:rPr>
        <w:t>which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rely on spice and palm-based ingredients.</w:t>
      </w:r>
    </w:p>
    <w:p w:rsidR="0097177A" w:rsidRDefault="0097177A">
      <w:pPr>
        <w:pStyle w:val="BodyText"/>
        <w:spacing w:before="3"/>
        <w:rPr>
          <w:sz w:val="42"/>
        </w:rPr>
      </w:pPr>
    </w:p>
    <w:p w:rsidR="0097177A" w:rsidRDefault="00633F2C">
      <w:pPr>
        <w:numPr>
          <w:ilvl w:val="0"/>
          <w:numId w:val="16"/>
        </w:numPr>
        <w:tabs>
          <w:tab w:val="left" w:pos="1151"/>
        </w:tabs>
        <w:rPr>
          <w:b/>
          <w:sz w:val="40"/>
        </w:rPr>
      </w:pPr>
      <w:r>
        <w:rPr>
          <w:b/>
          <w:color w:val="FFFF00"/>
          <w:sz w:val="40"/>
        </w:rPr>
        <w:t>Brand</w:t>
      </w:r>
      <w:r>
        <w:rPr>
          <w:b/>
          <w:color w:val="FFFF00"/>
          <w:spacing w:val="-5"/>
          <w:sz w:val="40"/>
        </w:rPr>
        <w:t xml:space="preserve"> </w:t>
      </w:r>
      <w:r>
        <w:rPr>
          <w:b/>
          <w:color w:val="FFFF00"/>
          <w:spacing w:val="-4"/>
          <w:sz w:val="40"/>
        </w:rPr>
        <w:t>risk</w:t>
      </w:r>
    </w:p>
    <w:p w:rsidR="0097177A" w:rsidRDefault="00633F2C">
      <w:pPr>
        <w:spacing w:before="20" w:line="249" w:lineRule="auto"/>
        <w:ind w:left="551" w:right="10923"/>
        <w:rPr>
          <w:sz w:val="40"/>
        </w:rPr>
      </w:pPr>
      <w:r>
        <w:rPr>
          <w:color w:val="FFFFFF"/>
          <w:sz w:val="40"/>
        </w:rPr>
        <w:t>Consumers</w:t>
      </w:r>
      <w:r>
        <w:rPr>
          <w:color w:val="FFFFFF"/>
          <w:spacing w:val="-10"/>
          <w:sz w:val="40"/>
        </w:rPr>
        <w:t xml:space="preserve"> </w:t>
      </w:r>
      <w:r>
        <w:rPr>
          <w:color w:val="FFFFFF"/>
          <w:sz w:val="40"/>
        </w:rPr>
        <w:t>expect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proof—ABF</w:t>
      </w:r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must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 xml:space="preserve">ensure claims (e.g., recyclable packaging by </w:t>
      </w:r>
      <w:proofErr w:type="spellStart"/>
      <w:r>
        <w:rPr>
          <w:color w:val="FFFFFF"/>
          <w:sz w:val="40"/>
        </w:rPr>
        <w:t>Twinings</w:t>
      </w:r>
      <w:proofErr w:type="spellEnd"/>
      <w:r>
        <w:rPr>
          <w:color w:val="FFFFFF"/>
          <w:sz w:val="40"/>
        </w:rPr>
        <w:t xml:space="preserve">) </w:t>
      </w:r>
      <w:proofErr w:type="gramStart"/>
      <w:r>
        <w:rPr>
          <w:color w:val="FFFFFF"/>
          <w:sz w:val="40"/>
        </w:rPr>
        <w:t>are backed</w:t>
      </w:r>
      <w:proofErr w:type="gramEnd"/>
      <w:r>
        <w:rPr>
          <w:color w:val="FFFFFF"/>
          <w:sz w:val="40"/>
        </w:rPr>
        <w:t xml:space="preserve"> by traceable, verified data to protect brand credibility.</w:t>
      </w:r>
    </w:p>
    <w:p w:rsidR="0097177A" w:rsidRDefault="0097177A">
      <w:pPr>
        <w:pStyle w:val="BodyText"/>
        <w:spacing w:before="4"/>
        <w:rPr>
          <w:sz w:val="42"/>
        </w:rPr>
      </w:pPr>
    </w:p>
    <w:p w:rsidR="0097177A" w:rsidRDefault="00633F2C">
      <w:pPr>
        <w:numPr>
          <w:ilvl w:val="0"/>
          <w:numId w:val="16"/>
        </w:numPr>
        <w:tabs>
          <w:tab w:val="left" w:pos="1151"/>
        </w:tabs>
        <w:rPr>
          <w:b/>
          <w:sz w:val="40"/>
        </w:rPr>
      </w:pPr>
      <w:r>
        <w:rPr>
          <w:b/>
          <w:color w:val="FFFF00"/>
          <w:sz w:val="40"/>
        </w:rPr>
        <w:t>Operational</w:t>
      </w:r>
      <w:r>
        <w:rPr>
          <w:b/>
          <w:color w:val="FFFF00"/>
          <w:spacing w:val="-11"/>
          <w:sz w:val="40"/>
        </w:rPr>
        <w:t xml:space="preserve"> </w:t>
      </w:r>
      <w:r>
        <w:rPr>
          <w:b/>
          <w:color w:val="FFFF00"/>
          <w:spacing w:val="-2"/>
          <w:sz w:val="40"/>
        </w:rPr>
        <w:t>adaptation</w:t>
      </w:r>
    </w:p>
    <w:p w:rsidR="0097177A" w:rsidRDefault="00633F2C">
      <w:pPr>
        <w:spacing w:before="20"/>
        <w:ind w:left="551"/>
        <w:rPr>
          <w:sz w:val="40"/>
        </w:rPr>
      </w:pPr>
      <w:r>
        <w:rPr>
          <w:color w:val="FFFFFF"/>
          <w:sz w:val="40"/>
        </w:rPr>
        <w:t>Investing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in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eco-packaging,</w:t>
      </w:r>
      <w:r>
        <w:rPr>
          <w:color w:val="FFFFFF"/>
          <w:spacing w:val="-10"/>
          <w:sz w:val="40"/>
        </w:rPr>
        <w:t xml:space="preserve"> </w:t>
      </w:r>
      <w:r>
        <w:rPr>
          <w:color w:val="FFFFFF"/>
          <w:sz w:val="40"/>
        </w:rPr>
        <w:t>renewable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pacing w:val="-2"/>
          <w:sz w:val="40"/>
        </w:rPr>
        <w:t>energy,</w:t>
      </w:r>
    </w:p>
    <w:p w:rsidR="0097177A" w:rsidRDefault="00633F2C">
      <w:pPr>
        <w:tabs>
          <w:tab w:val="right" w:pos="18856"/>
        </w:tabs>
        <w:spacing w:before="20"/>
        <w:ind w:left="551"/>
        <w:rPr>
          <w:rFonts w:ascii="Century Gothic"/>
          <w:sz w:val="56"/>
        </w:rPr>
      </w:pPr>
      <w:proofErr w:type="gramStart"/>
      <w:r>
        <w:rPr>
          <w:color w:val="FFFFFF"/>
          <w:sz w:val="40"/>
        </w:rPr>
        <w:t>sustainable</w:t>
      </w:r>
      <w:proofErr w:type="gramEnd"/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pacing w:val="-2"/>
          <w:sz w:val="40"/>
        </w:rPr>
        <w:t>farming</w:t>
      </w:r>
      <w:r>
        <w:rPr>
          <w:color w:val="FFFFFF"/>
          <w:sz w:val="40"/>
        </w:rPr>
        <w:tab/>
      </w:r>
      <w:r>
        <w:rPr>
          <w:rFonts w:ascii="Century Gothic"/>
          <w:color w:val="FFFFFF"/>
          <w:spacing w:val="-5"/>
          <w:position w:val="-30"/>
          <w:sz w:val="56"/>
        </w:rPr>
        <w:t>15</w:t>
      </w:r>
    </w:p>
    <w:p w:rsidR="0097177A" w:rsidRDefault="0097177A">
      <w:pPr>
        <w:rPr>
          <w:rFonts w:ascii="Century Gothic"/>
          <w:sz w:val="56"/>
        </w:rPr>
        <w:sectPr w:rsidR="0097177A">
          <w:pgSz w:w="19200" w:h="10800" w:orient="landscape"/>
          <w:pgMar w:top="320" w:right="0" w:bottom="0" w:left="160" w:header="720" w:footer="720" w:gutter="0"/>
          <w:cols w:space="720"/>
        </w:sectPr>
      </w:pPr>
    </w:p>
    <w:p w:rsidR="0097177A" w:rsidRDefault="00633F2C">
      <w:pPr>
        <w:pStyle w:val="Heading9"/>
        <w:spacing w:before="52"/>
        <w:ind w:left="510" w:firstLine="0"/>
      </w:pPr>
      <w:r>
        <w:pict>
          <v:group id="docshapegroup218" o:spid="_x0000_s1427" style="position:absolute;left:0;text-align:left;margin-left:0;margin-top:0;width:960pt;height:540pt;z-index:-251664384;mso-position-horizontal-relative:page;mso-position-vertical-relative:page" coordsize="19200,10800">
            <v:shape id="docshape219" o:spid="_x0000_s1435" type="#_x0000_t75" style="position:absolute;width:19200;height:10800">
              <v:imagedata r:id="rId5" o:title=""/>
            </v:shape>
            <v:shape id="docshape220" o:spid="_x0000_s1434" type="#_x0000_t75" style="position:absolute;top:4204;width:6358;height:6596">
              <v:imagedata r:id="rId6" o:title=""/>
            </v:shape>
            <v:shape id="docshape221" o:spid="_x0000_s1433" type="#_x0000_t75" style="position:absolute;top:4555;width:2398;height:3725">
              <v:imagedata r:id="rId7" o:title=""/>
            </v:shape>
            <v:shape id="docshape222" o:spid="_x0000_s1432" type="#_x0000_t75" style="position:absolute;left:13557;top:2640;width:4440;height:4440">
              <v:imagedata r:id="rId8" o:title=""/>
            </v:shape>
            <v:shape id="docshape223" o:spid="_x0000_s1431" type="#_x0000_t75" style="position:absolute;left:12597;width:2525;height:1798">
              <v:imagedata r:id="rId9" o:title=""/>
            </v:shape>
            <v:shape id="docshape224" o:spid="_x0000_s1430" type="#_x0000_t75" style="position:absolute;left:13552;top:9600;width:1565;height:1200">
              <v:imagedata r:id="rId10" o:title=""/>
            </v:shape>
            <v:shape id="docshape225" o:spid="_x0000_s1429" type="#_x0000_t75" style="position:absolute;left:16375;width:1198;height:1896">
              <v:imagedata r:id="rId11" o:title=""/>
            </v:shape>
            <v:rect id="docshape226" o:spid="_x0000_s1428" style="position:absolute;left:16437;width:1080;height:1800" fillcolor="#4f81bc" stroked="f"/>
            <w10:wrap anchorx="page" anchory="page"/>
          </v:group>
        </w:pict>
      </w:r>
      <w:r>
        <w:pict>
          <v:shape id="docshape227" o:spid="_x0000_s1426" type="#_x0000_t202" style="position:absolute;left:0;text-align:left;margin-left:25.8pt;margin-top:44.7pt;width:494.3pt;height:486.95pt;z-index:25161113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012"/>
                    <w:gridCol w:w="4853"/>
                  </w:tblGrid>
                  <w:tr w:rsidR="0097177A">
                    <w:trPr>
                      <w:trHeight w:val="340"/>
                    </w:trPr>
                    <w:tc>
                      <w:tcPr>
                        <w:tcW w:w="5012" w:type="dxa"/>
                        <w:shd w:val="clear" w:color="auto" w:fill="00AFEF"/>
                      </w:tcPr>
                      <w:p w:rsidR="0097177A" w:rsidRDefault="00633F2C">
                        <w:pPr>
                          <w:pStyle w:val="TableParagraph"/>
                          <w:spacing w:before="0" w:line="319" w:lineRule="exact"/>
                          <w:ind w:left="1596" w:right="1578"/>
                          <w:jc w:val="center"/>
                          <w:rPr>
                            <w:b/>
                            <w:sz w:val="30"/>
                          </w:rPr>
                        </w:pPr>
                        <w:r>
                          <w:rPr>
                            <w:b/>
                            <w:color w:val="FFFF00"/>
                            <w:spacing w:val="-2"/>
                            <w:sz w:val="30"/>
                          </w:rPr>
                          <w:t>Strengths</w:t>
                        </w:r>
                      </w:p>
                    </w:tc>
                    <w:tc>
                      <w:tcPr>
                        <w:tcW w:w="4853" w:type="dxa"/>
                        <w:shd w:val="clear" w:color="auto" w:fill="00AFEF"/>
                      </w:tcPr>
                      <w:p w:rsidR="0097177A" w:rsidRDefault="00633F2C">
                        <w:pPr>
                          <w:pStyle w:val="TableParagraph"/>
                          <w:spacing w:before="0" w:line="319" w:lineRule="exact"/>
                          <w:ind w:left="1649" w:right="1630"/>
                          <w:jc w:val="center"/>
                          <w:rPr>
                            <w:b/>
                            <w:sz w:val="30"/>
                          </w:rPr>
                        </w:pPr>
                        <w:r>
                          <w:rPr>
                            <w:b/>
                            <w:color w:val="FFFF00"/>
                            <w:spacing w:val="-2"/>
                            <w:sz w:val="30"/>
                          </w:rPr>
                          <w:t>Weaknesses</w:t>
                        </w:r>
                      </w:p>
                    </w:tc>
                  </w:tr>
                  <w:tr w:rsidR="0097177A">
                    <w:trPr>
                      <w:trHeight w:val="1420"/>
                    </w:trPr>
                    <w:tc>
                      <w:tcPr>
                        <w:tcW w:w="5012" w:type="dxa"/>
                      </w:tcPr>
                      <w:p w:rsidR="0097177A" w:rsidRDefault="00633F2C">
                        <w:pPr>
                          <w:pStyle w:val="TableParagraph"/>
                          <w:spacing w:before="0" w:line="249" w:lineRule="auto"/>
                          <w:ind w:left="107" w:right="165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Strong</w:t>
                        </w:r>
                        <w:r>
                          <w:rPr>
                            <w:spacing w:val="-14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brand</w:t>
                        </w:r>
                        <w:r>
                          <w:rPr>
                            <w:spacing w:val="-14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portfolio</w:t>
                        </w:r>
                        <w:r>
                          <w:rPr>
                            <w:spacing w:val="-13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–</w:t>
                        </w:r>
                        <w:r>
                          <w:rPr>
                            <w:spacing w:val="-10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e.g.,</w:t>
                        </w:r>
                        <w:r>
                          <w:rPr>
                            <w:spacing w:val="-15"/>
                            <w:sz w:val="3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30"/>
                          </w:rPr>
                          <w:t>Twinings</w:t>
                        </w:r>
                        <w:proofErr w:type="spellEnd"/>
                        <w:r>
                          <w:rPr>
                            <w:sz w:val="30"/>
                          </w:rPr>
                          <w:t xml:space="preserve"> (UK’s1 tea) and </w:t>
                        </w:r>
                        <w:proofErr w:type="spellStart"/>
                        <w:r>
                          <w:rPr>
                            <w:sz w:val="30"/>
                          </w:rPr>
                          <w:t>Jordans</w:t>
                        </w:r>
                        <w:proofErr w:type="spellEnd"/>
                        <w:r>
                          <w:rPr>
                            <w:sz w:val="30"/>
                          </w:rPr>
                          <w:t xml:space="preserve"> (leading granola brand in W. Europe) (ABF,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5" w:line="319" w:lineRule="exact"/>
                          <w:ind w:left="107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2024,</w:t>
                        </w:r>
                        <w:r>
                          <w:rPr>
                            <w:spacing w:val="-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p.</w:t>
                        </w:r>
                        <w:r>
                          <w:rPr>
                            <w:spacing w:val="-2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30"/>
                          </w:rPr>
                          <w:t>7).</w:t>
                        </w:r>
                      </w:p>
                    </w:tc>
                    <w:tc>
                      <w:tcPr>
                        <w:tcW w:w="4853" w:type="dxa"/>
                      </w:tcPr>
                      <w:p w:rsidR="0097177A" w:rsidRDefault="00633F2C">
                        <w:pPr>
                          <w:pStyle w:val="TableParagraph"/>
                          <w:spacing w:before="0" w:line="249" w:lineRule="auto"/>
                          <w:ind w:right="143"/>
                          <w:jc w:val="both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Complex</w:t>
                        </w:r>
                        <w:r>
                          <w:rPr>
                            <w:spacing w:val="-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supply</w:t>
                        </w:r>
                        <w:r>
                          <w:rPr>
                            <w:spacing w:val="-14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chains</w:t>
                        </w:r>
                        <w:r>
                          <w:rPr>
                            <w:spacing w:val="-11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with</w:t>
                        </w:r>
                        <w:r>
                          <w:rPr>
                            <w:spacing w:val="-10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exposure to climate-sensitive</w:t>
                        </w:r>
                        <w:r>
                          <w:rPr>
                            <w:spacing w:val="-3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 xml:space="preserve">crops like tea and </w:t>
                        </w:r>
                        <w:r>
                          <w:rPr>
                            <w:spacing w:val="-2"/>
                            <w:sz w:val="30"/>
                          </w:rPr>
                          <w:t>spices.</w:t>
                        </w:r>
                      </w:p>
                    </w:tc>
                  </w:tr>
                  <w:tr w:rsidR="0097177A">
                    <w:trPr>
                      <w:trHeight w:val="1420"/>
                    </w:trPr>
                    <w:tc>
                      <w:tcPr>
                        <w:tcW w:w="5012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07" w:right="165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Longstanding commitment to sustainability</w:t>
                        </w:r>
                        <w:r>
                          <w:rPr>
                            <w:spacing w:val="-1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(e.g.,</w:t>
                        </w:r>
                        <w:r>
                          <w:rPr>
                            <w:spacing w:val="-19"/>
                            <w:sz w:val="3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30"/>
                          </w:rPr>
                          <w:t>Twinings</w:t>
                        </w:r>
                        <w:proofErr w:type="spellEnd"/>
                        <w:r>
                          <w:rPr>
                            <w:sz w:val="30"/>
                          </w:rPr>
                          <w:t>’</w:t>
                        </w:r>
                        <w:r>
                          <w:rPr>
                            <w:spacing w:val="-27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net</w:t>
                        </w:r>
                        <w:r>
                          <w:rPr>
                            <w:spacing w:val="-1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zero plan,</w:t>
                        </w:r>
                        <w:r>
                          <w:rPr>
                            <w:spacing w:val="-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regenerative</w:t>
                        </w:r>
                        <w:r>
                          <w:rPr>
                            <w:spacing w:val="-10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agriculture</w:t>
                        </w:r>
                        <w:r>
                          <w:rPr>
                            <w:spacing w:val="-9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0"/>
                          </w:rPr>
                          <w:t>projects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4" w:line="319" w:lineRule="exact"/>
                          <w:ind w:left="107"/>
                          <w:rPr>
                            <w:sz w:val="30"/>
                          </w:rPr>
                        </w:pPr>
                        <w:proofErr w:type="gramStart"/>
                        <w:r>
                          <w:rPr>
                            <w:sz w:val="30"/>
                          </w:rPr>
                          <w:t>in</w:t>
                        </w:r>
                        <w:proofErr w:type="gramEnd"/>
                        <w:r>
                          <w:rPr>
                            <w:spacing w:val="-5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Kenya</w:t>
                        </w:r>
                        <w:r>
                          <w:rPr>
                            <w:spacing w:val="-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and</w:t>
                        </w:r>
                        <w:r>
                          <w:rPr>
                            <w:spacing w:val="-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Thailand</w:t>
                        </w:r>
                        <w:r>
                          <w:rPr>
                            <w:spacing w:val="-4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–</w:t>
                        </w:r>
                        <w:r>
                          <w:rPr>
                            <w:spacing w:val="-5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p.</w:t>
                        </w:r>
                        <w:r>
                          <w:rPr>
                            <w:spacing w:val="-4"/>
                            <w:sz w:val="30"/>
                          </w:rPr>
                          <w:t xml:space="preserve"> 19).</w:t>
                        </w:r>
                      </w:p>
                    </w:tc>
                    <w:tc>
                      <w:tcPr>
                        <w:tcW w:w="4853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ESG efforts vary by brand</w:t>
                        </w:r>
                        <w:proofErr w:type="gramStart"/>
                        <w:r>
                          <w:rPr>
                            <w:sz w:val="30"/>
                          </w:rPr>
                          <w:t>;</w:t>
                        </w:r>
                        <w:proofErr w:type="gramEnd"/>
                        <w:r>
                          <w:rPr>
                            <w:sz w:val="30"/>
                          </w:rPr>
                          <w:t xml:space="preserve"> lack of a unified</w:t>
                        </w:r>
                        <w:r>
                          <w:rPr>
                            <w:spacing w:val="-1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sustainability</w:t>
                        </w:r>
                        <w:r>
                          <w:rPr>
                            <w:spacing w:val="-1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narrative</w:t>
                        </w:r>
                        <w:r>
                          <w:rPr>
                            <w:spacing w:val="-1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across the grocery segment.</w:t>
                        </w:r>
                      </w:p>
                    </w:tc>
                  </w:tr>
                  <w:tr w:rsidR="0097177A">
                    <w:trPr>
                      <w:trHeight w:val="1060"/>
                    </w:trPr>
                    <w:tc>
                      <w:tcPr>
                        <w:tcW w:w="5012" w:type="dxa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ind w:left="107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Global</w:t>
                        </w:r>
                        <w:r>
                          <w:rPr>
                            <w:spacing w:val="-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market</w:t>
                        </w:r>
                        <w:r>
                          <w:rPr>
                            <w:spacing w:val="-4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reach</w:t>
                        </w:r>
                        <w:r>
                          <w:rPr>
                            <w:spacing w:val="-4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and</w:t>
                        </w:r>
                        <w:r>
                          <w:rPr>
                            <w:spacing w:val="-7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0"/>
                          </w:rPr>
                          <w:t>consumer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0" w:line="360" w:lineRule="atLeast"/>
                          <w:ind w:left="107" w:right="165"/>
                          <w:rPr>
                            <w:sz w:val="30"/>
                          </w:rPr>
                        </w:pPr>
                        <w:proofErr w:type="gramStart"/>
                        <w:r>
                          <w:rPr>
                            <w:sz w:val="30"/>
                          </w:rPr>
                          <w:t>trust</w:t>
                        </w:r>
                        <w:proofErr w:type="gramEnd"/>
                        <w:r>
                          <w:rPr>
                            <w:spacing w:val="-1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across</w:t>
                        </w:r>
                        <w:r>
                          <w:rPr>
                            <w:spacing w:val="-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Europe,</w:t>
                        </w:r>
                        <w:r>
                          <w:rPr>
                            <w:spacing w:val="-21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Asia,</w:t>
                        </w:r>
                        <w:r>
                          <w:rPr>
                            <w:spacing w:val="-7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and</w:t>
                        </w:r>
                        <w:r>
                          <w:rPr>
                            <w:spacing w:val="-10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 xml:space="preserve">North </w:t>
                        </w:r>
                        <w:r>
                          <w:rPr>
                            <w:spacing w:val="-2"/>
                            <w:sz w:val="30"/>
                          </w:rPr>
                          <w:t>America.</w:t>
                        </w:r>
                      </w:p>
                    </w:tc>
                    <w:tc>
                      <w:tcPr>
                        <w:tcW w:w="4853" w:type="dxa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Some</w:t>
                        </w:r>
                        <w:r>
                          <w:rPr>
                            <w:spacing w:val="-4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packaging</w:t>
                        </w:r>
                        <w:r>
                          <w:rPr>
                            <w:spacing w:val="-1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and</w:t>
                        </w:r>
                        <w:r>
                          <w:rPr>
                            <w:spacing w:val="-3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0"/>
                          </w:rPr>
                          <w:t>sourcing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0" w:line="360" w:lineRule="atLeast"/>
                          <w:ind w:right="144"/>
                          <w:rPr>
                            <w:sz w:val="30"/>
                          </w:rPr>
                        </w:pPr>
                        <w:proofErr w:type="gramStart"/>
                        <w:r>
                          <w:rPr>
                            <w:sz w:val="30"/>
                          </w:rPr>
                          <w:t>strategies</w:t>
                        </w:r>
                        <w:proofErr w:type="gramEnd"/>
                        <w:r>
                          <w:rPr>
                            <w:sz w:val="30"/>
                          </w:rPr>
                          <w:t xml:space="preserve"> still dependent on fossil fuels</w:t>
                        </w:r>
                        <w:r>
                          <w:rPr>
                            <w:spacing w:val="-15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and</w:t>
                        </w:r>
                        <w:r>
                          <w:rPr>
                            <w:spacing w:val="-1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non-recyclable</w:t>
                        </w:r>
                        <w:r>
                          <w:rPr>
                            <w:spacing w:val="-1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materials.</w:t>
                        </w:r>
                      </w:p>
                    </w:tc>
                  </w:tr>
                  <w:tr w:rsidR="0097177A">
                    <w:trPr>
                      <w:trHeight w:val="1054"/>
                    </w:trPr>
                    <w:tc>
                      <w:tcPr>
                        <w:tcW w:w="5012" w:type="dxa"/>
                      </w:tcPr>
                      <w:p w:rsidR="0097177A" w:rsidRDefault="00633F2C">
                        <w:pPr>
                          <w:pStyle w:val="TableParagraph"/>
                          <w:spacing w:before="0" w:line="249" w:lineRule="auto"/>
                          <w:ind w:left="107" w:right="165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Transparent ESG reporting and governance</w:t>
                        </w:r>
                        <w:r>
                          <w:rPr>
                            <w:spacing w:val="-1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frameworks</w:t>
                        </w:r>
                        <w:r>
                          <w:rPr>
                            <w:spacing w:val="-1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(p.</w:t>
                        </w:r>
                        <w:r>
                          <w:rPr>
                            <w:spacing w:val="-13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40).</w:t>
                        </w:r>
                      </w:p>
                    </w:tc>
                    <w:tc>
                      <w:tcPr>
                        <w:tcW w:w="4853" w:type="dxa"/>
                      </w:tcPr>
                      <w:p w:rsidR="0097177A" w:rsidRDefault="00633F2C">
                        <w:pPr>
                          <w:pStyle w:val="TableParagraph"/>
                          <w:spacing w:before="0" w:line="249" w:lineRule="auto"/>
                          <w:ind w:right="144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High cost of compliance with evolving</w:t>
                        </w:r>
                        <w:r>
                          <w:rPr>
                            <w:spacing w:val="-1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international</w:t>
                        </w:r>
                        <w:r>
                          <w:rPr>
                            <w:spacing w:val="-1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regulations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0" w:line="318" w:lineRule="exact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(EUDR,</w:t>
                        </w:r>
                        <w:r>
                          <w:rPr>
                            <w:spacing w:val="-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UK</w:t>
                        </w:r>
                        <w:r>
                          <w:rPr>
                            <w:spacing w:val="-5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plastic</w:t>
                        </w:r>
                        <w:r>
                          <w:rPr>
                            <w:spacing w:val="-9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0"/>
                          </w:rPr>
                          <w:t>tax).</w:t>
                        </w:r>
                      </w:p>
                    </w:tc>
                  </w:tr>
                  <w:tr w:rsidR="0097177A">
                    <w:trPr>
                      <w:trHeight w:val="340"/>
                    </w:trPr>
                    <w:tc>
                      <w:tcPr>
                        <w:tcW w:w="5012" w:type="dxa"/>
                        <w:shd w:val="clear" w:color="auto" w:fill="00AFEF"/>
                      </w:tcPr>
                      <w:p w:rsidR="0097177A" w:rsidRDefault="00633F2C">
                        <w:pPr>
                          <w:pStyle w:val="TableParagraph"/>
                          <w:spacing w:before="1" w:line="318" w:lineRule="exact"/>
                          <w:ind w:left="1596" w:right="1580"/>
                          <w:jc w:val="center"/>
                          <w:rPr>
                            <w:b/>
                            <w:sz w:val="30"/>
                          </w:rPr>
                        </w:pPr>
                        <w:r>
                          <w:rPr>
                            <w:b/>
                            <w:color w:val="FFFF00"/>
                            <w:spacing w:val="-2"/>
                            <w:sz w:val="30"/>
                          </w:rPr>
                          <w:t>Opportunities</w:t>
                        </w:r>
                      </w:p>
                    </w:tc>
                    <w:tc>
                      <w:tcPr>
                        <w:tcW w:w="4853" w:type="dxa"/>
                        <w:shd w:val="clear" w:color="auto" w:fill="00AFEF"/>
                      </w:tcPr>
                      <w:p w:rsidR="0097177A" w:rsidRDefault="00633F2C">
                        <w:pPr>
                          <w:pStyle w:val="TableParagraph"/>
                          <w:spacing w:before="1" w:line="318" w:lineRule="exact"/>
                          <w:ind w:left="1648" w:right="1630"/>
                          <w:jc w:val="center"/>
                          <w:rPr>
                            <w:b/>
                            <w:sz w:val="30"/>
                          </w:rPr>
                        </w:pPr>
                        <w:r>
                          <w:rPr>
                            <w:b/>
                            <w:color w:val="FFFF00"/>
                            <w:spacing w:val="-2"/>
                            <w:sz w:val="30"/>
                          </w:rPr>
                          <w:t>Threats</w:t>
                        </w:r>
                      </w:p>
                    </w:tc>
                  </w:tr>
                  <w:tr w:rsidR="0097177A">
                    <w:trPr>
                      <w:trHeight w:val="1420"/>
                    </w:trPr>
                    <w:tc>
                      <w:tcPr>
                        <w:tcW w:w="5012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07" w:right="165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Rising consumer demand for eco- friendly and ethical brands – 76% globally</w:t>
                        </w:r>
                        <w:r>
                          <w:rPr>
                            <w:spacing w:val="-1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prefer</w:t>
                        </w:r>
                        <w:r>
                          <w:rPr>
                            <w:spacing w:val="-1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sustainable</w:t>
                        </w:r>
                        <w:r>
                          <w:rPr>
                            <w:spacing w:val="-17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products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4" w:line="318" w:lineRule="exact"/>
                          <w:ind w:left="107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(PwC,</w:t>
                        </w:r>
                        <w:r>
                          <w:rPr>
                            <w:spacing w:val="-8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0"/>
                          </w:rPr>
                          <w:t>2024).</w:t>
                        </w:r>
                      </w:p>
                    </w:tc>
                    <w:tc>
                      <w:tcPr>
                        <w:tcW w:w="4853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Competitors</w:t>
                        </w:r>
                        <w:r>
                          <w:rPr>
                            <w:spacing w:val="-1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(e.g.,</w:t>
                        </w:r>
                        <w:r>
                          <w:rPr>
                            <w:spacing w:val="-1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Unilever,</w:t>
                        </w:r>
                        <w:r>
                          <w:rPr>
                            <w:spacing w:val="-19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Nestlé) aggressively market sustainable alternatives and gain market share.</w:t>
                        </w:r>
                      </w:p>
                    </w:tc>
                  </w:tr>
                  <w:tr w:rsidR="0097177A">
                    <w:trPr>
                      <w:trHeight w:val="1060"/>
                    </w:trPr>
                    <w:tc>
                      <w:tcPr>
                        <w:tcW w:w="5012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07" w:right="165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Expansion of carbon labelling and green</w:t>
                        </w:r>
                        <w:r>
                          <w:rPr>
                            <w:spacing w:val="-1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packaging</w:t>
                        </w:r>
                        <w:r>
                          <w:rPr>
                            <w:spacing w:val="-1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could</w:t>
                        </w:r>
                        <w:r>
                          <w:rPr>
                            <w:spacing w:val="-17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differentiate</w:t>
                        </w:r>
                      </w:p>
                      <w:p w:rsidR="0097177A" w:rsidRDefault="00633F2C">
                        <w:pPr>
                          <w:pStyle w:val="TableParagraph"/>
                          <w:spacing w:line="318" w:lineRule="exact"/>
                          <w:ind w:left="107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ABF’s</w:t>
                        </w:r>
                        <w:r>
                          <w:rPr>
                            <w:spacing w:val="-17"/>
                            <w:sz w:val="3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0"/>
                          </w:rPr>
                          <w:t>offerings.</w:t>
                        </w:r>
                      </w:p>
                    </w:tc>
                    <w:tc>
                      <w:tcPr>
                        <w:tcW w:w="4853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Climate</w:t>
                        </w:r>
                        <w:r>
                          <w:rPr>
                            <w:spacing w:val="-11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shocks</w:t>
                        </w:r>
                        <w:r>
                          <w:rPr>
                            <w:spacing w:val="-1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and</w:t>
                        </w:r>
                        <w:r>
                          <w:rPr>
                            <w:spacing w:val="-1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geopolitical</w:t>
                        </w:r>
                        <w:r>
                          <w:rPr>
                            <w:spacing w:val="-16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risks threaten ingredient sourcing and</w:t>
                        </w:r>
                      </w:p>
                      <w:p w:rsidR="0097177A" w:rsidRDefault="00633F2C">
                        <w:pPr>
                          <w:pStyle w:val="TableParagraph"/>
                          <w:spacing w:line="318" w:lineRule="exact"/>
                          <w:rPr>
                            <w:sz w:val="30"/>
                          </w:rPr>
                        </w:pPr>
                        <w:proofErr w:type="gramStart"/>
                        <w:r>
                          <w:rPr>
                            <w:spacing w:val="-2"/>
                            <w:sz w:val="30"/>
                          </w:rPr>
                          <w:t>logistics</w:t>
                        </w:r>
                        <w:proofErr w:type="gramEnd"/>
                        <w:r>
                          <w:rPr>
                            <w:spacing w:val="-2"/>
                            <w:sz w:val="30"/>
                          </w:rPr>
                          <w:t>.</w:t>
                        </w:r>
                      </w:p>
                    </w:tc>
                  </w:tr>
                  <w:tr w:rsidR="0097177A">
                    <w:trPr>
                      <w:trHeight w:val="1419"/>
                    </w:trPr>
                    <w:tc>
                      <w:tcPr>
                        <w:tcW w:w="5012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07" w:right="165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Leverage</w:t>
                        </w:r>
                        <w:r>
                          <w:rPr>
                            <w:spacing w:val="-1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digital</w:t>
                        </w:r>
                        <w:r>
                          <w:rPr>
                            <w:spacing w:val="-1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traceability</w:t>
                        </w:r>
                        <w:r>
                          <w:rPr>
                            <w:spacing w:val="-18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tools</w:t>
                        </w:r>
                        <w:r>
                          <w:rPr>
                            <w:spacing w:val="-15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 xml:space="preserve">(e.g., </w:t>
                        </w:r>
                        <w:proofErr w:type="spellStart"/>
                        <w:r>
                          <w:rPr>
                            <w:sz w:val="30"/>
                          </w:rPr>
                          <w:t>blockchain</w:t>
                        </w:r>
                        <w:proofErr w:type="spellEnd"/>
                        <w:r>
                          <w:rPr>
                            <w:sz w:val="30"/>
                          </w:rPr>
                          <w:t xml:space="preserve"> for transparency) to enhance consumer confidence.</w:t>
                        </w:r>
                      </w:p>
                    </w:tc>
                    <w:tc>
                      <w:tcPr>
                        <w:tcW w:w="4853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right="144"/>
                          <w:rPr>
                            <w:sz w:val="30"/>
                          </w:rPr>
                        </w:pPr>
                        <w:r>
                          <w:rPr>
                            <w:sz w:val="30"/>
                          </w:rPr>
                          <w:t>Increased scrutiny of greenwashing claims</w:t>
                        </w:r>
                        <w:r>
                          <w:rPr>
                            <w:spacing w:val="-10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could</w:t>
                        </w:r>
                        <w:r>
                          <w:rPr>
                            <w:spacing w:val="-1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damage</w:t>
                        </w:r>
                        <w:r>
                          <w:rPr>
                            <w:spacing w:val="-12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brand</w:t>
                        </w:r>
                        <w:r>
                          <w:rPr>
                            <w:spacing w:val="-13"/>
                            <w:sz w:val="30"/>
                          </w:rPr>
                          <w:t xml:space="preserve"> </w:t>
                        </w:r>
                        <w:r>
                          <w:rPr>
                            <w:sz w:val="30"/>
                          </w:rPr>
                          <w:t>reputation if sustainability efforts lack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4" w:line="318" w:lineRule="exact"/>
                          <w:rPr>
                            <w:sz w:val="30"/>
                          </w:rPr>
                        </w:pPr>
                        <w:proofErr w:type="gramStart"/>
                        <w:r>
                          <w:rPr>
                            <w:spacing w:val="-2"/>
                            <w:sz w:val="30"/>
                          </w:rPr>
                          <w:t>verification</w:t>
                        </w:r>
                        <w:proofErr w:type="gramEnd"/>
                        <w:r>
                          <w:rPr>
                            <w:spacing w:val="-2"/>
                            <w:sz w:val="30"/>
                          </w:rPr>
                          <w:t>.</w:t>
                        </w:r>
                      </w:p>
                    </w:tc>
                  </w:tr>
                </w:tbl>
                <w:p w:rsidR="0097177A" w:rsidRDefault="0097177A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t>Challenges</w:t>
      </w:r>
      <w:r>
        <w:rPr>
          <w:spacing w:val="-30"/>
        </w:rPr>
        <w:t xml:space="preserve"> </w:t>
      </w:r>
      <w:r>
        <w:t>Arising</w:t>
      </w:r>
      <w:r>
        <w:rPr>
          <w:spacing w:val="-26"/>
        </w:rPr>
        <w:t xml:space="preserve"> </w:t>
      </w:r>
      <w:r>
        <w:t>from</w:t>
      </w:r>
      <w:r>
        <w:rPr>
          <w:spacing w:val="-17"/>
        </w:rPr>
        <w:t xml:space="preserve"> </w:t>
      </w:r>
      <w:r>
        <w:t>Climate</w:t>
      </w:r>
      <w:r>
        <w:rPr>
          <w:spacing w:val="-18"/>
        </w:rPr>
        <w:t xml:space="preserve"> </w:t>
      </w:r>
      <w:r>
        <w:t>&amp;</w:t>
      </w:r>
      <w:r>
        <w:rPr>
          <w:spacing w:val="-16"/>
        </w:rPr>
        <w:t xml:space="preserve"> </w:t>
      </w:r>
      <w:r>
        <w:t>Sustainability</w:t>
      </w:r>
      <w:r>
        <w:rPr>
          <w:spacing w:val="-20"/>
        </w:rPr>
        <w:t xml:space="preserve"> </w:t>
      </w:r>
      <w:r>
        <w:t>Pressure</w:t>
      </w:r>
      <w:r>
        <w:rPr>
          <w:spacing w:val="-12"/>
        </w:rPr>
        <w:t xml:space="preserve"> </w:t>
      </w:r>
      <w:proofErr w:type="spellStart"/>
      <w:r>
        <w:rPr>
          <w:spacing w:val="-2"/>
        </w:rPr>
        <w:t>Cont</w:t>
      </w:r>
      <w:proofErr w:type="spellEnd"/>
      <w:proofErr w:type="gramStart"/>
      <w:r>
        <w:rPr>
          <w:spacing w:val="-2"/>
        </w:rPr>
        <w:t>……</w:t>
      </w:r>
      <w:proofErr w:type="gramEnd"/>
    </w:p>
    <w:p w:rsidR="0097177A" w:rsidRDefault="0097177A">
      <w:pPr>
        <w:pStyle w:val="BodyText"/>
        <w:rPr>
          <w:b/>
          <w:sz w:val="52"/>
        </w:rPr>
      </w:pPr>
    </w:p>
    <w:p w:rsidR="0097177A" w:rsidRDefault="0097177A">
      <w:pPr>
        <w:pStyle w:val="BodyText"/>
        <w:spacing w:before="3"/>
        <w:rPr>
          <w:b/>
          <w:sz w:val="49"/>
        </w:rPr>
      </w:pPr>
    </w:p>
    <w:p w:rsidR="0097177A" w:rsidRDefault="00633F2C">
      <w:pPr>
        <w:pStyle w:val="BodyText"/>
        <w:spacing w:before="1" w:line="249" w:lineRule="auto"/>
        <w:ind w:left="11497" w:right="665"/>
        <w:jc w:val="both"/>
      </w:pPr>
      <w:r>
        <w:pict>
          <v:line id="_x0000_s1425" style="position:absolute;left:0;text-align:left;z-index:251610112;mso-position-horizontal-relative:page" from="553pt,-19.75pt" to="553pt,411.45pt" strokecolor="#4f81bc" strokeweight="3pt">
            <w10:wrap anchorx="page"/>
          </v:line>
        </w:pict>
      </w:r>
      <w:r>
        <w:rPr>
          <w:color w:val="FFFFFF"/>
        </w:rPr>
        <w:t xml:space="preserve">The grocery division of Associated British Foods encounters essential difficulties because of climate change and sustainability requirements. The supply chains of </w:t>
      </w:r>
      <w:proofErr w:type="spellStart"/>
      <w:r>
        <w:rPr>
          <w:color w:val="FFFFFF"/>
        </w:rPr>
        <w:t>Twinings</w:t>
      </w:r>
      <w:proofErr w:type="spellEnd"/>
      <w:r>
        <w:rPr>
          <w:color w:val="FFFFFF"/>
        </w:rPr>
        <w:t xml:space="preserve"> and </w:t>
      </w:r>
      <w:proofErr w:type="spellStart"/>
      <w:r>
        <w:rPr>
          <w:color w:val="FFFFFF"/>
        </w:rPr>
        <w:t>Jordans</w:t>
      </w:r>
      <w:proofErr w:type="spellEnd"/>
      <w:r>
        <w:rPr>
          <w:color w:val="FFFFFF"/>
          <w:spacing w:val="-1"/>
        </w:rPr>
        <w:t xml:space="preserve"> </w:t>
      </w:r>
      <w:r>
        <w:rPr>
          <w:color w:val="FFFFFF"/>
        </w:rPr>
        <w:t>face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disruption because of climate- se</w:t>
      </w:r>
      <w:r>
        <w:rPr>
          <w:color w:val="FFFFFF"/>
        </w:rPr>
        <w:t>nsitive crops such as tea and oats while the EU Deforestation Regulation requires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enhanced traceability.</w:t>
      </w:r>
    </w:p>
    <w:p w:rsidR="0097177A" w:rsidRDefault="0097177A">
      <w:pPr>
        <w:pStyle w:val="BodyText"/>
        <w:spacing w:before="7"/>
        <w:rPr>
          <w:sz w:val="38"/>
        </w:rPr>
      </w:pPr>
    </w:p>
    <w:p w:rsidR="0097177A" w:rsidRDefault="00633F2C">
      <w:pPr>
        <w:pStyle w:val="BodyText"/>
        <w:spacing w:before="1" w:line="249" w:lineRule="auto"/>
        <w:ind w:left="11497" w:right="665"/>
        <w:jc w:val="both"/>
      </w:pPr>
      <w:r>
        <w:rPr>
          <w:color w:val="FFFFFF"/>
        </w:rPr>
        <w:t>The market demands sustainable branding because 76% of consumers now choose products with environmental responsibility.</w:t>
      </w:r>
    </w:p>
    <w:p w:rsidR="0097177A" w:rsidRDefault="0097177A">
      <w:pPr>
        <w:pStyle w:val="BodyText"/>
        <w:spacing w:before="10"/>
        <w:rPr>
          <w:sz w:val="37"/>
        </w:rPr>
      </w:pPr>
    </w:p>
    <w:p w:rsidR="0097177A" w:rsidRDefault="00633F2C">
      <w:pPr>
        <w:pStyle w:val="BodyText"/>
        <w:spacing w:line="249" w:lineRule="auto"/>
        <w:ind w:left="11497" w:right="667"/>
        <w:jc w:val="both"/>
      </w:pPr>
      <w:r>
        <w:rPr>
          <w:color w:val="FFFFFF"/>
        </w:rPr>
        <w:t>The SWOT and PESTLE tools sho</w:t>
      </w:r>
      <w:r>
        <w:rPr>
          <w:color w:val="FFFFFF"/>
        </w:rPr>
        <w:t xml:space="preserve">w how brands face risks from greenwashing and the difficulty of matching genuine sustainability with market competition and regulatory </w:t>
      </w:r>
      <w:r>
        <w:rPr>
          <w:color w:val="FFFFFF"/>
          <w:spacing w:val="-2"/>
        </w:rPr>
        <w:t>requirements.</w:t>
      </w:r>
    </w:p>
    <w:p w:rsidR="0097177A" w:rsidRDefault="0097177A">
      <w:pPr>
        <w:pStyle w:val="BodyText"/>
        <w:spacing w:before="2"/>
        <w:rPr>
          <w:sz w:val="28"/>
        </w:rPr>
      </w:pPr>
    </w:p>
    <w:p w:rsidR="0097177A" w:rsidRDefault="00633F2C">
      <w:pPr>
        <w:spacing w:before="99"/>
        <w:ind w:right="347"/>
        <w:jc w:val="right"/>
        <w:rPr>
          <w:rFonts w:ascii="Century Gothic"/>
          <w:sz w:val="56"/>
        </w:rPr>
      </w:pPr>
      <w:r>
        <w:rPr>
          <w:rFonts w:ascii="Century Gothic"/>
          <w:color w:val="FFFFFF"/>
          <w:spacing w:val="-5"/>
          <w:sz w:val="56"/>
        </w:rPr>
        <w:t>16</w:t>
      </w:r>
    </w:p>
    <w:p w:rsidR="0097177A" w:rsidRDefault="0097177A">
      <w:pPr>
        <w:jc w:val="right"/>
        <w:rPr>
          <w:rFonts w:ascii="Century Gothic"/>
          <w:sz w:val="56"/>
        </w:rPr>
        <w:sectPr w:rsidR="0097177A">
          <w:pgSz w:w="19200" w:h="10800" w:orient="landscape"/>
          <w:pgMar w:top="80" w:right="0" w:bottom="0" w:left="160" w:header="720" w:footer="720" w:gutter="0"/>
          <w:cols w:space="720"/>
        </w:sectPr>
      </w:pPr>
    </w:p>
    <w:p w:rsidR="0097177A" w:rsidRDefault="00633F2C">
      <w:pPr>
        <w:spacing w:before="63"/>
        <w:ind w:left="574"/>
        <w:rPr>
          <w:sz w:val="64"/>
        </w:rPr>
      </w:pPr>
      <w:r>
        <w:rPr>
          <w:sz w:val="64"/>
        </w:rPr>
        <w:t>ABF’s</w:t>
      </w:r>
      <w:r>
        <w:rPr>
          <w:spacing w:val="-18"/>
          <w:sz w:val="64"/>
        </w:rPr>
        <w:t xml:space="preserve"> </w:t>
      </w:r>
      <w:r>
        <w:rPr>
          <w:sz w:val="64"/>
        </w:rPr>
        <w:t>Current</w:t>
      </w:r>
      <w:r>
        <w:rPr>
          <w:spacing w:val="-14"/>
          <w:sz w:val="64"/>
        </w:rPr>
        <w:t xml:space="preserve"> </w:t>
      </w:r>
      <w:r>
        <w:rPr>
          <w:sz w:val="64"/>
        </w:rPr>
        <w:t>Change</w:t>
      </w:r>
      <w:r>
        <w:rPr>
          <w:spacing w:val="-15"/>
          <w:sz w:val="64"/>
        </w:rPr>
        <w:t xml:space="preserve"> </w:t>
      </w:r>
      <w:r>
        <w:rPr>
          <w:sz w:val="64"/>
        </w:rPr>
        <w:t>Management</w:t>
      </w:r>
      <w:r>
        <w:rPr>
          <w:spacing w:val="-43"/>
          <w:sz w:val="64"/>
        </w:rPr>
        <w:t xml:space="preserve"> </w:t>
      </w:r>
      <w:r>
        <w:rPr>
          <w:spacing w:val="-2"/>
          <w:sz w:val="64"/>
        </w:rPr>
        <w:t>Approach</w:t>
      </w:r>
    </w:p>
    <w:p w:rsidR="0097177A" w:rsidRDefault="0097177A">
      <w:pPr>
        <w:pStyle w:val="BodyText"/>
        <w:spacing w:before="8"/>
        <w:rPr>
          <w:sz w:val="11"/>
        </w:rPr>
      </w:pPr>
    </w:p>
    <w:p w:rsidR="0097177A" w:rsidRDefault="0097177A">
      <w:pPr>
        <w:rPr>
          <w:sz w:val="11"/>
        </w:rPr>
        <w:sectPr w:rsidR="0097177A">
          <w:pgSz w:w="19200" w:h="10800" w:orient="landscape"/>
          <w:pgMar w:top="240" w:right="0" w:bottom="0" w:left="160" w:header="720" w:footer="720" w:gutter="0"/>
          <w:cols w:space="720"/>
        </w:sectPr>
      </w:pPr>
    </w:p>
    <w:p w:rsidR="0097177A" w:rsidRDefault="00633F2C">
      <w:pPr>
        <w:pStyle w:val="ListParagraph"/>
        <w:numPr>
          <w:ilvl w:val="0"/>
          <w:numId w:val="15"/>
        </w:numPr>
        <w:tabs>
          <w:tab w:val="left" w:pos="1026"/>
        </w:tabs>
        <w:spacing w:before="89"/>
        <w:rPr>
          <w:b/>
          <w:sz w:val="34"/>
        </w:rPr>
      </w:pPr>
      <w:r>
        <w:pict>
          <v:group id="docshapegroup228" o:spid="_x0000_s1417" style="position:absolute;left:0;text-align:left;margin-left:0;margin-top:0;width:960pt;height:540pt;z-index:-251663360;mso-position-horizontal-relative:page;mso-position-vertical-relative:page" coordsize="19200,10800">
            <v:shape id="docshape229" o:spid="_x0000_s1424" type="#_x0000_t75" style="position:absolute;width:19200;height:10800">
              <v:imagedata r:id="rId5" o:title=""/>
            </v:shape>
            <v:shape id="docshape230" o:spid="_x0000_s1423" type="#_x0000_t75" style="position:absolute;top:4204;width:6358;height:6596">
              <v:imagedata r:id="rId6" o:title=""/>
            </v:shape>
            <v:shape id="docshape231" o:spid="_x0000_s1422" type="#_x0000_t75" style="position:absolute;top:4555;width:2398;height:3725">
              <v:imagedata r:id="rId7" o:title=""/>
            </v:shape>
            <v:shape id="docshape232" o:spid="_x0000_s1421" type="#_x0000_t75" style="position:absolute;left:12597;width:2525;height:1798">
              <v:imagedata r:id="rId9" o:title=""/>
            </v:shape>
            <v:shape id="docshape233" o:spid="_x0000_s1420" type="#_x0000_t75" style="position:absolute;left:13552;top:9600;width:1565;height:1200">
              <v:imagedata r:id="rId10" o:title=""/>
            </v:shape>
            <v:shape id="docshape234" o:spid="_x0000_s1419" type="#_x0000_t75" style="position:absolute;left:16375;width:1198;height:1896">
              <v:imagedata r:id="rId11" o:title=""/>
            </v:shape>
            <v:rect id="docshape235" o:spid="_x0000_s1418" style="position:absolute;left:16437;width:1080;height:1800" fillcolor="#4f81bc" stroked="f"/>
            <w10:wrap anchorx="page" anchory="page"/>
          </v:group>
        </w:pict>
      </w:r>
      <w:r>
        <w:rPr>
          <w:b/>
          <w:color w:val="FFFF00"/>
          <w:sz w:val="34"/>
        </w:rPr>
        <w:t>Devolved</w:t>
      </w:r>
      <w:r>
        <w:rPr>
          <w:b/>
          <w:color w:val="FFFF00"/>
          <w:spacing w:val="-5"/>
          <w:sz w:val="34"/>
        </w:rPr>
        <w:t xml:space="preserve"> </w:t>
      </w:r>
      <w:r>
        <w:rPr>
          <w:b/>
          <w:color w:val="FFFF00"/>
          <w:sz w:val="34"/>
        </w:rPr>
        <w:t>ESG</w:t>
      </w:r>
      <w:r>
        <w:rPr>
          <w:b/>
          <w:color w:val="FFFF00"/>
          <w:spacing w:val="-1"/>
          <w:sz w:val="34"/>
        </w:rPr>
        <w:t xml:space="preserve"> </w:t>
      </w:r>
      <w:r>
        <w:rPr>
          <w:b/>
          <w:color w:val="FFFF00"/>
          <w:spacing w:val="-2"/>
          <w:sz w:val="34"/>
        </w:rPr>
        <w:t>structure</w:t>
      </w:r>
    </w:p>
    <w:p w:rsidR="0097177A" w:rsidRDefault="00633F2C">
      <w:pPr>
        <w:spacing w:before="17" w:line="249" w:lineRule="auto"/>
        <w:ind w:left="574"/>
        <w:rPr>
          <w:sz w:val="34"/>
        </w:rPr>
      </w:pPr>
      <w:r>
        <w:rPr>
          <w:color w:val="FFFFFF"/>
          <w:sz w:val="34"/>
        </w:rPr>
        <w:t>Each</w:t>
      </w:r>
      <w:r>
        <w:rPr>
          <w:color w:val="FFFFFF"/>
          <w:spacing w:val="-11"/>
          <w:sz w:val="34"/>
        </w:rPr>
        <w:t xml:space="preserve"> </w:t>
      </w:r>
      <w:r>
        <w:rPr>
          <w:color w:val="FFFFFF"/>
          <w:sz w:val="34"/>
        </w:rPr>
        <w:t>grocery</w:t>
      </w:r>
      <w:r>
        <w:rPr>
          <w:color w:val="FFFFFF"/>
          <w:spacing w:val="-12"/>
          <w:sz w:val="34"/>
        </w:rPr>
        <w:t xml:space="preserve"> </w:t>
      </w:r>
      <w:r>
        <w:rPr>
          <w:color w:val="FFFFFF"/>
          <w:sz w:val="34"/>
        </w:rPr>
        <w:t>brand</w:t>
      </w:r>
      <w:r>
        <w:rPr>
          <w:color w:val="FFFFFF"/>
          <w:spacing w:val="-9"/>
          <w:sz w:val="34"/>
        </w:rPr>
        <w:t xml:space="preserve"> </w:t>
      </w:r>
      <w:r>
        <w:rPr>
          <w:color w:val="FFFFFF"/>
          <w:sz w:val="34"/>
        </w:rPr>
        <w:t>manages</w:t>
      </w:r>
      <w:r>
        <w:rPr>
          <w:color w:val="FFFFFF"/>
          <w:spacing w:val="-11"/>
          <w:sz w:val="34"/>
        </w:rPr>
        <w:t xml:space="preserve"> </w:t>
      </w:r>
      <w:r>
        <w:rPr>
          <w:color w:val="FFFFFF"/>
          <w:sz w:val="34"/>
        </w:rPr>
        <w:t>sustainability</w:t>
      </w:r>
      <w:r>
        <w:rPr>
          <w:color w:val="FFFFFF"/>
          <w:spacing w:val="-1"/>
          <w:sz w:val="34"/>
        </w:rPr>
        <w:t xml:space="preserve"> </w:t>
      </w:r>
      <w:r>
        <w:rPr>
          <w:color w:val="FFFFFF"/>
          <w:sz w:val="34"/>
        </w:rPr>
        <w:t>independently through divisional teams.</w:t>
      </w:r>
    </w:p>
    <w:p w:rsidR="0097177A" w:rsidRDefault="0097177A">
      <w:pPr>
        <w:pStyle w:val="BodyText"/>
        <w:spacing w:before="8"/>
        <w:rPr>
          <w:sz w:val="35"/>
        </w:rPr>
      </w:pPr>
    </w:p>
    <w:p w:rsidR="0097177A" w:rsidRDefault="00633F2C">
      <w:pPr>
        <w:pStyle w:val="ListParagraph"/>
        <w:numPr>
          <w:ilvl w:val="0"/>
          <w:numId w:val="15"/>
        </w:numPr>
        <w:tabs>
          <w:tab w:val="left" w:pos="1026"/>
        </w:tabs>
        <w:rPr>
          <w:b/>
          <w:sz w:val="34"/>
        </w:rPr>
      </w:pPr>
      <w:proofErr w:type="spellStart"/>
      <w:r>
        <w:rPr>
          <w:b/>
          <w:color w:val="FFFF00"/>
          <w:spacing w:val="-2"/>
          <w:sz w:val="34"/>
        </w:rPr>
        <w:t>Twinings</w:t>
      </w:r>
      <w:proofErr w:type="spellEnd"/>
    </w:p>
    <w:p w:rsidR="0097177A" w:rsidRDefault="00633F2C">
      <w:pPr>
        <w:spacing w:before="18" w:line="249" w:lineRule="auto"/>
        <w:ind w:left="574"/>
        <w:rPr>
          <w:sz w:val="34"/>
        </w:rPr>
      </w:pPr>
      <w:r>
        <w:rPr>
          <w:color w:val="FFFFFF"/>
          <w:sz w:val="34"/>
        </w:rPr>
        <w:t>Committed</w:t>
      </w:r>
      <w:r>
        <w:rPr>
          <w:color w:val="FFFFFF"/>
          <w:spacing w:val="-2"/>
          <w:sz w:val="34"/>
        </w:rPr>
        <w:t xml:space="preserve"> </w:t>
      </w:r>
      <w:r>
        <w:rPr>
          <w:color w:val="FFFFFF"/>
          <w:sz w:val="34"/>
        </w:rPr>
        <w:t>to</w:t>
      </w:r>
      <w:r>
        <w:rPr>
          <w:color w:val="FFFFFF"/>
          <w:spacing w:val="-4"/>
          <w:sz w:val="34"/>
        </w:rPr>
        <w:t xml:space="preserve"> </w:t>
      </w:r>
      <w:r>
        <w:rPr>
          <w:color w:val="FFFFFF"/>
          <w:sz w:val="34"/>
        </w:rPr>
        <w:t>net-zero</w:t>
      </w:r>
      <w:r>
        <w:rPr>
          <w:color w:val="FFFFFF"/>
          <w:spacing w:val="-9"/>
          <w:sz w:val="34"/>
        </w:rPr>
        <w:t xml:space="preserve"> </w:t>
      </w:r>
      <w:r>
        <w:rPr>
          <w:color w:val="FFFFFF"/>
          <w:sz w:val="34"/>
        </w:rPr>
        <w:t>by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2030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with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carbon</w:t>
      </w:r>
      <w:r>
        <w:rPr>
          <w:color w:val="FFFFFF"/>
          <w:spacing w:val="-9"/>
          <w:sz w:val="34"/>
        </w:rPr>
        <w:t xml:space="preserve"> </w:t>
      </w:r>
      <w:r>
        <w:rPr>
          <w:color w:val="FFFFFF"/>
          <w:sz w:val="34"/>
        </w:rPr>
        <w:t>offset</w:t>
      </w:r>
      <w:r>
        <w:rPr>
          <w:color w:val="FFFFFF"/>
          <w:spacing w:val="-5"/>
          <w:sz w:val="34"/>
        </w:rPr>
        <w:t xml:space="preserve"> </w:t>
      </w:r>
      <w:r>
        <w:rPr>
          <w:color w:val="FFFFFF"/>
          <w:sz w:val="34"/>
        </w:rPr>
        <w:t>and recyclable packaging initiatives (ABF, 2024, p. 12).</w:t>
      </w:r>
    </w:p>
    <w:p w:rsidR="0097177A" w:rsidRDefault="0097177A">
      <w:pPr>
        <w:pStyle w:val="BodyText"/>
        <w:spacing w:before="8"/>
        <w:rPr>
          <w:sz w:val="35"/>
        </w:rPr>
      </w:pPr>
    </w:p>
    <w:p w:rsidR="0097177A" w:rsidRDefault="00633F2C">
      <w:pPr>
        <w:pStyle w:val="ListParagraph"/>
        <w:numPr>
          <w:ilvl w:val="0"/>
          <w:numId w:val="15"/>
        </w:numPr>
        <w:tabs>
          <w:tab w:val="left" w:pos="1026"/>
        </w:tabs>
        <w:rPr>
          <w:b/>
          <w:sz w:val="34"/>
        </w:rPr>
      </w:pPr>
      <w:proofErr w:type="spellStart"/>
      <w:r>
        <w:rPr>
          <w:b/>
          <w:color w:val="FFFF00"/>
          <w:sz w:val="34"/>
        </w:rPr>
        <w:t>Patak’s</w:t>
      </w:r>
      <w:proofErr w:type="spellEnd"/>
      <w:r>
        <w:rPr>
          <w:b/>
          <w:color w:val="FFFF00"/>
          <w:spacing w:val="-12"/>
          <w:sz w:val="34"/>
        </w:rPr>
        <w:t xml:space="preserve"> </w:t>
      </w:r>
      <w:r>
        <w:rPr>
          <w:b/>
          <w:color w:val="FFFF00"/>
          <w:sz w:val="34"/>
        </w:rPr>
        <w:t>–</w:t>
      </w:r>
      <w:r>
        <w:rPr>
          <w:b/>
          <w:color w:val="FFFF00"/>
          <w:spacing w:val="-7"/>
          <w:sz w:val="34"/>
        </w:rPr>
        <w:t xml:space="preserve"> </w:t>
      </w:r>
      <w:r>
        <w:rPr>
          <w:b/>
          <w:color w:val="FFFF00"/>
          <w:sz w:val="34"/>
        </w:rPr>
        <w:t>Project</w:t>
      </w:r>
      <w:r>
        <w:rPr>
          <w:b/>
          <w:color w:val="FFFF00"/>
          <w:spacing w:val="-15"/>
          <w:sz w:val="34"/>
        </w:rPr>
        <w:t xml:space="preserve"> </w:t>
      </w:r>
      <w:r>
        <w:rPr>
          <w:b/>
          <w:color w:val="FFFF00"/>
          <w:spacing w:val="-2"/>
          <w:sz w:val="34"/>
        </w:rPr>
        <w:t>SPICE</w:t>
      </w:r>
    </w:p>
    <w:p w:rsidR="0097177A" w:rsidRDefault="00633F2C">
      <w:pPr>
        <w:spacing w:before="17"/>
        <w:ind w:left="574"/>
        <w:rPr>
          <w:sz w:val="34"/>
        </w:rPr>
      </w:pPr>
      <w:r>
        <w:rPr>
          <w:color w:val="FFFFFF"/>
          <w:sz w:val="34"/>
        </w:rPr>
        <w:t>Supports</w:t>
      </w:r>
      <w:r>
        <w:rPr>
          <w:color w:val="FFFFFF"/>
          <w:spacing w:val="-5"/>
          <w:sz w:val="34"/>
        </w:rPr>
        <w:t xml:space="preserve"> </w:t>
      </w:r>
      <w:r>
        <w:rPr>
          <w:color w:val="FFFFFF"/>
          <w:sz w:val="34"/>
        </w:rPr>
        <w:t>climate-smart</w:t>
      </w:r>
      <w:r>
        <w:rPr>
          <w:color w:val="FFFFFF"/>
          <w:spacing w:val="-3"/>
          <w:sz w:val="34"/>
        </w:rPr>
        <w:t xml:space="preserve"> </w:t>
      </w:r>
      <w:r>
        <w:rPr>
          <w:color w:val="FFFFFF"/>
          <w:sz w:val="34"/>
        </w:rPr>
        <w:t>spice</w:t>
      </w:r>
      <w:r>
        <w:rPr>
          <w:color w:val="FFFFFF"/>
          <w:spacing w:val="-5"/>
          <w:sz w:val="34"/>
        </w:rPr>
        <w:t xml:space="preserve"> </w:t>
      </w:r>
      <w:r>
        <w:rPr>
          <w:color w:val="FFFFFF"/>
          <w:sz w:val="34"/>
        </w:rPr>
        <w:t>farming</w:t>
      </w:r>
      <w:r>
        <w:rPr>
          <w:color w:val="FFFFFF"/>
          <w:spacing w:val="-1"/>
          <w:sz w:val="34"/>
        </w:rPr>
        <w:t xml:space="preserve"> </w:t>
      </w:r>
      <w:r>
        <w:rPr>
          <w:color w:val="FFFFFF"/>
          <w:sz w:val="34"/>
        </w:rPr>
        <w:t>in</w:t>
      </w:r>
      <w:r>
        <w:rPr>
          <w:color w:val="FFFFFF"/>
          <w:spacing w:val="-3"/>
          <w:sz w:val="34"/>
        </w:rPr>
        <w:t xml:space="preserve"> </w:t>
      </w:r>
      <w:r>
        <w:rPr>
          <w:color w:val="FFFFFF"/>
          <w:sz w:val="34"/>
        </w:rPr>
        <w:t>India</w:t>
      </w:r>
      <w:r>
        <w:rPr>
          <w:color w:val="FFFFFF"/>
          <w:spacing w:val="-3"/>
          <w:sz w:val="34"/>
        </w:rPr>
        <w:t xml:space="preserve"> </w:t>
      </w:r>
      <w:r>
        <w:rPr>
          <w:color w:val="FFFFFF"/>
          <w:sz w:val="34"/>
        </w:rPr>
        <w:t>to</w:t>
      </w:r>
      <w:r>
        <w:rPr>
          <w:color w:val="FFFFFF"/>
          <w:spacing w:val="-1"/>
          <w:sz w:val="34"/>
        </w:rPr>
        <w:t xml:space="preserve"> </w:t>
      </w:r>
      <w:r>
        <w:rPr>
          <w:color w:val="FFFFFF"/>
          <w:spacing w:val="-2"/>
          <w:sz w:val="34"/>
        </w:rPr>
        <w:t>build</w:t>
      </w:r>
    </w:p>
    <w:p w:rsidR="0097177A" w:rsidRDefault="00633F2C">
      <w:pPr>
        <w:spacing w:before="17"/>
        <w:ind w:left="574"/>
        <w:rPr>
          <w:sz w:val="34"/>
        </w:rPr>
      </w:pPr>
      <w:proofErr w:type="gramStart"/>
      <w:r>
        <w:rPr>
          <w:color w:val="FFFFFF"/>
          <w:spacing w:val="-2"/>
          <w:sz w:val="34"/>
        </w:rPr>
        <w:t>resilience</w:t>
      </w:r>
      <w:proofErr w:type="gramEnd"/>
    </w:p>
    <w:p w:rsidR="0097177A" w:rsidRDefault="0097177A">
      <w:pPr>
        <w:pStyle w:val="BodyText"/>
        <w:rPr>
          <w:sz w:val="37"/>
        </w:rPr>
      </w:pPr>
    </w:p>
    <w:p w:rsidR="0097177A" w:rsidRDefault="00633F2C">
      <w:pPr>
        <w:pStyle w:val="ListParagraph"/>
        <w:numPr>
          <w:ilvl w:val="0"/>
          <w:numId w:val="15"/>
        </w:numPr>
        <w:tabs>
          <w:tab w:val="left" w:pos="1026"/>
        </w:tabs>
        <w:rPr>
          <w:b/>
          <w:sz w:val="34"/>
        </w:rPr>
      </w:pPr>
      <w:r>
        <w:rPr>
          <w:b/>
          <w:color w:val="FFFF00"/>
          <w:sz w:val="34"/>
        </w:rPr>
        <w:t>Low-carbon</w:t>
      </w:r>
      <w:r>
        <w:rPr>
          <w:b/>
          <w:color w:val="FFFF00"/>
          <w:spacing w:val="-7"/>
          <w:sz w:val="34"/>
        </w:rPr>
        <w:t xml:space="preserve"> </w:t>
      </w:r>
      <w:r>
        <w:rPr>
          <w:b/>
          <w:color w:val="FFFF00"/>
          <w:spacing w:val="-2"/>
          <w:sz w:val="34"/>
        </w:rPr>
        <w:t>investments</w:t>
      </w:r>
    </w:p>
    <w:p w:rsidR="0097177A" w:rsidRDefault="00633F2C">
      <w:pPr>
        <w:spacing w:before="17" w:line="249" w:lineRule="auto"/>
        <w:ind w:left="574"/>
        <w:rPr>
          <w:sz w:val="34"/>
        </w:rPr>
      </w:pPr>
      <w:r>
        <w:rPr>
          <w:color w:val="FFFFFF"/>
          <w:sz w:val="34"/>
        </w:rPr>
        <w:t>Logistics</w:t>
      </w:r>
      <w:r>
        <w:rPr>
          <w:color w:val="FFFFFF"/>
          <w:spacing w:val="-5"/>
          <w:sz w:val="34"/>
        </w:rPr>
        <w:t xml:space="preserve"> </w:t>
      </w:r>
      <w:r>
        <w:rPr>
          <w:color w:val="FFFFFF"/>
          <w:sz w:val="34"/>
        </w:rPr>
        <w:t>shifts</w:t>
      </w:r>
      <w:r>
        <w:rPr>
          <w:color w:val="FFFFFF"/>
          <w:spacing w:val="-3"/>
          <w:sz w:val="34"/>
        </w:rPr>
        <w:t xml:space="preserve"> </w:t>
      </w:r>
      <w:r>
        <w:rPr>
          <w:color w:val="FFFFFF"/>
          <w:sz w:val="34"/>
        </w:rPr>
        <w:t>to</w:t>
      </w:r>
      <w:r>
        <w:rPr>
          <w:color w:val="FFFFFF"/>
          <w:spacing w:val="-4"/>
          <w:sz w:val="34"/>
        </w:rPr>
        <w:t xml:space="preserve"> </w:t>
      </w:r>
      <w:r>
        <w:rPr>
          <w:color w:val="FFFFFF"/>
          <w:sz w:val="34"/>
        </w:rPr>
        <w:t>biofuel;</w:t>
      </w:r>
      <w:r>
        <w:rPr>
          <w:color w:val="FFFFFF"/>
          <w:spacing w:val="-5"/>
          <w:sz w:val="34"/>
        </w:rPr>
        <w:t xml:space="preserve"> </w:t>
      </w:r>
      <w:r>
        <w:rPr>
          <w:color w:val="FFFFFF"/>
          <w:sz w:val="34"/>
        </w:rPr>
        <w:t>eco-packaging</w:t>
      </w:r>
      <w:r>
        <w:rPr>
          <w:color w:val="FFFFFF"/>
          <w:spacing w:val="-14"/>
          <w:sz w:val="34"/>
        </w:rPr>
        <w:t xml:space="preserve"> </w:t>
      </w:r>
      <w:r>
        <w:rPr>
          <w:color w:val="FFFFFF"/>
          <w:sz w:val="34"/>
        </w:rPr>
        <w:t>piloted</w:t>
      </w:r>
      <w:r>
        <w:rPr>
          <w:color w:val="FFFFFF"/>
          <w:spacing w:val="-5"/>
          <w:sz w:val="34"/>
        </w:rPr>
        <w:t xml:space="preserve"> </w:t>
      </w:r>
      <w:r>
        <w:rPr>
          <w:color w:val="FFFFFF"/>
          <w:sz w:val="34"/>
        </w:rPr>
        <w:t>for</w:t>
      </w:r>
      <w:r>
        <w:rPr>
          <w:color w:val="FFFFFF"/>
          <w:spacing w:val="-7"/>
          <w:sz w:val="34"/>
        </w:rPr>
        <w:t xml:space="preserve"> </w:t>
      </w:r>
      <w:proofErr w:type="spellStart"/>
      <w:r>
        <w:rPr>
          <w:color w:val="FFFFFF"/>
          <w:sz w:val="34"/>
        </w:rPr>
        <w:t>Jordans</w:t>
      </w:r>
      <w:proofErr w:type="spellEnd"/>
      <w:r>
        <w:rPr>
          <w:color w:val="FFFFFF"/>
          <w:sz w:val="34"/>
        </w:rPr>
        <w:t xml:space="preserve"> and Dorset Cereals.</w:t>
      </w:r>
    </w:p>
    <w:p w:rsidR="0097177A" w:rsidRDefault="0097177A">
      <w:pPr>
        <w:pStyle w:val="BodyText"/>
        <w:spacing w:before="9"/>
        <w:rPr>
          <w:sz w:val="35"/>
        </w:rPr>
      </w:pPr>
    </w:p>
    <w:p w:rsidR="0097177A" w:rsidRDefault="00633F2C">
      <w:pPr>
        <w:pStyle w:val="ListParagraph"/>
        <w:numPr>
          <w:ilvl w:val="0"/>
          <w:numId w:val="15"/>
        </w:numPr>
        <w:tabs>
          <w:tab w:val="left" w:pos="1026"/>
        </w:tabs>
        <w:rPr>
          <w:b/>
          <w:sz w:val="34"/>
        </w:rPr>
      </w:pPr>
      <w:r>
        <w:rPr>
          <w:b/>
          <w:color w:val="FFFF00"/>
          <w:spacing w:val="-2"/>
          <w:sz w:val="34"/>
        </w:rPr>
        <w:t>Strengths</w:t>
      </w:r>
    </w:p>
    <w:p w:rsidR="0097177A" w:rsidRDefault="00633F2C">
      <w:pPr>
        <w:spacing w:before="17" w:line="249" w:lineRule="auto"/>
        <w:ind w:left="574"/>
        <w:rPr>
          <w:sz w:val="34"/>
        </w:rPr>
      </w:pPr>
      <w:r>
        <w:rPr>
          <w:color w:val="FFFFFF"/>
          <w:sz w:val="34"/>
        </w:rPr>
        <w:t>Brand-level</w:t>
      </w:r>
      <w:r>
        <w:rPr>
          <w:color w:val="FFFFFF"/>
          <w:spacing w:val="-16"/>
          <w:sz w:val="34"/>
        </w:rPr>
        <w:t xml:space="preserve"> </w:t>
      </w:r>
      <w:r>
        <w:rPr>
          <w:color w:val="FFFFFF"/>
          <w:sz w:val="34"/>
        </w:rPr>
        <w:t>flexibility,</w:t>
      </w:r>
      <w:r>
        <w:rPr>
          <w:color w:val="FFFFFF"/>
          <w:spacing w:val="-8"/>
          <w:sz w:val="34"/>
        </w:rPr>
        <w:t xml:space="preserve"> </w:t>
      </w:r>
      <w:r>
        <w:rPr>
          <w:color w:val="FFFFFF"/>
          <w:sz w:val="34"/>
        </w:rPr>
        <w:t>local</w:t>
      </w:r>
      <w:r>
        <w:rPr>
          <w:color w:val="FFFFFF"/>
          <w:spacing w:val="-12"/>
          <w:sz w:val="34"/>
        </w:rPr>
        <w:t xml:space="preserve"> </w:t>
      </w:r>
      <w:r>
        <w:rPr>
          <w:color w:val="FFFFFF"/>
          <w:sz w:val="34"/>
        </w:rPr>
        <w:t>relevance,</w:t>
      </w:r>
      <w:r>
        <w:rPr>
          <w:color w:val="FFFFFF"/>
          <w:spacing w:val="-18"/>
          <w:sz w:val="34"/>
        </w:rPr>
        <w:t xml:space="preserve"> </w:t>
      </w:r>
      <w:r>
        <w:rPr>
          <w:color w:val="FFFFFF"/>
          <w:sz w:val="34"/>
        </w:rPr>
        <w:t>CEO</w:t>
      </w:r>
      <w:r>
        <w:rPr>
          <w:color w:val="FFFFFF"/>
          <w:spacing w:val="-14"/>
          <w:sz w:val="34"/>
        </w:rPr>
        <w:t xml:space="preserve"> </w:t>
      </w:r>
      <w:r>
        <w:rPr>
          <w:color w:val="FFFFFF"/>
          <w:sz w:val="34"/>
        </w:rPr>
        <w:t>compensation linked to ESG progress.</w:t>
      </w:r>
    </w:p>
    <w:p w:rsidR="0097177A" w:rsidRDefault="0097177A">
      <w:pPr>
        <w:pStyle w:val="BodyText"/>
        <w:spacing w:before="8"/>
        <w:rPr>
          <w:sz w:val="35"/>
        </w:rPr>
      </w:pPr>
    </w:p>
    <w:p w:rsidR="0097177A" w:rsidRDefault="00633F2C">
      <w:pPr>
        <w:pStyle w:val="ListParagraph"/>
        <w:numPr>
          <w:ilvl w:val="0"/>
          <w:numId w:val="15"/>
        </w:numPr>
        <w:tabs>
          <w:tab w:val="left" w:pos="1026"/>
        </w:tabs>
        <w:spacing w:before="1"/>
        <w:rPr>
          <w:b/>
          <w:sz w:val="34"/>
        </w:rPr>
      </w:pPr>
      <w:r>
        <w:rPr>
          <w:b/>
          <w:color w:val="FFFF00"/>
          <w:spacing w:val="-2"/>
          <w:sz w:val="34"/>
        </w:rPr>
        <w:t>Weaknesses</w:t>
      </w:r>
    </w:p>
    <w:p w:rsidR="0097177A" w:rsidRDefault="00633F2C">
      <w:pPr>
        <w:spacing w:before="17"/>
        <w:ind w:left="574"/>
        <w:rPr>
          <w:sz w:val="34"/>
        </w:rPr>
      </w:pPr>
      <w:r>
        <w:rPr>
          <w:color w:val="FFFFFF"/>
          <w:sz w:val="34"/>
        </w:rPr>
        <w:t>Inconsistent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messaging,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limited</w:t>
      </w:r>
      <w:r>
        <w:rPr>
          <w:color w:val="FFFFFF"/>
          <w:spacing w:val="-2"/>
          <w:sz w:val="34"/>
        </w:rPr>
        <w:t xml:space="preserve"> </w:t>
      </w:r>
      <w:r>
        <w:rPr>
          <w:color w:val="FFFFFF"/>
          <w:sz w:val="34"/>
        </w:rPr>
        <w:t>group-wide</w:t>
      </w:r>
      <w:r>
        <w:rPr>
          <w:color w:val="FFFFFF"/>
          <w:spacing w:val="-8"/>
          <w:sz w:val="34"/>
        </w:rPr>
        <w:t xml:space="preserve"> </w:t>
      </w:r>
      <w:r>
        <w:rPr>
          <w:color w:val="FFFFFF"/>
          <w:sz w:val="34"/>
        </w:rPr>
        <w:t>coordination,</w:t>
      </w:r>
      <w:r>
        <w:rPr>
          <w:color w:val="FFFFFF"/>
          <w:spacing w:val="-7"/>
          <w:sz w:val="34"/>
        </w:rPr>
        <w:t xml:space="preserve"> </w:t>
      </w:r>
      <w:r>
        <w:rPr>
          <w:color w:val="FFFFFF"/>
          <w:spacing w:val="-5"/>
          <w:sz w:val="34"/>
        </w:rPr>
        <w:t>no</w:t>
      </w:r>
    </w:p>
    <w:p w:rsidR="0097177A" w:rsidRDefault="00633F2C">
      <w:pPr>
        <w:spacing w:before="17"/>
        <w:ind w:left="574"/>
        <w:rPr>
          <w:sz w:val="34"/>
        </w:rPr>
      </w:pPr>
      <w:proofErr w:type="gramStart"/>
      <w:r>
        <w:rPr>
          <w:color w:val="FFFFFF"/>
          <w:sz w:val="34"/>
        </w:rPr>
        <w:t>unified</w:t>
      </w:r>
      <w:proofErr w:type="gramEnd"/>
      <w:r>
        <w:rPr>
          <w:color w:val="FFFFFF"/>
          <w:spacing w:val="-5"/>
          <w:sz w:val="34"/>
        </w:rPr>
        <w:t xml:space="preserve"> </w:t>
      </w:r>
      <w:r>
        <w:rPr>
          <w:color w:val="FFFFFF"/>
          <w:sz w:val="34"/>
        </w:rPr>
        <w:t>Grocery</w:t>
      </w:r>
      <w:r>
        <w:rPr>
          <w:color w:val="FFFFFF"/>
          <w:spacing w:val="-9"/>
          <w:sz w:val="34"/>
        </w:rPr>
        <w:t xml:space="preserve"> </w:t>
      </w:r>
      <w:r>
        <w:rPr>
          <w:color w:val="FFFFFF"/>
          <w:sz w:val="34"/>
        </w:rPr>
        <w:t>ESG</w:t>
      </w:r>
      <w:r>
        <w:rPr>
          <w:color w:val="FFFFFF"/>
          <w:spacing w:val="-2"/>
          <w:sz w:val="34"/>
        </w:rPr>
        <w:t xml:space="preserve"> identity.</w:t>
      </w:r>
    </w:p>
    <w:p w:rsidR="0097177A" w:rsidRDefault="00633F2C">
      <w:pPr>
        <w:spacing w:before="137" w:line="235" w:lineRule="auto"/>
        <w:ind w:left="532"/>
        <w:rPr>
          <w:rFonts w:ascii="Century Gothic" w:hAnsi="Century Gothic"/>
          <w:b/>
          <w:sz w:val="32"/>
        </w:rPr>
      </w:pPr>
      <w:r>
        <w:br w:type="column"/>
      </w:r>
      <w:r>
        <w:rPr>
          <w:rFonts w:ascii="Century Gothic" w:hAnsi="Century Gothic"/>
          <w:b/>
          <w:color w:val="FFFF00"/>
          <w:sz w:val="32"/>
        </w:rPr>
        <w:t>Kotter’s</w:t>
      </w:r>
      <w:r>
        <w:rPr>
          <w:rFonts w:ascii="Century Gothic" w:hAnsi="Century Gothic"/>
          <w:b/>
          <w:color w:val="FFFF00"/>
          <w:spacing w:val="-8"/>
          <w:sz w:val="32"/>
        </w:rPr>
        <w:t xml:space="preserve"> </w:t>
      </w:r>
      <w:r>
        <w:rPr>
          <w:rFonts w:ascii="Century Gothic" w:hAnsi="Century Gothic"/>
          <w:b/>
          <w:color w:val="FFFF00"/>
          <w:sz w:val="32"/>
        </w:rPr>
        <w:t>8-Step</w:t>
      </w:r>
      <w:r>
        <w:rPr>
          <w:rFonts w:ascii="Century Gothic" w:hAnsi="Century Gothic"/>
          <w:b/>
          <w:color w:val="FFFF00"/>
          <w:spacing w:val="-1"/>
          <w:sz w:val="32"/>
        </w:rPr>
        <w:t xml:space="preserve"> </w:t>
      </w:r>
      <w:r>
        <w:rPr>
          <w:rFonts w:ascii="Century Gothic" w:hAnsi="Century Gothic"/>
          <w:b/>
          <w:color w:val="FFFF00"/>
          <w:sz w:val="32"/>
        </w:rPr>
        <w:t>Model</w:t>
      </w:r>
      <w:r>
        <w:rPr>
          <w:rFonts w:ascii="Century Gothic" w:hAnsi="Century Gothic"/>
          <w:b/>
          <w:color w:val="FFFF00"/>
          <w:spacing w:val="-3"/>
          <w:sz w:val="32"/>
        </w:rPr>
        <w:t xml:space="preserve"> </w:t>
      </w:r>
      <w:r>
        <w:rPr>
          <w:rFonts w:ascii="Century Gothic" w:hAnsi="Century Gothic"/>
          <w:b/>
          <w:color w:val="FFFF00"/>
          <w:sz w:val="32"/>
        </w:rPr>
        <w:t>–</w:t>
      </w:r>
      <w:r>
        <w:rPr>
          <w:rFonts w:ascii="Century Gothic" w:hAnsi="Century Gothic"/>
          <w:b/>
          <w:color w:val="FFFF00"/>
          <w:spacing w:val="-5"/>
          <w:sz w:val="32"/>
        </w:rPr>
        <w:t xml:space="preserve"> </w:t>
      </w:r>
      <w:r>
        <w:rPr>
          <w:rFonts w:ascii="Century Gothic" w:hAnsi="Century Gothic"/>
          <w:b/>
          <w:color w:val="FFFF00"/>
          <w:sz w:val="32"/>
        </w:rPr>
        <w:t>ABF</w:t>
      </w:r>
      <w:r>
        <w:rPr>
          <w:rFonts w:ascii="Century Gothic" w:hAnsi="Century Gothic"/>
          <w:b/>
          <w:color w:val="FFFF00"/>
          <w:spacing w:val="-6"/>
          <w:sz w:val="32"/>
        </w:rPr>
        <w:t xml:space="preserve"> </w:t>
      </w:r>
      <w:r>
        <w:rPr>
          <w:rFonts w:ascii="Century Gothic" w:hAnsi="Century Gothic"/>
          <w:b/>
          <w:color w:val="FFFF00"/>
          <w:sz w:val="32"/>
        </w:rPr>
        <w:t>Grocery</w:t>
      </w:r>
      <w:r>
        <w:rPr>
          <w:rFonts w:ascii="Century Gothic" w:hAnsi="Century Gothic"/>
          <w:b/>
          <w:color w:val="FFFF00"/>
          <w:spacing w:val="-6"/>
          <w:sz w:val="32"/>
        </w:rPr>
        <w:t xml:space="preserve"> </w:t>
      </w:r>
      <w:r>
        <w:rPr>
          <w:rFonts w:ascii="Century Gothic" w:hAnsi="Century Gothic"/>
          <w:b/>
          <w:color w:val="FFFF00"/>
          <w:sz w:val="32"/>
        </w:rPr>
        <w:t>Division</w:t>
      </w:r>
      <w:r>
        <w:rPr>
          <w:rFonts w:ascii="Century Gothic" w:hAnsi="Century Gothic"/>
          <w:b/>
          <w:color w:val="FFFF00"/>
          <w:spacing w:val="-1"/>
          <w:sz w:val="32"/>
        </w:rPr>
        <w:t xml:space="preserve"> </w:t>
      </w:r>
      <w:r>
        <w:rPr>
          <w:rFonts w:ascii="Century Gothic" w:hAnsi="Century Gothic"/>
          <w:b/>
          <w:color w:val="FFFF00"/>
          <w:sz w:val="32"/>
        </w:rPr>
        <w:t>(Climate</w:t>
      </w:r>
      <w:r>
        <w:rPr>
          <w:rFonts w:ascii="Century Gothic" w:hAnsi="Century Gothic"/>
          <w:b/>
          <w:color w:val="FFFF00"/>
          <w:spacing w:val="-3"/>
          <w:sz w:val="32"/>
        </w:rPr>
        <w:t xml:space="preserve"> </w:t>
      </w:r>
      <w:r>
        <w:rPr>
          <w:rFonts w:ascii="Century Gothic" w:hAnsi="Century Gothic"/>
          <w:b/>
          <w:color w:val="FFFF00"/>
          <w:sz w:val="32"/>
        </w:rPr>
        <w:t xml:space="preserve">&amp; </w:t>
      </w:r>
      <w:r>
        <w:rPr>
          <w:rFonts w:ascii="Century Gothic" w:hAnsi="Century Gothic"/>
          <w:b/>
          <w:color w:val="FFFF00"/>
          <w:spacing w:val="-2"/>
          <w:sz w:val="32"/>
        </w:rPr>
        <w:t>Sustainability)</w:t>
      </w:r>
    </w:p>
    <w:p w:rsidR="0097177A" w:rsidRDefault="0097177A">
      <w:pPr>
        <w:pStyle w:val="BodyText"/>
        <w:spacing w:before="9"/>
        <w:rPr>
          <w:rFonts w:ascii="Century Gothic"/>
          <w:b/>
          <w:sz w:val="17"/>
        </w:rPr>
      </w:pPr>
    </w:p>
    <w:tbl>
      <w:tblPr>
        <w:tblW w:w="0" w:type="auto"/>
        <w:tblInd w:w="3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3"/>
        <w:gridCol w:w="3240"/>
        <w:gridCol w:w="3763"/>
      </w:tblGrid>
      <w:tr w:rsidR="0097177A">
        <w:trPr>
          <w:trHeight w:val="295"/>
        </w:trPr>
        <w:tc>
          <w:tcPr>
            <w:tcW w:w="2523" w:type="dxa"/>
            <w:shd w:val="clear" w:color="auto" w:fill="92D050"/>
          </w:tcPr>
          <w:p w:rsidR="0097177A" w:rsidRDefault="00633F2C">
            <w:pPr>
              <w:pStyle w:val="TableParagraph"/>
              <w:spacing w:before="0" w:line="275" w:lineRule="exact"/>
              <w:ind w:left="1012" w:right="994"/>
              <w:jc w:val="center"/>
              <w:rPr>
                <w:b/>
                <w:sz w:val="25"/>
              </w:rPr>
            </w:pPr>
            <w:r>
              <w:rPr>
                <w:b/>
                <w:spacing w:val="-4"/>
                <w:sz w:val="25"/>
              </w:rPr>
              <w:t>Step</w:t>
            </w:r>
          </w:p>
        </w:tc>
        <w:tc>
          <w:tcPr>
            <w:tcW w:w="3240" w:type="dxa"/>
            <w:shd w:val="clear" w:color="auto" w:fill="92D050"/>
          </w:tcPr>
          <w:p w:rsidR="0097177A" w:rsidRDefault="00633F2C">
            <w:pPr>
              <w:pStyle w:val="TableParagraph"/>
              <w:spacing w:before="0" w:line="275" w:lineRule="exact"/>
              <w:ind w:left="585"/>
              <w:rPr>
                <w:b/>
                <w:sz w:val="25"/>
              </w:rPr>
            </w:pPr>
            <w:r>
              <w:rPr>
                <w:b/>
                <w:sz w:val="25"/>
              </w:rPr>
              <w:t>Application</w:t>
            </w:r>
            <w:r>
              <w:rPr>
                <w:b/>
                <w:spacing w:val="-10"/>
                <w:sz w:val="25"/>
              </w:rPr>
              <w:t xml:space="preserve"> </w:t>
            </w:r>
            <w:r>
              <w:rPr>
                <w:b/>
                <w:sz w:val="25"/>
              </w:rPr>
              <w:t>at</w:t>
            </w:r>
            <w:r>
              <w:rPr>
                <w:b/>
                <w:spacing w:val="-16"/>
                <w:sz w:val="25"/>
              </w:rPr>
              <w:t xml:space="preserve"> </w:t>
            </w:r>
            <w:r>
              <w:rPr>
                <w:b/>
                <w:spacing w:val="-5"/>
                <w:sz w:val="25"/>
              </w:rPr>
              <w:t>ABF</w:t>
            </w:r>
          </w:p>
        </w:tc>
        <w:tc>
          <w:tcPr>
            <w:tcW w:w="3763" w:type="dxa"/>
            <w:shd w:val="clear" w:color="auto" w:fill="92D050"/>
          </w:tcPr>
          <w:p w:rsidR="0097177A" w:rsidRDefault="00633F2C">
            <w:pPr>
              <w:pStyle w:val="TableParagraph"/>
              <w:spacing w:before="0" w:line="275" w:lineRule="exact"/>
              <w:ind w:left="1350" w:right="1327"/>
              <w:jc w:val="center"/>
              <w:rPr>
                <w:b/>
                <w:sz w:val="25"/>
              </w:rPr>
            </w:pPr>
            <w:r>
              <w:rPr>
                <w:b/>
                <w:spacing w:val="-2"/>
                <w:sz w:val="25"/>
              </w:rPr>
              <w:t>Examples</w:t>
            </w:r>
          </w:p>
        </w:tc>
      </w:tr>
      <w:tr w:rsidR="0097177A">
        <w:trPr>
          <w:trHeight w:val="906"/>
        </w:trPr>
        <w:tc>
          <w:tcPr>
            <w:tcW w:w="2523" w:type="dxa"/>
            <w:shd w:val="clear" w:color="auto" w:fill="DBEDF4"/>
          </w:tcPr>
          <w:p w:rsidR="0097177A" w:rsidRDefault="00633F2C">
            <w:pPr>
              <w:pStyle w:val="TableParagraph"/>
              <w:spacing w:before="0"/>
              <w:rPr>
                <w:sz w:val="25"/>
              </w:rPr>
            </w:pPr>
            <w:r>
              <w:rPr>
                <w:sz w:val="25"/>
              </w:rPr>
              <w:t>1.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Create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Urgency</w:t>
            </w:r>
          </w:p>
        </w:tc>
        <w:tc>
          <w:tcPr>
            <w:tcW w:w="3240" w:type="dxa"/>
          </w:tcPr>
          <w:p w:rsidR="0097177A" w:rsidRDefault="00633F2C">
            <w:pPr>
              <w:pStyle w:val="TableParagraph"/>
              <w:spacing w:before="0" w:line="249" w:lineRule="auto"/>
              <w:ind w:right="46"/>
              <w:rPr>
                <w:sz w:val="25"/>
              </w:rPr>
            </w:pPr>
            <w:r>
              <w:rPr>
                <w:sz w:val="25"/>
              </w:rPr>
              <w:t>Recognized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climate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change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as a strategic risk to supply</w:t>
            </w:r>
          </w:p>
          <w:p w:rsidR="0097177A" w:rsidRDefault="00633F2C">
            <w:pPr>
              <w:pStyle w:val="TableParagraph"/>
              <w:spacing w:line="287" w:lineRule="exact"/>
              <w:rPr>
                <w:sz w:val="25"/>
              </w:rPr>
            </w:pPr>
            <w:proofErr w:type="gramStart"/>
            <w:r>
              <w:rPr>
                <w:sz w:val="25"/>
              </w:rPr>
              <w:t>chain</w:t>
            </w:r>
            <w:proofErr w:type="gramEnd"/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brand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trust.</w:t>
            </w:r>
          </w:p>
        </w:tc>
        <w:tc>
          <w:tcPr>
            <w:tcW w:w="3763" w:type="dxa"/>
          </w:tcPr>
          <w:p w:rsidR="0097177A" w:rsidRDefault="00633F2C">
            <w:pPr>
              <w:pStyle w:val="TableParagraph"/>
              <w:spacing w:before="0" w:line="249" w:lineRule="auto"/>
              <w:rPr>
                <w:sz w:val="25"/>
              </w:rPr>
            </w:pPr>
            <w:r>
              <w:rPr>
                <w:sz w:val="25"/>
              </w:rPr>
              <w:t>Annual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reports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highlight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climate- related sourcing challenges and</w:t>
            </w:r>
          </w:p>
          <w:p w:rsidR="0097177A" w:rsidRDefault="00633F2C">
            <w:pPr>
              <w:pStyle w:val="TableParagraph"/>
              <w:spacing w:line="287" w:lineRule="exact"/>
              <w:rPr>
                <w:sz w:val="25"/>
              </w:rPr>
            </w:pPr>
            <w:proofErr w:type="gramStart"/>
            <w:r>
              <w:rPr>
                <w:sz w:val="25"/>
              </w:rPr>
              <w:t>sustainability</w:t>
            </w:r>
            <w:proofErr w:type="gramEnd"/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risk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disclosures.</w:t>
            </w:r>
          </w:p>
        </w:tc>
      </w:tr>
      <w:tr w:rsidR="0097177A">
        <w:trPr>
          <w:trHeight w:val="907"/>
        </w:trPr>
        <w:tc>
          <w:tcPr>
            <w:tcW w:w="2523" w:type="dxa"/>
            <w:shd w:val="clear" w:color="auto" w:fill="DBEDF4"/>
          </w:tcPr>
          <w:p w:rsidR="0097177A" w:rsidRDefault="00633F2C">
            <w:pPr>
              <w:pStyle w:val="TableParagraph"/>
              <w:spacing w:before="0"/>
              <w:rPr>
                <w:sz w:val="25"/>
              </w:rPr>
            </w:pPr>
            <w:r>
              <w:rPr>
                <w:sz w:val="25"/>
              </w:rPr>
              <w:t>2.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z w:val="25"/>
              </w:rPr>
              <w:t>Build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a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Coalition</w:t>
            </w:r>
          </w:p>
        </w:tc>
        <w:tc>
          <w:tcPr>
            <w:tcW w:w="3240" w:type="dxa"/>
          </w:tcPr>
          <w:p w:rsidR="0097177A" w:rsidRDefault="00633F2C">
            <w:pPr>
              <w:pStyle w:val="TableParagraph"/>
              <w:spacing w:before="0" w:line="249" w:lineRule="auto"/>
              <w:ind w:right="46"/>
              <w:rPr>
                <w:sz w:val="25"/>
              </w:rPr>
            </w:pPr>
            <w:r>
              <w:rPr>
                <w:sz w:val="25"/>
              </w:rPr>
              <w:t>Formed brand-level ESG teams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across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z w:val="25"/>
              </w:rPr>
              <w:t>divisions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to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lead</w:t>
            </w:r>
          </w:p>
          <w:p w:rsidR="0097177A" w:rsidRDefault="00633F2C">
            <w:pPr>
              <w:pStyle w:val="TableParagraph"/>
              <w:spacing w:line="287" w:lineRule="exact"/>
              <w:rPr>
                <w:sz w:val="25"/>
              </w:rPr>
            </w:pPr>
            <w:proofErr w:type="gramStart"/>
            <w:r>
              <w:rPr>
                <w:sz w:val="25"/>
              </w:rPr>
              <w:t>local</w:t>
            </w:r>
            <w:proofErr w:type="gramEnd"/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initiatives.</w:t>
            </w:r>
          </w:p>
        </w:tc>
        <w:tc>
          <w:tcPr>
            <w:tcW w:w="3763" w:type="dxa"/>
          </w:tcPr>
          <w:p w:rsidR="0097177A" w:rsidRDefault="00633F2C">
            <w:pPr>
              <w:pStyle w:val="TableParagraph"/>
              <w:spacing w:before="0" w:line="249" w:lineRule="auto"/>
              <w:ind w:right="98"/>
              <w:rPr>
                <w:sz w:val="25"/>
              </w:rPr>
            </w:pPr>
            <w:proofErr w:type="spellStart"/>
            <w:r>
              <w:rPr>
                <w:sz w:val="25"/>
              </w:rPr>
              <w:t>Twinings</w:t>
            </w:r>
            <w:proofErr w:type="spellEnd"/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16"/>
                <w:sz w:val="25"/>
              </w:rPr>
              <w:t xml:space="preserve"> </w:t>
            </w:r>
            <w:proofErr w:type="spellStart"/>
            <w:r>
              <w:rPr>
                <w:sz w:val="25"/>
              </w:rPr>
              <w:t>Patak’s</w:t>
            </w:r>
            <w:proofErr w:type="spellEnd"/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sustainability managers coordinate region-</w:t>
            </w:r>
          </w:p>
          <w:p w:rsidR="0097177A" w:rsidRDefault="00633F2C">
            <w:pPr>
              <w:pStyle w:val="TableParagraph"/>
              <w:spacing w:line="287" w:lineRule="exact"/>
              <w:rPr>
                <w:sz w:val="25"/>
              </w:rPr>
            </w:pPr>
            <w:proofErr w:type="gramStart"/>
            <w:r>
              <w:rPr>
                <w:sz w:val="25"/>
              </w:rPr>
              <w:t>specific</w:t>
            </w:r>
            <w:proofErr w:type="gramEnd"/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programs.</w:t>
            </w:r>
          </w:p>
        </w:tc>
      </w:tr>
      <w:tr w:rsidR="0097177A">
        <w:trPr>
          <w:trHeight w:val="906"/>
        </w:trPr>
        <w:tc>
          <w:tcPr>
            <w:tcW w:w="2523" w:type="dxa"/>
            <w:shd w:val="clear" w:color="auto" w:fill="DBEDF4"/>
          </w:tcPr>
          <w:p w:rsidR="0097177A" w:rsidRDefault="00633F2C">
            <w:pPr>
              <w:pStyle w:val="TableParagraph"/>
              <w:spacing w:before="0"/>
              <w:rPr>
                <w:sz w:val="25"/>
              </w:rPr>
            </w:pPr>
            <w:r>
              <w:rPr>
                <w:sz w:val="25"/>
              </w:rPr>
              <w:t>3.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Form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a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Vision</w:t>
            </w:r>
          </w:p>
        </w:tc>
        <w:tc>
          <w:tcPr>
            <w:tcW w:w="3240" w:type="dxa"/>
          </w:tcPr>
          <w:p w:rsidR="0097177A" w:rsidRDefault="00633F2C">
            <w:pPr>
              <w:pStyle w:val="TableParagraph"/>
              <w:spacing w:before="0" w:line="249" w:lineRule="auto"/>
              <w:rPr>
                <w:sz w:val="25"/>
              </w:rPr>
            </w:pPr>
            <w:r>
              <w:rPr>
                <w:sz w:val="25"/>
              </w:rPr>
              <w:t>Set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bold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net-zero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nature- positive objectives.</w:t>
            </w:r>
          </w:p>
        </w:tc>
        <w:tc>
          <w:tcPr>
            <w:tcW w:w="3763" w:type="dxa"/>
          </w:tcPr>
          <w:p w:rsidR="0097177A" w:rsidRDefault="00633F2C">
            <w:pPr>
              <w:pStyle w:val="TableParagraph"/>
              <w:spacing w:before="0" w:line="249" w:lineRule="auto"/>
              <w:ind w:right="98"/>
              <w:rPr>
                <w:sz w:val="25"/>
              </w:rPr>
            </w:pPr>
            <w:proofErr w:type="spellStart"/>
            <w:r>
              <w:rPr>
                <w:sz w:val="25"/>
              </w:rPr>
              <w:t>Twinings</w:t>
            </w:r>
            <w:proofErr w:type="spellEnd"/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targets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carbon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neutrality by 2030; regenerative farming</w:t>
            </w:r>
          </w:p>
          <w:p w:rsidR="0097177A" w:rsidRDefault="00633F2C">
            <w:pPr>
              <w:pStyle w:val="TableParagraph"/>
              <w:spacing w:line="287" w:lineRule="exact"/>
              <w:rPr>
                <w:sz w:val="25"/>
              </w:rPr>
            </w:pPr>
            <w:proofErr w:type="gramStart"/>
            <w:r>
              <w:rPr>
                <w:sz w:val="25"/>
              </w:rPr>
              <w:t>goals</w:t>
            </w:r>
            <w:proofErr w:type="gramEnd"/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established.</w:t>
            </w:r>
          </w:p>
        </w:tc>
      </w:tr>
      <w:tr w:rsidR="0097177A">
        <w:trPr>
          <w:trHeight w:val="907"/>
        </w:trPr>
        <w:tc>
          <w:tcPr>
            <w:tcW w:w="2523" w:type="dxa"/>
            <w:shd w:val="clear" w:color="auto" w:fill="DBEDF4"/>
          </w:tcPr>
          <w:p w:rsidR="0097177A" w:rsidRDefault="00633F2C">
            <w:pPr>
              <w:pStyle w:val="TableParagraph"/>
              <w:spacing w:before="0" w:line="249" w:lineRule="auto"/>
              <w:rPr>
                <w:sz w:val="25"/>
              </w:rPr>
            </w:pPr>
            <w:r>
              <w:rPr>
                <w:sz w:val="25"/>
              </w:rPr>
              <w:t>4.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Communicate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 xml:space="preserve">the </w:t>
            </w:r>
            <w:r>
              <w:rPr>
                <w:spacing w:val="-2"/>
                <w:sz w:val="25"/>
              </w:rPr>
              <w:t>Vision</w:t>
            </w:r>
          </w:p>
        </w:tc>
        <w:tc>
          <w:tcPr>
            <w:tcW w:w="3240" w:type="dxa"/>
          </w:tcPr>
          <w:p w:rsidR="0097177A" w:rsidRDefault="00633F2C">
            <w:pPr>
              <w:pStyle w:val="TableParagraph"/>
              <w:spacing w:before="0" w:line="249" w:lineRule="auto"/>
              <w:ind w:right="103"/>
              <w:rPr>
                <w:sz w:val="25"/>
              </w:rPr>
            </w:pPr>
            <w:r>
              <w:rPr>
                <w:sz w:val="25"/>
              </w:rPr>
              <w:t>Used sustainability reports and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green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z w:val="25"/>
              </w:rPr>
              <w:t>branding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to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inform</w:t>
            </w:r>
          </w:p>
          <w:p w:rsidR="0097177A" w:rsidRDefault="00633F2C">
            <w:pPr>
              <w:pStyle w:val="TableParagraph"/>
              <w:spacing w:line="287" w:lineRule="exact"/>
              <w:rPr>
                <w:sz w:val="25"/>
              </w:rPr>
            </w:pPr>
            <w:proofErr w:type="gramStart"/>
            <w:r>
              <w:rPr>
                <w:spacing w:val="-2"/>
                <w:sz w:val="25"/>
              </w:rPr>
              <w:t>stakeholders</w:t>
            </w:r>
            <w:proofErr w:type="gramEnd"/>
            <w:r>
              <w:rPr>
                <w:spacing w:val="-2"/>
                <w:sz w:val="25"/>
              </w:rPr>
              <w:t>.</w:t>
            </w:r>
          </w:p>
        </w:tc>
        <w:tc>
          <w:tcPr>
            <w:tcW w:w="3763" w:type="dxa"/>
          </w:tcPr>
          <w:p w:rsidR="0097177A" w:rsidRDefault="00633F2C">
            <w:pPr>
              <w:pStyle w:val="TableParagraph"/>
              <w:spacing w:before="0" w:line="249" w:lineRule="auto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Twinings</w:t>
            </w:r>
            <w:proofErr w:type="spellEnd"/>
            <w:r>
              <w:rPr>
                <w:spacing w:val="-2"/>
                <w:sz w:val="25"/>
              </w:rPr>
              <w:t>’</w:t>
            </w:r>
            <w:r>
              <w:rPr>
                <w:spacing w:val="-1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recyclable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packaging </w:t>
            </w:r>
            <w:r>
              <w:rPr>
                <w:sz w:val="25"/>
              </w:rPr>
              <w:t>campaigns and ESG highlights</w:t>
            </w:r>
          </w:p>
          <w:p w:rsidR="0097177A" w:rsidRDefault="00633F2C">
            <w:pPr>
              <w:pStyle w:val="TableParagraph"/>
              <w:spacing w:line="287" w:lineRule="exact"/>
              <w:rPr>
                <w:sz w:val="25"/>
              </w:rPr>
            </w:pPr>
            <w:proofErr w:type="gramStart"/>
            <w:r>
              <w:rPr>
                <w:sz w:val="25"/>
              </w:rPr>
              <w:t>published</w:t>
            </w:r>
            <w:proofErr w:type="gramEnd"/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annually.</w:t>
            </w:r>
          </w:p>
        </w:tc>
      </w:tr>
      <w:tr w:rsidR="0097177A">
        <w:trPr>
          <w:trHeight w:val="906"/>
        </w:trPr>
        <w:tc>
          <w:tcPr>
            <w:tcW w:w="2523" w:type="dxa"/>
            <w:shd w:val="clear" w:color="auto" w:fill="DBEDF4"/>
          </w:tcPr>
          <w:p w:rsidR="0097177A" w:rsidRDefault="00633F2C">
            <w:pPr>
              <w:pStyle w:val="TableParagraph"/>
              <w:spacing w:before="0"/>
              <w:rPr>
                <w:sz w:val="25"/>
              </w:rPr>
            </w:pPr>
            <w:r>
              <w:rPr>
                <w:sz w:val="25"/>
              </w:rPr>
              <w:t>5.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Empower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Action</w:t>
            </w:r>
          </w:p>
        </w:tc>
        <w:tc>
          <w:tcPr>
            <w:tcW w:w="3240" w:type="dxa"/>
          </w:tcPr>
          <w:p w:rsidR="0097177A" w:rsidRDefault="00633F2C">
            <w:pPr>
              <w:pStyle w:val="TableParagraph"/>
              <w:spacing w:before="0" w:line="249" w:lineRule="auto"/>
              <w:rPr>
                <w:sz w:val="25"/>
              </w:rPr>
            </w:pPr>
            <w:r>
              <w:rPr>
                <w:sz w:val="25"/>
              </w:rPr>
              <w:t>Enabled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action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via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investment in renewables and employee</w:t>
            </w:r>
          </w:p>
          <w:p w:rsidR="0097177A" w:rsidRDefault="00633F2C">
            <w:pPr>
              <w:pStyle w:val="TableParagraph"/>
              <w:spacing w:line="286" w:lineRule="exact"/>
              <w:rPr>
                <w:sz w:val="25"/>
              </w:rPr>
            </w:pPr>
            <w:r>
              <w:rPr>
                <w:sz w:val="25"/>
              </w:rPr>
              <w:t>ESG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training.</w:t>
            </w:r>
          </w:p>
        </w:tc>
        <w:tc>
          <w:tcPr>
            <w:tcW w:w="3763" w:type="dxa"/>
          </w:tcPr>
          <w:p w:rsidR="0097177A" w:rsidRDefault="00633F2C">
            <w:pPr>
              <w:pStyle w:val="TableParagraph"/>
              <w:spacing w:before="0" w:line="249" w:lineRule="auto"/>
              <w:ind w:right="98"/>
              <w:rPr>
                <w:sz w:val="25"/>
              </w:rPr>
            </w:pPr>
            <w:r>
              <w:rPr>
                <w:sz w:val="25"/>
              </w:rPr>
              <w:t>Solar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z w:val="25"/>
              </w:rPr>
              <w:t>and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biomass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energy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in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UK and Thailand; sustainability</w:t>
            </w:r>
          </w:p>
          <w:p w:rsidR="0097177A" w:rsidRDefault="00633F2C">
            <w:pPr>
              <w:pStyle w:val="TableParagraph"/>
              <w:spacing w:line="286" w:lineRule="exact"/>
              <w:rPr>
                <w:sz w:val="25"/>
              </w:rPr>
            </w:pPr>
            <w:proofErr w:type="gramStart"/>
            <w:r>
              <w:rPr>
                <w:sz w:val="25"/>
              </w:rPr>
              <w:t>workshops</w:t>
            </w:r>
            <w:proofErr w:type="gramEnd"/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for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staff.</w:t>
            </w:r>
          </w:p>
        </w:tc>
      </w:tr>
      <w:tr w:rsidR="0097177A">
        <w:trPr>
          <w:trHeight w:val="906"/>
        </w:trPr>
        <w:tc>
          <w:tcPr>
            <w:tcW w:w="2523" w:type="dxa"/>
            <w:shd w:val="clear" w:color="auto" w:fill="DBEDF4"/>
          </w:tcPr>
          <w:p w:rsidR="0097177A" w:rsidRDefault="00633F2C">
            <w:pPr>
              <w:pStyle w:val="TableParagraph"/>
              <w:spacing w:before="0"/>
              <w:rPr>
                <w:sz w:val="25"/>
              </w:rPr>
            </w:pPr>
            <w:r>
              <w:rPr>
                <w:sz w:val="25"/>
              </w:rPr>
              <w:t>6.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Create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Quick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Wins</w:t>
            </w:r>
          </w:p>
        </w:tc>
        <w:tc>
          <w:tcPr>
            <w:tcW w:w="3240" w:type="dxa"/>
          </w:tcPr>
          <w:p w:rsidR="0097177A" w:rsidRDefault="00633F2C">
            <w:pPr>
              <w:pStyle w:val="TableParagraph"/>
              <w:spacing w:before="0" w:line="249" w:lineRule="auto"/>
              <w:rPr>
                <w:sz w:val="25"/>
              </w:rPr>
            </w:pPr>
            <w:r>
              <w:rPr>
                <w:sz w:val="25"/>
              </w:rPr>
              <w:t>Launched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anaerobic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 xml:space="preserve">digesters and </w:t>
            </w:r>
            <w:proofErr w:type="gramStart"/>
            <w:r>
              <w:rPr>
                <w:sz w:val="25"/>
              </w:rPr>
              <w:t>carbon offset</w:t>
            </w:r>
            <w:proofErr w:type="gramEnd"/>
            <w:r>
              <w:rPr>
                <w:sz w:val="25"/>
              </w:rPr>
              <w:t xml:space="preserve"> schemes.</w:t>
            </w:r>
          </w:p>
        </w:tc>
        <w:tc>
          <w:tcPr>
            <w:tcW w:w="3763" w:type="dxa"/>
          </w:tcPr>
          <w:p w:rsidR="0097177A" w:rsidRDefault="00633F2C">
            <w:pPr>
              <w:pStyle w:val="TableParagraph"/>
              <w:spacing w:before="0" w:line="249" w:lineRule="auto"/>
              <w:ind w:right="275"/>
              <w:rPr>
                <w:sz w:val="25"/>
              </w:rPr>
            </w:pPr>
            <w:proofErr w:type="spellStart"/>
            <w:r>
              <w:rPr>
                <w:sz w:val="25"/>
              </w:rPr>
              <w:t>Twinings</w:t>
            </w:r>
            <w:proofErr w:type="spellEnd"/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carbon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credits;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Dorset’s wildlife-friendly cereal farming.</w:t>
            </w:r>
          </w:p>
        </w:tc>
      </w:tr>
      <w:tr w:rsidR="0097177A">
        <w:trPr>
          <w:trHeight w:val="906"/>
        </w:trPr>
        <w:tc>
          <w:tcPr>
            <w:tcW w:w="2523" w:type="dxa"/>
            <w:shd w:val="clear" w:color="auto" w:fill="DBEDF4"/>
          </w:tcPr>
          <w:p w:rsidR="0097177A" w:rsidRDefault="00633F2C">
            <w:pPr>
              <w:pStyle w:val="TableParagraph"/>
              <w:spacing w:before="1" w:line="249" w:lineRule="auto"/>
              <w:ind w:right="214"/>
              <w:rPr>
                <w:sz w:val="25"/>
              </w:rPr>
            </w:pPr>
            <w:r>
              <w:rPr>
                <w:sz w:val="25"/>
              </w:rPr>
              <w:t>7.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z w:val="25"/>
              </w:rPr>
              <w:t>Build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on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 xml:space="preserve">the </w:t>
            </w:r>
            <w:r>
              <w:rPr>
                <w:spacing w:val="-2"/>
                <w:sz w:val="25"/>
              </w:rPr>
              <w:t>Change</w:t>
            </w:r>
          </w:p>
        </w:tc>
        <w:tc>
          <w:tcPr>
            <w:tcW w:w="3240" w:type="dxa"/>
          </w:tcPr>
          <w:p w:rsidR="0097177A" w:rsidRDefault="00633F2C">
            <w:pPr>
              <w:pStyle w:val="TableParagraph"/>
              <w:spacing w:before="1" w:line="249" w:lineRule="auto"/>
              <w:rPr>
                <w:sz w:val="25"/>
              </w:rPr>
            </w:pPr>
            <w:r>
              <w:rPr>
                <w:sz w:val="25"/>
              </w:rPr>
              <w:t>Scaled successful projects across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multiple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brands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in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the</w:t>
            </w:r>
          </w:p>
          <w:p w:rsidR="0097177A" w:rsidRDefault="00633F2C">
            <w:pPr>
              <w:pStyle w:val="TableParagraph"/>
              <w:spacing w:line="286" w:lineRule="exact"/>
              <w:rPr>
                <w:sz w:val="25"/>
              </w:rPr>
            </w:pPr>
            <w:proofErr w:type="gramStart"/>
            <w:r>
              <w:rPr>
                <w:sz w:val="25"/>
              </w:rPr>
              <w:t>grocery</w:t>
            </w:r>
            <w:proofErr w:type="gramEnd"/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division.</w:t>
            </w:r>
          </w:p>
        </w:tc>
        <w:tc>
          <w:tcPr>
            <w:tcW w:w="3763" w:type="dxa"/>
          </w:tcPr>
          <w:p w:rsidR="0097177A" w:rsidRDefault="00633F2C">
            <w:pPr>
              <w:pStyle w:val="TableParagraph"/>
              <w:spacing w:before="1" w:line="249" w:lineRule="auto"/>
              <w:rPr>
                <w:sz w:val="25"/>
              </w:rPr>
            </w:pPr>
            <w:r>
              <w:rPr>
                <w:sz w:val="25"/>
              </w:rPr>
              <w:t>Regenerative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practices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extended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 xml:space="preserve">to </w:t>
            </w:r>
            <w:proofErr w:type="spellStart"/>
            <w:r>
              <w:rPr>
                <w:sz w:val="25"/>
              </w:rPr>
              <w:t>Jordans</w:t>
            </w:r>
            <w:proofErr w:type="spellEnd"/>
            <w:r>
              <w:rPr>
                <w:sz w:val="25"/>
              </w:rPr>
              <w:t xml:space="preserve"> and Blue Dragon supply</w:t>
            </w:r>
          </w:p>
          <w:p w:rsidR="0097177A" w:rsidRDefault="00633F2C">
            <w:pPr>
              <w:pStyle w:val="TableParagraph"/>
              <w:spacing w:line="286" w:lineRule="exact"/>
              <w:rPr>
                <w:sz w:val="25"/>
              </w:rPr>
            </w:pPr>
            <w:proofErr w:type="gramStart"/>
            <w:r>
              <w:rPr>
                <w:spacing w:val="-2"/>
                <w:sz w:val="25"/>
              </w:rPr>
              <w:t>chains</w:t>
            </w:r>
            <w:proofErr w:type="gramEnd"/>
            <w:r>
              <w:rPr>
                <w:spacing w:val="-2"/>
                <w:sz w:val="25"/>
              </w:rPr>
              <w:t>.</w:t>
            </w:r>
          </w:p>
        </w:tc>
      </w:tr>
      <w:tr w:rsidR="0097177A">
        <w:trPr>
          <w:trHeight w:val="906"/>
        </w:trPr>
        <w:tc>
          <w:tcPr>
            <w:tcW w:w="2523" w:type="dxa"/>
            <w:shd w:val="clear" w:color="auto" w:fill="DBEDF4"/>
          </w:tcPr>
          <w:p w:rsidR="0097177A" w:rsidRDefault="00633F2C">
            <w:pPr>
              <w:pStyle w:val="TableParagraph"/>
              <w:spacing w:before="1"/>
              <w:rPr>
                <w:sz w:val="25"/>
              </w:rPr>
            </w:pPr>
            <w:r>
              <w:rPr>
                <w:sz w:val="25"/>
              </w:rPr>
              <w:t>8.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Anchor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in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Culture</w:t>
            </w:r>
          </w:p>
        </w:tc>
        <w:tc>
          <w:tcPr>
            <w:tcW w:w="3240" w:type="dxa"/>
          </w:tcPr>
          <w:p w:rsidR="0097177A" w:rsidRDefault="00633F2C">
            <w:pPr>
              <w:pStyle w:val="TableParagraph"/>
              <w:spacing w:before="1" w:line="249" w:lineRule="auto"/>
              <w:rPr>
                <w:sz w:val="25"/>
              </w:rPr>
            </w:pPr>
            <w:r>
              <w:rPr>
                <w:sz w:val="25"/>
              </w:rPr>
              <w:t>Embedded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ESG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targets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into KPI frameworks and</w:t>
            </w:r>
          </w:p>
          <w:p w:rsidR="0097177A" w:rsidRDefault="00633F2C">
            <w:pPr>
              <w:pStyle w:val="TableParagraph"/>
              <w:spacing w:line="286" w:lineRule="exact"/>
              <w:rPr>
                <w:sz w:val="25"/>
              </w:rPr>
            </w:pPr>
            <w:proofErr w:type="gramStart"/>
            <w:r>
              <w:rPr>
                <w:sz w:val="25"/>
              </w:rPr>
              <w:t>executive</w:t>
            </w:r>
            <w:proofErr w:type="gramEnd"/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incentives.</w:t>
            </w:r>
          </w:p>
        </w:tc>
        <w:tc>
          <w:tcPr>
            <w:tcW w:w="3763" w:type="dxa"/>
          </w:tcPr>
          <w:p w:rsidR="0097177A" w:rsidRDefault="00633F2C">
            <w:pPr>
              <w:pStyle w:val="TableParagraph"/>
              <w:spacing w:before="1" w:line="249" w:lineRule="auto"/>
              <w:rPr>
                <w:sz w:val="25"/>
              </w:rPr>
            </w:pPr>
            <w:r>
              <w:rPr>
                <w:sz w:val="25"/>
              </w:rPr>
              <w:t>CEO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bonuses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linked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to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ESG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goals; brand managers report ESG</w:t>
            </w:r>
          </w:p>
          <w:p w:rsidR="0097177A" w:rsidRDefault="00633F2C">
            <w:pPr>
              <w:pStyle w:val="TableParagraph"/>
              <w:spacing w:line="286" w:lineRule="exact"/>
              <w:rPr>
                <w:sz w:val="25"/>
              </w:rPr>
            </w:pPr>
            <w:proofErr w:type="gramStart"/>
            <w:r>
              <w:rPr>
                <w:sz w:val="25"/>
              </w:rPr>
              <w:t>progress</w:t>
            </w:r>
            <w:proofErr w:type="gramEnd"/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quarterly.</w:t>
            </w:r>
          </w:p>
        </w:tc>
      </w:tr>
    </w:tbl>
    <w:p w:rsidR="0097177A" w:rsidRDefault="00633F2C">
      <w:pPr>
        <w:spacing w:before="52"/>
        <w:ind w:left="4137" w:right="3773"/>
        <w:jc w:val="center"/>
        <w:rPr>
          <w:b/>
          <w:sz w:val="36"/>
        </w:rPr>
      </w:pPr>
      <w:r>
        <w:rPr>
          <w:noProof/>
          <w:lang w:val="en-IN" w:eastAsia="en-IN"/>
        </w:rPr>
        <w:drawing>
          <wp:anchor distT="0" distB="0" distL="0" distR="0" simplePos="0" relativeHeight="251599872" behindDoc="1" locked="0" layoutInCell="1" allowOverlap="1">
            <wp:simplePos x="0" y="0"/>
            <wp:positionH relativeFrom="page">
              <wp:posOffset>8609076</wp:posOffset>
            </wp:positionH>
            <wp:positionV relativeFrom="paragraph">
              <wp:posOffset>-4700769</wp:posOffset>
            </wp:positionV>
            <wp:extent cx="2819400" cy="2819400"/>
            <wp:effectExtent l="0" t="0" r="0" b="0"/>
            <wp:wrapNone/>
            <wp:docPr id="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36" o:spid="_x0000_s1414" style="position:absolute;left:0;text-align:left;margin-left:452.9pt;margin-top:-414.65pt;width:8.9pt;height:442.7pt;z-index:251612160;mso-position-horizontal-relative:page;mso-position-vertical-relative:text" coordorigin="9058,-8293" coordsize="178,8854">
            <v:shape id="docshape237" o:spid="_x0000_s1416" type="#_x0000_t75" style="position:absolute;left:9057;top:-8294;width:178;height:8854">
              <v:imagedata r:id="rId35" o:title=""/>
            </v:shape>
            <v:line id="_x0000_s1415" style="position:absolute" from="9150,-8242" to="9150,434" strokecolor="#f79546" strokeweight="3pt"/>
            <w10:wrap anchorx="page"/>
          </v:group>
        </w:pict>
      </w:r>
      <w:r>
        <w:rPr>
          <w:b/>
          <w:sz w:val="36"/>
        </w:rPr>
        <w:t>(</w:t>
      </w:r>
      <w:proofErr w:type="spellStart"/>
      <w:r>
        <w:rPr>
          <w:b/>
          <w:sz w:val="36"/>
        </w:rPr>
        <w:t>Burnes</w:t>
      </w:r>
      <w:proofErr w:type="spellEnd"/>
      <w:r>
        <w:rPr>
          <w:b/>
          <w:sz w:val="36"/>
        </w:rPr>
        <w:t>,</w:t>
      </w:r>
      <w:r>
        <w:rPr>
          <w:b/>
          <w:spacing w:val="-16"/>
          <w:sz w:val="36"/>
        </w:rPr>
        <w:t xml:space="preserve"> </w:t>
      </w:r>
      <w:r>
        <w:rPr>
          <w:b/>
          <w:spacing w:val="-2"/>
          <w:sz w:val="36"/>
        </w:rPr>
        <w:t>2014)</w:t>
      </w:r>
    </w:p>
    <w:p w:rsidR="0097177A" w:rsidRDefault="0097177A">
      <w:pPr>
        <w:jc w:val="center"/>
        <w:rPr>
          <w:sz w:val="36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num="2" w:space="720" w:equalWidth="0">
            <w:col w:w="8835" w:space="40"/>
            <w:col w:w="10165"/>
          </w:cols>
        </w:sectPr>
      </w:pPr>
    </w:p>
    <w:p w:rsidR="0097177A" w:rsidRDefault="00633F2C">
      <w:pPr>
        <w:spacing w:before="55"/>
        <w:ind w:left="684"/>
        <w:rPr>
          <w:b/>
          <w:sz w:val="64"/>
        </w:rPr>
      </w:pPr>
      <w:r>
        <w:pict>
          <v:group id="docshapegroup238" o:spid="_x0000_s1405" style="position:absolute;left:0;text-align:left;margin-left:0;margin-top:0;width:960pt;height:540pt;z-index:-251662336;mso-position-horizontal-relative:page;mso-position-vertical-relative:page" coordsize="19200,10800">
            <v:shape id="docshape239" o:spid="_x0000_s1413" type="#_x0000_t75" style="position:absolute;width:19200;height:10800">
              <v:imagedata r:id="rId5" o:title=""/>
            </v:shape>
            <v:shape id="docshape240" o:spid="_x0000_s1412" type="#_x0000_t75" style="position:absolute;top:4204;width:6358;height:6596">
              <v:imagedata r:id="rId6" o:title=""/>
            </v:shape>
            <v:shape id="docshape241" o:spid="_x0000_s1411" type="#_x0000_t75" style="position:absolute;top:4555;width:2398;height:3725">
              <v:imagedata r:id="rId7" o:title=""/>
            </v:shape>
            <v:shape id="docshape242" o:spid="_x0000_s1410" type="#_x0000_t75" style="position:absolute;left:13557;top:2640;width:4440;height:4440">
              <v:imagedata r:id="rId8" o:title=""/>
            </v:shape>
            <v:shape id="docshape243" o:spid="_x0000_s1409" type="#_x0000_t75" style="position:absolute;left:12597;width:2525;height:1798">
              <v:imagedata r:id="rId9" o:title=""/>
            </v:shape>
            <v:shape id="docshape244" o:spid="_x0000_s1408" type="#_x0000_t75" style="position:absolute;left:13552;top:9600;width:1565;height:1200">
              <v:imagedata r:id="rId10" o:title=""/>
            </v:shape>
            <v:shape id="docshape245" o:spid="_x0000_s1407" type="#_x0000_t75" style="position:absolute;left:16375;width:1198;height:1896">
              <v:imagedata r:id="rId11" o:title=""/>
            </v:shape>
            <v:rect id="docshape246" o:spid="_x0000_s1406" style="position:absolute;left:16437;width:1080;height:1800" fillcolor="#4f81bc" stroked="f"/>
            <w10:wrap anchorx="page" anchory="page"/>
          </v:group>
        </w:pict>
      </w:r>
      <w:r>
        <w:rPr>
          <w:b/>
          <w:sz w:val="64"/>
        </w:rPr>
        <w:t>Strategic</w:t>
      </w:r>
      <w:r>
        <w:rPr>
          <w:b/>
          <w:spacing w:val="-10"/>
          <w:sz w:val="64"/>
        </w:rPr>
        <w:t xml:space="preserve"> </w:t>
      </w:r>
      <w:r>
        <w:rPr>
          <w:b/>
          <w:sz w:val="64"/>
        </w:rPr>
        <w:t>Recommendations</w:t>
      </w:r>
      <w:r>
        <w:rPr>
          <w:b/>
          <w:spacing w:val="-12"/>
          <w:sz w:val="64"/>
        </w:rPr>
        <w:t xml:space="preserve"> </w:t>
      </w:r>
      <w:r>
        <w:rPr>
          <w:b/>
          <w:sz w:val="64"/>
        </w:rPr>
        <w:t>for</w:t>
      </w:r>
      <w:r>
        <w:rPr>
          <w:b/>
          <w:spacing w:val="-48"/>
          <w:sz w:val="64"/>
        </w:rPr>
        <w:t xml:space="preserve"> </w:t>
      </w:r>
      <w:r>
        <w:rPr>
          <w:b/>
          <w:sz w:val="64"/>
        </w:rPr>
        <w:t>ABF</w:t>
      </w:r>
      <w:r>
        <w:rPr>
          <w:b/>
          <w:spacing w:val="-26"/>
          <w:sz w:val="64"/>
        </w:rPr>
        <w:t xml:space="preserve"> </w:t>
      </w:r>
      <w:r>
        <w:rPr>
          <w:b/>
          <w:sz w:val="64"/>
        </w:rPr>
        <w:t>Grocery</w:t>
      </w:r>
      <w:r>
        <w:rPr>
          <w:b/>
          <w:spacing w:val="-7"/>
          <w:sz w:val="64"/>
        </w:rPr>
        <w:t xml:space="preserve"> </w:t>
      </w:r>
      <w:r>
        <w:rPr>
          <w:b/>
          <w:spacing w:val="-2"/>
          <w:sz w:val="64"/>
        </w:rPr>
        <w:t>Division</w:t>
      </w:r>
    </w:p>
    <w:p w:rsidR="0097177A" w:rsidRDefault="00633F2C">
      <w:pPr>
        <w:pStyle w:val="BodyText"/>
        <w:spacing w:before="9"/>
        <w:rPr>
          <w:b/>
          <w:sz w:val="20"/>
        </w:rPr>
      </w:pPr>
      <w:r>
        <w:pict>
          <v:shape id="docshape247" o:spid="_x0000_s1404" type="#_x0000_t202" style="position:absolute;margin-left:40.1pt;margin-top:13.15pt;width:430.85pt;height:464.8pt;z-index:-25162342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239"/>
                    <w:gridCol w:w="2829"/>
                    <w:gridCol w:w="3530"/>
                  </w:tblGrid>
                  <w:tr w:rsidR="0097177A">
                    <w:trPr>
                      <w:trHeight w:val="336"/>
                    </w:trPr>
                    <w:tc>
                      <w:tcPr>
                        <w:tcW w:w="2239" w:type="dxa"/>
                        <w:shd w:val="clear" w:color="auto" w:fill="FFC000"/>
                      </w:tcPr>
                      <w:p w:rsidR="0097177A" w:rsidRDefault="00633F2C">
                        <w:pPr>
                          <w:pStyle w:val="TableParagraph"/>
                          <w:spacing w:before="0" w:line="316" w:lineRule="exact"/>
                          <w:ind w:left="594"/>
                          <w:rPr>
                            <w:b/>
                            <w:sz w:val="29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9"/>
                          </w:rPr>
                          <w:t>Strategy</w:t>
                        </w:r>
                      </w:p>
                    </w:tc>
                    <w:tc>
                      <w:tcPr>
                        <w:tcW w:w="2829" w:type="dxa"/>
                        <w:shd w:val="clear" w:color="auto" w:fill="FFC000"/>
                      </w:tcPr>
                      <w:p w:rsidR="0097177A" w:rsidRDefault="00633F2C">
                        <w:pPr>
                          <w:pStyle w:val="TableParagraph"/>
                          <w:spacing w:before="0" w:line="316" w:lineRule="exact"/>
                          <w:ind w:left="324"/>
                          <w:rPr>
                            <w:b/>
                            <w:sz w:val="29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9"/>
                          </w:rPr>
                          <w:t>Recommendation</w:t>
                        </w:r>
                      </w:p>
                    </w:tc>
                    <w:tc>
                      <w:tcPr>
                        <w:tcW w:w="3530" w:type="dxa"/>
                        <w:shd w:val="clear" w:color="auto" w:fill="FFC000"/>
                      </w:tcPr>
                      <w:p w:rsidR="0097177A" w:rsidRDefault="00633F2C">
                        <w:pPr>
                          <w:pStyle w:val="TableParagraph"/>
                          <w:spacing w:before="0" w:line="316" w:lineRule="exact"/>
                          <w:ind w:left="1157"/>
                          <w:rPr>
                            <w:b/>
                            <w:sz w:val="29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9"/>
                          </w:rPr>
                          <w:t>Examples</w:t>
                        </w:r>
                      </w:p>
                    </w:tc>
                  </w:tr>
                  <w:tr w:rsidR="0097177A">
                    <w:trPr>
                      <w:trHeight w:val="1763"/>
                    </w:trPr>
                    <w:tc>
                      <w:tcPr>
                        <w:tcW w:w="2239" w:type="dxa"/>
                      </w:tcPr>
                      <w:p w:rsidR="0097177A" w:rsidRDefault="00633F2C">
                        <w:pPr>
                          <w:pStyle w:val="TableParagraph"/>
                          <w:spacing w:before="0" w:line="249" w:lineRule="auto"/>
                          <w:ind w:left="108"/>
                          <w:rPr>
                            <w:sz w:val="29"/>
                          </w:rPr>
                        </w:pPr>
                        <w:proofErr w:type="spellStart"/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Centralised</w:t>
                        </w:r>
                        <w:proofErr w:type="spellEnd"/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 xml:space="preserve"> Messaging</w:t>
                        </w:r>
                      </w:p>
                    </w:tc>
                    <w:tc>
                      <w:tcPr>
                        <w:tcW w:w="2829" w:type="dxa"/>
                      </w:tcPr>
                      <w:p w:rsidR="0097177A" w:rsidRDefault="00633F2C">
                        <w:pPr>
                          <w:pStyle w:val="TableParagraph"/>
                          <w:spacing w:before="0" w:line="249" w:lineRule="auto"/>
                          <w:ind w:left="107" w:right="622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Develop</w:t>
                        </w:r>
                        <w:r>
                          <w:rPr>
                            <w:color w:val="FFFFFF"/>
                            <w:spacing w:val="-1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a</w:t>
                        </w:r>
                        <w:r>
                          <w:rPr>
                            <w:color w:val="FFFFFF"/>
                            <w:spacing w:val="-18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 xml:space="preserve">unified </w:t>
                        </w: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 xml:space="preserve">ABF-wide sustainability </w:t>
                        </w:r>
                        <w:r>
                          <w:rPr>
                            <w:color w:val="FFFFFF"/>
                            <w:sz w:val="29"/>
                          </w:rPr>
                          <w:t>narrative for all grocery brands.</w:t>
                        </w:r>
                      </w:p>
                    </w:tc>
                    <w:tc>
                      <w:tcPr>
                        <w:tcW w:w="3530" w:type="dxa"/>
                      </w:tcPr>
                      <w:p w:rsidR="0097177A" w:rsidRDefault="00633F2C">
                        <w:pPr>
                          <w:pStyle w:val="TableParagraph"/>
                          <w:spacing w:before="0"/>
                          <w:ind w:left="107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Launch</w:t>
                        </w: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a</w:t>
                        </w:r>
                        <w:r>
                          <w:rPr>
                            <w:color w:val="FFFFFF"/>
                            <w:spacing w:val="-8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shared</w:t>
                        </w:r>
                        <w:r>
                          <w:rPr>
                            <w:color w:val="FFFFFF"/>
                            <w:spacing w:val="-3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5"/>
                            <w:sz w:val="29"/>
                          </w:rPr>
                          <w:t>ESG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14" w:line="249" w:lineRule="auto"/>
                          <w:ind w:left="107"/>
                          <w:rPr>
                            <w:sz w:val="29"/>
                          </w:rPr>
                        </w:pPr>
                        <w:proofErr w:type="gramStart"/>
                        <w:r>
                          <w:rPr>
                            <w:color w:val="FFFFFF"/>
                            <w:sz w:val="29"/>
                          </w:rPr>
                          <w:t>platform</w:t>
                        </w:r>
                        <w:proofErr w:type="gramEnd"/>
                        <w:r>
                          <w:rPr>
                            <w:color w:val="FFFFFF"/>
                            <w:spacing w:val="-1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(e.g.,</w:t>
                        </w:r>
                        <w:r>
                          <w:rPr>
                            <w:color w:val="FFFFFF"/>
                            <w:spacing w:val="-18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 xml:space="preserve">“Sustainably ABF”) across </w:t>
                        </w:r>
                        <w:proofErr w:type="spellStart"/>
                        <w:r>
                          <w:rPr>
                            <w:color w:val="FFFFFF"/>
                            <w:sz w:val="29"/>
                          </w:rPr>
                          <w:t>Twinings</w:t>
                        </w:r>
                        <w:proofErr w:type="spellEnd"/>
                        <w:r>
                          <w:rPr>
                            <w:color w:val="FFFFFF"/>
                            <w:sz w:val="2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FFFFFF"/>
                            <w:sz w:val="29"/>
                          </w:rPr>
                          <w:t>Jordans</w:t>
                        </w:r>
                        <w:proofErr w:type="spellEnd"/>
                        <w:r>
                          <w:rPr>
                            <w:color w:val="FFFFFF"/>
                            <w:sz w:val="29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FFFFFF"/>
                            <w:sz w:val="29"/>
                          </w:rPr>
                          <w:t>Patak’s</w:t>
                        </w:r>
                        <w:proofErr w:type="spellEnd"/>
                        <w:r>
                          <w:rPr>
                            <w:color w:val="FFFFFF"/>
                            <w:sz w:val="29"/>
                          </w:rPr>
                          <w:t>.</w:t>
                        </w:r>
                      </w:p>
                    </w:tc>
                  </w:tr>
                  <w:tr w:rsidR="0097177A">
                    <w:trPr>
                      <w:trHeight w:val="1406"/>
                    </w:trPr>
                    <w:tc>
                      <w:tcPr>
                        <w:tcW w:w="2239" w:type="dxa"/>
                      </w:tcPr>
                      <w:p w:rsidR="0097177A" w:rsidRDefault="00633F2C">
                        <w:pPr>
                          <w:pStyle w:val="TableParagraph"/>
                          <w:spacing w:before="1"/>
                          <w:ind w:left="108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Eco-</w:t>
                        </w: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Innovation</w:t>
                        </w:r>
                      </w:p>
                    </w:tc>
                    <w:tc>
                      <w:tcPr>
                        <w:tcW w:w="2829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07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Expand product offerings</w:t>
                        </w:r>
                        <w:r>
                          <w:rPr>
                            <w:color w:val="FFFFFF"/>
                            <w:spacing w:val="-1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aligned</w:t>
                        </w:r>
                        <w:r>
                          <w:rPr>
                            <w:color w:val="FFFFFF"/>
                            <w:spacing w:val="-18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with sustainability values.</w:t>
                        </w:r>
                      </w:p>
                    </w:tc>
                    <w:tc>
                      <w:tcPr>
                        <w:tcW w:w="3530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07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Introduce</w:t>
                        </w:r>
                        <w:r>
                          <w:rPr>
                            <w:color w:val="FFFFFF"/>
                            <w:spacing w:val="-1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plastic-free</w:t>
                        </w:r>
                        <w:r>
                          <w:rPr>
                            <w:color w:val="FFFFFF"/>
                            <w:spacing w:val="-18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cereal packs (</w:t>
                        </w:r>
                        <w:proofErr w:type="spellStart"/>
                        <w:r>
                          <w:rPr>
                            <w:color w:val="FFFFFF"/>
                            <w:sz w:val="29"/>
                          </w:rPr>
                          <w:t>Jordans</w:t>
                        </w:r>
                        <w:proofErr w:type="spellEnd"/>
                        <w:r>
                          <w:rPr>
                            <w:color w:val="FFFFFF"/>
                            <w:sz w:val="29"/>
                          </w:rPr>
                          <w:t>); organic spice lines (</w:t>
                        </w:r>
                        <w:proofErr w:type="spellStart"/>
                        <w:r>
                          <w:rPr>
                            <w:color w:val="FFFFFF"/>
                            <w:sz w:val="29"/>
                          </w:rPr>
                          <w:t>Patak’s</w:t>
                        </w:r>
                        <w:proofErr w:type="spellEnd"/>
                      </w:p>
                      <w:p w:rsidR="0097177A" w:rsidRDefault="00633F2C">
                        <w:pPr>
                          <w:pStyle w:val="TableParagraph"/>
                          <w:spacing w:before="3"/>
                          <w:ind w:left="107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Organic).</w:t>
                        </w:r>
                      </w:p>
                    </w:tc>
                  </w:tr>
                  <w:tr w:rsidR="0097177A">
                    <w:trPr>
                      <w:trHeight w:val="1050"/>
                    </w:trPr>
                    <w:tc>
                      <w:tcPr>
                        <w:tcW w:w="2239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08" w:right="728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Transparent Labelling</w:t>
                        </w:r>
                      </w:p>
                    </w:tc>
                    <w:tc>
                      <w:tcPr>
                        <w:tcW w:w="2829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07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Use environmental impact</w:t>
                        </w:r>
                        <w:r>
                          <w:rPr>
                            <w:color w:val="FFFFFF"/>
                            <w:spacing w:val="-1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indicators</w:t>
                        </w:r>
                        <w:r>
                          <w:rPr>
                            <w:color w:val="FFFFFF"/>
                            <w:spacing w:val="-18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on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3" w:line="333" w:lineRule="exact"/>
                          <w:ind w:left="107"/>
                          <w:rPr>
                            <w:sz w:val="29"/>
                          </w:rPr>
                        </w:pPr>
                        <w:proofErr w:type="gramStart"/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packaging</w:t>
                        </w:r>
                        <w:proofErr w:type="gramEnd"/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.</w:t>
                        </w:r>
                      </w:p>
                    </w:tc>
                    <w:tc>
                      <w:tcPr>
                        <w:tcW w:w="3530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07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Add</w:t>
                        </w:r>
                        <w:r>
                          <w:rPr>
                            <w:color w:val="FFFFFF"/>
                            <w:spacing w:val="-8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carbon</w:t>
                        </w:r>
                        <w:r>
                          <w:rPr>
                            <w:color w:val="FFFFFF"/>
                            <w:spacing w:val="-15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footprint</w:t>
                        </w:r>
                        <w:r>
                          <w:rPr>
                            <w:color w:val="FFFFFF"/>
                            <w:spacing w:val="-15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labels on</w:t>
                        </w:r>
                        <w:r>
                          <w:rPr>
                            <w:color w:val="FFFFFF"/>
                            <w:spacing w:val="-14"/>
                            <w:sz w:val="2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FFFF"/>
                            <w:sz w:val="29"/>
                          </w:rPr>
                          <w:t>Twinings</w:t>
                        </w:r>
                        <w:proofErr w:type="spellEnd"/>
                        <w:r>
                          <w:rPr>
                            <w:color w:val="FFFFFF"/>
                            <w:spacing w:val="-12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tea</w:t>
                        </w:r>
                        <w:r>
                          <w:rPr>
                            <w:color w:val="FFFFFF"/>
                            <w:spacing w:val="-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and</w:t>
                        </w:r>
                        <w:r>
                          <w:rPr>
                            <w:color w:val="FFFFFF"/>
                            <w:spacing w:val="-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Dorset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3" w:line="333" w:lineRule="exact"/>
                          <w:ind w:left="107"/>
                          <w:rPr>
                            <w:sz w:val="29"/>
                          </w:rPr>
                        </w:pPr>
                        <w:proofErr w:type="gramStart"/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cereals</w:t>
                        </w:r>
                        <w:proofErr w:type="gramEnd"/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.</w:t>
                        </w:r>
                      </w:p>
                    </w:tc>
                  </w:tr>
                  <w:tr w:rsidR="0097177A">
                    <w:trPr>
                      <w:trHeight w:val="1406"/>
                    </w:trPr>
                    <w:tc>
                      <w:tcPr>
                        <w:tcW w:w="2239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08" w:right="188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pacing w:val="-4"/>
                            <w:sz w:val="29"/>
                          </w:rPr>
                          <w:t xml:space="preserve">Tech </w:t>
                        </w: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Investments</w:t>
                        </w:r>
                      </w:p>
                    </w:tc>
                    <w:tc>
                      <w:tcPr>
                        <w:tcW w:w="2829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07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Improve</w:t>
                        </w:r>
                        <w:r>
                          <w:rPr>
                            <w:color w:val="FFFFFF"/>
                            <w:spacing w:val="-1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traceability and</w:t>
                        </w:r>
                        <w:r>
                          <w:rPr>
                            <w:color w:val="FFFFFF"/>
                            <w:spacing w:val="-4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audit</w:t>
                        </w:r>
                        <w:r>
                          <w:rPr>
                            <w:color w:val="FFFFFF"/>
                            <w:spacing w:val="-6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reliability.</w:t>
                        </w:r>
                      </w:p>
                    </w:tc>
                    <w:tc>
                      <w:tcPr>
                        <w:tcW w:w="3530" w:type="dxa"/>
                      </w:tcPr>
                      <w:p w:rsidR="0097177A" w:rsidRDefault="00633F2C">
                        <w:pPr>
                          <w:pStyle w:val="TableParagraph"/>
                          <w:spacing w:before="1" w:line="249" w:lineRule="auto"/>
                          <w:ind w:left="107" w:right="48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 xml:space="preserve">Use </w:t>
                        </w:r>
                        <w:proofErr w:type="spellStart"/>
                        <w:r>
                          <w:rPr>
                            <w:color w:val="FFFFFF"/>
                            <w:sz w:val="29"/>
                          </w:rPr>
                          <w:t>blockchain</w:t>
                        </w:r>
                        <w:proofErr w:type="spellEnd"/>
                        <w:r>
                          <w:rPr>
                            <w:color w:val="FFFFFF"/>
                            <w:sz w:val="29"/>
                          </w:rPr>
                          <w:t xml:space="preserve"> to verify origin of tea, oats, and spices,</w:t>
                        </w:r>
                        <w:r>
                          <w:rPr>
                            <w:color w:val="FFFFFF"/>
                            <w:spacing w:val="-18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aligned</w:t>
                        </w:r>
                        <w:r>
                          <w:rPr>
                            <w:color w:val="FFFFFF"/>
                            <w:spacing w:val="-13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with</w:t>
                        </w:r>
                        <w:r>
                          <w:rPr>
                            <w:color w:val="FFFFFF"/>
                            <w:spacing w:val="-1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EUDR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4"/>
                          <w:ind w:left="107"/>
                          <w:rPr>
                            <w:sz w:val="29"/>
                          </w:rPr>
                        </w:pPr>
                        <w:proofErr w:type="gramStart"/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rules</w:t>
                        </w:r>
                        <w:proofErr w:type="gramEnd"/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.</w:t>
                        </w:r>
                      </w:p>
                    </w:tc>
                  </w:tr>
                  <w:tr w:rsidR="0097177A">
                    <w:trPr>
                      <w:trHeight w:val="1407"/>
                    </w:trPr>
                    <w:tc>
                      <w:tcPr>
                        <w:tcW w:w="2239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08" w:right="188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Retail Engagement</w:t>
                        </w:r>
                      </w:p>
                    </w:tc>
                    <w:tc>
                      <w:tcPr>
                        <w:tcW w:w="2829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07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Collaborate with retailers</w:t>
                        </w:r>
                        <w:r>
                          <w:rPr>
                            <w:color w:val="FFFFFF"/>
                            <w:spacing w:val="-17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to</w:t>
                        </w:r>
                        <w:r>
                          <w:rPr>
                            <w:color w:val="FFFFFF"/>
                            <w:spacing w:val="-12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boost</w:t>
                        </w:r>
                        <w:r>
                          <w:rPr>
                            <w:color w:val="FFFFFF"/>
                            <w:spacing w:val="-17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 xml:space="preserve">ESG </w:t>
                        </w: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visibility.</w:t>
                        </w:r>
                      </w:p>
                    </w:tc>
                    <w:tc>
                      <w:tcPr>
                        <w:tcW w:w="3530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07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Partner with Tesco or Carrefour</w:t>
                        </w:r>
                        <w:r>
                          <w:rPr>
                            <w:color w:val="FFFFFF"/>
                            <w:spacing w:val="-17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for</w:t>
                        </w:r>
                        <w:r>
                          <w:rPr>
                            <w:color w:val="FFFFFF"/>
                            <w:spacing w:val="-13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co-branded “Sustainably Sourced”</w:t>
                        </w:r>
                      </w:p>
                      <w:p w:rsidR="0097177A" w:rsidRDefault="00633F2C">
                        <w:pPr>
                          <w:pStyle w:val="TableParagraph"/>
                          <w:spacing w:before="3"/>
                          <w:ind w:left="107"/>
                          <w:rPr>
                            <w:sz w:val="29"/>
                          </w:rPr>
                        </w:pPr>
                        <w:proofErr w:type="gramStart"/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shelves</w:t>
                        </w:r>
                        <w:proofErr w:type="gramEnd"/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.</w:t>
                        </w:r>
                      </w:p>
                    </w:tc>
                  </w:tr>
                  <w:tr w:rsidR="0097177A">
                    <w:trPr>
                      <w:trHeight w:val="1763"/>
                    </w:trPr>
                    <w:tc>
                      <w:tcPr>
                        <w:tcW w:w="2239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08" w:right="728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Monitor</w:t>
                        </w:r>
                        <w:r>
                          <w:rPr>
                            <w:color w:val="FFFFFF"/>
                            <w:spacing w:val="-1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 xml:space="preserve">&amp; </w:t>
                        </w:r>
                        <w:r>
                          <w:rPr>
                            <w:color w:val="FFFFFF"/>
                            <w:spacing w:val="-2"/>
                            <w:sz w:val="29"/>
                          </w:rPr>
                          <w:t>Refine</w:t>
                        </w:r>
                      </w:p>
                    </w:tc>
                    <w:tc>
                      <w:tcPr>
                        <w:tcW w:w="2829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07" w:right="160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Define measurable interim ESG goals and</w:t>
                        </w:r>
                        <w:r>
                          <w:rPr>
                            <w:color w:val="FFFFFF"/>
                            <w:spacing w:val="-19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track</w:t>
                        </w:r>
                        <w:r>
                          <w:rPr>
                            <w:color w:val="FFFFFF"/>
                            <w:spacing w:val="-18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outcomes.</w:t>
                        </w:r>
                      </w:p>
                    </w:tc>
                    <w:tc>
                      <w:tcPr>
                        <w:tcW w:w="3530" w:type="dxa"/>
                      </w:tcPr>
                      <w:p w:rsidR="0097177A" w:rsidRDefault="00633F2C">
                        <w:pPr>
                          <w:pStyle w:val="TableParagraph"/>
                          <w:spacing w:line="249" w:lineRule="auto"/>
                          <w:ind w:left="107" w:right="530"/>
                          <w:jc w:val="both"/>
                          <w:rPr>
                            <w:sz w:val="29"/>
                          </w:rPr>
                        </w:pPr>
                        <w:r>
                          <w:rPr>
                            <w:color w:val="FFFFFF"/>
                            <w:sz w:val="29"/>
                          </w:rPr>
                          <w:t>Set 2026 packaging and 2028</w:t>
                        </w:r>
                        <w:r>
                          <w:rPr>
                            <w:color w:val="FFFFFF"/>
                            <w:spacing w:val="-1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carbon</w:t>
                        </w:r>
                        <w:r>
                          <w:rPr>
                            <w:color w:val="FFFFFF"/>
                            <w:spacing w:val="-3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milestones; publish</w:t>
                        </w:r>
                        <w:r>
                          <w:rPr>
                            <w:color w:val="FFFFFF"/>
                            <w:spacing w:val="-17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in</w:t>
                        </w:r>
                        <w:r>
                          <w:rPr>
                            <w:color w:val="FFFFFF"/>
                            <w:spacing w:val="-10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annual</w:t>
                        </w:r>
                        <w:r>
                          <w:rPr>
                            <w:color w:val="FFFFFF"/>
                            <w:spacing w:val="-16"/>
                            <w:sz w:val="29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9"/>
                          </w:rPr>
                          <w:t>reports and websites.</w:t>
                        </w:r>
                      </w:p>
                    </w:tc>
                  </w:tr>
                </w:tbl>
                <w:p w:rsidR="0097177A" w:rsidRDefault="0097177A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rPr>
          <w:noProof/>
          <w:lang w:val="en-IN" w:eastAsia="en-IN"/>
        </w:rPr>
        <w:drawing>
          <wp:anchor distT="0" distB="0" distL="0" distR="0" simplePos="0" relativeHeight="251589632" behindDoc="0" locked="0" layoutInCell="1" allowOverlap="1">
            <wp:simplePos x="0" y="0"/>
            <wp:positionH relativeFrom="page">
              <wp:posOffset>6716268</wp:posOffset>
            </wp:positionH>
            <wp:positionV relativeFrom="paragraph">
              <wp:posOffset>683247</wp:posOffset>
            </wp:positionV>
            <wp:extent cx="4876788" cy="4869180"/>
            <wp:effectExtent l="0" t="0" r="0" b="0"/>
            <wp:wrapTopAndBottom/>
            <wp:docPr id="1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9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788" cy="4869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7A" w:rsidRDefault="0097177A">
      <w:pPr>
        <w:rPr>
          <w:sz w:val="20"/>
        </w:rPr>
        <w:sectPr w:rsidR="0097177A">
          <w:pgSz w:w="19200" w:h="10800" w:orient="landscape"/>
          <w:pgMar w:top="180" w:right="0" w:bottom="0" w:left="160" w:header="720" w:footer="720" w:gutter="0"/>
          <w:cols w:space="720"/>
        </w:sectPr>
      </w:pPr>
    </w:p>
    <w:p w:rsidR="0097177A" w:rsidRDefault="00633F2C">
      <w:pPr>
        <w:pStyle w:val="Heading3"/>
      </w:pPr>
      <w:r>
        <w:pict>
          <v:group id="docshapegroup248" o:spid="_x0000_s1395" style="position:absolute;left:0;text-align:left;margin-left:0;margin-top:0;width:960pt;height:540pt;z-index:-251661312;mso-position-horizontal-relative:page;mso-position-vertical-relative:page" coordsize="19200,10800">
            <v:shape id="docshape249" o:spid="_x0000_s1403" type="#_x0000_t75" style="position:absolute;width:19200;height:10800">
              <v:imagedata r:id="rId5" o:title=""/>
            </v:shape>
            <v:shape id="docshape250" o:spid="_x0000_s1402" type="#_x0000_t75" style="position:absolute;top:4204;width:6358;height:6596">
              <v:imagedata r:id="rId6" o:title=""/>
            </v:shape>
            <v:shape id="docshape251" o:spid="_x0000_s1401" type="#_x0000_t75" style="position:absolute;top:4555;width:2398;height:3725">
              <v:imagedata r:id="rId7" o:title=""/>
            </v:shape>
            <v:shape id="docshape252" o:spid="_x0000_s1400" type="#_x0000_t75" style="position:absolute;left:13557;top:2640;width:4440;height:4440">
              <v:imagedata r:id="rId8" o:title=""/>
            </v:shape>
            <v:shape id="docshape253" o:spid="_x0000_s1399" type="#_x0000_t75" style="position:absolute;left:12597;width:2525;height:1798">
              <v:imagedata r:id="rId9" o:title=""/>
            </v:shape>
            <v:shape id="docshape254" o:spid="_x0000_s1398" type="#_x0000_t75" style="position:absolute;left:13552;top:9600;width:1565;height:1200">
              <v:imagedata r:id="rId10" o:title=""/>
            </v:shape>
            <v:shape id="docshape255" o:spid="_x0000_s1397" type="#_x0000_t75" style="position:absolute;left:16375;width:1198;height:1896">
              <v:imagedata r:id="rId11" o:title=""/>
            </v:shape>
            <v:rect id="docshape256" o:spid="_x0000_s1396" style="position:absolute;left:16437;width:1080;height:1800" fillcolor="#4f81bc" stroked="f"/>
            <w10:wrap anchorx="page" anchory="page"/>
          </v:group>
        </w:pict>
      </w:r>
      <w:r>
        <w:rPr>
          <w:spacing w:val="-2"/>
        </w:rPr>
        <w:t>References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270" w:line="249" w:lineRule="auto"/>
        <w:ind w:right="1216"/>
        <w:rPr>
          <w:sz w:val="36"/>
        </w:rPr>
      </w:pPr>
      <w:proofErr w:type="spellStart"/>
      <w:r>
        <w:rPr>
          <w:color w:val="FFFFFF"/>
          <w:sz w:val="36"/>
        </w:rPr>
        <w:t>Aaker</w:t>
      </w:r>
      <w:proofErr w:type="spellEnd"/>
      <w:r>
        <w:rPr>
          <w:color w:val="FFFFFF"/>
          <w:sz w:val="36"/>
        </w:rPr>
        <w:t>,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D.,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2015.</w:t>
      </w:r>
      <w:r>
        <w:rPr>
          <w:color w:val="FFFFFF"/>
          <w:spacing w:val="-1"/>
          <w:sz w:val="36"/>
        </w:rPr>
        <w:t xml:space="preserve"> </w:t>
      </w:r>
      <w:r>
        <w:rPr>
          <w:color w:val="FFFFFF"/>
          <w:sz w:val="36"/>
        </w:rPr>
        <w:t>Brand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personalities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are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like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snowflakes.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Marketing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News,</w:t>
      </w:r>
      <w:r>
        <w:rPr>
          <w:color w:val="FFFFFF"/>
          <w:spacing w:val="-1"/>
          <w:sz w:val="36"/>
        </w:rPr>
        <w:t xml:space="preserve"> </w:t>
      </w:r>
      <w:r>
        <w:rPr>
          <w:color w:val="FFFFFF"/>
          <w:sz w:val="36"/>
        </w:rPr>
        <w:t>49(7),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pp.20–21.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[Full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text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available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at: EBSCOhost Business Source Complete].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3" w:line="249" w:lineRule="auto"/>
        <w:ind w:right="1109"/>
        <w:rPr>
          <w:sz w:val="36"/>
        </w:rPr>
      </w:pPr>
      <w:r>
        <w:rPr>
          <w:color w:val="FFFFFF"/>
          <w:sz w:val="36"/>
        </w:rPr>
        <w:t>Associated</w:t>
      </w:r>
      <w:r>
        <w:rPr>
          <w:color w:val="FFFFFF"/>
          <w:spacing w:val="-13"/>
          <w:sz w:val="36"/>
        </w:rPr>
        <w:t xml:space="preserve"> </w:t>
      </w:r>
      <w:r>
        <w:rPr>
          <w:color w:val="FFFFFF"/>
          <w:sz w:val="36"/>
        </w:rPr>
        <w:t>British</w:t>
      </w:r>
      <w:r>
        <w:rPr>
          <w:color w:val="FFFFFF"/>
          <w:spacing w:val="-9"/>
          <w:sz w:val="36"/>
        </w:rPr>
        <w:t xml:space="preserve"> </w:t>
      </w:r>
      <w:r>
        <w:rPr>
          <w:color w:val="FFFFFF"/>
          <w:sz w:val="36"/>
        </w:rPr>
        <w:t>Foods,</w:t>
      </w:r>
      <w:r>
        <w:rPr>
          <w:color w:val="FFFFFF"/>
          <w:spacing w:val="-8"/>
          <w:sz w:val="36"/>
        </w:rPr>
        <w:t xml:space="preserve"> </w:t>
      </w:r>
      <w:r>
        <w:rPr>
          <w:color w:val="FFFFFF"/>
          <w:sz w:val="36"/>
        </w:rPr>
        <w:t>2025.</w:t>
      </w:r>
      <w:r>
        <w:rPr>
          <w:color w:val="FFFFFF"/>
          <w:spacing w:val="-8"/>
          <w:sz w:val="36"/>
        </w:rPr>
        <w:t xml:space="preserve"> </w:t>
      </w:r>
      <w:r>
        <w:rPr>
          <w:color w:val="FFFFFF"/>
          <w:sz w:val="36"/>
        </w:rPr>
        <w:t>Investors.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[online]</w:t>
      </w:r>
      <w:r>
        <w:rPr>
          <w:color w:val="FFFFFF"/>
          <w:spacing w:val="-23"/>
          <w:sz w:val="36"/>
        </w:rPr>
        <w:t xml:space="preserve"> </w:t>
      </w:r>
      <w:r>
        <w:rPr>
          <w:color w:val="FFFFFF"/>
          <w:sz w:val="36"/>
        </w:rPr>
        <w:t>Available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at: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https:/</w:t>
      </w:r>
      <w:hyperlink r:id="rId37">
        <w:r>
          <w:rPr>
            <w:color w:val="FFFFFF"/>
            <w:sz w:val="36"/>
          </w:rPr>
          <w:t>/ww</w:t>
        </w:r>
      </w:hyperlink>
      <w:r>
        <w:rPr>
          <w:color w:val="FFFFFF"/>
          <w:sz w:val="36"/>
        </w:rPr>
        <w:t>w</w:t>
      </w:r>
      <w:hyperlink r:id="rId38">
        <w:r>
          <w:rPr>
            <w:color w:val="FFFFFF"/>
            <w:sz w:val="36"/>
          </w:rPr>
          <w:t>.abf.co.uk/investors</w:t>
        </w:r>
      </w:hyperlink>
      <w:r>
        <w:rPr>
          <w:color w:val="FFFFFF"/>
          <w:spacing w:val="-15"/>
          <w:sz w:val="36"/>
        </w:rPr>
        <w:t xml:space="preserve"> </w:t>
      </w:r>
      <w:r>
        <w:rPr>
          <w:color w:val="FFFFFF"/>
          <w:sz w:val="36"/>
        </w:rPr>
        <w:t>[Accessed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30</w:t>
      </w:r>
      <w:r>
        <w:rPr>
          <w:color w:val="FFFFFF"/>
          <w:spacing w:val="-8"/>
          <w:sz w:val="36"/>
        </w:rPr>
        <w:t xml:space="preserve"> </w:t>
      </w:r>
      <w:r>
        <w:rPr>
          <w:color w:val="FFFFFF"/>
          <w:sz w:val="36"/>
        </w:rPr>
        <w:t xml:space="preserve">May </w:t>
      </w:r>
      <w:r>
        <w:rPr>
          <w:color w:val="FFFFFF"/>
          <w:spacing w:val="-2"/>
          <w:sz w:val="36"/>
        </w:rPr>
        <w:t>2025].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3"/>
        <w:rPr>
          <w:sz w:val="36"/>
        </w:rPr>
      </w:pPr>
      <w:proofErr w:type="spellStart"/>
      <w:r>
        <w:rPr>
          <w:color w:val="FFFFFF"/>
          <w:sz w:val="36"/>
        </w:rPr>
        <w:t>Bieling</w:t>
      </w:r>
      <w:proofErr w:type="spellEnd"/>
      <w:r>
        <w:rPr>
          <w:color w:val="FFFFFF"/>
          <w:sz w:val="36"/>
        </w:rPr>
        <w:t>,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G.,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Stock,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R.M.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and</w:t>
      </w:r>
      <w:r>
        <w:rPr>
          <w:color w:val="FFFFFF"/>
          <w:spacing w:val="-3"/>
          <w:sz w:val="36"/>
        </w:rPr>
        <w:t xml:space="preserve"> </w:t>
      </w:r>
      <w:proofErr w:type="spellStart"/>
      <w:r>
        <w:rPr>
          <w:color w:val="FFFFFF"/>
          <w:sz w:val="36"/>
        </w:rPr>
        <w:t>Dorozalla</w:t>
      </w:r>
      <w:proofErr w:type="spellEnd"/>
      <w:r>
        <w:rPr>
          <w:color w:val="FFFFFF"/>
          <w:sz w:val="36"/>
        </w:rPr>
        <w:t>,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F.,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2015.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Coping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with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demographic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change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in</w:t>
      </w:r>
      <w:r>
        <w:rPr>
          <w:color w:val="FFFFFF"/>
          <w:spacing w:val="-1"/>
          <w:sz w:val="36"/>
        </w:rPr>
        <w:t xml:space="preserve"> </w:t>
      </w:r>
      <w:r>
        <w:rPr>
          <w:color w:val="FFFFFF"/>
          <w:sz w:val="36"/>
        </w:rPr>
        <w:t>job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markets: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how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pacing w:val="-5"/>
          <w:sz w:val="36"/>
        </w:rPr>
        <w:t>age</w:t>
      </w:r>
    </w:p>
    <w:p w:rsidR="0097177A" w:rsidRDefault="00633F2C">
      <w:pPr>
        <w:pStyle w:val="BodyText"/>
        <w:spacing w:before="18"/>
        <w:ind w:left="1255"/>
      </w:pPr>
      <w:proofErr w:type="gramStart"/>
      <w:r>
        <w:rPr>
          <w:color w:val="FFFFFF"/>
        </w:rPr>
        <w:t>diversity</w:t>
      </w:r>
      <w:proofErr w:type="gramEnd"/>
      <w:r>
        <w:rPr>
          <w:color w:val="FFFFFF"/>
          <w:spacing w:val="-5"/>
        </w:rPr>
        <w:t xml:space="preserve"> </w:t>
      </w:r>
      <w:r>
        <w:rPr>
          <w:color w:val="FFFFFF"/>
        </w:rPr>
        <w:t>management contributes</w:t>
      </w:r>
      <w:r>
        <w:rPr>
          <w:color w:val="FFFFFF"/>
          <w:spacing w:val="-5"/>
        </w:rPr>
        <w:t xml:space="preserve"> </w:t>
      </w:r>
      <w:r>
        <w:rPr>
          <w:color w:val="FFFFFF"/>
        </w:rPr>
        <w:t>to</w:t>
      </w:r>
      <w:r>
        <w:rPr>
          <w:color w:val="FFFFFF"/>
          <w:spacing w:val="2"/>
        </w:rPr>
        <w:t xml:space="preserve"> </w:t>
      </w:r>
      <w:proofErr w:type="spellStart"/>
      <w:r>
        <w:rPr>
          <w:color w:val="FFFFFF"/>
        </w:rPr>
        <w:t>organisational</w:t>
      </w:r>
      <w:proofErr w:type="spellEnd"/>
      <w:r>
        <w:rPr>
          <w:color w:val="FFFFFF"/>
          <w:spacing w:val="-2"/>
        </w:rPr>
        <w:t xml:space="preserve"> </w:t>
      </w:r>
      <w:r>
        <w:rPr>
          <w:color w:val="FFFFFF"/>
        </w:rPr>
        <w:t>performance.</w:t>
      </w:r>
      <w:r>
        <w:rPr>
          <w:color w:val="FFFFFF"/>
          <w:spacing w:val="-2"/>
        </w:rPr>
        <w:t xml:space="preserve"> </w:t>
      </w:r>
      <w:proofErr w:type="spellStart"/>
      <w:r>
        <w:rPr>
          <w:color w:val="FFFFFF"/>
        </w:rPr>
        <w:t>Zeitschrift</w:t>
      </w:r>
      <w:proofErr w:type="spellEnd"/>
      <w:r>
        <w:rPr>
          <w:color w:val="FFFFFF"/>
          <w:spacing w:val="-2"/>
        </w:rPr>
        <w:t xml:space="preserve"> </w:t>
      </w:r>
      <w:proofErr w:type="spellStart"/>
      <w:r>
        <w:rPr>
          <w:color w:val="FFFFFF"/>
        </w:rPr>
        <w:t>für</w:t>
      </w:r>
      <w:proofErr w:type="spellEnd"/>
      <w:r>
        <w:rPr>
          <w:color w:val="FFFFFF"/>
          <w:spacing w:val="-3"/>
        </w:rPr>
        <w:t xml:space="preserve"> </w:t>
      </w:r>
      <w:proofErr w:type="spellStart"/>
      <w:r>
        <w:rPr>
          <w:color w:val="FFFFFF"/>
        </w:rPr>
        <w:t>Personalforschung</w:t>
      </w:r>
      <w:proofErr w:type="spellEnd"/>
      <w:r>
        <w:rPr>
          <w:color w:val="FFFFFF"/>
        </w:rPr>
        <w:t>,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29(1),</w:t>
      </w:r>
      <w:r>
        <w:rPr>
          <w:color w:val="FFFFFF"/>
          <w:spacing w:val="-1"/>
        </w:rPr>
        <w:t xml:space="preserve"> </w:t>
      </w:r>
      <w:r>
        <w:rPr>
          <w:color w:val="FFFFFF"/>
          <w:spacing w:val="-2"/>
        </w:rPr>
        <w:t>pp.5–30.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18" w:line="249" w:lineRule="auto"/>
        <w:ind w:right="2234"/>
        <w:rPr>
          <w:sz w:val="36"/>
        </w:rPr>
      </w:pPr>
      <w:r>
        <w:rPr>
          <w:color w:val="FFFFFF"/>
          <w:sz w:val="36"/>
        </w:rPr>
        <w:t>Buchanan,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D.A.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and</w:t>
      </w:r>
      <w:r>
        <w:rPr>
          <w:color w:val="FFFFFF"/>
          <w:spacing w:val="-4"/>
          <w:sz w:val="36"/>
        </w:rPr>
        <w:t xml:space="preserve"> </w:t>
      </w:r>
      <w:proofErr w:type="spellStart"/>
      <w:r>
        <w:rPr>
          <w:color w:val="FFFFFF"/>
          <w:sz w:val="36"/>
        </w:rPr>
        <w:t>Badham</w:t>
      </w:r>
      <w:proofErr w:type="spellEnd"/>
      <w:r>
        <w:rPr>
          <w:color w:val="FFFFFF"/>
          <w:sz w:val="36"/>
        </w:rPr>
        <w:t>,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R.J.,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2008.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Power,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Politics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and</w:t>
      </w:r>
      <w:r>
        <w:rPr>
          <w:color w:val="FFFFFF"/>
          <w:spacing w:val="-1"/>
          <w:sz w:val="36"/>
        </w:rPr>
        <w:t xml:space="preserve"> </w:t>
      </w:r>
      <w:proofErr w:type="spellStart"/>
      <w:r>
        <w:rPr>
          <w:color w:val="FFFFFF"/>
          <w:sz w:val="36"/>
        </w:rPr>
        <w:t>Organisational</w:t>
      </w:r>
      <w:proofErr w:type="spellEnd"/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Change.</w:t>
      </w:r>
      <w:r>
        <w:rPr>
          <w:color w:val="FFFFFF"/>
          <w:spacing w:val="-7"/>
          <w:sz w:val="36"/>
        </w:rPr>
        <w:t xml:space="preserve"> </w:t>
      </w:r>
      <w:proofErr w:type="gramStart"/>
      <w:r>
        <w:rPr>
          <w:color w:val="FFFFFF"/>
          <w:sz w:val="36"/>
        </w:rPr>
        <w:t>2nd</w:t>
      </w:r>
      <w:proofErr w:type="gramEnd"/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ed.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London: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 xml:space="preserve">Sage </w:t>
      </w:r>
      <w:r>
        <w:rPr>
          <w:color w:val="FFFFFF"/>
          <w:spacing w:val="-2"/>
          <w:sz w:val="36"/>
        </w:rPr>
        <w:t>Publications.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3"/>
        <w:rPr>
          <w:sz w:val="36"/>
        </w:rPr>
      </w:pPr>
      <w:proofErr w:type="spellStart"/>
      <w:r>
        <w:rPr>
          <w:color w:val="FFFFFF"/>
          <w:sz w:val="36"/>
        </w:rPr>
        <w:t>Burnes</w:t>
      </w:r>
      <w:proofErr w:type="spellEnd"/>
      <w:r>
        <w:rPr>
          <w:color w:val="FFFFFF"/>
          <w:sz w:val="36"/>
        </w:rPr>
        <w:t>,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B.,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2014.</w:t>
      </w:r>
      <w:r>
        <w:rPr>
          <w:color w:val="FFFFFF"/>
          <w:spacing w:val="1"/>
          <w:sz w:val="36"/>
        </w:rPr>
        <w:t xml:space="preserve"> </w:t>
      </w:r>
      <w:r>
        <w:rPr>
          <w:color w:val="FFFFFF"/>
          <w:sz w:val="36"/>
        </w:rPr>
        <w:t>Managing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Change.</w:t>
      </w:r>
      <w:r>
        <w:rPr>
          <w:color w:val="FFFFFF"/>
          <w:spacing w:val="-1"/>
          <w:sz w:val="36"/>
        </w:rPr>
        <w:t xml:space="preserve"> </w:t>
      </w:r>
      <w:proofErr w:type="gramStart"/>
      <w:r>
        <w:rPr>
          <w:color w:val="FFFFFF"/>
          <w:sz w:val="36"/>
        </w:rPr>
        <w:t>6th</w:t>
      </w:r>
      <w:proofErr w:type="gramEnd"/>
      <w:r>
        <w:rPr>
          <w:color w:val="FFFFFF"/>
          <w:spacing w:val="-1"/>
          <w:sz w:val="36"/>
        </w:rPr>
        <w:t xml:space="preserve"> </w:t>
      </w:r>
      <w:r>
        <w:rPr>
          <w:color w:val="FFFFFF"/>
          <w:sz w:val="36"/>
        </w:rPr>
        <w:t>ed. Harlow: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pacing w:val="-2"/>
          <w:sz w:val="36"/>
        </w:rPr>
        <w:t>Pearson.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18"/>
        <w:rPr>
          <w:sz w:val="36"/>
        </w:rPr>
      </w:pPr>
      <w:r>
        <w:rPr>
          <w:color w:val="FFFFFF"/>
          <w:sz w:val="36"/>
        </w:rPr>
        <w:t>Cameron,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E.</w:t>
      </w:r>
      <w:r>
        <w:rPr>
          <w:color w:val="FFFFFF"/>
          <w:spacing w:val="-1"/>
          <w:sz w:val="36"/>
        </w:rPr>
        <w:t xml:space="preserve"> </w:t>
      </w:r>
      <w:r>
        <w:rPr>
          <w:color w:val="FFFFFF"/>
          <w:sz w:val="36"/>
        </w:rPr>
        <w:t>and</w:t>
      </w:r>
      <w:r>
        <w:rPr>
          <w:color w:val="FFFFFF"/>
          <w:spacing w:val="-1"/>
          <w:sz w:val="36"/>
        </w:rPr>
        <w:t xml:space="preserve"> </w:t>
      </w:r>
      <w:r>
        <w:rPr>
          <w:color w:val="FFFFFF"/>
          <w:sz w:val="36"/>
        </w:rPr>
        <w:t>Green,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M.,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2015.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Making Sense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of Change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Management:</w:t>
      </w:r>
      <w:r>
        <w:rPr>
          <w:color w:val="FFFFFF"/>
          <w:spacing w:val="-21"/>
          <w:sz w:val="36"/>
        </w:rPr>
        <w:t xml:space="preserve"> </w:t>
      </w:r>
      <w:r>
        <w:rPr>
          <w:color w:val="FFFFFF"/>
          <w:sz w:val="36"/>
        </w:rPr>
        <w:t>A</w:t>
      </w:r>
      <w:r>
        <w:rPr>
          <w:color w:val="FFFFFF"/>
          <w:spacing w:val="-21"/>
          <w:sz w:val="36"/>
        </w:rPr>
        <w:t xml:space="preserve"> </w:t>
      </w:r>
      <w:r>
        <w:rPr>
          <w:color w:val="FFFFFF"/>
          <w:sz w:val="36"/>
        </w:rPr>
        <w:t>Complete</w:t>
      </w:r>
      <w:r>
        <w:rPr>
          <w:color w:val="FFFFFF"/>
          <w:spacing w:val="-1"/>
          <w:sz w:val="36"/>
        </w:rPr>
        <w:t xml:space="preserve"> </w:t>
      </w:r>
      <w:r>
        <w:rPr>
          <w:color w:val="FFFFFF"/>
          <w:sz w:val="36"/>
        </w:rPr>
        <w:t>Guide</w:t>
      </w:r>
      <w:r>
        <w:rPr>
          <w:color w:val="FFFFFF"/>
          <w:spacing w:val="-1"/>
          <w:sz w:val="36"/>
        </w:rPr>
        <w:t xml:space="preserve"> </w:t>
      </w:r>
      <w:r>
        <w:rPr>
          <w:color w:val="FFFFFF"/>
          <w:sz w:val="36"/>
        </w:rPr>
        <w:t>to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the</w:t>
      </w:r>
      <w:r>
        <w:rPr>
          <w:color w:val="FFFFFF"/>
          <w:spacing w:val="-1"/>
          <w:sz w:val="36"/>
        </w:rPr>
        <w:t xml:space="preserve"> </w:t>
      </w:r>
      <w:r>
        <w:rPr>
          <w:color w:val="FFFFFF"/>
          <w:sz w:val="36"/>
        </w:rPr>
        <w:t>Models,</w:t>
      </w:r>
      <w:r>
        <w:rPr>
          <w:color w:val="FFFFFF"/>
          <w:spacing w:val="-8"/>
          <w:sz w:val="36"/>
        </w:rPr>
        <w:t xml:space="preserve"> </w:t>
      </w:r>
      <w:r>
        <w:rPr>
          <w:color w:val="FFFFFF"/>
          <w:spacing w:val="-2"/>
          <w:sz w:val="36"/>
        </w:rPr>
        <w:t>Tools</w:t>
      </w:r>
    </w:p>
    <w:p w:rsidR="0097177A" w:rsidRDefault="00633F2C">
      <w:pPr>
        <w:pStyle w:val="BodyText"/>
        <w:spacing w:before="18"/>
        <w:ind w:left="1255"/>
      </w:pPr>
      <w:proofErr w:type="gramStart"/>
      <w:r>
        <w:rPr>
          <w:color w:val="FFFFFF"/>
        </w:rPr>
        <w:t>and</w:t>
      </w:r>
      <w:proofErr w:type="gramEnd"/>
      <w:r>
        <w:rPr>
          <w:color w:val="FFFFFF"/>
          <w:spacing w:val="-13"/>
        </w:rPr>
        <w:t xml:space="preserve"> </w:t>
      </w:r>
      <w:r>
        <w:rPr>
          <w:color w:val="FFFFFF"/>
        </w:rPr>
        <w:t>Techniques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of</w:t>
      </w:r>
      <w:r>
        <w:rPr>
          <w:color w:val="FFFFFF"/>
          <w:spacing w:val="-2"/>
        </w:rPr>
        <w:t xml:space="preserve"> </w:t>
      </w:r>
      <w:proofErr w:type="spellStart"/>
      <w:r>
        <w:rPr>
          <w:color w:val="FFFFFF"/>
        </w:rPr>
        <w:t>Organisational</w:t>
      </w:r>
      <w:proofErr w:type="spellEnd"/>
      <w:r>
        <w:rPr>
          <w:color w:val="FFFFFF"/>
          <w:spacing w:val="-9"/>
        </w:rPr>
        <w:t xml:space="preserve"> </w:t>
      </w:r>
      <w:r>
        <w:rPr>
          <w:color w:val="FFFFFF"/>
        </w:rPr>
        <w:t>Change.</w:t>
      </w:r>
      <w:r>
        <w:rPr>
          <w:color w:val="FFFFFF"/>
          <w:spacing w:val="-6"/>
        </w:rPr>
        <w:t xml:space="preserve"> </w:t>
      </w:r>
      <w:proofErr w:type="gramStart"/>
      <w:r>
        <w:rPr>
          <w:color w:val="FFFFFF"/>
        </w:rPr>
        <w:t>4th</w:t>
      </w:r>
      <w:proofErr w:type="gramEnd"/>
      <w:r>
        <w:rPr>
          <w:color w:val="FFFFFF"/>
          <w:spacing w:val="-4"/>
        </w:rPr>
        <w:t xml:space="preserve"> </w:t>
      </w:r>
      <w:r>
        <w:rPr>
          <w:color w:val="FFFFFF"/>
        </w:rPr>
        <w:t>ed.</w:t>
      </w:r>
      <w:r>
        <w:rPr>
          <w:color w:val="FFFFFF"/>
          <w:spacing w:val="-5"/>
        </w:rPr>
        <w:t xml:space="preserve"> </w:t>
      </w:r>
      <w:r>
        <w:rPr>
          <w:color w:val="FFFFFF"/>
        </w:rPr>
        <w:t>London:</w:t>
      </w:r>
      <w:r>
        <w:rPr>
          <w:color w:val="FFFFFF"/>
          <w:spacing w:val="-4"/>
        </w:rPr>
        <w:t xml:space="preserve"> </w:t>
      </w:r>
      <w:proofErr w:type="spellStart"/>
      <w:r>
        <w:rPr>
          <w:color w:val="FFFFFF"/>
        </w:rPr>
        <w:t>Kogan</w:t>
      </w:r>
      <w:proofErr w:type="spellEnd"/>
      <w:r>
        <w:rPr>
          <w:color w:val="FFFFFF"/>
          <w:spacing w:val="-4"/>
        </w:rPr>
        <w:t xml:space="preserve"> </w:t>
      </w:r>
      <w:r>
        <w:rPr>
          <w:color w:val="FFFFFF"/>
          <w:spacing w:val="-2"/>
        </w:rPr>
        <w:t>Page.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19" w:line="249" w:lineRule="auto"/>
        <w:ind w:right="1656"/>
        <w:rPr>
          <w:sz w:val="36"/>
        </w:rPr>
      </w:pPr>
      <w:proofErr w:type="spellStart"/>
      <w:r>
        <w:rPr>
          <w:color w:val="FFFFFF"/>
          <w:sz w:val="36"/>
        </w:rPr>
        <w:t>Danciu</w:t>
      </w:r>
      <w:proofErr w:type="spellEnd"/>
      <w:r>
        <w:rPr>
          <w:color w:val="FFFFFF"/>
          <w:sz w:val="36"/>
        </w:rPr>
        <w:t>,</w:t>
      </w:r>
      <w:r>
        <w:rPr>
          <w:color w:val="FFFFFF"/>
          <w:spacing w:val="-13"/>
          <w:sz w:val="36"/>
        </w:rPr>
        <w:t xml:space="preserve"> </w:t>
      </w:r>
      <w:r>
        <w:rPr>
          <w:color w:val="FFFFFF"/>
          <w:sz w:val="36"/>
        </w:rPr>
        <w:t>V.,</w:t>
      </w:r>
      <w:r>
        <w:rPr>
          <w:color w:val="FFFFFF"/>
          <w:spacing w:val="-8"/>
          <w:sz w:val="36"/>
        </w:rPr>
        <w:t xml:space="preserve"> </w:t>
      </w:r>
      <w:r>
        <w:rPr>
          <w:color w:val="FFFFFF"/>
          <w:sz w:val="36"/>
        </w:rPr>
        <w:t>2013.</w:t>
      </w:r>
      <w:r>
        <w:rPr>
          <w:color w:val="FFFFFF"/>
          <w:spacing w:val="-13"/>
          <w:sz w:val="36"/>
        </w:rPr>
        <w:t xml:space="preserve"> </w:t>
      </w:r>
      <w:r>
        <w:rPr>
          <w:color w:val="FFFFFF"/>
          <w:sz w:val="36"/>
        </w:rPr>
        <w:t>The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future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of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marketing:</w:t>
      </w:r>
      <w:r>
        <w:rPr>
          <w:color w:val="FFFFFF"/>
          <w:spacing w:val="-8"/>
          <w:sz w:val="36"/>
        </w:rPr>
        <w:t xml:space="preserve"> </w:t>
      </w:r>
      <w:r>
        <w:rPr>
          <w:color w:val="FFFFFF"/>
          <w:sz w:val="36"/>
        </w:rPr>
        <w:t>an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appropriate</w:t>
      </w:r>
      <w:r>
        <w:rPr>
          <w:color w:val="FFFFFF"/>
          <w:spacing w:val="-8"/>
          <w:sz w:val="36"/>
        </w:rPr>
        <w:t xml:space="preserve"> </w:t>
      </w:r>
      <w:r>
        <w:rPr>
          <w:color w:val="FFFFFF"/>
          <w:sz w:val="36"/>
        </w:rPr>
        <w:t>response</w:t>
      </w:r>
      <w:r>
        <w:rPr>
          <w:color w:val="FFFFFF"/>
          <w:spacing w:val="-4"/>
          <w:sz w:val="36"/>
        </w:rPr>
        <w:t xml:space="preserve"> </w:t>
      </w:r>
      <w:r>
        <w:rPr>
          <w:color w:val="FFFFFF"/>
          <w:sz w:val="36"/>
        </w:rPr>
        <w:t>to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the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environment</w:t>
      </w:r>
      <w:r>
        <w:rPr>
          <w:color w:val="FFFFFF"/>
          <w:spacing w:val="-8"/>
          <w:sz w:val="36"/>
        </w:rPr>
        <w:t xml:space="preserve"> </w:t>
      </w:r>
      <w:r>
        <w:rPr>
          <w:color w:val="FFFFFF"/>
          <w:sz w:val="36"/>
        </w:rPr>
        <w:t>changes.</w:t>
      </w:r>
      <w:r>
        <w:rPr>
          <w:color w:val="FFFFFF"/>
          <w:spacing w:val="-13"/>
          <w:sz w:val="36"/>
        </w:rPr>
        <w:t xml:space="preserve"> </w:t>
      </w:r>
      <w:r>
        <w:rPr>
          <w:color w:val="FFFFFF"/>
          <w:sz w:val="36"/>
        </w:rPr>
        <w:t>Theoretical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and Applied Economics, 20(5), pp.33–52.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3" w:line="249" w:lineRule="auto"/>
        <w:ind w:right="2117"/>
        <w:rPr>
          <w:sz w:val="36"/>
        </w:rPr>
      </w:pPr>
      <w:proofErr w:type="gramStart"/>
      <w:r>
        <w:rPr>
          <w:color w:val="FFFFFF"/>
          <w:sz w:val="36"/>
        </w:rPr>
        <w:t>Foreman</w:t>
      </w:r>
      <w:proofErr w:type="gramEnd"/>
      <w:r>
        <w:rPr>
          <w:color w:val="FFFFFF"/>
          <w:sz w:val="36"/>
        </w:rPr>
        <w:t>,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J.,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et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al.,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2014.</w:t>
      </w:r>
      <w:r>
        <w:rPr>
          <w:color w:val="FFFFFF"/>
          <w:spacing w:val="-10"/>
          <w:sz w:val="36"/>
        </w:rPr>
        <w:t xml:space="preserve"> </w:t>
      </w:r>
      <w:r>
        <w:rPr>
          <w:color w:val="FFFFFF"/>
          <w:sz w:val="36"/>
        </w:rPr>
        <w:t>The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performance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implications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of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planning,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implementation,</w:t>
      </w:r>
      <w:r>
        <w:rPr>
          <w:color w:val="FFFFFF"/>
          <w:spacing w:val="-5"/>
          <w:sz w:val="36"/>
        </w:rPr>
        <w:t xml:space="preserve"> </w:t>
      </w:r>
      <w:r>
        <w:rPr>
          <w:color w:val="FFFFFF"/>
          <w:sz w:val="36"/>
        </w:rPr>
        <w:t>and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evolution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of</w:t>
      </w:r>
      <w:r>
        <w:rPr>
          <w:color w:val="FFFFFF"/>
          <w:spacing w:val="-1"/>
          <w:sz w:val="36"/>
        </w:rPr>
        <w:t xml:space="preserve"> </w:t>
      </w:r>
      <w:r>
        <w:rPr>
          <w:color w:val="FFFFFF"/>
          <w:sz w:val="36"/>
        </w:rPr>
        <w:t>firms’ customer and competitor orientations. Journal of Marketing Theory and Practice, 22(4), pp.349–366.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3"/>
        <w:rPr>
          <w:sz w:val="36"/>
        </w:rPr>
      </w:pPr>
      <w:r>
        <w:rPr>
          <w:color w:val="FFFFFF"/>
          <w:sz w:val="36"/>
        </w:rPr>
        <w:t>Hayes,</w:t>
      </w:r>
      <w:r>
        <w:rPr>
          <w:color w:val="FFFFFF"/>
          <w:spacing w:val="-13"/>
          <w:sz w:val="36"/>
        </w:rPr>
        <w:t xml:space="preserve"> </w:t>
      </w:r>
      <w:r>
        <w:rPr>
          <w:color w:val="FFFFFF"/>
          <w:sz w:val="36"/>
        </w:rPr>
        <w:t>J.,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2014.</w:t>
      </w:r>
      <w:r>
        <w:rPr>
          <w:color w:val="FFFFFF"/>
          <w:spacing w:val="-14"/>
          <w:sz w:val="36"/>
        </w:rPr>
        <w:t xml:space="preserve"> </w:t>
      </w:r>
      <w:r>
        <w:rPr>
          <w:color w:val="FFFFFF"/>
          <w:sz w:val="36"/>
        </w:rPr>
        <w:t>The</w:t>
      </w:r>
      <w:r>
        <w:rPr>
          <w:color w:val="FFFFFF"/>
          <w:spacing w:val="-13"/>
          <w:sz w:val="36"/>
        </w:rPr>
        <w:t xml:space="preserve"> </w:t>
      </w:r>
      <w:r>
        <w:rPr>
          <w:color w:val="FFFFFF"/>
          <w:sz w:val="36"/>
        </w:rPr>
        <w:t>Theory</w:t>
      </w:r>
      <w:r>
        <w:rPr>
          <w:color w:val="FFFFFF"/>
          <w:spacing w:val="-8"/>
          <w:sz w:val="36"/>
        </w:rPr>
        <w:t xml:space="preserve"> </w:t>
      </w:r>
      <w:r>
        <w:rPr>
          <w:color w:val="FFFFFF"/>
          <w:sz w:val="36"/>
        </w:rPr>
        <w:t>and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Practice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of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Change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Management.</w:t>
      </w:r>
      <w:r>
        <w:rPr>
          <w:color w:val="FFFFFF"/>
          <w:spacing w:val="-7"/>
          <w:sz w:val="36"/>
        </w:rPr>
        <w:t xml:space="preserve"> </w:t>
      </w:r>
      <w:proofErr w:type="gramStart"/>
      <w:r>
        <w:rPr>
          <w:color w:val="FFFFFF"/>
          <w:sz w:val="36"/>
        </w:rPr>
        <w:t>4th</w:t>
      </w:r>
      <w:proofErr w:type="gramEnd"/>
      <w:r>
        <w:rPr>
          <w:color w:val="FFFFFF"/>
          <w:spacing w:val="-8"/>
          <w:sz w:val="36"/>
        </w:rPr>
        <w:t xml:space="preserve"> </w:t>
      </w:r>
      <w:r>
        <w:rPr>
          <w:color w:val="FFFFFF"/>
          <w:sz w:val="36"/>
        </w:rPr>
        <w:t>ed.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Basingstoke: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Palgrave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pacing w:val="-2"/>
          <w:sz w:val="36"/>
        </w:rPr>
        <w:t>Macmillan.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18"/>
        <w:rPr>
          <w:sz w:val="36"/>
        </w:rPr>
      </w:pPr>
      <w:r>
        <w:rPr>
          <w:color w:val="FFFFFF"/>
          <w:sz w:val="36"/>
        </w:rPr>
        <w:t>Kotter,</w:t>
      </w:r>
      <w:r>
        <w:rPr>
          <w:color w:val="FFFFFF"/>
          <w:spacing w:val="-13"/>
          <w:sz w:val="36"/>
        </w:rPr>
        <w:t xml:space="preserve"> </w:t>
      </w:r>
      <w:r>
        <w:rPr>
          <w:color w:val="FFFFFF"/>
          <w:sz w:val="36"/>
        </w:rPr>
        <w:t>J.P.,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2009.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Leading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Change.</w:t>
      </w:r>
      <w:r>
        <w:rPr>
          <w:color w:val="FFFFFF"/>
          <w:spacing w:val="-13"/>
          <w:sz w:val="36"/>
        </w:rPr>
        <w:t xml:space="preserve"> </w:t>
      </w:r>
      <w:r>
        <w:rPr>
          <w:color w:val="FFFFFF"/>
          <w:sz w:val="36"/>
        </w:rPr>
        <w:t>Mass:</w:t>
      </w:r>
      <w:r>
        <w:rPr>
          <w:color w:val="FFFFFF"/>
          <w:spacing w:val="-9"/>
          <w:sz w:val="36"/>
        </w:rPr>
        <w:t xml:space="preserve"> </w:t>
      </w:r>
      <w:r>
        <w:rPr>
          <w:color w:val="FFFFFF"/>
          <w:sz w:val="36"/>
        </w:rPr>
        <w:t>Harvard</w:t>
      </w:r>
      <w:r>
        <w:rPr>
          <w:color w:val="FFFFFF"/>
          <w:spacing w:val="-10"/>
          <w:sz w:val="36"/>
        </w:rPr>
        <w:t xml:space="preserve"> </w:t>
      </w:r>
      <w:r>
        <w:rPr>
          <w:color w:val="FFFFFF"/>
          <w:sz w:val="36"/>
        </w:rPr>
        <w:t>Business</w:t>
      </w:r>
      <w:r>
        <w:rPr>
          <w:color w:val="FFFFFF"/>
          <w:spacing w:val="-10"/>
          <w:sz w:val="36"/>
        </w:rPr>
        <w:t xml:space="preserve"> </w:t>
      </w:r>
      <w:r>
        <w:rPr>
          <w:color w:val="FFFFFF"/>
          <w:spacing w:val="-2"/>
          <w:sz w:val="36"/>
        </w:rPr>
        <w:t>Essentials.</w:t>
      </w:r>
    </w:p>
    <w:p w:rsidR="0097177A" w:rsidRDefault="00633F2C">
      <w:pPr>
        <w:pStyle w:val="ListParagraph"/>
        <w:numPr>
          <w:ilvl w:val="1"/>
          <w:numId w:val="15"/>
        </w:numPr>
        <w:tabs>
          <w:tab w:val="left" w:pos="1256"/>
        </w:tabs>
        <w:spacing w:before="18" w:line="249" w:lineRule="auto"/>
        <w:ind w:right="1147"/>
        <w:rPr>
          <w:sz w:val="36"/>
        </w:rPr>
      </w:pPr>
      <w:r>
        <w:rPr>
          <w:color w:val="FFFFFF"/>
          <w:sz w:val="36"/>
        </w:rPr>
        <w:t>PwC, 2025. Decision points: Sharpening the pre-purchase consumer experience. [online]</w:t>
      </w:r>
      <w:r>
        <w:rPr>
          <w:color w:val="FFFFFF"/>
          <w:spacing w:val="-10"/>
          <w:sz w:val="36"/>
        </w:rPr>
        <w:t xml:space="preserve"> </w:t>
      </w:r>
      <w:r>
        <w:rPr>
          <w:color w:val="FFFFFF"/>
          <w:sz w:val="36"/>
        </w:rPr>
        <w:t>Available at: https://</w:t>
      </w:r>
      <w:hyperlink r:id="rId39">
        <w:r>
          <w:rPr>
            <w:color w:val="FFFFFF"/>
            <w:sz w:val="36"/>
          </w:rPr>
          <w:t>www.pwc.com/gx/en</w:t>
        </w:r>
        <w:r>
          <w:rPr>
            <w:color w:val="FFFFFF"/>
            <w:sz w:val="36"/>
          </w:rPr>
          <w:t>/industries/consumer-markets/consumer-insights-survey.html</w:t>
        </w:r>
      </w:hyperlink>
      <w:r>
        <w:rPr>
          <w:color w:val="FFFFFF"/>
          <w:spacing w:val="-23"/>
          <w:sz w:val="36"/>
        </w:rPr>
        <w:t xml:space="preserve"> </w:t>
      </w:r>
      <w:r>
        <w:rPr>
          <w:color w:val="FFFFFF"/>
          <w:sz w:val="36"/>
        </w:rPr>
        <w:t>[Accessed</w:t>
      </w:r>
      <w:r>
        <w:rPr>
          <w:color w:val="FFFFFF"/>
          <w:spacing w:val="-22"/>
          <w:sz w:val="36"/>
        </w:rPr>
        <w:t xml:space="preserve"> </w:t>
      </w:r>
      <w:r>
        <w:rPr>
          <w:color w:val="FFFFFF"/>
          <w:sz w:val="36"/>
        </w:rPr>
        <w:t>30</w:t>
      </w:r>
      <w:r>
        <w:rPr>
          <w:color w:val="FFFFFF"/>
          <w:spacing w:val="-23"/>
          <w:sz w:val="36"/>
        </w:rPr>
        <w:t xml:space="preserve"> </w:t>
      </w:r>
      <w:r>
        <w:rPr>
          <w:color w:val="FFFFFF"/>
          <w:sz w:val="36"/>
        </w:rPr>
        <w:t>May</w:t>
      </w:r>
      <w:r>
        <w:rPr>
          <w:color w:val="FFFFFF"/>
          <w:spacing w:val="-22"/>
          <w:sz w:val="36"/>
        </w:rPr>
        <w:t xml:space="preserve"> </w:t>
      </w:r>
      <w:r>
        <w:rPr>
          <w:color w:val="FFFFFF"/>
          <w:sz w:val="36"/>
        </w:rPr>
        <w:t>2025].</w:t>
      </w:r>
    </w:p>
    <w:p w:rsidR="0097177A" w:rsidRDefault="00633F2C">
      <w:pPr>
        <w:pStyle w:val="Heading7"/>
        <w:spacing w:before="178"/>
      </w:pPr>
      <w:r>
        <w:rPr>
          <w:color w:val="FFFFFF"/>
          <w:spacing w:val="-5"/>
        </w:rPr>
        <w:t>19</w:t>
      </w:r>
    </w:p>
    <w:p w:rsidR="0097177A" w:rsidRDefault="0097177A">
      <w:pPr>
        <w:sectPr w:rsidR="0097177A">
          <w:pgSz w:w="19200" w:h="10800" w:orient="landscape"/>
          <w:pgMar w:top="44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rPr>
          <w:rFonts w:ascii="Century Gothic"/>
          <w:sz w:val="20"/>
        </w:rPr>
      </w:pPr>
      <w:r>
        <w:pict>
          <v:group id="docshapegroup257" o:spid="_x0000_s1386" style="position:absolute;margin-left:0;margin-top:0;width:960pt;height:540pt;z-index:-251660288;mso-position-horizontal-relative:page;mso-position-vertical-relative:page" coordsize="19200,10800">
            <v:shape id="docshape258" o:spid="_x0000_s1394" type="#_x0000_t75" style="position:absolute;width:19200;height:10800">
              <v:imagedata r:id="rId5" o:title=""/>
            </v:shape>
            <v:shape id="docshape259" o:spid="_x0000_s1393" type="#_x0000_t75" style="position:absolute;top:4204;width:6358;height:6596">
              <v:imagedata r:id="rId6" o:title=""/>
            </v:shape>
            <v:shape id="docshape260" o:spid="_x0000_s1392" type="#_x0000_t75" style="position:absolute;top:4555;width:2398;height:3725">
              <v:imagedata r:id="rId7" o:title=""/>
            </v:shape>
            <v:shape id="docshape261" o:spid="_x0000_s1391" type="#_x0000_t75" style="position:absolute;left:13557;top:2640;width:4440;height:4440">
              <v:imagedata r:id="rId8" o:title=""/>
            </v:shape>
            <v:shape id="docshape262" o:spid="_x0000_s1390" type="#_x0000_t75" style="position:absolute;left:12597;width:2525;height:1798">
              <v:imagedata r:id="rId9" o:title=""/>
            </v:shape>
            <v:shape id="docshape263" o:spid="_x0000_s1389" type="#_x0000_t75" style="position:absolute;left:13552;top:9600;width:1565;height:1200">
              <v:imagedata r:id="rId10" o:title=""/>
            </v:shape>
            <v:shape id="docshape264" o:spid="_x0000_s1388" type="#_x0000_t75" style="position:absolute;left:16375;width:1198;height:1896">
              <v:imagedata r:id="rId11" o:title=""/>
            </v:shape>
            <v:rect id="docshape265" o:spid="_x0000_s1387" style="position:absolute;left:16437;width:1080;height:1800" fillcolor="#4f81bc" stroked="f"/>
            <w10:wrap anchorx="page" anchory="page"/>
          </v:group>
        </w:pict>
      </w:r>
      <w:r>
        <w:pict>
          <v:group id="docshapegroup266" o:spid="_x0000_s1379" style="position:absolute;margin-left:0;margin-top:0;width:708.8pt;height:540pt;z-index:-251659264;mso-position-horizontal-relative:page;mso-position-vertical-relative:page" coordsize="14176,10800">
            <v:shape id="docshape267" o:spid="_x0000_s1385" style="position:absolute;width:11032;height:10800" coordsize="11032,10800" o:spt="100" adj="0,,0" path="m1655,l,,,1650r2,-4l47,1585r45,-62l137,1463r47,-61l231,1342r48,-59l327,1224r49,-58l425,1108r50,-57l525,995r51,-55l627,886r52,-54l731,778r52,-52l836,674r54,-51l944,572r54,-49l1053,474r55,-49l1164,378r56,-47l1276,285r57,-46l1390,194r58,-44l1506,107r58,-43l1623,22,1655,xm1884,10800r-27,-17l1795,10742r-61,-41l1672,10659r-60,-43l1551,10573r-60,-45l1431,10483r-59,-45l1313,10391r-59,-47l1196,10296r-57,-49l1081,10198r-56,-50l968,10097r-56,-52l857,9993r-55,-53l747,9886r-54,-54l640,9776r-53,-55l535,9666r-51,-56l434,9553r-50,-57l335,9439r-48,-58l240,9323r-47,-59l147,9205r-45,-60l58,9085,15,9025,,9004r,1796l1884,10800xm5553,10480r-2,-80l5545,10340r-10,-80l5521,10200r-20,-60l5477,10100r-29,-60l5414,10000r-40,-60l5327,9900r-52,-40l5216,9820r-65,-20l5078,9760r-79,-20l4912,9720r-95,-20l4190,9540r-150,-40l3966,9460r-73,-20l3821,9400r-72,-20l3678,9340r-70,-20l3538,9280r-69,-20l3334,9180r-132,-80l3137,9080r-127,-80l2886,8920r-61,-60l2706,8780r-58,-40l2590,8700r-56,-60l2478,8600r-55,-40l2370,8500r-53,-40l2265,8400r-52,-40l2163,8300r-49,-60l2066,8200r-48,-60l1972,8080r-46,-60l1882,7980r-44,-60l1796,7860r-42,-60l1714,7740r-40,-60l1636,7620r-38,-60l1562,7500r-35,-60l1492,7380r-33,-60l1427,7260r-31,-60l1365,7120r-29,-60l1309,7000r-27,-80l1256,6860r-25,-60l1208,6720r-22,-60l1165,6600r-21,-80l1126,6460r-18,-80l1091,6320r-15,-80l1062,6180r-13,-80l1037,6040r-11,-80l1017,5880r-8,-60l1002,5740r-6,-80l992,5600r-3,-80l987,5440r-1,-60l986,5300r1,-80l989,5140r3,-60l996,5000r6,-80l1009,4860r9,-80l1027,4720r11,-80l1050,4560r13,-60l1077,4420r15,-60l1109,4280r18,-60l1146,4140r20,-60l1187,4020r22,-80l1233,3880r24,-80l1283,3740r27,-60l1338,3620r29,-80l1397,3480r31,-60l1460,3360r33,-60l1528,3240r35,-80l1599,3100r38,-60l1675,2980r40,-60l1755,2880r41,-60l1839,2760r43,-60l1926,2640r46,-60l2018,2540r47,-60l2113,2420r49,-40l2213,2320r50,-40l2315,2220r53,-40l2422,2120r54,-40l2532,2040r56,-60l2645,1940r117,-80l2821,1800r122,-80l3068,1640r64,-40l3197,1580r131,-80l3395,1460r68,-20l3600,1360r70,-20l3741,1300r143,-40l3957,1220r223,-60l4255,1120r309,-80l4643,1040r79,-20l4822,1000r92,-20l5000,960r78,-40l5150,900r66,-40l5275,820r52,-40l5374,740r41,-40l5449,640r29,-40l5502,540r18,-60l5533,420r8,-80l5543,280r-2,-80l5534,140,5523,60r-9,-40l2930,20r-61,20l2801,80r-67,20l2601,180r-65,20l2343,320,2154,440,1971,560r-119,80l1736,720r-58,60l1622,820r-112,80l1455,960r-54,40l1348,1060r-53,40l1243,1160r-52,40l1140,1260r-50,40l1040,1360r-49,60l943,1460r-47,60l849,1580r-46,40l757,1680r-44,60l669,1800r-44,60l583,1920r-42,60l500,2020r-40,60l420,2140r-39,60l343,2280r-37,60l269,2400r-36,60l198,2520r-34,60l130,2640r-33,80l66,2780r-32,60l4,2900,,2920,,7780r24,40l55,7900r32,60l120,8020r34,60l188,8160r35,60l259,8280r37,60l333,8400r38,60l410,8520r40,60l490,8640r41,60l573,8760r42,60l658,8880r44,60l747,9000r45,60l838,9120r46,40l931,9220r48,60l1028,9340r49,40l1126,9440r51,60l1228,9540r51,60l1332,9640r52,60l1492,9780r54,60l1657,9920r57,60l1771,10020r173,120l2003,10200r60,40l2245,10360r61,20l2557,10540r64,20l2751,10640r65,20l2882,10700r66,20l3015,10760r67,20l3141,10800r2380,l5539,10700r8,-80l5551,10540r2,-60xm10996,l9304,r65,43l9433,87r65,44l9562,176r71,49l9705,268r72,38l9849,340r72,29l9992,393r70,19l10131,427r69,10l10267,443r65,1l10396,441r62,-8l10518,422r58,-16l10631,386r53,-24l10733,334r47,-32l10823,266r41,-40l10900,182r33,-47l10961,84r25,-54l10996,xm11031,10800r-13,-35l10984,10694r-46,-74l10881,10543r-58,-67l10764,10416r-58,-53l10647,10315r-58,-40l10530,10240r-59,-27l10413,10191r-60,-16l10294,10166r-59,-3l10175,10165r-60,9l10055,10189r-61,20l9934,10235r-61,32l9811,10305r-62,43l9687,10397r-122,106l9500,10549r-66,41l9370,10629r-60,37l9246,10709r-64,42l9118,10793r-12,7l11031,10800xe" fillcolor="#1f487c" stroked="f">
              <v:fill opacity="59624f"/>
              <v:stroke joinstyle="round"/>
              <v:formulas/>
              <v:path arrowok="t" o:connecttype="segments"/>
            </v:shape>
            <v:shape id="docshape268" o:spid="_x0000_s1384" type="#_x0000_t75" style="position:absolute;left:10036;top:2906;width:2748;height:1059">
              <v:imagedata r:id="rId12" o:title=""/>
            </v:shape>
            <v:line id="_x0000_s1383" style="position:absolute" from="10188,6667" to="14176,6667" strokecolor="#4f81bc"/>
            <v:shape id="docshape269" o:spid="_x0000_s1382" style="position:absolute;left:10348;top:7141;width:519;height:1198" coordorigin="10348,7141" coordsize="519,1198" o:spt="100" adj="0,,0" path="m10782,7141r-426,l10356,7494r73,l10467,7456r-55,l10429,7439r106,-106l10563,7361r17,-18l10571,7333r-55,-53l10516,7316r-123,123l10393,7195r123,121l10516,7280r-87,-85l10412,7179r332,l10782,7141xm10867,8042r-4,-21l10851,8002r-18,-11l10812,7987r-21,4l10775,8001r-11,14l10757,8032r,18l10668,8087r-1,-1l10659,8076r-11,-10l10636,8059r-14,-4l10622,7958r16,-7l10651,7939r9,-16l10663,7905r-4,-21l10647,7866r-18,-12l10608,7850r-22,4l10569,7866r-12,18l10553,7905r3,18l10565,7939r13,12l10594,7958r,96l10580,8058r-13,7l10556,8075r-8,11l10520,8075r-61,-26l10458,8031r-6,-17l10441,8000r-16,-10l10404,7986r-21,4l10365,8002r-12,18l10348,8042r5,21l10364,8080r18,13l10400,8097r18,-2l10434,8087r13,-12l10538,8112r,3l10538,8122r,10l10541,8143r4,10l10551,8163r-71,72l10463,8229r-18,-1l10428,8233r-15,11l10401,8262r-4,21l10401,8304r12,18l10431,8334r21,4l10472,8334r19,-12l10501,8307r5,-17l10505,8272r-6,-17l10518,8235r54,-54l10582,8188r12,3l10622,8191r11,-3l10644,8181r73,74l10710,8272r,18l10715,8307r10,16l10743,8335r21,4l10785,8335r18,-12l10815,8304r4,-21l10815,8263r-12,-19l10791,8236r-3,-2l10771,8229r-18,1l10736,8236r-54,-55l10664,8163r6,-9l10675,8144r2,-11l10678,8122r,-7l10678,8113r62,-26l10769,8075r13,13l10798,8095r17,2l10833,8093r18,-12l10855,8075r8,-12l10867,8042xe" fillcolor="#404040" stroked="f">
              <v:stroke joinstyle="round"/>
              <v:formulas/>
              <v:path arrowok="t" o:connecttype="segments"/>
            </v:shape>
            <v:shape id="docshape270" o:spid="_x0000_s1381" type="#_x0000_t75" style="position:absolute;left:1118;top:1147;width:8357;height:8355">
              <v:imagedata r:id="rId26" o:title=""/>
            </v:shape>
            <v:rect id="docshape271" o:spid="_x0000_s1380" style="position:absolute;left:9950;top:2697;width:3272;height:1318" stroked="f"/>
            <w10:wrap anchorx="page" anchory="page"/>
          </v:group>
        </w:pict>
      </w: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spacing w:before="4"/>
        <w:rPr>
          <w:rFonts w:ascii="Century Gothic"/>
          <w:sz w:val="19"/>
        </w:rPr>
      </w:pPr>
    </w:p>
    <w:p w:rsidR="0097177A" w:rsidRDefault="00633F2C">
      <w:pPr>
        <w:spacing w:before="50"/>
        <w:ind w:left="9936"/>
        <w:rPr>
          <w:b/>
          <w:sz w:val="120"/>
        </w:rPr>
      </w:pPr>
      <w:r>
        <w:rPr>
          <w:b/>
          <w:color w:val="006FC0"/>
          <w:sz w:val="120"/>
        </w:rPr>
        <w:t>THANK</w:t>
      </w:r>
      <w:r>
        <w:rPr>
          <w:b/>
          <w:color w:val="006FC0"/>
          <w:spacing w:val="-47"/>
          <w:sz w:val="120"/>
        </w:rPr>
        <w:t xml:space="preserve"> </w:t>
      </w:r>
      <w:r>
        <w:rPr>
          <w:b/>
          <w:color w:val="006FC0"/>
          <w:spacing w:val="-5"/>
          <w:sz w:val="120"/>
        </w:rPr>
        <w:t>YOU</w:t>
      </w:r>
    </w:p>
    <w:p w:rsidR="0097177A" w:rsidRDefault="0097177A">
      <w:pPr>
        <w:rPr>
          <w:sz w:val="120"/>
        </w:rPr>
        <w:sectPr w:rsidR="0097177A"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ind w:left="13660"/>
        <w:rPr>
          <w:sz w:val="20"/>
        </w:rPr>
      </w:pPr>
      <w:r>
        <w:pict>
          <v:group id="docshapegroup272" o:spid="_x0000_s1370" style="position:absolute;left:0;text-align:left;margin-left:0;margin-top:0;width:960pt;height:540pt;z-index:-251658240;mso-position-horizontal-relative:page;mso-position-vertical-relative:page" coordsize="19200,10800">
            <v:shape id="docshape273" o:spid="_x0000_s1378" type="#_x0000_t75" style="position:absolute;width:19200;height:10800">
              <v:imagedata r:id="rId40" o:title=""/>
            </v:shape>
            <v:shape id="docshape274" o:spid="_x0000_s1377" type="#_x0000_t75" style="position:absolute;top:4204;width:6358;height:6596">
              <v:imagedata r:id="rId6" o:title=""/>
            </v:shape>
            <v:shape id="docshape275" o:spid="_x0000_s1376" type="#_x0000_t75" style="position:absolute;top:4555;width:2398;height:3725">
              <v:imagedata r:id="rId7" o:title=""/>
            </v:shape>
            <v:shape id="docshape276" o:spid="_x0000_s1375" type="#_x0000_t75" style="position:absolute;left:13557;top:2640;width:4440;height:4440">
              <v:imagedata r:id="rId8" o:title=""/>
            </v:shape>
            <v:shape id="docshape277" o:spid="_x0000_s1374" type="#_x0000_t75" style="position:absolute;left:12597;width:2525;height:1798">
              <v:imagedata r:id="rId9" o:title=""/>
            </v:shape>
            <v:shape id="docshape278" o:spid="_x0000_s1373" type="#_x0000_t75" style="position:absolute;left:13552;top:9600;width:1565;height:1200">
              <v:imagedata r:id="rId10" o:title=""/>
            </v:shape>
            <v:shape id="docshape279" o:spid="_x0000_s1372" type="#_x0000_t75" style="position:absolute;left:16375;width:1198;height:1896">
              <v:imagedata r:id="rId11" o:title=""/>
            </v:shape>
            <v:rect id="docshape280" o:spid="_x0000_s1371" style="position:absolute;left:16437;width:1080;height:1800" fillcolor="#4f81bc" stroked="f"/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>
          <v:shape id="docshape281" o:spid="_x0000_s1369" type="#_x0000_t202" style="width:241.1pt;height:55.7pt;mso-left-percent:-10001;mso-top-percent:-10001;mso-position-horizontal:absolute;mso-position-horizontal-relative:char;mso-position-vertical:absolute;mso-position-vertical-relative:line;mso-left-percent:-10001;mso-top-percent:-10001" fillcolor="#c3d59b" strokecolor="#4f81bc">
            <v:textbox inset="0,0,0,0">
              <w:txbxContent>
                <w:p w:rsidR="0097177A" w:rsidRDefault="00633F2C">
                  <w:pPr>
                    <w:spacing w:before="77"/>
                    <w:ind w:left="137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color w:val="FFFFFF"/>
                      <w:sz w:val="40"/>
                    </w:rPr>
                    <w:t>Name</w:t>
                  </w:r>
                  <w:proofErr w:type="gramStart"/>
                  <w:r>
                    <w:rPr>
                      <w:color w:val="FFFFFF"/>
                      <w:sz w:val="40"/>
                    </w:rPr>
                    <w:t>:-</w:t>
                  </w:r>
                  <w:proofErr w:type="gramEnd"/>
                  <w:r>
                    <w:rPr>
                      <w:color w:val="FFFFFF"/>
                      <w:spacing w:val="-2"/>
                      <w:sz w:val="40"/>
                    </w:rPr>
                    <w:t xml:space="preserve"> </w:t>
                  </w:r>
                  <w:r>
                    <w:rPr>
                      <w:b/>
                      <w:color w:val="FFFFFF"/>
                      <w:sz w:val="40"/>
                    </w:rPr>
                    <w:t>Manish</w:t>
                  </w:r>
                  <w:r>
                    <w:rPr>
                      <w:b/>
                      <w:color w:val="FFFFFF"/>
                      <w:spacing w:val="-9"/>
                      <w:sz w:val="40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pacing w:val="-2"/>
                      <w:sz w:val="40"/>
                    </w:rPr>
                    <w:t>Koirala</w:t>
                  </w:r>
                  <w:proofErr w:type="spellEnd"/>
                </w:p>
                <w:p w:rsidR="0097177A" w:rsidRDefault="00633F2C">
                  <w:pPr>
                    <w:spacing w:before="20"/>
                    <w:ind w:left="137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color w:val="FFFFFF"/>
                      <w:sz w:val="40"/>
                    </w:rPr>
                    <w:t>Student</w:t>
                  </w:r>
                  <w:r>
                    <w:rPr>
                      <w:color w:val="FFFFFF"/>
                      <w:spacing w:val="-8"/>
                      <w:sz w:val="40"/>
                    </w:rPr>
                    <w:t xml:space="preserve"> </w:t>
                  </w:r>
                  <w:r>
                    <w:rPr>
                      <w:color w:val="FFFFFF"/>
                      <w:sz w:val="40"/>
                    </w:rPr>
                    <w:t>ID</w:t>
                  </w:r>
                  <w:proofErr w:type="gramStart"/>
                  <w:r>
                    <w:rPr>
                      <w:color w:val="FFFFFF"/>
                      <w:sz w:val="40"/>
                    </w:rPr>
                    <w:t>:-</w:t>
                  </w:r>
                  <w:proofErr w:type="gramEnd"/>
                  <w:r>
                    <w:rPr>
                      <w:color w:val="FFFFFF"/>
                      <w:spacing w:val="-4"/>
                      <w:sz w:val="40"/>
                    </w:rPr>
                    <w:t xml:space="preserve"> </w:t>
                  </w:r>
                  <w:r>
                    <w:rPr>
                      <w:b/>
                      <w:color w:val="FFFFFF"/>
                      <w:spacing w:val="-2"/>
                      <w:sz w:val="40"/>
                    </w:rPr>
                    <w:t>2410889</w:t>
                  </w:r>
                </w:p>
              </w:txbxContent>
            </v:textbox>
            <w10:wrap type="none"/>
            <w10:anchorlock/>
          </v:shape>
        </w:pict>
      </w:r>
    </w:p>
    <w:p w:rsidR="0097177A" w:rsidRDefault="0097177A">
      <w:pPr>
        <w:pStyle w:val="BodyText"/>
        <w:rPr>
          <w:b/>
          <w:sz w:val="20"/>
        </w:rPr>
      </w:pPr>
    </w:p>
    <w:p w:rsidR="0097177A" w:rsidRDefault="00633F2C">
      <w:pPr>
        <w:pStyle w:val="Heading1"/>
        <w:spacing w:before="100"/>
        <w:ind w:left="2417" w:right="1586"/>
        <w:jc w:val="center"/>
      </w:pPr>
      <w:r>
        <w:rPr>
          <w:color w:val="17375E"/>
        </w:rPr>
        <w:t>Agriculture</w:t>
      </w:r>
      <w:r>
        <w:rPr>
          <w:color w:val="17375E"/>
          <w:spacing w:val="-11"/>
        </w:rPr>
        <w:t xml:space="preserve"> </w:t>
      </w:r>
      <w:r>
        <w:rPr>
          <w:color w:val="17375E"/>
        </w:rPr>
        <w:t>–</w:t>
      </w:r>
      <w:r>
        <w:rPr>
          <w:color w:val="17375E"/>
          <w:spacing w:val="-11"/>
        </w:rPr>
        <w:t xml:space="preserve"> </w:t>
      </w:r>
      <w:r>
        <w:rPr>
          <w:color w:val="17375E"/>
        </w:rPr>
        <w:t>A</w:t>
      </w:r>
      <w:r>
        <w:rPr>
          <w:color w:val="17375E"/>
          <w:spacing w:val="-10"/>
        </w:rPr>
        <w:t xml:space="preserve"> </w:t>
      </w:r>
      <w:r>
        <w:rPr>
          <w:color w:val="17375E"/>
        </w:rPr>
        <w:t>Driver</w:t>
      </w:r>
      <w:r>
        <w:rPr>
          <w:color w:val="17375E"/>
          <w:spacing w:val="-10"/>
        </w:rPr>
        <w:t xml:space="preserve"> </w:t>
      </w:r>
      <w:r>
        <w:rPr>
          <w:color w:val="17375E"/>
        </w:rPr>
        <w:t>of</w:t>
      </w:r>
      <w:r>
        <w:rPr>
          <w:color w:val="17375E"/>
          <w:spacing w:val="-10"/>
        </w:rPr>
        <w:t xml:space="preserve"> </w:t>
      </w:r>
      <w:r>
        <w:rPr>
          <w:color w:val="17375E"/>
        </w:rPr>
        <w:t>Marketing</w:t>
      </w:r>
      <w:r>
        <w:rPr>
          <w:color w:val="17375E"/>
          <w:spacing w:val="-13"/>
        </w:rPr>
        <w:t xml:space="preserve"> </w:t>
      </w:r>
      <w:r>
        <w:rPr>
          <w:color w:val="17375E"/>
          <w:spacing w:val="-2"/>
        </w:rPr>
        <w:t>Change</w:t>
      </w: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633F2C">
      <w:pPr>
        <w:spacing w:before="148" w:line="465" w:lineRule="exact"/>
        <w:ind w:left="2399"/>
        <w:rPr>
          <w:rFonts w:ascii="Calibri"/>
          <w:sz w:val="40"/>
        </w:rPr>
      </w:pPr>
      <w:r>
        <w:pict>
          <v:group id="docshapegroup282" o:spid="_x0000_s1360" style="position:absolute;left:0;text-align:left;margin-left:117.75pt;margin-top:-5.1pt;width:751.4pt;height:304.9pt;z-index:-251657216;mso-position-horizontal-relative:page" coordorigin="2355,-102" coordsize="15028,6098">
            <v:shape id="docshape283" o:spid="_x0000_s1368" style="position:absolute;left:2370;top:-88;width:14998;height:1450" coordorigin="2370,-87" coordsize="14998,1450" path="m17126,-87r-14514,l2535,-75r-66,34l2417,12r-35,66l2370,154r,967l2382,1197r35,67l2469,1316r66,34l2612,1362r14514,l17202,1350r67,-34l17321,1264r34,-67l17368,1121r,-967l17355,78r-34,-66l17269,-41r-67,-34l17126,-87xe" fillcolor="#17375e" stroked="f">
              <v:path arrowok="t"/>
            </v:shape>
            <v:shape id="docshape284" o:spid="_x0000_s1367" style="position:absolute;left:2370;top:-88;width:14998;height:1450" coordorigin="2370,-87" coordsize="14998,1450" path="m2370,154r12,-76l2417,12r52,-53l2535,-75r77,-12l17126,-87r76,12l17269,-41r52,53l17355,78r13,76l17368,1121r-13,76l17321,1264r-52,52l17202,1350r-76,12l2612,1362r-77,-12l2469,1316r-52,-52l2382,1197r-12,-76l2370,154xe" filled="f" strokecolor="white" strokeweight="1.5pt">
              <v:path arrowok="t"/>
            </v:shape>
            <v:shape id="docshape285" o:spid="_x0000_s1366" style="position:absolute;left:2370;top:1451;width:14998;height:1450" coordorigin="2370,1451" coordsize="14998,1450" path="m17126,1451r-14514,l2535,1464r-66,34l2417,1550r-35,67l2370,1693r,966l2382,2736r35,66l2469,2854r66,35l2612,2901r14514,l17202,2889r67,-35l17321,2802r34,-66l17368,2659r,-966l17355,1617r-34,-67l17269,1498r-67,-34l17126,1451xe" fillcolor="#17375e" stroked="f">
              <v:path arrowok="t"/>
            </v:shape>
            <v:shape id="docshape286" o:spid="_x0000_s1365" style="position:absolute;left:2370;top:1451;width:14998;height:1450" coordorigin="2370,1451" coordsize="14998,1450" path="m2370,1693r12,-76l2417,1550r52,-52l2535,1464r77,-13l17126,1451r76,13l17269,1498r52,52l17355,1617r13,76l17368,2659r-13,77l17321,2802r-52,52l17202,2889r-76,12l2612,2901r-77,-12l2469,2854r-52,-52l2382,2736r-12,-77l2370,1693xe" filled="f" strokecolor="white" strokeweight="1.5pt">
              <v:path arrowok="t"/>
            </v:shape>
            <v:shape id="docshape287" o:spid="_x0000_s1364" style="position:absolute;left:2370;top:2992;width:14998;height:1450" coordorigin="2370,2992" coordsize="14998,1450" path="m17126,2992r-14514,l2535,3004r-66,35l2417,3091r-35,66l2370,3234r,966l2382,4276r35,67l2469,4395r66,34l2612,4442r14514,l17202,4429r67,-34l17321,4343r34,-67l17368,4200r,-966l17355,3157r-34,-66l17269,3039r-67,-35l17126,2992xe" fillcolor="#17375e" stroked="f">
              <v:path arrowok="t"/>
            </v:shape>
            <v:shape id="docshape288" o:spid="_x0000_s1363" style="position:absolute;left:2370;top:2992;width:14998;height:1450" coordorigin="2370,2992" coordsize="14998,1450" path="m2370,3234r12,-77l2417,3091r52,-52l2535,3004r77,-12l17126,2992r76,12l17269,3039r52,52l17355,3157r13,77l17368,4200r-13,76l17321,4343r-52,52l17202,4429r-76,13l2612,4442r-77,-13l2469,4395r-52,-52l2382,4276r-12,-76l2370,3234xe" filled="f" strokecolor="white" strokeweight="1.5pt">
              <v:path arrowok="t"/>
            </v:shape>
            <v:shape id="docshape289" o:spid="_x0000_s1362" style="position:absolute;left:2370;top:4530;width:14998;height:1450" coordorigin="2370,4530" coordsize="14998,1450" path="m17126,4530r-14514,l2535,4543r-66,34l2417,4629r-35,67l2370,4772r,966l2382,5815r35,66l2469,5933r66,35l2612,5980r14514,l17202,5968r67,-35l17321,5881r34,-66l17368,5738r,-966l17355,4696r-34,-67l17269,4577r-67,-34l17126,4530xe" fillcolor="#17375e" stroked="f">
              <v:path arrowok="t"/>
            </v:shape>
            <v:shape id="docshape290" o:spid="_x0000_s1361" style="position:absolute;left:2370;top:4530;width:14998;height:1450" coordorigin="2370,4530" coordsize="14998,1450" path="m2370,4772r12,-76l2417,4629r52,-52l2535,4543r77,-13l17126,4530r76,13l17269,4577r52,52l17355,4696r13,76l17368,5738r-13,77l17321,5881r-52,52l17202,5968r-76,12l2612,5980r-77,-12l2469,5933r-52,-52l2382,5815r-12,-77l2370,4772xe" filled="f" strokecolor="white" strokeweight="1.5pt">
              <v:path arrowok="t"/>
            </v:shape>
            <w10:wrap anchorx="page"/>
          </v:group>
        </w:pict>
      </w:r>
      <w:r>
        <w:rPr>
          <w:rFonts w:ascii="Calibri"/>
          <w:color w:val="FFFFFF"/>
          <w:sz w:val="40"/>
        </w:rPr>
        <w:t>ABF</w:t>
      </w:r>
      <w:r>
        <w:rPr>
          <w:rFonts w:ascii="Calibri"/>
          <w:color w:val="FFFFFF"/>
          <w:spacing w:val="-14"/>
          <w:sz w:val="40"/>
        </w:rPr>
        <w:t xml:space="preserve"> </w:t>
      </w:r>
      <w:r>
        <w:rPr>
          <w:rFonts w:ascii="Calibri"/>
          <w:color w:val="FFFFFF"/>
          <w:sz w:val="40"/>
        </w:rPr>
        <w:t>operates</w:t>
      </w:r>
      <w:r>
        <w:rPr>
          <w:rFonts w:ascii="Calibri"/>
          <w:color w:val="FFFFFF"/>
          <w:spacing w:val="-11"/>
          <w:sz w:val="40"/>
        </w:rPr>
        <w:t xml:space="preserve"> </w:t>
      </w:r>
      <w:r>
        <w:rPr>
          <w:rFonts w:ascii="Calibri"/>
          <w:color w:val="FFFFFF"/>
          <w:sz w:val="40"/>
        </w:rPr>
        <w:t>globally</w:t>
      </w:r>
      <w:r>
        <w:rPr>
          <w:rFonts w:ascii="Calibri"/>
          <w:color w:val="FFFFFF"/>
          <w:spacing w:val="-9"/>
          <w:sz w:val="40"/>
        </w:rPr>
        <w:t xml:space="preserve"> </w:t>
      </w:r>
      <w:r>
        <w:rPr>
          <w:rFonts w:ascii="Calibri"/>
          <w:color w:val="FFFFFF"/>
          <w:sz w:val="40"/>
        </w:rPr>
        <w:t>in</w:t>
      </w:r>
      <w:r>
        <w:rPr>
          <w:rFonts w:ascii="Calibri"/>
          <w:color w:val="FFFFFF"/>
          <w:spacing w:val="-9"/>
          <w:sz w:val="40"/>
        </w:rPr>
        <w:t xml:space="preserve"> </w:t>
      </w:r>
      <w:r>
        <w:rPr>
          <w:rFonts w:ascii="Calibri"/>
          <w:color w:val="FFFFFF"/>
          <w:sz w:val="40"/>
        </w:rPr>
        <w:t>agriculture</w:t>
      </w:r>
      <w:r>
        <w:rPr>
          <w:rFonts w:ascii="Calibri"/>
          <w:color w:val="FFFFFF"/>
          <w:spacing w:val="-12"/>
          <w:sz w:val="40"/>
        </w:rPr>
        <w:t xml:space="preserve"> </w:t>
      </w:r>
      <w:r>
        <w:rPr>
          <w:rFonts w:ascii="Calibri"/>
          <w:color w:val="FFFFFF"/>
          <w:sz w:val="40"/>
        </w:rPr>
        <w:t>through</w:t>
      </w:r>
      <w:r>
        <w:rPr>
          <w:rFonts w:ascii="Calibri"/>
          <w:color w:val="FFFFFF"/>
          <w:spacing w:val="-12"/>
          <w:sz w:val="40"/>
        </w:rPr>
        <w:t xml:space="preserve"> </w:t>
      </w:r>
      <w:r>
        <w:rPr>
          <w:rFonts w:ascii="Calibri"/>
          <w:color w:val="FFFFFF"/>
          <w:sz w:val="40"/>
        </w:rPr>
        <w:t>its</w:t>
      </w:r>
      <w:r>
        <w:rPr>
          <w:rFonts w:ascii="Calibri"/>
          <w:color w:val="FFFFFF"/>
          <w:spacing w:val="-12"/>
          <w:sz w:val="40"/>
        </w:rPr>
        <w:t xml:space="preserve"> </w:t>
      </w:r>
      <w:r>
        <w:rPr>
          <w:rFonts w:ascii="Calibri"/>
          <w:color w:val="FFFFFF"/>
          <w:sz w:val="40"/>
        </w:rPr>
        <w:t>brands</w:t>
      </w:r>
      <w:r>
        <w:rPr>
          <w:rFonts w:ascii="Calibri"/>
          <w:color w:val="FFFFFF"/>
          <w:spacing w:val="-12"/>
          <w:sz w:val="40"/>
        </w:rPr>
        <w:t xml:space="preserve"> </w:t>
      </w:r>
      <w:r>
        <w:rPr>
          <w:rFonts w:ascii="Calibri"/>
          <w:color w:val="FFFFFF"/>
          <w:sz w:val="40"/>
        </w:rPr>
        <w:t>(Silver</w:t>
      </w:r>
      <w:r>
        <w:rPr>
          <w:rFonts w:ascii="Calibri"/>
          <w:color w:val="FFFFFF"/>
          <w:spacing w:val="-8"/>
          <w:sz w:val="40"/>
        </w:rPr>
        <w:t xml:space="preserve"> </w:t>
      </w:r>
      <w:r>
        <w:rPr>
          <w:rFonts w:ascii="Calibri"/>
          <w:color w:val="FFFFFF"/>
          <w:sz w:val="40"/>
        </w:rPr>
        <w:t>Spoon,</w:t>
      </w:r>
      <w:r>
        <w:rPr>
          <w:rFonts w:ascii="Calibri"/>
          <w:color w:val="FFFFFF"/>
          <w:spacing w:val="-15"/>
          <w:sz w:val="40"/>
        </w:rPr>
        <w:t xml:space="preserve"> </w:t>
      </w:r>
      <w:r>
        <w:rPr>
          <w:rFonts w:ascii="Calibri"/>
          <w:color w:val="FFFFFF"/>
          <w:sz w:val="40"/>
        </w:rPr>
        <w:t>AB</w:t>
      </w:r>
      <w:r>
        <w:rPr>
          <w:rFonts w:ascii="Calibri"/>
          <w:color w:val="FFFFFF"/>
          <w:spacing w:val="-8"/>
          <w:sz w:val="40"/>
        </w:rPr>
        <w:t xml:space="preserve"> </w:t>
      </w:r>
      <w:r>
        <w:rPr>
          <w:rFonts w:ascii="Calibri"/>
          <w:color w:val="FFFFFF"/>
          <w:sz w:val="40"/>
        </w:rPr>
        <w:t>Sugar,</w:t>
      </w:r>
      <w:r>
        <w:rPr>
          <w:rFonts w:ascii="Calibri"/>
          <w:color w:val="FFFFFF"/>
          <w:spacing w:val="-12"/>
          <w:sz w:val="40"/>
        </w:rPr>
        <w:t xml:space="preserve"> </w:t>
      </w:r>
      <w:r>
        <w:rPr>
          <w:rFonts w:ascii="Calibri"/>
          <w:color w:val="FFFFFF"/>
          <w:spacing w:val="-2"/>
          <w:sz w:val="40"/>
        </w:rPr>
        <w:t>Allied</w:t>
      </w:r>
    </w:p>
    <w:p w:rsidR="0097177A" w:rsidRDefault="00633F2C">
      <w:pPr>
        <w:spacing w:line="465" w:lineRule="exact"/>
        <w:ind w:left="2399"/>
        <w:rPr>
          <w:rFonts w:ascii="Calibri" w:hAnsi="Calibri"/>
          <w:sz w:val="40"/>
        </w:rPr>
      </w:pPr>
      <w:proofErr w:type="gramStart"/>
      <w:r>
        <w:rPr>
          <w:rFonts w:ascii="Calibri" w:hAnsi="Calibri"/>
          <w:color w:val="FFFFFF"/>
          <w:sz w:val="40"/>
        </w:rPr>
        <w:t>Mills,</w:t>
      </w:r>
      <w:proofErr w:type="gramEnd"/>
      <w:r>
        <w:rPr>
          <w:rFonts w:ascii="Calibri" w:hAnsi="Calibri"/>
          <w:color w:val="FFFFFF"/>
          <w:spacing w:val="-13"/>
          <w:sz w:val="40"/>
        </w:rPr>
        <w:t xml:space="preserve"> </w:t>
      </w:r>
      <w:r>
        <w:rPr>
          <w:rFonts w:ascii="Calibri" w:hAnsi="Calibri"/>
          <w:color w:val="FFFFFF"/>
          <w:sz w:val="40"/>
        </w:rPr>
        <w:t>and</w:t>
      </w:r>
      <w:r>
        <w:rPr>
          <w:rFonts w:ascii="Calibri" w:hAnsi="Calibri"/>
          <w:color w:val="FFFFFF"/>
          <w:spacing w:val="-14"/>
          <w:sz w:val="40"/>
        </w:rPr>
        <w:t xml:space="preserve"> </w:t>
      </w:r>
      <w:r>
        <w:rPr>
          <w:rFonts w:ascii="Calibri" w:hAnsi="Calibri"/>
          <w:color w:val="FFFFFF"/>
          <w:sz w:val="40"/>
        </w:rPr>
        <w:t>even</w:t>
      </w:r>
      <w:r>
        <w:rPr>
          <w:rFonts w:ascii="Calibri" w:hAnsi="Calibri"/>
          <w:color w:val="FFFFFF"/>
          <w:spacing w:val="-11"/>
          <w:sz w:val="40"/>
        </w:rPr>
        <w:t xml:space="preserve"> </w:t>
      </w:r>
      <w:r>
        <w:rPr>
          <w:rFonts w:ascii="Calibri" w:hAnsi="Calibri"/>
          <w:color w:val="FFFFFF"/>
          <w:sz w:val="40"/>
        </w:rPr>
        <w:t>Primark’s</w:t>
      </w:r>
      <w:r>
        <w:rPr>
          <w:rFonts w:ascii="Calibri" w:hAnsi="Calibri"/>
          <w:color w:val="FFFFFF"/>
          <w:spacing w:val="-11"/>
          <w:sz w:val="40"/>
        </w:rPr>
        <w:t xml:space="preserve"> </w:t>
      </w:r>
      <w:r>
        <w:rPr>
          <w:rFonts w:ascii="Calibri" w:hAnsi="Calibri"/>
          <w:color w:val="FFFFFF"/>
          <w:sz w:val="40"/>
        </w:rPr>
        <w:t>cotton</w:t>
      </w:r>
      <w:r>
        <w:rPr>
          <w:rFonts w:ascii="Calibri" w:hAnsi="Calibri"/>
          <w:color w:val="FFFFFF"/>
          <w:spacing w:val="-14"/>
          <w:sz w:val="40"/>
        </w:rPr>
        <w:t xml:space="preserve"> </w:t>
      </w:r>
      <w:r>
        <w:rPr>
          <w:rFonts w:ascii="Calibri" w:hAnsi="Calibri"/>
          <w:color w:val="FFFFFF"/>
          <w:spacing w:val="-2"/>
          <w:sz w:val="40"/>
        </w:rPr>
        <w:t>sourcing).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4"/>
        <w:rPr>
          <w:rFonts w:ascii="Calibri"/>
          <w:sz w:val="21"/>
        </w:rPr>
      </w:pPr>
    </w:p>
    <w:p w:rsidR="0097177A" w:rsidRDefault="00633F2C">
      <w:pPr>
        <w:spacing w:before="20" w:line="300" w:lineRule="auto"/>
        <w:ind w:left="2761" w:right="9647" w:hanging="363"/>
        <w:rPr>
          <w:rFonts w:ascii="Calibri"/>
          <w:sz w:val="40"/>
        </w:rPr>
      </w:pPr>
      <w:r>
        <w:rPr>
          <w:rFonts w:ascii="Calibri"/>
          <w:color w:val="FFFFFF"/>
          <w:sz w:val="40"/>
        </w:rPr>
        <w:t>Agricultural practices directly impact: product</w:t>
      </w:r>
      <w:r>
        <w:rPr>
          <w:rFonts w:ascii="Calibri"/>
          <w:color w:val="FFFFFF"/>
          <w:spacing w:val="-19"/>
          <w:sz w:val="40"/>
        </w:rPr>
        <w:t xml:space="preserve"> </w:t>
      </w:r>
      <w:r>
        <w:rPr>
          <w:rFonts w:ascii="Calibri"/>
          <w:color w:val="FFFFFF"/>
          <w:sz w:val="40"/>
        </w:rPr>
        <w:t>availability</w:t>
      </w:r>
      <w:r>
        <w:rPr>
          <w:rFonts w:ascii="Calibri"/>
          <w:color w:val="FFFFFF"/>
          <w:spacing w:val="-16"/>
          <w:sz w:val="40"/>
        </w:rPr>
        <w:t xml:space="preserve"> </w:t>
      </w:r>
      <w:r>
        <w:rPr>
          <w:rFonts w:ascii="Calibri"/>
          <w:color w:val="FFFFFF"/>
          <w:sz w:val="40"/>
        </w:rPr>
        <w:t>&amp;</w:t>
      </w:r>
      <w:r>
        <w:rPr>
          <w:rFonts w:ascii="Calibri"/>
          <w:color w:val="FFFFFF"/>
          <w:spacing w:val="-19"/>
          <w:sz w:val="40"/>
        </w:rPr>
        <w:t xml:space="preserve"> </w:t>
      </w:r>
      <w:r>
        <w:rPr>
          <w:rFonts w:ascii="Calibri"/>
          <w:color w:val="FFFFFF"/>
          <w:sz w:val="40"/>
        </w:rPr>
        <w:t>quality</w:t>
      </w:r>
      <w:r>
        <w:rPr>
          <w:rFonts w:ascii="Calibri"/>
          <w:color w:val="FFFFFF"/>
          <w:spacing w:val="-16"/>
          <w:sz w:val="40"/>
        </w:rPr>
        <w:t xml:space="preserve"> </w:t>
      </w:r>
      <w:r>
        <w:rPr>
          <w:rFonts w:ascii="Calibri"/>
          <w:color w:val="FFFFFF"/>
          <w:sz w:val="40"/>
        </w:rPr>
        <w:t>standards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6"/>
        <w:rPr>
          <w:rFonts w:ascii="Calibri"/>
          <w:sz w:val="29"/>
        </w:rPr>
      </w:pPr>
    </w:p>
    <w:p w:rsidR="0097177A" w:rsidRDefault="00633F2C">
      <w:pPr>
        <w:spacing w:before="20"/>
        <w:ind w:left="1378" w:right="1611"/>
        <w:jc w:val="center"/>
        <w:rPr>
          <w:rFonts w:ascii="Calibri"/>
          <w:sz w:val="40"/>
        </w:rPr>
      </w:pPr>
      <w:r>
        <w:rPr>
          <w:rFonts w:ascii="Calibri"/>
          <w:color w:val="FFFFFF"/>
          <w:sz w:val="40"/>
        </w:rPr>
        <w:t>Brand</w:t>
      </w:r>
      <w:r>
        <w:rPr>
          <w:rFonts w:ascii="Calibri"/>
          <w:color w:val="FFFFFF"/>
          <w:spacing w:val="-16"/>
          <w:sz w:val="40"/>
        </w:rPr>
        <w:t xml:space="preserve"> </w:t>
      </w:r>
      <w:r>
        <w:rPr>
          <w:rFonts w:ascii="Calibri"/>
          <w:color w:val="FFFFFF"/>
          <w:sz w:val="40"/>
        </w:rPr>
        <w:t>perception</w:t>
      </w:r>
      <w:r>
        <w:rPr>
          <w:rFonts w:ascii="Calibri"/>
          <w:color w:val="FFFFFF"/>
          <w:spacing w:val="-14"/>
          <w:sz w:val="40"/>
        </w:rPr>
        <w:t xml:space="preserve"> </w:t>
      </w:r>
      <w:r>
        <w:rPr>
          <w:rFonts w:ascii="Calibri"/>
          <w:color w:val="FFFFFF"/>
          <w:sz w:val="40"/>
        </w:rPr>
        <w:t>(especially</w:t>
      </w:r>
      <w:r>
        <w:rPr>
          <w:rFonts w:ascii="Calibri"/>
          <w:color w:val="FFFFFF"/>
          <w:spacing w:val="-13"/>
          <w:sz w:val="40"/>
        </w:rPr>
        <w:t xml:space="preserve"> </w:t>
      </w:r>
      <w:r>
        <w:rPr>
          <w:rFonts w:ascii="Calibri"/>
          <w:color w:val="FFFFFF"/>
          <w:sz w:val="40"/>
        </w:rPr>
        <w:t>around</w:t>
      </w:r>
      <w:r>
        <w:rPr>
          <w:rFonts w:ascii="Calibri"/>
          <w:color w:val="FFFFFF"/>
          <w:spacing w:val="-12"/>
          <w:sz w:val="40"/>
        </w:rPr>
        <w:t xml:space="preserve"> </w:t>
      </w:r>
      <w:r>
        <w:rPr>
          <w:rFonts w:ascii="Calibri"/>
          <w:color w:val="FFFFFF"/>
          <w:sz w:val="40"/>
        </w:rPr>
        <w:t>ethical</w:t>
      </w:r>
      <w:r>
        <w:rPr>
          <w:rFonts w:ascii="Calibri"/>
          <w:color w:val="FFFFFF"/>
          <w:spacing w:val="-15"/>
          <w:sz w:val="40"/>
        </w:rPr>
        <w:t xml:space="preserve"> </w:t>
      </w:r>
      <w:r>
        <w:rPr>
          <w:rFonts w:ascii="Calibri"/>
          <w:color w:val="FFFFFF"/>
          <w:sz w:val="40"/>
        </w:rPr>
        <w:t>sourcing</w:t>
      </w:r>
      <w:r>
        <w:rPr>
          <w:rFonts w:ascii="Calibri"/>
          <w:color w:val="FFFFFF"/>
          <w:spacing w:val="-13"/>
          <w:sz w:val="40"/>
        </w:rPr>
        <w:t xml:space="preserve"> </w:t>
      </w:r>
      <w:r>
        <w:rPr>
          <w:rFonts w:ascii="Calibri"/>
          <w:color w:val="FFFFFF"/>
          <w:sz w:val="40"/>
        </w:rPr>
        <w:t>and</w:t>
      </w:r>
      <w:r>
        <w:rPr>
          <w:rFonts w:ascii="Calibri"/>
          <w:color w:val="FFFFFF"/>
          <w:spacing w:val="-14"/>
          <w:sz w:val="40"/>
        </w:rPr>
        <w:t xml:space="preserve"> </w:t>
      </w:r>
      <w:r>
        <w:rPr>
          <w:rFonts w:ascii="Calibri"/>
          <w:color w:val="FFFFFF"/>
          <w:sz w:val="40"/>
        </w:rPr>
        <w:t>environmental</w:t>
      </w:r>
      <w:r>
        <w:rPr>
          <w:rFonts w:ascii="Calibri"/>
          <w:color w:val="FFFFFF"/>
          <w:spacing w:val="-10"/>
          <w:sz w:val="40"/>
        </w:rPr>
        <w:t xml:space="preserve"> </w:t>
      </w:r>
      <w:r>
        <w:rPr>
          <w:rFonts w:ascii="Calibri"/>
          <w:color w:val="FFFFFF"/>
          <w:spacing w:val="-2"/>
          <w:sz w:val="40"/>
        </w:rPr>
        <w:t>sustainability)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6"/>
        <w:rPr>
          <w:rFonts w:ascii="Calibri"/>
          <w:sz w:val="26"/>
        </w:rPr>
      </w:pPr>
    </w:p>
    <w:p w:rsidR="0097177A" w:rsidRDefault="00633F2C">
      <w:pPr>
        <w:spacing w:before="58" w:line="216" w:lineRule="auto"/>
        <w:ind w:left="2399" w:right="3321"/>
        <w:rPr>
          <w:rFonts w:ascii="Calibri"/>
          <w:sz w:val="40"/>
        </w:rPr>
      </w:pPr>
      <w:r>
        <w:rPr>
          <w:rFonts w:ascii="Calibri"/>
          <w:color w:val="FFFFFF"/>
          <w:sz w:val="40"/>
        </w:rPr>
        <w:t>Marketing</w:t>
      </w:r>
      <w:r>
        <w:rPr>
          <w:rFonts w:ascii="Calibri"/>
          <w:color w:val="FFFFFF"/>
          <w:spacing w:val="-9"/>
          <w:sz w:val="40"/>
        </w:rPr>
        <w:t xml:space="preserve"> </w:t>
      </w:r>
      <w:r>
        <w:rPr>
          <w:rFonts w:ascii="Calibri"/>
          <w:color w:val="FFFFFF"/>
          <w:sz w:val="40"/>
        </w:rPr>
        <w:t>teams</w:t>
      </w:r>
      <w:r>
        <w:rPr>
          <w:rFonts w:ascii="Calibri"/>
          <w:color w:val="FFFFFF"/>
          <w:spacing w:val="-8"/>
          <w:sz w:val="40"/>
        </w:rPr>
        <w:t xml:space="preserve"> </w:t>
      </w:r>
      <w:r>
        <w:rPr>
          <w:rFonts w:ascii="Calibri"/>
          <w:color w:val="FFFFFF"/>
          <w:sz w:val="40"/>
        </w:rPr>
        <w:t>must</w:t>
      </w:r>
      <w:r>
        <w:rPr>
          <w:rFonts w:ascii="Calibri"/>
          <w:color w:val="FFFFFF"/>
          <w:spacing w:val="-5"/>
          <w:sz w:val="40"/>
        </w:rPr>
        <w:t xml:space="preserve"> </w:t>
      </w:r>
      <w:r>
        <w:rPr>
          <w:rFonts w:ascii="Calibri"/>
          <w:color w:val="FFFFFF"/>
          <w:sz w:val="40"/>
        </w:rPr>
        <w:t>now</w:t>
      </w:r>
      <w:r>
        <w:rPr>
          <w:rFonts w:ascii="Calibri"/>
          <w:color w:val="FFFFFF"/>
          <w:spacing w:val="-5"/>
          <w:sz w:val="40"/>
        </w:rPr>
        <w:t xml:space="preserve"> </w:t>
      </w:r>
      <w:r>
        <w:rPr>
          <w:rFonts w:ascii="Calibri"/>
          <w:color w:val="FFFFFF"/>
          <w:sz w:val="40"/>
        </w:rPr>
        <w:t>consider</w:t>
      </w:r>
      <w:r>
        <w:rPr>
          <w:rFonts w:ascii="Calibri"/>
          <w:color w:val="FFFFFF"/>
          <w:spacing w:val="-10"/>
          <w:sz w:val="40"/>
        </w:rPr>
        <w:t xml:space="preserve"> </w:t>
      </w:r>
      <w:r>
        <w:rPr>
          <w:rFonts w:ascii="Calibri"/>
          <w:b/>
          <w:color w:val="FFFFFF"/>
          <w:sz w:val="40"/>
        </w:rPr>
        <w:t>origin,</w:t>
      </w:r>
      <w:r>
        <w:rPr>
          <w:rFonts w:ascii="Calibri"/>
          <w:b/>
          <w:color w:val="FFFFFF"/>
          <w:spacing w:val="-10"/>
          <w:sz w:val="40"/>
        </w:rPr>
        <w:t xml:space="preserve"> </w:t>
      </w:r>
      <w:r>
        <w:rPr>
          <w:rFonts w:ascii="Calibri"/>
          <w:b/>
          <w:color w:val="FFFFFF"/>
          <w:sz w:val="40"/>
        </w:rPr>
        <w:t>ethics,</w:t>
      </w:r>
      <w:r>
        <w:rPr>
          <w:rFonts w:ascii="Calibri"/>
          <w:b/>
          <w:color w:val="FFFFFF"/>
          <w:spacing w:val="-10"/>
          <w:sz w:val="40"/>
        </w:rPr>
        <w:t xml:space="preserve"> </w:t>
      </w:r>
      <w:r>
        <w:rPr>
          <w:rFonts w:ascii="Calibri"/>
          <w:b/>
          <w:color w:val="FFFFFF"/>
          <w:sz w:val="40"/>
        </w:rPr>
        <w:t>and</w:t>
      </w:r>
      <w:r>
        <w:rPr>
          <w:rFonts w:ascii="Calibri"/>
          <w:b/>
          <w:color w:val="FFFFFF"/>
          <w:spacing w:val="-7"/>
          <w:sz w:val="40"/>
        </w:rPr>
        <w:t xml:space="preserve"> </w:t>
      </w:r>
      <w:r>
        <w:rPr>
          <w:rFonts w:ascii="Calibri"/>
          <w:b/>
          <w:color w:val="FFFFFF"/>
          <w:sz w:val="40"/>
        </w:rPr>
        <w:t>impact</w:t>
      </w:r>
      <w:r>
        <w:rPr>
          <w:rFonts w:ascii="Calibri"/>
          <w:b/>
          <w:color w:val="FFFFFF"/>
          <w:spacing w:val="-10"/>
          <w:sz w:val="40"/>
        </w:rPr>
        <w:t xml:space="preserve"> </w:t>
      </w:r>
      <w:r>
        <w:rPr>
          <w:rFonts w:ascii="Calibri"/>
          <w:color w:val="FFFFFF"/>
          <w:sz w:val="40"/>
        </w:rPr>
        <w:t>of</w:t>
      </w:r>
      <w:r>
        <w:rPr>
          <w:rFonts w:ascii="Calibri"/>
          <w:color w:val="FFFFFF"/>
          <w:spacing w:val="-6"/>
          <w:sz w:val="40"/>
        </w:rPr>
        <w:t xml:space="preserve"> </w:t>
      </w:r>
      <w:r>
        <w:rPr>
          <w:rFonts w:ascii="Calibri"/>
          <w:color w:val="FFFFFF"/>
          <w:sz w:val="40"/>
        </w:rPr>
        <w:t xml:space="preserve">agricultural </w:t>
      </w:r>
      <w:proofErr w:type="spellStart"/>
      <w:r>
        <w:rPr>
          <w:rFonts w:ascii="Calibri"/>
          <w:color w:val="FFFFFF"/>
          <w:spacing w:val="-2"/>
          <w:sz w:val="40"/>
        </w:rPr>
        <w:t>ingredients.z</w:t>
      </w:r>
      <w:proofErr w:type="spellEnd"/>
    </w:p>
    <w:p w:rsidR="0097177A" w:rsidRDefault="0097177A">
      <w:pPr>
        <w:spacing w:line="216" w:lineRule="auto"/>
        <w:rPr>
          <w:rFonts w:ascii="Calibri"/>
          <w:sz w:val="40"/>
        </w:rPr>
        <w:sectPr w:rsidR="0097177A">
          <w:pgSz w:w="19200" w:h="10800" w:orient="landscape"/>
          <w:pgMar w:top="34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rPr>
          <w:rFonts w:ascii="Calibri"/>
          <w:sz w:val="20"/>
        </w:rPr>
      </w:pPr>
      <w:r>
        <w:pict>
          <v:group id="docshapegroup291" o:spid="_x0000_s1351" style="position:absolute;margin-left:0;margin-top:0;width:960pt;height:540pt;z-index:-251656192;mso-position-horizontal-relative:page;mso-position-vertical-relative:page" coordsize="19200,10800">
            <v:shape id="docshape292" o:spid="_x0000_s1359" type="#_x0000_t75" style="position:absolute;width:19200;height:10800">
              <v:imagedata r:id="rId5" o:title=""/>
            </v:shape>
            <v:shape id="docshape293" o:spid="_x0000_s1358" type="#_x0000_t75" style="position:absolute;top:4204;width:6358;height:6596">
              <v:imagedata r:id="rId6" o:title=""/>
            </v:shape>
            <v:shape id="docshape294" o:spid="_x0000_s1357" type="#_x0000_t75" style="position:absolute;top:4555;width:2398;height:3725">
              <v:imagedata r:id="rId7" o:title=""/>
            </v:shape>
            <v:shape id="docshape295" o:spid="_x0000_s1356" type="#_x0000_t75" style="position:absolute;left:13557;top:2640;width:4440;height:4440">
              <v:imagedata r:id="rId8" o:title=""/>
            </v:shape>
            <v:shape id="docshape296" o:spid="_x0000_s1355" type="#_x0000_t75" style="position:absolute;left:12597;width:2525;height:1798">
              <v:imagedata r:id="rId9" o:title=""/>
            </v:shape>
            <v:shape id="docshape297" o:spid="_x0000_s1354" type="#_x0000_t75" style="position:absolute;left:13552;top:9600;width:1565;height:1200">
              <v:imagedata r:id="rId10" o:title=""/>
            </v:shape>
            <v:shape id="docshape298" o:spid="_x0000_s1353" type="#_x0000_t75" style="position:absolute;left:16375;width:1198;height:1896">
              <v:imagedata r:id="rId11" o:title=""/>
            </v:shape>
            <v:rect id="docshape299" o:spid="_x0000_s1352" style="position:absolute;left:16437;width:1080;height:1800" fillcolor="#4f81bc" stroked="f"/>
            <w10:wrap anchorx="page" anchory="page"/>
          </v:group>
        </w:pict>
      </w:r>
    </w:p>
    <w:p w:rsidR="0097177A" w:rsidRDefault="0097177A">
      <w:pPr>
        <w:pStyle w:val="BodyText"/>
        <w:spacing w:before="3"/>
        <w:rPr>
          <w:rFonts w:ascii="Calibri"/>
          <w:sz w:val="17"/>
        </w:rPr>
      </w:pPr>
    </w:p>
    <w:p w:rsidR="0097177A" w:rsidRDefault="00633F2C">
      <w:pPr>
        <w:pStyle w:val="Heading1"/>
        <w:spacing w:before="0" w:line="956" w:lineRule="exact"/>
        <w:ind w:left="841" w:right="1611"/>
        <w:jc w:val="center"/>
      </w:pPr>
      <w:r>
        <w:rPr>
          <w:color w:val="17375E"/>
        </w:rPr>
        <w:t>Key</w:t>
      </w:r>
      <w:r>
        <w:rPr>
          <w:color w:val="17375E"/>
          <w:spacing w:val="-13"/>
        </w:rPr>
        <w:t xml:space="preserve"> </w:t>
      </w:r>
      <w:r>
        <w:rPr>
          <w:color w:val="17375E"/>
        </w:rPr>
        <w:t>Challenges</w:t>
      </w:r>
      <w:r>
        <w:rPr>
          <w:color w:val="17375E"/>
          <w:spacing w:val="-13"/>
        </w:rPr>
        <w:t xml:space="preserve"> </w:t>
      </w:r>
      <w:r>
        <w:rPr>
          <w:color w:val="17375E"/>
        </w:rPr>
        <w:t>in</w:t>
      </w:r>
      <w:r>
        <w:rPr>
          <w:color w:val="17375E"/>
          <w:spacing w:val="-13"/>
        </w:rPr>
        <w:t xml:space="preserve"> </w:t>
      </w:r>
      <w:r>
        <w:rPr>
          <w:color w:val="17375E"/>
        </w:rPr>
        <w:t>Agriculture</w:t>
      </w:r>
      <w:r>
        <w:rPr>
          <w:color w:val="17375E"/>
          <w:spacing w:val="-14"/>
        </w:rPr>
        <w:t xml:space="preserve"> </w:t>
      </w:r>
      <w:r>
        <w:rPr>
          <w:color w:val="17375E"/>
        </w:rPr>
        <w:t>for</w:t>
      </w:r>
      <w:r>
        <w:rPr>
          <w:color w:val="17375E"/>
          <w:spacing w:val="-13"/>
        </w:rPr>
        <w:t xml:space="preserve"> </w:t>
      </w:r>
      <w:r>
        <w:rPr>
          <w:color w:val="17375E"/>
          <w:spacing w:val="-5"/>
        </w:rPr>
        <w:t>ABF</w:t>
      </w: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633F2C">
      <w:pPr>
        <w:pStyle w:val="BodyText"/>
        <w:spacing w:before="4"/>
        <w:rPr>
          <w:rFonts w:ascii="Calibri"/>
          <w:b/>
          <w:sz w:val="29"/>
        </w:rPr>
      </w:pPr>
      <w:r>
        <w:pict>
          <v:group id="docshapegroup300" o:spid="_x0000_s1348" style="position:absolute;margin-left:20.65pt;margin-top:19.1pt;width:209.25pt;height:249.9pt;z-index:-251615232;mso-wrap-distance-left:0;mso-wrap-distance-right:0;mso-position-horizontal-relative:page" coordorigin="413,382" coordsize="4185,4998">
            <v:shape id="docshape301" o:spid="_x0000_s1350" type="#_x0000_t202" style="position:absolute;left:413;top:1499;width:4185;height:3881" fillcolor="#d0d7e8" stroked="f">
              <v:fill opacity="59110f"/>
              <v:textbox inset="0,0,0,0">
                <w:txbxContent>
                  <w:p w:rsidR="0097177A" w:rsidRDefault="00633F2C">
                    <w:pPr>
                      <w:numPr>
                        <w:ilvl w:val="0"/>
                        <w:numId w:val="14"/>
                      </w:numPr>
                      <w:tabs>
                        <w:tab w:val="left" w:pos="445"/>
                      </w:tabs>
                      <w:spacing w:before="133" w:line="216" w:lineRule="auto"/>
                      <w:ind w:right="449"/>
                      <w:rPr>
                        <w:rFonts w:ascii="Calibri"/>
                        <w:color w:val="000000"/>
                        <w:sz w:val="38"/>
                      </w:rPr>
                    </w:pPr>
                    <w:r>
                      <w:rPr>
                        <w:rFonts w:ascii="Calibri"/>
                        <w:color w:val="000000"/>
                        <w:sz w:val="38"/>
                      </w:rPr>
                      <w:t>Crop yield unpredictability</w:t>
                    </w:r>
                    <w:r>
                      <w:rPr>
                        <w:rFonts w:ascii="Calibri"/>
                        <w:color w:val="000000"/>
                        <w:spacing w:val="-22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>(e.g., droughts, floods).</w:t>
                    </w:r>
                  </w:p>
                  <w:p w:rsidR="0097177A" w:rsidRDefault="00633F2C">
                    <w:pPr>
                      <w:numPr>
                        <w:ilvl w:val="0"/>
                        <w:numId w:val="14"/>
                      </w:numPr>
                      <w:tabs>
                        <w:tab w:val="left" w:pos="445"/>
                      </w:tabs>
                      <w:spacing w:before="34" w:line="441" w:lineRule="exact"/>
                      <w:rPr>
                        <w:rFonts w:ascii="Calibri"/>
                        <w:color w:val="000000"/>
                        <w:sz w:val="38"/>
                      </w:rPr>
                    </w:pPr>
                    <w:r>
                      <w:rPr>
                        <w:rFonts w:ascii="Calibri"/>
                        <w:color w:val="000000"/>
                        <w:sz w:val="38"/>
                      </w:rPr>
                      <w:t>Need</w:t>
                    </w:r>
                    <w:r>
                      <w:rPr>
                        <w:rFonts w:ascii="Calibri"/>
                        <w:color w:val="000000"/>
                        <w:spacing w:val="-15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>for</w:t>
                    </w:r>
                    <w:r>
                      <w:rPr>
                        <w:rFonts w:ascii="Calibri"/>
                        <w:color w:val="000000"/>
                        <w:spacing w:val="-13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000000"/>
                        <w:sz w:val="38"/>
                      </w:rPr>
                      <w:t>resilient</w:t>
                    </w:r>
                    <w:r>
                      <w:rPr>
                        <w:rFonts w:ascii="Calibri"/>
                        <w:b/>
                        <w:color w:val="000000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pacing w:val="-4"/>
                        <w:sz w:val="38"/>
                      </w:rPr>
                      <w:t>crop</w:t>
                    </w:r>
                  </w:p>
                  <w:p w:rsidR="0097177A" w:rsidRDefault="00633F2C">
                    <w:pPr>
                      <w:spacing w:line="441" w:lineRule="exact"/>
                      <w:ind w:left="444"/>
                      <w:rPr>
                        <w:rFonts w:ascii="Calibri"/>
                        <w:color w:val="000000"/>
                        <w:sz w:val="38"/>
                      </w:rPr>
                    </w:pPr>
                    <w:proofErr w:type="gramStart"/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varieties</w:t>
                    </w:r>
                    <w:proofErr w:type="gramEnd"/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.</w:t>
                    </w:r>
                  </w:p>
                </w:txbxContent>
              </v:textbox>
            </v:shape>
            <v:shape id="docshape302" o:spid="_x0000_s1349" type="#_x0000_t202" style="position:absolute;left:413;top:382;width:4185;height:1118" fillcolor="#4f81bc" stroked="f">
              <v:textbox inset="0,0,0,0">
                <w:txbxContent>
                  <w:p w:rsidR="0097177A" w:rsidRDefault="00633F2C">
                    <w:pPr>
                      <w:spacing w:before="131" w:line="216" w:lineRule="auto"/>
                      <w:ind w:left="1431" w:hanging="862"/>
                      <w:rPr>
                        <w:rFonts w:ascii="Century Gothic"/>
                        <w:b/>
                        <w:color w:val="000000"/>
                        <w:sz w:val="38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z w:val="38"/>
                      </w:rPr>
                      <w:t>Climate</w:t>
                    </w:r>
                    <w:r>
                      <w:rPr>
                        <w:rFonts w:ascii="Century Gothic"/>
                        <w:b/>
                        <w:color w:val="FFFFFF"/>
                        <w:spacing w:val="-27"/>
                        <w:sz w:val="38"/>
                      </w:rPr>
                      <w:t xml:space="preserve"> </w:t>
                    </w:r>
                    <w:r>
                      <w:rPr>
                        <w:rFonts w:ascii="Century Gothic"/>
                        <w:b/>
                        <w:color w:val="FFFFFF"/>
                        <w:sz w:val="38"/>
                      </w:rPr>
                      <w:t xml:space="preserve">Change </w:t>
                    </w:r>
                    <w:r>
                      <w:rPr>
                        <w:rFonts w:ascii="Century Gothic"/>
                        <w:b/>
                        <w:color w:val="FFFFFF"/>
                        <w:spacing w:val="-2"/>
                        <w:sz w:val="38"/>
                      </w:rPr>
                      <w:t>Impact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docshapegroup303" o:spid="_x0000_s1345" style="position:absolute;margin-left:257.45pt;margin-top:19.1pt;width:209.25pt;height:249.9pt;z-index:-251614208;mso-wrap-distance-left:0;mso-wrap-distance-right:0;mso-position-horizontal-relative:page" coordorigin="5149,382" coordsize="4185,4998">
            <v:shape id="docshape304" o:spid="_x0000_s1347" type="#_x0000_t202" style="position:absolute;left:5148;top:1499;width:4185;height:3881" fillcolor="#d0d7e8" stroked="f">
              <v:fill opacity="59110f"/>
              <v:textbox inset="0,0,0,0">
                <w:txbxContent>
                  <w:p w:rsidR="0097177A" w:rsidRDefault="00633F2C">
                    <w:pPr>
                      <w:numPr>
                        <w:ilvl w:val="0"/>
                        <w:numId w:val="13"/>
                      </w:numPr>
                      <w:tabs>
                        <w:tab w:val="left" w:pos="446"/>
                      </w:tabs>
                      <w:spacing w:before="133" w:line="216" w:lineRule="auto"/>
                      <w:ind w:right="494"/>
                      <w:rPr>
                        <w:rFonts w:ascii="Calibri"/>
                        <w:color w:val="000000"/>
                        <w:sz w:val="38"/>
                      </w:rPr>
                    </w:pPr>
                    <w:r>
                      <w:rPr>
                        <w:rFonts w:ascii="Calibri"/>
                        <w:color w:val="000000"/>
                        <w:sz w:val="38"/>
                      </w:rPr>
                      <w:t>Pressure to move away from unsustainable palm oil,</w:t>
                    </w:r>
                    <w:r>
                      <w:rPr>
                        <w:rFonts w:ascii="Calibri"/>
                        <w:color w:val="000000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>cotton,</w:t>
                    </w:r>
                    <w:r>
                      <w:rPr>
                        <w:rFonts w:ascii="Calibri"/>
                        <w:color w:val="000000"/>
                        <w:spacing w:val="-17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>and</w:t>
                    </w:r>
                    <w:r>
                      <w:rPr>
                        <w:rFonts w:ascii="Calibri"/>
                        <w:color w:val="000000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 xml:space="preserve">sugar </w:t>
                    </w: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practices.</w:t>
                    </w:r>
                  </w:p>
                  <w:p w:rsidR="0097177A" w:rsidRDefault="00633F2C">
                    <w:pPr>
                      <w:numPr>
                        <w:ilvl w:val="0"/>
                        <w:numId w:val="13"/>
                      </w:numPr>
                      <w:tabs>
                        <w:tab w:val="left" w:pos="446"/>
                      </w:tabs>
                      <w:spacing w:before="71" w:line="216" w:lineRule="auto"/>
                      <w:ind w:right="961"/>
                      <w:rPr>
                        <w:rFonts w:ascii="Calibri"/>
                        <w:color w:val="000000"/>
                        <w:sz w:val="38"/>
                      </w:rPr>
                    </w:pP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Deforestation</w:t>
                    </w:r>
                    <w:r>
                      <w:rPr>
                        <w:rFonts w:ascii="Calibri"/>
                        <w:color w:val="000000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 xml:space="preserve">and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 xml:space="preserve">biodiversity loss </w:t>
                    </w: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concerns.</w:t>
                    </w:r>
                  </w:p>
                </w:txbxContent>
              </v:textbox>
            </v:shape>
            <v:shape id="docshape305" o:spid="_x0000_s1346" type="#_x0000_t202" style="position:absolute;left:5148;top:382;width:4185;height:1118" fillcolor="#4f81bc" stroked="f">
              <v:textbox inset="0,0,0,0">
                <w:txbxContent>
                  <w:p w:rsidR="0097177A" w:rsidRDefault="00633F2C">
                    <w:pPr>
                      <w:spacing w:before="131" w:line="216" w:lineRule="auto"/>
                      <w:ind w:left="1291" w:hanging="253"/>
                      <w:rPr>
                        <w:rFonts w:ascii="Century Gothic"/>
                        <w:b/>
                        <w:color w:val="000000"/>
                        <w:sz w:val="38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pacing w:val="-2"/>
                        <w:sz w:val="38"/>
                      </w:rPr>
                      <w:t>Sustainable Sourcing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docshapegroup306" o:spid="_x0000_s1342" style="position:absolute;margin-left:494.2pt;margin-top:19.1pt;width:209.25pt;height:249.9pt;z-index:-251613184;mso-wrap-distance-left:0;mso-wrap-distance-right:0;mso-position-horizontal-relative:page" coordorigin="9884,382" coordsize="4185,4998">
            <v:shape id="docshape307" o:spid="_x0000_s1344" type="#_x0000_t202" style="position:absolute;left:9883;top:1499;width:4185;height:3881" fillcolor="#d0d7e8" stroked="f">
              <v:fill opacity="59110f"/>
              <v:textbox inset="0,0,0,0">
                <w:txbxContent>
                  <w:p w:rsidR="0097177A" w:rsidRDefault="00633F2C">
                    <w:pPr>
                      <w:numPr>
                        <w:ilvl w:val="0"/>
                        <w:numId w:val="12"/>
                      </w:numPr>
                      <w:tabs>
                        <w:tab w:val="left" w:pos="447"/>
                      </w:tabs>
                      <w:spacing w:before="133" w:line="216" w:lineRule="auto"/>
                      <w:ind w:right="497"/>
                      <w:rPr>
                        <w:rFonts w:ascii="Calibri"/>
                        <w:color w:val="000000"/>
                        <w:sz w:val="38"/>
                      </w:rPr>
                    </w:pPr>
                    <w:r>
                      <w:rPr>
                        <w:rFonts w:ascii="Calibri"/>
                        <w:color w:val="000000"/>
                        <w:sz w:val="38"/>
                      </w:rPr>
                      <w:t>Pressure to move away from unsustainable palm oil,</w:t>
                    </w:r>
                    <w:r>
                      <w:rPr>
                        <w:rFonts w:ascii="Calibri"/>
                        <w:color w:val="000000"/>
                        <w:spacing w:val="-21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>cotton,</w:t>
                    </w:r>
                    <w:r>
                      <w:rPr>
                        <w:rFonts w:ascii="Calibri"/>
                        <w:color w:val="000000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>and</w:t>
                    </w:r>
                    <w:r>
                      <w:rPr>
                        <w:rFonts w:ascii="Calibri"/>
                        <w:color w:val="000000"/>
                        <w:spacing w:val="-21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 xml:space="preserve">sugar </w:t>
                    </w: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practices.</w:t>
                    </w:r>
                  </w:p>
                  <w:p w:rsidR="0097177A" w:rsidRDefault="00633F2C">
                    <w:pPr>
                      <w:numPr>
                        <w:ilvl w:val="0"/>
                        <w:numId w:val="12"/>
                      </w:numPr>
                      <w:tabs>
                        <w:tab w:val="left" w:pos="447"/>
                      </w:tabs>
                      <w:spacing w:before="71" w:line="216" w:lineRule="auto"/>
                      <w:ind w:right="964"/>
                      <w:rPr>
                        <w:rFonts w:ascii="Calibri"/>
                        <w:color w:val="000000"/>
                        <w:sz w:val="38"/>
                      </w:rPr>
                    </w:pP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Deforestation</w:t>
                    </w:r>
                    <w:r>
                      <w:rPr>
                        <w:rFonts w:ascii="Calibri"/>
                        <w:color w:val="000000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 xml:space="preserve">and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 xml:space="preserve">biodiversity loss </w:t>
                    </w: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concerns.</w:t>
                    </w:r>
                  </w:p>
                </w:txbxContent>
              </v:textbox>
            </v:shape>
            <v:shape id="docshape308" o:spid="_x0000_s1343" type="#_x0000_t202" style="position:absolute;left:9883;top:382;width:4185;height:1118" fillcolor="#4f81bc" stroked="f">
              <v:textbox inset="0,0,0,0">
                <w:txbxContent>
                  <w:p w:rsidR="0097177A" w:rsidRDefault="00633F2C">
                    <w:pPr>
                      <w:spacing w:before="131" w:line="216" w:lineRule="auto"/>
                      <w:ind w:left="1035" w:hanging="108"/>
                      <w:rPr>
                        <w:rFonts w:ascii="Century Gothic"/>
                        <w:b/>
                        <w:color w:val="000000"/>
                        <w:sz w:val="38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z w:val="38"/>
                      </w:rPr>
                      <w:t>Supply</w:t>
                    </w:r>
                    <w:r>
                      <w:rPr>
                        <w:rFonts w:ascii="Century Gothic"/>
                        <w:b/>
                        <w:color w:val="FFFFFF"/>
                        <w:spacing w:val="-27"/>
                        <w:sz w:val="38"/>
                      </w:rPr>
                      <w:t xml:space="preserve"> </w:t>
                    </w:r>
                    <w:r>
                      <w:rPr>
                        <w:rFonts w:ascii="Century Gothic"/>
                        <w:b/>
                        <w:color w:val="FFFFFF"/>
                        <w:sz w:val="38"/>
                      </w:rPr>
                      <w:t xml:space="preserve">Chain </w:t>
                    </w:r>
                    <w:r>
                      <w:rPr>
                        <w:rFonts w:ascii="Century Gothic"/>
                        <w:b/>
                        <w:color w:val="FFFFFF"/>
                        <w:spacing w:val="-2"/>
                        <w:sz w:val="38"/>
                      </w:rPr>
                      <w:t>Complexity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docshapegroup309" o:spid="_x0000_s1339" style="position:absolute;margin-left:730.95pt;margin-top:19.1pt;width:209.25pt;height:249.9pt;z-index:-251612160;mso-wrap-distance-left:0;mso-wrap-distance-right:0;mso-position-horizontal-relative:page" coordorigin="14619,382" coordsize="4185,4998">
            <v:shape id="docshape310" o:spid="_x0000_s1341" type="#_x0000_t202" style="position:absolute;left:14619;top:1499;width:4185;height:3881" fillcolor="#d0d7e8" stroked="f">
              <v:fill opacity="59110f"/>
              <v:textbox inset="0,0,0,0">
                <w:txbxContent>
                  <w:p w:rsidR="0097177A" w:rsidRDefault="00633F2C">
                    <w:pPr>
                      <w:numPr>
                        <w:ilvl w:val="0"/>
                        <w:numId w:val="11"/>
                      </w:numPr>
                      <w:tabs>
                        <w:tab w:val="left" w:pos="448"/>
                      </w:tabs>
                      <w:spacing w:before="133" w:line="216" w:lineRule="auto"/>
                      <w:ind w:right="772"/>
                      <w:rPr>
                        <w:rFonts w:ascii="Calibri"/>
                        <w:color w:val="000000"/>
                        <w:sz w:val="38"/>
                      </w:rPr>
                    </w:pPr>
                    <w:r>
                      <w:rPr>
                        <w:rFonts w:ascii="Calibri"/>
                        <w:color w:val="000000"/>
                        <w:sz w:val="38"/>
                      </w:rPr>
                      <w:t>UK</w:t>
                    </w:r>
                    <w:r>
                      <w:rPr>
                        <w:rFonts w:ascii="Calibri"/>
                        <w:color w:val="000000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>and</w:t>
                    </w:r>
                    <w:r>
                      <w:rPr>
                        <w:rFonts w:ascii="Calibri"/>
                        <w:color w:val="000000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>EU</w:t>
                    </w:r>
                    <w:r>
                      <w:rPr>
                        <w:rFonts w:ascii="Calibri"/>
                        <w:color w:val="000000"/>
                        <w:spacing w:val="-22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z w:val="38"/>
                      </w:rPr>
                      <w:t xml:space="preserve">retailers now demand traceable, certified </w:t>
                    </w: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ingredients.</w:t>
                    </w:r>
                  </w:p>
                  <w:p w:rsidR="0097177A" w:rsidRDefault="00633F2C">
                    <w:pPr>
                      <w:numPr>
                        <w:ilvl w:val="0"/>
                        <w:numId w:val="11"/>
                      </w:numPr>
                      <w:tabs>
                        <w:tab w:val="left" w:pos="448"/>
                      </w:tabs>
                      <w:spacing w:before="34" w:line="441" w:lineRule="exact"/>
                      <w:rPr>
                        <w:rFonts w:ascii="Calibri"/>
                        <w:color w:val="000000"/>
                        <w:sz w:val="38"/>
                      </w:rPr>
                    </w:pP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Consumers</w:t>
                    </w:r>
                    <w:r>
                      <w:rPr>
                        <w:rFonts w:ascii="Calibri"/>
                        <w:color w:val="000000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rFonts w:ascii="Calibri"/>
                        <w:color w:val="000000"/>
                        <w:spacing w:val="-2"/>
                        <w:sz w:val="38"/>
                      </w:rPr>
                      <w:t>demand</w:t>
                    </w:r>
                  </w:p>
                  <w:p w:rsidR="0097177A" w:rsidRDefault="00633F2C">
                    <w:pPr>
                      <w:spacing w:before="13" w:line="216" w:lineRule="auto"/>
                      <w:ind w:left="447" w:right="326"/>
                      <w:jc w:val="both"/>
                      <w:rPr>
                        <w:rFonts w:ascii="Calibri" w:hAnsi="Calibri"/>
                        <w:color w:val="000000"/>
                        <w:sz w:val="38"/>
                      </w:rPr>
                    </w:pPr>
                    <w:proofErr w:type="gramStart"/>
                    <w:r>
                      <w:rPr>
                        <w:rFonts w:ascii="Calibri" w:hAnsi="Calibri"/>
                        <w:color w:val="000000"/>
                        <w:sz w:val="38"/>
                      </w:rPr>
                      <w:t>transparency</w:t>
                    </w:r>
                    <w:proofErr w:type="gramEnd"/>
                    <w:r>
                      <w:rPr>
                        <w:rFonts w:ascii="Calibri" w:hAnsi="Calibri"/>
                        <w:color w:val="000000"/>
                        <w:sz w:val="38"/>
                      </w:rPr>
                      <w:t>:</w:t>
                    </w:r>
                    <w:r>
                      <w:rPr>
                        <w:rFonts w:ascii="Calibri" w:hAnsi="Calibri"/>
                        <w:color w:val="000000"/>
                        <w:spacing w:val="-22"/>
                        <w:sz w:val="3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0"/>
                        <w:sz w:val="38"/>
                      </w:rPr>
                      <w:t>“Where did</w:t>
                    </w:r>
                    <w:r>
                      <w:rPr>
                        <w:rFonts w:ascii="Calibri" w:hAnsi="Calibri"/>
                        <w:color w:val="000000"/>
                        <w:spacing w:val="-15"/>
                        <w:sz w:val="3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0"/>
                        <w:sz w:val="38"/>
                      </w:rPr>
                      <w:t>this</w:t>
                    </w:r>
                    <w:r>
                      <w:rPr>
                        <w:rFonts w:ascii="Calibri" w:hAnsi="Calibri"/>
                        <w:color w:val="000000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0"/>
                        <w:sz w:val="38"/>
                      </w:rPr>
                      <w:t>come</w:t>
                    </w:r>
                    <w:r>
                      <w:rPr>
                        <w:rFonts w:ascii="Calibri" w:hAnsi="Calibri"/>
                        <w:color w:val="000000"/>
                        <w:spacing w:val="-13"/>
                        <w:sz w:val="3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0"/>
                        <w:sz w:val="38"/>
                      </w:rPr>
                      <w:t>from?</w:t>
                    </w:r>
                    <w:r>
                      <w:rPr>
                        <w:rFonts w:ascii="Calibri" w:hAnsi="Calibri"/>
                        <w:color w:val="000000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0"/>
                        <w:sz w:val="38"/>
                      </w:rPr>
                      <w:t>Is it fair trade?</w:t>
                    </w:r>
                  </w:p>
                </w:txbxContent>
              </v:textbox>
            </v:shape>
            <v:shape id="docshape311" o:spid="_x0000_s1340" type="#_x0000_t202" style="position:absolute;left:14619;top:382;width:4185;height:1118" fillcolor="#4f81bc" stroked="f">
              <v:textbox inset="0,0,0,0">
                <w:txbxContent>
                  <w:p w:rsidR="0097177A" w:rsidRDefault="00633F2C">
                    <w:pPr>
                      <w:spacing w:before="131" w:line="216" w:lineRule="auto"/>
                      <w:ind w:left="601" w:firstLine="422"/>
                      <w:rPr>
                        <w:rFonts w:ascii="Century Gothic"/>
                        <w:b/>
                        <w:color w:val="000000"/>
                        <w:sz w:val="38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z w:val="38"/>
                      </w:rPr>
                      <w:t>Consumer &amp; Retailer</w:t>
                    </w:r>
                    <w:r>
                      <w:rPr>
                        <w:rFonts w:ascii="Century Gothic"/>
                        <w:b/>
                        <w:color w:val="FFFFFF"/>
                        <w:spacing w:val="-27"/>
                        <w:sz w:val="38"/>
                      </w:rPr>
                      <w:t xml:space="preserve"> </w:t>
                    </w:r>
                    <w:r>
                      <w:rPr>
                        <w:rFonts w:ascii="Century Gothic"/>
                        <w:b/>
                        <w:color w:val="FFFFFF"/>
                        <w:sz w:val="38"/>
                      </w:rPr>
                      <w:t>Pressure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7177A" w:rsidRDefault="0097177A">
      <w:pPr>
        <w:rPr>
          <w:rFonts w:ascii="Calibri"/>
          <w:sz w:val="29"/>
        </w:rPr>
        <w:sectPr w:rsidR="0097177A">
          <w:pgSz w:w="19200" w:h="10800" w:orient="landscape"/>
          <w:pgMar w:top="1220" w:right="0" w:bottom="280" w:left="160" w:header="720" w:footer="720" w:gutter="0"/>
          <w:cols w:space="720"/>
        </w:sectPr>
      </w:pPr>
    </w:p>
    <w:p w:rsidR="0097177A" w:rsidRDefault="00633F2C">
      <w:pPr>
        <w:pStyle w:val="BodyText"/>
        <w:rPr>
          <w:rFonts w:ascii="Calibri"/>
          <w:b/>
          <w:sz w:val="20"/>
        </w:rPr>
      </w:pPr>
      <w:r>
        <w:pict>
          <v:group id="docshapegroup312" o:spid="_x0000_s1330" style="position:absolute;margin-left:0;margin-top:0;width:960pt;height:540pt;z-index:-251655168;mso-position-horizontal-relative:page;mso-position-vertical-relative:page" coordsize="19200,10800">
            <v:shape id="docshape313" o:spid="_x0000_s1338" type="#_x0000_t75" style="position:absolute;width:19200;height:10800">
              <v:imagedata r:id="rId5" o:title=""/>
            </v:shape>
            <v:shape id="docshape314" o:spid="_x0000_s1337" type="#_x0000_t75" style="position:absolute;top:4204;width:6358;height:6596">
              <v:imagedata r:id="rId6" o:title=""/>
            </v:shape>
            <v:shape id="docshape315" o:spid="_x0000_s1336" type="#_x0000_t75" style="position:absolute;top:4555;width:2398;height:3725">
              <v:imagedata r:id="rId7" o:title=""/>
            </v:shape>
            <v:shape id="docshape316" o:spid="_x0000_s1335" type="#_x0000_t75" style="position:absolute;left:13557;top:2640;width:4440;height:4440">
              <v:imagedata r:id="rId8" o:title=""/>
            </v:shape>
            <v:shape id="docshape317" o:spid="_x0000_s1334" type="#_x0000_t75" style="position:absolute;left:12597;width:2525;height:1798">
              <v:imagedata r:id="rId9" o:title=""/>
            </v:shape>
            <v:shape id="docshape318" o:spid="_x0000_s1333" type="#_x0000_t75" style="position:absolute;left:13552;top:9600;width:1565;height:1200">
              <v:imagedata r:id="rId10" o:title=""/>
            </v:shape>
            <v:shape id="docshape319" o:spid="_x0000_s1332" type="#_x0000_t75" style="position:absolute;left:16375;width:1198;height:1896">
              <v:imagedata r:id="rId11" o:title=""/>
            </v:shape>
            <v:rect id="docshape320" o:spid="_x0000_s1331" style="position:absolute;left:16437;width:1080;height:1800" fillcolor="#4f81bc" stroked="f"/>
            <w10:wrap anchorx="page" anchory="page"/>
          </v:group>
        </w:pict>
      </w:r>
    </w:p>
    <w:p w:rsidR="0097177A" w:rsidRDefault="0097177A">
      <w:pPr>
        <w:pStyle w:val="BodyText"/>
        <w:spacing w:before="1"/>
        <w:rPr>
          <w:rFonts w:ascii="Calibri"/>
          <w:b/>
          <w:sz w:val="27"/>
        </w:rPr>
      </w:pPr>
    </w:p>
    <w:p w:rsidR="0097177A" w:rsidRDefault="00633F2C">
      <w:pPr>
        <w:pStyle w:val="Heading2"/>
        <w:spacing w:line="956" w:lineRule="exact"/>
        <w:ind w:left="2248"/>
      </w:pPr>
      <w:r>
        <w:rPr>
          <w:color w:val="17375E"/>
        </w:rPr>
        <w:t>ABF’s</w:t>
      </w:r>
      <w:r>
        <w:rPr>
          <w:color w:val="17375E"/>
          <w:spacing w:val="-22"/>
        </w:rPr>
        <w:t xml:space="preserve"> </w:t>
      </w:r>
      <w:r>
        <w:rPr>
          <w:color w:val="17375E"/>
        </w:rPr>
        <w:t>Response</w:t>
      </w:r>
      <w:r>
        <w:rPr>
          <w:color w:val="17375E"/>
          <w:spacing w:val="-21"/>
        </w:rPr>
        <w:t xml:space="preserve"> </w:t>
      </w:r>
      <w:r>
        <w:rPr>
          <w:color w:val="17375E"/>
        </w:rPr>
        <w:t>&amp;</w:t>
      </w:r>
      <w:r>
        <w:rPr>
          <w:color w:val="17375E"/>
          <w:spacing w:val="-22"/>
        </w:rPr>
        <w:t xml:space="preserve"> </w:t>
      </w:r>
      <w:r>
        <w:rPr>
          <w:color w:val="17375E"/>
        </w:rPr>
        <w:t>Change</w:t>
      </w:r>
      <w:r>
        <w:rPr>
          <w:color w:val="17375E"/>
          <w:spacing w:val="-24"/>
        </w:rPr>
        <w:t xml:space="preserve"> </w:t>
      </w:r>
      <w:r>
        <w:rPr>
          <w:color w:val="17375E"/>
          <w:spacing w:val="-2"/>
        </w:rPr>
        <w:t>Management</w:t>
      </w:r>
    </w:p>
    <w:p w:rsidR="0097177A" w:rsidRDefault="0097177A">
      <w:pPr>
        <w:pStyle w:val="BodyText"/>
        <w:spacing w:before="2"/>
        <w:rPr>
          <w:rFonts w:ascii="Calibri"/>
          <w:sz w:val="75"/>
        </w:rPr>
      </w:pPr>
    </w:p>
    <w:p w:rsidR="0097177A" w:rsidRDefault="00633F2C">
      <w:pPr>
        <w:pStyle w:val="ListParagraph"/>
        <w:numPr>
          <w:ilvl w:val="1"/>
          <w:numId w:val="16"/>
        </w:numPr>
        <w:tabs>
          <w:tab w:val="left" w:pos="2727"/>
        </w:tabs>
        <w:ind w:hanging="301"/>
        <w:rPr>
          <w:rFonts w:ascii="Calibri"/>
          <w:b/>
          <w:sz w:val="30"/>
        </w:rPr>
      </w:pPr>
      <w:r>
        <w:rPr>
          <w:rFonts w:ascii="Calibri"/>
          <w:b/>
          <w:color w:val="17375E"/>
          <w:sz w:val="30"/>
        </w:rPr>
        <w:t>Current</w:t>
      </w:r>
      <w:r>
        <w:rPr>
          <w:rFonts w:ascii="Calibri"/>
          <w:b/>
          <w:color w:val="17375E"/>
          <w:spacing w:val="-14"/>
          <w:sz w:val="30"/>
        </w:rPr>
        <w:t xml:space="preserve"> </w:t>
      </w:r>
      <w:r>
        <w:rPr>
          <w:rFonts w:ascii="Calibri"/>
          <w:b/>
          <w:color w:val="17375E"/>
          <w:spacing w:val="-2"/>
          <w:sz w:val="30"/>
        </w:rPr>
        <w:t>Initiatives:</w:t>
      </w:r>
    </w:p>
    <w:p w:rsidR="0097177A" w:rsidRDefault="00633F2C">
      <w:pPr>
        <w:pStyle w:val="ListParagraph"/>
        <w:numPr>
          <w:ilvl w:val="2"/>
          <w:numId w:val="16"/>
        </w:numPr>
        <w:tabs>
          <w:tab w:val="left" w:pos="2966"/>
          <w:tab w:val="left" w:pos="2967"/>
        </w:tabs>
        <w:spacing w:before="194"/>
        <w:ind w:hanging="541"/>
        <w:rPr>
          <w:rFonts w:ascii="Calibri" w:hAnsi="Calibri"/>
          <w:sz w:val="30"/>
        </w:rPr>
      </w:pPr>
      <w:r>
        <w:rPr>
          <w:rFonts w:ascii="Calibri" w:hAnsi="Calibri"/>
          <w:b/>
          <w:color w:val="17375E"/>
          <w:sz w:val="30"/>
        </w:rPr>
        <w:t>Sustainable</w:t>
      </w:r>
      <w:r>
        <w:rPr>
          <w:rFonts w:ascii="Calibri" w:hAnsi="Calibri"/>
          <w:b/>
          <w:color w:val="17375E"/>
          <w:spacing w:val="-17"/>
          <w:sz w:val="30"/>
        </w:rPr>
        <w:t xml:space="preserve"> </w:t>
      </w:r>
      <w:r>
        <w:rPr>
          <w:rFonts w:ascii="Calibri" w:hAnsi="Calibri"/>
          <w:b/>
          <w:color w:val="17375E"/>
          <w:sz w:val="30"/>
        </w:rPr>
        <w:t>Agriculture</w:t>
      </w:r>
      <w:r>
        <w:rPr>
          <w:rFonts w:ascii="Calibri" w:hAnsi="Calibri"/>
          <w:b/>
          <w:color w:val="17375E"/>
          <w:spacing w:val="-11"/>
          <w:sz w:val="30"/>
        </w:rPr>
        <w:t xml:space="preserve"> </w:t>
      </w:r>
      <w:r>
        <w:rPr>
          <w:rFonts w:ascii="Calibri" w:hAnsi="Calibri"/>
          <w:b/>
          <w:color w:val="17375E"/>
          <w:sz w:val="30"/>
        </w:rPr>
        <w:t>Program</w:t>
      </w:r>
      <w:r>
        <w:rPr>
          <w:rFonts w:ascii="Calibri" w:hAnsi="Calibri"/>
          <w:b/>
          <w:color w:val="17375E"/>
          <w:spacing w:val="-3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–</w:t>
      </w:r>
      <w:r>
        <w:rPr>
          <w:rFonts w:ascii="Calibri" w:hAnsi="Calibri"/>
          <w:color w:val="17375E"/>
          <w:spacing w:val="-8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promotes</w:t>
      </w:r>
      <w:r>
        <w:rPr>
          <w:rFonts w:ascii="Calibri" w:hAnsi="Calibri"/>
          <w:color w:val="17375E"/>
          <w:spacing w:val="-14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efficient</w:t>
      </w:r>
      <w:r>
        <w:rPr>
          <w:rFonts w:ascii="Calibri" w:hAnsi="Calibri"/>
          <w:color w:val="17375E"/>
          <w:spacing w:val="-6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water,</w:t>
      </w:r>
      <w:r>
        <w:rPr>
          <w:rFonts w:ascii="Calibri" w:hAnsi="Calibri"/>
          <w:color w:val="17375E"/>
          <w:spacing w:val="-13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soil,</w:t>
      </w:r>
      <w:r>
        <w:rPr>
          <w:rFonts w:ascii="Calibri" w:hAnsi="Calibri"/>
          <w:color w:val="17375E"/>
          <w:spacing w:val="-8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and</w:t>
      </w:r>
      <w:r>
        <w:rPr>
          <w:rFonts w:ascii="Calibri" w:hAnsi="Calibri"/>
          <w:color w:val="17375E"/>
          <w:spacing w:val="-13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pest</w:t>
      </w:r>
      <w:r>
        <w:rPr>
          <w:rFonts w:ascii="Calibri" w:hAnsi="Calibri"/>
          <w:color w:val="17375E"/>
          <w:spacing w:val="-9"/>
          <w:sz w:val="30"/>
        </w:rPr>
        <w:t xml:space="preserve"> </w:t>
      </w:r>
      <w:r>
        <w:rPr>
          <w:rFonts w:ascii="Calibri" w:hAnsi="Calibri"/>
          <w:color w:val="17375E"/>
          <w:spacing w:val="-2"/>
          <w:sz w:val="30"/>
        </w:rPr>
        <w:t>management.</w:t>
      </w:r>
    </w:p>
    <w:p w:rsidR="0097177A" w:rsidRDefault="00633F2C">
      <w:pPr>
        <w:pStyle w:val="ListParagraph"/>
        <w:numPr>
          <w:ilvl w:val="2"/>
          <w:numId w:val="16"/>
        </w:numPr>
        <w:tabs>
          <w:tab w:val="left" w:pos="2966"/>
          <w:tab w:val="left" w:pos="2967"/>
        </w:tabs>
        <w:spacing w:before="195"/>
        <w:ind w:hanging="541"/>
        <w:rPr>
          <w:rFonts w:ascii="Calibri" w:hAnsi="Calibri"/>
          <w:sz w:val="30"/>
        </w:rPr>
      </w:pPr>
      <w:r>
        <w:rPr>
          <w:rFonts w:ascii="Calibri" w:hAnsi="Calibri"/>
          <w:b/>
          <w:color w:val="17375E"/>
          <w:sz w:val="30"/>
        </w:rPr>
        <w:t>AB</w:t>
      </w:r>
      <w:r>
        <w:rPr>
          <w:rFonts w:ascii="Calibri" w:hAnsi="Calibri"/>
          <w:b/>
          <w:color w:val="17375E"/>
          <w:spacing w:val="-8"/>
          <w:sz w:val="30"/>
        </w:rPr>
        <w:t xml:space="preserve"> </w:t>
      </w:r>
      <w:r>
        <w:rPr>
          <w:rFonts w:ascii="Calibri" w:hAnsi="Calibri"/>
          <w:b/>
          <w:color w:val="17375E"/>
          <w:sz w:val="30"/>
        </w:rPr>
        <w:t>Sugar</w:t>
      </w:r>
      <w:r>
        <w:rPr>
          <w:rFonts w:ascii="Calibri" w:hAnsi="Calibri"/>
          <w:color w:val="17375E"/>
          <w:sz w:val="30"/>
        </w:rPr>
        <w:t>:</w:t>
      </w:r>
      <w:r>
        <w:rPr>
          <w:rFonts w:ascii="Calibri" w:hAnsi="Calibri"/>
          <w:color w:val="17375E"/>
          <w:spacing w:val="-7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Targets</w:t>
      </w:r>
      <w:r>
        <w:rPr>
          <w:rFonts w:ascii="Calibri" w:hAnsi="Calibri"/>
          <w:color w:val="17375E"/>
          <w:spacing w:val="-10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to</w:t>
      </w:r>
      <w:r>
        <w:rPr>
          <w:rFonts w:ascii="Calibri" w:hAnsi="Calibri"/>
          <w:color w:val="17375E"/>
          <w:spacing w:val="-10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reduce</w:t>
      </w:r>
      <w:r>
        <w:rPr>
          <w:rFonts w:ascii="Calibri" w:hAnsi="Calibri"/>
          <w:color w:val="17375E"/>
          <w:spacing w:val="-7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water</w:t>
      </w:r>
      <w:r>
        <w:rPr>
          <w:rFonts w:ascii="Calibri" w:hAnsi="Calibri"/>
          <w:color w:val="17375E"/>
          <w:spacing w:val="-10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use</w:t>
      </w:r>
      <w:r>
        <w:rPr>
          <w:rFonts w:ascii="Calibri" w:hAnsi="Calibri"/>
          <w:color w:val="17375E"/>
          <w:spacing w:val="-8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and</w:t>
      </w:r>
      <w:r>
        <w:rPr>
          <w:rFonts w:ascii="Calibri" w:hAnsi="Calibri"/>
          <w:color w:val="17375E"/>
          <w:spacing w:val="-10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improve</w:t>
      </w:r>
      <w:r>
        <w:rPr>
          <w:rFonts w:ascii="Calibri" w:hAnsi="Calibri"/>
          <w:color w:val="17375E"/>
          <w:spacing w:val="-8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biodiversity</w:t>
      </w:r>
      <w:r>
        <w:rPr>
          <w:rFonts w:ascii="Calibri" w:hAnsi="Calibri"/>
          <w:color w:val="17375E"/>
          <w:spacing w:val="-10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on</w:t>
      </w:r>
      <w:r>
        <w:rPr>
          <w:rFonts w:ascii="Calibri" w:hAnsi="Calibri"/>
          <w:color w:val="17375E"/>
          <w:spacing w:val="-10"/>
          <w:sz w:val="30"/>
        </w:rPr>
        <w:t xml:space="preserve"> </w:t>
      </w:r>
      <w:r>
        <w:rPr>
          <w:rFonts w:ascii="Calibri" w:hAnsi="Calibri"/>
          <w:color w:val="17375E"/>
          <w:spacing w:val="-2"/>
          <w:sz w:val="30"/>
        </w:rPr>
        <w:t>farms.</w:t>
      </w:r>
    </w:p>
    <w:p w:rsidR="0097177A" w:rsidRDefault="00633F2C">
      <w:pPr>
        <w:pStyle w:val="ListParagraph"/>
        <w:numPr>
          <w:ilvl w:val="2"/>
          <w:numId w:val="16"/>
        </w:numPr>
        <w:tabs>
          <w:tab w:val="left" w:pos="2966"/>
          <w:tab w:val="left" w:pos="2967"/>
        </w:tabs>
        <w:spacing w:before="193"/>
        <w:ind w:hanging="541"/>
        <w:rPr>
          <w:rFonts w:ascii="Calibri" w:hAnsi="Calibri"/>
          <w:sz w:val="30"/>
        </w:rPr>
      </w:pPr>
      <w:r>
        <w:rPr>
          <w:rFonts w:ascii="Calibri" w:hAnsi="Calibri"/>
          <w:b/>
          <w:color w:val="17375E"/>
          <w:sz w:val="30"/>
        </w:rPr>
        <w:t>Primark</w:t>
      </w:r>
      <w:r>
        <w:rPr>
          <w:rFonts w:ascii="Calibri" w:hAnsi="Calibri"/>
          <w:b/>
          <w:color w:val="17375E"/>
          <w:spacing w:val="-6"/>
          <w:sz w:val="30"/>
        </w:rPr>
        <w:t xml:space="preserve"> </w:t>
      </w:r>
      <w:r>
        <w:rPr>
          <w:rFonts w:ascii="Calibri" w:hAnsi="Calibri"/>
          <w:b/>
          <w:color w:val="17375E"/>
          <w:sz w:val="30"/>
        </w:rPr>
        <w:t>Sustainable</w:t>
      </w:r>
      <w:r>
        <w:rPr>
          <w:rFonts w:ascii="Calibri" w:hAnsi="Calibri"/>
          <w:b/>
          <w:color w:val="17375E"/>
          <w:spacing w:val="-13"/>
          <w:sz w:val="30"/>
        </w:rPr>
        <w:t xml:space="preserve"> </w:t>
      </w:r>
      <w:r>
        <w:rPr>
          <w:rFonts w:ascii="Calibri" w:hAnsi="Calibri"/>
          <w:b/>
          <w:color w:val="17375E"/>
          <w:sz w:val="30"/>
        </w:rPr>
        <w:t>Cotton</w:t>
      </w:r>
      <w:r>
        <w:rPr>
          <w:rFonts w:ascii="Calibri" w:hAnsi="Calibri"/>
          <w:b/>
          <w:color w:val="17375E"/>
          <w:spacing w:val="-2"/>
          <w:sz w:val="30"/>
        </w:rPr>
        <w:t xml:space="preserve"> </w:t>
      </w:r>
      <w:r>
        <w:rPr>
          <w:rFonts w:ascii="Calibri" w:hAnsi="Calibri"/>
          <w:b/>
          <w:color w:val="17375E"/>
          <w:sz w:val="30"/>
        </w:rPr>
        <w:t>Program</w:t>
      </w:r>
      <w:r>
        <w:rPr>
          <w:rFonts w:ascii="Calibri" w:hAnsi="Calibri"/>
          <w:color w:val="17375E"/>
          <w:sz w:val="30"/>
        </w:rPr>
        <w:t>–</w:t>
      </w:r>
      <w:r>
        <w:rPr>
          <w:rFonts w:ascii="Calibri" w:hAnsi="Calibri"/>
          <w:color w:val="17375E"/>
          <w:spacing w:val="-2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working</w:t>
      </w:r>
      <w:r>
        <w:rPr>
          <w:rFonts w:ascii="Calibri" w:hAnsi="Calibri"/>
          <w:color w:val="17375E"/>
          <w:spacing w:val="-9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with</w:t>
      </w:r>
      <w:r>
        <w:rPr>
          <w:rFonts w:ascii="Calibri" w:hAnsi="Calibri"/>
          <w:color w:val="17375E"/>
          <w:spacing w:val="-6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female</w:t>
      </w:r>
      <w:r>
        <w:rPr>
          <w:rFonts w:ascii="Calibri" w:hAnsi="Calibri"/>
          <w:color w:val="17375E"/>
          <w:spacing w:val="-3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farmers</w:t>
      </w:r>
      <w:r>
        <w:rPr>
          <w:rFonts w:ascii="Calibri" w:hAnsi="Calibri"/>
          <w:color w:val="17375E"/>
          <w:spacing w:val="-9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in</w:t>
      </w:r>
      <w:r>
        <w:rPr>
          <w:rFonts w:ascii="Calibri" w:hAnsi="Calibri"/>
          <w:color w:val="17375E"/>
          <w:spacing w:val="-5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India,</w:t>
      </w:r>
      <w:r>
        <w:rPr>
          <w:rFonts w:ascii="Calibri" w:hAnsi="Calibri"/>
          <w:color w:val="17375E"/>
          <w:spacing w:val="-12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Pakistan,</w:t>
      </w:r>
      <w:r>
        <w:rPr>
          <w:rFonts w:ascii="Calibri" w:hAnsi="Calibri"/>
          <w:color w:val="17375E"/>
          <w:spacing w:val="-10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and</w:t>
      </w:r>
      <w:r>
        <w:rPr>
          <w:rFonts w:ascii="Calibri" w:hAnsi="Calibri"/>
          <w:color w:val="17375E"/>
          <w:spacing w:val="-8"/>
          <w:sz w:val="30"/>
        </w:rPr>
        <w:t xml:space="preserve"> </w:t>
      </w:r>
      <w:r>
        <w:rPr>
          <w:rFonts w:ascii="Calibri" w:hAnsi="Calibri"/>
          <w:color w:val="17375E"/>
          <w:spacing w:val="-2"/>
          <w:sz w:val="30"/>
        </w:rPr>
        <w:t>Bangladesh.</w:t>
      </w:r>
    </w:p>
    <w:p w:rsidR="0097177A" w:rsidRDefault="00633F2C">
      <w:pPr>
        <w:pStyle w:val="ListParagraph"/>
        <w:numPr>
          <w:ilvl w:val="2"/>
          <w:numId w:val="16"/>
        </w:numPr>
        <w:tabs>
          <w:tab w:val="left" w:pos="2966"/>
          <w:tab w:val="left" w:pos="2967"/>
        </w:tabs>
        <w:spacing w:before="193"/>
        <w:ind w:hanging="541"/>
        <w:rPr>
          <w:rFonts w:ascii="Calibri" w:hAnsi="Calibri"/>
          <w:sz w:val="30"/>
        </w:rPr>
      </w:pPr>
      <w:r>
        <w:rPr>
          <w:rFonts w:ascii="Calibri" w:hAnsi="Calibri"/>
          <w:color w:val="17375E"/>
          <w:sz w:val="30"/>
        </w:rPr>
        <w:t>Investment</w:t>
      </w:r>
      <w:r>
        <w:rPr>
          <w:rFonts w:ascii="Calibri" w:hAnsi="Calibri"/>
          <w:color w:val="17375E"/>
          <w:spacing w:val="-13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in</w:t>
      </w:r>
      <w:r>
        <w:rPr>
          <w:rFonts w:ascii="Calibri" w:hAnsi="Calibri"/>
          <w:color w:val="17375E"/>
          <w:spacing w:val="-6"/>
          <w:sz w:val="30"/>
        </w:rPr>
        <w:t xml:space="preserve"> </w:t>
      </w:r>
      <w:r>
        <w:rPr>
          <w:rFonts w:ascii="Calibri" w:hAnsi="Calibri"/>
          <w:b/>
          <w:color w:val="17375E"/>
          <w:sz w:val="30"/>
        </w:rPr>
        <w:t>precision</w:t>
      </w:r>
      <w:r>
        <w:rPr>
          <w:rFonts w:ascii="Calibri" w:hAnsi="Calibri"/>
          <w:b/>
          <w:color w:val="17375E"/>
          <w:spacing w:val="-10"/>
          <w:sz w:val="30"/>
        </w:rPr>
        <w:t xml:space="preserve"> </w:t>
      </w:r>
      <w:r>
        <w:rPr>
          <w:rFonts w:ascii="Calibri" w:hAnsi="Calibri"/>
          <w:b/>
          <w:color w:val="17375E"/>
          <w:sz w:val="30"/>
        </w:rPr>
        <w:t>farming</w:t>
      </w:r>
      <w:r>
        <w:rPr>
          <w:rFonts w:ascii="Calibri" w:hAnsi="Calibri"/>
          <w:b/>
          <w:color w:val="17375E"/>
          <w:spacing w:val="-10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and</w:t>
      </w:r>
      <w:r>
        <w:rPr>
          <w:rFonts w:ascii="Calibri" w:hAnsi="Calibri"/>
          <w:color w:val="17375E"/>
          <w:spacing w:val="-8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local</w:t>
      </w:r>
      <w:r>
        <w:rPr>
          <w:rFonts w:ascii="Calibri" w:hAnsi="Calibri"/>
          <w:color w:val="17375E"/>
          <w:spacing w:val="-8"/>
          <w:sz w:val="30"/>
        </w:rPr>
        <w:t xml:space="preserve"> </w:t>
      </w:r>
      <w:r>
        <w:rPr>
          <w:rFonts w:ascii="Calibri" w:hAnsi="Calibri"/>
          <w:color w:val="17375E"/>
          <w:sz w:val="30"/>
        </w:rPr>
        <w:t>farmer</w:t>
      </w:r>
      <w:r>
        <w:rPr>
          <w:rFonts w:ascii="Calibri" w:hAnsi="Calibri"/>
          <w:color w:val="17375E"/>
          <w:spacing w:val="-5"/>
          <w:sz w:val="30"/>
        </w:rPr>
        <w:t xml:space="preserve"> </w:t>
      </w:r>
      <w:r>
        <w:rPr>
          <w:rFonts w:ascii="Calibri" w:hAnsi="Calibri"/>
          <w:color w:val="17375E"/>
          <w:spacing w:val="-2"/>
          <w:sz w:val="30"/>
        </w:rPr>
        <w:t>training.</w:t>
      </w:r>
    </w:p>
    <w:p w:rsidR="0097177A" w:rsidRDefault="0097177A">
      <w:pPr>
        <w:pStyle w:val="BodyText"/>
        <w:rPr>
          <w:rFonts w:ascii="Calibri"/>
          <w:sz w:val="30"/>
        </w:rPr>
      </w:pPr>
    </w:p>
    <w:p w:rsidR="0097177A" w:rsidRDefault="0097177A">
      <w:pPr>
        <w:pStyle w:val="BodyText"/>
        <w:spacing w:before="10"/>
        <w:rPr>
          <w:rFonts w:ascii="Calibri"/>
          <w:sz w:val="31"/>
        </w:rPr>
      </w:pPr>
    </w:p>
    <w:p w:rsidR="0097177A" w:rsidRDefault="00633F2C">
      <w:pPr>
        <w:pStyle w:val="ListParagraph"/>
        <w:numPr>
          <w:ilvl w:val="1"/>
          <w:numId w:val="16"/>
        </w:numPr>
        <w:tabs>
          <w:tab w:val="left" w:pos="2727"/>
        </w:tabs>
        <w:spacing w:before="1"/>
        <w:ind w:hanging="301"/>
        <w:rPr>
          <w:rFonts w:ascii="Calibri"/>
          <w:b/>
          <w:sz w:val="30"/>
        </w:rPr>
      </w:pPr>
      <w:r>
        <w:rPr>
          <w:rFonts w:ascii="Calibri"/>
          <w:b/>
          <w:color w:val="17375E"/>
          <w:sz w:val="30"/>
        </w:rPr>
        <w:t>Change</w:t>
      </w:r>
      <w:r>
        <w:rPr>
          <w:rFonts w:ascii="Calibri"/>
          <w:b/>
          <w:color w:val="17375E"/>
          <w:spacing w:val="-12"/>
          <w:sz w:val="30"/>
        </w:rPr>
        <w:t xml:space="preserve"> </w:t>
      </w:r>
      <w:r>
        <w:rPr>
          <w:rFonts w:ascii="Calibri"/>
          <w:b/>
          <w:color w:val="17375E"/>
          <w:sz w:val="30"/>
        </w:rPr>
        <w:t>management</w:t>
      </w:r>
      <w:r>
        <w:rPr>
          <w:rFonts w:ascii="Calibri"/>
          <w:b/>
          <w:color w:val="17375E"/>
          <w:spacing w:val="-14"/>
          <w:sz w:val="30"/>
        </w:rPr>
        <w:t xml:space="preserve"> </w:t>
      </w:r>
      <w:r>
        <w:rPr>
          <w:rFonts w:ascii="Calibri"/>
          <w:b/>
          <w:color w:val="17375E"/>
          <w:spacing w:val="-2"/>
          <w:sz w:val="30"/>
        </w:rPr>
        <w:t>model:</w:t>
      </w:r>
    </w:p>
    <w:p w:rsidR="0097177A" w:rsidRDefault="0097177A">
      <w:pPr>
        <w:pStyle w:val="BodyText"/>
        <w:spacing w:before="10"/>
        <w:rPr>
          <w:rFonts w:ascii="Calibri"/>
          <w:b/>
          <w:sz w:val="19"/>
        </w:rPr>
      </w:pPr>
    </w:p>
    <w:tbl>
      <w:tblPr>
        <w:tblW w:w="0" w:type="auto"/>
        <w:tblInd w:w="38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6"/>
        <w:gridCol w:w="9783"/>
      </w:tblGrid>
      <w:tr w:rsidR="0097177A">
        <w:trPr>
          <w:trHeight w:val="440"/>
        </w:trPr>
        <w:tc>
          <w:tcPr>
            <w:tcW w:w="2796" w:type="dxa"/>
          </w:tcPr>
          <w:p w:rsidR="0097177A" w:rsidRDefault="00633F2C">
            <w:pPr>
              <w:pStyle w:val="TableParagraph"/>
              <w:spacing w:before="0" w:line="354" w:lineRule="exact"/>
              <w:ind w:left="50"/>
              <w:rPr>
                <w:sz w:val="32"/>
              </w:rPr>
            </w:pPr>
            <w:r>
              <w:rPr>
                <w:color w:val="17375E"/>
                <w:spacing w:val="-4"/>
                <w:sz w:val="32"/>
              </w:rPr>
              <w:t>Step</w:t>
            </w:r>
          </w:p>
        </w:tc>
        <w:tc>
          <w:tcPr>
            <w:tcW w:w="9783" w:type="dxa"/>
          </w:tcPr>
          <w:p w:rsidR="0097177A" w:rsidRDefault="00633F2C">
            <w:pPr>
              <w:pStyle w:val="TableParagraph"/>
              <w:spacing w:before="0" w:line="354" w:lineRule="exact"/>
              <w:ind w:left="1530"/>
              <w:rPr>
                <w:sz w:val="32"/>
              </w:rPr>
            </w:pPr>
            <w:r>
              <w:rPr>
                <w:color w:val="17375E"/>
                <w:sz w:val="32"/>
              </w:rPr>
              <w:t>Example</w:t>
            </w:r>
            <w:r>
              <w:rPr>
                <w:color w:val="17375E"/>
                <w:spacing w:val="-8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at</w:t>
            </w:r>
            <w:r>
              <w:rPr>
                <w:color w:val="17375E"/>
                <w:spacing w:val="-20"/>
                <w:sz w:val="32"/>
              </w:rPr>
              <w:t xml:space="preserve"> </w:t>
            </w:r>
            <w:r>
              <w:rPr>
                <w:color w:val="17375E"/>
                <w:spacing w:val="-5"/>
                <w:sz w:val="32"/>
              </w:rPr>
              <w:t>ABF</w:t>
            </w:r>
          </w:p>
        </w:tc>
      </w:tr>
      <w:tr w:rsidR="0097177A">
        <w:trPr>
          <w:trHeight w:val="623"/>
        </w:trPr>
        <w:tc>
          <w:tcPr>
            <w:tcW w:w="2796" w:type="dxa"/>
          </w:tcPr>
          <w:p w:rsidR="0097177A" w:rsidRDefault="00633F2C">
            <w:pPr>
              <w:pStyle w:val="TableParagraph"/>
              <w:spacing w:before="73"/>
              <w:ind w:left="50"/>
              <w:rPr>
                <w:b/>
                <w:sz w:val="32"/>
              </w:rPr>
            </w:pPr>
            <w:r>
              <w:rPr>
                <w:b/>
                <w:color w:val="17375E"/>
                <w:spacing w:val="-2"/>
                <w:sz w:val="32"/>
              </w:rPr>
              <w:t>Unfreeze</w:t>
            </w:r>
          </w:p>
        </w:tc>
        <w:tc>
          <w:tcPr>
            <w:tcW w:w="9783" w:type="dxa"/>
          </w:tcPr>
          <w:p w:rsidR="0097177A" w:rsidRDefault="00633F2C">
            <w:pPr>
              <w:pStyle w:val="TableParagraph"/>
              <w:spacing w:before="73"/>
              <w:ind w:left="1530"/>
              <w:rPr>
                <w:sz w:val="32"/>
              </w:rPr>
            </w:pPr>
            <w:r>
              <w:rPr>
                <w:color w:val="17375E"/>
                <w:sz w:val="32"/>
              </w:rPr>
              <w:t>Recognized</w:t>
            </w:r>
            <w:r>
              <w:rPr>
                <w:color w:val="17375E"/>
                <w:spacing w:val="-9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pressure</w:t>
            </w:r>
            <w:r>
              <w:rPr>
                <w:color w:val="17375E"/>
                <w:spacing w:val="-8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from</w:t>
            </w:r>
            <w:r>
              <w:rPr>
                <w:color w:val="17375E"/>
                <w:spacing w:val="-10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consumers</w:t>
            </w:r>
            <w:r>
              <w:rPr>
                <w:color w:val="17375E"/>
                <w:spacing w:val="-2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and</w:t>
            </w:r>
            <w:r>
              <w:rPr>
                <w:color w:val="17375E"/>
                <w:spacing w:val="-10"/>
                <w:sz w:val="32"/>
              </w:rPr>
              <w:t xml:space="preserve"> </w:t>
            </w:r>
            <w:r>
              <w:rPr>
                <w:color w:val="17375E"/>
                <w:spacing w:val="-2"/>
                <w:sz w:val="32"/>
              </w:rPr>
              <w:t>regulators.</w:t>
            </w:r>
          </w:p>
        </w:tc>
      </w:tr>
      <w:tr w:rsidR="0097177A">
        <w:trPr>
          <w:trHeight w:val="816"/>
        </w:trPr>
        <w:tc>
          <w:tcPr>
            <w:tcW w:w="2796" w:type="dxa"/>
          </w:tcPr>
          <w:p w:rsidR="0097177A" w:rsidRDefault="00633F2C">
            <w:pPr>
              <w:pStyle w:val="TableParagraph"/>
              <w:spacing w:before="169"/>
              <w:ind w:left="50"/>
              <w:rPr>
                <w:b/>
                <w:sz w:val="32"/>
              </w:rPr>
            </w:pPr>
            <w:r>
              <w:rPr>
                <w:b/>
                <w:color w:val="17375E"/>
                <w:spacing w:val="-2"/>
                <w:sz w:val="32"/>
              </w:rPr>
              <w:t>Change</w:t>
            </w:r>
          </w:p>
        </w:tc>
        <w:tc>
          <w:tcPr>
            <w:tcW w:w="9783" w:type="dxa"/>
          </w:tcPr>
          <w:p w:rsidR="0097177A" w:rsidRDefault="00633F2C">
            <w:pPr>
              <w:pStyle w:val="TableParagraph"/>
              <w:spacing w:before="169"/>
              <w:ind w:left="1530"/>
              <w:rPr>
                <w:sz w:val="32"/>
              </w:rPr>
            </w:pPr>
            <w:proofErr w:type="gramStart"/>
            <w:r>
              <w:rPr>
                <w:color w:val="17375E"/>
                <w:sz w:val="32"/>
              </w:rPr>
              <w:t>Partnered</w:t>
            </w:r>
            <w:proofErr w:type="gramEnd"/>
            <w:r>
              <w:rPr>
                <w:color w:val="17375E"/>
                <w:spacing w:val="-6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with</w:t>
            </w:r>
            <w:r>
              <w:rPr>
                <w:color w:val="17375E"/>
                <w:spacing w:val="-11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NGOs,</w:t>
            </w:r>
            <w:r>
              <w:rPr>
                <w:color w:val="17375E"/>
                <w:spacing w:val="-12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launched</w:t>
            </w:r>
            <w:r>
              <w:rPr>
                <w:color w:val="17375E"/>
                <w:spacing w:val="-10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sustainable</w:t>
            </w:r>
            <w:r>
              <w:rPr>
                <w:color w:val="17375E"/>
                <w:spacing w:val="-8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sourcing</w:t>
            </w:r>
            <w:r>
              <w:rPr>
                <w:color w:val="17375E"/>
                <w:spacing w:val="-10"/>
                <w:sz w:val="32"/>
              </w:rPr>
              <w:t xml:space="preserve"> </w:t>
            </w:r>
            <w:r>
              <w:rPr>
                <w:color w:val="17375E"/>
                <w:spacing w:val="-2"/>
                <w:sz w:val="32"/>
              </w:rPr>
              <w:t>initiatives.</w:t>
            </w:r>
          </w:p>
        </w:tc>
      </w:tr>
      <w:tr w:rsidR="0097177A">
        <w:trPr>
          <w:trHeight w:val="632"/>
        </w:trPr>
        <w:tc>
          <w:tcPr>
            <w:tcW w:w="2796" w:type="dxa"/>
          </w:tcPr>
          <w:p w:rsidR="0097177A" w:rsidRDefault="00633F2C">
            <w:pPr>
              <w:pStyle w:val="TableParagraph"/>
              <w:spacing w:before="265" w:line="348" w:lineRule="exact"/>
              <w:ind w:left="50"/>
              <w:rPr>
                <w:b/>
                <w:sz w:val="32"/>
              </w:rPr>
            </w:pPr>
            <w:r>
              <w:rPr>
                <w:b/>
                <w:color w:val="17375E"/>
                <w:spacing w:val="-2"/>
                <w:sz w:val="32"/>
              </w:rPr>
              <w:t>Refreeze</w:t>
            </w:r>
          </w:p>
        </w:tc>
        <w:tc>
          <w:tcPr>
            <w:tcW w:w="9783" w:type="dxa"/>
          </w:tcPr>
          <w:p w:rsidR="0097177A" w:rsidRDefault="00633F2C">
            <w:pPr>
              <w:pStyle w:val="TableParagraph"/>
              <w:spacing w:before="265" w:line="348" w:lineRule="exact"/>
              <w:ind w:left="1530"/>
              <w:rPr>
                <w:sz w:val="32"/>
              </w:rPr>
            </w:pPr>
            <w:r>
              <w:rPr>
                <w:color w:val="17375E"/>
                <w:sz w:val="32"/>
              </w:rPr>
              <w:t>Embedding</w:t>
            </w:r>
            <w:r>
              <w:rPr>
                <w:color w:val="17375E"/>
                <w:spacing w:val="-5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sustainable</w:t>
            </w:r>
            <w:r>
              <w:rPr>
                <w:color w:val="17375E"/>
                <w:spacing w:val="-8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practices</w:t>
            </w:r>
            <w:r>
              <w:rPr>
                <w:color w:val="17375E"/>
                <w:spacing w:val="-5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into</w:t>
            </w:r>
            <w:r>
              <w:rPr>
                <w:color w:val="17375E"/>
                <w:spacing w:val="-9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supply</w:t>
            </w:r>
            <w:r>
              <w:rPr>
                <w:color w:val="17375E"/>
                <w:spacing w:val="-10"/>
                <w:sz w:val="32"/>
              </w:rPr>
              <w:t xml:space="preserve"> </w:t>
            </w:r>
            <w:r>
              <w:rPr>
                <w:color w:val="17375E"/>
                <w:sz w:val="32"/>
              </w:rPr>
              <w:t>chain</w:t>
            </w:r>
            <w:r>
              <w:rPr>
                <w:color w:val="17375E"/>
                <w:spacing w:val="-9"/>
                <w:sz w:val="32"/>
              </w:rPr>
              <w:t xml:space="preserve"> </w:t>
            </w:r>
            <w:r>
              <w:rPr>
                <w:color w:val="17375E"/>
                <w:spacing w:val="-2"/>
                <w:sz w:val="32"/>
              </w:rPr>
              <w:t>operations.</w:t>
            </w:r>
          </w:p>
        </w:tc>
      </w:tr>
    </w:tbl>
    <w:p w:rsidR="0097177A" w:rsidRDefault="0097177A">
      <w:pPr>
        <w:spacing w:line="348" w:lineRule="exact"/>
        <w:rPr>
          <w:sz w:val="32"/>
        </w:rPr>
        <w:sectPr w:rsidR="0097177A">
          <w:pgSz w:w="19200" w:h="10800" w:orient="landscape"/>
          <w:pgMar w:top="1220" w:right="0" w:bottom="280" w:left="160" w:header="720" w:footer="720" w:gutter="0"/>
          <w:cols w:space="720"/>
        </w:sectPr>
      </w:pPr>
    </w:p>
    <w:p w:rsidR="0097177A" w:rsidRDefault="00633F2C">
      <w:pPr>
        <w:pStyle w:val="Heading2"/>
        <w:spacing w:line="944" w:lineRule="exact"/>
      </w:pPr>
      <w:r>
        <w:rPr>
          <w:color w:val="17375E"/>
        </w:rPr>
        <w:t>Evaluation</w:t>
      </w:r>
      <w:r>
        <w:rPr>
          <w:color w:val="17375E"/>
          <w:spacing w:val="-22"/>
        </w:rPr>
        <w:t xml:space="preserve"> </w:t>
      </w:r>
      <w:r>
        <w:rPr>
          <w:color w:val="17375E"/>
        </w:rPr>
        <w:t>and</w:t>
      </w:r>
      <w:r>
        <w:rPr>
          <w:color w:val="17375E"/>
          <w:spacing w:val="-15"/>
        </w:rPr>
        <w:t xml:space="preserve"> </w:t>
      </w:r>
      <w:r>
        <w:rPr>
          <w:color w:val="17375E"/>
          <w:spacing w:val="-2"/>
        </w:rPr>
        <w:t>Recommendations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rPr>
          <w:rFonts w:ascii="Calibri"/>
          <w:sz w:val="20"/>
        </w:rPr>
        <w:sectPr w:rsidR="0097177A">
          <w:pgSz w:w="19200" w:h="10800" w:orient="landscape"/>
          <w:pgMar w:top="760" w:right="0" w:bottom="280" w:left="160" w:header="720" w:footer="720" w:gutter="0"/>
          <w:cols w:space="720"/>
        </w:sectPr>
      </w:pPr>
    </w:p>
    <w:p w:rsidR="0097177A" w:rsidRDefault="00633F2C">
      <w:pPr>
        <w:pStyle w:val="Heading8"/>
        <w:spacing w:before="333"/>
        <w:ind w:left="2645"/>
      </w:pPr>
      <w:r>
        <w:rPr>
          <w:color w:val="FFFFFF"/>
          <w:spacing w:val="-2"/>
        </w:rPr>
        <w:t>Strengths:</w:t>
      </w:r>
    </w:p>
    <w:p w:rsidR="0097177A" w:rsidRDefault="00633F2C">
      <w:pPr>
        <w:pStyle w:val="ListParagraph"/>
        <w:numPr>
          <w:ilvl w:val="0"/>
          <w:numId w:val="10"/>
        </w:numPr>
        <w:tabs>
          <w:tab w:val="left" w:pos="1991"/>
        </w:tabs>
        <w:spacing w:before="225"/>
        <w:ind w:hanging="181"/>
        <w:rPr>
          <w:rFonts w:ascii="Century Gothic" w:hAnsi="Century Gothic"/>
          <w:sz w:val="24"/>
        </w:rPr>
      </w:pPr>
      <w:r>
        <w:br w:type="column"/>
      </w:r>
      <w:r>
        <w:rPr>
          <w:rFonts w:ascii="Century Gothic" w:hAnsi="Century Gothic"/>
          <w:sz w:val="24"/>
        </w:rPr>
        <w:t>Long-term investment</w:t>
      </w:r>
      <w:r>
        <w:rPr>
          <w:rFonts w:ascii="Century Gothic" w:hAnsi="Century Gothic"/>
          <w:spacing w:val="-4"/>
          <w:sz w:val="24"/>
        </w:rPr>
        <w:t xml:space="preserve"> </w:t>
      </w:r>
      <w:r>
        <w:rPr>
          <w:rFonts w:ascii="Century Gothic" w:hAnsi="Century Gothic"/>
          <w:sz w:val="24"/>
        </w:rPr>
        <w:t>in</w:t>
      </w:r>
      <w:r>
        <w:rPr>
          <w:rFonts w:ascii="Century Gothic" w:hAnsi="Century Gothic"/>
          <w:spacing w:val="-4"/>
          <w:sz w:val="24"/>
        </w:rPr>
        <w:t xml:space="preserve"> </w:t>
      </w:r>
      <w:r>
        <w:rPr>
          <w:rFonts w:ascii="Century Gothic" w:hAnsi="Century Gothic"/>
          <w:sz w:val="24"/>
        </w:rPr>
        <w:t>farmer</w:t>
      </w:r>
      <w:r>
        <w:rPr>
          <w:rFonts w:ascii="Century Gothic" w:hAnsi="Century Gothic"/>
          <w:spacing w:val="-5"/>
          <w:sz w:val="24"/>
        </w:rPr>
        <w:t xml:space="preserve"> </w:t>
      </w:r>
      <w:r>
        <w:rPr>
          <w:rFonts w:ascii="Century Gothic" w:hAnsi="Century Gothic"/>
          <w:spacing w:val="-2"/>
          <w:sz w:val="24"/>
        </w:rPr>
        <w:t>education.</w:t>
      </w:r>
    </w:p>
    <w:p w:rsidR="0097177A" w:rsidRDefault="00633F2C">
      <w:pPr>
        <w:pStyle w:val="ListParagraph"/>
        <w:numPr>
          <w:ilvl w:val="0"/>
          <w:numId w:val="10"/>
        </w:numPr>
        <w:tabs>
          <w:tab w:val="left" w:pos="1991"/>
        </w:tabs>
        <w:spacing w:before="15"/>
        <w:ind w:hanging="181"/>
        <w:rPr>
          <w:rFonts w:ascii="Century Gothic" w:hAnsi="Century Gothic"/>
          <w:sz w:val="24"/>
        </w:rPr>
      </w:pPr>
      <w:r>
        <w:pict>
          <v:group id="docshapegroup321" o:spid="_x0000_s1325" style="position:absolute;left:0;text-align:left;margin-left:50.55pt;margin-top:-44.3pt;width:846.3pt;height:106.3pt;z-index:-251653120;mso-position-horizontal-relative:page" coordorigin="1011,-886" coordsize="16926,2126">
            <v:shape id="docshape322" o:spid="_x0000_s1329" style="position:absolute;left:7110;top:-660;width:10812;height:1676" coordorigin="7110,-660" coordsize="10812,1676" path="m17643,-660r-10533,l7110,1016r10533,l17717,1006r67,-29l17840,934r44,-57l17912,811r10,-75l17922,-380r-10,-75l17884,-521r-44,-57l17784,-621r-67,-29l17643,-660xe" fillcolor="#d0d7e8" stroked="f">
              <v:fill opacity="59110f"/>
              <v:path arrowok="t"/>
            </v:shape>
            <v:shape id="docshape323" o:spid="_x0000_s1328" style="position:absolute;left:7110;top:-660;width:10812;height:1676" coordorigin="7110,-660" coordsize="10812,1676" path="m17922,-380r,1116l17912,811r-28,66l17840,934r-56,43l17717,1006r-74,10l7110,1016r,-1676l17643,-660r74,10l17784,-621r56,43l17884,-521r28,66l17922,-380xe" filled="f" strokecolor="#d0d7e8" strokeweight="1.5pt">
              <v:path arrowok="t"/>
            </v:shape>
            <v:shape id="docshape324" o:spid="_x0000_s1327" style="position:absolute;left:1026;top:-871;width:6084;height:2096" coordorigin="1026,-871" coordsize="6084,2096" path="m6761,-871r-5386,l1305,-864r-66,21l1180,-811r-52,43l1086,-717r-33,60l1033,-592r-7,70l1026,875r7,71l1053,1011r33,59l1128,1122r52,43l1239,1197r66,20l1375,1224r5386,l6831,1217r66,-20l6956,1165r52,-43l7050,1070r33,-59l7103,946r7,-71l7110,-522r-7,-70l7083,-657r-33,-60l7008,-768r-52,-43l6897,-843r-66,-21l6761,-871xe" fillcolor="#17375e" stroked="f">
              <v:path arrowok="t"/>
            </v:shape>
            <v:shape id="docshape325" o:spid="_x0000_s1326" style="position:absolute;left:1026;top:-871;width:6084;height:2096" coordorigin="1026,-871" coordsize="6084,2096" path="m1026,-522r7,-70l1053,-657r33,-60l1128,-768r52,-43l1239,-843r66,-21l1375,-871r5386,l6831,-864r66,21l6956,-811r52,43l7050,-717r33,60l7103,-592r7,70l7110,875r-7,71l7083,1011r-33,59l7008,1122r-52,43l6897,1197r-66,20l6761,1224r-5386,l1305,1217r-66,-20l1180,1165r-52,-43l1086,1070r-33,-59l1033,946r-7,-71l1026,-522xe" filled="f" strokecolor="white" strokeweight="1.5pt">
              <v:path arrowok="t"/>
            </v:shape>
            <w10:wrap anchorx="page"/>
          </v:group>
        </w:pict>
      </w:r>
      <w:r>
        <w:rPr>
          <w:rFonts w:ascii="Century Gothic" w:hAnsi="Century Gothic"/>
          <w:sz w:val="24"/>
        </w:rPr>
        <w:t>Public</w:t>
      </w:r>
      <w:r>
        <w:rPr>
          <w:rFonts w:ascii="Century Gothic" w:hAnsi="Century Gothic"/>
          <w:spacing w:val="-10"/>
          <w:sz w:val="24"/>
        </w:rPr>
        <w:t xml:space="preserve"> </w:t>
      </w:r>
      <w:r>
        <w:rPr>
          <w:rFonts w:ascii="Century Gothic" w:hAnsi="Century Gothic"/>
          <w:sz w:val="24"/>
        </w:rPr>
        <w:t>sustainability</w:t>
      </w:r>
      <w:r>
        <w:rPr>
          <w:rFonts w:ascii="Century Gothic" w:hAnsi="Century Gothic"/>
          <w:spacing w:val="-2"/>
          <w:sz w:val="24"/>
        </w:rPr>
        <w:t xml:space="preserve"> </w:t>
      </w:r>
      <w:r>
        <w:rPr>
          <w:rFonts w:ascii="Century Gothic" w:hAnsi="Century Gothic"/>
          <w:sz w:val="24"/>
        </w:rPr>
        <w:t>goals</w:t>
      </w:r>
      <w:r>
        <w:rPr>
          <w:rFonts w:ascii="Century Gothic" w:hAnsi="Century Gothic"/>
          <w:spacing w:val="-8"/>
          <w:sz w:val="24"/>
        </w:rPr>
        <w:t xml:space="preserve"> </w:t>
      </w:r>
      <w:r>
        <w:rPr>
          <w:rFonts w:ascii="Century Gothic" w:hAnsi="Century Gothic"/>
          <w:sz w:val="24"/>
        </w:rPr>
        <w:t>and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corporate</w:t>
      </w:r>
      <w:r>
        <w:rPr>
          <w:rFonts w:ascii="Century Gothic" w:hAnsi="Century Gothic"/>
          <w:spacing w:val="3"/>
          <w:sz w:val="24"/>
        </w:rPr>
        <w:t xml:space="preserve"> </w:t>
      </w:r>
      <w:r>
        <w:rPr>
          <w:rFonts w:ascii="Century Gothic" w:hAnsi="Century Gothic"/>
          <w:spacing w:val="-2"/>
          <w:sz w:val="24"/>
        </w:rPr>
        <w:t>reporting.</w:t>
      </w:r>
    </w:p>
    <w:p w:rsidR="0097177A" w:rsidRDefault="00633F2C">
      <w:pPr>
        <w:pStyle w:val="ListParagraph"/>
        <w:numPr>
          <w:ilvl w:val="0"/>
          <w:numId w:val="10"/>
        </w:numPr>
        <w:tabs>
          <w:tab w:val="left" w:pos="1991"/>
        </w:tabs>
        <w:spacing w:before="16"/>
        <w:ind w:hanging="181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Emphasis</w:t>
      </w:r>
      <w:r>
        <w:rPr>
          <w:rFonts w:ascii="Century Gothic" w:hAnsi="Century Gothic"/>
          <w:spacing w:val="-8"/>
          <w:sz w:val="24"/>
        </w:rPr>
        <w:t xml:space="preserve"> </w:t>
      </w:r>
      <w:r>
        <w:rPr>
          <w:rFonts w:ascii="Century Gothic" w:hAnsi="Century Gothic"/>
          <w:sz w:val="24"/>
        </w:rPr>
        <w:t>on</w:t>
      </w:r>
      <w:r>
        <w:rPr>
          <w:rFonts w:ascii="Century Gothic" w:hAnsi="Century Gothic"/>
          <w:spacing w:val="-4"/>
          <w:sz w:val="24"/>
        </w:rPr>
        <w:t xml:space="preserve"> </w:t>
      </w:r>
      <w:r>
        <w:rPr>
          <w:rFonts w:ascii="Century Gothic" w:hAnsi="Century Gothic"/>
          <w:sz w:val="24"/>
        </w:rPr>
        <w:t>biodiversity</w:t>
      </w:r>
      <w:r>
        <w:rPr>
          <w:rFonts w:ascii="Century Gothic" w:hAnsi="Century Gothic"/>
          <w:spacing w:val="3"/>
          <w:sz w:val="24"/>
        </w:rPr>
        <w:t xml:space="preserve"> </w:t>
      </w:r>
      <w:r>
        <w:rPr>
          <w:rFonts w:ascii="Century Gothic" w:hAnsi="Century Gothic"/>
          <w:sz w:val="24"/>
        </w:rPr>
        <w:t>and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climate-smart</w:t>
      </w:r>
      <w:r>
        <w:rPr>
          <w:rFonts w:ascii="Century Gothic" w:hAnsi="Century Gothic"/>
          <w:spacing w:val="-8"/>
          <w:sz w:val="24"/>
        </w:rPr>
        <w:t xml:space="preserve"> </w:t>
      </w:r>
      <w:r>
        <w:rPr>
          <w:rFonts w:ascii="Century Gothic" w:hAnsi="Century Gothic"/>
          <w:spacing w:val="-2"/>
          <w:sz w:val="24"/>
        </w:rPr>
        <w:t>agriculture.</w:t>
      </w:r>
    </w:p>
    <w:p w:rsidR="0097177A" w:rsidRDefault="0097177A">
      <w:pPr>
        <w:rPr>
          <w:rFonts w:ascii="Century Gothic" w:hAnsi="Century Gothic"/>
          <w:sz w:val="24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num="2" w:space="720" w:equalWidth="0">
            <w:col w:w="5171" w:space="40"/>
            <w:col w:w="13829"/>
          </w:cols>
        </w:sect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spacing w:before="9"/>
        <w:rPr>
          <w:rFonts w:ascii="Century Gothic"/>
          <w:sz w:val="16"/>
        </w:rPr>
      </w:pPr>
    </w:p>
    <w:p w:rsidR="0097177A" w:rsidRDefault="0097177A">
      <w:pPr>
        <w:rPr>
          <w:rFonts w:ascii="Century Gothic"/>
          <w:sz w:val="16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Heading8"/>
        <w:ind w:left="2254"/>
      </w:pPr>
      <w:r>
        <w:rPr>
          <w:color w:val="FFFFFF"/>
          <w:spacing w:val="-2"/>
        </w:rPr>
        <w:t>Weaknesses:</w:t>
      </w:r>
    </w:p>
    <w:p w:rsidR="0097177A" w:rsidRDefault="00633F2C">
      <w:pPr>
        <w:pStyle w:val="ListParagraph"/>
        <w:numPr>
          <w:ilvl w:val="0"/>
          <w:numId w:val="9"/>
        </w:numPr>
        <w:tabs>
          <w:tab w:val="left" w:pos="1597"/>
        </w:tabs>
        <w:spacing w:before="100"/>
        <w:ind w:hanging="181"/>
        <w:rPr>
          <w:rFonts w:ascii="Century Gothic" w:hAnsi="Century Gothic"/>
          <w:sz w:val="24"/>
        </w:rPr>
      </w:pPr>
      <w:r>
        <w:br w:type="column"/>
      </w:r>
      <w:r>
        <w:rPr>
          <w:rFonts w:ascii="Century Gothic" w:hAnsi="Century Gothic"/>
          <w:sz w:val="24"/>
        </w:rPr>
        <w:t>Still</w:t>
      </w:r>
      <w:r>
        <w:rPr>
          <w:rFonts w:ascii="Century Gothic" w:hAnsi="Century Gothic"/>
          <w:spacing w:val="-8"/>
          <w:sz w:val="24"/>
        </w:rPr>
        <w:t xml:space="preserve"> </w:t>
      </w:r>
      <w:r>
        <w:rPr>
          <w:rFonts w:ascii="Century Gothic" w:hAnsi="Century Gothic"/>
          <w:sz w:val="24"/>
        </w:rPr>
        <w:t>depends</w:t>
      </w:r>
      <w:r>
        <w:rPr>
          <w:rFonts w:ascii="Century Gothic" w:hAnsi="Century Gothic"/>
          <w:spacing w:val="-5"/>
          <w:sz w:val="24"/>
        </w:rPr>
        <w:t xml:space="preserve"> </w:t>
      </w:r>
      <w:r>
        <w:rPr>
          <w:rFonts w:ascii="Century Gothic" w:hAnsi="Century Gothic"/>
          <w:sz w:val="24"/>
        </w:rPr>
        <w:t>on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high-volume</w:t>
      </w:r>
      <w:r>
        <w:rPr>
          <w:rFonts w:ascii="Century Gothic" w:hAnsi="Century Gothic"/>
          <w:spacing w:val="-7"/>
          <w:sz w:val="24"/>
        </w:rPr>
        <w:t xml:space="preserve"> </w:t>
      </w:r>
      <w:r>
        <w:rPr>
          <w:rFonts w:ascii="Century Gothic" w:hAnsi="Century Gothic"/>
          <w:sz w:val="24"/>
        </w:rPr>
        <w:t>conventional</w:t>
      </w:r>
      <w:r>
        <w:rPr>
          <w:rFonts w:ascii="Century Gothic" w:hAnsi="Century Gothic"/>
          <w:spacing w:val="4"/>
          <w:sz w:val="24"/>
        </w:rPr>
        <w:t xml:space="preserve"> </w:t>
      </w:r>
      <w:r>
        <w:rPr>
          <w:rFonts w:ascii="Century Gothic" w:hAnsi="Century Gothic"/>
          <w:spacing w:val="-2"/>
          <w:sz w:val="24"/>
        </w:rPr>
        <w:t>farming.</w:t>
      </w:r>
    </w:p>
    <w:p w:rsidR="0097177A" w:rsidRDefault="00633F2C">
      <w:pPr>
        <w:pStyle w:val="ListParagraph"/>
        <w:numPr>
          <w:ilvl w:val="0"/>
          <w:numId w:val="9"/>
        </w:numPr>
        <w:tabs>
          <w:tab w:val="left" w:pos="1597"/>
        </w:tabs>
        <w:spacing w:before="16"/>
        <w:ind w:hanging="181"/>
        <w:rPr>
          <w:rFonts w:ascii="Century Gothic" w:hAnsi="Century Gothic"/>
          <w:sz w:val="24"/>
        </w:rPr>
      </w:pPr>
      <w:r>
        <w:pict>
          <v:group id="docshapegroup326" o:spid="_x0000_s1320" style="position:absolute;left:0;text-align:left;margin-left:50.55pt;margin-top:-44.2pt;width:846.3pt;height:106.3pt;z-index:-251652096;mso-position-horizontal-relative:page" coordorigin="1011,-884" coordsize="16926,2126">
            <v:shape id="docshape327" o:spid="_x0000_s1324" style="position:absolute;left:7110;top:-661;width:10812;height:1676" coordorigin="7110,-660" coordsize="10812,1676" path="m17643,-660r-10533,l7110,1015r10533,l17717,1005r67,-28l17840,933r44,-56l17912,810r10,-74l17922,-381r-10,-74l17884,-522r-44,-56l17784,-622r-67,-28l17643,-660xe" fillcolor="#d0d7e8" stroked="f">
              <v:fill opacity="59110f"/>
              <v:path arrowok="t"/>
            </v:shape>
            <v:shape id="docshape328" o:spid="_x0000_s1323" style="position:absolute;left:7110;top:-661;width:10812;height:1676" coordorigin="7110,-660" coordsize="10812,1676" path="m17922,-381r,1117l17912,810r-28,67l17840,933r-56,44l17717,1005r-74,10l7110,1015r,-1675l17643,-660r74,10l17784,-622r56,44l17884,-522r28,67l17922,-381xe" filled="f" strokecolor="#d0d7e8" strokeweight="1.5pt">
              <v:path arrowok="t"/>
            </v:shape>
            <v:shape id="docshape329" o:spid="_x0000_s1322" style="position:absolute;left:1026;top:-869;width:6084;height:2096" coordorigin="1026,-869" coordsize="6084,2096" path="m6761,-869r-5386,l1305,-862r-66,20l1180,-809r-52,42l1086,-715r-33,59l1033,-590r-7,70l1026,877r7,70l1053,1013r33,59l1128,1124r52,43l1239,1199r66,20l1375,1226r5386,l6831,1219r66,-20l6956,1167r52,-43l7050,1072r33,-59l7103,947r7,-70l7110,-520r-7,-70l7083,-656r-33,-59l7008,-767r-52,-42l6897,-842r-66,-20l6761,-869xe" fillcolor="#17375e" stroked="f">
              <v:path arrowok="t"/>
            </v:shape>
            <v:shape id="docshape330" o:spid="_x0000_s1321" style="position:absolute;left:1026;top:-869;width:6084;height:2096" coordorigin="1026,-869" coordsize="6084,2096" path="m1026,-520r7,-70l1053,-656r33,-59l1128,-767r52,-42l1239,-842r66,-20l1375,-869r5386,l6831,-862r66,20l6956,-809r52,42l7050,-715r33,59l7103,-590r7,70l7110,877r-7,70l7083,1013r-33,59l7008,1124r-52,43l6897,1199r-66,20l6761,1226r-5386,l1305,1219r-66,-20l1180,1167r-52,-43l1086,1072r-33,-59l1033,947r-7,-70l1026,-520xe" filled="f" strokecolor="white" strokeweight="1.5pt">
              <v:path arrowok="t"/>
            </v:shape>
            <w10:wrap anchorx="page"/>
          </v:group>
        </w:pict>
      </w:r>
      <w:r>
        <w:rPr>
          <w:rFonts w:ascii="Century Gothic" w:hAnsi="Century Gothic"/>
          <w:sz w:val="24"/>
        </w:rPr>
        <w:t>Not</w:t>
      </w:r>
      <w:r>
        <w:rPr>
          <w:rFonts w:ascii="Century Gothic" w:hAnsi="Century Gothic"/>
          <w:spacing w:val="-2"/>
          <w:sz w:val="24"/>
        </w:rPr>
        <w:t xml:space="preserve"> </w:t>
      </w:r>
      <w:r>
        <w:rPr>
          <w:rFonts w:ascii="Century Gothic" w:hAnsi="Century Gothic"/>
          <w:sz w:val="24"/>
        </w:rPr>
        <w:t>all</w:t>
      </w:r>
      <w:r>
        <w:rPr>
          <w:rFonts w:ascii="Century Gothic" w:hAnsi="Century Gothic"/>
          <w:spacing w:val="-6"/>
          <w:sz w:val="24"/>
        </w:rPr>
        <w:t xml:space="preserve"> </w:t>
      </w:r>
      <w:r>
        <w:rPr>
          <w:rFonts w:ascii="Century Gothic" w:hAnsi="Century Gothic"/>
          <w:sz w:val="24"/>
        </w:rPr>
        <w:t>sourcing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is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traceable</w:t>
      </w:r>
      <w:r>
        <w:rPr>
          <w:rFonts w:ascii="Century Gothic" w:hAnsi="Century Gothic"/>
          <w:spacing w:val="-2"/>
          <w:sz w:val="24"/>
        </w:rPr>
        <w:t xml:space="preserve"> </w:t>
      </w:r>
      <w:r>
        <w:rPr>
          <w:rFonts w:ascii="Century Gothic" w:hAnsi="Century Gothic"/>
          <w:sz w:val="24"/>
        </w:rPr>
        <w:t>or</w:t>
      </w:r>
      <w:r>
        <w:rPr>
          <w:rFonts w:ascii="Century Gothic" w:hAnsi="Century Gothic"/>
          <w:spacing w:val="1"/>
          <w:sz w:val="24"/>
        </w:rPr>
        <w:t xml:space="preserve"> </w:t>
      </w:r>
      <w:r>
        <w:rPr>
          <w:rFonts w:ascii="Century Gothic" w:hAnsi="Century Gothic"/>
          <w:spacing w:val="-2"/>
          <w:sz w:val="24"/>
        </w:rPr>
        <w:t>certified.</w:t>
      </w:r>
    </w:p>
    <w:p w:rsidR="0097177A" w:rsidRDefault="00633F2C">
      <w:pPr>
        <w:pStyle w:val="ListParagraph"/>
        <w:numPr>
          <w:ilvl w:val="0"/>
          <w:numId w:val="9"/>
        </w:numPr>
        <w:tabs>
          <w:tab w:val="left" w:pos="1597"/>
        </w:tabs>
        <w:spacing w:before="15"/>
        <w:ind w:hanging="181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It</w:t>
      </w:r>
      <w:r>
        <w:rPr>
          <w:rFonts w:ascii="Century Gothic" w:hAnsi="Century Gothic"/>
          <w:spacing w:val="-11"/>
          <w:sz w:val="24"/>
        </w:rPr>
        <w:t xml:space="preserve"> </w:t>
      </w:r>
      <w:proofErr w:type="gramStart"/>
      <w:r>
        <w:rPr>
          <w:rFonts w:ascii="Century Gothic" w:hAnsi="Century Gothic"/>
          <w:sz w:val="24"/>
        </w:rPr>
        <w:t>isn’t</w:t>
      </w:r>
      <w:proofErr w:type="gramEnd"/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easy</w:t>
      </w:r>
      <w:r>
        <w:rPr>
          <w:rFonts w:ascii="Century Gothic" w:hAnsi="Century Gothic"/>
          <w:spacing w:val="-4"/>
          <w:sz w:val="24"/>
        </w:rPr>
        <w:t xml:space="preserve"> </w:t>
      </w:r>
      <w:r>
        <w:rPr>
          <w:rFonts w:ascii="Century Gothic" w:hAnsi="Century Gothic"/>
          <w:sz w:val="24"/>
        </w:rPr>
        <w:t>to monitor compliance</w:t>
      </w:r>
      <w:r>
        <w:rPr>
          <w:rFonts w:ascii="Century Gothic" w:hAnsi="Century Gothic"/>
          <w:spacing w:val="-8"/>
          <w:sz w:val="24"/>
        </w:rPr>
        <w:t xml:space="preserve"> </w:t>
      </w:r>
      <w:r>
        <w:rPr>
          <w:rFonts w:ascii="Century Gothic" w:hAnsi="Century Gothic"/>
          <w:sz w:val="24"/>
        </w:rPr>
        <w:t>across</w:t>
      </w:r>
      <w:r>
        <w:rPr>
          <w:rFonts w:ascii="Century Gothic" w:hAnsi="Century Gothic"/>
          <w:spacing w:val="-2"/>
          <w:sz w:val="24"/>
        </w:rPr>
        <w:t xml:space="preserve"> </w:t>
      </w:r>
      <w:r>
        <w:rPr>
          <w:rFonts w:ascii="Century Gothic" w:hAnsi="Century Gothic"/>
          <w:sz w:val="24"/>
        </w:rPr>
        <w:t>all</w:t>
      </w:r>
      <w:r>
        <w:rPr>
          <w:rFonts w:ascii="Century Gothic" w:hAnsi="Century Gothic"/>
          <w:spacing w:val="-6"/>
          <w:sz w:val="24"/>
        </w:rPr>
        <w:t xml:space="preserve"> </w:t>
      </w:r>
      <w:r>
        <w:rPr>
          <w:rFonts w:ascii="Century Gothic" w:hAnsi="Century Gothic"/>
          <w:spacing w:val="-2"/>
          <w:sz w:val="24"/>
        </w:rPr>
        <w:t>suppliers.</w:t>
      </w:r>
    </w:p>
    <w:p w:rsidR="0097177A" w:rsidRDefault="0097177A">
      <w:pPr>
        <w:rPr>
          <w:rFonts w:ascii="Century Gothic" w:hAnsi="Century Gothic"/>
          <w:sz w:val="24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num="2" w:space="720" w:equalWidth="0">
            <w:col w:w="5565" w:space="40"/>
            <w:col w:w="13435"/>
          </w:cols>
        </w:sect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spacing w:before="2"/>
        <w:rPr>
          <w:rFonts w:ascii="Century Gothic"/>
          <w:sz w:val="24"/>
        </w:rPr>
      </w:pPr>
    </w:p>
    <w:p w:rsidR="0097177A" w:rsidRDefault="0097177A">
      <w:pPr>
        <w:rPr>
          <w:rFonts w:ascii="Century Gothic"/>
          <w:sz w:val="24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Heading8"/>
        <w:spacing w:before="363"/>
      </w:pPr>
      <w:r>
        <w:pict>
          <v:group id="docshapegroup331" o:spid="_x0000_s1311" style="position:absolute;left:0;text-align:left;margin-left:0;margin-top:0;width:960pt;height:540pt;z-index:-251654144;mso-position-horizontal-relative:page;mso-position-vertical-relative:page" coordsize="19200,10800">
            <v:shape id="docshape332" o:spid="_x0000_s1319" type="#_x0000_t75" style="position:absolute;width:19200;height:10800">
              <v:imagedata r:id="rId5" o:title=""/>
            </v:shape>
            <v:shape id="docshape333" o:spid="_x0000_s1318" type="#_x0000_t75" style="position:absolute;top:4204;width:6358;height:6596">
              <v:imagedata r:id="rId6" o:title=""/>
            </v:shape>
            <v:shape id="docshape334" o:spid="_x0000_s1317" type="#_x0000_t75" style="position:absolute;top:4555;width:2398;height:3725">
              <v:imagedata r:id="rId7" o:title=""/>
            </v:shape>
            <v:shape id="docshape335" o:spid="_x0000_s1316" type="#_x0000_t75" style="position:absolute;left:13557;top:2640;width:4440;height:4440">
              <v:imagedata r:id="rId8" o:title=""/>
            </v:shape>
            <v:shape id="docshape336" o:spid="_x0000_s1315" type="#_x0000_t75" style="position:absolute;left:12597;width:2525;height:1798">
              <v:imagedata r:id="rId9" o:title=""/>
            </v:shape>
            <v:shape id="docshape337" o:spid="_x0000_s1314" type="#_x0000_t75" style="position:absolute;left:13552;top:9600;width:1565;height:1200">
              <v:imagedata r:id="rId10" o:title=""/>
            </v:shape>
            <v:shape id="docshape338" o:spid="_x0000_s1313" type="#_x0000_t75" style="position:absolute;left:16375;width:1198;height:1896">
              <v:imagedata r:id="rId11" o:title=""/>
            </v:shape>
            <v:rect id="docshape339" o:spid="_x0000_s1312" style="position:absolute;left:16437;width:1080;height:1800" fillcolor="#4f81bc" stroked="f"/>
            <w10:wrap anchorx="page" anchory="page"/>
          </v:group>
        </w:pict>
      </w:r>
      <w:r>
        <w:rPr>
          <w:color w:val="FFFFFF"/>
          <w:spacing w:val="-2"/>
        </w:rPr>
        <w:t>Recommendations:</w:t>
      </w:r>
    </w:p>
    <w:p w:rsidR="0097177A" w:rsidRDefault="00633F2C">
      <w:pPr>
        <w:pStyle w:val="ListParagraph"/>
        <w:numPr>
          <w:ilvl w:val="0"/>
          <w:numId w:val="8"/>
        </w:numPr>
        <w:tabs>
          <w:tab w:val="left" w:pos="680"/>
        </w:tabs>
        <w:spacing w:before="100"/>
        <w:ind w:hanging="181"/>
        <w:rPr>
          <w:rFonts w:ascii="Century Gothic" w:hAnsi="Century Gothic"/>
          <w:sz w:val="24"/>
        </w:rPr>
      </w:pPr>
      <w:r>
        <w:br w:type="column"/>
      </w:r>
      <w:r>
        <w:rPr>
          <w:rFonts w:ascii="Century Gothic" w:hAnsi="Century Gothic"/>
          <w:sz w:val="24"/>
        </w:rPr>
        <w:t>Broaden</w:t>
      </w:r>
      <w:r>
        <w:rPr>
          <w:rFonts w:ascii="Century Gothic" w:hAnsi="Century Gothic"/>
          <w:spacing w:val="-4"/>
          <w:sz w:val="24"/>
        </w:rPr>
        <w:t xml:space="preserve"> </w:t>
      </w:r>
      <w:r>
        <w:rPr>
          <w:rFonts w:ascii="Century Gothic" w:hAnsi="Century Gothic"/>
          <w:sz w:val="24"/>
        </w:rPr>
        <w:t>use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of</w:t>
      </w:r>
      <w:r>
        <w:rPr>
          <w:rFonts w:ascii="Century Gothic" w:hAnsi="Century Gothic"/>
          <w:spacing w:val="-5"/>
          <w:sz w:val="24"/>
        </w:rPr>
        <w:t xml:space="preserve"> </w:t>
      </w:r>
      <w:proofErr w:type="spellStart"/>
      <w:r>
        <w:rPr>
          <w:rFonts w:ascii="Century Gothic" w:hAnsi="Century Gothic"/>
          <w:sz w:val="24"/>
        </w:rPr>
        <w:t>blockchain</w:t>
      </w:r>
      <w:proofErr w:type="spellEnd"/>
      <w:r>
        <w:rPr>
          <w:rFonts w:ascii="Century Gothic" w:hAnsi="Century Gothic"/>
          <w:spacing w:val="-6"/>
          <w:sz w:val="24"/>
        </w:rPr>
        <w:t xml:space="preserve"> </w:t>
      </w:r>
      <w:r>
        <w:rPr>
          <w:rFonts w:ascii="Century Gothic" w:hAnsi="Century Gothic"/>
          <w:sz w:val="24"/>
        </w:rPr>
        <w:t>or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QR</w:t>
      </w:r>
      <w:r>
        <w:rPr>
          <w:rFonts w:ascii="Century Gothic" w:hAnsi="Century Gothic"/>
          <w:spacing w:val="-5"/>
          <w:sz w:val="24"/>
        </w:rPr>
        <w:t xml:space="preserve"> </w:t>
      </w:r>
      <w:r>
        <w:rPr>
          <w:rFonts w:ascii="Century Gothic" w:hAnsi="Century Gothic"/>
          <w:sz w:val="24"/>
        </w:rPr>
        <w:t>code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tech</w:t>
      </w:r>
      <w:r>
        <w:rPr>
          <w:rFonts w:ascii="Century Gothic" w:hAnsi="Century Gothic"/>
          <w:spacing w:val="-1"/>
          <w:sz w:val="24"/>
        </w:rPr>
        <w:t xml:space="preserve"> </w:t>
      </w:r>
      <w:r>
        <w:rPr>
          <w:rFonts w:ascii="Century Gothic" w:hAnsi="Century Gothic"/>
          <w:sz w:val="24"/>
        </w:rPr>
        <w:t>to trace</w:t>
      </w:r>
      <w:r>
        <w:rPr>
          <w:rFonts w:ascii="Century Gothic" w:hAnsi="Century Gothic"/>
          <w:spacing w:val="-1"/>
          <w:sz w:val="24"/>
        </w:rPr>
        <w:t xml:space="preserve"> </w:t>
      </w:r>
      <w:r>
        <w:rPr>
          <w:rFonts w:ascii="Century Gothic" w:hAnsi="Century Gothic"/>
          <w:sz w:val="24"/>
        </w:rPr>
        <w:t>ingredients</w:t>
      </w:r>
      <w:r>
        <w:rPr>
          <w:rFonts w:ascii="Century Gothic" w:hAnsi="Century Gothic"/>
          <w:spacing w:val="1"/>
          <w:sz w:val="24"/>
        </w:rPr>
        <w:t xml:space="preserve"> </w:t>
      </w:r>
      <w:r>
        <w:rPr>
          <w:rFonts w:ascii="Century Gothic" w:hAnsi="Century Gothic"/>
          <w:sz w:val="24"/>
        </w:rPr>
        <w:t>from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farm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z w:val="24"/>
        </w:rPr>
        <w:t>to</w:t>
      </w:r>
      <w:r>
        <w:rPr>
          <w:rFonts w:ascii="Century Gothic" w:hAnsi="Century Gothic"/>
          <w:spacing w:val="1"/>
          <w:sz w:val="24"/>
        </w:rPr>
        <w:t xml:space="preserve"> </w:t>
      </w:r>
      <w:r>
        <w:rPr>
          <w:rFonts w:ascii="Century Gothic" w:hAnsi="Century Gothic"/>
          <w:spacing w:val="-2"/>
          <w:sz w:val="24"/>
        </w:rPr>
        <w:t>shelf.</w:t>
      </w:r>
    </w:p>
    <w:p w:rsidR="0097177A" w:rsidRDefault="00633F2C">
      <w:pPr>
        <w:pStyle w:val="ListParagraph"/>
        <w:numPr>
          <w:ilvl w:val="0"/>
          <w:numId w:val="8"/>
        </w:numPr>
        <w:tabs>
          <w:tab w:val="left" w:pos="680"/>
        </w:tabs>
        <w:spacing w:before="16"/>
        <w:ind w:hanging="181"/>
        <w:rPr>
          <w:rFonts w:ascii="Century Gothic" w:hAnsi="Century Gothic"/>
          <w:sz w:val="24"/>
        </w:rPr>
      </w:pPr>
      <w:r>
        <w:pict>
          <v:group id="docshapegroup340" o:spid="_x0000_s1306" style="position:absolute;left:0;text-align:left;margin-left:50.55pt;margin-top:-36.55pt;width:846.3pt;height:106.3pt;z-index:-251651072;mso-position-horizontal-relative:page" coordorigin="1011,-731" coordsize="16926,2126">
            <v:shape id="docshape341" o:spid="_x0000_s1310" style="position:absolute;left:7110;top:-506;width:10812;height:1676" coordorigin="7110,-505" coordsize="10812,1676" path="m17643,-505r-10533,l7110,1170r10533,l17717,1160r67,-28l17840,1088r44,-56l17912,965r10,-74l17922,-226r-10,-74l17884,-367r-44,-56l17784,-467r-67,-28l17643,-505xe" fillcolor="#d0d7e8" stroked="f">
              <v:fill opacity="59110f"/>
              <v:path arrowok="t"/>
            </v:shape>
            <v:shape id="docshape342" o:spid="_x0000_s1309" style="position:absolute;left:7110;top:-506;width:10812;height:1676" coordorigin="7110,-505" coordsize="10812,1676" path="m17922,-226r,1117l17912,965r-28,67l17840,1088r-56,44l17717,1160r-74,10l7110,1170r,-1675l17643,-505r74,10l17784,-467r56,44l17884,-367r28,67l17922,-226xe" filled="f" strokecolor="#d0d7e8" strokeweight="1.5pt">
              <v:path arrowok="t"/>
            </v:shape>
            <v:shape id="docshape343" o:spid="_x0000_s1308" style="position:absolute;left:1026;top:-717;width:6084;height:2096" coordorigin="1026,-716" coordsize="6084,2096" path="m6761,-716r-5386,l1305,-709r-66,20l1180,-657r-52,43l1086,-562r-33,59l1033,-437r-7,70l1026,1030r7,70l1053,1166r33,59l1128,1277r52,42l1239,1351r66,21l1375,1379r5386,l6831,1372r66,-21l6956,1319r52,-42l7050,1225r33,-59l7103,1100r7,-70l7110,-367r-7,-70l7083,-503r-33,-59l7008,-614r-52,-43l6897,-689r-66,-20l6761,-716xe" fillcolor="#17375e" stroked="f">
              <v:path arrowok="t"/>
            </v:shape>
            <v:shape id="docshape344" o:spid="_x0000_s1307" style="position:absolute;left:1026;top:-717;width:6084;height:2096" coordorigin="1026,-716" coordsize="6084,2096" path="m1026,-367r7,-70l1053,-503r33,-59l1128,-614r52,-43l1239,-689r66,-20l1375,-716r5386,l6831,-709r66,20l6956,-657r52,43l7050,-562r33,59l7103,-437r7,70l7110,1030r-7,70l7083,1166r-33,59l7008,1277r-52,42l6897,1351r-66,21l6761,1379r-5386,l1305,1372r-66,-21l1180,1319r-52,-42l1086,1225r-33,-59l1033,1100r-7,-70l1026,-367xe" filled="f" strokecolor="white" strokeweight="1.5pt">
              <v:path arrowok="t"/>
            </v:shape>
            <w10:wrap anchorx="page"/>
          </v:group>
        </w:pict>
      </w:r>
      <w:r>
        <w:rPr>
          <w:rFonts w:ascii="Century Gothic" w:hAnsi="Century Gothic"/>
          <w:sz w:val="24"/>
        </w:rPr>
        <w:t>Publish</w:t>
      </w:r>
      <w:r>
        <w:rPr>
          <w:rFonts w:ascii="Century Gothic" w:hAnsi="Century Gothic"/>
          <w:spacing w:val="-9"/>
          <w:sz w:val="24"/>
        </w:rPr>
        <w:t xml:space="preserve"> </w:t>
      </w:r>
      <w:r>
        <w:rPr>
          <w:rFonts w:ascii="Century Gothic" w:hAnsi="Century Gothic"/>
          <w:sz w:val="24"/>
        </w:rPr>
        <w:t>third-party</w:t>
      </w:r>
      <w:r>
        <w:rPr>
          <w:rFonts w:ascii="Century Gothic" w:hAnsi="Century Gothic"/>
          <w:spacing w:val="3"/>
          <w:sz w:val="24"/>
        </w:rPr>
        <w:t xml:space="preserve"> </w:t>
      </w:r>
      <w:r>
        <w:rPr>
          <w:rFonts w:ascii="Century Gothic" w:hAnsi="Century Gothic"/>
          <w:sz w:val="24"/>
        </w:rPr>
        <w:t>audits</w:t>
      </w:r>
      <w:r>
        <w:rPr>
          <w:rFonts w:ascii="Century Gothic" w:hAnsi="Century Gothic"/>
          <w:spacing w:val="-2"/>
          <w:sz w:val="24"/>
        </w:rPr>
        <w:t xml:space="preserve"> </w:t>
      </w:r>
      <w:r>
        <w:rPr>
          <w:rFonts w:ascii="Century Gothic" w:hAnsi="Century Gothic"/>
          <w:sz w:val="24"/>
        </w:rPr>
        <w:t>of</w:t>
      </w:r>
      <w:r>
        <w:rPr>
          <w:rFonts w:ascii="Century Gothic" w:hAnsi="Century Gothic"/>
          <w:spacing w:val="-3"/>
          <w:sz w:val="24"/>
        </w:rPr>
        <w:t xml:space="preserve"> </w:t>
      </w:r>
      <w:r>
        <w:rPr>
          <w:rFonts w:ascii="Century Gothic" w:hAnsi="Century Gothic"/>
          <w:spacing w:val="-2"/>
          <w:sz w:val="24"/>
        </w:rPr>
        <w:t>farms.</w:t>
      </w:r>
    </w:p>
    <w:p w:rsidR="0097177A" w:rsidRDefault="00633F2C">
      <w:pPr>
        <w:pStyle w:val="ListParagraph"/>
        <w:numPr>
          <w:ilvl w:val="0"/>
          <w:numId w:val="8"/>
        </w:numPr>
        <w:tabs>
          <w:tab w:val="left" w:pos="680"/>
        </w:tabs>
        <w:spacing w:before="15"/>
        <w:ind w:hanging="181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Introduce</w:t>
      </w:r>
      <w:r>
        <w:rPr>
          <w:rFonts w:ascii="Century Gothic" w:hAnsi="Century Gothic"/>
          <w:spacing w:val="-7"/>
          <w:sz w:val="24"/>
        </w:rPr>
        <w:t xml:space="preserve"> </w:t>
      </w:r>
      <w:r>
        <w:rPr>
          <w:rFonts w:ascii="Century Gothic" w:hAnsi="Century Gothic"/>
          <w:sz w:val="24"/>
        </w:rPr>
        <w:t>climate</w:t>
      </w:r>
      <w:r>
        <w:rPr>
          <w:rFonts w:ascii="Century Gothic" w:hAnsi="Century Gothic"/>
          <w:spacing w:val="-5"/>
          <w:sz w:val="24"/>
        </w:rPr>
        <w:t xml:space="preserve"> </w:t>
      </w:r>
      <w:r>
        <w:rPr>
          <w:rFonts w:ascii="Century Gothic" w:hAnsi="Century Gothic"/>
          <w:sz w:val="24"/>
        </w:rPr>
        <w:t>resilience</w:t>
      </w:r>
      <w:r>
        <w:rPr>
          <w:rFonts w:ascii="Century Gothic" w:hAnsi="Century Gothic"/>
          <w:spacing w:val="-9"/>
          <w:sz w:val="24"/>
        </w:rPr>
        <w:t xml:space="preserve"> </w:t>
      </w:r>
      <w:r>
        <w:rPr>
          <w:rFonts w:ascii="Century Gothic" w:hAnsi="Century Gothic"/>
          <w:sz w:val="24"/>
        </w:rPr>
        <w:t>training</w:t>
      </w:r>
      <w:r>
        <w:rPr>
          <w:rFonts w:ascii="Century Gothic" w:hAnsi="Century Gothic"/>
          <w:spacing w:val="3"/>
          <w:sz w:val="24"/>
        </w:rPr>
        <w:t xml:space="preserve"> </w:t>
      </w:r>
      <w:r>
        <w:rPr>
          <w:rFonts w:ascii="Century Gothic" w:hAnsi="Century Gothic"/>
          <w:sz w:val="24"/>
        </w:rPr>
        <w:t>to</w:t>
      </w:r>
      <w:r>
        <w:rPr>
          <w:rFonts w:ascii="Century Gothic" w:hAnsi="Century Gothic"/>
          <w:spacing w:val="1"/>
          <w:sz w:val="24"/>
        </w:rPr>
        <w:t xml:space="preserve"> </w:t>
      </w:r>
      <w:r>
        <w:rPr>
          <w:rFonts w:ascii="Century Gothic" w:hAnsi="Century Gothic"/>
          <w:sz w:val="24"/>
        </w:rPr>
        <w:t>all</w:t>
      </w:r>
      <w:r>
        <w:rPr>
          <w:rFonts w:ascii="Century Gothic" w:hAnsi="Century Gothic"/>
          <w:spacing w:val="-7"/>
          <w:sz w:val="24"/>
        </w:rPr>
        <w:t xml:space="preserve"> </w:t>
      </w:r>
      <w:r>
        <w:rPr>
          <w:rFonts w:ascii="Century Gothic" w:hAnsi="Century Gothic"/>
          <w:sz w:val="24"/>
        </w:rPr>
        <w:t>supplier</w:t>
      </w:r>
      <w:r>
        <w:rPr>
          <w:rFonts w:ascii="Century Gothic" w:hAnsi="Century Gothic"/>
          <w:spacing w:val="-9"/>
          <w:sz w:val="24"/>
        </w:rPr>
        <w:t xml:space="preserve"> </w:t>
      </w:r>
      <w:r>
        <w:rPr>
          <w:rFonts w:ascii="Century Gothic" w:hAnsi="Century Gothic"/>
          <w:spacing w:val="-2"/>
          <w:sz w:val="24"/>
        </w:rPr>
        <w:t>regions.</w:t>
      </w:r>
    </w:p>
    <w:p w:rsidR="0097177A" w:rsidRDefault="00633F2C">
      <w:pPr>
        <w:pStyle w:val="ListParagraph"/>
        <w:numPr>
          <w:ilvl w:val="0"/>
          <w:numId w:val="8"/>
        </w:numPr>
        <w:tabs>
          <w:tab w:val="left" w:pos="680"/>
        </w:tabs>
        <w:spacing w:before="15"/>
        <w:ind w:hanging="181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Accelerate</w:t>
      </w:r>
      <w:r>
        <w:rPr>
          <w:rFonts w:ascii="Century Gothic" w:hAnsi="Century Gothic"/>
          <w:spacing w:val="-11"/>
          <w:sz w:val="24"/>
        </w:rPr>
        <w:t xml:space="preserve"> </w:t>
      </w:r>
      <w:r>
        <w:rPr>
          <w:rFonts w:ascii="Century Gothic" w:hAnsi="Century Gothic"/>
          <w:sz w:val="24"/>
        </w:rPr>
        <w:t>certification</w:t>
      </w:r>
      <w:r>
        <w:rPr>
          <w:rFonts w:ascii="Century Gothic" w:hAnsi="Century Gothic"/>
          <w:spacing w:val="2"/>
          <w:sz w:val="24"/>
        </w:rPr>
        <w:t xml:space="preserve"> </w:t>
      </w:r>
      <w:r>
        <w:rPr>
          <w:rFonts w:ascii="Century Gothic" w:hAnsi="Century Gothic"/>
          <w:sz w:val="24"/>
        </w:rPr>
        <w:t>schemes</w:t>
      </w:r>
      <w:r>
        <w:rPr>
          <w:rFonts w:ascii="Century Gothic" w:hAnsi="Century Gothic"/>
          <w:spacing w:val="-10"/>
          <w:sz w:val="24"/>
        </w:rPr>
        <w:t xml:space="preserve"> </w:t>
      </w:r>
      <w:r>
        <w:rPr>
          <w:rFonts w:ascii="Century Gothic" w:hAnsi="Century Gothic"/>
          <w:sz w:val="24"/>
        </w:rPr>
        <w:t>(e.g., RSPO,</w:t>
      </w:r>
      <w:r>
        <w:rPr>
          <w:rFonts w:ascii="Century Gothic" w:hAnsi="Century Gothic"/>
          <w:spacing w:val="-8"/>
          <w:sz w:val="24"/>
        </w:rPr>
        <w:t xml:space="preserve"> </w:t>
      </w:r>
      <w:r>
        <w:rPr>
          <w:rFonts w:ascii="Century Gothic" w:hAnsi="Century Gothic"/>
          <w:sz w:val="24"/>
        </w:rPr>
        <w:t>Fair</w:t>
      </w:r>
      <w:r>
        <w:rPr>
          <w:rFonts w:ascii="Century Gothic" w:hAnsi="Century Gothic"/>
          <w:spacing w:val="-5"/>
          <w:sz w:val="24"/>
        </w:rPr>
        <w:t xml:space="preserve"> </w:t>
      </w:r>
      <w:r>
        <w:rPr>
          <w:rFonts w:ascii="Century Gothic" w:hAnsi="Century Gothic"/>
          <w:sz w:val="24"/>
        </w:rPr>
        <w:t>Trade,</w:t>
      </w:r>
      <w:r>
        <w:rPr>
          <w:rFonts w:ascii="Century Gothic" w:hAnsi="Century Gothic"/>
          <w:spacing w:val="-9"/>
          <w:sz w:val="24"/>
        </w:rPr>
        <w:t xml:space="preserve"> </w:t>
      </w:r>
      <w:proofErr w:type="gramStart"/>
      <w:r>
        <w:rPr>
          <w:rFonts w:ascii="Century Gothic" w:hAnsi="Century Gothic"/>
          <w:sz w:val="24"/>
        </w:rPr>
        <w:t>Better</w:t>
      </w:r>
      <w:proofErr w:type="gramEnd"/>
      <w:r>
        <w:rPr>
          <w:rFonts w:ascii="Century Gothic" w:hAnsi="Century Gothic"/>
          <w:spacing w:val="1"/>
          <w:sz w:val="24"/>
        </w:rPr>
        <w:t xml:space="preserve"> </w:t>
      </w:r>
      <w:r>
        <w:rPr>
          <w:rFonts w:ascii="Century Gothic" w:hAnsi="Century Gothic"/>
          <w:sz w:val="24"/>
        </w:rPr>
        <w:t>Cotton</w:t>
      </w:r>
      <w:r>
        <w:rPr>
          <w:rFonts w:ascii="Century Gothic" w:hAnsi="Century Gothic"/>
          <w:spacing w:val="5"/>
          <w:sz w:val="24"/>
        </w:rPr>
        <w:t xml:space="preserve"> </w:t>
      </w:r>
      <w:r>
        <w:rPr>
          <w:rFonts w:ascii="Century Gothic" w:hAnsi="Century Gothic"/>
          <w:spacing w:val="-2"/>
          <w:sz w:val="24"/>
        </w:rPr>
        <w:t>Initiative).</w:t>
      </w:r>
    </w:p>
    <w:p w:rsidR="0097177A" w:rsidRDefault="0097177A">
      <w:pPr>
        <w:rPr>
          <w:rFonts w:ascii="Century Gothic" w:hAnsi="Century Gothic"/>
          <w:sz w:val="24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num="2" w:space="720" w:equalWidth="0">
            <w:col w:w="6483" w:space="40"/>
            <w:col w:w="12517"/>
          </w:cols>
        </w:sectPr>
      </w:pPr>
    </w:p>
    <w:p w:rsidR="0097177A" w:rsidRDefault="00633F2C">
      <w:pPr>
        <w:pStyle w:val="Heading1"/>
        <w:spacing w:before="0" w:line="938" w:lineRule="exact"/>
      </w:pPr>
      <w:r>
        <w:pict>
          <v:group id="docshapegroup345" o:spid="_x0000_s1297" style="position:absolute;left:0;text-align:left;margin-left:0;margin-top:0;width:960pt;height:540pt;z-index:-251650048;mso-position-horizontal-relative:page;mso-position-vertical-relative:page" coordsize="19200,10800">
            <v:shape id="docshape346" o:spid="_x0000_s1305" type="#_x0000_t75" style="position:absolute;width:19200;height:10800">
              <v:imagedata r:id="rId5" o:title=""/>
            </v:shape>
            <v:shape id="docshape347" o:spid="_x0000_s1304" type="#_x0000_t75" style="position:absolute;top:4204;width:6358;height:6596">
              <v:imagedata r:id="rId6" o:title=""/>
            </v:shape>
            <v:shape id="docshape348" o:spid="_x0000_s1303" type="#_x0000_t75" style="position:absolute;top:4555;width:2398;height:3725">
              <v:imagedata r:id="rId7" o:title=""/>
            </v:shape>
            <v:shape id="docshape349" o:spid="_x0000_s1302" type="#_x0000_t75" style="position:absolute;left:13557;top:2640;width:4440;height:4440">
              <v:imagedata r:id="rId8" o:title=""/>
            </v:shape>
            <v:shape id="docshape350" o:spid="_x0000_s1301" type="#_x0000_t75" style="position:absolute;left:12597;width:2525;height:1798">
              <v:imagedata r:id="rId9" o:title=""/>
            </v:shape>
            <v:shape id="docshape351" o:spid="_x0000_s1300" type="#_x0000_t75" style="position:absolute;left:13552;top:9600;width:1565;height:1200">
              <v:imagedata r:id="rId10" o:title=""/>
            </v:shape>
            <v:shape id="docshape352" o:spid="_x0000_s1299" type="#_x0000_t75" style="position:absolute;left:16375;width:1198;height:1896">
              <v:imagedata r:id="rId11" o:title=""/>
            </v:shape>
            <v:rect id="docshape353" o:spid="_x0000_s1298" style="position:absolute;left:16437;width:1080;height:1800" fillcolor="#4f81bc" stroked="f"/>
            <w10:wrap anchorx="page" anchory="page"/>
          </v:group>
        </w:pict>
      </w:r>
      <w:r>
        <w:rPr>
          <w:color w:val="EDEBE0"/>
          <w:spacing w:val="-2"/>
        </w:rPr>
        <w:t>References</w:t>
      </w:r>
    </w:p>
    <w:p w:rsidR="0097177A" w:rsidRDefault="0097177A">
      <w:pPr>
        <w:pStyle w:val="BodyText"/>
        <w:spacing w:before="12"/>
        <w:rPr>
          <w:rFonts w:ascii="Calibri"/>
          <w:b/>
          <w:sz w:val="122"/>
        </w:rPr>
      </w:pPr>
    </w:p>
    <w:p w:rsidR="0097177A" w:rsidRDefault="00633F2C">
      <w:pPr>
        <w:pStyle w:val="ListParagraph"/>
        <w:numPr>
          <w:ilvl w:val="1"/>
          <w:numId w:val="8"/>
        </w:numPr>
        <w:tabs>
          <w:tab w:val="left" w:pos="2261"/>
          <w:tab w:val="left" w:pos="2262"/>
        </w:tabs>
        <w:spacing w:line="211" w:lineRule="auto"/>
        <w:ind w:right="3918"/>
        <w:rPr>
          <w:rFonts w:ascii="Calibri" w:hAnsi="Calibri"/>
          <w:sz w:val="34"/>
        </w:rPr>
      </w:pPr>
      <w:r>
        <w:rPr>
          <w:rFonts w:ascii="Calibri" w:hAnsi="Calibri"/>
          <w:color w:val="001F5F"/>
          <w:sz w:val="34"/>
        </w:rPr>
        <w:t>ABF</w:t>
      </w:r>
      <w:r>
        <w:rPr>
          <w:rFonts w:ascii="Calibri" w:hAnsi="Calibri"/>
          <w:color w:val="001F5F"/>
          <w:spacing w:val="-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Sugar.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(2018).</w:t>
      </w:r>
      <w:r>
        <w:rPr>
          <w:rFonts w:ascii="Calibri" w:hAnsi="Calibri"/>
          <w:color w:val="001F5F"/>
          <w:spacing w:val="-6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ABF</w:t>
      </w:r>
      <w:r>
        <w:rPr>
          <w:rFonts w:ascii="Calibri" w:hAnsi="Calibri"/>
          <w:color w:val="001F5F"/>
          <w:spacing w:val="-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Sugar</w:t>
      </w:r>
      <w:r>
        <w:rPr>
          <w:rFonts w:ascii="Calibri" w:hAnsi="Calibri"/>
          <w:color w:val="001F5F"/>
          <w:spacing w:val="-10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|</w:t>
      </w:r>
      <w:r>
        <w:rPr>
          <w:rFonts w:ascii="Calibri" w:hAnsi="Calibri"/>
          <w:color w:val="001F5F"/>
          <w:spacing w:val="-3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World</w:t>
      </w:r>
      <w:r>
        <w:rPr>
          <w:rFonts w:ascii="Calibri" w:hAnsi="Calibri"/>
          <w:color w:val="001F5F"/>
          <w:spacing w:val="-7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leading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sugar</w:t>
      </w:r>
      <w:r>
        <w:rPr>
          <w:rFonts w:ascii="Calibri" w:hAnsi="Calibri"/>
          <w:color w:val="001F5F"/>
          <w:spacing w:val="-10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business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|</w:t>
      </w:r>
      <w:r>
        <w:rPr>
          <w:rFonts w:ascii="Calibri" w:hAnsi="Calibri"/>
          <w:color w:val="001F5F"/>
          <w:spacing w:val="-3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Global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Mind,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Local</w:t>
      </w:r>
      <w:r>
        <w:rPr>
          <w:rFonts w:ascii="Calibri" w:hAnsi="Calibri"/>
          <w:color w:val="001F5F"/>
          <w:spacing w:val="-6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 xml:space="preserve">Champions. </w:t>
      </w:r>
      <w:hyperlink r:id="rId41">
        <w:r>
          <w:rPr>
            <w:rFonts w:ascii="Calibri" w:hAnsi="Calibri"/>
            <w:color w:val="0000FF"/>
            <w:spacing w:val="-2"/>
            <w:sz w:val="34"/>
            <w:u w:val="single" w:color="0000FF"/>
          </w:rPr>
          <w:t>https://www.abfsugar.com/sustainability/global-mind-local-champions.php</w:t>
        </w:r>
      </w:hyperlink>
    </w:p>
    <w:p w:rsidR="0097177A" w:rsidRDefault="00633F2C">
      <w:pPr>
        <w:pStyle w:val="ListParagraph"/>
        <w:numPr>
          <w:ilvl w:val="1"/>
          <w:numId w:val="8"/>
        </w:numPr>
        <w:tabs>
          <w:tab w:val="left" w:pos="2261"/>
          <w:tab w:val="left" w:pos="2262"/>
        </w:tabs>
        <w:spacing w:before="203" w:line="211" w:lineRule="auto"/>
        <w:ind w:right="6246"/>
        <w:rPr>
          <w:rFonts w:ascii="Calibri" w:hAnsi="Calibri"/>
          <w:sz w:val="34"/>
        </w:rPr>
      </w:pPr>
      <w:r>
        <w:rPr>
          <w:rFonts w:ascii="Calibri" w:hAnsi="Calibri"/>
          <w:color w:val="001F5F"/>
          <w:sz w:val="34"/>
        </w:rPr>
        <w:t>Associated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British</w:t>
      </w:r>
      <w:r>
        <w:rPr>
          <w:rFonts w:ascii="Calibri" w:hAnsi="Calibri"/>
          <w:color w:val="001F5F"/>
          <w:spacing w:val="-13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Foods</w:t>
      </w:r>
      <w:r>
        <w:rPr>
          <w:rFonts w:ascii="Calibri" w:hAnsi="Calibri"/>
          <w:color w:val="001F5F"/>
          <w:spacing w:val="-8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(2024).</w:t>
      </w:r>
      <w:r>
        <w:rPr>
          <w:rFonts w:ascii="Calibri" w:hAnsi="Calibri"/>
          <w:color w:val="001F5F"/>
          <w:spacing w:val="-6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Associated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British</w:t>
      </w:r>
      <w:r>
        <w:rPr>
          <w:rFonts w:ascii="Calibri" w:hAnsi="Calibri"/>
          <w:color w:val="001F5F"/>
          <w:spacing w:val="-13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Foods</w:t>
      </w:r>
      <w:r>
        <w:rPr>
          <w:rFonts w:ascii="Calibri" w:hAnsi="Calibri"/>
          <w:color w:val="001F5F"/>
          <w:spacing w:val="-8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plc</w:t>
      </w:r>
      <w:r>
        <w:rPr>
          <w:rFonts w:ascii="Calibri" w:hAnsi="Calibri"/>
          <w:color w:val="001F5F"/>
          <w:spacing w:val="-17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-</w:t>
      </w:r>
      <w:r>
        <w:rPr>
          <w:rFonts w:ascii="Calibri" w:hAnsi="Calibri"/>
          <w:color w:val="001F5F"/>
          <w:spacing w:val="-3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 xml:space="preserve">Responsibility. </w:t>
      </w:r>
      <w:hyperlink r:id="rId42">
        <w:r>
          <w:rPr>
            <w:rFonts w:ascii="Calibri" w:hAnsi="Calibri"/>
            <w:color w:val="0000FF"/>
            <w:spacing w:val="-2"/>
            <w:sz w:val="34"/>
            <w:u w:val="single" w:color="0000FF"/>
          </w:rPr>
          <w:t>https://www.abf.co.uk/responsibility</w:t>
        </w:r>
      </w:hyperlink>
      <w:r>
        <w:rPr>
          <w:rFonts w:ascii="Calibri" w:hAnsi="Calibri"/>
          <w:color w:val="001F5F"/>
          <w:spacing w:val="-2"/>
          <w:sz w:val="34"/>
        </w:rPr>
        <w:t>.</w:t>
      </w:r>
    </w:p>
    <w:p w:rsidR="0097177A" w:rsidRDefault="00633F2C">
      <w:pPr>
        <w:pStyle w:val="ListParagraph"/>
        <w:numPr>
          <w:ilvl w:val="1"/>
          <w:numId w:val="8"/>
        </w:numPr>
        <w:tabs>
          <w:tab w:val="left" w:pos="2261"/>
          <w:tab w:val="left" w:pos="2262"/>
        </w:tabs>
        <w:spacing w:before="203" w:line="211" w:lineRule="auto"/>
        <w:ind w:right="4213"/>
        <w:rPr>
          <w:rFonts w:ascii="Calibri" w:hAnsi="Calibri"/>
          <w:sz w:val="34"/>
        </w:rPr>
      </w:pPr>
      <w:proofErr w:type="spellStart"/>
      <w:r>
        <w:rPr>
          <w:rFonts w:ascii="Calibri" w:hAnsi="Calibri"/>
          <w:color w:val="001F5F"/>
          <w:sz w:val="34"/>
        </w:rPr>
        <w:t>Beschorner</w:t>
      </w:r>
      <w:proofErr w:type="spellEnd"/>
      <w:r>
        <w:rPr>
          <w:rFonts w:ascii="Calibri" w:hAnsi="Calibri"/>
          <w:color w:val="001F5F"/>
          <w:sz w:val="34"/>
        </w:rPr>
        <w:t>,</w:t>
      </w:r>
      <w:r>
        <w:rPr>
          <w:rFonts w:ascii="Calibri" w:hAnsi="Calibri"/>
          <w:color w:val="001F5F"/>
          <w:spacing w:val="-19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T.</w:t>
      </w:r>
      <w:r>
        <w:rPr>
          <w:rFonts w:ascii="Calibri" w:hAnsi="Calibri"/>
          <w:color w:val="001F5F"/>
          <w:spacing w:val="-15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(2013).</w:t>
      </w:r>
      <w:r>
        <w:rPr>
          <w:rFonts w:ascii="Calibri" w:hAnsi="Calibri"/>
          <w:color w:val="001F5F"/>
          <w:spacing w:val="-1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Creating</w:t>
      </w:r>
      <w:r>
        <w:rPr>
          <w:rFonts w:ascii="Calibri" w:hAnsi="Calibri"/>
          <w:color w:val="001F5F"/>
          <w:spacing w:val="-18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Shared</w:t>
      </w:r>
      <w:r>
        <w:rPr>
          <w:rFonts w:ascii="Calibri" w:hAnsi="Calibri"/>
          <w:color w:val="001F5F"/>
          <w:spacing w:val="-1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Value:</w:t>
      </w:r>
      <w:r>
        <w:rPr>
          <w:rFonts w:ascii="Calibri" w:hAnsi="Calibri"/>
          <w:color w:val="001F5F"/>
          <w:spacing w:val="-15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The</w:t>
      </w:r>
      <w:r>
        <w:rPr>
          <w:rFonts w:ascii="Calibri" w:hAnsi="Calibri"/>
          <w:color w:val="001F5F"/>
          <w:spacing w:val="-19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One-Trick</w:t>
      </w:r>
      <w:r>
        <w:rPr>
          <w:rFonts w:ascii="Calibri" w:hAnsi="Calibri"/>
          <w:color w:val="001F5F"/>
          <w:spacing w:val="-16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Pony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Approach.</w:t>
      </w:r>
      <w:r>
        <w:rPr>
          <w:rFonts w:ascii="Calibri" w:hAnsi="Calibri"/>
          <w:color w:val="001F5F"/>
          <w:spacing w:val="-19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Business</w:t>
      </w:r>
      <w:r>
        <w:rPr>
          <w:rFonts w:ascii="Calibri" w:hAnsi="Calibri"/>
          <w:color w:val="001F5F"/>
          <w:spacing w:val="-20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 xml:space="preserve">Ethics Journal Review, 1(17), pp.106–112. </w:t>
      </w:r>
      <w:hyperlink r:id="rId43">
        <w:r>
          <w:rPr>
            <w:rFonts w:ascii="Calibri" w:hAnsi="Calibri"/>
            <w:color w:val="0000FF"/>
            <w:sz w:val="34"/>
            <w:u w:val="single" w:color="0000FF"/>
          </w:rPr>
          <w:t>https://doi.org/10.12747/bejr2013.01.17</w:t>
        </w:r>
      </w:hyperlink>
    </w:p>
    <w:p w:rsidR="0097177A" w:rsidRDefault="00633F2C">
      <w:pPr>
        <w:pStyle w:val="ListParagraph"/>
        <w:numPr>
          <w:ilvl w:val="1"/>
          <w:numId w:val="8"/>
        </w:numPr>
        <w:tabs>
          <w:tab w:val="left" w:pos="2261"/>
          <w:tab w:val="left" w:pos="2262"/>
        </w:tabs>
        <w:spacing w:before="167" w:line="391" w:lineRule="exact"/>
        <w:ind w:hanging="541"/>
        <w:rPr>
          <w:rFonts w:ascii="Calibri" w:hAnsi="Calibri"/>
          <w:sz w:val="34"/>
        </w:rPr>
      </w:pPr>
      <w:r>
        <w:rPr>
          <w:rFonts w:ascii="Calibri" w:hAnsi="Calibri"/>
          <w:color w:val="001F5F"/>
          <w:sz w:val="34"/>
        </w:rPr>
        <w:t>Fao.org.</w:t>
      </w:r>
      <w:r>
        <w:rPr>
          <w:rFonts w:ascii="Calibri" w:hAnsi="Calibri"/>
          <w:color w:val="001F5F"/>
          <w:spacing w:val="-1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(2021).</w:t>
      </w:r>
      <w:r>
        <w:rPr>
          <w:rFonts w:ascii="Calibri" w:hAnsi="Calibri"/>
          <w:color w:val="001F5F"/>
          <w:spacing w:val="-9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The</w:t>
      </w:r>
      <w:r>
        <w:rPr>
          <w:rFonts w:ascii="Calibri" w:hAnsi="Calibri"/>
          <w:color w:val="001F5F"/>
          <w:spacing w:val="-9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state</w:t>
      </w:r>
      <w:r>
        <w:rPr>
          <w:rFonts w:ascii="Calibri" w:hAnsi="Calibri"/>
          <w:color w:val="001F5F"/>
          <w:spacing w:val="-10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of</w:t>
      </w:r>
      <w:r>
        <w:rPr>
          <w:rFonts w:ascii="Calibri" w:hAnsi="Calibri"/>
          <w:color w:val="001F5F"/>
          <w:spacing w:val="-3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the</w:t>
      </w:r>
      <w:r>
        <w:rPr>
          <w:rFonts w:ascii="Calibri" w:hAnsi="Calibri"/>
          <w:color w:val="001F5F"/>
          <w:spacing w:val="-9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world’s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land</w:t>
      </w:r>
      <w:r>
        <w:rPr>
          <w:rFonts w:ascii="Calibri" w:hAnsi="Calibri"/>
          <w:color w:val="001F5F"/>
          <w:spacing w:val="-1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and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water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resources</w:t>
      </w:r>
      <w:r>
        <w:rPr>
          <w:rFonts w:ascii="Calibri" w:hAnsi="Calibri"/>
          <w:color w:val="001F5F"/>
          <w:spacing w:val="-1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for</w:t>
      </w:r>
      <w:r>
        <w:rPr>
          <w:rFonts w:ascii="Calibri" w:hAnsi="Calibri"/>
          <w:color w:val="001F5F"/>
          <w:spacing w:val="-5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food</w:t>
      </w:r>
      <w:r>
        <w:rPr>
          <w:rFonts w:ascii="Calibri" w:hAnsi="Calibri"/>
          <w:color w:val="001F5F"/>
          <w:spacing w:val="-6"/>
          <w:sz w:val="34"/>
        </w:rPr>
        <w:t xml:space="preserve"> </w:t>
      </w:r>
      <w:r>
        <w:rPr>
          <w:rFonts w:ascii="Calibri" w:hAnsi="Calibri"/>
          <w:color w:val="001F5F"/>
          <w:spacing w:val="-5"/>
          <w:sz w:val="34"/>
        </w:rPr>
        <w:t>and</w:t>
      </w:r>
    </w:p>
    <w:p w:rsidR="0097177A" w:rsidRDefault="00633F2C">
      <w:pPr>
        <w:spacing w:before="15" w:line="211" w:lineRule="auto"/>
        <w:ind w:left="2261" w:right="3321"/>
        <w:rPr>
          <w:rFonts w:ascii="Calibri"/>
          <w:sz w:val="34"/>
        </w:rPr>
      </w:pPr>
      <w:proofErr w:type="gramStart"/>
      <w:r>
        <w:rPr>
          <w:rFonts w:ascii="Calibri"/>
          <w:color w:val="001F5F"/>
          <w:sz w:val="34"/>
        </w:rPr>
        <w:t>agriculture</w:t>
      </w:r>
      <w:proofErr w:type="gramEnd"/>
      <w:r>
        <w:rPr>
          <w:rFonts w:ascii="Calibri"/>
          <w:color w:val="001F5F"/>
          <w:spacing w:val="-11"/>
          <w:sz w:val="34"/>
        </w:rPr>
        <w:t xml:space="preserve"> </w:t>
      </w:r>
      <w:r>
        <w:rPr>
          <w:rFonts w:ascii="Calibri"/>
          <w:color w:val="001F5F"/>
          <w:sz w:val="34"/>
        </w:rPr>
        <w:t>|</w:t>
      </w:r>
      <w:r>
        <w:rPr>
          <w:rFonts w:ascii="Calibri"/>
          <w:color w:val="001F5F"/>
          <w:spacing w:val="-3"/>
          <w:sz w:val="34"/>
        </w:rPr>
        <w:t xml:space="preserve"> </w:t>
      </w:r>
      <w:r>
        <w:rPr>
          <w:rFonts w:ascii="Calibri"/>
          <w:color w:val="001F5F"/>
          <w:sz w:val="34"/>
        </w:rPr>
        <w:t>Land</w:t>
      </w:r>
      <w:r>
        <w:rPr>
          <w:rFonts w:ascii="Calibri"/>
          <w:color w:val="001F5F"/>
          <w:spacing w:val="-8"/>
          <w:sz w:val="34"/>
        </w:rPr>
        <w:t xml:space="preserve"> </w:t>
      </w:r>
      <w:r>
        <w:rPr>
          <w:rFonts w:ascii="Calibri"/>
          <w:color w:val="001F5F"/>
          <w:sz w:val="34"/>
        </w:rPr>
        <w:t>&amp;</w:t>
      </w:r>
      <w:r>
        <w:rPr>
          <w:rFonts w:ascii="Calibri"/>
          <w:color w:val="001F5F"/>
          <w:spacing w:val="-4"/>
          <w:sz w:val="34"/>
        </w:rPr>
        <w:t xml:space="preserve"> </w:t>
      </w:r>
      <w:r>
        <w:rPr>
          <w:rFonts w:ascii="Calibri"/>
          <w:color w:val="001F5F"/>
          <w:sz w:val="34"/>
        </w:rPr>
        <w:t>Water</w:t>
      </w:r>
      <w:r>
        <w:rPr>
          <w:rFonts w:ascii="Calibri"/>
          <w:color w:val="001F5F"/>
          <w:spacing w:val="-4"/>
          <w:sz w:val="34"/>
        </w:rPr>
        <w:t xml:space="preserve"> </w:t>
      </w:r>
      <w:r>
        <w:rPr>
          <w:rFonts w:ascii="Calibri"/>
          <w:color w:val="001F5F"/>
          <w:sz w:val="34"/>
        </w:rPr>
        <w:t>|</w:t>
      </w:r>
      <w:r>
        <w:rPr>
          <w:rFonts w:ascii="Calibri"/>
          <w:color w:val="001F5F"/>
          <w:spacing w:val="-2"/>
          <w:sz w:val="34"/>
        </w:rPr>
        <w:t xml:space="preserve"> </w:t>
      </w:r>
      <w:r>
        <w:rPr>
          <w:rFonts w:ascii="Calibri"/>
          <w:color w:val="001F5F"/>
          <w:sz w:val="34"/>
        </w:rPr>
        <w:t>Food</w:t>
      </w:r>
      <w:r>
        <w:rPr>
          <w:rFonts w:ascii="Calibri"/>
          <w:color w:val="001F5F"/>
          <w:spacing w:val="-5"/>
          <w:sz w:val="34"/>
        </w:rPr>
        <w:t xml:space="preserve"> </w:t>
      </w:r>
      <w:r>
        <w:rPr>
          <w:rFonts w:ascii="Calibri"/>
          <w:color w:val="001F5F"/>
          <w:sz w:val="34"/>
        </w:rPr>
        <w:t>and</w:t>
      </w:r>
      <w:r>
        <w:rPr>
          <w:rFonts w:ascii="Calibri"/>
          <w:color w:val="001F5F"/>
          <w:spacing w:val="-10"/>
          <w:sz w:val="34"/>
        </w:rPr>
        <w:t xml:space="preserve"> </w:t>
      </w:r>
      <w:r>
        <w:rPr>
          <w:rFonts w:ascii="Calibri"/>
          <w:color w:val="001F5F"/>
          <w:sz w:val="34"/>
        </w:rPr>
        <w:t>Agriculture</w:t>
      </w:r>
      <w:r>
        <w:rPr>
          <w:rFonts w:ascii="Calibri"/>
          <w:color w:val="001F5F"/>
          <w:spacing w:val="-10"/>
          <w:sz w:val="34"/>
        </w:rPr>
        <w:t xml:space="preserve"> </w:t>
      </w:r>
      <w:r>
        <w:rPr>
          <w:rFonts w:ascii="Calibri"/>
          <w:color w:val="001F5F"/>
          <w:sz w:val="34"/>
        </w:rPr>
        <w:t>Organization</w:t>
      </w:r>
      <w:r>
        <w:rPr>
          <w:rFonts w:ascii="Calibri"/>
          <w:color w:val="001F5F"/>
          <w:spacing w:val="-12"/>
          <w:sz w:val="34"/>
        </w:rPr>
        <w:t xml:space="preserve"> </w:t>
      </w:r>
      <w:r>
        <w:rPr>
          <w:rFonts w:ascii="Calibri"/>
          <w:color w:val="001F5F"/>
          <w:sz w:val="34"/>
        </w:rPr>
        <w:t>of</w:t>
      </w:r>
      <w:r>
        <w:rPr>
          <w:rFonts w:ascii="Calibri"/>
          <w:color w:val="001F5F"/>
          <w:spacing w:val="-3"/>
          <w:sz w:val="34"/>
        </w:rPr>
        <w:t xml:space="preserve"> </w:t>
      </w:r>
      <w:r>
        <w:rPr>
          <w:rFonts w:ascii="Calibri"/>
          <w:color w:val="001F5F"/>
          <w:sz w:val="34"/>
        </w:rPr>
        <w:t>the</w:t>
      </w:r>
      <w:r>
        <w:rPr>
          <w:rFonts w:ascii="Calibri"/>
          <w:color w:val="001F5F"/>
          <w:spacing w:val="-5"/>
          <w:sz w:val="34"/>
        </w:rPr>
        <w:t xml:space="preserve"> </w:t>
      </w:r>
      <w:r>
        <w:rPr>
          <w:rFonts w:ascii="Calibri"/>
          <w:color w:val="001F5F"/>
          <w:sz w:val="34"/>
        </w:rPr>
        <w:t>United</w:t>
      </w:r>
      <w:r>
        <w:rPr>
          <w:rFonts w:ascii="Calibri"/>
          <w:color w:val="001F5F"/>
          <w:spacing w:val="-9"/>
          <w:sz w:val="34"/>
        </w:rPr>
        <w:t xml:space="preserve"> </w:t>
      </w:r>
      <w:r>
        <w:rPr>
          <w:rFonts w:ascii="Calibri"/>
          <w:color w:val="001F5F"/>
          <w:sz w:val="34"/>
        </w:rPr>
        <w:t>Nations</w:t>
      </w:r>
      <w:r>
        <w:rPr>
          <w:rFonts w:ascii="Calibri"/>
          <w:color w:val="001F5F"/>
          <w:spacing w:val="-5"/>
          <w:sz w:val="34"/>
        </w:rPr>
        <w:t xml:space="preserve"> </w:t>
      </w:r>
      <w:r>
        <w:rPr>
          <w:rFonts w:ascii="Calibri"/>
          <w:color w:val="001F5F"/>
          <w:sz w:val="34"/>
        </w:rPr>
        <w:t>|</w:t>
      </w:r>
      <w:r>
        <w:rPr>
          <w:rFonts w:ascii="Calibri"/>
          <w:color w:val="001F5F"/>
          <w:spacing w:val="-4"/>
          <w:sz w:val="34"/>
        </w:rPr>
        <w:t xml:space="preserve"> </w:t>
      </w:r>
      <w:r>
        <w:rPr>
          <w:rFonts w:ascii="Calibri"/>
          <w:color w:val="001F5F"/>
          <w:sz w:val="34"/>
        </w:rPr>
        <w:t>Land</w:t>
      </w:r>
      <w:r>
        <w:rPr>
          <w:rFonts w:ascii="Calibri"/>
          <w:color w:val="001F5F"/>
          <w:spacing w:val="-10"/>
          <w:sz w:val="34"/>
        </w:rPr>
        <w:t xml:space="preserve"> </w:t>
      </w:r>
      <w:r>
        <w:rPr>
          <w:rFonts w:ascii="Calibri"/>
          <w:color w:val="001F5F"/>
          <w:sz w:val="34"/>
        </w:rPr>
        <w:t xml:space="preserve">&amp; </w:t>
      </w:r>
      <w:hyperlink r:id="rId44">
        <w:r>
          <w:rPr>
            <w:rFonts w:ascii="Calibri"/>
            <w:color w:val="001F5F"/>
            <w:sz w:val="34"/>
          </w:rPr>
          <w:t>Water | Food and Agriculture Organization</w:t>
        </w:r>
        <w:r>
          <w:rPr>
            <w:rFonts w:ascii="Calibri"/>
            <w:color w:val="001F5F"/>
            <w:spacing w:val="-2"/>
            <w:sz w:val="34"/>
          </w:rPr>
          <w:t xml:space="preserve"> </w:t>
        </w:r>
        <w:r>
          <w:rPr>
            <w:rFonts w:ascii="Calibri"/>
            <w:color w:val="001F5F"/>
            <w:sz w:val="34"/>
          </w:rPr>
          <w:t>of the United Nations.</w:t>
        </w:r>
        <w:r>
          <w:rPr>
            <w:rFonts w:ascii="Calibri"/>
            <w:color w:val="001F5F"/>
            <w:spacing w:val="-8"/>
            <w:sz w:val="34"/>
          </w:rPr>
          <w:t xml:space="preserve"> </w:t>
        </w:r>
        <w:r>
          <w:rPr>
            <w:rFonts w:ascii="Calibri"/>
            <w:color w:val="0000FF"/>
            <w:sz w:val="34"/>
            <w:u w:val="single" w:color="0000FF"/>
          </w:rPr>
          <w:t>https://www.fao.org/land-</w:t>
        </w:r>
        <w:r>
          <w:rPr>
            <w:rFonts w:ascii="Calibri"/>
            <w:color w:val="0000FF"/>
            <w:sz w:val="34"/>
          </w:rPr>
          <w:t xml:space="preserve"> </w:t>
        </w:r>
        <w:r>
          <w:rPr>
            <w:rFonts w:ascii="Calibri"/>
            <w:color w:val="0000FF"/>
            <w:spacing w:val="-2"/>
            <w:sz w:val="34"/>
            <w:u w:val="single" w:color="0000FF"/>
          </w:rPr>
          <w:t>water/solaw2021</w:t>
        </w:r>
        <w:r>
          <w:rPr>
            <w:rFonts w:ascii="Calibri"/>
            <w:color w:val="001F5F"/>
            <w:spacing w:val="-2"/>
            <w:sz w:val="34"/>
          </w:rPr>
          <w:t>.</w:t>
        </w:r>
      </w:hyperlink>
    </w:p>
    <w:p w:rsidR="0097177A" w:rsidRDefault="00633F2C">
      <w:pPr>
        <w:pStyle w:val="ListParagraph"/>
        <w:numPr>
          <w:ilvl w:val="1"/>
          <w:numId w:val="8"/>
        </w:numPr>
        <w:tabs>
          <w:tab w:val="left" w:pos="2261"/>
          <w:tab w:val="left" w:pos="2262"/>
        </w:tabs>
        <w:spacing w:before="206" w:line="211" w:lineRule="auto"/>
        <w:ind w:right="5192"/>
        <w:rPr>
          <w:rFonts w:ascii="Calibri" w:hAnsi="Calibri"/>
          <w:sz w:val="34"/>
        </w:rPr>
      </w:pPr>
      <w:r>
        <w:rPr>
          <w:rFonts w:ascii="Calibri" w:hAnsi="Calibri"/>
          <w:color w:val="001F5F"/>
          <w:sz w:val="34"/>
        </w:rPr>
        <w:t>IPCC</w:t>
      </w:r>
      <w:r>
        <w:rPr>
          <w:rFonts w:ascii="Calibri" w:hAnsi="Calibri"/>
          <w:color w:val="001F5F"/>
          <w:spacing w:val="-3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(2022).</w:t>
      </w:r>
      <w:r>
        <w:rPr>
          <w:rFonts w:ascii="Calibri" w:hAnsi="Calibri"/>
          <w:color w:val="001F5F"/>
          <w:spacing w:val="-8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Climate</w:t>
      </w:r>
      <w:r>
        <w:rPr>
          <w:rFonts w:ascii="Calibri" w:hAnsi="Calibri"/>
          <w:color w:val="001F5F"/>
          <w:spacing w:val="-6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Change</w:t>
      </w:r>
      <w:r>
        <w:rPr>
          <w:rFonts w:ascii="Calibri" w:hAnsi="Calibri"/>
          <w:color w:val="001F5F"/>
          <w:spacing w:val="-9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2022:</w:t>
      </w:r>
      <w:r>
        <w:rPr>
          <w:rFonts w:ascii="Calibri" w:hAnsi="Calibri"/>
          <w:color w:val="001F5F"/>
          <w:spacing w:val="-7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Impacts,</w:t>
      </w:r>
      <w:r>
        <w:rPr>
          <w:rFonts w:ascii="Calibri" w:hAnsi="Calibri"/>
          <w:color w:val="001F5F"/>
          <w:spacing w:val="-8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Adaptation</w:t>
      </w:r>
      <w:r>
        <w:rPr>
          <w:rFonts w:ascii="Calibri" w:hAnsi="Calibri"/>
          <w:color w:val="001F5F"/>
          <w:spacing w:val="-13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and</w:t>
      </w:r>
      <w:r>
        <w:rPr>
          <w:rFonts w:ascii="Calibri" w:hAnsi="Calibri"/>
          <w:color w:val="001F5F"/>
          <w:spacing w:val="-8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Vulnerability.</w:t>
      </w:r>
      <w:r>
        <w:rPr>
          <w:rFonts w:ascii="Calibri" w:hAnsi="Calibri"/>
          <w:color w:val="001F5F"/>
          <w:spacing w:val="-11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IPCC</w:t>
      </w:r>
      <w:r>
        <w:rPr>
          <w:rFonts w:ascii="Calibri" w:hAnsi="Calibri"/>
          <w:color w:val="001F5F"/>
          <w:spacing w:val="-3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 xml:space="preserve">Sixth Assessment Report. </w:t>
      </w:r>
      <w:hyperlink r:id="rId45">
        <w:r>
          <w:rPr>
            <w:rFonts w:ascii="Calibri" w:hAnsi="Calibri"/>
            <w:color w:val="0000FF"/>
            <w:sz w:val="34"/>
            <w:u w:val="single" w:color="0000FF"/>
          </w:rPr>
          <w:t>https://www.ipcc.ch/report/ar6/wg2/</w:t>
        </w:r>
      </w:hyperlink>
      <w:r>
        <w:rPr>
          <w:rFonts w:ascii="Calibri" w:hAnsi="Calibri"/>
          <w:color w:val="001F5F"/>
          <w:sz w:val="34"/>
        </w:rPr>
        <w:t>.</w:t>
      </w:r>
    </w:p>
    <w:p w:rsidR="0097177A" w:rsidRDefault="00633F2C">
      <w:pPr>
        <w:pStyle w:val="ListParagraph"/>
        <w:numPr>
          <w:ilvl w:val="1"/>
          <w:numId w:val="8"/>
        </w:numPr>
        <w:tabs>
          <w:tab w:val="left" w:pos="2261"/>
          <w:tab w:val="left" w:pos="2262"/>
        </w:tabs>
        <w:spacing w:before="164"/>
        <w:ind w:hanging="541"/>
        <w:rPr>
          <w:rFonts w:ascii="Calibri" w:hAnsi="Calibri"/>
          <w:sz w:val="34"/>
        </w:rPr>
      </w:pPr>
      <w:r>
        <w:rPr>
          <w:rFonts w:ascii="Calibri" w:hAnsi="Calibri"/>
          <w:color w:val="001F5F"/>
          <w:sz w:val="34"/>
        </w:rPr>
        <w:t>Kotter,</w:t>
      </w:r>
      <w:r>
        <w:rPr>
          <w:rFonts w:ascii="Calibri" w:hAnsi="Calibri"/>
          <w:color w:val="001F5F"/>
          <w:spacing w:val="-1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J.</w:t>
      </w:r>
      <w:r>
        <w:rPr>
          <w:rFonts w:ascii="Calibri" w:hAnsi="Calibri"/>
          <w:color w:val="001F5F"/>
          <w:spacing w:val="-1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(1996).</w:t>
      </w:r>
      <w:r>
        <w:rPr>
          <w:rFonts w:ascii="Calibri" w:hAnsi="Calibri"/>
          <w:color w:val="001F5F"/>
          <w:spacing w:val="-1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Leading</w:t>
      </w:r>
      <w:r>
        <w:rPr>
          <w:rFonts w:ascii="Calibri" w:hAnsi="Calibri"/>
          <w:color w:val="001F5F"/>
          <w:spacing w:val="-18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Change.</w:t>
      </w:r>
      <w:r>
        <w:rPr>
          <w:rFonts w:ascii="Calibri" w:hAnsi="Calibri"/>
          <w:color w:val="001F5F"/>
          <w:spacing w:val="-14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Competitive</w:t>
      </w:r>
      <w:r>
        <w:rPr>
          <w:rFonts w:ascii="Calibri" w:hAnsi="Calibri"/>
          <w:color w:val="001F5F"/>
          <w:spacing w:val="-18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Intelligence</w:t>
      </w:r>
      <w:r>
        <w:rPr>
          <w:rFonts w:ascii="Calibri" w:hAnsi="Calibri"/>
          <w:color w:val="001F5F"/>
          <w:spacing w:val="-16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Review,</w:t>
      </w:r>
      <w:r>
        <w:rPr>
          <w:rFonts w:ascii="Calibri" w:hAnsi="Calibri"/>
          <w:color w:val="001F5F"/>
          <w:spacing w:val="-18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8(2).Primark</w:t>
      </w:r>
      <w:r>
        <w:rPr>
          <w:rFonts w:ascii="Calibri" w:hAnsi="Calibri"/>
          <w:color w:val="001F5F"/>
          <w:spacing w:val="-17"/>
          <w:sz w:val="34"/>
        </w:rPr>
        <w:t xml:space="preserve"> </w:t>
      </w:r>
      <w:r>
        <w:rPr>
          <w:rFonts w:ascii="Calibri" w:hAnsi="Calibri"/>
          <w:color w:val="001F5F"/>
          <w:spacing w:val="-2"/>
          <w:sz w:val="34"/>
        </w:rPr>
        <w:t>(2023).</w:t>
      </w:r>
    </w:p>
    <w:p w:rsidR="0097177A" w:rsidRDefault="00633F2C">
      <w:pPr>
        <w:pStyle w:val="ListParagraph"/>
        <w:numPr>
          <w:ilvl w:val="1"/>
          <w:numId w:val="8"/>
        </w:numPr>
        <w:tabs>
          <w:tab w:val="left" w:pos="2338"/>
          <w:tab w:val="left" w:pos="2339"/>
        </w:tabs>
        <w:spacing w:before="154"/>
        <w:ind w:left="2338" w:hanging="618"/>
        <w:rPr>
          <w:rFonts w:ascii="Calibri" w:hAnsi="Calibri"/>
          <w:sz w:val="34"/>
        </w:rPr>
      </w:pPr>
      <w:r>
        <w:rPr>
          <w:rFonts w:ascii="Calibri" w:hAnsi="Calibri"/>
          <w:color w:val="001F5F"/>
          <w:sz w:val="34"/>
        </w:rPr>
        <w:t>Primark</w:t>
      </w:r>
      <w:r>
        <w:rPr>
          <w:rFonts w:ascii="Calibri" w:hAnsi="Calibri"/>
          <w:color w:val="001F5F"/>
          <w:spacing w:val="-22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Cares</w:t>
      </w:r>
      <w:r>
        <w:rPr>
          <w:rFonts w:ascii="Calibri" w:hAnsi="Calibri"/>
          <w:color w:val="001F5F"/>
          <w:spacing w:val="-19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(UK)</w:t>
      </w:r>
      <w:r>
        <w:rPr>
          <w:rFonts w:ascii="Calibri" w:hAnsi="Calibri"/>
          <w:color w:val="001F5F"/>
          <w:spacing w:val="-19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|</w:t>
      </w:r>
      <w:r>
        <w:rPr>
          <w:rFonts w:ascii="Calibri" w:hAnsi="Calibri"/>
          <w:color w:val="001F5F"/>
          <w:spacing w:val="-16"/>
          <w:sz w:val="34"/>
        </w:rPr>
        <w:t xml:space="preserve"> </w:t>
      </w:r>
      <w:r>
        <w:rPr>
          <w:rFonts w:ascii="Calibri" w:hAnsi="Calibri"/>
          <w:color w:val="001F5F"/>
          <w:sz w:val="34"/>
        </w:rPr>
        <w:t>homepage.</w:t>
      </w:r>
      <w:r>
        <w:rPr>
          <w:rFonts w:ascii="Calibri" w:hAnsi="Calibri"/>
          <w:color w:val="001F5F"/>
          <w:spacing w:val="-19"/>
          <w:sz w:val="34"/>
        </w:rPr>
        <w:t xml:space="preserve"> </w:t>
      </w:r>
      <w:hyperlink r:id="rId46">
        <w:r>
          <w:rPr>
            <w:rFonts w:ascii="Calibri" w:hAnsi="Calibri"/>
            <w:color w:val="0000FF"/>
            <w:sz w:val="34"/>
            <w:u w:val="single" w:color="0000FF"/>
          </w:rPr>
          <w:t>https://corporate.primark.com/en-</w:t>
        </w:r>
        <w:r>
          <w:rPr>
            <w:rFonts w:ascii="Calibri" w:hAnsi="Calibri"/>
            <w:color w:val="0000FF"/>
            <w:spacing w:val="-5"/>
            <w:sz w:val="34"/>
            <w:u w:val="single" w:color="0000FF"/>
          </w:rPr>
          <w:t>gb</w:t>
        </w:r>
      </w:hyperlink>
      <w:r>
        <w:rPr>
          <w:rFonts w:ascii="Calibri" w:hAnsi="Calibri"/>
          <w:color w:val="001F5F"/>
          <w:spacing w:val="-5"/>
          <w:sz w:val="34"/>
        </w:rPr>
        <w:t>.</w:t>
      </w:r>
    </w:p>
    <w:p w:rsidR="0097177A" w:rsidRDefault="0097177A">
      <w:pPr>
        <w:rPr>
          <w:rFonts w:ascii="Calibri" w:hAnsi="Calibri"/>
          <w:sz w:val="34"/>
        </w:rPr>
        <w:sectPr w:rsidR="0097177A">
          <w:pgSz w:w="19200" w:h="10800" w:orient="landscape"/>
          <w:pgMar w:top="860" w:right="0" w:bottom="280" w:left="160" w:header="720" w:footer="720" w:gutter="0"/>
          <w:cols w:space="720"/>
        </w:sectPr>
      </w:pPr>
    </w:p>
    <w:p w:rsidR="0097177A" w:rsidRDefault="00633F2C">
      <w:pPr>
        <w:pStyle w:val="BodyText"/>
        <w:rPr>
          <w:rFonts w:ascii="Calibri"/>
          <w:sz w:val="20"/>
        </w:rPr>
      </w:pPr>
      <w:r>
        <w:pict>
          <v:group id="docshapegroup354" o:spid="_x0000_s1288" style="position:absolute;margin-left:0;margin-top:0;width:960pt;height:540pt;z-index:-251649024;mso-position-horizontal-relative:page;mso-position-vertical-relative:page" coordsize="19200,10800">
            <v:shape id="docshape355" o:spid="_x0000_s1296" type="#_x0000_t75" style="position:absolute;width:19200;height:10800">
              <v:imagedata r:id="rId5" o:title=""/>
            </v:shape>
            <v:shape id="docshape356" o:spid="_x0000_s1295" type="#_x0000_t75" style="position:absolute;top:4204;width:6358;height:6596">
              <v:imagedata r:id="rId6" o:title=""/>
            </v:shape>
            <v:shape id="docshape357" o:spid="_x0000_s1294" type="#_x0000_t75" style="position:absolute;top:4555;width:2398;height:3725">
              <v:imagedata r:id="rId7" o:title=""/>
            </v:shape>
            <v:shape id="docshape358" o:spid="_x0000_s1293" type="#_x0000_t75" style="position:absolute;left:13557;top:2640;width:4440;height:4440">
              <v:imagedata r:id="rId8" o:title=""/>
            </v:shape>
            <v:shape id="docshape359" o:spid="_x0000_s1292" type="#_x0000_t75" style="position:absolute;left:12597;width:2525;height:1798">
              <v:imagedata r:id="rId9" o:title=""/>
            </v:shape>
            <v:shape id="docshape360" o:spid="_x0000_s1291" type="#_x0000_t75" style="position:absolute;left:13552;top:9600;width:1565;height:1200">
              <v:imagedata r:id="rId10" o:title=""/>
            </v:shape>
            <v:shape id="docshape361" o:spid="_x0000_s1290" type="#_x0000_t75" style="position:absolute;left:16375;width:1198;height:1896">
              <v:imagedata r:id="rId11" o:title=""/>
            </v:shape>
            <v:rect id="docshape362" o:spid="_x0000_s1289" style="position:absolute;left:16437;width:1080;height:1800" fillcolor="#4f81bc" stroked="f"/>
            <w10:wrap anchorx="page" anchory="page"/>
          </v:group>
        </w:pic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7"/>
        <w:rPr>
          <w:rFonts w:ascii="Calibri"/>
          <w:sz w:val="23"/>
        </w:rPr>
      </w:pPr>
    </w:p>
    <w:p w:rsidR="0097177A" w:rsidRDefault="00633F2C">
      <w:pPr>
        <w:spacing w:line="1731" w:lineRule="exact"/>
        <w:ind w:left="1453" w:right="1611"/>
        <w:jc w:val="center"/>
        <w:rPr>
          <w:rFonts w:ascii="Calibri"/>
          <w:b/>
          <w:sz w:val="160"/>
        </w:rPr>
      </w:pPr>
      <w:r>
        <w:rPr>
          <w:rFonts w:ascii="Calibri"/>
          <w:b/>
          <w:color w:val="17375E"/>
          <w:sz w:val="160"/>
        </w:rPr>
        <w:t>Thank</w:t>
      </w:r>
      <w:r>
        <w:rPr>
          <w:rFonts w:ascii="Calibri"/>
          <w:b/>
          <w:color w:val="17375E"/>
          <w:spacing w:val="-1"/>
          <w:sz w:val="160"/>
        </w:rPr>
        <w:t xml:space="preserve"> </w:t>
      </w:r>
      <w:r>
        <w:rPr>
          <w:rFonts w:ascii="Calibri"/>
          <w:b/>
          <w:color w:val="17375E"/>
          <w:spacing w:val="-5"/>
          <w:sz w:val="160"/>
        </w:rPr>
        <w:t>you</w:t>
      </w:r>
    </w:p>
    <w:p w:rsidR="0097177A" w:rsidRDefault="0097177A">
      <w:pPr>
        <w:spacing w:line="1731" w:lineRule="exact"/>
        <w:jc w:val="center"/>
        <w:rPr>
          <w:rFonts w:ascii="Calibri"/>
          <w:sz w:val="160"/>
        </w:rPr>
        <w:sectPr w:rsidR="0097177A">
          <w:pgSz w:w="19200" w:h="10800" w:orient="landscape"/>
          <w:pgMar w:top="1220" w:right="0" w:bottom="280" w:left="160" w:header="720" w:footer="720" w:gutter="0"/>
          <w:cols w:space="720"/>
        </w:sectPr>
      </w:pPr>
    </w:p>
    <w:p w:rsidR="0097177A" w:rsidRDefault="00633F2C">
      <w:pPr>
        <w:pStyle w:val="BodyText"/>
        <w:rPr>
          <w:rFonts w:ascii="Calibri"/>
          <w:b/>
          <w:sz w:val="20"/>
        </w:rPr>
      </w:pPr>
      <w:r>
        <w:pict>
          <v:group id="docshapegroup363" o:spid="_x0000_s1279" style="position:absolute;margin-left:0;margin-top:0;width:960pt;height:540pt;z-index:-251648000;mso-position-horizontal-relative:page;mso-position-vertical-relative:page" coordsize="19200,10800">
            <v:shape id="docshape364" o:spid="_x0000_s1287" type="#_x0000_t75" style="position:absolute;width:19200;height:10800">
              <v:imagedata r:id="rId5" o:title=""/>
            </v:shape>
            <v:shape id="docshape365" o:spid="_x0000_s1286" type="#_x0000_t75" style="position:absolute;top:4204;width:6358;height:6596">
              <v:imagedata r:id="rId6" o:title=""/>
            </v:shape>
            <v:shape id="docshape366" o:spid="_x0000_s1285" type="#_x0000_t75" style="position:absolute;top:4555;width:2398;height:3725">
              <v:imagedata r:id="rId7" o:title=""/>
            </v:shape>
            <v:shape id="docshape367" o:spid="_x0000_s1284" type="#_x0000_t75" style="position:absolute;left:13557;top:2640;width:4440;height:4440">
              <v:imagedata r:id="rId8" o:title=""/>
            </v:shape>
            <v:shape id="docshape368" o:spid="_x0000_s1283" type="#_x0000_t75" style="position:absolute;left:12597;width:2525;height:1798">
              <v:imagedata r:id="rId9" o:title=""/>
            </v:shape>
            <v:shape id="docshape369" o:spid="_x0000_s1282" type="#_x0000_t75" style="position:absolute;left:13552;top:9600;width:1565;height:1200">
              <v:imagedata r:id="rId10" o:title=""/>
            </v:shape>
            <v:shape id="docshape370" o:spid="_x0000_s1281" type="#_x0000_t75" style="position:absolute;left:16375;width:1198;height:1896">
              <v:imagedata r:id="rId11" o:title=""/>
            </v:shape>
            <v:rect id="docshape371" o:spid="_x0000_s1280" style="position:absolute;left:16437;width:1080;height:1800" fillcolor="#4f81bc" stroked="f"/>
            <w10:wrap anchorx="page" anchory="page"/>
          </v:group>
        </w:pict>
      </w:r>
      <w:r>
        <w:rPr>
          <w:noProof/>
          <w:lang w:val="en-IN" w:eastAsia="en-IN"/>
        </w:rPr>
        <w:drawing>
          <wp:anchor distT="0" distB="0" distL="0" distR="0" simplePos="0" relativeHeight="25160089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71999" cy="6857997"/>
            <wp:effectExtent l="0" t="0" r="0" b="0"/>
            <wp:wrapNone/>
            <wp:docPr id="19" name="image31.jpeg" descr="preencod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1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99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7A" w:rsidRDefault="0097177A">
      <w:pPr>
        <w:pStyle w:val="BodyText"/>
        <w:spacing w:before="9" w:after="1"/>
        <w:rPr>
          <w:rFonts w:ascii="Calibri"/>
          <w:b/>
          <w:sz w:val="21"/>
        </w:rPr>
      </w:pPr>
    </w:p>
    <w:p w:rsidR="0097177A" w:rsidRDefault="00633F2C">
      <w:pPr>
        <w:pStyle w:val="BodyText"/>
        <w:ind w:left="13322"/>
        <w:rPr>
          <w:rFonts w:ascii="Calibri"/>
          <w:sz w:val="20"/>
        </w:rPr>
      </w:pPr>
      <w:r>
        <w:rPr>
          <w:rFonts w:ascii="Calibri"/>
          <w:sz w:val="20"/>
        </w:rPr>
      </w:r>
      <w:r>
        <w:rPr>
          <w:rFonts w:ascii="Calibri"/>
          <w:sz w:val="20"/>
        </w:rPr>
        <w:pict>
          <v:shape id="docshape372" o:spid="_x0000_s1278" type="#_x0000_t202" style="width:254.55pt;height:55.8pt;mso-left-percent:-10001;mso-top-percent:-10001;mso-position-horizontal:absolute;mso-position-horizontal-relative:char;mso-position-vertical:absolute;mso-position-vertical-relative:line;mso-left-percent:-10001;mso-top-percent:-10001" fillcolor="#c3d59b" strokecolor="#4f81bc">
            <v:textbox inset="0,0,0,0">
              <w:txbxContent>
                <w:p w:rsidR="0097177A" w:rsidRDefault="00633F2C">
                  <w:pPr>
                    <w:spacing w:before="79"/>
                    <w:ind w:left="138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color w:val="FFFFFF"/>
                      <w:sz w:val="40"/>
                    </w:rPr>
                    <w:t>Name</w:t>
                  </w:r>
                  <w:proofErr w:type="gramStart"/>
                  <w:r>
                    <w:rPr>
                      <w:color w:val="FFFFFF"/>
                      <w:sz w:val="40"/>
                    </w:rPr>
                    <w:t>:-</w:t>
                  </w:r>
                  <w:proofErr w:type="gramEnd"/>
                  <w:r>
                    <w:rPr>
                      <w:color w:val="FFFFFF"/>
                      <w:spacing w:val="-2"/>
                      <w:sz w:val="40"/>
                    </w:rPr>
                    <w:t xml:space="preserve"> </w:t>
                  </w:r>
                  <w:r>
                    <w:rPr>
                      <w:b/>
                      <w:color w:val="FFFFFF"/>
                      <w:sz w:val="40"/>
                    </w:rPr>
                    <w:t>Muhammad</w:t>
                  </w:r>
                  <w:r>
                    <w:rPr>
                      <w:b/>
                      <w:color w:val="FFFFFF"/>
                      <w:spacing w:val="-10"/>
                      <w:sz w:val="40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  <w:spacing w:val="-2"/>
                      <w:sz w:val="40"/>
                    </w:rPr>
                    <w:t>Zaryab</w:t>
                  </w:r>
                  <w:proofErr w:type="spellEnd"/>
                </w:p>
                <w:p w:rsidR="0097177A" w:rsidRDefault="00633F2C">
                  <w:pPr>
                    <w:spacing w:before="20"/>
                    <w:ind w:left="138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color w:val="FFFFFF"/>
                      <w:sz w:val="40"/>
                    </w:rPr>
                    <w:t>Student</w:t>
                  </w:r>
                  <w:r>
                    <w:rPr>
                      <w:color w:val="FFFFFF"/>
                      <w:spacing w:val="-8"/>
                      <w:sz w:val="40"/>
                    </w:rPr>
                    <w:t xml:space="preserve"> </w:t>
                  </w:r>
                  <w:r>
                    <w:rPr>
                      <w:color w:val="FFFFFF"/>
                      <w:sz w:val="40"/>
                    </w:rPr>
                    <w:t>ID</w:t>
                  </w:r>
                  <w:proofErr w:type="gramStart"/>
                  <w:r>
                    <w:rPr>
                      <w:color w:val="FFFFFF"/>
                      <w:sz w:val="40"/>
                    </w:rPr>
                    <w:t>:-</w:t>
                  </w:r>
                  <w:proofErr w:type="gramEnd"/>
                  <w:r>
                    <w:rPr>
                      <w:color w:val="FFFFFF"/>
                      <w:spacing w:val="-2"/>
                      <w:sz w:val="40"/>
                    </w:rPr>
                    <w:t xml:space="preserve"> </w:t>
                  </w:r>
                  <w:r>
                    <w:rPr>
                      <w:b/>
                      <w:color w:val="FFFFFF"/>
                      <w:spacing w:val="-2"/>
                      <w:sz w:val="40"/>
                    </w:rPr>
                    <w:t>2423275</w:t>
                  </w:r>
                </w:p>
              </w:txbxContent>
            </v:textbox>
            <w10:wrap type="none"/>
            <w10:anchorlock/>
          </v:shape>
        </w:pict>
      </w:r>
    </w:p>
    <w:p w:rsidR="0097177A" w:rsidRDefault="0097177A">
      <w:pPr>
        <w:pStyle w:val="BodyText"/>
        <w:rPr>
          <w:rFonts w:ascii="Calibri"/>
          <w:b/>
          <w:sz w:val="20"/>
        </w:rPr>
      </w:pPr>
    </w:p>
    <w:p w:rsidR="0097177A" w:rsidRDefault="0097177A">
      <w:pPr>
        <w:pStyle w:val="BodyText"/>
        <w:spacing w:before="11"/>
        <w:rPr>
          <w:rFonts w:ascii="Calibri"/>
          <w:b/>
          <w:sz w:val="29"/>
        </w:rPr>
      </w:pPr>
    </w:p>
    <w:p w:rsidR="0097177A" w:rsidRDefault="00633F2C">
      <w:pPr>
        <w:pStyle w:val="Heading4"/>
        <w:spacing w:line="856" w:lineRule="exact"/>
        <w:ind w:left="8082"/>
      </w:pPr>
      <w:r>
        <w:rPr>
          <w:color w:val="17375E"/>
        </w:rPr>
        <w:t>The</w:t>
      </w:r>
      <w:r>
        <w:rPr>
          <w:color w:val="17375E"/>
          <w:spacing w:val="-3"/>
        </w:rPr>
        <w:t xml:space="preserve"> </w:t>
      </w:r>
      <w:r>
        <w:rPr>
          <w:color w:val="17375E"/>
        </w:rPr>
        <w:t>Impact</w:t>
      </w:r>
      <w:r>
        <w:rPr>
          <w:color w:val="17375E"/>
          <w:spacing w:val="-1"/>
        </w:rPr>
        <w:t xml:space="preserve"> </w:t>
      </w:r>
      <w:r>
        <w:rPr>
          <w:color w:val="17375E"/>
        </w:rPr>
        <w:t>of</w:t>
      </w:r>
      <w:r>
        <w:rPr>
          <w:color w:val="17375E"/>
          <w:spacing w:val="-4"/>
        </w:rPr>
        <w:t xml:space="preserve"> </w:t>
      </w:r>
      <w:r>
        <w:rPr>
          <w:color w:val="17375E"/>
        </w:rPr>
        <w:t>Climate</w:t>
      </w:r>
      <w:r>
        <w:rPr>
          <w:color w:val="17375E"/>
          <w:spacing w:val="-7"/>
        </w:rPr>
        <w:t xml:space="preserve"> </w:t>
      </w:r>
      <w:r>
        <w:rPr>
          <w:color w:val="17375E"/>
          <w:spacing w:val="-2"/>
        </w:rPr>
        <w:t>Change</w:t>
      </w:r>
    </w:p>
    <w:p w:rsidR="0097177A" w:rsidRDefault="00633F2C">
      <w:pPr>
        <w:spacing w:before="16" w:line="244" w:lineRule="auto"/>
        <w:ind w:left="8082" w:right="1316"/>
        <w:rPr>
          <w:rFonts w:ascii="Calibri"/>
          <w:sz w:val="74"/>
        </w:rPr>
      </w:pPr>
      <w:proofErr w:type="gramStart"/>
      <w:r>
        <w:rPr>
          <w:rFonts w:ascii="Calibri"/>
          <w:color w:val="17375E"/>
          <w:sz w:val="74"/>
        </w:rPr>
        <w:t>and</w:t>
      </w:r>
      <w:proofErr w:type="gramEnd"/>
      <w:r>
        <w:rPr>
          <w:rFonts w:ascii="Calibri"/>
          <w:color w:val="17375E"/>
          <w:spacing w:val="-9"/>
          <w:sz w:val="74"/>
        </w:rPr>
        <w:t xml:space="preserve"> </w:t>
      </w:r>
      <w:r>
        <w:rPr>
          <w:rFonts w:ascii="Calibri"/>
          <w:color w:val="17375E"/>
          <w:sz w:val="74"/>
        </w:rPr>
        <w:t>Sustainability</w:t>
      </w:r>
      <w:r>
        <w:rPr>
          <w:rFonts w:ascii="Calibri"/>
          <w:color w:val="17375E"/>
          <w:spacing w:val="-16"/>
          <w:sz w:val="74"/>
        </w:rPr>
        <w:t xml:space="preserve"> </w:t>
      </w:r>
      <w:r>
        <w:rPr>
          <w:rFonts w:ascii="Calibri"/>
          <w:color w:val="17375E"/>
          <w:sz w:val="74"/>
        </w:rPr>
        <w:t>on</w:t>
      </w:r>
      <w:r>
        <w:rPr>
          <w:rFonts w:ascii="Calibri"/>
          <w:color w:val="17375E"/>
          <w:spacing w:val="-10"/>
          <w:sz w:val="74"/>
        </w:rPr>
        <w:t xml:space="preserve"> </w:t>
      </w:r>
      <w:r>
        <w:rPr>
          <w:rFonts w:ascii="Calibri"/>
          <w:color w:val="17375E"/>
          <w:sz w:val="74"/>
        </w:rPr>
        <w:t>the</w:t>
      </w:r>
      <w:r>
        <w:rPr>
          <w:rFonts w:ascii="Calibri"/>
          <w:color w:val="17375E"/>
          <w:spacing w:val="-10"/>
          <w:sz w:val="74"/>
        </w:rPr>
        <w:t xml:space="preserve"> </w:t>
      </w:r>
      <w:r>
        <w:rPr>
          <w:rFonts w:ascii="Calibri"/>
          <w:color w:val="17375E"/>
          <w:sz w:val="74"/>
        </w:rPr>
        <w:t>Sugar Department of Associated British Foods plc</w:t>
      </w:r>
    </w:p>
    <w:p w:rsidR="0097177A" w:rsidRDefault="00633F2C">
      <w:pPr>
        <w:spacing w:before="581"/>
        <w:ind w:left="8082"/>
        <w:rPr>
          <w:rFonts w:ascii="Calibri"/>
          <w:sz w:val="29"/>
        </w:rPr>
      </w:pPr>
      <w:r>
        <w:rPr>
          <w:rFonts w:ascii="Calibri"/>
          <w:color w:val="FFFFFF"/>
          <w:sz w:val="29"/>
        </w:rPr>
        <w:t>An</w:t>
      </w:r>
      <w:r>
        <w:rPr>
          <w:rFonts w:ascii="Calibri"/>
          <w:color w:val="FFFFFF"/>
          <w:spacing w:val="-11"/>
          <w:sz w:val="29"/>
        </w:rPr>
        <w:t xml:space="preserve"> </w:t>
      </w:r>
      <w:r>
        <w:rPr>
          <w:rFonts w:ascii="Calibri"/>
          <w:color w:val="FFFFFF"/>
          <w:sz w:val="29"/>
        </w:rPr>
        <w:t>Exploration</w:t>
      </w:r>
      <w:r>
        <w:rPr>
          <w:rFonts w:ascii="Calibri"/>
          <w:color w:val="FFFFFF"/>
          <w:spacing w:val="-8"/>
          <w:sz w:val="29"/>
        </w:rPr>
        <w:t xml:space="preserve"> </w:t>
      </w:r>
      <w:r>
        <w:rPr>
          <w:rFonts w:ascii="Calibri"/>
          <w:color w:val="FFFFFF"/>
          <w:sz w:val="29"/>
        </w:rPr>
        <w:t>of</w:t>
      </w:r>
      <w:r>
        <w:rPr>
          <w:rFonts w:ascii="Calibri"/>
          <w:color w:val="FFFFFF"/>
          <w:spacing w:val="-6"/>
          <w:sz w:val="29"/>
        </w:rPr>
        <w:t xml:space="preserve"> </w:t>
      </w:r>
      <w:r>
        <w:rPr>
          <w:rFonts w:ascii="Calibri"/>
          <w:color w:val="FFFFFF"/>
          <w:sz w:val="29"/>
        </w:rPr>
        <w:t>Environmental</w:t>
      </w:r>
      <w:r>
        <w:rPr>
          <w:rFonts w:ascii="Calibri"/>
          <w:color w:val="FFFFFF"/>
          <w:spacing w:val="-15"/>
          <w:sz w:val="29"/>
        </w:rPr>
        <w:t xml:space="preserve"> </w:t>
      </w:r>
      <w:r>
        <w:rPr>
          <w:rFonts w:ascii="Calibri"/>
          <w:color w:val="FFFFFF"/>
          <w:sz w:val="29"/>
        </w:rPr>
        <w:t>Challenges</w:t>
      </w:r>
      <w:r>
        <w:rPr>
          <w:rFonts w:ascii="Calibri"/>
          <w:color w:val="FFFFFF"/>
          <w:spacing w:val="-10"/>
          <w:sz w:val="29"/>
        </w:rPr>
        <w:t xml:space="preserve"> </w:t>
      </w:r>
      <w:r>
        <w:rPr>
          <w:rFonts w:ascii="Calibri"/>
          <w:color w:val="FFFFFF"/>
          <w:sz w:val="29"/>
        </w:rPr>
        <w:t>and</w:t>
      </w:r>
      <w:r>
        <w:rPr>
          <w:rFonts w:ascii="Calibri"/>
          <w:color w:val="FFFFFF"/>
          <w:spacing w:val="-9"/>
          <w:sz w:val="29"/>
        </w:rPr>
        <w:t xml:space="preserve"> </w:t>
      </w:r>
      <w:r>
        <w:rPr>
          <w:rFonts w:ascii="Calibri"/>
          <w:color w:val="FFFFFF"/>
          <w:sz w:val="29"/>
        </w:rPr>
        <w:t>Strategic</w:t>
      </w:r>
      <w:r>
        <w:rPr>
          <w:rFonts w:ascii="Calibri"/>
          <w:color w:val="FFFFFF"/>
          <w:spacing w:val="-11"/>
          <w:sz w:val="29"/>
        </w:rPr>
        <w:t xml:space="preserve"> </w:t>
      </w:r>
      <w:r>
        <w:rPr>
          <w:rFonts w:ascii="Calibri"/>
          <w:color w:val="FFFFFF"/>
          <w:spacing w:val="-2"/>
          <w:sz w:val="29"/>
        </w:rPr>
        <w:t>Adaptation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633F2C">
      <w:pPr>
        <w:pStyle w:val="BodyText"/>
        <w:spacing w:before="11"/>
        <w:rPr>
          <w:rFonts w:ascii="Calibri"/>
          <w:sz w:val="16"/>
        </w:rPr>
      </w:pPr>
      <w:r>
        <w:pict>
          <v:shape id="docshape373" o:spid="_x0000_s1277" style="position:absolute;margin-left:412.15pt;margin-top:11.5pt;width:23.8pt;height:23.8pt;z-index:-251611136;mso-wrap-distance-left:0;mso-wrap-distance-right:0;mso-position-horizontal-relative:page" coordorigin="8243,230" coordsize="476,476" path="m8243,468r12,-75l8289,328r51,-52l8405,242r75,-12l8555,242r66,34l8672,328r34,65l8718,468r-12,75l8672,608r-51,52l8555,693r-75,13l8405,693r-65,-33l8289,608r-34,-65l8243,468xe" filled="f" strokecolor="white" strokeweight=".6pt">
            <v:path arrowok="t"/>
            <w10:wrap type="topAndBottom" anchorx="page"/>
          </v:shape>
        </w:pict>
      </w:r>
    </w:p>
    <w:p w:rsidR="0097177A" w:rsidRDefault="0097177A">
      <w:pPr>
        <w:rPr>
          <w:rFonts w:ascii="Calibri"/>
          <w:sz w:val="16"/>
        </w:rPr>
        <w:sectPr w:rsidR="0097177A"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rPr>
          <w:rFonts w:ascii="Calibri"/>
          <w:sz w:val="20"/>
        </w:rPr>
      </w:pPr>
      <w:r>
        <w:pict>
          <v:group id="docshapegroup374" o:spid="_x0000_s1268" style="position:absolute;margin-left:0;margin-top:0;width:960pt;height:540pt;z-index:-251646976;mso-position-horizontal-relative:page;mso-position-vertical-relative:page" coordsize="19200,10800">
            <v:shape id="docshape375" o:spid="_x0000_s1276" type="#_x0000_t75" style="position:absolute;width:19200;height:10800">
              <v:imagedata r:id="rId5" o:title=""/>
            </v:shape>
            <v:shape id="docshape376" o:spid="_x0000_s1275" type="#_x0000_t75" style="position:absolute;top:4204;width:6358;height:6596">
              <v:imagedata r:id="rId6" o:title=""/>
            </v:shape>
            <v:shape id="docshape377" o:spid="_x0000_s1274" type="#_x0000_t75" style="position:absolute;top:4555;width:2398;height:3725">
              <v:imagedata r:id="rId7" o:title=""/>
            </v:shape>
            <v:shape id="docshape378" o:spid="_x0000_s1273" type="#_x0000_t75" style="position:absolute;left:13557;top:2640;width:4440;height:4440">
              <v:imagedata r:id="rId8" o:title=""/>
            </v:shape>
            <v:shape id="docshape379" o:spid="_x0000_s1272" type="#_x0000_t75" style="position:absolute;left:12597;width:2525;height:1798">
              <v:imagedata r:id="rId9" o:title=""/>
            </v:shape>
            <v:shape id="docshape380" o:spid="_x0000_s1271" type="#_x0000_t75" style="position:absolute;left:13552;top:9600;width:1565;height:1200">
              <v:imagedata r:id="rId10" o:title=""/>
            </v:shape>
            <v:shape id="docshape381" o:spid="_x0000_s1270" type="#_x0000_t75" style="position:absolute;left:16375;width:1198;height:1896">
              <v:imagedata r:id="rId11" o:title=""/>
            </v:shape>
            <v:rect id="docshape382" o:spid="_x0000_s1269" style="position:absolute;left:16437;width:1080;height:1800" fillcolor="#4f81bc" stroked="f"/>
            <w10:wrap anchorx="page" anchory="page"/>
          </v:group>
        </w:pict>
      </w:r>
      <w:r>
        <w:rPr>
          <w:noProof/>
          <w:lang w:val="en-IN" w:eastAsia="en-IN"/>
        </w:rPr>
        <w:drawing>
          <wp:anchor distT="0" distB="0" distL="0" distR="0" simplePos="0" relativeHeight="251592704" behindDoc="0" locked="0" layoutInCell="1" allowOverlap="1">
            <wp:simplePos x="0" y="0"/>
            <wp:positionH relativeFrom="page">
              <wp:posOffset>7620000</wp:posOffset>
            </wp:positionH>
            <wp:positionV relativeFrom="page">
              <wp:posOffset>0</wp:posOffset>
            </wp:positionV>
            <wp:extent cx="4572000" cy="6857997"/>
            <wp:effectExtent l="0" t="0" r="0" b="0"/>
            <wp:wrapNone/>
            <wp:docPr id="21" name="image32.jpeg" descr="preencod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2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7A" w:rsidRDefault="0097177A">
      <w:pPr>
        <w:pStyle w:val="BodyText"/>
        <w:spacing w:before="3"/>
        <w:rPr>
          <w:rFonts w:ascii="Calibri"/>
          <w:sz w:val="20"/>
        </w:rPr>
      </w:pPr>
    </w:p>
    <w:p w:rsidR="0097177A" w:rsidRDefault="00633F2C">
      <w:pPr>
        <w:pStyle w:val="Heading4"/>
      </w:pPr>
      <w:r>
        <w:rPr>
          <w:color w:val="17375E"/>
        </w:rPr>
        <w:t>Understanding</w:t>
      </w:r>
      <w:r>
        <w:rPr>
          <w:color w:val="17375E"/>
          <w:spacing w:val="-21"/>
        </w:rPr>
        <w:t xml:space="preserve"> </w:t>
      </w:r>
      <w:r>
        <w:rPr>
          <w:color w:val="17375E"/>
        </w:rPr>
        <w:t>the</w:t>
      </w:r>
      <w:r>
        <w:rPr>
          <w:color w:val="17375E"/>
          <w:spacing w:val="-18"/>
        </w:rPr>
        <w:t xml:space="preserve"> </w:t>
      </w:r>
      <w:r>
        <w:rPr>
          <w:color w:val="17375E"/>
          <w:spacing w:val="-2"/>
        </w:rPr>
        <w:t>Issue:</w:t>
      </w:r>
    </w:p>
    <w:p w:rsidR="0097177A" w:rsidRDefault="00633F2C">
      <w:pPr>
        <w:spacing w:before="16" w:line="244" w:lineRule="auto"/>
        <w:ind w:left="882" w:right="8313"/>
        <w:rPr>
          <w:rFonts w:ascii="Calibri"/>
          <w:sz w:val="74"/>
        </w:rPr>
      </w:pPr>
      <w:r>
        <w:rPr>
          <w:rFonts w:ascii="Calibri"/>
          <w:color w:val="17375E"/>
          <w:sz w:val="74"/>
        </w:rPr>
        <w:t>Climate</w:t>
      </w:r>
      <w:r>
        <w:rPr>
          <w:rFonts w:ascii="Calibri"/>
          <w:color w:val="17375E"/>
          <w:spacing w:val="-27"/>
          <w:sz w:val="74"/>
        </w:rPr>
        <w:t xml:space="preserve"> </w:t>
      </w:r>
      <w:r>
        <w:rPr>
          <w:rFonts w:ascii="Calibri"/>
          <w:color w:val="17375E"/>
          <w:sz w:val="74"/>
        </w:rPr>
        <w:t>Change</w:t>
      </w:r>
      <w:r>
        <w:rPr>
          <w:rFonts w:ascii="Calibri"/>
          <w:color w:val="17375E"/>
          <w:spacing w:val="-20"/>
          <w:sz w:val="74"/>
        </w:rPr>
        <w:t xml:space="preserve"> </w:t>
      </w:r>
      <w:r>
        <w:rPr>
          <w:rFonts w:ascii="Calibri"/>
          <w:color w:val="17375E"/>
          <w:sz w:val="74"/>
        </w:rPr>
        <w:t xml:space="preserve">and </w:t>
      </w:r>
      <w:r>
        <w:rPr>
          <w:rFonts w:ascii="Calibri"/>
          <w:color w:val="17375E"/>
          <w:spacing w:val="-2"/>
          <w:sz w:val="74"/>
        </w:rPr>
        <w:t>Sustainability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633F2C">
      <w:pPr>
        <w:pStyle w:val="BodyText"/>
        <w:spacing w:before="186" w:line="249" w:lineRule="auto"/>
        <w:ind w:left="1849" w:right="8313"/>
        <w:rPr>
          <w:rFonts w:ascii="Calibri"/>
        </w:rPr>
      </w:pPr>
      <w:r>
        <w:pict>
          <v:group id="docshapegroup383" o:spid="_x0000_s1265" style="position:absolute;left:0;text-align:left;margin-left:51.85pt;margin-top:3.8pt;width:34.1pt;height:34.1pt;z-index:251613184;mso-position-horizontal-relative:page" coordorigin="1037,76" coordsize="682,682">
            <v:shape id="docshape384" o:spid="_x0000_s1267" style="position:absolute;left:1042;top:82;width:670;height:670" coordorigin="1043,82" coordsize="670,670" path="m1587,82r-419,l1119,92r-40,27l1053,159r-10,48l1043,627r10,48l1079,715r40,27l1168,752r419,l1636,742r40,-27l1703,675r9,-48l1712,207r-9,-48l1676,119,1636,92,1587,82xe" fillcolor="#dfebe9" stroked="f">
              <v:path arrowok="t"/>
            </v:shape>
            <v:shape id="docshape385" o:spid="_x0000_s1266" style="position:absolute;left:1042;top:82;width:670;height:670" coordorigin="1043,82" coordsize="670,670" path="m1043,207r10,-48l1079,119r40,-27l1168,82r419,l1636,92r40,27l1703,159r9,48l1712,627r-9,48l1676,715r-40,27l1587,752r-419,l1119,742r-40,-27l1053,675r-10,-48l1043,207xe" filled="f" strokecolor="#c5d2cf" strokeweight=".6pt">
              <v:path arrowok="t"/>
            </v:shape>
            <w10:wrap anchorx="page"/>
          </v:group>
        </w:pict>
      </w:r>
      <w:r>
        <w:rPr>
          <w:rFonts w:ascii="Calibri"/>
          <w:color w:val="FFFFFF"/>
        </w:rPr>
        <w:t xml:space="preserve">Climate change is a global threat to agriculture and food </w:t>
      </w:r>
      <w:proofErr w:type="spellStart"/>
      <w:r>
        <w:rPr>
          <w:rFonts w:ascii="Calibri"/>
          <w:color w:val="FFFFFF"/>
        </w:rPr>
        <w:t>food</w:t>
      </w:r>
      <w:proofErr w:type="spellEnd"/>
      <w:r>
        <w:rPr>
          <w:rFonts w:ascii="Calibri"/>
          <w:color w:val="FFFFFF"/>
        </w:rPr>
        <w:t xml:space="preserve"> production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10"/>
        <w:rPr>
          <w:rFonts w:ascii="Calibri"/>
          <w:sz w:val="15"/>
        </w:rPr>
      </w:pPr>
    </w:p>
    <w:p w:rsidR="0097177A" w:rsidRDefault="00633F2C">
      <w:pPr>
        <w:pStyle w:val="BodyText"/>
        <w:spacing w:before="33" w:line="249" w:lineRule="auto"/>
        <w:ind w:left="1849" w:right="8313"/>
        <w:rPr>
          <w:rFonts w:ascii="Calibri"/>
        </w:rPr>
      </w:pPr>
      <w:r>
        <w:pict>
          <v:group id="docshapegroup386" o:spid="_x0000_s1262" style="position:absolute;left:0;text-align:left;margin-left:51.85pt;margin-top:-3.9pt;width:34.1pt;height:34.1pt;z-index:251614208;mso-position-horizontal-relative:page" coordorigin="1037,-78" coordsize="682,682">
            <v:shape id="docshape387" o:spid="_x0000_s1264" style="position:absolute;left:1042;top:-72;width:670;height:670" coordorigin="1043,-72" coordsize="670,670" path="m1587,-72r-419,l1119,-62r-40,27l1053,5r-10,48l1043,473r10,48l1079,561r40,27l1168,598r419,l1636,588r40,-27l1703,521r9,-48l1712,53,1703,5r-27,-40l1636,-62r-49,-10xe" fillcolor="#dfebe9" stroked="f">
              <v:path arrowok="t"/>
            </v:shape>
            <v:shape id="docshape388" o:spid="_x0000_s1263" style="position:absolute;left:1042;top:-72;width:670;height:670" coordorigin="1043,-72" coordsize="670,670" path="m1043,53l1053,5r26,-40l1119,-62r49,-10l1587,-72r49,10l1676,-35r27,40l1712,53r,420l1703,521r-27,40l1636,588r-49,10l1168,598r-49,-10l1079,561r-26,-40l1043,473r,-420xe" filled="f" strokecolor="#c5d2cf" strokeweight=".6pt">
              <v:path arrowok="t"/>
            </v:shape>
            <w10:wrap anchorx="page"/>
          </v:group>
        </w:pict>
      </w:r>
      <w:r>
        <w:rPr>
          <w:rFonts w:ascii="Calibri"/>
          <w:color w:val="FFFFFF"/>
        </w:rPr>
        <w:t xml:space="preserve">The sugar industry faces severe risks from extreme weather </w:t>
      </w:r>
      <w:proofErr w:type="spellStart"/>
      <w:r>
        <w:rPr>
          <w:rFonts w:ascii="Calibri"/>
          <w:color w:val="FFFFFF"/>
        </w:rPr>
        <w:t>weather</w:t>
      </w:r>
      <w:proofErr w:type="spellEnd"/>
      <w:r>
        <w:rPr>
          <w:rFonts w:ascii="Calibri"/>
          <w:color w:val="FFFFFF"/>
        </w:rPr>
        <w:t xml:space="preserve"> and environmental degradation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9"/>
        <w:rPr>
          <w:rFonts w:ascii="Calibri"/>
          <w:sz w:val="15"/>
        </w:rPr>
      </w:pPr>
    </w:p>
    <w:p w:rsidR="0097177A" w:rsidRDefault="00633F2C">
      <w:pPr>
        <w:pStyle w:val="BodyText"/>
        <w:spacing w:before="33" w:line="249" w:lineRule="auto"/>
        <w:ind w:left="1849" w:right="8313"/>
        <w:rPr>
          <w:rFonts w:ascii="Calibri"/>
        </w:rPr>
      </w:pPr>
      <w:r>
        <w:pict>
          <v:group id="docshapegroup389" o:spid="_x0000_s1259" style="position:absolute;left:0;text-align:left;margin-left:51.85pt;margin-top:-3.9pt;width:34.1pt;height:34.1pt;z-index:251615232;mso-position-horizontal-relative:page" coordorigin="1037,-78" coordsize="682,682">
            <v:shape id="docshape390" o:spid="_x0000_s1261" style="position:absolute;left:1042;top:-73;width:670;height:670" coordorigin="1043,-72" coordsize="670,670" path="m1587,-72r-419,l1119,-62r-40,26l1053,4r-10,49l1043,472r10,49l1079,561r40,27l1168,597r419,l1636,588r40,-27l1703,521r9,-49l1712,53,1703,4r-27,-40l1636,-62r-49,-10xe" fillcolor="#dfebe9" stroked="f">
              <v:path arrowok="t"/>
            </v:shape>
            <v:shape id="docshape391" o:spid="_x0000_s1260" style="position:absolute;left:1042;top:-73;width:670;height:670" coordorigin="1043,-72" coordsize="670,670" path="m1043,53l1053,4r26,-40l1119,-62r49,-10l1587,-72r49,10l1676,-36r27,40l1712,53r,419l1703,521r-27,40l1636,588r-49,9l1168,597r-49,-9l1079,561r-26,-40l1043,472r,-419xe" filled="f" strokecolor="#c5d2cf" strokeweight=".6pt">
              <v:path arrowok="t"/>
            </v:shape>
            <w10:wrap anchorx="page"/>
          </v:group>
        </w:pict>
      </w:r>
      <w:r>
        <w:rPr>
          <w:rFonts w:ascii="Calibri"/>
          <w:color w:val="FFFFFF"/>
        </w:rPr>
        <w:t>Sustainability is now central to business survival and competitive advantage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9"/>
        <w:rPr>
          <w:rFonts w:ascii="Calibri"/>
          <w:sz w:val="15"/>
        </w:rPr>
      </w:pPr>
    </w:p>
    <w:p w:rsidR="0097177A" w:rsidRDefault="00633F2C">
      <w:pPr>
        <w:pStyle w:val="BodyText"/>
        <w:spacing w:before="33"/>
        <w:ind w:left="1849"/>
        <w:rPr>
          <w:rFonts w:ascii="Calibri" w:hAnsi="Calibri"/>
        </w:rPr>
      </w:pPr>
      <w:r>
        <w:pict>
          <v:group id="docshapegroup392" o:spid="_x0000_s1256" style="position:absolute;left:0;text-align:left;margin-left:51.85pt;margin-top:-3.95pt;width:34.1pt;height:34.1pt;z-index:251616256;mso-position-horizontal-relative:page" coordorigin="1037,-79" coordsize="682,682">
            <v:shape id="docshape393" o:spid="_x0000_s1258" style="position:absolute;left:1042;top:-73;width:670;height:670" coordorigin="1043,-73" coordsize="670,670" path="m1587,-73r-419,l1119,-63r-40,27l1053,4r-10,48l1043,472r10,48l1079,560r40,27l1168,597r419,l1636,587r40,-27l1703,520r9,-48l1712,52,1703,4r-27,-40l1636,-63r-49,-10xe" fillcolor="#dfebe9" stroked="f">
              <v:path arrowok="t"/>
            </v:shape>
            <v:shape id="docshape394" o:spid="_x0000_s1257" style="position:absolute;left:1042;top:-73;width:670;height:670" coordorigin="1043,-73" coordsize="670,670" path="m1043,52l1053,4r26,-40l1119,-63r49,-10l1587,-73r49,10l1676,-36r27,40l1712,52r,420l1703,520r-27,40l1636,587r-49,10l1168,597r-49,-10l1079,560r-26,-40l1043,472r,-420xe" filled="f" strokecolor="#c5d2cf" strokeweight=".6pt">
              <v:path arrowok="t"/>
            </v:shape>
            <w10:wrap anchorx="page"/>
          </v:group>
        </w:pict>
      </w:r>
      <w:r>
        <w:rPr>
          <w:rFonts w:ascii="Calibri" w:hAnsi="Calibri"/>
          <w:color w:val="FFFFFF"/>
        </w:rPr>
        <w:t>This</w:t>
      </w:r>
      <w:r>
        <w:rPr>
          <w:rFonts w:ascii="Calibri" w:hAnsi="Calibri"/>
          <w:color w:val="FFFFFF"/>
          <w:spacing w:val="7"/>
        </w:rPr>
        <w:t xml:space="preserve"> </w:t>
      </w:r>
      <w:r>
        <w:rPr>
          <w:rFonts w:ascii="Calibri" w:hAnsi="Calibri"/>
          <w:color w:val="FFFFFF"/>
        </w:rPr>
        <w:t>presentation</w:t>
      </w:r>
      <w:r>
        <w:rPr>
          <w:rFonts w:ascii="Calibri" w:hAnsi="Calibri"/>
          <w:color w:val="FFFFFF"/>
          <w:spacing w:val="9"/>
        </w:rPr>
        <w:t xml:space="preserve"> </w:t>
      </w:r>
      <w:r>
        <w:rPr>
          <w:rFonts w:ascii="Calibri" w:hAnsi="Calibri"/>
          <w:color w:val="FFFFFF"/>
        </w:rPr>
        <w:t>examines</w:t>
      </w:r>
      <w:r>
        <w:rPr>
          <w:rFonts w:ascii="Calibri" w:hAnsi="Calibri"/>
          <w:color w:val="FFFFFF"/>
          <w:spacing w:val="11"/>
        </w:rPr>
        <w:t xml:space="preserve"> </w:t>
      </w:r>
      <w:r>
        <w:rPr>
          <w:rFonts w:ascii="Calibri" w:hAnsi="Calibri"/>
          <w:color w:val="FFFFFF"/>
        </w:rPr>
        <w:t>how</w:t>
      </w:r>
      <w:r>
        <w:rPr>
          <w:rFonts w:ascii="Calibri" w:hAnsi="Calibri"/>
          <w:color w:val="FFFFFF"/>
          <w:spacing w:val="8"/>
        </w:rPr>
        <w:t xml:space="preserve"> </w:t>
      </w:r>
      <w:r>
        <w:rPr>
          <w:rFonts w:ascii="Calibri" w:hAnsi="Calibri"/>
          <w:color w:val="FFFFFF"/>
        </w:rPr>
        <w:t>ABF’s</w:t>
      </w:r>
      <w:r>
        <w:rPr>
          <w:rFonts w:ascii="Calibri" w:hAnsi="Calibri"/>
          <w:color w:val="FFFFFF"/>
          <w:spacing w:val="11"/>
        </w:rPr>
        <w:t xml:space="preserve"> </w:t>
      </w:r>
      <w:r>
        <w:rPr>
          <w:rFonts w:ascii="Calibri" w:hAnsi="Calibri"/>
          <w:color w:val="FFFFFF"/>
        </w:rPr>
        <w:t>Sugar</w:t>
      </w:r>
      <w:r>
        <w:rPr>
          <w:rFonts w:ascii="Calibri" w:hAnsi="Calibri"/>
          <w:color w:val="FFFFFF"/>
          <w:spacing w:val="10"/>
        </w:rPr>
        <w:t xml:space="preserve"> </w:t>
      </w:r>
      <w:r>
        <w:rPr>
          <w:rFonts w:ascii="Calibri" w:hAnsi="Calibri"/>
          <w:color w:val="FFFFFF"/>
        </w:rPr>
        <w:t>Department</w:t>
      </w:r>
      <w:r>
        <w:rPr>
          <w:rFonts w:ascii="Calibri" w:hAnsi="Calibri"/>
          <w:color w:val="FFFFFF"/>
          <w:spacing w:val="8"/>
        </w:rPr>
        <w:t xml:space="preserve"> </w:t>
      </w:r>
      <w:r>
        <w:rPr>
          <w:rFonts w:ascii="Calibri" w:hAnsi="Calibri"/>
          <w:color w:val="FFFFFF"/>
          <w:spacing w:val="-5"/>
        </w:rPr>
        <w:t>is</w:t>
      </w:r>
    </w:p>
    <w:p w:rsidR="0097177A" w:rsidRDefault="00633F2C">
      <w:pPr>
        <w:pStyle w:val="BodyText"/>
        <w:spacing w:before="19"/>
        <w:ind w:left="1849"/>
        <w:rPr>
          <w:rFonts w:ascii="Calibri"/>
        </w:rPr>
      </w:pPr>
      <w:r>
        <w:rPr>
          <w:rFonts w:ascii="Calibri"/>
          <w:color w:val="FFFFFF"/>
        </w:rPr>
        <w:t>Department</w:t>
      </w:r>
      <w:r>
        <w:rPr>
          <w:rFonts w:ascii="Calibri"/>
          <w:color w:val="FFFFFF"/>
          <w:spacing w:val="12"/>
        </w:rPr>
        <w:t xml:space="preserve"> </w:t>
      </w:r>
      <w:r>
        <w:rPr>
          <w:rFonts w:ascii="Calibri"/>
          <w:color w:val="FFFFFF"/>
        </w:rPr>
        <w:t>is</w:t>
      </w:r>
      <w:r>
        <w:rPr>
          <w:rFonts w:ascii="Calibri"/>
          <w:color w:val="FFFFFF"/>
          <w:spacing w:val="14"/>
        </w:rPr>
        <w:t xml:space="preserve"> </w:t>
      </w:r>
      <w:r>
        <w:rPr>
          <w:rFonts w:ascii="Calibri"/>
          <w:color w:val="FFFFFF"/>
          <w:spacing w:val="-2"/>
        </w:rPr>
        <w:t>responding</w:t>
      </w:r>
    </w:p>
    <w:p w:rsidR="0097177A" w:rsidRDefault="0097177A">
      <w:pPr>
        <w:rPr>
          <w:rFonts w:ascii="Calibri"/>
        </w:rPr>
        <w:sectPr w:rsidR="0097177A"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Heading4"/>
        <w:spacing w:line="826" w:lineRule="exact"/>
        <w:ind w:left="1369"/>
      </w:pPr>
      <w:r>
        <w:pict>
          <v:group id="docshapegroup395" o:spid="_x0000_s1247" style="position:absolute;left:0;text-align:left;margin-left:0;margin-top:0;width:960pt;height:540pt;z-index:-251645952;mso-position-horizontal-relative:page;mso-position-vertical-relative:page" coordsize="19200,10800">
            <v:shape id="docshape396" o:spid="_x0000_s1255" type="#_x0000_t75" style="position:absolute;width:19200;height:10800">
              <v:imagedata r:id="rId49" o:title=""/>
            </v:shape>
            <v:shape id="docshape397" o:spid="_x0000_s1254" type="#_x0000_t75" style="position:absolute;top:4204;width:6358;height:6596">
              <v:imagedata r:id="rId6" o:title=""/>
            </v:shape>
            <v:shape id="docshape398" o:spid="_x0000_s1253" type="#_x0000_t75" style="position:absolute;top:4555;width:2398;height:3725">
              <v:imagedata r:id="rId7" o:title=""/>
            </v:shape>
            <v:shape id="docshape399" o:spid="_x0000_s1252" type="#_x0000_t75" style="position:absolute;left:13557;top:2640;width:4440;height:4440">
              <v:imagedata r:id="rId8" o:title=""/>
            </v:shape>
            <v:shape id="docshape400" o:spid="_x0000_s1251" type="#_x0000_t75" style="position:absolute;left:12597;width:2525;height:1798">
              <v:imagedata r:id="rId9" o:title=""/>
            </v:shape>
            <v:shape id="docshape401" o:spid="_x0000_s1250" type="#_x0000_t75" style="position:absolute;left:13552;top:9600;width:1565;height:1200">
              <v:imagedata r:id="rId10" o:title=""/>
            </v:shape>
            <v:shape id="docshape402" o:spid="_x0000_s1249" type="#_x0000_t75" style="position:absolute;left:16375;width:1198;height:1896">
              <v:imagedata r:id="rId11" o:title=""/>
            </v:shape>
            <v:rect id="docshape403" o:spid="_x0000_s1248" style="position:absolute;left:16437;width:1080;height:1800" fillcolor="#4f81bc" stroked="f"/>
            <w10:wrap anchorx="page" anchory="page"/>
          </v:group>
        </w:pict>
      </w:r>
      <w:r>
        <w:pict>
          <v:group id="docshapegroup404" o:spid="_x0000_s1225" style="position:absolute;left:0;text-align:left;margin-left:0;margin-top:0;width:960pt;height:540pt;z-index:-251644928;mso-position-horizontal-relative:page;mso-position-vertical-relative:page" coordsize="19200,10800">
            <v:shape id="docshape405" o:spid="_x0000_s1246" type="#_x0000_t75" style="position:absolute;width:19200;height:10800">
              <v:imagedata r:id="rId50" o:title=""/>
            </v:shape>
            <v:shape id="docshape406" o:spid="_x0000_s1245" style="position:absolute;left:1042;top:3378;width:670;height:672" coordorigin="1043,3378" coordsize="670,672" path="m1587,3378r-419,l1119,3388r-40,27l1053,3454r-10,49l1043,3925r10,49l1079,4013r40,27l1168,4050r419,l1636,4040r40,-27l1703,3974r9,-49l1712,3503r-9,-49l1676,3415r-40,-27l1587,3378xe" fillcolor="#dfebe9" stroked="f">
              <v:path arrowok="t"/>
            </v:shape>
            <v:shape id="docshape407" o:spid="_x0000_s1244" style="position:absolute;left:1042;top:3378;width:670;height:672" coordorigin="1043,3378" coordsize="670,672" path="m1043,3503r10,-49l1079,3415r40,-27l1168,3378r419,l1636,3388r40,27l1703,3454r9,49l1712,3925r-9,49l1676,4013r-40,27l1587,4050r-419,l1119,4040r-40,-27l1053,3974r-10,-49l1043,3503xe" filled="f" strokecolor="#c5d2cf" strokeweight=".6pt">
              <v:path arrowok="t"/>
            </v:shape>
            <v:shape id="docshape408" o:spid="_x0000_s1243" type="#_x0000_t75" alt="preencoded.png" style="position:absolute;left:1154;top:3434;width:447;height:557">
              <v:imagedata r:id="rId51" o:title=""/>
            </v:shape>
            <v:shape id="docshape409" o:spid="_x0000_s1242" type="#_x0000_t75" style="position:absolute;left:2008;top:3480;width:3720;height:466">
              <v:imagedata r:id="rId52" o:title=""/>
            </v:shape>
            <v:shape id="docshape410" o:spid="_x0000_s1241" type="#_x0000_t75" style="position:absolute;left:2008;top:4123;width:7407;height:1431">
              <v:imagedata r:id="rId53" o:title=""/>
            </v:shape>
            <v:shape id="docshape411" o:spid="_x0000_s1240" style="position:absolute;left:9788;top:3378;width:670;height:672" coordorigin="9788,3378" coordsize="670,672" path="m10333,3378r-420,l9865,3388r-40,27l9798,3454r-10,49l9788,3925r10,49l9825,4013r40,27l9913,4050r420,l10382,4040r39,-27l10448,3974r10,-49l10458,3503r-10,-49l10421,3415r-39,-27l10333,3378xe" fillcolor="#dfebe9" stroked="f">
              <v:path arrowok="t"/>
            </v:shape>
            <v:shape id="docshape412" o:spid="_x0000_s1239" style="position:absolute;left:9788;top:3378;width:670;height:672" coordorigin="9788,3378" coordsize="670,672" path="m9788,3503r10,-49l9825,3415r40,-27l9913,3378r420,l10382,3388r39,27l10448,3454r10,49l10458,3925r-10,49l10421,4013r-39,27l10333,4050r-420,l9865,4040r-40,-27l9798,3974r-10,-49l9788,3503xe" filled="f" strokecolor="#c5d2cf" strokeweight=".6pt">
              <v:path arrowok="t"/>
            </v:shape>
            <v:shape id="docshape413" o:spid="_x0000_s1238" type="#_x0000_t75" alt="preencoded.png" style="position:absolute;left:9897;top:3434;width:447;height:557">
              <v:imagedata r:id="rId54" o:title=""/>
            </v:shape>
            <v:shape id="docshape414" o:spid="_x0000_s1237" type="#_x0000_t75" style="position:absolute;left:10754;top:3480;width:4049;height:466">
              <v:imagedata r:id="rId55" o:title=""/>
            </v:shape>
            <v:shape id="docshape415" o:spid="_x0000_s1236" type="#_x0000_t75" style="position:absolute;left:10754;top:4123;width:7404;height:1906">
              <v:imagedata r:id="rId56" o:title=""/>
            </v:shape>
            <v:shape id="docshape416" o:spid="_x0000_s1235" style="position:absolute;left:1042;top:6625;width:670;height:670" coordorigin="1043,6625" coordsize="670,670" path="m1587,6625r-419,l1119,6635r-40,27l1053,6702r-10,48l1043,7170r10,48l1079,7258r40,27l1168,7295r419,l1636,7285r40,-27l1703,7218r9,-48l1712,6750r-9,-48l1676,6662r-40,-27l1587,6625xe" fillcolor="#dfebe9" stroked="f">
              <v:path arrowok="t"/>
            </v:shape>
            <v:shape id="docshape417" o:spid="_x0000_s1234" style="position:absolute;left:1042;top:6625;width:670;height:670" coordorigin="1043,6625" coordsize="670,670" path="m1043,6750r10,-48l1079,6662r40,-27l1168,6625r419,l1636,6635r40,27l1703,6702r9,48l1712,7170r-9,48l1676,7258r-40,27l1587,7295r-419,l1119,7285r-40,-27l1053,7218r-10,-48l1043,6750xe" filled="f" strokecolor="#c5d2cf" strokeweight=".6pt">
              <v:path arrowok="t"/>
            </v:shape>
            <v:shape id="docshape418" o:spid="_x0000_s1233" type="#_x0000_t75" alt="preencoded.png" style="position:absolute;left:1154;top:6679;width:447;height:560">
              <v:imagedata r:id="rId57" o:title=""/>
            </v:shape>
            <v:shape id="docshape419" o:spid="_x0000_s1232" type="#_x0000_t75" style="position:absolute;left:2008;top:6727;width:4188;height:464">
              <v:imagedata r:id="rId58" o:title=""/>
            </v:shape>
            <v:shape id="docshape420" o:spid="_x0000_s1231" type="#_x0000_t75" style="position:absolute;left:2008;top:7370;width:7407;height:1428">
              <v:imagedata r:id="rId59" o:title=""/>
            </v:shape>
            <v:shape id="docshape421" o:spid="_x0000_s1230" style="position:absolute;left:9788;top:6625;width:670;height:670" coordorigin="9788,6625" coordsize="670,670" path="m10333,6625r-420,l9865,6635r-40,27l9798,6702r-10,48l9788,7170r10,48l9825,7258r40,27l9913,7295r420,l10382,7285r39,-27l10448,7218r10,-48l10458,6750r-10,-48l10421,6662r-39,-27l10333,6625xe" fillcolor="#dfebe9" stroked="f">
              <v:path arrowok="t"/>
            </v:shape>
            <v:shape id="docshape422" o:spid="_x0000_s1229" style="position:absolute;left:9788;top:6625;width:670;height:670" coordorigin="9788,6625" coordsize="670,670" path="m9788,6750r10,-48l9825,6662r40,-27l9913,6625r420,l10382,6635r39,27l10448,6702r10,48l10458,7170r-10,48l10421,7258r-39,27l10333,7295r-420,l9865,7285r-40,-27l9798,7218r-10,-48l9788,6750xe" filled="f" strokecolor="#c5d2cf" strokeweight=".6pt">
              <v:path arrowok="t"/>
            </v:shape>
            <v:shape id="docshape423" o:spid="_x0000_s1228" type="#_x0000_t75" alt="preencoded.png" style="position:absolute;left:9897;top:6679;width:447;height:560">
              <v:imagedata r:id="rId60" o:title=""/>
            </v:shape>
            <v:shape id="docshape424" o:spid="_x0000_s1227" type="#_x0000_t75" style="position:absolute;left:10754;top:6727;width:4349;height:464">
              <v:imagedata r:id="rId61" o:title=""/>
            </v:shape>
            <v:shape id="docshape425" o:spid="_x0000_s1226" type="#_x0000_t75" style="position:absolute;left:10754;top:7370;width:7404;height:1428">
              <v:imagedata r:id="rId59" o:title=""/>
            </v:shape>
            <w10:wrap anchorx="page" anchory="page"/>
          </v:group>
        </w:pict>
      </w:r>
      <w:r>
        <w:rPr>
          <w:color w:val="17375E"/>
        </w:rPr>
        <w:t>Climate</w:t>
      </w:r>
      <w:r>
        <w:rPr>
          <w:color w:val="17375E"/>
          <w:spacing w:val="-16"/>
        </w:rPr>
        <w:t xml:space="preserve"> </w:t>
      </w:r>
      <w:r>
        <w:rPr>
          <w:color w:val="17375E"/>
        </w:rPr>
        <w:t>Change</w:t>
      </w:r>
      <w:r>
        <w:rPr>
          <w:color w:val="17375E"/>
          <w:spacing w:val="-4"/>
        </w:rPr>
        <w:t xml:space="preserve"> </w:t>
      </w:r>
      <w:r>
        <w:rPr>
          <w:color w:val="17375E"/>
        </w:rPr>
        <w:t>Impact</w:t>
      </w:r>
      <w:r>
        <w:rPr>
          <w:color w:val="17375E"/>
          <w:spacing w:val="-12"/>
        </w:rPr>
        <w:t xml:space="preserve"> </w:t>
      </w:r>
      <w:r>
        <w:rPr>
          <w:color w:val="17375E"/>
        </w:rPr>
        <w:t>on</w:t>
      </w:r>
      <w:r>
        <w:rPr>
          <w:color w:val="17375E"/>
          <w:spacing w:val="-9"/>
        </w:rPr>
        <w:t xml:space="preserve"> </w:t>
      </w:r>
      <w:r>
        <w:rPr>
          <w:color w:val="17375E"/>
        </w:rPr>
        <w:t>Sugar</w:t>
      </w:r>
      <w:r>
        <w:rPr>
          <w:color w:val="17375E"/>
          <w:spacing w:val="-9"/>
        </w:rPr>
        <w:t xml:space="preserve"> </w:t>
      </w:r>
      <w:r>
        <w:rPr>
          <w:color w:val="17375E"/>
          <w:spacing w:val="-2"/>
        </w:rPr>
        <w:t>Production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633F2C">
      <w:pPr>
        <w:pStyle w:val="BodyText"/>
        <w:spacing w:before="9"/>
        <w:rPr>
          <w:rFonts w:ascii="Calibri"/>
          <w:sz w:val="17"/>
        </w:rPr>
      </w:pPr>
      <w:r>
        <w:pict>
          <v:shape id="docshape426" o:spid="_x0000_s1224" type="#_x0000_t202" style="position:absolute;margin-left:100.45pt;margin-top:12.05pt;width:186pt;height:23.3pt;z-index:-251610112;mso-wrap-distance-left:0;mso-wrap-distance-right:0;mso-position-horizontal-relative:page" filled="f" stroked="f">
            <v:textbox inset="0,0,0,0">
              <w:txbxContent>
                <w:p w:rsidR="0097177A" w:rsidRDefault="00633F2C">
                  <w:pPr>
                    <w:pStyle w:val="BodyText"/>
                    <w:spacing w:before="4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FFFFFF"/>
                    </w:rPr>
                    <w:t>Crop</w:t>
                  </w:r>
                  <w:r>
                    <w:rPr>
                      <w:rFonts w:ascii="Calibri"/>
                      <w:color w:val="FFFFFF"/>
                      <w:spacing w:val="4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</w:rPr>
                    <w:t>Yield</w:t>
                  </w:r>
                  <w:r>
                    <w:rPr>
                      <w:rFonts w:ascii="Calibri"/>
                      <w:color w:val="FFFFFF"/>
                      <w:spacing w:val="7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pacing w:val="-2"/>
                    </w:rPr>
                    <w:t>Volatility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427" o:spid="_x0000_s1223" type="#_x0000_t202" style="position:absolute;margin-left:537.7pt;margin-top:12.05pt;width:202.45pt;height:23.3pt;z-index:-251609088;mso-wrap-distance-left:0;mso-wrap-distance-right:0;mso-position-horizontal-relative:page" filled="f" stroked="f">
            <v:textbox inset="0,0,0,0">
              <w:txbxContent>
                <w:p w:rsidR="0097177A" w:rsidRDefault="00633F2C">
                  <w:pPr>
                    <w:pStyle w:val="BodyText"/>
                    <w:spacing w:before="4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FFFFFF"/>
                    </w:rPr>
                    <w:t>Rising</w:t>
                  </w:r>
                  <w:r>
                    <w:rPr>
                      <w:rFonts w:ascii="Calibri"/>
                      <w:color w:val="FFFFFF"/>
                      <w:spacing w:val="17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</w:rPr>
                    <w:t>Operational</w:t>
                  </w:r>
                  <w:r>
                    <w:rPr>
                      <w:rFonts w:ascii="Calibri"/>
                      <w:color w:val="FFFFFF"/>
                      <w:spacing w:val="16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pacing w:val="-4"/>
                    </w:rPr>
                    <w:t>Costs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428" o:spid="_x0000_s1222" type="#_x0000_t202" style="position:absolute;margin-left:100.45pt;margin-top:44.2pt;width:370.35pt;height:71.55pt;z-index:-251608064;mso-wrap-distance-left:0;mso-wrap-distance-right:0;mso-position-horizontal-relative:page" filled="f" stroked="f">
            <v:textbox inset="0,0,0,0">
              <w:txbxContent>
                <w:p w:rsidR="0097177A" w:rsidRDefault="00633F2C">
                  <w:pPr>
                    <w:spacing w:before="85" w:line="326" w:lineRule="auto"/>
                    <w:rPr>
                      <w:rFonts w:ascii="Calibri"/>
                      <w:sz w:val="29"/>
                    </w:rPr>
                  </w:pPr>
                  <w:r>
                    <w:rPr>
                      <w:rFonts w:ascii="Calibri"/>
                      <w:color w:val="FFFFFF"/>
                      <w:sz w:val="29"/>
                    </w:rPr>
                    <w:t>Erratic rainfall and severe droughts significantly reduce sugarcane</w:t>
                  </w:r>
                  <w:r>
                    <w:rPr>
                      <w:rFonts w:ascii="Calibri"/>
                      <w:color w:val="FFFFFF"/>
                      <w:spacing w:val="-7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crop</w:t>
                  </w:r>
                  <w:r>
                    <w:rPr>
                      <w:rFonts w:ascii="Calibri"/>
                      <w:color w:val="FFFFFF"/>
                      <w:spacing w:val="-6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yields.</w:t>
                  </w:r>
                  <w:r>
                    <w:rPr>
                      <w:rFonts w:ascii="Calibri"/>
                      <w:color w:val="FFFFFF"/>
                      <w:spacing w:val="-5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This</w:t>
                  </w:r>
                  <w:r>
                    <w:rPr>
                      <w:rFonts w:ascii="Calibri"/>
                      <w:color w:val="FFFFFF"/>
                      <w:spacing w:val="-3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directly</w:t>
                  </w:r>
                  <w:r>
                    <w:rPr>
                      <w:rFonts w:ascii="Calibri"/>
                      <w:color w:val="FFFFFF"/>
                      <w:spacing w:val="-8"/>
                      <w:sz w:val="29"/>
                    </w:rPr>
                    <w:t xml:space="preserve"> </w:t>
                  </w:r>
                  <w:proofErr w:type="gramStart"/>
                  <w:r>
                    <w:rPr>
                      <w:rFonts w:ascii="Calibri"/>
                      <w:color w:val="FFFFFF"/>
                      <w:sz w:val="29"/>
                    </w:rPr>
                    <w:t>impacts</w:t>
                  </w:r>
                  <w:proofErr w:type="gramEnd"/>
                  <w:r>
                    <w:rPr>
                      <w:rFonts w:ascii="Calibri"/>
                      <w:color w:val="FFFFFF"/>
                      <w:spacing w:val="-5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raw</w:t>
                  </w:r>
                  <w:r>
                    <w:rPr>
                      <w:rFonts w:ascii="Calibri"/>
                      <w:color w:val="FFFFFF"/>
                      <w:spacing w:val="-5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material</w:t>
                  </w:r>
                </w:p>
                <w:p w:rsidR="0097177A" w:rsidRDefault="00633F2C">
                  <w:pPr>
                    <w:spacing w:line="351" w:lineRule="exact"/>
                    <w:rPr>
                      <w:rFonts w:ascii="Calibri"/>
                      <w:sz w:val="29"/>
                    </w:rPr>
                  </w:pPr>
                  <w:proofErr w:type="gramStart"/>
                  <w:r>
                    <w:rPr>
                      <w:rFonts w:ascii="Calibri"/>
                      <w:color w:val="FFFFFF"/>
                      <w:spacing w:val="-2"/>
                      <w:sz w:val="29"/>
                    </w:rPr>
                    <w:t>availability</w:t>
                  </w:r>
                  <w:proofErr w:type="gramEnd"/>
                  <w:r>
                    <w:rPr>
                      <w:rFonts w:ascii="Calibri"/>
                      <w:color w:val="FFFFFF"/>
                      <w:spacing w:val="-2"/>
                      <w:sz w:val="29"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429" o:spid="_x0000_s1221" type="#_x0000_t202" style="position:absolute;margin-left:537.7pt;margin-top:44.2pt;width:370.2pt;height:95.3pt;z-index:-251607040;mso-wrap-distance-left:0;mso-wrap-distance-right:0;mso-position-horizontal-relative:page" filled="f" stroked="f">
            <v:textbox inset="0,0,0,0">
              <w:txbxContent>
                <w:p w:rsidR="0097177A" w:rsidRDefault="00633F2C">
                  <w:pPr>
                    <w:spacing w:before="85" w:line="326" w:lineRule="auto"/>
                    <w:ind w:right="178"/>
                    <w:rPr>
                      <w:rFonts w:ascii="Calibri"/>
                      <w:sz w:val="29"/>
                    </w:rPr>
                  </w:pPr>
                  <w:r>
                    <w:rPr>
                      <w:rFonts w:ascii="Calibri"/>
                      <w:color w:val="FFFFFF"/>
                      <w:sz w:val="29"/>
                    </w:rPr>
                    <w:t>Increased</w:t>
                  </w:r>
                  <w:r>
                    <w:rPr>
                      <w:rFonts w:ascii="Calibri"/>
                      <w:color w:val="FFFFFF"/>
                      <w:spacing w:val="-9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water</w:t>
                  </w:r>
                  <w:r>
                    <w:rPr>
                      <w:rFonts w:ascii="Calibri"/>
                      <w:color w:val="FFFFFF"/>
                      <w:spacing w:val="-8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and</w:t>
                  </w:r>
                  <w:r>
                    <w:rPr>
                      <w:rFonts w:ascii="Calibri"/>
                      <w:color w:val="FFFFFF"/>
                      <w:spacing w:val="-3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energy</w:t>
                  </w:r>
                  <w:r>
                    <w:rPr>
                      <w:rFonts w:ascii="Calibri"/>
                      <w:color w:val="FFFFFF"/>
                      <w:spacing w:val="-5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scarcity</w:t>
                  </w:r>
                  <w:r>
                    <w:rPr>
                      <w:rFonts w:ascii="Calibri"/>
                      <w:color w:val="FFFFFF"/>
                      <w:spacing w:val="-7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drive</w:t>
                  </w:r>
                  <w:r>
                    <w:rPr>
                      <w:rFonts w:ascii="Calibri"/>
                      <w:color w:val="FFFFFF"/>
                      <w:spacing w:val="-4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up</w:t>
                  </w:r>
                  <w:r>
                    <w:rPr>
                      <w:rFonts w:ascii="Calibri"/>
                      <w:color w:val="FFFFFF"/>
                      <w:spacing w:val="-5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 xml:space="preserve">production </w:t>
                  </w:r>
                  <w:proofErr w:type="spellStart"/>
                  <w:r>
                    <w:rPr>
                      <w:rFonts w:ascii="Calibri"/>
                      <w:color w:val="FFFFFF"/>
                      <w:sz w:val="29"/>
                    </w:rPr>
                    <w:t>production</w:t>
                  </w:r>
                  <w:proofErr w:type="spellEnd"/>
                  <w:r>
                    <w:rPr>
                      <w:rFonts w:ascii="Calibri"/>
                      <w:color w:val="FFFFFF"/>
                      <w:sz w:val="29"/>
                    </w:rPr>
                    <w:t xml:space="preserve"> expenses. Efficient resource management becomes paramount for sugar processors.</w:t>
                  </w:r>
                </w:p>
              </w:txbxContent>
            </v:textbox>
            <w10:wrap type="topAndBottom" anchorx="page"/>
          </v:shape>
        </w:pict>
      </w:r>
    </w:p>
    <w:p w:rsidR="0097177A" w:rsidRDefault="0097177A">
      <w:pPr>
        <w:pStyle w:val="BodyText"/>
        <w:spacing w:before="7"/>
        <w:rPr>
          <w:rFonts w:ascii="Calibri"/>
          <w:sz w:val="12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633F2C">
      <w:pPr>
        <w:pStyle w:val="BodyText"/>
        <w:spacing w:before="3"/>
        <w:rPr>
          <w:rFonts w:ascii="Calibri"/>
          <w:sz w:val="15"/>
        </w:rPr>
      </w:pPr>
      <w:r>
        <w:pict>
          <v:shape id="docshape430" o:spid="_x0000_s1220" type="#_x0000_t202" style="position:absolute;margin-left:100.45pt;margin-top:10.5pt;width:209.4pt;height:23.2pt;z-index:-251606016;mso-wrap-distance-left:0;mso-wrap-distance-right:0;mso-position-horizontal-relative:page" filled="f" stroked="f">
            <v:textbox inset="0,0,0,0">
              <w:txbxContent>
                <w:p w:rsidR="0097177A" w:rsidRDefault="00633F2C">
                  <w:pPr>
                    <w:pStyle w:val="BodyText"/>
                    <w:spacing w:before="3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FFFFFF"/>
                    </w:rPr>
                    <w:t>Land</w:t>
                  </w:r>
                  <w:r>
                    <w:rPr>
                      <w:rFonts w:ascii="Calibri"/>
                      <w:color w:val="FFFFFF"/>
                      <w:spacing w:val="15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</w:rPr>
                    <w:t>Productivity</w:t>
                  </w:r>
                  <w:r>
                    <w:rPr>
                      <w:rFonts w:ascii="Calibri"/>
                      <w:color w:val="FFFFFF"/>
                      <w:spacing w:val="14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pacing w:val="-2"/>
                    </w:rPr>
                    <w:t>Decline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431" o:spid="_x0000_s1219" type="#_x0000_t202" style="position:absolute;margin-left:537.7pt;margin-top:10.5pt;width:217.45pt;height:23.2pt;z-index:-251604992;mso-wrap-distance-left:0;mso-wrap-distance-right:0;mso-position-horizontal-relative:page" filled="f" stroked="f">
            <v:textbox inset="0,0,0,0">
              <w:txbxContent>
                <w:p w:rsidR="0097177A" w:rsidRDefault="00633F2C">
                  <w:pPr>
                    <w:pStyle w:val="BodyText"/>
                    <w:spacing w:before="3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FFFFFF"/>
                    </w:rPr>
                    <w:t>Supply</w:t>
                  </w:r>
                  <w:r>
                    <w:rPr>
                      <w:rFonts w:ascii="Calibri"/>
                      <w:color w:val="FFFFFF"/>
                      <w:spacing w:val="14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</w:rPr>
                    <w:t>Chain</w:t>
                  </w:r>
                  <w:r>
                    <w:rPr>
                      <w:rFonts w:ascii="Calibri"/>
                      <w:color w:val="FFFFFF"/>
                      <w:spacing w:val="13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pacing w:val="-2"/>
                    </w:rPr>
                    <w:t>Vulnerability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432" o:spid="_x0000_s1218" type="#_x0000_t202" style="position:absolute;margin-left:100.45pt;margin-top:42.65pt;width:370.35pt;height:71.4pt;z-index:-251603968;mso-wrap-distance-left:0;mso-wrap-distance-right:0;mso-position-horizontal-relative:page" filled="f" stroked="f">
            <v:textbox inset="0,0,0,0">
              <w:txbxContent>
                <w:p w:rsidR="0097177A" w:rsidRDefault="00633F2C">
                  <w:pPr>
                    <w:spacing w:before="85" w:line="326" w:lineRule="auto"/>
                    <w:rPr>
                      <w:rFonts w:ascii="Calibri"/>
                      <w:sz w:val="29"/>
                    </w:rPr>
                  </w:pPr>
                  <w:r>
                    <w:rPr>
                      <w:rFonts w:ascii="Calibri"/>
                      <w:color w:val="FFFFFF"/>
                      <w:sz w:val="29"/>
                    </w:rPr>
                    <w:t xml:space="preserve">Soil degradation, intensified by climate change, diminishes </w:t>
                  </w:r>
                  <w:proofErr w:type="spellStart"/>
                  <w:r>
                    <w:rPr>
                      <w:rFonts w:ascii="Calibri"/>
                      <w:color w:val="FFFFFF"/>
                      <w:sz w:val="29"/>
                    </w:rPr>
                    <w:t>diminishes</w:t>
                  </w:r>
                  <w:proofErr w:type="spellEnd"/>
                  <w:r>
                    <w:rPr>
                      <w:rFonts w:ascii="Calibri"/>
                      <w:color w:val="FFFFFF"/>
                      <w:spacing w:val="-7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land</w:t>
                  </w:r>
                  <w:r>
                    <w:rPr>
                      <w:rFonts w:ascii="Calibri"/>
                      <w:color w:val="FFFFFF"/>
                      <w:spacing w:val="-4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fertility.</w:t>
                  </w:r>
                  <w:r>
                    <w:rPr>
                      <w:rFonts w:ascii="Calibri"/>
                      <w:color w:val="FFFFFF"/>
                      <w:spacing w:val="-5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This</w:t>
                  </w:r>
                  <w:r>
                    <w:rPr>
                      <w:rFonts w:ascii="Calibri"/>
                      <w:color w:val="FFFFFF"/>
                      <w:spacing w:val="-3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threatens</w:t>
                  </w:r>
                  <w:r>
                    <w:rPr>
                      <w:rFonts w:ascii="Calibri"/>
                      <w:color w:val="FFFFFF"/>
                      <w:spacing w:val="-9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long-term</w:t>
                  </w:r>
                  <w:r>
                    <w:rPr>
                      <w:rFonts w:ascii="Calibri"/>
                      <w:color w:val="FFFFFF"/>
                      <w:spacing w:val="-7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agricultural</w:t>
                  </w:r>
                </w:p>
                <w:p w:rsidR="0097177A" w:rsidRDefault="00633F2C">
                  <w:pPr>
                    <w:spacing w:line="351" w:lineRule="exact"/>
                    <w:rPr>
                      <w:rFonts w:ascii="Calibri"/>
                      <w:sz w:val="29"/>
                    </w:rPr>
                  </w:pPr>
                  <w:proofErr w:type="gramStart"/>
                  <w:r>
                    <w:rPr>
                      <w:rFonts w:ascii="Calibri"/>
                      <w:color w:val="FFFFFF"/>
                      <w:sz w:val="29"/>
                    </w:rPr>
                    <w:t>agricultural</w:t>
                  </w:r>
                  <w:proofErr w:type="gramEnd"/>
                  <w:r>
                    <w:rPr>
                      <w:rFonts w:ascii="Calibri"/>
                      <w:color w:val="FFFFFF"/>
                      <w:spacing w:val="-7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pacing w:val="-2"/>
                      <w:sz w:val="29"/>
                    </w:rPr>
                    <w:t>sustainability.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433" o:spid="_x0000_s1217" type="#_x0000_t202" style="position:absolute;margin-left:537.7pt;margin-top:42.65pt;width:370.2pt;height:71.4pt;z-index:-251602944;mso-wrap-distance-left:0;mso-wrap-distance-right:0;mso-position-horizontal-relative:page" filled="f" stroked="f">
            <v:textbox inset="0,0,0,0">
              <w:txbxContent>
                <w:p w:rsidR="0097177A" w:rsidRDefault="00633F2C">
                  <w:pPr>
                    <w:spacing w:before="85" w:line="326" w:lineRule="auto"/>
                    <w:ind w:right="178"/>
                    <w:rPr>
                      <w:rFonts w:ascii="Calibri"/>
                      <w:sz w:val="29"/>
                    </w:rPr>
                  </w:pPr>
                  <w:r>
                    <w:rPr>
                      <w:rFonts w:ascii="Calibri"/>
                      <w:color w:val="FFFFFF"/>
                      <w:sz w:val="29"/>
                    </w:rPr>
                    <w:t>Extreme</w:t>
                  </w:r>
                  <w:r>
                    <w:rPr>
                      <w:rFonts w:ascii="Calibri"/>
                      <w:color w:val="FFFFFF"/>
                      <w:spacing w:val="-6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weather</w:t>
                  </w:r>
                  <w:r>
                    <w:rPr>
                      <w:rFonts w:ascii="Calibri"/>
                      <w:color w:val="FFFFFF"/>
                      <w:spacing w:val="-5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events</w:t>
                  </w:r>
                  <w:r>
                    <w:rPr>
                      <w:rFonts w:ascii="Calibri"/>
                      <w:color w:val="FFFFFF"/>
                      <w:spacing w:val="-5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cause</w:t>
                  </w:r>
                  <w:r>
                    <w:rPr>
                      <w:rFonts w:ascii="Calibri"/>
                      <w:color w:val="FFFFFF"/>
                      <w:spacing w:val="-5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disruptions</w:t>
                  </w:r>
                  <w:r>
                    <w:rPr>
                      <w:rFonts w:ascii="Calibri"/>
                      <w:color w:val="FFFFFF"/>
                      <w:spacing w:val="-4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throughout</w:t>
                  </w:r>
                  <w:r>
                    <w:rPr>
                      <w:rFonts w:ascii="Calibri"/>
                      <w:color w:val="FFFFFF"/>
                      <w:spacing w:val="-3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 xml:space="preserve">the </w:t>
                  </w:r>
                  <w:proofErr w:type="spellStart"/>
                  <w:r>
                    <w:rPr>
                      <w:rFonts w:ascii="Calibri"/>
                      <w:color w:val="FFFFFF"/>
                      <w:sz w:val="29"/>
                    </w:rPr>
                    <w:t>the</w:t>
                  </w:r>
                  <w:proofErr w:type="spellEnd"/>
                  <w:r>
                    <w:rPr>
                      <w:rFonts w:ascii="Calibri"/>
                      <w:color w:val="FFFFFF"/>
                      <w:sz w:val="29"/>
                    </w:rPr>
                    <w:t xml:space="preserve"> supply chain. This impacts logistics, processing, and</w:t>
                  </w:r>
                </w:p>
                <w:p w:rsidR="0097177A" w:rsidRDefault="00633F2C">
                  <w:pPr>
                    <w:spacing w:line="351" w:lineRule="exact"/>
                    <w:rPr>
                      <w:rFonts w:ascii="Calibri"/>
                      <w:sz w:val="29"/>
                    </w:rPr>
                  </w:pPr>
                  <w:proofErr w:type="gramStart"/>
                  <w:r>
                    <w:rPr>
                      <w:rFonts w:ascii="Calibri"/>
                      <w:color w:val="FFFFFF"/>
                      <w:sz w:val="29"/>
                    </w:rPr>
                    <w:t>and</w:t>
                  </w:r>
                  <w:proofErr w:type="gramEnd"/>
                  <w:r>
                    <w:rPr>
                      <w:rFonts w:ascii="Calibri"/>
                      <w:color w:val="FFFFFF"/>
                      <w:spacing w:val="-9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z w:val="29"/>
                    </w:rPr>
                    <w:t>market</w:t>
                  </w:r>
                  <w:r>
                    <w:rPr>
                      <w:rFonts w:ascii="Calibri"/>
                      <w:color w:val="FFFFFF"/>
                      <w:spacing w:val="-5"/>
                      <w:sz w:val="29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spacing w:val="-2"/>
                      <w:sz w:val="29"/>
                    </w:rPr>
                    <w:t>delivery.</w:t>
                  </w:r>
                </w:p>
              </w:txbxContent>
            </v:textbox>
            <w10:wrap type="topAndBottom" anchorx="page"/>
          </v:shape>
        </w:pict>
      </w:r>
    </w:p>
    <w:p w:rsidR="0097177A" w:rsidRDefault="0097177A">
      <w:pPr>
        <w:pStyle w:val="BodyText"/>
        <w:spacing w:before="9"/>
        <w:rPr>
          <w:rFonts w:ascii="Calibri"/>
          <w:sz w:val="12"/>
        </w:rPr>
      </w:pPr>
    </w:p>
    <w:p w:rsidR="0097177A" w:rsidRDefault="0097177A">
      <w:pPr>
        <w:rPr>
          <w:rFonts w:ascii="Calibri"/>
          <w:sz w:val="12"/>
        </w:rPr>
        <w:sectPr w:rsidR="0097177A">
          <w:pgSz w:w="19200" w:h="10800" w:orient="landscape"/>
          <w:pgMar w:top="460" w:right="0" w:bottom="280" w:left="160" w:header="720" w:footer="720" w:gutter="0"/>
          <w:cols w:space="720"/>
        </w:sect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4"/>
        <w:rPr>
          <w:rFonts w:ascii="Calibri"/>
          <w:sz w:val="19"/>
        </w:rPr>
      </w:pPr>
    </w:p>
    <w:p w:rsidR="0097177A" w:rsidRDefault="00633F2C">
      <w:pPr>
        <w:spacing w:line="855" w:lineRule="exact"/>
        <w:ind w:left="882"/>
        <w:rPr>
          <w:rFonts w:ascii="Calibri"/>
          <w:sz w:val="74"/>
        </w:rPr>
      </w:pPr>
      <w:r>
        <w:rPr>
          <w:rFonts w:ascii="Calibri"/>
          <w:color w:val="17375E"/>
          <w:sz w:val="74"/>
        </w:rPr>
        <w:t>Sustainability</w:t>
      </w:r>
      <w:r>
        <w:rPr>
          <w:rFonts w:ascii="Calibri"/>
          <w:color w:val="17375E"/>
          <w:spacing w:val="-19"/>
          <w:sz w:val="74"/>
        </w:rPr>
        <w:t xml:space="preserve"> </w:t>
      </w:r>
      <w:r>
        <w:rPr>
          <w:rFonts w:ascii="Calibri"/>
          <w:color w:val="17375E"/>
          <w:sz w:val="74"/>
        </w:rPr>
        <w:t>Strategies</w:t>
      </w:r>
      <w:r>
        <w:rPr>
          <w:rFonts w:ascii="Calibri"/>
          <w:color w:val="17375E"/>
          <w:spacing w:val="-20"/>
          <w:sz w:val="74"/>
        </w:rPr>
        <w:t xml:space="preserve"> </w:t>
      </w:r>
      <w:r>
        <w:rPr>
          <w:rFonts w:ascii="Calibri"/>
          <w:color w:val="17375E"/>
          <w:sz w:val="74"/>
        </w:rPr>
        <w:t>by</w:t>
      </w:r>
      <w:r>
        <w:rPr>
          <w:rFonts w:ascii="Calibri"/>
          <w:color w:val="17375E"/>
          <w:spacing w:val="-14"/>
          <w:sz w:val="74"/>
        </w:rPr>
        <w:t xml:space="preserve"> </w:t>
      </w:r>
      <w:r>
        <w:rPr>
          <w:rFonts w:ascii="Calibri"/>
          <w:color w:val="17375E"/>
          <w:sz w:val="74"/>
        </w:rPr>
        <w:t>ABF</w:t>
      </w:r>
      <w:r>
        <w:rPr>
          <w:rFonts w:ascii="Calibri"/>
          <w:color w:val="17375E"/>
          <w:spacing w:val="-17"/>
          <w:sz w:val="74"/>
        </w:rPr>
        <w:t xml:space="preserve"> </w:t>
      </w:r>
      <w:r>
        <w:rPr>
          <w:rFonts w:ascii="Calibri"/>
          <w:color w:val="17375E"/>
          <w:spacing w:val="-2"/>
          <w:sz w:val="74"/>
        </w:rPr>
        <w:t>Sugar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11"/>
        <w:rPr>
          <w:rFonts w:ascii="Calibri"/>
          <w:sz w:val="17"/>
        </w:rPr>
      </w:pPr>
    </w:p>
    <w:p w:rsidR="0097177A" w:rsidRDefault="0097177A">
      <w:pPr>
        <w:rPr>
          <w:rFonts w:ascii="Calibri"/>
          <w:sz w:val="17"/>
        </w:rPr>
        <w:sectPr w:rsidR="0097177A">
          <w:pgSz w:w="19200" w:h="10800" w:orient="landscape"/>
          <w:pgMar w:top="1220" w:right="0" w:bottom="280" w:left="160" w:header="720" w:footer="720" w:gutter="0"/>
          <w:cols w:space="720"/>
        </w:sectPr>
      </w:pPr>
    </w:p>
    <w:p w:rsidR="0097177A" w:rsidRDefault="00633F2C">
      <w:pPr>
        <w:pStyle w:val="BodyText"/>
        <w:spacing w:before="33"/>
        <w:ind w:left="1849"/>
        <w:rPr>
          <w:rFonts w:ascii="Calibri"/>
        </w:rPr>
      </w:pPr>
      <w:r>
        <w:pict>
          <v:group id="docshapegroup434" o:spid="_x0000_s1213" style="position:absolute;left:0;text-align:left;margin-left:51.85pt;margin-top:-3.9pt;width:34.1pt;height:34.1pt;z-index:251617280;mso-position-horizontal-relative:page" coordorigin="1037,-78" coordsize="682,682">
            <v:shape id="docshape435" o:spid="_x0000_s1216" style="position:absolute;left:1042;top:-72;width:670;height:670" coordorigin="1043,-72" coordsize="670,670" path="m1587,-72r-419,l1119,-62r-40,27l1053,5r-10,48l1043,473r10,48l1079,561r40,27l1168,598r419,l1636,588r40,-27l1703,521r9,-48l1712,53,1703,5r-27,-40l1636,-62r-49,-10xe" fillcolor="#dfebe9" stroked="f">
              <v:path arrowok="t"/>
            </v:shape>
            <v:shape id="docshape436" o:spid="_x0000_s1215" style="position:absolute;left:1042;top:-72;width:670;height:670" coordorigin="1043,-72" coordsize="670,670" path="m1043,53l1053,5r26,-40l1119,-62r49,-10l1587,-72r49,10l1676,-35r27,40l1712,53r,420l1703,521r-27,40l1636,588r-49,10l1168,598r-49,-10l1079,561r-26,-40l1043,473r,-420xe" filled="f" strokecolor="#c5d2cf" strokeweight=".6pt">
              <v:path arrowok="t"/>
            </v:shape>
            <v:shape id="docshape437" o:spid="_x0000_s1214" type="#_x0000_t75" alt="preencoded.png" style="position:absolute;left:1154;top:-18;width:447;height:560">
              <v:imagedata r:id="rId62" o:title=""/>
            </v:shape>
            <w10:wrap anchorx="page"/>
          </v:group>
        </w:pict>
      </w:r>
      <w:r>
        <w:rPr>
          <w:rFonts w:ascii="Calibri"/>
          <w:color w:val="FFFFFF"/>
        </w:rPr>
        <w:t>Water</w:t>
      </w:r>
      <w:r>
        <w:rPr>
          <w:rFonts w:ascii="Calibri"/>
          <w:color w:val="FFFFFF"/>
          <w:spacing w:val="-7"/>
        </w:rPr>
        <w:t xml:space="preserve"> </w:t>
      </w:r>
      <w:r>
        <w:rPr>
          <w:rFonts w:ascii="Calibri"/>
          <w:color w:val="FFFFFF"/>
          <w:spacing w:val="-2"/>
        </w:rPr>
        <w:t>Efficiency</w:t>
      </w:r>
    </w:p>
    <w:p w:rsidR="0097177A" w:rsidRDefault="00633F2C">
      <w:pPr>
        <w:spacing w:before="286" w:line="326" w:lineRule="auto"/>
        <w:ind w:left="1849"/>
        <w:rPr>
          <w:rFonts w:ascii="Calibri"/>
          <w:sz w:val="29"/>
        </w:rPr>
      </w:pPr>
      <w:r>
        <w:rPr>
          <w:rFonts w:ascii="Calibri"/>
          <w:color w:val="FFFFFF"/>
          <w:sz w:val="29"/>
        </w:rPr>
        <w:t>Smart</w:t>
      </w:r>
      <w:r>
        <w:rPr>
          <w:rFonts w:ascii="Calibri"/>
          <w:color w:val="FFFFFF"/>
          <w:spacing w:val="-3"/>
          <w:sz w:val="29"/>
        </w:rPr>
        <w:t xml:space="preserve"> </w:t>
      </w:r>
      <w:r>
        <w:rPr>
          <w:rFonts w:ascii="Calibri"/>
          <w:color w:val="FFFFFF"/>
          <w:sz w:val="29"/>
        </w:rPr>
        <w:t>irrigation</w:t>
      </w:r>
      <w:r>
        <w:rPr>
          <w:rFonts w:ascii="Calibri"/>
          <w:color w:val="FFFFFF"/>
          <w:spacing w:val="-4"/>
          <w:sz w:val="29"/>
        </w:rPr>
        <w:t xml:space="preserve"> </w:t>
      </w:r>
      <w:r>
        <w:rPr>
          <w:rFonts w:ascii="Calibri"/>
          <w:color w:val="FFFFFF"/>
          <w:sz w:val="29"/>
        </w:rPr>
        <w:t>systems</w:t>
      </w:r>
      <w:r>
        <w:rPr>
          <w:rFonts w:ascii="Calibri"/>
          <w:color w:val="FFFFFF"/>
          <w:spacing w:val="-7"/>
          <w:sz w:val="29"/>
        </w:rPr>
        <w:t xml:space="preserve"> </w:t>
      </w:r>
      <w:r>
        <w:rPr>
          <w:rFonts w:ascii="Calibri"/>
          <w:color w:val="FFFFFF"/>
          <w:sz w:val="29"/>
        </w:rPr>
        <w:t>conserve</w:t>
      </w:r>
      <w:r>
        <w:rPr>
          <w:rFonts w:ascii="Calibri"/>
          <w:color w:val="FFFFFF"/>
          <w:spacing w:val="-6"/>
          <w:sz w:val="29"/>
        </w:rPr>
        <w:t xml:space="preserve"> </w:t>
      </w:r>
      <w:r>
        <w:rPr>
          <w:rFonts w:ascii="Calibri"/>
          <w:color w:val="FFFFFF"/>
          <w:sz w:val="29"/>
        </w:rPr>
        <w:t>water</w:t>
      </w:r>
      <w:r>
        <w:rPr>
          <w:rFonts w:ascii="Calibri"/>
          <w:color w:val="FFFFFF"/>
          <w:spacing w:val="-8"/>
          <w:sz w:val="29"/>
        </w:rPr>
        <w:t xml:space="preserve"> </w:t>
      </w:r>
      <w:r>
        <w:rPr>
          <w:rFonts w:ascii="Calibri"/>
          <w:color w:val="FFFFFF"/>
          <w:sz w:val="29"/>
        </w:rPr>
        <w:t>usage.</w:t>
      </w:r>
      <w:r>
        <w:rPr>
          <w:rFonts w:ascii="Calibri"/>
          <w:color w:val="FFFFFF"/>
          <w:spacing w:val="-4"/>
          <w:sz w:val="29"/>
        </w:rPr>
        <w:t xml:space="preserve"> </w:t>
      </w:r>
      <w:r>
        <w:rPr>
          <w:rFonts w:ascii="Calibri"/>
          <w:color w:val="FFFFFF"/>
          <w:sz w:val="29"/>
        </w:rPr>
        <w:t>This</w:t>
      </w:r>
      <w:r>
        <w:rPr>
          <w:rFonts w:ascii="Calibri"/>
          <w:color w:val="FFFFFF"/>
          <w:spacing w:val="-3"/>
          <w:sz w:val="29"/>
        </w:rPr>
        <w:t xml:space="preserve"> </w:t>
      </w:r>
      <w:proofErr w:type="spellStart"/>
      <w:r>
        <w:rPr>
          <w:rFonts w:ascii="Calibri"/>
          <w:color w:val="FFFFFF"/>
          <w:sz w:val="29"/>
        </w:rPr>
        <w:t>optimises</w:t>
      </w:r>
      <w:proofErr w:type="spellEnd"/>
      <w:r>
        <w:rPr>
          <w:rFonts w:ascii="Calibri"/>
          <w:color w:val="FFFFFF"/>
          <w:sz w:val="29"/>
        </w:rPr>
        <w:t xml:space="preserve"> </w:t>
      </w:r>
      <w:proofErr w:type="spellStart"/>
      <w:r>
        <w:rPr>
          <w:rFonts w:ascii="Calibri"/>
          <w:color w:val="FFFFFF"/>
          <w:sz w:val="29"/>
        </w:rPr>
        <w:t>optimises</w:t>
      </w:r>
      <w:proofErr w:type="spellEnd"/>
      <w:r>
        <w:rPr>
          <w:rFonts w:ascii="Calibri"/>
          <w:color w:val="FFFFFF"/>
          <w:sz w:val="29"/>
        </w:rPr>
        <w:t xml:space="preserve"> sugarcane cultivation.</w:t>
      </w:r>
    </w:p>
    <w:p w:rsidR="0097177A" w:rsidRDefault="00633F2C">
      <w:pPr>
        <w:pStyle w:val="BodyText"/>
        <w:spacing w:before="33"/>
        <w:ind w:left="1391"/>
        <w:rPr>
          <w:rFonts w:ascii="Calibri"/>
        </w:rPr>
      </w:pPr>
      <w:r>
        <w:br w:type="column"/>
      </w:r>
      <w:r>
        <w:rPr>
          <w:rFonts w:ascii="Calibri"/>
          <w:color w:val="FFFFFF"/>
        </w:rPr>
        <w:t>Bioenergy</w:t>
      </w:r>
      <w:r>
        <w:rPr>
          <w:rFonts w:ascii="Calibri"/>
          <w:color w:val="FFFFFF"/>
          <w:spacing w:val="14"/>
        </w:rPr>
        <w:t xml:space="preserve"> </w:t>
      </w:r>
      <w:proofErr w:type="spellStart"/>
      <w:r>
        <w:rPr>
          <w:rFonts w:ascii="Calibri"/>
          <w:color w:val="FFFFFF"/>
          <w:spacing w:val="-2"/>
        </w:rPr>
        <w:t>Utilisation</w:t>
      </w:r>
      <w:proofErr w:type="spellEnd"/>
    </w:p>
    <w:p w:rsidR="0097177A" w:rsidRDefault="00633F2C">
      <w:pPr>
        <w:spacing w:before="286" w:line="326" w:lineRule="auto"/>
        <w:ind w:left="1391" w:right="583"/>
        <w:rPr>
          <w:rFonts w:ascii="Calibri"/>
          <w:sz w:val="29"/>
        </w:rPr>
      </w:pPr>
      <w:r>
        <w:pict>
          <v:group id="docshapegroup438" o:spid="_x0000_s1209" style="position:absolute;left:0;text-align:left;margin-left:489.1pt;margin-top:-27.5pt;width:34.1pt;height:34.1pt;z-index:251618304;mso-position-horizontal-relative:page" coordorigin="9782,-550" coordsize="682,682">
            <v:shape id="docshape439" o:spid="_x0000_s1212" style="position:absolute;left:9788;top:-545;width:670;height:670" coordorigin="9788,-544" coordsize="670,670" path="m10333,-544r-420,l9865,-534r-40,27l9798,-468r-10,49l9788,1r10,48l9825,89r40,27l9913,126r420,l10382,116r39,-27l10448,49r10,-48l10458,-419r-10,-49l10421,-507r-39,-27l10333,-544xe" fillcolor="#dfebe9" stroked="f">
              <v:path arrowok="t"/>
            </v:shape>
            <v:shape id="docshape440" o:spid="_x0000_s1211" style="position:absolute;left:9788;top:-545;width:670;height:670" coordorigin="9788,-544" coordsize="670,670" path="m9788,-419r10,-49l9825,-507r40,-27l9913,-544r420,l10382,-534r39,27l10448,-468r10,49l10458,1r-10,48l10421,89r-39,27l10333,126r-420,l9865,116,9825,89,9798,49,9788,1r,-420xe" filled="f" strokecolor="#c5d2cf" strokeweight=".6pt">
              <v:path arrowok="t"/>
            </v:shape>
            <v:shape id="docshape441" o:spid="_x0000_s1210" type="#_x0000_t75" alt="preencoded.png" style="position:absolute;left:9897;top:-491;width:447;height:560">
              <v:imagedata r:id="rId63" o:title=""/>
            </v:shape>
            <w10:wrap anchorx="page"/>
          </v:group>
        </w:pict>
      </w:r>
      <w:r>
        <w:rPr>
          <w:rFonts w:ascii="Calibri"/>
          <w:color w:val="FFFFFF"/>
          <w:sz w:val="29"/>
        </w:rPr>
        <w:t>Sugarcane</w:t>
      </w:r>
      <w:r>
        <w:rPr>
          <w:rFonts w:ascii="Calibri"/>
          <w:color w:val="FFFFFF"/>
          <w:spacing w:val="-11"/>
          <w:sz w:val="29"/>
        </w:rPr>
        <w:t xml:space="preserve"> </w:t>
      </w:r>
      <w:r>
        <w:rPr>
          <w:rFonts w:ascii="Calibri"/>
          <w:color w:val="FFFFFF"/>
          <w:sz w:val="29"/>
        </w:rPr>
        <w:t>bagasse</w:t>
      </w:r>
      <w:r>
        <w:rPr>
          <w:rFonts w:ascii="Calibri"/>
          <w:color w:val="FFFFFF"/>
          <w:spacing w:val="-6"/>
          <w:sz w:val="29"/>
        </w:rPr>
        <w:t xml:space="preserve"> </w:t>
      </w:r>
      <w:r>
        <w:rPr>
          <w:rFonts w:ascii="Calibri"/>
          <w:color w:val="FFFFFF"/>
          <w:sz w:val="29"/>
        </w:rPr>
        <w:t>generates</w:t>
      </w:r>
      <w:r>
        <w:rPr>
          <w:rFonts w:ascii="Calibri"/>
          <w:color w:val="FFFFFF"/>
          <w:spacing w:val="-12"/>
          <w:sz w:val="29"/>
        </w:rPr>
        <w:t xml:space="preserve"> </w:t>
      </w:r>
      <w:r>
        <w:rPr>
          <w:rFonts w:ascii="Calibri"/>
          <w:color w:val="FFFFFF"/>
          <w:sz w:val="29"/>
        </w:rPr>
        <w:t>clean</w:t>
      </w:r>
      <w:r>
        <w:rPr>
          <w:rFonts w:ascii="Calibri"/>
          <w:color w:val="FFFFFF"/>
          <w:spacing w:val="-12"/>
          <w:sz w:val="29"/>
        </w:rPr>
        <w:t xml:space="preserve"> </w:t>
      </w:r>
      <w:r>
        <w:rPr>
          <w:rFonts w:ascii="Calibri"/>
          <w:color w:val="FFFFFF"/>
          <w:sz w:val="29"/>
        </w:rPr>
        <w:t>bioenergy.</w:t>
      </w:r>
      <w:r>
        <w:rPr>
          <w:rFonts w:ascii="Calibri"/>
          <w:color w:val="FFFFFF"/>
          <w:spacing w:val="-9"/>
          <w:sz w:val="29"/>
        </w:rPr>
        <w:t xml:space="preserve"> </w:t>
      </w:r>
      <w:r>
        <w:rPr>
          <w:rFonts w:ascii="Calibri"/>
          <w:color w:val="FFFFFF"/>
          <w:sz w:val="29"/>
        </w:rPr>
        <w:t>This</w:t>
      </w:r>
      <w:r>
        <w:rPr>
          <w:rFonts w:ascii="Calibri"/>
          <w:color w:val="FFFFFF"/>
          <w:spacing w:val="-7"/>
          <w:sz w:val="29"/>
        </w:rPr>
        <w:t xml:space="preserve"> </w:t>
      </w:r>
      <w:r>
        <w:rPr>
          <w:rFonts w:ascii="Calibri"/>
          <w:color w:val="FFFFFF"/>
          <w:sz w:val="29"/>
        </w:rPr>
        <w:t xml:space="preserve">reduces </w:t>
      </w:r>
      <w:proofErr w:type="spellStart"/>
      <w:r>
        <w:rPr>
          <w:rFonts w:ascii="Calibri"/>
          <w:color w:val="FFFFFF"/>
          <w:sz w:val="29"/>
        </w:rPr>
        <w:t>reduces</w:t>
      </w:r>
      <w:proofErr w:type="spellEnd"/>
      <w:r>
        <w:rPr>
          <w:rFonts w:ascii="Calibri"/>
          <w:color w:val="FFFFFF"/>
          <w:sz w:val="29"/>
        </w:rPr>
        <w:t xml:space="preserve"> fossil fuel dependence.</w:t>
      </w:r>
    </w:p>
    <w:p w:rsidR="0097177A" w:rsidRDefault="0097177A">
      <w:pPr>
        <w:spacing w:line="326" w:lineRule="auto"/>
        <w:rPr>
          <w:rFonts w:ascii="Calibri"/>
          <w:sz w:val="29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num="2" w:space="720" w:equalWidth="0">
            <w:col w:w="9164" w:space="40"/>
            <w:col w:w="9836"/>
          </w:cols>
        </w:sect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7"/>
        </w:rPr>
      </w:pPr>
    </w:p>
    <w:p w:rsidR="0097177A" w:rsidRDefault="0097177A">
      <w:pPr>
        <w:rPr>
          <w:rFonts w:ascii="Calibri"/>
          <w:sz w:val="27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spacing w:before="33"/>
        <w:ind w:left="1849"/>
        <w:rPr>
          <w:rFonts w:ascii="Calibri"/>
        </w:rPr>
      </w:pPr>
      <w:r>
        <w:pict>
          <v:group id="docshapegroup442" o:spid="_x0000_s1200" style="position:absolute;left:0;text-align:left;margin-left:0;margin-top:0;width:960pt;height:540pt;z-index:-251643904;mso-position-horizontal-relative:page;mso-position-vertical-relative:page" coordsize="19200,10800">
            <v:shape id="docshape443" o:spid="_x0000_s1208" type="#_x0000_t75" style="position:absolute;width:19200;height:10800">
              <v:imagedata r:id="rId5" o:title=""/>
            </v:shape>
            <v:shape id="docshape444" o:spid="_x0000_s1207" type="#_x0000_t75" style="position:absolute;top:4204;width:6358;height:6596">
              <v:imagedata r:id="rId6" o:title=""/>
            </v:shape>
            <v:shape id="docshape445" o:spid="_x0000_s1206" type="#_x0000_t75" style="position:absolute;top:4555;width:2398;height:3725">
              <v:imagedata r:id="rId7" o:title=""/>
            </v:shape>
            <v:shape id="docshape446" o:spid="_x0000_s1205" type="#_x0000_t75" style="position:absolute;left:13557;top:2640;width:4440;height:4440">
              <v:imagedata r:id="rId8" o:title=""/>
            </v:shape>
            <v:shape id="docshape447" o:spid="_x0000_s1204" type="#_x0000_t75" style="position:absolute;left:12597;width:2525;height:1798">
              <v:imagedata r:id="rId9" o:title=""/>
            </v:shape>
            <v:shape id="docshape448" o:spid="_x0000_s1203" type="#_x0000_t75" style="position:absolute;left:13552;top:9600;width:1565;height:1200">
              <v:imagedata r:id="rId10" o:title=""/>
            </v:shape>
            <v:shape id="docshape449" o:spid="_x0000_s1202" type="#_x0000_t75" style="position:absolute;left:16375;width:1198;height:1896">
              <v:imagedata r:id="rId11" o:title=""/>
            </v:shape>
            <v:rect id="docshape450" o:spid="_x0000_s1201" style="position:absolute;left:16437;width:1080;height:1800" fillcolor="#4f81bc" stroked="f"/>
            <w10:wrap anchorx="page" anchory="page"/>
          </v:group>
        </w:pict>
      </w:r>
      <w:r>
        <w:pict>
          <v:group id="docshapegroup451" o:spid="_x0000_s1196" style="position:absolute;left:0;text-align:left;margin-left:51.85pt;margin-top:-3.9pt;width:34.1pt;height:34.1pt;z-index:251619328;mso-position-horizontal-relative:page" coordorigin="1037,-78" coordsize="682,682">
            <v:shape id="docshape452" o:spid="_x0000_s1199" style="position:absolute;left:1042;top:-72;width:670;height:670" coordorigin="1043,-72" coordsize="670,670" path="m1587,-72r-419,l1119,-62r-40,27l1053,5r-10,48l1043,473r10,48l1079,561r40,27l1168,598r419,l1636,588r40,-27l1703,521r9,-48l1712,53,1703,5r-27,-40l1636,-62r-49,-10xe" fillcolor="#dfebe9" stroked="f">
              <v:path arrowok="t"/>
            </v:shape>
            <v:shape id="docshape453" o:spid="_x0000_s1198" style="position:absolute;left:1042;top:-72;width:670;height:670" coordorigin="1043,-72" coordsize="670,670" path="m1043,53l1053,5r26,-40l1119,-62r49,-10l1587,-72r49,10l1676,-35r27,40l1712,53r,420l1703,521r-27,40l1636,588r-49,10l1168,598r-49,-10l1079,561r-26,-40l1043,473r,-420xe" filled="f" strokecolor="#c5d2cf" strokeweight=".6pt">
              <v:path arrowok="t"/>
            </v:shape>
            <v:shape id="docshape454" o:spid="_x0000_s1197" type="#_x0000_t75" alt="preencoded.png" style="position:absolute;left:1154;top:-18;width:447;height:560">
              <v:imagedata r:id="rId64" o:title=""/>
            </v:shape>
            <w10:wrap anchorx="page"/>
          </v:group>
        </w:pict>
      </w:r>
      <w:r>
        <w:rPr>
          <w:rFonts w:ascii="Calibri"/>
          <w:color w:val="FFFFFF"/>
        </w:rPr>
        <w:t>Soil</w:t>
      </w:r>
      <w:r>
        <w:rPr>
          <w:rFonts w:ascii="Calibri"/>
          <w:color w:val="FFFFFF"/>
          <w:spacing w:val="6"/>
        </w:rPr>
        <w:t xml:space="preserve"> </w:t>
      </w:r>
      <w:r>
        <w:rPr>
          <w:rFonts w:ascii="Calibri"/>
          <w:color w:val="FFFFFF"/>
          <w:spacing w:val="-2"/>
        </w:rPr>
        <w:t>Health</w:t>
      </w:r>
    </w:p>
    <w:p w:rsidR="0097177A" w:rsidRDefault="00633F2C">
      <w:pPr>
        <w:spacing w:before="285" w:line="326" w:lineRule="auto"/>
        <w:ind w:left="1849"/>
        <w:rPr>
          <w:rFonts w:ascii="Calibri"/>
          <w:sz w:val="29"/>
        </w:rPr>
      </w:pPr>
      <w:r>
        <w:rPr>
          <w:rFonts w:ascii="Calibri"/>
          <w:color w:val="FFFFFF"/>
          <w:sz w:val="29"/>
        </w:rPr>
        <w:t>Robust</w:t>
      </w:r>
      <w:r>
        <w:rPr>
          <w:rFonts w:ascii="Calibri"/>
          <w:color w:val="FFFFFF"/>
          <w:spacing w:val="-7"/>
          <w:sz w:val="29"/>
        </w:rPr>
        <w:t xml:space="preserve"> </w:t>
      </w:r>
      <w:r>
        <w:rPr>
          <w:rFonts w:ascii="Calibri"/>
          <w:color w:val="FFFFFF"/>
          <w:sz w:val="29"/>
        </w:rPr>
        <w:t>monitoring</w:t>
      </w:r>
      <w:r>
        <w:rPr>
          <w:rFonts w:ascii="Calibri"/>
          <w:color w:val="FFFFFF"/>
          <w:spacing w:val="-4"/>
          <w:sz w:val="29"/>
        </w:rPr>
        <w:t xml:space="preserve"> </w:t>
      </w:r>
      <w:r>
        <w:rPr>
          <w:rFonts w:ascii="Calibri"/>
          <w:color w:val="FFFFFF"/>
          <w:sz w:val="29"/>
        </w:rPr>
        <w:t>ensures</w:t>
      </w:r>
      <w:r>
        <w:rPr>
          <w:rFonts w:ascii="Calibri"/>
          <w:color w:val="FFFFFF"/>
          <w:spacing w:val="-6"/>
          <w:sz w:val="29"/>
        </w:rPr>
        <w:t xml:space="preserve"> </w:t>
      </w:r>
      <w:r>
        <w:rPr>
          <w:rFonts w:ascii="Calibri"/>
          <w:color w:val="FFFFFF"/>
          <w:sz w:val="29"/>
        </w:rPr>
        <w:t>fertile</w:t>
      </w:r>
      <w:r>
        <w:rPr>
          <w:rFonts w:ascii="Calibri"/>
          <w:color w:val="FFFFFF"/>
          <w:spacing w:val="-4"/>
          <w:sz w:val="29"/>
        </w:rPr>
        <w:t xml:space="preserve"> </w:t>
      </w:r>
      <w:r>
        <w:rPr>
          <w:rFonts w:ascii="Calibri"/>
          <w:color w:val="FFFFFF"/>
          <w:sz w:val="29"/>
        </w:rPr>
        <w:t>soil.</w:t>
      </w:r>
      <w:r>
        <w:rPr>
          <w:rFonts w:ascii="Calibri"/>
          <w:color w:val="FFFFFF"/>
          <w:spacing w:val="-2"/>
          <w:sz w:val="29"/>
        </w:rPr>
        <w:t xml:space="preserve"> </w:t>
      </w:r>
      <w:r>
        <w:rPr>
          <w:rFonts w:ascii="Calibri"/>
          <w:color w:val="FFFFFF"/>
          <w:sz w:val="29"/>
        </w:rPr>
        <w:t>Crop</w:t>
      </w:r>
      <w:r>
        <w:rPr>
          <w:rFonts w:ascii="Calibri"/>
          <w:color w:val="FFFFFF"/>
          <w:spacing w:val="-6"/>
          <w:sz w:val="29"/>
        </w:rPr>
        <w:t xml:space="preserve"> </w:t>
      </w:r>
      <w:r>
        <w:rPr>
          <w:rFonts w:ascii="Calibri"/>
          <w:color w:val="FFFFFF"/>
          <w:sz w:val="29"/>
        </w:rPr>
        <w:t>rotation</w:t>
      </w:r>
      <w:r>
        <w:rPr>
          <w:rFonts w:ascii="Calibri"/>
          <w:color w:val="FFFFFF"/>
          <w:spacing w:val="-3"/>
          <w:sz w:val="29"/>
        </w:rPr>
        <w:t xml:space="preserve"> </w:t>
      </w:r>
      <w:r>
        <w:rPr>
          <w:rFonts w:ascii="Calibri"/>
          <w:color w:val="FFFFFF"/>
          <w:sz w:val="29"/>
        </w:rPr>
        <w:t xml:space="preserve">enriches </w:t>
      </w:r>
      <w:proofErr w:type="spellStart"/>
      <w:r>
        <w:rPr>
          <w:rFonts w:ascii="Calibri"/>
          <w:color w:val="FFFFFF"/>
          <w:sz w:val="29"/>
        </w:rPr>
        <w:t>enriches</w:t>
      </w:r>
      <w:proofErr w:type="spellEnd"/>
      <w:r>
        <w:rPr>
          <w:rFonts w:ascii="Calibri"/>
          <w:color w:val="FFFFFF"/>
          <w:sz w:val="29"/>
        </w:rPr>
        <w:t xml:space="preserve"> natural productivity.</w:t>
      </w:r>
    </w:p>
    <w:p w:rsidR="0097177A" w:rsidRDefault="00633F2C">
      <w:pPr>
        <w:pStyle w:val="BodyText"/>
        <w:spacing w:before="33"/>
        <w:ind w:left="1480"/>
        <w:rPr>
          <w:rFonts w:ascii="Calibri"/>
        </w:rPr>
      </w:pPr>
      <w:r>
        <w:br w:type="column"/>
      </w:r>
      <w:r>
        <w:rPr>
          <w:rFonts w:ascii="Calibri"/>
          <w:color w:val="FFFFFF"/>
        </w:rPr>
        <w:t>Low-Carbon</w:t>
      </w:r>
      <w:r>
        <w:rPr>
          <w:rFonts w:ascii="Calibri"/>
          <w:color w:val="FFFFFF"/>
          <w:spacing w:val="24"/>
        </w:rPr>
        <w:t xml:space="preserve"> </w:t>
      </w:r>
      <w:r>
        <w:rPr>
          <w:rFonts w:ascii="Calibri"/>
          <w:color w:val="FFFFFF"/>
          <w:spacing w:val="-2"/>
        </w:rPr>
        <w:t>Farming</w:t>
      </w:r>
    </w:p>
    <w:p w:rsidR="0097177A" w:rsidRDefault="00633F2C">
      <w:pPr>
        <w:spacing w:before="285" w:line="326" w:lineRule="auto"/>
        <w:ind w:left="1480" w:right="1101"/>
        <w:rPr>
          <w:rFonts w:ascii="Calibri"/>
          <w:sz w:val="29"/>
        </w:rPr>
      </w:pPr>
      <w:r>
        <w:pict>
          <v:group id="docshapegroup455" o:spid="_x0000_s1192" style="position:absolute;left:0;text-align:left;margin-left:489.1pt;margin-top:-27.5pt;width:34.1pt;height:34.1pt;z-index:251620352;mso-position-horizontal-relative:page" coordorigin="9782,-550" coordsize="682,682">
            <v:shape id="docshape456" o:spid="_x0000_s1195" style="position:absolute;left:9788;top:-545;width:670;height:670" coordorigin="9788,-544" coordsize="670,670" path="m10333,-544r-420,l9865,-535r-40,27l9798,-468r-10,49l9788,r10,49l9825,88r40,27l9913,125r420,l10382,115r39,-27l10448,49,10458,r,-419l10448,-468r-27,-40l10382,-535r-49,-9xe" fillcolor="#dfebe9" stroked="f">
              <v:path arrowok="t"/>
            </v:shape>
            <v:shape id="docshape457" o:spid="_x0000_s1194" style="position:absolute;left:9788;top:-545;width:670;height:670" coordorigin="9788,-544" coordsize="670,670" path="m9788,-419r10,-49l9825,-508r40,-27l9913,-544r420,l10382,-535r39,27l10448,-468r10,49l10458,r-10,49l10421,88r-39,27l10333,125r-420,l9865,115,9825,88,9798,49,9788,r,-419xe" filled="f" strokecolor="#c5d2cf" strokeweight=".6pt">
              <v:path arrowok="t"/>
            </v:shape>
            <v:shape id="docshape458" o:spid="_x0000_s1193" type="#_x0000_t75" alt="preencoded.png" style="position:absolute;left:9897;top:-491;width:447;height:560">
              <v:imagedata r:id="rId65" o:title=""/>
            </v:shape>
            <w10:wrap anchorx="page"/>
          </v:group>
        </w:pict>
      </w:r>
      <w:r>
        <w:rPr>
          <w:rFonts w:ascii="Calibri"/>
          <w:color w:val="FFFFFF"/>
          <w:sz w:val="29"/>
        </w:rPr>
        <w:t>Investments</w:t>
      </w:r>
      <w:r>
        <w:rPr>
          <w:rFonts w:ascii="Calibri"/>
          <w:color w:val="FFFFFF"/>
          <w:spacing w:val="-10"/>
          <w:sz w:val="29"/>
        </w:rPr>
        <w:t xml:space="preserve"> </w:t>
      </w:r>
      <w:r>
        <w:rPr>
          <w:rFonts w:ascii="Calibri"/>
          <w:color w:val="FFFFFF"/>
          <w:sz w:val="29"/>
        </w:rPr>
        <w:t>target</w:t>
      </w:r>
      <w:r>
        <w:rPr>
          <w:rFonts w:ascii="Calibri"/>
          <w:color w:val="FFFFFF"/>
          <w:spacing w:val="-6"/>
          <w:sz w:val="29"/>
        </w:rPr>
        <w:t xml:space="preserve"> </w:t>
      </w:r>
      <w:r>
        <w:rPr>
          <w:rFonts w:ascii="Calibri"/>
          <w:color w:val="FFFFFF"/>
          <w:sz w:val="29"/>
        </w:rPr>
        <w:t>practices</w:t>
      </w:r>
      <w:r>
        <w:rPr>
          <w:rFonts w:ascii="Calibri"/>
          <w:color w:val="FFFFFF"/>
          <w:spacing w:val="-11"/>
          <w:sz w:val="29"/>
        </w:rPr>
        <w:t xml:space="preserve"> </w:t>
      </w:r>
      <w:r>
        <w:rPr>
          <w:rFonts w:ascii="Calibri"/>
          <w:color w:val="FFFFFF"/>
          <w:sz w:val="29"/>
        </w:rPr>
        <w:t>that</w:t>
      </w:r>
      <w:r>
        <w:rPr>
          <w:rFonts w:ascii="Calibri"/>
          <w:color w:val="FFFFFF"/>
          <w:spacing w:val="-6"/>
          <w:sz w:val="29"/>
        </w:rPr>
        <w:t xml:space="preserve"> </w:t>
      </w:r>
      <w:r>
        <w:rPr>
          <w:rFonts w:ascii="Calibri"/>
          <w:color w:val="FFFFFF"/>
          <w:sz w:val="29"/>
        </w:rPr>
        <w:t>lower</w:t>
      </w:r>
      <w:r>
        <w:rPr>
          <w:rFonts w:ascii="Calibri"/>
          <w:color w:val="FFFFFF"/>
          <w:spacing w:val="-5"/>
          <w:sz w:val="29"/>
        </w:rPr>
        <w:t xml:space="preserve"> </w:t>
      </w:r>
      <w:r>
        <w:rPr>
          <w:rFonts w:ascii="Calibri"/>
          <w:color w:val="FFFFFF"/>
          <w:sz w:val="29"/>
        </w:rPr>
        <w:t>emissions.</w:t>
      </w:r>
      <w:r>
        <w:rPr>
          <w:rFonts w:ascii="Calibri"/>
          <w:color w:val="FFFFFF"/>
          <w:spacing w:val="-6"/>
          <w:sz w:val="29"/>
        </w:rPr>
        <w:t xml:space="preserve"> </w:t>
      </w:r>
      <w:r>
        <w:rPr>
          <w:rFonts w:ascii="Calibri"/>
          <w:color w:val="FFFFFF"/>
          <w:sz w:val="29"/>
        </w:rPr>
        <w:t>This reduces the overall carbon footprint.</w:t>
      </w:r>
    </w:p>
    <w:p w:rsidR="0097177A" w:rsidRDefault="0097177A">
      <w:pPr>
        <w:spacing w:line="326" w:lineRule="auto"/>
        <w:rPr>
          <w:rFonts w:ascii="Calibri"/>
          <w:sz w:val="29"/>
        </w:rPr>
        <w:sectPr w:rsidR="0097177A">
          <w:type w:val="continuous"/>
          <w:pgSz w:w="19200" w:h="10800" w:orient="landscape"/>
          <w:pgMar w:top="0" w:right="0" w:bottom="0" w:left="160" w:header="720" w:footer="720" w:gutter="0"/>
          <w:cols w:num="2" w:space="720" w:equalWidth="0">
            <w:col w:w="9075" w:space="40"/>
            <w:col w:w="9925"/>
          </w:cols>
        </w:sectPr>
      </w:pPr>
    </w:p>
    <w:p w:rsidR="0097177A" w:rsidRDefault="00633F2C">
      <w:pPr>
        <w:pStyle w:val="BodyText"/>
        <w:rPr>
          <w:rFonts w:ascii="Calibri"/>
          <w:sz w:val="20"/>
        </w:rPr>
      </w:pPr>
      <w:r>
        <w:pict>
          <v:group id="docshapegroup459" o:spid="_x0000_s1183" style="position:absolute;margin-left:0;margin-top:0;width:960pt;height:540pt;z-index:-251642880;mso-position-horizontal-relative:page;mso-position-vertical-relative:page" coordsize="19200,10800">
            <v:shape id="docshape460" o:spid="_x0000_s1191" type="#_x0000_t75" style="position:absolute;width:19200;height:10800">
              <v:imagedata r:id="rId5" o:title=""/>
            </v:shape>
            <v:shape id="docshape461" o:spid="_x0000_s1190" type="#_x0000_t75" style="position:absolute;top:4204;width:6358;height:6596">
              <v:imagedata r:id="rId6" o:title=""/>
            </v:shape>
            <v:shape id="docshape462" o:spid="_x0000_s1189" type="#_x0000_t75" style="position:absolute;top:4555;width:2398;height:3725">
              <v:imagedata r:id="rId7" o:title=""/>
            </v:shape>
            <v:shape id="docshape463" o:spid="_x0000_s1188" type="#_x0000_t75" style="position:absolute;left:13557;top:2640;width:4440;height:4440">
              <v:imagedata r:id="rId8" o:title=""/>
            </v:shape>
            <v:shape id="docshape464" o:spid="_x0000_s1187" type="#_x0000_t75" style="position:absolute;left:12597;width:2525;height:1798">
              <v:imagedata r:id="rId9" o:title=""/>
            </v:shape>
            <v:shape id="docshape465" o:spid="_x0000_s1186" type="#_x0000_t75" style="position:absolute;left:13552;top:9600;width:1565;height:1200">
              <v:imagedata r:id="rId10" o:title=""/>
            </v:shape>
            <v:shape id="docshape466" o:spid="_x0000_s1185" type="#_x0000_t75" style="position:absolute;left:16375;width:1198;height:1896">
              <v:imagedata r:id="rId11" o:title=""/>
            </v:shape>
            <v:rect id="docshape467" o:spid="_x0000_s1184" style="position:absolute;left:16437;width:1080;height:1800" fillcolor="#4f81bc" stroked="f"/>
            <w10:wrap anchorx="page" anchory="page"/>
          </v:group>
        </w:pict>
      </w:r>
      <w:r>
        <w:rPr>
          <w:noProof/>
          <w:lang w:val="en-IN" w:eastAsia="en-IN"/>
        </w:rPr>
        <w:drawing>
          <wp:anchor distT="0" distB="0" distL="0" distR="0" simplePos="0" relativeHeight="251593728" behindDoc="0" locked="0" layoutInCell="1" allowOverlap="1">
            <wp:simplePos x="0" y="0"/>
            <wp:positionH relativeFrom="page">
              <wp:posOffset>7620000</wp:posOffset>
            </wp:positionH>
            <wp:positionV relativeFrom="page">
              <wp:posOffset>0</wp:posOffset>
            </wp:positionV>
            <wp:extent cx="4572000" cy="6857997"/>
            <wp:effectExtent l="0" t="0" r="0" b="0"/>
            <wp:wrapNone/>
            <wp:docPr id="23" name="image50.jpeg" descr="preencod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0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5"/>
        <w:rPr>
          <w:rFonts w:ascii="Calibri"/>
          <w:sz w:val="17"/>
        </w:rPr>
      </w:pPr>
    </w:p>
    <w:p w:rsidR="0097177A" w:rsidRDefault="00633F2C">
      <w:pPr>
        <w:spacing w:line="814" w:lineRule="exact"/>
        <w:ind w:left="882"/>
        <w:rPr>
          <w:rFonts w:ascii="Calibri"/>
          <w:sz w:val="70"/>
        </w:rPr>
      </w:pPr>
      <w:r>
        <w:rPr>
          <w:rFonts w:ascii="Calibri"/>
          <w:color w:val="17375E"/>
          <w:sz w:val="70"/>
        </w:rPr>
        <w:t>How</w:t>
      </w:r>
      <w:r>
        <w:rPr>
          <w:rFonts w:ascii="Calibri"/>
          <w:color w:val="17375E"/>
          <w:spacing w:val="-20"/>
          <w:sz w:val="70"/>
        </w:rPr>
        <w:t xml:space="preserve"> </w:t>
      </w:r>
      <w:r>
        <w:rPr>
          <w:rFonts w:ascii="Calibri"/>
          <w:color w:val="17375E"/>
          <w:sz w:val="70"/>
        </w:rPr>
        <w:t>Sustainability</w:t>
      </w:r>
      <w:r>
        <w:rPr>
          <w:rFonts w:ascii="Calibri"/>
          <w:color w:val="17375E"/>
          <w:spacing w:val="-16"/>
          <w:sz w:val="70"/>
        </w:rPr>
        <w:t xml:space="preserve"> </w:t>
      </w:r>
      <w:r>
        <w:rPr>
          <w:rFonts w:ascii="Calibri"/>
          <w:color w:val="17375E"/>
          <w:spacing w:val="-2"/>
          <w:sz w:val="70"/>
        </w:rPr>
        <w:t>Drives</w:t>
      </w:r>
    </w:p>
    <w:p w:rsidR="0097177A" w:rsidRDefault="00633F2C">
      <w:pPr>
        <w:spacing w:before="26"/>
        <w:ind w:left="882"/>
        <w:rPr>
          <w:rFonts w:ascii="Calibri"/>
          <w:sz w:val="70"/>
        </w:rPr>
      </w:pPr>
      <w:r>
        <w:rPr>
          <w:rFonts w:ascii="Calibri"/>
          <w:color w:val="17375E"/>
          <w:sz w:val="70"/>
        </w:rPr>
        <w:t>Innovation</w:t>
      </w:r>
      <w:r>
        <w:rPr>
          <w:rFonts w:ascii="Calibri"/>
          <w:color w:val="17375E"/>
          <w:spacing w:val="-22"/>
          <w:sz w:val="70"/>
        </w:rPr>
        <w:t xml:space="preserve"> </w:t>
      </w:r>
      <w:r>
        <w:rPr>
          <w:rFonts w:ascii="Calibri"/>
          <w:color w:val="17375E"/>
          <w:sz w:val="70"/>
        </w:rPr>
        <w:t>and</w:t>
      </w:r>
      <w:r>
        <w:rPr>
          <w:rFonts w:ascii="Calibri"/>
          <w:color w:val="17375E"/>
          <w:spacing w:val="-14"/>
          <w:sz w:val="70"/>
        </w:rPr>
        <w:t xml:space="preserve"> </w:t>
      </w:r>
      <w:r>
        <w:rPr>
          <w:rFonts w:ascii="Calibri"/>
          <w:color w:val="17375E"/>
          <w:spacing w:val="-2"/>
          <w:sz w:val="70"/>
        </w:rPr>
        <w:t>Growth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6"/>
        <w:rPr>
          <w:rFonts w:ascii="Calibri"/>
          <w:sz w:val="18"/>
        </w:rPr>
      </w:pPr>
    </w:p>
    <w:p w:rsidR="0097177A" w:rsidRDefault="00633F2C">
      <w:pPr>
        <w:spacing w:before="30" w:line="247" w:lineRule="auto"/>
        <w:ind w:left="2720" w:right="8313"/>
        <w:rPr>
          <w:rFonts w:ascii="Calibri"/>
          <w:sz w:val="35"/>
        </w:rPr>
      </w:pPr>
      <w:r>
        <w:rPr>
          <w:noProof/>
          <w:lang w:val="en-IN" w:eastAsia="en-IN"/>
        </w:rPr>
        <w:drawing>
          <wp:anchor distT="0" distB="0" distL="0" distR="0" simplePos="0" relativeHeight="251594752" behindDoc="0" locked="0" layoutInCell="1" allowOverlap="1">
            <wp:simplePos x="0" y="0"/>
            <wp:positionH relativeFrom="page">
              <wp:posOffset>661416</wp:posOffset>
            </wp:positionH>
            <wp:positionV relativeFrom="paragraph">
              <wp:posOffset>-159224</wp:posOffset>
            </wp:positionV>
            <wp:extent cx="897636" cy="4309872"/>
            <wp:effectExtent l="0" t="0" r="0" b="0"/>
            <wp:wrapNone/>
            <wp:docPr id="25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51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7636" cy="4309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color w:val="FFFFFF"/>
          <w:sz w:val="35"/>
        </w:rPr>
        <w:t>Meeting</w:t>
      </w:r>
      <w:r>
        <w:rPr>
          <w:rFonts w:ascii="Calibri"/>
          <w:color w:val="FFFFFF"/>
          <w:spacing w:val="-14"/>
          <w:sz w:val="35"/>
        </w:rPr>
        <w:t xml:space="preserve"> </w:t>
      </w:r>
      <w:r>
        <w:rPr>
          <w:rFonts w:ascii="Calibri"/>
          <w:color w:val="FFFFFF"/>
          <w:sz w:val="35"/>
        </w:rPr>
        <w:t>ESG</w:t>
      </w:r>
      <w:r>
        <w:rPr>
          <w:rFonts w:ascii="Calibri"/>
          <w:color w:val="FFFFFF"/>
          <w:spacing w:val="-13"/>
          <w:sz w:val="35"/>
        </w:rPr>
        <w:t xml:space="preserve"> </w:t>
      </w:r>
      <w:r>
        <w:rPr>
          <w:rFonts w:ascii="Calibri"/>
          <w:color w:val="FFFFFF"/>
          <w:sz w:val="35"/>
        </w:rPr>
        <w:t>expectations</w:t>
      </w:r>
      <w:r>
        <w:rPr>
          <w:rFonts w:ascii="Calibri"/>
          <w:color w:val="FFFFFF"/>
          <w:spacing w:val="-14"/>
          <w:sz w:val="35"/>
        </w:rPr>
        <w:t xml:space="preserve"> </w:t>
      </w:r>
      <w:r>
        <w:rPr>
          <w:rFonts w:ascii="Calibri"/>
          <w:color w:val="FFFFFF"/>
          <w:sz w:val="35"/>
        </w:rPr>
        <w:t>from</w:t>
      </w:r>
      <w:r>
        <w:rPr>
          <w:rFonts w:ascii="Calibri"/>
          <w:color w:val="FFFFFF"/>
          <w:spacing w:val="-13"/>
          <w:sz w:val="35"/>
        </w:rPr>
        <w:t xml:space="preserve"> </w:t>
      </w:r>
      <w:r>
        <w:rPr>
          <w:rFonts w:ascii="Calibri"/>
          <w:color w:val="FFFFFF"/>
          <w:sz w:val="35"/>
        </w:rPr>
        <w:t>investors</w:t>
      </w:r>
      <w:r>
        <w:rPr>
          <w:rFonts w:ascii="Calibri"/>
          <w:color w:val="FFFFFF"/>
          <w:spacing w:val="-17"/>
          <w:sz w:val="35"/>
        </w:rPr>
        <w:t xml:space="preserve"> </w:t>
      </w:r>
      <w:r>
        <w:rPr>
          <w:rFonts w:ascii="Calibri"/>
          <w:color w:val="FFFFFF"/>
          <w:sz w:val="35"/>
        </w:rPr>
        <w:t>and</w:t>
      </w:r>
      <w:r>
        <w:rPr>
          <w:rFonts w:ascii="Calibri"/>
          <w:color w:val="FFFFFF"/>
          <w:spacing w:val="-12"/>
          <w:sz w:val="35"/>
        </w:rPr>
        <w:t xml:space="preserve"> </w:t>
      </w:r>
      <w:r>
        <w:rPr>
          <w:rFonts w:ascii="Calibri"/>
          <w:color w:val="FFFFFF"/>
          <w:sz w:val="35"/>
        </w:rPr>
        <w:t xml:space="preserve">regulators </w:t>
      </w:r>
      <w:proofErr w:type="spellStart"/>
      <w:r>
        <w:rPr>
          <w:rFonts w:ascii="Calibri"/>
          <w:color w:val="FFFFFF"/>
          <w:spacing w:val="-2"/>
          <w:sz w:val="35"/>
        </w:rPr>
        <w:t>regulators</w:t>
      </w:r>
      <w:proofErr w:type="spellEnd"/>
    </w:p>
    <w:p w:rsidR="0097177A" w:rsidRDefault="0097177A">
      <w:pPr>
        <w:pStyle w:val="BodyText"/>
        <w:rPr>
          <w:rFonts w:ascii="Calibri"/>
          <w:sz w:val="34"/>
        </w:rPr>
      </w:pPr>
    </w:p>
    <w:p w:rsidR="0097177A" w:rsidRDefault="0097177A">
      <w:pPr>
        <w:pStyle w:val="BodyText"/>
        <w:spacing w:before="11"/>
        <w:rPr>
          <w:rFonts w:ascii="Calibri"/>
          <w:sz w:val="32"/>
        </w:rPr>
      </w:pPr>
    </w:p>
    <w:p w:rsidR="0097177A" w:rsidRDefault="00633F2C">
      <w:pPr>
        <w:ind w:left="2720"/>
        <w:rPr>
          <w:rFonts w:ascii="Calibri"/>
          <w:sz w:val="35"/>
        </w:rPr>
      </w:pPr>
      <w:r>
        <w:rPr>
          <w:rFonts w:ascii="Calibri"/>
          <w:color w:val="FFFFFF"/>
          <w:sz w:val="35"/>
        </w:rPr>
        <w:t>Enhancing</w:t>
      </w:r>
      <w:r>
        <w:rPr>
          <w:rFonts w:ascii="Calibri"/>
          <w:color w:val="FFFFFF"/>
          <w:spacing w:val="-6"/>
          <w:sz w:val="35"/>
        </w:rPr>
        <w:t xml:space="preserve"> </w:t>
      </w:r>
      <w:r>
        <w:rPr>
          <w:rFonts w:ascii="Calibri"/>
          <w:color w:val="FFFFFF"/>
          <w:sz w:val="35"/>
        </w:rPr>
        <w:t>brand</w:t>
      </w:r>
      <w:r>
        <w:rPr>
          <w:rFonts w:ascii="Calibri"/>
          <w:color w:val="FFFFFF"/>
          <w:spacing w:val="-2"/>
          <w:sz w:val="35"/>
        </w:rPr>
        <w:t xml:space="preserve"> </w:t>
      </w:r>
      <w:r>
        <w:rPr>
          <w:rFonts w:ascii="Calibri"/>
          <w:color w:val="FFFFFF"/>
          <w:sz w:val="35"/>
        </w:rPr>
        <w:t>trust</w:t>
      </w:r>
      <w:r>
        <w:rPr>
          <w:rFonts w:ascii="Calibri"/>
          <w:color w:val="FFFFFF"/>
          <w:spacing w:val="-1"/>
          <w:sz w:val="35"/>
        </w:rPr>
        <w:t xml:space="preserve"> </w:t>
      </w:r>
      <w:r>
        <w:rPr>
          <w:rFonts w:ascii="Calibri"/>
          <w:color w:val="FFFFFF"/>
          <w:sz w:val="35"/>
        </w:rPr>
        <w:t>and consumer</w:t>
      </w:r>
      <w:r>
        <w:rPr>
          <w:rFonts w:ascii="Calibri"/>
          <w:color w:val="FFFFFF"/>
          <w:spacing w:val="-6"/>
          <w:sz w:val="35"/>
        </w:rPr>
        <w:t xml:space="preserve"> </w:t>
      </w:r>
      <w:r>
        <w:rPr>
          <w:rFonts w:ascii="Calibri"/>
          <w:color w:val="FFFFFF"/>
          <w:spacing w:val="-2"/>
          <w:sz w:val="35"/>
        </w:rPr>
        <w:t>loyalty</w:t>
      </w:r>
    </w:p>
    <w:p w:rsidR="0097177A" w:rsidRDefault="0097177A">
      <w:pPr>
        <w:pStyle w:val="BodyText"/>
        <w:rPr>
          <w:rFonts w:ascii="Calibri"/>
          <w:sz w:val="34"/>
        </w:rPr>
      </w:pPr>
    </w:p>
    <w:p w:rsidR="0097177A" w:rsidRDefault="0097177A">
      <w:pPr>
        <w:pStyle w:val="BodyText"/>
        <w:rPr>
          <w:rFonts w:ascii="Calibri"/>
          <w:sz w:val="34"/>
        </w:rPr>
      </w:pPr>
    </w:p>
    <w:p w:rsidR="0097177A" w:rsidRDefault="0097177A">
      <w:pPr>
        <w:pStyle w:val="BodyText"/>
        <w:rPr>
          <w:rFonts w:ascii="Calibri"/>
        </w:rPr>
      </w:pPr>
    </w:p>
    <w:p w:rsidR="0097177A" w:rsidRDefault="00633F2C">
      <w:pPr>
        <w:spacing w:before="1"/>
        <w:ind w:left="2720"/>
        <w:rPr>
          <w:rFonts w:ascii="Calibri"/>
          <w:sz w:val="35"/>
        </w:rPr>
      </w:pPr>
      <w:r>
        <w:rPr>
          <w:rFonts w:ascii="Calibri"/>
          <w:color w:val="FFFFFF"/>
          <w:sz w:val="35"/>
        </w:rPr>
        <w:t>Opening</w:t>
      </w:r>
      <w:r>
        <w:rPr>
          <w:rFonts w:ascii="Calibri"/>
          <w:color w:val="FFFFFF"/>
          <w:spacing w:val="-4"/>
          <w:sz w:val="35"/>
        </w:rPr>
        <w:t xml:space="preserve"> </w:t>
      </w:r>
      <w:r>
        <w:rPr>
          <w:rFonts w:ascii="Calibri"/>
          <w:color w:val="FFFFFF"/>
          <w:sz w:val="35"/>
        </w:rPr>
        <w:t>access to</w:t>
      </w:r>
      <w:r>
        <w:rPr>
          <w:rFonts w:ascii="Calibri"/>
          <w:color w:val="FFFFFF"/>
          <w:spacing w:val="-1"/>
          <w:sz w:val="35"/>
        </w:rPr>
        <w:t xml:space="preserve"> </w:t>
      </w:r>
      <w:r>
        <w:rPr>
          <w:rFonts w:ascii="Calibri"/>
          <w:color w:val="FFFFFF"/>
          <w:sz w:val="35"/>
        </w:rPr>
        <w:t>green</w:t>
      </w:r>
      <w:r>
        <w:rPr>
          <w:rFonts w:ascii="Calibri"/>
          <w:color w:val="FFFFFF"/>
          <w:spacing w:val="-1"/>
          <w:sz w:val="35"/>
        </w:rPr>
        <w:t xml:space="preserve"> </w:t>
      </w:r>
      <w:r>
        <w:rPr>
          <w:rFonts w:ascii="Calibri"/>
          <w:color w:val="FFFFFF"/>
          <w:sz w:val="35"/>
        </w:rPr>
        <w:t>finance</w:t>
      </w:r>
      <w:r>
        <w:rPr>
          <w:rFonts w:ascii="Calibri"/>
          <w:color w:val="FFFFFF"/>
          <w:spacing w:val="-2"/>
          <w:sz w:val="35"/>
        </w:rPr>
        <w:t xml:space="preserve"> </w:t>
      </w:r>
      <w:r>
        <w:rPr>
          <w:rFonts w:ascii="Calibri"/>
          <w:color w:val="FFFFFF"/>
          <w:sz w:val="35"/>
        </w:rPr>
        <w:t>and</w:t>
      </w:r>
      <w:r>
        <w:rPr>
          <w:rFonts w:ascii="Calibri"/>
          <w:color w:val="FFFFFF"/>
          <w:spacing w:val="2"/>
          <w:sz w:val="35"/>
        </w:rPr>
        <w:t xml:space="preserve"> </w:t>
      </w:r>
      <w:r>
        <w:rPr>
          <w:rFonts w:ascii="Calibri"/>
          <w:color w:val="FFFFFF"/>
          <w:spacing w:val="-2"/>
          <w:sz w:val="35"/>
        </w:rPr>
        <w:t>subsidies</w:t>
      </w:r>
    </w:p>
    <w:p w:rsidR="0097177A" w:rsidRDefault="0097177A">
      <w:pPr>
        <w:pStyle w:val="BodyText"/>
        <w:rPr>
          <w:rFonts w:ascii="Calibri"/>
          <w:sz w:val="34"/>
        </w:rPr>
      </w:pPr>
    </w:p>
    <w:p w:rsidR="0097177A" w:rsidRDefault="0097177A">
      <w:pPr>
        <w:pStyle w:val="BodyText"/>
        <w:rPr>
          <w:rFonts w:ascii="Calibri"/>
          <w:sz w:val="34"/>
        </w:rPr>
      </w:pPr>
    </w:p>
    <w:p w:rsidR="0097177A" w:rsidRDefault="0097177A">
      <w:pPr>
        <w:pStyle w:val="BodyText"/>
        <w:spacing w:before="12"/>
        <w:rPr>
          <w:rFonts w:ascii="Calibri"/>
          <w:sz w:val="35"/>
        </w:rPr>
      </w:pPr>
    </w:p>
    <w:p w:rsidR="0097177A" w:rsidRDefault="00633F2C">
      <w:pPr>
        <w:ind w:left="2720"/>
        <w:rPr>
          <w:rFonts w:ascii="Calibri"/>
          <w:sz w:val="35"/>
        </w:rPr>
      </w:pPr>
      <w:r>
        <w:rPr>
          <w:rFonts w:ascii="Calibri"/>
          <w:color w:val="FFFFFF"/>
          <w:sz w:val="35"/>
        </w:rPr>
        <w:t>Gaining</w:t>
      </w:r>
      <w:r>
        <w:rPr>
          <w:rFonts w:ascii="Calibri"/>
          <w:color w:val="FFFFFF"/>
          <w:spacing w:val="-10"/>
          <w:sz w:val="35"/>
        </w:rPr>
        <w:t xml:space="preserve"> </w:t>
      </w:r>
      <w:r>
        <w:rPr>
          <w:rFonts w:ascii="Calibri"/>
          <w:color w:val="FFFFFF"/>
          <w:sz w:val="35"/>
        </w:rPr>
        <w:t>edge</w:t>
      </w:r>
      <w:r>
        <w:rPr>
          <w:rFonts w:ascii="Calibri"/>
          <w:color w:val="FFFFFF"/>
          <w:spacing w:val="-4"/>
          <w:sz w:val="35"/>
        </w:rPr>
        <w:t xml:space="preserve"> </w:t>
      </w:r>
      <w:r>
        <w:rPr>
          <w:rFonts w:ascii="Calibri"/>
          <w:color w:val="FFFFFF"/>
          <w:sz w:val="35"/>
        </w:rPr>
        <w:t>through</w:t>
      </w:r>
      <w:r>
        <w:rPr>
          <w:rFonts w:ascii="Calibri"/>
          <w:color w:val="FFFFFF"/>
          <w:spacing w:val="-5"/>
          <w:sz w:val="35"/>
        </w:rPr>
        <w:t xml:space="preserve"> </w:t>
      </w:r>
      <w:r>
        <w:rPr>
          <w:rFonts w:ascii="Calibri"/>
          <w:color w:val="FFFFFF"/>
          <w:sz w:val="35"/>
        </w:rPr>
        <w:t>sustainable</w:t>
      </w:r>
      <w:r>
        <w:rPr>
          <w:rFonts w:ascii="Calibri"/>
          <w:color w:val="FFFFFF"/>
          <w:spacing w:val="-3"/>
          <w:sz w:val="35"/>
        </w:rPr>
        <w:t xml:space="preserve"> </w:t>
      </w:r>
      <w:r>
        <w:rPr>
          <w:rFonts w:ascii="Calibri"/>
          <w:color w:val="FFFFFF"/>
          <w:spacing w:val="-2"/>
          <w:sz w:val="35"/>
        </w:rPr>
        <w:t>innovations</w:t>
      </w:r>
    </w:p>
    <w:p w:rsidR="0097177A" w:rsidRDefault="0097177A">
      <w:pPr>
        <w:rPr>
          <w:rFonts w:ascii="Calibri"/>
          <w:sz w:val="35"/>
        </w:rPr>
        <w:sectPr w:rsidR="0097177A"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rPr>
          <w:rFonts w:ascii="Calibri"/>
          <w:sz w:val="20"/>
        </w:rPr>
      </w:pPr>
      <w:r>
        <w:pict>
          <v:group id="docshapegroup468" o:spid="_x0000_s1174" style="position:absolute;margin-left:0;margin-top:0;width:960pt;height:540pt;z-index:-251641856;mso-position-horizontal-relative:page;mso-position-vertical-relative:page" coordsize="19200,10800">
            <v:shape id="docshape469" o:spid="_x0000_s1182" type="#_x0000_t75" style="position:absolute;width:19200;height:10800">
              <v:imagedata r:id="rId5" o:title=""/>
            </v:shape>
            <v:shape id="docshape470" o:spid="_x0000_s1181" type="#_x0000_t75" style="position:absolute;top:4204;width:6358;height:6596">
              <v:imagedata r:id="rId6" o:title=""/>
            </v:shape>
            <v:shape id="docshape471" o:spid="_x0000_s1180" type="#_x0000_t75" style="position:absolute;top:4555;width:2398;height:3725">
              <v:imagedata r:id="rId7" o:title=""/>
            </v:shape>
            <v:shape id="docshape472" o:spid="_x0000_s1179" type="#_x0000_t75" style="position:absolute;left:13557;top:2640;width:4440;height:4440">
              <v:imagedata r:id="rId8" o:title=""/>
            </v:shape>
            <v:shape id="docshape473" o:spid="_x0000_s1178" type="#_x0000_t75" style="position:absolute;left:12597;width:2525;height:1798">
              <v:imagedata r:id="rId9" o:title=""/>
            </v:shape>
            <v:shape id="docshape474" o:spid="_x0000_s1177" type="#_x0000_t75" style="position:absolute;left:13552;top:9600;width:1565;height:1200">
              <v:imagedata r:id="rId10" o:title=""/>
            </v:shape>
            <v:shape id="docshape475" o:spid="_x0000_s1176" type="#_x0000_t75" style="position:absolute;left:16375;width:1198;height:1896">
              <v:imagedata r:id="rId11" o:title=""/>
            </v:shape>
            <v:rect id="docshape476" o:spid="_x0000_s1175" style="position:absolute;left:16437;width:1080;height:1800" fillcolor="#4f81bc" stroked="f"/>
            <w10:wrap anchorx="page" anchory="page"/>
          </v:group>
        </w:pict>
      </w:r>
      <w:r>
        <w:rPr>
          <w:noProof/>
          <w:lang w:val="en-IN" w:eastAsia="en-IN"/>
        </w:rPr>
        <w:drawing>
          <wp:anchor distT="0" distB="0" distL="0" distR="0" simplePos="0" relativeHeight="2516019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71999" cy="6857997"/>
            <wp:effectExtent l="0" t="0" r="0" b="0"/>
            <wp:wrapNone/>
            <wp:docPr id="27" name="image52.jpeg" descr="preencod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52.jpe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99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9"/>
        <w:rPr>
          <w:rFonts w:ascii="Calibri"/>
          <w:sz w:val="26"/>
        </w:rPr>
      </w:pPr>
    </w:p>
    <w:p w:rsidR="0097177A" w:rsidRDefault="00633F2C">
      <w:pPr>
        <w:pStyle w:val="Heading4"/>
        <w:ind w:left="8082"/>
      </w:pPr>
      <w:r>
        <w:rPr>
          <w:color w:val="17375E"/>
        </w:rPr>
        <w:t>Ongoing</w:t>
      </w:r>
      <w:r>
        <w:rPr>
          <w:color w:val="17375E"/>
          <w:spacing w:val="-9"/>
        </w:rPr>
        <w:t xml:space="preserve"> </w:t>
      </w:r>
      <w:r>
        <w:rPr>
          <w:color w:val="17375E"/>
        </w:rPr>
        <w:t>Barriers</w:t>
      </w:r>
      <w:r>
        <w:rPr>
          <w:color w:val="17375E"/>
          <w:spacing w:val="-17"/>
        </w:rPr>
        <w:t xml:space="preserve"> </w:t>
      </w:r>
      <w:r>
        <w:rPr>
          <w:color w:val="17375E"/>
        </w:rPr>
        <w:t>and</w:t>
      </w:r>
      <w:r>
        <w:rPr>
          <w:color w:val="17375E"/>
          <w:spacing w:val="-10"/>
        </w:rPr>
        <w:t xml:space="preserve"> </w:t>
      </w:r>
      <w:r>
        <w:rPr>
          <w:color w:val="17375E"/>
        </w:rPr>
        <w:t>Long-</w:t>
      </w:r>
      <w:r>
        <w:rPr>
          <w:color w:val="17375E"/>
          <w:spacing w:val="-4"/>
        </w:rPr>
        <w:t>Term</w:t>
      </w:r>
    </w:p>
    <w:p w:rsidR="0097177A" w:rsidRDefault="00633F2C">
      <w:pPr>
        <w:spacing w:before="16"/>
        <w:ind w:left="8082"/>
        <w:rPr>
          <w:rFonts w:ascii="Calibri"/>
          <w:sz w:val="74"/>
        </w:rPr>
      </w:pPr>
      <w:r>
        <w:rPr>
          <w:rFonts w:ascii="Calibri"/>
          <w:color w:val="17375E"/>
          <w:spacing w:val="-9"/>
          <w:sz w:val="74"/>
        </w:rPr>
        <w:t>Term</w:t>
      </w:r>
      <w:r>
        <w:rPr>
          <w:rFonts w:ascii="Calibri"/>
          <w:color w:val="17375E"/>
          <w:spacing w:val="-27"/>
          <w:sz w:val="74"/>
        </w:rPr>
        <w:t xml:space="preserve"> </w:t>
      </w:r>
      <w:r>
        <w:rPr>
          <w:rFonts w:ascii="Calibri"/>
          <w:color w:val="17375E"/>
          <w:spacing w:val="-2"/>
          <w:sz w:val="74"/>
        </w:rPr>
        <w:t>Strategy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4"/>
        <w:rPr>
          <w:rFonts w:ascii="Calibri"/>
          <w:sz w:val="18"/>
        </w:rPr>
      </w:pPr>
    </w:p>
    <w:p w:rsidR="0097177A" w:rsidRDefault="00633F2C">
      <w:pPr>
        <w:pStyle w:val="BodyText"/>
        <w:spacing w:before="33"/>
        <w:ind w:left="8752"/>
        <w:rPr>
          <w:rFonts w:ascii="Calibri"/>
        </w:rPr>
      </w:pPr>
      <w:r>
        <w:pict>
          <v:group id="docshapegroup477" o:spid="_x0000_s1171" style="position:absolute;left:0;text-align:left;margin-left:411.85pt;margin-top:1.2pt;width:11.8pt;height:23.9pt;z-index:251621376;mso-position-horizontal-relative:page" coordorigin="8237,24" coordsize="236,478">
            <v:shape id="docshape478" o:spid="_x0000_s1173" style="position:absolute;left:8242;top:29;width:224;height:466" coordorigin="8243,30" coordsize="224,466" path="m8354,30r-43,9l8275,63r-23,35l8243,142r,242l8252,427r23,36l8311,487r43,9l8398,487r35,-24l8457,427r9,-43l8466,142r-9,-44l8433,63,8398,39r-44,-9xe" fillcolor="#dfebe9" stroked="f">
              <v:path arrowok="t"/>
            </v:shape>
            <v:shape id="docshape479" o:spid="_x0000_s1172" style="position:absolute;left:8242;top:29;width:224;height:466" coordorigin="8243,30" coordsize="224,466" path="m8243,142r9,-44l8275,63r36,-24l8354,30r44,9l8433,63r24,35l8466,142r,242l8457,427r-24,36l8398,487r-44,9l8311,487r-36,-24l8252,427r-9,-43l8243,142xe" filled="f" strokecolor="#c5d2cf" strokeweight=".6pt">
              <v:path arrowok="t"/>
            </v:shape>
            <w10:wrap anchorx="page"/>
          </v:group>
        </w:pict>
      </w:r>
      <w:r>
        <w:rPr>
          <w:rFonts w:ascii="Calibri"/>
          <w:color w:val="FFFFFF"/>
        </w:rPr>
        <w:t>High</w:t>
      </w:r>
      <w:r>
        <w:rPr>
          <w:rFonts w:ascii="Calibri"/>
          <w:color w:val="FFFFFF"/>
          <w:spacing w:val="10"/>
        </w:rPr>
        <w:t xml:space="preserve"> </w:t>
      </w:r>
      <w:r>
        <w:rPr>
          <w:rFonts w:ascii="Calibri"/>
          <w:color w:val="FFFFFF"/>
        </w:rPr>
        <w:t>costs</w:t>
      </w:r>
      <w:r>
        <w:rPr>
          <w:rFonts w:ascii="Calibri"/>
          <w:color w:val="FFFFFF"/>
          <w:spacing w:val="4"/>
        </w:rPr>
        <w:t xml:space="preserve"> </w:t>
      </w:r>
      <w:r>
        <w:rPr>
          <w:rFonts w:ascii="Calibri"/>
          <w:color w:val="FFFFFF"/>
        </w:rPr>
        <w:t>of</w:t>
      </w:r>
      <w:r>
        <w:rPr>
          <w:rFonts w:ascii="Calibri"/>
          <w:color w:val="FFFFFF"/>
          <w:spacing w:val="8"/>
        </w:rPr>
        <w:t xml:space="preserve"> </w:t>
      </w:r>
      <w:r>
        <w:rPr>
          <w:rFonts w:ascii="Calibri"/>
          <w:color w:val="FFFFFF"/>
        </w:rPr>
        <w:t>transitioning</w:t>
      </w:r>
      <w:r>
        <w:rPr>
          <w:rFonts w:ascii="Calibri"/>
          <w:color w:val="FFFFFF"/>
          <w:spacing w:val="11"/>
        </w:rPr>
        <w:t xml:space="preserve"> </w:t>
      </w:r>
      <w:r>
        <w:rPr>
          <w:rFonts w:ascii="Calibri"/>
          <w:color w:val="FFFFFF"/>
        </w:rPr>
        <w:t>to</w:t>
      </w:r>
      <w:r>
        <w:rPr>
          <w:rFonts w:ascii="Calibri"/>
          <w:color w:val="FFFFFF"/>
          <w:spacing w:val="7"/>
        </w:rPr>
        <w:t xml:space="preserve"> </w:t>
      </w:r>
      <w:r>
        <w:rPr>
          <w:rFonts w:ascii="Calibri"/>
          <w:color w:val="FFFFFF"/>
        </w:rPr>
        <w:t>sustainable</w:t>
      </w:r>
      <w:r>
        <w:rPr>
          <w:rFonts w:ascii="Calibri"/>
          <w:color w:val="FFFFFF"/>
          <w:spacing w:val="10"/>
        </w:rPr>
        <w:t xml:space="preserve"> </w:t>
      </w:r>
      <w:r>
        <w:rPr>
          <w:rFonts w:ascii="Calibri"/>
          <w:color w:val="FFFFFF"/>
          <w:spacing w:val="-2"/>
        </w:rPr>
        <w:t>systems</w:t>
      </w:r>
    </w:p>
    <w:p w:rsidR="0097177A" w:rsidRDefault="0097177A">
      <w:pPr>
        <w:pStyle w:val="BodyText"/>
        <w:spacing w:before="10"/>
        <w:rPr>
          <w:rFonts w:ascii="Calibri"/>
          <w:sz w:val="23"/>
        </w:rPr>
      </w:pPr>
    </w:p>
    <w:p w:rsidR="0097177A" w:rsidRDefault="00633F2C">
      <w:pPr>
        <w:pStyle w:val="BodyText"/>
        <w:spacing w:before="32"/>
        <w:ind w:left="9199"/>
        <w:rPr>
          <w:rFonts w:ascii="Calibri"/>
        </w:rPr>
      </w:pPr>
      <w:r>
        <w:pict>
          <v:group id="docshapegroup480" o:spid="_x0000_s1168" style="position:absolute;left:0;text-align:left;margin-left:434.15pt;margin-top:1.15pt;width:11.8pt;height:23.9pt;z-index:251622400;mso-position-horizontal-relative:page" coordorigin="8683,23" coordsize="236,478">
            <v:shape id="docshape481" o:spid="_x0000_s1170" style="position:absolute;left:8689;top:29;width:224;height:466" coordorigin="8689,29" coordsize="224,466" path="m8801,29r-44,9l8722,62r-24,36l8689,141r,242l8698,427r24,35l8757,486r44,9l8844,486r36,-24l8904,427r8,-44l8912,141r-8,-43l8880,62,8844,38r-43,-9xe" fillcolor="#dfebe9" stroked="f">
              <v:path arrowok="t"/>
            </v:shape>
            <v:shape id="docshape482" o:spid="_x0000_s1169" style="position:absolute;left:8689;top:29;width:224;height:466" coordorigin="8689,29" coordsize="224,466" path="m8689,141r9,-43l8722,62r35,-24l8801,29r43,9l8880,62r24,36l8912,141r,242l8904,427r-24,35l8844,486r-43,9l8757,486r-35,-24l8698,427r-9,-44l8689,141xe" filled="f" strokecolor="#c5d2cf" strokeweight=".6pt">
              <v:path arrowok="t"/>
            </v:shape>
            <w10:wrap anchorx="page"/>
          </v:group>
        </w:pict>
      </w:r>
      <w:r>
        <w:rPr>
          <w:rFonts w:ascii="Calibri"/>
          <w:color w:val="FFFFFF"/>
        </w:rPr>
        <w:t>Need</w:t>
      </w:r>
      <w:r>
        <w:rPr>
          <w:rFonts w:ascii="Calibri"/>
          <w:color w:val="FFFFFF"/>
          <w:spacing w:val="11"/>
        </w:rPr>
        <w:t xml:space="preserve"> </w:t>
      </w:r>
      <w:r>
        <w:rPr>
          <w:rFonts w:ascii="Calibri"/>
          <w:color w:val="FFFFFF"/>
        </w:rPr>
        <w:t>for</w:t>
      </w:r>
      <w:r>
        <w:rPr>
          <w:rFonts w:ascii="Calibri"/>
          <w:color w:val="FFFFFF"/>
          <w:spacing w:val="8"/>
        </w:rPr>
        <w:t xml:space="preserve"> </w:t>
      </w:r>
      <w:r>
        <w:rPr>
          <w:rFonts w:ascii="Calibri"/>
          <w:color w:val="FFFFFF"/>
        </w:rPr>
        <w:t>global</w:t>
      </w:r>
      <w:r>
        <w:rPr>
          <w:rFonts w:ascii="Calibri"/>
          <w:color w:val="FFFFFF"/>
          <w:spacing w:val="11"/>
        </w:rPr>
        <w:t xml:space="preserve"> </w:t>
      </w:r>
      <w:r>
        <w:rPr>
          <w:rFonts w:ascii="Calibri"/>
          <w:color w:val="FFFFFF"/>
        </w:rPr>
        <w:t>cooperation</w:t>
      </w:r>
      <w:r>
        <w:rPr>
          <w:rFonts w:ascii="Calibri"/>
          <w:color w:val="FFFFFF"/>
          <w:spacing w:val="4"/>
        </w:rPr>
        <w:t xml:space="preserve"> </w:t>
      </w:r>
      <w:r>
        <w:rPr>
          <w:rFonts w:ascii="Calibri"/>
          <w:color w:val="FFFFFF"/>
        </w:rPr>
        <w:t>and</w:t>
      </w:r>
      <w:r>
        <w:rPr>
          <w:rFonts w:ascii="Calibri"/>
          <w:color w:val="FFFFFF"/>
          <w:spacing w:val="13"/>
        </w:rPr>
        <w:t xml:space="preserve"> </w:t>
      </w:r>
      <w:r>
        <w:rPr>
          <w:rFonts w:ascii="Calibri"/>
          <w:color w:val="FFFFFF"/>
        </w:rPr>
        <w:t>standard</w:t>
      </w:r>
      <w:r>
        <w:rPr>
          <w:rFonts w:ascii="Calibri"/>
          <w:color w:val="FFFFFF"/>
          <w:spacing w:val="12"/>
        </w:rPr>
        <w:t xml:space="preserve"> </w:t>
      </w:r>
      <w:r>
        <w:rPr>
          <w:rFonts w:ascii="Calibri"/>
          <w:color w:val="FFFFFF"/>
          <w:spacing w:val="-2"/>
        </w:rPr>
        <w:t>policies</w:t>
      </w:r>
    </w:p>
    <w:p w:rsidR="0097177A" w:rsidRDefault="0097177A">
      <w:pPr>
        <w:pStyle w:val="BodyText"/>
        <w:spacing w:before="10"/>
        <w:rPr>
          <w:rFonts w:ascii="Calibri"/>
          <w:sz w:val="23"/>
        </w:rPr>
      </w:pPr>
    </w:p>
    <w:p w:rsidR="0097177A" w:rsidRDefault="00633F2C">
      <w:pPr>
        <w:pStyle w:val="BodyText"/>
        <w:spacing w:before="33"/>
        <w:ind w:left="9645"/>
        <w:rPr>
          <w:rFonts w:ascii="Calibri"/>
        </w:rPr>
      </w:pPr>
      <w:r>
        <w:pict>
          <v:group id="docshapegroup483" o:spid="_x0000_s1165" style="position:absolute;left:0;text-align:left;margin-left:456.5pt;margin-top:1.25pt;width:11.8pt;height:23.8pt;z-index:251623424;mso-position-horizontal-relative:page" coordorigin="9130,25" coordsize="236,476">
            <v:shape id="docshape484" o:spid="_x0000_s1167" style="position:absolute;left:9135;top:30;width:224;height:464" coordorigin="9136,31" coordsize="224,464" path="m9247,31r-43,9l9168,64r-24,35l9136,143r,240l9144,426r24,35l9204,485r43,9l9291,485r35,-24l9350,426r9,-43l9359,143r-9,-44l9326,64,9291,40r-44,-9xe" fillcolor="#dfebe9" stroked="f">
              <v:path arrowok="t"/>
            </v:shape>
            <v:shape id="docshape485" o:spid="_x0000_s1166" style="position:absolute;left:9135;top:30;width:224;height:464" coordorigin="9136,31" coordsize="224,464" path="m9136,143r8,-44l9168,64r36,-24l9247,31r44,9l9326,64r24,35l9359,143r,240l9350,426r-24,35l9291,485r-44,9l9204,485r-36,-24l9144,426r-8,-43l9136,143xe" filled="f" strokecolor="#c5d2cf" strokeweight=".6pt">
              <v:path arrowok="t"/>
            </v:shape>
            <w10:wrap anchorx="page"/>
          </v:group>
        </w:pict>
      </w:r>
      <w:r>
        <w:rPr>
          <w:rFonts w:ascii="Calibri"/>
          <w:color w:val="FFFFFF"/>
        </w:rPr>
        <w:t>Continuous</w:t>
      </w:r>
      <w:r>
        <w:rPr>
          <w:rFonts w:ascii="Calibri"/>
          <w:color w:val="FFFFFF"/>
          <w:spacing w:val="6"/>
        </w:rPr>
        <w:t xml:space="preserve"> </w:t>
      </w:r>
      <w:r>
        <w:rPr>
          <w:rFonts w:ascii="Calibri"/>
          <w:color w:val="FFFFFF"/>
        </w:rPr>
        <w:t>investment</w:t>
      </w:r>
      <w:r>
        <w:rPr>
          <w:rFonts w:ascii="Calibri"/>
          <w:color w:val="FFFFFF"/>
          <w:spacing w:val="15"/>
        </w:rPr>
        <w:t xml:space="preserve"> </w:t>
      </w:r>
      <w:r>
        <w:rPr>
          <w:rFonts w:ascii="Calibri"/>
          <w:color w:val="FFFFFF"/>
        </w:rPr>
        <w:t>in</w:t>
      </w:r>
      <w:r>
        <w:rPr>
          <w:rFonts w:ascii="Calibri"/>
          <w:color w:val="FFFFFF"/>
          <w:spacing w:val="15"/>
        </w:rPr>
        <w:t xml:space="preserve"> </w:t>
      </w:r>
      <w:r>
        <w:rPr>
          <w:rFonts w:ascii="Calibri"/>
          <w:color w:val="FFFFFF"/>
        </w:rPr>
        <w:t>innovation</w:t>
      </w:r>
      <w:r>
        <w:rPr>
          <w:rFonts w:ascii="Calibri"/>
          <w:color w:val="FFFFFF"/>
          <w:spacing w:val="9"/>
        </w:rPr>
        <w:t xml:space="preserve"> </w:t>
      </w:r>
      <w:r>
        <w:rPr>
          <w:rFonts w:ascii="Calibri"/>
          <w:color w:val="FFFFFF"/>
        </w:rPr>
        <w:t>and</w:t>
      </w:r>
      <w:r>
        <w:rPr>
          <w:rFonts w:ascii="Calibri"/>
          <w:color w:val="FFFFFF"/>
          <w:spacing w:val="15"/>
        </w:rPr>
        <w:t xml:space="preserve"> </w:t>
      </w:r>
      <w:r>
        <w:rPr>
          <w:rFonts w:ascii="Calibri"/>
          <w:color w:val="FFFFFF"/>
          <w:spacing w:val="-4"/>
        </w:rPr>
        <w:t>tech</w:t>
      </w:r>
    </w:p>
    <w:p w:rsidR="0097177A" w:rsidRDefault="0097177A">
      <w:pPr>
        <w:pStyle w:val="BodyText"/>
        <w:spacing w:before="10"/>
        <w:rPr>
          <w:rFonts w:ascii="Calibri"/>
          <w:sz w:val="23"/>
        </w:rPr>
      </w:pPr>
    </w:p>
    <w:p w:rsidR="0097177A" w:rsidRDefault="00633F2C">
      <w:pPr>
        <w:pStyle w:val="BodyText"/>
        <w:spacing w:before="32"/>
        <w:ind w:left="10092"/>
        <w:rPr>
          <w:rFonts w:ascii="Calibri"/>
        </w:rPr>
      </w:pPr>
      <w:r>
        <w:pict>
          <v:group id="docshapegroup486" o:spid="_x0000_s1162" style="position:absolute;left:0;text-align:left;margin-left:478.8pt;margin-top:1.1pt;width:11.8pt;height:47.2pt;z-index:251624448;mso-position-horizontal-relative:page" coordorigin="9576,22" coordsize="236,944">
            <v:shape id="docshape487" o:spid="_x0000_s1164" style="position:absolute;left:9582;top:27;width:224;height:932" coordorigin="9582,28" coordsize="224,932" path="m9694,28r-44,9l9615,61r-24,35l9582,140r,708l9591,891r24,35l9650,950r44,9l9737,950r35,-24l9796,891r9,-43l9805,140r-9,-44l9772,61,9737,37r-43,-9xe" fillcolor="#dfebe9" stroked="f">
              <v:path arrowok="t"/>
            </v:shape>
            <v:shape id="docshape488" o:spid="_x0000_s1163" style="position:absolute;left:9582;top:27;width:224;height:932" coordorigin="9582,28" coordsize="224,932" path="m9582,140r9,-44l9615,61r35,-24l9694,28r43,9l9772,61r24,35l9805,140r,708l9796,891r-24,35l9737,950r-43,9l9650,950r-35,-24l9591,891r-9,-43l9582,140xe" filled="f" strokecolor="#c5d2cf" strokeweight=".6pt">
              <v:path arrowok="t"/>
            </v:shape>
            <w10:wrap anchorx="page"/>
          </v:group>
        </w:pict>
      </w:r>
      <w:r>
        <w:rPr>
          <w:rFonts w:ascii="Calibri"/>
          <w:color w:val="FFFFFF"/>
        </w:rPr>
        <w:t>Future</w:t>
      </w:r>
      <w:r>
        <w:rPr>
          <w:rFonts w:ascii="Calibri"/>
          <w:color w:val="FFFFFF"/>
          <w:spacing w:val="11"/>
        </w:rPr>
        <w:t xml:space="preserve"> </w:t>
      </w:r>
      <w:r>
        <w:rPr>
          <w:rFonts w:ascii="Calibri"/>
          <w:color w:val="FFFFFF"/>
        </w:rPr>
        <w:t>focus:</w:t>
      </w:r>
      <w:r>
        <w:rPr>
          <w:rFonts w:ascii="Calibri"/>
          <w:color w:val="FFFFFF"/>
          <w:spacing w:val="4"/>
        </w:rPr>
        <w:t xml:space="preserve"> </w:t>
      </w:r>
      <w:r>
        <w:rPr>
          <w:rFonts w:ascii="Calibri"/>
          <w:color w:val="FFFFFF"/>
        </w:rPr>
        <w:t>carbon</w:t>
      </w:r>
      <w:r>
        <w:rPr>
          <w:rFonts w:ascii="Calibri"/>
          <w:color w:val="FFFFFF"/>
          <w:spacing w:val="7"/>
        </w:rPr>
        <w:t xml:space="preserve"> </w:t>
      </w:r>
      <w:r>
        <w:rPr>
          <w:rFonts w:ascii="Calibri"/>
          <w:color w:val="FFFFFF"/>
        </w:rPr>
        <w:t>neutrality</w:t>
      </w:r>
      <w:r>
        <w:rPr>
          <w:rFonts w:ascii="Calibri"/>
          <w:color w:val="FFFFFF"/>
          <w:spacing w:val="13"/>
        </w:rPr>
        <w:t xml:space="preserve"> </w:t>
      </w:r>
      <w:r>
        <w:rPr>
          <w:rFonts w:ascii="Calibri"/>
          <w:color w:val="FFFFFF"/>
        </w:rPr>
        <w:t>and</w:t>
      </w:r>
      <w:r>
        <w:rPr>
          <w:rFonts w:ascii="Calibri"/>
          <w:color w:val="FFFFFF"/>
          <w:spacing w:val="9"/>
        </w:rPr>
        <w:t xml:space="preserve"> </w:t>
      </w:r>
      <w:r>
        <w:rPr>
          <w:rFonts w:ascii="Calibri"/>
          <w:color w:val="FFFFFF"/>
          <w:spacing w:val="-2"/>
        </w:rPr>
        <w:t>regenerative</w:t>
      </w:r>
    </w:p>
    <w:p w:rsidR="0097177A" w:rsidRDefault="00633F2C">
      <w:pPr>
        <w:pStyle w:val="BodyText"/>
        <w:spacing w:before="19"/>
        <w:ind w:left="10092"/>
        <w:rPr>
          <w:rFonts w:ascii="Calibri"/>
        </w:rPr>
      </w:pPr>
      <w:proofErr w:type="gramStart"/>
      <w:r>
        <w:rPr>
          <w:rFonts w:ascii="Calibri"/>
          <w:color w:val="FFFFFF"/>
          <w:spacing w:val="-2"/>
        </w:rPr>
        <w:t>farming</w:t>
      </w:r>
      <w:proofErr w:type="gramEnd"/>
    </w:p>
    <w:p w:rsidR="0097177A" w:rsidRDefault="0097177A">
      <w:pPr>
        <w:rPr>
          <w:rFonts w:ascii="Calibri"/>
        </w:rPr>
        <w:sectPr w:rsidR="0097177A"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BodyText"/>
        <w:rPr>
          <w:rFonts w:ascii="Calibri"/>
          <w:sz w:val="20"/>
        </w:rPr>
      </w:pPr>
      <w:r>
        <w:pict>
          <v:group id="docshapegroup489" o:spid="_x0000_s1153" style="position:absolute;margin-left:0;margin-top:0;width:960pt;height:540pt;z-index:-251640832;mso-position-horizontal-relative:page;mso-position-vertical-relative:page" coordsize="19200,10800">
            <v:shape id="docshape490" o:spid="_x0000_s1161" type="#_x0000_t75" style="position:absolute;width:19200;height:10800">
              <v:imagedata r:id="rId5" o:title=""/>
            </v:shape>
            <v:shape id="docshape491" o:spid="_x0000_s1160" type="#_x0000_t75" style="position:absolute;top:4204;width:6358;height:6596">
              <v:imagedata r:id="rId6" o:title=""/>
            </v:shape>
            <v:shape id="docshape492" o:spid="_x0000_s1159" type="#_x0000_t75" style="position:absolute;top:4555;width:2398;height:3725">
              <v:imagedata r:id="rId7" o:title=""/>
            </v:shape>
            <v:shape id="docshape493" o:spid="_x0000_s1158" type="#_x0000_t75" style="position:absolute;left:13557;top:2640;width:4440;height:4440">
              <v:imagedata r:id="rId8" o:title=""/>
            </v:shape>
            <v:shape id="docshape494" o:spid="_x0000_s1157" type="#_x0000_t75" style="position:absolute;left:12597;width:2525;height:1798">
              <v:imagedata r:id="rId9" o:title=""/>
            </v:shape>
            <v:shape id="docshape495" o:spid="_x0000_s1156" type="#_x0000_t75" style="position:absolute;left:13552;top:9600;width:1565;height:1200">
              <v:imagedata r:id="rId10" o:title=""/>
            </v:shape>
            <v:shape id="docshape496" o:spid="_x0000_s1155" type="#_x0000_t75" style="position:absolute;left:16375;width:1198;height:1896">
              <v:imagedata r:id="rId11" o:title=""/>
            </v:shape>
            <v:rect id="docshape497" o:spid="_x0000_s1154" style="position:absolute;left:16437;width:1080;height:1800" fillcolor="#4f81bc" stroked="f"/>
            <w10:wrap anchorx="page" anchory="page"/>
          </v:group>
        </w:pic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spacing w:before="4"/>
        <w:rPr>
          <w:rFonts w:ascii="Calibri"/>
          <w:sz w:val="28"/>
        </w:rPr>
      </w:pPr>
    </w:p>
    <w:p w:rsidR="0097177A" w:rsidRDefault="00633F2C">
      <w:pPr>
        <w:pStyle w:val="Heading4"/>
        <w:spacing w:line="856" w:lineRule="exact"/>
      </w:pPr>
      <w:r>
        <w:rPr>
          <w:color w:val="17375E"/>
          <w:spacing w:val="-2"/>
        </w:rPr>
        <w:t>Key</w:t>
      </w:r>
      <w:r>
        <w:rPr>
          <w:color w:val="17375E"/>
          <w:spacing w:val="-35"/>
        </w:rPr>
        <w:t xml:space="preserve"> </w:t>
      </w:r>
      <w:r>
        <w:rPr>
          <w:color w:val="17375E"/>
          <w:spacing w:val="-2"/>
        </w:rPr>
        <w:t>Takeaways</w:t>
      </w:r>
      <w:r>
        <w:rPr>
          <w:color w:val="17375E"/>
          <w:spacing w:val="-31"/>
        </w:rPr>
        <w:t xml:space="preserve"> </w:t>
      </w:r>
      <w:r>
        <w:rPr>
          <w:color w:val="17375E"/>
          <w:spacing w:val="-2"/>
        </w:rPr>
        <w:t>and</w:t>
      </w:r>
      <w:r>
        <w:rPr>
          <w:color w:val="17375E"/>
          <w:spacing w:val="-30"/>
        </w:rPr>
        <w:t xml:space="preserve"> </w:t>
      </w:r>
      <w:r>
        <w:rPr>
          <w:color w:val="17375E"/>
          <w:spacing w:val="-2"/>
        </w:rPr>
        <w:t>Strategic</w:t>
      </w:r>
      <w:r>
        <w:rPr>
          <w:color w:val="17375E"/>
          <w:spacing w:val="-37"/>
        </w:rPr>
        <w:t xml:space="preserve"> </w:t>
      </w:r>
      <w:r>
        <w:rPr>
          <w:color w:val="17375E"/>
          <w:spacing w:val="-2"/>
        </w:rPr>
        <w:t>Recommendations</w:t>
      </w: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97177A">
      <w:pPr>
        <w:pStyle w:val="BodyText"/>
        <w:rPr>
          <w:rFonts w:ascii="Calibri"/>
          <w:sz w:val="20"/>
        </w:rPr>
      </w:pPr>
    </w:p>
    <w:p w:rsidR="0097177A" w:rsidRDefault="00633F2C">
      <w:pPr>
        <w:pStyle w:val="BodyText"/>
        <w:spacing w:before="9"/>
        <w:rPr>
          <w:rFonts w:ascii="Calibri"/>
          <w:sz w:val="13"/>
        </w:rPr>
      </w:pPr>
      <w:r>
        <w:pict>
          <v:group id="docshapegroup498" o:spid="_x0000_s1149" style="position:absolute;margin-left:51.4pt;margin-top:15.8pt;width:188.25pt;height:67.75pt;z-index:-251601920;mso-wrap-distance-left:0;mso-wrap-distance-right:0;mso-position-horizontal-relative:page" coordorigin="1028,316" coordsize="3765,1355">
            <v:shape id="docshape499" o:spid="_x0000_s1152" style="position:absolute;left:1042;top:331;width:3735;height:1325" coordorigin="1043,331" coordsize="3735,1325" path="m4556,331r-3292,l1194,343r-61,31l1085,422r-31,60l1043,552r,883l1054,1505r31,61l1133,1614r61,31l1264,1656r3292,l4626,1645r61,-31l4735,1566r31,-61l4777,1435r,-883l4766,482r-31,-60l4687,374r-61,-31l4556,331xe" fillcolor="#4f81bc" stroked="f">
              <v:path arrowok="t"/>
            </v:shape>
            <v:shape id="docshape500" o:spid="_x0000_s1151" style="position:absolute;left:1042;top:331;width:3735;height:1325" coordorigin="1043,331" coordsize="3735,1325" path="m1043,552r11,-70l1085,422r48,-48l1194,343r70,-12l4556,331r70,12l4687,374r48,48l4766,482r11,70l4777,1435r-11,70l4735,1566r-48,48l4626,1645r-70,11l1264,1656r-70,-11l1133,1614r-48,-48l1054,1505r-11,-70l1043,552xe" filled="f" strokecolor="white" strokeweight="1.5pt">
              <v:path arrowok="t"/>
            </v:shape>
            <v:shape id="docshape501" o:spid="_x0000_s1150" type="#_x0000_t202" style="position:absolute;left:1027;top:316;width:3765;height:1355" filled="f" stroked="f">
              <v:textbox inset="0,0,0,0">
                <w:txbxContent>
                  <w:p w:rsidR="0097177A" w:rsidRDefault="00633F2C">
                    <w:pPr>
                      <w:spacing w:before="173" w:line="216" w:lineRule="auto"/>
                      <w:ind w:left="168" w:right="292"/>
                      <w:rPr>
                        <w:rFonts w:ascii="Century Gothic"/>
                        <w:sz w:val="30"/>
                      </w:rPr>
                    </w:pPr>
                    <w:r>
                      <w:rPr>
                        <w:rFonts w:ascii="Century Gothic"/>
                        <w:color w:val="FFFFFF"/>
                        <w:sz w:val="30"/>
                      </w:rPr>
                      <w:t>Climate change is a real</w:t>
                    </w:r>
                    <w:r>
                      <w:rPr>
                        <w:rFonts w:ascii="Century Gothic"/>
                        <w:color w:val="FFFFFF"/>
                        <w:spacing w:val="-13"/>
                        <w:sz w:val="30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30"/>
                      </w:rPr>
                      <w:t>and</w:t>
                    </w:r>
                    <w:r>
                      <w:rPr>
                        <w:rFonts w:ascii="Century Gothic"/>
                        <w:color w:val="FFFFFF"/>
                        <w:spacing w:val="-12"/>
                        <w:sz w:val="30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30"/>
                      </w:rPr>
                      <w:t>urgent</w:t>
                    </w:r>
                    <w:r>
                      <w:rPr>
                        <w:rFonts w:ascii="Century Gothic"/>
                        <w:color w:val="FFFFFF"/>
                        <w:spacing w:val="-13"/>
                        <w:sz w:val="30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30"/>
                      </w:rPr>
                      <w:t>threat to sugar production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docshapegroup502" o:spid="_x0000_s1145" style="position:absolute;margin-left:274.95pt;margin-top:15.8pt;width:188.25pt;height:67.75pt;z-index:-251600896;mso-wrap-distance-left:0;mso-wrap-distance-right:0;mso-position-horizontal-relative:page" coordorigin="5499,316" coordsize="3765,1355">
            <v:shape id="docshape503" o:spid="_x0000_s1148" style="position:absolute;left:5514;top:331;width:3735;height:1325" coordorigin="5514,331" coordsize="3735,1325" path="m9028,331r-3293,l5665,343r-61,31l5557,422r-32,60l5514,552r,883l5525,1505r32,61l5604,1614r61,31l5735,1656r3293,l9097,1645r61,-31l9206,1566r31,-61l9248,1435r,-883l9237,482r-31,-60l9158,374r-61,-31l9028,331xe" fillcolor="#4f81bc" stroked="f">
              <v:path arrowok="t"/>
            </v:shape>
            <v:shape id="docshape504" o:spid="_x0000_s1147" style="position:absolute;left:5514;top:331;width:3735;height:1325" coordorigin="5514,331" coordsize="3735,1325" path="m5514,552r11,-70l5557,422r47,-48l5665,343r70,-12l9028,331r69,12l9158,374r48,48l9237,482r11,70l9248,1435r-11,70l9206,1566r-48,48l9097,1645r-69,11l5735,1656r-70,-11l5604,1614r-47,-48l5525,1505r-11,-70l5514,552xe" filled="f" strokecolor="white" strokeweight="1.5pt">
              <v:path arrowok="t"/>
            </v:shape>
            <v:shape id="docshape505" o:spid="_x0000_s1146" type="#_x0000_t202" style="position:absolute;left:5499;top:316;width:3765;height:1355" filled="f" stroked="f">
              <v:textbox inset="0,0,0,0">
                <w:txbxContent>
                  <w:p w:rsidR="0097177A" w:rsidRDefault="00633F2C">
                    <w:pPr>
                      <w:spacing w:before="173" w:line="216" w:lineRule="auto"/>
                      <w:ind w:left="168" w:right="292"/>
                      <w:rPr>
                        <w:rFonts w:ascii="Century Gothic"/>
                        <w:sz w:val="30"/>
                      </w:rPr>
                    </w:pPr>
                    <w:r>
                      <w:rPr>
                        <w:rFonts w:ascii="Century Gothic"/>
                        <w:color w:val="FFFFFF"/>
                        <w:sz w:val="30"/>
                      </w:rPr>
                      <w:t>ABF</w:t>
                    </w:r>
                    <w:r>
                      <w:rPr>
                        <w:rFonts w:ascii="Century Gothic"/>
                        <w:color w:val="FFFFFF"/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30"/>
                      </w:rPr>
                      <w:t>Sugar</w:t>
                    </w:r>
                    <w:r>
                      <w:rPr>
                        <w:rFonts w:ascii="Century Gothic"/>
                        <w:color w:val="FFFFFF"/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30"/>
                      </w:rPr>
                      <w:t>has</w:t>
                    </w:r>
                    <w:r>
                      <w:rPr>
                        <w:rFonts w:ascii="Century Gothic"/>
                        <w:color w:val="FFFFFF"/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30"/>
                      </w:rPr>
                      <w:t xml:space="preserve">taken </w:t>
                    </w:r>
                    <w:r>
                      <w:rPr>
                        <w:rFonts w:ascii="Century Gothic"/>
                        <w:color w:val="FFFFFF"/>
                        <w:spacing w:val="-2"/>
                        <w:sz w:val="30"/>
                      </w:rPr>
                      <w:t xml:space="preserve">commendable </w:t>
                    </w:r>
                    <w:r>
                      <w:rPr>
                        <w:rFonts w:ascii="Century Gothic"/>
                        <w:color w:val="FFFFFF"/>
                        <w:sz w:val="30"/>
                      </w:rPr>
                      <w:t>sustainability</w:t>
                    </w:r>
                    <w:r>
                      <w:rPr>
                        <w:rFonts w:ascii="Century Gothic"/>
                        <w:color w:val="FFFFFF"/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30"/>
                      </w:rPr>
                      <w:t>actions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docshapegroup506" o:spid="_x0000_s1141" style="position:absolute;margin-left:498.5pt;margin-top:15.8pt;width:188.25pt;height:67.75pt;z-index:-251599872;mso-wrap-distance-left:0;mso-wrap-distance-right:0;mso-position-horizontal-relative:page" coordorigin="9970,316" coordsize="3765,1355">
            <v:shape id="docshape507" o:spid="_x0000_s1144" style="position:absolute;left:9985;top:331;width:3735;height:1325" coordorigin="9985,331" coordsize="3735,1325" path="m13499,331r-3293,l10136,343r-60,31l10028,422r-32,60l9985,552r,883l9996,1505r32,61l10076,1614r60,31l10206,1656r3293,l13569,1645r60,-31l13677,1566r31,-61l13720,1435r,-883l13708,482r-31,-60l13629,374r-60,-31l13499,331xe" fillcolor="#4f81bc" stroked="f">
              <v:path arrowok="t"/>
            </v:shape>
            <v:shape id="docshape508" o:spid="_x0000_s1143" style="position:absolute;left:9985;top:331;width:3735;height:1325" coordorigin="9985,331" coordsize="3735,1325" path="m9985,552r11,-70l10028,422r48,-48l10136,343r70,-12l13499,331r70,12l13629,374r48,48l13708,482r12,70l13720,1435r-12,70l13677,1566r-48,48l13569,1645r-70,11l10206,1656r-70,-11l10076,1614r-48,-48l9996,1505r-11,-70l9985,552xe" filled="f" strokecolor="white" strokeweight="1.5pt">
              <v:path arrowok="t"/>
            </v:shape>
            <v:shape id="docshape509" o:spid="_x0000_s1142" type="#_x0000_t202" style="position:absolute;left:9970;top:316;width:3765;height:1355" filled="f" stroked="f">
              <v:textbox inset="0,0,0,0">
                <w:txbxContent>
                  <w:p w:rsidR="0097177A" w:rsidRDefault="00633F2C">
                    <w:pPr>
                      <w:spacing w:before="173" w:line="216" w:lineRule="auto"/>
                      <w:ind w:left="168" w:right="292"/>
                      <w:rPr>
                        <w:rFonts w:ascii="Century Gothic"/>
                        <w:sz w:val="30"/>
                      </w:rPr>
                    </w:pPr>
                    <w:r>
                      <w:rPr>
                        <w:rFonts w:ascii="Century Gothic"/>
                        <w:color w:val="FFFFFF"/>
                        <w:sz w:val="30"/>
                      </w:rPr>
                      <w:t>Continued</w:t>
                    </w:r>
                    <w:r>
                      <w:rPr>
                        <w:rFonts w:ascii="Century Gothic"/>
                        <w:color w:val="FFFFFF"/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30"/>
                      </w:rPr>
                      <w:t>innovation is essential for long- term survival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docshapegroup510" o:spid="_x0000_s1137" style="position:absolute;margin-left:721.95pt;margin-top:9.6pt;width:188.25pt;height:80.25pt;z-index:-251598848;mso-wrap-distance-left:0;mso-wrap-distance-right:0;mso-position-horizontal-relative:page" coordorigin="14439,192" coordsize="3765,1605">
            <v:shape id="docshape511" o:spid="_x0000_s1140" style="position:absolute;left:14454;top:206;width:3735;height:1575" coordorigin="14454,207" coordsize="3735,1575" path="m17926,207r-3210,l14647,216r-63,26l14531,284r-41,53l14463,399r-9,70l14454,1519r9,69l14490,1651r41,53l14584,1745r63,27l14716,1781r3210,l17996,1772r62,-27l18112,1704r41,-53l18179,1588r9,-69l18188,469r-9,-70l18153,337r-41,-53l18058,242r-62,-26l17926,207xe" fillcolor="#4f81bc" stroked="f">
              <v:path arrowok="t"/>
            </v:shape>
            <v:shape id="docshape512" o:spid="_x0000_s1139" style="position:absolute;left:14454;top:206;width:3735;height:1575" coordorigin="14454,207" coordsize="3735,1575" path="m14454,469r9,-70l14490,337r41,-53l14584,242r63,-26l14716,207r3210,l17996,216r62,26l18112,284r41,53l18179,399r9,70l18188,1519r-9,69l18153,1651r-41,53l18058,1745r-62,27l17926,1781r-3210,l14647,1772r-63,-27l14531,1704r-41,-53l14463,1588r-9,-69l14454,469xe" filled="f" strokecolor="white" strokeweight="1.5pt">
              <v:path arrowok="t"/>
            </v:shape>
            <v:shape id="docshape513" o:spid="_x0000_s1138" type="#_x0000_t202" style="position:absolute;left:14439;top:191;width:3765;height:1605" filled="f" stroked="f">
              <v:textbox inset="0,0,0,0">
                <w:txbxContent>
                  <w:p w:rsidR="0097177A" w:rsidRDefault="00633F2C">
                    <w:pPr>
                      <w:spacing w:before="177" w:line="216" w:lineRule="auto"/>
                      <w:ind w:left="177" w:right="292"/>
                      <w:rPr>
                        <w:rFonts w:ascii="Century Gothic"/>
                        <w:sz w:val="28"/>
                      </w:rPr>
                    </w:pPr>
                    <w:r>
                      <w:rPr>
                        <w:rFonts w:ascii="Century Gothic"/>
                        <w:color w:val="FFFFFF"/>
                        <w:sz w:val="28"/>
                      </w:rPr>
                      <w:t>Recommend</w:t>
                    </w:r>
                    <w:r>
                      <w:rPr>
                        <w:rFonts w:ascii="Century Gothic"/>
                        <w:color w:val="FFFFFF"/>
                        <w:spacing w:val="-20"/>
                        <w:sz w:val="28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28"/>
                      </w:rPr>
                      <w:t>increased collaboration with farmers, use of AI, and stricter ESG reporting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7177A" w:rsidRDefault="0097177A">
      <w:pPr>
        <w:rPr>
          <w:rFonts w:ascii="Calibri"/>
          <w:sz w:val="13"/>
        </w:rPr>
        <w:sectPr w:rsidR="0097177A">
          <w:pgSz w:w="19200" w:h="10800" w:orient="landscape"/>
          <w:pgMar w:top="1220" w:right="0" w:bottom="280" w:left="160" w:header="720" w:footer="720" w:gutter="0"/>
          <w:cols w:space="720"/>
        </w:sectPr>
      </w:pPr>
    </w:p>
    <w:p w:rsidR="0097177A" w:rsidRDefault="00633F2C">
      <w:pPr>
        <w:spacing w:line="840" w:lineRule="exact"/>
        <w:ind w:left="825"/>
        <w:rPr>
          <w:rFonts w:ascii="Calibri"/>
          <w:sz w:val="74"/>
        </w:rPr>
      </w:pPr>
      <w:r>
        <w:pict>
          <v:group id="docshapegroup514" o:spid="_x0000_s1128" style="position:absolute;left:0;text-align:left;margin-left:0;margin-top:0;width:960pt;height:540pt;z-index:-251639808;mso-position-horizontal-relative:page;mso-position-vertical-relative:page" coordsize="19200,10800">
            <v:shape id="docshape515" o:spid="_x0000_s1136" type="#_x0000_t75" style="position:absolute;width:19200;height:10800">
              <v:imagedata r:id="rId5" o:title=""/>
            </v:shape>
            <v:shape id="docshape516" o:spid="_x0000_s1135" type="#_x0000_t75" style="position:absolute;top:4204;width:6358;height:6596">
              <v:imagedata r:id="rId6" o:title=""/>
            </v:shape>
            <v:shape id="docshape517" o:spid="_x0000_s1134" type="#_x0000_t75" style="position:absolute;top:4555;width:2398;height:3725">
              <v:imagedata r:id="rId7" o:title=""/>
            </v:shape>
            <v:shape id="docshape518" o:spid="_x0000_s1133" type="#_x0000_t75" style="position:absolute;left:13557;top:2640;width:4440;height:4440">
              <v:imagedata r:id="rId8" o:title=""/>
            </v:shape>
            <v:shape id="docshape519" o:spid="_x0000_s1132" type="#_x0000_t75" style="position:absolute;left:12597;width:2525;height:1798">
              <v:imagedata r:id="rId9" o:title=""/>
            </v:shape>
            <v:shape id="docshape520" o:spid="_x0000_s1131" type="#_x0000_t75" style="position:absolute;left:13552;top:9600;width:1565;height:1200">
              <v:imagedata r:id="rId10" o:title=""/>
            </v:shape>
            <v:shape id="docshape521" o:spid="_x0000_s1130" type="#_x0000_t75" style="position:absolute;left:16375;width:1198;height:1896">
              <v:imagedata r:id="rId11" o:title=""/>
            </v:shape>
            <v:rect id="docshape522" o:spid="_x0000_s1129" style="position:absolute;left:16437;width:1080;height:1800" fillcolor="#4f81bc" stroked="f"/>
            <w10:wrap anchorx="page" anchory="page"/>
          </v:group>
        </w:pict>
      </w:r>
      <w:r>
        <w:rPr>
          <w:rFonts w:ascii="Calibri"/>
          <w:color w:val="FFFFFF"/>
          <w:spacing w:val="-2"/>
          <w:sz w:val="74"/>
        </w:rPr>
        <w:t>References</w:t>
      </w:r>
    </w:p>
    <w:p w:rsidR="0097177A" w:rsidRDefault="00633F2C">
      <w:pPr>
        <w:pStyle w:val="ListParagraph"/>
        <w:numPr>
          <w:ilvl w:val="0"/>
          <w:numId w:val="7"/>
        </w:numPr>
        <w:tabs>
          <w:tab w:val="left" w:pos="1045"/>
        </w:tabs>
        <w:spacing w:before="577" w:line="235" w:lineRule="auto"/>
        <w:ind w:right="4383" w:firstLine="0"/>
        <w:rPr>
          <w:rFonts w:ascii="Century Gothic" w:hAnsi="Century Gothic"/>
          <w:sz w:val="36"/>
        </w:rPr>
      </w:pPr>
      <w:r>
        <w:rPr>
          <w:rFonts w:ascii="Century Gothic" w:hAnsi="Century Gothic"/>
          <w:color w:val="FFFFFF"/>
          <w:sz w:val="36"/>
        </w:rPr>
        <w:t>Associated</w:t>
      </w:r>
      <w:r>
        <w:rPr>
          <w:rFonts w:ascii="Century Gothic" w:hAnsi="Century Gothic"/>
          <w:color w:val="FFFFFF"/>
          <w:spacing w:val="-4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British</w:t>
      </w:r>
      <w:r>
        <w:rPr>
          <w:rFonts w:ascii="Century Gothic" w:hAnsi="Century Gothic"/>
          <w:color w:val="FFFFFF"/>
          <w:spacing w:val="-9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Foods</w:t>
      </w:r>
      <w:r>
        <w:rPr>
          <w:rFonts w:ascii="Century Gothic" w:hAnsi="Century Gothic"/>
          <w:color w:val="FFFFFF"/>
          <w:spacing w:val="-4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plc.</w:t>
      </w:r>
      <w:r>
        <w:rPr>
          <w:rFonts w:ascii="Century Gothic" w:hAnsi="Century Gothic"/>
          <w:color w:val="FFFFFF"/>
          <w:spacing w:val="-5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(2023). Sustainability</w:t>
      </w:r>
      <w:r>
        <w:rPr>
          <w:rFonts w:ascii="Century Gothic" w:hAnsi="Century Gothic"/>
          <w:color w:val="FFFFFF"/>
          <w:spacing w:val="-9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Report.</w:t>
      </w:r>
      <w:r>
        <w:rPr>
          <w:rFonts w:ascii="Century Gothic" w:hAnsi="Century Gothic"/>
          <w:color w:val="FFFFFF"/>
          <w:spacing w:val="-3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[Online]</w:t>
      </w:r>
      <w:r>
        <w:rPr>
          <w:rFonts w:ascii="Century Gothic" w:hAnsi="Century Gothic"/>
          <w:color w:val="FFFFFF"/>
          <w:spacing w:val="-2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Available</w:t>
      </w:r>
      <w:r>
        <w:rPr>
          <w:rFonts w:ascii="Century Gothic" w:hAnsi="Century Gothic"/>
          <w:color w:val="FFFFFF"/>
          <w:spacing w:val="-11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 xml:space="preserve">at: </w:t>
      </w:r>
      <w:hyperlink r:id="rId69">
        <w:r>
          <w:rPr>
            <w:rFonts w:ascii="Century Gothic" w:hAnsi="Century Gothic"/>
            <w:color w:val="FFFFFF"/>
            <w:spacing w:val="-2"/>
            <w:sz w:val="36"/>
            <w:u w:val="single" w:color="FFFFFF"/>
          </w:rPr>
          <w:t>https://www.abf.co.uk</w:t>
        </w:r>
      </w:hyperlink>
    </w:p>
    <w:p w:rsidR="0097177A" w:rsidRDefault="00633F2C">
      <w:pPr>
        <w:pStyle w:val="ListParagraph"/>
        <w:numPr>
          <w:ilvl w:val="0"/>
          <w:numId w:val="7"/>
        </w:numPr>
        <w:tabs>
          <w:tab w:val="left" w:pos="1045"/>
        </w:tabs>
        <w:spacing w:line="235" w:lineRule="auto"/>
        <w:ind w:right="2504" w:firstLine="0"/>
        <w:rPr>
          <w:rFonts w:ascii="Century Gothic" w:hAnsi="Century Gothic"/>
          <w:sz w:val="36"/>
        </w:rPr>
      </w:pPr>
      <w:r>
        <w:rPr>
          <w:rFonts w:ascii="Century Gothic" w:hAnsi="Century Gothic"/>
          <w:color w:val="FFFFFF"/>
          <w:sz w:val="36"/>
        </w:rPr>
        <w:t>International</w:t>
      </w:r>
      <w:r>
        <w:rPr>
          <w:rFonts w:ascii="Century Gothic" w:hAnsi="Century Gothic"/>
          <w:color w:val="FFFFFF"/>
          <w:spacing w:val="-2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Sugar</w:t>
      </w:r>
      <w:r>
        <w:rPr>
          <w:rFonts w:ascii="Century Gothic" w:hAnsi="Century Gothic"/>
          <w:color w:val="FFFFFF"/>
          <w:spacing w:val="-1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Organization.</w:t>
      </w:r>
      <w:r>
        <w:rPr>
          <w:rFonts w:ascii="Century Gothic" w:hAnsi="Century Gothic"/>
          <w:color w:val="FFFFFF"/>
          <w:spacing w:val="-9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 xml:space="preserve">(2023). </w:t>
      </w:r>
      <w:proofErr w:type="gramStart"/>
      <w:r>
        <w:rPr>
          <w:rFonts w:ascii="Century Gothic" w:hAnsi="Century Gothic"/>
          <w:color w:val="FFFFFF"/>
          <w:sz w:val="36"/>
        </w:rPr>
        <w:t>The</w:t>
      </w:r>
      <w:proofErr w:type="gramEnd"/>
      <w:r>
        <w:rPr>
          <w:rFonts w:ascii="Century Gothic" w:hAnsi="Century Gothic"/>
          <w:color w:val="FFFFFF"/>
          <w:sz w:val="36"/>
        </w:rPr>
        <w:t xml:space="preserve"> Impact</w:t>
      </w:r>
      <w:r>
        <w:rPr>
          <w:rFonts w:ascii="Century Gothic" w:hAnsi="Century Gothic"/>
          <w:color w:val="FFFFFF"/>
          <w:spacing w:val="-8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of</w:t>
      </w:r>
      <w:r>
        <w:rPr>
          <w:rFonts w:ascii="Century Gothic" w:hAnsi="Century Gothic"/>
          <w:color w:val="FFFFFF"/>
          <w:spacing w:val="-6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Climate</w:t>
      </w:r>
      <w:r>
        <w:rPr>
          <w:rFonts w:ascii="Century Gothic" w:hAnsi="Century Gothic"/>
          <w:color w:val="FFFFFF"/>
          <w:spacing w:val="-7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Change on</w:t>
      </w:r>
      <w:r>
        <w:rPr>
          <w:rFonts w:ascii="Century Gothic" w:hAnsi="Century Gothic"/>
          <w:color w:val="FFFFFF"/>
          <w:spacing w:val="-6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Global</w:t>
      </w:r>
      <w:r>
        <w:rPr>
          <w:rFonts w:ascii="Century Gothic" w:hAnsi="Century Gothic"/>
          <w:color w:val="FFFFFF"/>
          <w:spacing w:val="-4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 xml:space="preserve">Sugar </w:t>
      </w:r>
      <w:r>
        <w:rPr>
          <w:rFonts w:ascii="Century Gothic" w:hAnsi="Century Gothic"/>
          <w:color w:val="FFFFFF"/>
          <w:spacing w:val="-2"/>
          <w:sz w:val="36"/>
        </w:rPr>
        <w:t>Supply.</w:t>
      </w:r>
    </w:p>
    <w:p w:rsidR="0097177A" w:rsidRDefault="00633F2C">
      <w:pPr>
        <w:pStyle w:val="ListParagraph"/>
        <w:numPr>
          <w:ilvl w:val="0"/>
          <w:numId w:val="7"/>
        </w:numPr>
        <w:tabs>
          <w:tab w:val="left" w:pos="1045"/>
        </w:tabs>
        <w:spacing w:line="428" w:lineRule="exact"/>
        <w:ind w:left="1044" w:hanging="221"/>
        <w:rPr>
          <w:rFonts w:ascii="Century Gothic" w:hAnsi="Century Gothic"/>
          <w:sz w:val="36"/>
        </w:rPr>
      </w:pPr>
      <w:r>
        <w:rPr>
          <w:rFonts w:ascii="Century Gothic" w:hAnsi="Century Gothic"/>
          <w:color w:val="FFFFFF"/>
          <w:sz w:val="36"/>
        </w:rPr>
        <w:t>Smith,</w:t>
      </w:r>
      <w:r>
        <w:rPr>
          <w:rFonts w:ascii="Century Gothic" w:hAnsi="Century Gothic"/>
          <w:color w:val="FFFFFF"/>
          <w:spacing w:val="-5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J.</w:t>
      </w:r>
      <w:r>
        <w:rPr>
          <w:rFonts w:ascii="Century Gothic" w:hAnsi="Century Gothic"/>
          <w:color w:val="FFFFFF"/>
          <w:spacing w:val="-4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(2022).</w:t>
      </w:r>
      <w:r>
        <w:rPr>
          <w:rFonts w:ascii="Century Gothic" w:hAnsi="Century Gothic"/>
          <w:color w:val="FFFFFF"/>
          <w:spacing w:val="4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Sustainable</w:t>
      </w:r>
      <w:r>
        <w:rPr>
          <w:rFonts w:ascii="Century Gothic" w:hAnsi="Century Gothic"/>
          <w:color w:val="FFFFFF"/>
          <w:spacing w:val="-2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Agriculture</w:t>
      </w:r>
      <w:r>
        <w:rPr>
          <w:rFonts w:ascii="Century Gothic" w:hAnsi="Century Gothic"/>
          <w:color w:val="FFFFFF"/>
          <w:spacing w:val="-7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and</w:t>
      </w:r>
      <w:r>
        <w:rPr>
          <w:rFonts w:ascii="Century Gothic" w:hAnsi="Century Gothic"/>
          <w:color w:val="FFFFFF"/>
          <w:spacing w:val="-1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Climate</w:t>
      </w:r>
      <w:r>
        <w:rPr>
          <w:rFonts w:ascii="Century Gothic" w:hAnsi="Century Gothic"/>
          <w:color w:val="FFFFFF"/>
          <w:spacing w:val="-6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Resilience.</w:t>
      </w:r>
      <w:r>
        <w:rPr>
          <w:rFonts w:ascii="Century Gothic" w:hAnsi="Century Gothic"/>
          <w:color w:val="FFFFFF"/>
          <w:spacing w:val="-5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London:</w:t>
      </w:r>
      <w:r>
        <w:rPr>
          <w:rFonts w:ascii="Century Gothic" w:hAnsi="Century Gothic"/>
          <w:color w:val="FFFFFF"/>
          <w:spacing w:val="1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Green Earth</w:t>
      </w:r>
      <w:r>
        <w:rPr>
          <w:rFonts w:ascii="Century Gothic" w:hAnsi="Century Gothic"/>
          <w:color w:val="FFFFFF"/>
          <w:spacing w:val="1"/>
          <w:sz w:val="36"/>
        </w:rPr>
        <w:t xml:space="preserve"> </w:t>
      </w:r>
      <w:r>
        <w:rPr>
          <w:rFonts w:ascii="Century Gothic" w:hAnsi="Century Gothic"/>
          <w:color w:val="FFFFFF"/>
          <w:spacing w:val="-2"/>
          <w:sz w:val="36"/>
        </w:rPr>
        <w:t>Press.</w:t>
      </w:r>
    </w:p>
    <w:p w:rsidR="0097177A" w:rsidRDefault="00633F2C">
      <w:pPr>
        <w:pStyle w:val="ListParagraph"/>
        <w:numPr>
          <w:ilvl w:val="0"/>
          <w:numId w:val="7"/>
        </w:numPr>
        <w:tabs>
          <w:tab w:val="left" w:pos="1045"/>
        </w:tabs>
        <w:spacing w:line="432" w:lineRule="exact"/>
        <w:ind w:left="1044" w:hanging="221"/>
        <w:rPr>
          <w:rFonts w:ascii="Century Gothic" w:hAnsi="Century Gothic"/>
          <w:sz w:val="36"/>
        </w:rPr>
      </w:pPr>
      <w:r>
        <w:rPr>
          <w:rFonts w:ascii="Century Gothic" w:hAnsi="Century Gothic"/>
          <w:color w:val="FFFFFF"/>
          <w:sz w:val="36"/>
        </w:rPr>
        <w:t>DEFRA.</w:t>
      </w:r>
      <w:r>
        <w:rPr>
          <w:rFonts w:ascii="Century Gothic" w:hAnsi="Century Gothic"/>
          <w:color w:val="FFFFFF"/>
          <w:spacing w:val="-14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(2022). UK</w:t>
      </w:r>
      <w:r>
        <w:rPr>
          <w:rFonts w:ascii="Century Gothic" w:hAnsi="Century Gothic"/>
          <w:color w:val="FFFFFF"/>
          <w:spacing w:val="-3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Agricultural</w:t>
      </w:r>
      <w:r>
        <w:rPr>
          <w:rFonts w:ascii="Century Gothic" w:hAnsi="Century Gothic"/>
          <w:color w:val="FFFFFF"/>
          <w:spacing w:val="-9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Emissions</w:t>
      </w:r>
      <w:r>
        <w:rPr>
          <w:rFonts w:ascii="Century Gothic" w:hAnsi="Century Gothic"/>
          <w:color w:val="FFFFFF"/>
          <w:spacing w:val="-12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and</w:t>
      </w:r>
      <w:r>
        <w:rPr>
          <w:rFonts w:ascii="Century Gothic" w:hAnsi="Century Gothic"/>
          <w:color w:val="FFFFFF"/>
          <w:spacing w:val="-4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Water</w:t>
      </w:r>
      <w:r>
        <w:rPr>
          <w:rFonts w:ascii="Century Gothic" w:hAnsi="Century Gothic"/>
          <w:color w:val="FFFFFF"/>
          <w:spacing w:val="4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Use</w:t>
      </w:r>
      <w:r>
        <w:rPr>
          <w:rFonts w:ascii="Century Gothic" w:hAnsi="Century Gothic"/>
          <w:color w:val="FFFFFF"/>
          <w:spacing w:val="-1"/>
          <w:sz w:val="36"/>
        </w:rPr>
        <w:t xml:space="preserve"> </w:t>
      </w:r>
      <w:r>
        <w:rPr>
          <w:rFonts w:ascii="Century Gothic" w:hAnsi="Century Gothic"/>
          <w:color w:val="FFFFFF"/>
          <w:spacing w:val="-2"/>
          <w:sz w:val="36"/>
        </w:rPr>
        <w:t>Statistics.</w:t>
      </w:r>
    </w:p>
    <w:p w:rsidR="0097177A" w:rsidRDefault="00633F2C">
      <w:pPr>
        <w:pStyle w:val="ListParagraph"/>
        <w:numPr>
          <w:ilvl w:val="0"/>
          <w:numId w:val="7"/>
        </w:numPr>
        <w:tabs>
          <w:tab w:val="left" w:pos="1045"/>
        </w:tabs>
        <w:spacing w:before="1" w:line="235" w:lineRule="auto"/>
        <w:ind w:right="4899" w:firstLine="0"/>
        <w:rPr>
          <w:rFonts w:ascii="Century Gothic" w:hAnsi="Century Gothic"/>
          <w:sz w:val="36"/>
        </w:rPr>
      </w:pPr>
      <w:r>
        <w:rPr>
          <w:rFonts w:ascii="Century Gothic" w:hAnsi="Century Gothic"/>
          <w:color w:val="FFFFFF"/>
          <w:sz w:val="36"/>
        </w:rPr>
        <w:t>FAO.</w:t>
      </w:r>
      <w:r>
        <w:rPr>
          <w:rFonts w:ascii="Century Gothic" w:hAnsi="Century Gothic"/>
          <w:color w:val="FFFFFF"/>
          <w:spacing w:val="-9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(2021). Climate-smart</w:t>
      </w:r>
      <w:r>
        <w:rPr>
          <w:rFonts w:ascii="Century Gothic" w:hAnsi="Century Gothic"/>
          <w:color w:val="FFFFFF"/>
          <w:spacing w:val="-7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agriculture</w:t>
      </w:r>
      <w:r>
        <w:rPr>
          <w:rFonts w:ascii="Century Gothic" w:hAnsi="Century Gothic"/>
          <w:color w:val="FFFFFF"/>
          <w:spacing w:val="-8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for</w:t>
      </w:r>
      <w:r>
        <w:rPr>
          <w:rFonts w:ascii="Century Gothic" w:hAnsi="Century Gothic"/>
          <w:color w:val="FFFFFF"/>
          <w:spacing w:val="-6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sugarcane. [Online]</w:t>
      </w:r>
      <w:r>
        <w:rPr>
          <w:rFonts w:ascii="Century Gothic" w:hAnsi="Century Gothic"/>
          <w:color w:val="FFFFFF"/>
          <w:spacing w:val="-3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>Available</w:t>
      </w:r>
      <w:r>
        <w:rPr>
          <w:rFonts w:ascii="Century Gothic" w:hAnsi="Century Gothic"/>
          <w:color w:val="FFFFFF"/>
          <w:spacing w:val="-9"/>
          <w:sz w:val="36"/>
        </w:rPr>
        <w:t xml:space="preserve"> </w:t>
      </w:r>
      <w:r>
        <w:rPr>
          <w:rFonts w:ascii="Century Gothic" w:hAnsi="Century Gothic"/>
          <w:color w:val="FFFFFF"/>
          <w:sz w:val="36"/>
        </w:rPr>
        <w:t xml:space="preserve">at: </w:t>
      </w:r>
      <w:hyperlink r:id="rId70">
        <w:r>
          <w:rPr>
            <w:rFonts w:ascii="Century Gothic" w:hAnsi="Century Gothic"/>
            <w:color w:val="FFFFFF"/>
            <w:spacing w:val="-2"/>
            <w:sz w:val="36"/>
            <w:u w:val="single" w:color="FFFFFF"/>
          </w:rPr>
          <w:t>https://www.fao.org</w:t>
        </w:r>
      </w:hyperlink>
    </w:p>
    <w:p w:rsidR="0097177A" w:rsidRDefault="0097177A">
      <w:pPr>
        <w:spacing w:line="235" w:lineRule="auto"/>
        <w:rPr>
          <w:rFonts w:ascii="Century Gothic" w:hAnsi="Century Gothic"/>
          <w:sz w:val="36"/>
        </w:rPr>
        <w:sectPr w:rsidR="0097177A">
          <w:pgSz w:w="19200" w:h="10800" w:orient="landscape"/>
          <w:pgMar w:top="620" w:right="0" w:bottom="280" w:left="160" w:header="720" w:footer="720" w:gutter="0"/>
          <w:cols w:space="720"/>
        </w:sectPr>
      </w:pPr>
    </w:p>
    <w:p w:rsidR="0097177A" w:rsidRDefault="00633F2C">
      <w:pPr>
        <w:tabs>
          <w:tab w:val="left" w:pos="16215"/>
        </w:tabs>
        <w:ind w:left="12437"/>
        <w:rPr>
          <w:rFonts w:ascii="Century Gothic"/>
          <w:sz w:val="20"/>
        </w:rPr>
      </w:pPr>
      <w:r>
        <w:pict>
          <v:rect id="docshape523" o:spid="_x0000_s1127" style="position:absolute;left:0;text-align:left;margin-left:0;margin-top:0;width:960pt;height:540pt;z-index:-251638784;mso-position-horizontal-relative:page;mso-position-vertical-relative:page" fillcolor="#3d3d48" stroked="f">
            <w10:wrap anchorx="page" anchory="page"/>
          </v:rect>
        </w:pict>
      </w:r>
      <w:r>
        <w:rPr>
          <w:rFonts w:ascii="Century Gothic"/>
          <w:noProof/>
          <w:position w:val="10"/>
          <w:sz w:val="20"/>
          <w:lang w:val="en-IN" w:eastAsia="en-IN"/>
        </w:rPr>
        <w:drawing>
          <wp:inline distT="0" distB="0" distL="0" distR="0">
            <wp:extent cx="1601107" cy="1139952"/>
            <wp:effectExtent l="0" t="0" r="0" b="0"/>
            <wp:docPr id="2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1107" cy="113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/>
          <w:position w:val="10"/>
          <w:sz w:val="20"/>
        </w:rPr>
        <w:tab/>
      </w:r>
      <w:r>
        <w:rPr>
          <w:rFonts w:ascii="Century Gothic"/>
          <w:sz w:val="20"/>
        </w:rPr>
      </w:r>
      <w:r>
        <w:rPr>
          <w:rFonts w:ascii="Century Gothic"/>
          <w:sz w:val="20"/>
        </w:rPr>
        <w:pict>
          <v:group id="docshapegroup524" o:spid="_x0000_s1124" style="width:59.9pt;height:94.8pt;mso-position-horizontal-relative:char;mso-position-vertical-relative:line" coordsize="1198,1896">
            <v:shape id="docshape525" o:spid="_x0000_s1126" type="#_x0000_t75" style="position:absolute;width:1198;height:1896">
              <v:imagedata r:id="rId11" o:title=""/>
            </v:shape>
            <v:rect id="docshape526" o:spid="_x0000_s1125" style="position:absolute;left:62;width:1080;height:1800" fillcolor="#e22c91" stroked="f"/>
            <w10:wrap type="none"/>
            <w10:anchorlock/>
          </v:group>
        </w:pict>
      </w:r>
    </w:p>
    <w:p w:rsidR="0097177A" w:rsidRDefault="0097177A">
      <w:pPr>
        <w:pStyle w:val="BodyText"/>
        <w:spacing w:before="10"/>
        <w:rPr>
          <w:rFonts w:ascii="Century Gothic"/>
          <w:sz w:val="17"/>
        </w:rPr>
      </w:pPr>
    </w:p>
    <w:p w:rsidR="0097177A" w:rsidRDefault="00633F2C">
      <w:pPr>
        <w:spacing w:before="116" w:line="235" w:lineRule="auto"/>
        <w:ind w:left="215"/>
        <w:rPr>
          <w:rFonts w:ascii="Century Gothic"/>
          <w:b/>
          <w:sz w:val="70"/>
        </w:rPr>
      </w:pPr>
      <w:r>
        <w:rPr>
          <w:noProof/>
          <w:lang w:val="en-IN" w:eastAsia="en-IN"/>
        </w:rPr>
        <w:drawing>
          <wp:anchor distT="0" distB="0" distL="0" distR="0" simplePos="0" relativeHeight="251602944" behindDoc="1" locked="0" layoutInCell="1" allowOverlap="1">
            <wp:simplePos x="0" y="0"/>
            <wp:positionH relativeFrom="page">
              <wp:posOffset>8609076</wp:posOffset>
            </wp:positionH>
            <wp:positionV relativeFrom="paragraph">
              <wp:posOffset>311924</wp:posOffset>
            </wp:positionV>
            <wp:extent cx="2819400" cy="2819400"/>
            <wp:effectExtent l="0" t="0" r="0" b="0"/>
            <wp:wrapNone/>
            <wp:docPr id="31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53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/>
          <w:b/>
          <w:color w:val="D7D9DC"/>
          <w:sz w:val="70"/>
        </w:rPr>
        <w:t>Student</w:t>
      </w:r>
      <w:r>
        <w:rPr>
          <w:rFonts w:ascii="Century Gothic"/>
          <w:b/>
          <w:color w:val="D7D9DC"/>
          <w:spacing w:val="-6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Name</w:t>
      </w:r>
      <w:r>
        <w:rPr>
          <w:rFonts w:ascii="Century Gothic"/>
          <w:b/>
          <w:color w:val="D7D9DC"/>
          <w:spacing w:val="-8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&amp;</w:t>
      </w:r>
      <w:r>
        <w:rPr>
          <w:rFonts w:ascii="Century Gothic"/>
          <w:b/>
          <w:color w:val="D7D9DC"/>
          <w:spacing w:val="-6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ID:</w:t>
      </w:r>
      <w:r>
        <w:rPr>
          <w:rFonts w:ascii="Century Gothic"/>
          <w:b/>
          <w:color w:val="D7D9DC"/>
          <w:spacing w:val="-7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Samuel</w:t>
      </w:r>
      <w:r>
        <w:rPr>
          <w:rFonts w:ascii="Century Gothic"/>
          <w:b/>
          <w:color w:val="D7D9DC"/>
          <w:spacing w:val="-8"/>
          <w:sz w:val="70"/>
        </w:rPr>
        <w:t xml:space="preserve"> </w:t>
      </w:r>
      <w:proofErr w:type="spellStart"/>
      <w:r>
        <w:rPr>
          <w:rFonts w:ascii="Century Gothic"/>
          <w:b/>
          <w:color w:val="D7D9DC"/>
          <w:sz w:val="70"/>
        </w:rPr>
        <w:t>Dhinakaran</w:t>
      </w:r>
      <w:proofErr w:type="spellEnd"/>
      <w:r>
        <w:rPr>
          <w:rFonts w:ascii="Century Gothic"/>
          <w:b/>
          <w:color w:val="D7D9DC"/>
          <w:spacing w:val="-5"/>
          <w:sz w:val="70"/>
        </w:rPr>
        <w:t xml:space="preserve"> </w:t>
      </w:r>
      <w:proofErr w:type="spellStart"/>
      <w:r>
        <w:rPr>
          <w:rFonts w:ascii="Century Gothic"/>
          <w:b/>
          <w:color w:val="D7D9DC"/>
          <w:sz w:val="70"/>
        </w:rPr>
        <w:t>Arumugaraj</w:t>
      </w:r>
      <w:proofErr w:type="spellEnd"/>
      <w:r>
        <w:rPr>
          <w:rFonts w:ascii="Century Gothic"/>
          <w:b/>
          <w:color w:val="D7D9DC"/>
          <w:spacing w:val="-3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 xml:space="preserve">&amp; </w:t>
      </w:r>
      <w:r>
        <w:rPr>
          <w:rFonts w:ascii="Century Gothic"/>
          <w:b/>
          <w:color w:val="D7D9DC"/>
          <w:spacing w:val="-2"/>
          <w:sz w:val="70"/>
        </w:rPr>
        <w:t>2416236</w:t>
      </w:r>
    </w:p>
    <w:p w:rsidR="0097177A" w:rsidRDefault="00633F2C">
      <w:pPr>
        <w:spacing w:line="235" w:lineRule="auto"/>
        <w:ind w:left="215"/>
        <w:rPr>
          <w:rFonts w:ascii="Century Gothic"/>
          <w:b/>
          <w:sz w:val="70"/>
        </w:rPr>
      </w:pPr>
      <w:r>
        <w:pict>
          <v:group id="docshapegroup527" o:spid="_x0000_s1121" style="position:absolute;left:0;text-align:left;margin-left:0;margin-top:12.95pt;width:317.9pt;height:329.8pt;z-index:-251637760;mso-position-horizontal-relative:page" coordorigin=",259" coordsize="6358,6596">
            <v:shape id="docshape528" o:spid="_x0000_s1123" type="#_x0000_t75" style="position:absolute;top:259;width:6358;height:6596">
              <v:imagedata r:id="rId6" o:title=""/>
            </v:shape>
            <v:shape id="docshape529" o:spid="_x0000_s1122" type="#_x0000_t75" style="position:absolute;top:609;width:2398;height:3725">
              <v:imagedata r:id="rId7" o:title=""/>
            </v:shape>
            <w10:wrap anchorx="page"/>
          </v:group>
        </w:pict>
      </w:r>
      <w:r>
        <w:rPr>
          <w:rFonts w:ascii="Century Gothic"/>
          <w:b/>
          <w:color w:val="D7D9DC"/>
          <w:sz w:val="70"/>
        </w:rPr>
        <w:t>Module</w:t>
      </w:r>
      <w:r>
        <w:rPr>
          <w:rFonts w:ascii="Century Gothic"/>
          <w:b/>
          <w:color w:val="D7D9DC"/>
          <w:spacing w:val="-9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&amp;</w:t>
      </w:r>
      <w:r>
        <w:rPr>
          <w:rFonts w:ascii="Century Gothic"/>
          <w:b/>
          <w:color w:val="D7D9DC"/>
          <w:spacing w:val="-7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Code:</w:t>
      </w:r>
      <w:r>
        <w:rPr>
          <w:rFonts w:ascii="Century Gothic"/>
          <w:b/>
          <w:color w:val="D7D9DC"/>
          <w:spacing w:val="-8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Managing</w:t>
      </w:r>
      <w:r>
        <w:rPr>
          <w:rFonts w:ascii="Century Gothic"/>
          <w:b/>
          <w:color w:val="D7D9DC"/>
          <w:spacing w:val="-8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Market</w:t>
      </w:r>
      <w:r>
        <w:rPr>
          <w:rFonts w:ascii="Century Gothic"/>
          <w:b/>
          <w:color w:val="D7D9DC"/>
          <w:spacing w:val="-6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Change</w:t>
      </w:r>
      <w:r>
        <w:rPr>
          <w:rFonts w:ascii="Century Gothic"/>
          <w:b/>
          <w:color w:val="D7D9DC"/>
          <w:spacing w:val="-8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 xml:space="preserve">&amp; </w:t>
      </w:r>
      <w:r>
        <w:rPr>
          <w:rFonts w:ascii="Century Gothic"/>
          <w:b/>
          <w:color w:val="D7D9DC"/>
          <w:spacing w:val="-2"/>
          <w:sz w:val="70"/>
        </w:rPr>
        <w:t>BMMB7026</w:t>
      </w:r>
    </w:p>
    <w:p w:rsidR="0097177A" w:rsidRDefault="00633F2C">
      <w:pPr>
        <w:spacing w:line="235" w:lineRule="auto"/>
        <w:ind w:left="215"/>
        <w:rPr>
          <w:rFonts w:ascii="Century Gothic"/>
          <w:b/>
          <w:sz w:val="70"/>
        </w:rPr>
      </w:pPr>
      <w:r>
        <w:rPr>
          <w:noProof/>
          <w:lang w:val="en-IN" w:eastAsia="en-IN"/>
        </w:rPr>
        <w:drawing>
          <wp:anchor distT="0" distB="0" distL="0" distR="0" simplePos="0" relativeHeight="251595776" behindDoc="0" locked="0" layoutInCell="1" allowOverlap="1">
            <wp:simplePos x="0" y="0"/>
            <wp:positionH relativeFrom="page">
              <wp:posOffset>8606028</wp:posOffset>
            </wp:positionH>
            <wp:positionV relativeFrom="paragraph">
              <wp:posOffset>2523628</wp:posOffset>
            </wp:positionV>
            <wp:extent cx="993648" cy="761998"/>
            <wp:effectExtent l="0" t="0" r="0" b="0"/>
            <wp:wrapNone/>
            <wp:docPr id="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648" cy="761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Century Gothic"/>
          <w:b/>
          <w:color w:val="D7D9DC"/>
          <w:sz w:val="70"/>
        </w:rPr>
        <w:t>Organisation</w:t>
      </w:r>
      <w:proofErr w:type="spellEnd"/>
      <w:r>
        <w:rPr>
          <w:rFonts w:ascii="Century Gothic"/>
          <w:b/>
          <w:color w:val="D7D9DC"/>
          <w:sz w:val="70"/>
        </w:rPr>
        <w:t xml:space="preserve"> Name: </w:t>
      </w:r>
      <w:r>
        <w:rPr>
          <w:rFonts w:ascii="Century Gothic"/>
          <w:b/>
          <w:color w:val="FFFF00"/>
          <w:sz w:val="70"/>
        </w:rPr>
        <w:t xml:space="preserve">British Associated Foods Plc </w:t>
      </w:r>
      <w:r>
        <w:rPr>
          <w:rFonts w:ascii="Century Gothic"/>
          <w:b/>
          <w:color w:val="D7D9DC"/>
          <w:sz w:val="70"/>
        </w:rPr>
        <w:t>Assignment</w:t>
      </w:r>
      <w:r>
        <w:rPr>
          <w:rFonts w:ascii="Century Gothic"/>
          <w:b/>
          <w:color w:val="D7D9DC"/>
          <w:spacing w:val="-9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Topic:</w:t>
      </w:r>
      <w:r>
        <w:rPr>
          <w:rFonts w:ascii="Century Gothic"/>
          <w:b/>
          <w:color w:val="D7D9DC"/>
          <w:spacing w:val="-12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Planning</w:t>
      </w:r>
      <w:r>
        <w:rPr>
          <w:rFonts w:ascii="Century Gothic"/>
          <w:b/>
          <w:color w:val="D7D9DC"/>
          <w:spacing w:val="-8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for</w:t>
      </w:r>
      <w:r>
        <w:rPr>
          <w:rFonts w:ascii="Century Gothic"/>
          <w:b/>
          <w:color w:val="D7D9DC"/>
          <w:spacing w:val="-4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Marketing</w:t>
      </w:r>
      <w:r>
        <w:rPr>
          <w:rFonts w:ascii="Century Gothic"/>
          <w:b/>
          <w:color w:val="D7D9DC"/>
          <w:spacing w:val="-10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>Drivers</w:t>
      </w:r>
      <w:r>
        <w:rPr>
          <w:rFonts w:ascii="Century Gothic"/>
          <w:b/>
          <w:color w:val="D7D9DC"/>
          <w:spacing w:val="-4"/>
          <w:sz w:val="70"/>
        </w:rPr>
        <w:t xml:space="preserve"> </w:t>
      </w:r>
      <w:r>
        <w:rPr>
          <w:rFonts w:ascii="Century Gothic"/>
          <w:b/>
          <w:color w:val="D7D9DC"/>
          <w:sz w:val="70"/>
        </w:rPr>
        <w:t xml:space="preserve">of </w:t>
      </w:r>
      <w:r>
        <w:rPr>
          <w:rFonts w:ascii="Century Gothic"/>
          <w:b/>
          <w:color w:val="D7D9DC"/>
          <w:spacing w:val="-2"/>
          <w:sz w:val="70"/>
        </w:rPr>
        <w:t>Change</w:t>
      </w:r>
    </w:p>
    <w:p w:rsidR="0097177A" w:rsidRDefault="0097177A">
      <w:pPr>
        <w:spacing w:line="235" w:lineRule="auto"/>
        <w:rPr>
          <w:rFonts w:ascii="Century Gothic"/>
          <w:sz w:val="70"/>
        </w:rPr>
        <w:sectPr w:rsidR="0097177A">
          <w:pgSz w:w="19200" w:h="10800" w:orient="landscape"/>
          <w:pgMar w:top="0" w:right="0" w:bottom="0" w:left="160" w:header="720" w:footer="720" w:gutter="0"/>
          <w:cols w:space="720"/>
        </w:sectPr>
      </w:pPr>
    </w:p>
    <w:p w:rsidR="0097177A" w:rsidRDefault="00633F2C">
      <w:pPr>
        <w:pStyle w:val="Heading5"/>
        <w:spacing w:before="89"/>
        <w:ind w:left="1376" w:right="1611"/>
        <w:jc w:val="center"/>
      </w:pPr>
      <w:r>
        <w:pict>
          <v:group id="docshapegroup530" o:spid="_x0000_s1112" style="position:absolute;left:0;text-align:left;margin-left:0;margin-top:0;width:960pt;height:540pt;z-index:-251636736;mso-position-horizontal-relative:page;mso-position-vertical-relative:page" coordsize="19200,10800">
            <v:shape id="docshape531" o:spid="_x0000_s1120" type="#_x0000_t75" style="position:absolute;width:19200;height:10800">
              <v:imagedata r:id="rId74" o:title=""/>
            </v:shape>
            <v:shape id="docshape532" o:spid="_x0000_s1119" type="#_x0000_t75" style="position:absolute;top:4204;width:6358;height:6596">
              <v:imagedata r:id="rId6" o:title=""/>
            </v:shape>
            <v:shape id="docshape533" o:spid="_x0000_s1118" type="#_x0000_t75" style="position:absolute;top:4555;width:2398;height:3725">
              <v:imagedata r:id="rId7" o:title=""/>
            </v:shape>
            <v:shape id="docshape534" o:spid="_x0000_s1117" type="#_x0000_t75" style="position:absolute;left:13557;top:2640;width:4440;height:4440">
              <v:imagedata r:id="rId75" o:title=""/>
            </v:shape>
            <v:shape id="docshape535" o:spid="_x0000_s1116" type="#_x0000_t75" style="position:absolute;left:12597;width:2525;height:1798">
              <v:imagedata r:id="rId9" o:title=""/>
            </v:shape>
            <v:shape id="docshape536" o:spid="_x0000_s1115" type="#_x0000_t75" style="position:absolute;left:13552;top:9600;width:1565;height:1200">
              <v:imagedata r:id="rId10" o:title=""/>
            </v:shape>
            <v:shape id="docshape537" o:spid="_x0000_s1114" type="#_x0000_t75" style="position:absolute;left:16375;width:1198;height:1896">
              <v:imagedata r:id="rId11" o:title=""/>
            </v:shape>
            <v:rect id="docshape538" o:spid="_x0000_s1113" style="position:absolute;left:16437;width:1080;height:1800" fillcolor="#e22c91" stroked="f"/>
            <w10:wrap anchorx="page" anchory="page"/>
          </v:group>
        </w:pict>
      </w:r>
      <w:r>
        <w:pict>
          <v:group id="docshapegroup539" o:spid="_x0000_s1106" style="position:absolute;left:0;text-align:left;margin-left:7.2pt;margin-top:43.35pt;width:292.3pt;height:453.3pt;z-index:-251634688;mso-position-horizontal-relative:page" coordorigin="144,867" coordsize="5846,9066">
            <v:shape id="docshape540" o:spid="_x0000_s1111" type="#_x0000_t75" style="position:absolute;left:144;top:6293;width:3302;height:1823">
              <v:imagedata r:id="rId76" o:title=""/>
            </v:shape>
            <v:shape id="docshape541" o:spid="_x0000_s1110" type="#_x0000_t75" style="position:absolute;left:144;top:2683;width:3323;height:1799">
              <v:imagedata r:id="rId77" o:title=""/>
            </v:shape>
            <v:shape id="docshape542" o:spid="_x0000_s1109" type="#_x0000_t75" style="position:absolute;left:144;top:4519;width:5846;height:1823">
              <v:imagedata r:id="rId78" o:title=""/>
            </v:shape>
            <v:shape id="docshape543" o:spid="_x0000_s1108" type="#_x0000_t75" style="position:absolute;left:144;top:8110;width:3302;height:1823">
              <v:imagedata r:id="rId79" o:title=""/>
            </v:shape>
            <v:shape id="docshape544" o:spid="_x0000_s1107" type="#_x0000_t75" style="position:absolute;left:144;top:867;width:3302;height:1821">
              <v:imagedata r:id="rId80" o:title=""/>
            </v:shape>
            <w10:wrap anchorx="page"/>
          </v:group>
        </w:pict>
      </w:r>
      <w:r>
        <w:rPr>
          <w:color w:val="D7D9DC"/>
        </w:rPr>
        <w:t>Business Operations</w:t>
      </w:r>
      <w:r>
        <w:rPr>
          <w:color w:val="D7D9DC"/>
          <w:spacing w:val="-5"/>
        </w:rPr>
        <w:t xml:space="preserve"> </w:t>
      </w:r>
      <w:r>
        <w:rPr>
          <w:color w:val="D7D9DC"/>
          <w:spacing w:val="-2"/>
        </w:rPr>
        <w:t>Overview</w:t>
      </w:r>
    </w:p>
    <w:p w:rsidR="0097177A" w:rsidRDefault="0097177A">
      <w:pPr>
        <w:pStyle w:val="BodyText"/>
        <w:rPr>
          <w:rFonts w:ascii="Century Gothic"/>
          <w:b/>
          <w:sz w:val="20"/>
        </w:rPr>
      </w:pPr>
    </w:p>
    <w:p w:rsidR="0097177A" w:rsidRDefault="0097177A">
      <w:pPr>
        <w:pStyle w:val="BodyText"/>
        <w:spacing w:before="8"/>
        <w:rPr>
          <w:rFonts w:ascii="Century Gothic"/>
          <w:b/>
          <w:sz w:val="18"/>
        </w:rPr>
      </w:pPr>
    </w:p>
    <w:p w:rsidR="0097177A" w:rsidRDefault="00633F2C">
      <w:pPr>
        <w:pStyle w:val="BodyText"/>
        <w:spacing w:before="100"/>
        <w:ind w:left="4700" w:right="1611"/>
        <w:jc w:val="center"/>
        <w:rPr>
          <w:rFonts w:ascii="Century Gothic"/>
        </w:rPr>
      </w:pPr>
      <w:r>
        <w:pict>
          <v:group id="docshapegroup545" o:spid="_x0000_s1103" style="position:absolute;left:0;text-align:left;margin-left:221.05pt;margin-top:-8.2pt;width:145.15pt;height:47.15pt;z-index:-251635712;mso-position-horizontal-relative:page" coordorigin="4421,-164" coordsize="2903,943">
            <v:shape id="docshape546" o:spid="_x0000_s1105" type="#_x0000_t75" style="position:absolute;left:4420;top:-165;width:2903;height:943">
              <v:imagedata r:id="rId81" o:title=""/>
            </v:shape>
            <v:shape id="docshape547" o:spid="_x0000_s1104" type="#_x0000_t202" style="position:absolute;left:4420;top:-165;width:2903;height:943" filled="f" stroked="f">
              <v:textbox inset="0,0,0,0">
                <w:txbxContent>
                  <w:p w:rsidR="0097177A" w:rsidRDefault="00633F2C">
                    <w:pPr>
                      <w:spacing w:before="247"/>
                      <w:ind w:left="381"/>
                      <w:rPr>
                        <w:rFonts w:ascii="Century Gothic"/>
                        <w:b/>
                        <w:sz w:val="36"/>
                      </w:rPr>
                    </w:pPr>
                    <w:proofErr w:type="gramStart"/>
                    <w:r>
                      <w:rPr>
                        <w:rFonts w:ascii="Century Gothic"/>
                        <w:b/>
                        <w:color w:val="FFFFFF"/>
                        <w:sz w:val="36"/>
                      </w:rPr>
                      <w:t>56</w:t>
                    </w:r>
                    <w:proofErr w:type="gramEnd"/>
                    <w:r>
                      <w:rPr>
                        <w:rFonts w:ascii="Century Gothic"/>
                        <w:b/>
                        <w:color w:val="FFFFFF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Century Gothic"/>
                        <w:b/>
                        <w:color w:val="FFFFFF"/>
                        <w:spacing w:val="-2"/>
                        <w:sz w:val="36"/>
                      </w:rPr>
                      <w:t>Countries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docshapegroup548" o:spid="_x0000_s1098" style="position:absolute;left:0;text-align:left;margin-left:438.65pt;margin-top:-12.05pt;width:72.85pt;height:50.35pt;z-index:251627520;mso-position-horizontal-relative:page" coordorigin="8773,-241" coordsize="1457,1007">
            <v:shape id="docshape549" o:spid="_x0000_s1102" type="#_x0000_t75" style="position:absolute;left:9822;top:-231;width:224;height:178">
              <v:imagedata r:id="rId82" o:title=""/>
            </v:shape>
            <v:shape id="docshape550" o:spid="_x0000_s1101" type="#_x0000_t75" style="position:absolute;left:9374;top:-231;width:224;height:178">
              <v:imagedata r:id="rId83" o:title=""/>
            </v:shape>
            <v:shape id="docshape551" o:spid="_x0000_s1100" type="#_x0000_t75" style="position:absolute;left:8927;top:-231;width:224;height:178">
              <v:imagedata r:id="rId83" o:title=""/>
            </v:shape>
            <v:shape id="docshape552" o:spid="_x0000_s1099" style="position:absolute;left:8773;top:-241;width:1457;height:1007" coordorigin="8773,-241" coordsize="1457,1007" o:spt="100" adj="0,,0" path="m9017,463r-90,l8927,765r90,l9017,463xm9151,463r-89,l9062,765r14,l9151,706r,-243xm9358,-98r-95,l9333,65r6,10l9349,83r12,5l9375,90r,438l9464,457r,-101l9591,356r8,-6l9599,90r13,-2l9625,83r9,-8l9641,65r37,-86l9390,-21r-32,-77xm8821,-241r-17,2l8788,-232r-10,11l8773,-208r3,14l8886,65r6,10l8902,83r12,5l8927,90r,106l8860,463r358,l9151,196r,-106l9165,88r12,-5l9187,75r6,-10l9230,-21r-287,l8860,-217r-9,-12l8838,-237r-17,-4xm9591,356r-82,l9509,421r82,-65xm9805,-98r-95,l9780,65r6,10l9796,83r12,5l9822,90r,82l10066,-21r-229,l9805,-98xm9039,-35r-24,2l8990,-31r-24,4l8943,-21r287,l9230,-21r-93,l9113,-27r-24,-4l9064,-34r-25,-1xm9487,-35r-25,2l9438,-31r-24,4l9390,-21r288,l9678,-21r-94,l9560,-27r-24,-4l9511,-34r-24,-1xm9265,-241r-18,3l9235,-234r-10,7l9220,-217r-83,196l9230,-21r33,-77l9358,-98r-50,-119l9298,-229r-15,-8l9265,-241xm9713,-241r-19,3l9682,-234r-10,7l9667,-217r-83,196l9678,-21r32,-77l9805,-98r-50,-119l9745,-229r-15,-8l9713,-241xm9934,-35r-25,2l9885,-31r-24,4l9837,-21r194,l10008,-27r-25,-4l9959,-34r-25,-1xm10160,-241r-18,3l10129,-234r-9,7l10115,-217r-84,196l10066,-21r89,-71l10158,-98r4,l10230,-151r-28,-66l10192,-229r-14,-8l10160,-241xm10162,-98r-4,l10159,-95r3,-3xe" fillcolor="lime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rFonts w:ascii="Century Gothic"/>
          <w:color w:val="FFFFFF"/>
          <w:spacing w:val="-2"/>
        </w:rPr>
        <w:t>1</w:t>
      </w:r>
      <w:proofErr w:type="gramStart"/>
      <w:r>
        <w:rPr>
          <w:rFonts w:ascii="Century Gothic"/>
          <w:color w:val="FFFFFF"/>
          <w:spacing w:val="-2"/>
        </w:rPr>
        <w:t>,38,000</w:t>
      </w:r>
      <w:proofErr w:type="gramEnd"/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633F2C">
      <w:pPr>
        <w:spacing w:before="283" w:line="235" w:lineRule="auto"/>
        <w:ind w:left="4216" w:right="9647"/>
        <w:rPr>
          <w:rFonts w:ascii="Century Gothic"/>
          <w:sz w:val="36"/>
        </w:rPr>
      </w:pPr>
      <w:r>
        <w:pict>
          <v:group id="docshapegroup553" o:spid="_x0000_s1095" style="position:absolute;left:0;text-align:left;margin-left:526.95pt;margin-top:-7.45pt;width:299.7pt;height:58.75pt;z-index:251625472;mso-position-horizontal-relative:page" coordorigin="10539,-149" coordsize="5994,1175">
            <v:shape id="docshape554" o:spid="_x0000_s1097" style="position:absolute;left:10554;top:-134;width:5964;height:1145" coordorigin="10554,-134" coordsize="5964,1145" path="m16327,1011r38,-153l16518,820r-191,191l10554,1011r,-1145l16518,-134r,954e" filled="f" strokecolor="#e22c91" strokeweight="1.5pt">
              <v:path arrowok="t"/>
            </v:shape>
            <v:shape id="docshape555" o:spid="_x0000_s1096" type="#_x0000_t202" style="position:absolute;left:10539;top:-149;width:5994;height:1175" filled="f" stroked="f">
              <v:textbox inset="0,0,0,0">
                <w:txbxContent>
                  <w:p w:rsidR="0097177A" w:rsidRDefault="00633F2C">
                    <w:pPr>
                      <w:spacing w:before="49" w:line="437" w:lineRule="exact"/>
                      <w:ind w:left="316" w:right="316"/>
                      <w:jc w:val="center"/>
                      <w:rPr>
                        <w:rFonts w:ascii="Century Gothic"/>
                        <w:sz w:val="36"/>
                      </w:rPr>
                    </w:pPr>
                    <w:proofErr w:type="spellStart"/>
                    <w:r>
                      <w:rPr>
                        <w:rFonts w:ascii="Century Gothic"/>
                        <w:color w:val="FFFFFF"/>
                        <w:sz w:val="36"/>
                      </w:rPr>
                      <w:t>Kingsmill</w:t>
                    </w:r>
                    <w:proofErr w:type="spellEnd"/>
                    <w:r>
                      <w:rPr>
                        <w:rFonts w:ascii="Century Gothic"/>
                        <w:color w:val="FFFFFF"/>
                        <w:sz w:val="36"/>
                      </w:rPr>
                      <w:t>,</w:t>
                    </w:r>
                    <w:r>
                      <w:rPr>
                        <w:rFonts w:ascii="Century Gothic"/>
                        <w:color w:val="FFFFFF"/>
                        <w:spacing w:val="-8"/>
                        <w:sz w:val="36"/>
                      </w:rPr>
                      <w:t xml:space="preserve"> </w:t>
                    </w:r>
                    <w:proofErr w:type="spellStart"/>
                    <w:r>
                      <w:rPr>
                        <w:rFonts w:ascii="Century Gothic"/>
                        <w:color w:val="FFFFFF"/>
                        <w:sz w:val="36"/>
                      </w:rPr>
                      <w:t>Jordons</w:t>
                    </w:r>
                    <w:proofErr w:type="spellEnd"/>
                    <w:r>
                      <w:rPr>
                        <w:rFonts w:ascii="Century Gothic"/>
                        <w:color w:val="FFFFFF"/>
                        <w:sz w:val="36"/>
                      </w:rPr>
                      <w:t>,</w:t>
                    </w:r>
                    <w:r>
                      <w:rPr>
                        <w:rFonts w:ascii="Century Gothic"/>
                        <w:color w:val="FFFFFF"/>
                        <w:spacing w:val="1"/>
                        <w:sz w:val="36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36"/>
                      </w:rPr>
                      <w:t>High</w:t>
                    </w:r>
                    <w:r>
                      <w:rPr>
                        <w:rFonts w:ascii="Century Gothic"/>
                        <w:color w:val="FFFFFF"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z w:val="36"/>
                      </w:rPr>
                      <w:t>5,</w:t>
                    </w:r>
                    <w:r>
                      <w:rPr>
                        <w:rFonts w:ascii="Century Gothic"/>
                        <w:color w:val="FFFFFF"/>
                        <w:spacing w:val="2"/>
                        <w:sz w:val="36"/>
                      </w:rPr>
                      <w:t xml:space="preserve"> </w:t>
                    </w:r>
                    <w:r>
                      <w:rPr>
                        <w:rFonts w:ascii="Century Gothic"/>
                        <w:color w:val="FFFFFF"/>
                        <w:spacing w:val="-2"/>
                        <w:sz w:val="36"/>
                      </w:rPr>
                      <w:t>Sliver</w:t>
                    </w:r>
                  </w:p>
                  <w:p w:rsidR="0097177A" w:rsidRDefault="00633F2C">
                    <w:pPr>
                      <w:spacing w:line="437" w:lineRule="exact"/>
                      <w:ind w:left="316" w:right="316"/>
                      <w:jc w:val="center"/>
                      <w:rPr>
                        <w:rFonts w:ascii="Century Gothic" w:hAnsi="Century Gothic"/>
                        <w:sz w:val="36"/>
                      </w:rPr>
                    </w:pPr>
                    <w:r>
                      <w:rPr>
                        <w:rFonts w:ascii="Century Gothic" w:hAnsi="Century Gothic"/>
                        <w:color w:val="FFFFFF"/>
                        <w:sz w:val="36"/>
                      </w:rPr>
                      <w:t>Spoon,</w:t>
                    </w:r>
                    <w:r>
                      <w:rPr>
                        <w:rFonts w:ascii="Century Gothic" w:hAnsi="Century Gothic"/>
                        <w:color w:val="FFFFFF"/>
                        <w:spacing w:val="-6"/>
                        <w:sz w:val="36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color w:val="FFFFFF"/>
                        <w:spacing w:val="-2"/>
                        <w:sz w:val="36"/>
                      </w:rPr>
                      <w:t>Primark…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docshapegroup556" o:spid="_x0000_s1087" style="position:absolute;left:0;text-align:left;margin-left:810.35pt;margin-top:70.2pt;width:137.9pt;height:307.35pt;z-index:251626496;mso-position-horizontal-relative:page" coordorigin="16207,1404" coordsize="2758,6147">
            <v:shape id="docshape557" o:spid="_x0000_s1094" style="position:absolute;left:16221;top:1418;width:2728;height:6117" coordorigin="16222,1419" coordsize="2728,6117" path="m16701,1448r84,-8l16860,1440r69,4l16993,1452r63,9l17120,1470r67,7l17259,1480r80,-3l17430,1467r103,-19l17630,1430r91,-9l17805,1419r80,2l17961,1428r73,8l18106,1446r70,8l18247,1460r72,2l18393,1458r78,-10l18542,1461r66,24l18669,1519r57,43l18776,1613r45,60l18859,1741r31,74l18913,1896r2,66l18912,2029r-6,69l18897,2169r-10,74l18879,2320r-5,81l18873,2486r5,91l18891,2673r22,101l18932,2861r12,81l18949,3019r1,74l18946,3165r-7,71l18931,3306r-8,70l18915,3448r-6,73l18906,3598r1,81l18913,3765r8,100l18924,3958r-1,86l18920,4125r-6,77l18908,4276r-5,73l18899,4420r,73l18903,4567r10,76l18924,4729r6,83l18932,4893r-1,79l18927,5049r-5,76l18918,5198r-4,72l18912,5341r1,69l18914,5479r-2,73l18908,5627r-5,76l18899,5781r-4,78l18893,5939r2,79l18901,6097r12,79l18921,6224r5,51l18928,6330r1,59l18929,6451r-2,67l18925,6588r-4,73l18918,6739r-4,82l18911,6906r-3,89l18906,7089r-1,97l18906,7288r3,105l18913,7503r-50,21l18805,7534r-64,1l18672,7531r-74,-9l18519,7511r-83,-10l18351,7492r-88,-3l18173,7491r-92,12l17993,7516r-84,6l17829,7522r-75,-4l17681,7512r-70,-8l17543,7497r-67,-5l17410,7491r-67,3l17276,7503r-59,8l17155,7515r-66,-1l17019,7510r-73,-5l16870,7498r-79,-7l16709,7485r-84,-4l16537,7480r-90,3l16354,7490r-95,13l16246,7448r-7,-68l16237,7300r1,-86l16242,7123r6,-90l16253,6945r5,-81l16260,6794r-1,-57l16256,6687r-1,-61l16254,6557r,-76l16255,6398r1,-87l16257,6221r1,-91l16258,6038r1,-91l16259,5858r,-93l16261,5675r3,-87l16267,5505r3,-79l16272,5351r,-71l16271,5213r-5,-63l16259,5092r-8,-62l16247,4957r-2,-82l16246,4788r2,-92l16251,4604r3,-91l16256,4425r2,-82l16259,4270r1,-65l16266,4136r7,-72l16281,3989r8,-77l16295,3834r4,-79l16298,3676r-6,-78l16279,3522r-20,-75l16247,3404r-10,-50l16230,3299r-5,-61l16223,3173r-1,-70l16222,3029r2,-77l16227,2871r4,-83l16235,2702r5,-87l16245,2526r4,-90l16253,2345r4,-91l16259,2163r2,-90l16261,1984r-2,-88l16279,1814r26,-75l16337,1671r39,-61l16423,1557r55,-43l16543,1481r74,-22l16701,1448xe" filled="f" strokecolor="#e22c91" strokeweight="1.5pt">
              <v:path arrowok="t"/>
            </v:shape>
            <v:shape id="docshape558" o:spid="_x0000_s1093" type="#_x0000_t202" style="position:absolute;left:16545;top:1506;width:2102;height:442" filled="f" stroked="f">
              <v:textbox inset="0,0,0,0">
                <w:txbxContent>
                  <w:p w:rsidR="0097177A" w:rsidRDefault="00633F2C">
                    <w:pPr>
                      <w:rPr>
                        <w:rFonts w:ascii="Century Gothic"/>
                        <w:b/>
                        <w:sz w:val="36"/>
                      </w:rPr>
                    </w:pPr>
                    <w:r>
                      <w:rPr>
                        <w:rFonts w:ascii="Century Gothic"/>
                        <w:b/>
                        <w:color w:val="FFFFFF"/>
                        <w:spacing w:val="-2"/>
                        <w:sz w:val="36"/>
                      </w:rPr>
                      <w:t>Acquisitions</w:t>
                    </w:r>
                  </w:p>
                </w:txbxContent>
              </v:textbox>
            </v:shape>
            <v:shape id="docshape559" o:spid="_x0000_s1092" type="#_x0000_t202" style="position:absolute;left:16833;top:2370;width:1526;height:442" filled="f" stroked="f">
              <v:textbox inset="0,0,0,0">
                <w:txbxContent>
                  <w:p w:rsidR="0097177A" w:rsidRDefault="00633F2C">
                    <w:pPr>
                      <w:numPr>
                        <w:ilvl w:val="0"/>
                        <w:numId w:val="6"/>
                      </w:numPr>
                      <w:tabs>
                        <w:tab w:val="left" w:pos="452"/>
                      </w:tabs>
                      <w:rPr>
                        <w:rFonts w:ascii="Century Gothic"/>
                        <w:sz w:val="36"/>
                      </w:rPr>
                    </w:pPr>
                    <w:proofErr w:type="spellStart"/>
                    <w:r>
                      <w:rPr>
                        <w:rFonts w:ascii="Century Gothic"/>
                        <w:color w:val="FFFF00"/>
                        <w:spacing w:val="-2"/>
                        <w:sz w:val="36"/>
                      </w:rPr>
                      <w:t>Ryvita</w:t>
                    </w:r>
                    <w:proofErr w:type="spellEnd"/>
                  </w:p>
                </w:txbxContent>
              </v:textbox>
            </v:shape>
            <v:shape id="docshape560" o:spid="_x0000_s1091" type="#_x0000_t202" style="position:absolute;left:16579;top:3234;width:2036;height:442" filled="f" stroked="f">
              <v:textbox inset="0,0,0,0">
                <w:txbxContent>
                  <w:p w:rsidR="0097177A" w:rsidRDefault="00633F2C">
                    <w:pPr>
                      <w:numPr>
                        <w:ilvl w:val="0"/>
                        <w:numId w:val="5"/>
                      </w:numPr>
                      <w:tabs>
                        <w:tab w:val="left" w:pos="452"/>
                      </w:tabs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00"/>
                        <w:sz w:val="36"/>
                      </w:rPr>
                      <w:t xml:space="preserve">Fine </w:t>
                    </w:r>
                    <w:r>
                      <w:rPr>
                        <w:rFonts w:ascii="Century Gothic"/>
                        <w:color w:val="FFFF00"/>
                        <w:spacing w:val="-4"/>
                        <w:sz w:val="36"/>
                      </w:rPr>
                      <w:t>Fare</w:t>
                    </w:r>
                  </w:p>
                </w:txbxContent>
              </v:textbox>
            </v:shape>
            <v:shape id="docshape561" o:spid="_x0000_s1090" type="#_x0000_t202" style="position:absolute;left:16651;top:4098;width:1887;height:442" filled="f" stroked="f">
              <v:textbox inset="0,0,0,0">
                <w:txbxContent>
                  <w:p w:rsidR="0097177A" w:rsidRDefault="00633F2C">
                    <w:pPr>
                      <w:numPr>
                        <w:ilvl w:val="0"/>
                        <w:numId w:val="4"/>
                      </w:numPr>
                      <w:tabs>
                        <w:tab w:val="left" w:pos="452"/>
                      </w:tabs>
                      <w:rPr>
                        <w:rFonts w:ascii="Century Gothic"/>
                        <w:sz w:val="36"/>
                      </w:rPr>
                    </w:pPr>
                    <w:proofErr w:type="spellStart"/>
                    <w:r>
                      <w:rPr>
                        <w:rFonts w:ascii="Century Gothic"/>
                        <w:color w:val="FFFF00"/>
                        <w:spacing w:val="-2"/>
                        <w:sz w:val="36"/>
                      </w:rPr>
                      <w:t>Twinings</w:t>
                    </w:r>
                    <w:proofErr w:type="spellEnd"/>
                  </w:p>
                </w:txbxContent>
              </v:textbox>
            </v:shape>
            <v:shape id="docshape562" o:spid="_x0000_s1089" type="#_x0000_t202" style="position:absolute;left:16886;top:4962;width:1442;height:875" filled="f" stroked="f">
              <v:textbox inset="0,0,0,0">
                <w:txbxContent>
                  <w:p w:rsidR="0097177A" w:rsidRDefault="00633F2C">
                    <w:pPr>
                      <w:numPr>
                        <w:ilvl w:val="0"/>
                        <w:numId w:val="3"/>
                      </w:numPr>
                      <w:tabs>
                        <w:tab w:val="left" w:pos="452"/>
                      </w:tabs>
                      <w:spacing w:line="437" w:lineRule="exact"/>
                      <w:ind w:right="41"/>
                      <w:jc w:val="right"/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00"/>
                        <w:spacing w:val="-2"/>
                        <w:sz w:val="36"/>
                      </w:rPr>
                      <w:t>British</w:t>
                    </w:r>
                  </w:p>
                  <w:p w:rsidR="0097177A" w:rsidRDefault="00633F2C">
                    <w:pPr>
                      <w:spacing w:line="437" w:lineRule="exact"/>
                      <w:ind w:right="18"/>
                      <w:jc w:val="right"/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00"/>
                        <w:spacing w:val="-2"/>
                        <w:sz w:val="36"/>
                      </w:rPr>
                      <w:t>Sugar</w:t>
                    </w:r>
                  </w:p>
                </w:txbxContent>
              </v:textbox>
            </v:shape>
            <v:shape id="docshape563" o:spid="_x0000_s1088" type="#_x0000_t202" style="position:absolute;left:16586;top:6259;width:2019;height:874" filled="f" stroked="f">
              <v:textbox inset="0,0,0,0">
                <w:txbxContent>
                  <w:p w:rsidR="0097177A" w:rsidRDefault="00633F2C">
                    <w:pPr>
                      <w:numPr>
                        <w:ilvl w:val="0"/>
                        <w:numId w:val="2"/>
                      </w:numPr>
                      <w:tabs>
                        <w:tab w:val="left" w:pos="452"/>
                      </w:tabs>
                      <w:spacing w:line="437" w:lineRule="exact"/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00"/>
                        <w:spacing w:val="-2"/>
                        <w:sz w:val="36"/>
                      </w:rPr>
                      <w:t>Elephant</w:t>
                    </w:r>
                  </w:p>
                  <w:p w:rsidR="0097177A" w:rsidRDefault="00633F2C">
                    <w:pPr>
                      <w:spacing w:line="437" w:lineRule="exact"/>
                      <w:ind w:left="847"/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00"/>
                        <w:spacing w:val="-4"/>
                        <w:sz w:val="36"/>
                      </w:rPr>
                      <w:t>Atta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Century Gothic"/>
          <w:b/>
          <w:color w:val="FFFFFF"/>
          <w:sz w:val="36"/>
        </w:rPr>
        <w:t xml:space="preserve">ABF Ingredients: </w:t>
      </w:r>
      <w:r>
        <w:rPr>
          <w:rFonts w:ascii="Century Gothic"/>
          <w:color w:val="FFFFFF"/>
          <w:sz w:val="36"/>
        </w:rPr>
        <w:t>value- added</w:t>
      </w:r>
      <w:r>
        <w:rPr>
          <w:rFonts w:ascii="Century Gothic"/>
          <w:color w:val="FFFFFF"/>
          <w:spacing w:val="-9"/>
          <w:sz w:val="36"/>
        </w:rPr>
        <w:t xml:space="preserve"> </w:t>
      </w:r>
      <w:r>
        <w:rPr>
          <w:rFonts w:ascii="Century Gothic"/>
          <w:color w:val="FFFFFF"/>
          <w:sz w:val="36"/>
        </w:rPr>
        <w:t>products</w:t>
      </w:r>
      <w:r>
        <w:rPr>
          <w:rFonts w:ascii="Century Gothic"/>
          <w:color w:val="FFFFFF"/>
          <w:spacing w:val="-8"/>
          <w:sz w:val="36"/>
        </w:rPr>
        <w:t xml:space="preserve"> </w:t>
      </w:r>
      <w:r>
        <w:rPr>
          <w:rFonts w:ascii="Century Gothic"/>
          <w:color w:val="FFFFFF"/>
          <w:sz w:val="36"/>
        </w:rPr>
        <w:t>to</w:t>
      </w:r>
      <w:r>
        <w:rPr>
          <w:rFonts w:ascii="Century Gothic"/>
          <w:color w:val="FFFFFF"/>
          <w:spacing w:val="-12"/>
          <w:sz w:val="36"/>
        </w:rPr>
        <w:t xml:space="preserve"> </w:t>
      </w:r>
      <w:r>
        <w:rPr>
          <w:rFonts w:ascii="Century Gothic"/>
          <w:color w:val="FFFFFF"/>
          <w:sz w:val="36"/>
        </w:rPr>
        <w:t>the</w:t>
      </w:r>
      <w:r>
        <w:rPr>
          <w:rFonts w:ascii="Century Gothic"/>
          <w:color w:val="FFFFFF"/>
          <w:spacing w:val="-8"/>
          <w:sz w:val="36"/>
        </w:rPr>
        <w:t xml:space="preserve"> </w:t>
      </w:r>
      <w:r>
        <w:rPr>
          <w:rFonts w:ascii="Century Gothic"/>
          <w:color w:val="FFFFFF"/>
          <w:sz w:val="36"/>
        </w:rPr>
        <w:t>food, health and nutrition,</w:t>
      </w:r>
    </w:p>
    <w:p w:rsidR="0097177A" w:rsidRDefault="00633F2C">
      <w:pPr>
        <w:pStyle w:val="BodyText"/>
        <w:spacing w:line="432" w:lineRule="exact"/>
        <w:ind w:left="4216"/>
        <w:rPr>
          <w:rFonts w:ascii="Century Gothic" w:hAnsi="Century Gothic"/>
        </w:rPr>
      </w:pPr>
      <w:proofErr w:type="gramStart"/>
      <w:r>
        <w:rPr>
          <w:rFonts w:ascii="Century Gothic" w:hAnsi="Century Gothic"/>
          <w:color w:val="FFFFFF"/>
          <w:spacing w:val="-2"/>
        </w:rPr>
        <w:t>pharmaceutical</w:t>
      </w:r>
      <w:proofErr w:type="gramEnd"/>
      <w:r>
        <w:rPr>
          <w:rFonts w:ascii="Century Gothic" w:hAnsi="Century Gothic"/>
          <w:color w:val="FFFFFF"/>
          <w:spacing w:val="-2"/>
        </w:rPr>
        <w:t>…</w:t>
      </w:r>
    </w:p>
    <w:p w:rsidR="0097177A" w:rsidRDefault="00633F2C">
      <w:pPr>
        <w:pStyle w:val="BodyText"/>
        <w:spacing w:before="11"/>
        <w:rPr>
          <w:rFonts w:ascii="Century Gothic"/>
          <w:sz w:val="4"/>
        </w:rPr>
      </w:pPr>
      <w:r>
        <w:pict>
          <v:shape id="docshape564" o:spid="_x0000_s1086" type="#_x0000_t202" style="position:absolute;margin-left:430pt;margin-top:4.95pt;width:192pt;height:52.6pt;z-index:-251597824;mso-wrap-distance-left:0;mso-wrap-distance-right:0;mso-position-horizontal-relative:page" filled="f" strokecolor="yellow" strokeweight="1.5pt">
            <v:textbox inset="0,0,0,0">
              <w:txbxContent>
                <w:p w:rsidR="0097177A" w:rsidRDefault="00633F2C">
                  <w:pPr>
                    <w:spacing w:before="262"/>
                    <w:ind w:left="989"/>
                    <w:rPr>
                      <w:rFonts w:ascii="Century Gothic"/>
                      <w:b/>
                      <w:sz w:val="40"/>
                    </w:rPr>
                  </w:pPr>
                  <w:r>
                    <w:rPr>
                      <w:rFonts w:ascii="Century Gothic"/>
                      <w:b/>
                      <w:color w:val="FFFFFF"/>
                      <w:sz w:val="40"/>
                    </w:rPr>
                    <w:t>USA-</w:t>
                  </w:r>
                  <w:r>
                    <w:rPr>
                      <w:rFonts w:ascii="Century Gothic"/>
                      <w:b/>
                      <w:color w:val="FFFFFF"/>
                      <w:spacing w:val="-4"/>
                      <w:sz w:val="40"/>
                    </w:rPr>
                    <w:t>1990</w:t>
                  </w:r>
                </w:p>
              </w:txbxContent>
            </v:textbox>
            <w10:wrap type="topAndBottom" anchorx="page"/>
          </v:shape>
        </w:pict>
      </w:r>
    </w:p>
    <w:p w:rsidR="0097177A" w:rsidRDefault="0097177A">
      <w:pPr>
        <w:pStyle w:val="BodyText"/>
        <w:spacing w:before="11"/>
        <w:rPr>
          <w:rFonts w:ascii="Century Gothic"/>
          <w:sz w:val="27"/>
        </w:rPr>
      </w:pPr>
    </w:p>
    <w:p w:rsidR="0097177A" w:rsidRDefault="00633F2C">
      <w:pPr>
        <w:spacing w:before="108" w:line="235" w:lineRule="auto"/>
        <w:ind w:left="3892" w:right="11781"/>
        <w:rPr>
          <w:rFonts w:ascii="Century Gothic"/>
          <w:sz w:val="36"/>
        </w:rPr>
      </w:pPr>
      <w:r>
        <w:pict>
          <v:shape id="docshape565" o:spid="_x0000_s1085" type="#_x0000_t202" style="position:absolute;left:0;text-align:left;margin-left:431.1pt;margin-top:68.6pt;width:192pt;height:56.05pt;z-index:251628544;mso-position-horizontal-relative:page" filled="f" strokecolor="yellow" strokeweight="1.5pt">
            <v:textbox inset="0,0,0,0">
              <w:txbxContent>
                <w:p w:rsidR="0097177A" w:rsidRDefault="00633F2C">
                  <w:pPr>
                    <w:spacing w:before="296"/>
                    <w:ind w:left="696"/>
                    <w:rPr>
                      <w:rFonts w:ascii="Century Gothic"/>
                      <w:b/>
                      <w:sz w:val="40"/>
                    </w:rPr>
                  </w:pPr>
                  <w:r>
                    <w:rPr>
                      <w:rFonts w:ascii="Century Gothic"/>
                      <w:b/>
                      <w:color w:val="FFFFFF"/>
                      <w:spacing w:val="-2"/>
                      <w:sz w:val="40"/>
                    </w:rPr>
                    <w:t>Bakery-</w:t>
                  </w:r>
                  <w:r>
                    <w:rPr>
                      <w:rFonts w:ascii="Century Gothic"/>
                      <w:b/>
                      <w:color w:val="FFFFFF"/>
                      <w:spacing w:val="-4"/>
                      <w:sz w:val="40"/>
                    </w:rPr>
                    <w:t>1935</w:t>
                  </w:r>
                </w:p>
              </w:txbxContent>
            </v:textbox>
            <w10:wrap anchorx="page"/>
          </v:shape>
        </w:pict>
      </w:r>
      <w:r>
        <w:pict>
          <v:shape id="docshape566" o:spid="_x0000_s1084" type="#_x0000_t202" style="position:absolute;left:0;text-align:left;margin-left:431.1pt;margin-top:-2.35pt;width:192pt;height:52.6pt;z-index:251629568;mso-position-horizontal-relative:page" filled="f" strokecolor="yellow" strokeweight="1.5pt">
            <v:textbox inset="0,0,0,0">
              <w:txbxContent>
                <w:p w:rsidR="0097177A" w:rsidRDefault="00633F2C">
                  <w:pPr>
                    <w:spacing w:before="262"/>
                    <w:ind w:left="972"/>
                    <w:rPr>
                      <w:rFonts w:ascii="Century Gothic"/>
                      <w:b/>
                      <w:sz w:val="40"/>
                    </w:rPr>
                  </w:pPr>
                  <w:r>
                    <w:rPr>
                      <w:rFonts w:ascii="Century Gothic"/>
                      <w:b/>
                      <w:color w:val="FFFFFF"/>
                      <w:sz w:val="40"/>
                    </w:rPr>
                    <w:t>ANZ-</w:t>
                  </w:r>
                  <w:r>
                    <w:rPr>
                      <w:rFonts w:ascii="Century Gothic"/>
                      <w:b/>
                      <w:color w:val="FFFFFF"/>
                      <w:spacing w:val="-4"/>
                      <w:sz w:val="40"/>
                    </w:rPr>
                    <w:t>1950</w:t>
                  </w:r>
                </w:p>
              </w:txbxContent>
            </v:textbox>
            <w10:wrap anchorx="page"/>
          </v:shape>
        </w:pict>
      </w:r>
      <w:r>
        <w:rPr>
          <w:rFonts w:ascii="Century Gothic"/>
          <w:b/>
          <w:color w:val="FFFFFF"/>
          <w:sz w:val="36"/>
        </w:rPr>
        <w:t>AB</w:t>
      </w:r>
      <w:r>
        <w:rPr>
          <w:rFonts w:ascii="Century Gothic"/>
          <w:b/>
          <w:color w:val="FFFFFF"/>
          <w:spacing w:val="-17"/>
          <w:sz w:val="36"/>
        </w:rPr>
        <w:t xml:space="preserve"> </w:t>
      </w:r>
      <w:r>
        <w:rPr>
          <w:rFonts w:ascii="Century Gothic"/>
          <w:b/>
          <w:color w:val="FFFFFF"/>
          <w:sz w:val="36"/>
        </w:rPr>
        <w:t>Mauri:</w:t>
      </w:r>
      <w:r>
        <w:rPr>
          <w:rFonts w:ascii="Century Gothic"/>
          <w:b/>
          <w:color w:val="FFFFFF"/>
          <w:spacing w:val="-20"/>
          <w:sz w:val="36"/>
        </w:rPr>
        <w:t xml:space="preserve"> </w:t>
      </w:r>
      <w:r>
        <w:rPr>
          <w:rFonts w:ascii="Century Gothic"/>
          <w:color w:val="FFFFFF"/>
          <w:sz w:val="36"/>
        </w:rPr>
        <w:t xml:space="preserve">Yeast and bakery </w:t>
      </w:r>
      <w:r>
        <w:rPr>
          <w:rFonts w:ascii="Century Gothic"/>
          <w:color w:val="FFFFFF"/>
          <w:spacing w:val="-2"/>
          <w:sz w:val="36"/>
        </w:rPr>
        <w:t>ingredient production</w:t>
      </w: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97177A">
      <w:pPr>
        <w:pStyle w:val="BodyText"/>
        <w:rPr>
          <w:rFonts w:ascii="Century Gothic"/>
          <w:sz w:val="20"/>
        </w:rPr>
      </w:pPr>
    </w:p>
    <w:p w:rsidR="0097177A" w:rsidRDefault="00633F2C">
      <w:pPr>
        <w:pStyle w:val="BodyText"/>
        <w:spacing w:before="3"/>
        <w:rPr>
          <w:rFonts w:ascii="Century Gothic"/>
          <w:sz w:val="14"/>
        </w:rPr>
      </w:pPr>
      <w:r>
        <w:pict>
          <v:shape id="docshape567" o:spid="_x0000_s1083" type="#_x0000_t202" style="position:absolute;margin-left:390.05pt;margin-top:10.7pt;width:274.1pt;height:56.05pt;z-index:-251596800;mso-wrap-distance-left:0;mso-wrap-distance-right:0;mso-position-horizontal-relative:page" filled="f" strokecolor="#e22c91" strokeweight="1.5pt">
            <v:textbox inset="0,0,0,0">
              <w:txbxContent>
                <w:p w:rsidR="0097177A" w:rsidRDefault="00633F2C">
                  <w:pPr>
                    <w:spacing w:before="320"/>
                    <w:ind w:left="993"/>
                    <w:rPr>
                      <w:rFonts w:ascii="Century Gothic"/>
                      <w:b/>
                      <w:sz w:val="36"/>
                    </w:rPr>
                  </w:pPr>
                  <w:r>
                    <w:rPr>
                      <w:rFonts w:ascii="Century Gothic"/>
                      <w:b/>
                      <w:color w:val="FFFFFF"/>
                      <w:sz w:val="36"/>
                    </w:rPr>
                    <w:t>Garfield</w:t>
                  </w:r>
                  <w:r>
                    <w:rPr>
                      <w:rFonts w:ascii="Century Gothic"/>
                      <w:b/>
                      <w:color w:val="FFFFFF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entury Gothic"/>
                      <w:b/>
                      <w:color w:val="FFFFFF"/>
                      <w:sz w:val="36"/>
                    </w:rPr>
                    <w:t>Weston-</w:t>
                  </w:r>
                  <w:r>
                    <w:rPr>
                      <w:rFonts w:ascii="Century Gothic"/>
                      <w:b/>
                      <w:color w:val="FFFFFF"/>
                      <w:spacing w:val="-5"/>
                      <w:sz w:val="36"/>
                    </w:rPr>
                    <w:t xml:space="preserve"> UK</w:t>
                  </w:r>
                </w:p>
              </w:txbxContent>
            </v:textbox>
            <w10:wrap type="topAndBottom" anchorx="page"/>
          </v:shape>
        </w:pict>
      </w:r>
    </w:p>
    <w:p w:rsidR="0097177A" w:rsidRDefault="0097177A">
      <w:pPr>
        <w:rPr>
          <w:rFonts w:ascii="Century Gothic"/>
          <w:sz w:val="14"/>
        </w:rPr>
        <w:sectPr w:rsidR="0097177A">
          <w:pgSz w:w="19200" w:h="10800" w:orient="landscape"/>
          <w:pgMar w:top="400" w:right="0" w:bottom="0" w:left="160" w:header="720" w:footer="720" w:gutter="0"/>
          <w:cols w:space="720"/>
        </w:sectPr>
      </w:pPr>
    </w:p>
    <w:p w:rsidR="0097177A" w:rsidRDefault="00633F2C">
      <w:pPr>
        <w:pStyle w:val="Heading5"/>
        <w:spacing w:before="82" w:line="777" w:lineRule="exact"/>
      </w:pPr>
      <w:r>
        <w:pict>
          <v:group id="docshapegroup568" o:spid="_x0000_s1074" style="position:absolute;left:0;text-align:left;margin-left:0;margin-top:0;width:960pt;height:540pt;z-index:-251633664;mso-position-horizontal-relative:page;mso-position-vertical-relative:page" coordsize="19200,10800">
            <v:shape id="docshape569" o:spid="_x0000_s1082" type="#_x0000_t75" style="position:absolute;width:19200;height:10800">
              <v:imagedata r:id="rId74" o:title=""/>
            </v:shape>
            <v:shape id="docshape570" o:spid="_x0000_s1081" type="#_x0000_t75" style="position:absolute;top:4204;width:6358;height:6596">
              <v:imagedata r:id="rId6" o:title=""/>
            </v:shape>
            <v:shape id="docshape571" o:spid="_x0000_s1080" type="#_x0000_t75" style="position:absolute;top:4555;width:2398;height:3725">
              <v:imagedata r:id="rId7" o:title=""/>
            </v:shape>
            <v:shape id="docshape572" o:spid="_x0000_s1079" type="#_x0000_t75" style="position:absolute;left:13557;top:2640;width:4440;height:4440">
              <v:imagedata r:id="rId75" o:title=""/>
            </v:shape>
            <v:shape id="docshape573" o:spid="_x0000_s1078" type="#_x0000_t75" style="position:absolute;left:12597;width:2525;height:1798">
              <v:imagedata r:id="rId9" o:title=""/>
            </v:shape>
            <v:shape id="docshape574" o:spid="_x0000_s1077" type="#_x0000_t75" style="position:absolute;left:13552;top:9600;width:1565;height:1200">
              <v:imagedata r:id="rId10" o:title=""/>
            </v:shape>
            <v:shape id="docshape575" o:spid="_x0000_s1076" type="#_x0000_t75" style="position:absolute;left:16375;width:1198;height:1896">
              <v:imagedata r:id="rId11" o:title=""/>
            </v:shape>
            <v:rect id="docshape576" o:spid="_x0000_s1075" style="position:absolute;left:16437;width:1080;height:1800" fillcolor="#e22c91" stroked="f"/>
            <w10:wrap anchorx="page" anchory="page"/>
          </v:group>
        </w:pict>
      </w:r>
      <w:r>
        <w:rPr>
          <w:color w:val="D7D9DC"/>
        </w:rPr>
        <w:t>Issue</w:t>
      </w:r>
      <w:r>
        <w:rPr>
          <w:color w:val="D7D9DC"/>
          <w:spacing w:val="-2"/>
        </w:rPr>
        <w:t xml:space="preserve"> </w:t>
      </w:r>
      <w:r>
        <w:rPr>
          <w:color w:val="D7D9DC"/>
        </w:rPr>
        <w:t>driving</w:t>
      </w:r>
      <w:r>
        <w:rPr>
          <w:color w:val="D7D9DC"/>
          <w:spacing w:val="-8"/>
        </w:rPr>
        <w:t xml:space="preserve"> </w:t>
      </w:r>
      <w:r>
        <w:rPr>
          <w:color w:val="D7D9DC"/>
        </w:rPr>
        <w:t>marketing</w:t>
      </w:r>
      <w:r>
        <w:rPr>
          <w:color w:val="D7D9DC"/>
          <w:spacing w:val="-8"/>
        </w:rPr>
        <w:t xml:space="preserve"> </w:t>
      </w:r>
      <w:r>
        <w:rPr>
          <w:color w:val="D7D9DC"/>
          <w:spacing w:val="-2"/>
        </w:rPr>
        <w:t>change</w:t>
      </w:r>
    </w:p>
    <w:p w:rsidR="0097177A" w:rsidRDefault="00633F2C">
      <w:pPr>
        <w:spacing w:before="5" w:line="235" w:lineRule="auto"/>
        <w:ind w:left="189" w:right="303"/>
        <w:rPr>
          <w:rFonts w:ascii="Century Gothic"/>
          <w:sz w:val="64"/>
        </w:rPr>
      </w:pPr>
      <w:r>
        <w:pict>
          <v:group id="docshapegroup577" o:spid="_x0000_s1065" style="position:absolute;left:0;text-align:left;margin-left:702.6pt;margin-top:70.4pt;width:257.25pt;height:211.4pt;z-index:251630592;mso-position-horizontal-relative:page" coordorigin="14052,1408" coordsize="5145,4228">
            <v:shape id="docshape578" o:spid="_x0000_s1073" type="#_x0000_t75" alt="Media and News Icons Set | Premium Vector" style="position:absolute;left:15741;top:3501;width:2099;height:1504">
              <v:imagedata r:id="rId84" o:title=""/>
            </v:shape>
            <v:shape id="docshape579" o:spid="_x0000_s1072" type="#_x0000_t75" alt="Media and News Icons Set | Premium Vector" style="position:absolute;left:16413;top:1408;width:2068;height:1384">
              <v:imagedata r:id="rId85" o:title=""/>
            </v:shape>
            <v:shape id="docshape580" o:spid="_x0000_s1071" type="#_x0000_t75" alt="Media and News Icons Set | Premium Vector" style="position:absolute;left:15933;top:2409;width:2250;height:1542">
              <v:imagedata r:id="rId86" o:title=""/>
            </v:shape>
            <v:shape id="docshape581" o:spid="_x0000_s1070" type="#_x0000_t75" alt="Media and News Icons Set | Premium Vector" style="position:absolute;left:17589;top:2049;width:1607;height:1360">
              <v:imagedata r:id="rId87" o:title=""/>
            </v:shape>
            <v:shape id="docshape582" o:spid="_x0000_s1069" type="#_x0000_t75" alt="Media and News Icons Set | Premium Vector" style="position:absolute;left:16924;top:4141;width:2090;height:1459">
              <v:imagedata r:id="rId88" o:title=""/>
            </v:shape>
            <v:shape id="docshape583" o:spid="_x0000_s1068" type="#_x0000_t75" alt="Media and News Icons Set | Premium Vector" style="position:absolute;left:17292;top:3157;width:1823;height:1334">
              <v:imagedata r:id="rId89" o:title=""/>
            </v:shape>
            <v:shape id="docshape584" o:spid="_x0000_s1067" type="#_x0000_t75" alt="Free Social media logos and icons set – GraphicsFamily" style="position:absolute;left:14052;top:4629;width:1859;height:1007">
              <v:imagedata r:id="rId90" o:title=""/>
            </v:shape>
            <v:shape id="docshape585" o:spid="_x0000_s1066" type="#_x0000_t75" alt="Free Social media logos and icons set – GraphicsFamily" style="position:absolute;left:14320;top:2596;width:2248;height:2495">
              <v:imagedata r:id="rId91" o:title=""/>
            </v:shape>
            <w10:wrap anchorx="page"/>
          </v:group>
        </w:pict>
      </w:r>
      <w:r>
        <w:rPr>
          <w:rFonts w:ascii="Century Gothic"/>
          <w:color w:val="FFFFFF"/>
          <w:sz w:val="64"/>
        </w:rPr>
        <w:t>- A notable trend, challenge, or external pressure compelling</w:t>
      </w:r>
      <w:r>
        <w:rPr>
          <w:rFonts w:ascii="Century Gothic"/>
          <w:color w:val="FFFFFF"/>
          <w:spacing w:val="-8"/>
          <w:sz w:val="64"/>
        </w:rPr>
        <w:t xml:space="preserve"> </w:t>
      </w:r>
      <w:r>
        <w:rPr>
          <w:rFonts w:ascii="Century Gothic"/>
          <w:color w:val="FFFFFF"/>
          <w:sz w:val="64"/>
        </w:rPr>
        <w:t>businesses</w:t>
      </w:r>
      <w:r>
        <w:rPr>
          <w:rFonts w:ascii="Century Gothic"/>
          <w:color w:val="FFFFFF"/>
          <w:spacing w:val="-14"/>
          <w:sz w:val="64"/>
        </w:rPr>
        <w:t xml:space="preserve"> </w:t>
      </w:r>
      <w:r>
        <w:rPr>
          <w:rFonts w:ascii="Century Gothic"/>
          <w:color w:val="FFFFFF"/>
          <w:sz w:val="64"/>
        </w:rPr>
        <w:t>to</w:t>
      </w:r>
      <w:r>
        <w:rPr>
          <w:rFonts w:ascii="Century Gothic"/>
          <w:color w:val="FFFFFF"/>
          <w:spacing w:val="-4"/>
          <w:sz w:val="64"/>
        </w:rPr>
        <w:t xml:space="preserve"> </w:t>
      </w:r>
      <w:r>
        <w:rPr>
          <w:rFonts w:ascii="Century Gothic"/>
          <w:color w:val="FFFFFF"/>
          <w:sz w:val="64"/>
        </w:rPr>
        <w:t>modify</w:t>
      </w:r>
      <w:r>
        <w:rPr>
          <w:rFonts w:ascii="Century Gothic"/>
          <w:color w:val="FFFFFF"/>
          <w:spacing w:val="-6"/>
          <w:sz w:val="64"/>
        </w:rPr>
        <w:t xml:space="preserve"> </w:t>
      </w:r>
      <w:r>
        <w:rPr>
          <w:rFonts w:ascii="Century Gothic"/>
          <w:color w:val="FFFFFF"/>
          <w:sz w:val="64"/>
        </w:rPr>
        <w:t>their</w:t>
      </w:r>
      <w:r>
        <w:rPr>
          <w:rFonts w:ascii="Century Gothic"/>
          <w:color w:val="FFFFFF"/>
          <w:spacing w:val="-8"/>
          <w:sz w:val="64"/>
        </w:rPr>
        <w:t xml:space="preserve"> </w:t>
      </w:r>
      <w:r>
        <w:rPr>
          <w:rFonts w:ascii="Century Gothic"/>
          <w:color w:val="FFFFFF"/>
          <w:sz w:val="64"/>
        </w:rPr>
        <w:t>marketing</w:t>
      </w:r>
      <w:r>
        <w:rPr>
          <w:rFonts w:ascii="Century Gothic"/>
          <w:color w:val="FFFFFF"/>
          <w:spacing w:val="-4"/>
          <w:sz w:val="64"/>
        </w:rPr>
        <w:t xml:space="preserve"> </w:t>
      </w:r>
      <w:r>
        <w:rPr>
          <w:rFonts w:ascii="Century Gothic"/>
          <w:color w:val="FFFFFF"/>
          <w:sz w:val="64"/>
        </w:rPr>
        <w:t>strategies.</w:t>
      </w:r>
    </w:p>
    <w:p w:rsidR="0097177A" w:rsidRDefault="00633F2C">
      <w:pPr>
        <w:spacing w:line="762" w:lineRule="exact"/>
        <w:ind w:left="189"/>
        <w:rPr>
          <w:rFonts w:ascii="Century Gothic"/>
          <w:sz w:val="64"/>
        </w:rPr>
      </w:pPr>
      <w:r>
        <w:rPr>
          <w:rFonts w:ascii="Century Gothic"/>
          <w:color w:val="FFC000"/>
          <w:sz w:val="64"/>
        </w:rPr>
        <w:t>-Changing</w:t>
      </w:r>
      <w:r>
        <w:rPr>
          <w:rFonts w:ascii="Century Gothic"/>
          <w:color w:val="FFC000"/>
          <w:spacing w:val="-14"/>
          <w:sz w:val="64"/>
        </w:rPr>
        <w:t xml:space="preserve"> </w:t>
      </w:r>
      <w:r>
        <w:rPr>
          <w:rFonts w:ascii="Century Gothic"/>
          <w:color w:val="FFC000"/>
          <w:sz w:val="64"/>
        </w:rPr>
        <w:t>Consumer</w:t>
      </w:r>
      <w:r>
        <w:rPr>
          <w:rFonts w:ascii="Century Gothic"/>
          <w:color w:val="FFC000"/>
          <w:spacing w:val="-8"/>
          <w:sz w:val="64"/>
        </w:rPr>
        <w:t xml:space="preserve"> </w:t>
      </w:r>
      <w:proofErr w:type="spellStart"/>
      <w:r>
        <w:rPr>
          <w:rFonts w:ascii="Century Gothic"/>
          <w:color w:val="FFC000"/>
          <w:spacing w:val="-2"/>
          <w:sz w:val="64"/>
        </w:rPr>
        <w:t>Behaviour</w:t>
      </w:r>
      <w:proofErr w:type="spellEnd"/>
    </w:p>
    <w:p w:rsidR="0097177A" w:rsidRDefault="00633F2C">
      <w:pPr>
        <w:spacing w:line="768" w:lineRule="exact"/>
        <w:ind w:left="189"/>
        <w:rPr>
          <w:rFonts w:ascii="Century Gothic"/>
          <w:sz w:val="64"/>
        </w:rPr>
      </w:pPr>
      <w:r>
        <w:rPr>
          <w:rFonts w:ascii="Century Gothic"/>
          <w:color w:val="FFC000"/>
          <w:sz w:val="64"/>
        </w:rPr>
        <w:t>-Technological</w:t>
      </w:r>
      <w:r>
        <w:rPr>
          <w:rFonts w:ascii="Century Gothic"/>
          <w:color w:val="FFC000"/>
          <w:spacing w:val="-9"/>
          <w:sz w:val="64"/>
        </w:rPr>
        <w:t xml:space="preserve"> </w:t>
      </w:r>
      <w:r>
        <w:rPr>
          <w:rFonts w:ascii="Century Gothic"/>
          <w:color w:val="FFC000"/>
          <w:spacing w:val="-2"/>
          <w:sz w:val="64"/>
        </w:rPr>
        <w:t>Advancements</w:t>
      </w:r>
    </w:p>
    <w:p w:rsidR="0097177A" w:rsidRDefault="00633F2C">
      <w:pPr>
        <w:spacing w:line="768" w:lineRule="exact"/>
        <w:ind w:left="189"/>
        <w:rPr>
          <w:rFonts w:ascii="Century Gothic"/>
          <w:sz w:val="64"/>
        </w:rPr>
      </w:pPr>
      <w:r>
        <w:rPr>
          <w:rFonts w:ascii="Century Gothic"/>
          <w:color w:val="FFC000"/>
          <w:sz w:val="64"/>
        </w:rPr>
        <w:t>-Environment,</w:t>
      </w:r>
      <w:r>
        <w:rPr>
          <w:rFonts w:ascii="Century Gothic"/>
          <w:color w:val="FFC000"/>
          <w:spacing w:val="-12"/>
          <w:sz w:val="64"/>
        </w:rPr>
        <w:t xml:space="preserve"> </w:t>
      </w:r>
      <w:r>
        <w:rPr>
          <w:rFonts w:ascii="Century Gothic"/>
          <w:color w:val="FFC000"/>
          <w:sz w:val="64"/>
        </w:rPr>
        <w:t>Social&amp;</w:t>
      </w:r>
      <w:r>
        <w:rPr>
          <w:rFonts w:ascii="Century Gothic"/>
          <w:color w:val="FFC000"/>
          <w:spacing w:val="78"/>
          <w:w w:val="150"/>
          <w:sz w:val="64"/>
        </w:rPr>
        <w:t xml:space="preserve"> </w:t>
      </w:r>
      <w:r>
        <w:rPr>
          <w:rFonts w:ascii="Century Gothic"/>
          <w:color w:val="FFC000"/>
          <w:spacing w:val="-2"/>
          <w:sz w:val="64"/>
        </w:rPr>
        <w:t>Governance</w:t>
      </w:r>
    </w:p>
    <w:p w:rsidR="0097177A" w:rsidRDefault="00633F2C">
      <w:pPr>
        <w:spacing w:line="776" w:lineRule="exact"/>
        <w:ind w:left="189"/>
        <w:rPr>
          <w:rFonts w:ascii="Century Gothic"/>
          <w:sz w:val="64"/>
        </w:rPr>
      </w:pPr>
      <w:r>
        <w:rPr>
          <w:rFonts w:ascii="Century Gothic"/>
          <w:color w:val="FFC000"/>
          <w:sz w:val="64"/>
        </w:rPr>
        <w:t>-Economic</w:t>
      </w:r>
      <w:r>
        <w:rPr>
          <w:rFonts w:ascii="Century Gothic"/>
          <w:color w:val="FFC000"/>
          <w:spacing w:val="-7"/>
          <w:sz w:val="64"/>
        </w:rPr>
        <w:t xml:space="preserve"> </w:t>
      </w:r>
      <w:r>
        <w:rPr>
          <w:rFonts w:ascii="Century Gothic"/>
          <w:color w:val="FFC000"/>
          <w:sz w:val="64"/>
        </w:rPr>
        <w:t>Pressures</w:t>
      </w:r>
      <w:r>
        <w:rPr>
          <w:rFonts w:ascii="Century Gothic"/>
          <w:color w:val="FFC000"/>
          <w:spacing w:val="-12"/>
          <w:sz w:val="64"/>
        </w:rPr>
        <w:t xml:space="preserve"> </w:t>
      </w:r>
      <w:r>
        <w:rPr>
          <w:rFonts w:ascii="Century Gothic"/>
          <w:color w:val="FFC000"/>
          <w:sz w:val="64"/>
        </w:rPr>
        <w:t>&amp;</w:t>
      </w:r>
      <w:r>
        <w:rPr>
          <w:rFonts w:ascii="Century Gothic"/>
          <w:color w:val="FFC000"/>
          <w:spacing w:val="-4"/>
          <w:sz w:val="64"/>
        </w:rPr>
        <w:t xml:space="preserve"> </w:t>
      </w:r>
      <w:r>
        <w:rPr>
          <w:rFonts w:ascii="Century Gothic"/>
          <w:color w:val="FFC000"/>
          <w:sz w:val="64"/>
        </w:rPr>
        <w:t>Global</w:t>
      </w:r>
      <w:r>
        <w:rPr>
          <w:rFonts w:ascii="Century Gothic"/>
          <w:color w:val="FFC000"/>
          <w:spacing w:val="-7"/>
          <w:sz w:val="64"/>
        </w:rPr>
        <w:t xml:space="preserve"> </w:t>
      </w:r>
      <w:r>
        <w:rPr>
          <w:rFonts w:ascii="Century Gothic"/>
          <w:color w:val="FFC000"/>
          <w:spacing w:val="-2"/>
          <w:sz w:val="64"/>
        </w:rPr>
        <w:t>Events</w:t>
      </w:r>
    </w:p>
    <w:p w:rsidR="0097177A" w:rsidRDefault="0097177A">
      <w:pPr>
        <w:pStyle w:val="BodyText"/>
        <w:spacing w:before="4"/>
        <w:rPr>
          <w:rFonts w:ascii="Century Gothic"/>
          <w:sz w:val="62"/>
        </w:rPr>
      </w:pPr>
    </w:p>
    <w:p w:rsidR="0097177A" w:rsidRDefault="00633F2C">
      <w:pPr>
        <w:spacing w:before="1" w:line="235" w:lineRule="auto"/>
        <w:ind w:left="189"/>
        <w:rPr>
          <w:rFonts w:ascii="Century Gothic"/>
          <w:sz w:val="64"/>
        </w:rPr>
      </w:pPr>
      <w:r>
        <w:rPr>
          <w:rFonts w:ascii="Century Gothic"/>
          <w:color w:val="FFFFFF"/>
          <w:sz w:val="64"/>
        </w:rPr>
        <w:t>The company delivers long-term benefits: To people, suppliers,</w:t>
      </w:r>
      <w:r>
        <w:rPr>
          <w:rFonts w:ascii="Century Gothic"/>
          <w:color w:val="FFFFFF"/>
          <w:spacing w:val="-8"/>
          <w:sz w:val="64"/>
        </w:rPr>
        <w:t xml:space="preserve"> </w:t>
      </w:r>
      <w:r>
        <w:rPr>
          <w:rFonts w:ascii="Century Gothic"/>
          <w:color w:val="FFFFFF"/>
          <w:sz w:val="64"/>
        </w:rPr>
        <w:t>communities,</w:t>
      </w:r>
      <w:r>
        <w:rPr>
          <w:rFonts w:ascii="Century Gothic"/>
          <w:color w:val="FFFFFF"/>
          <w:spacing w:val="-8"/>
          <w:sz w:val="64"/>
        </w:rPr>
        <w:t xml:space="preserve"> </w:t>
      </w:r>
      <w:r>
        <w:rPr>
          <w:rFonts w:ascii="Century Gothic"/>
          <w:color w:val="FFFFFF"/>
          <w:sz w:val="64"/>
        </w:rPr>
        <w:t>customers</w:t>
      </w:r>
      <w:r>
        <w:rPr>
          <w:rFonts w:ascii="Century Gothic"/>
          <w:color w:val="FFFFFF"/>
          <w:spacing w:val="-5"/>
          <w:sz w:val="64"/>
        </w:rPr>
        <w:t xml:space="preserve"> </w:t>
      </w:r>
      <w:r>
        <w:rPr>
          <w:rFonts w:ascii="Century Gothic"/>
          <w:color w:val="FFFFFF"/>
          <w:sz w:val="64"/>
        </w:rPr>
        <w:t>and</w:t>
      </w:r>
      <w:r>
        <w:rPr>
          <w:rFonts w:ascii="Century Gothic"/>
          <w:color w:val="FFFFFF"/>
          <w:spacing w:val="-7"/>
          <w:sz w:val="64"/>
        </w:rPr>
        <w:t xml:space="preserve"> </w:t>
      </w:r>
      <w:r>
        <w:rPr>
          <w:rFonts w:ascii="Century Gothic"/>
          <w:color w:val="FFFFFF"/>
          <w:sz w:val="64"/>
        </w:rPr>
        <w:t>the</w:t>
      </w:r>
      <w:r>
        <w:rPr>
          <w:rFonts w:ascii="Century Gothic"/>
          <w:color w:val="FFFFFF"/>
          <w:spacing w:val="-8"/>
          <w:sz w:val="64"/>
        </w:rPr>
        <w:t xml:space="preserve"> </w:t>
      </w:r>
      <w:r>
        <w:rPr>
          <w:rFonts w:ascii="Century Gothic"/>
          <w:color w:val="FFFFFF"/>
          <w:sz w:val="64"/>
        </w:rPr>
        <w:t>environment.</w:t>
      </w:r>
    </w:p>
    <w:p w:rsidR="0097177A" w:rsidRDefault="0097177A">
      <w:pPr>
        <w:pStyle w:val="BodyText"/>
        <w:spacing w:before="5"/>
        <w:rPr>
          <w:rFonts w:ascii="Century Gothic"/>
          <w:sz w:val="65"/>
        </w:rPr>
      </w:pPr>
    </w:p>
    <w:p w:rsidR="0097177A" w:rsidRDefault="00633F2C">
      <w:pPr>
        <w:ind w:left="189"/>
        <w:rPr>
          <w:rFonts w:ascii="Century Gothic"/>
          <w:b/>
          <w:sz w:val="68"/>
        </w:rPr>
      </w:pPr>
      <w:r>
        <w:rPr>
          <w:rFonts w:ascii="Century Gothic"/>
          <w:b/>
          <w:color w:val="92D050"/>
          <w:sz w:val="68"/>
          <w:u w:val="single" w:color="92D050"/>
        </w:rPr>
        <w:t>Force</w:t>
      </w:r>
      <w:r>
        <w:rPr>
          <w:rFonts w:ascii="Century Gothic"/>
          <w:b/>
          <w:color w:val="92D050"/>
          <w:spacing w:val="-19"/>
          <w:sz w:val="68"/>
          <w:u w:val="single" w:color="92D050"/>
        </w:rPr>
        <w:t xml:space="preserve"> </w:t>
      </w:r>
      <w:r>
        <w:rPr>
          <w:rFonts w:ascii="Century Gothic"/>
          <w:b/>
          <w:color w:val="92D050"/>
          <w:sz w:val="68"/>
          <w:u w:val="single" w:color="92D050"/>
        </w:rPr>
        <w:t>Field</w:t>
      </w:r>
      <w:r>
        <w:rPr>
          <w:rFonts w:ascii="Century Gothic"/>
          <w:b/>
          <w:color w:val="92D050"/>
          <w:spacing w:val="-19"/>
          <w:sz w:val="68"/>
          <w:u w:val="single" w:color="92D050"/>
        </w:rPr>
        <w:t xml:space="preserve"> </w:t>
      </w:r>
      <w:r>
        <w:rPr>
          <w:rFonts w:ascii="Century Gothic"/>
          <w:b/>
          <w:color w:val="92D050"/>
          <w:sz w:val="68"/>
          <w:u w:val="single" w:color="92D050"/>
        </w:rPr>
        <w:t>Analysis:</w:t>
      </w:r>
      <w:r>
        <w:rPr>
          <w:rFonts w:ascii="Century Gothic"/>
          <w:b/>
          <w:color w:val="92D050"/>
          <w:spacing w:val="-17"/>
          <w:sz w:val="68"/>
        </w:rPr>
        <w:t xml:space="preserve"> </w:t>
      </w:r>
      <w:r>
        <w:rPr>
          <w:rFonts w:ascii="Century Gothic"/>
          <w:b/>
          <w:color w:val="FFFFFF"/>
          <w:sz w:val="68"/>
        </w:rPr>
        <w:t>Driving</w:t>
      </w:r>
      <w:r>
        <w:rPr>
          <w:rFonts w:ascii="Century Gothic"/>
          <w:b/>
          <w:color w:val="FFFFFF"/>
          <w:spacing w:val="-21"/>
          <w:sz w:val="68"/>
        </w:rPr>
        <w:t xml:space="preserve"> </w:t>
      </w:r>
      <w:r>
        <w:rPr>
          <w:rFonts w:ascii="Century Gothic"/>
          <w:b/>
          <w:color w:val="FFFFFF"/>
          <w:sz w:val="68"/>
        </w:rPr>
        <w:t>Vs</w:t>
      </w:r>
      <w:r>
        <w:rPr>
          <w:rFonts w:ascii="Century Gothic"/>
          <w:b/>
          <w:color w:val="FFFFFF"/>
          <w:spacing w:val="-20"/>
          <w:sz w:val="68"/>
        </w:rPr>
        <w:t xml:space="preserve"> </w:t>
      </w:r>
      <w:r>
        <w:rPr>
          <w:rFonts w:ascii="Century Gothic"/>
          <w:b/>
          <w:color w:val="FFFFFF"/>
          <w:spacing w:val="-2"/>
          <w:sz w:val="68"/>
        </w:rPr>
        <w:t>Restraining</w:t>
      </w:r>
    </w:p>
    <w:p w:rsidR="0097177A" w:rsidRDefault="0097177A">
      <w:pPr>
        <w:rPr>
          <w:rFonts w:ascii="Century Gothic"/>
          <w:sz w:val="68"/>
        </w:rPr>
        <w:sectPr w:rsidR="0097177A">
          <w:pgSz w:w="19200" w:h="10800" w:orient="landscape"/>
          <w:pgMar w:top="260" w:right="0" w:bottom="280" w:left="160" w:header="720" w:footer="720" w:gutter="0"/>
          <w:cols w:space="720"/>
        </w:sectPr>
      </w:pPr>
    </w:p>
    <w:p w:rsidR="0097177A" w:rsidRDefault="00633F2C">
      <w:pPr>
        <w:pStyle w:val="Heading5"/>
        <w:spacing w:before="83" w:line="776" w:lineRule="exact"/>
      </w:pPr>
      <w:r>
        <w:pict>
          <v:group id="docshapegroup586" o:spid="_x0000_s1056" style="position:absolute;left:0;text-align:left;margin-left:0;margin-top:0;width:960pt;height:540pt;z-index:-251632640;mso-position-horizontal-relative:page;mso-position-vertical-relative:page" coordsize="19200,10800">
            <v:shape id="docshape587" o:spid="_x0000_s1064" type="#_x0000_t75" style="position:absolute;width:19200;height:10800">
              <v:imagedata r:id="rId74" o:title=""/>
            </v:shape>
            <v:shape id="docshape588" o:spid="_x0000_s1063" type="#_x0000_t75" style="position:absolute;top:4204;width:6358;height:6596">
              <v:imagedata r:id="rId6" o:title=""/>
            </v:shape>
            <v:shape id="docshape589" o:spid="_x0000_s1062" type="#_x0000_t75" style="position:absolute;top:4555;width:2398;height:3725">
              <v:imagedata r:id="rId7" o:title=""/>
            </v:shape>
            <v:shape id="docshape590" o:spid="_x0000_s1061" type="#_x0000_t75" style="position:absolute;left:13557;top:2640;width:4440;height:4440">
              <v:imagedata r:id="rId75" o:title=""/>
            </v:shape>
            <v:shape id="docshape591" o:spid="_x0000_s1060" type="#_x0000_t75" style="position:absolute;left:12597;width:2525;height:1798">
              <v:imagedata r:id="rId9" o:title=""/>
            </v:shape>
            <v:shape id="docshape592" o:spid="_x0000_s1059" type="#_x0000_t75" style="position:absolute;left:13552;top:9600;width:1565;height:1200">
              <v:imagedata r:id="rId10" o:title=""/>
            </v:shape>
            <v:shape id="docshape593" o:spid="_x0000_s1058" type="#_x0000_t75" style="position:absolute;left:16375;width:1198;height:1896">
              <v:imagedata r:id="rId11" o:title=""/>
            </v:shape>
            <v:rect id="docshape594" o:spid="_x0000_s1057" style="position:absolute;left:16437;width:1080;height:1800" fillcolor="#e22c91" stroked="f"/>
            <w10:wrap anchorx="page" anchory="page"/>
          </v:group>
        </w:pict>
      </w:r>
      <w:r>
        <w:pict>
          <v:rect id="docshape595" o:spid="_x0000_s1055" style="position:absolute;left:0;text-align:left;margin-left:17.5pt;margin-top:39.3pt;width:485.75pt;height:2.9pt;z-index:-251631616;mso-position-horizontal-relative:page" stroked="f">
            <w10:wrap anchorx="page"/>
          </v:rect>
        </w:pict>
      </w:r>
      <w:r>
        <w:rPr>
          <w:color w:val="FFFFFF"/>
        </w:rPr>
        <w:t>Changing</w:t>
      </w:r>
      <w:r>
        <w:rPr>
          <w:color w:val="FFFFFF"/>
          <w:spacing w:val="-5"/>
        </w:rPr>
        <w:t xml:space="preserve"> </w:t>
      </w:r>
      <w:r>
        <w:rPr>
          <w:color w:val="FFFFFF"/>
        </w:rPr>
        <w:t>Consumer</w:t>
      </w:r>
      <w:r>
        <w:rPr>
          <w:color w:val="FFFFFF"/>
          <w:spacing w:val="1"/>
        </w:rPr>
        <w:t xml:space="preserve"> </w:t>
      </w:r>
      <w:proofErr w:type="spellStart"/>
      <w:r>
        <w:rPr>
          <w:color w:val="FFFFFF"/>
          <w:spacing w:val="-2"/>
        </w:rPr>
        <w:t>Behaviour</w:t>
      </w:r>
      <w:proofErr w:type="spellEnd"/>
    </w:p>
    <w:p w:rsidR="0097177A" w:rsidRDefault="00633F2C">
      <w:pPr>
        <w:spacing w:before="4" w:line="235" w:lineRule="auto"/>
        <w:ind w:left="189"/>
        <w:rPr>
          <w:rFonts w:ascii="Century Gothic"/>
          <w:sz w:val="64"/>
        </w:rPr>
      </w:pPr>
      <w:r>
        <w:rPr>
          <w:rFonts w:ascii="Century Gothic"/>
          <w:color w:val="D7D9DC"/>
          <w:sz w:val="64"/>
        </w:rPr>
        <w:t>Toward</w:t>
      </w:r>
      <w:r>
        <w:rPr>
          <w:rFonts w:ascii="Century Gothic"/>
          <w:color w:val="D7D9DC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healthier,</w:t>
      </w:r>
      <w:r>
        <w:rPr>
          <w:rFonts w:ascii="Century Gothic"/>
          <w:color w:val="D7D9DC"/>
          <w:spacing w:val="-8"/>
          <w:sz w:val="64"/>
        </w:rPr>
        <w:t xml:space="preserve"> </w:t>
      </w:r>
      <w:r>
        <w:rPr>
          <w:rFonts w:ascii="Century Gothic"/>
          <w:color w:val="D7D9DC"/>
          <w:sz w:val="64"/>
        </w:rPr>
        <w:t>cleaner,</w:t>
      </w:r>
      <w:r>
        <w:rPr>
          <w:rFonts w:ascii="Century Gothic"/>
          <w:color w:val="D7D9DC"/>
          <w:spacing w:val="-8"/>
          <w:sz w:val="64"/>
        </w:rPr>
        <w:t xml:space="preserve"> </w:t>
      </w:r>
      <w:r>
        <w:rPr>
          <w:rFonts w:ascii="Century Gothic"/>
          <w:color w:val="D7D9DC"/>
          <w:sz w:val="64"/>
        </w:rPr>
        <w:t>and</w:t>
      </w:r>
      <w:r>
        <w:rPr>
          <w:rFonts w:ascii="Century Gothic"/>
          <w:color w:val="D7D9DC"/>
          <w:spacing w:val="-6"/>
          <w:sz w:val="64"/>
        </w:rPr>
        <w:t xml:space="preserve"> </w:t>
      </w:r>
      <w:r>
        <w:rPr>
          <w:rFonts w:ascii="Century Gothic"/>
          <w:color w:val="D7D9DC"/>
          <w:sz w:val="64"/>
        </w:rPr>
        <w:t>more</w:t>
      </w:r>
      <w:r>
        <w:rPr>
          <w:rFonts w:ascii="Century Gothic"/>
          <w:color w:val="D7D9DC"/>
          <w:spacing w:val="-6"/>
          <w:sz w:val="64"/>
        </w:rPr>
        <w:t xml:space="preserve"> </w:t>
      </w:r>
      <w:r>
        <w:rPr>
          <w:rFonts w:ascii="Century Gothic"/>
          <w:color w:val="D7D9DC"/>
          <w:sz w:val="64"/>
        </w:rPr>
        <w:t>transparent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food choices (</w:t>
      </w:r>
      <w:proofErr w:type="spellStart"/>
      <w:r>
        <w:rPr>
          <w:rFonts w:ascii="Century Gothic"/>
          <w:color w:val="D7D9DC"/>
          <w:sz w:val="64"/>
        </w:rPr>
        <w:t>Innova</w:t>
      </w:r>
      <w:proofErr w:type="spellEnd"/>
      <w:r>
        <w:rPr>
          <w:rFonts w:ascii="Century Gothic"/>
          <w:color w:val="D7D9DC"/>
          <w:sz w:val="64"/>
        </w:rPr>
        <w:t xml:space="preserve"> Market Insights, 2023).</w:t>
      </w:r>
    </w:p>
    <w:p w:rsidR="0097177A" w:rsidRDefault="00633F2C">
      <w:pPr>
        <w:spacing w:line="715" w:lineRule="exact"/>
        <w:ind w:left="518"/>
        <w:rPr>
          <w:rFonts w:ascii="Century Gothic"/>
          <w:sz w:val="60"/>
        </w:rPr>
      </w:pPr>
      <w:r>
        <w:rPr>
          <w:rFonts w:ascii="Century Gothic"/>
          <w:color w:val="D7D9DC"/>
          <w:sz w:val="60"/>
        </w:rPr>
        <w:t>-Refrain</w:t>
      </w:r>
      <w:r>
        <w:rPr>
          <w:rFonts w:ascii="Century Gothic"/>
          <w:color w:val="D7D9DC"/>
          <w:spacing w:val="-7"/>
          <w:sz w:val="60"/>
        </w:rPr>
        <w:t xml:space="preserve"> </w:t>
      </w:r>
      <w:r>
        <w:rPr>
          <w:rFonts w:ascii="Century Gothic"/>
          <w:color w:val="D7D9DC"/>
          <w:sz w:val="60"/>
        </w:rPr>
        <w:t>from</w:t>
      </w:r>
      <w:r>
        <w:rPr>
          <w:rFonts w:ascii="Century Gothic"/>
          <w:color w:val="D7D9DC"/>
          <w:spacing w:val="-5"/>
          <w:sz w:val="60"/>
        </w:rPr>
        <w:t xml:space="preserve"> </w:t>
      </w:r>
      <w:r>
        <w:rPr>
          <w:rFonts w:ascii="Century Gothic"/>
          <w:color w:val="D7D9DC"/>
          <w:sz w:val="60"/>
        </w:rPr>
        <w:t>use</w:t>
      </w:r>
      <w:r>
        <w:rPr>
          <w:rFonts w:ascii="Century Gothic"/>
          <w:color w:val="D7D9DC"/>
          <w:spacing w:val="-4"/>
          <w:sz w:val="60"/>
        </w:rPr>
        <w:t xml:space="preserve"> </w:t>
      </w:r>
      <w:r>
        <w:rPr>
          <w:rFonts w:ascii="Century Gothic"/>
          <w:color w:val="D7D9DC"/>
          <w:sz w:val="60"/>
        </w:rPr>
        <w:t>of</w:t>
      </w:r>
      <w:r>
        <w:rPr>
          <w:rFonts w:ascii="Century Gothic"/>
          <w:color w:val="D7D9DC"/>
          <w:spacing w:val="-4"/>
          <w:sz w:val="60"/>
        </w:rPr>
        <w:t xml:space="preserve"> </w:t>
      </w:r>
      <w:r>
        <w:rPr>
          <w:rFonts w:ascii="Century Gothic"/>
          <w:color w:val="D7D9DC"/>
          <w:sz w:val="60"/>
        </w:rPr>
        <w:t>synthetic</w:t>
      </w:r>
      <w:r>
        <w:rPr>
          <w:rFonts w:ascii="Century Gothic"/>
          <w:color w:val="D7D9DC"/>
          <w:spacing w:val="-5"/>
          <w:sz w:val="60"/>
        </w:rPr>
        <w:t xml:space="preserve"> </w:t>
      </w:r>
      <w:r>
        <w:rPr>
          <w:rFonts w:ascii="Century Gothic"/>
          <w:color w:val="D7D9DC"/>
          <w:spacing w:val="-2"/>
          <w:sz w:val="60"/>
        </w:rPr>
        <w:t>additives/preservatives.</w:t>
      </w:r>
    </w:p>
    <w:p w:rsidR="0097177A" w:rsidRDefault="00633F2C">
      <w:pPr>
        <w:spacing w:line="728" w:lineRule="exact"/>
        <w:ind w:left="518"/>
        <w:rPr>
          <w:rFonts w:ascii="Century Gothic"/>
          <w:sz w:val="60"/>
        </w:rPr>
      </w:pPr>
      <w:r>
        <w:rPr>
          <w:rFonts w:ascii="Century Gothic"/>
          <w:color w:val="D7D9DC"/>
          <w:sz w:val="60"/>
        </w:rPr>
        <w:t>-</w:t>
      </w:r>
      <w:r>
        <w:rPr>
          <w:rFonts w:ascii="Century Gothic"/>
          <w:color w:val="00AFEF"/>
          <w:sz w:val="60"/>
        </w:rPr>
        <w:t>Minimally</w:t>
      </w:r>
      <w:r>
        <w:rPr>
          <w:rFonts w:ascii="Century Gothic"/>
          <w:color w:val="00AFEF"/>
          <w:spacing w:val="-6"/>
          <w:sz w:val="60"/>
        </w:rPr>
        <w:t xml:space="preserve"> </w:t>
      </w:r>
      <w:r>
        <w:rPr>
          <w:rFonts w:ascii="Century Gothic"/>
          <w:color w:val="00AFEF"/>
          <w:sz w:val="60"/>
        </w:rPr>
        <w:t>processed,</w:t>
      </w:r>
      <w:r>
        <w:rPr>
          <w:rFonts w:ascii="Century Gothic"/>
          <w:color w:val="00AFEF"/>
          <w:spacing w:val="-10"/>
          <w:sz w:val="60"/>
        </w:rPr>
        <w:t xml:space="preserve"> </w:t>
      </w:r>
      <w:r>
        <w:rPr>
          <w:rFonts w:ascii="Century Gothic"/>
          <w:color w:val="00AFEF"/>
          <w:sz w:val="60"/>
        </w:rPr>
        <w:t>free</w:t>
      </w:r>
      <w:r>
        <w:rPr>
          <w:rFonts w:ascii="Century Gothic"/>
          <w:color w:val="00AFEF"/>
          <w:spacing w:val="-8"/>
          <w:sz w:val="60"/>
        </w:rPr>
        <w:t xml:space="preserve"> </w:t>
      </w:r>
      <w:r>
        <w:rPr>
          <w:rFonts w:ascii="Century Gothic"/>
          <w:color w:val="00AFEF"/>
          <w:sz w:val="60"/>
        </w:rPr>
        <w:t>from</w:t>
      </w:r>
      <w:r>
        <w:rPr>
          <w:rFonts w:ascii="Century Gothic"/>
          <w:color w:val="00AFEF"/>
          <w:spacing w:val="-5"/>
          <w:sz w:val="60"/>
        </w:rPr>
        <w:t xml:space="preserve"> </w:t>
      </w:r>
      <w:r>
        <w:rPr>
          <w:rFonts w:ascii="Century Gothic"/>
          <w:color w:val="00AFEF"/>
          <w:sz w:val="60"/>
        </w:rPr>
        <w:t>artificial</w:t>
      </w:r>
      <w:r>
        <w:rPr>
          <w:rFonts w:ascii="Century Gothic"/>
          <w:color w:val="00AFEF"/>
          <w:spacing w:val="-9"/>
          <w:sz w:val="60"/>
        </w:rPr>
        <w:t xml:space="preserve"> </w:t>
      </w:r>
      <w:r>
        <w:rPr>
          <w:rFonts w:ascii="Century Gothic"/>
          <w:color w:val="00AFEF"/>
          <w:spacing w:val="-2"/>
          <w:sz w:val="60"/>
        </w:rPr>
        <w:t>components</w:t>
      </w:r>
    </w:p>
    <w:p w:rsidR="0097177A" w:rsidRDefault="0097177A">
      <w:pPr>
        <w:pStyle w:val="BodyText"/>
        <w:spacing w:before="3"/>
        <w:rPr>
          <w:rFonts w:ascii="Century Gothic"/>
          <w:sz w:val="62"/>
        </w:rPr>
      </w:pPr>
    </w:p>
    <w:p w:rsidR="0097177A" w:rsidRDefault="00633F2C">
      <w:pPr>
        <w:spacing w:before="1" w:line="235" w:lineRule="auto"/>
        <w:ind w:left="189" w:right="1316"/>
        <w:rPr>
          <w:rFonts w:ascii="Century Gothic"/>
          <w:sz w:val="64"/>
        </w:rPr>
      </w:pPr>
      <w:r>
        <w:rPr>
          <w:rFonts w:ascii="Century Gothic"/>
          <w:b/>
          <w:color w:val="00AF50"/>
          <w:sz w:val="64"/>
        </w:rPr>
        <w:t>Drive:</w:t>
      </w:r>
      <w:r>
        <w:rPr>
          <w:rFonts w:ascii="Century Gothic"/>
          <w:b/>
          <w:color w:val="00AF50"/>
          <w:spacing w:val="-6"/>
          <w:sz w:val="64"/>
        </w:rPr>
        <w:t xml:space="preserve"> </w:t>
      </w:r>
      <w:r>
        <w:rPr>
          <w:rFonts w:ascii="Century Gothic"/>
          <w:color w:val="D7D9DC"/>
          <w:sz w:val="64"/>
        </w:rPr>
        <w:t>Trend</w:t>
      </w:r>
      <w:r>
        <w:rPr>
          <w:rFonts w:ascii="Century Gothic"/>
          <w:color w:val="D7D9DC"/>
          <w:spacing w:val="-7"/>
          <w:sz w:val="64"/>
        </w:rPr>
        <w:t xml:space="preserve"> </w:t>
      </w:r>
      <w:r>
        <w:rPr>
          <w:rFonts w:ascii="Century Gothic"/>
          <w:color w:val="D7D9DC"/>
          <w:sz w:val="64"/>
        </w:rPr>
        <w:t>of</w:t>
      </w:r>
      <w:r>
        <w:rPr>
          <w:rFonts w:ascii="Century Gothic"/>
          <w:color w:val="D7D9DC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plant-based</w:t>
      </w:r>
      <w:r>
        <w:rPr>
          <w:rFonts w:ascii="Century Gothic"/>
          <w:color w:val="D7D9DC"/>
          <w:spacing w:val="-6"/>
          <w:sz w:val="64"/>
        </w:rPr>
        <w:t xml:space="preserve"> </w:t>
      </w:r>
      <w:r>
        <w:rPr>
          <w:rFonts w:ascii="Century Gothic"/>
          <w:color w:val="D7D9DC"/>
          <w:sz w:val="64"/>
        </w:rPr>
        <w:t>diets</w:t>
      </w:r>
      <w:r>
        <w:rPr>
          <w:rFonts w:ascii="Century Gothic"/>
          <w:color w:val="D7D9DC"/>
          <w:spacing w:val="-8"/>
          <w:sz w:val="64"/>
        </w:rPr>
        <w:t xml:space="preserve"> </w:t>
      </w:r>
      <w:r>
        <w:rPr>
          <w:rFonts w:ascii="Century Gothic"/>
          <w:color w:val="D7D9DC"/>
          <w:sz w:val="64"/>
        </w:rPr>
        <w:t>and</w:t>
      </w:r>
      <w:r>
        <w:rPr>
          <w:rFonts w:ascii="Century Gothic"/>
          <w:color w:val="D7D9DC"/>
          <w:spacing w:val="-6"/>
          <w:sz w:val="64"/>
        </w:rPr>
        <w:t xml:space="preserve"> </w:t>
      </w:r>
      <w:r>
        <w:rPr>
          <w:rFonts w:ascii="Century Gothic"/>
          <w:color w:val="D7D9DC"/>
          <w:sz w:val="64"/>
        </w:rPr>
        <w:t>alternative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protein sources is gaining momentum, anticipated to expand rapidly in the near future (AB Enzymes, 2025).</w:t>
      </w:r>
    </w:p>
    <w:p w:rsidR="0097177A" w:rsidRDefault="0097177A">
      <w:pPr>
        <w:pStyle w:val="BodyText"/>
        <w:spacing w:before="5"/>
        <w:rPr>
          <w:rFonts w:ascii="Century Gothic"/>
          <w:sz w:val="62"/>
        </w:rPr>
      </w:pPr>
    </w:p>
    <w:p w:rsidR="0097177A" w:rsidRDefault="00633F2C">
      <w:pPr>
        <w:spacing w:line="235" w:lineRule="auto"/>
        <w:ind w:left="189" w:right="1316"/>
        <w:rPr>
          <w:rFonts w:ascii="Century Gothic"/>
          <w:sz w:val="64"/>
        </w:rPr>
      </w:pPr>
      <w:r>
        <w:rPr>
          <w:rFonts w:ascii="Century Gothic"/>
          <w:b/>
          <w:color w:val="FF0000"/>
          <w:sz w:val="64"/>
        </w:rPr>
        <w:t xml:space="preserve">Restrain: </w:t>
      </w:r>
      <w:r>
        <w:rPr>
          <w:rFonts w:ascii="Century Gothic"/>
          <w:color w:val="D7D9DC"/>
          <w:sz w:val="64"/>
        </w:rPr>
        <w:t>Transitioning</w:t>
      </w:r>
      <w:r>
        <w:rPr>
          <w:rFonts w:ascii="Century Gothic"/>
          <w:color w:val="D7D9DC"/>
          <w:spacing w:val="-6"/>
          <w:sz w:val="64"/>
        </w:rPr>
        <w:t xml:space="preserve"> </w:t>
      </w:r>
      <w:r>
        <w:rPr>
          <w:rFonts w:ascii="Century Gothic"/>
          <w:color w:val="D7D9DC"/>
          <w:sz w:val="64"/>
        </w:rPr>
        <w:t>to natural</w:t>
      </w:r>
      <w:r>
        <w:rPr>
          <w:rFonts w:ascii="Century Gothic"/>
          <w:color w:val="D7D9DC"/>
          <w:spacing w:val="-2"/>
          <w:sz w:val="64"/>
        </w:rPr>
        <w:t xml:space="preserve"> </w:t>
      </w:r>
      <w:r>
        <w:rPr>
          <w:rFonts w:ascii="Century Gothic"/>
          <w:color w:val="D7D9DC"/>
          <w:sz w:val="64"/>
        </w:rPr>
        <w:t>ingredients</w:t>
      </w:r>
      <w:r>
        <w:rPr>
          <w:rFonts w:ascii="Century Gothic"/>
          <w:color w:val="D7D9DC"/>
          <w:spacing w:val="-9"/>
          <w:sz w:val="64"/>
        </w:rPr>
        <w:t xml:space="preserve"> </w:t>
      </w:r>
      <w:r>
        <w:rPr>
          <w:rFonts w:ascii="Century Gothic"/>
          <w:color w:val="D7D9DC"/>
          <w:sz w:val="64"/>
        </w:rPr>
        <w:t>can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lead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 xml:space="preserve">to high costs associated with R&amp;D, manufacturing, and </w:t>
      </w:r>
      <w:proofErr w:type="gramStart"/>
      <w:r>
        <w:rPr>
          <w:rFonts w:ascii="Century Gothic"/>
          <w:color w:val="D7D9DC"/>
          <w:sz w:val="64"/>
        </w:rPr>
        <w:t>procurement(</w:t>
      </w:r>
      <w:proofErr w:type="gramEnd"/>
      <w:r>
        <w:rPr>
          <w:rFonts w:ascii="Century Gothic"/>
          <w:color w:val="D7D9DC"/>
          <w:sz w:val="64"/>
        </w:rPr>
        <w:t>ABF, 2024).</w:t>
      </w:r>
    </w:p>
    <w:p w:rsidR="0097177A" w:rsidRDefault="0097177A">
      <w:pPr>
        <w:spacing w:line="235" w:lineRule="auto"/>
        <w:rPr>
          <w:rFonts w:ascii="Century Gothic"/>
          <w:sz w:val="64"/>
        </w:rPr>
        <w:sectPr w:rsidR="0097177A">
          <w:pgSz w:w="19200" w:h="10800" w:orient="landscape"/>
          <w:pgMar w:top="500" w:right="0" w:bottom="0" w:left="160" w:header="720" w:footer="720" w:gutter="0"/>
          <w:cols w:space="720"/>
        </w:sectPr>
      </w:pPr>
    </w:p>
    <w:p w:rsidR="0097177A" w:rsidRDefault="00633F2C">
      <w:pPr>
        <w:spacing w:before="90" w:line="235" w:lineRule="auto"/>
        <w:ind w:left="189" w:right="1526"/>
        <w:rPr>
          <w:rFonts w:ascii="Century Gothic"/>
          <w:sz w:val="64"/>
        </w:rPr>
      </w:pPr>
      <w:r>
        <w:pict>
          <v:group id="docshapegroup596" o:spid="_x0000_s1046" style="position:absolute;left:0;text-align:left;margin-left:0;margin-top:0;width:960pt;height:540pt;z-index:-251630592;mso-position-horizontal-relative:page;mso-position-vertical-relative:page" coordsize="19200,10800">
            <v:shape id="docshape597" o:spid="_x0000_s1054" type="#_x0000_t75" style="position:absolute;width:19200;height:10800">
              <v:imagedata r:id="rId74" o:title=""/>
            </v:shape>
            <v:shape id="docshape598" o:spid="_x0000_s1053" type="#_x0000_t75" style="position:absolute;top:4204;width:6358;height:6596">
              <v:imagedata r:id="rId6" o:title=""/>
            </v:shape>
            <v:shape id="docshape599" o:spid="_x0000_s1052" type="#_x0000_t75" style="position:absolute;top:4555;width:2398;height:3725">
              <v:imagedata r:id="rId7" o:title=""/>
            </v:shape>
            <v:shape id="docshape600" o:spid="_x0000_s1051" type="#_x0000_t75" style="position:absolute;left:13557;top:2640;width:4440;height:4440">
              <v:imagedata r:id="rId75" o:title=""/>
            </v:shape>
            <v:shape id="docshape601" o:spid="_x0000_s1050" type="#_x0000_t75" style="position:absolute;left:12597;width:2525;height:1798">
              <v:imagedata r:id="rId9" o:title=""/>
            </v:shape>
            <v:shape id="docshape602" o:spid="_x0000_s1049" type="#_x0000_t75" style="position:absolute;left:13552;top:9600;width:1565;height:1200">
              <v:imagedata r:id="rId10" o:title=""/>
            </v:shape>
            <v:shape id="docshape603" o:spid="_x0000_s1048" type="#_x0000_t75" style="position:absolute;left:16375;width:1198;height:1896">
              <v:imagedata r:id="rId11" o:title=""/>
            </v:shape>
            <v:rect id="docshape604" o:spid="_x0000_s1047" style="position:absolute;left:16437;width:1080;height:1800" fillcolor="#e22c91" stroked="f"/>
            <w10:wrap anchorx="page" anchory="page"/>
          </v:group>
        </w:pict>
      </w:r>
      <w:r>
        <w:pict>
          <v:rect id="docshape605" o:spid="_x0000_s1045" style="position:absolute;left:0;text-align:left;margin-left:17.5pt;margin-top:39.05pt;width:703.1pt;height:2.9pt;z-index:-251629568;mso-position-horizontal-relative:page" stroked="f">
            <w10:wrap anchorx="page"/>
          </v:rect>
        </w:pict>
      </w:r>
      <w:proofErr w:type="spellStart"/>
      <w:r>
        <w:rPr>
          <w:rFonts w:ascii="Century Gothic"/>
          <w:b/>
          <w:color w:val="FFFFFF"/>
          <w:sz w:val="64"/>
        </w:rPr>
        <w:t>Digitalisation</w:t>
      </w:r>
      <w:proofErr w:type="spellEnd"/>
      <w:r>
        <w:rPr>
          <w:rFonts w:ascii="Century Gothic"/>
          <w:b/>
          <w:color w:val="FFFFFF"/>
          <w:sz w:val="64"/>
        </w:rPr>
        <w:t xml:space="preserve"> &amp; Technological Advancements </w:t>
      </w:r>
      <w:r>
        <w:rPr>
          <w:rFonts w:ascii="Century Gothic"/>
          <w:color w:val="D7D9DC"/>
          <w:sz w:val="64"/>
        </w:rPr>
        <w:t>Innovation</w:t>
      </w:r>
      <w:r>
        <w:rPr>
          <w:rFonts w:ascii="Century Gothic"/>
          <w:color w:val="D7D9DC"/>
          <w:spacing w:val="-4"/>
          <w:sz w:val="64"/>
        </w:rPr>
        <w:t xml:space="preserve"> </w:t>
      </w:r>
      <w:r>
        <w:rPr>
          <w:rFonts w:ascii="Century Gothic"/>
          <w:color w:val="D7D9DC"/>
          <w:sz w:val="64"/>
        </w:rPr>
        <w:t>propels</w:t>
      </w:r>
      <w:r>
        <w:rPr>
          <w:rFonts w:ascii="Century Gothic"/>
          <w:color w:val="D7D9DC"/>
          <w:spacing w:val="-4"/>
          <w:sz w:val="64"/>
        </w:rPr>
        <w:t xml:space="preserve"> </w:t>
      </w:r>
      <w:r>
        <w:rPr>
          <w:rFonts w:ascii="Century Gothic"/>
          <w:color w:val="D7D9DC"/>
          <w:sz w:val="64"/>
        </w:rPr>
        <w:t>efficiency,</w:t>
      </w:r>
      <w:r>
        <w:rPr>
          <w:rFonts w:ascii="Century Gothic"/>
          <w:color w:val="D7D9DC"/>
          <w:spacing w:val="-13"/>
          <w:sz w:val="64"/>
        </w:rPr>
        <w:t xml:space="preserve"> </w:t>
      </w:r>
      <w:r>
        <w:rPr>
          <w:rFonts w:ascii="Century Gothic"/>
          <w:color w:val="D7D9DC"/>
          <w:sz w:val="64"/>
        </w:rPr>
        <w:t>catering</w:t>
      </w:r>
      <w:r>
        <w:rPr>
          <w:rFonts w:ascii="Century Gothic"/>
          <w:color w:val="D7D9DC"/>
          <w:spacing w:val="-4"/>
          <w:sz w:val="64"/>
        </w:rPr>
        <w:t xml:space="preserve"> </w:t>
      </w:r>
      <w:r>
        <w:rPr>
          <w:rFonts w:ascii="Century Gothic"/>
          <w:color w:val="D7D9DC"/>
          <w:sz w:val="64"/>
        </w:rPr>
        <w:t>to</w:t>
      </w:r>
      <w:r>
        <w:rPr>
          <w:rFonts w:ascii="Century Gothic"/>
          <w:color w:val="D7D9DC"/>
          <w:spacing w:val="-2"/>
          <w:sz w:val="64"/>
        </w:rPr>
        <w:t xml:space="preserve"> </w:t>
      </w:r>
      <w:r>
        <w:rPr>
          <w:rFonts w:ascii="Century Gothic"/>
          <w:color w:val="D7D9DC"/>
          <w:sz w:val="64"/>
        </w:rPr>
        <w:t>both</w:t>
      </w:r>
      <w:r>
        <w:rPr>
          <w:rFonts w:ascii="Century Gothic"/>
          <w:color w:val="D7D9DC"/>
          <w:spacing w:val="-4"/>
          <w:sz w:val="64"/>
        </w:rPr>
        <w:t xml:space="preserve"> </w:t>
      </w:r>
      <w:r>
        <w:rPr>
          <w:rFonts w:ascii="Century Gothic"/>
          <w:color w:val="D7D9DC"/>
          <w:sz w:val="64"/>
        </w:rPr>
        <w:t>cost- consciousness and sustainability (PwC, 2023).</w:t>
      </w:r>
    </w:p>
    <w:p w:rsidR="0097177A" w:rsidRDefault="00633F2C">
      <w:pPr>
        <w:spacing w:line="235" w:lineRule="auto"/>
        <w:ind w:left="189"/>
        <w:rPr>
          <w:rFonts w:ascii="Century Gothic"/>
          <w:sz w:val="64"/>
        </w:rPr>
      </w:pPr>
      <w:r>
        <w:rPr>
          <w:rFonts w:ascii="Century Gothic"/>
          <w:color w:val="D7D9DC"/>
          <w:sz w:val="64"/>
        </w:rPr>
        <w:t>-</w:t>
      </w:r>
      <w:r>
        <w:rPr>
          <w:rFonts w:ascii="Century Gothic"/>
          <w:color w:val="D7D9DC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Eliminates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a</w:t>
      </w:r>
      <w:r>
        <w:rPr>
          <w:rFonts w:ascii="Century Gothic"/>
          <w:color w:val="D7D9DC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significant</w:t>
      </w:r>
      <w:r>
        <w:rPr>
          <w:rFonts w:ascii="Century Gothic"/>
          <w:color w:val="D7D9DC"/>
          <w:spacing w:val="-9"/>
          <w:sz w:val="64"/>
        </w:rPr>
        <w:t xml:space="preserve"> </w:t>
      </w:r>
      <w:r>
        <w:rPr>
          <w:rFonts w:ascii="Century Gothic"/>
          <w:color w:val="D7D9DC"/>
          <w:sz w:val="64"/>
        </w:rPr>
        <w:t>amount</w:t>
      </w:r>
      <w:r>
        <w:rPr>
          <w:rFonts w:ascii="Century Gothic"/>
          <w:color w:val="D7D9DC"/>
          <w:spacing w:val="-4"/>
          <w:sz w:val="64"/>
        </w:rPr>
        <w:t xml:space="preserve"> </w:t>
      </w:r>
      <w:r>
        <w:rPr>
          <w:rFonts w:ascii="Century Gothic"/>
          <w:color w:val="D7D9DC"/>
          <w:sz w:val="64"/>
        </w:rPr>
        <w:t>of</w:t>
      </w:r>
      <w:r>
        <w:rPr>
          <w:rFonts w:ascii="Century Gothic"/>
          <w:color w:val="D7D9DC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manual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data</w:t>
      </w:r>
      <w:r>
        <w:rPr>
          <w:rFonts w:ascii="Century Gothic"/>
          <w:color w:val="D7D9DC"/>
          <w:spacing w:val="-6"/>
          <w:sz w:val="64"/>
        </w:rPr>
        <w:t xml:space="preserve"> </w:t>
      </w:r>
      <w:r>
        <w:rPr>
          <w:rFonts w:ascii="Century Gothic"/>
          <w:color w:val="D7D9DC"/>
          <w:sz w:val="64"/>
        </w:rPr>
        <w:t>handling, compile the sample data and complete the a</w:t>
      </w:r>
      <w:r>
        <w:rPr>
          <w:rFonts w:ascii="Century Gothic"/>
          <w:color w:val="D7D9DC"/>
          <w:sz w:val="64"/>
        </w:rPr>
        <w:t>nalyses cut from hours to seconds.</w:t>
      </w:r>
    </w:p>
    <w:p w:rsidR="0097177A" w:rsidRDefault="00633F2C">
      <w:pPr>
        <w:spacing w:line="235" w:lineRule="auto"/>
        <w:ind w:left="189"/>
        <w:rPr>
          <w:rFonts w:ascii="Century Gothic"/>
          <w:sz w:val="64"/>
        </w:rPr>
      </w:pPr>
      <w:r>
        <w:rPr>
          <w:rFonts w:ascii="Century Gothic"/>
          <w:b/>
          <w:color w:val="00AF50"/>
          <w:sz w:val="64"/>
        </w:rPr>
        <w:t>Drive:</w:t>
      </w:r>
      <w:r>
        <w:rPr>
          <w:rFonts w:ascii="Century Gothic"/>
          <w:b/>
          <w:color w:val="00AF50"/>
          <w:spacing w:val="-5"/>
          <w:sz w:val="64"/>
        </w:rPr>
        <w:t xml:space="preserve"> </w:t>
      </w:r>
      <w:proofErr w:type="spellStart"/>
      <w:r>
        <w:rPr>
          <w:rFonts w:ascii="Century Gothic"/>
          <w:color w:val="D7D9DC"/>
          <w:sz w:val="64"/>
        </w:rPr>
        <w:t>DigiReDI</w:t>
      </w:r>
      <w:proofErr w:type="spellEnd"/>
      <w:r>
        <w:rPr>
          <w:rFonts w:ascii="Century Gothic"/>
          <w:color w:val="D7D9DC"/>
          <w:spacing w:val="-7"/>
          <w:sz w:val="64"/>
        </w:rPr>
        <w:t xml:space="preserve"> </w:t>
      </w:r>
      <w:r>
        <w:rPr>
          <w:rFonts w:ascii="Century Gothic"/>
          <w:color w:val="D7D9DC"/>
          <w:sz w:val="64"/>
        </w:rPr>
        <w:t>Program-</w:t>
      </w:r>
      <w:r>
        <w:rPr>
          <w:rFonts w:ascii="Century Gothic"/>
          <w:color w:val="D7D9DC"/>
          <w:spacing w:val="-1"/>
          <w:sz w:val="64"/>
        </w:rPr>
        <w:t xml:space="preserve"> </w:t>
      </w:r>
      <w:r>
        <w:rPr>
          <w:rFonts w:ascii="Century Gothic"/>
          <w:color w:val="D7D9DC"/>
          <w:sz w:val="64"/>
        </w:rPr>
        <w:t>AI</w:t>
      </w:r>
      <w:r>
        <w:rPr>
          <w:rFonts w:ascii="Century Gothic"/>
          <w:color w:val="D7D9DC"/>
          <w:spacing w:val="-4"/>
          <w:sz w:val="64"/>
        </w:rPr>
        <w:t xml:space="preserve"> </w:t>
      </w:r>
      <w:r>
        <w:rPr>
          <w:rFonts w:ascii="Century Gothic"/>
          <w:color w:val="D7D9DC"/>
          <w:sz w:val="64"/>
        </w:rPr>
        <w:t>introduction and</w:t>
      </w:r>
      <w:r>
        <w:rPr>
          <w:rFonts w:ascii="Century Gothic"/>
          <w:color w:val="D7D9DC"/>
          <w:spacing w:val="-6"/>
          <w:sz w:val="64"/>
        </w:rPr>
        <w:t xml:space="preserve"> </w:t>
      </w:r>
      <w:r>
        <w:rPr>
          <w:rFonts w:ascii="Century Gothic"/>
          <w:color w:val="D7D9DC"/>
          <w:sz w:val="64"/>
        </w:rPr>
        <w:t>helps</w:t>
      </w:r>
      <w:r>
        <w:rPr>
          <w:rFonts w:ascii="Century Gothic"/>
          <w:color w:val="D7D9DC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to</w:t>
      </w:r>
      <w:r>
        <w:rPr>
          <w:rFonts w:ascii="Century Gothic"/>
          <w:color w:val="D7D9DC"/>
          <w:spacing w:val="-2"/>
          <w:sz w:val="64"/>
        </w:rPr>
        <w:t xml:space="preserve"> </w:t>
      </w:r>
      <w:r>
        <w:rPr>
          <w:rFonts w:ascii="Century Gothic"/>
          <w:color w:val="D7D9DC"/>
          <w:sz w:val="64"/>
        </w:rPr>
        <w:t>make product development faster.</w:t>
      </w:r>
    </w:p>
    <w:p w:rsidR="0097177A" w:rsidRDefault="0097177A">
      <w:pPr>
        <w:pStyle w:val="BodyText"/>
        <w:rPr>
          <w:rFonts w:ascii="Century Gothic"/>
          <w:sz w:val="78"/>
        </w:rPr>
      </w:pPr>
    </w:p>
    <w:p w:rsidR="0097177A" w:rsidRDefault="0097177A">
      <w:pPr>
        <w:pStyle w:val="BodyText"/>
        <w:spacing w:before="3"/>
        <w:rPr>
          <w:rFonts w:ascii="Century Gothic"/>
          <w:sz w:val="62"/>
        </w:rPr>
      </w:pPr>
    </w:p>
    <w:p w:rsidR="0097177A" w:rsidRDefault="00633F2C">
      <w:pPr>
        <w:spacing w:line="235" w:lineRule="auto"/>
        <w:ind w:left="189"/>
        <w:rPr>
          <w:rFonts w:ascii="Century Gothic"/>
          <w:sz w:val="64"/>
        </w:rPr>
      </w:pPr>
      <w:r>
        <w:rPr>
          <w:rFonts w:ascii="Century Gothic"/>
          <w:b/>
          <w:color w:val="FF0000"/>
          <w:sz w:val="64"/>
        </w:rPr>
        <w:t xml:space="preserve">Restrain: </w:t>
      </w:r>
      <w:r>
        <w:rPr>
          <w:rFonts w:ascii="Century Gothic"/>
          <w:color w:val="D7D9DC"/>
          <w:sz w:val="64"/>
        </w:rPr>
        <w:t>Transitioning to an Industry 4.0 framework, characterized by AI, cloud technologies, and sensor integration,</w:t>
      </w:r>
      <w:r>
        <w:rPr>
          <w:rFonts w:ascii="Century Gothic"/>
          <w:color w:val="D7D9DC"/>
          <w:spacing w:val="-9"/>
          <w:sz w:val="64"/>
        </w:rPr>
        <w:t xml:space="preserve"> </w:t>
      </w:r>
      <w:r>
        <w:rPr>
          <w:rFonts w:ascii="Century Gothic"/>
          <w:color w:val="D7D9DC"/>
          <w:sz w:val="64"/>
        </w:rPr>
        <w:t>demands</w:t>
      </w:r>
      <w:r>
        <w:rPr>
          <w:rFonts w:ascii="Century Gothic"/>
          <w:color w:val="D7D9DC"/>
          <w:spacing w:val="-13"/>
          <w:sz w:val="64"/>
        </w:rPr>
        <w:t xml:space="preserve"> </w:t>
      </w:r>
      <w:r>
        <w:rPr>
          <w:rFonts w:ascii="Century Gothic"/>
          <w:color w:val="D7D9DC"/>
          <w:sz w:val="64"/>
        </w:rPr>
        <w:t>significant</w:t>
      </w:r>
      <w:r>
        <w:rPr>
          <w:rFonts w:ascii="Century Gothic"/>
          <w:color w:val="D7D9DC"/>
          <w:spacing w:val="-11"/>
          <w:sz w:val="64"/>
        </w:rPr>
        <w:t xml:space="preserve"> </w:t>
      </w:r>
      <w:r>
        <w:rPr>
          <w:rFonts w:ascii="Century Gothic"/>
          <w:color w:val="D7D9DC"/>
          <w:sz w:val="64"/>
        </w:rPr>
        <w:t>capital</w:t>
      </w:r>
      <w:r>
        <w:rPr>
          <w:rFonts w:ascii="Century Gothic"/>
          <w:color w:val="D7D9DC"/>
          <w:spacing w:val="-2"/>
          <w:sz w:val="64"/>
        </w:rPr>
        <w:t xml:space="preserve"> </w:t>
      </w:r>
      <w:proofErr w:type="gramStart"/>
      <w:r>
        <w:rPr>
          <w:rFonts w:ascii="Century Gothic"/>
          <w:color w:val="D7D9DC"/>
          <w:sz w:val="64"/>
        </w:rPr>
        <w:t>outlay(</w:t>
      </w:r>
      <w:proofErr w:type="gramEnd"/>
      <w:r>
        <w:rPr>
          <w:rFonts w:ascii="Century Gothic"/>
          <w:color w:val="D7D9DC"/>
          <w:sz w:val="64"/>
        </w:rPr>
        <w:t>PwC,</w:t>
      </w:r>
      <w:r>
        <w:rPr>
          <w:rFonts w:ascii="Century Gothic"/>
          <w:color w:val="D7D9DC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2023).</w:t>
      </w:r>
    </w:p>
    <w:p w:rsidR="0097177A" w:rsidRDefault="0097177A">
      <w:pPr>
        <w:spacing w:line="235" w:lineRule="auto"/>
        <w:rPr>
          <w:rFonts w:ascii="Century Gothic"/>
          <w:sz w:val="64"/>
        </w:rPr>
        <w:sectPr w:rsidR="0097177A">
          <w:pgSz w:w="19200" w:h="10800" w:orient="landscape"/>
          <w:pgMar w:top="220" w:right="0" w:bottom="0" w:left="160" w:header="720" w:footer="720" w:gutter="0"/>
          <w:cols w:space="720"/>
        </w:sectPr>
      </w:pPr>
    </w:p>
    <w:p w:rsidR="0097177A" w:rsidRDefault="00633F2C">
      <w:pPr>
        <w:pStyle w:val="Heading5"/>
        <w:spacing w:before="77" w:line="775" w:lineRule="exact"/>
      </w:pPr>
      <w:r>
        <w:pict>
          <v:group id="docshapegroup606" o:spid="_x0000_s1036" style="position:absolute;left:0;text-align:left;margin-left:0;margin-top:0;width:960pt;height:540pt;z-index:-251628544;mso-position-horizontal-relative:page;mso-position-vertical-relative:page" coordsize="19200,10800">
            <v:shape id="docshape607" o:spid="_x0000_s1044" type="#_x0000_t75" style="position:absolute;width:19200;height:10800">
              <v:imagedata r:id="rId74" o:title=""/>
            </v:shape>
            <v:shape id="docshape608" o:spid="_x0000_s1043" type="#_x0000_t75" style="position:absolute;top:4204;width:6358;height:6596">
              <v:imagedata r:id="rId6" o:title=""/>
            </v:shape>
            <v:shape id="docshape609" o:spid="_x0000_s1042" type="#_x0000_t75" style="position:absolute;top:4555;width:2398;height:3725">
              <v:imagedata r:id="rId7" o:title=""/>
            </v:shape>
            <v:shape id="docshape610" o:spid="_x0000_s1041" type="#_x0000_t75" style="position:absolute;left:13557;top:2640;width:4440;height:4440">
              <v:imagedata r:id="rId75" o:title=""/>
            </v:shape>
            <v:shape id="docshape611" o:spid="_x0000_s1040" type="#_x0000_t75" style="position:absolute;left:12597;width:2525;height:1798">
              <v:imagedata r:id="rId9" o:title=""/>
            </v:shape>
            <v:shape id="docshape612" o:spid="_x0000_s1039" type="#_x0000_t75" style="position:absolute;left:13552;top:9600;width:1565;height:1200">
              <v:imagedata r:id="rId10" o:title=""/>
            </v:shape>
            <v:shape id="docshape613" o:spid="_x0000_s1038" type="#_x0000_t75" style="position:absolute;left:16375;width:1198;height:1896">
              <v:imagedata r:id="rId11" o:title=""/>
            </v:shape>
            <v:rect id="docshape614" o:spid="_x0000_s1037" style="position:absolute;left:16437;width:1080;height:1800" fillcolor="#e22c91" stroked="f"/>
            <w10:wrap anchorx="page" anchory="page"/>
          </v:group>
        </w:pict>
      </w:r>
      <w:r>
        <w:pict>
          <v:rect id="docshape615" o:spid="_x0000_s1035" style="position:absolute;left:0;text-align:left;margin-left:17.5pt;margin-top:39.05pt;width:548.3pt;height:2.9pt;z-index:-251627520;mso-position-horizontal-relative:page" stroked="f">
            <w10:wrap anchorx="page"/>
          </v:rect>
        </w:pict>
      </w:r>
      <w:r>
        <w:rPr>
          <w:color w:val="FFFFFF"/>
        </w:rPr>
        <w:t>Environment,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Social</w:t>
      </w:r>
      <w:r>
        <w:rPr>
          <w:color w:val="FFFFFF"/>
          <w:spacing w:val="-9"/>
        </w:rPr>
        <w:t xml:space="preserve"> </w:t>
      </w:r>
      <w:proofErr w:type="gramStart"/>
      <w:r>
        <w:rPr>
          <w:color w:val="FFFFFF"/>
        </w:rPr>
        <w:t>&amp;</w:t>
      </w:r>
      <w:r>
        <w:rPr>
          <w:color w:val="FFFFFF"/>
          <w:spacing w:val="-3"/>
        </w:rPr>
        <w:t xml:space="preserve">  </w:t>
      </w:r>
      <w:r>
        <w:rPr>
          <w:color w:val="FFFFFF"/>
          <w:spacing w:val="-2"/>
        </w:rPr>
        <w:t>Governance</w:t>
      </w:r>
      <w:proofErr w:type="gramEnd"/>
    </w:p>
    <w:p w:rsidR="0097177A" w:rsidRDefault="00633F2C">
      <w:pPr>
        <w:spacing w:before="3" w:line="235" w:lineRule="auto"/>
        <w:ind w:left="189"/>
        <w:rPr>
          <w:rFonts w:ascii="Century Gothic"/>
          <w:sz w:val="64"/>
        </w:rPr>
      </w:pPr>
      <w:r>
        <w:rPr>
          <w:rFonts w:ascii="Century Gothic"/>
          <w:color w:val="FFFFFF"/>
          <w:sz w:val="64"/>
        </w:rPr>
        <w:t>C</w:t>
      </w:r>
      <w:r>
        <w:rPr>
          <w:rFonts w:ascii="Century Gothic"/>
          <w:color w:val="D7D9DC"/>
          <w:sz w:val="64"/>
        </w:rPr>
        <w:t>ompany emphasizes sustainability, ethical responsibility, and</w:t>
      </w:r>
      <w:r>
        <w:rPr>
          <w:rFonts w:ascii="Century Gothic"/>
          <w:color w:val="D7D9DC"/>
          <w:spacing w:val="-6"/>
          <w:sz w:val="64"/>
        </w:rPr>
        <w:t xml:space="preserve"> </w:t>
      </w:r>
      <w:r>
        <w:rPr>
          <w:rFonts w:ascii="Century Gothic"/>
          <w:color w:val="D7D9DC"/>
          <w:sz w:val="64"/>
        </w:rPr>
        <w:t>regulatory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compliance</w:t>
      </w:r>
      <w:r>
        <w:rPr>
          <w:rFonts w:ascii="Century Gothic"/>
          <w:color w:val="D7D9DC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in</w:t>
      </w:r>
      <w:r>
        <w:rPr>
          <w:rFonts w:ascii="Century Gothic"/>
          <w:color w:val="D7D9DC"/>
          <w:spacing w:val="-7"/>
          <w:sz w:val="64"/>
        </w:rPr>
        <w:t xml:space="preserve"> </w:t>
      </w:r>
      <w:r>
        <w:rPr>
          <w:rFonts w:ascii="Century Gothic"/>
          <w:color w:val="D7D9DC"/>
          <w:sz w:val="64"/>
        </w:rPr>
        <w:t>its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production,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sourcing,</w:t>
      </w:r>
      <w:r>
        <w:rPr>
          <w:rFonts w:ascii="Century Gothic"/>
          <w:color w:val="D7D9DC"/>
          <w:spacing w:val="-8"/>
          <w:sz w:val="64"/>
        </w:rPr>
        <w:t xml:space="preserve"> </w:t>
      </w:r>
      <w:r>
        <w:rPr>
          <w:rFonts w:ascii="Century Gothic"/>
          <w:color w:val="D7D9DC"/>
          <w:sz w:val="64"/>
        </w:rPr>
        <w:t>and marketing activities.</w:t>
      </w:r>
    </w:p>
    <w:p w:rsidR="0097177A" w:rsidRDefault="0097177A">
      <w:pPr>
        <w:pStyle w:val="BodyText"/>
        <w:spacing w:before="9"/>
        <w:rPr>
          <w:rFonts w:ascii="Century Gothic"/>
          <w:sz w:val="93"/>
        </w:rPr>
      </w:pPr>
    </w:p>
    <w:p w:rsidR="0097177A" w:rsidRDefault="00633F2C">
      <w:pPr>
        <w:spacing w:before="1" w:line="235" w:lineRule="auto"/>
        <w:ind w:left="189"/>
        <w:rPr>
          <w:rFonts w:ascii="Century Gothic"/>
          <w:sz w:val="64"/>
        </w:rPr>
      </w:pPr>
      <w:r>
        <w:rPr>
          <w:rFonts w:ascii="Century Gothic"/>
          <w:b/>
          <w:color w:val="00AF50"/>
          <w:sz w:val="64"/>
        </w:rPr>
        <w:t>Drive:</w:t>
      </w:r>
      <w:r>
        <w:rPr>
          <w:rFonts w:ascii="Century Gothic"/>
          <w:b/>
          <w:color w:val="00AF50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Palm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oil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traceability,</w:t>
      </w:r>
      <w:r>
        <w:rPr>
          <w:rFonts w:ascii="Century Gothic"/>
          <w:color w:val="D7D9DC"/>
          <w:spacing w:val="-1"/>
          <w:sz w:val="64"/>
        </w:rPr>
        <w:t xml:space="preserve"> </w:t>
      </w:r>
      <w:r>
        <w:rPr>
          <w:rFonts w:ascii="Century Gothic"/>
          <w:color w:val="D7D9DC"/>
          <w:sz w:val="64"/>
        </w:rPr>
        <w:t>wheat,</w:t>
      </w:r>
      <w:r>
        <w:rPr>
          <w:rFonts w:ascii="Century Gothic"/>
          <w:color w:val="D7D9DC"/>
          <w:spacing w:val="-6"/>
          <w:sz w:val="64"/>
        </w:rPr>
        <w:t xml:space="preserve"> </w:t>
      </w:r>
      <w:r>
        <w:rPr>
          <w:rFonts w:ascii="Century Gothic"/>
          <w:color w:val="D7D9DC"/>
          <w:sz w:val="64"/>
        </w:rPr>
        <w:t>reduced</w:t>
      </w:r>
      <w:r>
        <w:rPr>
          <w:rFonts w:ascii="Century Gothic"/>
          <w:color w:val="D7D9DC"/>
          <w:spacing w:val="-9"/>
          <w:sz w:val="64"/>
        </w:rPr>
        <w:t xml:space="preserve"> </w:t>
      </w:r>
      <w:r>
        <w:rPr>
          <w:rFonts w:ascii="Century Gothic"/>
          <w:color w:val="D7D9DC"/>
          <w:sz w:val="64"/>
        </w:rPr>
        <w:t>water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>use</w:t>
      </w:r>
      <w:r>
        <w:rPr>
          <w:rFonts w:ascii="Century Gothic"/>
          <w:color w:val="D7D9DC"/>
          <w:spacing w:val="-3"/>
          <w:sz w:val="64"/>
        </w:rPr>
        <w:t xml:space="preserve"> </w:t>
      </w:r>
      <w:r>
        <w:rPr>
          <w:rFonts w:ascii="Century Gothic"/>
          <w:color w:val="D7D9DC"/>
          <w:sz w:val="64"/>
        </w:rPr>
        <w:t xml:space="preserve">(ABF, </w:t>
      </w:r>
      <w:r>
        <w:rPr>
          <w:rFonts w:ascii="Century Gothic"/>
          <w:color w:val="D7D9DC"/>
          <w:spacing w:val="-2"/>
          <w:sz w:val="64"/>
        </w:rPr>
        <w:t>2024).</w:t>
      </w:r>
    </w:p>
    <w:p w:rsidR="0097177A" w:rsidRDefault="0097177A">
      <w:pPr>
        <w:pStyle w:val="BodyText"/>
        <w:rPr>
          <w:rFonts w:ascii="Century Gothic"/>
          <w:sz w:val="78"/>
        </w:rPr>
      </w:pPr>
    </w:p>
    <w:p w:rsidR="0097177A" w:rsidRDefault="0097177A">
      <w:pPr>
        <w:pStyle w:val="BodyText"/>
        <w:spacing w:before="9"/>
        <w:rPr>
          <w:rFonts w:ascii="Century Gothic"/>
          <w:sz w:val="62"/>
        </w:rPr>
      </w:pPr>
    </w:p>
    <w:p w:rsidR="0097177A" w:rsidRDefault="00633F2C">
      <w:pPr>
        <w:spacing w:before="1" w:line="235" w:lineRule="auto"/>
        <w:ind w:left="189" w:right="303"/>
        <w:rPr>
          <w:rFonts w:ascii="Century Gothic"/>
          <w:sz w:val="64"/>
        </w:rPr>
      </w:pPr>
      <w:proofErr w:type="gramStart"/>
      <w:r>
        <w:rPr>
          <w:rFonts w:ascii="Century Gothic"/>
          <w:b/>
          <w:color w:val="FF0000"/>
          <w:sz w:val="64"/>
        </w:rPr>
        <w:t>Restrain:</w:t>
      </w:r>
      <w:proofErr w:type="gramEnd"/>
      <w:r>
        <w:rPr>
          <w:rFonts w:ascii="Century Gothic"/>
          <w:b/>
          <w:color w:val="FF0000"/>
          <w:sz w:val="64"/>
        </w:rPr>
        <w:t xml:space="preserve"> </w:t>
      </w:r>
      <w:r>
        <w:rPr>
          <w:rFonts w:ascii="Century Gothic"/>
          <w:color w:val="D7D9DC"/>
          <w:sz w:val="64"/>
        </w:rPr>
        <w:t>ESG audits, certifications (like RSPO, ISO 14001), and</w:t>
      </w:r>
      <w:r>
        <w:rPr>
          <w:rFonts w:ascii="Century Gothic"/>
          <w:color w:val="D7D9DC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technology</w:t>
      </w:r>
      <w:r>
        <w:rPr>
          <w:rFonts w:ascii="Century Gothic"/>
          <w:color w:val="D7D9DC"/>
          <w:spacing w:val="-8"/>
          <w:sz w:val="64"/>
        </w:rPr>
        <w:t xml:space="preserve"> </w:t>
      </w:r>
      <w:r>
        <w:rPr>
          <w:rFonts w:ascii="Century Gothic"/>
          <w:color w:val="D7D9DC"/>
          <w:sz w:val="64"/>
        </w:rPr>
        <w:t>upgrades</w:t>
      </w:r>
      <w:r>
        <w:rPr>
          <w:rFonts w:ascii="Century Gothic"/>
          <w:color w:val="D7D9DC"/>
          <w:spacing w:val="-5"/>
          <w:sz w:val="64"/>
        </w:rPr>
        <w:t xml:space="preserve"> </w:t>
      </w:r>
      <w:r>
        <w:rPr>
          <w:rFonts w:ascii="Century Gothic"/>
          <w:color w:val="D7D9DC"/>
          <w:sz w:val="64"/>
        </w:rPr>
        <w:t>can</w:t>
      </w:r>
      <w:r>
        <w:rPr>
          <w:rFonts w:ascii="Century Gothic"/>
          <w:color w:val="D7D9DC"/>
          <w:spacing w:val="-2"/>
          <w:sz w:val="64"/>
        </w:rPr>
        <w:t xml:space="preserve"> </w:t>
      </w:r>
      <w:r>
        <w:rPr>
          <w:rFonts w:ascii="Century Gothic"/>
          <w:color w:val="D7D9DC"/>
          <w:sz w:val="64"/>
        </w:rPr>
        <w:t>be</w:t>
      </w:r>
      <w:r>
        <w:rPr>
          <w:rFonts w:ascii="Century Gothic"/>
          <w:color w:val="D7D9DC"/>
          <w:spacing w:val="-2"/>
          <w:sz w:val="64"/>
        </w:rPr>
        <w:t xml:space="preserve"> </w:t>
      </w:r>
      <w:r>
        <w:rPr>
          <w:rFonts w:ascii="Century Gothic"/>
          <w:color w:val="D7D9DC"/>
          <w:sz w:val="64"/>
        </w:rPr>
        <w:t>expensive</w:t>
      </w:r>
      <w:r>
        <w:rPr>
          <w:rFonts w:ascii="Century Gothic"/>
          <w:color w:val="D7D9DC"/>
          <w:spacing w:val="-10"/>
          <w:sz w:val="64"/>
        </w:rPr>
        <w:t xml:space="preserve"> </w:t>
      </w:r>
      <w:r>
        <w:rPr>
          <w:rFonts w:ascii="Century Gothic"/>
          <w:color w:val="D7D9DC"/>
          <w:sz w:val="64"/>
        </w:rPr>
        <w:t>(PwC,</w:t>
      </w:r>
      <w:r>
        <w:rPr>
          <w:rFonts w:ascii="Century Gothic"/>
          <w:color w:val="D7D9DC"/>
          <w:spacing w:val="-2"/>
          <w:sz w:val="64"/>
        </w:rPr>
        <w:t xml:space="preserve"> </w:t>
      </w:r>
      <w:r>
        <w:rPr>
          <w:rFonts w:ascii="Century Gothic"/>
          <w:color w:val="D7D9DC"/>
          <w:sz w:val="64"/>
        </w:rPr>
        <w:t>2023).</w:t>
      </w:r>
    </w:p>
    <w:p w:rsidR="0097177A" w:rsidRDefault="0097177A">
      <w:pPr>
        <w:spacing w:line="235" w:lineRule="auto"/>
        <w:rPr>
          <w:rFonts w:ascii="Century Gothic"/>
          <w:sz w:val="64"/>
        </w:rPr>
        <w:sectPr w:rsidR="0097177A">
          <w:pgSz w:w="19200" w:h="10800" w:orient="landscape"/>
          <w:pgMar w:top="220" w:right="0" w:bottom="280" w:left="160" w:header="720" w:footer="720" w:gutter="0"/>
          <w:cols w:space="720"/>
        </w:sectPr>
      </w:pPr>
    </w:p>
    <w:p w:rsidR="0097177A" w:rsidRDefault="00633F2C">
      <w:pPr>
        <w:pStyle w:val="ListParagraph"/>
        <w:numPr>
          <w:ilvl w:val="0"/>
          <w:numId w:val="1"/>
        </w:numPr>
        <w:tabs>
          <w:tab w:val="left" w:pos="910"/>
        </w:tabs>
        <w:spacing w:before="85" w:line="777" w:lineRule="exact"/>
        <w:ind w:hanging="721"/>
        <w:rPr>
          <w:rFonts w:ascii="Century Gothic" w:hAnsi="Century Gothic"/>
          <w:b/>
          <w:sz w:val="64"/>
        </w:rPr>
      </w:pPr>
      <w:r>
        <w:pict>
          <v:group id="docshapegroup616" o:spid="_x0000_s1026" style="position:absolute;left:0;text-align:left;margin-left:0;margin-top:0;width:960pt;height:540pt;z-index:-251626496;mso-position-horizontal-relative:page;mso-position-vertical-relative:page" coordsize="19200,10800">
            <v:shape id="docshape617" o:spid="_x0000_s1034" type="#_x0000_t75" style="position:absolute;width:19200;height:10800">
              <v:imagedata r:id="rId74" o:title=""/>
            </v:shape>
            <v:shape id="docshape618" o:spid="_x0000_s1033" type="#_x0000_t75" style="position:absolute;top:4204;width:6358;height:6596">
              <v:imagedata r:id="rId6" o:title=""/>
            </v:shape>
            <v:shape id="docshape619" o:spid="_x0000_s1032" type="#_x0000_t75" style="position:absolute;top:4555;width:2398;height:3725">
              <v:imagedata r:id="rId7" o:title=""/>
            </v:shape>
            <v:shape id="docshape620" o:spid="_x0000_s1031" type="#_x0000_t75" style="position:absolute;left:13557;top:2640;width:4440;height:4440">
              <v:imagedata r:id="rId75" o:title=""/>
            </v:shape>
            <v:shape id="docshape621" o:spid="_x0000_s1030" type="#_x0000_t75" style="position:absolute;left:12597;width:2525;height:1798">
              <v:imagedata r:id="rId9" o:title=""/>
            </v:shape>
            <v:shape id="docshape622" o:spid="_x0000_s1029" type="#_x0000_t75" style="position:absolute;left:13552;top:9600;width:1565;height:1200">
              <v:imagedata r:id="rId10" o:title=""/>
            </v:shape>
            <v:shape id="docshape623" o:spid="_x0000_s1028" type="#_x0000_t75" style="position:absolute;left:16375;width:1198;height:1896">
              <v:imagedata r:id="rId11" o:title=""/>
            </v:shape>
            <v:rect id="docshape624" o:spid="_x0000_s1027" style="position:absolute;left:16437;width:1080;height:1800" fillcolor="#e22c91" stroked="f"/>
            <w10:wrap anchorx="page" anchory="page"/>
          </v:group>
        </w:pict>
      </w:r>
      <w:r>
        <w:rPr>
          <w:rFonts w:ascii="Century Gothic" w:hAnsi="Century Gothic"/>
          <w:b/>
          <w:color w:val="FFFFFF"/>
          <w:spacing w:val="-2"/>
          <w:sz w:val="64"/>
          <w:u w:val="single" w:color="FFFFFF"/>
        </w:rPr>
        <w:t>Reference</w:t>
      </w:r>
    </w:p>
    <w:p w:rsidR="0097177A" w:rsidRDefault="00633F2C">
      <w:pPr>
        <w:spacing w:before="2" w:line="235" w:lineRule="auto"/>
        <w:ind w:left="909" w:right="1316"/>
        <w:rPr>
          <w:rFonts w:ascii="Century Gothic"/>
          <w:sz w:val="52"/>
        </w:rPr>
      </w:pPr>
      <w:r>
        <w:rPr>
          <w:rFonts w:ascii="Century Gothic"/>
          <w:color w:val="D7D9DC"/>
          <w:sz w:val="52"/>
        </w:rPr>
        <w:t xml:space="preserve">AB Enzymes (2025) </w:t>
      </w:r>
      <w:r>
        <w:rPr>
          <w:rFonts w:ascii="Century Gothic"/>
          <w:i/>
          <w:color w:val="D7D9DC"/>
          <w:sz w:val="52"/>
        </w:rPr>
        <w:t>Enzymes for Plant-based Food Production</w:t>
      </w:r>
      <w:r>
        <w:rPr>
          <w:rFonts w:ascii="Century Gothic"/>
          <w:color w:val="D7D9DC"/>
          <w:sz w:val="52"/>
        </w:rPr>
        <w:t xml:space="preserve">. </w:t>
      </w:r>
      <w:hyperlink r:id="rId92">
        <w:r>
          <w:rPr>
            <w:rFonts w:ascii="Century Gothic"/>
            <w:color w:val="D7D9DC"/>
            <w:sz w:val="52"/>
          </w:rPr>
          <w:t>Available</w:t>
        </w:r>
        <w:r>
          <w:rPr>
            <w:rFonts w:ascii="Century Gothic"/>
            <w:color w:val="D7D9DC"/>
            <w:spacing w:val="-18"/>
            <w:sz w:val="52"/>
          </w:rPr>
          <w:t xml:space="preserve"> </w:t>
        </w:r>
        <w:r>
          <w:rPr>
            <w:rFonts w:ascii="Century Gothic"/>
            <w:color w:val="D7D9DC"/>
            <w:sz w:val="52"/>
          </w:rPr>
          <w:t>at:</w:t>
        </w:r>
        <w:r>
          <w:rPr>
            <w:rFonts w:ascii="Century Gothic"/>
            <w:color w:val="D7D9DC"/>
            <w:spacing w:val="-14"/>
            <w:sz w:val="52"/>
          </w:rPr>
          <w:t xml:space="preserve"> </w:t>
        </w:r>
        <w:r>
          <w:rPr>
            <w:rFonts w:ascii="Century Gothic"/>
            <w:color w:val="006FC0"/>
            <w:sz w:val="52"/>
            <w:u w:val="single" w:color="006FC0"/>
          </w:rPr>
          <w:t>https://www.abenzymes.com/en/your-industry/plant-</w:t>
        </w:r>
        <w:r>
          <w:rPr>
            <w:rFonts w:ascii="Century Gothic"/>
            <w:color w:val="006FC0"/>
            <w:sz w:val="52"/>
          </w:rPr>
          <w:t xml:space="preserve"> </w:t>
        </w:r>
        <w:r>
          <w:rPr>
            <w:rFonts w:ascii="Century Gothic"/>
            <w:color w:val="006FC0"/>
            <w:sz w:val="52"/>
            <w:u w:val="single" w:color="006FC0"/>
          </w:rPr>
          <w:t>based-food/</w:t>
        </w:r>
        <w:r>
          <w:rPr>
            <w:rFonts w:ascii="Century Gothic"/>
            <w:color w:val="006FC0"/>
            <w:sz w:val="52"/>
          </w:rPr>
          <w:t xml:space="preserve"> </w:t>
        </w:r>
        <w:r>
          <w:rPr>
            <w:rFonts w:ascii="Century Gothic"/>
            <w:color w:val="D7D9DC"/>
            <w:sz w:val="52"/>
          </w:rPr>
          <w:t>(Accessed: 10 June 2025).</w:t>
        </w:r>
      </w:hyperlink>
    </w:p>
    <w:p w:rsidR="0097177A" w:rsidRDefault="0097177A">
      <w:pPr>
        <w:pStyle w:val="BodyText"/>
        <w:spacing w:before="9"/>
        <w:rPr>
          <w:rFonts w:ascii="Century Gothic"/>
          <w:sz w:val="50"/>
        </w:rPr>
      </w:pPr>
    </w:p>
    <w:p w:rsidR="0097177A" w:rsidRDefault="00633F2C">
      <w:pPr>
        <w:spacing w:before="1" w:line="235" w:lineRule="auto"/>
        <w:ind w:left="909" w:right="303"/>
        <w:rPr>
          <w:rFonts w:ascii="Century Gothic"/>
          <w:sz w:val="52"/>
        </w:rPr>
      </w:pPr>
      <w:r>
        <w:rPr>
          <w:rFonts w:ascii="Century Gothic"/>
          <w:color w:val="D7D9DC"/>
          <w:sz w:val="52"/>
        </w:rPr>
        <w:t>ABF</w:t>
      </w:r>
      <w:r>
        <w:rPr>
          <w:rFonts w:ascii="Century Gothic"/>
          <w:color w:val="D7D9DC"/>
          <w:spacing w:val="-5"/>
          <w:sz w:val="52"/>
        </w:rPr>
        <w:t xml:space="preserve"> </w:t>
      </w:r>
      <w:r>
        <w:rPr>
          <w:rFonts w:ascii="Century Gothic"/>
          <w:color w:val="D7D9DC"/>
          <w:sz w:val="52"/>
        </w:rPr>
        <w:t xml:space="preserve">(2024) </w:t>
      </w:r>
      <w:r>
        <w:rPr>
          <w:rFonts w:ascii="Century Gothic"/>
          <w:i/>
          <w:color w:val="D7D9DC"/>
          <w:sz w:val="52"/>
        </w:rPr>
        <w:t>Annual</w:t>
      </w:r>
      <w:r>
        <w:rPr>
          <w:rFonts w:ascii="Century Gothic"/>
          <w:i/>
          <w:color w:val="D7D9DC"/>
          <w:spacing w:val="-5"/>
          <w:sz w:val="52"/>
        </w:rPr>
        <w:t xml:space="preserve"> </w:t>
      </w:r>
      <w:r>
        <w:rPr>
          <w:rFonts w:ascii="Century Gothic"/>
          <w:i/>
          <w:color w:val="D7D9DC"/>
          <w:sz w:val="52"/>
        </w:rPr>
        <w:t>Report</w:t>
      </w:r>
      <w:r>
        <w:rPr>
          <w:rFonts w:ascii="Century Gothic"/>
          <w:i/>
          <w:color w:val="D7D9DC"/>
          <w:spacing w:val="-4"/>
          <w:sz w:val="52"/>
        </w:rPr>
        <w:t xml:space="preserve"> </w:t>
      </w:r>
      <w:r>
        <w:rPr>
          <w:rFonts w:ascii="Century Gothic"/>
          <w:i/>
          <w:color w:val="D7D9DC"/>
          <w:sz w:val="52"/>
        </w:rPr>
        <w:t>and</w:t>
      </w:r>
      <w:r>
        <w:rPr>
          <w:rFonts w:ascii="Century Gothic"/>
          <w:i/>
          <w:color w:val="D7D9DC"/>
          <w:spacing w:val="-5"/>
          <w:sz w:val="52"/>
        </w:rPr>
        <w:t xml:space="preserve"> </w:t>
      </w:r>
      <w:r>
        <w:rPr>
          <w:rFonts w:ascii="Century Gothic"/>
          <w:i/>
          <w:color w:val="D7D9DC"/>
          <w:sz w:val="52"/>
        </w:rPr>
        <w:t>Acc</w:t>
      </w:r>
      <w:r>
        <w:rPr>
          <w:rFonts w:ascii="Century Gothic"/>
          <w:i/>
          <w:color w:val="D7D9DC"/>
          <w:sz w:val="52"/>
        </w:rPr>
        <w:t>ounts</w:t>
      </w:r>
      <w:r>
        <w:rPr>
          <w:rFonts w:ascii="Century Gothic"/>
          <w:i/>
          <w:color w:val="D7D9DC"/>
          <w:spacing w:val="-2"/>
          <w:sz w:val="52"/>
        </w:rPr>
        <w:t xml:space="preserve"> </w:t>
      </w:r>
      <w:r>
        <w:rPr>
          <w:rFonts w:ascii="Century Gothic"/>
          <w:i/>
          <w:color w:val="D7D9DC"/>
          <w:sz w:val="52"/>
        </w:rPr>
        <w:t>2024</w:t>
      </w:r>
      <w:r>
        <w:rPr>
          <w:rFonts w:ascii="Century Gothic"/>
          <w:color w:val="D7D9DC"/>
          <w:sz w:val="52"/>
        </w:rPr>
        <w:t>.</w:t>
      </w:r>
      <w:r>
        <w:rPr>
          <w:rFonts w:ascii="Century Gothic"/>
          <w:color w:val="D7D9DC"/>
          <w:spacing w:val="-3"/>
          <w:sz w:val="52"/>
        </w:rPr>
        <w:t xml:space="preserve"> </w:t>
      </w:r>
      <w:r>
        <w:rPr>
          <w:rFonts w:ascii="Century Gothic"/>
          <w:color w:val="D7D9DC"/>
          <w:sz w:val="52"/>
        </w:rPr>
        <w:t>Associated</w:t>
      </w:r>
      <w:r>
        <w:rPr>
          <w:rFonts w:ascii="Century Gothic"/>
          <w:color w:val="D7D9DC"/>
          <w:spacing w:val="-2"/>
          <w:sz w:val="52"/>
        </w:rPr>
        <w:t xml:space="preserve"> </w:t>
      </w:r>
      <w:r>
        <w:rPr>
          <w:rFonts w:ascii="Century Gothic"/>
          <w:color w:val="D7D9DC"/>
          <w:sz w:val="52"/>
        </w:rPr>
        <w:t>British</w:t>
      </w:r>
      <w:r>
        <w:rPr>
          <w:rFonts w:ascii="Century Gothic"/>
          <w:color w:val="D7D9DC"/>
          <w:spacing w:val="-2"/>
          <w:sz w:val="52"/>
        </w:rPr>
        <w:t xml:space="preserve"> </w:t>
      </w:r>
      <w:r>
        <w:rPr>
          <w:rFonts w:ascii="Century Gothic"/>
          <w:color w:val="D7D9DC"/>
          <w:sz w:val="52"/>
        </w:rPr>
        <w:t xml:space="preserve">Foods plc. Available at: </w:t>
      </w:r>
      <w:hyperlink r:id="rId93">
        <w:r>
          <w:rPr>
            <w:rFonts w:ascii="Century Gothic"/>
            <w:color w:val="006FC0"/>
            <w:sz w:val="52"/>
            <w:u w:val="single" w:color="006FC0"/>
          </w:rPr>
          <w:t>https://www.abf.co.uk/investors/reports</w:t>
        </w:r>
      </w:hyperlink>
      <w:r>
        <w:rPr>
          <w:rFonts w:ascii="Century Gothic"/>
          <w:color w:val="006FC0"/>
          <w:sz w:val="52"/>
        </w:rPr>
        <w:t xml:space="preserve"> </w:t>
      </w:r>
      <w:r>
        <w:rPr>
          <w:rFonts w:ascii="Century Gothic"/>
          <w:color w:val="D7D9DC"/>
          <w:sz w:val="52"/>
        </w:rPr>
        <w:t>(Accessed: 09 June 2025).</w:t>
      </w:r>
    </w:p>
    <w:p w:rsidR="0097177A" w:rsidRDefault="0097177A">
      <w:pPr>
        <w:pStyle w:val="BodyText"/>
        <w:spacing w:before="8"/>
        <w:rPr>
          <w:rFonts w:ascii="Century Gothic"/>
          <w:sz w:val="50"/>
        </w:rPr>
      </w:pPr>
    </w:p>
    <w:p w:rsidR="0097177A" w:rsidRDefault="00633F2C">
      <w:pPr>
        <w:spacing w:before="1" w:line="235" w:lineRule="auto"/>
        <w:ind w:left="909" w:right="303"/>
        <w:rPr>
          <w:rFonts w:ascii="Century Gothic"/>
          <w:sz w:val="52"/>
        </w:rPr>
      </w:pPr>
      <w:proofErr w:type="spellStart"/>
      <w:r>
        <w:rPr>
          <w:rFonts w:ascii="Century Gothic"/>
          <w:color w:val="D7D9DC"/>
          <w:sz w:val="52"/>
        </w:rPr>
        <w:t>Innova</w:t>
      </w:r>
      <w:proofErr w:type="spellEnd"/>
      <w:r>
        <w:rPr>
          <w:rFonts w:ascii="Century Gothic"/>
          <w:color w:val="D7D9DC"/>
          <w:sz w:val="52"/>
        </w:rPr>
        <w:t xml:space="preserve"> Market Insights (2023) </w:t>
      </w:r>
      <w:r>
        <w:rPr>
          <w:rFonts w:ascii="Century Gothic"/>
          <w:i/>
          <w:color w:val="D7D9DC"/>
          <w:sz w:val="52"/>
        </w:rPr>
        <w:t>Top Trends in Clean Label Foods</w:t>
      </w:r>
      <w:r>
        <w:rPr>
          <w:rFonts w:ascii="Century Gothic"/>
          <w:color w:val="D7D9DC"/>
          <w:sz w:val="52"/>
        </w:rPr>
        <w:t>. Available</w:t>
      </w:r>
      <w:r>
        <w:rPr>
          <w:rFonts w:ascii="Century Gothic"/>
          <w:color w:val="D7D9DC"/>
          <w:spacing w:val="-11"/>
          <w:sz w:val="52"/>
        </w:rPr>
        <w:t xml:space="preserve"> </w:t>
      </w:r>
      <w:r>
        <w:rPr>
          <w:rFonts w:ascii="Century Gothic"/>
          <w:color w:val="D7D9DC"/>
          <w:sz w:val="52"/>
        </w:rPr>
        <w:t>at:</w:t>
      </w:r>
      <w:r>
        <w:rPr>
          <w:rFonts w:ascii="Century Gothic"/>
          <w:color w:val="D7D9DC"/>
          <w:spacing w:val="-6"/>
          <w:sz w:val="52"/>
        </w:rPr>
        <w:t xml:space="preserve"> </w:t>
      </w:r>
      <w:hyperlink r:id="rId94">
        <w:r>
          <w:rPr>
            <w:rFonts w:ascii="Century Gothic"/>
            <w:color w:val="006FC0"/>
            <w:sz w:val="52"/>
            <w:u w:val="single" w:color="006FC0"/>
          </w:rPr>
          <w:t>https://www.innovamarketinsights.com</w:t>
        </w:r>
      </w:hyperlink>
      <w:r>
        <w:rPr>
          <w:rFonts w:ascii="Century Gothic"/>
          <w:color w:val="006FC0"/>
          <w:sz w:val="52"/>
        </w:rPr>
        <w:t xml:space="preserve"> </w:t>
      </w:r>
      <w:r>
        <w:rPr>
          <w:rFonts w:ascii="Century Gothic"/>
          <w:color w:val="D7D9DC"/>
          <w:sz w:val="52"/>
        </w:rPr>
        <w:t>(Accessed:</w:t>
      </w:r>
      <w:r>
        <w:rPr>
          <w:rFonts w:ascii="Century Gothic"/>
          <w:color w:val="D7D9DC"/>
          <w:spacing w:val="-2"/>
          <w:sz w:val="52"/>
        </w:rPr>
        <w:t xml:space="preserve"> </w:t>
      </w:r>
      <w:r>
        <w:rPr>
          <w:rFonts w:ascii="Century Gothic"/>
          <w:color w:val="D7D9DC"/>
          <w:sz w:val="52"/>
        </w:rPr>
        <w:t>12 June 2025).</w:t>
      </w:r>
    </w:p>
    <w:p w:rsidR="0097177A" w:rsidRDefault="0097177A">
      <w:pPr>
        <w:pStyle w:val="BodyText"/>
        <w:spacing w:before="8"/>
        <w:rPr>
          <w:rFonts w:ascii="Century Gothic"/>
          <w:sz w:val="50"/>
        </w:rPr>
      </w:pPr>
    </w:p>
    <w:p w:rsidR="0097177A" w:rsidRDefault="00633F2C">
      <w:pPr>
        <w:spacing w:before="1" w:line="235" w:lineRule="auto"/>
        <w:ind w:left="909"/>
        <w:rPr>
          <w:rFonts w:ascii="Century Gothic"/>
          <w:sz w:val="52"/>
        </w:rPr>
      </w:pPr>
      <w:r>
        <w:rPr>
          <w:rFonts w:ascii="Century Gothic"/>
          <w:color w:val="D7D9DC"/>
          <w:sz w:val="52"/>
        </w:rPr>
        <w:t xml:space="preserve">PwC (2023) </w:t>
      </w:r>
      <w:r>
        <w:rPr>
          <w:rFonts w:ascii="Century Gothic"/>
          <w:i/>
          <w:color w:val="D7D9DC"/>
          <w:sz w:val="52"/>
        </w:rPr>
        <w:t>Digital Transformation in Food Manufacturing</w:t>
      </w:r>
      <w:r>
        <w:rPr>
          <w:rFonts w:ascii="Century Gothic"/>
          <w:color w:val="D7D9DC"/>
          <w:sz w:val="52"/>
        </w:rPr>
        <w:t>. PricewaterhouseCoopers.</w:t>
      </w:r>
      <w:r>
        <w:rPr>
          <w:rFonts w:ascii="Century Gothic"/>
          <w:color w:val="D7D9DC"/>
          <w:spacing w:val="-10"/>
          <w:sz w:val="52"/>
        </w:rPr>
        <w:t xml:space="preserve"> </w:t>
      </w:r>
      <w:r>
        <w:rPr>
          <w:rFonts w:ascii="Century Gothic"/>
          <w:color w:val="D7D9DC"/>
          <w:sz w:val="52"/>
        </w:rPr>
        <w:t>Available</w:t>
      </w:r>
      <w:r>
        <w:rPr>
          <w:rFonts w:ascii="Century Gothic"/>
          <w:color w:val="D7D9DC"/>
          <w:spacing w:val="-15"/>
          <w:sz w:val="52"/>
        </w:rPr>
        <w:t xml:space="preserve"> </w:t>
      </w:r>
      <w:r>
        <w:rPr>
          <w:rFonts w:ascii="Century Gothic"/>
          <w:color w:val="D7D9DC"/>
          <w:sz w:val="52"/>
        </w:rPr>
        <w:t>at:</w:t>
      </w:r>
      <w:r>
        <w:rPr>
          <w:rFonts w:ascii="Century Gothic"/>
          <w:color w:val="D7D9DC"/>
          <w:spacing w:val="-9"/>
          <w:sz w:val="52"/>
        </w:rPr>
        <w:t xml:space="preserve"> </w:t>
      </w:r>
      <w:hyperlink r:id="rId95">
        <w:r>
          <w:rPr>
            <w:rFonts w:ascii="Century Gothic"/>
            <w:color w:val="006FC0"/>
            <w:sz w:val="52"/>
            <w:u w:val="single" w:color="006FC0"/>
          </w:rPr>
          <w:t>https://www.pwc.com</w:t>
        </w:r>
      </w:hyperlink>
      <w:r>
        <w:rPr>
          <w:rFonts w:ascii="Century Gothic"/>
          <w:color w:val="006FC0"/>
          <w:sz w:val="52"/>
        </w:rPr>
        <w:t xml:space="preserve"> </w:t>
      </w:r>
      <w:r>
        <w:rPr>
          <w:rFonts w:ascii="Century Gothic"/>
          <w:color w:val="D7D9DC"/>
          <w:sz w:val="52"/>
        </w:rPr>
        <w:t>(Accessed: 12 June 2025).</w:t>
      </w:r>
    </w:p>
    <w:sectPr w:rsidR="0097177A">
      <w:pgSz w:w="19200" w:h="10800" w:orient="landscape"/>
      <w:pgMar w:top="260" w:right="0" w:bottom="0" w:left="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7C77"/>
    <w:multiLevelType w:val="hybridMultilevel"/>
    <w:tmpl w:val="6E703BDA"/>
    <w:lvl w:ilvl="0" w:tplc="85C8B9C6">
      <w:numFmt w:val="bullet"/>
      <w:lvlText w:val=""/>
      <w:lvlJc w:val="left"/>
      <w:pPr>
        <w:ind w:left="451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00"/>
        <w:w w:val="100"/>
        <w:sz w:val="36"/>
        <w:szCs w:val="36"/>
        <w:lang w:val="en-US" w:eastAsia="en-US" w:bidi="ar-SA"/>
      </w:rPr>
    </w:lvl>
    <w:lvl w:ilvl="1" w:tplc="520289CE">
      <w:numFmt w:val="bullet"/>
      <w:lvlText w:val="•"/>
      <w:lvlJc w:val="left"/>
      <w:pPr>
        <w:ind w:left="617" w:hanging="452"/>
      </w:pPr>
      <w:rPr>
        <w:rFonts w:hint="default"/>
        <w:lang w:val="en-US" w:eastAsia="en-US" w:bidi="ar-SA"/>
      </w:rPr>
    </w:lvl>
    <w:lvl w:ilvl="2" w:tplc="2C983B4A">
      <w:numFmt w:val="bullet"/>
      <w:lvlText w:val="•"/>
      <w:lvlJc w:val="left"/>
      <w:pPr>
        <w:ind w:left="775" w:hanging="452"/>
      </w:pPr>
      <w:rPr>
        <w:rFonts w:hint="default"/>
        <w:lang w:val="en-US" w:eastAsia="en-US" w:bidi="ar-SA"/>
      </w:rPr>
    </w:lvl>
    <w:lvl w:ilvl="3" w:tplc="19D67F24">
      <w:numFmt w:val="bullet"/>
      <w:lvlText w:val="•"/>
      <w:lvlJc w:val="left"/>
      <w:pPr>
        <w:ind w:left="932" w:hanging="452"/>
      </w:pPr>
      <w:rPr>
        <w:rFonts w:hint="default"/>
        <w:lang w:val="en-US" w:eastAsia="en-US" w:bidi="ar-SA"/>
      </w:rPr>
    </w:lvl>
    <w:lvl w:ilvl="4" w:tplc="2490ED00">
      <w:numFmt w:val="bullet"/>
      <w:lvlText w:val="•"/>
      <w:lvlJc w:val="left"/>
      <w:pPr>
        <w:ind w:left="1090" w:hanging="452"/>
      </w:pPr>
      <w:rPr>
        <w:rFonts w:hint="default"/>
        <w:lang w:val="en-US" w:eastAsia="en-US" w:bidi="ar-SA"/>
      </w:rPr>
    </w:lvl>
    <w:lvl w:ilvl="5" w:tplc="D4AAFAD0">
      <w:numFmt w:val="bullet"/>
      <w:lvlText w:val="•"/>
      <w:lvlJc w:val="left"/>
      <w:pPr>
        <w:ind w:left="1247" w:hanging="452"/>
      </w:pPr>
      <w:rPr>
        <w:rFonts w:hint="default"/>
        <w:lang w:val="en-US" w:eastAsia="en-US" w:bidi="ar-SA"/>
      </w:rPr>
    </w:lvl>
    <w:lvl w:ilvl="6" w:tplc="BBE27ACE">
      <w:numFmt w:val="bullet"/>
      <w:lvlText w:val="•"/>
      <w:lvlJc w:val="left"/>
      <w:pPr>
        <w:ind w:left="1405" w:hanging="452"/>
      </w:pPr>
      <w:rPr>
        <w:rFonts w:hint="default"/>
        <w:lang w:val="en-US" w:eastAsia="en-US" w:bidi="ar-SA"/>
      </w:rPr>
    </w:lvl>
    <w:lvl w:ilvl="7" w:tplc="94785B70">
      <w:numFmt w:val="bullet"/>
      <w:lvlText w:val="•"/>
      <w:lvlJc w:val="left"/>
      <w:pPr>
        <w:ind w:left="1562" w:hanging="452"/>
      </w:pPr>
      <w:rPr>
        <w:rFonts w:hint="default"/>
        <w:lang w:val="en-US" w:eastAsia="en-US" w:bidi="ar-SA"/>
      </w:rPr>
    </w:lvl>
    <w:lvl w:ilvl="8" w:tplc="4EDE318E">
      <w:numFmt w:val="bullet"/>
      <w:lvlText w:val="•"/>
      <w:lvlJc w:val="left"/>
      <w:pPr>
        <w:ind w:left="1720" w:hanging="452"/>
      </w:pPr>
      <w:rPr>
        <w:rFonts w:hint="default"/>
        <w:lang w:val="en-US" w:eastAsia="en-US" w:bidi="ar-SA"/>
      </w:rPr>
    </w:lvl>
  </w:abstractNum>
  <w:abstractNum w:abstractNumId="1" w15:restartNumberingAfterBreak="0">
    <w:nsid w:val="0F597AF7"/>
    <w:multiLevelType w:val="hybridMultilevel"/>
    <w:tmpl w:val="52784F9E"/>
    <w:lvl w:ilvl="0" w:tplc="F7A29A9C">
      <w:numFmt w:val="bullet"/>
      <w:lvlText w:val=""/>
      <w:lvlJc w:val="left"/>
      <w:pPr>
        <w:ind w:left="451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00"/>
        <w:w w:val="100"/>
        <w:sz w:val="36"/>
        <w:szCs w:val="36"/>
        <w:lang w:val="en-US" w:eastAsia="en-US" w:bidi="ar-SA"/>
      </w:rPr>
    </w:lvl>
    <w:lvl w:ilvl="1" w:tplc="E642392A">
      <w:numFmt w:val="bullet"/>
      <w:lvlText w:val="•"/>
      <w:lvlJc w:val="left"/>
      <w:pPr>
        <w:ind w:left="615" w:hanging="452"/>
      </w:pPr>
      <w:rPr>
        <w:rFonts w:hint="default"/>
        <w:lang w:val="en-US" w:eastAsia="en-US" w:bidi="ar-SA"/>
      </w:rPr>
    </w:lvl>
    <w:lvl w:ilvl="2" w:tplc="76BA4696">
      <w:numFmt w:val="bullet"/>
      <w:lvlText w:val="•"/>
      <w:lvlJc w:val="left"/>
      <w:pPr>
        <w:ind w:left="771" w:hanging="452"/>
      </w:pPr>
      <w:rPr>
        <w:rFonts w:hint="default"/>
        <w:lang w:val="en-US" w:eastAsia="en-US" w:bidi="ar-SA"/>
      </w:rPr>
    </w:lvl>
    <w:lvl w:ilvl="3" w:tplc="59D6BCD2">
      <w:numFmt w:val="bullet"/>
      <w:lvlText w:val="•"/>
      <w:lvlJc w:val="left"/>
      <w:pPr>
        <w:ind w:left="927" w:hanging="452"/>
      </w:pPr>
      <w:rPr>
        <w:rFonts w:hint="default"/>
        <w:lang w:val="en-US" w:eastAsia="en-US" w:bidi="ar-SA"/>
      </w:rPr>
    </w:lvl>
    <w:lvl w:ilvl="4" w:tplc="410CBE1C">
      <w:numFmt w:val="bullet"/>
      <w:lvlText w:val="•"/>
      <w:lvlJc w:val="left"/>
      <w:pPr>
        <w:ind w:left="1083" w:hanging="452"/>
      </w:pPr>
      <w:rPr>
        <w:rFonts w:hint="default"/>
        <w:lang w:val="en-US" w:eastAsia="en-US" w:bidi="ar-SA"/>
      </w:rPr>
    </w:lvl>
    <w:lvl w:ilvl="5" w:tplc="BCA6CD6C">
      <w:numFmt w:val="bullet"/>
      <w:lvlText w:val="•"/>
      <w:lvlJc w:val="left"/>
      <w:pPr>
        <w:ind w:left="1239" w:hanging="452"/>
      </w:pPr>
      <w:rPr>
        <w:rFonts w:hint="default"/>
        <w:lang w:val="en-US" w:eastAsia="en-US" w:bidi="ar-SA"/>
      </w:rPr>
    </w:lvl>
    <w:lvl w:ilvl="6" w:tplc="662655B4">
      <w:numFmt w:val="bullet"/>
      <w:lvlText w:val="•"/>
      <w:lvlJc w:val="left"/>
      <w:pPr>
        <w:ind w:left="1395" w:hanging="452"/>
      </w:pPr>
      <w:rPr>
        <w:rFonts w:hint="default"/>
        <w:lang w:val="en-US" w:eastAsia="en-US" w:bidi="ar-SA"/>
      </w:rPr>
    </w:lvl>
    <w:lvl w:ilvl="7" w:tplc="70C84B7A">
      <w:numFmt w:val="bullet"/>
      <w:lvlText w:val="•"/>
      <w:lvlJc w:val="left"/>
      <w:pPr>
        <w:ind w:left="1551" w:hanging="452"/>
      </w:pPr>
      <w:rPr>
        <w:rFonts w:hint="default"/>
        <w:lang w:val="en-US" w:eastAsia="en-US" w:bidi="ar-SA"/>
      </w:rPr>
    </w:lvl>
    <w:lvl w:ilvl="8" w:tplc="E5AEF774">
      <w:numFmt w:val="bullet"/>
      <w:lvlText w:val="•"/>
      <w:lvlJc w:val="left"/>
      <w:pPr>
        <w:ind w:left="1706" w:hanging="452"/>
      </w:pPr>
      <w:rPr>
        <w:rFonts w:hint="default"/>
        <w:lang w:val="en-US" w:eastAsia="en-US" w:bidi="ar-SA"/>
      </w:rPr>
    </w:lvl>
  </w:abstractNum>
  <w:abstractNum w:abstractNumId="2" w15:restartNumberingAfterBreak="0">
    <w:nsid w:val="13294CAE"/>
    <w:multiLevelType w:val="hybridMultilevel"/>
    <w:tmpl w:val="C41606E2"/>
    <w:lvl w:ilvl="0" w:tplc="76D2EF16">
      <w:numFmt w:val="bullet"/>
      <w:lvlText w:val="•"/>
      <w:lvlJc w:val="left"/>
      <w:pPr>
        <w:ind w:left="445" w:hanging="272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38"/>
        <w:szCs w:val="38"/>
        <w:lang w:val="en-US" w:eastAsia="en-US" w:bidi="ar-SA"/>
      </w:rPr>
    </w:lvl>
    <w:lvl w:ilvl="1" w:tplc="B9E879E2">
      <w:numFmt w:val="bullet"/>
      <w:lvlText w:val="•"/>
      <w:lvlJc w:val="left"/>
      <w:pPr>
        <w:ind w:left="814" w:hanging="272"/>
      </w:pPr>
      <w:rPr>
        <w:rFonts w:hint="default"/>
        <w:lang w:val="en-US" w:eastAsia="en-US" w:bidi="ar-SA"/>
      </w:rPr>
    </w:lvl>
    <w:lvl w:ilvl="2" w:tplc="51989BA6">
      <w:numFmt w:val="bullet"/>
      <w:lvlText w:val="•"/>
      <w:lvlJc w:val="left"/>
      <w:pPr>
        <w:ind w:left="1188" w:hanging="272"/>
      </w:pPr>
      <w:rPr>
        <w:rFonts w:hint="default"/>
        <w:lang w:val="en-US" w:eastAsia="en-US" w:bidi="ar-SA"/>
      </w:rPr>
    </w:lvl>
    <w:lvl w:ilvl="3" w:tplc="A3347476">
      <w:numFmt w:val="bullet"/>
      <w:lvlText w:val="•"/>
      <w:lvlJc w:val="left"/>
      <w:pPr>
        <w:ind w:left="1563" w:hanging="272"/>
      </w:pPr>
      <w:rPr>
        <w:rFonts w:hint="default"/>
        <w:lang w:val="en-US" w:eastAsia="en-US" w:bidi="ar-SA"/>
      </w:rPr>
    </w:lvl>
    <w:lvl w:ilvl="4" w:tplc="42DC4364">
      <w:numFmt w:val="bullet"/>
      <w:lvlText w:val="•"/>
      <w:lvlJc w:val="left"/>
      <w:pPr>
        <w:ind w:left="1937" w:hanging="272"/>
      </w:pPr>
      <w:rPr>
        <w:rFonts w:hint="default"/>
        <w:lang w:val="en-US" w:eastAsia="en-US" w:bidi="ar-SA"/>
      </w:rPr>
    </w:lvl>
    <w:lvl w:ilvl="5" w:tplc="E9143E10">
      <w:numFmt w:val="bullet"/>
      <w:lvlText w:val="•"/>
      <w:lvlJc w:val="left"/>
      <w:pPr>
        <w:ind w:left="2312" w:hanging="272"/>
      </w:pPr>
      <w:rPr>
        <w:rFonts w:hint="default"/>
        <w:lang w:val="en-US" w:eastAsia="en-US" w:bidi="ar-SA"/>
      </w:rPr>
    </w:lvl>
    <w:lvl w:ilvl="6" w:tplc="5296BB2E">
      <w:numFmt w:val="bullet"/>
      <w:lvlText w:val="•"/>
      <w:lvlJc w:val="left"/>
      <w:pPr>
        <w:ind w:left="2686" w:hanging="272"/>
      </w:pPr>
      <w:rPr>
        <w:rFonts w:hint="default"/>
        <w:lang w:val="en-US" w:eastAsia="en-US" w:bidi="ar-SA"/>
      </w:rPr>
    </w:lvl>
    <w:lvl w:ilvl="7" w:tplc="79BEFD9E">
      <w:numFmt w:val="bullet"/>
      <w:lvlText w:val="•"/>
      <w:lvlJc w:val="left"/>
      <w:pPr>
        <w:ind w:left="3061" w:hanging="272"/>
      </w:pPr>
      <w:rPr>
        <w:rFonts w:hint="default"/>
        <w:lang w:val="en-US" w:eastAsia="en-US" w:bidi="ar-SA"/>
      </w:rPr>
    </w:lvl>
    <w:lvl w:ilvl="8" w:tplc="2D86DF88">
      <w:numFmt w:val="bullet"/>
      <w:lvlText w:val="•"/>
      <w:lvlJc w:val="left"/>
      <w:pPr>
        <w:ind w:left="3435" w:hanging="272"/>
      </w:pPr>
      <w:rPr>
        <w:rFonts w:hint="default"/>
        <w:lang w:val="en-US" w:eastAsia="en-US" w:bidi="ar-SA"/>
      </w:rPr>
    </w:lvl>
  </w:abstractNum>
  <w:abstractNum w:abstractNumId="3" w15:restartNumberingAfterBreak="0">
    <w:nsid w:val="25B30985"/>
    <w:multiLevelType w:val="hybridMultilevel"/>
    <w:tmpl w:val="AB3A80BC"/>
    <w:lvl w:ilvl="0" w:tplc="2FD67DD8">
      <w:numFmt w:val="bullet"/>
      <w:lvlText w:val=""/>
      <w:lvlJc w:val="left"/>
      <w:pPr>
        <w:ind w:left="2261" w:hanging="540"/>
      </w:pPr>
      <w:rPr>
        <w:rFonts w:ascii="Wingdings 3" w:eastAsia="Wingdings 3" w:hAnsi="Wingdings 3" w:cs="Wingdings 3" w:hint="default"/>
        <w:w w:val="100"/>
        <w:lang w:val="en-US" w:eastAsia="en-US" w:bidi="ar-SA"/>
      </w:rPr>
    </w:lvl>
    <w:lvl w:ilvl="1" w:tplc="67D0F414">
      <w:numFmt w:val="bullet"/>
      <w:lvlText w:val="•"/>
      <w:lvlJc w:val="left"/>
      <w:pPr>
        <w:ind w:left="3938" w:hanging="540"/>
      </w:pPr>
      <w:rPr>
        <w:rFonts w:hint="default"/>
        <w:lang w:val="en-US" w:eastAsia="en-US" w:bidi="ar-SA"/>
      </w:rPr>
    </w:lvl>
    <w:lvl w:ilvl="2" w:tplc="3C665D78">
      <w:numFmt w:val="bullet"/>
      <w:lvlText w:val="•"/>
      <w:lvlJc w:val="left"/>
      <w:pPr>
        <w:ind w:left="5616" w:hanging="540"/>
      </w:pPr>
      <w:rPr>
        <w:rFonts w:hint="default"/>
        <w:lang w:val="en-US" w:eastAsia="en-US" w:bidi="ar-SA"/>
      </w:rPr>
    </w:lvl>
    <w:lvl w:ilvl="3" w:tplc="297AA2E4">
      <w:numFmt w:val="bullet"/>
      <w:lvlText w:val="•"/>
      <w:lvlJc w:val="left"/>
      <w:pPr>
        <w:ind w:left="7294" w:hanging="540"/>
      </w:pPr>
      <w:rPr>
        <w:rFonts w:hint="default"/>
        <w:lang w:val="en-US" w:eastAsia="en-US" w:bidi="ar-SA"/>
      </w:rPr>
    </w:lvl>
    <w:lvl w:ilvl="4" w:tplc="B1D8176A">
      <w:numFmt w:val="bullet"/>
      <w:lvlText w:val="•"/>
      <w:lvlJc w:val="left"/>
      <w:pPr>
        <w:ind w:left="8972" w:hanging="540"/>
      </w:pPr>
      <w:rPr>
        <w:rFonts w:hint="default"/>
        <w:lang w:val="en-US" w:eastAsia="en-US" w:bidi="ar-SA"/>
      </w:rPr>
    </w:lvl>
    <w:lvl w:ilvl="5" w:tplc="92704ABC">
      <w:numFmt w:val="bullet"/>
      <w:lvlText w:val="•"/>
      <w:lvlJc w:val="left"/>
      <w:pPr>
        <w:ind w:left="10650" w:hanging="540"/>
      </w:pPr>
      <w:rPr>
        <w:rFonts w:hint="default"/>
        <w:lang w:val="en-US" w:eastAsia="en-US" w:bidi="ar-SA"/>
      </w:rPr>
    </w:lvl>
    <w:lvl w:ilvl="6" w:tplc="68FABB00">
      <w:numFmt w:val="bullet"/>
      <w:lvlText w:val="•"/>
      <w:lvlJc w:val="left"/>
      <w:pPr>
        <w:ind w:left="12328" w:hanging="540"/>
      </w:pPr>
      <w:rPr>
        <w:rFonts w:hint="default"/>
        <w:lang w:val="en-US" w:eastAsia="en-US" w:bidi="ar-SA"/>
      </w:rPr>
    </w:lvl>
    <w:lvl w:ilvl="7" w:tplc="629201DA">
      <w:numFmt w:val="bullet"/>
      <w:lvlText w:val="•"/>
      <w:lvlJc w:val="left"/>
      <w:pPr>
        <w:ind w:left="14006" w:hanging="540"/>
      </w:pPr>
      <w:rPr>
        <w:rFonts w:hint="default"/>
        <w:lang w:val="en-US" w:eastAsia="en-US" w:bidi="ar-SA"/>
      </w:rPr>
    </w:lvl>
    <w:lvl w:ilvl="8" w:tplc="54A0E27A">
      <w:numFmt w:val="bullet"/>
      <w:lvlText w:val="•"/>
      <w:lvlJc w:val="left"/>
      <w:pPr>
        <w:ind w:left="15684" w:hanging="540"/>
      </w:pPr>
      <w:rPr>
        <w:rFonts w:hint="default"/>
        <w:lang w:val="en-US" w:eastAsia="en-US" w:bidi="ar-SA"/>
      </w:rPr>
    </w:lvl>
  </w:abstractNum>
  <w:abstractNum w:abstractNumId="4" w15:restartNumberingAfterBreak="0">
    <w:nsid w:val="2FAB6E67"/>
    <w:multiLevelType w:val="hybridMultilevel"/>
    <w:tmpl w:val="72A23CB4"/>
    <w:lvl w:ilvl="0" w:tplc="53A2F8C0">
      <w:numFmt w:val="bullet"/>
      <w:lvlText w:val=""/>
      <w:lvlJc w:val="left"/>
      <w:pPr>
        <w:ind w:left="451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00"/>
        <w:w w:val="100"/>
        <w:sz w:val="36"/>
        <w:szCs w:val="36"/>
        <w:lang w:val="en-US" w:eastAsia="en-US" w:bidi="ar-SA"/>
      </w:rPr>
    </w:lvl>
    <w:lvl w:ilvl="1" w:tplc="9282330A">
      <w:numFmt w:val="bullet"/>
      <w:lvlText w:val="•"/>
      <w:lvlJc w:val="left"/>
      <w:pPr>
        <w:ind w:left="566" w:hanging="452"/>
      </w:pPr>
      <w:rPr>
        <w:rFonts w:hint="default"/>
        <w:lang w:val="en-US" w:eastAsia="en-US" w:bidi="ar-SA"/>
      </w:rPr>
    </w:lvl>
    <w:lvl w:ilvl="2" w:tplc="5FEEA834">
      <w:numFmt w:val="bullet"/>
      <w:lvlText w:val="•"/>
      <w:lvlJc w:val="left"/>
      <w:pPr>
        <w:ind w:left="673" w:hanging="452"/>
      </w:pPr>
      <w:rPr>
        <w:rFonts w:hint="default"/>
        <w:lang w:val="en-US" w:eastAsia="en-US" w:bidi="ar-SA"/>
      </w:rPr>
    </w:lvl>
    <w:lvl w:ilvl="3" w:tplc="82927A08">
      <w:numFmt w:val="bullet"/>
      <w:lvlText w:val="•"/>
      <w:lvlJc w:val="left"/>
      <w:pPr>
        <w:ind w:left="779" w:hanging="452"/>
      </w:pPr>
      <w:rPr>
        <w:rFonts w:hint="default"/>
        <w:lang w:val="en-US" w:eastAsia="en-US" w:bidi="ar-SA"/>
      </w:rPr>
    </w:lvl>
    <w:lvl w:ilvl="4" w:tplc="EB3E5F9A">
      <w:numFmt w:val="bullet"/>
      <w:lvlText w:val="•"/>
      <w:lvlJc w:val="left"/>
      <w:pPr>
        <w:ind w:left="886" w:hanging="452"/>
      </w:pPr>
      <w:rPr>
        <w:rFonts w:hint="default"/>
        <w:lang w:val="en-US" w:eastAsia="en-US" w:bidi="ar-SA"/>
      </w:rPr>
    </w:lvl>
    <w:lvl w:ilvl="5" w:tplc="1EA895B0">
      <w:numFmt w:val="bullet"/>
      <w:lvlText w:val="•"/>
      <w:lvlJc w:val="left"/>
      <w:pPr>
        <w:ind w:left="992" w:hanging="452"/>
      </w:pPr>
      <w:rPr>
        <w:rFonts w:hint="default"/>
        <w:lang w:val="en-US" w:eastAsia="en-US" w:bidi="ar-SA"/>
      </w:rPr>
    </w:lvl>
    <w:lvl w:ilvl="6" w:tplc="21F2C7EE">
      <w:numFmt w:val="bullet"/>
      <w:lvlText w:val="•"/>
      <w:lvlJc w:val="left"/>
      <w:pPr>
        <w:ind w:left="1099" w:hanging="452"/>
      </w:pPr>
      <w:rPr>
        <w:rFonts w:hint="default"/>
        <w:lang w:val="en-US" w:eastAsia="en-US" w:bidi="ar-SA"/>
      </w:rPr>
    </w:lvl>
    <w:lvl w:ilvl="7" w:tplc="8D3232EC">
      <w:numFmt w:val="bullet"/>
      <w:lvlText w:val="•"/>
      <w:lvlJc w:val="left"/>
      <w:pPr>
        <w:ind w:left="1205" w:hanging="452"/>
      </w:pPr>
      <w:rPr>
        <w:rFonts w:hint="default"/>
        <w:lang w:val="en-US" w:eastAsia="en-US" w:bidi="ar-SA"/>
      </w:rPr>
    </w:lvl>
    <w:lvl w:ilvl="8" w:tplc="0D0A8086">
      <w:numFmt w:val="bullet"/>
      <w:lvlText w:val="•"/>
      <w:lvlJc w:val="left"/>
      <w:pPr>
        <w:ind w:left="1312" w:hanging="452"/>
      </w:pPr>
      <w:rPr>
        <w:rFonts w:hint="default"/>
        <w:lang w:val="en-US" w:eastAsia="en-US" w:bidi="ar-SA"/>
      </w:rPr>
    </w:lvl>
  </w:abstractNum>
  <w:abstractNum w:abstractNumId="5" w15:restartNumberingAfterBreak="0">
    <w:nsid w:val="410657D7"/>
    <w:multiLevelType w:val="hybridMultilevel"/>
    <w:tmpl w:val="1752FBFC"/>
    <w:lvl w:ilvl="0" w:tplc="A9327B74">
      <w:start w:val="1"/>
      <w:numFmt w:val="decimal"/>
      <w:lvlText w:val="%1)"/>
      <w:lvlJc w:val="left"/>
      <w:pPr>
        <w:ind w:left="1268" w:hanging="5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17375E"/>
        <w:w w:val="100"/>
        <w:sz w:val="48"/>
        <w:szCs w:val="48"/>
        <w:lang w:val="en-US" w:eastAsia="en-US" w:bidi="ar-SA"/>
      </w:rPr>
    </w:lvl>
    <w:lvl w:ilvl="1" w:tplc="8A8CB5E4">
      <w:start w:val="1"/>
      <w:numFmt w:val="decimal"/>
      <w:lvlText w:val="%2)"/>
      <w:lvlJc w:val="left"/>
      <w:pPr>
        <w:ind w:left="2893" w:hanging="11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8EB4E2"/>
        <w:spacing w:val="0"/>
        <w:w w:val="100"/>
        <w:sz w:val="64"/>
        <w:szCs w:val="64"/>
        <w:lang w:val="en-US" w:eastAsia="en-US" w:bidi="ar-SA"/>
      </w:rPr>
    </w:lvl>
    <w:lvl w:ilvl="2" w:tplc="737498CA">
      <w:numFmt w:val="bullet"/>
      <w:lvlText w:val=""/>
      <w:lvlJc w:val="left"/>
      <w:pPr>
        <w:ind w:left="2261" w:hanging="540"/>
      </w:pPr>
      <w:rPr>
        <w:rFonts w:ascii="Wingdings 3" w:eastAsia="Wingdings 3" w:hAnsi="Wingdings 3" w:cs="Wingdings 3" w:hint="default"/>
        <w:b w:val="0"/>
        <w:bCs w:val="0"/>
        <w:i w:val="0"/>
        <w:iCs w:val="0"/>
        <w:color w:val="8EB4E2"/>
        <w:w w:val="101"/>
        <w:sz w:val="22"/>
        <w:szCs w:val="22"/>
        <w:lang w:val="en-US" w:eastAsia="en-US" w:bidi="ar-SA"/>
      </w:rPr>
    </w:lvl>
    <w:lvl w:ilvl="3" w:tplc="215AD310">
      <w:numFmt w:val="bullet"/>
      <w:lvlText w:val="•"/>
      <w:lvlJc w:val="left"/>
      <w:pPr>
        <w:ind w:left="4917" w:hanging="540"/>
      </w:pPr>
      <w:rPr>
        <w:rFonts w:hint="default"/>
        <w:lang w:val="en-US" w:eastAsia="en-US" w:bidi="ar-SA"/>
      </w:rPr>
    </w:lvl>
    <w:lvl w:ilvl="4" w:tplc="CAE08292">
      <w:numFmt w:val="bullet"/>
      <w:lvlText w:val="•"/>
      <w:lvlJc w:val="left"/>
      <w:pPr>
        <w:ind w:left="6935" w:hanging="540"/>
      </w:pPr>
      <w:rPr>
        <w:rFonts w:hint="default"/>
        <w:lang w:val="en-US" w:eastAsia="en-US" w:bidi="ar-SA"/>
      </w:rPr>
    </w:lvl>
    <w:lvl w:ilvl="5" w:tplc="C338D4DC">
      <w:numFmt w:val="bullet"/>
      <w:lvlText w:val="•"/>
      <w:lvlJc w:val="left"/>
      <w:pPr>
        <w:ind w:left="8952" w:hanging="540"/>
      </w:pPr>
      <w:rPr>
        <w:rFonts w:hint="default"/>
        <w:lang w:val="en-US" w:eastAsia="en-US" w:bidi="ar-SA"/>
      </w:rPr>
    </w:lvl>
    <w:lvl w:ilvl="6" w:tplc="A6767C16">
      <w:numFmt w:val="bullet"/>
      <w:lvlText w:val="•"/>
      <w:lvlJc w:val="left"/>
      <w:pPr>
        <w:ind w:left="10970" w:hanging="540"/>
      </w:pPr>
      <w:rPr>
        <w:rFonts w:hint="default"/>
        <w:lang w:val="en-US" w:eastAsia="en-US" w:bidi="ar-SA"/>
      </w:rPr>
    </w:lvl>
    <w:lvl w:ilvl="7" w:tplc="BCCC5EC8">
      <w:numFmt w:val="bullet"/>
      <w:lvlText w:val="•"/>
      <w:lvlJc w:val="left"/>
      <w:pPr>
        <w:ind w:left="12987" w:hanging="540"/>
      </w:pPr>
      <w:rPr>
        <w:rFonts w:hint="default"/>
        <w:lang w:val="en-US" w:eastAsia="en-US" w:bidi="ar-SA"/>
      </w:rPr>
    </w:lvl>
    <w:lvl w:ilvl="8" w:tplc="7FBE0D3E">
      <w:numFmt w:val="bullet"/>
      <w:lvlText w:val="•"/>
      <w:lvlJc w:val="left"/>
      <w:pPr>
        <w:ind w:left="15005" w:hanging="540"/>
      </w:pPr>
      <w:rPr>
        <w:rFonts w:hint="default"/>
        <w:lang w:val="en-US" w:eastAsia="en-US" w:bidi="ar-SA"/>
      </w:rPr>
    </w:lvl>
  </w:abstractNum>
  <w:abstractNum w:abstractNumId="6" w15:restartNumberingAfterBreak="0">
    <w:nsid w:val="42EC14A8"/>
    <w:multiLevelType w:val="hybridMultilevel"/>
    <w:tmpl w:val="4FC46594"/>
    <w:lvl w:ilvl="0" w:tplc="7842FAC2">
      <w:numFmt w:val="bullet"/>
      <w:lvlText w:val=""/>
      <w:lvlJc w:val="left"/>
      <w:pPr>
        <w:ind w:left="911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FF"/>
        <w:w w:val="100"/>
        <w:sz w:val="40"/>
        <w:szCs w:val="40"/>
        <w:lang w:val="en-US" w:eastAsia="en-US" w:bidi="ar-SA"/>
      </w:rPr>
    </w:lvl>
    <w:lvl w:ilvl="1" w:tplc="A9AE017E">
      <w:numFmt w:val="bullet"/>
      <w:lvlText w:val="•"/>
      <w:lvlJc w:val="left"/>
      <w:pPr>
        <w:ind w:left="1800" w:hanging="452"/>
      </w:pPr>
      <w:rPr>
        <w:rFonts w:hint="default"/>
        <w:lang w:val="en-US" w:eastAsia="en-US" w:bidi="ar-SA"/>
      </w:rPr>
    </w:lvl>
    <w:lvl w:ilvl="2" w:tplc="964C8616">
      <w:numFmt w:val="bullet"/>
      <w:lvlText w:val="•"/>
      <w:lvlJc w:val="left"/>
      <w:pPr>
        <w:ind w:left="2680" w:hanging="452"/>
      </w:pPr>
      <w:rPr>
        <w:rFonts w:hint="default"/>
        <w:lang w:val="en-US" w:eastAsia="en-US" w:bidi="ar-SA"/>
      </w:rPr>
    </w:lvl>
    <w:lvl w:ilvl="3" w:tplc="8BEAFE20">
      <w:numFmt w:val="bullet"/>
      <w:lvlText w:val="•"/>
      <w:lvlJc w:val="left"/>
      <w:pPr>
        <w:ind w:left="3560" w:hanging="452"/>
      </w:pPr>
      <w:rPr>
        <w:rFonts w:hint="default"/>
        <w:lang w:val="en-US" w:eastAsia="en-US" w:bidi="ar-SA"/>
      </w:rPr>
    </w:lvl>
    <w:lvl w:ilvl="4" w:tplc="A6104838">
      <w:numFmt w:val="bullet"/>
      <w:lvlText w:val="•"/>
      <w:lvlJc w:val="left"/>
      <w:pPr>
        <w:ind w:left="4440" w:hanging="452"/>
      </w:pPr>
      <w:rPr>
        <w:rFonts w:hint="default"/>
        <w:lang w:val="en-US" w:eastAsia="en-US" w:bidi="ar-SA"/>
      </w:rPr>
    </w:lvl>
    <w:lvl w:ilvl="5" w:tplc="DD28DF3E">
      <w:numFmt w:val="bullet"/>
      <w:lvlText w:val="•"/>
      <w:lvlJc w:val="left"/>
      <w:pPr>
        <w:ind w:left="5320" w:hanging="452"/>
      </w:pPr>
      <w:rPr>
        <w:rFonts w:hint="default"/>
        <w:lang w:val="en-US" w:eastAsia="en-US" w:bidi="ar-SA"/>
      </w:rPr>
    </w:lvl>
    <w:lvl w:ilvl="6" w:tplc="FF702774">
      <w:numFmt w:val="bullet"/>
      <w:lvlText w:val="•"/>
      <w:lvlJc w:val="left"/>
      <w:pPr>
        <w:ind w:left="6200" w:hanging="452"/>
      </w:pPr>
      <w:rPr>
        <w:rFonts w:hint="default"/>
        <w:lang w:val="en-US" w:eastAsia="en-US" w:bidi="ar-SA"/>
      </w:rPr>
    </w:lvl>
    <w:lvl w:ilvl="7" w:tplc="12743786">
      <w:numFmt w:val="bullet"/>
      <w:lvlText w:val="•"/>
      <w:lvlJc w:val="left"/>
      <w:pPr>
        <w:ind w:left="7080" w:hanging="452"/>
      </w:pPr>
      <w:rPr>
        <w:rFonts w:hint="default"/>
        <w:lang w:val="en-US" w:eastAsia="en-US" w:bidi="ar-SA"/>
      </w:rPr>
    </w:lvl>
    <w:lvl w:ilvl="8" w:tplc="5A4EF1CC">
      <w:numFmt w:val="bullet"/>
      <w:lvlText w:val="•"/>
      <w:lvlJc w:val="left"/>
      <w:pPr>
        <w:ind w:left="7960" w:hanging="452"/>
      </w:pPr>
      <w:rPr>
        <w:rFonts w:hint="default"/>
        <w:lang w:val="en-US" w:eastAsia="en-US" w:bidi="ar-SA"/>
      </w:rPr>
    </w:lvl>
  </w:abstractNum>
  <w:abstractNum w:abstractNumId="7" w15:restartNumberingAfterBreak="0">
    <w:nsid w:val="47BF1CCD"/>
    <w:multiLevelType w:val="hybridMultilevel"/>
    <w:tmpl w:val="32EABF34"/>
    <w:lvl w:ilvl="0" w:tplc="CB681028">
      <w:numFmt w:val="bullet"/>
      <w:lvlText w:val="•"/>
      <w:lvlJc w:val="left"/>
      <w:pPr>
        <w:ind w:left="447" w:hanging="272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38"/>
        <w:szCs w:val="38"/>
        <w:lang w:val="en-US" w:eastAsia="en-US" w:bidi="ar-SA"/>
      </w:rPr>
    </w:lvl>
    <w:lvl w:ilvl="1" w:tplc="3D624E8A">
      <w:numFmt w:val="bullet"/>
      <w:lvlText w:val="•"/>
      <w:lvlJc w:val="left"/>
      <w:pPr>
        <w:ind w:left="814" w:hanging="272"/>
      </w:pPr>
      <w:rPr>
        <w:rFonts w:hint="default"/>
        <w:lang w:val="en-US" w:eastAsia="en-US" w:bidi="ar-SA"/>
      </w:rPr>
    </w:lvl>
    <w:lvl w:ilvl="2" w:tplc="5A98EAEE">
      <w:numFmt w:val="bullet"/>
      <w:lvlText w:val="•"/>
      <w:lvlJc w:val="left"/>
      <w:pPr>
        <w:ind w:left="1188" w:hanging="272"/>
      </w:pPr>
      <w:rPr>
        <w:rFonts w:hint="default"/>
        <w:lang w:val="en-US" w:eastAsia="en-US" w:bidi="ar-SA"/>
      </w:rPr>
    </w:lvl>
    <w:lvl w:ilvl="3" w:tplc="6E82EA18">
      <w:numFmt w:val="bullet"/>
      <w:lvlText w:val="•"/>
      <w:lvlJc w:val="left"/>
      <w:pPr>
        <w:ind w:left="1563" w:hanging="272"/>
      </w:pPr>
      <w:rPr>
        <w:rFonts w:hint="default"/>
        <w:lang w:val="en-US" w:eastAsia="en-US" w:bidi="ar-SA"/>
      </w:rPr>
    </w:lvl>
    <w:lvl w:ilvl="4" w:tplc="55AC1886">
      <w:numFmt w:val="bullet"/>
      <w:lvlText w:val="•"/>
      <w:lvlJc w:val="left"/>
      <w:pPr>
        <w:ind w:left="1937" w:hanging="272"/>
      </w:pPr>
      <w:rPr>
        <w:rFonts w:hint="default"/>
        <w:lang w:val="en-US" w:eastAsia="en-US" w:bidi="ar-SA"/>
      </w:rPr>
    </w:lvl>
    <w:lvl w:ilvl="5" w:tplc="44ECA524">
      <w:numFmt w:val="bullet"/>
      <w:lvlText w:val="•"/>
      <w:lvlJc w:val="left"/>
      <w:pPr>
        <w:ind w:left="2312" w:hanging="272"/>
      </w:pPr>
      <w:rPr>
        <w:rFonts w:hint="default"/>
        <w:lang w:val="en-US" w:eastAsia="en-US" w:bidi="ar-SA"/>
      </w:rPr>
    </w:lvl>
    <w:lvl w:ilvl="6" w:tplc="CE58A0BE">
      <w:numFmt w:val="bullet"/>
      <w:lvlText w:val="•"/>
      <w:lvlJc w:val="left"/>
      <w:pPr>
        <w:ind w:left="2686" w:hanging="272"/>
      </w:pPr>
      <w:rPr>
        <w:rFonts w:hint="default"/>
        <w:lang w:val="en-US" w:eastAsia="en-US" w:bidi="ar-SA"/>
      </w:rPr>
    </w:lvl>
    <w:lvl w:ilvl="7" w:tplc="30768E50">
      <w:numFmt w:val="bullet"/>
      <w:lvlText w:val="•"/>
      <w:lvlJc w:val="left"/>
      <w:pPr>
        <w:ind w:left="3061" w:hanging="272"/>
      </w:pPr>
      <w:rPr>
        <w:rFonts w:hint="default"/>
        <w:lang w:val="en-US" w:eastAsia="en-US" w:bidi="ar-SA"/>
      </w:rPr>
    </w:lvl>
    <w:lvl w:ilvl="8" w:tplc="2AC2CCB0">
      <w:numFmt w:val="bullet"/>
      <w:lvlText w:val="•"/>
      <w:lvlJc w:val="left"/>
      <w:pPr>
        <w:ind w:left="3435" w:hanging="272"/>
      </w:pPr>
      <w:rPr>
        <w:rFonts w:hint="default"/>
        <w:lang w:val="en-US" w:eastAsia="en-US" w:bidi="ar-SA"/>
      </w:rPr>
    </w:lvl>
  </w:abstractNum>
  <w:abstractNum w:abstractNumId="8" w15:restartNumberingAfterBreak="0">
    <w:nsid w:val="52827F12"/>
    <w:multiLevelType w:val="hybridMultilevel"/>
    <w:tmpl w:val="30906EA8"/>
    <w:lvl w:ilvl="0" w:tplc="871E2764">
      <w:numFmt w:val="bullet"/>
      <w:lvlText w:val=""/>
      <w:lvlJc w:val="left"/>
      <w:pPr>
        <w:ind w:left="909" w:hanging="720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FF"/>
        <w:w w:val="100"/>
        <w:sz w:val="64"/>
        <w:szCs w:val="64"/>
        <w:lang w:val="en-US" w:eastAsia="en-US" w:bidi="ar-SA"/>
      </w:rPr>
    </w:lvl>
    <w:lvl w:ilvl="1" w:tplc="6D0CD05A">
      <w:numFmt w:val="bullet"/>
      <w:lvlText w:val="•"/>
      <w:lvlJc w:val="left"/>
      <w:pPr>
        <w:ind w:left="2714" w:hanging="720"/>
      </w:pPr>
      <w:rPr>
        <w:rFonts w:hint="default"/>
        <w:lang w:val="en-US" w:eastAsia="en-US" w:bidi="ar-SA"/>
      </w:rPr>
    </w:lvl>
    <w:lvl w:ilvl="2" w:tplc="9212332C">
      <w:numFmt w:val="bullet"/>
      <w:lvlText w:val="•"/>
      <w:lvlJc w:val="left"/>
      <w:pPr>
        <w:ind w:left="4528" w:hanging="720"/>
      </w:pPr>
      <w:rPr>
        <w:rFonts w:hint="default"/>
        <w:lang w:val="en-US" w:eastAsia="en-US" w:bidi="ar-SA"/>
      </w:rPr>
    </w:lvl>
    <w:lvl w:ilvl="3" w:tplc="AA5E45B8">
      <w:numFmt w:val="bullet"/>
      <w:lvlText w:val="•"/>
      <w:lvlJc w:val="left"/>
      <w:pPr>
        <w:ind w:left="6342" w:hanging="720"/>
      </w:pPr>
      <w:rPr>
        <w:rFonts w:hint="default"/>
        <w:lang w:val="en-US" w:eastAsia="en-US" w:bidi="ar-SA"/>
      </w:rPr>
    </w:lvl>
    <w:lvl w:ilvl="4" w:tplc="156AC996">
      <w:numFmt w:val="bullet"/>
      <w:lvlText w:val="•"/>
      <w:lvlJc w:val="left"/>
      <w:pPr>
        <w:ind w:left="8156" w:hanging="720"/>
      </w:pPr>
      <w:rPr>
        <w:rFonts w:hint="default"/>
        <w:lang w:val="en-US" w:eastAsia="en-US" w:bidi="ar-SA"/>
      </w:rPr>
    </w:lvl>
    <w:lvl w:ilvl="5" w:tplc="0A24543A">
      <w:numFmt w:val="bullet"/>
      <w:lvlText w:val="•"/>
      <w:lvlJc w:val="left"/>
      <w:pPr>
        <w:ind w:left="9970" w:hanging="720"/>
      </w:pPr>
      <w:rPr>
        <w:rFonts w:hint="default"/>
        <w:lang w:val="en-US" w:eastAsia="en-US" w:bidi="ar-SA"/>
      </w:rPr>
    </w:lvl>
    <w:lvl w:ilvl="6" w:tplc="CAE8E464">
      <w:numFmt w:val="bullet"/>
      <w:lvlText w:val="•"/>
      <w:lvlJc w:val="left"/>
      <w:pPr>
        <w:ind w:left="11784" w:hanging="720"/>
      </w:pPr>
      <w:rPr>
        <w:rFonts w:hint="default"/>
        <w:lang w:val="en-US" w:eastAsia="en-US" w:bidi="ar-SA"/>
      </w:rPr>
    </w:lvl>
    <w:lvl w:ilvl="7" w:tplc="92F09ED2">
      <w:numFmt w:val="bullet"/>
      <w:lvlText w:val="•"/>
      <w:lvlJc w:val="left"/>
      <w:pPr>
        <w:ind w:left="13598" w:hanging="720"/>
      </w:pPr>
      <w:rPr>
        <w:rFonts w:hint="default"/>
        <w:lang w:val="en-US" w:eastAsia="en-US" w:bidi="ar-SA"/>
      </w:rPr>
    </w:lvl>
    <w:lvl w:ilvl="8" w:tplc="44F4D176">
      <w:numFmt w:val="bullet"/>
      <w:lvlText w:val="•"/>
      <w:lvlJc w:val="left"/>
      <w:pPr>
        <w:ind w:left="15412" w:hanging="720"/>
      </w:pPr>
      <w:rPr>
        <w:rFonts w:hint="default"/>
        <w:lang w:val="en-US" w:eastAsia="en-US" w:bidi="ar-SA"/>
      </w:rPr>
    </w:lvl>
  </w:abstractNum>
  <w:abstractNum w:abstractNumId="9" w15:restartNumberingAfterBreak="0">
    <w:nsid w:val="54DD59F4"/>
    <w:multiLevelType w:val="hybridMultilevel"/>
    <w:tmpl w:val="3B48B5BA"/>
    <w:lvl w:ilvl="0" w:tplc="4DAE6570">
      <w:numFmt w:val="bullet"/>
      <w:lvlText w:val="•"/>
      <w:lvlJc w:val="left"/>
      <w:pPr>
        <w:ind w:left="679" w:hanging="180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832B450">
      <w:numFmt w:val="bullet"/>
      <w:lvlText w:val=""/>
      <w:lvlJc w:val="left"/>
      <w:pPr>
        <w:ind w:left="2261" w:hanging="540"/>
      </w:pPr>
      <w:rPr>
        <w:rFonts w:ascii="Wingdings 3" w:eastAsia="Wingdings 3" w:hAnsi="Wingdings 3" w:cs="Wingdings 3" w:hint="default"/>
        <w:b w:val="0"/>
        <w:bCs w:val="0"/>
        <w:i w:val="0"/>
        <w:iCs w:val="0"/>
        <w:color w:val="8EB4E2"/>
        <w:w w:val="100"/>
        <w:sz w:val="27"/>
        <w:szCs w:val="27"/>
        <w:lang w:val="en-US" w:eastAsia="en-US" w:bidi="ar-SA"/>
      </w:rPr>
    </w:lvl>
    <w:lvl w:ilvl="2" w:tplc="F0962B32">
      <w:numFmt w:val="bullet"/>
      <w:lvlText w:val="•"/>
      <w:lvlJc w:val="left"/>
      <w:pPr>
        <w:ind w:left="3399" w:hanging="540"/>
      </w:pPr>
      <w:rPr>
        <w:rFonts w:hint="default"/>
        <w:lang w:val="en-US" w:eastAsia="en-US" w:bidi="ar-SA"/>
      </w:rPr>
    </w:lvl>
    <w:lvl w:ilvl="3" w:tplc="6B9A6560">
      <w:numFmt w:val="bullet"/>
      <w:lvlText w:val="•"/>
      <w:lvlJc w:val="left"/>
      <w:pPr>
        <w:ind w:left="4539" w:hanging="540"/>
      </w:pPr>
      <w:rPr>
        <w:rFonts w:hint="default"/>
        <w:lang w:val="en-US" w:eastAsia="en-US" w:bidi="ar-SA"/>
      </w:rPr>
    </w:lvl>
    <w:lvl w:ilvl="4" w:tplc="72A81502">
      <w:numFmt w:val="bullet"/>
      <w:lvlText w:val="•"/>
      <w:lvlJc w:val="left"/>
      <w:pPr>
        <w:ind w:left="5679" w:hanging="540"/>
      </w:pPr>
      <w:rPr>
        <w:rFonts w:hint="default"/>
        <w:lang w:val="en-US" w:eastAsia="en-US" w:bidi="ar-SA"/>
      </w:rPr>
    </w:lvl>
    <w:lvl w:ilvl="5" w:tplc="361C6000">
      <w:numFmt w:val="bullet"/>
      <w:lvlText w:val="•"/>
      <w:lvlJc w:val="left"/>
      <w:pPr>
        <w:ind w:left="6819" w:hanging="540"/>
      </w:pPr>
      <w:rPr>
        <w:rFonts w:hint="default"/>
        <w:lang w:val="en-US" w:eastAsia="en-US" w:bidi="ar-SA"/>
      </w:rPr>
    </w:lvl>
    <w:lvl w:ilvl="6" w:tplc="63FE717E">
      <w:numFmt w:val="bullet"/>
      <w:lvlText w:val="•"/>
      <w:lvlJc w:val="left"/>
      <w:pPr>
        <w:ind w:left="7958" w:hanging="540"/>
      </w:pPr>
      <w:rPr>
        <w:rFonts w:hint="default"/>
        <w:lang w:val="en-US" w:eastAsia="en-US" w:bidi="ar-SA"/>
      </w:rPr>
    </w:lvl>
    <w:lvl w:ilvl="7" w:tplc="86142B34">
      <w:numFmt w:val="bullet"/>
      <w:lvlText w:val="•"/>
      <w:lvlJc w:val="left"/>
      <w:pPr>
        <w:ind w:left="9098" w:hanging="540"/>
      </w:pPr>
      <w:rPr>
        <w:rFonts w:hint="default"/>
        <w:lang w:val="en-US" w:eastAsia="en-US" w:bidi="ar-SA"/>
      </w:rPr>
    </w:lvl>
    <w:lvl w:ilvl="8" w:tplc="E60887A2">
      <w:numFmt w:val="bullet"/>
      <w:lvlText w:val="•"/>
      <w:lvlJc w:val="left"/>
      <w:pPr>
        <w:ind w:left="10238" w:hanging="540"/>
      </w:pPr>
      <w:rPr>
        <w:rFonts w:hint="default"/>
        <w:lang w:val="en-US" w:eastAsia="en-US" w:bidi="ar-SA"/>
      </w:rPr>
    </w:lvl>
  </w:abstractNum>
  <w:abstractNum w:abstractNumId="10" w15:restartNumberingAfterBreak="0">
    <w:nsid w:val="565B1FB6"/>
    <w:multiLevelType w:val="hybridMultilevel"/>
    <w:tmpl w:val="9664FDF4"/>
    <w:lvl w:ilvl="0" w:tplc="1EF4E140">
      <w:numFmt w:val="bullet"/>
      <w:lvlText w:val="•"/>
      <w:lvlJc w:val="left"/>
      <w:pPr>
        <w:ind w:left="1990" w:hanging="180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80E66CA">
      <w:numFmt w:val="bullet"/>
      <w:lvlText w:val="•"/>
      <w:lvlJc w:val="left"/>
      <w:pPr>
        <w:ind w:left="3182" w:hanging="180"/>
      </w:pPr>
      <w:rPr>
        <w:rFonts w:hint="default"/>
        <w:lang w:val="en-US" w:eastAsia="en-US" w:bidi="ar-SA"/>
      </w:rPr>
    </w:lvl>
    <w:lvl w:ilvl="2" w:tplc="E1E22842">
      <w:numFmt w:val="bullet"/>
      <w:lvlText w:val="•"/>
      <w:lvlJc w:val="left"/>
      <w:pPr>
        <w:ind w:left="4365" w:hanging="180"/>
      </w:pPr>
      <w:rPr>
        <w:rFonts w:hint="default"/>
        <w:lang w:val="en-US" w:eastAsia="en-US" w:bidi="ar-SA"/>
      </w:rPr>
    </w:lvl>
    <w:lvl w:ilvl="3" w:tplc="D35C18BA">
      <w:numFmt w:val="bullet"/>
      <w:lvlText w:val="•"/>
      <w:lvlJc w:val="left"/>
      <w:pPr>
        <w:ind w:left="5548" w:hanging="180"/>
      </w:pPr>
      <w:rPr>
        <w:rFonts w:hint="default"/>
        <w:lang w:val="en-US" w:eastAsia="en-US" w:bidi="ar-SA"/>
      </w:rPr>
    </w:lvl>
    <w:lvl w:ilvl="4" w:tplc="048CD71E">
      <w:numFmt w:val="bullet"/>
      <w:lvlText w:val="•"/>
      <w:lvlJc w:val="left"/>
      <w:pPr>
        <w:ind w:left="6731" w:hanging="180"/>
      </w:pPr>
      <w:rPr>
        <w:rFonts w:hint="default"/>
        <w:lang w:val="en-US" w:eastAsia="en-US" w:bidi="ar-SA"/>
      </w:rPr>
    </w:lvl>
    <w:lvl w:ilvl="5" w:tplc="23E2EE8E">
      <w:numFmt w:val="bullet"/>
      <w:lvlText w:val="•"/>
      <w:lvlJc w:val="left"/>
      <w:pPr>
        <w:ind w:left="7914" w:hanging="180"/>
      </w:pPr>
      <w:rPr>
        <w:rFonts w:hint="default"/>
        <w:lang w:val="en-US" w:eastAsia="en-US" w:bidi="ar-SA"/>
      </w:rPr>
    </w:lvl>
    <w:lvl w:ilvl="6" w:tplc="71F06BB0">
      <w:numFmt w:val="bullet"/>
      <w:lvlText w:val="•"/>
      <w:lvlJc w:val="left"/>
      <w:pPr>
        <w:ind w:left="9097" w:hanging="180"/>
      </w:pPr>
      <w:rPr>
        <w:rFonts w:hint="default"/>
        <w:lang w:val="en-US" w:eastAsia="en-US" w:bidi="ar-SA"/>
      </w:rPr>
    </w:lvl>
    <w:lvl w:ilvl="7" w:tplc="C50A878A">
      <w:numFmt w:val="bullet"/>
      <w:lvlText w:val="•"/>
      <w:lvlJc w:val="left"/>
      <w:pPr>
        <w:ind w:left="10280" w:hanging="180"/>
      </w:pPr>
      <w:rPr>
        <w:rFonts w:hint="default"/>
        <w:lang w:val="en-US" w:eastAsia="en-US" w:bidi="ar-SA"/>
      </w:rPr>
    </w:lvl>
    <w:lvl w:ilvl="8" w:tplc="42B21E4C">
      <w:numFmt w:val="bullet"/>
      <w:lvlText w:val="•"/>
      <w:lvlJc w:val="left"/>
      <w:pPr>
        <w:ind w:left="11463" w:hanging="180"/>
      </w:pPr>
      <w:rPr>
        <w:rFonts w:hint="default"/>
        <w:lang w:val="en-US" w:eastAsia="en-US" w:bidi="ar-SA"/>
      </w:rPr>
    </w:lvl>
  </w:abstractNum>
  <w:abstractNum w:abstractNumId="11" w15:restartNumberingAfterBreak="0">
    <w:nsid w:val="573675CF"/>
    <w:multiLevelType w:val="hybridMultilevel"/>
    <w:tmpl w:val="9BFEF6EE"/>
    <w:lvl w:ilvl="0" w:tplc="C6264D86">
      <w:numFmt w:val="bullet"/>
      <w:lvlText w:val=""/>
      <w:lvlJc w:val="left"/>
      <w:pPr>
        <w:ind w:left="1093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FF"/>
        <w:w w:val="100"/>
        <w:sz w:val="42"/>
        <w:szCs w:val="42"/>
        <w:lang w:val="en-US" w:eastAsia="en-US" w:bidi="ar-SA"/>
      </w:rPr>
    </w:lvl>
    <w:lvl w:ilvl="1" w:tplc="62608FD2">
      <w:numFmt w:val="bullet"/>
      <w:lvlText w:val="•"/>
      <w:lvlJc w:val="left"/>
      <w:pPr>
        <w:ind w:left="2894" w:hanging="452"/>
      </w:pPr>
      <w:rPr>
        <w:rFonts w:hint="default"/>
        <w:lang w:val="en-US" w:eastAsia="en-US" w:bidi="ar-SA"/>
      </w:rPr>
    </w:lvl>
    <w:lvl w:ilvl="2" w:tplc="F9BA090C">
      <w:numFmt w:val="bullet"/>
      <w:lvlText w:val="•"/>
      <w:lvlJc w:val="left"/>
      <w:pPr>
        <w:ind w:left="4688" w:hanging="452"/>
      </w:pPr>
      <w:rPr>
        <w:rFonts w:hint="default"/>
        <w:lang w:val="en-US" w:eastAsia="en-US" w:bidi="ar-SA"/>
      </w:rPr>
    </w:lvl>
    <w:lvl w:ilvl="3" w:tplc="5FB2A854">
      <w:numFmt w:val="bullet"/>
      <w:lvlText w:val="•"/>
      <w:lvlJc w:val="left"/>
      <w:pPr>
        <w:ind w:left="6482" w:hanging="452"/>
      </w:pPr>
      <w:rPr>
        <w:rFonts w:hint="default"/>
        <w:lang w:val="en-US" w:eastAsia="en-US" w:bidi="ar-SA"/>
      </w:rPr>
    </w:lvl>
    <w:lvl w:ilvl="4" w:tplc="2750A302">
      <w:numFmt w:val="bullet"/>
      <w:lvlText w:val="•"/>
      <w:lvlJc w:val="left"/>
      <w:pPr>
        <w:ind w:left="8276" w:hanging="452"/>
      </w:pPr>
      <w:rPr>
        <w:rFonts w:hint="default"/>
        <w:lang w:val="en-US" w:eastAsia="en-US" w:bidi="ar-SA"/>
      </w:rPr>
    </w:lvl>
    <w:lvl w:ilvl="5" w:tplc="1256CBB2">
      <w:numFmt w:val="bullet"/>
      <w:lvlText w:val="•"/>
      <w:lvlJc w:val="left"/>
      <w:pPr>
        <w:ind w:left="10070" w:hanging="452"/>
      </w:pPr>
      <w:rPr>
        <w:rFonts w:hint="default"/>
        <w:lang w:val="en-US" w:eastAsia="en-US" w:bidi="ar-SA"/>
      </w:rPr>
    </w:lvl>
    <w:lvl w:ilvl="6" w:tplc="0D7CAE40">
      <w:numFmt w:val="bullet"/>
      <w:lvlText w:val="•"/>
      <w:lvlJc w:val="left"/>
      <w:pPr>
        <w:ind w:left="11864" w:hanging="452"/>
      </w:pPr>
      <w:rPr>
        <w:rFonts w:hint="default"/>
        <w:lang w:val="en-US" w:eastAsia="en-US" w:bidi="ar-SA"/>
      </w:rPr>
    </w:lvl>
    <w:lvl w:ilvl="7" w:tplc="47CE0AD6">
      <w:numFmt w:val="bullet"/>
      <w:lvlText w:val="•"/>
      <w:lvlJc w:val="left"/>
      <w:pPr>
        <w:ind w:left="13658" w:hanging="452"/>
      </w:pPr>
      <w:rPr>
        <w:rFonts w:hint="default"/>
        <w:lang w:val="en-US" w:eastAsia="en-US" w:bidi="ar-SA"/>
      </w:rPr>
    </w:lvl>
    <w:lvl w:ilvl="8" w:tplc="0E6CC61A">
      <w:numFmt w:val="bullet"/>
      <w:lvlText w:val="•"/>
      <w:lvlJc w:val="left"/>
      <w:pPr>
        <w:ind w:left="15452" w:hanging="452"/>
      </w:pPr>
      <w:rPr>
        <w:rFonts w:hint="default"/>
        <w:lang w:val="en-US" w:eastAsia="en-US" w:bidi="ar-SA"/>
      </w:rPr>
    </w:lvl>
  </w:abstractNum>
  <w:abstractNum w:abstractNumId="12" w15:restartNumberingAfterBreak="0">
    <w:nsid w:val="5FD068FC"/>
    <w:multiLevelType w:val="hybridMultilevel"/>
    <w:tmpl w:val="BF1E6AFA"/>
    <w:lvl w:ilvl="0" w:tplc="9AE6D090">
      <w:numFmt w:val="bullet"/>
      <w:lvlText w:val=""/>
      <w:lvlJc w:val="left"/>
      <w:pPr>
        <w:ind w:left="1025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00"/>
        <w:w w:val="100"/>
        <w:sz w:val="34"/>
        <w:szCs w:val="34"/>
        <w:lang w:val="en-US" w:eastAsia="en-US" w:bidi="ar-SA"/>
      </w:rPr>
    </w:lvl>
    <w:lvl w:ilvl="1" w:tplc="C64CF758">
      <w:numFmt w:val="bullet"/>
      <w:lvlText w:val=""/>
      <w:lvlJc w:val="left"/>
      <w:pPr>
        <w:ind w:left="1255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FF"/>
        <w:w w:val="100"/>
        <w:sz w:val="36"/>
        <w:szCs w:val="36"/>
        <w:lang w:val="en-US" w:eastAsia="en-US" w:bidi="ar-SA"/>
      </w:rPr>
    </w:lvl>
    <w:lvl w:ilvl="2" w:tplc="90DCD27A">
      <w:numFmt w:val="bullet"/>
      <w:lvlText w:val="•"/>
      <w:lvlJc w:val="left"/>
      <w:pPr>
        <w:ind w:left="2101" w:hanging="452"/>
      </w:pPr>
      <w:rPr>
        <w:rFonts w:hint="default"/>
        <w:lang w:val="en-US" w:eastAsia="en-US" w:bidi="ar-SA"/>
      </w:rPr>
    </w:lvl>
    <w:lvl w:ilvl="3" w:tplc="541E82B8">
      <w:numFmt w:val="bullet"/>
      <w:lvlText w:val="•"/>
      <w:lvlJc w:val="left"/>
      <w:pPr>
        <w:ind w:left="2943" w:hanging="452"/>
      </w:pPr>
      <w:rPr>
        <w:rFonts w:hint="default"/>
        <w:lang w:val="en-US" w:eastAsia="en-US" w:bidi="ar-SA"/>
      </w:rPr>
    </w:lvl>
    <w:lvl w:ilvl="4" w:tplc="2DB25B2A">
      <w:numFmt w:val="bullet"/>
      <w:lvlText w:val="•"/>
      <w:lvlJc w:val="left"/>
      <w:pPr>
        <w:ind w:left="3784" w:hanging="452"/>
      </w:pPr>
      <w:rPr>
        <w:rFonts w:hint="default"/>
        <w:lang w:val="en-US" w:eastAsia="en-US" w:bidi="ar-SA"/>
      </w:rPr>
    </w:lvl>
    <w:lvl w:ilvl="5" w:tplc="E76E2D34">
      <w:numFmt w:val="bullet"/>
      <w:lvlText w:val="•"/>
      <w:lvlJc w:val="left"/>
      <w:pPr>
        <w:ind w:left="4626" w:hanging="452"/>
      </w:pPr>
      <w:rPr>
        <w:rFonts w:hint="default"/>
        <w:lang w:val="en-US" w:eastAsia="en-US" w:bidi="ar-SA"/>
      </w:rPr>
    </w:lvl>
    <w:lvl w:ilvl="6" w:tplc="95A209F6">
      <w:numFmt w:val="bullet"/>
      <w:lvlText w:val="•"/>
      <w:lvlJc w:val="left"/>
      <w:pPr>
        <w:ind w:left="5468" w:hanging="452"/>
      </w:pPr>
      <w:rPr>
        <w:rFonts w:hint="default"/>
        <w:lang w:val="en-US" w:eastAsia="en-US" w:bidi="ar-SA"/>
      </w:rPr>
    </w:lvl>
    <w:lvl w:ilvl="7" w:tplc="66A686E0">
      <w:numFmt w:val="bullet"/>
      <w:lvlText w:val="•"/>
      <w:lvlJc w:val="left"/>
      <w:pPr>
        <w:ind w:left="6309" w:hanging="452"/>
      </w:pPr>
      <w:rPr>
        <w:rFonts w:hint="default"/>
        <w:lang w:val="en-US" w:eastAsia="en-US" w:bidi="ar-SA"/>
      </w:rPr>
    </w:lvl>
    <w:lvl w:ilvl="8" w:tplc="AC6A0C0E">
      <w:numFmt w:val="bullet"/>
      <w:lvlText w:val="•"/>
      <w:lvlJc w:val="left"/>
      <w:pPr>
        <w:ind w:left="7151" w:hanging="452"/>
      </w:pPr>
      <w:rPr>
        <w:rFonts w:hint="default"/>
        <w:lang w:val="en-US" w:eastAsia="en-US" w:bidi="ar-SA"/>
      </w:rPr>
    </w:lvl>
  </w:abstractNum>
  <w:abstractNum w:abstractNumId="13" w15:restartNumberingAfterBreak="0">
    <w:nsid w:val="62EA7D05"/>
    <w:multiLevelType w:val="hybridMultilevel"/>
    <w:tmpl w:val="17AC6340"/>
    <w:lvl w:ilvl="0" w:tplc="2CEA711C">
      <w:numFmt w:val="bullet"/>
      <w:lvlText w:val=""/>
      <w:lvlJc w:val="left"/>
      <w:pPr>
        <w:ind w:left="451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00"/>
        <w:w w:val="100"/>
        <w:sz w:val="36"/>
        <w:szCs w:val="36"/>
        <w:lang w:val="en-US" w:eastAsia="en-US" w:bidi="ar-SA"/>
      </w:rPr>
    </w:lvl>
    <w:lvl w:ilvl="1" w:tplc="AD68D9C8">
      <w:numFmt w:val="bullet"/>
      <w:lvlText w:val="•"/>
      <w:lvlJc w:val="left"/>
      <w:pPr>
        <w:ind w:left="602" w:hanging="452"/>
      </w:pPr>
      <w:rPr>
        <w:rFonts w:hint="default"/>
        <w:lang w:val="en-US" w:eastAsia="en-US" w:bidi="ar-SA"/>
      </w:rPr>
    </w:lvl>
    <w:lvl w:ilvl="2" w:tplc="8BA80F82">
      <w:numFmt w:val="bullet"/>
      <w:lvlText w:val="•"/>
      <w:lvlJc w:val="left"/>
      <w:pPr>
        <w:ind w:left="745" w:hanging="452"/>
      </w:pPr>
      <w:rPr>
        <w:rFonts w:hint="default"/>
        <w:lang w:val="en-US" w:eastAsia="en-US" w:bidi="ar-SA"/>
      </w:rPr>
    </w:lvl>
    <w:lvl w:ilvl="3" w:tplc="39B2E86A">
      <w:numFmt w:val="bullet"/>
      <w:lvlText w:val="•"/>
      <w:lvlJc w:val="left"/>
      <w:pPr>
        <w:ind w:left="888" w:hanging="452"/>
      </w:pPr>
      <w:rPr>
        <w:rFonts w:hint="default"/>
        <w:lang w:val="en-US" w:eastAsia="en-US" w:bidi="ar-SA"/>
      </w:rPr>
    </w:lvl>
    <w:lvl w:ilvl="4" w:tplc="C65C43C4">
      <w:numFmt w:val="bullet"/>
      <w:lvlText w:val="•"/>
      <w:lvlJc w:val="left"/>
      <w:pPr>
        <w:ind w:left="1030" w:hanging="452"/>
      </w:pPr>
      <w:rPr>
        <w:rFonts w:hint="default"/>
        <w:lang w:val="en-US" w:eastAsia="en-US" w:bidi="ar-SA"/>
      </w:rPr>
    </w:lvl>
    <w:lvl w:ilvl="5" w:tplc="473296BA">
      <w:numFmt w:val="bullet"/>
      <w:lvlText w:val="•"/>
      <w:lvlJc w:val="left"/>
      <w:pPr>
        <w:ind w:left="1173" w:hanging="452"/>
      </w:pPr>
      <w:rPr>
        <w:rFonts w:hint="default"/>
        <w:lang w:val="en-US" w:eastAsia="en-US" w:bidi="ar-SA"/>
      </w:rPr>
    </w:lvl>
    <w:lvl w:ilvl="6" w:tplc="0540CFBE">
      <w:numFmt w:val="bullet"/>
      <w:lvlText w:val="•"/>
      <w:lvlJc w:val="left"/>
      <w:pPr>
        <w:ind w:left="1316" w:hanging="452"/>
      </w:pPr>
      <w:rPr>
        <w:rFonts w:hint="default"/>
        <w:lang w:val="en-US" w:eastAsia="en-US" w:bidi="ar-SA"/>
      </w:rPr>
    </w:lvl>
    <w:lvl w:ilvl="7" w:tplc="4A367EA8">
      <w:numFmt w:val="bullet"/>
      <w:lvlText w:val="•"/>
      <w:lvlJc w:val="left"/>
      <w:pPr>
        <w:ind w:left="1458" w:hanging="452"/>
      </w:pPr>
      <w:rPr>
        <w:rFonts w:hint="default"/>
        <w:lang w:val="en-US" w:eastAsia="en-US" w:bidi="ar-SA"/>
      </w:rPr>
    </w:lvl>
    <w:lvl w:ilvl="8" w:tplc="586A5AD4">
      <w:numFmt w:val="bullet"/>
      <w:lvlText w:val="•"/>
      <w:lvlJc w:val="left"/>
      <w:pPr>
        <w:ind w:left="1601" w:hanging="452"/>
      </w:pPr>
      <w:rPr>
        <w:rFonts w:hint="default"/>
        <w:lang w:val="en-US" w:eastAsia="en-US" w:bidi="ar-SA"/>
      </w:rPr>
    </w:lvl>
  </w:abstractNum>
  <w:abstractNum w:abstractNumId="14" w15:restartNumberingAfterBreak="0">
    <w:nsid w:val="67E1745C"/>
    <w:multiLevelType w:val="hybridMultilevel"/>
    <w:tmpl w:val="72A49DF8"/>
    <w:lvl w:ilvl="0" w:tplc="AE48B440">
      <w:start w:val="1"/>
      <w:numFmt w:val="decimalZero"/>
      <w:lvlText w:val="%1."/>
      <w:lvlJc w:val="left"/>
      <w:pPr>
        <w:ind w:left="1150" w:hanging="6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FFFF00"/>
        <w:w w:val="100"/>
        <w:sz w:val="40"/>
        <w:szCs w:val="40"/>
        <w:lang w:val="en-US" w:eastAsia="en-US" w:bidi="ar-SA"/>
      </w:rPr>
    </w:lvl>
    <w:lvl w:ilvl="1" w:tplc="8BA491F6">
      <w:start w:val="1"/>
      <w:numFmt w:val="decimal"/>
      <w:lvlText w:val="%2."/>
      <w:lvlJc w:val="left"/>
      <w:pPr>
        <w:ind w:left="2726" w:hanging="300"/>
        <w:jc w:val="left"/>
      </w:pPr>
      <w:rPr>
        <w:rFonts w:ascii="Calibri" w:eastAsia="Calibri" w:hAnsi="Calibri" w:cs="Calibri" w:hint="default"/>
        <w:b/>
        <w:bCs/>
        <w:i w:val="0"/>
        <w:iCs w:val="0"/>
        <w:color w:val="17375E"/>
        <w:spacing w:val="-2"/>
        <w:w w:val="100"/>
        <w:sz w:val="30"/>
        <w:szCs w:val="30"/>
        <w:lang w:val="en-US" w:eastAsia="en-US" w:bidi="ar-SA"/>
      </w:rPr>
    </w:lvl>
    <w:lvl w:ilvl="2" w:tplc="FAE01CE0">
      <w:numFmt w:val="bullet"/>
      <w:lvlText w:val=""/>
      <w:lvlJc w:val="left"/>
      <w:pPr>
        <w:ind w:left="2966" w:hanging="540"/>
      </w:pPr>
      <w:rPr>
        <w:rFonts w:ascii="Wingdings 3" w:eastAsia="Wingdings 3" w:hAnsi="Wingdings 3" w:cs="Wingdings 3" w:hint="default"/>
        <w:b w:val="0"/>
        <w:bCs w:val="0"/>
        <w:i w:val="0"/>
        <w:iCs w:val="0"/>
        <w:color w:val="8EB4E2"/>
        <w:w w:val="100"/>
        <w:sz w:val="24"/>
        <w:szCs w:val="24"/>
        <w:lang w:val="en-US" w:eastAsia="en-US" w:bidi="ar-SA"/>
      </w:rPr>
    </w:lvl>
    <w:lvl w:ilvl="3" w:tplc="3F806558">
      <w:numFmt w:val="bullet"/>
      <w:lvlText w:val="•"/>
      <w:lvlJc w:val="left"/>
      <w:pPr>
        <w:ind w:left="4970" w:hanging="540"/>
      </w:pPr>
      <w:rPr>
        <w:rFonts w:hint="default"/>
        <w:lang w:val="en-US" w:eastAsia="en-US" w:bidi="ar-SA"/>
      </w:rPr>
    </w:lvl>
    <w:lvl w:ilvl="4" w:tplc="532AD062">
      <w:numFmt w:val="bullet"/>
      <w:lvlText w:val="•"/>
      <w:lvlJc w:val="left"/>
      <w:pPr>
        <w:ind w:left="6980" w:hanging="540"/>
      </w:pPr>
      <w:rPr>
        <w:rFonts w:hint="default"/>
        <w:lang w:val="en-US" w:eastAsia="en-US" w:bidi="ar-SA"/>
      </w:rPr>
    </w:lvl>
    <w:lvl w:ilvl="5" w:tplc="F0F0CBE0">
      <w:numFmt w:val="bullet"/>
      <w:lvlText w:val="•"/>
      <w:lvlJc w:val="left"/>
      <w:pPr>
        <w:ind w:left="8990" w:hanging="540"/>
      </w:pPr>
      <w:rPr>
        <w:rFonts w:hint="default"/>
        <w:lang w:val="en-US" w:eastAsia="en-US" w:bidi="ar-SA"/>
      </w:rPr>
    </w:lvl>
    <w:lvl w:ilvl="6" w:tplc="E848C10A">
      <w:numFmt w:val="bullet"/>
      <w:lvlText w:val="•"/>
      <w:lvlJc w:val="left"/>
      <w:pPr>
        <w:ind w:left="11000" w:hanging="540"/>
      </w:pPr>
      <w:rPr>
        <w:rFonts w:hint="default"/>
        <w:lang w:val="en-US" w:eastAsia="en-US" w:bidi="ar-SA"/>
      </w:rPr>
    </w:lvl>
    <w:lvl w:ilvl="7" w:tplc="521C7DDE">
      <w:numFmt w:val="bullet"/>
      <w:lvlText w:val="•"/>
      <w:lvlJc w:val="left"/>
      <w:pPr>
        <w:ind w:left="13010" w:hanging="540"/>
      </w:pPr>
      <w:rPr>
        <w:rFonts w:hint="default"/>
        <w:lang w:val="en-US" w:eastAsia="en-US" w:bidi="ar-SA"/>
      </w:rPr>
    </w:lvl>
    <w:lvl w:ilvl="8" w:tplc="464E6AB2">
      <w:numFmt w:val="bullet"/>
      <w:lvlText w:val="•"/>
      <w:lvlJc w:val="left"/>
      <w:pPr>
        <w:ind w:left="15020" w:hanging="540"/>
      </w:pPr>
      <w:rPr>
        <w:rFonts w:hint="default"/>
        <w:lang w:val="en-US" w:eastAsia="en-US" w:bidi="ar-SA"/>
      </w:rPr>
    </w:lvl>
  </w:abstractNum>
  <w:abstractNum w:abstractNumId="15" w15:restartNumberingAfterBreak="0">
    <w:nsid w:val="6C8201B1"/>
    <w:multiLevelType w:val="hybridMultilevel"/>
    <w:tmpl w:val="372AD5DE"/>
    <w:lvl w:ilvl="0" w:tplc="4D02A624">
      <w:numFmt w:val="bullet"/>
      <w:lvlText w:val=""/>
      <w:lvlJc w:val="left"/>
      <w:pPr>
        <w:ind w:left="451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00"/>
        <w:w w:val="100"/>
        <w:sz w:val="36"/>
        <w:szCs w:val="36"/>
        <w:lang w:val="en-US" w:eastAsia="en-US" w:bidi="ar-SA"/>
      </w:rPr>
    </w:lvl>
    <w:lvl w:ilvl="1" w:tplc="252A074A">
      <w:numFmt w:val="bullet"/>
      <w:lvlText w:val="•"/>
      <w:lvlJc w:val="left"/>
      <w:pPr>
        <w:ind w:left="558" w:hanging="452"/>
      </w:pPr>
      <w:rPr>
        <w:rFonts w:hint="default"/>
        <w:lang w:val="en-US" w:eastAsia="en-US" w:bidi="ar-SA"/>
      </w:rPr>
    </w:lvl>
    <w:lvl w:ilvl="2" w:tplc="041863BC">
      <w:numFmt w:val="bullet"/>
      <w:lvlText w:val="•"/>
      <w:lvlJc w:val="left"/>
      <w:pPr>
        <w:ind w:left="656" w:hanging="452"/>
      </w:pPr>
      <w:rPr>
        <w:rFonts w:hint="default"/>
        <w:lang w:val="en-US" w:eastAsia="en-US" w:bidi="ar-SA"/>
      </w:rPr>
    </w:lvl>
    <w:lvl w:ilvl="3" w:tplc="BB6CB740">
      <w:numFmt w:val="bullet"/>
      <w:lvlText w:val="•"/>
      <w:lvlJc w:val="left"/>
      <w:pPr>
        <w:ind w:left="754" w:hanging="452"/>
      </w:pPr>
      <w:rPr>
        <w:rFonts w:hint="default"/>
        <w:lang w:val="en-US" w:eastAsia="en-US" w:bidi="ar-SA"/>
      </w:rPr>
    </w:lvl>
    <w:lvl w:ilvl="4" w:tplc="BE7051DE">
      <w:numFmt w:val="bullet"/>
      <w:lvlText w:val="•"/>
      <w:lvlJc w:val="left"/>
      <w:pPr>
        <w:ind w:left="852" w:hanging="452"/>
      </w:pPr>
      <w:rPr>
        <w:rFonts w:hint="default"/>
        <w:lang w:val="en-US" w:eastAsia="en-US" w:bidi="ar-SA"/>
      </w:rPr>
    </w:lvl>
    <w:lvl w:ilvl="5" w:tplc="0B0409FC">
      <w:numFmt w:val="bullet"/>
      <w:lvlText w:val="•"/>
      <w:lvlJc w:val="left"/>
      <w:pPr>
        <w:ind w:left="950" w:hanging="452"/>
      </w:pPr>
      <w:rPr>
        <w:rFonts w:hint="default"/>
        <w:lang w:val="en-US" w:eastAsia="en-US" w:bidi="ar-SA"/>
      </w:rPr>
    </w:lvl>
    <w:lvl w:ilvl="6" w:tplc="8264AB24">
      <w:numFmt w:val="bullet"/>
      <w:lvlText w:val="•"/>
      <w:lvlJc w:val="left"/>
      <w:pPr>
        <w:ind w:left="1049" w:hanging="452"/>
      </w:pPr>
      <w:rPr>
        <w:rFonts w:hint="default"/>
        <w:lang w:val="en-US" w:eastAsia="en-US" w:bidi="ar-SA"/>
      </w:rPr>
    </w:lvl>
    <w:lvl w:ilvl="7" w:tplc="34AC00A6">
      <w:numFmt w:val="bullet"/>
      <w:lvlText w:val="•"/>
      <w:lvlJc w:val="left"/>
      <w:pPr>
        <w:ind w:left="1147" w:hanging="452"/>
      </w:pPr>
      <w:rPr>
        <w:rFonts w:hint="default"/>
        <w:lang w:val="en-US" w:eastAsia="en-US" w:bidi="ar-SA"/>
      </w:rPr>
    </w:lvl>
    <w:lvl w:ilvl="8" w:tplc="2A6E1E74">
      <w:numFmt w:val="bullet"/>
      <w:lvlText w:val="•"/>
      <w:lvlJc w:val="left"/>
      <w:pPr>
        <w:ind w:left="1245" w:hanging="452"/>
      </w:pPr>
      <w:rPr>
        <w:rFonts w:hint="default"/>
        <w:lang w:val="en-US" w:eastAsia="en-US" w:bidi="ar-SA"/>
      </w:rPr>
    </w:lvl>
  </w:abstractNum>
  <w:abstractNum w:abstractNumId="16" w15:restartNumberingAfterBreak="0">
    <w:nsid w:val="6F210395"/>
    <w:multiLevelType w:val="hybridMultilevel"/>
    <w:tmpl w:val="10C24CF4"/>
    <w:lvl w:ilvl="0" w:tplc="BEBCE2D0">
      <w:numFmt w:val="bullet"/>
      <w:lvlText w:val="•"/>
      <w:lvlJc w:val="left"/>
      <w:pPr>
        <w:ind w:left="444" w:hanging="272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38"/>
        <w:szCs w:val="38"/>
        <w:lang w:val="en-US" w:eastAsia="en-US" w:bidi="ar-SA"/>
      </w:rPr>
    </w:lvl>
    <w:lvl w:ilvl="1" w:tplc="EFD2E19A">
      <w:numFmt w:val="bullet"/>
      <w:lvlText w:val="•"/>
      <w:lvlJc w:val="left"/>
      <w:pPr>
        <w:ind w:left="814" w:hanging="272"/>
      </w:pPr>
      <w:rPr>
        <w:rFonts w:hint="default"/>
        <w:lang w:val="en-US" w:eastAsia="en-US" w:bidi="ar-SA"/>
      </w:rPr>
    </w:lvl>
    <w:lvl w:ilvl="2" w:tplc="6EA417EE">
      <w:numFmt w:val="bullet"/>
      <w:lvlText w:val="•"/>
      <w:lvlJc w:val="left"/>
      <w:pPr>
        <w:ind w:left="1188" w:hanging="272"/>
      </w:pPr>
      <w:rPr>
        <w:rFonts w:hint="default"/>
        <w:lang w:val="en-US" w:eastAsia="en-US" w:bidi="ar-SA"/>
      </w:rPr>
    </w:lvl>
    <w:lvl w:ilvl="3" w:tplc="82E86762">
      <w:numFmt w:val="bullet"/>
      <w:lvlText w:val="•"/>
      <w:lvlJc w:val="left"/>
      <w:pPr>
        <w:ind w:left="1563" w:hanging="272"/>
      </w:pPr>
      <w:rPr>
        <w:rFonts w:hint="default"/>
        <w:lang w:val="en-US" w:eastAsia="en-US" w:bidi="ar-SA"/>
      </w:rPr>
    </w:lvl>
    <w:lvl w:ilvl="4" w:tplc="8E2CBECE">
      <w:numFmt w:val="bullet"/>
      <w:lvlText w:val="•"/>
      <w:lvlJc w:val="left"/>
      <w:pPr>
        <w:ind w:left="1937" w:hanging="272"/>
      </w:pPr>
      <w:rPr>
        <w:rFonts w:hint="default"/>
        <w:lang w:val="en-US" w:eastAsia="en-US" w:bidi="ar-SA"/>
      </w:rPr>
    </w:lvl>
    <w:lvl w:ilvl="5" w:tplc="7FE28A64">
      <w:numFmt w:val="bullet"/>
      <w:lvlText w:val="•"/>
      <w:lvlJc w:val="left"/>
      <w:pPr>
        <w:ind w:left="2312" w:hanging="272"/>
      </w:pPr>
      <w:rPr>
        <w:rFonts w:hint="default"/>
        <w:lang w:val="en-US" w:eastAsia="en-US" w:bidi="ar-SA"/>
      </w:rPr>
    </w:lvl>
    <w:lvl w:ilvl="6" w:tplc="9058E564">
      <w:numFmt w:val="bullet"/>
      <w:lvlText w:val="•"/>
      <w:lvlJc w:val="left"/>
      <w:pPr>
        <w:ind w:left="2686" w:hanging="272"/>
      </w:pPr>
      <w:rPr>
        <w:rFonts w:hint="default"/>
        <w:lang w:val="en-US" w:eastAsia="en-US" w:bidi="ar-SA"/>
      </w:rPr>
    </w:lvl>
    <w:lvl w:ilvl="7" w:tplc="C47C780A">
      <w:numFmt w:val="bullet"/>
      <w:lvlText w:val="•"/>
      <w:lvlJc w:val="left"/>
      <w:pPr>
        <w:ind w:left="3061" w:hanging="272"/>
      </w:pPr>
      <w:rPr>
        <w:rFonts w:hint="default"/>
        <w:lang w:val="en-US" w:eastAsia="en-US" w:bidi="ar-SA"/>
      </w:rPr>
    </w:lvl>
    <w:lvl w:ilvl="8" w:tplc="98D80F70">
      <w:numFmt w:val="bullet"/>
      <w:lvlText w:val="•"/>
      <w:lvlJc w:val="left"/>
      <w:pPr>
        <w:ind w:left="3435" w:hanging="272"/>
      </w:pPr>
      <w:rPr>
        <w:rFonts w:hint="default"/>
        <w:lang w:val="en-US" w:eastAsia="en-US" w:bidi="ar-SA"/>
      </w:rPr>
    </w:lvl>
  </w:abstractNum>
  <w:abstractNum w:abstractNumId="17" w15:restartNumberingAfterBreak="0">
    <w:nsid w:val="76463D73"/>
    <w:multiLevelType w:val="hybridMultilevel"/>
    <w:tmpl w:val="26560C94"/>
    <w:lvl w:ilvl="0" w:tplc="02CC8CD6">
      <w:numFmt w:val="bullet"/>
      <w:lvlText w:val="•"/>
      <w:lvlJc w:val="left"/>
      <w:pPr>
        <w:ind w:left="1596" w:hanging="180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23C070E">
      <w:numFmt w:val="bullet"/>
      <w:lvlText w:val="•"/>
      <w:lvlJc w:val="left"/>
      <w:pPr>
        <w:ind w:left="2783" w:hanging="180"/>
      </w:pPr>
      <w:rPr>
        <w:rFonts w:hint="default"/>
        <w:lang w:val="en-US" w:eastAsia="en-US" w:bidi="ar-SA"/>
      </w:rPr>
    </w:lvl>
    <w:lvl w:ilvl="2" w:tplc="0C72AE0E">
      <w:numFmt w:val="bullet"/>
      <w:lvlText w:val="•"/>
      <w:lvlJc w:val="left"/>
      <w:pPr>
        <w:ind w:left="3967" w:hanging="180"/>
      </w:pPr>
      <w:rPr>
        <w:rFonts w:hint="default"/>
        <w:lang w:val="en-US" w:eastAsia="en-US" w:bidi="ar-SA"/>
      </w:rPr>
    </w:lvl>
    <w:lvl w:ilvl="3" w:tplc="E6107894">
      <w:numFmt w:val="bullet"/>
      <w:lvlText w:val="•"/>
      <w:lvlJc w:val="left"/>
      <w:pPr>
        <w:ind w:left="5150" w:hanging="180"/>
      </w:pPr>
      <w:rPr>
        <w:rFonts w:hint="default"/>
        <w:lang w:val="en-US" w:eastAsia="en-US" w:bidi="ar-SA"/>
      </w:rPr>
    </w:lvl>
    <w:lvl w:ilvl="4" w:tplc="657257E6">
      <w:numFmt w:val="bullet"/>
      <w:lvlText w:val="•"/>
      <w:lvlJc w:val="left"/>
      <w:pPr>
        <w:ind w:left="6334" w:hanging="180"/>
      </w:pPr>
      <w:rPr>
        <w:rFonts w:hint="default"/>
        <w:lang w:val="en-US" w:eastAsia="en-US" w:bidi="ar-SA"/>
      </w:rPr>
    </w:lvl>
    <w:lvl w:ilvl="5" w:tplc="92067C36">
      <w:numFmt w:val="bullet"/>
      <w:lvlText w:val="•"/>
      <w:lvlJc w:val="left"/>
      <w:pPr>
        <w:ind w:left="7517" w:hanging="180"/>
      </w:pPr>
      <w:rPr>
        <w:rFonts w:hint="default"/>
        <w:lang w:val="en-US" w:eastAsia="en-US" w:bidi="ar-SA"/>
      </w:rPr>
    </w:lvl>
    <w:lvl w:ilvl="6" w:tplc="AEB2809E">
      <w:numFmt w:val="bullet"/>
      <w:lvlText w:val="•"/>
      <w:lvlJc w:val="left"/>
      <w:pPr>
        <w:ind w:left="8701" w:hanging="180"/>
      </w:pPr>
      <w:rPr>
        <w:rFonts w:hint="default"/>
        <w:lang w:val="en-US" w:eastAsia="en-US" w:bidi="ar-SA"/>
      </w:rPr>
    </w:lvl>
    <w:lvl w:ilvl="7" w:tplc="937CA56C">
      <w:numFmt w:val="bullet"/>
      <w:lvlText w:val="•"/>
      <w:lvlJc w:val="left"/>
      <w:pPr>
        <w:ind w:left="9884" w:hanging="180"/>
      </w:pPr>
      <w:rPr>
        <w:rFonts w:hint="default"/>
        <w:lang w:val="en-US" w:eastAsia="en-US" w:bidi="ar-SA"/>
      </w:rPr>
    </w:lvl>
    <w:lvl w:ilvl="8" w:tplc="8C88A9CC">
      <w:numFmt w:val="bullet"/>
      <w:lvlText w:val="•"/>
      <w:lvlJc w:val="left"/>
      <w:pPr>
        <w:ind w:left="11068" w:hanging="180"/>
      </w:pPr>
      <w:rPr>
        <w:rFonts w:hint="default"/>
        <w:lang w:val="en-US" w:eastAsia="en-US" w:bidi="ar-SA"/>
      </w:rPr>
    </w:lvl>
  </w:abstractNum>
  <w:abstractNum w:abstractNumId="18" w15:restartNumberingAfterBreak="0">
    <w:nsid w:val="7A4753BE"/>
    <w:multiLevelType w:val="hybridMultilevel"/>
    <w:tmpl w:val="CAD4AE9E"/>
    <w:lvl w:ilvl="0" w:tplc="639E396C">
      <w:numFmt w:val="bullet"/>
      <w:lvlText w:val="•"/>
      <w:lvlJc w:val="left"/>
      <w:pPr>
        <w:ind w:left="446" w:hanging="272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38"/>
        <w:szCs w:val="38"/>
        <w:lang w:val="en-US" w:eastAsia="en-US" w:bidi="ar-SA"/>
      </w:rPr>
    </w:lvl>
    <w:lvl w:ilvl="1" w:tplc="63FADC8A">
      <w:numFmt w:val="bullet"/>
      <w:lvlText w:val="•"/>
      <w:lvlJc w:val="left"/>
      <w:pPr>
        <w:ind w:left="814" w:hanging="272"/>
      </w:pPr>
      <w:rPr>
        <w:rFonts w:hint="default"/>
        <w:lang w:val="en-US" w:eastAsia="en-US" w:bidi="ar-SA"/>
      </w:rPr>
    </w:lvl>
    <w:lvl w:ilvl="2" w:tplc="5EB814E2">
      <w:numFmt w:val="bullet"/>
      <w:lvlText w:val="•"/>
      <w:lvlJc w:val="left"/>
      <w:pPr>
        <w:ind w:left="1188" w:hanging="272"/>
      </w:pPr>
      <w:rPr>
        <w:rFonts w:hint="default"/>
        <w:lang w:val="en-US" w:eastAsia="en-US" w:bidi="ar-SA"/>
      </w:rPr>
    </w:lvl>
    <w:lvl w:ilvl="3" w:tplc="82F0C4BE">
      <w:numFmt w:val="bullet"/>
      <w:lvlText w:val="•"/>
      <w:lvlJc w:val="left"/>
      <w:pPr>
        <w:ind w:left="1563" w:hanging="272"/>
      </w:pPr>
      <w:rPr>
        <w:rFonts w:hint="default"/>
        <w:lang w:val="en-US" w:eastAsia="en-US" w:bidi="ar-SA"/>
      </w:rPr>
    </w:lvl>
    <w:lvl w:ilvl="4" w:tplc="2B5488F8">
      <w:numFmt w:val="bullet"/>
      <w:lvlText w:val="•"/>
      <w:lvlJc w:val="left"/>
      <w:pPr>
        <w:ind w:left="1937" w:hanging="272"/>
      </w:pPr>
      <w:rPr>
        <w:rFonts w:hint="default"/>
        <w:lang w:val="en-US" w:eastAsia="en-US" w:bidi="ar-SA"/>
      </w:rPr>
    </w:lvl>
    <w:lvl w:ilvl="5" w:tplc="FC445C72">
      <w:numFmt w:val="bullet"/>
      <w:lvlText w:val="•"/>
      <w:lvlJc w:val="left"/>
      <w:pPr>
        <w:ind w:left="2312" w:hanging="272"/>
      </w:pPr>
      <w:rPr>
        <w:rFonts w:hint="default"/>
        <w:lang w:val="en-US" w:eastAsia="en-US" w:bidi="ar-SA"/>
      </w:rPr>
    </w:lvl>
    <w:lvl w:ilvl="6" w:tplc="E5BE2648">
      <w:numFmt w:val="bullet"/>
      <w:lvlText w:val="•"/>
      <w:lvlJc w:val="left"/>
      <w:pPr>
        <w:ind w:left="2686" w:hanging="272"/>
      </w:pPr>
      <w:rPr>
        <w:rFonts w:hint="default"/>
        <w:lang w:val="en-US" w:eastAsia="en-US" w:bidi="ar-SA"/>
      </w:rPr>
    </w:lvl>
    <w:lvl w:ilvl="7" w:tplc="205E222A">
      <w:numFmt w:val="bullet"/>
      <w:lvlText w:val="•"/>
      <w:lvlJc w:val="left"/>
      <w:pPr>
        <w:ind w:left="3061" w:hanging="272"/>
      </w:pPr>
      <w:rPr>
        <w:rFonts w:hint="default"/>
        <w:lang w:val="en-US" w:eastAsia="en-US" w:bidi="ar-SA"/>
      </w:rPr>
    </w:lvl>
    <w:lvl w:ilvl="8" w:tplc="103C26C8">
      <w:numFmt w:val="bullet"/>
      <w:lvlText w:val="•"/>
      <w:lvlJc w:val="left"/>
      <w:pPr>
        <w:ind w:left="3435" w:hanging="272"/>
      </w:pPr>
      <w:rPr>
        <w:rFonts w:hint="default"/>
        <w:lang w:val="en-US" w:eastAsia="en-US" w:bidi="ar-SA"/>
      </w:rPr>
    </w:lvl>
  </w:abstractNum>
  <w:abstractNum w:abstractNumId="19" w15:restartNumberingAfterBreak="0">
    <w:nsid w:val="7B554693"/>
    <w:multiLevelType w:val="hybridMultilevel"/>
    <w:tmpl w:val="740A249C"/>
    <w:lvl w:ilvl="0" w:tplc="D9BEE368">
      <w:numFmt w:val="bullet"/>
      <w:lvlText w:val="•"/>
      <w:lvlJc w:val="left"/>
      <w:pPr>
        <w:ind w:left="824" w:hanging="220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color w:val="FFFFFF"/>
        <w:w w:val="100"/>
        <w:sz w:val="34"/>
        <w:szCs w:val="34"/>
        <w:lang w:val="en-US" w:eastAsia="en-US" w:bidi="ar-SA"/>
      </w:rPr>
    </w:lvl>
    <w:lvl w:ilvl="1" w:tplc="B8AE75A0">
      <w:numFmt w:val="bullet"/>
      <w:lvlText w:val="•"/>
      <w:lvlJc w:val="left"/>
      <w:pPr>
        <w:ind w:left="2642" w:hanging="220"/>
      </w:pPr>
      <w:rPr>
        <w:rFonts w:hint="default"/>
        <w:lang w:val="en-US" w:eastAsia="en-US" w:bidi="ar-SA"/>
      </w:rPr>
    </w:lvl>
    <w:lvl w:ilvl="2" w:tplc="E3C81B72">
      <w:numFmt w:val="bullet"/>
      <w:lvlText w:val="•"/>
      <w:lvlJc w:val="left"/>
      <w:pPr>
        <w:ind w:left="4464" w:hanging="220"/>
      </w:pPr>
      <w:rPr>
        <w:rFonts w:hint="default"/>
        <w:lang w:val="en-US" w:eastAsia="en-US" w:bidi="ar-SA"/>
      </w:rPr>
    </w:lvl>
    <w:lvl w:ilvl="3" w:tplc="4E464750">
      <w:numFmt w:val="bullet"/>
      <w:lvlText w:val="•"/>
      <w:lvlJc w:val="left"/>
      <w:pPr>
        <w:ind w:left="6286" w:hanging="220"/>
      </w:pPr>
      <w:rPr>
        <w:rFonts w:hint="default"/>
        <w:lang w:val="en-US" w:eastAsia="en-US" w:bidi="ar-SA"/>
      </w:rPr>
    </w:lvl>
    <w:lvl w:ilvl="4" w:tplc="380228BE">
      <w:numFmt w:val="bullet"/>
      <w:lvlText w:val="•"/>
      <w:lvlJc w:val="left"/>
      <w:pPr>
        <w:ind w:left="8108" w:hanging="220"/>
      </w:pPr>
      <w:rPr>
        <w:rFonts w:hint="default"/>
        <w:lang w:val="en-US" w:eastAsia="en-US" w:bidi="ar-SA"/>
      </w:rPr>
    </w:lvl>
    <w:lvl w:ilvl="5" w:tplc="6472E206">
      <w:numFmt w:val="bullet"/>
      <w:lvlText w:val="•"/>
      <w:lvlJc w:val="left"/>
      <w:pPr>
        <w:ind w:left="9930" w:hanging="220"/>
      </w:pPr>
      <w:rPr>
        <w:rFonts w:hint="default"/>
        <w:lang w:val="en-US" w:eastAsia="en-US" w:bidi="ar-SA"/>
      </w:rPr>
    </w:lvl>
    <w:lvl w:ilvl="6" w:tplc="9F366F04">
      <w:numFmt w:val="bullet"/>
      <w:lvlText w:val="•"/>
      <w:lvlJc w:val="left"/>
      <w:pPr>
        <w:ind w:left="11752" w:hanging="220"/>
      </w:pPr>
      <w:rPr>
        <w:rFonts w:hint="default"/>
        <w:lang w:val="en-US" w:eastAsia="en-US" w:bidi="ar-SA"/>
      </w:rPr>
    </w:lvl>
    <w:lvl w:ilvl="7" w:tplc="7AAEDDD0">
      <w:numFmt w:val="bullet"/>
      <w:lvlText w:val="•"/>
      <w:lvlJc w:val="left"/>
      <w:pPr>
        <w:ind w:left="13574" w:hanging="220"/>
      </w:pPr>
      <w:rPr>
        <w:rFonts w:hint="default"/>
        <w:lang w:val="en-US" w:eastAsia="en-US" w:bidi="ar-SA"/>
      </w:rPr>
    </w:lvl>
    <w:lvl w:ilvl="8" w:tplc="1EDC66A2">
      <w:numFmt w:val="bullet"/>
      <w:lvlText w:val="•"/>
      <w:lvlJc w:val="left"/>
      <w:pPr>
        <w:ind w:left="15396" w:hanging="22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1"/>
  </w:num>
  <w:num w:numId="3">
    <w:abstractNumId w:val="15"/>
  </w:num>
  <w:num w:numId="4">
    <w:abstractNumId w:val="13"/>
  </w:num>
  <w:num w:numId="5">
    <w:abstractNumId w:val="0"/>
  </w:num>
  <w:num w:numId="6">
    <w:abstractNumId w:val="4"/>
  </w:num>
  <w:num w:numId="7">
    <w:abstractNumId w:val="19"/>
  </w:num>
  <w:num w:numId="8">
    <w:abstractNumId w:val="9"/>
  </w:num>
  <w:num w:numId="9">
    <w:abstractNumId w:val="17"/>
  </w:num>
  <w:num w:numId="10">
    <w:abstractNumId w:val="10"/>
  </w:num>
  <w:num w:numId="11">
    <w:abstractNumId w:val="7"/>
  </w:num>
  <w:num w:numId="12">
    <w:abstractNumId w:val="18"/>
  </w:num>
  <w:num w:numId="13">
    <w:abstractNumId w:val="2"/>
  </w:num>
  <w:num w:numId="14">
    <w:abstractNumId w:val="16"/>
  </w:num>
  <w:num w:numId="15">
    <w:abstractNumId w:val="12"/>
  </w:num>
  <w:num w:numId="16">
    <w:abstractNumId w:val="14"/>
  </w:num>
  <w:num w:numId="17">
    <w:abstractNumId w:val="6"/>
  </w:num>
  <w:num w:numId="18">
    <w:abstractNumId w:val="11"/>
  </w:num>
  <w:num w:numId="19">
    <w:abstractNumId w:val="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7177A"/>
    <w:rsid w:val="00572184"/>
    <w:rsid w:val="00633F2C"/>
    <w:rsid w:val="0097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"/>
    <o:shapelayout v:ext="edit">
      <o:idmap v:ext="edit" data="1"/>
    </o:shapelayout>
  </w:shapeDefaults>
  <w:decimalSymbol w:val="."/>
  <w:listSeparator w:val=","/>
  <w15:docId w15:val="{08D2674F-AD26-450F-AAF3-2CD3C3F7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52"/>
      <w:ind w:left="1001"/>
      <w:outlineLvl w:val="0"/>
    </w:pPr>
    <w:rPr>
      <w:rFonts w:ascii="Calibri" w:eastAsia="Calibri" w:hAnsi="Calibri" w:cs="Calibri"/>
      <w:b/>
      <w:bCs/>
      <w:sz w:val="84"/>
      <w:szCs w:val="84"/>
    </w:rPr>
  </w:style>
  <w:style w:type="paragraph" w:styleId="Heading2">
    <w:name w:val="heading 2"/>
    <w:basedOn w:val="Normal"/>
    <w:uiPriority w:val="1"/>
    <w:qFormat/>
    <w:pPr>
      <w:ind w:left="590" w:right="1611"/>
      <w:jc w:val="center"/>
      <w:outlineLvl w:val="1"/>
    </w:pPr>
    <w:rPr>
      <w:rFonts w:ascii="Calibri" w:eastAsia="Calibri" w:hAnsi="Calibri" w:cs="Calibri"/>
      <w:sz w:val="84"/>
      <w:szCs w:val="84"/>
    </w:rPr>
  </w:style>
  <w:style w:type="paragraph" w:styleId="Heading3">
    <w:name w:val="heading 3"/>
    <w:basedOn w:val="Normal"/>
    <w:uiPriority w:val="1"/>
    <w:qFormat/>
    <w:pPr>
      <w:spacing w:before="36"/>
      <w:ind w:left="804"/>
      <w:outlineLvl w:val="2"/>
    </w:pPr>
    <w:rPr>
      <w:b/>
      <w:bCs/>
      <w:sz w:val="80"/>
      <w:szCs w:val="80"/>
    </w:rPr>
  </w:style>
  <w:style w:type="paragraph" w:styleId="Heading4">
    <w:name w:val="heading 4"/>
    <w:basedOn w:val="Normal"/>
    <w:uiPriority w:val="1"/>
    <w:qFormat/>
    <w:pPr>
      <w:spacing w:line="855" w:lineRule="exact"/>
      <w:ind w:left="882"/>
      <w:outlineLvl w:val="3"/>
    </w:pPr>
    <w:rPr>
      <w:rFonts w:ascii="Calibri" w:eastAsia="Calibri" w:hAnsi="Calibri" w:cs="Calibri"/>
      <w:sz w:val="74"/>
      <w:szCs w:val="74"/>
    </w:rPr>
  </w:style>
  <w:style w:type="paragraph" w:styleId="Heading5">
    <w:name w:val="heading 5"/>
    <w:basedOn w:val="Normal"/>
    <w:uiPriority w:val="1"/>
    <w:qFormat/>
    <w:pPr>
      <w:spacing w:before="55"/>
      <w:ind w:left="189"/>
      <w:outlineLvl w:val="4"/>
    </w:pPr>
    <w:rPr>
      <w:rFonts w:ascii="Century Gothic" w:eastAsia="Century Gothic" w:hAnsi="Century Gothic" w:cs="Century Gothic"/>
      <w:b/>
      <w:bCs/>
      <w:sz w:val="64"/>
      <w:szCs w:val="64"/>
    </w:rPr>
  </w:style>
  <w:style w:type="paragraph" w:styleId="Heading6">
    <w:name w:val="heading 6"/>
    <w:basedOn w:val="Normal"/>
    <w:uiPriority w:val="1"/>
    <w:qFormat/>
    <w:pPr>
      <w:spacing w:before="64"/>
      <w:ind w:left="498"/>
      <w:outlineLvl w:val="5"/>
    </w:pPr>
    <w:rPr>
      <w:b/>
      <w:bCs/>
      <w:sz w:val="56"/>
      <w:szCs w:val="56"/>
    </w:rPr>
  </w:style>
  <w:style w:type="paragraph" w:styleId="Heading7">
    <w:name w:val="heading 7"/>
    <w:basedOn w:val="Normal"/>
    <w:uiPriority w:val="1"/>
    <w:qFormat/>
    <w:pPr>
      <w:ind w:right="326"/>
      <w:jc w:val="right"/>
      <w:outlineLvl w:val="6"/>
    </w:pPr>
    <w:rPr>
      <w:rFonts w:ascii="Century Gothic" w:eastAsia="Century Gothic" w:hAnsi="Century Gothic" w:cs="Century Gothic"/>
      <w:sz w:val="56"/>
      <w:szCs w:val="56"/>
    </w:rPr>
  </w:style>
  <w:style w:type="paragraph" w:styleId="Heading8">
    <w:name w:val="heading 8"/>
    <w:basedOn w:val="Normal"/>
    <w:uiPriority w:val="1"/>
    <w:qFormat/>
    <w:pPr>
      <w:spacing w:before="208"/>
      <w:ind w:left="1336"/>
      <w:outlineLvl w:val="7"/>
    </w:pPr>
    <w:rPr>
      <w:rFonts w:ascii="Century Gothic" w:eastAsia="Century Gothic" w:hAnsi="Century Gothic" w:cs="Century Gothic"/>
      <w:sz w:val="54"/>
      <w:szCs w:val="54"/>
    </w:rPr>
  </w:style>
  <w:style w:type="paragraph" w:styleId="Heading9">
    <w:name w:val="heading 9"/>
    <w:basedOn w:val="Normal"/>
    <w:uiPriority w:val="1"/>
    <w:qFormat/>
    <w:pPr>
      <w:ind w:left="2261" w:hanging="541"/>
      <w:outlineLvl w:val="8"/>
    </w:pPr>
    <w:rPr>
      <w:b/>
      <w:bC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2261" w:hanging="452"/>
    </w:pPr>
  </w:style>
  <w:style w:type="paragraph" w:customStyle="1" w:styleId="TableParagraph">
    <w:name w:val="Table Paragraph"/>
    <w:basedOn w:val="Normal"/>
    <w:uiPriority w:val="1"/>
    <w:qFormat/>
    <w:pPr>
      <w:spacing w:before="2"/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7.png"/><Relationship Id="rId42" Type="http://schemas.openxmlformats.org/officeDocument/2006/relationships/hyperlink" Target="https://www.abf.co.uk/responsibility" TargetMode="External"/><Relationship Id="rId47" Type="http://schemas.openxmlformats.org/officeDocument/2006/relationships/image" Target="media/image32.jpeg"/><Relationship Id="rId63" Type="http://schemas.openxmlformats.org/officeDocument/2006/relationships/image" Target="media/image48.png"/><Relationship Id="rId68" Type="http://schemas.openxmlformats.org/officeDocument/2006/relationships/image" Target="media/image53.jpeg"/><Relationship Id="rId84" Type="http://schemas.openxmlformats.org/officeDocument/2006/relationships/image" Target="media/image67.png"/><Relationship Id="rId89" Type="http://schemas.openxmlformats.org/officeDocument/2006/relationships/image" Target="media/image72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6.jpeg"/><Relationship Id="rId37" Type="http://schemas.openxmlformats.org/officeDocument/2006/relationships/hyperlink" Target="http://www.abf.co.uk/investors" TargetMode="External"/><Relationship Id="rId53" Type="http://schemas.openxmlformats.org/officeDocument/2006/relationships/image" Target="media/image38.png"/><Relationship Id="rId58" Type="http://schemas.openxmlformats.org/officeDocument/2006/relationships/image" Target="media/image43.png"/><Relationship Id="rId74" Type="http://schemas.openxmlformats.org/officeDocument/2006/relationships/image" Target="media/image57.jpeg"/><Relationship Id="rId79" Type="http://schemas.openxmlformats.org/officeDocument/2006/relationships/image" Target="media/image62.png"/><Relationship Id="rId5" Type="http://schemas.openxmlformats.org/officeDocument/2006/relationships/image" Target="media/image1.png"/><Relationship Id="rId90" Type="http://schemas.openxmlformats.org/officeDocument/2006/relationships/image" Target="media/image73.png"/><Relationship Id="rId95" Type="http://schemas.openxmlformats.org/officeDocument/2006/relationships/hyperlink" Target="https://www.pwc.com/" TargetMode="External"/><Relationship Id="rId22" Type="http://schemas.openxmlformats.org/officeDocument/2006/relationships/image" Target="media/image18.png"/><Relationship Id="rId27" Type="http://schemas.openxmlformats.org/officeDocument/2006/relationships/image" Target="media/image21.png"/><Relationship Id="rId43" Type="http://schemas.openxmlformats.org/officeDocument/2006/relationships/hyperlink" Target="https://doi.org/10.12747/bejr2013.01.17" TargetMode="External"/><Relationship Id="rId48" Type="http://schemas.openxmlformats.org/officeDocument/2006/relationships/image" Target="media/image33.jpeg"/><Relationship Id="rId64" Type="http://schemas.openxmlformats.org/officeDocument/2006/relationships/image" Target="media/image49.png"/><Relationship Id="rId69" Type="http://schemas.openxmlformats.org/officeDocument/2006/relationships/hyperlink" Target="https://www.abf.co.uk/" TargetMode="External"/><Relationship Id="rId80" Type="http://schemas.openxmlformats.org/officeDocument/2006/relationships/image" Target="media/image63.png"/><Relationship Id="rId85" Type="http://schemas.openxmlformats.org/officeDocument/2006/relationships/image" Target="media/image68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www.abf.co.uk/our-businesses/strategic-priorities" TargetMode="External"/><Relationship Id="rId33" Type="http://schemas.openxmlformats.org/officeDocument/2006/relationships/image" Target="media/image27.jpeg"/><Relationship Id="rId38" Type="http://schemas.openxmlformats.org/officeDocument/2006/relationships/hyperlink" Target="http://www.abf.co.uk/investors" TargetMode="External"/><Relationship Id="rId46" Type="http://schemas.openxmlformats.org/officeDocument/2006/relationships/hyperlink" Target="https://corporate.primark.com/en-gb" TargetMode="External"/><Relationship Id="rId59" Type="http://schemas.openxmlformats.org/officeDocument/2006/relationships/image" Target="media/image44.png"/><Relationship Id="rId67" Type="http://schemas.openxmlformats.org/officeDocument/2006/relationships/image" Target="media/image52.png"/><Relationship Id="rId20" Type="http://schemas.openxmlformats.org/officeDocument/2006/relationships/image" Target="media/image16.png"/><Relationship Id="rId41" Type="http://schemas.openxmlformats.org/officeDocument/2006/relationships/hyperlink" Target="https://www.abfsugar.com/sustainability/global-mind-local-champions.php" TargetMode="External"/><Relationship Id="rId54" Type="http://schemas.openxmlformats.org/officeDocument/2006/relationships/image" Target="media/image39.png"/><Relationship Id="rId62" Type="http://schemas.openxmlformats.org/officeDocument/2006/relationships/image" Target="media/image47.png"/><Relationship Id="rId70" Type="http://schemas.openxmlformats.org/officeDocument/2006/relationships/hyperlink" Target="https://www.fao.org/" TargetMode="External"/><Relationship Id="rId75" Type="http://schemas.openxmlformats.org/officeDocument/2006/relationships/image" Target="media/image58.png"/><Relationship Id="rId83" Type="http://schemas.openxmlformats.org/officeDocument/2006/relationships/image" Target="media/image66.png"/><Relationship Id="rId88" Type="http://schemas.openxmlformats.org/officeDocument/2006/relationships/image" Target="media/image71.png"/><Relationship Id="rId91" Type="http://schemas.openxmlformats.org/officeDocument/2006/relationships/image" Target="media/image74.png"/><Relationship Id="rId9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34.png"/><Relationship Id="rId57" Type="http://schemas.openxmlformats.org/officeDocument/2006/relationships/image" Target="media/image42.png"/><Relationship Id="rId10" Type="http://schemas.openxmlformats.org/officeDocument/2006/relationships/image" Target="media/image6.png"/><Relationship Id="rId31" Type="http://schemas.openxmlformats.org/officeDocument/2006/relationships/image" Target="media/image25.png"/><Relationship Id="rId44" Type="http://schemas.openxmlformats.org/officeDocument/2006/relationships/hyperlink" Target="https://www.fao.org/land-water/solaw2021" TargetMode="External"/><Relationship Id="rId52" Type="http://schemas.openxmlformats.org/officeDocument/2006/relationships/image" Target="media/image37.png"/><Relationship Id="rId60" Type="http://schemas.openxmlformats.org/officeDocument/2006/relationships/image" Target="media/image45.png"/><Relationship Id="rId65" Type="http://schemas.openxmlformats.org/officeDocument/2006/relationships/image" Target="media/image50.png"/><Relationship Id="rId73" Type="http://schemas.openxmlformats.org/officeDocument/2006/relationships/image" Target="media/image56.png"/><Relationship Id="rId78" Type="http://schemas.openxmlformats.org/officeDocument/2006/relationships/image" Target="media/image61.png"/><Relationship Id="rId81" Type="http://schemas.openxmlformats.org/officeDocument/2006/relationships/image" Target="media/image64.png"/><Relationship Id="rId86" Type="http://schemas.openxmlformats.org/officeDocument/2006/relationships/image" Target="media/image69.png"/><Relationship Id="rId94" Type="http://schemas.openxmlformats.org/officeDocument/2006/relationships/hyperlink" Target="https://www.innovamarketinsights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hyperlink" Target="http://www.pwc.com/gx/en/industries/consumer-markets/consumer-insights-survey.html" TargetMode="External"/><Relationship Id="rId34" Type="http://schemas.openxmlformats.org/officeDocument/2006/relationships/image" Target="media/image28.png"/><Relationship Id="rId50" Type="http://schemas.openxmlformats.org/officeDocument/2006/relationships/image" Target="media/image35.png"/><Relationship Id="rId55" Type="http://schemas.openxmlformats.org/officeDocument/2006/relationships/image" Target="media/image40.png"/><Relationship Id="rId76" Type="http://schemas.openxmlformats.org/officeDocument/2006/relationships/image" Target="media/image59.png"/><Relationship Id="rId97" Type="http://schemas.openxmlformats.org/officeDocument/2006/relationships/theme" Target="theme/theme1.xml"/><Relationship Id="rId7" Type="http://schemas.openxmlformats.org/officeDocument/2006/relationships/image" Target="media/image3.png"/><Relationship Id="rId71" Type="http://schemas.openxmlformats.org/officeDocument/2006/relationships/image" Target="media/image54.png"/><Relationship Id="rId92" Type="http://schemas.openxmlformats.org/officeDocument/2006/relationships/hyperlink" Target="https://www.abenzymes.com/en/your-industry/plant-based-food/" TargetMode="External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hyperlink" Target="https://www.primark.com/en-gb/our-ethics/primark-cares" TargetMode="External"/><Relationship Id="rId40" Type="http://schemas.openxmlformats.org/officeDocument/2006/relationships/image" Target="media/image31.png"/><Relationship Id="rId45" Type="http://schemas.openxmlformats.org/officeDocument/2006/relationships/hyperlink" Target="https://www.ipcc.ch/report/ar6/wg2/" TargetMode="External"/><Relationship Id="rId66" Type="http://schemas.openxmlformats.org/officeDocument/2006/relationships/image" Target="media/image51.jpeg"/><Relationship Id="rId87" Type="http://schemas.openxmlformats.org/officeDocument/2006/relationships/image" Target="media/image70.png"/><Relationship Id="rId61" Type="http://schemas.openxmlformats.org/officeDocument/2006/relationships/image" Target="media/image46.png"/><Relationship Id="rId82" Type="http://schemas.openxmlformats.org/officeDocument/2006/relationships/image" Target="media/image65.png"/><Relationship Id="rId19" Type="http://schemas.openxmlformats.org/officeDocument/2006/relationships/image" Target="media/image15.png"/><Relationship Id="rId14" Type="http://schemas.openxmlformats.org/officeDocument/2006/relationships/image" Target="media/image10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56" Type="http://schemas.openxmlformats.org/officeDocument/2006/relationships/image" Target="media/image41.png"/><Relationship Id="rId77" Type="http://schemas.openxmlformats.org/officeDocument/2006/relationships/image" Target="media/image60.png"/><Relationship Id="rId8" Type="http://schemas.openxmlformats.org/officeDocument/2006/relationships/image" Target="media/image4.png"/><Relationship Id="rId51" Type="http://schemas.openxmlformats.org/officeDocument/2006/relationships/image" Target="media/image36.png"/><Relationship Id="rId72" Type="http://schemas.openxmlformats.org/officeDocument/2006/relationships/image" Target="media/image55.png"/><Relationship Id="rId93" Type="http://schemas.openxmlformats.org/officeDocument/2006/relationships/hyperlink" Target="https://www.abf.co.uk/investors/repo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2954</Words>
  <Characters>16842</Characters>
  <Application>Microsoft Office Word</Application>
  <DocSecurity>0</DocSecurity>
  <Lines>140</Lines>
  <Paragraphs>39</Paragraphs>
  <ScaleCrop>false</ScaleCrop>
  <Company/>
  <LinksUpToDate>false</LinksUpToDate>
  <CharactersWithSpaces>19757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Shree Vi</cp:lastModifiedBy>
  <cp:revision>2</cp:revision>
  <dcterms:created xsi:type="dcterms:W3CDTF">2025-06-15T22:10:00Z</dcterms:created>
  <dcterms:modified xsi:type="dcterms:W3CDTF">2025-06-15T22:10:00Z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2025-06-15T00:00:00Z</vt:filetime>
  </property>
  <property fmtid="{D5CDD505-2E9C-101B-9397-08002B2CF9AE}" pid="3" name="Creator">
    <vt:lpwstr>Microsoft® PowerPoint® LTSC</vt:lpwstr>
  </property>
  <property fmtid="{D5CDD505-2E9C-101B-9397-08002B2CF9AE}" pid="4" name="LastSaved">
    <vt:filetime>2025-06-16T00:00:00Z</vt:filetime>
  </property>
  <property fmtid="{D5CDD505-2E9C-101B-9397-08002B2CF9AE}" pid="5" name="Producer">
    <vt:lpwstr>Microsoft® PowerPoint® LTSC</vt:lpwstr>
  </property>
</Properties>
</file>