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2922518"/>
        <w:docPartObj>
          <w:docPartGallery w:val="Cover Pages"/>
          <w:docPartUnique/>
        </w:docPartObj>
      </w:sdtPr>
      <w:sdtEndPr>
        <w:rPr>
          <w:sz w:val="24"/>
          <w:szCs w:val="24"/>
        </w:rPr>
      </w:sdtEndPr>
      <w:sdtContent>
        <w:p w14:paraId="29D39D80" w14:textId="47162F71" w:rsidR="008B30C9" w:rsidRDefault="008B30C9">
          <w:r>
            <w:rPr>
              <w:noProof/>
            </w:rPr>
            <mc:AlternateContent>
              <mc:Choice Requires="wps">
                <w:drawing>
                  <wp:anchor distT="0" distB="0" distL="114300" distR="114300" simplePos="0" relativeHeight="251661312" behindDoc="0" locked="0" layoutInCell="1" allowOverlap="1" wp14:anchorId="364DF1CC" wp14:editId="6741DEB9">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665B798" w14:textId="30AFEFEE" w:rsidR="008B30C9" w:rsidRDefault="008B30C9">
                                    <w:pPr>
                                      <w:pStyle w:val="NoSpacing"/>
                                      <w:spacing w:after="480"/>
                                      <w:rPr>
                                        <w:i/>
                                        <w:color w:val="262626" w:themeColor="text1" w:themeTint="D9"/>
                                        <w:sz w:val="32"/>
                                        <w:szCs w:val="32"/>
                                      </w:rPr>
                                    </w:pPr>
                                    <w:r>
                                      <w:rPr>
                                        <w:i/>
                                        <w:color w:val="262626" w:themeColor="text1" w:themeTint="D9"/>
                                        <w:sz w:val="32"/>
                                        <w:szCs w:val="32"/>
                                      </w:rPr>
                                      <w:t>Natasha John (1351144)</w:t>
                                    </w:r>
                                  </w:p>
                                </w:sdtContent>
                              </w:sdt>
                              <w:p w14:paraId="67413934" w14:textId="108B25BE" w:rsidR="008B30C9" w:rsidRDefault="008B30C9">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64DF1CC"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665B798" w14:textId="30AFEFEE" w:rsidR="008B30C9" w:rsidRDefault="008B30C9">
                              <w:pPr>
                                <w:pStyle w:val="NoSpacing"/>
                                <w:spacing w:after="480"/>
                                <w:rPr>
                                  <w:i/>
                                  <w:color w:val="262626" w:themeColor="text1" w:themeTint="D9"/>
                                  <w:sz w:val="32"/>
                                  <w:szCs w:val="32"/>
                                </w:rPr>
                              </w:pPr>
                              <w:r>
                                <w:rPr>
                                  <w:i/>
                                  <w:color w:val="262626" w:themeColor="text1" w:themeTint="D9"/>
                                  <w:sz w:val="32"/>
                                  <w:szCs w:val="32"/>
                                </w:rPr>
                                <w:t>Natasha John (1351144)</w:t>
                              </w:r>
                            </w:p>
                          </w:sdtContent>
                        </w:sdt>
                        <w:p w14:paraId="67413934" w14:textId="108B25BE" w:rsidR="008B30C9" w:rsidRDefault="008B30C9">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650A4136" wp14:editId="5574A4E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AB4744B"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6E84960" wp14:editId="23BD20C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4DA8F1F" w14:textId="77D396DA" w:rsidR="008B30C9" w:rsidRDefault="008B30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Written reflection and peer review</w:t>
                                    </w:r>
                                  </w:p>
                                </w:sdtContent>
                              </w:sdt>
                              <w:sdt>
                                <w:sdtPr>
                                  <w:rPr>
                                    <w:rStyle w:val="ListParagraph"/>
                                    <w:rFonts w:cstheme="minorHAnsi"/>
                                    <w:b/>
                                    <w:bCs/>
                                    <w:color w:val="000000"/>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FB15EC6" w14:textId="57BCA361" w:rsidR="008B30C9" w:rsidRPr="008B30C9" w:rsidRDefault="008B30C9">
                                    <w:pPr>
                                      <w:pStyle w:val="NoSpacing"/>
                                      <w:rPr>
                                        <w:b/>
                                        <w:bCs/>
                                        <w:i/>
                                        <w:color w:val="262626" w:themeColor="text1" w:themeTint="D9"/>
                                        <w:sz w:val="32"/>
                                        <w:szCs w:val="32"/>
                                      </w:rPr>
                                    </w:pPr>
                                    <w:r w:rsidRPr="008B30C9">
                                      <w:rPr>
                                        <w:rStyle w:val="ListParagraph"/>
                                        <w:rFonts w:cstheme="minorHAnsi"/>
                                        <w:b/>
                                        <w:bCs/>
                                        <w:color w:val="000000"/>
                                        <w:sz w:val="32"/>
                                        <w:szCs w:val="32"/>
                                      </w:rPr>
                                      <w:t>ECPT6007</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6E84960"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4DA8F1F" w14:textId="77D396DA" w:rsidR="008B30C9" w:rsidRDefault="008B30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Written reflection and peer review</w:t>
                              </w:r>
                            </w:p>
                          </w:sdtContent>
                        </w:sdt>
                        <w:sdt>
                          <w:sdtPr>
                            <w:rPr>
                              <w:rStyle w:val="ListParagraph"/>
                              <w:rFonts w:cstheme="minorHAnsi"/>
                              <w:b/>
                              <w:bCs/>
                              <w:color w:val="000000"/>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FB15EC6" w14:textId="57BCA361" w:rsidR="008B30C9" w:rsidRPr="008B30C9" w:rsidRDefault="008B30C9">
                              <w:pPr>
                                <w:pStyle w:val="NoSpacing"/>
                                <w:rPr>
                                  <w:b/>
                                  <w:bCs/>
                                  <w:i/>
                                  <w:color w:val="262626" w:themeColor="text1" w:themeTint="D9"/>
                                  <w:sz w:val="32"/>
                                  <w:szCs w:val="32"/>
                                </w:rPr>
                              </w:pPr>
                              <w:r w:rsidRPr="008B30C9">
                                <w:rPr>
                                  <w:rStyle w:val="ListParagraph"/>
                                  <w:rFonts w:cstheme="minorHAnsi"/>
                                  <w:b/>
                                  <w:bCs/>
                                  <w:color w:val="000000"/>
                                  <w:sz w:val="32"/>
                                  <w:szCs w:val="32"/>
                                </w:rPr>
                                <w:t>ECPT6007</w:t>
                              </w:r>
                            </w:p>
                          </w:sdtContent>
                        </w:sdt>
                      </w:txbxContent>
                    </v:textbox>
                    <w10:wrap anchorx="page" anchory="page"/>
                  </v:shape>
                </w:pict>
              </mc:Fallback>
            </mc:AlternateContent>
          </w:r>
        </w:p>
        <w:p w14:paraId="446CE864" w14:textId="3DA3919E" w:rsidR="008B30C9" w:rsidRDefault="008B30C9">
          <w:pPr>
            <w:rPr>
              <w:sz w:val="24"/>
              <w:szCs w:val="24"/>
            </w:rPr>
          </w:pPr>
          <w:r>
            <w:rPr>
              <w:sz w:val="24"/>
              <w:szCs w:val="24"/>
            </w:rPr>
            <w:br w:type="page"/>
          </w:r>
        </w:p>
      </w:sdtContent>
    </w:sdt>
    <w:p w14:paraId="5A3B6C38" w14:textId="77777777" w:rsidR="00B146BE" w:rsidRPr="00CF01BE" w:rsidRDefault="00B146BE" w:rsidP="00CF01BE">
      <w:pPr>
        <w:jc w:val="both"/>
        <w:rPr>
          <w:rFonts w:asciiTheme="minorHAnsi" w:hAnsiTheme="minorHAnsi" w:cstheme="minorHAnsi"/>
          <w:sz w:val="24"/>
          <w:szCs w:val="24"/>
        </w:rPr>
      </w:pPr>
    </w:p>
    <w:p w14:paraId="4F9AE450" w14:textId="22837F41" w:rsidR="0015636A" w:rsidRPr="00C84250" w:rsidRDefault="0015636A" w:rsidP="005D0C91">
      <w:pPr>
        <w:jc w:val="both"/>
        <w:rPr>
          <w:rFonts w:asciiTheme="minorHAnsi" w:hAnsiTheme="minorHAnsi" w:cstheme="minorHAnsi"/>
          <w:b/>
          <w:bCs/>
          <w:sz w:val="28"/>
          <w:szCs w:val="28"/>
        </w:rPr>
      </w:pPr>
      <w:r w:rsidRPr="00C84250">
        <w:rPr>
          <w:rFonts w:asciiTheme="minorHAnsi" w:hAnsiTheme="minorHAnsi" w:cstheme="minorHAnsi"/>
          <w:b/>
          <w:bCs/>
          <w:sz w:val="28"/>
          <w:szCs w:val="28"/>
        </w:rPr>
        <w:t>Introduction</w:t>
      </w:r>
    </w:p>
    <w:p w14:paraId="5D67799F" w14:textId="77777777" w:rsidR="005603A4" w:rsidRPr="002C544B" w:rsidRDefault="005603A4" w:rsidP="005D0C91">
      <w:pPr>
        <w:jc w:val="both"/>
        <w:rPr>
          <w:rFonts w:asciiTheme="minorHAnsi" w:hAnsiTheme="minorHAnsi" w:cstheme="minorHAnsi"/>
          <w:sz w:val="24"/>
          <w:szCs w:val="24"/>
        </w:rPr>
      </w:pPr>
    </w:p>
    <w:p w14:paraId="3234B40F" w14:textId="2187E0B9" w:rsidR="0015636A" w:rsidRPr="0015636A" w:rsidRDefault="005603A4" w:rsidP="00850735">
      <w:pPr>
        <w:rPr>
          <w:rFonts w:asciiTheme="minorHAnsi" w:hAnsiTheme="minorHAnsi" w:cstheme="minorHAnsi"/>
          <w:sz w:val="24"/>
          <w:szCs w:val="24"/>
        </w:rPr>
      </w:pPr>
      <w:r w:rsidRPr="002C544B">
        <w:rPr>
          <w:rFonts w:asciiTheme="minorHAnsi" w:hAnsiTheme="minorHAnsi" w:cstheme="minorHAnsi"/>
          <w:sz w:val="24"/>
          <w:szCs w:val="24"/>
        </w:rPr>
        <w:t>This body of work is a reflection essay on a curriculum design pr</w:t>
      </w:r>
      <w:r w:rsidR="001F4C3A" w:rsidRPr="002C544B">
        <w:rPr>
          <w:rFonts w:asciiTheme="minorHAnsi" w:hAnsiTheme="minorHAnsi" w:cstheme="minorHAnsi"/>
          <w:sz w:val="24"/>
          <w:szCs w:val="24"/>
        </w:rPr>
        <w:t xml:space="preserve">oposal for the </w:t>
      </w:r>
      <w:r w:rsidR="002C544B" w:rsidRPr="002C544B">
        <w:rPr>
          <w:rStyle w:val="s11"/>
          <w:rFonts w:asciiTheme="minorHAnsi" w:hAnsiTheme="minorHAnsi" w:cstheme="minorHAnsi"/>
          <w:color w:val="000000"/>
          <w:sz w:val="24"/>
          <w:szCs w:val="24"/>
        </w:rPr>
        <w:t>Professional Graduate Certificate in Education</w:t>
      </w:r>
      <w:r w:rsidR="001F4C3A" w:rsidRPr="002C544B">
        <w:rPr>
          <w:rFonts w:asciiTheme="minorHAnsi" w:hAnsiTheme="minorHAnsi" w:cstheme="minorHAnsi"/>
          <w:sz w:val="24"/>
          <w:szCs w:val="24"/>
        </w:rPr>
        <w:t xml:space="preserve"> course </w:t>
      </w:r>
      <w:r w:rsidR="001F4C3A">
        <w:rPr>
          <w:rFonts w:asciiTheme="minorHAnsi" w:hAnsiTheme="minorHAnsi" w:cstheme="minorHAnsi"/>
          <w:sz w:val="24"/>
          <w:szCs w:val="24"/>
        </w:rPr>
        <w:t xml:space="preserve">at </w:t>
      </w:r>
      <w:r w:rsidR="00850735">
        <w:rPr>
          <w:rFonts w:asciiTheme="minorHAnsi" w:hAnsiTheme="minorHAnsi" w:cstheme="minorHAnsi"/>
          <w:sz w:val="24"/>
          <w:szCs w:val="24"/>
        </w:rPr>
        <w:t>University of Wales Trinity Saint David (</w:t>
      </w:r>
      <w:r w:rsidR="001F4C3A">
        <w:rPr>
          <w:rFonts w:asciiTheme="minorHAnsi" w:hAnsiTheme="minorHAnsi" w:cstheme="minorHAnsi"/>
          <w:sz w:val="24"/>
          <w:szCs w:val="24"/>
        </w:rPr>
        <w:t>UWTSD</w:t>
      </w:r>
      <w:r w:rsidR="00850735">
        <w:rPr>
          <w:rFonts w:asciiTheme="minorHAnsi" w:hAnsiTheme="minorHAnsi" w:cstheme="minorHAnsi"/>
          <w:sz w:val="24"/>
          <w:szCs w:val="24"/>
        </w:rPr>
        <w:t>)</w:t>
      </w:r>
      <w:r>
        <w:rPr>
          <w:rFonts w:asciiTheme="minorHAnsi" w:hAnsiTheme="minorHAnsi" w:cstheme="minorHAnsi"/>
          <w:sz w:val="24"/>
          <w:szCs w:val="24"/>
        </w:rPr>
        <w:t>.</w:t>
      </w:r>
      <w:r w:rsidR="0071296B">
        <w:rPr>
          <w:rFonts w:asciiTheme="minorHAnsi" w:hAnsiTheme="minorHAnsi" w:cstheme="minorHAnsi"/>
          <w:sz w:val="24"/>
          <w:szCs w:val="24"/>
        </w:rPr>
        <w:t xml:space="preserve"> Throughout</w:t>
      </w:r>
      <w:r>
        <w:rPr>
          <w:rFonts w:asciiTheme="minorHAnsi" w:hAnsiTheme="minorHAnsi" w:cstheme="minorHAnsi"/>
          <w:sz w:val="24"/>
          <w:szCs w:val="24"/>
        </w:rPr>
        <w:t xml:space="preserve"> this essay I am going to use the Gibbs reflective cycle. I have used this </w:t>
      </w:r>
      <w:r w:rsidR="002A34DD">
        <w:rPr>
          <w:rFonts w:asciiTheme="minorHAnsi" w:hAnsiTheme="minorHAnsi" w:cstheme="minorHAnsi"/>
          <w:sz w:val="24"/>
          <w:szCs w:val="24"/>
        </w:rPr>
        <w:t>before,</w:t>
      </w:r>
      <w:r>
        <w:rPr>
          <w:rFonts w:asciiTheme="minorHAnsi" w:hAnsiTheme="minorHAnsi" w:cstheme="minorHAnsi"/>
          <w:sz w:val="24"/>
          <w:szCs w:val="24"/>
        </w:rPr>
        <w:t xml:space="preserve"> and I find it the most useful </w:t>
      </w:r>
      <w:r w:rsidR="001F4C3A">
        <w:rPr>
          <w:rFonts w:asciiTheme="minorHAnsi" w:hAnsiTheme="minorHAnsi" w:cstheme="minorHAnsi"/>
          <w:sz w:val="24"/>
          <w:szCs w:val="24"/>
        </w:rPr>
        <w:t>strategy for reflection.</w:t>
      </w:r>
    </w:p>
    <w:p w14:paraId="59110962" w14:textId="77777777" w:rsidR="001F4C3A" w:rsidRPr="005603A4" w:rsidRDefault="001F4C3A" w:rsidP="005D0C91">
      <w:pPr>
        <w:jc w:val="both"/>
        <w:rPr>
          <w:rFonts w:asciiTheme="minorHAnsi" w:eastAsia="Arial" w:hAnsiTheme="minorHAnsi" w:cstheme="minorHAnsi"/>
          <w:color w:val="000000" w:themeColor="text1"/>
          <w:sz w:val="32"/>
          <w:szCs w:val="32"/>
        </w:rPr>
      </w:pPr>
    </w:p>
    <w:p w14:paraId="0BB38721" w14:textId="76208E23" w:rsidR="005D0C91" w:rsidRPr="00C84250" w:rsidRDefault="005D0C91" w:rsidP="001F4C3A">
      <w:pPr>
        <w:pStyle w:val="ListParagraph"/>
        <w:numPr>
          <w:ilvl w:val="0"/>
          <w:numId w:val="5"/>
        </w:numPr>
        <w:rPr>
          <w:rFonts w:asciiTheme="minorHAnsi" w:eastAsia="Arial" w:hAnsiTheme="minorHAnsi" w:cstheme="minorHAnsi"/>
          <w:b/>
          <w:bCs/>
          <w:color w:val="000000" w:themeColor="text1"/>
          <w:sz w:val="28"/>
          <w:szCs w:val="28"/>
        </w:rPr>
      </w:pPr>
      <w:r w:rsidRPr="00C84250">
        <w:rPr>
          <w:rFonts w:asciiTheme="minorHAnsi" w:eastAsia="Arial" w:hAnsiTheme="minorHAnsi" w:cstheme="minorHAnsi"/>
          <w:b/>
          <w:bCs/>
          <w:color w:val="000000" w:themeColor="text1"/>
          <w:sz w:val="28"/>
          <w:szCs w:val="28"/>
        </w:rPr>
        <w:t xml:space="preserve">Description </w:t>
      </w:r>
    </w:p>
    <w:p w14:paraId="224A21ED" w14:textId="77777777" w:rsidR="00742F44" w:rsidRPr="008B30C9" w:rsidRDefault="00742F44" w:rsidP="008B30C9">
      <w:pPr>
        <w:rPr>
          <w:rFonts w:asciiTheme="minorHAnsi" w:eastAsia="Arial" w:hAnsiTheme="minorHAnsi" w:cstheme="minorHAnsi"/>
          <w:color w:val="000000" w:themeColor="text1"/>
          <w:sz w:val="32"/>
          <w:szCs w:val="32"/>
        </w:rPr>
      </w:pPr>
    </w:p>
    <w:p w14:paraId="4E072896" w14:textId="0EE7FF2F" w:rsidR="00742F44" w:rsidRPr="008B30C9" w:rsidRDefault="00742F44" w:rsidP="008B30C9">
      <w:pPr>
        <w:rPr>
          <w:rFonts w:asciiTheme="minorHAnsi" w:eastAsia="Arial" w:hAnsiTheme="minorHAnsi" w:cstheme="minorHAnsi"/>
          <w:color w:val="000000" w:themeColor="text1"/>
          <w:sz w:val="24"/>
          <w:szCs w:val="24"/>
        </w:rPr>
      </w:pPr>
      <w:r w:rsidRPr="00EA5086">
        <w:rPr>
          <w:rFonts w:asciiTheme="minorHAnsi" w:eastAsia="Arial" w:hAnsiTheme="minorHAnsi" w:cstheme="minorHAnsi"/>
          <w:color w:val="000000" w:themeColor="text1"/>
          <w:sz w:val="24"/>
          <w:szCs w:val="24"/>
        </w:rPr>
        <w:t xml:space="preserve">For </w:t>
      </w:r>
      <w:r w:rsidR="00EA5086" w:rsidRPr="00EA5086">
        <w:rPr>
          <w:rFonts w:asciiTheme="minorHAnsi" w:eastAsia="Arial" w:hAnsiTheme="minorHAnsi" w:cstheme="minorHAnsi"/>
          <w:color w:val="000000" w:themeColor="text1"/>
          <w:sz w:val="24"/>
          <w:szCs w:val="24"/>
        </w:rPr>
        <w:t xml:space="preserve">module </w:t>
      </w:r>
      <w:r w:rsidR="00EA5086" w:rsidRPr="00EA5086">
        <w:rPr>
          <w:rStyle w:val="s11"/>
          <w:rFonts w:asciiTheme="minorHAnsi" w:hAnsiTheme="minorHAnsi" w:cstheme="minorHAnsi"/>
          <w:color w:val="000000"/>
          <w:sz w:val="24"/>
          <w:szCs w:val="24"/>
        </w:rPr>
        <w:t>ECPT6007</w:t>
      </w:r>
      <w:r w:rsidR="00EA5086" w:rsidRPr="00EA5086">
        <w:rPr>
          <w:rFonts w:asciiTheme="minorHAnsi" w:eastAsia="Arial" w:hAnsiTheme="minorHAnsi" w:cstheme="minorHAnsi"/>
          <w:color w:val="000000" w:themeColor="text1"/>
          <w:sz w:val="24"/>
          <w:szCs w:val="24"/>
        </w:rPr>
        <w:t xml:space="preserve"> (</w:t>
      </w:r>
      <w:r w:rsidRPr="00EA5086">
        <w:rPr>
          <w:rFonts w:asciiTheme="minorHAnsi" w:eastAsia="Arial" w:hAnsiTheme="minorHAnsi" w:cstheme="minorHAnsi"/>
          <w:color w:val="000000" w:themeColor="text1"/>
          <w:sz w:val="24"/>
          <w:szCs w:val="24"/>
        </w:rPr>
        <w:t>The Teaching Toolkit 2</w:t>
      </w:r>
      <w:r w:rsidR="00EA5086" w:rsidRPr="00EA5086">
        <w:rPr>
          <w:rFonts w:asciiTheme="minorHAnsi" w:eastAsia="Arial" w:hAnsiTheme="minorHAnsi" w:cstheme="minorHAnsi"/>
          <w:color w:val="000000" w:themeColor="text1"/>
          <w:sz w:val="24"/>
          <w:szCs w:val="24"/>
        </w:rPr>
        <w:t>)</w:t>
      </w:r>
      <w:r w:rsidRPr="00EA5086">
        <w:rPr>
          <w:rFonts w:asciiTheme="minorHAnsi" w:eastAsia="Arial" w:hAnsiTheme="minorHAnsi" w:cstheme="minorHAnsi"/>
          <w:color w:val="000000" w:themeColor="text1"/>
          <w:sz w:val="24"/>
          <w:szCs w:val="24"/>
        </w:rPr>
        <w:t xml:space="preserve"> </w:t>
      </w:r>
      <w:r w:rsidR="00A77EE7" w:rsidRPr="00EA5086">
        <w:rPr>
          <w:rFonts w:asciiTheme="minorHAnsi" w:eastAsia="Arial" w:hAnsiTheme="minorHAnsi" w:cstheme="minorHAnsi"/>
          <w:color w:val="000000" w:themeColor="text1"/>
          <w:sz w:val="24"/>
          <w:szCs w:val="24"/>
        </w:rPr>
        <w:t xml:space="preserve">we were assigned the task to produce a curriculum proposal. This was a </w:t>
      </w:r>
      <w:r w:rsidR="00EA5086" w:rsidRPr="00EA5086">
        <w:rPr>
          <w:rFonts w:asciiTheme="minorHAnsi" w:eastAsia="Arial" w:hAnsiTheme="minorHAnsi" w:cstheme="minorHAnsi"/>
          <w:color w:val="000000" w:themeColor="text1"/>
          <w:sz w:val="24"/>
          <w:szCs w:val="24"/>
        </w:rPr>
        <w:t>4000-word</w:t>
      </w:r>
      <w:r w:rsidR="00A77EE7" w:rsidRPr="00EA5086">
        <w:rPr>
          <w:rFonts w:asciiTheme="minorHAnsi" w:eastAsia="Arial" w:hAnsiTheme="minorHAnsi" w:cstheme="minorHAnsi"/>
          <w:color w:val="000000" w:themeColor="text1"/>
          <w:sz w:val="24"/>
          <w:szCs w:val="24"/>
        </w:rPr>
        <w:t xml:space="preserve"> proposal which had to clearly identify a gap in the </w:t>
      </w:r>
      <w:r w:rsidRPr="00EA5086">
        <w:rPr>
          <w:rFonts w:asciiTheme="minorHAnsi" w:eastAsia="Arial" w:hAnsiTheme="minorHAnsi" w:cstheme="minorHAnsi"/>
          <w:color w:val="000000" w:themeColor="text1"/>
          <w:sz w:val="24"/>
          <w:szCs w:val="24"/>
        </w:rPr>
        <w:t>existing curricula</w:t>
      </w:r>
      <w:r w:rsidR="00A77EE7" w:rsidRPr="00EA5086">
        <w:rPr>
          <w:rFonts w:asciiTheme="minorHAnsi" w:eastAsia="Arial" w:hAnsiTheme="minorHAnsi" w:cstheme="minorHAnsi"/>
          <w:color w:val="000000" w:themeColor="text1"/>
          <w:sz w:val="24"/>
          <w:szCs w:val="24"/>
        </w:rPr>
        <w:t xml:space="preserve">. </w:t>
      </w:r>
      <w:r w:rsidRPr="00EA5086">
        <w:rPr>
          <w:rFonts w:asciiTheme="minorHAnsi" w:eastAsia="Arial" w:hAnsiTheme="minorHAnsi" w:cstheme="minorHAnsi"/>
          <w:color w:val="000000" w:themeColor="text1"/>
          <w:sz w:val="24"/>
          <w:szCs w:val="24"/>
        </w:rPr>
        <w:t>After a discussion with my tutor, I decided to write a curriculum proposal based on</w:t>
      </w:r>
      <w:r w:rsidR="00EA5086">
        <w:rPr>
          <w:rFonts w:asciiTheme="minorHAnsi" w:eastAsia="Arial" w:hAnsiTheme="minorHAnsi" w:cstheme="minorHAnsi"/>
          <w:color w:val="000000" w:themeColor="text1"/>
          <w:sz w:val="24"/>
          <w:szCs w:val="24"/>
        </w:rPr>
        <w:t xml:space="preserve"> Queer </w:t>
      </w:r>
      <w:r w:rsidR="002C544B">
        <w:rPr>
          <w:rFonts w:asciiTheme="minorHAnsi" w:eastAsia="Arial" w:hAnsiTheme="minorHAnsi" w:cstheme="minorHAnsi"/>
          <w:color w:val="000000" w:themeColor="text1"/>
          <w:sz w:val="24"/>
          <w:szCs w:val="24"/>
        </w:rPr>
        <w:t>T</w:t>
      </w:r>
      <w:r w:rsidR="00B94564">
        <w:rPr>
          <w:rFonts w:asciiTheme="minorHAnsi" w:eastAsia="Arial" w:hAnsiTheme="minorHAnsi" w:cstheme="minorHAnsi"/>
          <w:color w:val="000000" w:themeColor="text1"/>
          <w:sz w:val="24"/>
          <w:szCs w:val="24"/>
        </w:rPr>
        <w:t xml:space="preserve">heory </w:t>
      </w:r>
      <w:r w:rsidR="00EA5086">
        <w:rPr>
          <w:rFonts w:asciiTheme="minorHAnsi" w:eastAsia="Arial" w:hAnsiTheme="minorHAnsi" w:cstheme="minorHAnsi"/>
          <w:color w:val="000000" w:themeColor="text1"/>
          <w:sz w:val="24"/>
          <w:szCs w:val="24"/>
        </w:rPr>
        <w:t>within Art &amp; Design. Following on from this we had to peer review 3 curriculums and provide these students with constructive feedback. Lastly, we</w:t>
      </w:r>
      <w:r w:rsidR="00622710">
        <w:rPr>
          <w:rFonts w:asciiTheme="minorHAnsi" w:eastAsia="Arial" w:hAnsiTheme="minorHAnsi" w:cstheme="minorHAnsi"/>
          <w:color w:val="000000" w:themeColor="text1"/>
          <w:sz w:val="24"/>
          <w:szCs w:val="24"/>
        </w:rPr>
        <w:t xml:space="preserve"> have been</w:t>
      </w:r>
      <w:r w:rsidR="00EA5086">
        <w:rPr>
          <w:rFonts w:asciiTheme="minorHAnsi" w:eastAsia="Arial" w:hAnsiTheme="minorHAnsi" w:cstheme="minorHAnsi"/>
          <w:color w:val="000000" w:themeColor="text1"/>
          <w:sz w:val="24"/>
          <w:szCs w:val="24"/>
        </w:rPr>
        <w:t xml:space="preserve"> tasked with writing a reflection </w:t>
      </w:r>
      <w:r w:rsidR="002C544B">
        <w:rPr>
          <w:rFonts w:asciiTheme="minorHAnsi" w:eastAsia="Arial" w:hAnsiTheme="minorHAnsi" w:cstheme="minorHAnsi"/>
          <w:color w:val="000000" w:themeColor="text1"/>
          <w:sz w:val="24"/>
          <w:szCs w:val="24"/>
        </w:rPr>
        <w:t xml:space="preserve">essay </w:t>
      </w:r>
      <w:r w:rsidR="00EA5086">
        <w:rPr>
          <w:rFonts w:asciiTheme="minorHAnsi" w:eastAsia="Arial" w:hAnsiTheme="minorHAnsi" w:cstheme="minorHAnsi"/>
          <w:color w:val="000000" w:themeColor="text1"/>
          <w:sz w:val="24"/>
          <w:szCs w:val="24"/>
        </w:rPr>
        <w:t xml:space="preserve">based on the feedback we have received from our peers. </w:t>
      </w:r>
      <w:r w:rsidR="00DB03AE">
        <w:rPr>
          <w:rFonts w:asciiTheme="minorHAnsi" w:eastAsia="Arial" w:hAnsiTheme="minorHAnsi" w:cstheme="minorHAnsi"/>
          <w:color w:val="000000" w:themeColor="text1"/>
          <w:sz w:val="24"/>
          <w:szCs w:val="24"/>
        </w:rPr>
        <w:t xml:space="preserve">We also </w:t>
      </w:r>
      <w:r w:rsidR="002C544B">
        <w:rPr>
          <w:rFonts w:asciiTheme="minorHAnsi" w:eastAsia="Arial" w:hAnsiTheme="minorHAnsi" w:cstheme="minorHAnsi"/>
          <w:color w:val="000000" w:themeColor="text1"/>
          <w:sz w:val="24"/>
          <w:szCs w:val="24"/>
        </w:rPr>
        <w:t>must</w:t>
      </w:r>
      <w:r w:rsidR="00DB03AE">
        <w:rPr>
          <w:rFonts w:asciiTheme="minorHAnsi" w:eastAsia="Arial" w:hAnsiTheme="minorHAnsi" w:cstheme="minorHAnsi"/>
          <w:color w:val="000000" w:themeColor="text1"/>
          <w:sz w:val="24"/>
          <w:szCs w:val="24"/>
        </w:rPr>
        <w:t xml:space="preserve"> </w:t>
      </w:r>
      <w:r w:rsidR="00622710">
        <w:rPr>
          <w:rFonts w:asciiTheme="minorHAnsi" w:eastAsia="Arial" w:hAnsiTheme="minorHAnsi" w:cstheme="minorHAnsi"/>
          <w:color w:val="000000" w:themeColor="text1"/>
          <w:sz w:val="24"/>
          <w:szCs w:val="24"/>
        </w:rPr>
        <w:t xml:space="preserve">reflect </w:t>
      </w:r>
      <w:r w:rsidR="002C544B">
        <w:rPr>
          <w:rFonts w:asciiTheme="minorHAnsi" w:eastAsia="Arial" w:hAnsiTheme="minorHAnsi" w:cstheme="minorHAnsi"/>
          <w:color w:val="000000" w:themeColor="text1"/>
          <w:sz w:val="24"/>
          <w:szCs w:val="24"/>
        </w:rPr>
        <w:t xml:space="preserve">on </w:t>
      </w:r>
      <w:r w:rsidR="00DB03AE">
        <w:rPr>
          <w:rFonts w:asciiTheme="minorHAnsi" w:eastAsia="Arial" w:hAnsiTheme="minorHAnsi" w:cstheme="minorHAnsi"/>
          <w:color w:val="000000" w:themeColor="text1"/>
          <w:sz w:val="24"/>
          <w:szCs w:val="24"/>
        </w:rPr>
        <w:t>what professional learning we ha</w:t>
      </w:r>
      <w:r w:rsidR="002C544B">
        <w:rPr>
          <w:rFonts w:asciiTheme="minorHAnsi" w:eastAsia="Arial" w:hAnsiTheme="minorHAnsi" w:cstheme="minorHAnsi"/>
          <w:color w:val="000000" w:themeColor="text1"/>
          <w:sz w:val="24"/>
          <w:szCs w:val="24"/>
        </w:rPr>
        <w:t>ve</w:t>
      </w:r>
      <w:r w:rsidR="00DB03AE">
        <w:rPr>
          <w:rFonts w:asciiTheme="minorHAnsi" w:eastAsia="Arial" w:hAnsiTheme="minorHAnsi" w:cstheme="minorHAnsi"/>
          <w:color w:val="000000" w:themeColor="text1"/>
          <w:sz w:val="24"/>
          <w:szCs w:val="24"/>
        </w:rPr>
        <w:t xml:space="preserve"> gained from designing a curriculum proposal. </w:t>
      </w:r>
    </w:p>
    <w:p w14:paraId="214F2E07" w14:textId="77777777" w:rsidR="00A77EE7" w:rsidRPr="005603A4" w:rsidRDefault="00A77EE7" w:rsidP="00A77EE7">
      <w:pPr>
        <w:pStyle w:val="ListParagraph"/>
        <w:jc w:val="both"/>
        <w:rPr>
          <w:rFonts w:asciiTheme="minorHAnsi" w:eastAsia="Arial" w:hAnsiTheme="minorHAnsi" w:cstheme="minorHAnsi"/>
          <w:color w:val="000000" w:themeColor="text1"/>
          <w:sz w:val="32"/>
          <w:szCs w:val="32"/>
        </w:rPr>
      </w:pPr>
    </w:p>
    <w:p w14:paraId="325C4538" w14:textId="1B3A6864" w:rsidR="005D0C91" w:rsidRPr="00792D94" w:rsidRDefault="005D0C91" w:rsidP="00742F44">
      <w:pPr>
        <w:pStyle w:val="ListParagraph"/>
        <w:numPr>
          <w:ilvl w:val="0"/>
          <w:numId w:val="5"/>
        </w:numPr>
        <w:jc w:val="both"/>
        <w:rPr>
          <w:rFonts w:asciiTheme="minorHAnsi" w:eastAsia="Arial" w:hAnsiTheme="minorHAnsi" w:cstheme="minorHAnsi"/>
          <w:b/>
          <w:bCs/>
          <w:color w:val="000000" w:themeColor="text1"/>
          <w:sz w:val="28"/>
          <w:szCs w:val="28"/>
        </w:rPr>
      </w:pPr>
      <w:r w:rsidRPr="00792D94">
        <w:rPr>
          <w:rFonts w:asciiTheme="minorHAnsi" w:eastAsia="Arial" w:hAnsiTheme="minorHAnsi" w:cstheme="minorHAnsi"/>
          <w:b/>
          <w:bCs/>
          <w:color w:val="000000" w:themeColor="text1"/>
          <w:sz w:val="28"/>
          <w:szCs w:val="28"/>
        </w:rPr>
        <w:t>Feeling</w:t>
      </w:r>
    </w:p>
    <w:p w14:paraId="6F6862AA" w14:textId="77777777" w:rsidR="003C2877" w:rsidRDefault="003C2877" w:rsidP="00891A30">
      <w:pPr>
        <w:jc w:val="both"/>
        <w:rPr>
          <w:rFonts w:asciiTheme="minorHAnsi" w:hAnsiTheme="minorHAnsi" w:cstheme="minorHAnsi"/>
          <w:sz w:val="24"/>
          <w:szCs w:val="24"/>
        </w:rPr>
      </w:pPr>
    </w:p>
    <w:p w14:paraId="084ECCAA" w14:textId="5C787DDC" w:rsidR="00C12D72" w:rsidRDefault="005E5D8A" w:rsidP="00EE6BD0">
      <w:pPr>
        <w:rPr>
          <w:rFonts w:asciiTheme="minorHAnsi" w:hAnsiTheme="minorHAnsi" w:cstheme="minorHAnsi"/>
          <w:sz w:val="24"/>
          <w:szCs w:val="24"/>
        </w:rPr>
      </w:pPr>
      <w:r>
        <w:rPr>
          <w:rFonts w:asciiTheme="minorHAnsi" w:hAnsiTheme="minorHAnsi" w:cstheme="minorHAnsi"/>
          <w:sz w:val="24"/>
          <w:szCs w:val="24"/>
        </w:rPr>
        <w:t xml:space="preserve">I found it difficult deciding what topic I wanted to focus on for this module. I was torn between </w:t>
      </w:r>
      <w:r w:rsidR="00EE6BD0">
        <w:rPr>
          <w:rFonts w:asciiTheme="minorHAnsi" w:hAnsiTheme="minorHAnsi" w:cstheme="minorHAnsi"/>
          <w:sz w:val="24"/>
          <w:szCs w:val="24"/>
        </w:rPr>
        <w:t>either developing a</w:t>
      </w:r>
      <w:r>
        <w:rPr>
          <w:rFonts w:asciiTheme="minorHAnsi" w:hAnsiTheme="minorHAnsi" w:cstheme="minorHAnsi"/>
          <w:sz w:val="24"/>
          <w:szCs w:val="24"/>
        </w:rPr>
        <w:t xml:space="preserve"> </w:t>
      </w:r>
      <w:r w:rsidR="00EE6BD0">
        <w:rPr>
          <w:rFonts w:asciiTheme="minorHAnsi" w:hAnsiTheme="minorHAnsi" w:cstheme="minorHAnsi"/>
          <w:sz w:val="24"/>
          <w:szCs w:val="24"/>
        </w:rPr>
        <w:t>Critical W</w:t>
      </w:r>
      <w:r>
        <w:rPr>
          <w:rFonts w:asciiTheme="minorHAnsi" w:hAnsiTheme="minorHAnsi" w:cstheme="minorHAnsi"/>
          <w:sz w:val="24"/>
          <w:szCs w:val="24"/>
        </w:rPr>
        <w:t>riting</w:t>
      </w:r>
      <w:r w:rsidR="00E0601E">
        <w:rPr>
          <w:rFonts w:asciiTheme="minorHAnsi" w:hAnsiTheme="minorHAnsi" w:cstheme="minorHAnsi"/>
          <w:sz w:val="24"/>
          <w:szCs w:val="24"/>
        </w:rPr>
        <w:t xml:space="preserve"> in Art and Design module</w:t>
      </w:r>
      <w:r>
        <w:rPr>
          <w:rFonts w:asciiTheme="minorHAnsi" w:hAnsiTheme="minorHAnsi" w:cstheme="minorHAnsi"/>
          <w:sz w:val="24"/>
          <w:szCs w:val="24"/>
        </w:rPr>
        <w:t xml:space="preserve"> </w:t>
      </w:r>
      <w:r w:rsidR="00E0601E">
        <w:rPr>
          <w:rFonts w:asciiTheme="minorHAnsi" w:hAnsiTheme="minorHAnsi" w:cstheme="minorHAnsi"/>
          <w:sz w:val="24"/>
          <w:szCs w:val="24"/>
        </w:rPr>
        <w:t xml:space="preserve">or </w:t>
      </w:r>
      <w:r w:rsidR="00B52DA7">
        <w:rPr>
          <w:rFonts w:asciiTheme="minorHAnsi" w:hAnsiTheme="minorHAnsi" w:cstheme="minorHAnsi"/>
          <w:sz w:val="24"/>
          <w:szCs w:val="24"/>
        </w:rPr>
        <w:t>Q</w:t>
      </w:r>
      <w:r>
        <w:rPr>
          <w:rFonts w:asciiTheme="minorHAnsi" w:hAnsiTheme="minorHAnsi" w:cstheme="minorHAnsi"/>
          <w:sz w:val="24"/>
          <w:szCs w:val="24"/>
        </w:rPr>
        <w:t xml:space="preserve">ueer </w:t>
      </w:r>
      <w:r w:rsidR="00B52DA7">
        <w:rPr>
          <w:rFonts w:asciiTheme="minorHAnsi" w:hAnsiTheme="minorHAnsi" w:cstheme="minorHAnsi"/>
          <w:sz w:val="24"/>
          <w:szCs w:val="24"/>
        </w:rPr>
        <w:t>T</w:t>
      </w:r>
      <w:r>
        <w:rPr>
          <w:rFonts w:asciiTheme="minorHAnsi" w:hAnsiTheme="minorHAnsi" w:cstheme="minorHAnsi"/>
          <w:sz w:val="24"/>
          <w:szCs w:val="24"/>
        </w:rPr>
        <w:t>heory in Art and Design</w:t>
      </w:r>
      <w:r w:rsidR="00C12D72">
        <w:rPr>
          <w:rFonts w:asciiTheme="minorHAnsi" w:hAnsiTheme="minorHAnsi" w:cstheme="minorHAnsi"/>
          <w:sz w:val="24"/>
          <w:szCs w:val="24"/>
        </w:rPr>
        <w:t xml:space="preserve"> module</w:t>
      </w:r>
      <w:r>
        <w:rPr>
          <w:rFonts w:asciiTheme="minorHAnsi" w:hAnsiTheme="minorHAnsi" w:cstheme="minorHAnsi"/>
          <w:sz w:val="24"/>
          <w:szCs w:val="24"/>
        </w:rPr>
        <w:t xml:space="preserve">. </w:t>
      </w:r>
      <w:r w:rsidR="00796463">
        <w:rPr>
          <w:rFonts w:asciiTheme="minorHAnsi" w:hAnsiTheme="minorHAnsi" w:cstheme="minorHAnsi"/>
          <w:sz w:val="24"/>
          <w:szCs w:val="24"/>
        </w:rPr>
        <w:t xml:space="preserve">In my opinion, </w:t>
      </w:r>
      <w:r w:rsidR="00CF6E2D">
        <w:rPr>
          <w:rFonts w:asciiTheme="minorHAnsi" w:hAnsiTheme="minorHAnsi" w:cstheme="minorHAnsi"/>
          <w:sz w:val="24"/>
          <w:szCs w:val="24"/>
        </w:rPr>
        <w:t>both</w:t>
      </w:r>
      <w:r w:rsidR="00796463">
        <w:rPr>
          <w:rFonts w:asciiTheme="minorHAnsi" w:hAnsiTheme="minorHAnsi" w:cstheme="minorHAnsi"/>
          <w:sz w:val="24"/>
          <w:szCs w:val="24"/>
        </w:rPr>
        <w:t xml:space="preserve"> </w:t>
      </w:r>
      <w:r w:rsidR="00CF6E2D">
        <w:rPr>
          <w:rFonts w:asciiTheme="minorHAnsi" w:hAnsiTheme="minorHAnsi" w:cstheme="minorHAnsi"/>
          <w:sz w:val="24"/>
          <w:szCs w:val="24"/>
        </w:rPr>
        <w:t xml:space="preserve">modules </w:t>
      </w:r>
      <w:r w:rsidR="00C12D72">
        <w:rPr>
          <w:rFonts w:asciiTheme="minorHAnsi" w:hAnsiTheme="minorHAnsi" w:cstheme="minorHAnsi"/>
          <w:sz w:val="24"/>
          <w:szCs w:val="24"/>
        </w:rPr>
        <w:t>represent</w:t>
      </w:r>
      <w:r w:rsidR="007A5EAE">
        <w:rPr>
          <w:rFonts w:asciiTheme="minorHAnsi" w:hAnsiTheme="minorHAnsi" w:cstheme="minorHAnsi"/>
          <w:sz w:val="24"/>
          <w:szCs w:val="24"/>
        </w:rPr>
        <w:t xml:space="preserve"> a ‘need’ </w:t>
      </w:r>
      <w:r w:rsidR="00796463">
        <w:rPr>
          <w:rFonts w:asciiTheme="minorHAnsi" w:hAnsiTheme="minorHAnsi" w:cstheme="minorHAnsi"/>
          <w:sz w:val="24"/>
          <w:szCs w:val="24"/>
        </w:rPr>
        <w:t xml:space="preserve">within </w:t>
      </w:r>
      <w:r w:rsidR="007A5EAE">
        <w:rPr>
          <w:rFonts w:asciiTheme="minorHAnsi" w:hAnsiTheme="minorHAnsi" w:cstheme="minorHAnsi"/>
          <w:sz w:val="24"/>
          <w:szCs w:val="24"/>
        </w:rPr>
        <w:t xml:space="preserve">Art education. </w:t>
      </w:r>
    </w:p>
    <w:p w14:paraId="0A2D6830" w14:textId="77777777" w:rsidR="00C12D72" w:rsidRDefault="00C12D72" w:rsidP="00EE6BD0">
      <w:pPr>
        <w:rPr>
          <w:rFonts w:asciiTheme="minorHAnsi" w:hAnsiTheme="minorHAnsi" w:cstheme="minorHAnsi"/>
          <w:sz w:val="24"/>
          <w:szCs w:val="24"/>
        </w:rPr>
      </w:pPr>
    </w:p>
    <w:p w14:paraId="0B76DD0F" w14:textId="6B48728D" w:rsidR="005E5D8A" w:rsidRDefault="005E5D8A" w:rsidP="00EE6BD0">
      <w:pPr>
        <w:rPr>
          <w:rFonts w:asciiTheme="minorHAnsi" w:hAnsiTheme="minorHAnsi" w:cstheme="minorHAnsi"/>
          <w:sz w:val="24"/>
          <w:szCs w:val="24"/>
        </w:rPr>
      </w:pPr>
      <w:r>
        <w:rPr>
          <w:rFonts w:asciiTheme="minorHAnsi" w:hAnsiTheme="minorHAnsi" w:cstheme="minorHAnsi"/>
          <w:sz w:val="24"/>
          <w:szCs w:val="24"/>
        </w:rPr>
        <w:t xml:space="preserve">I </w:t>
      </w:r>
      <w:r w:rsidR="00796463">
        <w:rPr>
          <w:rFonts w:asciiTheme="minorHAnsi" w:hAnsiTheme="minorHAnsi" w:cstheme="minorHAnsi"/>
          <w:sz w:val="24"/>
          <w:szCs w:val="24"/>
        </w:rPr>
        <w:t>was feeling quite apprehensive</w:t>
      </w:r>
      <w:r w:rsidR="00CF6E2D">
        <w:rPr>
          <w:rFonts w:asciiTheme="minorHAnsi" w:hAnsiTheme="minorHAnsi" w:cstheme="minorHAnsi"/>
          <w:sz w:val="24"/>
          <w:szCs w:val="24"/>
        </w:rPr>
        <w:t xml:space="preserve"> about choosing to develop the Queer Theory module as</w:t>
      </w:r>
      <w:r>
        <w:rPr>
          <w:rFonts w:asciiTheme="minorHAnsi" w:hAnsiTheme="minorHAnsi" w:cstheme="minorHAnsi"/>
          <w:sz w:val="24"/>
          <w:szCs w:val="24"/>
        </w:rPr>
        <w:t xml:space="preserve"> being queer is a very important part of my identity</w:t>
      </w:r>
      <w:r w:rsidR="00CF6E2D">
        <w:rPr>
          <w:rFonts w:asciiTheme="minorHAnsi" w:hAnsiTheme="minorHAnsi" w:cstheme="minorHAnsi"/>
          <w:sz w:val="24"/>
          <w:szCs w:val="24"/>
        </w:rPr>
        <w:t>. It worried me</w:t>
      </w:r>
      <w:r>
        <w:rPr>
          <w:rFonts w:asciiTheme="minorHAnsi" w:hAnsiTheme="minorHAnsi" w:cstheme="minorHAnsi"/>
          <w:sz w:val="24"/>
          <w:szCs w:val="24"/>
        </w:rPr>
        <w:t xml:space="preserve"> that others might not have seen this as </w:t>
      </w:r>
      <w:r w:rsidR="00CF6E2D">
        <w:rPr>
          <w:rFonts w:asciiTheme="minorHAnsi" w:hAnsiTheme="minorHAnsi" w:cstheme="minorHAnsi"/>
          <w:sz w:val="24"/>
          <w:szCs w:val="24"/>
        </w:rPr>
        <w:t>important as I do. Due to recent homophobic attacks against my public illustration work, I was concerned about</w:t>
      </w:r>
      <w:r>
        <w:rPr>
          <w:rFonts w:asciiTheme="minorHAnsi" w:hAnsiTheme="minorHAnsi" w:cstheme="minorHAnsi"/>
          <w:sz w:val="24"/>
          <w:szCs w:val="24"/>
        </w:rPr>
        <w:t xml:space="preserve"> getting judged which made me feel rather anxious.</w:t>
      </w:r>
      <w:r w:rsidR="00B90D18">
        <w:rPr>
          <w:rFonts w:asciiTheme="minorHAnsi" w:hAnsiTheme="minorHAnsi" w:cstheme="minorHAnsi"/>
          <w:sz w:val="24"/>
          <w:szCs w:val="24"/>
        </w:rPr>
        <w:t xml:space="preserve"> </w:t>
      </w:r>
    </w:p>
    <w:p w14:paraId="4ACA92FF" w14:textId="77777777" w:rsidR="005E5D8A" w:rsidRDefault="005E5D8A" w:rsidP="00891A30">
      <w:pPr>
        <w:jc w:val="both"/>
        <w:rPr>
          <w:rFonts w:asciiTheme="minorHAnsi" w:hAnsiTheme="minorHAnsi" w:cstheme="minorHAnsi"/>
          <w:sz w:val="24"/>
          <w:szCs w:val="24"/>
        </w:rPr>
      </w:pPr>
    </w:p>
    <w:p w14:paraId="5F05CCE8" w14:textId="66F9A71B" w:rsidR="004A7190" w:rsidRDefault="005E5D8A" w:rsidP="00145AE4">
      <w:pPr>
        <w:rPr>
          <w:rFonts w:asciiTheme="minorHAnsi" w:hAnsiTheme="minorHAnsi" w:cstheme="minorHAnsi"/>
          <w:sz w:val="24"/>
          <w:szCs w:val="24"/>
        </w:rPr>
      </w:pPr>
      <w:r>
        <w:rPr>
          <w:rFonts w:asciiTheme="minorHAnsi" w:hAnsiTheme="minorHAnsi" w:cstheme="minorHAnsi"/>
          <w:sz w:val="24"/>
          <w:szCs w:val="24"/>
        </w:rPr>
        <w:t xml:space="preserve">After having a tutorial with my tutor, I felt confident in choosing to focus on developing </w:t>
      </w:r>
      <w:r w:rsidR="00145AE4">
        <w:rPr>
          <w:rFonts w:asciiTheme="minorHAnsi" w:hAnsiTheme="minorHAnsi" w:cstheme="minorHAnsi"/>
          <w:sz w:val="24"/>
          <w:szCs w:val="24"/>
        </w:rPr>
        <w:t>Q</w:t>
      </w:r>
      <w:r>
        <w:rPr>
          <w:rFonts w:asciiTheme="minorHAnsi" w:hAnsiTheme="minorHAnsi" w:cstheme="minorHAnsi"/>
          <w:sz w:val="24"/>
          <w:szCs w:val="24"/>
        </w:rPr>
        <w:t xml:space="preserve">ueer </w:t>
      </w:r>
      <w:r w:rsidR="00145AE4">
        <w:rPr>
          <w:rFonts w:asciiTheme="minorHAnsi" w:hAnsiTheme="minorHAnsi" w:cstheme="minorHAnsi"/>
          <w:sz w:val="24"/>
          <w:szCs w:val="24"/>
        </w:rPr>
        <w:t>T</w:t>
      </w:r>
      <w:r>
        <w:rPr>
          <w:rFonts w:asciiTheme="minorHAnsi" w:hAnsiTheme="minorHAnsi" w:cstheme="minorHAnsi"/>
          <w:sz w:val="24"/>
          <w:szCs w:val="24"/>
        </w:rPr>
        <w:t>heory into a curriculum proposal.</w:t>
      </w:r>
      <w:r w:rsidR="00CB2352">
        <w:rPr>
          <w:rFonts w:asciiTheme="minorHAnsi" w:hAnsiTheme="minorHAnsi" w:cstheme="minorHAnsi"/>
          <w:sz w:val="24"/>
          <w:szCs w:val="24"/>
        </w:rPr>
        <w:t xml:space="preserve"> </w:t>
      </w:r>
      <w:r>
        <w:rPr>
          <w:rFonts w:asciiTheme="minorHAnsi" w:hAnsiTheme="minorHAnsi" w:cstheme="minorHAnsi"/>
          <w:sz w:val="24"/>
          <w:szCs w:val="24"/>
        </w:rPr>
        <w:t>I’m glad that I d</w:t>
      </w:r>
      <w:r w:rsidR="00145AE4">
        <w:rPr>
          <w:rFonts w:asciiTheme="minorHAnsi" w:hAnsiTheme="minorHAnsi" w:cstheme="minorHAnsi"/>
          <w:sz w:val="24"/>
          <w:szCs w:val="24"/>
        </w:rPr>
        <w:t>ecided on</w:t>
      </w:r>
      <w:r>
        <w:rPr>
          <w:rFonts w:asciiTheme="minorHAnsi" w:hAnsiTheme="minorHAnsi" w:cstheme="minorHAnsi"/>
          <w:sz w:val="24"/>
          <w:szCs w:val="24"/>
        </w:rPr>
        <w:t xml:space="preserve"> this curriculum as it’s something that I strongly believe in.</w:t>
      </w:r>
      <w:r w:rsidR="00CB2352">
        <w:rPr>
          <w:rFonts w:asciiTheme="minorHAnsi" w:hAnsiTheme="minorHAnsi" w:cstheme="minorHAnsi"/>
          <w:sz w:val="24"/>
          <w:szCs w:val="24"/>
        </w:rPr>
        <w:t xml:space="preserve"> </w:t>
      </w:r>
      <w:r w:rsidR="004A7190">
        <w:rPr>
          <w:rFonts w:asciiTheme="minorHAnsi" w:hAnsiTheme="minorHAnsi" w:cstheme="minorHAnsi"/>
          <w:sz w:val="24"/>
          <w:szCs w:val="24"/>
        </w:rPr>
        <w:t xml:space="preserve">I was feeling quite positive after submitting my curriculum proposal. I felt as though there were areas that I could </w:t>
      </w:r>
      <w:r w:rsidR="000D1984">
        <w:rPr>
          <w:rFonts w:asciiTheme="minorHAnsi" w:hAnsiTheme="minorHAnsi" w:cstheme="minorHAnsi"/>
          <w:sz w:val="24"/>
          <w:szCs w:val="24"/>
        </w:rPr>
        <w:t>have</w:t>
      </w:r>
      <w:r w:rsidR="004A7190">
        <w:rPr>
          <w:rFonts w:asciiTheme="minorHAnsi" w:hAnsiTheme="minorHAnsi" w:cstheme="minorHAnsi"/>
          <w:sz w:val="24"/>
          <w:szCs w:val="24"/>
        </w:rPr>
        <w:t xml:space="preserve"> improved on but </w:t>
      </w:r>
      <w:r w:rsidR="00145AE4">
        <w:rPr>
          <w:rFonts w:asciiTheme="minorHAnsi" w:hAnsiTheme="minorHAnsi" w:cstheme="minorHAnsi"/>
          <w:sz w:val="24"/>
          <w:szCs w:val="24"/>
        </w:rPr>
        <w:t>overall,</w:t>
      </w:r>
      <w:r w:rsidR="004A7190">
        <w:rPr>
          <w:rFonts w:asciiTheme="minorHAnsi" w:hAnsiTheme="minorHAnsi" w:cstheme="minorHAnsi"/>
          <w:sz w:val="24"/>
          <w:szCs w:val="24"/>
        </w:rPr>
        <w:t xml:space="preserve"> I was happy with what I had submitte</w:t>
      </w:r>
      <w:r w:rsidR="00B30839">
        <w:rPr>
          <w:rFonts w:asciiTheme="minorHAnsi" w:hAnsiTheme="minorHAnsi" w:cstheme="minorHAnsi"/>
          <w:sz w:val="24"/>
          <w:szCs w:val="24"/>
        </w:rPr>
        <w:t>d.</w:t>
      </w:r>
    </w:p>
    <w:p w14:paraId="7DE4A857" w14:textId="3C26C40E" w:rsidR="003C2877" w:rsidRDefault="003C2877" w:rsidP="00891A30">
      <w:pPr>
        <w:jc w:val="both"/>
        <w:rPr>
          <w:rFonts w:asciiTheme="minorHAnsi" w:hAnsiTheme="minorHAnsi" w:cstheme="minorHAnsi"/>
          <w:sz w:val="24"/>
          <w:szCs w:val="24"/>
        </w:rPr>
      </w:pPr>
    </w:p>
    <w:p w14:paraId="738C57DA" w14:textId="20AF0476" w:rsidR="004A7190" w:rsidRPr="0015636A" w:rsidRDefault="00D770B0" w:rsidP="00D770B0">
      <w:pPr>
        <w:rPr>
          <w:rFonts w:asciiTheme="minorHAnsi" w:hAnsiTheme="minorHAnsi" w:cstheme="minorHAnsi"/>
          <w:sz w:val="24"/>
          <w:szCs w:val="24"/>
        </w:rPr>
      </w:pPr>
      <w:r>
        <w:rPr>
          <w:rFonts w:asciiTheme="minorHAnsi" w:hAnsiTheme="minorHAnsi" w:cstheme="minorHAnsi"/>
          <w:sz w:val="24"/>
          <w:szCs w:val="24"/>
        </w:rPr>
        <w:t xml:space="preserve">I found the process of </w:t>
      </w:r>
      <w:r w:rsidR="00145AE4">
        <w:rPr>
          <w:rFonts w:asciiTheme="minorHAnsi" w:hAnsiTheme="minorHAnsi" w:cstheme="minorHAnsi"/>
          <w:sz w:val="24"/>
          <w:szCs w:val="24"/>
        </w:rPr>
        <w:t>peer review</w:t>
      </w:r>
      <w:r w:rsidR="002C544B">
        <w:rPr>
          <w:rFonts w:asciiTheme="minorHAnsi" w:hAnsiTheme="minorHAnsi" w:cstheme="minorHAnsi"/>
          <w:sz w:val="24"/>
          <w:szCs w:val="24"/>
        </w:rPr>
        <w:t xml:space="preserve">ing </w:t>
      </w:r>
      <w:r w:rsidR="00145AE4">
        <w:rPr>
          <w:rFonts w:asciiTheme="minorHAnsi" w:hAnsiTheme="minorHAnsi" w:cstheme="minorHAnsi"/>
          <w:sz w:val="24"/>
          <w:szCs w:val="24"/>
        </w:rPr>
        <w:t>other curriculums</w:t>
      </w:r>
      <w:r>
        <w:rPr>
          <w:rFonts w:asciiTheme="minorHAnsi" w:hAnsiTheme="minorHAnsi" w:cstheme="minorHAnsi"/>
          <w:sz w:val="24"/>
          <w:szCs w:val="24"/>
        </w:rPr>
        <w:t xml:space="preserve"> quite enjoyable</w:t>
      </w:r>
      <w:r w:rsidR="00145AE4">
        <w:rPr>
          <w:rFonts w:asciiTheme="minorHAnsi" w:hAnsiTheme="minorHAnsi" w:cstheme="minorHAnsi"/>
          <w:sz w:val="24"/>
          <w:szCs w:val="24"/>
        </w:rPr>
        <w:t>. It was helpful to see how others had designed their curriculums and what was important to them.</w:t>
      </w:r>
      <w:r>
        <w:rPr>
          <w:rFonts w:asciiTheme="minorHAnsi" w:hAnsiTheme="minorHAnsi" w:cstheme="minorHAnsi"/>
          <w:sz w:val="24"/>
          <w:szCs w:val="24"/>
        </w:rPr>
        <w:t xml:space="preserve"> </w:t>
      </w:r>
      <w:r w:rsidR="004A7190">
        <w:rPr>
          <w:rFonts w:asciiTheme="minorHAnsi" w:hAnsiTheme="minorHAnsi" w:cstheme="minorHAnsi"/>
          <w:sz w:val="24"/>
          <w:szCs w:val="24"/>
        </w:rPr>
        <w:t xml:space="preserve">I </w:t>
      </w:r>
      <w:r w:rsidR="00156A65">
        <w:rPr>
          <w:rFonts w:asciiTheme="minorHAnsi" w:hAnsiTheme="minorHAnsi" w:cstheme="minorHAnsi"/>
          <w:sz w:val="24"/>
          <w:szCs w:val="24"/>
        </w:rPr>
        <w:t>felt</w:t>
      </w:r>
      <w:r w:rsidR="004A7190">
        <w:rPr>
          <w:rFonts w:asciiTheme="minorHAnsi" w:hAnsiTheme="minorHAnsi" w:cstheme="minorHAnsi"/>
          <w:sz w:val="24"/>
          <w:szCs w:val="24"/>
        </w:rPr>
        <w:t xml:space="preserve"> </w:t>
      </w:r>
      <w:r w:rsidR="002C544B">
        <w:rPr>
          <w:rFonts w:asciiTheme="minorHAnsi" w:hAnsiTheme="minorHAnsi" w:cstheme="minorHAnsi"/>
          <w:sz w:val="24"/>
          <w:szCs w:val="24"/>
        </w:rPr>
        <w:t>content</w:t>
      </w:r>
      <w:r w:rsidR="004A7190">
        <w:rPr>
          <w:rFonts w:asciiTheme="minorHAnsi" w:hAnsiTheme="minorHAnsi" w:cstheme="minorHAnsi"/>
          <w:sz w:val="24"/>
          <w:szCs w:val="24"/>
        </w:rPr>
        <w:t xml:space="preserve"> with the feedback that I received from my peers. It made sense to me where I needed to improve.</w:t>
      </w:r>
      <w:r w:rsidR="00523BCC">
        <w:rPr>
          <w:rFonts w:asciiTheme="minorHAnsi" w:hAnsiTheme="minorHAnsi" w:cstheme="minorHAnsi"/>
          <w:sz w:val="24"/>
          <w:szCs w:val="24"/>
        </w:rPr>
        <w:t xml:space="preserve"> </w:t>
      </w:r>
      <w:r w:rsidR="00145AE4">
        <w:rPr>
          <w:rFonts w:asciiTheme="minorHAnsi" w:hAnsiTheme="minorHAnsi" w:cstheme="minorHAnsi"/>
          <w:sz w:val="24"/>
          <w:szCs w:val="24"/>
        </w:rPr>
        <w:t>Most of</w:t>
      </w:r>
      <w:r w:rsidR="004223DB">
        <w:rPr>
          <w:rFonts w:asciiTheme="minorHAnsi" w:hAnsiTheme="minorHAnsi" w:cstheme="minorHAnsi"/>
          <w:sz w:val="24"/>
          <w:szCs w:val="24"/>
        </w:rPr>
        <w:t xml:space="preserve"> the </w:t>
      </w:r>
      <w:r w:rsidR="00523BCC">
        <w:rPr>
          <w:rFonts w:asciiTheme="minorHAnsi" w:hAnsiTheme="minorHAnsi" w:cstheme="minorHAnsi"/>
          <w:sz w:val="24"/>
          <w:szCs w:val="24"/>
        </w:rPr>
        <w:t xml:space="preserve">feedback was positive and constructive and there were not any negative comments towards the curriculum </w:t>
      </w:r>
      <w:r w:rsidR="00145AE4">
        <w:rPr>
          <w:rFonts w:asciiTheme="minorHAnsi" w:hAnsiTheme="minorHAnsi" w:cstheme="minorHAnsi"/>
          <w:sz w:val="24"/>
          <w:szCs w:val="24"/>
        </w:rPr>
        <w:t>topic</w:t>
      </w:r>
      <w:r w:rsidR="00523BCC">
        <w:rPr>
          <w:rFonts w:asciiTheme="minorHAnsi" w:hAnsiTheme="minorHAnsi" w:cstheme="minorHAnsi"/>
          <w:sz w:val="24"/>
          <w:szCs w:val="24"/>
        </w:rPr>
        <w:t xml:space="preserve"> itself.</w:t>
      </w:r>
      <w:r w:rsidR="004223DB">
        <w:rPr>
          <w:rFonts w:asciiTheme="minorHAnsi" w:hAnsiTheme="minorHAnsi" w:cstheme="minorHAnsi"/>
          <w:sz w:val="24"/>
          <w:szCs w:val="24"/>
        </w:rPr>
        <w:t xml:space="preserve"> </w:t>
      </w:r>
      <w:r w:rsidR="00145AE4">
        <w:rPr>
          <w:rFonts w:asciiTheme="minorHAnsi" w:hAnsiTheme="minorHAnsi" w:cstheme="minorHAnsi"/>
          <w:sz w:val="24"/>
          <w:szCs w:val="24"/>
        </w:rPr>
        <w:t>However, t</w:t>
      </w:r>
      <w:r w:rsidR="004223DB">
        <w:rPr>
          <w:rFonts w:asciiTheme="minorHAnsi" w:hAnsiTheme="minorHAnsi" w:cstheme="minorHAnsi"/>
          <w:sz w:val="24"/>
          <w:szCs w:val="24"/>
        </w:rPr>
        <w:t>here were some comments</w:t>
      </w:r>
      <w:r w:rsidR="00145AE4">
        <w:rPr>
          <w:rFonts w:asciiTheme="minorHAnsi" w:hAnsiTheme="minorHAnsi" w:cstheme="minorHAnsi"/>
          <w:sz w:val="24"/>
          <w:szCs w:val="24"/>
        </w:rPr>
        <w:t xml:space="preserve"> about aims and feedback</w:t>
      </w:r>
      <w:r w:rsidR="004223DB">
        <w:rPr>
          <w:rFonts w:asciiTheme="minorHAnsi" w:hAnsiTheme="minorHAnsi" w:cstheme="minorHAnsi"/>
          <w:sz w:val="24"/>
          <w:szCs w:val="24"/>
        </w:rPr>
        <w:t xml:space="preserve"> that left me feeling confused.</w:t>
      </w:r>
      <w:r w:rsidR="00145AE4">
        <w:rPr>
          <w:rFonts w:asciiTheme="minorHAnsi" w:hAnsiTheme="minorHAnsi" w:cstheme="minorHAnsi"/>
          <w:sz w:val="24"/>
          <w:szCs w:val="24"/>
        </w:rPr>
        <w:t xml:space="preserve"> </w:t>
      </w:r>
    </w:p>
    <w:p w14:paraId="48458D66" w14:textId="77777777" w:rsidR="00891A30" w:rsidRPr="0015636A" w:rsidRDefault="00891A30" w:rsidP="00891A30">
      <w:pPr>
        <w:jc w:val="both"/>
        <w:rPr>
          <w:rFonts w:asciiTheme="minorHAnsi" w:eastAsia="Arial" w:hAnsiTheme="minorHAnsi" w:cstheme="minorHAnsi"/>
          <w:color w:val="000000" w:themeColor="text1"/>
          <w:sz w:val="24"/>
          <w:szCs w:val="24"/>
        </w:rPr>
      </w:pPr>
    </w:p>
    <w:p w14:paraId="168D1D1B" w14:textId="5C762A94" w:rsidR="007C44EC" w:rsidRPr="008B30C9" w:rsidRDefault="005D0C91" w:rsidP="00891A30">
      <w:pPr>
        <w:pStyle w:val="ListParagraph"/>
        <w:numPr>
          <w:ilvl w:val="0"/>
          <w:numId w:val="5"/>
        </w:numPr>
        <w:jc w:val="both"/>
        <w:rPr>
          <w:rFonts w:asciiTheme="minorHAnsi" w:eastAsia="Arial" w:hAnsiTheme="minorHAnsi" w:cstheme="minorHAnsi"/>
          <w:b/>
          <w:bCs/>
          <w:color w:val="000000" w:themeColor="text1"/>
          <w:sz w:val="28"/>
          <w:szCs w:val="28"/>
        </w:rPr>
      </w:pPr>
      <w:r w:rsidRPr="00792D94">
        <w:rPr>
          <w:rFonts w:asciiTheme="minorHAnsi" w:eastAsia="Arial" w:hAnsiTheme="minorHAnsi" w:cstheme="minorHAnsi"/>
          <w:b/>
          <w:bCs/>
          <w:color w:val="000000" w:themeColor="text1"/>
          <w:sz w:val="28"/>
          <w:szCs w:val="28"/>
        </w:rPr>
        <w:t>Evaluation</w:t>
      </w:r>
    </w:p>
    <w:p w14:paraId="2D16E6B2" w14:textId="3E084DAB" w:rsidR="00E4135D" w:rsidRDefault="007C44EC" w:rsidP="001C4760">
      <w:pPr>
        <w:autoSpaceDE w:val="0"/>
        <w:autoSpaceDN w:val="0"/>
        <w:adjustRightInd w:val="0"/>
        <w:rPr>
          <w:rFonts w:asciiTheme="minorHAnsi" w:hAnsiTheme="minorHAnsi" w:cstheme="minorHAnsi"/>
          <w:sz w:val="24"/>
          <w:szCs w:val="24"/>
        </w:rPr>
      </w:pPr>
      <w:r w:rsidRPr="00751A21">
        <w:rPr>
          <w:rFonts w:asciiTheme="minorHAnsi" w:hAnsiTheme="minorHAnsi" w:cstheme="minorHAnsi"/>
          <w:sz w:val="24"/>
          <w:szCs w:val="24"/>
        </w:rPr>
        <w:lastRenderedPageBreak/>
        <w:t>I believe that I had a strong</w:t>
      </w:r>
      <w:r w:rsidR="002C766B" w:rsidRPr="00751A21">
        <w:rPr>
          <w:rFonts w:asciiTheme="minorHAnsi" w:hAnsiTheme="minorHAnsi" w:cstheme="minorHAnsi"/>
          <w:sz w:val="24"/>
          <w:szCs w:val="24"/>
        </w:rPr>
        <w:t xml:space="preserve"> proposal </w:t>
      </w:r>
      <w:r w:rsidR="00B94624" w:rsidRPr="00751A21">
        <w:rPr>
          <w:rFonts w:asciiTheme="minorHAnsi" w:hAnsiTheme="minorHAnsi" w:cstheme="minorHAnsi"/>
          <w:sz w:val="24"/>
          <w:szCs w:val="24"/>
        </w:rPr>
        <w:t>topic,</w:t>
      </w:r>
      <w:r w:rsidRPr="00751A21">
        <w:rPr>
          <w:rFonts w:asciiTheme="minorHAnsi" w:hAnsiTheme="minorHAnsi" w:cstheme="minorHAnsi"/>
          <w:sz w:val="24"/>
          <w:szCs w:val="24"/>
        </w:rPr>
        <w:t xml:space="preserve"> and</w:t>
      </w:r>
      <w:r w:rsidR="002C766B" w:rsidRPr="00751A21">
        <w:rPr>
          <w:rFonts w:asciiTheme="minorHAnsi" w:hAnsiTheme="minorHAnsi" w:cstheme="minorHAnsi"/>
          <w:sz w:val="24"/>
          <w:szCs w:val="24"/>
        </w:rPr>
        <w:t xml:space="preserve"> I created a strong </w:t>
      </w:r>
      <w:r w:rsidR="00E22DE0" w:rsidRPr="00751A21">
        <w:rPr>
          <w:rFonts w:asciiTheme="minorHAnsi" w:hAnsiTheme="minorHAnsi" w:cstheme="minorHAnsi"/>
          <w:sz w:val="24"/>
          <w:szCs w:val="24"/>
        </w:rPr>
        <w:t>case</w:t>
      </w:r>
      <w:r w:rsidR="002C766B" w:rsidRPr="00751A21">
        <w:rPr>
          <w:rFonts w:asciiTheme="minorHAnsi" w:hAnsiTheme="minorHAnsi" w:cstheme="minorHAnsi"/>
          <w:sz w:val="24"/>
          <w:szCs w:val="24"/>
        </w:rPr>
        <w:t xml:space="preserve"> for the need of Queer </w:t>
      </w:r>
      <w:r w:rsidR="00E22DE0" w:rsidRPr="00751A21">
        <w:rPr>
          <w:rFonts w:asciiTheme="minorHAnsi" w:hAnsiTheme="minorHAnsi" w:cstheme="minorHAnsi"/>
          <w:sz w:val="24"/>
          <w:szCs w:val="24"/>
        </w:rPr>
        <w:t>Theory w</w:t>
      </w:r>
      <w:r w:rsidR="002C766B" w:rsidRPr="00751A21">
        <w:rPr>
          <w:rFonts w:asciiTheme="minorHAnsi" w:hAnsiTheme="minorHAnsi" w:cstheme="minorHAnsi"/>
          <w:sz w:val="24"/>
          <w:szCs w:val="24"/>
        </w:rPr>
        <w:t xml:space="preserve">ithin </w:t>
      </w:r>
      <w:r w:rsidR="00E22DE0" w:rsidRPr="00751A21">
        <w:rPr>
          <w:rFonts w:asciiTheme="minorHAnsi" w:hAnsiTheme="minorHAnsi" w:cstheme="minorHAnsi"/>
          <w:sz w:val="24"/>
          <w:szCs w:val="24"/>
        </w:rPr>
        <w:t xml:space="preserve">Art </w:t>
      </w:r>
      <w:r w:rsidR="002C766B" w:rsidRPr="00751A21">
        <w:rPr>
          <w:rFonts w:asciiTheme="minorHAnsi" w:hAnsiTheme="minorHAnsi" w:cstheme="minorHAnsi"/>
          <w:sz w:val="24"/>
          <w:szCs w:val="24"/>
        </w:rPr>
        <w:t>education</w:t>
      </w:r>
      <w:r w:rsidR="002C766B" w:rsidRPr="001C4760">
        <w:rPr>
          <w:rFonts w:asciiTheme="minorHAnsi" w:hAnsiTheme="minorHAnsi" w:cstheme="minorHAnsi"/>
          <w:sz w:val="24"/>
          <w:szCs w:val="24"/>
        </w:rPr>
        <w:t xml:space="preserve">. </w:t>
      </w:r>
      <w:r w:rsidR="001C4760" w:rsidRPr="001C4760">
        <w:rPr>
          <w:rFonts w:asciiTheme="minorHAnsi" w:hAnsiTheme="minorHAnsi" w:cstheme="minorHAnsi"/>
          <w:sz w:val="24"/>
          <w:szCs w:val="24"/>
        </w:rPr>
        <w:t>This aligns with ‘</w:t>
      </w:r>
      <w:r w:rsidR="001C4760" w:rsidRPr="001C4760">
        <w:rPr>
          <w:rFonts w:asciiTheme="minorHAnsi" w:hAnsiTheme="minorHAnsi" w:cstheme="minorHAnsi"/>
          <w:color w:val="000000"/>
          <w:sz w:val="24"/>
          <w:szCs w:val="24"/>
        </w:rPr>
        <w:t xml:space="preserve">The subject material’ </w:t>
      </w:r>
      <w:r w:rsidR="001C4760" w:rsidRPr="001C4760">
        <w:rPr>
          <w:rFonts w:asciiTheme="minorHAnsi" w:hAnsiTheme="minorHAnsi" w:cstheme="minorHAnsi"/>
          <w:color w:val="000000" w:themeColor="text1"/>
          <w:sz w:val="24"/>
          <w:szCs w:val="24"/>
        </w:rPr>
        <w:t xml:space="preserve">Professional Standards </w:t>
      </w:r>
      <w:r w:rsidR="001C4760" w:rsidRPr="001C4760">
        <w:rPr>
          <w:rStyle w:val="selectable"/>
          <w:rFonts w:asciiTheme="minorHAnsi" w:hAnsiTheme="minorHAnsi" w:cstheme="minorHAnsi"/>
          <w:color w:val="000000" w:themeColor="text1"/>
          <w:sz w:val="24"/>
          <w:szCs w:val="24"/>
          <w:shd w:val="clear" w:color="auto" w:fill="FFFFFF"/>
        </w:rPr>
        <w:t>(UKPSF, 2011)</w:t>
      </w:r>
      <w:r w:rsidR="001C4760">
        <w:rPr>
          <w:rStyle w:val="selectable"/>
          <w:rFonts w:asciiTheme="minorHAnsi" w:hAnsiTheme="minorHAnsi" w:cstheme="minorHAnsi"/>
          <w:color w:val="000000" w:themeColor="text1"/>
          <w:sz w:val="24"/>
          <w:szCs w:val="24"/>
          <w:shd w:val="clear" w:color="auto" w:fill="FFFFFF"/>
        </w:rPr>
        <w:t>.</w:t>
      </w:r>
      <w:r w:rsidR="001C4760">
        <w:rPr>
          <w:rFonts w:ascii="Arial" w:hAnsi="Arial" w:cs="Arial"/>
        </w:rPr>
        <w:t xml:space="preserve"> </w:t>
      </w:r>
      <w:r w:rsidRPr="001C4760">
        <w:rPr>
          <w:rFonts w:asciiTheme="minorHAnsi" w:hAnsiTheme="minorHAnsi" w:cstheme="minorHAnsi"/>
          <w:sz w:val="24"/>
          <w:szCs w:val="24"/>
        </w:rPr>
        <w:t>I evidence</w:t>
      </w:r>
      <w:r w:rsidR="005F0909" w:rsidRPr="001C4760">
        <w:rPr>
          <w:rFonts w:asciiTheme="minorHAnsi" w:hAnsiTheme="minorHAnsi" w:cstheme="minorHAnsi"/>
          <w:sz w:val="24"/>
          <w:szCs w:val="24"/>
        </w:rPr>
        <w:t>d</w:t>
      </w:r>
      <w:r w:rsidRPr="001C4760">
        <w:rPr>
          <w:rFonts w:asciiTheme="minorHAnsi" w:hAnsiTheme="minorHAnsi" w:cstheme="minorHAnsi"/>
          <w:sz w:val="24"/>
          <w:szCs w:val="24"/>
        </w:rPr>
        <w:t xml:space="preserve"> </w:t>
      </w:r>
      <w:r w:rsidR="005F0909" w:rsidRPr="001C4760">
        <w:rPr>
          <w:rFonts w:asciiTheme="minorHAnsi" w:hAnsiTheme="minorHAnsi" w:cstheme="minorHAnsi"/>
          <w:sz w:val="24"/>
          <w:szCs w:val="24"/>
        </w:rPr>
        <w:t xml:space="preserve">my </w:t>
      </w:r>
      <w:r w:rsidRPr="001C4760">
        <w:rPr>
          <w:rFonts w:asciiTheme="minorHAnsi" w:hAnsiTheme="minorHAnsi" w:cstheme="minorHAnsi"/>
          <w:sz w:val="24"/>
          <w:szCs w:val="24"/>
        </w:rPr>
        <w:t xml:space="preserve">rationale </w:t>
      </w:r>
      <w:r w:rsidR="005F0909" w:rsidRPr="001C4760">
        <w:rPr>
          <w:rFonts w:asciiTheme="minorHAnsi" w:hAnsiTheme="minorHAnsi" w:cstheme="minorHAnsi"/>
          <w:sz w:val="24"/>
          <w:szCs w:val="24"/>
        </w:rPr>
        <w:t xml:space="preserve">with literature and statistics </w:t>
      </w:r>
      <w:r w:rsidRPr="001C4760">
        <w:rPr>
          <w:rFonts w:asciiTheme="minorHAnsi" w:hAnsiTheme="minorHAnsi" w:cstheme="minorHAnsi"/>
          <w:sz w:val="24"/>
          <w:szCs w:val="24"/>
        </w:rPr>
        <w:t>to support my</w:t>
      </w:r>
      <w:r w:rsidR="0047036C" w:rsidRPr="001C4760">
        <w:rPr>
          <w:rFonts w:asciiTheme="minorHAnsi" w:hAnsiTheme="minorHAnsi" w:cstheme="minorHAnsi"/>
          <w:sz w:val="24"/>
          <w:szCs w:val="24"/>
        </w:rPr>
        <w:t xml:space="preserve"> reasoning</w:t>
      </w:r>
      <w:r w:rsidR="005F0909" w:rsidRPr="001C4760">
        <w:rPr>
          <w:rFonts w:asciiTheme="minorHAnsi" w:hAnsiTheme="minorHAnsi" w:cstheme="minorHAnsi"/>
          <w:sz w:val="24"/>
          <w:szCs w:val="24"/>
        </w:rPr>
        <w:t>.</w:t>
      </w:r>
      <w:r w:rsidR="001C4760" w:rsidRPr="001C4760">
        <w:rPr>
          <w:rFonts w:asciiTheme="minorHAnsi" w:hAnsiTheme="minorHAnsi" w:cstheme="minorHAnsi"/>
          <w:sz w:val="24"/>
          <w:szCs w:val="24"/>
        </w:rPr>
        <w:t xml:space="preserve"> </w:t>
      </w:r>
      <w:r w:rsidR="00703BAE" w:rsidRPr="00751A21">
        <w:rPr>
          <w:rFonts w:asciiTheme="minorHAnsi" w:hAnsiTheme="minorHAnsi" w:cstheme="minorHAnsi"/>
          <w:sz w:val="24"/>
          <w:szCs w:val="24"/>
        </w:rPr>
        <w:t>This was also mentioned by peers in their feedback which was extremely positive.</w:t>
      </w:r>
      <w:r w:rsidR="00703BAE">
        <w:rPr>
          <w:rFonts w:asciiTheme="minorHAnsi" w:hAnsiTheme="minorHAnsi" w:cstheme="minorHAnsi"/>
          <w:sz w:val="24"/>
          <w:szCs w:val="24"/>
        </w:rPr>
        <w:t xml:space="preserve"> </w:t>
      </w:r>
      <w:r w:rsidR="0047036C" w:rsidRPr="00751A21">
        <w:rPr>
          <w:rFonts w:asciiTheme="minorHAnsi" w:hAnsiTheme="minorHAnsi" w:cstheme="minorHAnsi"/>
          <w:sz w:val="24"/>
          <w:szCs w:val="24"/>
        </w:rPr>
        <w:t xml:space="preserve">I </w:t>
      </w:r>
      <w:r w:rsidR="005F0909">
        <w:rPr>
          <w:rFonts w:asciiTheme="minorHAnsi" w:hAnsiTheme="minorHAnsi" w:cstheme="minorHAnsi"/>
          <w:sz w:val="24"/>
          <w:szCs w:val="24"/>
        </w:rPr>
        <w:t xml:space="preserve">consider </w:t>
      </w:r>
      <w:r w:rsidR="0047036C" w:rsidRPr="00751A21">
        <w:rPr>
          <w:rFonts w:asciiTheme="minorHAnsi" w:hAnsiTheme="minorHAnsi" w:cstheme="minorHAnsi"/>
          <w:sz w:val="24"/>
          <w:szCs w:val="24"/>
        </w:rPr>
        <w:t xml:space="preserve">that I used the </w:t>
      </w:r>
      <w:r w:rsidR="00661BB6" w:rsidRPr="00751A21">
        <w:rPr>
          <w:rFonts w:asciiTheme="minorHAnsi" w:hAnsiTheme="minorHAnsi" w:cstheme="minorHAnsi"/>
          <w:sz w:val="24"/>
          <w:szCs w:val="24"/>
        </w:rPr>
        <w:t xml:space="preserve">Professional </w:t>
      </w:r>
      <w:r w:rsidR="00DD7A80">
        <w:rPr>
          <w:rFonts w:asciiTheme="minorHAnsi" w:hAnsiTheme="minorHAnsi" w:cstheme="minorHAnsi"/>
          <w:sz w:val="24"/>
          <w:szCs w:val="24"/>
        </w:rPr>
        <w:t>S</w:t>
      </w:r>
      <w:r w:rsidR="00661BB6" w:rsidRPr="00751A21">
        <w:rPr>
          <w:rFonts w:asciiTheme="minorHAnsi" w:hAnsiTheme="minorHAnsi" w:cstheme="minorHAnsi"/>
          <w:sz w:val="24"/>
          <w:szCs w:val="24"/>
        </w:rPr>
        <w:t>tandards</w:t>
      </w:r>
      <w:r w:rsidR="0047036C" w:rsidRPr="00751A21">
        <w:rPr>
          <w:rFonts w:asciiTheme="minorHAnsi" w:hAnsiTheme="minorHAnsi" w:cstheme="minorHAnsi"/>
          <w:sz w:val="24"/>
          <w:szCs w:val="24"/>
        </w:rPr>
        <w:t xml:space="preserve"> efficiently</w:t>
      </w:r>
      <w:r w:rsidR="00E5320F">
        <w:rPr>
          <w:rFonts w:asciiTheme="minorHAnsi" w:hAnsiTheme="minorHAnsi" w:cstheme="minorHAnsi"/>
          <w:sz w:val="24"/>
          <w:szCs w:val="24"/>
        </w:rPr>
        <w:t xml:space="preserve">. I included them within proposal and briefly mentioned how </w:t>
      </w:r>
      <w:r w:rsidR="00E5320F" w:rsidRPr="00381834">
        <w:rPr>
          <w:rFonts w:asciiTheme="minorHAnsi" w:hAnsiTheme="minorHAnsi" w:cstheme="minorHAnsi"/>
          <w:sz w:val="24"/>
          <w:szCs w:val="24"/>
        </w:rPr>
        <w:t>they would be achieved through out the module. I also included them within each lesson plan.</w:t>
      </w:r>
      <w:r w:rsidR="005F0909" w:rsidRPr="00381834">
        <w:rPr>
          <w:rFonts w:asciiTheme="minorHAnsi" w:hAnsiTheme="minorHAnsi" w:cstheme="minorHAnsi"/>
          <w:sz w:val="24"/>
          <w:szCs w:val="24"/>
        </w:rPr>
        <w:t xml:space="preserve"> </w:t>
      </w:r>
      <w:r w:rsidR="00164616">
        <w:rPr>
          <w:rFonts w:asciiTheme="minorHAnsi" w:hAnsiTheme="minorHAnsi" w:cstheme="minorHAnsi"/>
          <w:sz w:val="24"/>
          <w:szCs w:val="24"/>
        </w:rPr>
        <w:t xml:space="preserve">However, </w:t>
      </w:r>
      <w:r w:rsidR="00164616">
        <w:rPr>
          <w:rFonts w:ascii="Calibri" w:hAnsi="Calibri" w:cs="Calibri"/>
          <w:sz w:val="24"/>
          <w:szCs w:val="24"/>
        </w:rPr>
        <w:t>t</w:t>
      </w:r>
      <w:r w:rsidR="007C20D6" w:rsidRPr="00381834">
        <w:rPr>
          <w:rFonts w:ascii="Calibri" w:hAnsi="Calibri" w:cs="Calibri"/>
          <w:sz w:val="24"/>
          <w:szCs w:val="24"/>
        </w:rPr>
        <w:t xml:space="preserve">here was one comment from a student that states I </w:t>
      </w:r>
      <w:r w:rsidR="007C20D6" w:rsidRPr="001C4760">
        <w:rPr>
          <w:rFonts w:asciiTheme="minorHAnsi" w:hAnsiTheme="minorHAnsi" w:cstheme="minorHAnsi"/>
          <w:sz w:val="24"/>
          <w:szCs w:val="24"/>
        </w:rPr>
        <w:t xml:space="preserve">should have used this professional standard attribute </w:t>
      </w:r>
      <w:r w:rsidR="00ED34B7">
        <w:rPr>
          <w:rFonts w:asciiTheme="minorHAnsi" w:hAnsiTheme="minorHAnsi" w:cstheme="minorHAnsi"/>
          <w:sz w:val="24"/>
          <w:szCs w:val="24"/>
        </w:rPr>
        <w:t>‘</w:t>
      </w:r>
      <w:r w:rsidR="00381834" w:rsidRPr="001C4760">
        <w:rPr>
          <w:rFonts w:asciiTheme="minorHAnsi" w:hAnsiTheme="minorHAnsi" w:cstheme="minorHAnsi"/>
          <w:sz w:val="24"/>
          <w:szCs w:val="24"/>
        </w:rPr>
        <w:t>understanding</w:t>
      </w:r>
      <w:r w:rsidR="007C20D6" w:rsidRPr="001C4760">
        <w:rPr>
          <w:rFonts w:asciiTheme="minorHAnsi" w:hAnsiTheme="minorHAnsi" w:cstheme="minorHAnsi"/>
          <w:sz w:val="24"/>
          <w:szCs w:val="24"/>
        </w:rPr>
        <w:t xml:space="preserve"> the importance of the Welsh culture and language as a bilingual nation</w:t>
      </w:r>
      <w:r w:rsidR="00ED34B7">
        <w:rPr>
          <w:rFonts w:asciiTheme="minorHAnsi" w:hAnsiTheme="minorHAnsi" w:cstheme="minorHAnsi"/>
          <w:sz w:val="24"/>
          <w:szCs w:val="24"/>
        </w:rPr>
        <w:t>’</w:t>
      </w:r>
      <w:r w:rsidR="007C20D6" w:rsidRPr="001C4760">
        <w:rPr>
          <w:rFonts w:asciiTheme="minorHAnsi" w:hAnsiTheme="minorHAnsi" w:cstheme="minorHAnsi"/>
          <w:sz w:val="24"/>
          <w:szCs w:val="24"/>
        </w:rPr>
        <w:t xml:space="preserve">. This made me confused as I have referenced the UKPFS </w:t>
      </w:r>
      <w:r w:rsidR="00316A77">
        <w:rPr>
          <w:rFonts w:asciiTheme="minorHAnsi" w:hAnsiTheme="minorHAnsi" w:cstheme="minorHAnsi"/>
          <w:sz w:val="24"/>
          <w:szCs w:val="24"/>
        </w:rPr>
        <w:t>(</w:t>
      </w:r>
      <w:r w:rsidR="00381834" w:rsidRPr="001C4760">
        <w:rPr>
          <w:rFonts w:asciiTheme="minorHAnsi" w:hAnsiTheme="minorHAnsi" w:cstheme="minorHAnsi"/>
          <w:sz w:val="24"/>
          <w:szCs w:val="24"/>
        </w:rPr>
        <w:t>2011</w:t>
      </w:r>
      <w:r w:rsidR="00316A77">
        <w:rPr>
          <w:rFonts w:asciiTheme="minorHAnsi" w:hAnsiTheme="minorHAnsi" w:cstheme="minorHAnsi"/>
          <w:sz w:val="24"/>
          <w:szCs w:val="24"/>
        </w:rPr>
        <w:t>)</w:t>
      </w:r>
      <w:r w:rsidR="00381834" w:rsidRPr="001C4760">
        <w:rPr>
          <w:rFonts w:asciiTheme="minorHAnsi" w:hAnsiTheme="minorHAnsi" w:cstheme="minorHAnsi"/>
          <w:sz w:val="24"/>
          <w:szCs w:val="24"/>
        </w:rPr>
        <w:t xml:space="preserve">. </w:t>
      </w:r>
      <w:r w:rsidR="00E4135D">
        <w:rPr>
          <w:rFonts w:asciiTheme="minorHAnsi" w:hAnsiTheme="minorHAnsi" w:cstheme="minorHAnsi"/>
          <w:sz w:val="24"/>
          <w:szCs w:val="24"/>
        </w:rPr>
        <w:t xml:space="preserve">They did not specify the standards that they were referring to which would have been beneficial. </w:t>
      </w:r>
    </w:p>
    <w:p w14:paraId="3F116B92" w14:textId="77777777" w:rsidR="00E4135D" w:rsidRDefault="00E4135D" w:rsidP="001C4760">
      <w:pPr>
        <w:autoSpaceDE w:val="0"/>
        <w:autoSpaceDN w:val="0"/>
        <w:adjustRightInd w:val="0"/>
        <w:rPr>
          <w:rFonts w:asciiTheme="minorHAnsi" w:hAnsiTheme="minorHAnsi" w:cstheme="minorHAnsi"/>
          <w:sz w:val="24"/>
          <w:szCs w:val="24"/>
        </w:rPr>
      </w:pPr>
    </w:p>
    <w:p w14:paraId="0C7E6EF1" w14:textId="50A0646F" w:rsidR="002C766B" w:rsidRPr="007F560A" w:rsidRDefault="00DD7A80" w:rsidP="007F560A">
      <w:pPr>
        <w:autoSpaceDE w:val="0"/>
        <w:autoSpaceDN w:val="0"/>
        <w:adjustRightInd w:val="0"/>
        <w:rPr>
          <w:rFonts w:ascii="Arial" w:hAnsi="Arial" w:cs="Arial"/>
        </w:rPr>
      </w:pPr>
      <w:r w:rsidRPr="001C4760">
        <w:rPr>
          <w:rFonts w:asciiTheme="minorHAnsi" w:hAnsiTheme="minorHAnsi" w:cstheme="minorHAnsi"/>
          <w:sz w:val="24"/>
          <w:szCs w:val="24"/>
        </w:rPr>
        <w:t>I received positive comments on the structure of the curriculum, assessment strategies used and how they would be implemented.</w:t>
      </w:r>
      <w:r w:rsidR="00EA6E36" w:rsidRPr="001C4760">
        <w:rPr>
          <w:rFonts w:asciiTheme="minorHAnsi" w:hAnsiTheme="minorHAnsi" w:cstheme="minorHAnsi"/>
          <w:sz w:val="24"/>
          <w:szCs w:val="24"/>
        </w:rPr>
        <w:t xml:space="preserve"> </w:t>
      </w:r>
      <w:r w:rsidR="001B3895" w:rsidRPr="001C4760">
        <w:rPr>
          <w:rFonts w:asciiTheme="minorHAnsi" w:hAnsiTheme="minorHAnsi" w:cstheme="minorHAnsi"/>
          <w:sz w:val="24"/>
          <w:szCs w:val="24"/>
        </w:rPr>
        <w:t>One stated that my lesson plans were well designed</w:t>
      </w:r>
      <w:r w:rsidR="001C4760" w:rsidRPr="001C4760">
        <w:rPr>
          <w:rFonts w:asciiTheme="minorHAnsi" w:hAnsiTheme="minorHAnsi" w:cstheme="minorHAnsi"/>
          <w:sz w:val="24"/>
          <w:szCs w:val="24"/>
        </w:rPr>
        <w:t xml:space="preserve"> which aligns with ‘</w:t>
      </w:r>
      <w:r w:rsidR="001C4760" w:rsidRPr="001C4760">
        <w:rPr>
          <w:rFonts w:asciiTheme="minorHAnsi" w:hAnsiTheme="minorHAnsi" w:cstheme="minorHAnsi"/>
          <w:sz w:val="24"/>
          <w:szCs w:val="24"/>
        </w:rPr>
        <w:t>Design and plan learning activities and/or programmes of study</w:t>
      </w:r>
      <w:r w:rsidR="001C4760" w:rsidRPr="001C4760">
        <w:rPr>
          <w:rFonts w:asciiTheme="minorHAnsi" w:hAnsiTheme="minorHAnsi" w:cstheme="minorHAnsi"/>
          <w:sz w:val="24"/>
          <w:szCs w:val="24"/>
        </w:rPr>
        <w:t xml:space="preserve">’ </w:t>
      </w:r>
      <w:r w:rsidR="001C4760" w:rsidRPr="001C4760">
        <w:rPr>
          <w:rFonts w:asciiTheme="minorHAnsi" w:hAnsiTheme="minorHAnsi" w:cstheme="minorHAnsi"/>
          <w:color w:val="000000" w:themeColor="text1"/>
          <w:sz w:val="24"/>
          <w:szCs w:val="24"/>
        </w:rPr>
        <w:t xml:space="preserve">Professional Standards </w:t>
      </w:r>
      <w:r w:rsidR="001C4760" w:rsidRPr="001C4760">
        <w:rPr>
          <w:rStyle w:val="selectable"/>
          <w:rFonts w:asciiTheme="minorHAnsi" w:hAnsiTheme="minorHAnsi" w:cstheme="minorHAnsi"/>
          <w:color w:val="000000" w:themeColor="text1"/>
          <w:sz w:val="24"/>
          <w:szCs w:val="24"/>
          <w:shd w:val="clear" w:color="auto" w:fill="FFFFFF"/>
        </w:rPr>
        <w:t>(UKPSF, 2011).</w:t>
      </w:r>
      <w:r w:rsidR="007F560A">
        <w:rPr>
          <w:rFonts w:ascii="Arial" w:hAnsi="Arial" w:cs="Arial"/>
        </w:rPr>
        <w:t xml:space="preserve"> </w:t>
      </w:r>
      <w:r w:rsidR="007C44EC" w:rsidRPr="00751A21">
        <w:rPr>
          <w:rFonts w:asciiTheme="minorHAnsi" w:hAnsiTheme="minorHAnsi" w:cstheme="minorHAnsi"/>
          <w:sz w:val="24"/>
          <w:szCs w:val="24"/>
        </w:rPr>
        <w:t xml:space="preserve">The scheme of work </w:t>
      </w:r>
      <w:r w:rsidR="005F2FD7">
        <w:rPr>
          <w:rFonts w:asciiTheme="minorHAnsi" w:hAnsiTheme="minorHAnsi" w:cstheme="minorHAnsi"/>
          <w:sz w:val="24"/>
          <w:szCs w:val="24"/>
        </w:rPr>
        <w:t xml:space="preserve">within my curriculum </w:t>
      </w:r>
      <w:r w:rsidR="007C44EC" w:rsidRPr="00751A21">
        <w:rPr>
          <w:rFonts w:asciiTheme="minorHAnsi" w:hAnsiTheme="minorHAnsi" w:cstheme="minorHAnsi"/>
          <w:sz w:val="24"/>
          <w:szCs w:val="24"/>
        </w:rPr>
        <w:t xml:space="preserve">lacked </w:t>
      </w:r>
      <w:r w:rsidR="002C766B" w:rsidRPr="00751A21">
        <w:rPr>
          <w:rFonts w:asciiTheme="minorHAnsi" w:hAnsiTheme="minorHAnsi" w:cstheme="minorHAnsi"/>
          <w:sz w:val="24"/>
          <w:szCs w:val="24"/>
        </w:rPr>
        <w:t xml:space="preserve">detail </w:t>
      </w:r>
      <w:r w:rsidR="007C44EC" w:rsidRPr="00751A21">
        <w:rPr>
          <w:rFonts w:asciiTheme="minorHAnsi" w:hAnsiTheme="minorHAnsi" w:cstheme="minorHAnsi"/>
          <w:sz w:val="24"/>
          <w:szCs w:val="24"/>
        </w:rPr>
        <w:t xml:space="preserve">which was mentioned by </w:t>
      </w:r>
      <w:r w:rsidR="00B35685">
        <w:rPr>
          <w:rFonts w:asciiTheme="minorHAnsi" w:hAnsiTheme="minorHAnsi" w:cstheme="minorHAnsi"/>
          <w:sz w:val="24"/>
          <w:szCs w:val="24"/>
        </w:rPr>
        <w:t xml:space="preserve">my </w:t>
      </w:r>
      <w:r w:rsidR="007C44EC" w:rsidRPr="00751A21">
        <w:rPr>
          <w:rFonts w:asciiTheme="minorHAnsi" w:hAnsiTheme="minorHAnsi" w:cstheme="minorHAnsi"/>
          <w:sz w:val="24"/>
          <w:szCs w:val="24"/>
        </w:rPr>
        <w:t>peers.</w:t>
      </w:r>
      <w:r w:rsidR="004A0B3F" w:rsidRPr="00751A21">
        <w:rPr>
          <w:rFonts w:asciiTheme="minorHAnsi" w:hAnsiTheme="minorHAnsi" w:cstheme="minorHAnsi"/>
          <w:sz w:val="24"/>
          <w:szCs w:val="24"/>
        </w:rPr>
        <w:t xml:space="preserve"> </w:t>
      </w:r>
      <w:r w:rsidR="005A7A7F">
        <w:rPr>
          <w:rFonts w:asciiTheme="minorHAnsi" w:hAnsiTheme="minorHAnsi" w:cstheme="minorHAnsi"/>
          <w:sz w:val="24"/>
          <w:szCs w:val="24"/>
        </w:rPr>
        <w:t xml:space="preserve">They suggested that I could have included </w:t>
      </w:r>
      <w:r w:rsidR="000B0906" w:rsidRPr="00176028">
        <w:rPr>
          <w:rFonts w:asciiTheme="minorHAnsi" w:hAnsiTheme="minorHAnsi" w:cstheme="minorHAnsi"/>
          <w:sz w:val="24"/>
          <w:szCs w:val="24"/>
        </w:rPr>
        <w:t>individual l</w:t>
      </w:r>
      <w:r w:rsidR="004A0B3F" w:rsidRPr="00176028">
        <w:rPr>
          <w:rFonts w:asciiTheme="minorHAnsi" w:hAnsiTheme="minorHAnsi" w:cstheme="minorHAnsi"/>
          <w:sz w:val="24"/>
          <w:szCs w:val="24"/>
        </w:rPr>
        <w:t>earning aims and outcomes</w:t>
      </w:r>
      <w:r w:rsidR="005A7A7F" w:rsidRPr="00176028">
        <w:rPr>
          <w:rFonts w:asciiTheme="minorHAnsi" w:hAnsiTheme="minorHAnsi" w:cstheme="minorHAnsi"/>
          <w:sz w:val="24"/>
          <w:szCs w:val="24"/>
        </w:rPr>
        <w:t xml:space="preserve"> and more opportunities for discussion.</w:t>
      </w:r>
      <w:r w:rsidR="008C1967" w:rsidRPr="00176028">
        <w:rPr>
          <w:rFonts w:asciiTheme="minorHAnsi" w:hAnsiTheme="minorHAnsi" w:cstheme="minorHAnsi"/>
          <w:sz w:val="24"/>
          <w:szCs w:val="24"/>
        </w:rPr>
        <w:t xml:space="preserve"> </w:t>
      </w:r>
      <w:r w:rsidR="00711D45" w:rsidRPr="00176028">
        <w:rPr>
          <w:rFonts w:asciiTheme="minorHAnsi" w:hAnsiTheme="minorHAnsi" w:cstheme="minorHAnsi"/>
          <w:sz w:val="24"/>
          <w:szCs w:val="24"/>
        </w:rPr>
        <w:t xml:space="preserve">Further to this, </w:t>
      </w:r>
      <w:r w:rsidR="00164616" w:rsidRPr="00176028">
        <w:rPr>
          <w:rFonts w:asciiTheme="minorHAnsi" w:hAnsiTheme="minorHAnsi" w:cstheme="minorHAnsi"/>
          <w:sz w:val="24"/>
          <w:szCs w:val="24"/>
        </w:rPr>
        <w:t xml:space="preserve">I failed to include the </w:t>
      </w:r>
      <w:r w:rsidR="00176028" w:rsidRPr="00176028">
        <w:rPr>
          <w:rFonts w:asciiTheme="minorHAnsi" w:hAnsiTheme="minorHAnsi" w:cstheme="minorHAnsi"/>
          <w:color w:val="000000" w:themeColor="text1"/>
          <w:sz w:val="24"/>
          <w:szCs w:val="24"/>
        </w:rPr>
        <w:t>Wellbeing of Future Generations Wales Act (2015)</w:t>
      </w:r>
      <w:r w:rsidR="00176028" w:rsidRPr="00176028">
        <w:rPr>
          <w:rFonts w:asciiTheme="minorHAnsi" w:hAnsiTheme="minorHAnsi" w:cstheme="minorHAnsi"/>
          <w:sz w:val="24"/>
          <w:szCs w:val="24"/>
        </w:rPr>
        <w:t xml:space="preserve"> (WFG</w:t>
      </w:r>
      <w:r w:rsidR="00176028">
        <w:rPr>
          <w:rFonts w:asciiTheme="minorHAnsi" w:hAnsiTheme="minorHAnsi" w:cstheme="minorHAnsi"/>
          <w:sz w:val="24"/>
          <w:szCs w:val="24"/>
        </w:rPr>
        <w:t>W</w:t>
      </w:r>
      <w:r w:rsidR="00176028" w:rsidRPr="00176028">
        <w:rPr>
          <w:rFonts w:asciiTheme="minorHAnsi" w:hAnsiTheme="minorHAnsi" w:cstheme="minorHAnsi"/>
          <w:sz w:val="24"/>
          <w:szCs w:val="24"/>
        </w:rPr>
        <w:t>A)</w:t>
      </w:r>
      <w:r w:rsidR="00752797">
        <w:rPr>
          <w:rFonts w:asciiTheme="minorHAnsi" w:hAnsiTheme="minorHAnsi" w:cstheme="minorHAnsi"/>
          <w:sz w:val="24"/>
          <w:szCs w:val="24"/>
        </w:rPr>
        <w:t xml:space="preserve">, </w:t>
      </w:r>
      <w:r w:rsidR="00711D45">
        <w:rPr>
          <w:rFonts w:asciiTheme="minorHAnsi" w:hAnsiTheme="minorHAnsi" w:cstheme="minorHAnsi"/>
          <w:sz w:val="24"/>
          <w:szCs w:val="24"/>
        </w:rPr>
        <w:t xml:space="preserve">which </w:t>
      </w:r>
      <w:r w:rsidR="00164616">
        <w:rPr>
          <w:rFonts w:asciiTheme="minorHAnsi" w:hAnsiTheme="minorHAnsi" w:cstheme="minorHAnsi"/>
          <w:sz w:val="24"/>
          <w:szCs w:val="24"/>
        </w:rPr>
        <w:t xml:space="preserve">was mentioned by all 3 students in their feedback comments. </w:t>
      </w:r>
      <w:r w:rsidR="00B35685">
        <w:rPr>
          <w:rFonts w:asciiTheme="minorHAnsi" w:hAnsiTheme="minorHAnsi" w:cstheme="minorHAnsi"/>
          <w:sz w:val="24"/>
          <w:szCs w:val="24"/>
        </w:rPr>
        <w:t>There were also comments stating that it would have been valuable to know who the educators were and the expertise that they have.</w:t>
      </w:r>
      <w:r w:rsidR="00EB7F8C">
        <w:rPr>
          <w:rFonts w:asciiTheme="minorHAnsi" w:hAnsiTheme="minorHAnsi" w:cstheme="minorHAnsi"/>
          <w:sz w:val="24"/>
          <w:szCs w:val="24"/>
        </w:rPr>
        <w:t xml:space="preserve"> </w:t>
      </w:r>
    </w:p>
    <w:p w14:paraId="6F650990" w14:textId="77777777" w:rsidR="000F28E9" w:rsidRDefault="000F28E9" w:rsidP="000F28E9">
      <w:pPr>
        <w:rPr>
          <w:rFonts w:asciiTheme="minorHAnsi" w:hAnsiTheme="minorHAnsi" w:cstheme="minorHAnsi"/>
          <w:sz w:val="24"/>
          <w:szCs w:val="24"/>
        </w:rPr>
      </w:pPr>
    </w:p>
    <w:p w14:paraId="5EA9D820" w14:textId="4ED5635A" w:rsidR="000F28E9" w:rsidRPr="00B14CC1" w:rsidRDefault="000F28E9" w:rsidP="00B14CC1">
      <w:pPr>
        <w:autoSpaceDE w:val="0"/>
        <w:autoSpaceDN w:val="0"/>
        <w:adjustRightInd w:val="0"/>
        <w:rPr>
          <w:rFonts w:asciiTheme="minorHAnsi" w:hAnsiTheme="minorHAnsi" w:cstheme="minorHAnsi"/>
          <w:color w:val="000000" w:themeColor="text1"/>
          <w:sz w:val="24"/>
          <w:szCs w:val="24"/>
          <w:shd w:val="clear" w:color="auto" w:fill="FFFFFF"/>
        </w:rPr>
      </w:pPr>
      <w:r>
        <w:rPr>
          <w:rFonts w:asciiTheme="minorHAnsi" w:hAnsiTheme="minorHAnsi" w:cstheme="minorHAnsi"/>
          <w:sz w:val="24"/>
          <w:szCs w:val="24"/>
        </w:rPr>
        <w:t xml:space="preserve">One student mentioned that I should have created opportunity to receive feedback from the students </w:t>
      </w:r>
      <w:r w:rsidR="00AC1305">
        <w:rPr>
          <w:rFonts w:asciiTheme="minorHAnsi" w:hAnsiTheme="minorHAnsi" w:cstheme="minorHAnsi"/>
          <w:sz w:val="24"/>
          <w:szCs w:val="24"/>
        </w:rPr>
        <w:t>to</w:t>
      </w:r>
      <w:r>
        <w:rPr>
          <w:rFonts w:asciiTheme="minorHAnsi" w:hAnsiTheme="minorHAnsi" w:cstheme="minorHAnsi"/>
          <w:sz w:val="24"/>
          <w:szCs w:val="24"/>
        </w:rPr>
        <w:t xml:space="preserve"> improve the curriculum. However, in Development Opportunities and Considerations section of the curriculum, I </w:t>
      </w:r>
      <w:r w:rsidRPr="00316A77">
        <w:rPr>
          <w:rFonts w:asciiTheme="minorHAnsi" w:hAnsiTheme="minorHAnsi" w:cstheme="minorHAnsi"/>
          <w:sz w:val="24"/>
          <w:szCs w:val="24"/>
        </w:rPr>
        <w:t>stated that there would be a module feedback questionnaire on Moodle</w:t>
      </w:r>
      <w:r w:rsidR="00D50471" w:rsidRPr="00316A77">
        <w:rPr>
          <w:rFonts w:asciiTheme="minorHAnsi" w:hAnsiTheme="minorHAnsi" w:cstheme="minorHAnsi"/>
          <w:sz w:val="24"/>
          <w:szCs w:val="24"/>
        </w:rPr>
        <w:t xml:space="preserve"> for the students</w:t>
      </w:r>
      <w:r w:rsidR="00316A77" w:rsidRPr="00316A77">
        <w:rPr>
          <w:rFonts w:asciiTheme="minorHAnsi" w:hAnsiTheme="minorHAnsi" w:cstheme="minorHAnsi"/>
          <w:sz w:val="24"/>
          <w:szCs w:val="24"/>
        </w:rPr>
        <w:t xml:space="preserve">. This aligns with </w:t>
      </w:r>
      <w:r w:rsidR="00316A77" w:rsidRPr="00316A77">
        <w:rPr>
          <w:rFonts w:asciiTheme="minorHAnsi" w:hAnsiTheme="minorHAnsi" w:cstheme="minorHAnsi"/>
          <w:color w:val="000000"/>
          <w:sz w:val="24"/>
          <w:szCs w:val="24"/>
        </w:rPr>
        <w:t>‘</w:t>
      </w:r>
      <w:r w:rsidR="00316A77" w:rsidRPr="00316A77">
        <w:rPr>
          <w:rFonts w:asciiTheme="minorHAnsi" w:hAnsiTheme="minorHAnsi" w:cstheme="minorHAnsi"/>
          <w:color w:val="000000"/>
          <w:sz w:val="24"/>
          <w:szCs w:val="24"/>
        </w:rPr>
        <w:t>Methods for evaluating the effectiveness of teaching</w:t>
      </w:r>
      <w:r w:rsidR="00316A77" w:rsidRPr="00316A77">
        <w:rPr>
          <w:rFonts w:asciiTheme="minorHAnsi" w:hAnsiTheme="minorHAnsi" w:cstheme="minorHAnsi"/>
          <w:color w:val="000000"/>
          <w:sz w:val="24"/>
          <w:szCs w:val="24"/>
        </w:rPr>
        <w:t xml:space="preserve">’ Professional </w:t>
      </w:r>
      <w:r w:rsidR="00316A77">
        <w:rPr>
          <w:rFonts w:asciiTheme="minorHAnsi" w:hAnsiTheme="minorHAnsi" w:cstheme="minorHAnsi"/>
          <w:color w:val="000000"/>
          <w:sz w:val="24"/>
          <w:szCs w:val="24"/>
        </w:rPr>
        <w:t>S</w:t>
      </w:r>
      <w:r w:rsidR="00316A77" w:rsidRPr="00316A77">
        <w:rPr>
          <w:rFonts w:asciiTheme="minorHAnsi" w:hAnsiTheme="minorHAnsi" w:cstheme="minorHAnsi"/>
          <w:color w:val="000000"/>
          <w:sz w:val="24"/>
          <w:szCs w:val="24"/>
        </w:rPr>
        <w:t>tandards</w:t>
      </w:r>
      <w:r w:rsidR="00316A77">
        <w:rPr>
          <w:rFonts w:asciiTheme="minorHAnsi" w:hAnsiTheme="minorHAnsi" w:cstheme="minorHAnsi"/>
          <w:color w:val="000000"/>
          <w:sz w:val="24"/>
          <w:szCs w:val="24"/>
        </w:rPr>
        <w:t xml:space="preserve"> </w:t>
      </w:r>
      <w:r w:rsidR="00316A77" w:rsidRPr="001C4760">
        <w:rPr>
          <w:rStyle w:val="selectable"/>
          <w:rFonts w:asciiTheme="minorHAnsi" w:hAnsiTheme="minorHAnsi" w:cstheme="minorHAnsi"/>
          <w:color w:val="000000" w:themeColor="text1"/>
          <w:sz w:val="24"/>
          <w:szCs w:val="24"/>
          <w:shd w:val="clear" w:color="auto" w:fill="FFFFFF"/>
        </w:rPr>
        <w:t>(UKPSF, 2011).</w:t>
      </w:r>
      <w:r w:rsidR="00B14CC1">
        <w:rPr>
          <w:rStyle w:val="selectable"/>
          <w:rFonts w:asciiTheme="minorHAnsi" w:hAnsiTheme="minorHAnsi" w:cstheme="minorHAnsi"/>
          <w:color w:val="000000" w:themeColor="text1"/>
          <w:sz w:val="24"/>
          <w:szCs w:val="24"/>
          <w:shd w:val="clear" w:color="auto" w:fill="FFFFFF"/>
        </w:rPr>
        <w:t xml:space="preserve"> Reece and Walker (2007) state that it is the </w:t>
      </w:r>
      <w:r w:rsidR="00C65F96">
        <w:rPr>
          <w:rStyle w:val="selectable"/>
          <w:rFonts w:asciiTheme="minorHAnsi" w:hAnsiTheme="minorHAnsi" w:cstheme="minorHAnsi"/>
          <w:color w:val="000000" w:themeColor="text1"/>
          <w:sz w:val="24"/>
          <w:szCs w:val="24"/>
          <w:shd w:val="clear" w:color="auto" w:fill="FFFFFF"/>
        </w:rPr>
        <w:t>educators’</w:t>
      </w:r>
      <w:r w:rsidR="00B14CC1">
        <w:rPr>
          <w:rStyle w:val="selectable"/>
          <w:rFonts w:asciiTheme="minorHAnsi" w:hAnsiTheme="minorHAnsi" w:cstheme="minorHAnsi"/>
          <w:color w:val="000000" w:themeColor="text1"/>
          <w:sz w:val="24"/>
          <w:szCs w:val="24"/>
          <w:shd w:val="clear" w:color="auto" w:fill="FFFFFF"/>
        </w:rPr>
        <w:t xml:space="preserve"> duties to review the curriculum periodically. This can be in the form of reviewing your teaching, what and how the students have learned. The results of changes can aid in curriculum development.</w:t>
      </w:r>
    </w:p>
    <w:p w14:paraId="69EB24E8" w14:textId="77777777" w:rsidR="00891A30" w:rsidRPr="00751A21" w:rsidRDefault="00891A30" w:rsidP="00891A30">
      <w:pPr>
        <w:jc w:val="both"/>
        <w:rPr>
          <w:rFonts w:asciiTheme="minorHAnsi" w:eastAsia="Arial" w:hAnsiTheme="minorHAnsi" w:cstheme="minorHAnsi"/>
          <w:color w:val="000000" w:themeColor="text1"/>
          <w:sz w:val="24"/>
          <w:szCs w:val="24"/>
        </w:rPr>
      </w:pPr>
    </w:p>
    <w:p w14:paraId="16EA00BF" w14:textId="2F5F1E4E" w:rsidR="005D0C91" w:rsidRPr="00792D94" w:rsidRDefault="005D0C91" w:rsidP="00742F44">
      <w:pPr>
        <w:pStyle w:val="ListParagraph"/>
        <w:numPr>
          <w:ilvl w:val="0"/>
          <w:numId w:val="5"/>
        </w:numPr>
        <w:jc w:val="both"/>
        <w:rPr>
          <w:rFonts w:asciiTheme="minorHAnsi" w:eastAsia="Arial" w:hAnsiTheme="minorHAnsi" w:cstheme="minorHAnsi"/>
          <w:b/>
          <w:bCs/>
          <w:color w:val="000000" w:themeColor="text1"/>
          <w:sz w:val="28"/>
          <w:szCs w:val="28"/>
        </w:rPr>
      </w:pPr>
      <w:r w:rsidRPr="00792D94">
        <w:rPr>
          <w:rFonts w:asciiTheme="minorHAnsi" w:eastAsia="Arial" w:hAnsiTheme="minorHAnsi" w:cstheme="minorHAnsi"/>
          <w:b/>
          <w:bCs/>
          <w:color w:val="000000" w:themeColor="text1"/>
          <w:sz w:val="28"/>
          <w:szCs w:val="28"/>
        </w:rPr>
        <w:t xml:space="preserve">Analysis </w:t>
      </w:r>
    </w:p>
    <w:p w14:paraId="184BCD9E" w14:textId="77777777" w:rsidR="00BC7EC2" w:rsidRDefault="00BC7EC2" w:rsidP="00891A30">
      <w:pPr>
        <w:jc w:val="both"/>
        <w:rPr>
          <w:rFonts w:asciiTheme="minorHAnsi" w:hAnsiTheme="minorHAnsi" w:cstheme="minorHAnsi"/>
          <w:sz w:val="24"/>
          <w:szCs w:val="24"/>
        </w:rPr>
      </w:pPr>
    </w:p>
    <w:p w14:paraId="37A8607C" w14:textId="5CA361C3" w:rsidR="00BC7EC2" w:rsidRPr="00A21C66" w:rsidRDefault="003E5959" w:rsidP="00A21C66">
      <w:pPr>
        <w:autoSpaceDE w:val="0"/>
        <w:autoSpaceDN w:val="0"/>
        <w:adjustRightInd w:val="0"/>
        <w:rPr>
          <w:rFonts w:asciiTheme="minorHAnsi" w:hAnsiTheme="minorHAnsi" w:cstheme="minorHAnsi"/>
          <w:color w:val="000000"/>
          <w:sz w:val="24"/>
          <w:szCs w:val="24"/>
        </w:rPr>
      </w:pPr>
      <w:r w:rsidRPr="00A21C66">
        <w:rPr>
          <w:rFonts w:asciiTheme="minorHAnsi" w:hAnsiTheme="minorHAnsi" w:cstheme="minorHAnsi"/>
          <w:sz w:val="24"/>
          <w:szCs w:val="24"/>
        </w:rPr>
        <w:t xml:space="preserve">At the time of creating the curriculum proposal, I thought that the scheme of work was adequate. However, after receiving feedback from peers, I can see how valuable it would be to include individual aims and outcomes for each session. </w:t>
      </w:r>
      <w:r w:rsidR="0046648B" w:rsidRPr="00A21C66">
        <w:rPr>
          <w:rFonts w:asciiTheme="minorHAnsi" w:hAnsiTheme="minorHAnsi" w:cstheme="minorHAnsi"/>
          <w:sz w:val="24"/>
          <w:szCs w:val="24"/>
        </w:rPr>
        <w:t>The aims and outcomes state what is meant to be learned for the session and will therefore determine t</w:t>
      </w:r>
      <w:r w:rsidR="0046648B" w:rsidRPr="00A21C66">
        <w:rPr>
          <w:rFonts w:asciiTheme="minorHAnsi" w:hAnsiTheme="minorHAnsi" w:cstheme="minorHAnsi"/>
          <w:color w:val="000000" w:themeColor="text1"/>
          <w:sz w:val="24"/>
          <w:szCs w:val="24"/>
        </w:rPr>
        <w:t xml:space="preserve">he </w:t>
      </w:r>
      <w:r w:rsidR="0046648B" w:rsidRPr="00A21C66">
        <w:rPr>
          <w:rFonts w:asciiTheme="minorHAnsi" w:hAnsiTheme="minorHAnsi" w:cstheme="minorHAnsi"/>
          <w:color w:val="000000" w:themeColor="text1"/>
          <w:sz w:val="24"/>
          <w:szCs w:val="24"/>
        </w:rPr>
        <w:t>appropriate teaching strategies and assessment methods</w:t>
      </w:r>
      <w:r w:rsidR="0046648B" w:rsidRPr="00A21C66">
        <w:rPr>
          <w:rFonts w:asciiTheme="minorHAnsi" w:hAnsiTheme="minorHAnsi" w:cstheme="minorHAnsi"/>
          <w:color w:val="000000" w:themeColor="text1"/>
          <w:sz w:val="24"/>
          <w:szCs w:val="24"/>
        </w:rPr>
        <w:t xml:space="preserve"> </w:t>
      </w:r>
      <w:r w:rsidR="0046648B" w:rsidRPr="00A21C66">
        <w:rPr>
          <w:rFonts w:asciiTheme="minorHAnsi" w:hAnsiTheme="minorHAnsi" w:cstheme="minorHAnsi"/>
          <w:color w:val="000000" w:themeColor="text1"/>
          <w:sz w:val="24"/>
          <w:szCs w:val="24"/>
        </w:rPr>
        <w:t>(Reece and Walker, 2007)</w:t>
      </w:r>
      <w:r w:rsidR="0046648B" w:rsidRPr="00A21C66">
        <w:rPr>
          <w:rFonts w:asciiTheme="minorHAnsi" w:hAnsiTheme="minorHAnsi" w:cstheme="minorHAnsi"/>
          <w:color w:val="000000" w:themeColor="text1"/>
          <w:sz w:val="24"/>
          <w:szCs w:val="24"/>
        </w:rPr>
        <w:t xml:space="preserve">. </w:t>
      </w:r>
      <w:r w:rsidR="00AC1305" w:rsidRPr="00A21C66">
        <w:rPr>
          <w:rFonts w:asciiTheme="minorHAnsi" w:hAnsiTheme="minorHAnsi" w:cstheme="minorHAnsi"/>
          <w:color w:val="000000"/>
          <w:sz w:val="24"/>
          <w:szCs w:val="24"/>
        </w:rPr>
        <w:t>This aligns with ‘</w:t>
      </w:r>
      <w:r w:rsidR="00AC1305" w:rsidRPr="00A21C66">
        <w:rPr>
          <w:rFonts w:asciiTheme="minorHAnsi" w:hAnsiTheme="minorHAnsi" w:cstheme="minorHAnsi"/>
          <w:color w:val="000000"/>
          <w:sz w:val="24"/>
          <w:szCs w:val="24"/>
        </w:rPr>
        <w:t>Appropriate methods for teaching, learning and assessing in the subject area and at the level of the academic programme</w:t>
      </w:r>
      <w:r w:rsidR="00AC1305" w:rsidRPr="00A21C66">
        <w:rPr>
          <w:rFonts w:asciiTheme="minorHAnsi" w:hAnsiTheme="minorHAnsi" w:cstheme="minorHAnsi"/>
          <w:color w:val="000000"/>
          <w:sz w:val="24"/>
          <w:szCs w:val="24"/>
        </w:rPr>
        <w:t xml:space="preserve">’ Professional Standards </w:t>
      </w:r>
      <w:r w:rsidR="00AC1305" w:rsidRPr="00A21C66">
        <w:rPr>
          <w:rStyle w:val="selectable"/>
          <w:rFonts w:asciiTheme="minorHAnsi" w:hAnsiTheme="minorHAnsi" w:cstheme="minorHAnsi"/>
          <w:color w:val="000000" w:themeColor="text1"/>
          <w:sz w:val="24"/>
          <w:szCs w:val="24"/>
          <w:shd w:val="clear" w:color="auto" w:fill="FFFFFF"/>
        </w:rPr>
        <w:t>(UKPSF, 2011).</w:t>
      </w:r>
      <w:r w:rsidR="00AC1305" w:rsidRPr="00A21C66">
        <w:rPr>
          <w:rFonts w:asciiTheme="minorHAnsi" w:hAnsiTheme="minorHAnsi" w:cstheme="minorHAnsi"/>
          <w:color w:val="000000"/>
          <w:sz w:val="24"/>
          <w:szCs w:val="24"/>
        </w:rPr>
        <w:t xml:space="preserve"> </w:t>
      </w:r>
      <w:r w:rsidR="0046648B" w:rsidRPr="00A21C66">
        <w:rPr>
          <w:rFonts w:asciiTheme="minorHAnsi" w:hAnsiTheme="minorHAnsi" w:cstheme="minorHAnsi"/>
          <w:sz w:val="24"/>
          <w:szCs w:val="24"/>
        </w:rPr>
        <w:t>If I had included more detail into the scheme of work</w:t>
      </w:r>
      <w:r w:rsidR="0046648B" w:rsidRPr="00A21C66">
        <w:rPr>
          <w:rFonts w:asciiTheme="minorHAnsi" w:hAnsiTheme="minorHAnsi" w:cstheme="minorHAnsi"/>
          <w:sz w:val="24"/>
          <w:szCs w:val="24"/>
        </w:rPr>
        <w:t>,</w:t>
      </w:r>
      <w:r w:rsidR="0046648B" w:rsidRPr="00A21C66">
        <w:rPr>
          <w:rFonts w:asciiTheme="minorHAnsi" w:hAnsiTheme="minorHAnsi" w:cstheme="minorHAnsi"/>
          <w:sz w:val="24"/>
          <w:szCs w:val="24"/>
        </w:rPr>
        <w:t xml:space="preserve"> I </w:t>
      </w:r>
      <w:r w:rsidR="0046648B" w:rsidRPr="00A21C66">
        <w:rPr>
          <w:rFonts w:asciiTheme="minorHAnsi" w:hAnsiTheme="minorHAnsi" w:cstheme="minorHAnsi"/>
          <w:color w:val="000000" w:themeColor="text1"/>
          <w:sz w:val="24"/>
          <w:szCs w:val="24"/>
        </w:rPr>
        <w:t xml:space="preserve">would have reached the word count and created a more </w:t>
      </w:r>
      <w:r w:rsidR="0046648B" w:rsidRPr="00A21C66">
        <w:rPr>
          <w:rFonts w:asciiTheme="minorHAnsi" w:hAnsiTheme="minorHAnsi" w:cstheme="minorHAnsi"/>
          <w:color w:val="000000" w:themeColor="text1"/>
          <w:sz w:val="24"/>
          <w:szCs w:val="24"/>
        </w:rPr>
        <w:t>full-bodied</w:t>
      </w:r>
      <w:r w:rsidR="0046648B" w:rsidRPr="00A21C66">
        <w:rPr>
          <w:rFonts w:asciiTheme="minorHAnsi" w:hAnsiTheme="minorHAnsi" w:cstheme="minorHAnsi"/>
          <w:color w:val="000000" w:themeColor="text1"/>
          <w:sz w:val="24"/>
          <w:szCs w:val="24"/>
        </w:rPr>
        <w:t xml:space="preserve"> proposal.</w:t>
      </w:r>
      <w:r w:rsidR="0046648B" w:rsidRPr="00A21C66">
        <w:rPr>
          <w:rFonts w:asciiTheme="minorHAnsi" w:hAnsiTheme="minorHAnsi" w:cstheme="minorHAnsi"/>
          <w:color w:val="000000" w:themeColor="text1"/>
          <w:sz w:val="24"/>
          <w:szCs w:val="24"/>
        </w:rPr>
        <w:t xml:space="preserve"> </w:t>
      </w:r>
      <w:r w:rsidR="00C87487" w:rsidRPr="00A21C66">
        <w:rPr>
          <w:rFonts w:asciiTheme="minorHAnsi" w:hAnsiTheme="minorHAnsi" w:cstheme="minorHAnsi"/>
          <w:color w:val="000000" w:themeColor="text1"/>
          <w:sz w:val="24"/>
          <w:szCs w:val="24"/>
        </w:rPr>
        <w:t xml:space="preserve">More detail would have also provided a clear demonstration on how learning is facilitated within each session. </w:t>
      </w:r>
      <w:r w:rsidR="00C87487" w:rsidRPr="00A21C66">
        <w:rPr>
          <w:rFonts w:asciiTheme="minorHAnsi" w:hAnsiTheme="minorHAnsi" w:cstheme="minorHAnsi"/>
          <w:color w:val="000000" w:themeColor="text1"/>
          <w:sz w:val="24"/>
          <w:szCs w:val="24"/>
        </w:rPr>
        <w:t>(Gregson, 2020)</w:t>
      </w:r>
    </w:p>
    <w:p w14:paraId="1A8D4202" w14:textId="77777777" w:rsidR="00650535" w:rsidRPr="00A21C66" w:rsidRDefault="00650535" w:rsidP="00A21C66">
      <w:pPr>
        <w:rPr>
          <w:rFonts w:asciiTheme="minorHAnsi" w:hAnsiTheme="minorHAnsi" w:cstheme="minorHAnsi"/>
          <w:sz w:val="24"/>
          <w:szCs w:val="24"/>
        </w:rPr>
      </w:pPr>
    </w:p>
    <w:p w14:paraId="6E8E5298" w14:textId="3C24A7DD" w:rsidR="00BA60C6" w:rsidRPr="00A21C66" w:rsidRDefault="00650535" w:rsidP="00A21C66">
      <w:pPr>
        <w:rPr>
          <w:rFonts w:asciiTheme="minorHAnsi" w:hAnsiTheme="minorHAnsi" w:cstheme="minorHAnsi"/>
          <w:sz w:val="24"/>
          <w:szCs w:val="24"/>
        </w:rPr>
      </w:pPr>
      <w:r w:rsidRPr="00A21C66">
        <w:rPr>
          <w:rFonts w:asciiTheme="minorHAnsi" w:hAnsiTheme="minorHAnsi" w:cstheme="minorHAnsi"/>
          <w:sz w:val="24"/>
          <w:szCs w:val="24"/>
        </w:rPr>
        <w:t>When I read the peer feedback</w:t>
      </w:r>
      <w:r w:rsidR="0050131C">
        <w:rPr>
          <w:rFonts w:asciiTheme="minorHAnsi" w:hAnsiTheme="minorHAnsi" w:cstheme="minorHAnsi"/>
          <w:sz w:val="24"/>
          <w:szCs w:val="24"/>
        </w:rPr>
        <w:t>,</w:t>
      </w:r>
      <w:r w:rsidRPr="00A21C66">
        <w:rPr>
          <w:rFonts w:asciiTheme="minorHAnsi" w:hAnsiTheme="minorHAnsi" w:cstheme="minorHAnsi"/>
          <w:sz w:val="24"/>
          <w:szCs w:val="24"/>
        </w:rPr>
        <w:t xml:space="preserve"> they all mentioned that I hadn’t included the </w:t>
      </w:r>
      <w:r w:rsidR="00176028" w:rsidRPr="00176028">
        <w:rPr>
          <w:rFonts w:asciiTheme="minorHAnsi" w:hAnsiTheme="minorHAnsi" w:cstheme="minorHAnsi"/>
          <w:sz w:val="24"/>
          <w:szCs w:val="24"/>
        </w:rPr>
        <w:t>WFG</w:t>
      </w:r>
      <w:r w:rsidR="00176028">
        <w:rPr>
          <w:rFonts w:asciiTheme="minorHAnsi" w:hAnsiTheme="minorHAnsi" w:cstheme="minorHAnsi"/>
          <w:sz w:val="24"/>
          <w:szCs w:val="24"/>
        </w:rPr>
        <w:t>W</w:t>
      </w:r>
      <w:r w:rsidR="00176028" w:rsidRPr="00176028">
        <w:rPr>
          <w:rFonts w:asciiTheme="minorHAnsi" w:hAnsiTheme="minorHAnsi" w:cstheme="minorHAnsi"/>
          <w:sz w:val="24"/>
          <w:szCs w:val="24"/>
        </w:rPr>
        <w:t>A</w:t>
      </w:r>
      <w:r w:rsidR="00176028">
        <w:rPr>
          <w:rFonts w:asciiTheme="minorHAnsi" w:hAnsiTheme="minorHAnsi" w:cstheme="minorHAnsi"/>
          <w:sz w:val="24"/>
          <w:szCs w:val="24"/>
        </w:rPr>
        <w:t xml:space="preserve"> (2015</w:t>
      </w:r>
      <w:r w:rsidR="00850735">
        <w:rPr>
          <w:rFonts w:asciiTheme="minorHAnsi" w:hAnsiTheme="minorHAnsi" w:cstheme="minorHAnsi"/>
          <w:sz w:val="24"/>
          <w:szCs w:val="24"/>
        </w:rPr>
        <w:t>)</w:t>
      </w:r>
      <w:r w:rsidR="0050131C">
        <w:rPr>
          <w:rFonts w:asciiTheme="minorHAnsi" w:hAnsiTheme="minorHAnsi" w:cstheme="minorHAnsi"/>
          <w:sz w:val="24"/>
          <w:szCs w:val="24"/>
        </w:rPr>
        <w:t>.</w:t>
      </w:r>
      <w:r w:rsidR="00850735">
        <w:rPr>
          <w:rFonts w:asciiTheme="minorHAnsi" w:hAnsiTheme="minorHAnsi" w:cstheme="minorHAnsi"/>
          <w:sz w:val="24"/>
          <w:szCs w:val="24"/>
        </w:rPr>
        <w:t xml:space="preserve"> </w:t>
      </w:r>
      <w:r w:rsidRPr="00A21C66">
        <w:rPr>
          <w:rFonts w:asciiTheme="minorHAnsi" w:hAnsiTheme="minorHAnsi" w:cstheme="minorHAnsi"/>
          <w:sz w:val="24"/>
          <w:szCs w:val="24"/>
        </w:rPr>
        <w:t xml:space="preserve">I was disappointed in myself that I had made the mistake in forgetting to include this </w:t>
      </w:r>
      <w:r w:rsidRPr="00A21C66">
        <w:rPr>
          <w:rFonts w:asciiTheme="minorHAnsi" w:hAnsiTheme="minorHAnsi" w:cstheme="minorHAnsi"/>
          <w:sz w:val="24"/>
          <w:szCs w:val="24"/>
        </w:rPr>
        <w:lastRenderedPageBreak/>
        <w:t>act as UWTSD polices align with it. It was a c</w:t>
      </w:r>
      <w:r w:rsidRPr="00A21C66">
        <w:rPr>
          <w:rFonts w:asciiTheme="minorHAnsi" w:hAnsiTheme="minorHAnsi" w:cstheme="minorHAnsi"/>
          <w:sz w:val="24"/>
          <w:szCs w:val="24"/>
        </w:rPr>
        <w:t xml:space="preserve">areless </w:t>
      </w:r>
      <w:r w:rsidR="0050131C" w:rsidRPr="00A21C66">
        <w:rPr>
          <w:rFonts w:asciiTheme="minorHAnsi" w:hAnsiTheme="minorHAnsi" w:cstheme="minorHAnsi"/>
          <w:sz w:val="24"/>
          <w:szCs w:val="24"/>
        </w:rPr>
        <w:t>mistake,</w:t>
      </w:r>
      <w:r w:rsidRPr="00A21C66">
        <w:rPr>
          <w:rFonts w:asciiTheme="minorHAnsi" w:hAnsiTheme="minorHAnsi" w:cstheme="minorHAnsi"/>
          <w:sz w:val="24"/>
          <w:szCs w:val="24"/>
        </w:rPr>
        <w:t xml:space="preserve"> and it was not intentionally missed out.</w:t>
      </w:r>
      <w:r w:rsidR="007277C6" w:rsidRPr="00A21C66">
        <w:rPr>
          <w:rFonts w:asciiTheme="minorHAnsi" w:hAnsiTheme="minorHAnsi" w:cstheme="minorHAnsi"/>
          <w:sz w:val="24"/>
          <w:szCs w:val="24"/>
        </w:rPr>
        <w:t xml:space="preserve"> </w:t>
      </w:r>
      <w:r w:rsidR="00C76B6B" w:rsidRPr="00A21C66">
        <w:rPr>
          <w:rFonts w:asciiTheme="minorHAnsi" w:hAnsiTheme="minorHAnsi" w:cstheme="minorHAnsi"/>
          <w:sz w:val="24"/>
          <w:szCs w:val="24"/>
        </w:rPr>
        <w:t>As Gregson (2020) states, s</w:t>
      </w:r>
      <w:r w:rsidR="007277C6" w:rsidRPr="00A21C66">
        <w:rPr>
          <w:rFonts w:asciiTheme="minorHAnsi" w:hAnsiTheme="minorHAnsi" w:cstheme="minorHAnsi"/>
          <w:sz w:val="24"/>
          <w:szCs w:val="24"/>
        </w:rPr>
        <w:t xml:space="preserve">chemes of work need to be developed </w:t>
      </w:r>
      <w:r w:rsidR="00362C4D" w:rsidRPr="00A21C66">
        <w:rPr>
          <w:rFonts w:asciiTheme="minorHAnsi" w:hAnsiTheme="minorHAnsi" w:cstheme="minorHAnsi"/>
          <w:sz w:val="24"/>
          <w:szCs w:val="24"/>
        </w:rPr>
        <w:t>alongside</w:t>
      </w:r>
      <w:r w:rsidR="00C76B6B" w:rsidRPr="00A21C66">
        <w:rPr>
          <w:rFonts w:asciiTheme="minorHAnsi" w:hAnsiTheme="minorHAnsi" w:cstheme="minorHAnsi"/>
          <w:sz w:val="24"/>
          <w:szCs w:val="24"/>
        </w:rPr>
        <w:t xml:space="preserve"> policies of the institute. </w:t>
      </w:r>
      <w:r w:rsidR="00362C4D" w:rsidRPr="00A21C66">
        <w:rPr>
          <w:rFonts w:asciiTheme="minorHAnsi" w:hAnsiTheme="minorHAnsi" w:cstheme="minorHAnsi"/>
          <w:sz w:val="24"/>
          <w:szCs w:val="24"/>
        </w:rPr>
        <w:t>They aid in defining the reasons of teaching sessions and student progress.</w:t>
      </w:r>
    </w:p>
    <w:p w14:paraId="71BEE94C" w14:textId="77777777" w:rsidR="0004337D" w:rsidRPr="00A21C66" w:rsidRDefault="0004337D" w:rsidP="00A21C66">
      <w:pPr>
        <w:rPr>
          <w:rFonts w:asciiTheme="minorHAnsi" w:hAnsiTheme="minorHAnsi" w:cstheme="minorHAnsi"/>
          <w:color w:val="FF0000"/>
          <w:sz w:val="24"/>
          <w:szCs w:val="24"/>
        </w:rPr>
      </w:pPr>
    </w:p>
    <w:p w14:paraId="16C307D4" w14:textId="245AD9C3" w:rsidR="00E51DED" w:rsidRPr="00E51DED" w:rsidRDefault="00401D96" w:rsidP="00A21C66">
      <w:pPr>
        <w:rPr>
          <w:rFonts w:asciiTheme="minorHAnsi" w:hAnsiTheme="minorHAnsi" w:cstheme="minorHAnsi"/>
          <w:color w:val="000000" w:themeColor="text1"/>
          <w:sz w:val="24"/>
          <w:szCs w:val="24"/>
        </w:rPr>
      </w:pPr>
      <w:r w:rsidRPr="00A21C66">
        <w:rPr>
          <w:rFonts w:asciiTheme="minorHAnsi" w:hAnsiTheme="minorHAnsi" w:cstheme="minorHAnsi"/>
          <w:sz w:val="24"/>
          <w:szCs w:val="24"/>
        </w:rPr>
        <w:t xml:space="preserve">Even though I didn’t include the </w:t>
      </w:r>
      <w:r w:rsidR="00850735" w:rsidRPr="00176028">
        <w:rPr>
          <w:rFonts w:asciiTheme="minorHAnsi" w:hAnsiTheme="minorHAnsi" w:cstheme="minorHAnsi"/>
          <w:sz w:val="24"/>
          <w:szCs w:val="24"/>
        </w:rPr>
        <w:t>WFG</w:t>
      </w:r>
      <w:r w:rsidR="00850735">
        <w:rPr>
          <w:rFonts w:asciiTheme="minorHAnsi" w:hAnsiTheme="minorHAnsi" w:cstheme="minorHAnsi"/>
          <w:sz w:val="24"/>
          <w:szCs w:val="24"/>
        </w:rPr>
        <w:t>W</w:t>
      </w:r>
      <w:r w:rsidR="00850735" w:rsidRPr="00176028">
        <w:rPr>
          <w:rFonts w:asciiTheme="minorHAnsi" w:hAnsiTheme="minorHAnsi" w:cstheme="minorHAnsi"/>
          <w:sz w:val="24"/>
          <w:szCs w:val="24"/>
        </w:rPr>
        <w:t>A</w:t>
      </w:r>
      <w:r w:rsidR="00850735">
        <w:rPr>
          <w:rFonts w:asciiTheme="minorHAnsi" w:hAnsiTheme="minorHAnsi" w:cstheme="minorHAnsi"/>
          <w:sz w:val="24"/>
          <w:szCs w:val="24"/>
        </w:rPr>
        <w:t xml:space="preserve"> (2015)</w:t>
      </w:r>
      <w:r w:rsidRPr="00A21C66">
        <w:rPr>
          <w:rFonts w:asciiTheme="minorHAnsi" w:hAnsiTheme="minorHAnsi" w:cstheme="minorHAnsi"/>
          <w:sz w:val="24"/>
          <w:szCs w:val="24"/>
        </w:rPr>
        <w:t xml:space="preserve">, I did </w:t>
      </w:r>
      <w:r w:rsidR="0004337D" w:rsidRPr="00A21C66">
        <w:rPr>
          <w:rFonts w:asciiTheme="minorHAnsi" w:hAnsiTheme="minorHAnsi" w:cstheme="minorHAnsi"/>
          <w:sz w:val="24"/>
          <w:szCs w:val="24"/>
        </w:rPr>
        <w:t>incl</w:t>
      </w:r>
      <w:r w:rsidRPr="00A21C66">
        <w:rPr>
          <w:rFonts w:asciiTheme="minorHAnsi" w:hAnsiTheme="minorHAnsi" w:cstheme="minorHAnsi"/>
          <w:sz w:val="24"/>
          <w:szCs w:val="24"/>
        </w:rPr>
        <w:t>ude</w:t>
      </w:r>
      <w:r w:rsidR="0004337D" w:rsidRPr="00A21C66">
        <w:rPr>
          <w:rFonts w:asciiTheme="minorHAnsi" w:hAnsiTheme="minorHAnsi" w:cstheme="minorHAnsi"/>
          <w:sz w:val="24"/>
          <w:szCs w:val="24"/>
        </w:rPr>
        <w:t xml:space="preserve"> the professional standards to the best of my ability. I </w:t>
      </w:r>
      <w:r w:rsidR="0004337D" w:rsidRPr="00E51DED">
        <w:rPr>
          <w:rFonts w:asciiTheme="minorHAnsi" w:hAnsiTheme="minorHAnsi" w:cstheme="minorHAnsi"/>
          <w:color w:val="000000" w:themeColor="text1"/>
          <w:sz w:val="24"/>
          <w:szCs w:val="24"/>
        </w:rPr>
        <w:t>wanted to show how the curriculum would align in different ways to the UKPSF</w:t>
      </w:r>
      <w:r w:rsidR="00E51DED">
        <w:rPr>
          <w:rFonts w:asciiTheme="minorHAnsi" w:hAnsiTheme="minorHAnsi" w:cstheme="minorHAnsi"/>
          <w:color w:val="000000" w:themeColor="text1"/>
          <w:sz w:val="24"/>
          <w:szCs w:val="24"/>
        </w:rPr>
        <w:t xml:space="preserve"> (2011), </w:t>
      </w:r>
      <w:r w:rsidR="0004337D" w:rsidRPr="00E51DED">
        <w:rPr>
          <w:rFonts w:asciiTheme="minorHAnsi" w:hAnsiTheme="minorHAnsi" w:cstheme="minorHAnsi"/>
          <w:color w:val="000000" w:themeColor="text1"/>
          <w:sz w:val="24"/>
          <w:szCs w:val="24"/>
        </w:rPr>
        <w:t xml:space="preserve">to emphasise my understanding and knowledge regarding these standards. </w:t>
      </w:r>
      <w:r w:rsidR="00E51DED" w:rsidRPr="00E51DED">
        <w:rPr>
          <w:rFonts w:asciiTheme="minorHAnsi" w:hAnsiTheme="minorHAnsi" w:cstheme="minorHAnsi"/>
          <w:color w:val="000000" w:themeColor="text1"/>
          <w:sz w:val="24"/>
          <w:szCs w:val="24"/>
        </w:rPr>
        <w:t>As Race, et al (2007) states, Universities are subject to scrutiny by different external bodies for quality purposes. To ensure that curriculums, programmes of study and teaching sessions are providing appropriate education, teachers can align their evidence with the professional standards.</w:t>
      </w:r>
    </w:p>
    <w:p w14:paraId="26FE20F5" w14:textId="46FC2A88" w:rsidR="00661BB6" w:rsidRPr="00A21C66" w:rsidRDefault="00661BB6" w:rsidP="00A21C66">
      <w:pPr>
        <w:rPr>
          <w:rFonts w:asciiTheme="minorHAnsi" w:hAnsiTheme="minorHAnsi" w:cstheme="minorHAnsi"/>
          <w:sz w:val="24"/>
          <w:szCs w:val="24"/>
        </w:rPr>
      </w:pPr>
    </w:p>
    <w:p w14:paraId="14EB951F" w14:textId="4C923B44" w:rsidR="00BA60C6" w:rsidRPr="00A21C66" w:rsidRDefault="00BA60C6" w:rsidP="00A21C66">
      <w:pPr>
        <w:rPr>
          <w:rFonts w:asciiTheme="minorHAnsi" w:hAnsiTheme="minorHAnsi" w:cstheme="minorHAnsi"/>
          <w:sz w:val="24"/>
          <w:szCs w:val="24"/>
        </w:rPr>
      </w:pPr>
      <w:r w:rsidRPr="00A21C66">
        <w:rPr>
          <w:rFonts w:asciiTheme="minorHAnsi" w:hAnsiTheme="minorHAnsi" w:cstheme="minorHAnsi"/>
          <w:sz w:val="24"/>
          <w:szCs w:val="24"/>
        </w:rPr>
        <w:t xml:space="preserve">I agree with the comments on including who the educators are. Again, this was a careless </w:t>
      </w:r>
      <w:r w:rsidRPr="00A21C66">
        <w:rPr>
          <w:rFonts w:asciiTheme="minorHAnsi" w:hAnsiTheme="minorHAnsi" w:cstheme="minorHAnsi"/>
          <w:color w:val="000000" w:themeColor="text1"/>
          <w:sz w:val="24"/>
          <w:szCs w:val="24"/>
        </w:rPr>
        <w:t xml:space="preserve">mistake. </w:t>
      </w:r>
      <w:r w:rsidR="007E5E60" w:rsidRPr="00A21C66">
        <w:rPr>
          <w:rFonts w:asciiTheme="minorHAnsi" w:hAnsiTheme="minorHAnsi" w:cstheme="minorHAnsi"/>
          <w:color w:val="000000" w:themeColor="text1"/>
          <w:sz w:val="24"/>
          <w:szCs w:val="24"/>
        </w:rPr>
        <w:t xml:space="preserve">The teachers are vital in contributing to a thriving education experience for the students. They bring the curriculum into existence with their enthusiasm, </w:t>
      </w:r>
      <w:r w:rsidR="00C65F96" w:rsidRPr="00A21C66">
        <w:rPr>
          <w:rFonts w:asciiTheme="minorHAnsi" w:hAnsiTheme="minorHAnsi" w:cstheme="minorHAnsi"/>
          <w:color w:val="000000" w:themeColor="text1"/>
          <w:sz w:val="24"/>
          <w:szCs w:val="24"/>
        </w:rPr>
        <w:t>creativity,</w:t>
      </w:r>
      <w:r w:rsidR="007E5E60" w:rsidRPr="00A21C66">
        <w:rPr>
          <w:rFonts w:asciiTheme="minorHAnsi" w:hAnsiTheme="minorHAnsi" w:cstheme="minorHAnsi"/>
          <w:color w:val="000000" w:themeColor="text1"/>
          <w:sz w:val="24"/>
          <w:szCs w:val="24"/>
        </w:rPr>
        <w:t xml:space="preserve"> and subject knowledge</w:t>
      </w:r>
      <w:r w:rsidRPr="00A21C66">
        <w:rPr>
          <w:rFonts w:asciiTheme="minorHAnsi" w:hAnsiTheme="minorHAnsi" w:cstheme="minorHAnsi"/>
          <w:color w:val="000000" w:themeColor="text1"/>
          <w:sz w:val="24"/>
          <w:szCs w:val="24"/>
        </w:rPr>
        <w:t xml:space="preserve"> (Gregson, 2020)</w:t>
      </w:r>
      <w:r w:rsidR="007E5E60" w:rsidRPr="00A21C66">
        <w:rPr>
          <w:rFonts w:asciiTheme="minorHAnsi" w:hAnsiTheme="minorHAnsi" w:cstheme="minorHAnsi"/>
          <w:color w:val="000000" w:themeColor="text1"/>
          <w:sz w:val="24"/>
          <w:szCs w:val="24"/>
        </w:rPr>
        <w:t>.</w:t>
      </w:r>
    </w:p>
    <w:p w14:paraId="3DF15F87" w14:textId="77777777" w:rsidR="00BA60C6" w:rsidRPr="00A21C66" w:rsidRDefault="00BA60C6" w:rsidP="00A21C66">
      <w:pPr>
        <w:rPr>
          <w:rFonts w:asciiTheme="minorHAnsi" w:hAnsiTheme="minorHAnsi" w:cstheme="minorHAnsi"/>
          <w:sz w:val="24"/>
          <w:szCs w:val="24"/>
        </w:rPr>
      </w:pPr>
    </w:p>
    <w:p w14:paraId="0C0F4CA8" w14:textId="18C139F2" w:rsidR="008C1967" w:rsidRPr="00A21C66" w:rsidRDefault="00F443EE" w:rsidP="00A21C66">
      <w:pPr>
        <w:rPr>
          <w:rFonts w:asciiTheme="minorHAnsi" w:hAnsiTheme="minorHAnsi" w:cstheme="minorHAnsi"/>
          <w:color w:val="000000" w:themeColor="text1"/>
          <w:sz w:val="24"/>
          <w:szCs w:val="24"/>
        </w:rPr>
      </w:pPr>
      <w:r w:rsidRPr="00A21C66">
        <w:rPr>
          <w:rFonts w:asciiTheme="minorHAnsi" w:hAnsiTheme="minorHAnsi" w:cstheme="minorHAnsi"/>
          <w:sz w:val="24"/>
          <w:szCs w:val="24"/>
        </w:rPr>
        <w:t>I was pleased with the positive comment</w:t>
      </w:r>
      <w:r w:rsidR="00AC1305" w:rsidRPr="00A21C66">
        <w:rPr>
          <w:rFonts w:asciiTheme="minorHAnsi" w:hAnsiTheme="minorHAnsi" w:cstheme="minorHAnsi"/>
          <w:sz w:val="24"/>
          <w:szCs w:val="24"/>
        </w:rPr>
        <w:t xml:space="preserve">s </w:t>
      </w:r>
      <w:r w:rsidRPr="00A21C66">
        <w:rPr>
          <w:rFonts w:asciiTheme="minorHAnsi" w:hAnsiTheme="minorHAnsi" w:cstheme="minorHAnsi"/>
          <w:sz w:val="24"/>
          <w:szCs w:val="24"/>
        </w:rPr>
        <w:t xml:space="preserve">received on the overall structure of the curriculum and my lesson plans. Throughout this course I have listened and acted upon feedback from my tutor </w:t>
      </w:r>
      <w:r w:rsidR="007E5E60" w:rsidRPr="00A21C66">
        <w:rPr>
          <w:rFonts w:asciiTheme="minorHAnsi" w:hAnsiTheme="minorHAnsi" w:cstheme="minorHAnsi"/>
          <w:sz w:val="24"/>
          <w:szCs w:val="24"/>
        </w:rPr>
        <w:t>regarding</w:t>
      </w:r>
      <w:r w:rsidRPr="00A21C66">
        <w:rPr>
          <w:rFonts w:asciiTheme="minorHAnsi" w:hAnsiTheme="minorHAnsi" w:cstheme="minorHAnsi"/>
          <w:sz w:val="24"/>
          <w:szCs w:val="24"/>
        </w:rPr>
        <w:t xml:space="preserve"> lesson plans. </w:t>
      </w:r>
      <w:r w:rsidR="00FA1A0B" w:rsidRPr="00A21C66">
        <w:rPr>
          <w:rFonts w:asciiTheme="minorHAnsi" w:hAnsiTheme="minorHAnsi" w:cstheme="minorHAnsi"/>
          <w:sz w:val="24"/>
          <w:szCs w:val="24"/>
        </w:rPr>
        <w:t xml:space="preserve">The result of being a well-prepared teacher helps us to understand </w:t>
      </w:r>
      <w:r w:rsidR="00FA1A0B" w:rsidRPr="00A21C66">
        <w:rPr>
          <w:rFonts w:asciiTheme="minorHAnsi" w:hAnsiTheme="minorHAnsi" w:cstheme="minorHAnsi"/>
          <w:color w:val="000000" w:themeColor="text1"/>
          <w:sz w:val="24"/>
          <w:szCs w:val="24"/>
        </w:rPr>
        <w:t xml:space="preserve">what we would like our students to achieve. Lesson plans provide structure and allows for flexibility with the sessions. This helps to improve confidence which is what I have experienced </w:t>
      </w:r>
      <w:r w:rsidR="00FA1A0B" w:rsidRPr="00A21C66">
        <w:rPr>
          <w:rFonts w:asciiTheme="minorHAnsi" w:hAnsiTheme="minorHAnsi" w:cstheme="minorHAnsi"/>
          <w:color w:val="000000" w:themeColor="text1"/>
          <w:sz w:val="24"/>
          <w:szCs w:val="24"/>
        </w:rPr>
        <w:t>(Gregson, 2020)</w:t>
      </w:r>
      <w:r w:rsidR="00FA1A0B" w:rsidRPr="00A21C66">
        <w:rPr>
          <w:rFonts w:asciiTheme="minorHAnsi" w:hAnsiTheme="minorHAnsi" w:cstheme="minorHAnsi"/>
          <w:color w:val="000000" w:themeColor="text1"/>
          <w:sz w:val="24"/>
          <w:szCs w:val="24"/>
        </w:rPr>
        <w:t>.</w:t>
      </w:r>
    </w:p>
    <w:p w14:paraId="4BFDCEF1" w14:textId="77777777" w:rsidR="00891A30" w:rsidRPr="00A21C66" w:rsidRDefault="00891A30" w:rsidP="00A21C66">
      <w:pPr>
        <w:rPr>
          <w:rFonts w:asciiTheme="minorHAnsi" w:eastAsia="Arial" w:hAnsiTheme="minorHAnsi" w:cstheme="minorHAnsi"/>
          <w:color w:val="000000" w:themeColor="text1"/>
          <w:sz w:val="24"/>
          <w:szCs w:val="24"/>
        </w:rPr>
      </w:pPr>
    </w:p>
    <w:p w14:paraId="3D9555C2" w14:textId="77777777" w:rsidR="00D925E2" w:rsidRPr="00A21C66" w:rsidRDefault="00D925E2" w:rsidP="00A21C66">
      <w:pPr>
        <w:rPr>
          <w:rFonts w:asciiTheme="minorHAnsi" w:hAnsiTheme="minorHAnsi" w:cstheme="minorHAnsi"/>
          <w:color w:val="000000" w:themeColor="text1"/>
          <w:sz w:val="24"/>
          <w:szCs w:val="24"/>
        </w:rPr>
      </w:pPr>
      <w:r w:rsidRPr="00A21C66">
        <w:rPr>
          <w:rFonts w:asciiTheme="minorHAnsi" w:hAnsiTheme="minorHAnsi" w:cstheme="minorHAnsi"/>
          <w:color w:val="000000" w:themeColor="text1"/>
          <w:sz w:val="24"/>
          <w:szCs w:val="24"/>
        </w:rPr>
        <w:t xml:space="preserve">Overall, the feedback received from my peers has been positive and they have given me good indicators on where I need to improve my teaching practice. Peer feedback has provided me with a deeper level of reflection and further institutional contexts (Bolton and </w:t>
      </w:r>
      <w:proofErr w:type="spellStart"/>
      <w:r w:rsidRPr="00A21C66">
        <w:rPr>
          <w:rFonts w:asciiTheme="minorHAnsi" w:hAnsiTheme="minorHAnsi" w:cstheme="minorHAnsi"/>
          <w:color w:val="000000" w:themeColor="text1"/>
          <w:sz w:val="24"/>
          <w:szCs w:val="24"/>
        </w:rPr>
        <w:t>Delderfield</w:t>
      </w:r>
      <w:proofErr w:type="spellEnd"/>
      <w:r w:rsidRPr="00A21C66">
        <w:rPr>
          <w:rFonts w:asciiTheme="minorHAnsi" w:hAnsiTheme="minorHAnsi" w:cstheme="minorHAnsi"/>
          <w:color w:val="000000" w:themeColor="text1"/>
          <w:sz w:val="24"/>
          <w:szCs w:val="24"/>
        </w:rPr>
        <w:t>, 2018).</w:t>
      </w:r>
    </w:p>
    <w:p w14:paraId="36859441" w14:textId="77777777" w:rsidR="00D925E2" w:rsidRPr="00A21C66" w:rsidRDefault="00D925E2" w:rsidP="00A21C66">
      <w:pPr>
        <w:rPr>
          <w:rFonts w:asciiTheme="minorHAnsi" w:eastAsia="Arial" w:hAnsiTheme="minorHAnsi" w:cstheme="minorHAnsi"/>
          <w:color w:val="000000" w:themeColor="text1"/>
          <w:sz w:val="24"/>
          <w:szCs w:val="24"/>
        </w:rPr>
      </w:pPr>
    </w:p>
    <w:p w14:paraId="64C1218D" w14:textId="6F1A598B" w:rsidR="005D0C91" w:rsidRPr="00792D94" w:rsidRDefault="005D0C91" w:rsidP="00742F44">
      <w:pPr>
        <w:pStyle w:val="ListParagraph"/>
        <w:numPr>
          <w:ilvl w:val="0"/>
          <w:numId w:val="5"/>
        </w:numPr>
        <w:jc w:val="both"/>
        <w:rPr>
          <w:rFonts w:asciiTheme="minorHAnsi" w:eastAsia="Arial" w:hAnsiTheme="minorHAnsi" w:cstheme="minorHAnsi"/>
          <w:b/>
          <w:bCs/>
          <w:color w:val="000000" w:themeColor="text1"/>
          <w:sz w:val="28"/>
          <w:szCs w:val="28"/>
        </w:rPr>
      </w:pPr>
      <w:r w:rsidRPr="00792D94">
        <w:rPr>
          <w:rFonts w:asciiTheme="minorHAnsi" w:eastAsia="Arial" w:hAnsiTheme="minorHAnsi" w:cstheme="minorHAnsi"/>
          <w:b/>
          <w:bCs/>
          <w:color w:val="000000" w:themeColor="text1"/>
          <w:sz w:val="28"/>
          <w:szCs w:val="28"/>
        </w:rPr>
        <w:t xml:space="preserve">Conclusion </w:t>
      </w:r>
    </w:p>
    <w:p w14:paraId="6745B7AF" w14:textId="77777777" w:rsidR="00E062BF" w:rsidRDefault="00E062BF" w:rsidP="00891A30">
      <w:pPr>
        <w:jc w:val="both"/>
        <w:rPr>
          <w:rFonts w:asciiTheme="minorHAnsi" w:hAnsiTheme="minorHAnsi" w:cstheme="minorHAnsi"/>
          <w:sz w:val="24"/>
          <w:szCs w:val="24"/>
        </w:rPr>
      </w:pPr>
    </w:p>
    <w:p w14:paraId="66BEDA33" w14:textId="1928D89D" w:rsidR="004822C3" w:rsidRDefault="00D925E2" w:rsidP="00D925E2">
      <w:pPr>
        <w:rPr>
          <w:rFonts w:asciiTheme="minorHAnsi" w:hAnsiTheme="minorHAnsi" w:cstheme="minorHAnsi"/>
          <w:sz w:val="24"/>
          <w:szCs w:val="24"/>
        </w:rPr>
      </w:pPr>
      <w:r>
        <w:rPr>
          <w:rFonts w:asciiTheme="minorHAnsi" w:hAnsiTheme="minorHAnsi" w:cstheme="minorHAnsi"/>
          <w:sz w:val="24"/>
          <w:szCs w:val="24"/>
        </w:rPr>
        <w:t xml:space="preserve">By reflecting on what my peers have said in their feedback, there are three main factors that </w:t>
      </w:r>
      <w:r w:rsidR="00456E0A">
        <w:rPr>
          <w:rFonts w:asciiTheme="minorHAnsi" w:hAnsiTheme="minorHAnsi" w:cstheme="minorHAnsi"/>
          <w:sz w:val="24"/>
          <w:szCs w:val="24"/>
        </w:rPr>
        <w:t>s</w:t>
      </w:r>
      <w:r>
        <w:rPr>
          <w:rFonts w:asciiTheme="minorHAnsi" w:hAnsiTheme="minorHAnsi" w:cstheme="minorHAnsi"/>
          <w:sz w:val="24"/>
          <w:szCs w:val="24"/>
        </w:rPr>
        <w:t>hould have</w:t>
      </w:r>
      <w:r w:rsidR="00456E0A">
        <w:rPr>
          <w:rFonts w:asciiTheme="minorHAnsi" w:hAnsiTheme="minorHAnsi" w:cstheme="minorHAnsi"/>
          <w:sz w:val="24"/>
          <w:szCs w:val="24"/>
        </w:rPr>
        <w:t xml:space="preserve"> been</w:t>
      </w:r>
      <w:r>
        <w:rPr>
          <w:rFonts w:asciiTheme="minorHAnsi" w:hAnsiTheme="minorHAnsi" w:cstheme="minorHAnsi"/>
          <w:sz w:val="24"/>
          <w:szCs w:val="24"/>
        </w:rPr>
        <w:t xml:space="preserve"> included within my curriculum proposal. These are the </w:t>
      </w:r>
      <w:r w:rsidR="00850735" w:rsidRPr="00176028">
        <w:rPr>
          <w:rFonts w:asciiTheme="minorHAnsi" w:hAnsiTheme="minorHAnsi" w:cstheme="minorHAnsi"/>
          <w:sz w:val="24"/>
          <w:szCs w:val="24"/>
        </w:rPr>
        <w:t>WFG</w:t>
      </w:r>
      <w:r w:rsidR="00850735">
        <w:rPr>
          <w:rFonts w:asciiTheme="minorHAnsi" w:hAnsiTheme="minorHAnsi" w:cstheme="minorHAnsi"/>
          <w:sz w:val="24"/>
          <w:szCs w:val="24"/>
        </w:rPr>
        <w:t>W</w:t>
      </w:r>
      <w:r w:rsidR="00850735" w:rsidRPr="00176028">
        <w:rPr>
          <w:rFonts w:asciiTheme="minorHAnsi" w:hAnsiTheme="minorHAnsi" w:cstheme="minorHAnsi"/>
          <w:sz w:val="24"/>
          <w:szCs w:val="24"/>
        </w:rPr>
        <w:t>A</w:t>
      </w:r>
      <w:r w:rsidR="00850735">
        <w:rPr>
          <w:rFonts w:asciiTheme="minorHAnsi" w:hAnsiTheme="minorHAnsi" w:cstheme="minorHAnsi"/>
          <w:sz w:val="24"/>
          <w:szCs w:val="24"/>
        </w:rPr>
        <w:t xml:space="preserve"> (2015),</w:t>
      </w:r>
      <w:r w:rsidR="00531CC3">
        <w:rPr>
          <w:rFonts w:asciiTheme="minorHAnsi" w:hAnsiTheme="minorHAnsi" w:cstheme="minorHAnsi"/>
          <w:sz w:val="24"/>
          <w:szCs w:val="24"/>
        </w:rPr>
        <w:t xml:space="preserve"> a more detailed </w:t>
      </w:r>
      <w:r w:rsidR="00CB1238">
        <w:rPr>
          <w:rFonts w:asciiTheme="minorHAnsi" w:hAnsiTheme="minorHAnsi" w:cstheme="minorHAnsi"/>
          <w:sz w:val="24"/>
          <w:szCs w:val="24"/>
        </w:rPr>
        <w:t>scheme of work</w:t>
      </w:r>
      <w:r>
        <w:rPr>
          <w:rFonts w:asciiTheme="minorHAnsi" w:hAnsiTheme="minorHAnsi" w:cstheme="minorHAnsi"/>
          <w:sz w:val="24"/>
          <w:szCs w:val="24"/>
        </w:rPr>
        <w:t xml:space="preserve"> and </w:t>
      </w:r>
      <w:r w:rsidR="00531CC3">
        <w:rPr>
          <w:rFonts w:asciiTheme="minorHAnsi" w:hAnsiTheme="minorHAnsi" w:cstheme="minorHAnsi"/>
          <w:sz w:val="24"/>
          <w:szCs w:val="24"/>
        </w:rPr>
        <w:t>information on</w:t>
      </w:r>
      <w:r w:rsidR="00CB1238">
        <w:rPr>
          <w:rFonts w:asciiTheme="minorHAnsi" w:hAnsiTheme="minorHAnsi" w:cstheme="minorHAnsi"/>
          <w:sz w:val="24"/>
          <w:szCs w:val="24"/>
        </w:rPr>
        <w:t xml:space="preserve"> who the educators </w:t>
      </w:r>
      <w:r w:rsidR="00531CC3">
        <w:rPr>
          <w:rFonts w:asciiTheme="minorHAnsi" w:hAnsiTheme="minorHAnsi" w:cstheme="minorHAnsi"/>
          <w:sz w:val="24"/>
          <w:szCs w:val="24"/>
        </w:rPr>
        <w:t xml:space="preserve">would be. </w:t>
      </w:r>
      <w:r w:rsidR="004822C3">
        <w:rPr>
          <w:rFonts w:asciiTheme="minorHAnsi" w:hAnsiTheme="minorHAnsi" w:cstheme="minorHAnsi"/>
          <w:sz w:val="24"/>
          <w:szCs w:val="24"/>
        </w:rPr>
        <w:t xml:space="preserve"> </w:t>
      </w:r>
    </w:p>
    <w:p w14:paraId="37F07147" w14:textId="77777777" w:rsidR="004822C3" w:rsidRDefault="004822C3" w:rsidP="00891A30">
      <w:pPr>
        <w:jc w:val="both"/>
        <w:rPr>
          <w:rFonts w:asciiTheme="minorHAnsi" w:hAnsiTheme="minorHAnsi" w:cstheme="minorHAnsi"/>
          <w:sz w:val="24"/>
          <w:szCs w:val="24"/>
        </w:rPr>
      </w:pPr>
    </w:p>
    <w:p w14:paraId="16FC728F" w14:textId="77777777" w:rsidR="005425B5" w:rsidRDefault="007A5FA6" w:rsidP="005425B5">
      <w:pPr>
        <w:rPr>
          <w:rFonts w:asciiTheme="minorHAnsi" w:hAnsiTheme="minorHAnsi" w:cstheme="minorHAnsi"/>
          <w:sz w:val="24"/>
          <w:szCs w:val="24"/>
        </w:rPr>
      </w:pPr>
      <w:r>
        <w:rPr>
          <w:rFonts w:asciiTheme="minorHAnsi" w:hAnsiTheme="minorHAnsi" w:cstheme="minorHAnsi"/>
          <w:sz w:val="24"/>
          <w:szCs w:val="24"/>
        </w:rPr>
        <w:t>Overall, I’m proud</w:t>
      </w:r>
      <w:r>
        <w:rPr>
          <w:rFonts w:asciiTheme="minorHAnsi" w:hAnsiTheme="minorHAnsi" w:cstheme="minorHAnsi"/>
          <w:sz w:val="24"/>
          <w:szCs w:val="24"/>
        </w:rPr>
        <w:t xml:space="preserve"> that I was able to </w:t>
      </w:r>
      <w:r w:rsidR="0050131C">
        <w:rPr>
          <w:rFonts w:asciiTheme="minorHAnsi" w:hAnsiTheme="minorHAnsi" w:cstheme="minorHAnsi"/>
          <w:sz w:val="24"/>
          <w:szCs w:val="24"/>
        </w:rPr>
        <w:t>work</w:t>
      </w:r>
      <w:r>
        <w:rPr>
          <w:rFonts w:asciiTheme="minorHAnsi" w:hAnsiTheme="minorHAnsi" w:cstheme="minorHAnsi"/>
          <w:sz w:val="24"/>
          <w:szCs w:val="24"/>
        </w:rPr>
        <w:t xml:space="preserve"> through my anxieties about my curriculum topic. It has </w:t>
      </w:r>
      <w:r w:rsidR="0050131C">
        <w:rPr>
          <w:rFonts w:asciiTheme="minorHAnsi" w:hAnsiTheme="minorHAnsi" w:cstheme="minorHAnsi"/>
          <w:sz w:val="24"/>
          <w:szCs w:val="24"/>
        </w:rPr>
        <w:t>provided</w:t>
      </w:r>
      <w:r>
        <w:rPr>
          <w:rFonts w:asciiTheme="minorHAnsi" w:hAnsiTheme="minorHAnsi" w:cstheme="minorHAnsi"/>
          <w:sz w:val="24"/>
          <w:szCs w:val="24"/>
        </w:rPr>
        <w:t xml:space="preserve"> me </w:t>
      </w:r>
      <w:r w:rsidR="0050131C">
        <w:rPr>
          <w:rFonts w:asciiTheme="minorHAnsi" w:hAnsiTheme="minorHAnsi" w:cstheme="minorHAnsi"/>
          <w:sz w:val="24"/>
          <w:szCs w:val="24"/>
        </w:rPr>
        <w:t xml:space="preserve">with </w:t>
      </w:r>
      <w:r>
        <w:rPr>
          <w:rFonts w:asciiTheme="minorHAnsi" w:hAnsiTheme="minorHAnsi" w:cstheme="minorHAnsi"/>
          <w:sz w:val="24"/>
          <w:szCs w:val="24"/>
        </w:rPr>
        <w:t xml:space="preserve">confidence going forward. </w:t>
      </w:r>
      <w:r w:rsidR="00456E0A">
        <w:rPr>
          <w:rFonts w:asciiTheme="minorHAnsi" w:hAnsiTheme="minorHAnsi" w:cstheme="minorHAnsi"/>
          <w:sz w:val="24"/>
          <w:szCs w:val="24"/>
        </w:rPr>
        <w:t>I have learned that I can write a good curriculum proposal</w:t>
      </w:r>
      <w:r w:rsidR="00A21C66">
        <w:rPr>
          <w:rFonts w:asciiTheme="minorHAnsi" w:hAnsiTheme="minorHAnsi" w:cstheme="minorHAnsi"/>
          <w:sz w:val="24"/>
          <w:szCs w:val="24"/>
        </w:rPr>
        <w:t xml:space="preserve"> with an appropriate structure</w:t>
      </w:r>
      <w:r w:rsidR="00BC2231">
        <w:rPr>
          <w:rFonts w:asciiTheme="minorHAnsi" w:hAnsiTheme="minorHAnsi" w:cstheme="minorHAnsi"/>
          <w:sz w:val="24"/>
          <w:szCs w:val="24"/>
        </w:rPr>
        <w:t>.</w:t>
      </w:r>
      <w:r w:rsidR="00A21C66">
        <w:rPr>
          <w:rFonts w:asciiTheme="minorHAnsi" w:hAnsiTheme="minorHAnsi" w:cstheme="minorHAnsi"/>
          <w:sz w:val="24"/>
          <w:szCs w:val="24"/>
        </w:rPr>
        <w:t xml:space="preserve"> M</w:t>
      </w:r>
      <w:r w:rsidR="00986782">
        <w:rPr>
          <w:rFonts w:asciiTheme="minorHAnsi" w:hAnsiTheme="minorHAnsi" w:cstheme="minorHAnsi"/>
          <w:sz w:val="24"/>
          <w:szCs w:val="24"/>
        </w:rPr>
        <w:t xml:space="preserve">y knowledge has improved </w:t>
      </w:r>
      <w:r w:rsidR="00BC2231">
        <w:rPr>
          <w:rFonts w:asciiTheme="minorHAnsi" w:hAnsiTheme="minorHAnsi" w:cstheme="minorHAnsi"/>
          <w:sz w:val="24"/>
          <w:szCs w:val="24"/>
        </w:rPr>
        <w:t xml:space="preserve">from </w:t>
      </w:r>
      <w:r w:rsidR="00986782">
        <w:rPr>
          <w:rFonts w:asciiTheme="minorHAnsi" w:hAnsiTheme="minorHAnsi" w:cstheme="minorHAnsi"/>
          <w:sz w:val="24"/>
          <w:szCs w:val="24"/>
        </w:rPr>
        <w:t xml:space="preserve">designing the curriculum </w:t>
      </w:r>
      <w:r w:rsidR="00007842">
        <w:rPr>
          <w:rFonts w:asciiTheme="minorHAnsi" w:hAnsiTheme="minorHAnsi" w:cstheme="minorHAnsi"/>
          <w:sz w:val="24"/>
          <w:szCs w:val="24"/>
        </w:rPr>
        <w:t>and</w:t>
      </w:r>
      <w:r w:rsidR="00986782">
        <w:rPr>
          <w:rFonts w:asciiTheme="minorHAnsi" w:hAnsiTheme="minorHAnsi" w:cstheme="minorHAnsi"/>
          <w:sz w:val="24"/>
          <w:szCs w:val="24"/>
        </w:rPr>
        <w:t xml:space="preserve"> by providing feedback to peers.</w:t>
      </w:r>
      <w:r w:rsidR="00CB1238">
        <w:rPr>
          <w:rFonts w:asciiTheme="minorHAnsi" w:hAnsiTheme="minorHAnsi" w:cstheme="minorHAnsi"/>
          <w:sz w:val="24"/>
          <w:szCs w:val="24"/>
        </w:rPr>
        <w:t xml:space="preserve"> </w:t>
      </w:r>
    </w:p>
    <w:p w14:paraId="752B1462" w14:textId="77777777" w:rsidR="00C65F96" w:rsidRDefault="00C65F96" w:rsidP="005425B5">
      <w:pPr>
        <w:rPr>
          <w:rFonts w:asciiTheme="minorHAnsi" w:hAnsiTheme="minorHAnsi" w:cstheme="minorHAnsi"/>
          <w:sz w:val="24"/>
          <w:szCs w:val="24"/>
        </w:rPr>
      </w:pPr>
    </w:p>
    <w:p w14:paraId="1C5FC42B" w14:textId="4CA2A764" w:rsidR="002852E0" w:rsidRPr="005425B5" w:rsidRDefault="00CB1238" w:rsidP="005425B5">
      <w:pPr>
        <w:rPr>
          <w:rFonts w:asciiTheme="minorHAnsi" w:hAnsiTheme="minorHAnsi" w:cstheme="minorHAnsi"/>
          <w:sz w:val="24"/>
          <w:szCs w:val="24"/>
        </w:rPr>
      </w:pPr>
      <w:r>
        <w:rPr>
          <w:rFonts w:asciiTheme="minorHAnsi" w:hAnsiTheme="minorHAnsi" w:cstheme="minorHAnsi"/>
          <w:sz w:val="24"/>
          <w:szCs w:val="24"/>
        </w:rPr>
        <w:t xml:space="preserve">If I was </w:t>
      </w:r>
      <w:r w:rsidR="00A21C66">
        <w:rPr>
          <w:rFonts w:asciiTheme="minorHAnsi" w:hAnsiTheme="minorHAnsi" w:cstheme="minorHAnsi"/>
          <w:sz w:val="24"/>
          <w:szCs w:val="24"/>
        </w:rPr>
        <w:t>taske</w:t>
      </w:r>
      <w:r w:rsidR="00A21C66" w:rsidRPr="002852E0">
        <w:rPr>
          <w:rFonts w:asciiTheme="minorHAnsi" w:hAnsiTheme="minorHAnsi" w:cstheme="minorHAnsi"/>
          <w:sz w:val="24"/>
          <w:szCs w:val="24"/>
        </w:rPr>
        <w:t>d</w:t>
      </w:r>
      <w:r w:rsidRPr="002852E0">
        <w:rPr>
          <w:rFonts w:asciiTheme="minorHAnsi" w:hAnsiTheme="minorHAnsi" w:cstheme="minorHAnsi"/>
          <w:sz w:val="24"/>
          <w:szCs w:val="24"/>
        </w:rPr>
        <w:t xml:space="preserve"> to design a curriculum </w:t>
      </w:r>
      <w:r w:rsidR="00A21C66" w:rsidRPr="002852E0">
        <w:rPr>
          <w:rFonts w:asciiTheme="minorHAnsi" w:hAnsiTheme="minorHAnsi" w:cstheme="minorHAnsi"/>
          <w:sz w:val="24"/>
          <w:szCs w:val="24"/>
        </w:rPr>
        <w:t>in the future</w:t>
      </w:r>
      <w:r w:rsidRPr="002852E0">
        <w:rPr>
          <w:rFonts w:asciiTheme="minorHAnsi" w:hAnsiTheme="minorHAnsi" w:cstheme="minorHAnsi"/>
          <w:sz w:val="24"/>
          <w:szCs w:val="24"/>
        </w:rPr>
        <w:t>, I would be better equipped after receiving peer feedback and by reflecting on the experience.</w:t>
      </w:r>
      <w:r w:rsidR="00460E72" w:rsidRPr="002852E0">
        <w:rPr>
          <w:rFonts w:asciiTheme="minorHAnsi" w:hAnsiTheme="minorHAnsi" w:cstheme="minorHAnsi"/>
          <w:sz w:val="24"/>
          <w:szCs w:val="24"/>
        </w:rPr>
        <w:t xml:space="preserve"> I would also like some else to </w:t>
      </w:r>
      <w:r w:rsidR="00A21C66" w:rsidRPr="002852E0">
        <w:rPr>
          <w:rFonts w:asciiTheme="minorHAnsi" w:hAnsiTheme="minorHAnsi" w:cstheme="minorHAnsi"/>
          <w:sz w:val="24"/>
          <w:szCs w:val="24"/>
        </w:rPr>
        <w:t>proofread</w:t>
      </w:r>
      <w:r w:rsidR="00460E72" w:rsidRPr="002852E0">
        <w:rPr>
          <w:rFonts w:asciiTheme="minorHAnsi" w:hAnsiTheme="minorHAnsi" w:cstheme="minorHAnsi"/>
          <w:sz w:val="24"/>
          <w:szCs w:val="24"/>
        </w:rPr>
        <w:t xml:space="preserve"> this for quality </w:t>
      </w:r>
      <w:r w:rsidR="008A65F9" w:rsidRPr="002852E0">
        <w:rPr>
          <w:rFonts w:asciiTheme="minorHAnsi" w:hAnsiTheme="minorHAnsi" w:cstheme="minorHAnsi"/>
          <w:sz w:val="24"/>
          <w:szCs w:val="24"/>
        </w:rPr>
        <w:t>purposes</w:t>
      </w:r>
      <w:r w:rsidR="002852E0" w:rsidRPr="002852E0">
        <w:rPr>
          <w:rFonts w:asciiTheme="minorHAnsi" w:hAnsiTheme="minorHAnsi" w:cstheme="minorHAnsi"/>
          <w:sz w:val="24"/>
          <w:szCs w:val="24"/>
        </w:rPr>
        <w:t xml:space="preserve"> which aligns with </w:t>
      </w:r>
      <w:r w:rsidR="002852E0" w:rsidRPr="002852E0">
        <w:rPr>
          <w:rFonts w:asciiTheme="minorHAnsi" w:hAnsiTheme="minorHAnsi" w:cstheme="minorHAnsi"/>
          <w:color w:val="000000"/>
          <w:sz w:val="24"/>
          <w:szCs w:val="24"/>
        </w:rPr>
        <w:t>‘</w:t>
      </w:r>
      <w:r w:rsidR="002852E0" w:rsidRPr="002852E0">
        <w:rPr>
          <w:rFonts w:asciiTheme="minorHAnsi" w:hAnsiTheme="minorHAnsi" w:cstheme="minorHAnsi"/>
          <w:color w:val="000000"/>
          <w:sz w:val="24"/>
          <w:szCs w:val="24"/>
        </w:rPr>
        <w:t>The implications of quality assurance and quality enhancement for academic and professional practice with a particular focus on teaching</w:t>
      </w:r>
      <w:r w:rsidR="002852E0" w:rsidRPr="002852E0">
        <w:rPr>
          <w:rFonts w:asciiTheme="minorHAnsi" w:hAnsiTheme="minorHAnsi" w:cstheme="minorHAnsi"/>
          <w:color w:val="000000"/>
          <w:sz w:val="24"/>
          <w:szCs w:val="24"/>
        </w:rPr>
        <w:t xml:space="preserve">’ Professional Standards </w:t>
      </w:r>
      <w:r w:rsidR="002852E0" w:rsidRPr="002852E0">
        <w:rPr>
          <w:rStyle w:val="selectable"/>
          <w:rFonts w:asciiTheme="minorHAnsi" w:hAnsiTheme="minorHAnsi" w:cstheme="minorHAnsi"/>
          <w:color w:val="000000" w:themeColor="text1"/>
          <w:sz w:val="24"/>
          <w:szCs w:val="24"/>
          <w:shd w:val="clear" w:color="auto" w:fill="FFFFFF"/>
        </w:rPr>
        <w:t>(UKPSF, 2011)</w:t>
      </w:r>
      <w:r w:rsidR="002852E0" w:rsidRPr="002852E0">
        <w:rPr>
          <w:rStyle w:val="selectable"/>
          <w:rFonts w:asciiTheme="minorHAnsi" w:hAnsiTheme="minorHAnsi" w:cstheme="minorHAnsi"/>
          <w:color w:val="000000" w:themeColor="text1"/>
          <w:sz w:val="24"/>
          <w:szCs w:val="24"/>
          <w:shd w:val="clear" w:color="auto" w:fill="FFFFFF"/>
        </w:rPr>
        <w:t>.</w:t>
      </w:r>
    </w:p>
    <w:p w14:paraId="165F8D6C" w14:textId="20F5696F" w:rsidR="00986782" w:rsidRDefault="00986782" w:rsidP="00A21C66">
      <w:pPr>
        <w:rPr>
          <w:rFonts w:asciiTheme="minorHAnsi" w:hAnsiTheme="minorHAnsi" w:cstheme="minorHAnsi"/>
          <w:sz w:val="24"/>
          <w:szCs w:val="24"/>
        </w:rPr>
      </w:pPr>
    </w:p>
    <w:p w14:paraId="0BCDFAFD" w14:textId="77777777" w:rsidR="00891A30" w:rsidRPr="0015636A" w:rsidRDefault="00891A30" w:rsidP="00891A30">
      <w:pPr>
        <w:jc w:val="both"/>
        <w:rPr>
          <w:rFonts w:asciiTheme="minorHAnsi" w:eastAsia="Arial" w:hAnsiTheme="minorHAnsi" w:cstheme="minorHAnsi"/>
          <w:color w:val="000000" w:themeColor="text1"/>
          <w:sz w:val="24"/>
          <w:szCs w:val="24"/>
        </w:rPr>
      </w:pPr>
    </w:p>
    <w:p w14:paraId="62D78EDD" w14:textId="4E00DC97" w:rsidR="00B11B26" w:rsidRPr="008B30C9" w:rsidRDefault="005D0C91" w:rsidP="00A77EE7">
      <w:pPr>
        <w:pStyle w:val="ListParagraph"/>
        <w:numPr>
          <w:ilvl w:val="0"/>
          <w:numId w:val="5"/>
        </w:numPr>
        <w:jc w:val="both"/>
        <w:rPr>
          <w:rFonts w:asciiTheme="minorHAnsi" w:eastAsia="Arial" w:hAnsiTheme="minorHAnsi" w:cstheme="minorHAnsi"/>
          <w:b/>
          <w:bCs/>
          <w:color w:val="000000" w:themeColor="text1"/>
          <w:sz w:val="28"/>
          <w:szCs w:val="28"/>
        </w:rPr>
      </w:pPr>
      <w:r w:rsidRPr="00792D94">
        <w:rPr>
          <w:rFonts w:asciiTheme="minorHAnsi" w:eastAsia="Arial" w:hAnsiTheme="minorHAnsi" w:cstheme="minorHAnsi"/>
          <w:b/>
          <w:bCs/>
          <w:color w:val="000000" w:themeColor="text1"/>
          <w:sz w:val="28"/>
          <w:szCs w:val="28"/>
        </w:rPr>
        <w:t xml:space="preserve">Action Plan </w:t>
      </w:r>
    </w:p>
    <w:p w14:paraId="71E992CF" w14:textId="77777777" w:rsidR="00B11B26" w:rsidRPr="00336BE1" w:rsidRDefault="00B11B26" w:rsidP="00B11B26">
      <w:pPr>
        <w:rPr>
          <w:rFonts w:asciiTheme="minorHAnsi" w:hAnsiTheme="minorHAnsi" w:cstheme="minorHAnsi"/>
          <w:color w:val="000000" w:themeColor="text1"/>
          <w:sz w:val="24"/>
          <w:szCs w:val="24"/>
        </w:rPr>
      </w:pPr>
    </w:p>
    <w:p w14:paraId="28B1F3E8" w14:textId="77777777" w:rsidR="00B11B26" w:rsidRPr="00336BE1" w:rsidRDefault="00B11B26" w:rsidP="00B11B26">
      <w:pPr>
        <w:rPr>
          <w:rFonts w:asciiTheme="minorHAnsi" w:hAnsiTheme="minorHAnsi" w:cstheme="minorHAnsi"/>
          <w:color w:val="000000" w:themeColor="text1"/>
          <w:sz w:val="24"/>
          <w:szCs w:val="24"/>
          <w:u w:val="single"/>
        </w:rPr>
      </w:pPr>
      <w:r w:rsidRPr="00336BE1">
        <w:rPr>
          <w:rFonts w:asciiTheme="minorHAnsi" w:hAnsiTheme="minorHAnsi" w:cstheme="minorHAnsi"/>
          <w:color w:val="000000" w:themeColor="text1"/>
          <w:sz w:val="24"/>
          <w:szCs w:val="24"/>
          <w:u w:val="single"/>
        </w:rPr>
        <w:t>Specific:</w:t>
      </w:r>
    </w:p>
    <w:p w14:paraId="037714B5" w14:textId="77777777" w:rsidR="00F2380B" w:rsidRPr="00336BE1" w:rsidRDefault="00F2380B" w:rsidP="00B11B26">
      <w:pPr>
        <w:rPr>
          <w:rFonts w:asciiTheme="minorHAnsi" w:hAnsiTheme="minorHAnsi" w:cstheme="minorHAnsi"/>
          <w:color w:val="000000" w:themeColor="text1"/>
          <w:sz w:val="24"/>
          <w:szCs w:val="24"/>
          <w:u w:val="single"/>
        </w:rPr>
      </w:pPr>
    </w:p>
    <w:p w14:paraId="7EBDD9A9" w14:textId="185D7D90" w:rsidR="00A04D35" w:rsidRPr="00336BE1" w:rsidRDefault="00A04D35" w:rsidP="00B11B26">
      <w:pPr>
        <w:rPr>
          <w:rFonts w:asciiTheme="minorHAnsi" w:hAnsiTheme="minorHAnsi" w:cstheme="minorHAnsi"/>
          <w:color w:val="000000" w:themeColor="text1"/>
          <w:sz w:val="24"/>
          <w:szCs w:val="24"/>
        </w:rPr>
      </w:pPr>
      <w:r w:rsidRPr="00336BE1">
        <w:rPr>
          <w:rFonts w:asciiTheme="minorHAnsi" w:hAnsiTheme="minorHAnsi" w:cstheme="minorHAnsi"/>
          <w:color w:val="000000" w:themeColor="text1"/>
          <w:sz w:val="24"/>
          <w:szCs w:val="24"/>
        </w:rPr>
        <w:t xml:space="preserve">I will ask </w:t>
      </w:r>
      <w:r w:rsidR="007D298F">
        <w:rPr>
          <w:rFonts w:asciiTheme="minorHAnsi" w:hAnsiTheme="minorHAnsi" w:cstheme="minorHAnsi"/>
          <w:color w:val="000000" w:themeColor="text1"/>
          <w:sz w:val="24"/>
          <w:szCs w:val="24"/>
        </w:rPr>
        <w:t>my m</w:t>
      </w:r>
      <w:r w:rsidR="00A2594B">
        <w:rPr>
          <w:rFonts w:asciiTheme="minorHAnsi" w:hAnsiTheme="minorHAnsi" w:cstheme="minorHAnsi"/>
          <w:color w:val="000000" w:themeColor="text1"/>
          <w:sz w:val="24"/>
          <w:szCs w:val="24"/>
        </w:rPr>
        <w:t>entor</w:t>
      </w:r>
      <w:r w:rsidRPr="00336BE1">
        <w:rPr>
          <w:rFonts w:asciiTheme="minorHAnsi" w:hAnsiTheme="minorHAnsi" w:cstheme="minorHAnsi"/>
          <w:color w:val="000000" w:themeColor="text1"/>
          <w:sz w:val="24"/>
          <w:szCs w:val="24"/>
        </w:rPr>
        <w:t xml:space="preserve"> or study support to proofread my next assignment. I will plan my next assignment with more attention to detail.</w:t>
      </w:r>
    </w:p>
    <w:p w14:paraId="28E8E1E0" w14:textId="77777777" w:rsidR="00B11B26" w:rsidRPr="00336BE1" w:rsidRDefault="00B11B26" w:rsidP="00B11B26">
      <w:pPr>
        <w:rPr>
          <w:rFonts w:asciiTheme="minorHAnsi" w:hAnsiTheme="minorHAnsi" w:cstheme="minorHAnsi"/>
          <w:color w:val="000000" w:themeColor="text1"/>
          <w:sz w:val="24"/>
          <w:szCs w:val="24"/>
        </w:rPr>
      </w:pPr>
    </w:p>
    <w:p w14:paraId="092E0633" w14:textId="77777777" w:rsidR="00B11B26" w:rsidRPr="00336BE1" w:rsidRDefault="00B11B26" w:rsidP="00B11B26">
      <w:pPr>
        <w:rPr>
          <w:rFonts w:asciiTheme="minorHAnsi" w:hAnsiTheme="minorHAnsi" w:cstheme="minorHAnsi"/>
          <w:color w:val="000000" w:themeColor="text1"/>
          <w:sz w:val="24"/>
          <w:szCs w:val="24"/>
          <w:u w:val="single"/>
        </w:rPr>
      </w:pPr>
      <w:r w:rsidRPr="00336BE1">
        <w:rPr>
          <w:rFonts w:asciiTheme="minorHAnsi" w:hAnsiTheme="minorHAnsi" w:cstheme="minorHAnsi"/>
          <w:color w:val="000000" w:themeColor="text1"/>
          <w:sz w:val="24"/>
          <w:szCs w:val="24"/>
          <w:u w:val="single"/>
        </w:rPr>
        <w:t xml:space="preserve">Measurable: </w:t>
      </w:r>
    </w:p>
    <w:p w14:paraId="1EC75D5F" w14:textId="77777777" w:rsidR="00A04D35" w:rsidRPr="00336BE1" w:rsidRDefault="00A04D35" w:rsidP="00B11B26">
      <w:pPr>
        <w:rPr>
          <w:rFonts w:asciiTheme="minorHAnsi" w:hAnsiTheme="minorHAnsi" w:cstheme="minorHAnsi"/>
          <w:color w:val="000000" w:themeColor="text1"/>
          <w:sz w:val="24"/>
          <w:szCs w:val="24"/>
          <w:u w:val="single"/>
        </w:rPr>
      </w:pPr>
    </w:p>
    <w:p w14:paraId="358BDB32" w14:textId="10669484" w:rsidR="00A04D35" w:rsidRPr="00336BE1" w:rsidRDefault="00A04D35" w:rsidP="00B11B26">
      <w:pPr>
        <w:rPr>
          <w:rFonts w:asciiTheme="minorHAnsi" w:hAnsiTheme="minorHAnsi" w:cstheme="minorHAnsi"/>
          <w:color w:val="000000" w:themeColor="text1"/>
          <w:sz w:val="24"/>
          <w:szCs w:val="24"/>
          <w:u w:val="single"/>
        </w:rPr>
      </w:pPr>
      <w:r w:rsidRPr="00336BE1">
        <w:rPr>
          <w:rFonts w:asciiTheme="minorHAnsi" w:hAnsiTheme="minorHAnsi" w:cstheme="minorHAnsi"/>
          <w:color w:val="000000" w:themeColor="text1"/>
          <w:sz w:val="24"/>
          <w:szCs w:val="24"/>
        </w:rPr>
        <w:t xml:space="preserve">This will help </w:t>
      </w:r>
      <w:r w:rsidRPr="00336BE1">
        <w:rPr>
          <w:rFonts w:asciiTheme="minorHAnsi" w:hAnsiTheme="minorHAnsi" w:cstheme="minorHAnsi"/>
          <w:color w:val="000000" w:themeColor="text1"/>
          <w:sz w:val="24"/>
          <w:szCs w:val="24"/>
        </w:rPr>
        <w:t>to eliminate careless mistakes</w:t>
      </w:r>
      <w:r w:rsidRPr="00336BE1">
        <w:rPr>
          <w:rFonts w:asciiTheme="minorHAnsi" w:hAnsiTheme="minorHAnsi" w:cstheme="minorHAnsi"/>
          <w:color w:val="000000" w:themeColor="text1"/>
          <w:sz w:val="24"/>
          <w:szCs w:val="24"/>
        </w:rPr>
        <w:t>. Which should be reflected on my feedback for the next assignment.</w:t>
      </w:r>
    </w:p>
    <w:p w14:paraId="21EBF0B3" w14:textId="77777777" w:rsidR="00B11B26" w:rsidRPr="00336BE1" w:rsidRDefault="00B11B26" w:rsidP="00B11B26">
      <w:pPr>
        <w:rPr>
          <w:rFonts w:asciiTheme="minorHAnsi" w:hAnsiTheme="minorHAnsi" w:cstheme="minorHAnsi"/>
          <w:color w:val="000000" w:themeColor="text1"/>
          <w:sz w:val="24"/>
          <w:szCs w:val="24"/>
        </w:rPr>
      </w:pPr>
    </w:p>
    <w:p w14:paraId="737DC09E" w14:textId="77777777" w:rsidR="00B11B26" w:rsidRPr="00336BE1" w:rsidRDefault="00B11B26" w:rsidP="00B11B26">
      <w:pPr>
        <w:rPr>
          <w:rFonts w:asciiTheme="minorHAnsi" w:hAnsiTheme="minorHAnsi" w:cstheme="minorHAnsi"/>
          <w:color w:val="000000" w:themeColor="text1"/>
          <w:sz w:val="24"/>
          <w:szCs w:val="24"/>
          <w:u w:val="single"/>
        </w:rPr>
      </w:pPr>
      <w:r w:rsidRPr="00336BE1">
        <w:rPr>
          <w:rFonts w:asciiTheme="minorHAnsi" w:hAnsiTheme="minorHAnsi" w:cstheme="minorHAnsi"/>
          <w:color w:val="000000" w:themeColor="text1"/>
          <w:sz w:val="24"/>
          <w:szCs w:val="24"/>
          <w:u w:val="single"/>
        </w:rPr>
        <w:t xml:space="preserve">Attainable: </w:t>
      </w:r>
    </w:p>
    <w:p w14:paraId="2838EF99" w14:textId="09BAAC70" w:rsidR="00A04D35" w:rsidRPr="00336BE1" w:rsidRDefault="00A04D35" w:rsidP="00B11B26">
      <w:pPr>
        <w:rPr>
          <w:rFonts w:asciiTheme="minorHAnsi" w:hAnsiTheme="minorHAnsi" w:cstheme="minorHAnsi"/>
          <w:color w:val="000000" w:themeColor="text1"/>
          <w:sz w:val="24"/>
          <w:szCs w:val="24"/>
        </w:rPr>
      </w:pPr>
    </w:p>
    <w:p w14:paraId="1DBB5510" w14:textId="74FDEB3F" w:rsidR="00A04D35" w:rsidRPr="00336BE1" w:rsidRDefault="00A04D35" w:rsidP="00B11B26">
      <w:pPr>
        <w:rPr>
          <w:rFonts w:asciiTheme="minorHAnsi" w:hAnsiTheme="minorHAnsi" w:cstheme="minorHAnsi"/>
          <w:color w:val="000000" w:themeColor="text1"/>
          <w:sz w:val="24"/>
          <w:szCs w:val="24"/>
        </w:rPr>
      </w:pPr>
      <w:r w:rsidRPr="00336BE1">
        <w:rPr>
          <w:rFonts w:asciiTheme="minorHAnsi" w:hAnsiTheme="minorHAnsi" w:cstheme="minorHAnsi"/>
          <w:color w:val="000000" w:themeColor="text1"/>
          <w:sz w:val="24"/>
          <w:szCs w:val="24"/>
        </w:rPr>
        <w:t xml:space="preserve">I need to make more regular contact with study support. </w:t>
      </w:r>
      <w:r w:rsidR="00A32EFA" w:rsidRPr="00336BE1">
        <w:rPr>
          <w:rFonts w:asciiTheme="minorHAnsi" w:hAnsiTheme="minorHAnsi" w:cstheme="minorHAnsi"/>
          <w:color w:val="000000" w:themeColor="text1"/>
          <w:sz w:val="24"/>
          <w:szCs w:val="24"/>
        </w:rPr>
        <w:t>I need to continuing engaging with relevant literature. I need to continue reflecting on my teaching.</w:t>
      </w:r>
    </w:p>
    <w:p w14:paraId="30306074" w14:textId="77777777" w:rsidR="00A32EFA" w:rsidRPr="00336BE1" w:rsidRDefault="00A32EFA" w:rsidP="00B11B26">
      <w:pPr>
        <w:rPr>
          <w:rFonts w:asciiTheme="minorHAnsi" w:hAnsiTheme="minorHAnsi" w:cstheme="minorHAnsi"/>
          <w:color w:val="000000" w:themeColor="text1"/>
          <w:sz w:val="24"/>
          <w:szCs w:val="24"/>
        </w:rPr>
      </w:pPr>
    </w:p>
    <w:p w14:paraId="03CABF5E" w14:textId="77777777" w:rsidR="00B11B26" w:rsidRPr="00336BE1" w:rsidRDefault="00B11B26" w:rsidP="00B11B26">
      <w:pPr>
        <w:rPr>
          <w:rFonts w:asciiTheme="minorHAnsi" w:hAnsiTheme="minorHAnsi" w:cstheme="minorHAnsi"/>
          <w:color w:val="000000" w:themeColor="text1"/>
          <w:sz w:val="24"/>
          <w:szCs w:val="24"/>
          <w:u w:val="single"/>
        </w:rPr>
      </w:pPr>
      <w:r w:rsidRPr="00336BE1">
        <w:rPr>
          <w:rFonts w:asciiTheme="minorHAnsi" w:hAnsiTheme="minorHAnsi" w:cstheme="minorHAnsi"/>
          <w:color w:val="000000" w:themeColor="text1"/>
          <w:sz w:val="24"/>
          <w:szCs w:val="24"/>
          <w:u w:val="single"/>
        </w:rPr>
        <w:t>Relevant:</w:t>
      </w:r>
    </w:p>
    <w:p w14:paraId="18AC3F01" w14:textId="77777777" w:rsidR="00B11B26" w:rsidRPr="00336BE1" w:rsidRDefault="00B11B26" w:rsidP="00B11B26">
      <w:pPr>
        <w:rPr>
          <w:rFonts w:asciiTheme="minorHAnsi" w:hAnsiTheme="minorHAnsi" w:cstheme="minorHAnsi"/>
          <w:color w:val="000000" w:themeColor="text1"/>
          <w:sz w:val="24"/>
          <w:szCs w:val="24"/>
        </w:rPr>
      </w:pPr>
    </w:p>
    <w:p w14:paraId="57C57F51" w14:textId="50420304" w:rsidR="00A32EFA" w:rsidRPr="00336BE1" w:rsidRDefault="00A32EFA" w:rsidP="00B11B26">
      <w:pPr>
        <w:rPr>
          <w:rFonts w:asciiTheme="minorHAnsi" w:hAnsiTheme="minorHAnsi" w:cstheme="minorHAnsi"/>
          <w:color w:val="000000" w:themeColor="text1"/>
          <w:sz w:val="24"/>
          <w:szCs w:val="24"/>
        </w:rPr>
      </w:pPr>
      <w:r w:rsidRPr="00336BE1">
        <w:rPr>
          <w:rFonts w:asciiTheme="minorHAnsi" w:hAnsiTheme="minorHAnsi" w:cstheme="minorHAnsi"/>
          <w:color w:val="000000" w:themeColor="text1"/>
          <w:sz w:val="24"/>
          <w:szCs w:val="24"/>
        </w:rPr>
        <w:t xml:space="preserve">The purpose of this will be to improve my planning and knowledge. This will therefore improve and enhance my teaching practice. </w:t>
      </w:r>
    </w:p>
    <w:p w14:paraId="1517358E" w14:textId="77777777" w:rsidR="00A32EFA" w:rsidRPr="00336BE1" w:rsidRDefault="00A32EFA" w:rsidP="00B11B26">
      <w:pPr>
        <w:rPr>
          <w:rFonts w:asciiTheme="minorHAnsi" w:hAnsiTheme="minorHAnsi" w:cstheme="minorHAnsi"/>
          <w:color w:val="000000" w:themeColor="text1"/>
          <w:sz w:val="24"/>
          <w:szCs w:val="24"/>
        </w:rPr>
      </w:pPr>
    </w:p>
    <w:p w14:paraId="22F9D711" w14:textId="77777777" w:rsidR="00B11B26" w:rsidRPr="00336BE1" w:rsidRDefault="00B11B26" w:rsidP="00B11B26">
      <w:pPr>
        <w:rPr>
          <w:rFonts w:asciiTheme="minorHAnsi" w:hAnsiTheme="minorHAnsi" w:cstheme="minorHAnsi"/>
          <w:color w:val="000000" w:themeColor="text1"/>
          <w:sz w:val="24"/>
          <w:szCs w:val="24"/>
          <w:u w:val="single"/>
        </w:rPr>
      </w:pPr>
      <w:r w:rsidRPr="00336BE1">
        <w:rPr>
          <w:rFonts w:asciiTheme="minorHAnsi" w:hAnsiTheme="minorHAnsi" w:cstheme="minorHAnsi"/>
          <w:color w:val="000000" w:themeColor="text1"/>
          <w:sz w:val="24"/>
          <w:szCs w:val="24"/>
          <w:u w:val="single"/>
        </w:rPr>
        <w:t>Time-bound:</w:t>
      </w:r>
    </w:p>
    <w:p w14:paraId="0802526B" w14:textId="42A5F983" w:rsidR="00B11B26" w:rsidRPr="00336BE1" w:rsidRDefault="00B11B26" w:rsidP="00B11B26">
      <w:pPr>
        <w:rPr>
          <w:rFonts w:asciiTheme="minorHAnsi" w:hAnsiTheme="minorHAnsi" w:cstheme="minorHAnsi"/>
          <w:color w:val="000000" w:themeColor="text1"/>
          <w:sz w:val="24"/>
          <w:szCs w:val="24"/>
        </w:rPr>
      </w:pPr>
    </w:p>
    <w:p w14:paraId="6DA799B4" w14:textId="316C2C34" w:rsidR="00A32EFA" w:rsidRPr="00336BE1" w:rsidRDefault="00A32EFA" w:rsidP="00B11B26">
      <w:pPr>
        <w:rPr>
          <w:rFonts w:asciiTheme="minorHAnsi" w:hAnsiTheme="minorHAnsi" w:cstheme="minorHAnsi"/>
          <w:color w:val="000000" w:themeColor="text1"/>
          <w:sz w:val="24"/>
          <w:szCs w:val="24"/>
        </w:rPr>
      </w:pPr>
      <w:r w:rsidRPr="00336BE1">
        <w:rPr>
          <w:rFonts w:asciiTheme="minorHAnsi" w:hAnsiTheme="minorHAnsi" w:cstheme="minorHAnsi"/>
          <w:color w:val="000000" w:themeColor="text1"/>
          <w:sz w:val="24"/>
          <w:szCs w:val="24"/>
        </w:rPr>
        <w:t xml:space="preserve">This will be an ongoing </w:t>
      </w:r>
      <w:r w:rsidR="005A6DD0">
        <w:rPr>
          <w:rFonts w:asciiTheme="minorHAnsi" w:hAnsiTheme="minorHAnsi" w:cstheme="minorHAnsi"/>
          <w:color w:val="000000" w:themeColor="text1"/>
          <w:sz w:val="24"/>
          <w:szCs w:val="24"/>
        </w:rPr>
        <w:t>goal</w:t>
      </w:r>
      <w:r w:rsidRPr="00336BE1">
        <w:rPr>
          <w:rFonts w:asciiTheme="minorHAnsi" w:hAnsiTheme="minorHAnsi" w:cstheme="minorHAnsi"/>
          <w:color w:val="000000" w:themeColor="text1"/>
          <w:sz w:val="24"/>
          <w:szCs w:val="24"/>
        </w:rPr>
        <w:t xml:space="preserve"> for the rest of my </w:t>
      </w:r>
      <w:r w:rsidR="00A2594B" w:rsidRPr="00336BE1">
        <w:rPr>
          <w:rFonts w:asciiTheme="minorHAnsi" w:hAnsiTheme="minorHAnsi" w:cstheme="minorHAnsi"/>
          <w:color w:val="000000" w:themeColor="text1"/>
          <w:sz w:val="24"/>
          <w:szCs w:val="24"/>
        </w:rPr>
        <w:t>studies,</w:t>
      </w:r>
      <w:r w:rsidRPr="00336BE1">
        <w:rPr>
          <w:rFonts w:asciiTheme="minorHAnsi" w:hAnsiTheme="minorHAnsi" w:cstheme="minorHAnsi"/>
          <w:color w:val="000000" w:themeColor="text1"/>
          <w:sz w:val="24"/>
          <w:szCs w:val="24"/>
        </w:rPr>
        <w:t xml:space="preserve"> but I hope to see an improvement on the feedback from my next assignment.</w:t>
      </w:r>
    </w:p>
    <w:p w14:paraId="4AE9096F" w14:textId="77777777" w:rsidR="00A32EFA" w:rsidRPr="00A2594B" w:rsidRDefault="00A32EFA" w:rsidP="00B11B26">
      <w:pPr>
        <w:rPr>
          <w:rFonts w:asciiTheme="minorHAnsi" w:hAnsiTheme="minorHAnsi" w:cstheme="minorHAnsi"/>
          <w:color w:val="FF0000"/>
          <w:sz w:val="24"/>
          <w:szCs w:val="24"/>
        </w:rPr>
      </w:pPr>
    </w:p>
    <w:p w14:paraId="5C208AC4" w14:textId="6CB87D6F" w:rsidR="00B11B26" w:rsidRPr="00A2594B" w:rsidRDefault="00B11B26" w:rsidP="008B4AC9">
      <w:pPr>
        <w:autoSpaceDE w:val="0"/>
        <w:autoSpaceDN w:val="0"/>
        <w:adjustRightInd w:val="0"/>
        <w:rPr>
          <w:rFonts w:asciiTheme="minorHAnsi" w:hAnsiTheme="minorHAnsi" w:cstheme="minorHAnsi"/>
          <w:color w:val="000000"/>
          <w:sz w:val="24"/>
          <w:szCs w:val="24"/>
        </w:rPr>
      </w:pPr>
      <w:r w:rsidRPr="00A2594B">
        <w:rPr>
          <w:rFonts w:asciiTheme="minorHAnsi" w:hAnsiTheme="minorHAnsi" w:cstheme="minorHAnsi"/>
          <w:color w:val="000000" w:themeColor="text1"/>
          <w:sz w:val="24"/>
          <w:szCs w:val="24"/>
        </w:rPr>
        <w:t>This aligns with the following professional standards</w:t>
      </w:r>
      <w:r w:rsidR="008B4AC9" w:rsidRPr="00A2594B">
        <w:rPr>
          <w:rFonts w:asciiTheme="minorHAnsi" w:hAnsiTheme="minorHAnsi" w:cstheme="minorHAnsi"/>
          <w:color w:val="000000" w:themeColor="text1"/>
          <w:sz w:val="24"/>
          <w:szCs w:val="24"/>
        </w:rPr>
        <w:t xml:space="preserve"> </w:t>
      </w:r>
      <w:r w:rsidR="008B4AC9" w:rsidRPr="00A2594B">
        <w:rPr>
          <w:rStyle w:val="selectable"/>
          <w:rFonts w:asciiTheme="minorHAnsi" w:hAnsiTheme="minorHAnsi" w:cstheme="minorHAnsi"/>
          <w:color w:val="000000" w:themeColor="text1"/>
          <w:sz w:val="24"/>
          <w:szCs w:val="24"/>
          <w:shd w:val="clear" w:color="auto" w:fill="FFFFFF"/>
        </w:rPr>
        <w:t>(UKPSF, 2011)</w:t>
      </w:r>
      <w:r w:rsidR="008B4AC9" w:rsidRPr="00A2594B">
        <w:rPr>
          <w:rStyle w:val="selectable"/>
          <w:rFonts w:asciiTheme="minorHAnsi" w:hAnsiTheme="minorHAnsi" w:cstheme="minorHAnsi"/>
          <w:color w:val="000000" w:themeColor="text1"/>
          <w:sz w:val="24"/>
          <w:szCs w:val="24"/>
          <w:shd w:val="clear" w:color="auto" w:fill="FFFFFF"/>
        </w:rPr>
        <w:t>:</w:t>
      </w:r>
    </w:p>
    <w:p w14:paraId="67786E5F" w14:textId="77777777" w:rsidR="00B11B26" w:rsidRPr="00A2594B" w:rsidRDefault="00B11B26" w:rsidP="00B11B26">
      <w:pPr>
        <w:rPr>
          <w:rFonts w:asciiTheme="minorHAnsi" w:hAnsiTheme="minorHAnsi" w:cstheme="minorHAnsi"/>
          <w:color w:val="FF0000"/>
          <w:sz w:val="24"/>
          <w:szCs w:val="24"/>
        </w:rPr>
      </w:pPr>
    </w:p>
    <w:p w14:paraId="122F254E" w14:textId="0E864208" w:rsidR="00B11B26" w:rsidRPr="00A2594B" w:rsidRDefault="00B11B26" w:rsidP="00B11B26">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Design and plan learning activities and/or programmes of study</w:t>
      </w:r>
      <w:r w:rsidR="00A2594B">
        <w:rPr>
          <w:rFonts w:asciiTheme="minorHAnsi" w:hAnsiTheme="minorHAnsi" w:cstheme="minorHAnsi"/>
          <w:color w:val="000000" w:themeColor="text1"/>
          <w:sz w:val="24"/>
          <w:szCs w:val="24"/>
        </w:rPr>
        <w:t>.</w:t>
      </w:r>
    </w:p>
    <w:p w14:paraId="23311CE2" w14:textId="4F9FF2AA" w:rsidR="00B11B26" w:rsidRPr="00A2594B" w:rsidRDefault="00B11B26" w:rsidP="00B11B26">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 xml:space="preserve">Engage in continuing professional development in subjects/disciplines and their pedagogy, incorporating research, </w:t>
      </w:r>
      <w:proofErr w:type="gramStart"/>
      <w:r w:rsidRPr="00A2594B">
        <w:rPr>
          <w:rFonts w:asciiTheme="minorHAnsi" w:hAnsiTheme="minorHAnsi" w:cstheme="minorHAnsi"/>
          <w:color w:val="000000" w:themeColor="text1"/>
          <w:sz w:val="24"/>
          <w:szCs w:val="24"/>
        </w:rPr>
        <w:t>scholarship</w:t>
      </w:r>
      <w:proofErr w:type="gramEnd"/>
      <w:r w:rsidRPr="00A2594B">
        <w:rPr>
          <w:rFonts w:asciiTheme="minorHAnsi" w:hAnsiTheme="minorHAnsi" w:cstheme="minorHAnsi"/>
          <w:color w:val="000000" w:themeColor="text1"/>
          <w:sz w:val="24"/>
          <w:szCs w:val="24"/>
        </w:rPr>
        <w:t xml:space="preserve"> and the evaluation of professional practices</w:t>
      </w:r>
      <w:r w:rsidR="00A2594B">
        <w:rPr>
          <w:rFonts w:asciiTheme="minorHAnsi" w:hAnsiTheme="minorHAnsi" w:cstheme="minorHAnsi"/>
          <w:color w:val="000000" w:themeColor="text1"/>
          <w:sz w:val="24"/>
          <w:szCs w:val="24"/>
        </w:rPr>
        <w:t>.</w:t>
      </w:r>
    </w:p>
    <w:p w14:paraId="601479EC" w14:textId="462D41B8" w:rsidR="00A2594B" w:rsidRPr="00A2594B" w:rsidRDefault="00A2594B" w:rsidP="00A2594B">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The subject material</w:t>
      </w:r>
      <w:r>
        <w:rPr>
          <w:rFonts w:asciiTheme="minorHAnsi" w:hAnsiTheme="minorHAnsi" w:cstheme="minorHAnsi"/>
          <w:color w:val="000000" w:themeColor="text1"/>
          <w:sz w:val="24"/>
          <w:szCs w:val="24"/>
        </w:rPr>
        <w:t>.</w:t>
      </w:r>
    </w:p>
    <w:p w14:paraId="2E2DC00D" w14:textId="513F0124" w:rsidR="00B11B26" w:rsidRPr="00A2594B" w:rsidRDefault="00B11B26" w:rsidP="00B11B26">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 xml:space="preserve">Appropriate methods for teaching, </w:t>
      </w:r>
      <w:proofErr w:type="gramStart"/>
      <w:r w:rsidRPr="00A2594B">
        <w:rPr>
          <w:rFonts w:asciiTheme="minorHAnsi" w:hAnsiTheme="minorHAnsi" w:cstheme="minorHAnsi"/>
          <w:color w:val="000000" w:themeColor="text1"/>
          <w:sz w:val="24"/>
          <w:szCs w:val="24"/>
        </w:rPr>
        <w:t>learning</w:t>
      </w:r>
      <w:proofErr w:type="gramEnd"/>
      <w:r w:rsidRPr="00A2594B">
        <w:rPr>
          <w:rFonts w:asciiTheme="minorHAnsi" w:hAnsiTheme="minorHAnsi" w:cstheme="minorHAnsi"/>
          <w:color w:val="000000" w:themeColor="text1"/>
          <w:sz w:val="24"/>
          <w:szCs w:val="24"/>
        </w:rPr>
        <w:t xml:space="preserve"> and assessing in the subject area and at the level of the academic programme</w:t>
      </w:r>
      <w:r w:rsidR="00A2594B">
        <w:rPr>
          <w:rFonts w:asciiTheme="minorHAnsi" w:hAnsiTheme="minorHAnsi" w:cstheme="minorHAnsi"/>
          <w:color w:val="000000" w:themeColor="text1"/>
          <w:sz w:val="24"/>
          <w:szCs w:val="24"/>
        </w:rPr>
        <w:t>.</w:t>
      </w:r>
    </w:p>
    <w:p w14:paraId="6FFB9729" w14:textId="791B9EFC" w:rsidR="00A2594B" w:rsidRPr="00A2594B" w:rsidRDefault="00A2594B" w:rsidP="00A2594B">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Methods for evaluating the effectiveness of teaching</w:t>
      </w:r>
      <w:r>
        <w:rPr>
          <w:rFonts w:asciiTheme="minorHAnsi" w:hAnsiTheme="minorHAnsi" w:cstheme="minorHAnsi"/>
          <w:color w:val="000000" w:themeColor="text1"/>
          <w:sz w:val="24"/>
          <w:szCs w:val="24"/>
        </w:rPr>
        <w:t>.</w:t>
      </w:r>
    </w:p>
    <w:p w14:paraId="59BAFC3D" w14:textId="33AF32BE" w:rsidR="00A2594B" w:rsidRPr="00A2594B" w:rsidRDefault="00A2594B" w:rsidP="00A2594B">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The implications of quality assurance and quality enhancement for academic and professional practice with a particular focus on teaching</w:t>
      </w:r>
      <w:r>
        <w:rPr>
          <w:rFonts w:asciiTheme="minorHAnsi" w:hAnsiTheme="minorHAnsi" w:cstheme="minorHAnsi"/>
          <w:color w:val="000000" w:themeColor="text1"/>
          <w:sz w:val="24"/>
          <w:szCs w:val="24"/>
        </w:rPr>
        <w:t>.</w:t>
      </w:r>
    </w:p>
    <w:p w14:paraId="08E078CA" w14:textId="633A6CFA" w:rsidR="00A2594B" w:rsidRPr="00A2594B" w:rsidRDefault="00A2594B" w:rsidP="00A2594B">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Use evidence-informed approaches and the outcomes from research, scholarship and continuing professional development</w:t>
      </w:r>
      <w:r>
        <w:rPr>
          <w:rFonts w:asciiTheme="minorHAnsi" w:hAnsiTheme="minorHAnsi" w:cstheme="minorHAnsi"/>
          <w:color w:val="000000" w:themeColor="text1"/>
          <w:sz w:val="24"/>
          <w:szCs w:val="24"/>
        </w:rPr>
        <w:t>.</w:t>
      </w:r>
    </w:p>
    <w:p w14:paraId="6691A7F6" w14:textId="53739760" w:rsidR="00A2594B" w:rsidRPr="00A2594B" w:rsidRDefault="00A2594B" w:rsidP="00A2594B">
      <w:pPr>
        <w:pStyle w:val="ListParagraph"/>
        <w:numPr>
          <w:ilvl w:val="0"/>
          <w:numId w:val="3"/>
        </w:numPr>
        <w:autoSpaceDE w:val="0"/>
        <w:autoSpaceDN w:val="0"/>
        <w:adjustRightInd w:val="0"/>
        <w:rPr>
          <w:rFonts w:asciiTheme="minorHAnsi" w:hAnsiTheme="minorHAnsi" w:cstheme="minorHAnsi"/>
          <w:color w:val="000000" w:themeColor="text1"/>
          <w:sz w:val="24"/>
          <w:szCs w:val="24"/>
        </w:rPr>
      </w:pPr>
      <w:r w:rsidRPr="00A2594B">
        <w:rPr>
          <w:rFonts w:asciiTheme="minorHAnsi" w:hAnsiTheme="minorHAnsi" w:cstheme="minorHAnsi"/>
          <w:color w:val="000000" w:themeColor="text1"/>
          <w:sz w:val="24"/>
          <w:szCs w:val="24"/>
        </w:rPr>
        <w:t>Acknowledge the wider context in which higher education operates recognising the implications for professional practice</w:t>
      </w:r>
      <w:r>
        <w:rPr>
          <w:rFonts w:asciiTheme="minorHAnsi" w:hAnsiTheme="minorHAnsi" w:cstheme="minorHAnsi"/>
          <w:color w:val="000000" w:themeColor="text1"/>
          <w:sz w:val="24"/>
          <w:szCs w:val="24"/>
        </w:rPr>
        <w:t>.</w:t>
      </w:r>
    </w:p>
    <w:p w14:paraId="32688D25" w14:textId="77777777" w:rsidR="00A2594B" w:rsidRPr="00A2594B" w:rsidRDefault="00A2594B" w:rsidP="00A2594B">
      <w:pPr>
        <w:pStyle w:val="ListParagraph"/>
        <w:autoSpaceDE w:val="0"/>
        <w:autoSpaceDN w:val="0"/>
        <w:adjustRightInd w:val="0"/>
        <w:rPr>
          <w:rFonts w:asciiTheme="minorHAnsi" w:hAnsiTheme="minorHAnsi" w:cstheme="minorHAnsi"/>
          <w:color w:val="000000" w:themeColor="text1"/>
          <w:sz w:val="24"/>
          <w:szCs w:val="24"/>
        </w:rPr>
      </w:pPr>
    </w:p>
    <w:p w14:paraId="67CC2FF0" w14:textId="77777777" w:rsidR="00B11B26" w:rsidRPr="00B11B26" w:rsidRDefault="00B11B26" w:rsidP="00A77EE7">
      <w:pPr>
        <w:jc w:val="both"/>
        <w:rPr>
          <w:rFonts w:asciiTheme="minorHAnsi" w:eastAsia="Arial" w:hAnsiTheme="minorHAnsi" w:cstheme="minorHAnsi"/>
          <w:color w:val="FF0000"/>
          <w:sz w:val="24"/>
          <w:szCs w:val="24"/>
        </w:rPr>
      </w:pPr>
    </w:p>
    <w:p w14:paraId="7D8B35EB" w14:textId="77777777" w:rsidR="00A77EE7" w:rsidRDefault="00A77EE7">
      <w:pPr>
        <w:rPr>
          <w:rFonts w:asciiTheme="minorHAnsi" w:hAnsiTheme="minorHAnsi" w:cstheme="minorHAnsi"/>
          <w:sz w:val="24"/>
          <w:szCs w:val="24"/>
        </w:rPr>
      </w:pPr>
    </w:p>
    <w:p w14:paraId="4D450ACA" w14:textId="77777777" w:rsidR="00A75AD6" w:rsidRDefault="00A75AD6">
      <w:pPr>
        <w:rPr>
          <w:rFonts w:asciiTheme="minorHAnsi" w:hAnsiTheme="minorHAnsi" w:cstheme="minorHAnsi"/>
          <w:sz w:val="24"/>
          <w:szCs w:val="24"/>
        </w:rPr>
      </w:pPr>
    </w:p>
    <w:p w14:paraId="7C351F40" w14:textId="77777777" w:rsidR="00A75AD6" w:rsidRDefault="00A75AD6">
      <w:pPr>
        <w:rPr>
          <w:rFonts w:asciiTheme="minorHAnsi" w:hAnsiTheme="minorHAnsi" w:cstheme="minorHAnsi"/>
          <w:sz w:val="24"/>
          <w:szCs w:val="24"/>
        </w:rPr>
      </w:pPr>
    </w:p>
    <w:p w14:paraId="58B4FB79" w14:textId="77777777" w:rsidR="00A75AD6" w:rsidRDefault="00A75AD6">
      <w:pPr>
        <w:rPr>
          <w:rFonts w:asciiTheme="minorHAnsi" w:hAnsiTheme="minorHAnsi" w:cstheme="minorHAnsi"/>
          <w:sz w:val="24"/>
          <w:szCs w:val="24"/>
        </w:rPr>
      </w:pPr>
    </w:p>
    <w:p w14:paraId="02BBE988" w14:textId="77777777" w:rsidR="00A75AD6" w:rsidRDefault="00A75AD6">
      <w:pPr>
        <w:rPr>
          <w:rFonts w:asciiTheme="minorHAnsi" w:hAnsiTheme="minorHAnsi" w:cstheme="minorHAnsi"/>
          <w:sz w:val="24"/>
          <w:szCs w:val="24"/>
        </w:rPr>
      </w:pPr>
    </w:p>
    <w:p w14:paraId="2584A52A" w14:textId="5EAFE06D" w:rsidR="00A75AD6" w:rsidRDefault="00792D94">
      <w:pPr>
        <w:rPr>
          <w:rFonts w:asciiTheme="minorHAnsi" w:hAnsiTheme="minorHAnsi" w:cstheme="minorHAnsi"/>
          <w:b/>
          <w:bCs/>
          <w:sz w:val="28"/>
          <w:szCs w:val="28"/>
        </w:rPr>
      </w:pPr>
      <w:r>
        <w:rPr>
          <w:rFonts w:asciiTheme="minorHAnsi" w:hAnsiTheme="minorHAnsi" w:cstheme="minorHAnsi"/>
          <w:b/>
          <w:bCs/>
          <w:sz w:val="28"/>
          <w:szCs w:val="28"/>
        </w:rPr>
        <w:t>Appendix</w:t>
      </w:r>
    </w:p>
    <w:p w14:paraId="18AA7DA5" w14:textId="7F286B0B" w:rsidR="00D66D37" w:rsidRDefault="00D66D37">
      <w:pPr>
        <w:rPr>
          <w:rFonts w:asciiTheme="minorHAnsi" w:hAnsiTheme="minorHAnsi" w:cstheme="minorHAnsi"/>
          <w:sz w:val="24"/>
          <w:szCs w:val="24"/>
        </w:rPr>
      </w:pPr>
    </w:p>
    <w:p w14:paraId="180A35A6" w14:textId="340FC4B7" w:rsidR="00A75AD6" w:rsidRPr="00792D94" w:rsidRDefault="00A75AD6">
      <w:pPr>
        <w:rPr>
          <w:rFonts w:asciiTheme="minorHAnsi" w:hAnsiTheme="minorHAnsi" w:cstheme="minorHAnsi"/>
          <w:b/>
          <w:bCs/>
          <w:sz w:val="24"/>
          <w:szCs w:val="24"/>
        </w:rPr>
      </w:pPr>
      <w:r w:rsidRPr="00792D94">
        <w:rPr>
          <w:rFonts w:asciiTheme="minorHAnsi" w:hAnsiTheme="minorHAnsi" w:cstheme="minorHAnsi"/>
          <w:b/>
          <w:bCs/>
          <w:sz w:val="24"/>
          <w:szCs w:val="24"/>
        </w:rPr>
        <w:t>Reference list</w:t>
      </w:r>
    </w:p>
    <w:p w14:paraId="776A14CC" w14:textId="77777777" w:rsidR="00A75AD6" w:rsidRDefault="00A75AD6">
      <w:pPr>
        <w:rPr>
          <w:rFonts w:asciiTheme="minorHAnsi" w:hAnsiTheme="minorHAnsi" w:cstheme="minorHAnsi"/>
          <w:sz w:val="24"/>
          <w:szCs w:val="24"/>
        </w:rPr>
      </w:pPr>
    </w:p>
    <w:p w14:paraId="36A638DC" w14:textId="2BE91AF7" w:rsidR="00D66D37" w:rsidRPr="00E51DED" w:rsidRDefault="00D66D37" w:rsidP="00D66D37">
      <w:pPr>
        <w:pStyle w:val="NormalWeb"/>
        <w:ind w:left="567" w:hanging="567"/>
        <w:rPr>
          <w:rFonts w:asciiTheme="minorHAnsi" w:hAnsiTheme="minorHAnsi" w:cstheme="minorHAnsi"/>
          <w:color w:val="000000" w:themeColor="text1"/>
        </w:rPr>
      </w:pPr>
      <w:r w:rsidRPr="00E51DED">
        <w:rPr>
          <w:rFonts w:asciiTheme="minorHAnsi" w:hAnsiTheme="minorHAnsi" w:cstheme="minorHAnsi"/>
          <w:color w:val="000000" w:themeColor="text1"/>
        </w:rPr>
        <w:t xml:space="preserve">Bolton, G. and </w:t>
      </w:r>
      <w:proofErr w:type="spellStart"/>
      <w:r w:rsidRPr="00E51DED">
        <w:rPr>
          <w:rFonts w:asciiTheme="minorHAnsi" w:hAnsiTheme="minorHAnsi" w:cstheme="minorHAnsi"/>
          <w:color w:val="000000" w:themeColor="text1"/>
        </w:rPr>
        <w:t>Delderfield</w:t>
      </w:r>
      <w:proofErr w:type="spellEnd"/>
      <w:r w:rsidRPr="00E51DED">
        <w:rPr>
          <w:rFonts w:asciiTheme="minorHAnsi" w:hAnsiTheme="minorHAnsi" w:cstheme="minorHAnsi"/>
          <w:color w:val="000000" w:themeColor="text1"/>
        </w:rPr>
        <w:t xml:space="preserve">, R. (2018) </w:t>
      </w:r>
      <w:r w:rsidRPr="00E51DED">
        <w:rPr>
          <w:rFonts w:asciiTheme="minorHAnsi" w:hAnsiTheme="minorHAnsi" w:cstheme="minorHAnsi"/>
          <w:i/>
          <w:iCs/>
          <w:color w:val="000000" w:themeColor="text1"/>
        </w:rPr>
        <w:t>Reflective practice: Writing and professional development</w:t>
      </w:r>
      <w:r w:rsidRPr="00E51DED">
        <w:rPr>
          <w:rFonts w:asciiTheme="minorHAnsi" w:hAnsiTheme="minorHAnsi" w:cstheme="minorHAnsi"/>
          <w:color w:val="000000" w:themeColor="text1"/>
        </w:rPr>
        <w:t xml:space="preserve">. Los Angeles: SAGE. </w:t>
      </w:r>
    </w:p>
    <w:p w14:paraId="6C1FB482" w14:textId="45039CE1" w:rsidR="00A75AD6" w:rsidRPr="00E51DED" w:rsidRDefault="00A75AD6" w:rsidP="00A75AD6">
      <w:pPr>
        <w:pStyle w:val="NormalWeb"/>
        <w:ind w:left="567" w:hanging="567"/>
        <w:rPr>
          <w:rFonts w:asciiTheme="minorHAnsi" w:hAnsiTheme="minorHAnsi" w:cstheme="minorHAnsi"/>
          <w:color w:val="000000" w:themeColor="text1"/>
        </w:rPr>
      </w:pPr>
      <w:r w:rsidRPr="00E51DED">
        <w:rPr>
          <w:rFonts w:asciiTheme="minorHAnsi" w:hAnsiTheme="minorHAnsi" w:cstheme="minorHAnsi"/>
          <w:color w:val="000000" w:themeColor="text1"/>
        </w:rPr>
        <w:t xml:space="preserve">Gregson, M. </w:t>
      </w:r>
      <w:r w:rsidRPr="00E51DED">
        <w:rPr>
          <w:rFonts w:asciiTheme="minorHAnsi" w:hAnsiTheme="minorHAnsi" w:cstheme="minorHAnsi"/>
          <w:i/>
          <w:iCs/>
          <w:color w:val="000000" w:themeColor="text1"/>
        </w:rPr>
        <w:t>et al.</w:t>
      </w:r>
      <w:r w:rsidRPr="00E51DED">
        <w:rPr>
          <w:rFonts w:asciiTheme="minorHAnsi" w:hAnsiTheme="minorHAnsi" w:cstheme="minorHAnsi"/>
          <w:color w:val="000000" w:themeColor="text1"/>
        </w:rPr>
        <w:t xml:space="preserve"> (2020) </w:t>
      </w:r>
      <w:r w:rsidRPr="00E51DED">
        <w:rPr>
          <w:rFonts w:asciiTheme="minorHAnsi" w:hAnsiTheme="minorHAnsi" w:cstheme="minorHAnsi"/>
          <w:i/>
          <w:iCs/>
          <w:color w:val="000000" w:themeColor="text1"/>
        </w:rPr>
        <w:t>Reflective teaching in further, adult and Vocational Education</w:t>
      </w:r>
      <w:r w:rsidRPr="00E51DED">
        <w:rPr>
          <w:rFonts w:asciiTheme="minorHAnsi" w:hAnsiTheme="minorHAnsi" w:cstheme="minorHAnsi"/>
          <w:color w:val="000000" w:themeColor="text1"/>
        </w:rPr>
        <w:t xml:space="preserve">. Bloomsbury Academic. </w:t>
      </w:r>
    </w:p>
    <w:p w14:paraId="128F2FAC" w14:textId="282D1C0D" w:rsidR="00C87363" w:rsidRPr="00E51DED" w:rsidRDefault="00C87363" w:rsidP="00A75AD6">
      <w:pPr>
        <w:pStyle w:val="NormalWeb"/>
        <w:ind w:left="567" w:hanging="567"/>
        <w:rPr>
          <w:rFonts w:asciiTheme="minorHAnsi" w:hAnsiTheme="minorHAnsi" w:cstheme="minorHAnsi"/>
          <w:color w:val="000000" w:themeColor="text1"/>
        </w:rPr>
      </w:pPr>
      <w:r w:rsidRPr="00E51DED">
        <w:rPr>
          <w:rFonts w:asciiTheme="minorHAnsi" w:hAnsiTheme="minorHAnsi" w:cstheme="minorHAnsi"/>
          <w:color w:val="000000" w:themeColor="text1"/>
          <w:shd w:val="clear" w:color="auto" w:fill="FFFFFF"/>
        </w:rPr>
        <w:t xml:space="preserve">Race, P, &amp; Pickford, R 2007, Making Teaching </w:t>
      </w:r>
      <w:proofErr w:type="gramStart"/>
      <w:r w:rsidRPr="00E51DED">
        <w:rPr>
          <w:rFonts w:asciiTheme="minorHAnsi" w:hAnsiTheme="minorHAnsi" w:cstheme="minorHAnsi"/>
          <w:color w:val="000000" w:themeColor="text1"/>
          <w:shd w:val="clear" w:color="auto" w:fill="FFFFFF"/>
        </w:rPr>
        <w:t>Work :</w:t>
      </w:r>
      <w:proofErr w:type="gramEnd"/>
      <w:r w:rsidRPr="00E51DED">
        <w:rPr>
          <w:rFonts w:asciiTheme="minorHAnsi" w:hAnsiTheme="minorHAnsi" w:cstheme="minorHAnsi"/>
          <w:color w:val="000000" w:themeColor="text1"/>
          <w:shd w:val="clear" w:color="auto" w:fill="FFFFFF"/>
        </w:rPr>
        <w:t xml:space="preserve"> Teaching Smarter in Post-Compulsory Education, SAGE Publications, Limited, London. Available from: ProQuest </w:t>
      </w:r>
      <w:proofErr w:type="spellStart"/>
      <w:r w:rsidRPr="00E51DED">
        <w:rPr>
          <w:rFonts w:asciiTheme="minorHAnsi" w:hAnsiTheme="minorHAnsi" w:cstheme="minorHAnsi"/>
          <w:color w:val="000000" w:themeColor="text1"/>
          <w:shd w:val="clear" w:color="auto" w:fill="FFFFFF"/>
        </w:rPr>
        <w:t>Ebook</w:t>
      </w:r>
      <w:proofErr w:type="spellEnd"/>
      <w:r w:rsidRPr="00E51DED">
        <w:rPr>
          <w:rFonts w:asciiTheme="minorHAnsi" w:hAnsiTheme="minorHAnsi" w:cstheme="minorHAnsi"/>
          <w:color w:val="000000" w:themeColor="text1"/>
          <w:shd w:val="clear" w:color="auto" w:fill="FFFFFF"/>
        </w:rPr>
        <w:t xml:space="preserve"> Central. </w:t>
      </w:r>
      <w:r w:rsidRPr="00E51DED">
        <w:rPr>
          <w:rFonts w:asciiTheme="minorHAnsi" w:hAnsiTheme="minorHAnsi" w:cstheme="minorHAnsi"/>
          <w:color w:val="000000" w:themeColor="text1"/>
          <w:shd w:val="clear" w:color="auto" w:fill="FFFFFF"/>
        </w:rPr>
        <w:t>(13</w:t>
      </w:r>
      <w:r w:rsidRPr="00E51DED">
        <w:rPr>
          <w:rFonts w:asciiTheme="minorHAnsi" w:hAnsiTheme="minorHAnsi" w:cstheme="minorHAnsi"/>
          <w:color w:val="000000" w:themeColor="text1"/>
          <w:shd w:val="clear" w:color="auto" w:fill="FFFFFF"/>
        </w:rPr>
        <w:t xml:space="preserve"> February 2024</w:t>
      </w:r>
      <w:r w:rsidRPr="00E51DED">
        <w:rPr>
          <w:rFonts w:asciiTheme="minorHAnsi" w:hAnsiTheme="minorHAnsi" w:cstheme="minorHAnsi"/>
          <w:color w:val="000000" w:themeColor="text1"/>
          <w:shd w:val="clear" w:color="auto" w:fill="FFFFFF"/>
        </w:rPr>
        <w:t>)</w:t>
      </w:r>
      <w:r w:rsidRPr="00E51DED">
        <w:rPr>
          <w:rFonts w:asciiTheme="minorHAnsi" w:hAnsiTheme="minorHAnsi" w:cstheme="minorHAnsi"/>
          <w:color w:val="000000" w:themeColor="text1"/>
          <w:shd w:val="clear" w:color="auto" w:fill="FFFFFF"/>
        </w:rPr>
        <w:t>.</w:t>
      </w:r>
    </w:p>
    <w:p w14:paraId="023F9667" w14:textId="77777777" w:rsidR="00D66D37" w:rsidRPr="00E51DED" w:rsidRDefault="00D66D37" w:rsidP="00D66D37">
      <w:pPr>
        <w:pStyle w:val="NormalWeb"/>
        <w:ind w:left="567" w:hanging="567"/>
        <w:rPr>
          <w:rFonts w:asciiTheme="minorHAnsi" w:hAnsiTheme="minorHAnsi" w:cstheme="minorHAnsi"/>
          <w:color w:val="000000" w:themeColor="text1"/>
        </w:rPr>
      </w:pPr>
      <w:r w:rsidRPr="00E51DED">
        <w:rPr>
          <w:rFonts w:asciiTheme="minorHAnsi" w:hAnsiTheme="minorHAnsi" w:cstheme="minorHAnsi"/>
          <w:color w:val="000000" w:themeColor="text1"/>
        </w:rPr>
        <w:t xml:space="preserve">Reece, I. and Walker, S. (2007) </w:t>
      </w:r>
      <w:r w:rsidRPr="00E51DED">
        <w:rPr>
          <w:rFonts w:asciiTheme="minorHAnsi" w:hAnsiTheme="minorHAnsi" w:cstheme="minorHAnsi"/>
          <w:i/>
          <w:iCs/>
          <w:color w:val="000000" w:themeColor="text1"/>
        </w:rPr>
        <w:t>Teaching training and learning: A practical guide</w:t>
      </w:r>
      <w:r w:rsidRPr="00E51DED">
        <w:rPr>
          <w:rFonts w:asciiTheme="minorHAnsi" w:hAnsiTheme="minorHAnsi" w:cstheme="minorHAnsi"/>
          <w:color w:val="000000" w:themeColor="text1"/>
        </w:rPr>
        <w:t xml:space="preserve">. Tyne and Wear: Business Education. </w:t>
      </w:r>
    </w:p>
    <w:p w14:paraId="11F04D17" w14:textId="52C4C194" w:rsidR="005C56CA" w:rsidRPr="00E51DED" w:rsidRDefault="005C56CA" w:rsidP="005C56CA">
      <w:pPr>
        <w:pStyle w:val="NormalWeb"/>
        <w:ind w:left="720" w:hanging="720"/>
        <w:rPr>
          <w:rFonts w:asciiTheme="minorHAnsi" w:hAnsiTheme="minorHAnsi" w:cstheme="minorHAnsi"/>
          <w:color w:val="000000" w:themeColor="text1"/>
        </w:rPr>
      </w:pPr>
      <w:r w:rsidRPr="00E51DED">
        <w:rPr>
          <w:rFonts w:asciiTheme="minorHAnsi" w:hAnsiTheme="minorHAnsi" w:cstheme="minorHAnsi"/>
          <w:i/>
          <w:iCs/>
          <w:color w:val="000000" w:themeColor="text1"/>
        </w:rPr>
        <w:t xml:space="preserve">UK Professional Standards Framework Advanced HE (2011). </w:t>
      </w:r>
      <w:r w:rsidRPr="00E51DED">
        <w:rPr>
          <w:rFonts w:asciiTheme="minorHAnsi" w:hAnsiTheme="minorHAnsi" w:cstheme="minorHAnsi"/>
          <w:color w:val="000000" w:themeColor="text1"/>
        </w:rPr>
        <w:t xml:space="preserve">Available at: </w:t>
      </w:r>
      <w:hyperlink r:id="rId5" w:history="1">
        <w:r w:rsidRPr="00E51DED">
          <w:rPr>
            <w:rStyle w:val="Hyperlink"/>
            <w:rFonts w:asciiTheme="minorHAnsi" w:hAnsiTheme="minorHAnsi" w:cstheme="minorHAnsi"/>
            <w:color w:val="000000" w:themeColor="text1"/>
          </w:rPr>
          <w:t>https://www.advance-he.ac.uk/knowledge-hub/uk-professional-standards-framework-ukpsf</w:t>
        </w:r>
      </w:hyperlink>
      <w:r w:rsidRPr="00E51DED">
        <w:rPr>
          <w:rFonts w:asciiTheme="minorHAnsi" w:hAnsiTheme="minorHAnsi" w:cstheme="minorHAnsi"/>
          <w:color w:val="000000" w:themeColor="text1"/>
        </w:rPr>
        <w:t xml:space="preserve"> (Accessed: </w:t>
      </w:r>
      <w:r w:rsidR="00713BFD" w:rsidRPr="00E51DED">
        <w:rPr>
          <w:rFonts w:asciiTheme="minorHAnsi" w:hAnsiTheme="minorHAnsi" w:cstheme="minorHAnsi"/>
          <w:color w:val="000000" w:themeColor="text1"/>
        </w:rPr>
        <w:t>February 13</w:t>
      </w:r>
      <w:r w:rsidRPr="00E51DED">
        <w:rPr>
          <w:rFonts w:asciiTheme="minorHAnsi" w:hAnsiTheme="minorHAnsi" w:cstheme="minorHAnsi"/>
          <w:color w:val="000000" w:themeColor="text1"/>
        </w:rPr>
        <w:t>, 202</w:t>
      </w:r>
      <w:r w:rsidRPr="00E51DED">
        <w:rPr>
          <w:rFonts w:asciiTheme="minorHAnsi" w:hAnsiTheme="minorHAnsi" w:cstheme="minorHAnsi"/>
          <w:color w:val="000000" w:themeColor="text1"/>
        </w:rPr>
        <w:t>4</w:t>
      </w:r>
      <w:r w:rsidRPr="00E51DED">
        <w:rPr>
          <w:rFonts w:asciiTheme="minorHAnsi" w:hAnsiTheme="minorHAnsi" w:cstheme="minorHAnsi"/>
          <w:color w:val="000000" w:themeColor="text1"/>
        </w:rPr>
        <w:t>).</w:t>
      </w:r>
    </w:p>
    <w:p w14:paraId="3253303E" w14:textId="77777777" w:rsidR="008B30C9" w:rsidRDefault="005C56CA" w:rsidP="5DACC5B2">
      <w:pPr>
        <w:pStyle w:val="Heading1"/>
        <w:rPr>
          <w:rFonts w:asciiTheme="minorHAnsi" w:hAnsiTheme="minorHAnsi" w:cstheme="minorHAnsi"/>
          <w:color w:val="000000" w:themeColor="text1"/>
          <w:sz w:val="24"/>
          <w:szCs w:val="24"/>
        </w:rPr>
      </w:pPr>
      <w:r w:rsidRPr="00E51DED">
        <w:rPr>
          <w:rFonts w:asciiTheme="minorHAnsi" w:hAnsiTheme="minorHAnsi" w:cstheme="minorHAnsi"/>
          <w:i/>
          <w:iCs/>
          <w:color w:val="000000" w:themeColor="text1"/>
          <w:sz w:val="24"/>
          <w:szCs w:val="24"/>
        </w:rPr>
        <w:t>Well-being of Future Generations (Wales) Act (2015</w:t>
      </w:r>
      <w:r w:rsidRPr="00E51DED">
        <w:rPr>
          <w:rFonts w:asciiTheme="minorHAnsi" w:hAnsiTheme="minorHAnsi" w:cstheme="minorHAnsi"/>
          <w:color w:val="000000" w:themeColor="text1"/>
          <w:sz w:val="24"/>
          <w:szCs w:val="24"/>
        </w:rPr>
        <w:t xml:space="preserve">). </w:t>
      </w:r>
      <w:r w:rsidRPr="00E51DED">
        <w:rPr>
          <w:rFonts w:asciiTheme="minorHAnsi" w:hAnsiTheme="minorHAnsi" w:cstheme="minorHAnsi"/>
          <w:i/>
          <w:iCs/>
          <w:color w:val="000000" w:themeColor="text1"/>
          <w:sz w:val="24"/>
          <w:szCs w:val="24"/>
        </w:rPr>
        <w:t>The Future Generations Commissioner for Wales</w:t>
      </w:r>
      <w:r w:rsidRPr="00E51DED">
        <w:rPr>
          <w:rFonts w:asciiTheme="minorHAnsi" w:hAnsiTheme="minorHAnsi" w:cstheme="minorHAnsi"/>
          <w:color w:val="000000" w:themeColor="text1"/>
          <w:sz w:val="24"/>
          <w:szCs w:val="24"/>
        </w:rPr>
        <w:t xml:space="preserve">. Available at: https://www.futuregenerations.wales/about-us/future-generations-act/ (Accessed: </w:t>
      </w:r>
      <w:r w:rsidR="00713BFD" w:rsidRPr="00E51DED">
        <w:rPr>
          <w:rFonts w:asciiTheme="minorHAnsi" w:hAnsiTheme="minorHAnsi" w:cstheme="minorHAnsi"/>
          <w:color w:val="000000" w:themeColor="text1"/>
          <w:sz w:val="24"/>
          <w:szCs w:val="24"/>
        </w:rPr>
        <w:t>February 13</w:t>
      </w:r>
      <w:r w:rsidRPr="00E51DED">
        <w:rPr>
          <w:rFonts w:asciiTheme="minorHAnsi" w:hAnsiTheme="minorHAnsi" w:cstheme="minorHAnsi"/>
          <w:color w:val="000000" w:themeColor="text1"/>
          <w:sz w:val="24"/>
          <w:szCs w:val="24"/>
        </w:rPr>
        <w:t>, 202</w:t>
      </w:r>
      <w:r w:rsidR="00713BFD" w:rsidRPr="00E51DED">
        <w:rPr>
          <w:rFonts w:asciiTheme="minorHAnsi" w:hAnsiTheme="minorHAnsi" w:cstheme="minorHAnsi"/>
          <w:color w:val="000000" w:themeColor="text1"/>
          <w:sz w:val="24"/>
          <w:szCs w:val="24"/>
        </w:rPr>
        <w:t>4</w:t>
      </w:r>
      <w:r w:rsidRPr="00E51DED">
        <w:rPr>
          <w:rFonts w:asciiTheme="minorHAnsi" w:hAnsiTheme="minorHAnsi" w:cstheme="minorHAnsi"/>
          <w:color w:val="000000" w:themeColor="text1"/>
          <w:sz w:val="24"/>
          <w:szCs w:val="24"/>
        </w:rPr>
        <w:t xml:space="preserve">). </w:t>
      </w:r>
    </w:p>
    <w:p w14:paraId="75A0EF19" w14:textId="77777777" w:rsidR="008B30C9" w:rsidRDefault="008B30C9" w:rsidP="5DACC5B2">
      <w:pPr>
        <w:pStyle w:val="Heading1"/>
        <w:rPr>
          <w:rFonts w:asciiTheme="minorHAnsi" w:hAnsiTheme="minorHAnsi" w:cstheme="minorHAnsi"/>
          <w:color w:val="000000" w:themeColor="text1"/>
          <w:sz w:val="24"/>
          <w:szCs w:val="24"/>
        </w:rPr>
      </w:pPr>
    </w:p>
    <w:p w14:paraId="61360488" w14:textId="77777777" w:rsidR="008B30C9" w:rsidRDefault="008B30C9" w:rsidP="008B30C9">
      <w:pPr>
        <w:rPr>
          <w:lang w:eastAsia="en-US"/>
        </w:rPr>
      </w:pPr>
    </w:p>
    <w:p w14:paraId="1A9D3822" w14:textId="77777777" w:rsidR="008B30C9" w:rsidRDefault="008B30C9" w:rsidP="008B30C9">
      <w:pPr>
        <w:rPr>
          <w:lang w:eastAsia="en-US"/>
        </w:rPr>
      </w:pPr>
    </w:p>
    <w:p w14:paraId="545A9004" w14:textId="77777777" w:rsidR="008B30C9" w:rsidRDefault="008B30C9" w:rsidP="008B30C9">
      <w:pPr>
        <w:rPr>
          <w:lang w:eastAsia="en-US"/>
        </w:rPr>
      </w:pPr>
    </w:p>
    <w:p w14:paraId="7504EB17" w14:textId="77777777" w:rsidR="008B30C9" w:rsidRDefault="008B30C9" w:rsidP="008B30C9">
      <w:pPr>
        <w:rPr>
          <w:lang w:eastAsia="en-US"/>
        </w:rPr>
      </w:pPr>
    </w:p>
    <w:p w14:paraId="34471C08" w14:textId="77777777" w:rsidR="008B30C9" w:rsidRDefault="008B30C9" w:rsidP="008B30C9">
      <w:pPr>
        <w:rPr>
          <w:lang w:eastAsia="en-US"/>
        </w:rPr>
      </w:pPr>
    </w:p>
    <w:p w14:paraId="7198CB12" w14:textId="77777777" w:rsidR="008B30C9" w:rsidRDefault="008B30C9" w:rsidP="008B30C9">
      <w:pPr>
        <w:rPr>
          <w:lang w:eastAsia="en-US"/>
        </w:rPr>
      </w:pPr>
    </w:p>
    <w:p w14:paraId="33C12A27" w14:textId="77777777" w:rsidR="008B30C9" w:rsidRDefault="008B30C9" w:rsidP="008B30C9">
      <w:pPr>
        <w:rPr>
          <w:lang w:eastAsia="en-US"/>
        </w:rPr>
      </w:pPr>
    </w:p>
    <w:p w14:paraId="4CBBD937" w14:textId="77777777" w:rsidR="008B30C9" w:rsidRDefault="008B30C9" w:rsidP="008B30C9">
      <w:pPr>
        <w:rPr>
          <w:lang w:eastAsia="en-US"/>
        </w:rPr>
      </w:pPr>
    </w:p>
    <w:p w14:paraId="6B05CE09" w14:textId="77777777" w:rsidR="008B30C9" w:rsidRDefault="008B30C9" w:rsidP="008B30C9">
      <w:pPr>
        <w:rPr>
          <w:lang w:eastAsia="en-US"/>
        </w:rPr>
      </w:pPr>
    </w:p>
    <w:p w14:paraId="0E19E15E" w14:textId="77777777" w:rsidR="008B30C9" w:rsidRDefault="008B30C9" w:rsidP="008B30C9">
      <w:pPr>
        <w:rPr>
          <w:lang w:eastAsia="en-US"/>
        </w:rPr>
      </w:pPr>
    </w:p>
    <w:p w14:paraId="7A3898E3" w14:textId="77777777" w:rsidR="008B30C9" w:rsidRDefault="008B30C9" w:rsidP="008B30C9">
      <w:pPr>
        <w:rPr>
          <w:lang w:eastAsia="en-US"/>
        </w:rPr>
      </w:pPr>
    </w:p>
    <w:p w14:paraId="1DD60E26" w14:textId="77777777" w:rsidR="008B30C9" w:rsidRDefault="008B30C9" w:rsidP="008B30C9">
      <w:pPr>
        <w:rPr>
          <w:lang w:eastAsia="en-US"/>
        </w:rPr>
      </w:pPr>
    </w:p>
    <w:p w14:paraId="131CEB7A" w14:textId="77777777" w:rsidR="008B30C9" w:rsidRDefault="008B30C9" w:rsidP="008B30C9">
      <w:pPr>
        <w:rPr>
          <w:lang w:eastAsia="en-US"/>
        </w:rPr>
      </w:pPr>
    </w:p>
    <w:p w14:paraId="41E752FE" w14:textId="77777777" w:rsidR="008B30C9" w:rsidRDefault="008B30C9" w:rsidP="008B30C9">
      <w:pPr>
        <w:rPr>
          <w:lang w:eastAsia="en-US"/>
        </w:rPr>
      </w:pPr>
    </w:p>
    <w:p w14:paraId="3FFCA821" w14:textId="77777777" w:rsidR="008B30C9" w:rsidRDefault="008B30C9" w:rsidP="008B30C9">
      <w:pPr>
        <w:rPr>
          <w:lang w:eastAsia="en-US"/>
        </w:rPr>
      </w:pPr>
    </w:p>
    <w:p w14:paraId="31D421B3" w14:textId="77777777" w:rsidR="008B30C9" w:rsidRDefault="008B30C9" w:rsidP="008B30C9">
      <w:pPr>
        <w:rPr>
          <w:lang w:eastAsia="en-US"/>
        </w:rPr>
      </w:pPr>
    </w:p>
    <w:p w14:paraId="331F4875" w14:textId="77777777" w:rsidR="008B30C9" w:rsidRDefault="008B30C9" w:rsidP="008B30C9">
      <w:pPr>
        <w:rPr>
          <w:lang w:eastAsia="en-US"/>
        </w:rPr>
      </w:pPr>
    </w:p>
    <w:p w14:paraId="6867A62B" w14:textId="77777777" w:rsidR="008B30C9" w:rsidRDefault="008B30C9" w:rsidP="008B30C9">
      <w:pPr>
        <w:rPr>
          <w:lang w:eastAsia="en-US"/>
        </w:rPr>
      </w:pPr>
    </w:p>
    <w:p w14:paraId="2B0C092F" w14:textId="77777777" w:rsidR="008B30C9" w:rsidRDefault="008B30C9" w:rsidP="008B30C9">
      <w:pPr>
        <w:rPr>
          <w:lang w:eastAsia="en-US"/>
        </w:rPr>
      </w:pPr>
    </w:p>
    <w:p w14:paraId="466EC053" w14:textId="77777777" w:rsidR="008B30C9" w:rsidRPr="008B30C9" w:rsidRDefault="008B30C9" w:rsidP="008B30C9">
      <w:pPr>
        <w:rPr>
          <w:lang w:eastAsia="en-US"/>
        </w:rPr>
      </w:pPr>
    </w:p>
    <w:p w14:paraId="476FB7BC" w14:textId="3C6E7C3C" w:rsidR="008B30C9" w:rsidRDefault="008B30C9" w:rsidP="5DACC5B2">
      <w:pPr>
        <w:pStyle w:val="Heading1"/>
        <w:rPr>
          <w:rFonts w:ascii="Calibri Light" w:hAnsi="Calibri Light"/>
        </w:rPr>
      </w:pPr>
      <w:r w:rsidRPr="5DACC5B2">
        <w:rPr>
          <w:rFonts w:ascii="Calibri Light" w:hAnsi="Calibri Light"/>
        </w:rPr>
        <w:lastRenderedPageBreak/>
        <w:t>Peer Review Feedback</w:t>
      </w:r>
    </w:p>
    <w:p w14:paraId="23E87DFE" w14:textId="77777777" w:rsidR="008B30C9" w:rsidRDefault="008B30C9" w:rsidP="5DACC5B2"/>
    <w:p w14:paraId="293632D2" w14:textId="77777777" w:rsidR="008B30C9" w:rsidRDefault="008B30C9" w:rsidP="5DACC5B2">
      <w:pPr>
        <w:pStyle w:val="Heading2"/>
        <w:rPr>
          <w:rFonts w:ascii="Calibri Light" w:hAnsi="Calibri Light"/>
        </w:rPr>
      </w:pPr>
      <w:r w:rsidRPr="5DACC5B2">
        <w:rPr>
          <w:rFonts w:ascii="Calibri Light" w:hAnsi="Calibri Light"/>
        </w:rPr>
        <w:t xml:space="preserve">Curriculum number: </w:t>
      </w:r>
      <w:r w:rsidRPr="00756B90">
        <w:rPr>
          <w:rFonts w:ascii="Calibri Light" w:hAnsi="Calibri Light"/>
          <w:color w:val="000000" w:themeColor="text1"/>
        </w:rPr>
        <w:t>9</w:t>
      </w:r>
    </w:p>
    <w:p w14:paraId="1F4868F3" w14:textId="77777777" w:rsidR="008B30C9" w:rsidRDefault="008B30C9" w:rsidP="5DACC5B2"/>
    <w:p w14:paraId="37EEF0C5" w14:textId="77777777" w:rsidR="008B30C9" w:rsidRPr="00C034A2" w:rsidRDefault="008B30C9" w:rsidP="5DACC5B2">
      <w:pPr>
        <w:rPr>
          <w:sz w:val="24"/>
          <w:szCs w:val="24"/>
        </w:rPr>
      </w:pPr>
      <w:r w:rsidRPr="00C034A2">
        <w:rPr>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8B30C9" w:rsidRPr="00C034A2" w14:paraId="13039ECD" w14:textId="77777777" w:rsidTr="5DACC5B2">
        <w:tc>
          <w:tcPr>
            <w:tcW w:w="9015" w:type="dxa"/>
          </w:tcPr>
          <w:p w14:paraId="64977BC6" w14:textId="77777777" w:rsidR="008B30C9" w:rsidRPr="00C034A2" w:rsidRDefault="008B30C9" w:rsidP="002F4336">
            <w:pPr>
              <w:rPr>
                <w:rFonts w:ascii="Arial" w:eastAsia="Arial" w:hAnsi="Arial" w:cs="Arial"/>
                <w:color w:val="000000" w:themeColor="text1"/>
                <w:sz w:val="24"/>
                <w:szCs w:val="24"/>
              </w:rPr>
            </w:pPr>
          </w:p>
          <w:p w14:paraId="22743C57" w14:textId="77777777" w:rsidR="008B30C9" w:rsidRPr="00C034A2" w:rsidRDefault="008B30C9" w:rsidP="5DACC5B2">
            <w:pPr>
              <w:rPr>
                <w:sz w:val="24"/>
                <w:szCs w:val="24"/>
              </w:rPr>
            </w:pPr>
            <w:r w:rsidRPr="00C034A2">
              <w:rPr>
                <w:sz w:val="24"/>
                <w:szCs w:val="24"/>
              </w:rPr>
              <w:t>There has been a clear justification for the proposed curriculum and the target audience is relevant. There is good knowledge and research of the topic to provide evidence for the rational/purpose.</w:t>
            </w:r>
          </w:p>
          <w:p w14:paraId="603B8E2D" w14:textId="77777777" w:rsidR="008B30C9" w:rsidRPr="00C034A2" w:rsidRDefault="008B30C9" w:rsidP="5DACC5B2">
            <w:pPr>
              <w:rPr>
                <w:sz w:val="24"/>
                <w:szCs w:val="24"/>
              </w:rPr>
            </w:pPr>
          </w:p>
          <w:p w14:paraId="67CA3381" w14:textId="77777777" w:rsidR="008B30C9" w:rsidRPr="00C034A2" w:rsidRDefault="008B30C9" w:rsidP="5DACC5B2">
            <w:pPr>
              <w:rPr>
                <w:sz w:val="24"/>
                <w:szCs w:val="24"/>
              </w:rPr>
            </w:pPr>
          </w:p>
          <w:p w14:paraId="5326CFED" w14:textId="77777777" w:rsidR="008B30C9" w:rsidRPr="00C034A2" w:rsidRDefault="008B30C9" w:rsidP="5DACC5B2">
            <w:pPr>
              <w:rPr>
                <w:sz w:val="24"/>
                <w:szCs w:val="24"/>
              </w:rPr>
            </w:pPr>
          </w:p>
        </w:tc>
      </w:tr>
    </w:tbl>
    <w:p w14:paraId="0CEFE0F0" w14:textId="77777777" w:rsidR="008B30C9" w:rsidRPr="00C034A2" w:rsidRDefault="008B30C9" w:rsidP="5DACC5B2">
      <w:pPr>
        <w:rPr>
          <w:sz w:val="24"/>
          <w:szCs w:val="24"/>
        </w:rPr>
      </w:pPr>
    </w:p>
    <w:p w14:paraId="69950F15" w14:textId="77777777" w:rsidR="008B30C9" w:rsidRPr="00C034A2" w:rsidRDefault="008B30C9" w:rsidP="5DACC5B2">
      <w:pPr>
        <w:rPr>
          <w:sz w:val="24"/>
          <w:szCs w:val="24"/>
        </w:rPr>
      </w:pPr>
      <w:r w:rsidRPr="00C034A2">
        <w:rPr>
          <w:sz w:val="24"/>
          <w:szCs w:val="24"/>
        </w:rPr>
        <w:t xml:space="preserve">The aims and objectives for the curriculum are appropriate for the topic and learning </w:t>
      </w:r>
      <w:proofErr w:type="gramStart"/>
      <w:r w:rsidRPr="00C034A2">
        <w:rPr>
          <w:sz w:val="24"/>
          <w:szCs w:val="24"/>
        </w:rPr>
        <w:t>group</w:t>
      </w:r>
      <w:proofErr w:type="gramEnd"/>
    </w:p>
    <w:tbl>
      <w:tblPr>
        <w:tblStyle w:val="TableGrid"/>
        <w:tblW w:w="0" w:type="auto"/>
        <w:tblLayout w:type="fixed"/>
        <w:tblLook w:val="06A0" w:firstRow="1" w:lastRow="0" w:firstColumn="1" w:lastColumn="0" w:noHBand="1" w:noVBand="1"/>
      </w:tblPr>
      <w:tblGrid>
        <w:gridCol w:w="9015"/>
      </w:tblGrid>
      <w:tr w:rsidR="008B30C9" w:rsidRPr="00C034A2" w14:paraId="294BF7BD" w14:textId="77777777" w:rsidTr="5DACC5B2">
        <w:tc>
          <w:tcPr>
            <w:tcW w:w="9015" w:type="dxa"/>
          </w:tcPr>
          <w:p w14:paraId="167085CD" w14:textId="77777777" w:rsidR="008B30C9" w:rsidRPr="00C034A2" w:rsidRDefault="008B30C9" w:rsidP="00181B6B">
            <w:pPr>
              <w:jc w:val="both"/>
              <w:rPr>
                <w:rFonts w:cstheme="minorHAnsi"/>
                <w:sz w:val="24"/>
                <w:szCs w:val="24"/>
              </w:rPr>
            </w:pPr>
          </w:p>
          <w:p w14:paraId="75C9D5E6" w14:textId="77777777" w:rsidR="008B30C9" w:rsidRPr="00C034A2" w:rsidRDefault="008B30C9" w:rsidP="00181B6B">
            <w:pPr>
              <w:jc w:val="both"/>
              <w:rPr>
                <w:rFonts w:eastAsia="Arial" w:cstheme="minorHAnsi"/>
                <w:color w:val="000000" w:themeColor="text1"/>
                <w:sz w:val="24"/>
                <w:szCs w:val="24"/>
              </w:rPr>
            </w:pPr>
            <w:r w:rsidRPr="00C034A2">
              <w:rPr>
                <w:rFonts w:cstheme="minorHAnsi"/>
                <w:sz w:val="24"/>
                <w:szCs w:val="24"/>
              </w:rPr>
              <w:t>The aims are clea</w:t>
            </w:r>
            <w:r w:rsidRPr="00C034A2">
              <w:rPr>
                <w:rFonts w:eastAsia="Arial" w:cstheme="minorHAnsi"/>
                <w:color w:val="000000" w:themeColor="text1"/>
                <w:sz w:val="24"/>
                <w:szCs w:val="24"/>
              </w:rPr>
              <w:t xml:space="preserve">r and appropriate. However, the aims and learning objectives are merged which makes it difficult to differentiate between them. If these were separate it would help students to understand what is expected of them and be able to visualise how the learning outcomes relate back to the aims of the module. </w:t>
            </w:r>
          </w:p>
          <w:p w14:paraId="5B1FBCE2" w14:textId="77777777" w:rsidR="008B30C9" w:rsidRPr="00C034A2" w:rsidRDefault="008B30C9" w:rsidP="5DACC5B2">
            <w:pPr>
              <w:rPr>
                <w:sz w:val="24"/>
                <w:szCs w:val="24"/>
              </w:rPr>
            </w:pPr>
          </w:p>
          <w:p w14:paraId="6B9E0C55" w14:textId="77777777" w:rsidR="008B30C9" w:rsidRPr="00C034A2" w:rsidRDefault="008B30C9" w:rsidP="5DACC5B2">
            <w:pPr>
              <w:rPr>
                <w:sz w:val="24"/>
                <w:szCs w:val="24"/>
              </w:rPr>
            </w:pPr>
          </w:p>
        </w:tc>
      </w:tr>
    </w:tbl>
    <w:p w14:paraId="626BE600" w14:textId="77777777" w:rsidR="008B30C9" w:rsidRPr="00C034A2" w:rsidRDefault="008B30C9" w:rsidP="5DACC5B2">
      <w:pPr>
        <w:rPr>
          <w:sz w:val="24"/>
          <w:szCs w:val="24"/>
        </w:rPr>
      </w:pPr>
    </w:p>
    <w:p w14:paraId="60636DC2" w14:textId="77777777" w:rsidR="008B30C9" w:rsidRPr="00C034A2" w:rsidRDefault="008B30C9" w:rsidP="5DACC5B2">
      <w:pPr>
        <w:rPr>
          <w:sz w:val="24"/>
          <w:szCs w:val="24"/>
        </w:rPr>
      </w:pPr>
      <w:r w:rsidRPr="00C034A2">
        <w:rPr>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8B30C9" w:rsidRPr="00C034A2" w14:paraId="737967F7" w14:textId="77777777" w:rsidTr="5DACC5B2">
        <w:tc>
          <w:tcPr>
            <w:tcW w:w="9015" w:type="dxa"/>
          </w:tcPr>
          <w:p w14:paraId="61768A8F" w14:textId="77777777" w:rsidR="008B30C9" w:rsidRPr="00C034A2" w:rsidRDefault="008B30C9" w:rsidP="5DACC5B2">
            <w:pPr>
              <w:rPr>
                <w:sz w:val="24"/>
                <w:szCs w:val="24"/>
              </w:rPr>
            </w:pPr>
          </w:p>
          <w:p w14:paraId="6A460C60" w14:textId="04337931" w:rsidR="008B30C9" w:rsidRPr="00C034A2" w:rsidRDefault="008B30C9" w:rsidP="5DACC5B2">
            <w:pPr>
              <w:rPr>
                <w:sz w:val="24"/>
                <w:szCs w:val="24"/>
              </w:rPr>
            </w:pPr>
            <w:r w:rsidRPr="00C034A2">
              <w:rPr>
                <w:sz w:val="24"/>
                <w:szCs w:val="24"/>
              </w:rPr>
              <w:t>The curriculum has a suitable structure and is logical in its approach. There has been consideration for the parents/learners and their needs, e.g. the timing of the sessions. There has also been good consideration for the location being in a deprived area.</w:t>
            </w:r>
          </w:p>
          <w:p w14:paraId="1C55A0A9" w14:textId="77777777" w:rsidR="008B30C9" w:rsidRPr="00C034A2" w:rsidRDefault="008B30C9" w:rsidP="5DACC5B2">
            <w:pPr>
              <w:rPr>
                <w:sz w:val="24"/>
                <w:szCs w:val="24"/>
              </w:rPr>
            </w:pPr>
          </w:p>
          <w:p w14:paraId="1C012872" w14:textId="77777777" w:rsidR="008B30C9" w:rsidRPr="00C034A2" w:rsidRDefault="008B30C9" w:rsidP="5DACC5B2">
            <w:pPr>
              <w:rPr>
                <w:sz w:val="24"/>
                <w:szCs w:val="24"/>
              </w:rPr>
            </w:pPr>
          </w:p>
        </w:tc>
      </w:tr>
    </w:tbl>
    <w:p w14:paraId="139664AC" w14:textId="77777777" w:rsidR="008B30C9" w:rsidRPr="00C034A2" w:rsidRDefault="008B30C9" w:rsidP="5DACC5B2">
      <w:pPr>
        <w:rPr>
          <w:sz w:val="24"/>
          <w:szCs w:val="24"/>
        </w:rPr>
      </w:pPr>
    </w:p>
    <w:p w14:paraId="0BA0CA5E" w14:textId="77777777" w:rsidR="008B30C9" w:rsidRPr="00C034A2" w:rsidRDefault="008B30C9" w:rsidP="5DACC5B2">
      <w:pPr>
        <w:rPr>
          <w:sz w:val="24"/>
          <w:szCs w:val="24"/>
        </w:rPr>
      </w:pPr>
      <w:r w:rsidRPr="00C034A2">
        <w:rPr>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8B30C9" w:rsidRPr="00C034A2" w14:paraId="1882BE3E" w14:textId="77777777" w:rsidTr="5DACC5B2">
        <w:tc>
          <w:tcPr>
            <w:tcW w:w="9015" w:type="dxa"/>
          </w:tcPr>
          <w:p w14:paraId="32802E3F" w14:textId="77777777" w:rsidR="008B30C9" w:rsidRPr="00C034A2" w:rsidRDefault="008B30C9" w:rsidP="00B01B69">
            <w:pPr>
              <w:jc w:val="both"/>
              <w:rPr>
                <w:rFonts w:eastAsia="Arial" w:cstheme="minorHAnsi"/>
                <w:color w:val="000000" w:themeColor="text1"/>
                <w:sz w:val="24"/>
                <w:szCs w:val="24"/>
              </w:rPr>
            </w:pPr>
          </w:p>
          <w:p w14:paraId="7A7B0644" w14:textId="77777777" w:rsidR="008B30C9" w:rsidRPr="00C034A2" w:rsidRDefault="008B30C9" w:rsidP="00B01B69">
            <w:pPr>
              <w:jc w:val="both"/>
              <w:rPr>
                <w:rFonts w:eastAsia="Arial" w:cstheme="minorHAnsi"/>
                <w:color w:val="000000" w:themeColor="text1"/>
                <w:sz w:val="24"/>
                <w:szCs w:val="24"/>
              </w:rPr>
            </w:pPr>
            <w:r w:rsidRPr="00C034A2">
              <w:rPr>
                <w:rFonts w:eastAsia="Arial" w:cstheme="minorHAnsi"/>
                <w:color w:val="000000" w:themeColor="text1"/>
                <w:sz w:val="24"/>
                <w:szCs w:val="24"/>
              </w:rPr>
              <w:t>There has been some consideration to the professional standards within the Teaching Strategies and Resources section. The professional standards have been included in the lesson plans in high detail which is very good.</w:t>
            </w:r>
          </w:p>
          <w:p w14:paraId="5CAC67AC" w14:textId="77777777" w:rsidR="008B30C9" w:rsidRPr="00C034A2" w:rsidRDefault="008B30C9" w:rsidP="5DACC5B2">
            <w:pPr>
              <w:rPr>
                <w:sz w:val="24"/>
                <w:szCs w:val="24"/>
              </w:rPr>
            </w:pPr>
          </w:p>
          <w:p w14:paraId="5D120CD2" w14:textId="77777777" w:rsidR="008B30C9" w:rsidRPr="00C034A2" w:rsidRDefault="008B30C9" w:rsidP="5DACC5B2">
            <w:pPr>
              <w:rPr>
                <w:sz w:val="24"/>
                <w:szCs w:val="24"/>
              </w:rPr>
            </w:pPr>
          </w:p>
        </w:tc>
      </w:tr>
    </w:tbl>
    <w:p w14:paraId="3BBF9047" w14:textId="77777777" w:rsidR="008B30C9" w:rsidRPr="00C034A2" w:rsidRDefault="008B30C9" w:rsidP="5DACC5B2">
      <w:pPr>
        <w:rPr>
          <w:sz w:val="24"/>
          <w:szCs w:val="24"/>
        </w:rPr>
      </w:pPr>
    </w:p>
    <w:p w14:paraId="3F0EC5D7" w14:textId="77777777" w:rsidR="008B30C9" w:rsidRPr="00C034A2" w:rsidRDefault="008B30C9" w:rsidP="5DACC5B2">
      <w:pPr>
        <w:rPr>
          <w:sz w:val="24"/>
          <w:szCs w:val="24"/>
        </w:rPr>
      </w:pPr>
    </w:p>
    <w:p w14:paraId="34C89EF9" w14:textId="77777777" w:rsidR="008B30C9" w:rsidRPr="00C034A2" w:rsidRDefault="008B30C9" w:rsidP="5DACC5B2">
      <w:pPr>
        <w:rPr>
          <w:sz w:val="24"/>
          <w:szCs w:val="24"/>
        </w:rPr>
      </w:pPr>
    </w:p>
    <w:p w14:paraId="0F879672" w14:textId="77777777" w:rsidR="008B30C9" w:rsidRPr="00C034A2" w:rsidRDefault="008B30C9" w:rsidP="5DACC5B2">
      <w:pPr>
        <w:rPr>
          <w:sz w:val="24"/>
          <w:szCs w:val="24"/>
        </w:rPr>
      </w:pPr>
      <w:r w:rsidRPr="00C034A2">
        <w:rPr>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8B30C9" w:rsidRPr="00C034A2" w14:paraId="529BDB55" w14:textId="77777777" w:rsidTr="5DACC5B2">
        <w:tc>
          <w:tcPr>
            <w:tcW w:w="9015" w:type="dxa"/>
          </w:tcPr>
          <w:p w14:paraId="5FA33AAD" w14:textId="77777777" w:rsidR="008B30C9" w:rsidRPr="00C034A2" w:rsidRDefault="008B30C9" w:rsidP="5DACC5B2">
            <w:pPr>
              <w:rPr>
                <w:sz w:val="24"/>
                <w:szCs w:val="24"/>
              </w:rPr>
            </w:pPr>
          </w:p>
          <w:p w14:paraId="496F6C55" w14:textId="4681633B" w:rsidR="008B30C9" w:rsidRPr="00C034A2" w:rsidRDefault="008B30C9" w:rsidP="5DACC5B2">
            <w:pPr>
              <w:rPr>
                <w:sz w:val="24"/>
                <w:szCs w:val="24"/>
              </w:rPr>
            </w:pPr>
            <w:r w:rsidRPr="00C034A2">
              <w:rPr>
                <w:sz w:val="24"/>
                <w:szCs w:val="24"/>
              </w:rPr>
              <w:t xml:space="preserve">The scheme of work is detailed and well thought out. The lesson plans and supporting material is very thorough and appropriate. There is a good use of formative assessment for each session in terms of reflection. However, there are no aims within the lesson plans. It would be valuable to include these so that the students can work towards the goals. </w:t>
            </w:r>
          </w:p>
        </w:tc>
      </w:tr>
    </w:tbl>
    <w:p w14:paraId="403A3FA5" w14:textId="77777777" w:rsidR="008B30C9" w:rsidRPr="00C034A2" w:rsidRDefault="008B30C9" w:rsidP="5DACC5B2">
      <w:pPr>
        <w:rPr>
          <w:sz w:val="24"/>
          <w:szCs w:val="24"/>
        </w:rPr>
      </w:pPr>
    </w:p>
    <w:p w14:paraId="15A868C6" w14:textId="77777777" w:rsidR="008B30C9" w:rsidRPr="00C034A2" w:rsidRDefault="008B30C9" w:rsidP="5DACC5B2">
      <w:pPr>
        <w:rPr>
          <w:sz w:val="24"/>
          <w:szCs w:val="24"/>
        </w:rPr>
      </w:pPr>
    </w:p>
    <w:p w14:paraId="78C82082" w14:textId="77777777" w:rsidR="008B30C9" w:rsidRPr="00C034A2" w:rsidRDefault="008B30C9" w:rsidP="5DACC5B2">
      <w:pPr>
        <w:rPr>
          <w:sz w:val="24"/>
          <w:szCs w:val="24"/>
        </w:rPr>
      </w:pPr>
      <w:r w:rsidRPr="00C034A2">
        <w:rPr>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8B30C9" w:rsidRPr="00C034A2" w14:paraId="451A37BD" w14:textId="77777777" w:rsidTr="5DACC5B2">
        <w:tc>
          <w:tcPr>
            <w:tcW w:w="9015" w:type="dxa"/>
          </w:tcPr>
          <w:p w14:paraId="30941E5A" w14:textId="77777777" w:rsidR="008B30C9" w:rsidRPr="00C034A2" w:rsidRDefault="008B30C9" w:rsidP="5DACC5B2">
            <w:pPr>
              <w:rPr>
                <w:sz w:val="24"/>
                <w:szCs w:val="24"/>
              </w:rPr>
            </w:pPr>
          </w:p>
          <w:p w14:paraId="3D5D37BD" w14:textId="77777777" w:rsidR="008B30C9" w:rsidRPr="00C034A2" w:rsidRDefault="008B30C9" w:rsidP="5DACC5B2">
            <w:pPr>
              <w:rPr>
                <w:sz w:val="24"/>
                <w:szCs w:val="24"/>
              </w:rPr>
            </w:pPr>
            <w:r w:rsidRPr="00C034A2">
              <w:rPr>
                <w:sz w:val="24"/>
                <w:szCs w:val="24"/>
              </w:rPr>
              <w:t xml:space="preserve">Something minor to mention would be the relevance of the evaluation and reflection that is included in the appendix. </w:t>
            </w:r>
          </w:p>
          <w:p w14:paraId="3C302DB8" w14:textId="77777777" w:rsidR="008B30C9" w:rsidRPr="00C034A2" w:rsidRDefault="008B30C9" w:rsidP="5DACC5B2">
            <w:pPr>
              <w:rPr>
                <w:sz w:val="24"/>
                <w:szCs w:val="24"/>
              </w:rPr>
            </w:pPr>
          </w:p>
          <w:p w14:paraId="1F56C071" w14:textId="77777777" w:rsidR="008B30C9" w:rsidRPr="00C034A2" w:rsidRDefault="008B30C9" w:rsidP="5DACC5B2">
            <w:pPr>
              <w:rPr>
                <w:rFonts w:cstheme="minorHAnsi"/>
                <w:sz w:val="24"/>
                <w:szCs w:val="24"/>
              </w:rPr>
            </w:pPr>
            <w:r w:rsidRPr="00C034A2">
              <w:rPr>
                <w:rFonts w:cstheme="minorHAnsi"/>
                <w:sz w:val="24"/>
                <w:szCs w:val="24"/>
              </w:rPr>
              <w:t xml:space="preserve">Also, there are quotes that are not Harvard referenced </w:t>
            </w:r>
            <w:r w:rsidRPr="00C034A2">
              <w:rPr>
                <w:rFonts w:cstheme="minorHAnsi"/>
                <w:color w:val="040C28"/>
                <w:sz w:val="24"/>
                <w:szCs w:val="24"/>
              </w:rPr>
              <w:t>accurately.</w:t>
            </w:r>
          </w:p>
          <w:p w14:paraId="5E21654C" w14:textId="77777777" w:rsidR="008B30C9" w:rsidRPr="00C034A2" w:rsidRDefault="008B30C9" w:rsidP="5DACC5B2">
            <w:pPr>
              <w:rPr>
                <w:sz w:val="24"/>
                <w:szCs w:val="24"/>
              </w:rPr>
            </w:pPr>
          </w:p>
          <w:p w14:paraId="423801EE" w14:textId="77777777" w:rsidR="008B30C9" w:rsidRPr="00C034A2" w:rsidRDefault="008B30C9" w:rsidP="5DACC5B2">
            <w:pPr>
              <w:rPr>
                <w:sz w:val="24"/>
                <w:szCs w:val="24"/>
              </w:rPr>
            </w:pPr>
          </w:p>
          <w:p w14:paraId="79AEE1D2" w14:textId="77777777" w:rsidR="008B30C9" w:rsidRPr="00C034A2" w:rsidRDefault="008B30C9" w:rsidP="5DACC5B2">
            <w:pPr>
              <w:rPr>
                <w:sz w:val="24"/>
                <w:szCs w:val="24"/>
              </w:rPr>
            </w:pPr>
          </w:p>
        </w:tc>
      </w:tr>
    </w:tbl>
    <w:p w14:paraId="19D930A5" w14:textId="77777777" w:rsidR="008B30C9" w:rsidRDefault="008B30C9" w:rsidP="5DACC5B2"/>
    <w:p w14:paraId="3C2BDB65" w14:textId="77777777" w:rsidR="008B30C9" w:rsidRDefault="008B30C9" w:rsidP="5DACC5B2"/>
    <w:p w14:paraId="1BFC204A" w14:textId="77777777" w:rsidR="008B30C9" w:rsidRDefault="008B30C9" w:rsidP="5DACC5B2">
      <w:pPr>
        <w:pStyle w:val="Heading1"/>
        <w:rPr>
          <w:rFonts w:ascii="Calibri Light" w:hAnsi="Calibri Light"/>
        </w:rPr>
      </w:pPr>
      <w:r w:rsidRPr="5DACC5B2">
        <w:rPr>
          <w:rFonts w:ascii="Calibri Light" w:hAnsi="Calibri Light"/>
        </w:rPr>
        <w:t>Peer Review Feedback</w:t>
      </w:r>
    </w:p>
    <w:p w14:paraId="326F7C58" w14:textId="77777777" w:rsidR="008B30C9" w:rsidRDefault="008B30C9" w:rsidP="5DACC5B2"/>
    <w:p w14:paraId="7A01FE0D" w14:textId="77777777" w:rsidR="008B30C9" w:rsidRDefault="008B30C9" w:rsidP="5DACC5B2">
      <w:pPr>
        <w:pStyle w:val="Heading2"/>
        <w:rPr>
          <w:rFonts w:ascii="Calibri Light" w:hAnsi="Calibri Light"/>
        </w:rPr>
      </w:pPr>
      <w:r w:rsidRPr="5DACC5B2">
        <w:rPr>
          <w:rFonts w:ascii="Calibri Light" w:hAnsi="Calibri Light"/>
        </w:rPr>
        <w:t xml:space="preserve">Curriculum number: </w:t>
      </w:r>
      <w:r>
        <w:rPr>
          <w:rFonts w:ascii="Calibri Light" w:hAnsi="Calibri Light"/>
          <w:color w:val="000000" w:themeColor="text1"/>
        </w:rPr>
        <w:t>12</w:t>
      </w:r>
    </w:p>
    <w:p w14:paraId="397C40DE" w14:textId="77777777" w:rsidR="008B30C9" w:rsidRDefault="008B30C9" w:rsidP="5DACC5B2"/>
    <w:p w14:paraId="6ED16022" w14:textId="77777777" w:rsidR="008B30C9" w:rsidRPr="00C034A2" w:rsidRDefault="008B30C9" w:rsidP="5DACC5B2">
      <w:pPr>
        <w:rPr>
          <w:sz w:val="24"/>
          <w:szCs w:val="24"/>
        </w:rPr>
      </w:pPr>
      <w:r w:rsidRPr="00C034A2">
        <w:rPr>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8B30C9" w:rsidRPr="00C034A2" w14:paraId="4ABF3456" w14:textId="77777777" w:rsidTr="5DACC5B2">
        <w:tc>
          <w:tcPr>
            <w:tcW w:w="9015" w:type="dxa"/>
          </w:tcPr>
          <w:p w14:paraId="7161F03C" w14:textId="77777777" w:rsidR="008B30C9" w:rsidRPr="00C034A2" w:rsidRDefault="008B30C9" w:rsidP="00C93569">
            <w:pPr>
              <w:jc w:val="both"/>
              <w:rPr>
                <w:rFonts w:eastAsia="Arial" w:cstheme="minorHAnsi"/>
                <w:color w:val="000000" w:themeColor="text1"/>
                <w:sz w:val="24"/>
                <w:szCs w:val="24"/>
              </w:rPr>
            </w:pPr>
          </w:p>
          <w:p w14:paraId="554A1F9D" w14:textId="77777777" w:rsidR="008B30C9" w:rsidRPr="00C034A2" w:rsidRDefault="008B30C9" w:rsidP="00C93569">
            <w:pPr>
              <w:jc w:val="both"/>
              <w:rPr>
                <w:rFonts w:eastAsia="Arial" w:cstheme="minorHAnsi"/>
                <w:color w:val="000000" w:themeColor="text1"/>
                <w:sz w:val="24"/>
                <w:szCs w:val="24"/>
              </w:rPr>
            </w:pPr>
            <w:r w:rsidRPr="00C034A2">
              <w:rPr>
                <w:rFonts w:eastAsia="Arial" w:cstheme="minorHAnsi"/>
                <w:color w:val="000000" w:themeColor="text1"/>
                <w:sz w:val="24"/>
                <w:szCs w:val="24"/>
              </w:rPr>
              <w:t>There has been a clear justification for the proposed curriculum which is to improve the knowledge of volunteers and students in road safety.</w:t>
            </w:r>
          </w:p>
          <w:p w14:paraId="539A648F" w14:textId="77777777" w:rsidR="008B30C9" w:rsidRPr="00C034A2" w:rsidRDefault="008B30C9" w:rsidP="5DACC5B2">
            <w:pPr>
              <w:rPr>
                <w:sz w:val="24"/>
                <w:szCs w:val="24"/>
              </w:rPr>
            </w:pPr>
          </w:p>
          <w:p w14:paraId="6510A60D" w14:textId="77777777" w:rsidR="008B30C9" w:rsidRPr="00C034A2" w:rsidRDefault="008B30C9" w:rsidP="5DACC5B2">
            <w:pPr>
              <w:rPr>
                <w:sz w:val="24"/>
                <w:szCs w:val="24"/>
              </w:rPr>
            </w:pPr>
          </w:p>
        </w:tc>
      </w:tr>
    </w:tbl>
    <w:p w14:paraId="2447AB80" w14:textId="77777777" w:rsidR="008B30C9" w:rsidRPr="00C034A2" w:rsidRDefault="008B30C9" w:rsidP="5DACC5B2">
      <w:pPr>
        <w:rPr>
          <w:sz w:val="24"/>
          <w:szCs w:val="24"/>
        </w:rPr>
      </w:pPr>
    </w:p>
    <w:p w14:paraId="6C8B0252" w14:textId="77777777" w:rsidR="008B30C9" w:rsidRPr="00C034A2" w:rsidRDefault="008B30C9" w:rsidP="5DACC5B2">
      <w:pPr>
        <w:rPr>
          <w:sz w:val="24"/>
          <w:szCs w:val="24"/>
        </w:rPr>
      </w:pPr>
      <w:r w:rsidRPr="00C034A2">
        <w:rPr>
          <w:sz w:val="24"/>
          <w:szCs w:val="24"/>
        </w:rPr>
        <w:t xml:space="preserve">The aims and objectives for the curriculum are appropriate for the topic and learning </w:t>
      </w:r>
      <w:proofErr w:type="gramStart"/>
      <w:r w:rsidRPr="00C034A2">
        <w:rPr>
          <w:sz w:val="24"/>
          <w:szCs w:val="24"/>
        </w:rPr>
        <w:t>group</w:t>
      </w:r>
      <w:proofErr w:type="gramEnd"/>
    </w:p>
    <w:tbl>
      <w:tblPr>
        <w:tblStyle w:val="TableGrid"/>
        <w:tblW w:w="0" w:type="auto"/>
        <w:tblLayout w:type="fixed"/>
        <w:tblLook w:val="06A0" w:firstRow="1" w:lastRow="0" w:firstColumn="1" w:lastColumn="0" w:noHBand="1" w:noVBand="1"/>
      </w:tblPr>
      <w:tblGrid>
        <w:gridCol w:w="9015"/>
      </w:tblGrid>
      <w:tr w:rsidR="008B30C9" w:rsidRPr="00C034A2" w14:paraId="29E028C4" w14:textId="77777777" w:rsidTr="5DACC5B2">
        <w:tc>
          <w:tcPr>
            <w:tcW w:w="9015" w:type="dxa"/>
          </w:tcPr>
          <w:p w14:paraId="2BE5062A" w14:textId="77777777" w:rsidR="008B30C9" w:rsidRPr="00C034A2" w:rsidRDefault="008B30C9" w:rsidP="00DA24B1">
            <w:pPr>
              <w:rPr>
                <w:sz w:val="24"/>
                <w:szCs w:val="24"/>
              </w:rPr>
            </w:pPr>
          </w:p>
          <w:p w14:paraId="0C2A5533" w14:textId="77777777" w:rsidR="008B30C9" w:rsidRPr="00C034A2" w:rsidRDefault="008B30C9" w:rsidP="00DA24B1">
            <w:pPr>
              <w:rPr>
                <w:sz w:val="24"/>
                <w:szCs w:val="24"/>
              </w:rPr>
            </w:pPr>
            <w:r w:rsidRPr="00C034A2">
              <w:rPr>
                <w:sz w:val="24"/>
                <w:szCs w:val="24"/>
              </w:rPr>
              <w:t>The aims are appropriate and relevant for the proposed curriculum. However, there is no clear definition between the aims and the learning outcomes. The first sentence in this section could have been broken down or put into bullet points as it’s long and can be difficult to read.</w:t>
            </w:r>
          </w:p>
          <w:p w14:paraId="4F133422" w14:textId="77777777" w:rsidR="008B30C9" w:rsidRPr="00C034A2" w:rsidRDefault="008B30C9" w:rsidP="00DA24B1">
            <w:pPr>
              <w:rPr>
                <w:sz w:val="24"/>
                <w:szCs w:val="24"/>
              </w:rPr>
            </w:pPr>
          </w:p>
          <w:p w14:paraId="2EC3D571" w14:textId="77777777" w:rsidR="008B30C9" w:rsidRPr="00C034A2" w:rsidRDefault="008B30C9" w:rsidP="00DA24B1">
            <w:pPr>
              <w:rPr>
                <w:sz w:val="24"/>
                <w:szCs w:val="24"/>
              </w:rPr>
            </w:pPr>
          </w:p>
        </w:tc>
      </w:tr>
    </w:tbl>
    <w:p w14:paraId="1788C371" w14:textId="77777777" w:rsidR="008B30C9" w:rsidRPr="00C034A2" w:rsidRDefault="008B30C9" w:rsidP="5DACC5B2">
      <w:pPr>
        <w:rPr>
          <w:sz w:val="24"/>
          <w:szCs w:val="24"/>
        </w:rPr>
      </w:pPr>
    </w:p>
    <w:p w14:paraId="74BE9087" w14:textId="77777777" w:rsidR="008B30C9" w:rsidRPr="00C034A2" w:rsidRDefault="008B30C9" w:rsidP="5DACC5B2">
      <w:pPr>
        <w:rPr>
          <w:sz w:val="24"/>
          <w:szCs w:val="24"/>
        </w:rPr>
      </w:pPr>
      <w:r w:rsidRPr="00C034A2">
        <w:rPr>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8B30C9" w:rsidRPr="00C034A2" w14:paraId="10438717" w14:textId="77777777" w:rsidTr="5DACC5B2">
        <w:tc>
          <w:tcPr>
            <w:tcW w:w="9015" w:type="dxa"/>
          </w:tcPr>
          <w:p w14:paraId="4DBB7A03" w14:textId="77777777" w:rsidR="008B30C9" w:rsidRPr="00C034A2" w:rsidRDefault="008B30C9" w:rsidP="5DACC5B2">
            <w:pPr>
              <w:rPr>
                <w:sz w:val="24"/>
                <w:szCs w:val="24"/>
              </w:rPr>
            </w:pPr>
          </w:p>
          <w:p w14:paraId="5FA3215B" w14:textId="7419287F" w:rsidR="008B30C9" w:rsidRPr="00C034A2" w:rsidRDefault="008B30C9" w:rsidP="5DACC5B2">
            <w:pPr>
              <w:rPr>
                <w:sz w:val="24"/>
                <w:szCs w:val="24"/>
              </w:rPr>
            </w:pPr>
            <w:r w:rsidRPr="00C034A2">
              <w:rPr>
                <w:sz w:val="24"/>
                <w:szCs w:val="24"/>
              </w:rPr>
              <w:t>Sectioning the curriculum into 3 different skills is a good idea which provides a good structure. The content of the lessons meets the needs of the topic and provides the students with the information they need to learn. More information could be provided to explain how the practical sessions would work on Teams. How would these people be assessed and included via a hybrid learning environment?</w:t>
            </w:r>
          </w:p>
        </w:tc>
      </w:tr>
    </w:tbl>
    <w:p w14:paraId="09A22778" w14:textId="77777777" w:rsidR="008B30C9" w:rsidRPr="00C034A2" w:rsidRDefault="008B30C9" w:rsidP="5DACC5B2">
      <w:pPr>
        <w:rPr>
          <w:sz w:val="24"/>
          <w:szCs w:val="24"/>
        </w:rPr>
      </w:pPr>
    </w:p>
    <w:p w14:paraId="2CD0DD38" w14:textId="77777777" w:rsidR="008B30C9" w:rsidRPr="00C034A2" w:rsidRDefault="008B30C9" w:rsidP="5DACC5B2">
      <w:pPr>
        <w:rPr>
          <w:sz w:val="24"/>
          <w:szCs w:val="24"/>
        </w:rPr>
      </w:pPr>
      <w:r w:rsidRPr="00C034A2">
        <w:rPr>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8B30C9" w:rsidRPr="00C034A2" w14:paraId="2436678C" w14:textId="77777777" w:rsidTr="5DACC5B2">
        <w:tc>
          <w:tcPr>
            <w:tcW w:w="9015" w:type="dxa"/>
          </w:tcPr>
          <w:p w14:paraId="63C370C7" w14:textId="77777777" w:rsidR="008B30C9" w:rsidRPr="00C034A2" w:rsidRDefault="008B30C9" w:rsidP="5DACC5B2">
            <w:pPr>
              <w:rPr>
                <w:sz w:val="24"/>
                <w:szCs w:val="24"/>
              </w:rPr>
            </w:pPr>
          </w:p>
          <w:p w14:paraId="122B5A5D" w14:textId="2F4A0A7E" w:rsidR="008B30C9" w:rsidRPr="00C034A2" w:rsidRDefault="008B30C9" w:rsidP="5DACC5B2">
            <w:pPr>
              <w:rPr>
                <w:sz w:val="24"/>
                <w:szCs w:val="24"/>
              </w:rPr>
            </w:pPr>
            <w:r w:rsidRPr="00C034A2">
              <w:rPr>
                <w:sz w:val="24"/>
                <w:szCs w:val="24"/>
              </w:rPr>
              <w:t>There has been a brief mention of the professional standards. This could have been expanded on to show how the curriculum meets these. However, they are included in depth within the lesson plans.</w:t>
            </w:r>
          </w:p>
        </w:tc>
      </w:tr>
    </w:tbl>
    <w:p w14:paraId="0CCEAF63" w14:textId="77777777" w:rsidR="008B30C9" w:rsidRPr="00C034A2" w:rsidRDefault="008B30C9" w:rsidP="5DACC5B2">
      <w:pPr>
        <w:rPr>
          <w:sz w:val="24"/>
          <w:szCs w:val="24"/>
        </w:rPr>
      </w:pPr>
    </w:p>
    <w:p w14:paraId="702B256E" w14:textId="77777777" w:rsidR="008B30C9" w:rsidRPr="00C034A2" w:rsidRDefault="008B30C9" w:rsidP="5DACC5B2">
      <w:pPr>
        <w:rPr>
          <w:sz w:val="24"/>
          <w:szCs w:val="24"/>
        </w:rPr>
      </w:pPr>
    </w:p>
    <w:p w14:paraId="4247DD34" w14:textId="77777777" w:rsidR="008B30C9" w:rsidRPr="00C034A2" w:rsidRDefault="008B30C9" w:rsidP="5DACC5B2">
      <w:pPr>
        <w:rPr>
          <w:sz w:val="24"/>
          <w:szCs w:val="24"/>
        </w:rPr>
      </w:pPr>
      <w:r w:rsidRPr="00C034A2">
        <w:rPr>
          <w:sz w:val="24"/>
          <w:szCs w:val="24"/>
        </w:rPr>
        <w:lastRenderedPageBreak/>
        <w:t>Comments on the scheme of work that was designed.</w:t>
      </w:r>
    </w:p>
    <w:tbl>
      <w:tblPr>
        <w:tblStyle w:val="TableGrid"/>
        <w:tblW w:w="0" w:type="auto"/>
        <w:tblLayout w:type="fixed"/>
        <w:tblLook w:val="06A0" w:firstRow="1" w:lastRow="0" w:firstColumn="1" w:lastColumn="0" w:noHBand="1" w:noVBand="1"/>
      </w:tblPr>
      <w:tblGrid>
        <w:gridCol w:w="9015"/>
      </w:tblGrid>
      <w:tr w:rsidR="008B30C9" w:rsidRPr="00C034A2" w14:paraId="5B2C6026" w14:textId="77777777" w:rsidTr="5DACC5B2">
        <w:tc>
          <w:tcPr>
            <w:tcW w:w="9015" w:type="dxa"/>
          </w:tcPr>
          <w:p w14:paraId="59FDF1A0" w14:textId="77777777" w:rsidR="008B30C9" w:rsidRPr="00C034A2" w:rsidRDefault="008B30C9" w:rsidP="5DACC5B2">
            <w:pPr>
              <w:rPr>
                <w:sz w:val="24"/>
                <w:szCs w:val="24"/>
              </w:rPr>
            </w:pPr>
          </w:p>
          <w:p w14:paraId="7E2B69E1" w14:textId="77777777" w:rsidR="008B30C9" w:rsidRPr="00C034A2" w:rsidRDefault="008B30C9" w:rsidP="5DACC5B2">
            <w:pPr>
              <w:rPr>
                <w:sz w:val="24"/>
                <w:szCs w:val="24"/>
              </w:rPr>
            </w:pPr>
            <w:r w:rsidRPr="00C034A2">
              <w:rPr>
                <w:sz w:val="24"/>
                <w:szCs w:val="24"/>
              </w:rPr>
              <w:t xml:space="preserve">In the Delivery section it states that there should be 1 hour lecture and 4-6 practical sessions per skill. However, in the recommended schedule there is only a </w:t>
            </w:r>
            <w:proofErr w:type="gramStart"/>
            <w:r w:rsidRPr="00C034A2">
              <w:rPr>
                <w:sz w:val="24"/>
                <w:szCs w:val="24"/>
              </w:rPr>
              <w:t>1 hour</w:t>
            </w:r>
            <w:proofErr w:type="gramEnd"/>
            <w:r w:rsidRPr="00C034A2">
              <w:rPr>
                <w:sz w:val="24"/>
                <w:szCs w:val="24"/>
              </w:rPr>
              <w:t xml:space="preserve"> lecture and 3 practical sessions. The lesson plans and supporting documents are relevant and appropriate to the topic. They have good </w:t>
            </w:r>
            <w:proofErr w:type="gramStart"/>
            <w:r w:rsidRPr="00C034A2">
              <w:rPr>
                <w:sz w:val="24"/>
                <w:szCs w:val="24"/>
              </w:rPr>
              <w:t>structure</w:t>
            </w:r>
            <w:proofErr w:type="gramEnd"/>
            <w:r w:rsidRPr="00C034A2">
              <w:rPr>
                <w:sz w:val="24"/>
                <w:szCs w:val="24"/>
              </w:rPr>
              <w:t xml:space="preserve"> and the supporting documents are useful to the learners.</w:t>
            </w:r>
          </w:p>
          <w:p w14:paraId="6289C603" w14:textId="77777777" w:rsidR="008B30C9" w:rsidRPr="00C034A2" w:rsidRDefault="008B30C9" w:rsidP="5DACC5B2">
            <w:pPr>
              <w:rPr>
                <w:sz w:val="24"/>
                <w:szCs w:val="24"/>
              </w:rPr>
            </w:pPr>
          </w:p>
          <w:p w14:paraId="5A7E42DF" w14:textId="77777777" w:rsidR="008B30C9" w:rsidRPr="00C034A2" w:rsidRDefault="008B30C9" w:rsidP="5DACC5B2">
            <w:pPr>
              <w:rPr>
                <w:sz w:val="24"/>
                <w:szCs w:val="24"/>
              </w:rPr>
            </w:pPr>
          </w:p>
          <w:p w14:paraId="38D8406D" w14:textId="77777777" w:rsidR="008B30C9" w:rsidRPr="00C034A2" w:rsidRDefault="008B30C9" w:rsidP="5DACC5B2">
            <w:pPr>
              <w:rPr>
                <w:sz w:val="24"/>
                <w:szCs w:val="24"/>
              </w:rPr>
            </w:pPr>
          </w:p>
        </w:tc>
      </w:tr>
    </w:tbl>
    <w:p w14:paraId="507187BE" w14:textId="77777777" w:rsidR="008B30C9" w:rsidRPr="00C034A2" w:rsidRDefault="008B30C9" w:rsidP="5DACC5B2">
      <w:pPr>
        <w:rPr>
          <w:sz w:val="24"/>
          <w:szCs w:val="24"/>
        </w:rPr>
      </w:pPr>
    </w:p>
    <w:p w14:paraId="2E715A1E" w14:textId="77777777" w:rsidR="008B30C9" w:rsidRPr="00C034A2" w:rsidRDefault="008B30C9" w:rsidP="5DACC5B2">
      <w:pPr>
        <w:rPr>
          <w:sz w:val="24"/>
          <w:szCs w:val="24"/>
        </w:rPr>
      </w:pPr>
    </w:p>
    <w:p w14:paraId="4D9AFF6C" w14:textId="77777777" w:rsidR="008B30C9" w:rsidRPr="00C034A2" w:rsidRDefault="008B30C9" w:rsidP="5DACC5B2">
      <w:pPr>
        <w:rPr>
          <w:sz w:val="24"/>
          <w:szCs w:val="24"/>
        </w:rPr>
      </w:pPr>
      <w:r w:rsidRPr="00C034A2">
        <w:rPr>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8B30C9" w:rsidRPr="00C034A2" w14:paraId="136C2F2D" w14:textId="77777777" w:rsidTr="5DACC5B2">
        <w:tc>
          <w:tcPr>
            <w:tcW w:w="9015" w:type="dxa"/>
          </w:tcPr>
          <w:p w14:paraId="4E45B9DC" w14:textId="77777777" w:rsidR="008B30C9" w:rsidRPr="00C034A2" w:rsidRDefault="008B30C9" w:rsidP="5DACC5B2">
            <w:pPr>
              <w:rPr>
                <w:sz w:val="24"/>
                <w:szCs w:val="24"/>
              </w:rPr>
            </w:pPr>
          </w:p>
          <w:p w14:paraId="63F80EC7" w14:textId="77777777" w:rsidR="008B30C9" w:rsidRPr="00C034A2" w:rsidRDefault="008B30C9" w:rsidP="5DACC5B2">
            <w:pPr>
              <w:rPr>
                <w:sz w:val="24"/>
                <w:szCs w:val="24"/>
              </w:rPr>
            </w:pPr>
            <w:r w:rsidRPr="00C034A2">
              <w:rPr>
                <w:sz w:val="24"/>
                <w:szCs w:val="24"/>
              </w:rPr>
              <w:t>Even though risk assessing has been mentioned in the Training Schedule in the appendix, it might have been valuable to mention this within the design of the curriculum. A potential session on how to risk assess could be useful to improve the knowledge and safety of the volunteers and children.</w:t>
            </w:r>
          </w:p>
          <w:p w14:paraId="3E5BCAAD" w14:textId="77777777" w:rsidR="008B30C9" w:rsidRPr="00C034A2" w:rsidRDefault="008B30C9" w:rsidP="5DACC5B2">
            <w:pPr>
              <w:rPr>
                <w:sz w:val="24"/>
                <w:szCs w:val="24"/>
              </w:rPr>
            </w:pPr>
          </w:p>
          <w:p w14:paraId="627B1547" w14:textId="77777777" w:rsidR="008B30C9" w:rsidRPr="00C034A2" w:rsidRDefault="008B30C9" w:rsidP="5DACC5B2">
            <w:pPr>
              <w:rPr>
                <w:sz w:val="24"/>
                <w:szCs w:val="24"/>
              </w:rPr>
            </w:pPr>
            <w:r w:rsidRPr="00C034A2">
              <w:rPr>
                <w:sz w:val="24"/>
                <w:szCs w:val="24"/>
              </w:rPr>
              <w:t xml:space="preserve">There is a mention of the DBS for the </w:t>
            </w:r>
            <w:proofErr w:type="spellStart"/>
            <w:r w:rsidRPr="00C034A2">
              <w:rPr>
                <w:sz w:val="24"/>
                <w:szCs w:val="24"/>
              </w:rPr>
              <w:t>Kerbcraft</w:t>
            </w:r>
            <w:proofErr w:type="spellEnd"/>
            <w:r w:rsidRPr="00C034A2">
              <w:rPr>
                <w:sz w:val="24"/>
                <w:szCs w:val="24"/>
              </w:rPr>
              <w:t xml:space="preserve"> Coordinator, but it would be needed for the trainers to have a DBS check </w:t>
            </w:r>
            <w:proofErr w:type="gramStart"/>
            <w:r w:rsidRPr="00C034A2">
              <w:rPr>
                <w:sz w:val="24"/>
                <w:szCs w:val="24"/>
              </w:rPr>
              <w:t>in order to</w:t>
            </w:r>
            <w:proofErr w:type="gramEnd"/>
            <w:r w:rsidRPr="00C034A2">
              <w:rPr>
                <w:sz w:val="24"/>
                <w:szCs w:val="24"/>
              </w:rPr>
              <w:t xml:space="preserve"> work with the children during the training sessions.</w:t>
            </w:r>
          </w:p>
          <w:p w14:paraId="26EC3B1B" w14:textId="77777777" w:rsidR="008B30C9" w:rsidRPr="00C034A2" w:rsidRDefault="008B30C9" w:rsidP="5DACC5B2">
            <w:pPr>
              <w:rPr>
                <w:sz w:val="24"/>
                <w:szCs w:val="24"/>
              </w:rPr>
            </w:pPr>
          </w:p>
          <w:p w14:paraId="4FA44D61" w14:textId="77777777" w:rsidR="008B30C9" w:rsidRPr="00C034A2" w:rsidRDefault="008B30C9" w:rsidP="5DACC5B2">
            <w:pPr>
              <w:rPr>
                <w:sz w:val="24"/>
                <w:szCs w:val="24"/>
              </w:rPr>
            </w:pPr>
            <w:r w:rsidRPr="00C034A2">
              <w:rPr>
                <w:sz w:val="24"/>
                <w:szCs w:val="24"/>
              </w:rPr>
              <w:t>A minor comment would be to ensure that your font choice is constant throughout.</w:t>
            </w:r>
          </w:p>
          <w:p w14:paraId="6D396285" w14:textId="77777777" w:rsidR="008B30C9" w:rsidRPr="00C034A2" w:rsidRDefault="008B30C9" w:rsidP="5DACC5B2">
            <w:pPr>
              <w:rPr>
                <w:sz w:val="24"/>
                <w:szCs w:val="24"/>
              </w:rPr>
            </w:pPr>
          </w:p>
          <w:p w14:paraId="4D8571D1" w14:textId="77777777" w:rsidR="008B30C9" w:rsidRPr="00C034A2" w:rsidRDefault="008B30C9" w:rsidP="5DACC5B2">
            <w:pPr>
              <w:rPr>
                <w:sz w:val="24"/>
                <w:szCs w:val="24"/>
              </w:rPr>
            </w:pPr>
          </w:p>
        </w:tc>
      </w:tr>
    </w:tbl>
    <w:p w14:paraId="385A996E" w14:textId="77777777" w:rsidR="008B30C9" w:rsidRPr="00C034A2" w:rsidRDefault="008B30C9" w:rsidP="5DACC5B2">
      <w:pPr>
        <w:rPr>
          <w:sz w:val="24"/>
          <w:szCs w:val="24"/>
        </w:rPr>
      </w:pPr>
    </w:p>
    <w:p w14:paraId="06BCE0C3" w14:textId="77777777" w:rsidR="008B30C9" w:rsidRDefault="008B30C9" w:rsidP="5DACC5B2"/>
    <w:p w14:paraId="0BD63609" w14:textId="77777777" w:rsidR="008B30C9" w:rsidRDefault="008B30C9" w:rsidP="5DACC5B2">
      <w:pPr>
        <w:pStyle w:val="Heading1"/>
        <w:rPr>
          <w:rFonts w:ascii="Calibri Light" w:hAnsi="Calibri Light"/>
        </w:rPr>
      </w:pPr>
      <w:r w:rsidRPr="5DACC5B2">
        <w:rPr>
          <w:rFonts w:ascii="Calibri Light" w:hAnsi="Calibri Light"/>
        </w:rPr>
        <w:t>Peer Review Feedback</w:t>
      </w:r>
    </w:p>
    <w:p w14:paraId="33E39BC3" w14:textId="77777777" w:rsidR="008B30C9" w:rsidRDefault="008B30C9" w:rsidP="5DACC5B2"/>
    <w:p w14:paraId="3DDB4CED" w14:textId="77777777" w:rsidR="008B30C9" w:rsidRDefault="008B30C9" w:rsidP="5DACC5B2">
      <w:pPr>
        <w:pStyle w:val="Heading2"/>
        <w:rPr>
          <w:rFonts w:ascii="Calibri Light" w:hAnsi="Calibri Light"/>
        </w:rPr>
      </w:pPr>
      <w:r w:rsidRPr="5DACC5B2">
        <w:rPr>
          <w:rFonts w:ascii="Calibri Light" w:hAnsi="Calibri Light"/>
        </w:rPr>
        <w:t xml:space="preserve">Curriculum number: </w:t>
      </w:r>
      <w:r>
        <w:rPr>
          <w:rFonts w:ascii="Calibri Light" w:hAnsi="Calibri Light"/>
          <w:color w:val="000000" w:themeColor="text1"/>
        </w:rPr>
        <w:t>15</w:t>
      </w:r>
    </w:p>
    <w:p w14:paraId="2122E5B5" w14:textId="77777777" w:rsidR="008B30C9" w:rsidRDefault="008B30C9" w:rsidP="5DACC5B2"/>
    <w:p w14:paraId="52D320C7" w14:textId="77777777" w:rsidR="008B30C9" w:rsidRPr="00C034A2" w:rsidRDefault="008B30C9" w:rsidP="5DACC5B2">
      <w:pPr>
        <w:rPr>
          <w:sz w:val="24"/>
          <w:szCs w:val="24"/>
        </w:rPr>
      </w:pPr>
      <w:r w:rsidRPr="00C034A2">
        <w:rPr>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8B30C9" w:rsidRPr="00C034A2" w14:paraId="1D1DC6FB" w14:textId="77777777" w:rsidTr="5DACC5B2">
        <w:tc>
          <w:tcPr>
            <w:tcW w:w="9015" w:type="dxa"/>
          </w:tcPr>
          <w:p w14:paraId="089D4BD6" w14:textId="77777777" w:rsidR="008B30C9" w:rsidRPr="00C034A2" w:rsidRDefault="008B30C9" w:rsidP="5DACC5B2">
            <w:pPr>
              <w:rPr>
                <w:rFonts w:eastAsia="Arial" w:cstheme="minorHAnsi"/>
                <w:color w:val="000000" w:themeColor="text1"/>
                <w:sz w:val="24"/>
                <w:szCs w:val="24"/>
              </w:rPr>
            </w:pPr>
          </w:p>
          <w:p w14:paraId="1573068B" w14:textId="77777777" w:rsidR="008B30C9" w:rsidRPr="00C034A2" w:rsidRDefault="008B30C9" w:rsidP="5DACC5B2">
            <w:pPr>
              <w:rPr>
                <w:rFonts w:eastAsia="Arial" w:cstheme="minorHAnsi"/>
                <w:color w:val="000000" w:themeColor="text1"/>
                <w:sz w:val="24"/>
                <w:szCs w:val="24"/>
              </w:rPr>
            </w:pPr>
            <w:r w:rsidRPr="00C034A2">
              <w:rPr>
                <w:rFonts w:eastAsia="Arial" w:cstheme="minorHAnsi"/>
                <w:color w:val="000000" w:themeColor="text1"/>
                <w:sz w:val="24"/>
                <w:szCs w:val="24"/>
              </w:rPr>
              <w:t>The justification for this curriculum is suitable and comprehensive. The target audience is appropriate and logical. There has been a good use of literature to support the rationale.</w:t>
            </w:r>
          </w:p>
          <w:p w14:paraId="78CEC601" w14:textId="77777777" w:rsidR="008B30C9" w:rsidRPr="00C034A2" w:rsidRDefault="008B30C9" w:rsidP="5DACC5B2">
            <w:pPr>
              <w:rPr>
                <w:sz w:val="24"/>
                <w:szCs w:val="24"/>
              </w:rPr>
            </w:pPr>
          </w:p>
          <w:p w14:paraId="2F8F0774" w14:textId="77777777" w:rsidR="008B30C9" w:rsidRPr="00C034A2" w:rsidRDefault="008B30C9" w:rsidP="5DACC5B2">
            <w:pPr>
              <w:rPr>
                <w:sz w:val="24"/>
                <w:szCs w:val="24"/>
              </w:rPr>
            </w:pPr>
          </w:p>
        </w:tc>
      </w:tr>
    </w:tbl>
    <w:p w14:paraId="1A675CDC" w14:textId="77777777" w:rsidR="008B30C9" w:rsidRPr="00C034A2" w:rsidRDefault="008B30C9" w:rsidP="5DACC5B2">
      <w:pPr>
        <w:rPr>
          <w:sz w:val="24"/>
          <w:szCs w:val="24"/>
        </w:rPr>
      </w:pPr>
    </w:p>
    <w:p w14:paraId="0A6216F4" w14:textId="77777777" w:rsidR="008B30C9" w:rsidRPr="00C034A2" w:rsidRDefault="008B30C9" w:rsidP="5DACC5B2">
      <w:pPr>
        <w:rPr>
          <w:sz w:val="24"/>
          <w:szCs w:val="24"/>
        </w:rPr>
      </w:pPr>
      <w:r w:rsidRPr="00C034A2">
        <w:rPr>
          <w:sz w:val="24"/>
          <w:szCs w:val="24"/>
        </w:rPr>
        <w:t xml:space="preserve">The aims and objectives for the curriculum are appropriate for the topic and learning </w:t>
      </w:r>
      <w:proofErr w:type="gramStart"/>
      <w:r w:rsidRPr="00C034A2">
        <w:rPr>
          <w:sz w:val="24"/>
          <w:szCs w:val="24"/>
        </w:rPr>
        <w:t>group</w:t>
      </w:r>
      <w:proofErr w:type="gramEnd"/>
    </w:p>
    <w:tbl>
      <w:tblPr>
        <w:tblStyle w:val="TableGrid"/>
        <w:tblW w:w="0" w:type="auto"/>
        <w:tblLayout w:type="fixed"/>
        <w:tblLook w:val="06A0" w:firstRow="1" w:lastRow="0" w:firstColumn="1" w:lastColumn="0" w:noHBand="1" w:noVBand="1"/>
      </w:tblPr>
      <w:tblGrid>
        <w:gridCol w:w="9015"/>
      </w:tblGrid>
      <w:tr w:rsidR="008B30C9" w:rsidRPr="00C034A2" w14:paraId="0C8F5EE4" w14:textId="77777777" w:rsidTr="00E654DB">
        <w:tc>
          <w:tcPr>
            <w:tcW w:w="9015" w:type="dxa"/>
          </w:tcPr>
          <w:p w14:paraId="70173680" w14:textId="77777777" w:rsidR="008B30C9" w:rsidRPr="00C034A2" w:rsidRDefault="008B30C9" w:rsidP="5DACC5B2">
            <w:pPr>
              <w:rPr>
                <w:sz w:val="24"/>
                <w:szCs w:val="24"/>
              </w:rPr>
            </w:pPr>
          </w:p>
          <w:p w14:paraId="4592BE9E" w14:textId="77777777" w:rsidR="008B30C9" w:rsidRPr="00C034A2" w:rsidRDefault="008B30C9" w:rsidP="5DACC5B2">
            <w:pPr>
              <w:rPr>
                <w:sz w:val="24"/>
                <w:szCs w:val="24"/>
              </w:rPr>
            </w:pPr>
            <w:r w:rsidRPr="00C034A2">
              <w:rPr>
                <w:sz w:val="24"/>
                <w:szCs w:val="24"/>
              </w:rPr>
              <w:t xml:space="preserve">The course aim is clear and concise. By adding one or two more aims it would give the students a better understanding of what is expected from them. The learning objectives are very thorough and appropriate for the topic. They are also achievable for the learners. </w:t>
            </w:r>
          </w:p>
          <w:p w14:paraId="29A77F74" w14:textId="77777777" w:rsidR="008B30C9" w:rsidRPr="00C034A2" w:rsidRDefault="008B30C9" w:rsidP="5DACC5B2">
            <w:pPr>
              <w:rPr>
                <w:sz w:val="24"/>
                <w:szCs w:val="24"/>
              </w:rPr>
            </w:pPr>
          </w:p>
          <w:p w14:paraId="19D146A1" w14:textId="77777777" w:rsidR="008B30C9" w:rsidRPr="00C034A2" w:rsidRDefault="008B30C9" w:rsidP="5DACC5B2">
            <w:pPr>
              <w:rPr>
                <w:sz w:val="24"/>
                <w:szCs w:val="24"/>
              </w:rPr>
            </w:pPr>
          </w:p>
        </w:tc>
      </w:tr>
    </w:tbl>
    <w:p w14:paraId="7338007B" w14:textId="77777777" w:rsidR="008B30C9" w:rsidRPr="00C034A2" w:rsidRDefault="008B30C9" w:rsidP="5DACC5B2">
      <w:pPr>
        <w:rPr>
          <w:sz w:val="24"/>
          <w:szCs w:val="24"/>
        </w:rPr>
      </w:pPr>
    </w:p>
    <w:p w14:paraId="46775C9A" w14:textId="77777777" w:rsidR="008B30C9" w:rsidRPr="00C034A2" w:rsidRDefault="008B30C9" w:rsidP="5DACC5B2">
      <w:pPr>
        <w:rPr>
          <w:sz w:val="24"/>
          <w:szCs w:val="24"/>
        </w:rPr>
      </w:pPr>
      <w:r w:rsidRPr="00C034A2">
        <w:rPr>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8B30C9" w:rsidRPr="00C034A2" w14:paraId="325C3723" w14:textId="77777777" w:rsidTr="5DACC5B2">
        <w:tc>
          <w:tcPr>
            <w:tcW w:w="9015" w:type="dxa"/>
          </w:tcPr>
          <w:p w14:paraId="6C286BC4" w14:textId="77777777" w:rsidR="008B30C9" w:rsidRPr="00C034A2" w:rsidRDefault="008B30C9" w:rsidP="00A63D6C">
            <w:pPr>
              <w:jc w:val="both"/>
              <w:rPr>
                <w:rFonts w:eastAsia="Arial" w:cstheme="minorHAnsi"/>
                <w:color w:val="000000" w:themeColor="text1"/>
                <w:sz w:val="24"/>
                <w:szCs w:val="24"/>
              </w:rPr>
            </w:pPr>
          </w:p>
          <w:p w14:paraId="65BB26A7" w14:textId="77777777" w:rsidR="008B30C9" w:rsidRPr="00C034A2" w:rsidRDefault="008B30C9" w:rsidP="00A63D6C">
            <w:pPr>
              <w:jc w:val="both"/>
              <w:rPr>
                <w:rFonts w:eastAsia="Arial" w:cstheme="minorHAnsi"/>
                <w:color w:val="000000" w:themeColor="text1"/>
                <w:sz w:val="24"/>
                <w:szCs w:val="24"/>
              </w:rPr>
            </w:pPr>
            <w:r w:rsidRPr="00C034A2">
              <w:rPr>
                <w:rFonts w:eastAsia="Arial" w:cstheme="minorHAnsi"/>
                <w:color w:val="000000" w:themeColor="text1"/>
                <w:sz w:val="24"/>
                <w:szCs w:val="24"/>
              </w:rPr>
              <w:t>The proposed curriculum is very well structed, informative and detailed. There is a clear use of micro and macro teaching. There has been good demonstration of intended use of formative and summative assessments.</w:t>
            </w:r>
          </w:p>
          <w:p w14:paraId="57C6B699" w14:textId="77777777" w:rsidR="008B30C9" w:rsidRPr="00C034A2" w:rsidRDefault="008B30C9" w:rsidP="5DACC5B2">
            <w:pPr>
              <w:rPr>
                <w:sz w:val="24"/>
                <w:szCs w:val="24"/>
              </w:rPr>
            </w:pPr>
          </w:p>
          <w:p w14:paraId="7D57F4EE" w14:textId="77777777" w:rsidR="008B30C9" w:rsidRPr="00C034A2" w:rsidRDefault="008B30C9" w:rsidP="5DACC5B2">
            <w:pPr>
              <w:rPr>
                <w:sz w:val="24"/>
                <w:szCs w:val="24"/>
              </w:rPr>
            </w:pPr>
          </w:p>
        </w:tc>
      </w:tr>
    </w:tbl>
    <w:p w14:paraId="16BC0A1E" w14:textId="77777777" w:rsidR="008B30C9" w:rsidRPr="00C034A2" w:rsidRDefault="008B30C9" w:rsidP="5DACC5B2">
      <w:pPr>
        <w:rPr>
          <w:sz w:val="24"/>
          <w:szCs w:val="24"/>
        </w:rPr>
      </w:pPr>
    </w:p>
    <w:p w14:paraId="46DCD08E" w14:textId="77777777" w:rsidR="008B30C9" w:rsidRPr="00C034A2" w:rsidRDefault="008B30C9" w:rsidP="5DACC5B2">
      <w:pPr>
        <w:rPr>
          <w:sz w:val="24"/>
          <w:szCs w:val="24"/>
        </w:rPr>
      </w:pPr>
      <w:r w:rsidRPr="00C034A2">
        <w:rPr>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8B30C9" w:rsidRPr="00C034A2" w14:paraId="70A3BDA6" w14:textId="77777777" w:rsidTr="5DACC5B2">
        <w:tc>
          <w:tcPr>
            <w:tcW w:w="9015" w:type="dxa"/>
          </w:tcPr>
          <w:p w14:paraId="20399F25" w14:textId="77777777" w:rsidR="008B30C9" w:rsidRPr="00C034A2" w:rsidRDefault="008B30C9" w:rsidP="5DACC5B2">
            <w:pPr>
              <w:rPr>
                <w:sz w:val="24"/>
                <w:szCs w:val="24"/>
              </w:rPr>
            </w:pPr>
          </w:p>
          <w:p w14:paraId="5D9B13D3" w14:textId="77777777" w:rsidR="008B30C9" w:rsidRPr="00C034A2" w:rsidRDefault="008B30C9" w:rsidP="5DACC5B2">
            <w:pPr>
              <w:rPr>
                <w:sz w:val="24"/>
                <w:szCs w:val="24"/>
              </w:rPr>
            </w:pPr>
            <w:r w:rsidRPr="00C034A2">
              <w:rPr>
                <w:sz w:val="24"/>
                <w:szCs w:val="24"/>
              </w:rPr>
              <w:t xml:space="preserve">There has been excellent consideration given to the professional standards throughout the design of the curriculum in a detailed and referenced manner. </w:t>
            </w:r>
          </w:p>
          <w:p w14:paraId="21546723" w14:textId="77777777" w:rsidR="008B30C9" w:rsidRPr="00C034A2" w:rsidRDefault="008B30C9" w:rsidP="5DACC5B2">
            <w:pPr>
              <w:rPr>
                <w:sz w:val="24"/>
                <w:szCs w:val="24"/>
              </w:rPr>
            </w:pPr>
          </w:p>
          <w:p w14:paraId="3E056941" w14:textId="77777777" w:rsidR="008B30C9" w:rsidRPr="00C034A2" w:rsidRDefault="008B30C9" w:rsidP="5DACC5B2">
            <w:pPr>
              <w:rPr>
                <w:sz w:val="24"/>
                <w:szCs w:val="24"/>
              </w:rPr>
            </w:pPr>
          </w:p>
        </w:tc>
      </w:tr>
    </w:tbl>
    <w:p w14:paraId="6D014CD9" w14:textId="77777777" w:rsidR="008B30C9" w:rsidRPr="00C034A2" w:rsidRDefault="008B30C9" w:rsidP="5DACC5B2">
      <w:pPr>
        <w:rPr>
          <w:sz w:val="24"/>
          <w:szCs w:val="24"/>
        </w:rPr>
      </w:pPr>
    </w:p>
    <w:p w14:paraId="65EE1F3C" w14:textId="77777777" w:rsidR="008B30C9" w:rsidRPr="00C034A2" w:rsidRDefault="008B30C9" w:rsidP="5DACC5B2">
      <w:pPr>
        <w:rPr>
          <w:sz w:val="24"/>
          <w:szCs w:val="24"/>
        </w:rPr>
      </w:pPr>
    </w:p>
    <w:p w14:paraId="7B312B1E" w14:textId="77777777" w:rsidR="008B30C9" w:rsidRPr="00C034A2" w:rsidRDefault="008B30C9" w:rsidP="5DACC5B2">
      <w:pPr>
        <w:rPr>
          <w:sz w:val="24"/>
          <w:szCs w:val="24"/>
        </w:rPr>
      </w:pPr>
      <w:r w:rsidRPr="00C034A2">
        <w:rPr>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8B30C9" w:rsidRPr="00C034A2" w14:paraId="1AF4CAAD" w14:textId="77777777" w:rsidTr="5DACC5B2">
        <w:tc>
          <w:tcPr>
            <w:tcW w:w="9015" w:type="dxa"/>
          </w:tcPr>
          <w:p w14:paraId="28501470" w14:textId="77777777" w:rsidR="008B30C9" w:rsidRPr="00C034A2" w:rsidRDefault="008B30C9" w:rsidP="5DACC5B2">
            <w:pPr>
              <w:rPr>
                <w:sz w:val="24"/>
                <w:szCs w:val="24"/>
              </w:rPr>
            </w:pPr>
          </w:p>
          <w:p w14:paraId="232CCDF4" w14:textId="77777777" w:rsidR="008B30C9" w:rsidRPr="00C034A2" w:rsidRDefault="008B30C9" w:rsidP="5DACC5B2">
            <w:pPr>
              <w:rPr>
                <w:sz w:val="24"/>
                <w:szCs w:val="24"/>
              </w:rPr>
            </w:pPr>
            <w:r w:rsidRPr="00C034A2">
              <w:rPr>
                <w:sz w:val="24"/>
                <w:szCs w:val="24"/>
              </w:rPr>
              <w:t xml:space="preserve">The lessons </w:t>
            </w:r>
            <w:proofErr w:type="gramStart"/>
            <w:r w:rsidRPr="00C034A2">
              <w:rPr>
                <w:sz w:val="24"/>
                <w:szCs w:val="24"/>
              </w:rPr>
              <w:t>plans</w:t>
            </w:r>
            <w:proofErr w:type="gramEnd"/>
            <w:r w:rsidRPr="00C034A2">
              <w:rPr>
                <w:sz w:val="24"/>
                <w:szCs w:val="24"/>
              </w:rPr>
              <w:t xml:space="preserve"> and supporting material are relevant and appropriate. The lesson plans are well structured and detailed. There has been a good use of aims and learning outcomes. It’s clear to see how this lesson will meet the professional standards stated.</w:t>
            </w:r>
          </w:p>
          <w:p w14:paraId="35A571BB" w14:textId="77777777" w:rsidR="008B30C9" w:rsidRPr="00C034A2" w:rsidRDefault="008B30C9" w:rsidP="5DACC5B2">
            <w:pPr>
              <w:rPr>
                <w:sz w:val="24"/>
                <w:szCs w:val="24"/>
              </w:rPr>
            </w:pPr>
          </w:p>
          <w:p w14:paraId="2708E2E2" w14:textId="77777777" w:rsidR="008B30C9" w:rsidRPr="00C034A2" w:rsidRDefault="008B30C9" w:rsidP="5DACC5B2">
            <w:pPr>
              <w:rPr>
                <w:sz w:val="24"/>
                <w:szCs w:val="24"/>
              </w:rPr>
            </w:pPr>
          </w:p>
        </w:tc>
      </w:tr>
    </w:tbl>
    <w:p w14:paraId="3C1008C5" w14:textId="77777777" w:rsidR="008B30C9" w:rsidRPr="00C034A2" w:rsidRDefault="008B30C9" w:rsidP="5DACC5B2">
      <w:pPr>
        <w:rPr>
          <w:sz w:val="24"/>
          <w:szCs w:val="24"/>
        </w:rPr>
      </w:pPr>
    </w:p>
    <w:p w14:paraId="4E2D30B4" w14:textId="77777777" w:rsidR="008B30C9" w:rsidRPr="00C034A2" w:rsidRDefault="008B30C9" w:rsidP="5DACC5B2">
      <w:pPr>
        <w:rPr>
          <w:sz w:val="24"/>
          <w:szCs w:val="24"/>
        </w:rPr>
      </w:pPr>
    </w:p>
    <w:p w14:paraId="36B239A4" w14:textId="77777777" w:rsidR="008B30C9" w:rsidRPr="00C034A2" w:rsidRDefault="008B30C9" w:rsidP="5DACC5B2">
      <w:pPr>
        <w:rPr>
          <w:sz w:val="24"/>
          <w:szCs w:val="24"/>
        </w:rPr>
      </w:pPr>
      <w:r w:rsidRPr="00C034A2">
        <w:rPr>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8B30C9" w:rsidRPr="00C034A2" w14:paraId="446EC571" w14:textId="77777777" w:rsidTr="5DACC5B2">
        <w:tc>
          <w:tcPr>
            <w:tcW w:w="9015" w:type="dxa"/>
          </w:tcPr>
          <w:p w14:paraId="6E5A10A8" w14:textId="77777777" w:rsidR="008B30C9" w:rsidRPr="00C034A2" w:rsidRDefault="008B30C9" w:rsidP="5DACC5B2">
            <w:pPr>
              <w:rPr>
                <w:sz w:val="24"/>
                <w:szCs w:val="24"/>
              </w:rPr>
            </w:pPr>
          </w:p>
          <w:p w14:paraId="103DF332" w14:textId="77777777" w:rsidR="008B30C9" w:rsidRPr="00C034A2" w:rsidRDefault="008B30C9" w:rsidP="5DACC5B2">
            <w:pPr>
              <w:rPr>
                <w:sz w:val="24"/>
                <w:szCs w:val="24"/>
              </w:rPr>
            </w:pPr>
            <w:r w:rsidRPr="00C034A2">
              <w:rPr>
                <w:sz w:val="24"/>
                <w:szCs w:val="24"/>
              </w:rPr>
              <w:t>I really enjoyed reading this curriculum and did it with ease. Every section is extremely detailed and thorough. One minor thing would be to reference the reading list provided for the students.</w:t>
            </w:r>
          </w:p>
          <w:p w14:paraId="52027C7E" w14:textId="77777777" w:rsidR="008B30C9" w:rsidRPr="00C034A2" w:rsidRDefault="008B30C9" w:rsidP="5DACC5B2">
            <w:pPr>
              <w:rPr>
                <w:sz w:val="24"/>
                <w:szCs w:val="24"/>
              </w:rPr>
            </w:pPr>
          </w:p>
        </w:tc>
      </w:tr>
    </w:tbl>
    <w:p w14:paraId="68994775" w14:textId="77777777" w:rsidR="008B30C9" w:rsidRPr="00C034A2" w:rsidRDefault="008B30C9" w:rsidP="5DACC5B2">
      <w:pPr>
        <w:rPr>
          <w:sz w:val="24"/>
          <w:szCs w:val="24"/>
        </w:rPr>
      </w:pPr>
    </w:p>
    <w:p w14:paraId="5B573150" w14:textId="77777777" w:rsidR="008B30C9" w:rsidRPr="00C034A2" w:rsidRDefault="008B30C9" w:rsidP="5DACC5B2">
      <w:pPr>
        <w:rPr>
          <w:sz w:val="24"/>
          <w:szCs w:val="24"/>
        </w:rPr>
      </w:pPr>
    </w:p>
    <w:p w14:paraId="0118A886" w14:textId="77777777" w:rsidR="00D66D37" w:rsidRPr="00C034A2" w:rsidRDefault="00D66D37" w:rsidP="00A75AD6">
      <w:pPr>
        <w:pStyle w:val="NormalWeb"/>
        <w:ind w:left="567" w:hanging="567"/>
      </w:pPr>
    </w:p>
    <w:p w14:paraId="6D1FF56A" w14:textId="77777777" w:rsidR="00A75AD6" w:rsidRPr="00C034A2" w:rsidRDefault="00A75AD6">
      <w:pPr>
        <w:rPr>
          <w:rFonts w:asciiTheme="minorHAnsi" w:hAnsiTheme="minorHAnsi" w:cstheme="minorHAnsi"/>
          <w:sz w:val="24"/>
          <w:szCs w:val="24"/>
        </w:rPr>
      </w:pPr>
    </w:p>
    <w:sectPr w:rsidR="00A75AD6" w:rsidRPr="00C034A2" w:rsidSect="005800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2F1D"/>
    <w:multiLevelType w:val="hybridMultilevel"/>
    <w:tmpl w:val="47D2C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rPr>
        <w:rFonts w:hint="default"/>
      </w:r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hint="default"/>
      </w:rPr>
    </w:lvl>
    <w:lvl w:ilvl="8" w:tplc="2DF4313A">
      <w:start w:val="1"/>
      <w:numFmt w:val="bullet"/>
      <w:lvlText w:val=""/>
      <w:lvlJc w:val="left"/>
      <w:pPr>
        <w:ind w:left="6480" w:hanging="360"/>
      </w:pPr>
      <w:rPr>
        <w:rFonts w:ascii="Wingdings" w:hAnsi="Wingdings" w:hint="default"/>
      </w:rPr>
    </w:lvl>
  </w:abstractNum>
  <w:abstractNum w:abstractNumId="2" w15:restartNumberingAfterBreak="0">
    <w:nsid w:val="44A3546F"/>
    <w:multiLevelType w:val="hybridMultilevel"/>
    <w:tmpl w:val="D6B6B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C816B4"/>
    <w:multiLevelType w:val="hybridMultilevel"/>
    <w:tmpl w:val="5622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3E461A"/>
    <w:multiLevelType w:val="hybridMultilevel"/>
    <w:tmpl w:val="18AA9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5223973">
    <w:abstractNumId w:val="1"/>
  </w:num>
  <w:num w:numId="2" w16cid:durableId="1353843879">
    <w:abstractNumId w:val="0"/>
  </w:num>
  <w:num w:numId="3" w16cid:durableId="1771273192">
    <w:abstractNumId w:val="3"/>
  </w:num>
  <w:num w:numId="4" w16cid:durableId="701132732">
    <w:abstractNumId w:val="4"/>
  </w:num>
  <w:num w:numId="5" w16cid:durableId="2048525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91"/>
    <w:rsid w:val="00007842"/>
    <w:rsid w:val="000367E3"/>
    <w:rsid w:val="0004337D"/>
    <w:rsid w:val="000B0906"/>
    <w:rsid w:val="000D1984"/>
    <w:rsid w:val="000D3659"/>
    <w:rsid w:val="000D73BB"/>
    <w:rsid w:val="000F28E9"/>
    <w:rsid w:val="0010664C"/>
    <w:rsid w:val="00127FBF"/>
    <w:rsid w:val="00145AE4"/>
    <w:rsid w:val="0015347D"/>
    <w:rsid w:val="0015636A"/>
    <w:rsid w:val="00156A65"/>
    <w:rsid w:val="00164616"/>
    <w:rsid w:val="00176028"/>
    <w:rsid w:val="00183E23"/>
    <w:rsid w:val="001B3895"/>
    <w:rsid w:val="001B7CD4"/>
    <w:rsid w:val="001B7FCB"/>
    <w:rsid w:val="001C2F32"/>
    <w:rsid w:val="001C4760"/>
    <w:rsid w:val="001D2405"/>
    <w:rsid w:val="001F4C3A"/>
    <w:rsid w:val="00203D37"/>
    <w:rsid w:val="002352BF"/>
    <w:rsid w:val="00264898"/>
    <w:rsid w:val="002852E0"/>
    <w:rsid w:val="00290D39"/>
    <w:rsid w:val="0029355A"/>
    <w:rsid w:val="002970BE"/>
    <w:rsid w:val="002A34DD"/>
    <w:rsid w:val="002C544B"/>
    <w:rsid w:val="002C766B"/>
    <w:rsid w:val="002E3470"/>
    <w:rsid w:val="00303861"/>
    <w:rsid w:val="00316A77"/>
    <w:rsid w:val="00330ACF"/>
    <w:rsid w:val="00336BE1"/>
    <w:rsid w:val="00341191"/>
    <w:rsid w:val="00362C4D"/>
    <w:rsid w:val="00372DD1"/>
    <w:rsid w:val="00381834"/>
    <w:rsid w:val="0039063C"/>
    <w:rsid w:val="0039420F"/>
    <w:rsid w:val="003978AD"/>
    <w:rsid w:val="003B210E"/>
    <w:rsid w:val="003C2877"/>
    <w:rsid w:val="003E5959"/>
    <w:rsid w:val="00401D96"/>
    <w:rsid w:val="004223DB"/>
    <w:rsid w:val="00426803"/>
    <w:rsid w:val="00456E0A"/>
    <w:rsid w:val="00460E72"/>
    <w:rsid w:val="0046648B"/>
    <w:rsid w:val="0047036C"/>
    <w:rsid w:val="004822C3"/>
    <w:rsid w:val="004A0B3F"/>
    <w:rsid w:val="004A7190"/>
    <w:rsid w:val="004C28BC"/>
    <w:rsid w:val="004E647A"/>
    <w:rsid w:val="004F0609"/>
    <w:rsid w:val="004F6DB5"/>
    <w:rsid w:val="0050131C"/>
    <w:rsid w:val="005022C1"/>
    <w:rsid w:val="00506FA9"/>
    <w:rsid w:val="00523BCC"/>
    <w:rsid w:val="00531CC3"/>
    <w:rsid w:val="005425B5"/>
    <w:rsid w:val="00547393"/>
    <w:rsid w:val="005505F3"/>
    <w:rsid w:val="005603A4"/>
    <w:rsid w:val="00580019"/>
    <w:rsid w:val="005815FF"/>
    <w:rsid w:val="005841FF"/>
    <w:rsid w:val="005A6DD0"/>
    <w:rsid w:val="005A7A7F"/>
    <w:rsid w:val="005C3B5D"/>
    <w:rsid w:val="005C56CA"/>
    <w:rsid w:val="005D0C91"/>
    <w:rsid w:val="005E5D8A"/>
    <w:rsid w:val="005F0909"/>
    <w:rsid w:val="005F2FD7"/>
    <w:rsid w:val="00622710"/>
    <w:rsid w:val="00637CB4"/>
    <w:rsid w:val="00650535"/>
    <w:rsid w:val="00651167"/>
    <w:rsid w:val="00661BB6"/>
    <w:rsid w:val="00693A20"/>
    <w:rsid w:val="006E0DA4"/>
    <w:rsid w:val="00703BAE"/>
    <w:rsid w:val="00705113"/>
    <w:rsid w:val="00711D45"/>
    <w:rsid w:val="0071296B"/>
    <w:rsid w:val="00713BFD"/>
    <w:rsid w:val="007277C6"/>
    <w:rsid w:val="00742F44"/>
    <w:rsid w:val="00751A21"/>
    <w:rsid w:val="00752797"/>
    <w:rsid w:val="00760DF4"/>
    <w:rsid w:val="007917D2"/>
    <w:rsid w:val="00792D94"/>
    <w:rsid w:val="00796463"/>
    <w:rsid w:val="007A5EAE"/>
    <w:rsid w:val="007A5FA6"/>
    <w:rsid w:val="007A713E"/>
    <w:rsid w:val="007B62DF"/>
    <w:rsid w:val="007C20D6"/>
    <w:rsid w:val="007C44EC"/>
    <w:rsid w:val="007D25B9"/>
    <w:rsid w:val="007D298F"/>
    <w:rsid w:val="007E5E60"/>
    <w:rsid w:val="007F560A"/>
    <w:rsid w:val="00850735"/>
    <w:rsid w:val="008909DA"/>
    <w:rsid w:val="00891A30"/>
    <w:rsid w:val="008A13D4"/>
    <w:rsid w:val="008A65F9"/>
    <w:rsid w:val="008B30C9"/>
    <w:rsid w:val="008B4AC9"/>
    <w:rsid w:val="008C1967"/>
    <w:rsid w:val="008F3BA7"/>
    <w:rsid w:val="00920940"/>
    <w:rsid w:val="0098227D"/>
    <w:rsid w:val="00986782"/>
    <w:rsid w:val="009D270A"/>
    <w:rsid w:val="00A04D35"/>
    <w:rsid w:val="00A21C66"/>
    <w:rsid w:val="00A22867"/>
    <w:rsid w:val="00A2594B"/>
    <w:rsid w:val="00A32EFA"/>
    <w:rsid w:val="00A75AD6"/>
    <w:rsid w:val="00A77EE7"/>
    <w:rsid w:val="00AB1BCA"/>
    <w:rsid w:val="00AC1305"/>
    <w:rsid w:val="00B11B26"/>
    <w:rsid w:val="00B146BE"/>
    <w:rsid w:val="00B14CC1"/>
    <w:rsid w:val="00B21D0D"/>
    <w:rsid w:val="00B22A1F"/>
    <w:rsid w:val="00B30839"/>
    <w:rsid w:val="00B35685"/>
    <w:rsid w:val="00B4567A"/>
    <w:rsid w:val="00B52DA7"/>
    <w:rsid w:val="00B57420"/>
    <w:rsid w:val="00B90D18"/>
    <w:rsid w:val="00B94564"/>
    <w:rsid w:val="00B94624"/>
    <w:rsid w:val="00BA60C6"/>
    <w:rsid w:val="00BB466B"/>
    <w:rsid w:val="00BC2231"/>
    <w:rsid w:val="00BC7EC2"/>
    <w:rsid w:val="00C034A2"/>
    <w:rsid w:val="00C12D72"/>
    <w:rsid w:val="00C34A46"/>
    <w:rsid w:val="00C51B2D"/>
    <w:rsid w:val="00C65F96"/>
    <w:rsid w:val="00C71C94"/>
    <w:rsid w:val="00C76B6B"/>
    <w:rsid w:val="00C84250"/>
    <w:rsid w:val="00C87363"/>
    <w:rsid w:val="00C87487"/>
    <w:rsid w:val="00CB1238"/>
    <w:rsid w:val="00CB2352"/>
    <w:rsid w:val="00CB2B4A"/>
    <w:rsid w:val="00CE1627"/>
    <w:rsid w:val="00CF01BE"/>
    <w:rsid w:val="00CF6E2D"/>
    <w:rsid w:val="00D43994"/>
    <w:rsid w:val="00D50471"/>
    <w:rsid w:val="00D66D37"/>
    <w:rsid w:val="00D73A62"/>
    <w:rsid w:val="00D770B0"/>
    <w:rsid w:val="00D925E2"/>
    <w:rsid w:val="00DB03AE"/>
    <w:rsid w:val="00DD7A80"/>
    <w:rsid w:val="00DF5D27"/>
    <w:rsid w:val="00E0601E"/>
    <w:rsid w:val="00E062BF"/>
    <w:rsid w:val="00E22DE0"/>
    <w:rsid w:val="00E26C6E"/>
    <w:rsid w:val="00E3283C"/>
    <w:rsid w:val="00E40B1F"/>
    <w:rsid w:val="00E4135D"/>
    <w:rsid w:val="00E47EED"/>
    <w:rsid w:val="00E51DED"/>
    <w:rsid w:val="00E5320F"/>
    <w:rsid w:val="00E91044"/>
    <w:rsid w:val="00E92FCE"/>
    <w:rsid w:val="00EA5086"/>
    <w:rsid w:val="00EA6E36"/>
    <w:rsid w:val="00EB7F8C"/>
    <w:rsid w:val="00ED34B7"/>
    <w:rsid w:val="00ED3E87"/>
    <w:rsid w:val="00ED48EA"/>
    <w:rsid w:val="00ED6FB8"/>
    <w:rsid w:val="00EE3DEA"/>
    <w:rsid w:val="00EE6BD0"/>
    <w:rsid w:val="00EF058C"/>
    <w:rsid w:val="00EF7CCE"/>
    <w:rsid w:val="00F05B52"/>
    <w:rsid w:val="00F2380B"/>
    <w:rsid w:val="00F2667E"/>
    <w:rsid w:val="00F43FCB"/>
    <w:rsid w:val="00F443EE"/>
    <w:rsid w:val="00F54A80"/>
    <w:rsid w:val="00F76924"/>
    <w:rsid w:val="00FA1A0B"/>
    <w:rsid w:val="00FD386F"/>
    <w:rsid w:val="00FD65E5"/>
    <w:rsid w:val="00FE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31FB"/>
  <w15:chartTrackingRefBased/>
  <w15:docId w15:val="{01F042D4-1CE3-F445-BC8D-010C79CE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C91"/>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B30C9"/>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B30C9"/>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C91"/>
    <w:pPr>
      <w:ind w:left="720"/>
      <w:contextualSpacing/>
    </w:pPr>
  </w:style>
  <w:style w:type="character" w:customStyle="1" w:styleId="s11">
    <w:name w:val="s11"/>
    <w:basedOn w:val="DefaultParagraphFont"/>
    <w:rsid w:val="00742F44"/>
  </w:style>
  <w:style w:type="character" w:customStyle="1" w:styleId="apple-converted-space">
    <w:name w:val="apple-converted-space"/>
    <w:basedOn w:val="DefaultParagraphFont"/>
    <w:rsid w:val="00742F44"/>
  </w:style>
  <w:style w:type="paragraph" w:styleId="NormalWeb">
    <w:name w:val="Normal (Web)"/>
    <w:basedOn w:val="Normal"/>
    <w:uiPriority w:val="99"/>
    <w:unhideWhenUsed/>
    <w:rsid w:val="004A0B3F"/>
    <w:pPr>
      <w:spacing w:before="100" w:beforeAutospacing="1" w:after="100" w:afterAutospacing="1"/>
    </w:pPr>
    <w:rPr>
      <w:sz w:val="24"/>
      <w:szCs w:val="24"/>
    </w:rPr>
  </w:style>
  <w:style w:type="character" w:styleId="Hyperlink">
    <w:name w:val="Hyperlink"/>
    <w:basedOn w:val="DefaultParagraphFont"/>
    <w:uiPriority w:val="99"/>
    <w:unhideWhenUsed/>
    <w:rsid w:val="005C56CA"/>
    <w:rPr>
      <w:color w:val="0563C1" w:themeColor="hyperlink"/>
      <w:u w:val="single"/>
    </w:rPr>
  </w:style>
  <w:style w:type="character" w:customStyle="1" w:styleId="selectable">
    <w:name w:val="selectable"/>
    <w:basedOn w:val="DefaultParagraphFont"/>
    <w:rsid w:val="001C4760"/>
  </w:style>
  <w:style w:type="paragraph" w:styleId="NoSpacing">
    <w:name w:val="No Spacing"/>
    <w:link w:val="NoSpacingChar"/>
    <w:uiPriority w:val="1"/>
    <w:qFormat/>
    <w:rsid w:val="008B30C9"/>
    <w:rPr>
      <w:rFonts w:eastAsiaTheme="minorEastAsia"/>
      <w:sz w:val="22"/>
      <w:szCs w:val="22"/>
      <w:lang w:val="en-US" w:eastAsia="zh-CN"/>
    </w:rPr>
  </w:style>
  <w:style w:type="character" w:customStyle="1" w:styleId="NoSpacingChar">
    <w:name w:val="No Spacing Char"/>
    <w:basedOn w:val="DefaultParagraphFont"/>
    <w:link w:val="NoSpacing"/>
    <w:uiPriority w:val="1"/>
    <w:rsid w:val="008B30C9"/>
    <w:rPr>
      <w:rFonts w:eastAsiaTheme="minorEastAsia"/>
      <w:sz w:val="22"/>
      <w:szCs w:val="22"/>
      <w:lang w:val="en-US" w:eastAsia="zh-CN"/>
    </w:rPr>
  </w:style>
  <w:style w:type="character" w:customStyle="1" w:styleId="Heading1Char">
    <w:name w:val="Heading 1 Char"/>
    <w:basedOn w:val="DefaultParagraphFont"/>
    <w:link w:val="Heading1"/>
    <w:uiPriority w:val="9"/>
    <w:rsid w:val="008B30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30C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8B30C9"/>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248845">
      <w:bodyDiv w:val="1"/>
      <w:marLeft w:val="0"/>
      <w:marRight w:val="0"/>
      <w:marTop w:val="0"/>
      <w:marBottom w:val="0"/>
      <w:divBdr>
        <w:top w:val="none" w:sz="0" w:space="0" w:color="auto"/>
        <w:left w:val="none" w:sz="0" w:space="0" w:color="auto"/>
        <w:bottom w:val="none" w:sz="0" w:space="0" w:color="auto"/>
        <w:right w:val="none" w:sz="0" w:space="0" w:color="auto"/>
      </w:divBdr>
    </w:div>
    <w:div w:id="917323095">
      <w:bodyDiv w:val="1"/>
      <w:marLeft w:val="0"/>
      <w:marRight w:val="0"/>
      <w:marTop w:val="0"/>
      <w:marBottom w:val="0"/>
      <w:divBdr>
        <w:top w:val="none" w:sz="0" w:space="0" w:color="auto"/>
        <w:left w:val="none" w:sz="0" w:space="0" w:color="auto"/>
        <w:bottom w:val="none" w:sz="0" w:space="0" w:color="auto"/>
        <w:right w:val="none" w:sz="0" w:space="0" w:color="auto"/>
      </w:divBdr>
    </w:div>
    <w:div w:id="1386756816">
      <w:bodyDiv w:val="1"/>
      <w:marLeft w:val="0"/>
      <w:marRight w:val="0"/>
      <w:marTop w:val="0"/>
      <w:marBottom w:val="0"/>
      <w:divBdr>
        <w:top w:val="none" w:sz="0" w:space="0" w:color="auto"/>
        <w:left w:val="none" w:sz="0" w:space="0" w:color="auto"/>
        <w:bottom w:val="none" w:sz="0" w:space="0" w:color="auto"/>
        <w:right w:val="none" w:sz="0" w:space="0" w:color="auto"/>
      </w:divBdr>
    </w:div>
    <w:div w:id="1735660187">
      <w:bodyDiv w:val="1"/>
      <w:marLeft w:val="0"/>
      <w:marRight w:val="0"/>
      <w:marTop w:val="0"/>
      <w:marBottom w:val="0"/>
      <w:divBdr>
        <w:top w:val="none" w:sz="0" w:space="0" w:color="auto"/>
        <w:left w:val="none" w:sz="0" w:space="0" w:color="auto"/>
        <w:bottom w:val="none" w:sz="0" w:space="0" w:color="auto"/>
        <w:right w:val="none" w:sz="0" w:space="0" w:color="auto"/>
      </w:divBdr>
      <w:divsChild>
        <w:div w:id="982658666">
          <w:marLeft w:val="0"/>
          <w:marRight w:val="0"/>
          <w:marTop w:val="0"/>
          <w:marBottom w:val="0"/>
          <w:divBdr>
            <w:top w:val="none" w:sz="0" w:space="0" w:color="auto"/>
            <w:left w:val="none" w:sz="0" w:space="0" w:color="auto"/>
            <w:bottom w:val="none" w:sz="0" w:space="0" w:color="auto"/>
            <w:right w:val="none" w:sz="0" w:space="0" w:color="auto"/>
          </w:divBdr>
          <w:divsChild>
            <w:div w:id="1349023914">
              <w:marLeft w:val="0"/>
              <w:marRight w:val="0"/>
              <w:marTop w:val="0"/>
              <w:marBottom w:val="0"/>
              <w:divBdr>
                <w:top w:val="none" w:sz="0" w:space="0" w:color="auto"/>
                <w:left w:val="none" w:sz="0" w:space="0" w:color="auto"/>
                <w:bottom w:val="none" w:sz="0" w:space="0" w:color="auto"/>
                <w:right w:val="none" w:sz="0" w:space="0" w:color="auto"/>
              </w:divBdr>
              <w:divsChild>
                <w:div w:id="405959260">
                  <w:marLeft w:val="0"/>
                  <w:marRight w:val="0"/>
                  <w:marTop w:val="0"/>
                  <w:marBottom w:val="0"/>
                  <w:divBdr>
                    <w:top w:val="none" w:sz="0" w:space="0" w:color="auto"/>
                    <w:left w:val="none" w:sz="0" w:space="0" w:color="auto"/>
                    <w:bottom w:val="none" w:sz="0" w:space="0" w:color="auto"/>
                    <w:right w:val="none" w:sz="0" w:space="0" w:color="auto"/>
                  </w:divBdr>
                  <w:divsChild>
                    <w:div w:id="21348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9425">
          <w:marLeft w:val="0"/>
          <w:marRight w:val="0"/>
          <w:marTop w:val="0"/>
          <w:marBottom w:val="0"/>
          <w:divBdr>
            <w:top w:val="none" w:sz="0" w:space="0" w:color="auto"/>
            <w:left w:val="none" w:sz="0" w:space="0" w:color="auto"/>
            <w:bottom w:val="none" w:sz="0" w:space="0" w:color="auto"/>
            <w:right w:val="none" w:sz="0" w:space="0" w:color="auto"/>
          </w:divBdr>
          <w:divsChild>
            <w:div w:id="1209340826">
              <w:marLeft w:val="0"/>
              <w:marRight w:val="0"/>
              <w:marTop w:val="0"/>
              <w:marBottom w:val="0"/>
              <w:divBdr>
                <w:top w:val="none" w:sz="0" w:space="0" w:color="auto"/>
                <w:left w:val="none" w:sz="0" w:space="0" w:color="auto"/>
                <w:bottom w:val="none" w:sz="0" w:space="0" w:color="auto"/>
                <w:right w:val="none" w:sz="0" w:space="0" w:color="auto"/>
              </w:divBdr>
              <w:divsChild>
                <w:div w:id="824053980">
                  <w:marLeft w:val="0"/>
                  <w:marRight w:val="0"/>
                  <w:marTop w:val="0"/>
                  <w:marBottom w:val="0"/>
                  <w:divBdr>
                    <w:top w:val="none" w:sz="0" w:space="0" w:color="auto"/>
                    <w:left w:val="none" w:sz="0" w:space="0" w:color="auto"/>
                    <w:bottom w:val="none" w:sz="0" w:space="0" w:color="auto"/>
                    <w:right w:val="none" w:sz="0" w:space="0" w:color="auto"/>
                  </w:divBdr>
                  <w:divsChild>
                    <w:div w:id="6093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309249">
      <w:bodyDiv w:val="1"/>
      <w:marLeft w:val="0"/>
      <w:marRight w:val="0"/>
      <w:marTop w:val="0"/>
      <w:marBottom w:val="0"/>
      <w:divBdr>
        <w:top w:val="none" w:sz="0" w:space="0" w:color="auto"/>
        <w:left w:val="none" w:sz="0" w:space="0" w:color="auto"/>
        <w:bottom w:val="none" w:sz="0" w:space="0" w:color="auto"/>
        <w:right w:val="none" w:sz="0" w:space="0" w:color="auto"/>
      </w:divBdr>
      <w:divsChild>
        <w:div w:id="930701959">
          <w:marLeft w:val="0"/>
          <w:marRight w:val="0"/>
          <w:marTop w:val="0"/>
          <w:marBottom w:val="0"/>
          <w:divBdr>
            <w:top w:val="none" w:sz="0" w:space="0" w:color="auto"/>
            <w:left w:val="none" w:sz="0" w:space="0" w:color="auto"/>
            <w:bottom w:val="none" w:sz="0" w:space="0" w:color="auto"/>
            <w:right w:val="none" w:sz="0" w:space="0" w:color="auto"/>
          </w:divBdr>
          <w:divsChild>
            <w:div w:id="534268074">
              <w:marLeft w:val="0"/>
              <w:marRight w:val="0"/>
              <w:marTop w:val="0"/>
              <w:marBottom w:val="0"/>
              <w:divBdr>
                <w:top w:val="none" w:sz="0" w:space="0" w:color="auto"/>
                <w:left w:val="none" w:sz="0" w:space="0" w:color="auto"/>
                <w:bottom w:val="none" w:sz="0" w:space="0" w:color="auto"/>
                <w:right w:val="none" w:sz="0" w:space="0" w:color="auto"/>
              </w:divBdr>
              <w:divsChild>
                <w:div w:id="890847567">
                  <w:marLeft w:val="0"/>
                  <w:marRight w:val="0"/>
                  <w:marTop w:val="0"/>
                  <w:marBottom w:val="0"/>
                  <w:divBdr>
                    <w:top w:val="none" w:sz="0" w:space="0" w:color="auto"/>
                    <w:left w:val="none" w:sz="0" w:space="0" w:color="auto"/>
                    <w:bottom w:val="none" w:sz="0" w:space="0" w:color="auto"/>
                    <w:right w:val="none" w:sz="0" w:space="0" w:color="auto"/>
                  </w:divBdr>
                  <w:divsChild>
                    <w:div w:id="214422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220718">
      <w:bodyDiv w:val="1"/>
      <w:marLeft w:val="0"/>
      <w:marRight w:val="0"/>
      <w:marTop w:val="0"/>
      <w:marBottom w:val="0"/>
      <w:divBdr>
        <w:top w:val="none" w:sz="0" w:space="0" w:color="auto"/>
        <w:left w:val="none" w:sz="0" w:space="0" w:color="auto"/>
        <w:bottom w:val="none" w:sz="0" w:space="0" w:color="auto"/>
        <w:right w:val="none" w:sz="0" w:space="0" w:color="auto"/>
      </w:divBdr>
      <w:divsChild>
        <w:div w:id="1821995943">
          <w:marLeft w:val="0"/>
          <w:marRight w:val="0"/>
          <w:marTop w:val="0"/>
          <w:marBottom w:val="0"/>
          <w:divBdr>
            <w:top w:val="none" w:sz="0" w:space="0" w:color="auto"/>
            <w:left w:val="none" w:sz="0" w:space="0" w:color="auto"/>
            <w:bottom w:val="none" w:sz="0" w:space="0" w:color="auto"/>
            <w:right w:val="none" w:sz="0" w:space="0" w:color="auto"/>
          </w:divBdr>
          <w:divsChild>
            <w:div w:id="405301034">
              <w:marLeft w:val="0"/>
              <w:marRight w:val="0"/>
              <w:marTop w:val="0"/>
              <w:marBottom w:val="0"/>
              <w:divBdr>
                <w:top w:val="none" w:sz="0" w:space="0" w:color="auto"/>
                <w:left w:val="none" w:sz="0" w:space="0" w:color="auto"/>
                <w:bottom w:val="none" w:sz="0" w:space="0" w:color="auto"/>
                <w:right w:val="none" w:sz="0" w:space="0" w:color="auto"/>
              </w:divBdr>
              <w:divsChild>
                <w:div w:id="585237295">
                  <w:marLeft w:val="0"/>
                  <w:marRight w:val="0"/>
                  <w:marTop w:val="0"/>
                  <w:marBottom w:val="0"/>
                  <w:divBdr>
                    <w:top w:val="none" w:sz="0" w:space="0" w:color="auto"/>
                    <w:left w:val="none" w:sz="0" w:space="0" w:color="auto"/>
                    <w:bottom w:val="none" w:sz="0" w:space="0" w:color="auto"/>
                    <w:right w:val="none" w:sz="0" w:space="0" w:color="auto"/>
                  </w:divBdr>
                  <w:divsChild>
                    <w:div w:id="19912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dvance-he.ac.uk/knowledge-hub/uk-professional-standards-framework-ukps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2725</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reflection and peer review</dc:title>
  <dc:subject>ECPT6007</dc:subject>
  <dc:creator>Natasha John (1351144)</dc:creator>
  <cp:keywords/>
  <dc:description/>
  <cp:lastModifiedBy>Natasha John (1351144)</cp:lastModifiedBy>
  <cp:revision>2</cp:revision>
  <dcterms:created xsi:type="dcterms:W3CDTF">2024-02-22T18:13:00Z</dcterms:created>
  <dcterms:modified xsi:type="dcterms:W3CDTF">2024-02-22T18:13:00Z</dcterms:modified>
</cp:coreProperties>
</file>