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C621B" w14:textId="53015954" w:rsidR="00DF37EF" w:rsidRPr="00521BAF" w:rsidRDefault="00DF37EF" w:rsidP="00256406">
      <w:pPr>
        <w:spacing w:line="259" w:lineRule="auto"/>
        <w:rPr>
          <w:rFonts w:ascii="Arial" w:hAnsi="Arial" w:cs="Arial"/>
        </w:rPr>
      </w:pPr>
    </w:p>
    <w:p w14:paraId="070C3FC1" w14:textId="77777777" w:rsidR="00DF37EF" w:rsidRDefault="00DF37EF" w:rsidP="00DF37EF">
      <w:pPr>
        <w:spacing w:line="259" w:lineRule="auto"/>
        <w:jc w:val="center"/>
      </w:pPr>
    </w:p>
    <w:p w14:paraId="4B33BAF1" w14:textId="77777777" w:rsidR="00DF37EF" w:rsidRDefault="00DF37EF" w:rsidP="00DF37EF">
      <w:pPr>
        <w:spacing w:line="259" w:lineRule="auto"/>
        <w:jc w:val="center"/>
      </w:pPr>
    </w:p>
    <w:p w14:paraId="23127F46" w14:textId="77777777" w:rsidR="00DF37EF" w:rsidRDefault="00DF37EF" w:rsidP="00DF37EF">
      <w:pPr>
        <w:spacing w:line="259" w:lineRule="auto"/>
        <w:jc w:val="center"/>
      </w:pPr>
    </w:p>
    <w:p w14:paraId="6A608740" w14:textId="77777777" w:rsidR="00DF37EF" w:rsidRPr="003575E2" w:rsidRDefault="00DF37EF" w:rsidP="00DF37EF">
      <w:pPr>
        <w:spacing w:line="259" w:lineRule="auto"/>
        <w:jc w:val="center"/>
        <w:rPr>
          <w:rFonts w:ascii="Arial" w:hAnsi="Arial" w:cs="Arial"/>
          <w:b/>
          <w:bCs/>
          <w:szCs w:val="24"/>
        </w:rPr>
      </w:pPr>
    </w:p>
    <w:p w14:paraId="4F0CAF7E" w14:textId="77777777" w:rsidR="00DF37EF" w:rsidRDefault="00DF37EF" w:rsidP="00DF37EF">
      <w:pPr>
        <w:spacing w:line="259" w:lineRule="auto"/>
        <w:jc w:val="center"/>
        <w:rPr>
          <w:b/>
          <w:bCs/>
          <w:sz w:val="32"/>
          <w:szCs w:val="28"/>
        </w:rPr>
      </w:pPr>
    </w:p>
    <w:p w14:paraId="5D04471F" w14:textId="77777777" w:rsidR="00413F26" w:rsidRDefault="00DF37EF" w:rsidP="00413F26">
      <w:pPr>
        <w:spacing w:line="259" w:lineRule="auto"/>
        <w:jc w:val="center"/>
        <w:rPr>
          <w:b/>
          <w:bCs/>
          <w:sz w:val="32"/>
          <w:szCs w:val="28"/>
        </w:rPr>
      </w:pPr>
      <w:r w:rsidRPr="00DF37EF">
        <w:rPr>
          <w:b/>
          <w:bCs/>
          <w:sz w:val="32"/>
          <w:szCs w:val="28"/>
        </w:rPr>
        <w:t>Module:</w:t>
      </w:r>
      <w:r>
        <w:rPr>
          <w:b/>
          <w:bCs/>
          <w:sz w:val="32"/>
          <w:szCs w:val="28"/>
        </w:rPr>
        <w:t xml:space="preserve"> </w:t>
      </w:r>
      <w:r w:rsidRPr="00DF37EF">
        <w:rPr>
          <w:b/>
          <w:bCs/>
          <w:sz w:val="32"/>
          <w:szCs w:val="28"/>
        </w:rPr>
        <w:t xml:space="preserve">Introduction to Physiology </w:t>
      </w:r>
    </w:p>
    <w:p w14:paraId="4C4239A5" w14:textId="38CC4580" w:rsidR="00413F26" w:rsidRDefault="00413F26" w:rsidP="00413F26">
      <w:pPr>
        <w:spacing w:line="259" w:lineRule="auto"/>
        <w:rPr>
          <w:b/>
          <w:bCs/>
          <w:sz w:val="32"/>
          <w:szCs w:val="28"/>
        </w:rPr>
      </w:pPr>
      <w:r>
        <w:rPr>
          <w:b/>
          <w:bCs/>
          <w:sz w:val="32"/>
          <w:szCs w:val="28"/>
        </w:rPr>
        <w:t xml:space="preserve">                            </w:t>
      </w:r>
      <w:r w:rsidR="00DF37EF" w:rsidRPr="00DF37EF">
        <w:rPr>
          <w:b/>
          <w:bCs/>
          <w:sz w:val="32"/>
          <w:szCs w:val="28"/>
        </w:rPr>
        <w:t>Module code:</w:t>
      </w:r>
      <w:r w:rsidR="00DF37EF">
        <w:rPr>
          <w:b/>
          <w:bCs/>
          <w:sz w:val="32"/>
          <w:szCs w:val="28"/>
        </w:rPr>
        <w:t xml:space="preserve"> </w:t>
      </w:r>
      <w:r w:rsidR="00DF37EF" w:rsidRPr="00DF37EF">
        <w:rPr>
          <w:b/>
          <w:bCs/>
          <w:sz w:val="32"/>
          <w:szCs w:val="28"/>
        </w:rPr>
        <w:t>BMHP5003_BIRM</w:t>
      </w:r>
    </w:p>
    <w:p w14:paraId="575DAAD3" w14:textId="238F4B47" w:rsidR="00413F26" w:rsidRPr="00413F26" w:rsidRDefault="00413F26" w:rsidP="00413F26">
      <w:pPr>
        <w:spacing w:line="259" w:lineRule="auto"/>
        <w:rPr>
          <w:rFonts w:ascii="Arial" w:hAnsi="Arial" w:cs="Arial"/>
          <w:b/>
          <w:bCs/>
          <w:szCs w:val="24"/>
        </w:rPr>
      </w:pPr>
      <w:r>
        <w:rPr>
          <w:b/>
          <w:bCs/>
          <w:sz w:val="32"/>
          <w:szCs w:val="28"/>
        </w:rPr>
        <w:t xml:space="preserve">                             </w:t>
      </w:r>
      <w:r>
        <w:rPr>
          <w:rFonts w:ascii="Arial" w:hAnsi="Arial" w:cs="Arial"/>
          <w:b/>
          <w:bCs/>
          <w:szCs w:val="24"/>
        </w:rPr>
        <w:t>Student name: Margarita Chaparova</w:t>
      </w:r>
    </w:p>
    <w:p w14:paraId="249BA65B" w14:textId="0D161278" w:rsidR="00DF37EF" w:rsidRPr="00DF37EF" w:rsidRDefault="00413F26" w:rsidP="00413F26">
      <w:pPr>
        <w:spacing w:line="259" w:lineRule="auto"/>
        <w:rPr>
          <w:b/>
          <w:bCs/>
          <w:sz w:val="32"/>
          <w:szCs w:val="28"/>
        </w:rPr>
      </w:pPr>
      <w:r>
        <w:rPr>
          <w:b/>
          <w:bCs/>
          <w:sz w:val="32"/>
          <w:szCs w:val="28"/>
        </w:rPr>
        <w:t xml:space="preserve">                             </w:t>
      </w:r>
      <w:r>
        <w:rPr>
          <w:rFonts w:ascii="Arial" w:hAnsi="Arial" w:cs="Arial"/>
          <w:b/>
          <w:bCs/>
          <w:szCs w:val="24"/>
        </w:rPr>
        <w:t>Lecture name: Gillian Weaver</w:t>
      </w:r>
      <w:r>
        <w:rPr>
          <w:b/>
          <w:bCs/>
          <w:sz w:val="32"/>
          <w:szCs w:val="28"/>
        </w:rPr>
        <w:t xml:space="preserve">  </w:t>
      </w:r>
      <w:r w:rsidR="00DF37EF" w:rsidRPr="00DF37EF">
        <w:rPr>
          <w:b/>
          <w:bCs/>
          <w:sz w:val="32"/>
          <w:szCs w:val="28"/>
        </w:rPr>
        <w:br w:type="page"/>
      </w:r>
    </w:p>
    <w:sdt>
      <w:sdtPr>
        <w:rPr>
          <w:rFonts w:ascii="Times New Roman" w:eastAsiaTheme="minorHAnsi" w:hAnsi="Times New Roman" w:cstheme="minorBidi"/>
          <w:color w:val="auto"/>
          <w:sz w:val="24"/>
          <w:szCs w:val="22"/>
          <w:lang w:val="en-GB"/>
        </w:rPr>
        <w:id w:val="1107781564"/>
        <w:docPartObj>
          <w:docPartGallery w:val="Table of Contents"/>
          <w:docPartUnique/>
        </w:docPartObj>
      </w:sdtPr>
      <w:sdtEndPr>
        <w:rPr>
          <w:b/>
          <w:bCs/>
          <w:noProof/>
        </w:rPr>
      </w:sdtEndPr>
      <w:sdtContent>
        <w:p w14:paraId="1EDFE381" w14:textId="297C6E7F" w:rsidR="00DF37EF" w:rsidRDefault="00DF37EF">
          <w:pPr>
            <w:pStyle w:val="TOCHeading"/>
          </w:pPr>
          <w:r>
            <w:t>Table of Contents</w:t>
          </w:r>
        </w:p>
        <w:p w14:paraId="57626893" w14:textId="184251D5" w:rsidR="00B873A4" w:rsidRDefault="00DF37EF">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40234852" w:history="1">
            <w:r w:rsidR="00B873A4" w:rsidRPr="000B677C">
              <w:rPr>
                <w:rStyle w:val="Hyperlink"/>
                <w:rFonts w:ascii="Arial" w:hAnsi="Arial" w:cs="Arial"/>
                <w:noProof/>
              </w:rPr>
              <w:t>Case Study</w:t>
            </w:r>
            <w:r w:rsidR="00B873A4">
              <w:rPr>
                <w:noProof/>
                <w:webHidden/>
              </w:rPr>
              <w:tab/>
            </w:r>
            <w:r w:rsidR="00B873A4">
              <w:rPr>
                <w:noProof/>
                <w:webHidden/>
              </w:rPr>
              <w:fldChar w:fldCharType="begin"/>
            </w:r>
            <w:r w:rsidR="00B873A4">
              <w:rPr>
                <w:noProof/>
                <w:webHidden/>
              </w:rPr>
              <w:instrText xml:space="preserve"> PAGEREF _Toc140234852 \h </w:instrText>
            </w:r>
            <w:r w:rsidR="00B873A4">
              <w:rPr>
                <w:noProof/>
                <w:webHidden/>
              </w:rPr>
            </w:r>
            <w:r w:rsidR="00B873A4">
              <w:rPr>
                <w:noProof/>
                <w:webHidden/>
              </w:rPr>
              <w:fldChar w:fldCharType="separate"/>
            </w:r>
            <w:r w:rsidR="00B873A4">
              <w:rPr>
                <w:noProof/>
                <w:webHidden/>
              </w:rPr>
              <w:t>3</w:t>
            </w:r>
            <w:r w:rsidR="00B873A4">
              <w:rPr>
                <w:noProof/>
                <w:webHidden/>
              </w:rPr>
              <w:fldChar w:fldCharType="end"/>
            </w:r>
          </w:hyperlink>
        </w:p>
        <w:p w14:paraId="7552BBF8" w14:textId="10599541"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3" w:history="1">
            <w:r w:rsidR="00B873A4" w:rsidRPr="000B677C">
              <w:rPr>
                <w:rStyle w:val="Hyperlink"/>
                <w:rFonts w:ascii="Arial" w:hAnsi="Arial" w:cs="Arial"/>
                <w:noProof/>
              </w:rPr>
              <w:t>Lifestyle</w:t>
            </w:r>
            <w:r w:rsidR="00B873A4" w:rsidRPr="000B677C">
              <w:rPr>
                <w:rStyle w:val="Hyperlink"/>
                <w:noProof/>
              </w:rPr>
              <w:t xml:space="preserve"> </w:t>
            </w:r>
            <w:r w:rsidR="00B873A4" w:rsidRPr="000B677C">
              <w:rPr>
                <w:rStyle w:val="Hyperlink"/>
                <w:rFonts w:ascii="Arial" w:hAnsi="Arial" w:cs="Arial"/>
                <w:noProof/>
              </w:rPr>
              <w:t>Choices</w:t>
            </w:r>
            <w:r w:rsidR="00B873A4">
              <w:rPr>
                <w:noProof/>
                <w:webHidden/>
              </w:rPr>
              <w:tab/>
            </w:r>
            <w:r w:rsidR="00B873A4">
              <w:rPr>
                <w:noProof/>
                <w:webHidden/>
              </w:rPr>
              <w:fldChar w:fldCharType="begin"/>
            </w:r>
            <w:r w:rsidR="00B873A4">
              <w:rPr>
                <w:noProof/>
                <w:webHidden/>
              </w:rPr>
              <w:instrText xml:space="preserve"> PAGEREF _Toc140234853 \h </w:instrText>
            </w:r>
            <w:r w:rsidR="00B873A4">
              <w:rPr>
                <w:noProof/>
                <w:webHidden/>
              </w:rPr>
            </w:r>
            <w:r w:rsidR="00B873A4">
              <w:rPr>
                <w:noProof/>
                <w:webHidden/>
              </w:rPr>
              <w:fldChar w:fldCharType="separate"/>
            </w:r>
            <w:r w:rsidR="00B873A4">
              <w:rPr>
                <w:noProof/>
                <w:webHidden/>
              </w:rPr>
              <w:t>3</w:t>
            </w:r>
            <w:r w:rsidR="00B873A4">
              <w:rPr>
                <w:noProof/>
                <w:webHidden/>
              </w:rPr>
              <w:fldChar w:fldCharType="end"/>
            </w:r>
          </w:hyperlink>
        </w:p>
        <w:p w14:paraId="020220DE" w14:textId="52F88B01"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4" w:history="1">
            <w:r w:rsidR="00B873A4" w:rsidRPr="000B677C">
              <w:rPr>
                <w:rStyle w:val="Hyperlink"/>
                <w:rFonts w:ascii="Arial" w:hAnsi="Arial" w:cs="Arial"/>
                <w:noProof/>
              </w:rPr>
              <w:t>Practical and sustainable strategies/ changes</w:t>
            </w:r>
            <w:r w:rsidR="00B873A4">
              <w:rPr>
                <w:noProof/>
                <w:webHidden/>
              </w:rPr>
              <w:tab/>
            </w:r>
            <w:r w:rsidR="00B873A4">
              <w:rPr>
                <w:noProof/>
                <w:webHidden/>
              </w:rPr>
              <w:fldChar w:fldCharType="begin"/>
            </w:r>
            <w:r w:rsidR="00B873A4">
              <w:rPr>
                <w:noProof/>
                <w:webHidden/>
              </w:rPr>
              <w:instrText xml:space="preserve"> PAGEREF _Toc140234854 \h </w:instrText>
            </w:r>
            <w:r w:rsidR="00B873A4">
              <w:rPr>
                <w:noProof/>
                <w:webHidden/>
              </w:rPr>
            </w:r>
            <w:r w:rsidR="00B873A4">
              <w:rPr>
                <w:noProof/>
                <w:webHidden/>
              </w:rPr>
              <w:fldChar w:fldCharType="separate"/>
            </w:r>
            <w:r w:rsidR="00B873A4">
              <w:rPr>
                <w:noProof/>
                <w:webHidden/>
              </w:rPr>
              <w:t>5</w:t>
            </w:r>
            <w:r w:rsidR="00B873A4">
              <w:rPr>
                <w:noProof/>
                <w:webHidden/>
              </w:rPr>
              <w:fldChar w:fldCharType="end"/>
            </w:r>
          </w:hyperlink>
        </w:p>
        <w:p w14:paraId="26B39D39" w14:textId="54FB18DB"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5" w:history="1">
            <w:r w:rsidR="00B873A4" w:rsidRPr="000B677C">
              <w:rPr>
                <w:rStyle w:val="Hyperlink"/>
                <w:rFonts w:ascii="Arial" w:hAnsi="Arial" w:cs="Arial"/>
                <w:noProof/>
              </w:rPr>
              <w:t>Assessment Report</w:t>
            </w:r>
            <w:r w:rsidR="00B873A4">
              <w:rPr>
                <w:noProof/>
                <w:webHidden/>
              </w:rPr>
              <w:tab/>
            </w:r>
            <w:r w:rsidR="00B873A4">
              <w:rPr>
                <w:noProof/>
                <w:webHidden/>
              </w:rPr>
              <w:fldChar w:fldCharType="begin"/>
            </w:r>
            <w:r w:rsidR="00B873A4">
              <w:rPr>
                <w:noProof/>
                <w:webHidden/>
              </w:rPr>
              <w:instrText xml:space="preserve"> PAGEREF _Toc140234855 \h </w:instrText>
            </w:r>
            <w:r w:rsidR="00B873A4">
              <w:rPr>
                <w:noProof/>
                <w:webHidden/>
              </w:rPr>
            </w:r>
            <w:r w:rsidR="00B873A4">
              <w:rPr>
                <w:noProof/>
                <w:webHidden/>
              </w:rPr>
              <w:fldChar w:fldCharType="separate"/>
            </w:r>
            <w:r w:rsidR="00B873A4">
              <w:rPr>
                <w:noProof/>
                <w:webHidden/>
              </w:rPr>
              <w:t>6</w:t>
            </w:r>
            <w:r w:rsidR="00B873A4">
              <w:rPr>
                <w:noProof/>
                <w:webHidden/>
              </w:rPr>
              <w:fldChar w:fldCharType="end"/>
            </w:r>
          </w:hyperlink>
        </w:p>
        <w:p w14:paraId="53A34C81" w14:textId="4EEAF9B3"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6" w:history="1">
            <w:r w:rsidR="00B873A4" w:rsidRPr="000B677C">
              <w:rPr>
                <w:rStyle w:val="Hyperlink"/>
                <w:rFonts w:ascii="Arial" w:hAnsi="Arial" w:cs="Arial"/>
                <w:noProof/>
              </w:rPr>
              <w:t>Implications</w:t>
            </w:r>
            <w:r w:rsidR="00B873A4">
              <w:rPr>
                <w:noProof/>
                <w:webHidden/>
              </w:rPr>
              <w:tab/>
            </w:r>
            <w:r w:rsidR="00B873A4">
              <w:rPr>
                <w:noProof/>
                <w:webHidden/>
              </w:rPr>
              <w:fldChar w:fldCharType="begin"/>
            </w:r>
            <w:r w:rsidR="00B873A4">
              <w:rPr>
                <w:noProof/>
                <w:webHidden/>
              </w:rPr>
              <w:instrText xml:space="preserve"> PAGEREF _Toc140234856 \h </w:instrText>
            </w:r>
            <w:r w:rsidR="00B873A4">
              <w:rPr>
                <w:noProof/>
                <w:webHidden/>
              </w:rPr>
            </w:r>
            <w:r w:rsidR="00B873A4">
              <w:rPr>
                <w:noProof/>
                <w:webHidden/>
              </w:rPr>
              <w:fldChar w:fldCharType="separate"/>
            </w:r>
            <w:r w:rsidR="00B873A4">
              <w:rPr>
                <w:noProof/>
                <w:webHidden/>
              </w:rPr>
              <w:t>6</w:t>
            </w:r>
            <w:r w:rsidR="00B873A4">
              <w:rPr>
                <w:noProof/>
                <w:webHidden/>
              </w:rPr>
              <w:fldChar w:fldCharType="end"/>
            </w:r>
          </w:hyperlink>
        </w:p>
        <w:p w14:paraId="3ABAD591" w14:textId="3ACF3381"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7" w:history="1">
            <w:r w:rsidR="00B873A4" w:rsidRPr="000B677C">
              <w:rPr>
                <w:rStyle w:val="Hyperlink"/>
                <w:rFonts w:ascii="Arial" w:hAnsi="Arial" w:cs="Arial"/>
                <w:noProof/>
              </w:rPr>
              <w:t xml:space="preserve">Recommendations and </w:t>
            </w:r>
            <w:r w:rsidR="003575E2">
              <w:rPr>
                <w:rStyle w:val="Hyperlink"/>
                <w:rFonts w:ascii="Arial" w:hAnsi="Arial" w:cs="Arial"/>
                <w:noProof/>
              </w:rPr>
              <w:t>Outcome</w:t>
            </w:r>
            <w:r w:rsidR="00B873A4">
              <w:rPr>
                <w:noProof/>
                <w:webHidden/>
              </w:rPr>
              <w:tab/>
            </w:r>
            <w:r w:rsidR="00B873A4">
              <w:rPr>
                <w:noProof/>
                <w:webHidden/>
              </w:rPr>
              <w:fldChar w:fldCharType="begin"/>
            </w:r>
            <w:r w:rsidR="00B873A4">
              <w:rPr>
                <w:noProof/>
                <w:webHidden/>
              </w:rPr>
              <w:instrText xml:space="preserve"> PAGEREF _Toc140234857 \h </w:instrText>
            </w:r>
            <w:r w:rsidR="00B873A4">
              <w:rPr>
                <w:noProof/>
                <w:webHidden/>
              </w:rPr>
            </w:r>
            <w:r w:rsidR="00B873A4">
              <w:rPr>
                <w:noProof/>
                <w:webHidden/>
              </w:rPr>
              <w:fldChar w:fldCharType="separate"/>
            </w:r>
            <w:r w:rsidR="00B873A4">
              <w:rPr>
                <w:noProof/>
                <w:webHidden/>
              </w:rPr>
              <w:t>7</w:t>
            </w:r>
            <w:r w:rsidR="00B873A4">
              <w:rPr>
                <w:noProof/>
                <w:webHidden/>
              </w:rPr>
              <w:fldChar w:fldCharType="end"/>
            </w:r>
          </w:hyperlink>
        </w:p>
        <w:p w14:paraId="2C9FFA50" w14:textId="004C3FD1" w:rsidR="00B873A4"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40234858" w:history="1">
            <w:r w:rsidR="00B873A4" w:rsidRPr="000B677C">
              <w:rPr>
                <w:rStyle w:val="Hyperlink"/>
                <w:rFonts w:ascii="Arial" w:hAnsi="Arial" w:cs="Arial"/>
                <w:noProof/>
              </w:rPr>
              <w:t>References</w:t>
            </w:r>
            <w:r w:rsidR="00B873A4">
              <w:rPr>
                <w:noProof/>
                <w:webHidden/>
              </w:rPr>
              <w:tab/>
            </w:r>
            <w:r w:rsidR="00B873A4">
              <w:rPr>
                <w:noProof/>
                <w:webHidden/>
              </w:rPr>
              <w:fldChar w:fldCharType="begin"/>
            </w:r>
            <w:r w:rsidR="00B873A4">
              <w:rPr>
                <w:noProof/>
                <w:webHidden/>
              </w:rPr>
              <w:instrText xml:space="preserve"> PAGEREF _Toc140234858 \h </w:instrText>
            </w:r>
            <w:r w:rsidR="00B873A4">
              <w:rPr>
                <w:noProof/>
                <w:webHidden/>
              </w:rPr>
            </w:r>
            <w:r w:rsidR="00B873A4">
              <w:rPr>
                <w:noProof/>
                <w:webHidden/>
              </w:rPr>
              <w:fldChar w:fldCharType="separate"/>
            </w:r>
            <w:r w:rsidR="00B873A4">
              <w:rPr>
                <w:noProof/>
                <w:webHidden/>
              </w:rPr>
              <w:t>9</w:t>
            </w:r>
            <w:r w:rsidR="00B873A4">
              <w:rPr>
                <w:noProof/>
                <w:webHidden/>
              </w:rPr>
              <w:fldChar w:fldCharType="end"/>
            </w:r>
          </w:hyperlink>
        </w:p>
        <w:p w14:paraId="0E2780C4" w14:textId="1052925A" w:rsidR="00DF37EF" w:rsidRDefault="00DF37EF">
          <w:r>
            <w:rPr>
              <w:b/>
              <w:bCs/>
              <w:noProof/>
            </w:rPr>
            <w:fldChar w:fldCharType="end"/>
          </w:r>
        </w:p>
      </w:sdtContent>
    </w:sdt>
    <w:p w14:paraId="3443249D" w14:textId="77777777" w:rsidR="00DF37EF" w:rsidRDefault="00DF37EF">
      <w:pPr>
        <w:spacing w:line="259" w:lineRule="auto"/>
        <w:jc w:val="left"/>
      </w:pPr>
      <w:r>
        <w:br w:type="page"/>
      </w:r>
    </w:p>
    <w:p w14:paraId="7D275318" w14:textId="70195F84" w:rsidR="00C13E17" w:rsidRDefault="003575E2" w:rsidP="00C13E17">
      <w:pPr>
        <w:rPr>
          <w:rFonts w:ascii="Arial" w:hAnsi="Arial" w:cs="Arial"/>
          <w:sz w:val="22"/>
        </w:rPr>
      </w:pPr>
      <w:r>
        <w:rPr>
          <w:rFonts w:ascii="Arial" w:hAnsi="Arial" w:cs="Arial"/>
          <w:sz w:val="22"/>
        </w:rPr>
        <w:lastRenderedPageBreak/>
        <w:t>This study aims</w:t>
      </w:r>
      <w:r w:rsidR="00C13E17" w:rsidRPr="00C13E17">
        <w:rPr>
          <w:rFonts w:ascii="Arial" w:hAnsi="Arial" w:cs="Arial"/>
          <w:sz w:val="22"/>
        </w:rPr>
        <w:t xml:space="preserve"> to explore the impact of Bob's lifestyle choices on his overall physical and mental well-being. By conducting a comprehensive analysis of his current smoking and drinking behaviours, dietary practices, sleep patterns, and overall psychological disposition, we can evaluate his state of health and overall welfare. The purpose of the data presented in this report is to serve as a reference for Bob as he endeavours to enhance his well-being and enhance the overall quality of his life.</w:t>
      </w:r>
      <w:bookmarkStart w:id="0" w:name="_Toc140234852"/>
    </w:p>
    <w:p w14:paraId="712AB48E" w14:textId="316B51A1" w:rsidR="00094B8F" w:rsidRPr="00C13E17" w:rsidRDefault="004540F5" w:rsidP="00C13E17">
      <w:pPr>
        <w:pStyle w:val="Heading1"/>
        <w:rPr>
          <w:rFonts w:ascii="Arial" w:hAnsi="Arial" w:cs="Arial"/>
          <w:sz w:val="22"/>
          <w:szCs w:val="22"/>
        </w:rPr>
      </w:pPr>
      <w:r w:rsidRPr="00C13E17">
        <w:rPr>
          <w:rFonts w:ascii="Arial" w:hAnsi="Arial" w:cs="Arial"/>
          <w:sz w:val="22"/>
          <w:szCs w:val="22"/>
        </w:rPr>
        <w:t>Case Study</w:t>
      </w:r>
      <w:bookmarkEnd w:id="0"/>
    </w:p>
    <w:p w14:paraId="3EFA742F" w14:textId="1B930DE0" w:rsidR="00C13E17" w:rsidRPr="00DF37EF" w:rsidRDefault="00C13E17" w:rsidP="00DF37EF">
      <w:pPr>
        <w:rPr>
          <w:rFonts w:ascii="Arial" w:hAnsi="Arial" w:cs="Arial"/>
          <w:sz w:val="22"/>
        </w:rPr>
      </w:pPr>
      <w:r w:rsidRPr="00C13E17">
        <w:rPr>
          <w:rFonts w:ascii="Arial" w:hAnsi="Arial" w:cs="Arial"/>
          <w:sz w:val="22"/>
        </w:rPr>
        <w:t xml:space="preserve">Bob, a long-haul truck driver who is 52 years old, lives alone in the middle of Birmingham. His immediate family died out a decade ago, therefore he has no living relations. Dana, his 27-year-old daughter, </w:t>
      </w:r>
      <w:r w:rsidR="003575E2">
        <w:rPr>
          <w:rStyle w:val="FootnoteReference"/>
          <w:rFonts w:ascii="Arial" w:hAnsi="Arial" w:cs="Arial"/>
          <w:sz w:val="22"/>
        </w:rPr>
        <w:footnoteReference w:id="1"/>
      </w:r>
      <w:r w:rsidRPr="00C13E17">
        <w:rPr>
          <w:rFonts w:ascii="Arial" w:hAnsi="Arial" w:cs="Arial"/>
          <w:sz w:val="22"/>
        </w:rPr>
        <w:t xml:space="preserve">her husband and two kids all make their home in Huddersfield. Bob's hectic job schedule and frequent relocations have kept him single for the past five years. He smokes cigarettes and drinks a bottle of whiskey to unwind in the evenings. He now prefers to eat while </w:t>
      </w:r>
      <w:r w:rsidR="003575E2">
        <w:rPr>
          <w:rFonts w:ascii="Arial" w:hAnsi="Arial" w:cs="Arial"/>
          <w:sz w:val="22"/>
        </w:rPr>
        <w:t>travelling</w:t>
      </w:r>
      <w:r w:rsidRPr="00C13E17">
        <w:rPr>
          <w:rFonts w:ascii="Arial" w:hAnsi="Arial" w:cs="Arial"/>
          <w:sz w:val="22"/>
        </w:rPr>
        <w:t xml:space="preserve"> rather than at home. He needs his Coca-Cola fix </w:t>
      </w:r>
      <w:r w:rsidR="003575E2">
        <w:rPr>
          <w:rFonts w:ascii="Arial" w:hAnsi="Arial" w:cs="Arial"/>
          <w:sz w:val="22"/>
        </w:rPr>
        <w:t>regularly</w:t>
      </w:r>
      <w:r w:rsidRPr="00C13E17">
        <w:rPr>
          <w:rFonts w:ascii="Arial" w:hAnsi="Arial" w:cs="Arial"/>
          <w:sz w:val="22"/>
        </w:rPr>
        <w:t xml:space="preserve"> since he gets tired easily. This report looks at how Bob's lifestyle decisions may affect his mental and bodily </w:t>
      </w:r>
      <w:r w:rsidR="003575E2">
        <w:rPr>
          <w:rFonts w:ascii="Arial" w:hAnsi="Arial" w:cs="Arial"/>
          <w:sz w:val="22"/>
        </w:rPr>
        <w:t>well-being</w:t>
      </w:r>
      <w:r w:rsidRPr="00C13E17">
        <w:rPr>
          <w:rFonts w:ascii="Arial" w:hAnsi="Arial" w:cs="Arial"/>
          <w:sz w:val="22"/>
        </w:rPr>
        <w:t>.</w:t>
      </w:r>
    </w:p>
    <w:p w14:paraId="4B01FC50" w14:textId="2B11213E" w:rsidR="00117C0C" w:rsidRPr="00DF37EF" w:rsidRDefault="00117C0C" w:rsidP="00B873A4">
      <w:pPr>
        <w:pStyle w:val="Heading1"/>
      </w:pPr>
      <w:bookmarkStart w:id="1" w:name="_Toc140234853"/>
      <w:r w:rsidRPr="00B873A4">
        <w:rPr>
          <w:rFonts w:ascii="Arial" w:hAnsi="Arial" w:cs="Arial"/>
          <w:sz w:val="22"/>
          <w:szCs w:val="22"/>
        </w:rPr>
        <w:t>Lifestyle</w:t>
      </w:r>
      <w:r w:rsidRPr="00DF37EF">
        <w:t xml:space="preserve"> </w:t>
      </w:r>
      <w:r w:rsidRPr="00B873A4">
        <w:rPr>
          <w:rFonts w:ascii="Arial" w:hAnsi="Arial" w:cs="Arial"/>
          <w:sz w:val="22"/>
          <w:szCs w:val="22"/>
        </w:rPr>
        <w:t>Choices</w:t>
      </w:r>
      <w:bookmarkEnd w:id="1"/>
    </w:p>
    <w:p w14:paraId="059C26AD" w14:textId="4E964F1A" w:rsidR="00117C0C" w:rsidRPr="00DF37EF" w:rsidRDefault="00117C0C" w:rsidP="00DF37EF">
      <w:pPr>
        <w:rPr>
          <w:rFonts w:ascii="Arial" w:hAnsi="Arial" w:cs="Arial"/>
          <w:b/>
          <w:bCs/>
          <w:sz w:val="22"/>
        </w:rPr>
      </w:pPr>
      <w:r w:rsidRPr="00DF37EF">
        <w:rPr>
          <w:rFonts w:ascii="Arial" w:hAnsi="Arial" w:cs="Arial"/>
          <w:b/>
          <w:bCs/>
          <w:sz w:val="22"/>
        </w:rPr>
        <w:t>Smoking and Alcohol Consumption</w:t>
      </w:r>
    </w:p>
    <w:p w14:paraId="482FC665" w14:textId="6FD2AB23" w:rsidR="003D182C" w:rsidRPr="00A60A15" w:rsidRDefault="00A60A15" w:rsidP="00DF37EF">
      <w:pPr>
        <w:rPr>
          <w:rFonts w:ascii="Arial" w:hAnsi="Arial" w:cs="Arial"/>
          <w:sz w:val="22"/>
        </w:rPr>
      </w:pPr>
      <w:r w:rsidRPr="00A60A15">
        <w:rPr>
          <w:rFonts w:ascii="Arial" w:hAnsi="Arial" w:cs="Arial"/>
          <w:sz w:val="22"/>
        </w:rPr>
        <w:t>Smoking has been a part of Bob's life since he was about 20 years old, and while he enjoys it, the health risks cannot be ignored. Cigarette smoking has long been recognized as a contributor to health problems like heart disease, lung illness, and even some forms of cancer. Bob should think about getting help to stop smoking if he's serious about improving his health.</w:t>
      </w:r>
      <w:r>
        <w:rPr>
          <w:rFonts w:ascii="Arial" w:hAnsi="Arial" w:cs="Arial"/>
          <w:sz w:val="22"/>
        </w:rPr>
        <w:t xml:space="preserve"> </w:t>
      </w:r>
      <w:r w:rsidRPr="00A60A15">
        <w:rPr>
          <w:rFonts w:ascii="Arial" w:hAnsi="Arial" w:cs="Arial"/>
          <w:sz w:val="22"/>
        </w:rPr>
        <w:t>Bob also said that he enjoys a daily whiskey and bedtime routine</w:t>
      </w:r>
      <w:r w:rsidR="00B873A4">
        <w:rPr>
          <w:rFonts w:ascii="Arial" w:hAnsi="Arial" w:cs="Arial"/>
          <w:noProof/>
          <w:sz w:val="22"/>
        </w:rPr>
        <w:t xml:space="preserve"> </w:t>
      </w:r>
      <w:r w:rsidR="00B873A4" w:rsidRPr="00B873A4">
        <w:rPr>
          <w:rFonts w:ascii="Arial" w:hAnsi="Arial" w:cs="Arial"/>
          <w:noProof/>
          <w:sz w:val="22"/>
        </w:rPr>
        <w:t>(Bosco, 2020)</w:t>
      </w:r>
      <w:r w:rsidRPr="00A60A15">
        <w:rPr>
          <w:rFonts w:ascii="Arial" w:hAnsi="Arial" w:cs="Arial"/>
          <w:sz w:val="22"/>
        </w:rPr>
        <w:t xml:space="preserve">. Alcohol may provide temporary relief, but overuse can cause serious health difficulties such </w:t>
      </w:r>
      <w:r w:rsidR="003575E2">
        <w:rPr>
          <w:rFonts w:ascii="Arial" w:hAnsi="Arial" w:cs="Arial"/>
          <w:sz w:val="22"/>
        </w:rPr>
        <w:t xml:space="preserve">as </w:t>
      </w:r>
      <w:r w:rsidRPr="00A60A15">
        <w:rPr>
          <w:rFonts w:ascii="Arial" w:hAnsi="Arial" w:cs="Arial"/>
          <w:sz w:val="22"/>
        </w:rPr>
        <w:t xml:space="preserve">liver disease, heart problems, and mental health issues. Bob should be aware of the risks connected with excessive alcohol consumption and think about other ways to manage his sleep, such </w:t>
      </w:r>
      <w:r w:rsidR="003575E2">
        <w:rPr>
          <w:rFonts w:ascii="Arial" w:hAnsi="Arial" w:cs="Arial"/>
          <w:sz w:val="22"/>
        </w:rPr>
        <w:t xml:space="preserve">as </w:t>
      </w:r>
      <w:r w:rsidRPr="00A60A15">
        <w:rPr>
          <w:rFonts w:ascii="Arial" w:hAnsi="Arial" w:cs="Arial"/>
          <w:sz w:val="22"/>
        </w:rPr>
        <w:t>implementing good sleep hygiene or consulting a doctor.</w:t>
      </w:r>
    </w:p>
    <w:p w14:paraId="4F32F498" w14:textId="6A5B35E7" w:rsidR="00117C0C" w:rsidRDefault="00117C0C" w:rsidP="00DF37EF">
      <w:pPr>
        <w:rPr>
          <w:rFonts w:ascii="Arial" w:hAnsi="Arial" w:cs="Arial"/>
          <w:b/>
          <w:bCs/>
          <w:sz w:val="22"/>
        </w:rPr>
      </w:pPr>
      <w:r w:rsidRPr="00DF37EF">
        <w:rPr>
          <w:rFonts w:ascii="Arial" w:hAnsi="Arial" w:cs="Arial"/>
          <w:b/>
          <w:bCs/>
          <w:sz w:val="22"/>
        </w:rPr>
        <w:t>Dietary Habits</w:t>
      </w:r>
    </w:p>
    <w:p w14:paraId="1226F324" w14:textId="2FDEDAB8" w:rsidR="0025354C" w:rsidRPr="0025354C" w:rsidRDefault="0025354C" w:rsidP="0025354C">
      <w:pPr>
        <w:rPr>
          <w:rFonts w:ascii="Arial" w:hAnsi="Arial" w:cs="Arial"/>
          <w:sz w:val="22"/>
          <w:szCs w:val="20"/>
        </w:rPr>
      </w:pPr>
      <w:r w:rsidRPr="0025354C">
        <w:rPr>
          <w:rFonts w:ascii="Arial" w:hAnsi="Arial" w:cs="Arial"/>
          <w:sz w:val="22"/>
          <w:szCs w:val="20"/>
        </w:rPr>
        <w:t>Bob previously held the role of the cook within the household, however, following his divorce, he has transitioned towards adopting a "eat as I go" methodology</w:t>
      </w:r>
      <w:r w:rsidR="008C2315">
        <w:rPr>
          <w:rFonts w:ascii="Arial" w:hAnsi="Arial" w:cs="Arial"/>
          <w:noProof/>
          <w:sz w:val="22"/>
          <w:szCs w:val="20"/>
        </w:rPr>
        <w:t xml:space="preserve"> </w:t>
      </w:r>
      <w:r w:rsidR="008C2315" w:rsidRPr="008C2315">
        <w:rPr>
          <w:rFonts w:ascii="Arial" w:hAnsi="Arial" w:cs="Arial"/>
          <w:noProof/>
          <w:sz w:val="22"/>
          <w:szCs w:val="20"/>
        </w:rPr>
        <w:t>(Eggink, 2022)</w:t>
      </w:r>
      <w:r w:rsidRPr="0025354C">
        <w:rPr>
          <w:rFonts w:ascii="Arial" w:hAnsi="Arial" w:cs="Arial"/>
          <w:sz w:val="22"/>
          <w:szCs w:val="20"/>
        </w:rPr>
        <w:t xml:space="preserve">. This alteration has the potential to have adverse effects on his nutritional intake and overall well-being. Bob's dietary selections during his travels could potentially expose him to the consumption of processed foods </w:t>
      </w:r>
      <w:r w:rsidRPr="0025354C">
        <w:rPr>
          <w:rFonts w:ascii="Arial" w:hAnsi="Arial" w:cs="Arial"/>
          <w:sz w:val="22"/>
          <w:szCs w:val="20"/>
        </w:rPr>
        <w:lastRenderedPageBreak/>
        <w:t>that are deemed unhealthy. This dietary pattern may consequently result in weight gain, deficiencies in essential nutrients, and elevated susceptibility to the onset of chronic ailments, including obesity, diabetes, and cardiovascular diseases. It would be advantageous for Bob's health to prioritize the consumption of balanced meals that include fruits, vegetables, and whole grains.</w:t>
      </w:r>
    </w:p>
    <w:p w14:paraId="723C1766" w14:textId="056303F4" w:rsidR="00117C0C" w:rsidRDefault="00117C0C" w:rsidP="00DF37EF">
      <w:pPr>
        <w:rPr>
          <w:rFonts w:ascii="Arial" w:hAnsi="Arial" w:cs="Arial"/>
          <w:b/>
          <w:bCs/>
          <w:sz w:val="22"/>
        </w:rPr>
      </w:pPr>
      <w:r w:rsidRPr="00DF37EF">
        <w:rPr>
          <w:rFonts w:ascii="Arial" w:hAnsi="Arial" w:cs="Arial"/>
          <w:b/>
          <w:bCs/>
          <w:sz w:val="22"/>
        </w:rPr>
        <w:t>Sleep and Fatigue</w:t>
      </w:r>
    </w:p>
    <w:p w14:paraId="25E62ED6" w14:textId="54B64D04" w:rsidR="0025354C" w:rsidRPr="0025354C" w:rsidRDefault="0025354C" w:rsidP="00DF37EF">
      <w:pPr>
        <w:rPr>
          <w:rFonts w:ascii="Arial" w:hAnsi="Arial" w:cs="Arial"/>
          <w:sz w:val="22"/>
        </w:rPr>
      </w:pPr>
      <w:r w:rsidRPr="0025354C">
        <w:rPr>
          <w:rFonts w:ascii="Arial" w:hAnsi="Arial" w:cs="Arial"/>
          <w:sz w:val="22"/>
        </w:rPr>
        <w:t>Bob frequently complains about his lack of sleep and exhaustion. The repercussions of sleep deprivation on one's body and mind are serious. Fatigue, hazy thinking, weakened immunity, and an increased risk of auto accidents are all linked to insufficient or poor-quality sleep</w:t>
      </w:r>
      <w:r w:rsidR="008C2315">
        <w:rPr>
          <w:rFonts w:ascii="Arial" w:hAnsi="Arial" w:cs="Arial"/>
          <w:noProof/>
          <w:sz w:val="22"/>
        </w:rPr>
        <w:t xml:space="preserve"> </w:t>
      </w:r>
      <w:r w:rsidR="008C2315" w:rsidRPr="008C2315">
        <w:rPr>
          <w:rFonts w:ascii="Arial" w:hAnsi="Arial" w:cs="Arial"/>
          <w:noProof/>
          <w:sz w:val="22"/>
        </w:rPr>
        <w:t>(Golechha, 2016)</w:t>
      </w:r>
      <w:r w:rsidRPr="0025354C">
        <w:rPr>
          <w:rFonts w:ascii="Arial" w:hAnsi="Arial" w:cs="Arial"/>
          <w:sz w:val="22"/>
        </w:rPr>
        <w:t xml:space="preserve">. Bob </w:t>
      </w:r>
      <w:r w:rsidR="008C2315" w:rsidRPr="0025354C">
        <w:rPr>
          <w:rFonts w:ascii="Arial" w:hAnsi="Arial" w:cs="Arial"/>
          <w:sz w:val="22"/>
        </w:rPr>
        <w:t>must</w:t>
      </w:r>
      <w:r w:rsidRPr="0025354C">
        <w:rPr>
          <w:rFonts w:ascii="Arial" w:hAnsi="Arial" w:cs="Arial"/>
          <w:sz w:val="22"/>
        </w:rPr>
        <w:t xml:space="preserve"> take care of his sleep problems and investigate ways to enhance his sleep hygiene, such as sticking to a regular night schedule and making his bedroom a relaxing place to rest.</w:t>
      </w:r>
    </w:p>
    <w:p w14:paraId="7BC448AD" w14:textId="12BA7C83" w:rsidR="00117C0C" w:rsidRPr="00DF37EF" w:rsidRDefault="00117C0C" w:rsidP="00DF37EF">
      <w:pPr>
        <w:rPr>
          <w:rFonts w:ascii="Arial" w:hAnsi="Arial" w:cs="Arial"/>
          <w:b/>
          <w:bCs/>
          <w:sz w:val="22"/>
        </w:rPr>
      </w:pPr>
      <w:r w:rsidRPr="00DF37EF">
        <w:rPr>
          <w:rFonts w:ascii="Arial" w:hAnsi="Arial" w:cs="Arial"/>
          <w:b/>
          <w:bCs/>
          <w:sz w:val="22"/>
        </w:rPr>
        <w:t>Impact on Health</w:t>
      </w:r>
    </w:p>
    <w:p w14:paraId="121F3D8C" w14:textId="4FF967AE" w:rsidR="0025354C" w:rsidRDefault="0025354C" w:rsidP="00DF37EF">
      <w:pPr>
        <w:rPr>
          <w:rFonts w:ascii="Arial" w:hAnsi="Arial" w:cs="Arial"/>
          <w:sz w:val="22"/>
        </w:rPr>
      </w:pPr>
      <w:r w:rsidRPr="0025354C">
        <w:rPr>
          <w:rFonts w:ascii="Arial" w:hAnsi="Arial" w:cs="Arial"/>
          <w:sz w:val="22"/>
        </w:rPr>
        <w:t>Bob's health may suffer because of his current way of living. Problems with breathing and heart function can be exacerbated by alcohol use, which is already associated with a host of health hazards. Quitting smoking and cutting back on alcohol consumption are only two examples of the healthier behaviours that would greatly benefit his health</w:t>
      </w:r>
      <w:r w:rsidR="008C2315">
        <w:rPr>
          <w:rFonts w:ascii="Arial" w:hAnsi="Arial" w:cs="Arial"/>
          <w:noProof/>
          <w:sz w:val="22"/>
        </w:rPr>
        <w:t xml:space="preserve"> </w:t>
      </w:r>
      <w:r w:rsidR="008C2315" w:rsidRPr="008C2315">
        <w:rPr>
          <w:rFonts w:ascii="Arial" w:hAnsi="Arial" w:cs="Arial"/>
          <w:noProof/>
          <w:sz w:val="22"/>
        </w:rPr>
        <w:t>(Kharicha, 2017)</w:t>
      </w:r>
      <w:r w:rsidRPr="0025354C">
        <w:rPr>
          <w:rFonts w:ascii="Arial" w:hAnsi="Arial" w:cs="Arial"/>
          <w:sz w:val="22"/>
        </w:rPr>
        <w:t>. Further, Bob's present eating habits may cause him to acquire weight and set the stage for the onset of chronic diseases. He can help himself keep the weight off and lessen his chances of getting sick by emphasizing healthy meals and snacking</w:t>
      </w:r>
      <w:r w:rsidR="008C2315">
        <w:rPr>
          <w:rFonts w:ascii="Arial" w:hAnsi="Arial" w:cs="Arial"/>
          <w:noProof/>
          <w:sz w:val="22"/>
        </w:rPr>
        <w:t xml:space="preserve"> </w:t>
      </w:r>
      <w:r w:rsidR="008C2315" w:rsidRPr="008C2315">
        <w:rPr>
          <w:rFonts w:ascii="Arial" w:hAnsi="Arial" w:cs="Arial"/>
          <w:noProof/>
          <w:sz w:val="22"/>
        </w:rPr>
        <w:t>(Saujot, 2020)</w:t>
      </w:r>
      <w:r w:rsidRPr="0025354C">
        <w:rPr>
          <w:rFonts w:ascii="Arial" w:hAnsi="Arial" w:cs="Arial"/>
          <w:sz w:val="22"/>
        </w:rPr>
        <w:t>.</w:t>
      </w:r>
      <w:r w:rsidRPr="0025354C">
        <w:t xml:space="preserve"> </w:t>
      </w:r>
      <w:r w:rsidRPr="0025354C">
        <w:rPr>
          <w:rFonts w:ascii="Arial" w:hAnsi="Arial" w:cs="Arial"/>
          <w:sz w:val="22"/>
        </w:rPr>
        <w:t>For Bob's well-being and safety, fixing his sleep problems is essential. His mental health, attentiveness behind the wheel, and safety for others could all benefit from better sleep hygiene.</w:t>
      </w:r>
    </w:p>
    <w:p w14:paraId="1D6C415D" w14:textId="21736736" w:rsidR="0025354C" w:rsidRDefault="0025354C" w:rsidP="00DF37EF">
      <w:pPr>
        <w:rPr>
          <w:rFonts w:ascii="Arial" w:hAnsi="Arial" w:cs="Arial"/>
          <w:sz w:val="22"/>
        </w:rPr>
      </w:pPr>
      <w:r w:rsidRPr="0025354C">
        <w:rPr>
          <w:rFonts w:ascii="Arial" w:hAnsi="Arial" w:cs="Arial"/>
          <w:sz w:val="22"/>
        </w:rPr>
        <w:t>Bob's unhealthy habits, such as smoking, drinking, eating, and sleeping, may influence his health. Bob's quality of life and risk of illness may be greatly enhanced if he made some changes to his existing lifestyle, such as quitting smoking with help, cutting down on alcohol use, eating better, and getting more sleep. Bob's health and happiness can benefit from his being encouraged to maintain an active lifestyle, maintain meaningful relationships, and seek out expert guidance.</w:t>
      </w:r>
    </w:p>
    <w:p w14:paraId="672DA9FB" w14:textId="77777777" w:rsidR="0025354C" w:rsidRDefault="0025354C" w:rsidP="00DF37EF">
      <w:pPr>
        <w:rPr>
          <w:rFonts w:ascii="Arial" w:hAnsi="Arial" w:cs="Arial"/>
          <w:sz w:val="22"/>
        </w:rPr>
      </w:pPr>
    </w:p>
    <w:p w14:paraId="4E90EB77" w14:textId="77777777" w:rsidR="0025354C" w:rsidRDefault="0025354C" w:rsidP="00DF37EF">
      <w:pPr>
        <w:rPr>
          <w:rFonts w:ascii="Arial" w:hAnsi="Arial" w:cs="Arial"/>
          <w:sz w:val="22"/>
        </w:rPr>
      </w:pPr>
    </w:p>
    <w:p w14:paraId="4E8001C4" w14:textId="77777777" w:rsidR="0025354C" w:rsidRDefault="0025354C" w:rsidP="00DF37EF">
      <w:pPr>
        <w:rPr>
          <w:rFonts w:ascii="Arial" w:hAnsi="Arial" w:cs="Arial"/>
          <w:sz w:val="22"/>
        </w:rPr>
      </w:pPr>
    </w:p>
    <w:p w14:paraId="37AD92E3" w14:textId="77777777" w:rsidR="0025354C" w:rsidRDefault="0025354C" w:rsidP="00DF37EF">
      <w:pPr>
        <w:rPr>
          <w:rFonts w:ascii="Arial" w:hAnsi="Arial" w:cs="Arial"/>
          <w:sz w:val="22"/>
        </w:rPr>
      </w:pPr>
    </w:p>
    <w:p w14:paraId="569A8946" w14:textId="3B788F57" w:rsidR="00117C0C" w:rsidRPr="00DF37EF" w:rsidRDefault="00283701" w:rsidP="00DF37EF">
      <w:pPr>
        <w:pStyle w:val="Heading1"/>
        <w:rPr>
          <w:rFonts w:ascii="Arial" w:hAnsi="Arial" w:cs="Arial"/>
          <w:sz w:val="22"/>
          <w:szCs w:val="22"/>
        </w:rPr>
      </w:pPr>
      <w:bookmarkStart w:id="2" w:name="_Toc140234854"/>
      <w:r w:rsidRPr="00DF37EF">
        <w:rPr>
          <w:rFonts w:ascii="Arial" w:hAnsi="Arial" w:cs="Arial"/>
          <w:sz w:val="22"/>
          <w:szCs w:val="22"/>
        </w:rPr>
        <w:t>P</w:t>
      </w:r>
      <w:r w:rsidR="00117C0C" w:rsidRPr="00DF37EF">
        <w:rPr>
          <w:rFonts w:ascii="Arial" w:hAnsi="Arial" w:cs="Arial"/>
          <w:sz w:val="22"/>
          <w:szCs w:val="22"/>
        </w:rPr>
        <w:t>ractical and sustainable strategies/ changes</w:t>
      </w:r>
      <w:bookmarkEnd w:id="2"/>
    </w:p>
    <w:p w14:paraId="69AF69D5" w14:textId="2AF75D8C" w:rsidR="0025354C" w:rsidRPr="00DF37EF" w:rsidRDefault="0025354C" w:rsidP="00DF37EF">
      <w:pPr>
        <w:rPr>
          <w:rFonts w:ascii="Arial" w:hAnsi="Arial" w:cs="Arial"/>
          <w:sz w:val="22"/>
        </w:rPr>
      </w:pPr>
      <w:r w:rsidRPr="0025354C">
        <w:rPr>
          <w:rFonts w:ascii="Arial" w:hAnsi="Arial" w:cs="Arial"/>
          <w:sz w:val="22"/>
        </w:rPr>
        <w:t xml:space="preserve">Finding effective and long-lasting solutions that can address Bob's lifestyle choices and improve his well-being is essential if we are to improve his quality of life. The following section discusses these methods </w:t>
      </w:r>
      <w:r>
        <w:rPr>
          <w:rFonts w:ascii="Arial" w:hAnsi="Arial" w:cs="Arial"/>
          <w:sz w:val="22"/>
        </w:rPr>
        <w:t>in</w:t>
      </w:r>
      <w:r w:rsidRPr="0025354C">
        <w:rPr>
          <w:rFonts w:ascii="Arial" w:hAnsi="Arial" w:cs="Arial"/>
          <w:sz w:val="22"/>
        </w:rPr>
        <w:t xml:space="preserve"> detail.</w:t>
      </w:r>
    </w:p>
    <w:p w14:paraId="7D090FDB" w14:textId="70E9B935" w:rsidR="00117C0C" w:rsidRPr="00DF37EF" w:rsidRDefault="00117C0C" w:rsidP="00DF37EF">
      <w:pPr>
        <w:rPr>
          <w:rFonts w:ascii="Arial" w:hAnsi="Arial" w:cs="Arial"/>
          <w:b/>
          <w:bCs/>
          <w:sz w:val="22"/>
        </w:rPr>
      </w:pPr>
      <w:r w:rsidRPr="00DF37EF">
        <w:rPr>
          <w:rFonts w:ascii="Arial" w:hAnsi="Arial" w:cs="Arial"/>
          <w:b/>
          <w:bCs/>
          <w:sz w:val="22"/>
        </w:rPr>
        <w:t>Smoking Cessation</w:t>
      </w:r>
    </w:p>
    <w:p w14:paraId="57743E05" w14:textId="6ECC98AD" w:rsidR="0025354C" w:rsidRPr="00DF37EF" w:rsidRDefault="0025354C" w:rsidP="00DF37EF">
      <w:pPr>
        <w:rPr>
          <w:rFonts w:ascii="Arial" w:hAnsi="Arial" w:cs="Arial"/>
          <w:sz w:val="22"/>
        </w:rPr>
      </w:pPr>
      <w:r w:rsidRPr="0025354C">
        <w:rPr>
          <w:rFonts w:ascii="Arial" w:hAnsi="Arial" w:cs="Arial"/>
          <w:sz w:val="22"/>
        </w:rPr>
        <w:t>He may be encouraged to stop smoking if he were made aware of the risks associated with smoking and the many advantages of not smoking</w:t>
      </w:r>
      <w:r w:rsidR="008C2315">
        <w:rPr>
          <w:rFonts w:ascii="Arial" w:hAnsi="Arial" w:cs="Arial"/>
          <w:noProof/>
          <w:sz w:val="22"/>
        </w:rPr>
        <w:t xml:space="preserve"> </w:t>
      </w:r>
      <w:r w:rsidR="008C2315" w:rsidRPr="008C2315">
        <w:rPr>
          <w:rFonts w:ascii="Arial" w:hAnsi="Arial" w:cs="Arial"/>
          <w:noProof/>
          <w:sz w:val="22"/>
        </w:rPr>
        <w:t>(Kharicha, 2017)</w:t>
      </w:r>
      <w:r w:rsidRPr="0025354C">
        <w:rPr>
          <w:rFonts w:ascii="Arial" w:hAnsi="Arial" w:cs="Arial"/>
          <w:sz w:val="22"/>
        </w:rPr>
        <w:t>. Bob can benefit from counselling, nicotine replacement treatment, or medication offered by smoking cessation programs. Bob's overall health, as well as his risk for respiratory and cardiovascular problems, will improve if he finally breaks the habit.</w:t>
      </w:r>
    </w:p>
    <w:p w14:paraId="591B0783" w14:textId="533043DE" w:rsidR="00117C0C" w:rsidRDefault="00117C0C" w:rsidP="00DF37EF">
      <w:pPr>
        <w:rPr>
          <w:rFonts w:ascii="Arial" w:hAnsi="Arial" w:cs="Arial"/>
          <w:b/>
          <w:bCs/>
          <w:sz w:val="22"/>
        </w:rPr>
      </w:pPr>
      <w:r w:rsidRPr="00DF37EF">
        <w:rPr>
          <w:rFonts w:ascii="Arial" w:hAnsi="Arial" w:cs="Arial"/>
          <w:b/>
          <w:bCs/>
          <w:sz w:val="22"/>
        </w:rPr>
        <w:t>Moderate Alcohol Intake</w:t>
      </w:r>
    </w:p>
    <w:p w14:paraId="22E9145A" w14:textId="2E221B26" w:rsidR="0025354C" w:rsidRPr="0025354C" w:rsidRDefault="0025354C" w:rsidP="00DF37EF">
      <w:pPr>
        <w:rPr>
          <w:rFonts w:ascii="Arial" w:hAnsi="Arial" w:cs="Arial"/>
          <w:sz w:val="22"/>
        </w:rPr>
      </w:pPr>
      <w:r w:rsidRPr="0025354C">
        <w:rPr>
          <w:rFonts w:ascii="Arial" w:hAnsi="Arial" w:cs="Arial"/>
          <w:sz w:val="22"/>
        </w:rPr>
        <w:t>Bob needs to learn about the dangers of drinking too much alcohol and be urged to cut back. Talking to a doctor about his drinking habits can get him tailored advice and encouragement</w:t>
      </w:r>
      <w:r w:rsidR="008C2315">
        <w:rPr>
          <w:rFonts w:ascii="Arial" w:hAnsi="Arial" w:cs="Arial"/>
          <w:noProof/>
          <w:sz w:val="22"/>
        </w:rPr>
        <w:t xml:space="preserve"> </w:t>
      </w:r>
      <w:r w:rsidR="008C2315" w:rsidRPr="008C2315">
        <w:rPr>
          <w:rFonts w:ascii="Arial" w:hAnsi="Arial" w:cs="Arial"/>
          <w:noProof/>
          <w:sz w:val="22"/>
        </w:rPr>
        <w:t>(Todd, 2014)</w:t>
      </w:r>
      <w:r w:rsidRPr="0025354C">
        <w:rPr>
          <w:rFonts w:ascii="Arial" w:hAnsi="Arial" w:cs="Arial"/>
          <w:sz w:val="22"/>
        </w:rPr>
        <w:t>. Bob can lessen his reliance on alcohol by experimenting with other sleep aids including relaxation techniques and natural cures. Bob's health, happiness, and ability to sleep would all benefit by cutting back on his drinking.</w:t>
      </w:r>
    </w:p>
    <w:p w14:paraId="5E35AFBB" w14:textId="164204AF" w:rsidR="00117C0C" w:rsidRPr="00DF37EF" w:rsidRDefault="00117C0C" w:rsidP="00DF37EF">
      <w:pPr>
        <w:rPr>
          <w:rFonts w:ascii="Arial" w:hAnsi="Arial" w:cs="Arial"/>
          <w:b/>
          <w:bCs/>
          <w:sz w:val="22"/>
        </w:rPr>
      </w:pPr>
      <w:r w:rsidRPr="00DF37EF">
        <w:rPr>
          <w:rFonts w:ascii="Arial" w:hAnsi="Arial" w:cs="Arial"/>
          <w:b/>
          <w:bCs/>
          <w:sz w:val="22"/>
        </w:rPr>
        <w:t>Balanced Nutrition and Meal Planning</w:t>
      </w:r>
    </w:p>
    <w:p w14:paraId="47811F4B" w14:textId="51FE784F" w:rsidR="003D182C" w:rsidRPr="0025354C" w:rsidRDefault="0025354C" w:rsidP="00DF37EF">
      <w:pPr>
        <w:rPr>
          <w:rFonts w:ascii="Arial" w:hAnsi="Arial" w:cs="Arial"/>
          <w:sz w:val="22"/>
        </w:rPr>
      </w:pPr>
      <w:r w:rsidRPr="0025354C">
        <w:rPr>
          <w:rFonts w:ascii="Arial" w:hAnsi="Arial" w:cs="Arial"/>
          <w:sz w:val="22"/>
        </w:rPr>
        <w:t>Facilitating Bob's transition to healthy eating habits is crucial to enhancing his nutrition and general well-being. Motivating him to take part in meal planning and preparation helps improve his dietary habits</w:t>
      </w:r>
      <w:r w:rsidR="008C2315">
        <w:rPr>
          <w:rFonts w:ascii="Arial" w:hAnsi="Arial" w:cs="Arial"/>
          <w:noProof/>
          <w:sz w:val="22"/>
        </w:rPr>
        <w:t xml:space="preserve"> </w:t>
      </w:r>
      <w:r w:rsidR="008C2315" w:rsidRPr="008C2315">
        <w:rPr>
          <w:rFonts w:ascii="Arial" w:hAnsi="Arial" w:cs="Arial"/>
          <w:noProof/>
          <w:sz w:val="22"/>
        </w:rPr>
        <w:t>(Leppo, 2013)</w:t>
      </w:r>
      <w:r w:rsidRPr="0025354C">
        <w:rPr>
          <w:rFonts w:ascii="Arial" w:hAnsi="Arial" w:cs="Arial"/>
          <w:sz w:val="22"/>
        </w:rPr>
        <w:t>. If you provide Bob access to healthy meal plans and suggestions for quick cooking while on the road, he'll be more likely to make good eating habits a priority. His body can acquire the nutrients it needs, his weight can be maintained, and his risk of developing chronic diseases can be lowered if he eats a diet rich in fruits, vegetables, lean proteins, and whole grains.</w:t>
      </w:r>
    </w:p>
    <w:p w14:paraId="3802E63E" w14:textId="6BDAE49C" w:rsidR="00117C0C" w:rsidRDefault="00117C0C" w:rsidP="00DF37EF">
      <w:pPr>
        <w:rPr>
          <w:rFonts w:ascii="Arial" w:hAnsi="Arial" w:cs="Arial"/>
          <w:b/>
          <w:bCs/>
          <w:sz w:val="22"/>
        </w:rPr>
      </w:pPr>
      <w:r w:rsidRPr="00DF37EF">
        <w:rPr>
          <w:rFonts w:ascii="Arial" w:hAnsi="Arial" w:cs="Arial"/>
          <w:b/>
          <w:bCs/>
          <w:sz w:val="22"/>
        </w:rPr>
        <w:t>Sleep Hygiene Practices</w:t>
      </w:r>
    </w:p>
    <w:p w14:paraId="73CA9BDC" w14:textId="70500F0D" w:rsidR="0025354C" w:rsidRPr="0025354C" w:rsidRDefault="0025354C" w:rsidP="00DF37EF">
      <w:pPr>
        <w:rPr>
          <w:rFonts w:ascii="Arial" w:hAnsi="Arial" w:cs="Arial"/>
          <w:sz w:val="22"/>
        </w:rPr>
      </w:pPr>
      <w:r w:rsidRPr="0025354C">
        <w:rPr>
          <w:rFonts w:ascii="Arial" w:hAnsi="Arial" w:cs="Arial"/>
          <w:sz w:val="22"/>
        </w:rPr>
        <w:t xml:space="preserve">The state of Bob's physical and mental health can be greatly improved by his adopting better sleep hygiene. The quality of his sleep can be improved if he follows a regular sleep pattern, makes his bedroom a restful place to be, and does something calming before bed. Bob needs to be persuaded to cut down on his time in front of the television and told to avoid eating or drinking </w:t>
      </w:r>
      <w:r w:rsidRPr="0025354C">
        <w:rPr>
          <w:rFonts w:ascii="Arial" w:hAnsi="Arial" w:cs="Arial"/>
          <w:sz w:val="22"/>
        </w:rPr>
        <w:lastRenderedPageBreak/>
        <w:t>anything stimulating before night</w:t>
      </w:r>
      <w:r w:rsidR="008C2315">
        <w:rPr>
          <w:rFonts w:ascii="Arial" w:hAnsi="Arial" w:cs="Arial"/>
          <w:noProof/>
          <w:sz w:val="22"/>
        </w:rPr>
        <w:t xml:space="preserve"> </w:t>
      </w:r>
      <w:r w:rsidR="008C2315" w:rsidRPr="008C2315">
        <w:rPr>
          <w:rFonts w:ascii="Arial" w:hAnsi="Arial" w:cs="Arial"/>
          <w:noProof/>
          <w:sz w:val="22"/>
        </w:rPr>
        <w:t>(Kumar, 2012)</w:t>
      </w:r>
      <w:r w:rsidRPr="0025354C">
        <w:rPr>
          <w:rFonts w:ascii="Arial" w:hAnsi="Arial" w:cs="Arial"/>
          <w:sz w:val="22"/>
        </w:rPr>
        <w:t xml:space="preserve">. </w:t>
      </w:r>
      <w:r w:rsidR="00E07AF4" w:rsidRPr="0025354C">
        <w:rPr>
          <w:rFonts w:ascii="Arial" w:hAnsi="Arial" w:cs="Arial"/>
          <w:sz w:val="22"/>
        </w:rPr>
        <w:t>Better sleep</w:t>
      </w:r>
      <w:r w:rsidRPr="0025354C">
        <w:rPr>
          <w:rFonts w:ascii="Arial" w:hAnsi="Arial" w:cs="Arial"/>
          <w:sz w:val="22"/>
        </w:rPr>
        <w:t xml:space="preserve"> enhanced mental performance, and more sustained alertness throughout the day are all possible benefits of developing and maintaining healthy sleep habits.</w:t>
      </w:r>
    </w:p>
    <w:p w14:paraId="259F3FCE" w14:textId="38A4D087" w:rsidR="00117C0C" w:rsidRPr="00DF37EF" w:rsidRDefault="00117C0C" w:rsidP="00DF37EF">
      <w:pPr>
        <w:rPr>
          <w:rFonts w:ascii="Arial" w:hAnsi="Arial" w:cs="Arial"/>
          <w:b/>
          <w:bCs/>
          <w:sz w:val="22"/>
        </w:rPr>
      </w:pPr>
      <w:r w:rsidRPr="00DF37EF">
        <w:rPr>
          <w:rFonts w:ascii="Arial" w:hAnsi="Arial" w:cs="Arial"/>
          <w:b/>
          <w:bCs/>
          <w:sz w:val="22"/>
        </w:rPr>
        <w:t>Physical Activity and Mental Stimulation</w:t>
      </w:r>
    </w:p>
    <w:p w14:paraId="5C648877" w14:textId="64DFAAA0" w:rsidR="00A11492" w:rsidRDefault="00A11492" w:rsidP="00DF37EF">
      <w:pPr>
        <w:rPr>
          <w:rFonts w:ascii="Arial" w:hAnsi="Arial" w:cs="Arial"/>
          <w:sz w:val="22"/>
        </w:rPr>
      </w:pPr>
      <w:r w:rsidRPr="00A11492">
        <w:rPr>
          <w:rFonts w:ascii="Arial" w:hAnsi="Arial" w:cs="Arial"/>
          <w:sz w:val="22"/>
        </w:rPr>
        <w:t xml:space="preserve">The health of Bob </w:t>
      </w:r>
      <w:r w:rsidR="00E07AF4" w:rsidRPr="00A11492">
        <w:rPr>
          <w:rFonts w:ascii="Arial" w:hAnsi="Arial" w:cs="Arial"/>
          <w:sz w:val="22"/>
        </w:rPr>
        <w:t>can</w:t>
      </w:r>
      <w:r w:rsidRPr="00A11492">
        <w:rPr>
          <w:rFonts w:ascii="Arial" w:hAnsi="Arial" w:cs="Arial"/>
          <w:sz w:val="22"/>
        </w:rPr>
        <w:t xml:space="preserve"> be considerably improved by encouraging regular exercise and mental stimulation. He can increase his fitness and cut back on his inactive habits if he uses his travel breaks to do some light workouts like stretching and walking</w:t>
      </w:r>
      <w:r w:rsidR="008C2315">
        <w:rPr>
          <w:rFonts w:ascii="Arial" w:hAnsi="Arial" w:cs="Arial"/>
          <w:noProof/>
          <w:sz w:val="22"/>
        </w:rPr>
        <w:t xml:space="preserve"> </w:t>
      </w:r>
      <w:r w:rsidR="008C2315" w:rsidRPr="008C2315">
        <w:rPr>
          <w:rFonts w:ascii="Arial" w:hAnsi="Arial" w:cs="Arial"/>
          <w:noProof/>
          <w:sz w:val="22"/>
        </w:rPr>
        <w:t>(Robson, 2016)</w:t>
      </w:r>
      <w:r w:rsidRPr="00A11492">
        <w:rPr>
          <w:rFonts w:ascii="Arial" w:hAnsi="Arial" w:cs="Arial"/>
          <w:sz w:val="22"/>
        </w:rPr>
        <w:t>. In addition to improving sleep and lowering chronic disease risk, regular exercise has several health benefits. Boredom can be fought, and brain health can be improved by recommending mentally engaging activities like playing brain games or listening to informative podcasts.</w:t>
      </w:r>
    </w:p>
    <w:p w14:paraId="77AA61C6" w14:textId="391C0A8B" w:rsidR="00A11492" w:rsidRDefault="00A11492" w:rsidP="00DF37EF">
      <w:pPr>
        <w:rPr>
          <w:rFonts w:ascii="Arial" w:hAnsi="Arial" w:cs="Arial"/>
          <w:sz w:val="22"/>
        </w:rPr>
      </w:pPr>
      <w:r w:rsidRPr="00A11492">
        <w:rPr>
          <w:rFonts w:ascii="Arial" w:hAnsi="Arial" w:cs="Arial"/>
          <w:sz w:val="22"/>
        </w:rPr>
        <w:t>Bob's family and doctors need to be on board with these adjustments. Bob can reap the benefits of his perseverance and patience in the form of a lower risk of disease, better sleep, increased vitality, and enhanced mental health. A positive influence on Bob's life can be created by encouraging and helping him to implement these changes.</w:t>
      </w:r>
    </w:p>
    <w:p w14:paraId="3108F1D7" w14:textId="1C85A78D" w:rsidR="00D01C99" w:rsidRDefault="006E42D9" w:rsidP="00DF37EF">
      <w:pPr>
        <w:pStyle w:val="Heading1"/>
        <w:rPr>
          <w:rFonts w:ascii="Arial" w:hAnsi="Arial" w:cs="Arial"/>
          <w:sz w:val="22"/>
          <w:szCs w:val="22"/>
        </w:rPr>
      </w:pPr>
      <w:bookmarkStart w:id="3" w:name="_Toc140234855"/>
      <w:r w:rsidRPr="00DF37EF">
        <w:rPr>
          <w:rFonts w:ascii="Arial" w:hAnsi="Arial" w:cs="Arial"/>
          <w:sz w:val="22"/>
          <w:szCs w:val="22"/>
        </w:rPr>
        <w:t>Assessment Report</w:t>
      </w:r>
      <w:bookmarkEnd w:id="3"/>
    </w:p>
    <w:p w14:paraId="1067EB36" w14:textId="5D18F4C7" w:rsidR="00A11492" w:rsidRPr="00A11492" w:rsidRDefault="00A11492" w:rsidP="00A11492">
      <w:pPr>
        <w:rPr>
          <w:rFonts w:ascii="Arial" w:hAnsi="Arial" w:cs="Arial"/>
          <w:sz w:val="22"/>
          <w:szCs w:val="20"/>
        </w:rPr>
      </w:pPr>
      <w:r w:rsidRPr="00A11492">
        <w:rPr>
          <w:rFonts w:ascii="Arial" w:hAnsi="Arial" w:cs="Arial"/>
          <w:sz w:val="22"/>
          <w:szCs w:val="20"/>
        </w:rPr>
        <w:t>Bob has some troubling habits and genetic risk factors, according to his lifestyle questionnaire. The fact that Bob smokes regularly raises serious concerns because of the link between tobacco use and lung, heart, and cancer problems</w:t>
      </w:r>
      <w:r w:rsidR="008C2315">
        <w:rPr>
          <w:rFonts w:ascii="Arial" w:hAnsi="Arial" w:cs="Arial"/>
          <w:noProof/>
          <w:sz w:val="22"/>
          <w:szCs w:val="20"/>
        </w:rPr>
        <w:t xml:space="preserve"> </w:t>
      </w:r>
      <w:r w:rsidR="008C2315" w:rsidRPr="008C2315">
        <w:rPr>
          <w:rFonts w:ascii="Arial" w:hAnsi="Arial" w:cs="Arial"/>
          <w:noProof/>
          <w:sz w:val="22"/>
          <w:szCs w:val="20"/>
        </w:rPr>
        <w:t>(Eggink, 2022)</w:t>
      </w:r>
      <w:r w:rsidRPr="00A11492">
        <w:rPr>
          <w:rFonts w:ascii="Arial" w:hAnsi="Arial" w:cs="Arial"/>
          <w:sz w:val="22"/>
          <w:szCs w:val="20"/>
        </w:rPr>
        <w:t xml:space="preserve">. A family history of heart </w:t>
      </w:r>
      <w:r w:rsidR="003575E2">
        <w:rPr>
          <w:rFonts w:ascii="Arial" w:hAnsi="Arial" w:cs="Arial"/>
          <w:sz w:val="22"/>
          <w:szCs w:val="20"/>
        </w:rPr>
        <w:t>attacks</w:t>
      </w:r>
      <w:r w:rsidRPr="00A11492">
        <w:rPr>
          <w:rFonts w:ascii="Arial" w:hAnsi="Arial" w:cs="Arial"/>
          <w:sz w:val="22"/>
          <w:szCs w:val="20"/>
        </w:rPr>
        <w:t xml:space="preserve"> suggests he may have a genetic predisposition to heart problems, even though he has no personal history of heart disease or stroke. His low activity level and diet, which is abundant in harmful fats and processed foods, put him at a higher risk of developing serious conditions including diabetes and cardiovascular disease</w:t>
      </w:r>
      <w:r w:rsidR="008C2315">
        <w:rPr>
          <w:rFonts w:ascii="Arial" w:hAnsi="Arial" w:cs="Arial"/>
          <w:noProof/>
          <w:sz w:val="22"/>
          <w:szCs w:val="20"/>
        </w:rPr>
        <w:t xml:space="preserve"> </w:t>
      </w:r>
      <w:r w:rsidR="008C2315" w:rsidRPr="008C2315">
        <w:rPr>
          <w:rFonts w:ascii="Arial" w:hAnsi="Arial" w:cs="Arial"/>
          <w:noProof/>
          <w:sz w:val="22"/>
          <w:szCs w:val="20"/>
        </w:rPr>
        <w:t>(Kharicha, 2017)</w:t>
      </w:r>
      <w:r w:rsidRPr="00A11492">
        <w:rPr>
          <w:rFonts w:ascii="Arial" w:hAnsi="Arial" w:cs="Arial"/>
          <w:sz w:val="22"/>
          <w:szCs w:val="20"/>
        </w:rPr>
        <w:t>. Bob's daily alcohol consumption is low to moderate; however, his consumption should be closely monitored to rule out any health risks. The lack of hypertension and the absence of a family history of cardiovascular disease or stroke are both positives. Given these results, it's clear that Bob needs to make some changes to his food, smoking habits, and overall way of life.</w:t>
      </w:r>
    </w:p>
    <w:p w14:paraId="00840B6E" w14:textId="58214D84" w:rsidR="006E42D9" w:rsidRPr="003D182C" w:rsidRDefault="006E42D9" w:rsidP="003D182C">
      <w:pPr>
        <w:pStyle w:val="Heading1"/>
        <w:rPr>
          <w:rFonts w:ascii="Arial" w:hAnsi="Arial" w:cs="Arial"/>
          <w:sz w:val="24"/>
          <w:szCs w:val="24"/>
        </w:rPr>
      </w:pPr>
      <w:bookmarkStart w:id="4" w:name="_Toc140234856"/>
      <w:r w:rsidRPr="003D182C">
        <w:rPr>
          <w:rFonts w:ascii="Arial" w:hAnsi="Arial" w:cs="Arial"/>
          <w:sz w:val="22"/>
          <w:szCs w:val="22"/>
        </w:rPr>
        <w:t>Implications</w:t>
      </w:r>
      <w:bookmarkEnd w:id="4"/>
    </w:p>
    <w:p w14:paraId="4D40D0D1" w14:textId="21606023" w:rsidR="00A11492" w:rsidRDefault="00A11492" w:rsidP="00DF37EF">
      <w:pPr>
        <w:rPr>
          <w:rFonts w:ascii="Arial" w:hAnsi="Arial" w:cs="Arial"/>
          <w:sz w:val="22"/>
        </w:rPr>
      </w:pPr>
      <w:r w:rsidRPr="00A11492">
        <w:rPr>
          <w:rFonts w:ascii="Arial" w:hAnsi="Arial" w:cs="Arial"/>
          <w:sz w:val="22"/>
        </w:rPr>
        <w:t xml:space="preserve">The results of this evaluation show that Bob's present habits, particularly his smoking and eating patterns, may have serious consequences for his health. He is more likely to acquire cardiovascular disease, pulmonary problems, and other long-term illnesses because of his current </w:t>
      </w:r>
      <w:r w:rsidRPr="00A11492">
        <w:rPr>
          <w:rFonts w:ascii="Arial" w:hAnsi="Arial" w:cs="Arial"/>
          <w:sz w:val="22"/>
        </w:rPr>
        <w:lastRenderedPageBreak/>
        <w:t>lifestyle choices. His lack of physical activity and possible hereditary predisposition both increase these dangers.</w:t>
      </w:r>
      <w:r w:rsidRPr="00A11492">
        <w:t xml:space="preserve"> </w:t>
      </w:r>
      <w:r w:rsidRPr="00A11492">
        <w:rPr>
          <w:rFonts w:ascii="Arial" w:hAnsi="Arial" w:cs="Arial"/>
          <w:sz w:val="22"/>
        </w:rPr>
        <w:t>These problems can be reduced if Bob does the following:</w:t>
      </w:r>
    </w:p>
    <w:p w14:paraId="2D68CD7D" w14:textId="2BEEF972" w:rsidR="006E42D9" w:rsidRPr="00DF37EF" w:rsidRDefault="006E42D9" w:rsidP="00DF37EF">
      <w:pPr>
        <w:rPr>
          <w:rFonts w:ascii="Arial" w:hAnsi="Arial" w:cs="Arial"/>
          <w:sz w:val="22"/>
        </w:rPr>
      </w:pPr>
      <w:r w:rsidRPr="00DF37EF">
        <w:rPr>
          <w:rFonts w:ascii="Arial" w:hAnsi="Arial" w:cs="Arial"/>
          <w:b/>
          <w:bCs/>
          <w:sz w:val="22"/>
        </w:rPr>
        <w:t>Quit Smoking:</w:t>
      </w:r>
      <w:r w:rsidR="00094B8F" w:rsidRPr="00DF37EF">
        <w:rPr>
          <w:rFonts w:ascii="Arial" w:hAnsi="Arial" w:cs="Arial"/>
          <w:sz w:val="22"/>
        </w:rPr>
        <w:t xml:space="preserve"> </w:t>
      </w:r>
      <w:r w:rsidR="00A11492" w:rsidRPr="00A11492">
        <w:rPr>
          <w:rFonts w:ascii="Arial" w:hAnsi="Arial" w:cs="Arial"/>
          <w:sz w:val="22"/>
        </w:rPr>
        <w:t>Participate in smoking-cessation programs, get help from a health care provider, and experiment with different methods to break his nicotine habit</w:t>
      </w:r>
      <w:r w:rsidR="008C2315">
        <w:rPr>
          <w:rFonts w:ascii="Arial" w:hAnsi="Arial" w:cs="Arial"/>
          <w:noProof/>
          <w:sz w:val="22"/>
        </w:rPr>
        <w:t xml:space="preserve"> </w:t>
      </w:r>
      <w:r w:rsidR="008C2315" w:rsidRPr="008C2315">
        <w:rPr>
          <w:rFonts w:ascii="Arial" w:hAnsi="Arial" w:cs="Arial"/>
          <w:noProof/>
          <w:sz w:val="22"/>
        </w:rPr>
        <w:t>(Golechha, 2016)</w:t>
      </w:r>
      <w:r w:rsidR="00A11492" w:rsidRPr="00A11492">
        <w:rPr>
          <w:rFonts w:ascii="Arial" w:hAnsi="Arial" w:cs="Arial"/>
          <w:sz w:val="22"/>
        </w:rPr>
        <w:t>.</w:t>
      </w:r>
    </w:p>
    <w:p w14:paraId="1D4A1634" w14:textId="0FED59F1" w:rsidR="006E42D9" w:rsidRPr="00DF37EF" w:rsidRDefault="006E42D9" w:rsidP="00DF37EF">
      <w:pPr>
        <w:rPr>
          <w:rFonts w:ascii="Arial" w:hAnsi="Arial" w:cs="Arial"/>
          <w:sz w:val="22"/>
        </w:rPr>
      </w:pPr>
      <w:r w:rsidRPr="00DF37EF">
        <w:rPr>
          <w:rFonts w:ascii="Arial" w:hAnsi="Arial" w:cs="Arial"/>
          <w:b/>
          <w:bCs/>
          <w:sz w:val="22"/>
        </w:rPr>
        <w:t>Improve Diet:</w:t>
      </w:r>
      <w:r w:rsidR="00094B8F" w:rsidRPr="00DF37EF">
        <w:rPr>
          <w:rFonts w:ascii="Arial" w:hAnsi="Arial" w:cs="Arial"/>
          <w:sz w:val="22"/>
        </w:rPr>
        <w:t xml:space="preserve"> </w:t>
      </w:r>
      <w:r w:rsidR="00A11492" w:rsidRPr="00A11492">
        <w:rPr>
          <w:rFonts w:ascii="Arial" w:hAnsi="Arial" w:cs="Arial"/>
          <w:sz w:val="22"/>
        </w:rPr>
        <w:t>Eat more fresh produce, whole grains, and lean proteins, and eat less processed food, saturated fat, and salty snacks</w:t>
      </w:r>
      <w:r w:rsidR="008C2315">
        <w:rPr>
          <w:rFonts w:ascii="Arial" w:hAnsi="Arial" w:cs="Arial"/>
          <w:noProof/>
          <w:sz w:val="22"/>
        </w:rPr>
        <w:t xml:space="preserve"> </w:t>
      </w:r>
      <w:r w:rsidR="008C2315" w:rsidRPr="008C2315">
        <w:rPr>
          <w:rFonts w:ascii="Arial" w:hAnsi="Arial" w:cs="Arial"/>
          <w:noProof/>
          <w:sz w:val="22"/>
        </w:rPr>
        <w:t>(Golechha, 2016)</w:t>
      </w:r>
      <w:r w:rsidR="00A11492" w:rsidRPr="00A11492">
        <w:rPr>
          <w:rFonts w:ascii="Arial" w:hAnsi="Arial" w:cs="Arial"/>
          <w:sz w:val="22"/>
        </w:rPr>
        <w:t>.</w:t>
      </w:r>
    </w:p>
    <w:p w14:paraId="19871E5B" w14:textId="087407E4" w:rsidR="006E42D9" w:rsidRPr="00DF37EF" w:rsidRDefault="006E42D9" w:rsidP="00DF37EF">
      <w:pPr>
        <w:rPr>
          <w:rFonts w:ascii="Arial" w:hAnsi="Arial" w:cs="Arial"/>
          <w:sz w:val="22"/>
        </w:rPr>
      </w:pPr>
      <w:r w:rsidRPr="00DF37EF">
        <w:rPr>
          <w:rFonts w:ascii="Arial" w:hAnsi="Arial" w:cs="Arial"/>
          <w:b/>
          <w:bCs/>
          <w:sz w:val="22"/>
        </w:rPr>
        <w:t>Increase Physical Activity:</w:t>
      </w:r>
      <w:r w:rsidR="00094B8F" w:rsidRPr="00DF37EF">
        <w:rPr>
          <w:rFonts w:ascii="Arial" w:hAnsi="Arial" w:cs="Arial"/>
          <w:sz w:val="22"/>
        </w:rPr>
        <w:t xml:space="preserve"> </w:t>
      </w:r>
      <w:r w:rsidR="00A11492" w:rsidRPr="00A11492">
        <w:rPr>
          <w:rFonts w:ascii="Arial" w:hAnsi="Arial" w:cs="Arial"/>
          <w:sz w:val="22"/>
        </w:rPr>
        <w:t>Include moderate-intensity exercises such as brisk walking, bicycle riding, or other activities appropriate to his age as well as physical condition into his daily routine.</w:t>
      </w:r>
    </w:p>
    <w:p w14:paraId="0B991B19" w14:textId="7E2FC2C7" w:rsidR="006E42D9" w:rsidRDefault="006E42D9" w:rsidP="00DF37EF">
      <w:pPr>
        <w:rPr>
          <w:rFonts w:ascii="Arial" w:hAnsi="Arial" w:cs="Arial"/>
          <w:sz w:val="22"/>
        </w:rPr>
      </w:pPr>
      <w:r w:rsidRPr="00DF37EF">
        <w:rPr>
          <w:rFonts w:ascii="Arial" w:hAnsi="Arial" w:cs="Arial"/>
          <w:b/>
          <w:bCs/>
          <w:sz w:val="22"/>
        </w:rPr>
        <w:t>Monitor Blood Pressure:</w:t>
      </w:r>
      <w:r w:rsidRPr="00DF37EF">
        <w:rPr>
          <w:rFonts w:ascii="Arial" w:hAnsi="Arial" w:cs="Arial"/>
          <w:sz w:val="22"/>
        </w:rPr>
        <w:t xml:space="preserve"> </w:t>
      </w:r>
      <w:r w:rsidR="00A11492" w:rsidRPr="00A11492">
        <w:rPr>
          <w:rFonts w:ascii="Arial" w:hAnsi="Arial" w:cs="Arial"/>
          <w:sz w:val="22"/>
        </w:rPr>
        <w:t>Maintaining a healthy blood pressure reading requires regular monitoring and professional help if readings fall outside of a safe range.</w:t>
      </w:r>
    </w:p>
    <w:p w14:paraId="6CA8E4BB" w14:textId="22D320D1" w:rsidR="00A11492" w:rsidRPr="00DF37EF" w:rsidRDefault="00A11492" w:rsidP="00DF37EF">
      <w:pPr>
        <w:rPr>
          <w:rFonts w:ascii="Arial" w:hAnsi="Arial" w:cs="Arial"/>
          <w:sz w:val="22"/>
        </w:rPr>
      </w:pPr>
      <w:r w:rsidRPr="00A11492">
        <w:rPr>
          <w:rFonts w:ascii="Arial" w:hAnsi="Arial" w:cs="Arial"/>
          <w:sz w:val="22"/>
        </w:rPr>
        <w:t>Bob can improve his long-term health, minimize his risk of developing chronic diseases, and increase his general well-being if he follows the advice given to him here. One of the most important things he can do for his health is to see a doctor often and follow their advice.</w:t>
      </w:r>
    </w:p>
    <w:p w14:paraId="2D9E81F5" w14:textId="77777777" w:rsidR="004540F5" w:rsidRDefault="004540F5" w:rsidP="00DF37EF">
      <w:pPr>
        <w:pStyle w:val="Heading1"/>
        <w:rPr>
          <w:rFonts w:ascii="Arial" w:hAnsi="Arial" w:cs="Arial"/>
          <w:sz w:val="22"/>
          <w:szCs w:val="22"/>
        </w:rPr>
      </w:pPr>
      <w:bookmarkStart w:id="5" w:name="_Toc140234857"/>
      <w:r w:rsidRPr="00DF37EF">
        <w:rPr>
          <w:rFonts w:ascii="Arial" w:hAnsi="Arial" w:cs="Arial"/>
          <w:sz w:val="22"/>
          <w:szCs w:val="22"/>
        </w:rPr>
        <w:t>Recommendations and outcome</w:t>
      </w:r>
      <w:bookmarkEnd w:id="5"/>
    </w:p>
    <w:p w14:paraId="4C6B60BA" w14:textId="1900C5F5" w:rsidR="00A11492" w:rsidRPr="00A11492" w:rsidRDefault="00A11492" w:rsidP="00A11492">
      <w:pPr>
        <w:rPr>
          <w:rFonts w:ascii="Arial" w:hAnsi="Arial" w:cs="Arial"/>
          <w:sz w:val="22"/>
          <w:szCs w:val="20"/>
        </w:rPr>
      </w:pPr>
      <w:r w:rsidRPr="00A11492">
        <w:rPr>
          <w:rFonts w:ascii="Arial" w:hAnsi="Arial" w:cs="Arial"/>
          <w:sz w:val="22"/>
          <w:szCs w:val="20"/>
        </w:rPr>
        <w:t>Effective and long-lasting methods that can change Bob's habits are needed to enhance his quality of life. Tobacco and alcohol reduction, proper nutrition, regular exercise, sufficient rest, and mental and physical challenge all fall under this category. Bob's health and happiness will improve dramatically if he follows these suggestions.</w:t>
      </w:r>
    </w:p>
    <w:p w14:paraId="341D3073" w14:textId="692024C8" w:rsidR="004540F5" w:rsidRPr="00A11492" w:rsidRDefault="004540F5" w:rsidP="00A11492">
      <w:pPr>
        <w:pStyle w:val="ListParagraph"/>
        <w:numPr>
          <w:ilvl w:val="0"/>
          <w:numId w:val="4"/>
        </w:numPr>
        <w:rPr>
          <w:rFonts w:ascii="Arial" w:hAnsi="Arial" w:cs="Arial"/>
          <w:b/>
          <w:bCs/>
          <w:sz w:val="22"/>
        </w:rPr>
      </w:pPr>
      <w:r w:rsidRPr="00A11492">
        <w:rPr>
          <w:rFonts w:ascii="Arial" w:hAnsi="Arial" w:cs="Arial"/>
          <w:b/>
          <w:bCs/>
          <w:sz w:val="22"/>
        </w:rPr>
        <w:t>Smoking Cessation: Enhancing Health and Reducing Risks</w:t>
      </w:r>
    </w:p>
    <w:p w14:paraId="774D3CBD" w14:textId="351B1EC2" w:rsidR="00A11492" w:rsidRPr="00A11492" w:rsidRDefault="00A11492" w:rsidP="00A11492">
      <w:pPr>
        <w:rPr>
          <w:rFonts w:ascii="Arial" w:hAnsi="Arial" w:cs="Arial"/>
          <w:sz w:val="22"/>
        </w:rPr>
      </w:pPr>
      <w:r w:rsidRPr="00A11492">
        <w:rPr>
          <w:rFonts w:ascii="Arial" w:hAnsi="Arial" w:cs="Arial"/>
          <w:sz w:val="22"/>
        </w:rPr>
        <w:t>Bob's health would greatly benefit from following the advice to give up smoking. Quitting smoking can enhance lung function and minimize the likelihood of developing respiratory and cardiovascular problems. Bob needs to see the light about the risks of smoking and the gains from giving up the habit if he is to take advantage of this suggestion</w:t>
      </w:r>
      <w:r w:rsidR="008C2315">
        <w:rPr>
          <w:rFonts w:ascii="Arial" w:hAnsi="Arial" w:cs="Arial"/>
          <w:noProof/>
          <w:sz w:val="22"/>
        </w:rPr>
        <w:t xml:space="preserve"> </w:t>
      </w:r>
      <w:r w:rsidR="008C2315" w:rsidRPr="008C2315">
        <w:rPr>
          <w:rFonts w:ascii="Arial" w:hAnsi="Arial" w:cs="Arial"/>
          <w:noProof/>
          <w:sz w:val="22"/>
        </w:rPr>
        <w:t>(Leppo, 2013)</w:t>
      </w:r>
      <w:r w:rsidRPr="00A11492">
        <w:rPr>
          <w:rFonts w:ascii="Arial" w:hAnsi="Arial" w:cs="Arial"/>
          <w:sz w:val="22"/>
        </w:rPr>
        <w:t>. He needs to know about services that can help him quit smoking, such as counselling, NRT, and medicine.</w:t>
      </w:r>
    </w:p>
    <w:p w14:paraId="43413EB5" w14:textId="5AAA2AD8" w:rsidR="004540F5" w:rsidRPr="00A11492" w:rsidRDefault="004540F5" w:rsidP="00DF37EF">
      <w:pPr>
        <w:rPr>
          <w:rFonts w:ascii="Arial" w:hAnsi="Arial" w:cs="Arial"/>
          <w:sz w:val="22"/>
        </w:rPr>
      </w:pPr>
      <w:r w:rsidRPr="00DF37EF">
        <w:rPr>
          <w:rFonts w:ascii="Arial" w:hAnsi="Arial" w:cs="Arial"/>
          <w:b/>
          <w:bCs/>
          <w:sz w:val="22"/>
        </w:rPr>
        <w:t xml:space="preserve"> Intended outcome:</w:t>
      </w:r>
      <w:r w:rsidR="006B3A9F" w:rsidRPr="00DF37EF">
        <w:rPr>
          <w:rFonts w:ascii="Arial" w:hAnsi="Arial" w:cs="Arial"/>
          <w:b/>
          <w:bCs/>
          <w:sz w:val="22"/>
        </w:rPr>
        <w:t xml:space="preserve"> </w:t>
      </w:r>
      <w:r w:rsidR="00A11492" w:rsidRPr="00A11492">
        <w:rPr>
          <w:rFonts w:ascii="Arial" w:hAnsi="Arial" w:cs="Arial"/>
          <w:sz w:val="22"/>
        </w:rPr>
        <w:t>Bob's lung health, heart disease risk, and overall quality of life will all improve once he finally kicks the habit.</w:t>
      </w:r>
    </w:p>
    <w:p w14:paraId="25143F92" w14:textId="121BE226" w:rsidR="004540F5" w:rsidRDefault="004540F5" w:rsidP="00A11492">
      <w:pPr>
        <w:pStyle w:val="ListParagraph"/>
        <w:numPr>
          <w:ilvl w:val="0"/>
          <w:numId w:val="4"/>
        </w:numPr>
        <w:rPr>
          <w:rFonts w:ascii="Arial" w:hAnsi="Arial" w:cs="Arial"/>
          <w:b/>
          <w:bCs/>
          <w:sz w:val="22"/>
        </w:rPr>
      </w:pPr>
      <w:r w:rsidRPr="00A11492">
        <w:rPr>
          <w:rFonts w:ascii="Arial" w:hAnsi="Arial" w:cs="Arial"/>
          <w:b/>
          <w:bCs/>
          <w:sz w:val="22"/>
        </w:rPr>
        <w:t>Moderate Alcohol Intake: Promoting Better Sleep and Well-being</w:t>
      </w:r>
    </w:p>
    <w:p w14:paraId="7EBD85AB" w14:textId="39A0E906" w:rsidR="00A11492" w:rsidRPr="00A11492" w:rsidRDefault="003575E2" w:rsidP="00A11492">
      <w:pPr>
        <w:rPr>
          <w:rFonts w:ascii="Arial" w:hAnsi="Arial" w:cs="Arial"/>
          <w:sz w:val="22"/>
        </w:rPr>
      </w:pPr>
      <w:r>
        <w:rPr>
          <w:rFonts w:ascii="Arial" w:hAnsi="Arial" w:cs="Arial"/>
          <w:sz w:val="22"/>
        </w:rPr>
        <w:t>Bob must be</w:t>
      </w:r>
      <w:r w:rsidR="00A11492" w:rsidRPr="00A11492">
        <w:rPr>
          <w:rFonts w:ascii="Arial" w:hAnsi="Arial" w:cs="Arial"/>
          <w:sz w:val="22"/>
        </w:rPr>
        <w:t xml:space="preserve"> informed about the dangers of alcohol abuse and encouraged to drink moderately</w:t>
      </w:r>
      <w:r w:rsidR="008C2315">
        <w:rPr>
          <w:rFonts w:ascii="Arial" w:hAnsi="Arial" w:cs="Arial"/>
          <w:noProof/>
          <w:sz w:val="22"/>
        </w:rPr>
        <w:t xml:space="preserve"> </w:t>
      </w:r>
      <w:r w:rsidR="008C2315" w:rsidRPr="008C2315">
        <w:rPr>
          <w:rFonts w:ascii="Arial" w:hAnsi="Arial" w:cs="Arial"/>
          <w:noProof/>
          <w:sz w:val="22"/>
        </w:rPr>
        <w:t>(Bosco, 2020)</w:t>
      </w:r>
      <w:r w:rsidR="00A11492" w:rsidRPr="00A11492">
        <w:rPr>
          <w:rFonts w:ascii="Arial" w:hAnsi="Arial" w:cs="Arial"/>
          <w:sz w:val="22"/>
        </w:rPr>
        <w:t xml:space="preserve">. Having a conversation with a medical expert can provide you with tailored advice </w:t>
      </w:r>
      <w:r w:rsidR="00A11492" w:rsidRPr="00A11492">
        <w:rPr>
          <w:rFonts w:ascii="Arial" w:hAnsi="Arial" w:cs="Arial"/>
          <w:sz w:val="22"/>
        </w:rPr>
        <w:lastRenderedPageBreak/>
        <w:t>and encouragement. Bob could benefit from trying to sleep without alcohol by learning relaxation techniques or using natural cures.</w:t>
      </w:r>
    </w:p>
    <w:p w14:paraId="77ACAC1B" w14:textId="2754262B" w:rsidR="00705D41" w:rsidRPr="003D182C" w:rsidRDefault="004540F5" w:rsidP="00DF37EF">
      <w:pPr>
        <w:rPr>
          <w:rFonts w:ascii="Arial" w:hAnsi="Arial" w:cs="Arial"/>
          <w:sz w:val="22"/>
        </w:rPr>
      </w:pPr>
      <w:r w:rsidRPr="00DF37EF">
        <w:rPr>
          <w:rFonts w:ascii="Arial" w:hAnsi="Arial" w:cs="Arial"/>
          <w:b/>
          <w:bCs/>
          <w:sz w:val="22"/>
        </w:rPr>
        <w:t xml:space="preserve"> Intended outcome:</w:t>
      </w:r>
      <w:r w:rsidR="006B3A9F" w:rsidRPr="00DF37EF">
        <w:rPr>
          <w:rFonts w:ascii="Arial" w:hAnsi="Arial" w:cs="Arial"/>
          <w:b/>
          <w:bCs/>
          <w:sz w:val="22"/>
        </w:rPr>
        <w:t xml:space="preserve"> </w:t>
      </w:r>
      <w:r w:rsidR="00A11492" w:rsidRPr="00A11492">
        <w:rPr>
          <w:rFonts w:ascii="Arial" w:hAnsi="Arial" w:cs="Arial"/>
          <w:sz w:val="22"/>
        </w:rPr>
        <w:t>Reduced alcohol use is associated with greater sleep, enhanced liver function, and general health.</w:t>
      </w:r>
    </w:p>
    <w:p w14:paraId="0ABA5FEB" w14:textId="6E856276" w:rsidR="004540F5" w:rsidRPr="00E07AF4" w:rsidRDefault="004540F5" w:rsidP="00E07AF4">
      <w:pPr>
        <w:pStyle w:val="ListParagraph"/>
        <w:numPr>
          <w:ilvl w:val="0"/>
          <w:numId w:val="4"/>
        </w:numPr>
        <w:rPr>
          <w:rFonts w:ascii="Arial" w:hAnsi="Arial" w:cs="Arial"/>
          <w:b/>
          <w:bCs/>
          <w:sz w:val="22"/>
        </w:rPr>
      </w:pPr>
      <w:r w:rsidRPr="00E07AF4">
        <w:rPr>
          <w:rFonts w:ascii="Arial" w:hAnsi="Arial" w:cs="Arial"/>
          <w:b/>
          <w:bCs/>
          <w:sz w:val="22"/>
        </w:rPr>
        <w:t>Balanced Nutrition and Meal Planning: Nourishing the Body</w:t>
      </w:r>
    </w:p>
    <w:p w14:paraId="095A769F" w14:textId="28DA51B9" w:rsidR="00E07AF4" w:rsidRPr="00E07AF4" w:rsidRDefault="00E07AF4" w:rsidP="00E07AF4">
      <w:pPr>
        <w:rPr>
          <w:rFonts w:ascii="Arial" w:hAnsi="Arial" w:cs="Arial"/>
          <w:sz w:val="22"/>
        </w:rPr>
      </w:pPr>
      <w:r w:rsidRPr="00E07AF4">
        <w:rPr>
          <w:rFonts w:ascii="Arial" w:hAnsi="Arial" w:cs="Arial"/>
          <w:sz w:val="22"/>
        </w:rPr>
        <w:t>Facilitating Bob's transition to healthy eating habits is crucial to enhancing his nutrition and general well-being. Encouragement of meal planning and preparation may lead him to select healthier options</w:t>
      </w:r>
      <w:r w:rsidR="008C2315">
        <w:rPr>
          <w:rFonts w:ascii="Arial" w:hAnsi="Arial" w:cs="Arial"/>
          <w:noProof/>
          <w:sz w:val="22"/>
        </w:rPr>
        <w:t xml:space="preserve"> </w:t>
      </w:r>
      <w:r w:rsidR="008C2315" w:rsidRPr="008C2315">
        <w:rPr>
          <w:rFonts w:ascii="Arial" w:hAnsi="Arial" w:cs="Arial"/>
          <w:noProof/>
          <w:sz w:val="22"/>
        </w:rPr>
        <w:t>(Leppo, 2013)</w:t>
      </w:r>
      <w:r w:rsidRPr="00E07AF4">
        <w:rPr>
          <w:rFonts w:ascii="Arial" w:hAnsi="Arial" w:cs="Arial"/>
          <w:sz w:val="22"/>
        </w:rPr>
        <w:t>. Bob can be encouraged to emphasize balanced nutrition if healthy recipes and suggestions for easy-to-prepare meals during his time on the road are provided to him. Include a variety of fresh produce, lean meats, and whole grains in his diet to help him maintain a healthy weight and lower his chance of developing serious illnesses.</w:t>
      </w:r>
    </w:p>
    <w:p w14:paraId="26753CC0" w14:textId="0F2DF2D8" w:rsidR="004540F5" w:rsidRPr="00E07AF4" w:rsidRDefault="004540F5" w:rsidP="00DF37EF">
      <w:pPr>
        <w:rPr>
          <w:rFonts w:ascii="Arial" w:hAnsi="Arial" w:cs="Arial"/>
          <w:sz w:val="22"/>
        </w:rPr>
      </w:pPr>
      <w:r w:rsidRPr="00DF37EF">
        <w:rPr>
          <w:rFonts w:ascii="Arial" w:hAnsi="Arial" w:cs="Arial"/>
          <w:b/>
          <w:bCs/>
          <w:sz w:val="22"/>
        </w:rPr>
        <w:t xml:space="preserve">Intended outcome: </w:t>
      </w:r>
      <w:r w:rsidR="00E07AF4" w:rsidRPr="00E07AF4">
        <w:rPr>
          <w:rFonts w:ascii="Arial" w:hAnsi="Arial" w:cs="Arial"/>
          <w:sz w:val="22"/>
        </w:rPr>
        <w:t>The danger of developing chronic diseases is decreased, energy levels are boosted, and general health improves when nutrition is optimized.</w:t>
      </w:r>
    </w:p>
    <w:p w14:paraId="2582C796" w14:textId="1EBE6BB7" w:rsidR="004540F5" w:rsidRPr="00E07AF4" w:rsidRDefault="004540F5" w:rsidP="00E07AF4">
      <w:pPr>
        <w:pStyle w:val="ListParagraph"/>
        <w:numPr>
          <w:ilvl w:val="0"/>
          <w:numId w:val="4"/>
        </w:numPr>
        <w:rPr>
          <w:rFonts w:ascii="Arial" w:hAnsi="Arial" w:cs="Arial"/>
          <w:b/>
          <w:bCs/>
          <w:sz w:val="22"/>
        </w:rPr>
      </w:pPr>
      <w:r w:rsidRPr="00E07AF4">
        <w:rPr>
          <w:rFonts w:ascii="Arial" w:hAnsi="Arial" w:cs="Arial"/>
          <w:b/>
          <w:bCs/>
          <w:sz w:val="22"/>
        </w:rPr>
        <w:t>Sleep Hygiene Practices: Ensuring Restful Sleep</w:t>
      </w:r>
    </w:p>
    <w:p w14:paraId="1793DE28" w14:textId="7C7D3797" w:rsidR="00E07AF4" w:rsidRPr="00E07AF4" w:rsidRDefault="00E07AF4" w:rsidP="00E07AF4">
      <w:pPr>
        <w:rPr>
          <w:rFonts w:ascii="Arial" w:hAnsi="Arial" w:cs="Arial"/>
          <w:sz w:val="22"/>
        </w:rPr>
      </w:pPr>
      <w:r w:rsidRPr="00E07AF4">
        <w:rPr>
          <w:rFonts w:ascii="Arial" w:hAnsi="Arial" w:cs="Arial"/>
          <w:sz w:val="22"/>
        </w:rPr>
        <w:t>Bob's physical and mental well-being can benefit greatly from better sleep hygiene on his part. The quality of his sleep can be improved if he is guided to maintain a regular sleep pattern, make his sleeping environment conducive, and practice relaxation techniques before going to bed</w:t>
      </w:r>
      <w:r w:rsidR="008C2315">
        <w:rPr>
          <w:rFonts w:ascii="Arial" w:hAnsi="Arial" w:cs="Arial"/>
          <w:noProof/>
          <w:sz w:val="22"/>
        </w:rPr>
        <w:t xml:space="preserve"> </w:t>
      </w:r>
      <w:r w:rsidR="008C2315" w:rsidRPr="008C2315">
        <w:rPr>
          <w:rFonts w:ascii="Arial" w:hAnsi="Arial" w:cs="Arial"/>
          <w:noProof/>
          <w:sz w:val="22"/>
        </w:rPr>
        <w:t>(Robson, 2016)</w:t>
      </w:r>
      <w:r w:rsidRPr="00E07AF4">
        <w:rPr>
          <w:rFonts w:ascii="Arial" w:hAnsi="Arial" w:cs="Arial"/>
          <w:sz w:val="22"/>
        </w:rPr>
        <w:t>. Get Bob to turn off the TV and stay away from caffeine and nicotine in the hours before bed.</w:t>
      </w:r>
    </w:p>
    <w:p w14:paraId="5AF334E7" w14:textId="08DA9946" w:rsidR="004540F5" w:rsidRPr="00E07AF4" w:rsidRDefault="004540F5" w:rsidP="00DF37EF">
      <w:pPr>
        <w:rPr>
          <w:rFonts w:ascii="Arial" w:hAnsi="Arial" w:cs="Arial"/>
          <w:sz w:val="22"/>
        </w:rPr>
      </w:pPr>
      <w:r w:rsidRPr="00DF37EF">
        <w:rPr>
          <w:rFonts w:ascii="Arial" w:hAnsi="Arial" w:cs="Arial"/>
          <w:b/>
          <w:bCs/>
          <w:sz w:val="22"/>
        </w:rPr>
        <w:t xml:space="preserve"> Intended outcome:</w:t>
      </w:r>
      <w:r w:rsidR="00705D41" w:rsidRPr="00DF37EF">
        <w:rPr>
          <w:rFonts w:ascii="Arial" w:hAnsi="Arial" w:cs="Arial"/>
          <w:b/>
          <w:bCs/>
          <w:sz w:val="22"/>
        </w:rPr>
        <w:t xml:space="preserve"> </w:t>
      </w:r>
      <w:r w:rsidR="00E07AF4" w:rsidRPr="00E07AF4">
        <w:rPr>
          <w:rFonts w:ascii="Arial" w:hAnsi="Arial" w:cs="Arial"/>
          <w:sz w:val="22"/>
        </w:rPr>
        <w:t>Bob's rest, mental performance, and level of energy during the day can all benefit from better sleep hygiene practices.</w:t>
      </w:r>
    </w:p>
    <w:p w14:paraId="388EE89D" w14:textId="656AB503" w:rsidR="00094B8F" w:rsidRDefault="00E07AF4" w:rsidP="00DF37EF">
      <w:pPr>
        <w:rPr>
          <w:rFonts w:ascii="Arial" w:hAnsi="Arial" w:cs="Arial"/>
          <w:sz w:val="22"/>
        </w:rPr>
      </w:pPr>
      <w:r>
        <w:rPr>
          <w:rFonts w:ascii="Arial" w:hAnsi="Arial" w:cs="Arial"/>
          <w:sz w:val="22"/>
        </w:rPr>
        <w:t xml:space="preserve">In conclusion, </w:t>
      </w:r>
      <w:r w:rsidRPr="00E07AF4">
        <w:rPr>
          <w:rFonts w:ascii="Arial" w:hAnsi="Arial" w:cs="Arial"/>
          <w:sz w:val="22"/>
        </w:rPr>
        <w:t xml:space="preserve">Bob's current behaviours, such as smoking, excessive alcohol use, poor food, and sleep problems, may be detrimental to his physical as well as mental health. Bob can substantially improve his overall health and reduce the risks related to his current lifestyle </w:t>
      </w:r>
      <w:r w:rsidR="008C2315" w:rsidRPr="00E07AF4">
        <w:rPr>
          <w:rFonts w:ascii="Arial" w:hAnsi="Arial" w:cs="Arial"/>
          <w:sz w:val="22"/>
        </w:rPr>
        <w:t>using</w:t>
      </w:r>
      <w:r w:rsidRPr="00E07AF4">
        <w:rPr>
          <w:rFonts w:ascii="Arial" w:hAnsi="Arial" w:cs="Arial"/>
          <w:sz w:val="22"/>
        </w:rPr>
        <w:t xml:space="preserve"> practical as well as sustainable approaches such as giving up smoking, limiting his alcohol consumption, eating a balanced diet, </w:t>
      </w:r>
      <w:r w:rsidR="003575E2">
        <w:rPr>
          <w:rFonts w:ascii="Arial" w:hAnsi="Arial" w:cs="Arial"/>
          <w:sz w:val="22"/>
        </w:rPr>
        <w:t>practising</w:t>
      </w:r>
      <w:r w:rsidRPr="00E07AF4">
        <w:rPr>
          <w:rFonts w:ascii="Arial" w:hAnsi="Arial" w:cs="Arial"/>
          <w:sz w:val="22"/>
        </w:rPr>
        <w:t xml:space="preserve"> better sleep hygiene, increasing his level of physical activity, and engaging in mental activities. The patient must be dedicated to these alterations, have social network support, and be guided by healthcare specialists. Bob can make adjustments that will greatly improve his quality of life with the right amount of motivation and support.</w:t>
      </w:r>
    </w:p>
    <w:p w14:paraId="066F005F" w14:textId="77777777" w:rsidR="00E07AF4" w:rsidRDefault="00E07AF4" w:rsidP="00DF37EF">
      <w:pPr>
        <w:rPr>
          <w:rFonts w:ascii="Arial" w:hAnsi="Arial" w:cs="Arial"/>
          <w:sz w:val="22"/>
        </w:rPr>
      </w:pPr>
    </w:p>
    <w:p w14:paraId="731574A8" w14:textId="4F27F44A" w:rsidR="00E07AF4" w:rsidRDefault="00E07AF4" w:rsidP="00E07AF4">
      <w:pPr>
        <w:pStyle w:val="Heading1"/>
        <w:rPr>
          <w:rFonts w:ascii="Arial" w:hAnsi="Arial" w:cs="Arial"/>
          <w:sz w:val="22"/>
          <w:szCs w:val="22"/>
        </w:rPr>
      </w:pPr>
      <w:bookmarkStart w:id="6" w:name="_Toc140234858"/>
      <w:r w:rsidRPr="00E07AF4">
        <w:rPr>
          <w:rFonts w:ascii="Arial" w:hAnsi="Arial" w:cs="Arial"/>
          <w:sz w:val="22"/>
          <w:szCs w:val="22"/>
        </w:rPr>
        <w:lastRenderedPageBreak/>
        <w:t>References</w:t>
      </w:r>
      <w:bookmarkEnd w:id="6"/>
      <w:r w:rsidRPr="00E07AF4">
        <w:rPr>
          <w:rFonts w:ascii="Arial" w:hAnsi="Arial" w:cs="Arial"/>
          <w:sz w:val="22"/>
          <w:szCs w:val="22"/>
        </w:rPr>
        <w:t xml:space="preserve"> </w:t>
      </w:r>
    </w:p>
    <w:p w14:paraId="25C51BDA" w14:textId="77777777" w:rsidR="00E07AF4" w:rsidRDefault="00E07AF4" w:rsidP="00E07AF4"/>
    <w:p w14:paraId="598C7B32" w14:textId="77777777" w:rsidR="00B873A4" w:rsidRDefault="00B873A4" w:rsidP="00E07AF4">
      <w:pPr>
        <w:rPr>
          <w:rFonts w:ascii="Arial" w:hAnsi="Arial" w:cs="Arial"/>
          <w:sz w:val="22"/>
          <w:szCs w:val="20"/>
        </w:rPr>
      </w:pPr>
      <w:r w:rsidRPr="00B873A4">
        <w:rPr>
          <w:rFonts w:ascii="Arial" w:hAnsi="Arial" w:cs="Arial"/>
          <w:sz w:val="22"/>
          <w:szCs w:val="20"/>
        </w:rPr>
        <w:t xml:space="preserve">Bosco, A., Jones, K.A., Di </w:t>
      </w:r>
      <w:proofErr w:type="spellStart"/>
      <w:r w:rsidRPr="00B873A4">
        <w:rPr>
          <w:rFonts w:ascii="Arial" w:hAnsi="Arial" w:cs="Arial"/>
          <w:sz w:val="22"/>
          <w:szCs w:val="20"/>
        </w:rPr>
        <w:t>Lorito</w:t>
      </w:r>
      <w:proofErr w:type="spellEnd"/>
      <w:r w:rsidRPr="00B873A4">
        <w:rPr>
          <w:rFonts w:ascii="Arial" w:hAnsi="Arial" w:cs="Arial"/>
          <w:sz w:val="22"/>
          <w:szCs w:val="20"/>
        </w:rPr>
        <w:t xml:space="preserve">, C., Stephan, B.C., </w:t>
      </w:r>
      <w:proofErr w:type="spellStart"/>
      <w:r w:rsidRPr="00B873A4">
        <w:rPr>
          <w:rFonts w:ascii="Arial" w:hAnsi="Arial" w:cs="Arial"/>
          <w:sz w:val="22"/>
          <w:szCs w:val="20"/>
        </w:rPr>
        <w:t>Orrell</w:t>
      </w:r>
      <w:proofErr w:type="spellEnd"/>
      <w:r w:rsidRPr="00B873A4">
        <w:rPr>
          <w:rFonts w:ascii="Arial" w:hAnsi="Arial" w:cs="Arial"/>
          <w:sz w:val="22"/>
          <w:szCs w:val="20"/>
        </w:rPr>
        <w:t xml:space="preserve">, M. and Oliveira, D., 2020. Changing lifestyle for dementia risk reduction: Inductive content analysis of a national UK survey. </w:t>
      </w:r>
      <w:proofErr w:type="spellStart"/>
      <w:r w:rsidRPr="00B873A4">
        <w:rPr>
          <w:rFonts w:ascii="Arial" w:hAnsi="Arial" w:cs="Arial"/>
          <w:sz w:val="22"/>
          <w:szCs w:val="20"/>
        </w:rPr>
        <w:t>PloS</w:t>
      </w:r>
      <w:proofErr w:type="spellEnd"/>
      <w:r w:rsidRPr="00B873A4">
        <w:rPr>
          <w:rFonts w:ascii="Arial" w:hAnsi="Arial" w:cs="Arial"/>
          <w:sz w:val="22"/>
          <w:szCs w:val="20"/>
        </w:rPr>
        <w:t xml:space="preserve"> one, 15(5), p.e0233039.</w:t>
      </w:r>
    </w:p>
    <w:p w14:paraId="7D5F10F7" w14:textId="77777777" w:rsidR="00B873A4" w:rsidRDefault="00B873A4" w:rsidP="00E07AF4">
      <w:pPr>
        <w:rPr>
          <w:rFonts w:ascii="Arial" w:hAnsi="Arial" w:cs="Arial"/>
          <w:sz w:val="22"/>
          <w:szCs w:val="20"/>
        </w:rPr>
      </w:pPr>
      <w:proofErr w:type="spellStart"/>
      <w:r w:rsidRPr="00B873A4">
        <w:rPr>
          <w:rFonts w:ascii="Arial" w:hAnsi="Arial" w:cs="Arial"/>
          <w:sz w:val="22"/>
          <w:szCs w:val="20"/>
        </w:rPr>
        <w:t>Eggink</w:t>
      </w:r>
      <w:proofErr w:type="spellEnd"/>
      <w:r w:rsidRPr="00B873A4">
        <w:rPr>
          <w:rFonts w:ascii="Arial" w:hAnsi="Arial" w:cs="Arial"/>
          <w:sz w:val="22"/>
          <w:szCs w:val="20"/>
        </w:rPr>
        <w:t xml:space="preserve">, E., </w:t>
      </w:r>
      <w:proofErr w:type="spellStart"/>
      <w:r w:rsidRPr="00B873A4">
        <w:rPr>
          <w:rFonts w:ascii="Arial" w:hAnsi="Arial" w:cs="Arial"/>
          <w:sz w:val="22"/>
          <w:szCs w:val="20"/>
        </w:rPr>
        <w:t>Hafdi</w:t>
      </w:r>
      <w:proofErr w:type="spellEnd"/>
      <w:r w:rsidRPr="00B873A4">
        <w:rPr>
          <w:rFonts w:ascii="Arial" w:hAnsi="Arial" w:cs="Arial"/>
          <w:sz w:val="22"/>
          <w:szCs w:val="20"/>
        </w:rPr>
        <w:t xml:space="preserve">, M., </w:t>
      </w:r>
      <w:proofErr w:type="spellStart"/>
      <w:r w:rsidRPr="00B873A4">
        <w:rPr>
          <w:rFonts w:ascii="Arial" w:hAnsi="Arial" w:cs="Arial"/>
          <w:sz w:val="22"/>
          <w:szCs w:val="20"/>
        </w:rPr>
        <w:t>Hoevenaar-Blom</w:t>
      </w:r>
      <w:proofErr w:type="spellEnd"/>
      <w:r w:rsidRPr="00B873A4">
        <w:rPr>
          <w:rFonts w:ascii="Arial" w:hAnsi="Arial" w:cs="Arial"/>
          <w:sz w:val="22"/>
          <w:szCs w:val="20"/>
        </w:rPr>
        <w:t xml:space="preserve">, M.P., Richard, </w:t>
      </w:r>
      <w:proofErr w:type="gramStart"/>
      <w:r w:rsidRPr="00B873A4">
        <w:rPr>
          <w:rFonts w:ascii="Arial" w:hAnsi="Arial" w:cs="Arial"/>
          <w:sz w:val="22"/>
          <w:szCs w:val="20"/>
        </w:rPr>
        <w:t>E.</w:t>
      </w:r>
      <w:proofErr w:type="gramEnd"/>
      <w:r w:rsidRPr="00B873A4">
        <w:rPr>
          <w:rFonts w:ascii="Arial" w:hAnsi="Arial" w:cs="Arial"/>
          <w:sz w:val="22"/>
          <w:szCs w:val="20"/>
        </w:rPr>
        <w:t xml:space="preserve"> and van </w:t>
      </w:r>
      <w:proofErr w:type="spellStart"/>
      <w:r w:rsidRPr="00B873A4">
        <w:rPr>
          <w:rFonts w:ascii="Arial" w:hAnsi="Arial" w:cs="Arial"/>
          <w:sz w:val="22"/>
          <w:szCs w:val="20"/>
        </w:rPr>
        <w:t>Charante</w:t>
      </w:r>
      <w:proofErr w:type="spellEnd"/>
      <w:r w:rsidRPr="00B873A4">
        <w:rPr>
          <w:rFonts w:ascii="Arial" w:hAnsi="Arial" w:cs="Arial"/>
          <w:sz w:val="22"/>
          <w:szCs w:val="20"/>
        </w:rPr>
        <w:t>, E.P.M., 2022. Attitudes and views on healthy lifestyle interventions for the prevention of dementia and cardiovascular disease among older people with low socioeconomic status: a qualitative study in the Netherlands. BMJ open, 12(2), p.e055984.</w:t>
      </w:r>
    </w:p>
    <w:p w14:paraId="431AD1D6" w14:textId="53E5CF81" w:rsidR="00B873A4" w:rsidRPr="00DF37EF" w:rsidRDefault="00B873A4" w:rsidP="00DF37EF">
      <w:pPr>
        <w:rPr>
          <w:rFonts w:ascii="Arial" w:hAnsi="Arial" w:cs="Arial"/>
          <w:sz w:val="22"/>
        </w:rPr>
      </w:pPr>
      <w:proofErr w:type="spellStart"/>
      <w:r w:rsidRPr="00B873A4">
        <w:rPr>
          <w:rFonts w:ascii="Arial" w:hAnsi="Arial" w:cs="Arial"/>
          <w:sz w:val="22"/>
        </w:rPr>
        <w:t>Golechha</w:t>
      </w:r>
      <w:proofErr w:type="spellEnd"/>
      <w:r w:rsidRPr="00B873A4">
        <w:rPr>
          <w:rFonts w:ascii="Arial" w:hAnsi="Arial" w:cs="Arial"/>
          <w:sz w:val="22"/>
        </w:rPr>
        <w:t xml:space="preserve">, M., 2016. Health promotion methods for smoking prevention and cessation: A comprehensive review of effectiveness and the way forward. International </w:t>
      </w:r>
      <w:r w:rsidR="003575E2">
        <w:rPr>
          <w:rFonts w:ascii="Arial" w:hAnsi="Arial" w:cs="Arial"/>
          <w:sz w:val="22"/>
        </w:rPr>
        <w:t>Journal</w:t>
      </w:r>
      <w:r w:rsidRPr="00B873A4">
        <w:rPr>
          <w:rFonts w:ascii="Arial" w:hAnsi="Arial" w:cs="Arial"/>
          <w:sz w:val="22"/>
        </w:rPr>
        <w:t xml:space="preserve"> of preventive medicine, 7.</w:t>
      </w:r>
    </w:p>
    <w:p w14:paraId="76F0CD30" w14:textId="77777777" w:rsidR="00B873A4" w:rsidRDefault="00B873A4" w:rsidP="00E07AF4">
      <w:pPr>
        <w:rPr>
          <w:rFonts w:ascii="Arial" w:hAnsi="Arial" w:cs="Arial"/>
          <w:sz w:val="22"/>
          <w:szCs w:val="20"/>
        </w:rPr>
      </w:pPr>
      <w:r w:rsidRPr="00B873A4">
        <w:rPr>
          <w:rFonts w:ascii="Arial" w:hAnsi="Arial" w:cs="Arial"/>
          <w:sz w:val="22"/>
          <w:szCs w:val="20"/>
        </w:rPr>
        <w:t xml:space="preserve">Jackson, S.F., Perkins, F., </w:t>
      </w:r>
      <w:proofErr w:type="spellStart"/>
      <w:r w:rsidRPr="00B873A4">
        <w:rPr>
          <w:rFonts w:ascii="Arial" w:hAnsi="Arial" w:cs="Arial"/>
          <w:sz w:val="22"/>
          <w:szCs w:val="20"/>
        </w:rPr>
        <w:t>Khandor</w:t>
      </w:r>
      <w:proofErr w:type="spellEnd"/>
      <w:r w:rsidRPr="00B873A4">
        <w:rPr>
          <w:rFonts w:ascii="Arial" w:hAnsi="Arial" w:cs="Arial"/>
          <w:sz w:val="22"/>
          <w:szCs w:val="20"/>
        </w:rPr>
        <w:t xml:space="preserve">, E., </w:t>
      </w:r>
      <w:proofErr w:type="spellStart"/>
      <w:r w:rsidRPr="00B873A4">
        <w:rPr>
          <w:rFonts w:ascii="Arial" w:hAnsi="Arial" w:cs="Arial"/>
          <w:sz w:val="22"/>
          <w:szCs w:val="20"/>
        </w:rPr>
        <w:t>Cordwell</w:t>
      </w:r>
      <w:proofErr w:type="spellEnd"/>
      <w:r w:rsidRPr="00B873A4">
        <w:rPr>
          <w:rFonts w:ascii="Arial" w:hAnsi="Arial" w:cs="Arial"/>
          <w:sz w:val="22"/>
          <w:szCs w:val="20"/>
        </w:rPr>
        <w:t xml:space="preserve">, L., Hamann, S. and </w:t>
      </w:r>
      <w:proofErr w:type="spellStart"/>
      <w:r w:rsidRPr="00B873A4">
        <w:rPr>
          <w:rFonts w:ascii="Arial" w:hAnsi="Arial" w:cs="Arial"/>
          <w:sz w:val="22"/>
          <w:szCs w:val="20"/>
        </w:rPr>
        <w:t>Buasai</w:t>
      </w:r>
      <w:proofErr w:type="spellEnd"/>
      <w:r w:rsidRPr="00B873A4">
        <w:rPr>
          <w:rFonts w:ascii="Arial" w:hAnsi="Arial" w:cs="Arial"/>
          <w:sz w:val="22"/>
          <w:szCs w:val="20"/>
        </w:rPr>
        <w:t>, S., 20</w:t>
      </w:r>
      <w:r>
        <w:rPr>
          <w:rFonts w:ascii="Arial" w:hAnsi="Arial" w:cs="Arial"/>
          <w:sz w:val="22"/>
          <w:szCs w:val="20"/>
        </w:rPr>
        <w:t>1</w:t>
      </w:r>
      <w:r w:rsidRPr="00B873A4">
        <w:rPr>
          <w:rFonts w:ascii="Arial" w:hAnsi="Arial" w:cs="Arial"/>
          <w:sz w:val="22"/>
          <w:szCs w:val="20"/>
        </w:rPr>
        <w:t>6. Integrated health promotion strategies: a contribution to tackling current and future health challenges. Health promotion international, 21(suppl_1), pp.75-83.</w:t>
      </w:r>
    </w:p>
    <w:p w14:paraId="0EFCB176" w14:textId="0C8A2F89" w:rsidR="00B873A4" w:rsidRDefault="00B873A4" w:rsidP="00E07AF4">
      <w:pPr>
        <w:rPr>
          <w:rFonts w:ascii="Arial" w:hAnsi="Arial" w:cs="Arial"/>
          <w:sz w:val="22"/>
          <w:szCs w:val="20"/>
        </w:rPr>
      </w:pPr>
      <w:proofErr w:type="spellStart"/>
      <w:r w:rsidRPr="00E07AF4">
        <w:rPr>
          <w:rFonts w:ascii="Arial" w:hAnsi="Arial" w:cs="Arial"/>
          <w:sz w:val="22"/>
          <w:szCs w:val="20"/>
        </w:rPr>
        <w:t>Kharicha</w:t>
      </w:r>
      <w:proofErr w:type="spellEnd"/>
      <w:r w:rsidRPr="00E07AF4">
        <w:rPr>
          <w:rFonts w:ascii="Arial" w:hAnsi="Arial" w:cs="Arial"/>
          <w:sz w:val="22"/>
          <w:szCs w:val="20"/>
        </w:rPr>
        <w:t xml:space="preserve">, K., </w:t>
      </w:r>
      <w:proofErr w:type="spellStart"/>
      <w:r w:rsidRPr="00E07AF4">
        <w:rPr>
          <w:rFonts w:ascii="Arial" w:hAnsi="Arial" w:cs="Arial"/>
          <w:sz w:val="22"/>
          <w:szCs w:val="20"/>
        </w:rPr>
        <w:t>Iliffe</w:t>
      </w:r>
      <w:proofErr w:type="spellEnd"/>
      <w:r w:rsidRPr="00E07AF4">
        <w:rPr>
          <w:rFonts w:ascii="Arial" w:hAnsi="Arial" w:cs="Arial"/>
          <w:sz w:val="22"/>
          <w:szCs w:val="20"/>
        </w:rPr>
        <w:t xml:space="preserve">, S., Harari, D., Swift, C., </w:t>
      </w:r>
      <w:proofErr w:type="spellStart"/>
      <w:r w:rsidRPr="00E07AF4">
        <w:rPr>
          <w:rFonts w:ascii="Arial" w:hAnsi="Arial" w:cs="Arial"/>
          <w:sz w:val="22"/>
          <w:szCs w:val="20"/>
        </w:rPr>
        <w:t>Gillmann</w:t>
      </w:r>
      <w:proofErr w:type="spellEnd"/>
      <w:r w:rsidRPr="00E07AF4">
        <w:rPr>
          <w:rFonts w:ascii="Arial" w:hAnsi="Arial" w:cs="Arial"/>
          <w:sz w:val="22"/>
          <w:szCs w:val="20"/>
        </w:rPr>
        <w:t>, G. and Stuck, A.E., 20</w:t>
      </w:r>
      <w:r>
        <w:rPr>
          <w:rFonts w:ascii="Arial" w:hAnsi="Arial" w:cs="Arial"/>
          <w:sz w:val="22"/>
          <w:szCs w:val="20"/>
        </w:rPr>
        <w:t>1</w:t>
      </w:r>
      <w:r w:rsidRPr="00E07AF4">
        <w:rPr>
          <w:rFonts w:ascii="Arial" w:hAnsi="Arial" w:cs="Arial"/>
          <w:sz w:val="22"/>
          <w:szCs w:val="20"/>
        </w:rPr>
        <w:t>7. Health risk appraisal in older people 1: are older people living alone an ‘</w:t>
      </w:r>
      <w:r w:rsidR="003575E2">
        <w:rPr>
          <w:rFonts w:ascii="Arial" w:hAnsi="Arial" w:cs="Arial"/>
          <w:sz w:val="22"/>
          <w:szCs w:val="20"/>
        </w:rPr>
        <w:t>at-risk group?</w:t>
      </w:r>
      <w:r w:rsidRPr="00E07AF4">
        <w:rPr>
          <w:rFonts w:ascii="Arial" w:hAnsi="Arial" w:cs="Arial"/>
          <w:sz w:val="22"/>
          <w:szCs w:val="20"/>
        </w:rPr>
        <w:t xml:space="preserve"> British Journal of General Practice, 57(537), pp.271-276.</w:t>
      </w:r>
    </w:p>
    <w:p w14:paraId="0F30BBA2" w14:textId="5B9CF7E4" w:rsidR="00B873A4" w:rsidRDefault="00B873A4" w:rsidP="00E07AF4">
      <w:pPr>
        <w:rPr>
          <w:rFonts w:ascii="Arial" w:hAnsi="Arial" w:cs="Arial"/>
          <w:sz w:val="22"/>
          <w:szCs w:val="20"/>
        </w:rPr>
      </w:pPr>
      <w:r w:rsidRPr="00B873A4">
        <w:rPr>
          <w:rFonts w:ascii="Arial" w:hAnsi="Arial" w:cs="Arial"/>
          <w:sz w:val="22"/>
          <w:szCs w:val="20"/>
        </w:rPr>
        <w:t xml:space="preserve">Kumar, S. and Preetha, G.S., 2012. Health promotion: an effective tool for global health. Indian </w:t>
      </w:r>
      <w:r w:rsidR="003575E2">
        <w:rPr>
          <w:rFonts w:ascii="Arial" w:hAnsi="Arial" w:cs="Arial"/>
          <w:sz w:val="22"/>
          <w:szCs w:val="20"/>
        </w:rPr>
        <w:t>Journal</w:t>
      </w:r>
      <w:r w:rsidRPr="00B873A4">
        <w:rPr>
          <w:rFonts w:ascii="Arial" w:hAnsi="Arial" w:cs="Arial"/>
          <w:sz w:val="22"/>
          <w:szCs w:val="20"/>
        </w:rPr>
        <w:t xml:space="preserve"> of community medicine: official publication of Indian Association of Preventive &amp; Social Medicine, 37(1), p.5.</w:t>
      </w:r>
    </w:p>
    <w:p w14:paraId="5B9AFF6E" w14:textId="77777777" w:rsidR="00B873A4" w:rsidRPr="00E07AF4" w:rsidRDefault="00B873A4" w:rsidP="00E07AF4">
      <w:pPr>
        <w:rPr>
          <w:rFonts w:ascii="Arial" w:hAnsi="Arial" w:cs="Arial"/>
          <w:sz w:val="22"/>
          <w:szCs w:val="20"/>
        </w:rPr>
      </w:pPr>
      <w:proofErr w:type="spellStart"/>
      <w:r w:rsidRPr="00B873A4">
        <w:rPr>
          <w:rFonts w:ascii="Arial" w:hAnsi="Arial" w:cs="Arial"/>
          <w:sz w:val="22"/>
          <w:szCs w:val="20"/>
        </w:rPr>
        <w:t>Leppo</w:t>
      </w:r>
      <w:proofErr w:type="spellEnd"/>
      <w:r w:rsidRPr="00B873A4">
        <w:rPr>
          <w:rFonts w:ascii="Arial" w:hAnsi="Arial" w:cs="Arial"/>
          <w:sz w:val="22"/>
          <w:szCs w:val="20"/>
        </w:rPr>
        <w:t xml:space="preserve">, K., </w:t>
      </w:r>
      <w:proofErr w:type="spellStart"/>
      <w:r w:rsidRPr="00B873A4">
        <w:rPr>
          <w:rFonts w:ascii="Arial" w:hAnsi="Arial" w:cs="Arial"/>
          <w:sz w:val="22"/>
          <w:szCs w:val="20"/>
        </w:rPr>
        <w:t>Ollila</w:t>
      </w:r>
      <w:proofErr w:type="spellEnd"/>
      <w:r w:rsidRPr="00B873A4">
        <w:rPr>
          <w:rFonts w:ascii="Arial" w:hAnsi="Arial" w:cs="Arial"/>
          <w:sz w:val="22"/>
          <w:szCs w:val="20"/>
        </w:rPr>
        <w:t xml:space="preserve">, E., Pena, S., Wismar, M. and Cook, S., 2013. Health in all policies-seizing opportunities, implementing policies. </w:t>
      </w:r>
      <w:proofErr w:type="spellStart"/>
      <w:r w:rsidRPr="00B873A4">
        <w:rPr>
          <w:rFonts w:ascii="Arial" w:hAnsi="Arial" w:cs="Arial"/>
          <w:sz w:val="22"/>
          <w:szCs w:val="20"/>
        </w:rPr>
        <w:t>Sosiaali-ja</w:t>
      </w:r>
      <w:proofErr w:type="spellEnd"/>
      <w:r w:rsidRPr="00B873A4">
        <w:rPr>
          <w:rFonts w:ascii="Arial" w:hAnsi="Arial" w:cs="Arial"/>
          <w:sz w:val="22"/>
          <w:szCs w:val="20"/>
        </w:rPr>
        <w:t xml:space="preserve"> </w:t>
      </w:r>
      <w:proofErr w:type="spellStart"/>
      <w:r w:rsidRPr="00B873A4">
        <w:rPr>
          <w:rFonts w:ascii="Arial" w:hAnsi="Arial" w:cs="Arial"/>
          <w:sz w:val="22"/>
          <w:szCs w:val="20"/>
        </w:rPr>
        <w:t>terveysministeriö</w:t>
      </w:r>
      <w:proofErr w:type="spellEnd"/>
      <w:r w:rsidRPr="00B873A4">
        <w:rPr>
          <w:rFonts w:ascii="Arial" w:hAnsi="Arial" w:cs="Arial"/>
          <w:sz w:val="22"/>
          <w:szCs w:val="20"/>
        </w:rPr>
        <w:t>.</w:t>
      </w:r>
    </w:p>
    <w:p w14:paraId="64460709" w14:textId="77777777" w:rsidR="00B873A4" w:rsidRDefault="00B873A4" w:rsidP="00E07AF4">
      <w:pPr>
        <w:rPr>
          <w:rFonts w:ascii="Arial" w:hAnsi="Arial" w:cs="Arial"/>
          <w:sz w:val="22"/>
          <w:szCs w:val="20"/>
        </w:rPr>
      </w:pPr>
      <w:r w:rsidRPr="00E07AF4">
        <w:rPr>
          <w:rFonts w:ascii="Arial" w:hAnsi="Arial" w:cs="Arial"/>
          <w:sz w:val="22"/>
          <w:szCs w:val="20"/>
        </w:rPr>
        <w:t xml:space="preserve">Robson, J., Dostal, I., Sheikh, A., Eldridge, S., </w:t>
      </w:r>
      <w:proofErr w:type="spellStart"/>
      <w:r w:rsidRPr="00E07AF4">
        <w:rPr>
          <w:rFonts w:ascii="Arial" w:hAnsi="Arial" w:cs="Arial"/>
          <w:sz w:val="22"/>
          <w:szCs w:val="20"/>
        </w:rPr>
        <w:t>Madurasinghe</w:t>
      </w:r>
      <w:proofErr w:type="spellEnd"/>
      <w:r w:rsidRPr="00E07AF4">
        <w:rPr>
          <w:rFonts w:ascii="Arial" w:hAnsi="Arial" w:cs="Arial"/>
          <w:sz w:val="22"/>
          <w:szCs w:val="20"/>
        </w:rPr>
        <w:t xml:space="preserve">, V., Griffiths, C., Coupland, C. and </w:t>
      </w:r>
      <w:proofErr w:type="spellStart"/>
      <w:r w:rsidRPr="00E07AF4">
        <w:rPr>
          <w:rFonts w:ascii="Arial" w:hAnsi="Arial" w:cs="Arial"/>
          <w:sz w:val="22"/>
          <w:szCs w:val="20"/>
        </w:rPr>
        <w:t>Hippisley</w:t>
      </w:r>
      <w:proofErr w:type="spellEnd"/>
      <w:r w:rsidRPr="00E07AF4">
        <w:rPr>
          <w:rFonts w:ascii="Arial" w:hAnsi="Arial" w:cs="Arial"/>
          <w:sz w:val="22"/>
          <w:szCs w:val="20"/>
        </w:rPr>
        <w:t>-Cox, J., 2016. The NHS Health Check in England: an evaluation of the first 4 years. BMJ open, 6(1), p.e008840.</w:t>
      </w:r>
    </w:p>
    <w:p w14:paraId="6D88C992" w14:textId="77777777" w:rsidR="00B873A4" w:rsidRDefault="00B873A4" w:rsidP="00E07AF4">
      <w:pPr>
        <w:rPr>
          <w:rFonts w:ascii="Arial" w:hAnsi="Arial" w:cs="Arial"/>
          <w:sz w:val="22"/>
          <w:szCs w:val="20"/>
        </w:rPr>
      </w:pPr>
      <w:proofErr w:type="spellStart"/>
      <w:r w:rsidRPr="00E07AF4">
        <w:rPr>
          <w:rFonts w:ascii="Arial" w:hAnsi="Arial" w:cs="Arial"/>
          <w:sz w:val="22"/>
          <w:szCs w:val="20"/>
        </w:rPr>
        <w:t>Saujot</w:t>
      </w:r>
      <w:proofErr w:type="spellEnd"/>
      <w:r w:rsidRPr="00E07AF4">
        <w:rPr>
          <w:rFonts w:ascii="Arial" w:hAnsi="Arial" w:cs="Arial"/>
          <w:sz w:val="22"/>
          <w:szCs w:val="20"/>
        </w:rPr>
        <w:t xml:space="preserve">, M., Le Gallic, T. and </w:t>
      </w:r>
      <w:proofErr w:type="spellStart"/>
      <w:r w:rsidRPr="00E07AF4">
        <w:rPr>
          <w:rFonts w:ascii="Arial" w:hAnsi="Arial" w:cs="Arial"/>
          <w:sz w:val="22"/>
          <w:szCs w:val="20"/>
        </w:rPr>
        <w:t>Waisman</w:t>
      </w:r>
      <w:proofErr w:type="spellEnd"/>
      <w:r w:rsidRPr="00E07AF4">
        <w:rPr>
          <w:rFonts w:ascii="Arial" w:hAnsi="Arial" w:cs="Arial"/>
          <w:sz w:val="22"/>
          <w:szCs w:val="20"/>
        </w:rPr>
        <w:t>, H., 2020. Lifestyle changes in mitigation pathways: policy and scientific insights. Environmental Research Letters, 16(1), p.015005.</w:t>
      </w:r>
    </w:p>
    <w:p w14:paraId="33A9D60F" w14:textId="41F888DD" w:rsidR="00B873A4" w:rsidRDefault="00B873A4" w:rsidP="00E07AF4">
      <w:pPr>
        <w:rPr>
          <w:rFonts w:ascii="Arial" w:hAnsi="Arial" w:cs="Arial"/>
          <w:sz w:val="22"/>
          <w:szCs w:val="20"/>
        </w:rPr>
      </w:pPr>
      <w:r w:rsidRPr="00E07AF4">
        <w:rPr>
          <w:rFonts w:ascii="Arial" w:hAnsi="Arial" w:cs="Arial"/>
          <w:sz w:val="22"/>
          <w:szCs w:val="20"/>
        </w:rPr>
        <w:lastRenderedPageBreak/>
        <w:t>Todd, C. and Skelton, D., 20</w:t>
      </w:r>
      <w:r>
        <w:rPr>
          <w:rFonts w:ascii="Arial" w:hAnsi="Arial" w:cs="Arial"/>
          <w:sz w:val="22"/>
          <w:szCs w:val="20"/>
        </w:rPr>
        <w:t>1</w:t>
      </w:r>
      <w:r w:rsidRPr="00E07AF4">
        <w:rPr>
          <w:rFonts w:ascii="Arial" w:hAnsi="Arial" w:cs="Arial"/>
          <w:sz w:val="22"/>
          <w:szCs w:val="20"/>
        </w:rPr>
        <w:t>4. What are the main risk factors for falls amongst older people and what are the most effective interventions to prevent these falls</w:t>
      </w:r>
      <w:r w:rsidR="003575E2">
        <w:rPr>
          <w:rFonts w:ascii="Arial" w:hAnsi="Arial" w:cs="Arial"/>
          <w:sz w:val="22"/>
          <w:szCs w:val="20"/>
        </w:rPr>
        <w:t>?</w:t>
      </w:r>
      <w:r w:rsidRPr="00E07AF4">
        <w:rPr>
          <w:rFonts w:ascii="Arial" w:hAnsi="Arial" w:cs="Arial"/>
          <w:sz w:val="22"/>
          <w:szCs w:val="20"/>
        </w:rPr>
        <w:t xml:space="preserve"> World Health Organization. Regional Office for Europe.</w:t>
      </w:r>
    </w:p>
    <w:sectPr w:rsidR="00B873A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58AAC" w14:textId="77777777" w:rsidR="00DF6227" w:rsidRDefault="00DF6227" w:rsidP="00B873A4">
      <w:pPr>
        <w:spacing w:after="0" w:line="240" w:lineRule="auto"/>
      </w:pPr>
      <w:r>
        <w:separator/>
      </w:r>
    </w:p>
  </w:endnote>
  <w:endnote w:type="continuationSeparator" w:id="0">
    <w:p w14:paraId="01A53442" w14:textId="77777777" w:rsidR="00DF6227" w:rsidRDefault="00DF6227" w:rsidP="00B87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698141"/>
      <w:docPartObj>
        <w:docPartGallery w:val="Page Numbers (Bottom of Page)"/>
        <w:docPartUnique/>
      </w:docPartObj>
    </w:sdtPr>
    <w:sdtEndPr>
      <w:rPr>
        <w:noProof/>
      </w:rPr>
    </w:sdtEndPr>
    <w:sdtContent>
      <w:p w14:paraId="32357CB9" w14:textId="0746059B" w:rsidR="00B873A4" w:rsidRDefault="00B873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853162" w14:textId="77777777" w:rsidR="00B873A4" w:rsidRDefault="00B87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59C2F" w14:textId="77777777" w:rsidR="00DF6227" w:rsidRDefault="00DF6227" w:rsidP="00B873A4">
      <w:pPr>
        <w:spacing w:after="0" w:line="240" w:lineRule="auto"/>
      </w:pPr>
      <w:r>
        <w:separator/>
      </w:r>
    </w:p>
  </w:footnote>
  <w:footnote w:type="continuationSeparator" w:id="0">
    <w:p w14:paraId="732F51D4" w14:textId="77777777" w:rsidR="00DF6227" w:rsidRDefault="00DF6227" w:rsidP="00B873A4">
      <w:pPr>
        <w:spacing w:after="0" w:line="240" w:lineRule="auto"/>
      </w:pPr>
      <w:r>
        <w:continuationSeparator/>
      </w:r>
    </w:p>
  </w:footnote>
  <w:footnote w:id="1">
    <w:p w14:paraId="73881AFF" w14:textId="2AA9B695" w:rsidR="003575E2" w:rsidRDefault="003575E2">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46D59"/>
    <w:multiLevelType w:val="multilevel"/>
    <w:tmpl w:val="37B699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9E44488"/>
    <w:multiLevelType w:val="hybridMultilevel"/>
    <w:tmpl w:val="A0E03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2554134">
    <w:abstractNumId w:val="0"/>
  </w:num>
  <w:num w:numId="2" w16cid:durableId="896552574">
    <w:abstractNumId w:val="0"/>
  </w:num>
  <w:num w:numId="3" w16cid:durableId="1086657893">
    <w:abstractNumId w:val="0"/>
  </w:num>
  <w:num w:numId="4" w16cid:durableId="1459298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cwtjS1MjYwMDA2MLIyUdpeDU4uLM/DyQAqNaAGSjhyksAAAA"/>
  </w:docVars>
  <w:rsids>
    <w:rsidRoot w:val="00B54020"/>
    <w:rsid w:val="00001CA4"/>
    <w:rsid w:val="000032FB"/>
    <w:rsid w:val="00006414"/>
    <w:rsid w:val="00084B19"/>
    <w:rsid w:val="00094B8F"/>
    <w:rsid w:val="000B5493"/>
    <w:rsid w:val="000C1234"/>
    <w:rsid w:val="000F557B"/>
    <w:rsid w:val="00117C0C"/>
    <w:rsid w:val="00143738"/>
    <w:rsid w:val="00154BA7"/>
    <w:rsid w:val="001614EE"/>
    <w:rsid w:val="001763A8"/>
    <w:rsid w:val="00180F64"/>
    <w:rsid w:val="001E3F0D"/>
    <w:rsid w:val="001E5B68"/>
    <w:rsid w:val="001E660B"/>
    <w:rsid w:val="001F18EE"/>
    <w:rsid w:val="00200AF9"/>
    <w:rsid w:val="00212244"/>
    <w:rsid w:val="0025354C"/>
    <w:rsid w:val="00256406"/>
    <w:rsid w:val="002570FA"/>
    <w:rsid w:val="00277639"/>
    <w:rsid w:val="00280524"/>
    <w:rsid w:val="00283701"/>
    <w:rsid w:val="00327169"/>
    <w:rsid w:val="003575E2"/>
    <w:rsid w:val="003D182C"/>
    <w:rsid w:val="00413F26"/>
    <w:rsid w:val="00424A34"/>
    <w:rsid w:val="004301CF"/>
    <w:rsid w:val="00451C44"/>
    <w:rsid w:val="004540F5"/>
    <w:rsid w:val="00475C2F"/>
    <w:rsid w:val="004878C4"/>
    <w:rsid w:val="004F247F"/>
    <w:rsid w:val="00502921"/>
    <w:rsid w:val="005072E3"/>
    <w:rsid w:val="00521BAF"/>
    <w:rsid w:val="00532420"/>
    <w:rsid w:val="005370CD"/>
    <w:rsid w:val="0056680C"/>
    <w:rsid w:val="00571BD7"/>
    <w:rsid w:val="005818A2"/>
    <w:rsid w:val="005C4675"/>
    <w:rsid w:val="005C7255"/>
    <w:rsid w:val="005E031B"/>
    <w:rsid w:val="005E1CEF"/>
    <w:rsid w:val="005F0FD2"/>
    <w:rsid w:val="006077C9"/>
    <w:rsid w:val="00656849"/>
    <w:rsid w:val="00663E7A"/>
    <w:rsid w:val="0066740A"/>
    <w:rsid w:val="006A05C4"/>
    <w:rsid w:val="006A5C17"/>
    <w:rsid w:val="006B3A9F"/>
    <w:rsid w:val="006E42D9"/>
    <w:rsid w:val="006F3351"/>
    <w:rsid w:val="0070256E"/>
    <w:rsid w:val="00705D41"/>
    <w:rsid w:val="00720A0A"/>
    <w:rsid w:val="0078210C"/>
    <w:rsid w:val="00794148"/>
    <w:rsid w:val="007C48B5"/>
    <w:rsid w:val="00837C83"/>
    <w:rsid w:val="00847E3F"/>
    <w:rsid w:val="00882287"/>
    <w:rsid w:val="008924F0"/>
    <w:rsid w:val="008B0B3B"/>
    <w:rsid w:val="008C13B2"/>
    <w:rsid w:val="008C18BC"/>
    <w:rsid w:val="008C2315"/>
    <w:rsid w:val="009031E5"/>
    <w:rsid w:val="009510F3"/>
    <w:rsid w:val="0096149B"/>
    <w:rsid w:val="0096489E"/>
    <w:rsid w:val="00965122"/>
    <w:rsid w:val="009768EF"/>
    <w:rsid w:val="009B1547"/>
    <w:rsid w:val="009D7EF7"/>
    <w:rsid w:val="00A07C9B"/>
    <w:rsid w:val="00A11492"/>
    <w:rsid w:val="00A12A44"/>
    <w:rsid w:val="00A14437"/>
    <w:rsid w:val="00A21F38"/>
    <w:rsid w:val="00A30BA8"/>
    <w:rsid w:val="00A30BDC"/>
    <w:rsid w:val="00A46CD9"/>
    <w:rsid w:val="00A51C94"/>
    <w:rsid w:val="00A60A15"/>
    <w:rsid w:val="00A85D97"/>
    <w:rsid w:val="00A97BFA"/>
    <w:rsid w:val="00AB291F"/>
    <w:rsid w:val="00B04C2A"/>
    <w:rsid w:val="00B12C2A"/>
    <w:rsid w:val="00B24878"/>
    <w:rsid w:val="00B358AF"/>
    <w:rsid w:val="00B47353"/>
    <w:rsid w:val="00B54020"/>
    <w:rsid w:val="00B54807"/>
    <w:rsid w:val="00B7533C"/>
    <w:rsid w:val="00B76FC4"/>
    <w:rsid w:val="00B80D57"/>
    <w:rsid w:val="00B873A4"/>
    <w:rsid w:val="00BD2A75"/>
    <w:rsid w:val="00BD50FC"/>
    <w:rsid w:val="00C13E17"/>
    <w:rsid w:val="00C20AA0"/>
    <w:rsid w:val="00C75A39"/>
    <w:rsid w:val="00C844CD"/>
    <w:rsid w:val="00D01C99"/>
    <w:rsid w:val="00D4119A"/>
    <w:rsid w:val="00D919B1"/>
    <w:rsid w:val="00DC2D2A"/>
    <w:rsid w:val="00DD078F"/>
    <w:rsid w:val="00DD5708"/>
    <w:rsid w:val="00DF37EF"/>
    <w:rsid w:val="00DF6227"/>
    <w:rsid w:val="00E02DA3"/>
    <w:rsid w:val="00E07AF4"/>
    <w:rsid w:val="00E1197D"/>
    <w:rsid w:val="00E21C1E"/>
    <w:rsid w:val="00E33C9B"/>
    <w:rsid w:val="00E37847"/>
    <w:rsid w:val="00E4391D"/>
    <w:rsid w:val="00E50C83"/>
    <w:rsid w:val="00E576FD"/>
    <w:rsid w:val="00E779B1"/>
    <w:rsid w:val="00E9252A"/>
    <w:rsid w:val="00EA1227"/>
    <w:rsid w:val="00ED1857"/>
    <w:rsid w:val="00EF3F59"/>
    <w:rsid w:val="00F11B51"/>
    <w:rsid w:val="00F12A3D"/>
    <w:rsid w:val="00F31353"/>
    <w:rsid w:val="00F66B65"/>
    <w:rsid w:val="00FC5A35"/>
    <w:rsid w:val="00FD6C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A8F0"/>
  <w15:chartTrackingRefBased/>
  <w15:docId w15:val="{387771F0-643F-4520-AFAC-C01B535B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A35"/>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C5A35"/>
    <w:pPr>
      <w:keepNext/>
      <w:keepLines/>
      <w:spacing w:before="240" w:after="0"/>
      <w:jc w:val="center"/>
      <w:outlineLvl w:val="0"/>
    </w:pPr>
    <w:rPr>
      <w:rFonts w:eastAsiaTheme="majorEastAsia" w:cstheme="majorBidi"/>
      <w:b/>
      <w:color w:val="002060"/>
      <w:kern w:val="2"/>
      <w:sz w:val="32"/>
      <w:szCs w:val="32"/>
      <w:u w:val="single"/>
      <w14:ligatures w14:val="standardContextual"/>
    </w:rPr>
  </w:style>
  <w:style w:type="paragraph" w:styleId="Heading2">
    <w:name w:val="heading 2"/>
    <w:basedOn w:val="Normal"/>
    <w:next w:val="Normal"/>
    <w:link w:val="Heading2Char"/>
    <w:uiPriority w:val="9"/>
    <w:unhideWhenUsed/>
    <w:qFormat/>
    <w:rsid w:val="000C1234"/>
    <w:pPr>
      <w:keepNext/>
      <w:keepLines/>
      <w:outlineLvl w:val="1"/>
    </w:pPr>
    <w:rPr>
      <w:rFonts w:eastAsiaTheme="majorEastAsia" w:cstheme="majorBidi"/>
      <w:b/>
      <w:color w:val="763E88"/>
      <w:kern w:val="2"/>
      <w:sz w:val="28"/>
      <w:szCs w:val="26"/>
      <w14:ligatures w14:val="standardContextual"/>
    </w:rPr>
  </w:style>
  <w:style w:type="paragraph" w:styleId="Heading3">
    <w:name w:val="heading 3"/>
    <w:basedOn w:val="Normal"/>
    <w:next w:val="Normal"/>
    <w:link w:val="Heading3Char"/>
    <w:autoRedefine/>
    <w:uiPriority w:val="9"/>
    <w:unhideWhenUsed/>
    <w:qFormat/>
    <w:rsid w:val="00720A0A"/>
    <w:pPr>
      <w:keepNext/>
      <w:keepLines/>
      <w:spacing w:before="40"/>
      <w:jc w:val="center"/>
      <w:outlineLvl w:val="2"/>
    </w:pPr>
    <w:rPr>
      <w:rFonts w:eastAsiaTheme="majorEastAsia" w:cstheme="majorBidi"/>
      <w:b/>
      <w:color w:val="0070C0"/>
      <w:kern w:val="2"/>
      <w:sz w:val="28"/>
      <w:lang w:bidi="en-GB"/>
      <w14:ligatures w14:val="standardContextual"/>
    </w:rPr>
  </w:style>
  <w:style w:type="paragraph" w:styleId="Heading4">
    <w:name w:val="heading 4"/>
    <w:basedOn w:val="Normal"/>
    <w:next w:val="Normal"/>
    <w:link w:val="Heading4Char"/>
    <w:uiPriority w:val="9"/>
    <w:unhideWhenUsed/>
    <w:qFormat/>
    <w:rsid w:val="00D919B1"/>
    <w:pPr>
      <w:keepNext/>
      <w:keepLines/>
      <w:spacing w:before="40"/>
      <w:jc w:val="left"/>
      <w:outlineLvl w:val="3"/>
    </w:pPr>
    <w:rPr>
      <w:rFonts w:eastAsiaTheme="majorEastAsia" w:cstheme="majorBidi"/>
      <w:b/>
      <w:iCs/>
      <w:color w:val="0070C0"/>
      <w:kern w:val="2"/>
      <w14:ligatures w14:val="standardContextual"/>
    </w:rPr>
  </w:style>
  <w:style w:type="paragraph" w:styleId="Heading5">
    <w:name w:val="heading 5"/>
    <w:basedOn w:val="Normal"/>
    <w:next w:val="Normal"/>
    <w:link w:val="Heading5Char"/>
    <w:autoRedefine/>
    <w:uiPriority w:val="9"/>
    <w:unhideWhenUsed/>
    <w:qFormat/>
    <w:rsid w:val="005818A2"/>
    <w:pPr>
      <w:keepNext/>
      <w:keepLines/>
      <w:spacing w:before="40" w:after="240"/>
      <w:jc w:val="center"/>
      <w:outlineLvl w:val="4"/>
    </w:pPr>
    <w:rPr>
      <w:rFonts w:eastAsiaTheme="majorEastAsia" w:cstheme="majorBidi"/>
      <w:b/>
      <w:color w:val="002060"/>
      <w:kern w:val="2"/>
      <w14:ligatures w14:val="standardContextual"/>
    </w:rPr>
  </w:style>
  <w:style w:type="paragraph" w:styleId="Heading6">
    <w:name w:val="heading 6"/>
    <w:basedOn w:val="Normal"/>
    <w:next w:val="Normal"/>
    <w:link w:val="Heading6Char"/>
    <w:uiPriority w:val="9"/>
    <w:unhideWhenUsed/>
    <w:qFormat/>
    <w:rsid w:val="004F247F"/>
    <w:pPr>
      <w:keepNext/>
      <w:keepLines/>
      <w:spacing w:before="40"/>
      <w:jc w:val="center"/>
      <w:outlineLvl w:val="5"/>
    </w:pPr>
    <w:rPr>
      <w:rFonts w:eastAsiaTheme="majorEastAsia" w:cstheme="majorBidi"/>
      <w:b/>
      <w:color w:val="385623" w:themeColor="accent6" w:themeShade="8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C1234"/>
    <w:rPr>
      <w:rFonts w:ascii="Times New Roman" w:eastAsiaTheme="majorEastAsia" w:hAnsi="Times New Roman" w:cstheme="majorBidi"/>
      <w:b/>
      <w:color w:val="763E88"/>
      <w:sz w:val="28"/>
      <w:szCs w:val="26"/>
    </w:rPr>
  </w:style>
  <w:style w:type="character" w:customStyle="1" w:styleId="Heading1Char">
    <w:name w:val="Heading 1 Char"/>
    <w:basedOn w:val="DefaultParagraphFont"/>
    <w:link w:val="Heading1"/>
    <w:uiPriority w:val="9"/>
    <w:rsid w:val="00FC5A35"/>
    <w:rPr>
      <w:rFonts w:ascii="Times New Roman" w:eastAsiaTheme="majorEastAsia" w:hAnsi="Times New Roman" w:cstheme="majorBidi"/>
      <w:b/>
      <w:color w:val="002060"/>
      <w:sz w:val="32"/>
      <w:szCs w:val="32"/>
      <w:u w:val="single"/>
      <w:lang w:val="en-GB"/>
    </w:rPr>
  </w:style>
  <w:style w:type="character" w:customStyle="1" w:styleId="Heading4Char">
    <w:name w:val="Heading 4 Char"/>
    <w:basedOn w:val="DefaultParagraphFont"/>
    <w:link w:val="Heading4"/>
    <w:uiPriority w:val="9"/>
    <w:rsid w:val="00D919B1"/>
    <w:rPr>
      <w:rFonts w:ascii="Times New Roman" w:eastAsiaTheme="majorEastAsia" w:hAnsi="Times New Roman" w:cstheme="majorBidi"/>
      <w:b/>
      <w:iCs/>
      <w:color w:val="0070C0"/>
      <w:sz w:val="28"/>
    </w:rPr>
  </w:style>
  <w:style w:type="character" w:customStyle="1" w:styleId="Heading3Char">
    <w:name w:val="Heading 3 Char"/>
    <w:basedOn w:val="DefaultParagraphFont"/>
    <w:link w:val="Heading3"/>
    <w:uiPriority w:val="9"/>
    <w:rsid w:val="00720A0A"/>
    <w:rPr>
      <w:rFonts w:ascii="Times New Roman" w:eastAsiaTheme="majorEastAsia" w:hAnsi="Times New Roman" w:cstheme="majorBidi"/>
      <w:b/>
      <w:color w:val="0070C0"/>
      <w:sz w:val="28"/>
      <w:szCs w:val="24"/>
      <w:lang w:bidi="en-GB"/>
    </w:rPr>
  </w:style>
  <w:style w:type="character" w:customStyle="1" w:styleId="Heading5Char">
    <w:name w:val="Heading 5 Char"/>
    <w:basedOn w:val="DefaultParagraphFont"/>
    <w:link w:val="Heading5"/>
    <w:uiPriority w:val="9"/>
    <w:rsid w:val="005818A2"/>
    <w:rPr>
      <w:rFonts w:ascii="Times New Roman" w:eastAsiaTheme="majorEastAsia" w:hAnsi="Times New Roman" w:cstheme="majorBidi"/>
      <w:b/>
      <w:color w:val="002060"/>
      <w:sz w:val="28"/>
    </w:rPr>
  </w:style>
  <w:style w:type="character" w:customStyle="1" w:styleId="Heading6Char">
    <w:name w:val="Heading 6 Char"/>
    <w:basedOn w:val="DefaultParagraphFont"/>
    <w:link w:val="Heading6"/>
    <w:uiPriority w:val="9"/>
    <w:rsid w:val="004F247F"/>
    <w:rPr>
      <w:rFonts w:ascii="Times New Roman" w:eastAsiaTheme="majorEastAsia" w:hAnsi="Times New Roman" w:cstheme="majorBidi"/>
      <w:b/>
      <w:color w:val="385623" w:themeColor="accent6" w:themeShade="80"/>
      <w:sz w:val="28"/>
      <w:u w:val="single"/>
      <w:lang w:val="en-GB"/>
    </w:rPr>
  </w:style>
  <w:style w:type="paragraph" w:styleId="NoSpacing">
    <w:name w:val="No Spacing"/>
    <w:uiPriority w:val="1"/>
    <w:qFormat/>
    <w:rsid w:val="000C1234"/>
    <w:pPr>
      <w:spacing w:after="0" w:line="360" w:lineRule="auto"/>
      <w:jc w:val="both"/>
    </w:pPr>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DF37EF"/>
    <w:pPr>
      <w:spacing w:line="259" w:lineRule="auto"/>
      <w:jc w:val="left"/>
      <w:outlineLvl w:val="9"/>
    </w:pPr>
    <w:rPr>
      <w:rFonts w:asciiTheme="majorHAnsi" w:hAnsiTheme="majorHAnsi"/>
      <w:b w:val="0"/>
      <w:color w:val="2F5496" w:themeColor="accent1" w:themeShade="BF"/>
      <w:kern w:val="0"/>
      <w:u w:val="none"/>
      <w:lang w:val="en-US"/>
      <w14:ligatures w14:val="none"/>
    </w:rPr>
  </w:style>
  <w:style w:type="paragraph" w:styleId="TOC1">
    <w:name w:val="toc 1"/>
    <w:basedOn w:val="Normal"/>
    <w:next w:val="Normal"/>
    <w:autoRedefine/>
    <w:uiPriority w:val="39"/>
    <w:unhideWhenUsed/>
    <w:rsid w:val="00DF37EF"/>
    <w:pPr>
      <w:spacing w:after="100"/>
    </w:pPr>
  </w:style>
  <w:style w:type="paragraph" w:styleId="TOC2">
    <w:name w:val="toc 2"/>
    <w:basedOn w:val="Normal"/>
    <w:next w:val="Normal"/>
    <w:autoRedefine/>
    <w:uiPriority w:val="39"/>
    <w:unhideWhenUsed/>
    <w:rsid w:val="00DF37EF"/>
    <w:pPr>
      <w:spacing w:after="100"/>
      <w:ind w:left="240"/>
    </w:pPr>
  </w:style>
  <w:style w:type="character" w:styleId="Hyperlink">
    <w:name w:val="Hyperlink"/>
    <w:basedOn w:val="DefaultParagraphFont"/>
    <w:uiPriority w:val="99"/>
    <w:unhideWhenUsed/>
    <w:rsid w:val="00DF37EF"/>
    <w:rPr>
      <w:color w:val="0563C1" w:themeColor="hyperlink"/>
      <w:u w:val="single"/>
    </w:rPr>
  </w:style>
  <w:style w:type="paragraph" w:styleId="ListParagraph">
    <w:name w:val="List Paragraph"/>
    <w:basedOn w:val="Normal"/>
    <w:uiPriority w:val="34"/>
    <w:qFormat/>
    <w:rsid w:val="00A11492"/>
    <w:pPr>
      <w:ind w:left="720"/>
      <w:contextualSpacing/>
    </w:pPr>
  </w:style>
  <w:style w:type="paragraph" w:styleId="Header">
    <w:name w:val="header"/>
    <w:basedOn w:val="Normal"/>
    <w:link w:val="HeaderChar"/>
    <w:uiPriority w:val="99"/>
    <w:unhideWhenUsed/>
    <w:rsid w:val="00B87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3A4"/>
    <w:rPr>
      <w:rFonts w:ascii="Times New Roman" w:hAnsi="Times New Roman"/>
      <w:kern w:val="0"/>
      <w:sz w:val="24"/>
      <w:lang w:val="en-GB"/>
      <w14:ligatures w14:val="none"/>
    </w:rPr>
  </w:style>
  <w:style w:type="paragraph" w:styleId="Footer">
    <w:name w:val="footer"/>
    <w:basedOn w:val="Normal"/>
    <w:link w:val="FooterChar"/>
    <w:uiPriority w:val="99"/>
    <w:unhideWhenUsed/>
    <w:rsid w:val="00B87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3A4"/>
    <w:rPr>
      <w:rFonts w:ascii="Times New Roman" w:hAnsi="Times New Roman"/>
      <w:kern w:val="0"/>
      <w:sz w:val="24"/>
      <w:lang w:val="en-GB"/>
      <w14:ligatures w14:val="none"/>
    </w:rPr>
  </w:style>
  <w:style w:type="paragraph" w:styleId="FootnoteText">
    <w:name w:val="footnote text"/>
    <w:basedOn w:val="Normal"/>
    <w:link w:val="FootnoteTextChar"/>
    <w:uiPriority w:val="99"/>
    <w:semiHidden/>
    <w:unhideWhenUsed/>
    <w:rsid w:val="00357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75E2"/>
    <w:rPr>
      <w:rFonts w:ascii="Times New Roman" w:hAnsi="Times New Roman"/>
      <w:kern w:val="0"/>
      <w:sz w:val="20"/>
      <w:szCs w:val="20"/>
      <w:lang w:val="en-GB"/>
      <w14:ligatures w14:val="none"/>
    </w:rPr>
  </w:style>
  <w:style w:type="character" w:styleId="FootnoteReference">
    <w:name w:val="footnote reference"/>
    <w:basedOn w:val="DefaultParagraphFont"/>
    <w:uiPriority w:val="99"/>
    <w:semiHidden/>
    <w:unhideWhenUsed/>
    <w:rsid w:val="003575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762">
      <w:bodyDiv w:val="1"/>
      <w:marLeft w:val="0"/>
      <w:marRight w:val="0"/>
      <w:marTop w:val="0"/>
      <w:marBottom w:val="0"/>
      <w:divBdr>
        <w:top w:val="none" w:sz="0" w:space="0" w:color="auto"/>
        <w:left w:val="none" w:sz="0" w:space="0" w:color="auto"/>
        <w:bottom w:val="none" w:sz="0" w:space="0" w:color="auto"/>
        <w:right w:val="none" w:sz="0" w:space="0" w:color="auto"/>
      </w:divBdr>
    </w:div>
    <w:div w:id="109132533">
      <w:bodyDiv w:val="1"/>
      <w:marLeft w:val="0"/>
      <w:marRight w:val="0"/>
      <w:marTop w:val="0"/>
      <w:marBottom w:val="0"/>
      <w:divBdr>
        <w:top w:val="none" w:sz="0" w:space="0" w:color="auto"/>
        <w:left w:val="none" w:sz="0" w:space="0" w:color="auto"/>
        <w:bottom w:val="none" w:sz="0" w:space="0" w:color="auto"/>
        <w:right w:val="none" w:sz="0" w:space="0" w:color="auto"/>
      </w:divBdr>
    </w:div>
    <w:div w:id="225726342">
      <w:bodyDiv w:val="1"/>
      <w:marLeft w:val="0"/>
      <w:marRight w:val="0"/>
      <w:marTop w:val="0"/>
      <w:marBottom w:val="0"/>
      <w:divBdr>
        <w:top w:val="none" w:sz="0" w:space="0" w:color="auto"/>
        <w:left w:val="none" w:sz="0" w:space="0" w:color="auto"/>
        <w:bottom w:val="none" w:sz="0" w:space="0" w:color="auto"/>
        <w:right w:val="none" w:sz="0" w:space="0" w:color="auto"/>
      </w:divBdr>
    </w:div>
    <w:div w:id="270359714">
      <w:bodyDiv w:val="1"/>
      <w:marLeft w:val="0"/>
      <w:marRight w:val="0"/>
      <w:marTop w:val="0"/>
      <w:marBottom w:val="0"/>
      <w:divBdr>
        <w:top w:val="none" w:sz="0" w:space="0" w:color="auto"/>
        <w:left w:val="none" w:sz="0" w:space="0" w:color="auto"/>
        <w:bottom w:val="none" w:sz="0" w:space="0" w:color="auto"/>
        <w:right w:val="none" w:sz="0" w:space="0" w:color="auto"/>
      </w:divBdr>
    </w:div>
    <w:div w:id="363753725">
      <w:bodyDiv w:val="1"/>
      <w:marLeft w:val="0"/>
      <w:marRight w:val="0"/>
      <w:marTop w:val="0"/>
      <w:marBottom w:val="0"/>
      <w:divBdr>
        <w:top w:val="none" w:sz="0" w:space="0" w:color="auto"/>
        <w:left w:val="none" w:sz="0" w:space="0" w:color="auto"/>
        <w:bottom w:val="none" w:sz="0" w:space="0" w:color="auto"/>
        <w:right w:val="none" w:sz="0" w:space="0" w:color="auto"/>
      </w:divBdr>
    </w:div>
    <w:div w:id="682248712">
      <w:bodyDiv w:val="1"/>
      <w:marLeft w:val="0"/>
      <w:marRight w:val="0"/>
      <w:marTop w:val="0"/>
      <w:marBottom w:val="0"/>
      <w:divBdr>
        <w:top w:val="none" w:sz="0" w:space="0" w:color="auto"/>
        <w:left w:val="none" w:sz="0" w:space="0" w:color="auto"/>
        <w:bottom w:val="none" w:sz="0" w:space="0" w:color="auto"/>
        <w:right w:val="none" w:sz="0" w:space="0" w:color="auto"/>
      </w:divBdr>
    </w:div>
    <w:div w:id="686253695">
      <w:bodyDiv w:val="1"/>
      <w:marLeft w:val="0"/>
      <w:marRight w:val="0"/>
      <w:marTop w:val="0"/>
      <w:marBottom w:val="0"/>
      <w:divBdr>
        <w:top w:val="none" w:sz="0" w:space="0" w:color="auto"/>
        <w:left w:val="none" w:sz="0" w:space="0" w:color="auto"/>
        <w:bottom w:val="none" w:sz="0" w:space="0" w:color="auto"/>
        <w:right w:val="none" w:sz="0" w:space="0" w:color="auto"/>
      </w:divBdr>
    </w:div>
    <w:div w:id="696658554">
      <w:bodyDiv w:val="1"/>
      <w:marLeft w:val="0"/>
      <w:marRight w:val="0"/>
      <w:marTop w:val="0"/>
      <w:marBottom w:val="0"/>
      <w:divBdr>
        <w:top w:val="none" w:sz="0" w:space="0" w:color="auto"/>
        <w:left w:val="none" w:sz="0" w:space="0" w:color="auto"/>
        <w:bottom w:val="none" w:sz="0" w:space="0" w:color="auto"/>
        <w:right w:val="none" w:sz="0" w:space="0" w:color="auto"/>
      </w:divBdr>
    </w:div>
    <w:div w:id="709958465">
      <w:bodyDiv w:val="1"/>
      <w:marLeft w:val="0"/>
      <w:marRight w:val="0"/>
      <w:marTop w:val="0"/>
      <w:marBottom w:val="0"/>
      <w:divBdr>
        <w:top w:val="none" w:sz="0" w:space="0" w:color="auto"/>
        <w:left w:val="none" w:sz="0" w:space="0" w:color="auto"/>
        <w:bottom w:val="none" w:sz="0" w:space="0" w:color="auto"/>
        <w:right w:val="none" w:sz="0" w:space="0" w:color="auto"/>
      </w:divBdr>
    </w:div>
    <w:div w:id="759914423">
      <w:bodyDiv w:val="1"/>
      <w:marLeft w:val="0"/>
      <w:marRight w:val="0"/>
      <w:marTop w:val="0"/>
      <w:marBottom w:val="0"/>
      <w:divBdr>
        <w:top w:val="none" w:sz="0" w:space="0" w:color="auto"/>
        <w:left w:val="none" w:sz="0" w:space="0" w:color="auto"/>
        <w:bottom w:val="none" w:sz="0" w:space="0" w:color="auto"/>
        <w:right w:val="none" w:sz="0" w:space="0" w:color="auto"/>
      </w:divBdr>
    </w:div>
    <w:div w:id="780496785">
      <w:bodyDiv w:val="1"/>
      <w:marLeft w:val="0"/>
      <w:marRight w:val="0"/>
      <w:marTop w:val="0"/>
      <w:marBottom w:val="0"/>
      <w:divBdr>
        <w:top w:val="none" w:sz="0" w:space="0" w:color="auto"/>
        <w:left w:val="none" w:sz="0" w:space="0" w:color="auto"/>
        <w:bottom w:val="none" w:sz="0" w:space="0" w:color="auto"/>
        <w:right w:val="none" w:sz="0" w:space="0" w:color="auto"/>
      </w:divBdr>
    </w:div>
    <w:div w:id="887641913">
      <w:bodyDiv w:val="1"/>
      <w:marLeft w:val="0"/>
      <w:marRight w:val="0"/>
      <w:marTop w:val="0"/>
      <w:marBottom w:val="0"/>
      <w:divBdr>
        <w:top w:val="none" w:sz="0" w:space="0" w:color="auto"/>
        <w:left w:val="none" w:sz="0" w:space="0" w:color="auto"/>
        <w:bottom w:val="none" w:sz="0" w:space="0" w:color="auto"/>
        <w:right w:val="none" w:sz="0" w:space="0" w:color="auto"/>
      </w:divBdr>
    </w:div>
    <w:div w:id="908731174">
      <w:bodyDiv w:val="1"/>
      <w:marLeft w:val="0"/>
      <w:marRight w:val="0"/>
      <w:marTop w:val="0"/>
      <w:marBottom w:val="0"/>
      <w:divBdr>
        <w:top w:val="none" w:sz="0" w:space="0" w:color="auto"/>
        <w:left w:val="none" w:sz="0" w:space="0" w:color="auto"/>
        <w:bottom w:val="none" w:sz="0" w:space="0" w:color="auto"/>
        <w:right w:val="none" w:sz="0" w:space="0" w:color="auto"/>
      </w:divBdr>
    </w:div>
    <w:div w:id="955478791">
      <w:bodyDiv w:val="1"/>
      <w:marLeft w:val="0"/>
      <w:marRight w:val="0"/>
      <w:marTop w:val="0"/>
      <w:marBottom w:val="0"/>
      <w:divBdr>
        <w:top w:val="none" w:sz="0" w:space="0" w:color="auto"/>
        <w:left w:val="none" w:sz="0" w:space="0" w:color="auto"/>
        <w:bottom w:val="none" w:sz="0" w:space="0" w:color="auto"/>
        <w:right w:val="none" w:sz="0" w:space="0" w:color="auto"/>
      </w:divBdr>
    </w:div>
    <w:div w:id="1020008614">
      <w:bodyDiv w:val="1"/>
      <w:marLeft w:val="0"/>
      <w:marRight w:val="0"/>
      <w:marTop w:val="0"/>
      <w:marBottom w:val="0"/>
      <w:divBdr>
        <w:top w:val="none" w:sz="0" w:space="0" w:color="auto"/>
        <w:left w:val="none" w:sz="0" w:space="0" w:color="auto"/>
        <w:bottom w:val="none" w:sz="0" w:space="0" w:color="auto"/>
        <w:right w:val="none" w:sz="0" w:space="0" w:color="auto"/>
      </w:divBdr>
    </w:div>
    <w:div w:id="1060442164">
      <w:bodyDiv w:val="1"/>
      <w:marLeft w:val="0"/>
      <w:marRight w:val="0"/>
      <w:marTop w:val="0"/>
      <w:marBottom w:val="0"/>
      <w:divBdr>
        <w:top w:val="none" w:sz="0" w:space="0" w:color="auto"/>
        <w:left w:val="none" w:sz="0" w:space="0" w:color="auto"/>
        <w:bottom w:val="none" w:sz="0" w:space="0" w:color="auto"/>
        <w:right w:val="none" w:sz="0" w:space="0" w:color="auto"/>
      </w:divBdr>
    </w:div>
    <w:div w:id="1060597720">
      <w:bodyDiv w:val="1"/>
      <w:marLeft w:val="0"/>
      <w:marRight w:val="0"/>
      <w:marTop w:val="0"/>
      <w:marBottom w:val="0"/>
      <w:divBdr>
        <w:top w:val="none" w:sz="0" w:space="0" w:color="auto"/>
        <w:left w:val="none" w:sz="0" w:space="0" w:color="auto"/>
        <w:bottom w:val="none" w:sz="0" w:space="0" w:color="auto"/>
        <w:right w:val="none" w:sz="0" w:space="0" w:color="auto"/>
      </w:divBdr>
    </w:div>
    <w:div w:id="1089739256">
      <w:bodyDiv w:val="1"/>
      <w:marLeft w:val="0"/>
      <w:marRight w:val="0"/>
      <w:marTop w:val="0"/>
      <w:marBottom w:val="0"/>
      <w:divBdr>
        <w:top w:val="none" w:sz="0" w:space="0" w:color="auto"/>
        <w:left w:val="none" w:sz="0" w:space="0" w:color="auto"/>
        <w:bottom w:val="none" w:sz="0" w:space="0" w:color="auto"/>
        <w:right w:val="none" w:sz="0" w:space="0" w:color="auto"/>
      </w:divBdr>
    </w:div>
    <w:div w:id="1115559674">
      <w:bodyDiv w:val="1"/>
      <w:marLeft w:val="0"/>
      <w:marRight w:val="0"/>
      <w:marTop w:val="0"/>
      <w:marBottom w:val="0"/>
      <w:divBdr>
        <w:top w:val="none" w:sz="0" w:space="0" w:color="auto"/>
        <w:left w:val="none" w:sz="0" w:space="0" w:color="auto"/>
        <w:bottom w:val="none" w:sz="0" w:space="0" w:color="auto"/>
        <w:right w:val="none" w:sz="0" w:space="0" w:color="auto"/>
      </w:divBdr>
    </w:div>
    <w:div w:id="1151678647">
      <w:bodyDiv w:val="1"/>
      <w:marLeft w:val="0"/>
      <w:marRight w:val="0"/>
      <w:marTop w:val="0"/>
      <w:marBottom w:val="0"/>
      <w:divBdr>
        <w:top w:val="none" w:sz="0" w:space="0" w:color="auto"/>
        <w:left w:val="none" w:sz="0" w:space="0" w:color="auto"/>
        <w:bottom w:val="none" w:sz="0" w:space="0" w:color="auto"/>
        <w:right w:val="none" w:sz="0" w:space="0" w:color="auto"/>
      </w:divBdr>
    </w:div>
    <w:div w:id="1401634951">
      <w:bodyDiv w:val="1"/>
      <w:marLeft w:val="0"/>
      <w:marRight w:val="0"/>
      <w:marTop w:val="0"/>
      <w:marBottom w:val="0"/>
      <w:divBdr>
        <w:top w:val="none" w:sz="0" w:space="0" w:color="auto"/>
        <w:left w:val="none" w:sz="0" w:space="0" w:color="auto"/>
        <w:bottom w:val="none" w:sz="0" w:space="0" w:color="auto"/>
        <w:right w:val="none" w:sz="0" w:space="0" w:color="auto"/>
      </w:divBdr>
    </w:div>
    <w:div w:id="1406874100">
      <w:bodyDiv w:val="1"/>
      <w:marLeft w:val="0"/>
      <w:marRight w:val="0"/>
      <w:marTop w:val="0"/>
      <w:marBottom w:val="0"/>
      <w:divBdr>
        <w:top w:val="none" w:sz="0" w:space="0" w:color="auto"/>
        <w:left w:val="none" w:sz="0" w:space="0" w:color="auto"/>
        <w:bottom w:val="none" w:sz="0" w:space="0" w:color="auto"/>
        <w:right w:val="none" w:sz="0" w:space="0" w:color="auto"/>
      </w:divBdr>
    </w:div>
    <w:div w:id="1550918623">
      <w:bodyDiv w:val="1"/>
      <w:marLeft w:val="0"/>
      <w:marRight w:val="0"/>
      <w:marTop w:val="0"/>
      <w:marBottom w:val="0"/>
      <w:divBdr>
        <w:top w:val="none" w:sz="0" w:space="0" w:color="auto"/>
        <w:left w:val="none" w:sz="0" w:space="0" w:color="auto"/>
        <w:bottom w:val="none" w:sz="0" w:space="0" w:color="auto"/>
        <w:right w:val="none" w:sz="0" w:space="0" w:color="auto"/>
      </w:divBdr>
    </w:div>
    <w:div w:id="1630286461">
      <w:bodyDiv w:val="1"/>
      <w:marLeft w:val="0"/>
      <w:marRight w:val="0"/>
      <w:marTop w:val="0"/>
      <w:marBottom w:val="0"/>
      <w:divBdr>
        <w:top w:val="none" w:sz="0" w:space="0" w:color="auto"/>
        <w:left w:val="none" w:sz="0" w:space="0" w:color="auto"/>
        <w:bottom w:val="none" w:sz="0" w:space="0" w:color="auto"/>
        <w:right w:val="none" w:sz="0" w:space="0" w:color="auto"/>
      </w:divBdr>
    </w:div>
    <w:div w:id="1731414936">
      <w:bodyDiv w:val="1"/>
      <w:marLeft w:val="0"/>
      <w:marRight w:val="0"/>
      <w:marTop w:val="0"/>
      <w:marBottom w:val="0"/>
      <w:divBdr>
        <w:top w:val="none" w:sz="0" w:space="0" w:color="auto"/>
        <w:left w:val="none" w:sz="0" w:space="0" w:color="auto"/>
        <w:bottom w:val="none" w:sz="0" w:space="0" w:color="auto"/>
        <w:right w:val="none" w:sz="0" w:space="0" w:color="auto"/>
      </w:divBdr>
    </w:div>
    <w:div w:id="1774668618">
      <w:bodyDiv w:val="1"/>
      <w:marLeft w:val="0"/>
      <w:marRight w:val="0"/>
      <w:marTop w:val="0"/>
      <w:marBottom w:val="0"/>
      <w:divBdr>
        <w:top w:val="none" w:sz="0" w:space="0" w:color="auto"/>
        <w:left w:val="none" w:sz="0" w:space="0" w:color="auto"/>
        <w:bottom w:val="none" w:sz="0" w:space="0" w:color="auto"/>
        <w:right w:val="none" w:sz="0" w:space="0" w:color="auto"/>
      </w:divBdr>
    </w:div>
    <w:div w:id="2004359702">
      <w:bodyDiv w:val="1"/>
      <w:marLeft w:val="0"/>
      <w:marRight w:val="0"/>
      <w:marTop w:val="0"/>
      <w:marBottom w:val="0"/>
      <w:divBdr>
        <w:top w:val="none" w:sz="0" w:space="0" w:color="auto"/>
        <w:left w:val="none" w:sz="0" w:space="0" w:color="auto"/>
        <w:bottom w:val="none" w:sz="0" w:space="0" w:color="auto"/>
        <w:right w:val="none" w:sz="0" w:space="0" w:color="auto"/>
      </w:divBdr>
    </w:div>
    <w:div w:id="208309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Bos20</b:Tag>
    <b:SourceType>InternetSite</b:SourceType>
    <b:Guid>{CF88DAE8-99C3-46E5-98A5-FB83963620CC}</b:Guid>
    <b:Author>
      <b:Author>
        <b:NameList>
          <b:Person>
            <b:Last>Bosco</b:Last>
            <b:First>A.,</b:First>
            <b:Middle>Jones, K.A., Di Lorito, C., Stephan, B.C., Orrell, M. and Oliveira, D., 2020. Changing lifestyle for dementia risk reduction: Inductive content analysis of a national UK survey. PloS one, 15(5), p.e0233039.</b:Middle>
          </b:Person>
        </b:NameList>
      </b:Author>
    </b:Author>
    <b:Year>2020</b:Year>
    <b:RefOrder>2</b:RefOrder>
  </b:Source>
  <b:Source>
    <b:Tag>Egg22</b:Tag>
    <b:SourceType>InternetSite</b:SourceType>
    <b:Guid>{CF33F738-21EE-46D3-92DE-4902EB279D7B}</b:Guid>
    <b:Author>
      <b:Author>
        <b:NameList>
          <b:Person>
            <b:Last>Eggink</b:Last>
            <b:First>E.,</b:First>
            <b:Middle>Hafdi, M., Hoevenaar-Blom, M.P., Richard, E. and van Charante, E.P.M., 2022. Attitudes and views on healthy lifestyle interventions for the prevention of dementia and cardiovascular disease among older people with low socioeconomic status: a q</b:Middle>
          </b:Person>
        </b:NameList>
      </b:Author>
    </b:Author>
    <b:Year>2022</b:Year>
    <b:RefOrder>3</b:RefOrder>
  </b:Source>
  <b:Source>
    <b:Tag>Gol16</b:Tag>
    <b:SourceType>InternetSite</b:SourceType>
    <b:Guid>{A2992EE1-1E2F-4A99-B23E-C55E1890B7A4}</b:Guid>
    <b:Author>
      <b:Author>
        <b:NameList>
          <b:Person>
            <b:Last>Golechha</b:Last>
            <b:First>M.,</b:First>
            <b:Middle>2016. Health promotion methods for smoking prevention and cessation: A comprehensive review of effectiveness and the way forward. International journal of preventive medicine, 7.</b:Middle>
          </b:Person>
        </b:NameList>
      </b:Author>
    </b:Author>
    <b:Year>2016</b:Year>
    <b:RefOrder>4</b:RefOrder>
  </b:Source>
  <b:Source>
    <b:Tag>Jac16</b:Tag>
    <b:SourceType>InternetSite</b:SourceType>
    <b:Guid>{8162BD91-AC8B-4530-8C73-5482CEEB0B15}</b:Guid>
    <b:Author>
      <b:Author>
        <b:NameList>
          <b:Person>
            <b:Last>Jackson</b:Last>
            <b:First>S.F.,</b:First>
            <b:Middle>Perkins, F., Khandor, E., Cordwell, L., Hamann, S. and Buasai, S., 2016. Integrated health promotion strategies: a contribution to tackling current and future health challenges. Health promotion international, 21(suppl_1), pp.75-83.</b:Middle>
          </b:Person>
        </b:NameList>
      </b:Author>
    </b:Author>
    <b:Year>2016</b:Year>
    <b:RefOrder>5</b:RefOrder>
  </b:Source>
  <b:Source>
    <b:Tag>Kha171</b:Tag>
    <b:SourceType>InternetSite</b:SourceType>
    <b:Guid>{6566E0CF-D672-4CAE-9528-70896A760FB7}</b:Guid>
    <b:Author>
      <b:Author>
        <b:NameList>
          <b:Person>
            <b:Last>Kharicha</b:Last>
            <b:First>K.,</b:First>
            <b:Middle>Iliffe, S., Harari, D., Swift, C., Gillmann, G. and Stuck, A.E., 2017. Health risk appraisal in older people 1: are older people living alone an ‘at-risk’group?. British Journal of General Practice, 57(537), pp.271-276.</b:Middle>
          </b:Person>
        </b:NameList>
      </b:Author>
    </b:Author>
    <b:Year>2017</b:Year>
    <b:RefOrder>6</b:RefOrder>
  </b:Source>
  <b:Source>
    <b:Tag>Kum12</b:Tag>
    <b:SourceType>InternetSite</b:SourceType>
    <b:Guid>{D4C4D414-B1A6-498D-BF47-0D1008C65279}</b:Guid>
    <b:Author>
      <b:Author>
        <b:NameList>
          <b:Person>
            <b:Last>Kumar</b:Last>
            <b:First>S.</b:First>
            <b:Middle>and Preetha, G.S., 2012. Health promotion: an effective tool for global health. Indian journal of community medicine: official publication of Indian Association of Preventive &amp; Social Medicine, 37(1), p.5.</b:Middle>
          </b:Person>
        </b:NameList>
      </b:Author>
    </b:Author>
    <b:Year>2012</b:Year>
    <b:RefOrder>7</b:RefOrder>
  </b:Source>
  <b:Source>
    <b:Tag>Lep13</b:Tag>
    <b:SourceType>InternetSite</b:SourceType>
    <b:Guid>{88E2F428-9059-446E-9175-9475A5F3A2C7}</b:Guid>
    <b:Author>
      <b:Author>
        <b:NameList>
          <b:Person>
            <b:Last>Leppo</b:Last>
            <b:First>K.,</b:First>
            <b:Middle>Ollila, E., Pena, S., Wismar, M. and Cook, S., 2013. Health in all policies-seizing opportunities, implementing policies. Sosiaali-ja terveysministeriö.</b:Middle>
          </b:Person>
        </b:NameList>
      </b:Author>
    </b:Author>
    <b:Year>2013</b:Year>
    <b:RefOrder>8</b:RefOrder>
  </b:Source>
  <b:Source>
    <b:Tag>Rob16</b:Tag>
    <b:SourceType>InternetSite</b:SourceType>
    <b:Guid>{DA35F641-1025-4601-9A40-C9CD2A51E225}</b:Guid>
    <b:Author>
      <b:Author>
        <b:NameList>
          <b:Person>
            <b:Last>Robson</b:Last>
            <b:First>J.,</b:First>
            <b:Middle>Dostal, I., Sheikh, A., Eldridge, S., Madurasinghe, V., Griffiths, C., Coupland, C. and Hippisley-Cox, J., 2016. The NHS Health Check in England: an evaluation of the first 4 years. BMJ open, 6(1), p.e008840.</b:Middle>
          </b:Person>
        </b:NameList>
      </b:Author>
    </b:Author>
    <b:Year>2016</b:Year>
    <b:RefOrder>1</b:RefOrder>
  </b:Source>
  <b:Source>
    <b:Tag>Sau20</b:Tag>
    <b:SourceType>InternetSite</b:SourceType>
    <b:Guid>{78BCA07F-B935-40AA-8599-874DE1600D69}</b:Guid>
    <b:Author>
      <b:Author>
        <b:NameList>
          <b:Person>
            <b:Last>Saujot</b:Last>
            <b:First>M.,</b:First>
            <b:Middle>Le Gallic, T. and Waisman, H., 2020. Lifestyle changes in mitigation pathways: policy and scientific insights. Environmental Research Letters, 16(1), p.015005.</b:Middle>
          </b:Person>
        </b:NameList>
      </b:Author>
    </b:Author>
    <b:Year>2020</b:Year>
    <b:RefOrder>9</b:RefOrder>
  </b:Source>
  <b:Source>
    <b:Tag>Tod14</b:Tag>
    <b:SourceType>InternetSite</b:SourceType>
    <b:Guid>{2B92824F-C53F-410D-9444-E388EE4D2B7A}</b:Guid>
    <b:Author>
      <b:Author>
        <b:NameList>
          <b:Person>
            <b:Last>Todd</b:Last>
            <b:First>C.</b:First>
            <b:Middle>and Skelton, D., 2014. What are the main risk factors for falls amongst older people and what are the most effective interventions to prevent these falls?. World Health Organization. Regional Office for Europe.</b:Middle>
          </b:Person>
        </b:NameList>
      </b:Author>
    </b:Author>
    <b:Year>2014</b:Year>
    <b:RefOrder>10</b:RefOrder>
  </b:Source>
</b:Sources>
</file>

<file path=customXml/itemProps1.xml><?xml version="1.0" encoding="utf-8"?>
<ds:datastoreItem xmlns:ds="http://schemas.openxmlformats.org/officeDocument/2006/customXml" ds:itemID="{CDC4F0BF-DE94-4A4E-99C4-BAE7B9FCA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Margarita Vasileva Chaparova (2123016)</cp:lastModifiedBy>
  <cp:revision>7</cp:revision>
  <dcterms:created xsi:type="dcterms:W3CDTF">2023-07-14T08:10:00Z</dcterms:created>
  <dcterms:modified xsi:type="dcterms:W3CDTF">2023-07-20T12:51:00Z</dcterms:modified>
  <cp:category/>
</cp:coreProperties>
</file>