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662912C"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662912C"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82B9CE6" w:rsidRDefault="00DB116D" w14:paraId="0EA75585" w14:textId="0C2AEA0C">
            <w:pPr>
              <w:spacing w:before="120" w:after="120"/>
              <w:jc w:val="both"/>
              <w:rPr>
                <w:rFonts w:ascii="Arial" w:hAnsi="Arial" w:cs="Arial"/>
                <w:b w:val="1"/>
                <w:bCs w:val="1"/>
                <w:sz w:val="22"/>
                <w:szCs w:val="22"/>
              </w:rPr>
            </w:pPr>
            <w:r w:rsidRPr="582B9CE6" w:rsidR="0F145894">
              <w:rPr>
                <w:rFonts w:ascii="Arial" w:hAnsi="Arial" w:cs="Arial"/>
                <w:b w:val="1"/>
                <w:bCs w:val="1"/>
                <w:sz w:val="22"/>
                <w:szCs w:val="22"/>
              </w:rPr>
              <w:t>Criminology &amp; Policing</w:t>
            </w:r>
          </w:p>
        </w:tc>
      </w:tr>
      <w:tr w:rsidRPr="00A406E5" w:rsidR="008F1308" w:rsidTr="5662912C"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65D66" w14:paraId="40720145" w14:textId="418EA85D">
            <w:pPr>
              <w:spacing w:before="120" w:after="120"/>
              <w:jc w:val="both"/>
              <w:rPr>
                <w:rFonts w:ascii="Arial" w:hAnsi="Arial" w:cs="Arial"/>
                <w:b/>
                <w:sz w:val="22"/>
                <w:szCs w:val="22"/>
              </w:rPr>
            </w:pPr>
            <w:r>
              <w:rPr>
                <w:rFonts w:ascii="Arial" w:hAnsi="Arial" w:cs="Arial"/>
                <w:b/>
                <w:sz w:val="22"/>
                <w:szCs w:val="22"/>
              </w:rPr>
              <w:t>Social Inclusion Victimisation &amp; Welfare</w:t>
            </w:r>
          </w:p>
        </w:tc>
      </w:tr>
      <w:tr w:rsidRPr="00A406E5" w:rsidR="00B84B5B" w:rsidTr="5662912C"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65D66" w14:paraId="6707070F" w14:textId="6BC3A219">
            <w:pPr>
              <w:spacing w:before="120" w:after="120"/>
              <w:jc w:val="both"/>
              <w:rPr>
                <w:rFonts w:ascii="Arial" w:hAnsi="Arial" w:cs="Arial"/>
                <w:b/>
                <w:sz w:val="22"/>
                <w:szCs w:val="22"/>
              </w:rPr>
            </w:pPr>
            <w:r>
              <w:rPr>
                <w:rFonts w:ascii="Arial" w:hAnsi="Arial" w:cs="Arial"/>
                <w:b/>
                <w:sz w:val="22"/>
                <w:szCs w:val="22"/>
              </w:rPr>
              <w:t>BMCP5007</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65D66" w14:paraId="7FF2E342" w14:textId="3BE6DBF3">
            <w:pPr>
              <w:spacing w:before="120" w:after="120"/>
              <w:jc w:val="both"/>
              <w:rPr>
                <w:rFonts w:ascii="Arial" w:hAnsi="Arial" w:cs="Arial"/>
                <w:b/>
                <w:sz w:val="22"/>
                <w:szCs w:val="22"/>
              </w:rPr>
            </w:pPr>
            <w:r>
              <w:rPr>
                <w:rFonts w:ascii="Arial" w:hAnsi="Arial" w:cs="Arial"/>
                <w:b/>
                <w:sz w:val="22"/>
                <w:szCs w:val="22"/>
              </w:rPr>
              <w:t>50%</w:t>
            </w:r>
          </w:p>
        </w:tc>
      </w:tr>
      <w:tr w:rsidRPr="00A406E5" w:rsidR="00DB116D" w:rsidTr="5662912C"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65D66" w14:paraId="4E0EE594" w14:textId="0F795FD2">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82B9CE6" w:rsidRDefault="00DB116D" w14:paraId="4BF577A3" w14:textId="677970C3">
            <w:pPr>
              <w:spacing w:before="120" w:after="120"/>
              <w:jc w:val="both"/>
              <w:rPr>
                <w:rFonts w:ascii="Arial" w:hAnsi="Arial" w:cs="Arial"/>
                <w:b w:val="1"/>
                <w:bCs w:val="1"/>
                <w:sz w:val="22"/>
                <w:szCs w:val="22"/>
              </w:rPr>
            </w:pPr>
            <w:r w:rsidRPr="582B9CE6" w:rsidR="2FC6DE65">
              <w:rPr>
                <w:rFonts w:ascii="Arial" w:hAnsi="Arial" w:cs="Arial"/>
                <w:b w:val="1"/>
                <w:bCs w:val="1"/>
                <w:sz w:val="22"/>
                <w:szCs w:val="22"/>
              </w:rPr>
              <w:t xml:space="preserve">Meliane Thomas </w:t>
            </w:r>
          </w:p>
        </w:tc>
      </w:tr>
      <w:tr w:rsidRPr="00A406E5" w:rsidR="00DB116D" w:rsidTr="5662912C"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8E1407" w:rsidR="00DB116D" w:rsidP="005F0579" w:rsidRDefault="008E1407" w14:paraId="13530228" w14:textId="7D723F31">
            <w:pPr>
              <w:spacing w:before="120" w:after="120"/>
              <w:jc w:val="both"/>
              <w:rPr>
                <w:rFonts w:ascii="Arial" w:hAnsi="Arial" w:cs="Arial"/>
                <w:b/>
              </w:rPr>
            </w:pPr>
            <w:r w:rsidRPr="008E1407">
              <w:rPr>
                <w:rFonts w:ascii="Arial" w:hAnsi="Arial" w:cs="Arial"/>
                <w:b/>
              </w:rPr>
              <w:t>See choice of questions under task description. Please choose ONE Question.</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662912C" w:rsidRDefault="00965D66" w14:paraId="0F8677F3" w14:textId="273343C6">
            <w:pPr>
              <w:spacing w:before="120" w:after="120"/>
              <w:jc w:val="both"/>
              <w:rPr>
                <w:rFonts w:ascii="Arial" w:hAnsi="Arial" w:cs="Arial"/>
                <w:b w:val="1"/>
                <w:bCs w:val="1"/>
                <w:sz w:val="22"/>
                <w:szCs w:val="22"/>
              </w:rPr>
            </w:pPr>
            <w:r w:rsidRPr="5662912C" w:rsidR="00965D66">
              <w:rPr>
                <w:rFonts w:ascii="Arial" w:hAnsi="Arial" w:cs="Arial"/>
                <w:b w:val="1"/>
                <w:bCs w:val="1"/>
                <w:sz w:val="22"/>
                <w:szCs w:val="22"/>
              </w:rPr>
              <w:t>2,000</w:t>
            </w:r>
            <w:r w:rsidRPr="5662912C" w:rsidR="008E1407">
              <w:rPr>
                <w:rFonts w:ascii="Arial" w:hAnsi="Arial" w:cs="Arial"/>
                <w:b w:val="1"/>
                <w:bCs w:val="1"/>
                <w:sz w:val="22"/>
                <w:szCs w:val="22"/>
              </w:rPr>
              <w:t xml:space="preserve"> words. </w:t>
            </w:r>
          </w:p>
          <w:p w:rsidRPr="00A406E5" w:rsidR="00DB116D" w:rsidP="5662912C" w:rsidRDefault="00965D66" w14:paraId="2B8567E8" w14:textId="14963E3A">
            <w:pPr>
              <w:spacing w:before="120" w:after="120"/>
              <w:jc w:val="both"/>
              <w:rPr>
                <w:rFonts w:ascii="Arial" w:hAnsi="Arial" w:cs="Arial"/>
                <w:b w:val="1"/>
                <w:bCs w:val="1"/>
                <w:sz w:val="22"/>
                <w:szCs w:val="22"/>
              </w:rPr>
            </w:pPr>
            <w:r w:rsidRPr="5662912C" w:rsidR="1F7A8785">
              <w:rPr>
                <w:rFonts w:ascii="Arial" w:hAnsi="Arial" w:cs="Arial"/>
                <w:b w:val="1"/>
                <w:bCs w:val="1"/>
                <w:sz w:val="22"/>
                <w:szCs w:val="22"/>
              </w:rPr>
              <w:t>Assignment 1 of 2</w:t>
            </w:r>
          </w:p>
        </w:tc>
      </w:tr>
      <w:tr w:rsidRPr="00A406E5" w:rsidR="00B84B5B" w:rsidTr="5662912C"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965D66" w14:paraId="08E601FE" w14:textId="14D61D1B">
            <w:pPr>
              <w:spacing w:before="120" w:after="120"/>
              <w:jc w:val="both"/>
              <w:rPr>
                <w:rFonts w:ascii="Arial" w:hAnsi="Arial" w:cs="Arial"/>
                <w:b/>
                <w:sz w:val="22"/>
                <w:szCs w:val="22"/>
              </w:rPr>
            </w:pPr>
            <w:r>
              <w:rPr>
                <w:rFonts w:ascii="Arial" w:hAnsi="Arial" w:cs="Arial"/>
                <w:b/>
                <w:sz w:val="22"/>
                <w:szCs w:val="22"/>
              </w:rPr>
              <w:t>7</w:t>
            </w:r>
            <w:r w:rsidRPr="00965D66">
              <w:rPr>
                <w:rFonts w:ascii="Arial" w:hAnsi="Arial" w:cs="Arial"/>
                <w:b/>
                <w:sz w:val="22"/>
                <w:szCs w:val="22"/>
                <w:vertAlign w:val="superscript"/>
              </w:rPr>
              <w:t>th</w:t>
            </w:r>
            <w:r>
              <w:rPr>
                <w:rFonts w:ascii="Arial" w:hAnsi="Arial" w:cs="Arial"/>
                <w:b/>
                <w:sz w:val="22"/>
                <w:szCs w:val="22"/>
              </w:rPr>
              <w:t xml:space="preserve"> March 2025</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965D66" w14:paraId="0EF761E7" w14:textId="2F666E50">
            <w:pPr>
              <w:spacing w:before="120" w:after="120"/>
              <w:jc w:val="both"/>
              <w:rPr>
                <w:rFonts w:ascii="Arial" w:hAnsi="Arial" w:cs="Arial"/>
                <w:b/>
                <w:sz w:val="22"/>
                <w:szCs w:val="22"/>
              </w:rPr>
            </w:pPr>
            <w:r>
              <w:rPr>
                <w:rFonts w:ascii="Arial" w:hAnsi="Arial" w:cs="Arial"/>
                <w:b/>
                <w:sz w:val="22"/>
                <w:szCs w:val="22"/>
              </w:rPr>
              <w:t>4</w:t>
            </w:r>
            <w:r w:rsidRPr="00965D66">
              <w:rPr>
                <w:rFonts w:ascii="Arial" w:hAnsi="Arial" w:cs="Arial"/>
                <w:b/>
                <w:sz w:val="22"/>
                <w:szCs w:val="22"/>
                <w:vertAlign w:val="superscript"/>
              </w:rPr>
              <w:t>th</w:t>
            </w:r>
            <w:r>
              <w:rPr>
                <w:rFonts w:ascii="Arial" w:hAnsi="Arial" w:cs="Arial"/>
                <w:b/>
                <w:sz w:val="22"/>
                <w:szCs w:val="22"/>
              </w:rPr>
              <w:t xml:space="preserve"> April 2025</w:t>
            </w:r>
          </w:p>
        </w:tc>
      </w:tr>
      <w:tr w:rsidRPr="00A406E5" w:rsidR="00152E9D" w:rsidTr="5662912C"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662912C"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A406E5" w:rsidRDefault="00A406E5" w14:paraId="5CBC131C" w14:textId="33D26B81">
      <w:pPr>
        <w:rPr>
          <w:rFonts w:ascii="Arial" w:hAnsi="Arial" w:cs="Arial"/>
          <w:sz w:val="32"/>
        </w:rPr>
      </w:pPr>
    </w:p>
    <w:p w:rsidR="00152E9D" w:rsidP="00DB116D" w:rsidRDefault="00152E9D" w14:paraId="36361182" w14:textId="77777777">
      <w:pPr>
        <w:rPr>
          <w:rFonts w:ascii="Arial" w:hAnsi="Arial" w:cs="Arial"/>
          <w:sz w:val="32"/>
        </w:rPr>
      </w:pPr>
    </w:p>
    <w:p w:rsidR="008E1407" w:rsidP="00DB116D" w:rsidRDefault="008E1407" w14:paraId="7750F082" w14:textId="77777777">
      <w:pPr>
        <w:rPr>
          <w:rFonts w:ascii="Arial" w:hAnsi="Arial" w:cs="Arial"/>
          <w:sz w:val="32"/>
        </w:rPr>
      </w:pPr>
    </w:p>
    <w:p w:rsidR="008E1407" w:rsidP="00DB116D" w:rsidRDefault="008E1407" w14:paraId="46AF1AE1" w14:textId="77777777">
      <w:pPr>
        <w:rPr>
          <w:rFonts w:ascii="Arial" w:hAnsi="Arial" w:cs="Arial"/>
          <w:sz w:val="32"/>
        </w:rPr>
      </w:pPr>
    </w:p>
    <w:p w:rsidR="008E1407" w:rsidP="00DB116D" w:rsidRDefault="008E1407" w14:paraId="109D124D" w14:textId="77777777">
      <w:pPr>
        <w:rPr>
          <w:rFonts w:ascii="Arial" w:hAnsi="Arial" w:cs="Arial"/>
          <w:sz w:val="32"/>
        </w:rPr>
      </w:pPr>
    </w:p>
    <w:p w:rsidRPr="00A406E5" w:rsidR="008E1407" w:rsidP="00DB116D" w:rsidRDefault="008E1407" w14:paraId="7EC1F3F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8E1407" w:rsidP="00152E9D" w:rsidRDefault="008E1407" w14:paraId="7BFB5219" w14:textId="77777777">
            <w:pPr>
              <w:ind w:left="360"/>
              <w:rPr>
                <w:rFonts w:ascii="Arial" w:hAnsi="Arial" w:cs="Arial"/>
                <w:sz w:val="22"/>
                <w:szCs w:val="22"/>
              </w:rPr>
            </w:pPr>
            <w:r w:rsidRPr="008E1407">
              <w:rPr>
                <w:rFonts w:ascii="Arial" w:hAnsi="Arial" w:cs="Arial"/>
                <w:sz w:val="22"/>
                <w:szCs w:val="22"/>
              </w:rPr>
              <w:t xml:space="preserve">Upon the successful completion of this module, the student should be able to: </w:t>
            </w:r>
          </w:p>
          <w:p w:rsidR="008E1407" w:rsidP="00152E9D" w:rsidRDefault="008E1407" w14:paraId="7DFD0BEB" w14:textId="5A4F909C">
            <w:pPr>
              <w:ind w:left="360"/>
              <w:rPr>
                <w:rFonts w:ascii="Arial" w:hAnsi="Arial" w:cs="Arial"/>
                <w:sz w:val="22"/>
                <w:szCs w:val="22"/>
              </w:rPr>
            </w:pPr>
            <w:r w:rsidRPr="008E1407">
              <w:rPr>
                <w:rFonts w:ascii="Arial" w:hAnsi="Arial" w:cs="Arial"/>
                <w:sz w:val="22"/>
                <w:szCs w:val="22"/>
              </w:rPr>
              <w:t xml:space="preserve">• critically analyse the sub-discipline of victimology, its strengths and weaknesses, and alternative sources of data as a basis for understanding people’s </w:t>
            </w:r>
            <w:r w:rsidRPr="008E1407">
              <w:rPr>
                <w:rFonts w:ascii="Arial" w:hAnsi="Arial" w:cs="Arial"/>
                <w:sz w:val="22"/>
                <w:szCs w:val="22"/>
              </w:rPr>
              <w:t>experiences.</w:t>
            </w:r>
          </w:p>
          <w:p w:rsidR="008E1407" w:rsidP="00152E9D" w:rsidRDefault="008E1407" w14:paraId="15D6F491" w14:textId="76F4B249">
            <w:pPr>
              <w:ind w:left="360"/>
              <w:rPr>
                <w:rFonts w:ascii="Arial" w:hAnsi="Arial" w:cs="Arial"/>
                <w:sz w:val="22"/>
                <w:szCs w:val="22"/>
              </w:rPr>
            </w:pPr>
            <w:r w:rsidRPr="008E1407">
              <w:rPr>
                <w:rFonts w:ascii="Arial" w:hAnsi="Arial" w:cs="Arial"/>
                <w:sz w:val="22"/>
                <w:szCs w:val="22"/>
              </w:rPr>
              <w:t xml:space="preserve"> • demonstrate knowledge and a critical understanding of the nature and extent of crime, and its impact and critically evaluate the efficacy of the concept of the victim and victim-oriented policies within the contemporary cultural </w:t>
            </w:r>
            <w:r w:rsidRPr="008E1407">
              <w:rPr>
                <w:rFonts w:ascii="Arial" w:hAnsi="Arial" w:cs="Arial"/>
                <w:sz w:val="22"/>
                <w:szCs w:val="22"/>
              </w:rPr>
              <w:t>context.</w:t>
            </w:r>
            <w:r w:rsidRPr="008E1407">
              <w:rPr>
                <w:rFonts w:ascii="Arial" w:hAnsi="Arial" w:cs="Arial"/>
                <w:sz w:val="22"/>
                <w:szCs w:val="22"/>
              </w:rPr>
              <w:t xml:space="preserve"> </w:t>
            </w:r>
          </w:p>
          <w:p w:rsidRPr="00A406E5" w:rsidR="00C01A3F" w:rsidP="00152E9D" w:rsidRDefault="008E1407" w14:paraId="35656193" w14:textId="6FBF3812">
            <w:pPr>
              <w:ind w:left="360"/>
              <w:rPr>
                <w:rFonts w:ascii="Arial" w:hAnsi="Arial" w:cs="Arial"/>
                <w:sz w:val="22"/>
                <w:szCs w:val="22"/>
              </w:rPr>
            </w:pPr>
            <w:r w:rsidRPr="008E1407">
              <w:rPr>
                <w:rFonts w:ascii="Arial" w:hAnsi="Arial" w:cs="Arial"/>
                <w:sz w:val="22"/>
                <w:szCs w:val="22"/>
              </w:rPr>
              <w:t>• engage in debate concerning a broad range of issues surrounding the theory and practice of securing human rights, equality, and social justice.</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E1407" w:rsidP="00895734" w:rsidRDefault="008E1407" w14:paraId="14B65DFA" w14:textId="77777777">
      <w:pPr>
        <w:pStyle w:val="Heading2"/>
        <w:ind w:left="567" w:firstLine="142"/>
        <w:rPr>
          <w:rFonts w:ascii="Arial" w:hAnsi="Arial" w:cs="Arial"/>
          <w:sz w:val="22"/>
          <w:szCs w:val="22"/>
        </w:rPr>
      </w:pPr>
    </w:p>
    <w:p w:rsidRPr="008E1407" w:rsidR="008E1407" w:rsidP="008E1407" w:rsidRDefault="008E1407" w14:paraId="39E67F71" w14:textId="0A6ACC73">
      <w:pPr>
        <w:pStyle w:val="Heading2"/>
        <w:numPr>
          <w:ilvl w:val="0"/>
          <w:numId w:val="17"/>
        </w:numPr>
        <w:rPr>
          <w:rFonts w:asciiTheme="majorHAnsi" w:hAnsiTheme="majorHAnsi" w:cstheme="majorHAnsi"/>
          <w:bCs/>
          <w:szCs w:val="24"/>
        </w:rPr>
      </w:pPr>
      <w:r w:rsidRPr="008E1407">
        <w:rPr>
          <w:rFonts w:asciiTheme="majorHAnsi" w:hAnsiTheme="majorHAnsi" w:cstheme="majorHAnsi"/>
          <w:bCs/>
          <w:szCs w:val="24"/>
        </w:rPr>
        <w:t>Critically evaluate the development and implementation of victims' rights in the criminal justice system. How effective are these rights in addressing the needs and concerns of victims</w:t>
      </w:r>
      <w:r w:rsidRPr="008E1407">
        <w:rPr>
          <w:rFonts w:asciiTheme="majorHAnsi" w:hAnsiTheme="majorHAnsi" w:cstheme="majorHAnsi"/>
          <w:bCs/>
          <w:szCs w:val="24"/>
        </w:rPr>
        <w:t>.</w:t>
      </w:r>
    </w:p>
    <w:p w:rsidRPr="008E1407" w:rsidR="008E1407" w:rsidP="008E1407" w:rsidRDefault="008E1407" w14:paraId="7F8FF4E4" w14:textId="77777777">
      <w:pPr>
        <w:rPr>
          <w:rFonts w:asciiTheme="majorHAnsi" w:hAnsiTheme="majorHAnsi" w:cstheme="majorHAnsi"/>
          <w:sz w:val="24"/>
          <w:szCs w:val="24"/>
        </w:rPr>
      </w:pPr>
    </w:p>
    <w:p w:rsidRPr="008E1407" w:rsidR="008E1407" w:rsidP="00806969" w:rsidRDefault="008E1407" w14:paraId="3B75100C" w14:textId="257FAE53">
      <w:pPr>
        <w:ind w:firstLine="720"/>
        <w:rPr>
          <w:rFonts w:asciiTheme="majorHAnsi" w:hAnsiTheme="majorHAnsi" w:cstheme="majorHAnsi"/>
          <w:sz w:val="24"/>
          <w:szCs w:val="24"/>
        </w:rPr>
      </w:pPr>
      <w:r w:rsidRPr="008E1407">
        <w:rPr>
          <w:rFonts w:asciiTheme="majorHAnsi" w:hAnsiTheme="majorHAnsi" w:cstheme="majorHAnsi"/>
          <w:sz w:val="24"/>
          <w:szCs w:val="24"/>
        </w:rPr>
        <w:t>OR</w:t>
      </w:r>
    </w:p>
    <w:p w:rsidRPr="008E1407" w:rsidR="008E1407" w:rsidP="008E1407" w:rsidRDefault="008E1407" w14:paraId="392219A3" w14:textId="77777777">
      <w:pPr>
        <w:rPr>
          <w:rFonts w:asciiTheme="majorHAnsi" w:hAnsiTheme="majorHAnsi" w:cstheme="majorHAnsi"/>
          <w:sz w:val="24"/>
          <w:szCs w:val="24"/>
        </w:rPr>
      </w:pPr>
    </w:p>
    <w:p w:rsidRPr="00806969" w:rsidR="008E1407" w:rsidP="008E1407" w:rsidRDefault="008E1407" w14:paraId="30610B1F" w14:textId="751EEBB5">
      <w:pPr>
        <w:pStyle w:val="ListParagraph"/>
        <w:numPr>
          <w:ilvl w:val="0"/>
          <w:numId w:val="17"/>
        </w:numPr>
        <w:rPr>
          <w:rFonts w:asciiTheme="majorHAnsi" w:hAnsiTheme="majorHAnsi" w:cstheme="majorHAnsi"/>
          <w:sz w:val="24"/>
          <w:szCs w:val="24"/>
        </w:rPr>
      </w:pPr>
      <w:r w:rsidRPr="008E1407">
        <w:rPr>
          <w:rFonts w:asciiTheme="majorHAnsi" w:hAnsiTheme="majorHAnsi" w:cstheme="majorHAnsi"/>
          <w:b/>
          <w:bCs/>
          <w:sz w:val="24"/>
          <w:szCs w:val="24"/>
        </w:rPr>
        <w:t>What factors contribute to some victims choosing not to report their crimes? Evaluate the reasons and implications of underreporting in the context of the criminal justice system</w:t>
      </w:r>
    </w:p>
    <w:p w:rsidR="00806969" w:rsidP="00806969" w:rsidRDefault="00806969" w14:paraId="5EF1F439" w14:textId="77777777">
      <w:pPr>
        <w:ind w:left="927"/>
        <w:rPr>
          <w:rFonts w:asciiTheme="majorHAnsi" w:hAnsiTheme="majorHAnsi" w:cstheme="majorHAnsi"/>
          <w:sz w:val="24"/>
          <w:szCs w:val="24"/>
        </w:rPr>
      </w:pPr>
    </w:p>
    <w:p w:rsidRPr="00806969" w:rsidR="00806969" w:rsidP="00806969" w:rsidRDefault="00806969" w14:paraId="1F819208" w14:textId="5483BDBF">
      <w:pPr>
        <w:ind w:left="927"/>
        <w:rPr>
          <w:rFonts w:asciiTheme="majorHAnsi" w:hAnsiTheme="majorHAnsi" w:cstheme="majorHAnsi"/>
          <w:sz w:val="24"/>
          <w:szCs w:val="24"/>
        </w:rPr>
      </w:pPr>
      <w:r>
        <w:rPr>
          <w:rFonts w:asciiTheme="majorHAnsi" w:hAnsiTheme="majorHAnsi" w:cstheme="majorHAnsi"/>
          <w:sz w:val="24"/>
          <w:szCs w:val="24"/>
        </w:rPr>
        <w:t>OR</w:t>
      </w:r>
    </w:p>
    <w:p w:rsidRPr="008E1407" w:rsidR="008E1407" w:rsidP="008E1407" w:rsidRDefault="008E1407" w14:paraId="78C8601D" w14:textId="77777777">
      <w:pPr>
        <w:rPr>
          <w:rFonts w:asciiTheme="majorHAnsi" w:hAnsiTheme="majorHAnsi" w:cstheme="majorHAnsi"/>
          <w:sz w:val="24"/>
          <w:szCs w:val="24"/>
        </w:rPr>
      </w:pPr>
    </w:p>
    <w:p w:rsidRPr="00806969" w:rsidR="008E1407" w:rsidP="00806969" w:rsidRDefault="00806969" w14:paraId="7EEB387D" w14:textId="78A661C9">
      <w:pPr>
        <w:pStyle w:val="Heading2"/>
        <w:numPr>
          <w:ilvl w:val="0"/>
          <w:numId w:val="17"/>
        </w:numPr>
        <w:rPr>
          <w:rFonts w:asciiTheme="majorHAnsi" w:hAnsiTheme="majorHAnsi" w:cstheme="majorHAnsi"/>
          <w:szCs w:val="24"/>
        </w:rPr>
      </w:pPr>
      <w:r w:rsidRPr="00806969">
        <w:rPr>
          <w:rFonts w:asciiTheme="majorHAnsi" w:hAnsiTheme="majorHAnsi" w:cstheme="majorHAnsi"/>
          <w:szCs w:val="24"/>
        </w:rPr>
        <w:t>Explore the limitations of how the Criminal Justice System responds to victims of crime</w:t>
      </w:r>
    </w:p>
    <w:p w:rsidR="008E1407" w:rsidP="00895734" w:rsidRDefault="008E1407" w14:paraId="44402B17" w14:textId="77777777">
      <w:pPr>
        <w:pStyle w:val="Heading2"/>
        <w:ind w:left="567" w:firstLine="142"/>
        <w:rPr>
          <w:rFonts w:ascii="Arial" w:hAnsi="Arial" w:cs="Arial"/>
          <w:sz w:val="22"/>
          <w:szCs w:val="22"/>
        </w:rPr>
      </w:pPr>
    </w:p>
    <w:p w:rsidR="008E1407" w:rsidP="00895734" w:rsidRDefault="008E1407" w14:paraId="664ECFFF" w14:textId="77777777">
      <w:pPr>
        <w:pStyle w:val="Heading2"/>
        <w:ind w:left="567" w:firstLine="142"/>
        <w:rPr>
          <w:rFonts w:ascii="Arial" w:hAnsi="Arial" w:cs="Arial"/>
          <w:sz w:val="22"/>
          <w:szCs w:val="22"/>
        </w:rPr>
      </w:pPr>
    </w:p>
    <w:p w:rsidR="008E1407" w:rsidP="00895734" w:rsidRDefault="008E1407" w14:paraId="0A3FF1A0" w14:textId="77777777">
      <w:pPr>
        <w:pStyle w:val="Heading2"/>
        <w:ind w:left="567" w:firstLine="142"/>
        <w:rPr>
          <w:rFonts w:ascii="Arial" w:hAnsi="Arial" w:cs="Arial"/>
          <w:sz w:val="22"/>
          <w:szCs w:val="22"/>
        </w:rPr>
      </w:pPr>
    </w:p>
    <w:p w:rsidR="00895734" w:rsidP="00895734" w:rsidRDefault="00895734" w14:paraId="76CA4A00" w14:textId="788E683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12F584A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06969">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75CFC7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65D66">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0426477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65D66">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290803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65D66">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54E0F06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65D6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lastRenderedPageBreak/>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0D5BF5E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65D66">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0F75771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806969">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A3505D" w:rsidP="00806969" w:rsidRDefault="00A3505D" w14:paraId="1CFBB10B" w14:textId="09ED97F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5F0C8F"/>
    <w:multiLevelType w:val="hybridMultilevel"/>
    <w:tmpl w:val="6098338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633218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6969"/>
    <w:rsid w:val="008310A0"/>
    <w:rsid w:val="00835D29"/>
    <w:rsid w:val="00842E7F"/>
    <w:rsid w:val="00852933"/>
    <w:rsid w:val="008566E5"/>
    <w:rsid w:val="008566FE"/>
    <w:rsid w:val="00865B46"/>
    <w:rsid w:val="00895734"/>
    <w:rsid w:val="00896134"/>
    <w:rsid w:val="008A62BC"/>
    <w:rsid w:val="008B43E7"/>
    <w:rsid w:val="008D763F"/>
    <w:rsid w:val="008E1407"/>
    <w:rsid w:val="008F036F"/>
    <w:rsid w:val="008F1308"/>
    <w:rsid w:val="008F78C2"/>
    <w:rsid w:val="00904568"/>
    <w:rsid w:val="00911394"/>
    <w:rsid w:val="00923EF2"/>
    <w:rsid w:val="00926D25"/>
    <w:rsid w:val="00926E9D"/>
    <w:rsid w:val="009315A0"/>
    <w:rsid w:val="00932C6E"/>
    <w:rsid w:val="00933F10"/>
    <w:rsid w:val="009433C5"/>
    <w:rsid w:val="00965881"/>
    <w:rsid w:val="00965D6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AA0"/>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F145894"/>
    <w:rsid w:val="1F7A8785"/>
    <w:rsid w:val="2FC6DE65"/>
    <w:rsid w:val="4F11F9E0"/>
    <w:rsid w:val="5662912C"/>
    <w:rsid w:val="582B9CE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Jane Davies</lastModifiedBy>
  <revision>4</revision>
  <lastPrinted>2014-10-10T07:42:00.0000000Z</lastPrinted>
  <dcterms:created xsi:type="dcterms:W3CDTF">2025-01-06T16:31:00.0000000Z</dcterms:created>
  <dcterms:modified xsi:type="dcterms:W3CDTF">2025-01-17T16:29:47.5385292Z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